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9DA5" w14:textId="3596959B" w:rsidR="006A3C5C" w:rsidRPr="00FA46F5" w:rsidRDefault="006A3C5C" w:rsidP="005D7B50">
      <w:pPr>
        <w:adjustRightInd w:val="0"/>
        <w:spacing w:after="240" w:line="240" w:lineRule="auto"/>
        <w:jc w:val="center"/>
        <w:rPr>
          <w:sz w:val="28"/>
          <w:szCs w:val="28"/>
        </w:rPr>
      </w:pPr>
      <w:r w:rsidRPr="00FA46F5">
        <w:rPr>
          <w:sz w:val="28"/>
          <w:szCs w:val="28"/>
        </w:rPr>
        <w:t>UNIVERZITA PALACKÉHO V OLOMOUCI</w:t>
      </w:r>
    </w:p>
    <w:p w14:paraId="13779C7C" w14:textId="6CF619B9" w:rsidR="006A3C5C" w:rsidRPr="00FA46F5" w:rsidRDefault="006A3C5C" w:rsidP="005D7B50">
      <w:pPr>
        <w:adjustRightInd w:val="0"/>
        <w:spacing w:after="240" w:line="240" w:lineRule="auto"/>
        <w:jc w:val="center"/>
        <w:rPr>
          <w:sz w:val="28"/>
          <w:szCs w:val="28"/>
        </w:rPr>
      </w:pPr>
      <w:r w:rsidRPr="00FA46F5">
        <w:rPr>
          <w:sz w:val="28"/>
          <w:szCs w:val="28"/>
        </w:rPr>
        <w:t>Filozofická fakulta</w:t>
      </w:r>
    </w:p>
    <w:p w14:paraId="5ED8586D" w14:textId="7B8B6CCF" w:rsidR="006A3C5C" w:rsidRPr="00FA46F5" w:rsidRDefault="006A3C5C" w:rsidP="005D7B50">
      <w:pPr>
        <w:adjustRightInd w:val="0"/>
        <w:spacing w:after="240" w:line="240" w:lineRule="auto"/>
        <w:jc w:val="center"/>
        <w:rPr>
          <w:sz w:val="28"/>
          <w:szCs w:val="28"/>
        </w:rPr>
      </w:pPr>
      <w:r w:rsidRPr="00FA46F5">
        <w:rPr>
          <w:sz w:val="28"/>
          <w:szCs w:val="28"/>
        </w:rPr>
        <w:t>Katedra asijských studií</w:t>
      </w:r>
    </w:p>
    <w:p w14:paraId="2EDA43A7" w14:textId="77777777" w:rsidR="005D7B50" w:rsidRPr="005D7B50" w:rsidRDefault="005D7B50" w:rsidP="005D7B50">
      <w:pPr>
        <w:adjustRightInd w:val="0"/>
        <w:spacing w:after="240" w:line="240" w:lineRule="auto"/>
        <w:jc w:val="center"/>
        <w:rPr>
          <w:b/>
          <w:bCs/>
          <w:sz w:val="28"/>
          <w:szCs w:val="28"/>
        </w:rPr>
      </w:pPr>
    </w:p>
    <w:p w14:paraId="2CC5275D" w14:textId="3A06D0B2" w:rsidR="006A3C5C" w:rsidRPr="0002353A" w:rsidRDefault="006A3C5C" w:rsidP="005D7B50">
      <w:pPr>
        <w:adjustRightInd w:val="0"/>
        <w:spacing w:before="3120" w:after="240" w:line="240" w:lineRule="auto"/>
        <w:jc w:val="center"/>
        <w:rPr>
          <w:b/>
          <w:bCs/>
          <w:sz w:val="28"/>
          <w:szCs w:val="28"/>
        </w:rPr>
      </w:pPr>
      <w:r w:rsidRPr="0002353A">
        <w:rPr>
          <w:b/>
          <w:bCs/>
          <w:sz w:val="28"/>
          <w:szCs w:val="28"/>
        </w:rPr>
        <w:t xml:space="preserve">BAKALÁŘSKÁ </w:t>
      </w:r>
      <w:r w:rsidR="00CE5465">
        <w:rPr>
          <w:b/>
          <w:bCs/>
          <w:sz w:val="28"/>
          <w:szCs w:val="28"/>
        </w:rPr>
        <w:t xml:space="preserve">DIPLOMOVÁ </w:t>
      </w:r>
      <w:r w:rsidRPr="0002353A">
        <w:rPr>
          <w:b/>
          <w:bCs/>
          <w:sz w:val="28"/>
          <w:szCs w:val="28"/>
        </w:rPr>
        <w:t>PRÁCE</w:t>
      </w:r>
    </w:p>
    <w:p w14:paraId="2283E57E" w14:textId="26123881" w:rsidR="006A3C5C" w:rsidRPr="00145DF5" w:rsidRDefault="006A3C5C" w:rsidP="005D7B50">
      <w:pPr>
        <w:adjustRightInd w:val="0"/>
        <w:spacing w:before="1200" w:after="240" w:line="240" w:lineRule="auto"/>
        <w:jc w:val="center"/>
        <w:rPr>
          <w:b/>
          <w:bCs/>
          <w:sz w:val="28"/>
          <w:szCs w:val="28"/>
          <w:lang w:val="cs-CZ"/>
        </w:rPr>
      </w:pPr>
      <w:r w:rsidRPr="00145DF5">
        <w:rPr>
          <w:b/>
          <w:bCs/>
          <w:sz w:val="28"/>
          <w:szCs w:val="28"/>
          <w:lang w:val="cs-CZ"/>
        </w:rPr>
        <w:t>Lexikologická analýz</w:t>
      </w:r>
      <w:r w:rsidR="00E25E89" w:rsidRPr="00145DF5">
        <w:rPr>
          <w:b/>
          <w:bCs/>
          <w:sz w:val="28"/>
          <w:szCs w:val="28"/>
          <w:lang w:val="cs-CZ"/>
        </w:rPr>
        <w:t>a</w:t>
      </w:r>
      <w:r w:rsidRPr="00145DF5">
        <w:rPr>
          <w:b/>
          <w:bCs/>
          <w:sz w:val="28"/>
          <w:szCs w:val="28"/>
          <w:lang w:val="cs-CZ"/>
        </w:rPr>
        <w:t xml:space="preserve"> čínštin</w:t>
      </w:r>
      <w:r w:rsidR="00E25E89" w:rsidRPr="00145DF5">
        <w:rPr>
          <w:b/>
          <w:bCs/>
          <w:sz w:val="28"/>
          <w:szCs w:val="28"/>
          <w:lang w:val="cs-CZ"/>
        </w:rPr>
        <w:t>y</w:t>
      </w:r>
      <w:r w:rsidRPr="00145DF5">
        <w:rPr>
          <w:b/>
          <w:bCs/>
          <w:sz w:val="28"/>
          <w:szCs w:val="28"/>
          <w:lang w:val="cs-CZ"/>
        </w:rPr>
        <w:t>: Italská kuchyně</w:t>
      </w:r>
    </w:p>
    <w:p w14:paraId="16C52074" w14:textId="0DE39939" w:rsidR="006A3C5C" w:rsidRPr="006A3C5C" w:rsidRDefault="006A3C5C" w:rsidP="005D7B50">
      <w:pPr>
        <w:adjustRightInd w:val="0"/>
        <w:spacing w:after="240" w:line="240" w:lineRule="auto"/>
        <w:jc w:val="center"/>
        <w:rPr>
          <w:sz w:val="28"/>
          <w:szCs w:val="28"/>
          <w:lang w:val="en-US"/>
        </w:rPr>
      </w:pPr>
      <w:r>
        <w:rPr>
          <w:sz w:val="28"/>
          <w:szCs w:val="28"/>
          <w:lang w:val="en-US"/>
        </w:rPr>
        <w:t xml:space="preserve">Lexicological </w:t>
      </w:r>
      <w:r w:rsidR="00E94C61">
        <w:rPr>
          <w:sz w:val="28"/>
          <w:szCs w:val="28"/>
          <w:lang w:val="en-US"/>
        </w:rPr>
        <w:t>A</w:t>
      </w:r>
      <w:r>
        <w:rPr>
          <w:sz w:val="28"/>
          <w:szCs w:val="28"/>
          <w:lang w:val="en-US"/>
        </w:rPr>
        <w:t xml:space="preserve">nalysis of Chinese: Italian </w:t>
      </w:r>
      <w:r w:rsidR="00E94C61">
        <w:rPr>
          <w:sz w:val="28"/>
          <w:szCs w:val="28"/>
          <w:lang w:val="en-US"/>
        </w:rPr>
        <w:t>C</w:t>
      </w:r>
      <w:r>
        <w:rPr>
          <w:sz w:val="28"/>
          <w:szCs w:val="28"/>
          <w:lang w:val="en-US"/>
        </w:rPr>
        <w:t>uisine</w:t>
      </w:r>
    </w:p>
    <w:p w14:paraId="237ACC8C" w14:textId="5CFE2D25" w:rsidR="006A3C5C" w:rsidRPr="00EF7F0E" w:rsidRDefault="006A3C5C" w:rsidP="00EF7F0E">
      <w:pPr>
        <w:adjustRightInd w:val="0"/>
        <w:spacing w:before="4800" w:after="240" w:line="240" w:lineRule="auto"/>
        <w:ind w:firstLine="0"/>
        <w:jc w:val="center"/>
        <w:rPr>
          <w:sz w:val="28"/>
          <w:szCs w:val="28"/>
          <w:lang w:val="cs-CZ"/>
        </w:rPr>
      </w:pPr>
      <w:r w:rsidRPr="00EF7F0E">
        <w:rPr>
          <w:sz w:val="28"/>
          <w:szCs w:val="28"/>
          <w:lang w:val="cs-CZ"/>
        </w:rPr>
        <w:t>OLOMOUC 202</w:t>
      </w:r>
      <w:r w:rsidR="00C964EC">
        <w:rPr>
          <w:sz w:val="28"/>
          <w:szCs w:val="28"/>
          <w:lang w:val="cs-CZ"/>
        </w:rPr>
        <w:t>3</w:t>
      </w:r>
      <w:r w:rsidRPr="00EF7F0E">
        <w:rPr>
          <w:sz w:val="28"/>
          <w:szCs w:val="28"/>
          <w:lang w:val="cs-CZ"/>
        </w:rPr>
        <w:t xml:space="preserve"> Martina Šandalová</w:t>
      </w:r>
    </w:p>
    <w:p w14:paraId="20DC6D84" w14:textId="551E00A8" w:rsidR="00723110" w:rsidRPr="00EF7F0E" w:rsidRDefault="006A3C5C" w:rsidP="00EF7F0E">
      <w:pPr>
        <w:adjustRightInd w:val="0"/>
        <w:spacing w:after="240" w:line="240" w:lineRule="auto"/>
        <w:ind w:firstLine="0"/>
        <w:jc w:val="center"/>
        <w:rPr>
          <w:sz w:val="28"/>
          <w:szCs w:val="28"/>
          <w:lang w:val="cs-CZ"/>
        </w:rPr>
      </w:pPr>
      <w:r w:rsidRPr="00EF7F0E">
        <w:rPr>
          <w:sz w:val="28"/>
          <w:szCs w:val="28"/>
          <w:lang w:val="cs-CZ"/>
        </w:rPr>
        <w:t>vedoucí diplomové práce: Mgr. Kamil Hanák</w:t>
      </w:r>
    </w:p>
    <w:p w14:paraId="2CC67BF9" w14:textId="7FA2E757" w:rsidR="00574B94" w:rsidRPr="00D81B87" w:rsidRDefault="009D1ECA" w:rsidP="00306D34">
      <w:pPr>
        <w:spacing w:before="0" w:line="240" w:lineRule="auto"/>
        <w:ind w:firstLine="0"/>
        <w:rPr>
          <w:sz w:val="32"/>
          <w:szCs w:val="32"/>
          <w:lang w:val="cs-CZ"/>
        </w:rPr>
      </w:pPr>
      <w:r w:rsidRPr="008D51AE">
        <w:rPr>
          <w:sz w:val="28"/>
          <w:szCs w:val="28"/>
          <w:lang w:val="cs-CZ"/>
        </w:rPr>
        <w:br w:type="page"/>
      </w:r>
      <w:r w:rsidR="00574B94" w:rsidRPr="00177BB8">
        <w:rPr>
          <w:rFonts w:cs="Times New Roman"/>
          <w:b/>
          <w:bCs/>
          <w:sz w:val="32"/>
          <w:szCs w:val="32"/>
          <w:lang w:val="cs-CZ" w:eastAsia="ar-SA"/>
        </w:rPr>
        <w:lastRenderedPageBreak/>
        <w:t>Prohlášení</w:t>
      </w:r>
    </w:p>
    <w:p w14:paraId="6000B0B9" w14:textId="77777777" w:rsidR="00574B94" w:rsidRDefault="00574B94" w:rsidP="00574B94">
      <w:pPr>
        <w:spacing w:before="0"/>
        <w:ind w:firstLine="567"/>
        <w:rPr>
          <w:rFonts w:cs="Times New Roman"/>
          <w:lang w:val="cs-CZ" w:eastAsia="ar-SA"/>
        </w:rPr>
      </w:pPr>
    </w:p>
    <w:p w14:paraId="558ECAD5" w14:textId="6FF1CB97" w:rsidR="00574B94" w:rsidRPr="00574B94" w:rsidRDefault="00574B94" w:rsidP="00574B94">
      <w:pPr>
        <w:spacing w:before="0"/>
        <w:ind w:firstLine="567"/>
        <w:rPr>
          <w:rFonts w:cs="Times New Roman"/>
          <w:lang w:val="cs-CZ" w:eastAsia="ar-SA"/>
        </w:rPr>
      </w:pPr>
      <w:r w:rsidRPr="00574B94">
        <w:rPr>
          <w:rFonts w:cs="Times New Roman"/>
          <w:lang w:val="cs-CZ" w:eastAsia="ar-SA"/>
        </w:rPr>
        <w:t>Prohlašuji, že jsem bakalářskou</w:t>
      </w:r>
      <w:r w:rsidR="00F81C48">
        <w:rPr>
          <w:rFonts w:cs="Times New Roman"/>
          <w:lang w:val="cs-CZ" w:eastAsia="ar-SA"/>
        </w:rPr>
        <w:t xml:space="preserve"> diplomovou</w:t>
      </w:r>
      <w:r w:rsidRPr="00574B94">
        <w:rPr>
          <w:rFonts w:cs="Times New Roman"/>
          <w:lang w:val="cs-CZ" w:eastAsia="ar-SA"/>
        </w:rPr>
        <w:t xml:space="preserve"> práci</w:t>
      </w:r>
      <w:r>
        <w:rPr>
          <w:rFonts w:cs="Times New Roman"/>
          <w:lang w:val="cs-CZ" w:eastAsia="ar-SA"/>
        </w:rPr>
        <w:t xml:space="preserve"> </w:t>
      </w:r>
      <w:r w:rsidR="00F81C48">
        <w:rPr>
          <w:rFonts w:cs="Times New Roman"/>
          <w:lang w:val="cs-CZ" w:eastAsia="ar-SA"/>
        </w:rPr>
        <w:t>vypracovala</w:t>
      </w:r>
      <w:r w:rsidRPr="00574B94">
        <w:rPr>
          <w:rFonts w:cs="Times New Roman"/>
          <w:lang w:val="cs-CZ" w:eastAsia="ar-SA"/>
        </w:rPr>
        <w:t xml:space="preserve"> samostatně a uvedl</w:t>
      </w:r>
      <w:r w:rsidR="00F81C48">
        <w:rPr>
          <w:rFonts w:cs="Times New Roman"/>
          <w:lang w:val="cs-CZ" w:eastAsia="ar-SA"/>
        </w:rPr>
        <w:t>a</w:t>
      </w:r>
      <w:r w:rsidRPr="00574B94">
        <w:rPr>
          <w:rFonts w:cs="Times New Roman"/>
          <w:lang w:val="cs-CZ" w:eastAsia="ar-SA"/>
        </w:rPr>
        <w:t xml:space="preserve"> v ní veškeré použité prameny a literaturu.</w:t>
      </w:r>
    </w:p>
    <w:p w14:paraId="6208433D" w14:textId="77777777" w:rsidR="00574B94" w:rsidRPr="00574B94" w:rsidRDefault="00574B94" w:rsidP="00574B94">
      <w:pPr>
        <w:spacing w:before="0"/>
        <w:ind w:firstLine="567"/>
        <w:rPr>
          <w:rFonts w:cs="Times New Roman"/>
          <w:lang w:val="cs-CZ" w:eastAsia="ar-SA"/>
        </w:rPr>
      </w:pPr>
    </w:p>
    <w:p w14:paraId="720870A5" w14:textId="285D1ED9" w:rsidR="00574B94" w:rsidRPr="00574B94" w:rsidRDefault="00574B94" w:rsidP="00574B94">
      <w:pPr>
        <w:spacing w:before="0"/>
        <w:ind w:firstLine="0"/>
        <w:jc w:val="left"/>
        <w:rPr>
          <w:rFonts w:cs="Times New Roman"/>
          <w:lang w:val="cs-CZ" w:eastAsia="ar-SA"/>
        </w:rPr>
      </w:pPr>
      <w:r w:rsidRPr="00574B94">
        <w:rPr>
          <w:rFonts w:cs="Times New Roman"/>
          <w:lang w:val="cs-CZ" w:eastAsia="ar-SA"/>
        </w:rPr>
        <w:t>V Olomouci d</w:t>
      </w:r>
      <w:r>
        <w:rPr>
          <w:rFonts w:cs="Times New Roman"/>
          <w:lang w:val="cs-CZ" w:eastAsia="ar-SA"/>
        </w:rPr>
        <w:t xml:space="preserve">ne </w:t>
      </w:r>
      <w:r w:rsidR="00B136E0">
        <w:rPr>
          <w:rFonts w:cs="Times New Roman"/>
          <w:lang w:val="cs-CZ" w:eastAsia="ar-SA"/>
        </w:rPr>
        <w:t>1</w:t>
      </w:r>
      <w:r w:rsidR="00D3236E">
        <w:rPr>
          <w:rFonts w:cs="Times New Roman"/>
          <w:lang w:val="cs-CZ" w:eastAsia="ar-SA"/>
        </w:rPr>
        <w:t>2</w:t>
      </w:r>
      <w:r>
        <w:rPr>
          <w:rFonts w:cs="Times New Roman"/>
          <w:lang w:val="cs-CZ" w:eastAsia="ar-SA"/>
        </w:rPr>
        <w:t>.</w:t>
      </w:r>
      <w:r w:rsidR="00B136E0">
        <w:rPr>
          <w:rFonts w:cs="Times New Roman"/>
          <w:lang w:val="cs-CZ" w:eastAsia="ar-SA"/>
        </w:rPr>
        <w:t>12</w:t>
      </w:r>
      <w:r>
        <w:rPr>
          <w:rFonts w:cs="Times New Roman"/>
          <w:lang w:val="cs-CZ" w:eastAsia="ar-SA"/>
        </w:rPr>
        <w:t>. 2022</w:t>
      </w:r>
      <w:r w:rsidRPr="00574B94">
        <w:rPr>
          <w:rFonts w:cs="Times New Roman"/>
          <w:lang w:val="cs-CZ" w:eastAsia="ar-SA"/>
        </w:rPr>
        <w:t xml:space="preserve">      </w:t>
      </w:r>
      <w:r w:rsidRPr="00574B94">
        <w:rPr>
          <w:rFonts w:cs="Times New Roman"/>
          <w:lang w:val="cs-CZ" w:eastAsia="ar-SA"/>
        </w:rPr>
        <w:tab/>
        <w:t xml:space="preserve">   </w:t>
      </w:r>
      <w:r>
        <w:rPr>
          <w:rFonts w:cs="Times New Roman"/>
          <w:lang w:val="cs-CZ" w:eastAsia="ar-SA"/>
        </w:rPr>
        <w:tab/>
      </w:r>
      <w:r>
        <w:rPr>
          <w:rFonts w:cs="Times New Roman"/>
          <w:lang w:val="cs-CZ" w:eastAsia="ar-SA"/>
        </w:rPr>
        <w:tab/>
      </w:r>
      <w:r w:rsidR="00F81C48">
        <w:rPr>
          <w:rFonts w:cs="Times New Roman"/>
          <w:lang w:val="cs-CZ" w:eastAsia="ar-SA"/>
        </w:rPr>
        <w:t xml:space="preserve">  </w:t>
      </w:r>
      <w:r w:rsidR="00F81C48">
        <w:rPr>
          <w:rFonts w:cs="Times New Roman"/>
          <w:lang w:val="cs-CZ" w:eastAsia="ar-SA"/>
        </w:rPr>
        <w:tab/>
      </w:r>
      <w:r w:rsidRPr="00574B94">
        <w:rPr>
          <w:rFonts w:cs="Times New Roman"/>
          <w:lang w:val="cs-CZ" w:eastAsia="ar-SA"/>
        </w:rPr>
        <w:t xml:space="preserve"> Podpis ……………………………</w:t>
      </w:r>
    </w:p>
    <w:p w14:paraId="1F7E199B" w14:textId="32F58FAB" w:rsidR="00F81C48" w:rsidRDefault="00F81C48" w:rsidP="00F65527">
      <w:pPr>
        <w:pStyle w:val="Sommario1"/>
      </w:pPr>
    </w:p>
    <w:p w14:paraId="11955FDA" w14:textId="77777777" w:rsidR="00F81C48" w:rsidRDefault="00F81C48">
      <w:pPr>
        <w:spacing w:before="0" w:line="240" w:lineRule="auto"/>
        <w:ind w:firstLine="0"/>
        <w:jc w:val="left"/>
        <w:rPr>
          <w:rFonts w:eastAsia="SimSun" w:cs="Times New Roman"/>
          <w:b/>
          <w:bCs/>
          <w:noProof/>
          <w:sz w:val="32"/>
          <w:szCs w:val="32"/>
          <w:lang w:val="cs-CZ"/>
        </w:rPr>
      </w:pPr>
      <w:r>
        <w:rPr>
          <w:rFonts w:cs="Times New Roman"/>
          <w:sz w:val="32"/>
          <w:szCs w:val="32"/>
        </w:rPr>
        <w:br w:type="page"/>
      </w:r>
    </w:p>
    <w:p w14:paraId="34ACBDF9" w14:textId="77777777" w:rsidR="00FA46F5" w:rsidRPr="00177BB8" w:rsidRDefault="00F65527" w:rsidP="00FA46F5">
      <w:pPr>
        <w:pStyle w:val="Sommario1"/>
        <w:rPr>
          <w:sz w:val="32"/>
          <w:szCs w:val="32"/>
        </w:rPr>
      </w:pPr>
      <w:r w:rsidRPr="00177BB8">
        <w:rPr>
          <w:sz w:val="32"/>
          <w:szCs w:val="32"/>
        </w:rPr>
        <w:lastRenderedPageBreak/>
        <w:t xml:space="preserve">Poděkování </w:t>
      </w:r>
    </w:p>
    <w:p w14:paraId="4131EA47" w14:textId="12DC9E2C" w:rsidR="00574B94" w:rsidRPr="00D81B87" w:rsidRDefault="00F65527" w:rsidP="00FA46F5">
      <w:pPr>
        <w:rPr>
          <w:lang w:val="cs-CZ"/>
        </w:rPr>
      </w:pPr>
      <w:r w:rsidRPr="00D81B87">
        <w:rPr>
          <w:lang w:val="cs-CZ"/>
        </w:rPr>
        <w:t>Ráda bych poděkovala Mgr. Kamilu Hanákovi za odborné vedení mé práce, za cenné rady a čas, který mi věnoval.</w:t>
      </w:r>
    </w:p>
    <w:p w14:paraId="2221F8CC" w14:textId="5EBC1286" w:rsidR="00447CCD" w:rsidRPr="00177BB8" w:rsidRDefault="00574B94" w:rsidP="00574B94">
      <w:pPr>
        <w:spacing w:before="0" w:line="240" w:lineRule="auto"/>
        <w:ind w:firstLine="0"/>
        <w:jc w:val="left"/>
        <w:rPr>
          <w:rFonts w:eastAsia="SimSun" w:cs="Times New Roman"/>
          <w:b/>
          <w:bCs/>
          <w:noProof/>
          <w:sz w:val="32"/>
          <w:szCs w:val="32"/>
          <w:lang w:val="cs-CZ"/>
        </w:rPr>
      </w:pPr>
      <w:r w:rsidRPr="00D81B87">
        <w:rPr>
          <w:rFonts w:cs="Times New Roman"/>
          <w:sz w:val="32"/>
          <w:szCs w:val="32"/>
          <w:lang w:val="cs-CZ"/>
        </w:rPr>
        <w:br w:type="page"/>
      </w:r>
      <w:r w:rsidR="00447CCD" w:rsidRPr="00177BB8">
        <w:rPr>
          <w:rFonts w:cs="Times New Roman"/>
          <w:b/>
          <w:bCs/>
          <w:sz w:val="32"/>
          <w:szCs w:val="32"/>
        </w:rPr>
        <w:lastRenderedPageBreak/>
        <w:t>Anotace</w:t>
      </w:r>
    </w:p>
    <w:p w14:paraId="76045637" w14:textId="31FF494E" w:rsidR="00313DD2" w:rsidRDefault="00313DD2" w:rsidP="00FA46F5">
      <w:pPr>
        <w:ind w:firstLine="0"/>
        <w:rPr>
          <w:lang w:val="cs-CZ"/>
        </w:rPr>
      </w:pPr>
      <w:r w:rsidRPr="00F65527">
        <w:rPr>
          <w:b/>
          <w:bCs/>
          <w:lang w:val="cs-CZ"/>
        </w:rPr>
        <w:t xml:space="preserve">Jméno a příjmení autora: </w:t>
      </w:r>
      <w:r>
        <w:rPr>
          <w:lang w:val="cs-CZ"/>
        </w:rPr>
        <w:t>Martina Šandalová</w:t>
      </w:r>
    </w:p>
    <w:p w14:paraId="4B6E4EEA" w14:textId="402DA427" w:rsidR="00C30A58" w:rsidRDefault="00C30A58" w:rsidP="00FA46F5">
      <w:pPr>
        <w:ind w:firstLine="0"/>
        <w:rPr>
          <w:lang w:val="cs-CZ"/>
        </w:rPr>
      </w:pPr>
      <w:r w:rsidRPr="00F65527">
        <w:rPr>
          <w:b/>
          <w:bCs/>
          <w:lang w:val="cs-CZ"/>
        </w:rPr>
        <w:t xml:space="preserve">Název fakulty a katedry: </w:t>
      </w:r>
      <w:r>
        <w:rPr>
          <w:lang w:val="cs-CZ"/>
        </w:rPr>
        <w:t>Filozofická fakulta, ka</w:t>
      </w:r>
      <w:r w:rsidR="00FA46F5">
        <w:rPr>
          <w:lang w:val="cs-CZ"/>
        </w:rPr>
        <w:t>tedra</w:t>
      </w:r>
      <w:r>
        <w:rPr>
          <w:lang w:val="cs-CZ"/>
        </w:rPr>
        <w:t xml:space="preserve"> asijských studií</w:t>
      </w:r>
    </w:p>
    <w:p w14:paraId="63537D2B" w14:textId="29AC06B6" w:rsidR="00C30A58" w:rsidRDefault="00003696" w:rsidP="00FA46F5">
      <w:pPr>
        <w:ind w:firstLine="0"/>
        <w:rPr>
          <w:lang w:val="cs-CZ"/>
        </w:rPr>
      </w:pPr>
      <w:r w:rsidRPr="00F65527">
        <w:rPr>
          <w:b/>
          <w:bCs/>
          <w:lang w:val="cs-CZ"/>
        </w:rPr>
        <w:t xml:space="preserve">Název práce: </w:t>
      </w:r>
      <w:r>
        <w:rPr>
          <w:lang w:val="cs-CZ"/>
        </w:rPr>
        <w:t>Lexikologická analýza čínštiny: Italská kuchyně</w:t>
      </w:r>
    </w:p>
    <w:p w14:paraId="6E2C468B" w14:textId="478A31A2" w:rsidR="0046067D" w:rsidRDefault="0046067D" w:rsidP="00FA46F5">
      <w:pPr>
        <w:ind w:firstLine="0"/>
        <w:rPr>
          <w:lang w:val="cs-CZ"/>
        </w:rPr>
      </w:pPr>
      <w:r w:rsidRPr="00F65527">
        <w:rPr>
          <w:b/>
          <w:bCs/>
          <w:lang w:val="cs-CZ"/>
        </w:rPr>
        <w:t>Vedoucí práce:</w:t>
      </w:r>
      <w:r>
        <w:rPr>
          <w:lang w:val="cs-CZ"/>
        </w:rPr>
        <w:t xml:space="preserve"> Mgr.</w:t>
      </w:r>
      <w:r w:rsidR="008A3305">
        <w:rPr>
          <w:lang w:val="cs-CZ"/>
        </w:rPr>
        <w:t xml:space="preserve"> </w:t>
      </w:r>
      <w:r>
        <w:rPr>
          <w:lang w:val="cs-CZ"/>
        </w:rPr>
        <w:t>Kamil Hanák</w:t>
      </w:r>
    </w:p>
    <w:p w14:paraId="42D53BCB" w14:textId="179E9FD4" w:rsidR="0046067D" w:rsidRPr="00D81B87" w:rsidRDefault="0046067D" w:rsidP="00FA46F5">
      <w:pPr>
        <w:ind w:firstLine="0"/>
        <w:rPr>
          <w:b/>
          <w:bCs/>
          <w:lang w:val="cs-CZ"/>
        </w:rPr>
      </w:pPr>
      <w:r w:rsidRPr="00F65527">
        <w:rPr>
          <w:b/>
          <w:bCs/>
          <w:lang w:val="cs-CZ"/>
        </w:rPr>
        <w:t>Rozsah práce:</w:t>
      </w:r>
      <w:r w:rsidR="00FA6929">
        <w:rPr>
          <w:b/>
          <w:bCs/>
          <w:lang w:val="cs-CZ"/>
        </w:rPr>
        <w:t xml:space="preserve"> </w:t>
      </w:r>
      <w:r w:rsidR="00504EFB">
        <w:rPr>
          <w:lang w:val="cs-CZ"/>
        </w:rPr>
        <w:t>1</w:t>
      </w:r>
      <w:r w:rsidR="000C1D2C">
        <w:rPr>
          <w:lang w:val="cs-CZ"/>
        </w:rPr>
        <w:t>19</w:t>
      </w:r>
      <w:r w:rsidR="00504EFB">
        <w:rPr>
          <w:lang w:val="cs-CZ"/>
        </w:rPr>
        <w:t xml:space="preserve"> </w:t>
      </w:r>
      <w:r w:rsidR="000C1D2C">
        <w:rPr>
          <w:lang w:val="cs-CZ"/>
        </w:rPr>
        <w:t>150</w:t>
      </w:r>
    </w:p>
    <w:p w14:paraId="44C54BE2" w14:textId="5F499CCF" w:rsidR="0046067D" w:rsidRPr="00D81B87" w:rsidRDefault="0046067D" w:rsidP="00FA46F5">
      <w:pPr>
        <w:ind w:firstLine="0"/>
        <w:rPr>
          <w:lang w:val="cs-CZ"/>
        </w:rPr>
      </w:pPr>
      <w:r w:rsidRPr="00F65527">
        <w:rPr>
          <w:b/>
          <w:bCs/>
          <w:lang w:val="cs-CZ"/>
        </w:rPr>
        <w:t>Počet stran:</w:t>
      </w:r>
      <w:r w:rsidR="00FA6929">
        <w:rPr>
          <w:lang w:val="cs-CZ"/>
        </w:rPr>
        <w:t xml:space="preserve"> </w:t>
      </w:r>
      <w:r w:rsidR="004671FB" w:rsidRPr="00D81B87">
        <w:rPr>
          <w:lang w:val="cs-CZ"/>
        </w:rPr>
        <w:t>8</w:t>
      </w:r>
      <w:r w:rsidR="000C1D2C">
        <w:rPr>
          <w:lang w:val="cs-CZ"/>
        </w:rPr>
        <w:t>7</w:t>
      </w:r>
    </w:p>
    <w:p w14:paraId="78EAEFE9" w14:textId="0750FACA" w:rsidR="0046067D" w:rsidRDefault="0046067D" w:rsidP="00FA46F5">
      <w:pPr>
        <w:ind w:firstLine="0"/>
        <w:rPr>
          <w:lang w:val="cs-CZ"/>
        </w:rPr>
      </w:pPr>
      <w:r w:rsidRPr="00F65527">
        <w:rPr>
          <w:b/>
          <w:bCs/>
          <w:lang w:val="cs-CZ"/>
        </w:rPr>
        <w:t>Počet zdrojů:</w:t>
      </w:r>
      <w:r w:rsidR="00F254E7">
        <w:rPr>
          <w:b/>
          <w:bCs/>
          <w:lang w:val="cs-CZ"/>
        </w:rPr>
        <w:tab/>
      </w:r>
      <w:r w:rsidR="00892AD9">
        <w:rPr>
          <w:lang w:val="cs-CZ"/>
        </w:rPr>
        <w:t>4</w:t>
      </w:r>
      <w:r w:rsidR="001A693F">
        <w:rPr>
          <w:lang w:val="cs-CZ"/>
        </w:rPr>
        <w:t>6</w:t>
      </w:r>
    </w:p>
    <w:p w14:paraId="34119966" w14:textId="69D113CC" w:rsidR="0046067D" w:rsidRDefault="0046067D" w:rsidP="00FA46F5">
      <w:pPr>
        <w:ind w:firstLine="0"/>
        <w:rPr>
          <w:lang w:val="cs-CZ"/>
        </w:rPr>
      </w:pPr>
      <w:r w:rsidRPr="00F65527">
        <w:rPr>
          <w:b/>
          <w:bCs/>
          <w:lang w:val="cs-CZ"/>
        </w:rPr>
        <w:t>Počet příloh:</w:t>
      </w:r>
      <w:r w:rsidR="00B03E98" w:rsidRPr="00F65527">
        <w:rPr>
          <w:b/>
          <w:bCs/>
          <w:lang w:val="cs-CZ"/>
        </w:rPr>
        <w:t xml:space="preserve"> </w:t>
      </w:r>
      <w:r w:rsidR="00B03E98">
        <w:rPr>
          <w:lang w:val="cs-CZ"/>
        </w:rPr>
        <w:t>2</w:t>
      </w:r>
    </w:p>
    <w:p w14:paraId="67F68F72" w14:textId="3840FE4B" w:rsidR="00BE4319" w:rsidRPr="005903F3" w:rsidRDefault="0046067D" w:rsidP="00FA46F5">
      <w:pPr>
        <w:ind w:firstLine="0"/>
        <w:rPr>
          <w:lang w:val="cs-CZ"/>
        </w:rPr>
      </w:pPr>
      <w:r w:rsidRPr="00F65527">
        <w:rPr>
          <w:b/>
          <w:bCs/>
          <w:lang w:val="cs-CZ"/>
        </w:rPr>
        <w:t>Klíčová slova</w:t>
      </w:r>
      <w:r>
        <w:rPr>
          <w:lang w:val="cs-CZ"/>
        </w:rPr>
        <w:t xml:space="preserve">: </w:t>
      </w:r>
      <w:r w:rsidR="001777B7">
        <w:rPr>
          <w:lang w:val="cs-CZ"/>
        </w:rPr>
        <w:t>lexikologi</w:t>
      </w:r>
      <w:r w:rsidR="00252FE3">
        <w:rPr>
          <w:lang w:val="cs-CZ"/>
        </w:rPr>
        <w:t>e</w:t>
      </w:r>
      <w:r w:rsidR="00C724D1">
        <w:rPr>
          <w:lang w:val="cs-CZ"/>
        </w:rPr>
        <w:t>, analýza</w:t>
      </w:r>
      <w:r w:rsidR="001777B7">
        <w:rPr>
          <w:lang w:val="cs-CZ"/>
        </w:rPr>
        <w:t xml:space="preserve">, </w:t>
      </w:r>
      <w:r w:rsidR="00E8658C">
        <w:rPr>
          <w:lang w:val="cs-CZ"/>
        </w:rPr>
        <w:t>výpůjčk</w:t>
      </w:r>
      <w:r w:rsidR="00A31563">
        <w:rPr>
          <w:lang w:val="cs-CZ"/>
        </w:rPr>
        <w:t>a</w:t>
      </w:r>
      <w:r w:rsidR="00E8658C">
        <w:rPr>
          <w:lang w:val="cs-CZ"/>
        </w:rPr>
        <w:t xml:space="preserve">, čínština, </w:t>
      </w:r>
      <w:r w:rsidR="00AA2577">
        <w:rPr>
          <w:lang w:val="cs-CZ"/>
        </w:rPr>
        <w:t xml:space="preserve">italština, </w:t>
      </w:r>
      <w:r w:rsidR="001777B7">
        <w:rPr>
          <w:lang w:val="cs-CZ"/>
        </w:rPr>
        <w:t>ital</w:t>
      </w:r>
      <w:r w:rsidR="00096ABB">
        <w:rPr>
          <w:lang w:val="cs-CZ"/>
        </w:rPr>
        <w:t>ská kuchyně</w:t>
      </w:r>
    </w:p>
    <w:p w14:paraId="411717B5" w14:textId="6FA66E86" w:rsidR="00092A75" w:rsidRDefault="0060047C" w:rsidP="00052459">
      <w:pPr>
        <w:rPr>
          <w:lang w:val="cs-CZ"/>
        </w:rPr>
      </w:pPr>
      <w:r>
        <w:rPr>
          <w:lang w:val="cs-CZ"/>
        </w:rPr>
        <w:t>Tématem práce je lexikologick</w:t>
      </w:r>
      <w:r w:rsidR="00F5463F">
        <w:rPr>
          <w:lang w:val="cs-CZ"/>
        </w:rPr>
        <w:t>á</w:t>
      </w:r>
      <w:r>
        <w:rPr>
          <w:lang w:val="cs-CZ"/>
        </w:rPr>
        <w:t xml:space="preserve"> analýza italských názvů</w:t>
      </w:r>
      <w:r w:rsidR="00C658CE">
        <w:rPr>
          <w:lang w:val="cs-CZ"/>
        </w:rPr>
        <w:t xml:space="preserve"> z</w:t>
      </w:r>
      <w:r w:rsidR="00A962C9">
        <w:rPr>
          <w:lang w:val="cs-CZ"/>
        </w:rPr>
        <w:t> </w:t>
      </w:r>
      <w:r w:rsidR="00C658CE">
        <w:rPr>
          <w:lang w:val="cs-CZ"/>
        </w:rPr>
        <w:t>oblast</w:t>
      </w:r>
      <w:r w:rsidR="00A962C9">
        <w:rPr>
          <w:lang w:val="cs-CZ"/>
        </w:rPr>
        <w:t>i gastronomie</w:t>
      </w:r>
      <w:r>
        <w:rPr>
          <w:lang w:val="cs-CZ"/>
        </w:rPr>
        <w:t xml:space="preserve"> v</w:t>
      </w:r>
      <w:r w:rsidR="00C658CE">
        <w:rPr>
          <w:lang w:val="cs-CZ"/>
        </w:rPr>
        <w:t> </w:t>
      </w:r>
      <w:r>
        <w:rPr>
          <w:lang w:val="cs-CZ"/>
        </w:rPr>
        <w:t>čínštině</w:t>
      </w:r>
      <w:r w:rsidR="00C658CE">
        <w:rPr>
          <w:lang w:val="cs-CZ"/>
        </w:rPr>
        <w:t xml:space="preserve">. </w:t>
      </w:r>
      <w:r w:rsidR="00400EFF">
        <w:rPr>
          <w:lang w:val="cs-CZ"/>
        </w:rPr>
        <w:t xml:space="preserve">Práce je rozdělena na dvě části. </w:t>
      </w:r>
      <w:r w:rsidR="00C84EA8">
        <w:rPr>
          <w:lang w:val="cs-CZ"/>
        </w:rPr>
        <w:t>Teoretická část se zabýv</w:t>
      </w:r>
      <w:r w:rsidR="00F64D5F">
        <w:rPr>
          <w:lang w:val="cs-CZ"/>
        </w:rPr>
        <w:t>á</w:t>
      </w:r>
      <w:r w:rsidR="00C84EA8">
        <w:rPr>
          <w:lang w:val="cs-CZ"/>
        </w:rPr>
        <w:t xml:space="preserve"> lexikální</w:t>
      </w:r>
      <w:r w:rsidR="00C86B8D">
        <w:rPr>
          <w:lang w:val="cs-CZ"/>
        </w:rPr>
        <w:t>mi</w:t>
      </w:r>
      <w:r w:rsidR="00C84EA8">
        <w:rPr>
          <w:lang w:val="cs-CZ"/>
        </w:rPr>
        <w:t xml:space="preserve"> výpůjčk</w:t>
      </w:r>
      <w:r w:rsidR="00C86B8D">
        <w:rPr>
          <w:lang w:val="cs-CZ"/>
        </w:rPr>
        <w:t>ami</w:t>
      </w:r>
      <w:r w:rsidR="00C84EA8">
        <w:rPr>
          <w:lang w:val="cs-CZ"/>
        </w:rPr>
        <w:t xml:space="preserve"> v čínském kontextu</w:t>
      </w:r>
      <w:r w:rsidR="00CE26D6">
        <w:rPr>
          <w:lang w:val="cs-CZ"/>
        </w:rPr>
        <w:t xml:space="preserve"> a</w:t>
      </w:r>
      <w:r w:rsidR="00C84EA8">
        <w:rPr>
          <w:lang w:val="cs-CZ"/>
        </w:rPr>
        <w:t xml:space="preserve"> </w:t>
      </w:r>
      <w:r w:rsidR="00163F33">
        <w:rPr>
          <w:lang w:val="cs-CZ"/>
        </w:rPr>
        <w:t xml:space="preserve">metodami přejímání </w:t>
      </w:r>
      <w:r w:rsidR="00457E0D">
        <w:rPr>
          <w:lang w:val="cs-CZ"/>
        </w:rPr>
        <w:t>slov</w:t>
      </w:r>
      <w:r w:rsidR="003C65D7">
        <w:rPr>
          <w:lang w:val="cs-CZ"/>
        </w:rPr>
        <w:t xml:space="preserve">, </w:t>
      </w:r>
      <w:r w:rsidR="005F20E8">
        <w:rPr>
          <w:lang w:val="cs-CZ"/>
        </w:rPr>
        <w:t>jsou nastíněny některé klasifikační systémy</w:t>
      </w:r>
      <w:r w:rsidR="00163F33">
        <w:rPr>
          <w:lang w:val="cs-CZ"/>
        </w:rPr>
        <w:t>.</w:t>
      </w:r>
      <w:r w:rsidR="0075500E">
        <w:rPr>
          <w:lang w:val="cs-CZ"/>
        </w:rPr>
        <w:t xml:space="preserve"> V praktické části je </w:t>
      </w:r>
      <w:r w:rsidR="007A4591">
        <w:rPr>
          <w:lang w:val="cs-CZ"/>
        </w:rPr>
        <w:t xml:space="preserve">pak </w:t>
      </w:r>
      <w:r w:rsidR="0075500E">
        <w:rPr>
          <w:lang w:val="cs-CZ"/>
        </w:rPr>
        <w:t>anal</w:t>
      </w:r>
      <w:r w:rsidR="00F057E3">
        <w:rPr>
          <w:lang w:val="cs-CZ"/>
        </w:rPr>
        <w:t>y</w:t>
      </w:r>
      <w:r w:rsidR="0075500E">
        <w:rPr>
          <w:lang w:val="cs-CZ"/>
        </w:rPr>
        <w:t>z</w:t>
      </w:r>
      <w:r w:rsidR="00941B7A">
        <w:rPr>
          <w:lang w:val="cs-CZ"/>
        </w:rPr>
        <w:t>ován</w:t>
      </w:r>
      <w:r w:rsidR="007136B7">
        <w:rPr>
          <w:lang w:val="cs-CZ"/>
        </w:rPr>
        <w:t xml:space="preserve"> korpus sestaven</w:t>
      </w:r>
      <w:r w:rsidR="00941B7A">
        <w:rPr>
          <w:lang w:val="cs-CZ"/>
        </w:rPr>
        <w:t>ý</w:t>
      </w:r>
      <w:r w:rsidR="007136B7">
        <w:rPr>
          <w:lang w:val="cs-CZ"/>
        </w:rPr>
        <w:t xml:space="preserve"> ze 1</w:t>
      </w:r>
      <w:r w:rsidR="00285291">
        <w:rPr>
          <w:lang w:val="cs-CZ"/>
        </w:rPr>
        <w:t>47</w:t>
      </w:r>
      <w:r w:rsidR="007136B7">
        <w:rPr>
          <w:lang w:val="cs-CZ"/>
        </w:rPr>
        <w:t xml:space="preserve"> čínských názvů pro 7</w:t>
      </w:r>
      <w:r w:rsidR="00285291">
        <w:rPr>
          <w:lang w:val="cs-CZ"/>
        </w:rPr>
        <w:t>5</w:t>
      </w:r>
      <w:r w:rsidR="007136B7">
        <w:rPr>
          <w:lang w:val="cs-CZ"/>
        </w:rPr>
        <w:t xml:space="preserve"> t</w:t>
      </w:r>
      <w:r w:rsidR="00CF1BAD">
        <w:rPr>
          <w:lang w:val="cs-CZ"/>
        </w:rPr>
        <w:t>ypických</w:t>
      </w:r>
      <w:r w:rsidR="007136B7">
        <w:rPr>
          <w:lang w:val="cs-CZ"/>
        </w:rPr>
        <w:t xml:space="preserve"> italských pokrmů, nápojů</w:t>
      </w:r>
      <w:r w:rsidR="00EC590F">
        <w:rPr>
          <w:lang w:val="cs-CZ"/>
        </w:rPr>
        <w:t xml:space="preserve"> a v</w:t>
      </w:r>
      <w:r w:rsidR="00483630">
        <w:rPr>
          <w:lang w:val="cs-CZ"/>
        </w:rPr>
        <w:t>ýrobků</w:t>
      </w:r>
      <w:r w:rsidR="00EC590F">
        <w:rPr>
          <w:lang w:val="cs-CZ"/>
        </w:rPr>
        <w:t>.</w:t>
      </w:r>
      <w:r w:rsidR="00D32AEC">
        <w:rPr>
          <w:lang w:val="cs-CZ"/>
        </w:rPr>
        <w:t xml:space="preserve"> </w:t>
      </w:r>
      <w:r w:rsidR="00CB2714">
        <w:rPr>
          <w:lang w:val="cs-CZ"/>
        </w:rPr>
        <w:t>Pro ilustraci možných sémantických vazeb byl</w:t>
      </w:r>
      <w:r w:rsidR="002E108F">
        <w:rPr>
          <w:lang w:val="cs-CZ"/>
        </w:rPr>
        <w:t xml:space="preserve">a </w:t>
      </w:r>
      <w:r w:rsidR="00CB2714">
        <w:rPr>
          <w:lang w:val="cs-CZ"/>
        </w:rPr>
        <w:t>do korpusu zařazena vybraná jména</w:t>
      </w:r>
      <w:r w:rsidR="00757ACF">
        <w:rPr>
          <w:lang w:val="cs-CZ"/>
        </w:rPr>
        <w:t xml:space="preserve"> </w:t>
      </w:r>
      <w:r w:rsidR="002E108F">
        <w:rPr>
          <w:lang w:val="cs-CZ"/>
        </w:rPr>
        <w:t xml:space="preserve">produktů a </w:t>
      </w:r>
      <w:r w:rsidR="00E358EB">
        <w:rPr>
          <w:lang w:val="cs-CZ"/>
        </w:rPr>
        <w:t xml:space="preserve">obchodních </w:t>
      </w:r>
      <w:r w:rsidR="002E108F">
        <w:rPr>
          <w:lang w:val="cs-CZ"/>
        </w:rPr>
        <w:t>značek. Jednotlivé položky jsou rozloženy na jednotky, přeloženy a</w:t>
      </w:r>
      <w:r w:rsidR="001668C3">
        <w:rPr>
          <w:lang w:val="cs-CZ"/>
        </w:rPr>
        <w:t xml:space="preserve"> rozděleny do kategorií podle typu výpůjčky.</w:t>
      </w:r>
      <w:r w:rsidR="006C384C">
        <w:rPr>
          <w:lang w:val="cs-CZ"/>
        </w:rPr>
        <w:t xml:space="preserve"> </w:t>
      </w:r>
      <w:r w:rsidR="001668C3">
        <w:rPr>
          <w:lang w:val="cs-CZ"/>
        </w:rPr>
        <w:t>N</w:t>
      </w:r>
      <w:r w:rsidR="006C384C">
        <w:rPr>
          <w:lang w:val="cs-CZ"/>
        </w:rPr>
        <w:t>a základě zastoupení jednotlivých kategorií</w:t>
      </w:r>
      <w:r w:rsidR="00F6043E">
        <w:rPr>
          <w:lang w:val="cs-CZ"/>
        </w:rPr>
        <w:t xml:space="preserve"> jsou pak výsledky analýzy interpretovány.</w:t>
      </w:r>
      <w:r w:rsidR="00701453">
        <w:rPr>
          <w:lang w:val="cs-CZ"/>
        </w:rPr>
        <w:t xml:space="preserve"> Sekundárním výstupem je italsko-čínský </w:t>
      </w:r>
      <w:r w:rsidR="00C45B91">
        <w:rPr>
          <w:lang w:val="cs-CZ"/>
        </w:rPr>
        <w:t>slovník</w:t>
      </w:r>
      <w:r w:rsidR="00DC3688">
        <w:rPr>
          <w:lang w:val="cs-CZ"/>
        </w:rPr>
        <w:t xml:space="preserve"> vytvořený </w:t>
      </w:r>
      <w:r w:rsidR="00BE552D">
        <w:rPr>
          <w:lang w:val="cs-CZ"/>
        </w:rPr>
        <w:t>na základě dohledaných čínských názvů</w:t>
      </w:r>
      <w:r w:rsidR="00C12A0A">
        <w:rPr>
          <w:lang w:val="cs-CZ"/>
        </w:rPr>
        <w:t>.</w:t>
      </w:r>
    </w:p>
    <w:p w14:paraId="563D0D9B" w14:textId="1C4050B0" w:rsidR="00BE552D" w:rsidRDefault="00BE552D">
      <w:pPr>
        <w:spacing w:before="0" w:line="240" w:lineRule="auto"/>
        <w:ind w:firstLine="0"/>
        <w:jc w:val="left"/>
        <w:rPr>
          <w:lang w:val="cs-CZ"/>
        </w:rPr>
      </w:pPr>
    </w:p>
    <w:p w14:paraId="36F5515B" w14:textId="77777777" w:rsidR="00B107CE" w:rsidRPr="00D81B87" w:rsidRDefault="00B107CE">
      <w:pPr>
        <w:spacing w:before="0" w:line="240" w:lineRule="auto"/>
        <w:ind w:firstLine="0"/>
        <w:jc w:val="left"/>
        <w:rPr>
          <w:rFonts w:cs="Times New Roman"/>
          <w:lang w:val="cs-CZ"/>
        </w:rPr>
        <w:sectPr w:rsidR="00B107CE" w:rsidRPr="00D81B87" w:rsidSect="00E25E89">
          <w:footerReference w:type="even" r:id="rId8"/>
          <w:footerReference w:type="first" r:id="rId9"/>
          <w:type w:val="continuous"/>
          <w:pgSz w:w="11906" w:h="16838"/>
          <w:pgMar w:top="1417" w:right="1134" w:bottom="1134" w:left="1134" w:header="708" w:footer="708" w:gutter="0"/>
          <w:pgNumType w:start="1"/>
          <w:cols w:space="708"/>
          <w:titlePg/>
          <w:docGrid w:linePitch="360"/>
        </w:sectPr>
      </w:pPr>
    </w:p>
    <w:p w14:paraId="29BC7BDD" w14:textId="7C3EDBE2" w:rsidR="00841424" w:rsidRPr="00FA46F5" w:rsidRDefault="00841424">
      <w:pPr>
        <w:spacing w:before="0" w:line="240" w:lineRule="auto"/>
        <w:ind w:firstLine="0"/>
        <w:jc w:val="left"/>
        <w:rPr>
          <w:lang w:val="cs-CZ"/>
        </w:rPr>
      </w:pPr>
    </w:p>
    <w:p w14:paraId="3F30A070" w14:textId="7C6E6DB1" w:rsidR="007E2355" w:rsidRDefault="008C468E">
      <w:pPr>
        <w:pStyle w:val="Sommario1"/>
        <w:rPr>
          <w:rFonts w:asciiTheme="minorHAnsi" w:eastAsiaTheme="minorEastAsia" w:hAnsiTheme="minorHAnsi" w:cstheme="minorBidi"/>
          <w:b w:val="0"/>
          <w:bCs w:val="0"/>
          <w:sz w:val="22"/>
          <w:szCs w:val="22"/>
          <w:lang w:val="it-CZ"/>
        </w:rPr>
      </w:pPr>
      <w:r>
        <w:fldChar w:fldCharType="begin"/>
      </w:r>
      <w:r>
        <w:instrText xml:space="preserve"> TOC \o "1-3" \h \z \u </w:instrText>
      </w:r>
      <w:r>
        <w:fldChar w:fldCharType="separate"/>
      </w:r>
      <w:hyperlink w:anchor="_Toc121737451" w:history="1">
        <w:r w:rsidR="007E2355" w:rsidRPr="00FB3D41">
          <w:rPr>
            <w:rStyle w:val="Collegamentoipertestuale"/>
          </w:rPr>
          <w:t>1. Úvod</w:t>
        </w:r>
        <w:r w:rsidR="007E2355">
          <w:rPr>
            <w:webHidden/>
          </w:rPr>
          <w:tab/>
        </w:r>
        <w:r w:rsidR="007E2355">
          <w:rPr>
            <w:webHidden/>
          </w:rPr>
          <w:fldChar w:fldCharType="begin"/>
        </w:r>
        <w:r w:rsidR="007E2355">
          <w:rPr>
            <w:webHidden/>
          </w:rPr>
          <w:instrText xml:space="preserve"> PAGEREF _Toc121737451 \h </w:instrText>
        </w:r>
        <w:r w:rsidR="007E2355">
          <w:rPr>
            <w:webHidden/>
          </w:rPr>
        </w:r>
        <w:r w:rsidR="007E2355">
          <w:rPr>
            <w:webHidden/>
          </w:rPr>
          <w:fldChar w:fldCharType="separate"/>
        </w:r>
        <w:r w:rsidR="007E2355">
          <w:rPr>
            <w:webHidden/>
          </w:rPr>
          <w:t>9</w:t>
        </w:r>
        <w:r w:rsidR="007E2355">
          <w:rPr>
            <w:webHidden/>
          </w:rPr>
          <w:fldChar w:fldCharType="end"/>
        </w:r>
      </w:hyperlink>
    </w:p>
    <w:p w14:paraId="4787CBD1" w14:textId="398B4569" w:rsidR="007E2355" w:rsidRDefault="00A06CFD">
      <w:pPr>
        <w:pStyle w:val="Sommario1"/>
        <w:rPr>
          <w:rFonts w:asciiTheme="minorHAnsi" w:eastAsiaTheme="minorEastAsia" w:hAnsiTheme="minorHAnsi" w:cstheme="minorBidi"/>
          <w:b w:val="0"/>
          <w:bCs w:val="0"/>
          <w:sz w:val="22"/>
          <w:szCs w:val="22"/>
          <w:lang w:val="it-CZ"/>
        </w:rPr>
      </w:pPr>
      <w:hyperlink w:anchor="_Toc121737452" w:history="1">
        <w:r w:rsidR="007E2355" w:rsidRPr="00FB3D41">
          <w:rPr>
            <w:rStyle w:val="Collegamentoipertestuale"/>
          </w:rPr>
          <w:t>2. Materiály a metody</w:t>
        </w:r>
        <w:r w:rsidR="007E2355">
          <w:rPr>
            <w:webHidden/>
          </w:rPr>
          <w:tab/>
        </w:r>
        <w:r w:rsidR="007E2355">
          <w:rPr>
            <w:webHidden/>
          </w:rPr>
          <w:fldChar w:fldCharType="begin"/>
        </w:r>
        <w:r w:rsidR="007E2355">
          <w:rPr>
            <w:webHidden/>
          </w:rPr>
          <w:instrText xml:space="preserve"> PAGEREF _Toc121737452 \h </w:instrText>
        </w:r>
        <w:r w:rsidR="007E2355">
          <w:rPr>
            <w:webHidden/>
          </w:rPr>
        </w:r>
        <w:r w:rsidR="007E2355">
          <w:rPr>
            <w:webHidden/>
          </w:rPr>
          <w:fldChar w:fldCharType="separate"/>
        </w:r>
        <w:r w:rsidR="007E2355">
          <w:rPr>
            <w:webHidden/>
          </w:rPr>
          <w:t>11</w:t>
        </w:r>
        <w:r w:rsidR="007E2355">
          <w:rPr>
            <w:webHidden/>
          </w:rPr>
          <w:fldChar w:fldCharType="end"/>
        </w:r>
      </w:hyperlink>
    </w:p>
    <w:p w14:paraId="3FA2F6AE" w14:textId="38196C94" w:rsidR="007E2355" w:rsidRDefault="00A06CFD">
      <w:pPr>
        <w:pStyle w:val="Sommario1"/>
        <w:rPr>
          <w:rFonts w:asciiTheme="minorHAnsi" w:eastAsiaTheme="minorEastAsia" w:hAnsiTheme="minorHAnsi" w:cstheme="minorBidi"/>
          <w:b w:val="0"/>
          <w:bCs w:val="0"/>
          <w:sz w:val="22"/>
          <w:szCs w:val="22"/>
          <w:lang w:val="it-CZ"/>
        </w:rPr>
      </w:pPr>
      <w:hyperlink w:anchor="_Toc121737453" w:history="1">
        <w:r w:rsidR="007E2355" w:rsidRPr="00FB3D41">
          <w:rPr>
            <w:rStyle w:val="Collegamentoipertestuale"/>
          </w:rPr>
          <w:t>3. Lexikální výpůjčky v čínštině</w:t>
        </w:r>
        <w:r w:rsidR="007E2355">
          <w:rPr>
            <w:webHidden/>
          </w:rPr>
          <w:tab/>
        </w:r>
        <w:r w:rsidR="007E2355">
          <w:rPr>
            <w:webHidden/>
          </w:rPr>
          <w:fldChar w:fldCharType="begin"/>
        </w:r>
        <w:r w:rsidR="007E2355">
          <w:rPr>
            <w:webHidden/>
          </w:rPr>
          <w:instrText xml:space="preserve"> PAGEREF _Toc121737453 \h </w:instrText>
        </w:r>
        <w:r w:rsidR="007E2355">
          <w:rPr>
            <w:webHidden/>
          </w:rPr>
        </w:r>
        <w:r w:rsidR="007E2355">
          <w:rPr>
            <w:webHidden/>
          </w:rPr>
          <w:fldChar w:fldCharType="separate"/>
        </w:r>
        <w:r w:rsidR="007E2355">
          <w:rPr>
            <w:webHidden/>
          </w:rPr>
          <w:t>12</w:t>
        </w:r>
        <w:r w:rsidR="007E2355">
          <w:rPr>
            <w:webHidden/>
          </w:rPr>
          <w:fldChar w:fldCharType="end"/>
        </w:r>
      </w:hyperlink>
    </w:p>
    <w:p w14:paraId="69DE3E4F" w14:textId="41178ABF" w:rsidR="007E2355" w:rsidRDefault="00A06CFD">
      <w:pPr>
        <w:pStyle w:val="Sommario2"/>
        <w:tabs>
          <w:tab w:val="right" w:leader="dot" w:pos="9628"/>
        </w:tabs>
        <w:rPr>
          <w:rFonts w:asciiTheme="minorHAnsi" w:hAnsiTheme="minorHAnsi"/>
          <w:noProof/>
          <w:sz w:val="22"/>
          <w:szCs w:val="22"/>
          <w:lang w:val="it-CZ"/>
        </w:rPr>
      </w:pPr>
      <w:hyperlink w:anchor="_Toc121737454" w:history="1">
        <w:r w:rsidR="007E2355" w:rsidRPr="00FB3D41">
          <w:rPr>
            <w:rStyle w:val="Collegamentoipertestuale"/>
            <w:noProof/>
            <w:lang w:val="cs-CZ"/>
          </w:rPr>
          <w:t>3.1 Definice výpůjčky v čínském kontextu</w:t>
        </w:r>
        <w:r w:rsidR="007E2355">
          <w:rPr>
            <w:noProof/>
            <w:webHidden/>
          </w:rPr>
          <w:tab/>
        </w:r>
        <w:r w:rsidR="007E2355">
          <w:rPr>
            <w:noProof/>
            <w:webHidden/>
          </w:rPr>
          <w:fldChar w:fldCharType="begin"/>
        </w:r>
        <w:r w:rsidR="007E2355">
          <w:rPr>
            <w:noProof/>
            <w:webHidden/>
          </w:rPr>
          <w:instrText xml:space="preserve"> PAGEREF _Toc121737454 \h </w:instrText>
        </w:r>
        <w:r w:rsidR="007E2355">
          <w:rPr>
            <w:noProof/>
            <w:webHidden/>
          </w:rPr>
        </w:r>
        <w:r w:rsidR="007E2355">
          <w:rPr>
            <w:noProof/>
            <w:webHidden/>
          </w:rPr>
          <w:fldChar w:fldCharType="separate"/>
        </w:r>
        <w:r w:rsidR="007E2355">
          <w:rPr>
            <w:noProof/>
            <w:webHidden/>
          </w:rPr>
          <w:t>12</w:t>
        </w:r>
        <w:r w:rsidR="007E2355">
          <w:rPr>
            <w:noProof/>
            <w:webHidden/>
          </w:rPr>
          <w:fldChar w:fldCharType="end"/>
        </w:r>
      </w:hyperlink>
    </w:p>
    <w:p w14:paraId="0E095962" w14:textId="60F08539" w:rsidR="007E2355" w:rsidRDefault="00A06CFD">
      <w:pPr>
        <w:pStyle w:val="Sommario3"/>
        <w:tabs>
          <w:tab w:val="right" w:leader="dot" w:pos="9628"/>
        </w:tabs>
        <w:rPr>
          <w:rFonts w:asciiTheme="minorHAnsi" w:hAnsiTheme="minorHAnsi"/>
          <w:noProof/>
          <w:sz w:val="22"/>
          <w:szCs w:val="22"/>
          <w:lang w:val="it-CZ"/>
        </w:rPr>
      </w:pPr>
      <w:hyperlink w:anchor="_Toc121737455" w:history="1">
        <w:r w:rsidR="007E2355" w:rsidRPr="00FB3D41">
          <w:rPr>
            <w:rStyle w:val="Collegamentoipertestuale"/>
            <w:noProof/>
            <w:lang w:val="cs-CZ"/>
          </w:rPr>
          <w:t>3.1.1 Fonetické kritérium</w:t>
        </w:r>
        <w:r w:rsidR="007E2355">
          <w:rPr>
            <w:noProof/>
            <w:webHidden/>
          </w:rPr>
          <w:tab/>
        </w:r>
        <w:r w:rsidR="007E2355">
          <w:rPr>
            <w:noProof/>
            <w:webHidden/>
          </w:rPr>
          <w:fldChar w:fldCharType="begin"/>
        </w:r>
        <w:r w:rsidR="007E2355">
          <w:rPr>
            <w:noProof/>
            <w:webHidden/>
          </w:rPr>
          <w:instrText xml:space="preserve"> PAGEREF _Toc121737455 \h </w:instrText>
        </w:r>
        <w:r w:rsidR="007E2355">
          <w:rPr>
            <w:noProof/>
            <w:webHidden/>
          </w:rPr>
        </w:r>
        <w:r w:rsidR="007E2355">
          <w:rPr>
            <w:noProof/>
            <w:webHidden/>
          </w:rPr>
          <w:fldChar w:fldCharType="separate"/>
        </w:r>
        <w:r w:rsidR="007E2355">
          <w:rPr>
            <w:noProof/>
            <w:webHidden/>
          </w:rPr>
          <w:t>12</w:t>
        </w:r>
        <w:r w:rsidR="007E2355">
          <w:rPr>
            <w:noProof/>
            <w:webHidden/>
          </w:rPr>
          <w:fldChar w:fldCharType="end"/>
        </w:r>
      </w:hyperlink>
    </w:p>
    <w:p w14:paraId="17B6C1AC" w14:textId="6C9D7BD4" w:rsidR="007E2355" w:rsidRDefault="00A06CFD">
      <w:pPr>
        <w:pStyle w:val="Sommario2"/>
        <w:tabs>
          <w:tab w:val="right" w:leader="dot" w:pos="9628"/>
        </w:tabs>
        <w:rPr>
          <w:rFonts w:asciiTheme="minorHAnsi" w:hAnsiTheme="minorHAnsi"/>
          <w:noProof/>
          <w:sz w:val="22"/>
          <w:szCs w:val="22"/>
          <w:lang w:val="it-CZ"/>
        </w:rPr>
      </w:pPr>
      <w:hyperlink w:anchor="_Toc121737456" w:history="1">
        <w:r w:rsidR="007E2355" w:rsidRPr="00FB3D41">
          <w:rPr>
            <w:rStyle w:val="Collegamentoipertestuale"/>
            <w:noProof/>
            <w:lang w:val="cs-CZ"/>
          </w:rPr>
          <w:t>3.2 Jazykový management Čínské lidové republiky</w:t>
        </w:r>
        <w:r w:rsidR="007E2355">
          <w:rPr>
            <w:noProof/>
            <w:webHidden/>
          </w:rPr>
          <w:tab/>
        </w:r>
        <w:r w:rsidR="007E2355">
          <w:rPr>
            <w:noProof/>
            <w:webHidden/>
          </w:rPr>
          <w:fldChar w:fldCharType="begin"/>
        </w:r>
        <w:r w:rsidR="007E2355">
          <w:rPr>
            <w:noProof/>
            <w:webHidden/>
          </w:rPr>
          <w:instrText xml:space="preserve"> PAGEREF _Toc121737456 \h </w:instrText>
        </w:r>
        <w:r w:rsidR="007E2355">
          <w:rPr>
            <w:noProof/>
            <w:webHidden/>
          </w:rPr>
        </w:r>
        <w:r w:rsidR="007E2355">
          <w:rPr>
            <w:noProof/>
            <w:webHidden/>
          </w:rPr>
          <w:fldChar w:fldCharType="separate"/>
        </w:r>
        <w:r w:rsidR="007E2355">
          <w:rPr>
            <w:noProof/>
            <w:webHidden/>
          </w:rPr>
          <w:t>14</w:t>
        </w:r>
        <w:r w:rsidR="007E2355">
          <w:rPr>
            <w:noProof/>
            <w:webHidden/>
          </w:rPr>
          <w:fldChar w:fldCharType="end"/>
        </w:r>
      </w:hyperlink>
    </w:p>
    <w:p w14:paraId="59309862" w14:textId="444627CE" w:rsidR="007E2355" w:rsidRDefault="00A06CFD">
      <w:pPr>
        <w:pStyle w:val="Sommario1"/>
        <w:rPr>
          <w:rFonts w:asciiTheme="minorHAnsi" w:eastAsiaTheme="minorEastAsia" w:hAnsiTheme="minorHAnsi" w:cstheme="minorBidi"/>
          <w:b w:val="0"/>
          <w:bCs w:val="0"/>
          <w:sz w:val="22"/>
          <w:szCs w:val="22"/>
          <w:lang w:val="it-CZ"/>
        </w:rPr>
      </w:pPr>
      <w:hyperlink w:anchor="_Toc121737457" w:history="1">
        <w:r w:rsidR="007E2355" w:rsidRPr="00FB3D41">
          <w:rPr>
            <w:rStyle w:val="Collegamentoipertestuale"/>
          </w:rPr>
          <w:t>4. Metody přejímání</w:t>
        </w:r>
        <w:r w:rsidR="007E2355">
          <w:rPr>
            <w:webHidden/>
          </w:rPr>
          <w:tab/>
        </w:r>
        <w:r w:rsidR="007E2355">
          <w:rPr>
            <w:webHidden/>
          </w:rPr>
          <w:fldChar w:fldCharType="begin"/>
        </w:r>
        <w:r w:rsidR="007E2355">
          <w:rPr>
            <w:webHidden/>
          </w:rPr>
          <w:instrText xml:space="preserve"> PAGEREF _Toc121737457 \h </w:instrText>
        </w:r>
        <w:r w:rsidR="007E2355">
          <w:rPr>
            <w:webHidden/>
          </w:rPr>
        </w:r>
        <w:r w:rsidR="007E2355">
          <w:rPr>
            <w:webHidden/>
          </w:rPr>
          <w:fldChar w:fldCharType="separate"/>
        </w:r>
        <w:r w:rsidR="007E2355">
          <w:rPr>
            <w:webHidden/>
          </w:rPr>
          <w:t>16</w:t>
        </w:r>
        <w:r w:rsidR="007E2355">
          <w:rPr>
            <w:webHidden/>
          </w:rPr>
          <w:fldChar w:fldCharType="end"/>
        </w:r>
      </w:hyperlink>
    </w:p>
    <w:p w14:paraId="3852CA95" w14:textId="7D73DC8A" w:rsidR="007E2355" w:rsidRDefault="00A06CFD">
      <w:pPr>
        <w:pStyle w:val="Sommario2"/>
        <w:tabs>
          <w:tab w:val="right" w:leader="dot" w:pos="9628"/>
        </w:tabs>
        <w:rPr>
          <w:rFonts w:asciiTheme="minorHAnsi" w:hAnsiTheme="minorHAnsi"/>
          <w:noProof/>
          <w:sz w:val="22"/>
          <w:szCs w:val="22"/>
          <w:lang w:val="it-CZ"/>
        </w:rPr>
      </w:pPr>
      <w:hyperlink w:anchor="_Toc121737458" w:history="1">
        <w:r w:rsidR="007E2355" w:rsidRPr="00FB3D41">
          <w:rPr>
            <w:rStyle w:val="Collegamentoipertestuale"/>
            <w:noProof/>
            <w:lang w:val="cs-CZ"/>
          </w:rPr>
          <w:t>4.1 Přejímání fonetických vlastností</w:t>
        </w:r>
        <w:r w:rsidR="007E2355">
          <w:rPr>
            <w:noProof/>
            <w:webHidden/>
          </w:rPr>
          <w:tab/>
        </w:r>
        <w:r w:rsidR="007E2355">
          <w:rPr>
            <w:noProof/>
            <w:webHidden/>
          </w:rPr>
          <w:fldChar w:fldCharType="begin"/>
        </w:r>
        <w:r w:rsidR="007E2355">
          <w:rPr>
            <w:noProof/>
            <w:webHidden/>
          </w:rPr>
          <w:instrText xml:space="preserve"> PAGEREF _Toc121737458 \h </w:instrText>
        </w:r>
        <w:r w:rsidR="007E2355">
          <w:rPr>
            <w:noProof/>
            <w:webHidden/>
          </w:rPr>
        </w:r>
        <w:r w:rsidR="007E2355">
          <w:rPr>
            <w:noProof/>
            <w:webHidden/>
          </w:rPr>
          <w:fldChar w:fldCharType="separate"/>
        </w:r>
        <w:r w:rsidR="007E2355">
          <w:rPr>
            <w:noProof/>
            <w:webHidden/>
          </w:rPr>
          <w:t>16</w:t>
        </w:r>
        <w:r w:rsidR="007E2355">
          <w:rPr>
            <w:noProof/>
            <w:webHidden/>
          </w:rPr>
          <w:fldChar w:fldCharType="end"/>
        </w:r>
      </w:hyperlink>
    </w:p>
    <w:p w14:paraId="5B328DF2" w14:textId="47C91852" w:rsidR="007E2355" w:rsidRDefault="00A06CFD">
      <w:pPr>
        <w:pStyle w:val="Sommario3"/>
        <w:tabs>
          <w:tab w:val="right" w:leader="dot" w:pos="9628"/>
        </w:tabs>
        <w:rPr>
          <w:rFonts w:asciiTheme="minorHAnsi" w:hAnsiTheme="minorHAnsi"/>
          <w:noProof/>
          <w:sz w:val="22"/>
          <w:szCs w:val="22"/>
          <w:lang w:val="it-CZ"/>
        </w:rPr>
      </w:pPr>
      <w:hyperlink w:anchor="_Toc121737459" w:history="1">
        <w:r w:rsidR="007E2355" w:rsidRPr="00FB3D41">
          <w:rPr>
            <w:rStyle w:val="Collegamentoipertestuale"/>
            <w:noProof/>
            <w:lang w:val="cs-CZ"/>
          </w:rPr>
          <w:t>4.1.2 Fonetická transliterace</w:t>
        </w:r>
        <w:r w:rsidR="007E2355">
          <w:rPr>
            <w:noProof/>
            <w:webHidden/>
          </w:rPr>
          <w:tab/>
        </w:r>
        <w:r w:rsidR="007E2355">
          <w:rPr>
            <w:noProof/>
            <w:webHidden/>
          </w:rPr>
          <w:fldChar w:fldCharType="begin"/>
        </w:r>
        <w:r w:rsidR="007E2355">
          <w:rPr>
            <w:noProof/>
            <w:webHidden/>
          </w:rPr>
          <w:instrText xml:space="preserve"> PAGEREF _Toc121737459 \h </w:instrText>
        </w:r>
        <w:r w:rsidR="007E2355">
          <w:rPr>
            <w:noProof/>
            <w:webHidden/>
          </w:rPr>
        </w:r>
        <w:r w:rsidR="007E2355">
          <w:rPr>
            <w:noProof/>
            <w:webHidden/>
          </w:rPr>
          <w:fldChar w:fldCharType="separate"/>
        </w:r>
        <w:r w:rsidR="007E2355">
          <w:rPr>
            <w:noProof/>
            <w:webHidden/>
          </w:rPr>
          <w:t>16</w:t>
        </w:r>
        <w:r w:rsidR="007E2355">
          <w:rPr>
            <w:noProof/>
            <w:webHidden/>
          </w:rPr>
          <w:fldChar w:fldCharType="end"/>
        </w:r>
      </w:hyperlink>
    </w:p>
    <w:p w14:paraId="3D7C5242" w14:textId="09D55694" w:rsidR="007E2355" w:rsidRDefault="00A06CFD">
      <w:pPr>
        <w:pStyle w:val="Sommario3"/>
        <w:tabs>
          <w:tab w:val="right" w:leader="dot" w:pos="9628"/>
        </w:tabs>
        <w:rPr>
          <w:rFonts w:asciiTheme="minorHAnsi" w:hAnsiTheme="minorHAnsi"/>
          <w:noProof/>
          <w:sz w:val="22"/>
          <w:szCs w:val="22"/>
          <w:lang w:val="it-CZ"/>
        </w:rPr>
      </w:pPr>
      <w:hyperlink w:anchor="_Toc121737460" w:history="1">
        <w:r w:rsidR="007E2355" w:rsidRPr="00FB3D41">
          <w:rPr>
            <w:rStyle w:val="Collegamentoipertestuale"/>
            <w:noProof/>
            <w:lang w:val="cs-CZ"/>
          </w:rPr>
          <w:t>4.1.3 Sémantické zatřídění a sémantické vazby</w:t>
        </w:r>
        <w:r w:rsidR="007E2355">
          <w:rPr>
            <w:noProof/>
            <w:webHidden/>
          </w:rPr>
          <w:tab/>
        </w:r>
        <w:r w:rsidR="007E2355">
          <w:rPr>
            <w:noProof/>
            <w:webHidden/>
          </w:rPr>
          <w:fldChar w:fldCharType="begin"/>
        </w:r>
        <w:r w:rsidR="007E2355">
          <w:rPr>
            <w:noProof/>
            <w:webHidden/>
          </w:rPr>
          <w:instrText xml:space="preserve"> PAGEREF _Toc121737460 \h </w:instrText>
        </w:r>
        <w:r w:rsidR="007E2355">
          <w:rPr>
            <w:noProof/>
            <w:webHidden/>
          </w:rPr>
        </w:r>
        <w:r w:rsidR="007E2355">
          <w:rPr>
            <w:noProof/>
            <w:webHidden/>
          </w:rPr>
          <w:fldChar w:fldCharType="separate"/>
        </w:r>
        <w:r w:rsidR="007E2355">
          <w:rPr>
            <w:noProof/>
            <w:webHidden/>
          </w:rPr>
          <w:t>17</w:t>
        </w:r>
        <w:r w:rsidR="007E2355">
          <w:rPr>
            <w:noProof/>
            <w:webHidden/>
          </w:rPr>
          <w:fldChar w:fldCharType="end"/>
        </w:r>
      </w:hyperlink>
    </w:p>
    <w:p w14:paraId="656C838B" w14:textId="38EAFFCD" w:rsidR="007E2355" w:rsidRDefault="00A06CFD">
      <w:pPr>
        <w:pStyle w:val="Sommario2"/>
        <w:tabs>
          <w:tab w:val="right" w:leader="dot" w:pos="9628"/>
        </w:tabs>
        <w:rPr>
          <w:rFonts w:asciiTheme="minorHAnsi" w:hAnsiTheme="minorHAnsi"/>
          <w:noProof/>
          <w:sz w:val="22"/>
          <w:szCs w:val="22"/>
          <w:lang w:val="it-CZ"/>
        </w:rPr>
      </w:pPr>
      <w:hyperlink w:anchor="_Toc121737461" w:history="1">
        <w:r w:rsidR="007E2355" w:rsidRPr="00FB3D41">
          <w:rPr>
            <w:rStyle w:val="Collegamentoipertestuale"/>
            <w:noProof/>
            <w:lang w:val="cs-CZ"/>
          </w:rPr>
          <w:t>4.2 Přejímání grafických vlastností</w:t>
        </w:r>
        <w:r w:rsidR="007E2355">
          <w:rPr>
            <w:noProof/>
            <w:webHidden/>
          </w:rPr>
          <w:tab/>
        </w:r>
        <w:r w:rsidR="007E2355">
          <w:rPr>
            <w:noProof/>
            <w:webHidden/>
          </w:rPr>
          <w:fldChar w:fldCharType="begin"/>
        </w:r>
        <w:r w:rsidR="007E2355">
          <w:rPr>
            <w:noProof/>
            <w:webHidden/>
          </w:rPr>
          <w:instrText xml:space="preserve"> PAGEREF _Toc121737461 \h </w:instrText>
        </w:r>
        <w:r w:rsidR="007E2355">
          <w:rPr>
            <w:noProof/>
            <w:webHidden/>
          </w:rPr>
        </w:r>
        <w:r w:rsidR="007E2355">
          <w:rPr>
            <w:noProof/>
            <w:webHidden/>
          </w:rPr>
          <w:fldChar w:fldCharType="separate"/>
        </w:r>
        <w:r w:rsidR="007E2355">
          <w:rPr>
            <w:noProof/>
            <w:webHidden/>
          </w:rPr>
          <w:t>19</w:t>
        </w:r>
        <w:r w:rsidR="007E2355">
          <w:rPr>
            <w:noProof/>
            <w:webHidden/>
          </w:rPr>
          <w:fldChar w:fldCharType="end"/>
        </w:r>
      </w:hyperlink>
    </w:p>
    <w:p w14:paraId="0EFF55F9" w14:textId="56BCDDE5" w:rsidR="007E2355" w:rsidRDefault="00A06CFD">
      <w:pPr>
        <w:pStyle w:val="Sommario3"/>
        <w:tabs>
          <w:tab w:val="right" w:leader="dot" w:pos="9628"/>
        </w:tabs>
        <w:rPr>
          <w:rFonts w:asciiTheme="minorHAnsi" w:hAnsiTheme="minorHAnsi"/>
          <w:noProof/>
          <w:sz w:val="22"/>
          <w:szCs w:val="22"/>
          <w:lang w:val="it-CZ"/>
        </w:rPr>
      </w:pPr>
      <w:hyperlink w:anchor="_Toc121737462" w:history="1">
        <w:r w:rsidR="007E2355" w:rsidRPr="00FB3D41">
          <w:rPr>
            <w:rStyle w:val="Collegamentoipertestuale"/>
            <w:noProof/>
            <w:lang w:val="cs-CZ"/>
          </w:rPr>
          <w:t>4.2.2 Grafické výpůjčky</w:t>
        </w:r>
        <w:r w:rsidR="007E2355">
          <w:rPr>
            <w:noProof/>
            <w:webHidden/>
          </w:rPr>
          <w:tab/>
        </w:r>
        <w:r w:rsidR="007E2355">
          <w:rPr>
            <w:noProof/>
            <w:webHidden/>
          </w:rPr>
          <w:fldChar w:fldCharType="begin"/>
        </w:r>
        <w:r w:rsidR="007E2355">
          <w:rPr>
            <w:noProof/>
            <w:webHidden/>
          </w:rPr>
          <w:instrText xml:space="preserve"> PAGEREF _Toc121737462 \h </w:instrText>
        </w:r>
        <w:r w:rsidR="007E2355">
          <w:rPr>
            <w:noProof/>
            <w:webHidden/>
          </w:rPr>
        </w:r>
        <w:r w:rsidR="007E2355">
          <w:rPr>
            <w:noProof/>
            <w:webHidden/>
          </w:rPr>
          <w:fldChar w:fldCharType="separate"/>
        </w:r>
        <w:r w:rsidR="007E2355">
          <w:rPr>
            <w:noProof/>
            <w:webHidden/>
          </w:rPr>
          <w:t>20</w:t>
        </w:r>
        <w:r w:rsidR="007E2355">
          <w:rPr>
            <w:noProof/>
            <w:webHidden/>
          </w:rPr>
          <w:fldChar w:fldCharType="end"/>
        </w:r>
      </w:hyperlink>
    </w:p>
    <w:p w14:paraId="7491E933" w14:textId="5664A41F" w:rsidR="007E2355" w:rsidRDefault="00A06CFD">
      <w:pPr>
        <w:pStyle w:val="Sommario3"/>
        <w:tabs>
          <w:tab w:val="right" w:leader="dot" w:pos="9628"/>
        </w:tabs>
        <w:rPr>
          <w:rFonts w:asciiTheme="minorHAnsi" w:hAnsiTheme="minorHAnsi"/>
          <w:noProof/>
          <w:sz w:val="22"/>
          <w:szCs w:val="22"/>
          <w:lang w:val="it-CZ"/>
        </w:rPr>
      </w:pPr>
      <w:hyperlink w:anchor="_Toc121737463" w:history="1">
        <w:r w:rsidR="007E2355" w:rsidRPr="00FB3D41">
          <w:rPr>
            <w:rStyle w:val="Collegamentoipertestuale"/>
            <w:noProof/>
            <w:lang w:val="cs-CZ"/>
          </w:rPr>
          <w:t>4.2.3 Písmenná slova</w:t>
        </w:r>
        <w:r w:rsidR="007E2355">
          <w:rPr>
            <w:noProof/>
            <w:webHidden/>
          </w:rPr>
          <w:tab/>
        </w:r>
        <w:r w:rsidR="007E2355">
          <w:rPr>
            <w:noProof/>
            <w:webHidden/>
          </w:rPr>
          <w:fldChar w:fldCharType="begin"/>
        </w:r>
        <w:r w:rsidR="007E2355">
          <w:rPr>
            <w:noProof/>
            <w:webHidden/>
          </w:rPr>
          <w:instrText xml:space="preserve"> PAGEREF _Toc121737463 \h </w:instrText>
        </w:r>
        <w:r w:rsidR="007E2355">
          <w:rPr>
            <w:noProof/>
            <w:webHidden/>
          </w:rPr>
        </w:r>
        <w:r w:rsidR="007E2355">
          <w:rPr>
            <w:noProof/>
            <w:webHidden/>
          </w:rPr>
          <w:fldChar w:fldCharType="separate"/>
        </w:r>
        <w:r w:rsidR="007E2355">
          <w:rPr>
            <w:noProof/>
            <w:webHidden/>
          </w:rPr>
          <w:t>21</w:t>
        </w:r>
        <w:r w:rsidR="007E2355">
          <w:rPr>
            <w:noProof/>
            <w:webHidden/>
          </w:rPr>
          <w:fldChar w:fldCharType="end"/>
        </w:r>
      </w:hyperlink>
    </w:p>
    <w:p w14:paraId="1CAC4F21" w14:textId="7F50D227" w:rsidR="007E2355" w:rsidRDefault="00A06CFD">
      <w:pPr>
        <w:pStyle w:val="Sommario2"/>
        <w:tabs>
          <w:tab w:val="right" w:leader="dot" w:pos="9628"/>
        </w:tabs>
        <w:rPr>
          <w:rFonts w:asciiTheme="minorHAnsi" w:hAnsiTheme="minorHAnsi"/>
          <w:noProof/>
          <w:sz w:val="22"/>
          <w:szCs w:val="22"/>
          <w:lang w:val="it-CZ"/>
        </w:rPr>
      </w:pPr>
      <w:hyperlink w:anchor="_Toc121737464" w:history="1">
        <w:r w:rsidR="007E2355" w:rsidRPr="00FB3D41">
          <w:rPr>
            <w:rStyle w:val="Collegamentoipertestuale"/>
            <w:noProof/>
            <w:lang w:val="cs-CZ"/>
          </w:rPr>
          <w:t>4.3 Přejímání sémantických vlastností</w:t>
        </w:r>
        <w:r w:rsidR="007E2355">
          <w:rPr>
            <w:noProof/>
            <w:webHidden/>
          </w:rPr>
          <w:tab/>
        </w:r>
        <w:r w:rsidR="007E2355">
          <w:rPr>
            <w:noProof/>
            <w:webHidden/>
          </w:rPr>
          <w:fldChar w:fldCharType="begin"/>
        </w:r>
        <w:r w:rsidR="007E2355">
          <w:rPr>
            <w:noProof/>
            <w:webHidden/>
          </w:rPr>
          <w:instrText xml:space="preserve"> PAGEREF _Toc121737464 \h </w:instrText>
        </w:r>
        <w:r w:rsidR="007E2355">
          <w:rPr>
            <w:noProof/>
            <w:webHidden/>
          </w:rPr>
        </w:r>
        <w:r w:rsidR="007E2355">
          <w:rPr>
            <w:noProof/>
            <w:webHidden/>
          </w:rPr>
          <w:fldChar w:fldCharType="separate"/>
        </w:r>
        <w:r w:rsidR="007E2355">
          <w:rPr>
            <w:noProof/>
            <w:webHidden/>
          </w:rPr>
          <w:t>22</w:t>
        </w:r>
        <w:r w:rsidR="007E2355">
          <w:rPr>
            <w:noProof/>
            <w:webHidden/>
          </w:rPr>
          <w:fldChar w:fldCharType="end"/>
        </w:r>
      </w:hyperlink>
    </w:p>
    <w:p w14:paraId="1964535F" w14:textId="32C6323D" w:rsidR="007E2355" w:rsidRDefault="00A06CFD">
      <w:pPr>
        <w:pStyle w:val="Sommario3"/>
        <w:tabs>
          <w:tab w:val="right" w:leader="dot" w:pos="9628"/>
        </w:tabs>
        <w:rPr>
          <w:rFonts w:asciiTheme="minorHAnsi" w:hAnsiTheme="minorHAnsi"/>
          <w:noProof/>
          <w:sz w:val="22"/>
          <w:szCs w:val="22"/>
          <w:lang w:val="it-CZ"/>
        </w:rPr>
      </w:pPr>
      <w:hyperlink w:anchor="_Toc121737465" w:history="1">
        <w:r w:rsidR="007E2355" w:rsidRPr="00FB3D41">
          <w:rPr>
            <w:rStyle w:val="Collegamentoipertestuale"/>
            <w:noProof/>
            <w:lang w:val="cs-CZ"/>
          </w:rPr>
          <w:t>4.3.1 Sémantické výpůjčky, kalky a deskripce</w:t>
        </w:r>
        <w:r w:rsidR="007E2355">
          <w:rPr>
            <w:noProof/>
            <w:webHidden/>
          </w:rPr>
          <w:tab/>
        </w:r>
        <w:r w:rsidR="007E2355">
          <w:rPr>
            <w:noProof/>
            <w:webHidden/>
          </w:rPr>
          <w:fldChar w:fldCharType="begin"/>
        </w:r>
        <w:r w:rsidR="007E2355">
          <w:rPr>
            <w:noProof/>
            <w:webHidden/>
          </w:rPr>
          <w:instrText xml:space="preserve"> PAGEREF _Toc121737465 \h </w:instrText>
        </w:r>
        <w:r w:rsidR="007E2355">
          <w:rPr>
            <w:noProof/>
            <w:webHidden/>
          </w:rPr>
        </w:r>
        <w:r w:rsidR="007E2355">
          <w:rPr>
            <w:noProof/>
            <w:webHidden/>
          </w:rPr>
          <w:fldChar w:fldCharType="separate"/>
        </w:r>
        <w:r w:rsidR="007E2355">
          <w:rPr>
            <w:noProof/>
            <w:webHidden/>
          </w:rPr>
          <w:t>22</w:t>
        </w:r>
        <w:r w:rsidR="007E2355">
          <w:rPr>
            <w:noProof/>
            <w:webHidden/>
          </w:rPr>
          <w:fldChar w:fldCharType="end"/>
        </w:r>
      </w:hyperlink>
    </w:p>
    <w:p w14:paraId="38DF27B2" w14:textId="79B0E4A4" w:rsidR="007E2355" w:rsidRDefault="00A06CFD">
      <w:pPr>
        <w:pStyle w:val="Sommario3"/>
        <w:tabs>
          <w:tab w:val="right" w:leader="dot" w:pos="9628"/>
        </w:tabs>
        <w:rPr>
          <w:rFonts w:asciiTheme="minorHAnsi" w:hAnsiTheme="minorHAnsi"/>
          <w:noProof/>
          <w:sz w:val="22"/>
          <w:szCs w:val="22"/>
          <w:lang w:val="it-CZ"/>
        </w:rPr>
      </w:pPr>
      <w:hyperlink w:anchor="_Toc121737466" w:history="1">
        <w:r w:rsidR="007E2355" w:rsidRPr="00FB3D41">
          <w:rPr>
            <w:rStyle w:val="Collegamentoipertestuale"/>
            <w:noProof/>
            <w:lang w:val="cs-CZ"/>
          </w:rPr>
          <w:t>4.3.2 Nahrazení sémantickým substitutem</w:t>
        </w:r>
        <w:r w:rsidR="007E2355">
          <w:rPr>
            <w:noProof/>
            <w:webHidden/>
          </w:rPr>
          <w:tab/>
        </w:r>
        <w:r w:rsidR="007E2355">
          <w:rPr>
            <w:noProof/>
            <w:webHidden/>
          </w:rPr>
          <w:fldChar w:fldCharType="begin"/>
        </w:r>
        <w:r w:rsidR="007E2355">
          <w:rPr>
            <w:noProof/>
            <w:webHidden/>
          </w:rPr>
          <w:instrText xml:space="preserve"> PAGEREF _Toc121737466 \h </w:instrText>
        </w:r>
        <w:r w:rsidR="007E2355">
          <w:rPr>
            <w:noProof/>
            <w:webHidden/>
          </w:rPr>
        </w:r>
        <w:r w:rsidR="007E2355">
          <w:rPr>
            <w:noProof/>
            <w:webHidden/>
          </w:rPr>
          <w:fldChar w:fldCharType="separate"/>
        </w:r>
        <w:r w:rsidR="007E2355">
          <w:rPr>
            <w:noProof/>
            <w:webHidden/>
          </w:rPr>
          <w:t>23</w:t>
        </w:r>
        <w:r w:rsidR="007E2355">
          <w:rPr>
            <w:noProof/>
            <w:webHidden/>
          </w:rPr>
          <w:fldChar w:fldCharType="end"/>
        </w:r>
      </w:hyperlink>
    </w:p>
    <w:p w14:paraId="6402BCBE" w14:textId="5DCA5A82" w:rsidR="007E2355" w:rsidRDefault="00A06CFD">
      <w:pPr>
        <w:pStyle w:val="Sommario3"/>
        <w:tabs>
          <w:tab w:val="right" w:leader="dot" w:pos="9628"/>
        </w:tabs>
        <w:rPr>
          <w:rFonts w:asciiTheme="minorHAnsi" w:hAnsiTheme="minorHAnsi"/>
          <w:noProof/>
          <w:sz w:val="22"/>
          <w:szCs w:val="22"/>
          <w:lang w:val="it-CZ"/>
        </w:rPr>
      </w:pPr>
      <w:hyperlink w:anchor="_Toc121737467" w:history="1">
        <w:r w:rsidR="007E2355" w:rsidRPr="00FB3D41">
          <w:rPr>
            <w:rStyle w:val="Collegamentoipertestuale"/>
            <w:noProof/>
            <w:lang w:val="cs-CZ"/>
          </w:rPr>
          <w:t>4.3.3 Sémantická transliterace</w:t>
        </w:r>
        <w:r w:rsidR="007E2355">
          <w:rPr>
            <w:noProof/>
            <w:webHidden/>
          </w:rPr>
          <w:tab/>
        </w:r>
        <w:r w:rsidR="007E2355">
          <w:rPr>
            <w:noProof/>
            <w:webHidden/>
          </w:rPr>
          <w:fldChar w:fldCharType="begin"/>
        </w:r>
        <w:r w:rsidR="007E2355">
          <w:rPr>
            <w:noProof/>
            <w:webHidden/>
          </w:rPr>
          <w:instrText xml:space="preserve"> PAGEREF _Toc121737467 \h </w:instrText>
        </w:r>
        <w:r w:rsidR="007E2355">
          <w:rPr>
            <w:noProof/>
            <w:webHidden/>
          </w:rPr>
        </w:r>
        <w:r w:rsidR="007E2355">
          <w:rPr>
            <w:noProof/>
            <w:webHidden/>
          </w:rPr>
          <w:fldChar w:fldCharType="separate"/>
        </w:r>
        <w:r w:rsidR="007E2355">
          <w:rPr>
            <w:noProof/>
            <w:webHidden/>
          </w:rPr>
          <w:t>24</w:t>
        </w:r>
        <w:r w:rsidR="007E2355">
          <w:rPr>
            <w:noProof/>
            <w:webHidden/>
          </w:rPr>
          <w:fldChar w:fldCharType="end"/>
        </w:r>
      </w:hyperlink>
    </w:p>
    <w:p w14:paraId="580FA023" w14:textId="52BB9A83" w:rsidR="007E2355" w:rsidRDefault="00A06CFD">
      <w:pPr>
        <w:pStyle w:val="Sommario1"/>
        <w:rPr>
          <w:rFonts w:asciiTheme="minorHAnsi" w:eastAsiaTheme="minorEastAsia" w:hAnsiTheme="minorHAnsi" w:cstheme="minorBidi"/>
          <w:b w:val="0"/>
          <w:bCs w:val="0"/>
          <w:sz w:val="22"/>
          <w:szCs w:val="22"/>
          <w:lang w:val="it-CZ"/>
        </w:rPr>
      </w:pPr>
      <w:hyperlink w:anchor="_Toc121737468" w:history="1">
        <w:r w:rsidR="007E2355" w:rsidRPr="00FB3D41">
          <w:rPr>
            <w:rStyle w:val="Collegamentoipertestuale"/>
          </w:rPr>
          <w:t>5. Klasifikace výpůjček v čínštině</w:t>
        </w:r>
        <w:r w:rsidR="007E2355">
          <w:rPr>
            <w:webHidden/>
          </w:rPr>
          <w:tab/>
        </w:r>
        <w:r w:rsidR="007E2355">
          <w:rPr>
            <w:webHidden/>
          </w:rPr>
          <w:fldChar w:fldCharType="begin"/>
        </w:r>
        <w:r w:rsidR="007E2355">
          <w:rPr>
            <w:webHidden/>
          </w:rPr>
          <w:instrText xml:space="preserve"> PAGEREF _Toc121737468 \h </w:instrText>
        </w:r>
        <w:r w:rsidR="007E2355">
          <w:rPr>
            <w:webHidden/>
          </w:rPr>
        </w:r>
        <w:r w:rsidR="007E2355">
          <w:rPr>
            <w:webHidden/>
          </w:rPr>
          <w:fldChar w:fldCharType="separate"/>
        </w:r>
        <w:r w:rsidR="007E2355">
          <w:rPr>
            <w:webHidden/>
          </w:rPr>
          <w:t>27</w:t>
        </w:r>
        <w:r w:rsidR="007E2355">
          <w:rPr>
            <w:webHidden/>
          </w:rPr>
          <w:fldChar w:fldCharType="end"/>
        </w:r>
      </w:hyperlink>
    </w:p>
    <w:p w14:paraId="6A7F33C2" w14:textId="21523082" w:rsidR="007E2355" w:rsidRDefault="00A06CFD">
      <w:pPr>
        <w:pStyle w:val="Sommario2"/>
        <w:tabs>
          <w:tab w:val="right" w:leader="dot" w:pos="9628"/>
        </w:tabs>
        <w:rPr>
          <w:rFonts w:asciiTheme="minorHAnsi" w:hAnsiTheme="minorHAnsi"/>
          <w:noProof/>
          <w:sz w:val="22"/>
          <w:szCs w:val="22"/>
          <w:lang w:val="it-CZ"/>
        </w:rPr>
      </w:pPr>
      <w:hyperlink w:anchor="_Toc121737469" w:history="1">
        <w:r w:rsidR="007E2355" w:rsidRPr="00FB3D41">
          <w:rPr>
            <w:rStyle w:val="Collegamentoipertestuale"/>
            <w:noProof/>
            <w:lang w:val="cs-CZ"/>
          </w:rPr>
          <w:t>5.1 Shi</w:t>
        </w:r>
        <w:r w:rsidR="007E2355">
          <w:rPr>
            <w:noProof/>
            <w:webHidden/>
          </w:rPr>
          <w:tab/>
        </w:r>
        <w:r w:rsidR="007E2355">
          <w:rPr>
            <w:noProof/>
            <w:webHidden/>
          </w:rPr>
          <w:fldChar w:fldCharType="begin"/>
        </w:r>
        <w:r w:rsidR="007E2355">
          <w:rPr>
            <w:noProof/>
            <w:webHidden/>
          </w:rPr>
          <w:instrText xml:space="preserve"> PAGEREF _Toc121737469 \h </w:instrText>
        </w:r>
        <w:r w:rsidR="007E2355">
          <w:rPr>
            <w:noProof/>
            <w:webHidden/>
          </w:rPr>
        </w:r>
        <w:r w:rsidR="007E2355">
          <w:rPr>
            <w:noProof/>
            <w:webHidden/>
          </w:rPr>
          <w:fldChar w:fldCharType="separate"/>
        </w:r>
        <w:r w:rsidR="007E2355">
          <w:rPr>
            <w:noProof/>
            <w:webHidden/>
          </w:rPr>
          <w:t>27</w:t>
        </w:r>
        <w:r w:rsidR="007E2355">
          <w:rPr>
            <w:noProof/>
            <w:webHidden/>
          </w:rPr>
          <w:fldChar w:fldCharType="end"/>
        </w:r>
      </w:hyperlink>
    </w:p>
    <w:p w14:paraId="2CF17989" w14:textId="56611ED3" w:rsidR="007E2355" w:rsidRDefault="00A06CFD">
      <w:pPr>
        <w:pStyle w:val="Sommario2"/>
        <w:tabs>
          <w:tab w:val="right" w:leader="dot" w:pos="9628"/>
        </w:tabs>
        <w:rPr>
          <w:rFonts w:asciiTheme="minorHAnsi" w:hAnsiTheme="minorHAnsi"/>
          <w:noProof/>
          <w:sz w:val="22"/>
          <w:szCs w:val="22"/>
          <w:lang w:val="it-CZ"/>
        </w:rPr>
      </w:pPr>
      <w:hyperlink w:anchor="_Toc121737470" w:history="1">
        <w:r w:rsidR="007E2355" w:rsidRPr="00FB3D41">
          <w:rPr>
            <w:rStyle w:val="Collegamentoipertestuale"/>
            <w:noProof/>
            <w:lang w:val="cs-CZ"/>
          </w:rPr>
          <w:t>5.2 Cook</w:t>
        </w:r>
        <w:r w:rsidR="007E2355">
          <w:rPr>
            <w:noProof/>
            <w:webHidden/>
          </w:rPr>
          <w:tab/>
        </w:r>
        <w:r w:rsidR="007E2355">
          <w:rPr>
            <w:noProof/>
            <w:webHidden/>
          </w:rPr>
          <w:fldChar w:fldCharType="begin"/>
        </w:r>
        <w:r w:rsidR="007E2355">
          <w:rPr>
            <w:noProof/>
            <w:webHidden/>
          </w:rPr>
          <w:instrText xml:space="preserve"> PAGEREF _Toc121737470 \h </w:instrText>
        </w:r>
        <w:r w:rsidR="007E2355">
          <w:rPr>
            <w:noProof/>
            <w:webHidden/>
          </w:rPr>
        </w:r>
        <w:r w:rsidR="007E2355">
          <w:rPr>
            <w:noProof/>
            <w:webHidden/>
          </w:rPr>
          <w:fldChar w:fldCharType="separate"/>
        </w:r>
        <w:r w:rsidR="007E2355">
          <w:rPr>
            <w:noProof/>
            <w:webHidden/>
          </w:rPr>
          <w:t>30</w:t>
        </w:r>
        <w:r w:rsidR="007E2355">
          <w:rPr>
            <w:noProof/>
            <w:webHidden/>
          </w:rPr>
          <w:fldChar w:fldCharType="end"/>
        </w:r>
      </w:hyperlink>
    </w:p>
    <w:p w14:paraId="46D0515D" w14:textId="3D3BCBE4" w:rsidR="007E2355" w:rsidRDefault="00A06CFD">
      <w:pPr>
        <w:pStyle w:val="Sommario2"/>
        <w:tabs>
          <w:tab w:val="right" w:leader="dot" w:pos="9628"/>
        </w:tabs>
        <w:rPr>
          <w:rFonts w:asciiTheme="minorHAnsi" w:hAnsiTheme="minorHAnsi"/>
          <w:noProof/>
          <w:sz w:val="22"/>
          <w:szCs w:val="22"/>
          <w:lang w:val="it-CZ"/>
        </w:rPr>
      </w:pPr>
      <w:hyperlink w:anchor="_Toc121737471" w:history="1">
        <w:r w:rsidR="007E2355" w:rsidRPr="00FB3D41">
          <w:rPr>
            <w:rStyle w:val="Collegamentoipertestuale"/>
            <w:noProof/>
            <w:lang w:val="cs-CZ"/>
          </w:rPr>
          <w:t>5.3 Novotná</w:t>
        </w:r>
        <w:r w:rsidR="007E2355">
          <w:rPr>
            <w:noProof/>
            <w:webHidden/>
          </w:rPr>
          <w:tab/>
        </w:r>
        <w:r w:rsidR="007E2355">
          <w:rPr>
            <w:noProof/>
            <w:webHidden/>
          </w:rPr>
          <w:fldChar w:fldCharType="begin"/>
        </w:r>
        <w:r w:rsidR="007E2355">
          <w:rPr>
            <w:noProof/>
            <w:webHidden/>
          </w:rPr>
          <w:instrText xml:space="preserve"> PAGEREF _Toc121737471 \h </w:instrText>
        </w:r>
        <w:r w:rsidR="007E2355">
          <w:rPr>
            <w:noProof/>
            <w:webHidden/>
          </w:rPr>
        </w:r>
        <w:r w:rsidR="007E2355">
          <w:rPr>
            <w:noProof/>
            <w:webHidden/>
          </w:rPr>
          <w:fldChar w:fldCharType="separate"/>
        </w:r>
        <w:r w:rsidR="007E2355">
          <w:rPr>
            <w:noProof/>
            <w:webHidden/>
          </w:rPr>
          <w:t>32</w:t>
        </w:r>
        <w:r w:rsidR="007E2355">
          <w:rPr>
            <w:noProof/>
            <w:webHidden/>
          </w:rPr>
          <w:fldChar w:fldCharType="end"/>
        </w:r>
      </w:hyperlink>
    </w:p>
    <w:p w14:paraId="40CE3966" w14:textId="62BCBC42" w:rsidR="007E2355" w:rsidRDefault="00A06CFD">
      <w:pPr>
        <w:pStyle w:val="Sommario1"/>
        <w:rPr>
          <w:rFonts w:asciiTheme="minorHAnsi" w:eastAsiaTheme="minorEastAsia" w:hAnsiTheme="minorHAnsi" w:cstheme="minorBidi"/>
          <w:b w:val="0"/>
          <w:bCs w:val="0"/>
          <w:sz w:val="22"/>
          <w:szCs w:val="22"/>
          <w:lang w:val="it-CZ"/>
        </w:rPr>
      </w:pPr>
      <w:hyperlink w:anchor="_Toc121737472" w:history="1">
        <w:r w:rsidR="007E2355" w:rsidRPr="00FB3D41">
          <w:rPr>
            <w:rStyle w:val="Collegamentoipertestuale"/>
          </w:rPr>
          <w:t>6. Korpus</w:t>
        </w:r>
        <w:r w:rsidR="007E2355">
          <w:rPr>
            <w:webHidden/>
          </w:rPr>
          <w:tab/>
        </w:r>
        <w:r w:rsidR="007E2355">
          <w:rPr>
            <w:webHidden/>
          </w:rPr>
          <w:fldChar w:fldCharType="begin"/>
        </w:r>
        <w:r w:rsidR="007E2355">
          <w:rPr>
            <w:webHidden/>
          </w:rPr>
          <w:instrText xml:space="preserve"> PAGEREF _Toc121737472 \h </w:instrText>
        </w:r>
        <w:r w:rsidR="007E2355">
          <w:rPr>
            <w:webHidden/>
          </w:rPr>
        </w:r>
        <w:r w:rsidR="007E2355">
          <w:rPr>
            <w:webHidden/>
          </w:rPr>
          <w:fldChar w:fldCharType="separate"/>
        </w:r>
        <w:r w:rsidR="007E2355">
          <w:rPr>
            <w:webHidden/>
          </w:rPr>
          <w:t>36</w:t>
        </w:r>
        <w:r w:rsidR="007E2355">
          <w:rPr>
            <w:webHidden/>
          </w:rPr>
          <w:fldChar w:fldCharType="end"/>
        </w:r>
      </w:hyperlink>
    </w:p>
    <w:p w14:paraId="427CC503" w14:textId="7083C5A3" w:rsidR="007E2355" w:rsidRDefault="00A06CFD">
      <w:pPr>
        <w:pStyle w:val="Sommario2"/>
        <w:tabs>
          <w:tab w:val="right" w:leader="dot" w:pos="9628"/>
        </w:tabs>
        <w:rPr>
          <w:rFonts w:asciiTheme="minorHAnsi" w:hAnsiTheme="minorHAnsi"/>
          <w:noProof/>
          <w:sz w:val="22"/>
          <w:szCs w:val="22"/>
          <w:lang w:val="it-CZ"/>
        </w:rPr>
      </w:pPr>
      <w:hyperlink w:anchor="_Toc121737473" w:history="1">
        <w:r w:rsidR="007E2355" w:rsidRPr="00FB3D41">
          <w:rPr>
            <w:rStyle w:val="Collegamentoipertestuale"/>
            <w:noProof/>
            <w:lang w:val="cs-CZ"/>
          </w:rPr>
          <w:t>6.1 Káva</w:t>
        </w:r>
        <w:r w:rsidR="007E2355">
          <w:rPr>
            <w:noProof/>
            <w:webHidden/>
          </w:rPr>
          <w:tab/>
        </w:r>
        <w:r w:rsidR="007E2355">
          <w:rPr>
            <w:noProof/>
            <w:webHidden/>
          </w:rPr>
          <w:fldChar w:fldCharType="begin"/>
        </w:r>
        <w:r w:rsidR="007E2355">
          <w:rPr>
            <w:noProof/>
            <w:webHidden/>
          </w:rPr>
          <w:instrText xml:space="preserve"> PAGEREF _Toc121737473 \h </w:instrText>
        </w:r>
        <w:r w:rsidR="007E2355">
          <w:rPr>
            <w:noProof/>
            <w:webHidden/>
          </w:rPr>
        </w:r>
        <w:r w:rsidR="007E2355">
          <w:rPr>
            <w:noProof/>
            <w:webHidden/>
          </w:rPr>
          <w:fldChar w:fldCharType="separate"/>
        </w:r>
        <w:r w:rsidR="007E2355">
          <w:rPr>
            <w:noProof/>
            <w:webHidden/>
          </w:rPr>
          <w:t>36</w:t>
        </w:r>
        <w:r w:rsidR="007E2355">
          <w:rPr>
            <w:noProof/>
            <w:webHidden/>
          </w:rPr>
          <w:fldChar w:fldCharType="end"/>
        </w:r>
      </w:hyperlink>
    </w:p>
    <w:p w14:paraId="479EDE74" w14:textId="1B36E351" w:rsidR="007E2355" w:rsidRDefault="00A06CFD">
      <w:pPr>
        <w:pStyle w:val="Sommario2"/>
        <w:tabs>
          <w:tab w:val="right" w:leader="dot" w:pos="9628"/>
        </w:tabs>
        <w:rPr>
          <w:rFonts w:asciiTheme="minorHAnsi" w:hAnsiTheme="minorHAnsi"/>
          <w:noProof/>
          <w:sz w:val="22"/>
          <w:szCs w:val="22"/>
          <w:lang w:val="it-CZ"/>
        </w:rPr>
      </w:pPr>
      <w:hyperlink w:anchor="_Toc121737474" w:history="1">
        <w:r w:rsidR="007E2355" w:rsidRPr="00FB3D41">
          <w:rPr>
            <w:rStyle w:val="Collegamentoipertestuale"/>
            <w:noProof/>
            <w:lang w:val="cs-CZ"/>
          </w:rPr>
          <w:t>6.2 Ostatní nápoje</w:t>
        </w:r>
        <w:r w:rsidR="007E2355">
          <w:rPr>
            <w:noProof/>
            <w:webHidden/>
          </w:rPr>
          <w:tab/>
        </w:r>
        <w:r w:rsidR="007E2355">
          <w:rPr>
            <w:noProof/>
            <w:webHidden/>
          </w:rPr>
          <w:fldChar w:fldCharType="begin"/>
        </w:r>
        <w:r w:rsidR="007E2355">
          <w:rPr>
            <w:noProof/>
            <w:webHidden/>
          </w:rPr>
          <w:instrText xml:space="preserve"> PAGEREF _Toc121737474 \h </w:instrText>
        </w:r>
        <w:r w:rsidR="007E2355">
          <w:rPr>
            <w:noProof/>
            <w:webHidden/>
          </w:rPr>
        </w:r>
        <w:r w:rsidR="007E2355">
          <w:rPr>
            <w:noProof/>
            <w:webHidden/>
          </w:rPr>
          <w:fldChar w:fldCharType="separate"/>
        </w:r>
        <w:r w:rsidR="007E2355">
          <w:rPr>
            <w:noProof/>
            <w:webHidden/>
          </w:rPr>
          <w:t>39</w:t>
        </w:r>
        <w:r w:rsidR="007E2355">
          <w:rPr>
            <w:noProof/>
            <w:webHidden/>
          </w:rPr>
          <w:fldChar w:fldCharType="end"/>
        </w:r>
      </w:hyperlink>
    </w:p>
    <w:p w14:paraId="34C8E43A" w14:textId="601D8108" w:rsidR="007E2355" w:rsidRDefault="00A06CFD">
      <w:pPr>
        <w:pStyle w:val="Sommario2"/>
        <w:tabs>
          <w:tab w:val="right" w:leader="dot" w:pos="9628"/>
        </w:tabs>
        <w:rPr>
          <w:rFonts w:asciiTheme="minorHAnsi" w:hAnsiTheme="minorHAnsi"/>
          <w:noProof/>
          <w:sz w:val="22"/>
          <w:szCs w:val="22"/>
          <w:lang w:val="it-CZ"/>
        </w:rPr>
      </w:pPr>
      <w:hyperlink w:anchor="_Toc121737475" w:history="1">
        <w:r w:rsidR="007E2355" w:rsidRPr="00FB3D41">
          <w:rPr>
            <w:rStyle w:val="Collegamentoipertestuale"/>
            <w:noProof/>
            <w:lang w:val="cs-CZ"/>
          </w:rPr>
          <w:t>6.3 Ochucovadla a omáčky</w:t>
        </w:r>
        <w:r w:rsidR="007E2355">
          <w:rPr>
            <w:noProof/>
            <w:webHidden/>
          </w:rPr>
          <w:tab/>
        </w:r>
        <w:r w:rsidR="007E2355">
          <w:rPr>
            <w:noProof/>
            <w:webHidden/>
          </w:rPr>
          <w:fldChar w:fldCharType="begin"/>
        </w:r>
        <w:r w:rsidR="007E2355">
          <w:rPr>
            <w:noProof/>
            <w:webHidden/>
          </w:rPr>
          <w:instrText xml:space="preserve"> PAGEREF _Toc121737475 \h </w:instrText>
        </w:r>
        <w:r w:rsidR="007E2355">
          <w:rPr>
            <w:noProof/>
            <w:webHidden/>
          </w:rPr>
        </w:r>
        <w:r w:rsidR="007E2355">
          <w:rPr>
            <w:noProof/>
            <w:webHidden/>
          </w:rPr>
          <w:fldChar w:fldCharType="separate"/>
        </w:r>
        <w:r w:rsidR="007E2355">
          <w:rPr>
            <w:noProof/>
            <w:webHidden/>
          </w:rPr>
          <w:t>41</w:t>
        </w:r>
        <w:r w:rsidR="007E2355">
          <w:rPr>
            <w:noProof/>
            <w:webHidden/>
          </w:rPr>
          <w:fldChar w:fldCharType="end"/>
        </w:r>
      </w:hyperlink>
    </w:p>
    <w:p w14:paraId="19E867FA" w14:textId="76796BB5" w:rsidR="007E2355" w:rsidRDefault="00A06CFD">
      <w:pPr>
        <w:pStyle w:val="Sommario2"/>
        <w:tabs>
          <w:tab w:val="right" w:leader="dot" w:pos="9628"/>
        </w:tabs>
        <w:rPr>
          <w:rFonts w:asciiTheme="minorHAnsi" w:hAnsiTheme="minorHAnsi"/>
          <w:noProof/>
          <w:sz w:val="22"/>
          <w:szCs w:val="22"/>
          <w:lang w:val="it-CZ"/>
        </w:rPr>
      </w:pPr>
      <w:hyperlink w:anchor="_Toc121737476" w:history="1">
        <w:r w:rsidR="007E2355" w:rsidRPr="00FB3D41">
          <w:rPr>
            <w:rStyle w:val="Collegamentoipertestuale"/>
            <w:noProof/>
            <w:lang w:val="cs-CZ"/>
          </w:rPr>
          <w:t>6.4 Těstoviny a rýže</w:t>
        </w:r>
        <w:r w:rsidR="007E2355">
          <w:rPr>
            <w:noProof/>
            <w:webHidden/>
          </w:rPr>
          <w:tab/>
        </w:r>
        <w:r w:rsidR="007E2355">
          <w:rPr>
            <w:noProof/>
            <w:webHidden/>
          </w:rPr>
          <w:fldChar w:fldCharType="begin"/>
        </w:r>
        <w:r w:rsidR="007E2355">
          <w:rPr>
            <w:noProof/>
            <w:webHidden/>
          </w:rPr>
          <w:instrText xml:space="preserve"> PAGEREF _Toc121737476 \h </w:instrText>
        </w:r>
        <w:r w:rsidR="007E2355">
          <w:rPr>
            <w:noProof/>
            <w:webHidden/>
          </w:rPr>
        </w:r>
        <w:r w:rsidR="007E2355">
          <w:rPr>
            <w:noProof/>
            <w:webHidden/>
          </w:rPr>
          <w:fldChar w:fldCharType="separate"/>
        </w:r>
        <w:r w:rsidR="007E2355">
          <w:rPr>
            <w:noProof/>
            <w:webHidden/>
          </w:rPr>
          <w:t>45</w:t>
        </w:r>
        <w:r w:rsidR="007E2355">
          <w:rPr>
            <w:noProof/>
            <w:webHidden/>
          </w:rPr>
          <w:fldChar w:fldCharType="end"/>
        </w:r>
      </w:hyperlink>
    </w:p>
    <w:p w14:paraId="03E9B2AC" w14:textId="7549AF59" w:rsidR="007E2355" w:rsidRDefault="00A06CFD">
      <w:pPr>
        <w:pStyle w:val="Sommario2"/>
        <w:tabs>
          <w:tab w:val="right" w:leader="dot" w:pos="9628"/>
        </w:tabs>
        <w:rPr>
          <w:rFonts w:asciiTheme="minorHAnsi" w:hAnsiTheme="minorHAnsi"/>
          <w:noProof/>
          <w:sz w:val="22"/>
          <w:szCs w:val="22"/>
          <w:lang w:val="it-CZ"/>
        </w:rPr>
      </w:pPr>
      <w:hyperlink w:anchor="_Toc121737477" w:history="1">
        <w:r w:rsidR="007E2355" w:rsidRPr="00FB3D41">
          <w:rPr>
            <w:rStyle w:val="Collegamentoipertestuale"/>
            <w:noProof/>
            <w:lang w:val="cs-CZ"/>
          </w:rPr>
          <w:t>6.5 Pizza a slané pečivo</w:t>
        </w:r>
        <w:r w:rsidR="007E2355">
          <w:rPr>
            <w:noProof/>
            <w:webHidden/>
          </w:rPr>
          <w:tab/>
        </w:r>
        <w:r w:rsidR="007E2355">
          <w:rPr>
            <w:noProof/>
            <w:webHidden/>
          </w:rPr>
          <w:fldChar w:fldCharType="begin"/>
        </w:r>
        <w:r w:rsidR="007E2355">
          <w:rPr>
            <w:noProof/>
            <w:webHidden/>
          </w:rPr>
          <w:instrText xml:space="preserve"> PAGEREF _Toc121737477 \h </w:instrText>
        </w:r>
        <w:r w:rsidR="007E2355">
          <w:rPr>
            <w:noProof/>
            <w:webHidden/>
          </w:rPr>
        </w:r>
        <w:r w:rsidR="007E2355">
          <w:rPr>
            <w:noProof/>
            <w:webHidden/>
          </w:rPr>
          <w:fldChar w:fldCharType="separate"/>
        </w:r>
        <w:r w:rsidR="007E2355">
          <w:rPr>
            <w:noProof/>
            <w:webHidden/>
          </w:rPr>
          <w:t>52</w:t>
        </w:r>
        <w:r w:rsidR="007E2355">
          <w:rPr>
            <w:noProof/>
            <w:webHidden/>
          </w:rPr>
          <w:fldChar w:fldCharType="end"/>
        </w:r>
      </w:hyperlink>
    </w:p>
    <w:p w14:paraId="37782396" w14:textId="76A0A186" w:rsidR="007E2355" w:rsidRDefault="00A06CFD">
      <w:pPr>
        <w:pStyle w:val="Sommario2"/>
        <w:tabs>
          <w:tab w:val="right" w:leader="dot" w:pos="9628"/>
        </w:tabs>
        <w:rPr>
          <w:rFonts w:asciiTheme="minorHAnsi" w:hAnsiTheme="minorHAnsi"/>
          <w:noProof/>
          <w:sz w:val="22"/>
          <w:szCs w:val="22"/>
          <w:lang w:val="it-CZ"/>
        </w:rPr>
      </w:pPr>
      <w:hyperlink w:anchor="_Toc121737478" w:history="1">
        <w:r w:rsidR="007E2355" w:rsidRPr="00FB3D41">
          <w:rPr>
            <w:rStyle w:val="Collegamentoipertestuale"/>
            <w:noProof/>
            <w:lang w:val="cs-CZ"/>
          </w:rPr>
          <w:t>6.5 Sýry a salámy</w:t>
        </w:r>
        <w:r w:rsidR="007E2355">
          <w:rPr>
            <w:noProof/>
            <w:webHidden/>
          </w:rPr>
          <w:tab/>
        </w:r>
        <w:r w:rsidR="007E2355">
          <w:rPr>
            <w:noProof/>
            <w:webHidden/>
          </w:rPr>
          <w:fldChar w:fldCharType="begin"/>
        </w:r>
        <w:r w:rsidR="007E2355">
          <w:rPr>
            <w:noProof/>
            <w:webHidden/>
          </w:rPr>
          <w:instrText xml:space="preserve"> PAGEREF _Toc121737478 \h </w:instrText>
        </w:r>
        <w:r w:rsidR="007E2355">
          <w:rPr>
            <w:noProof/>
            <w:webHidden/>
          </w:rPr>
        </w:r>
        <w:r w:rsidR="007E2355">
          <w:rPr>
            <w:noProof/>
            <w:webHidden/>
          </w:rPr>
          <w:fldChar w:fldCharType="separate"/>
        </w:r>
        <w:r w:rsidR="007E2355">
          <w:rPr>
            <w:noProof/>
            <w:webHidden/>
          </w:rPr>
          <w:t>57</w:t>
        </w:r>
        <w:r w:rsidR="007E2355">
          <w:rPr>
            <w:noProof/>
            <w:webHidden/>
          </w:rPr>
          <w:fldChar w:fldCharType="end"/>
        </w:r>
      </w:hyperlink>
    </w:p>
    <w:p w14:paraId="16FA06B0" w14:textId="00113C41" w:rsidR="007E2355" w:rsidRDefault="00A06CFD">
      <w:pPr>
        <w:pStyle w:val="Sommario2"/>
        <w:tabs>
          <w:tab w:val="right" w:leader="dot" w:pos="9628"/>
        </w:tabs>
        <w:rPr>
          <w:rFonts w:asciiTheme="minorHAnsi" w:hAnsiTheme="minorHAnsi"/>
          <w:noProof/>
          <w:sz w:val="22"/>
          <w:szCs w:val="22"/>
          <w:lang w:val="it-CZ"/>
        </w:rPr>
      </w:pPr>
      <w:hyperlink w:anchor="_Toc121737479" w:history="1">
        <w:r w:rsidR="007E2355" w:rsidRPr="00FB3D41">
          <w:rPr>
            <w:rStyle w:val="Collegamentoipertestuale"/>
            <w:noProof/>
            <w:lang w:val="cs-CZ"/>
          </w:rPr>
          <w:t>6.6 Typické předkrmy</w:t>
        </w:r>
        <w:r w:rsidR="007E2355">
          <w:rPr>
            <w:noProof/>
            <w:webHidden/>
          </w:rPr>
          <w:tab/>
        </w:r>
        <w:r w:rsidR="007E2355">
          <w:rPr>
            <w:noProof/>
            <w:webHidden/>
          </w:rPr>
          <w:fldChar w:fldCharType="begin"/>
        </w:r>
        <w:r w:rsidR="007E2355">
          <w:rPr>
            <w:noProof/>
            <w:webHidden/>
          </w:rPr>
          <w:instrText xml:space="preserve"> PAGEREF _Toc121737479 \h </w:instrText>
        </w:r>
        <w:r w:rsidR="007E2355">
          <w:rPr>
            <w:noProof/>
            <w:webHidden/>
          </w:rPr>
        </w:r>
        <w:r w:rsidR="007E2355">
          <w:rPr>
            <w:noProof/>
            <w:webHidden/>
          </w:rPr>
          <w:fldChar w:fldCharType="separate"/>
        </w:r>
        <w:r w:rsidR="007E2355">
          <w:rPr>
            <w:noProof/>
            <w:webHidden/>
          </w:rPr>
          <w:t>62</w:t>
        </w:r>
        <w:r w:rsidR="007E2355">
          <w:rPr>
            <w:noProof/>
            <w:webHidden/>
          </w:rPr>
          <w:fldChar w:fldCharType="end"/>
        </w:r>
      </w:hyperlink>
    </w:p>
    <w:p w14:paraId="10DF5592" w14:textId="32DF8EDC" w:rsidR="007E2355" w:rsidRDefault="00A06CFD">
      <w:pPr>
        <w:pStyle w:val="Sommario2"/>
        <w:tabs>
          <w:tab w:val="right" w:leader="dot" w:pos="9628"/>
        </w:tabs>
        <w:rPr>
          <w:rFonts w:asciiTheme="minorHAnsi" w:hAnsiTheme="minorHAnsi"/>
          <w:noProof/>
          <w:sz w:val="22"/>
          <w:szCs w:val="22"/>
          <w:lang w:val="it-CZ"/>
        </w:rPr>
      </w:pPr>
      <w:hyperlink w:anchor="_Toc121737480" w:history="1">
        <w:r w:rsidR="007E2355" w:rsidRPr="00FB3D41">
          <w:rPr>
            <w:rStyle w:val="Collegamentoipertestuale"/>
            <w:noProof/>
            <w:lang w:val="cs-CZ"/>
          </w:rPr>
          <w:t>6.7 Dezerty a sladké pečivo</w:t>
        </w:r>
        <w:r w:rsidR="007E2355">
          <w:rPr>
            <w:noProof/>
            <w:webHidden/>
          </w:rPr>
          <w:tab/>
        </w:r>
        <w:r w:rsidR="007E2355">
          <w:rPr>
            <w:noProof/>
            <w:webHidden/>
          </w:rPr>
          <w:fldChar w:fldCharType="begin"/>
        </w:r>
        <w:r w:rsidR="007E2355">
          <w:rPr>
            <w:noProof/>
            <w:webHidden/>
          </w:rPr>
          <w:instrText xml:space="preserve"> PAGEREF _Toc121737480 \h </w:instrText>
        </w:r>
        <w:r w:rsidR="007E2355">
          <w:rPr>
            <w:noProof/>
            <w:webHidden/>
          </w:rPr>
        </w:r>
        <w:r w:rsidR="007E2355">
          <w:rPr>
            <w:noProof/>
            <w:webHidden/>
          </w:rPr>
          <w:fldChar w:fldCharType="separate"/>
        </w:r>
        <w:r w:rsidR="007E2355">
          <w:rPr>
            <w:noProof/>
            <w:webHidden/>
          </w:rPr>
          <w:t>63</w:t>
        </w:r>
        <w:r w:rsidR="007E2355">
          <w:rPr>
            <w:noProof/>
            <w:webHidden/>
          </w:rPr>
          <w:fldChar w:fldCharType="end"/>
        </w:r>
      </w:hyperlink>
    </w:p>
    <w:p w14:paraId="62E28E64" w14:textId="7837C30B" w:rsidR="007E2355" w:rsidRDefault="00A06CFD">
      <w:pPr>
        <w:pStyle w:val="Sommario2"/>
        <w:tabs>
          <w:tab w:val="right" w:leader="dot" w:pos="9628"/>
        </w:tabs>
        <w:rPr>
          <w:rFonts w:asciiTheme="minorHAnsi" w:hAnsiTheme="minorHAnsi"/>
          <w:noProof/>
          <w:sz w:val="22"/>
          <w:szCs w:val="22"/>
          <w:lang w:val="it-CZ"/>
        </w:rPr>
      </w:pPr>
      <w:hyperlink w:anchor="_Toc121737481" w:history="1">
        <w:r w:rsidR="007E2355" w:rsidRPr="00FB3D41">
          <w:rPr>
            <w:rStyle w:val="Collegamentoipertestuale"/>
            <w:noProof/>
            <w:lang w:val="cs-CZ"/>
          </w:rPr>
          <w:t>6.8 Produkty a značky</w:t>
        </w:r>
        <w:r w:rsidR="007E2355">
          <w:rPr>
            <w:noProof/>
            <w:webHidden/>
          </w:rPr>
          <w:tab/>
        </w:r>
        <w:r w:rsidR="007E2355">
          <w:rPr>
            <w:noProof/>
            <w:webHidden/>
          </w:rPr>
          <w:fldChar w:fldCharType="begin"/>
        </w:r>
        <w:r w:rsidR="007E2355">
          <w:rPr>
            <w:noProof/>
            <w:webHidden/>
          </w:rPr>
          <w:instrText xml:space="preserve"> PAGEREF _Toc121737481 \h </w:instrText>
        </w:r>
        <w:r w:rsidR="007E2355">
          <w:rPr>
            <w:noProof/>
            <w:webHidden/>
          </w:rPr>
        </w:r>
        <w:r w:rsidR="007E2355">
          <w:rPr>
            <w:noProof/>
            <w:webHidden/>
          </w:rPr>
          <w:fldChar w:fldCharType="separate"/>
        </w:r>
        <w:r w:rsidR="007E2355">
          <w:rPr>
            <w:noProof/>
            <w:webHidden/>
          </w:rPr>
          <w:t>66</w:t>
        </w:r>
        <w:r w:rsidR="007E2355">
          <w:rPr>
            <w:noProof/>
            <w:webHidden/>
          </w:rPr>
          <w:fldChar w:fldCharType="end"/>
        </w:r>
      </w:hyperlink>
    </w:p>
    <w:p w14:paraId="287D6FB1" w14:textId="44297F1F" w:rsidR="007E2355" w:rsidRDefault="00A06CFD">
      <w:pPr>
        <w:pStyle w:val="Sommario1"/>
        <w:rPr>
          <w:rFonts w:asciiTheme="minorHAnsi" w:eastAsiaTheme="minorEastAsia" w:hAnsiTheme="minorHAnsi" w:cstheme="minorBidi"/>
          <w:b w:val="0"/>
          <w:bCs w:val="0"/>
          <w:sz w:val="22"/>
          <w:szCs w:val="22"/>
          <w:lang w:val="it-CZ"/>
        </w:rPr>
      </w:pPr>
      <w:hyperlink w:anchor="_Toc121737482" w:history="1">
        <w:r w:rsidR="007E2355" w:rsidRPr="00FB3D41">
          <w:rPr>
            <w:rStyle w:val="Collegamentoipertestuale"/>
          </w:rPr>
          <w:t>7. Analýza korpusu</w:t>
        </w:r>
        <w:r w:rsidR="007E2355">
          <w:rPr>
            <w:webHidden/>
          </w:rPr>
          <w:tab/>
        </w:r>
        <w:r w:rsidR="007E2355">
          <w:rPr>
            <w:webHidden/>
          </w:rPr>
          <w:fldChar w:fldCharType="begin"/>
        </w:r>
        <w:r w:rsidR="007E2355">
          <w:rPr>
            <w:webHidden/>
          </w:rPr>
          <w:instrText xml:space="preserve"> PAGEREF _Toc121737482 \h </w:instrText>
        </w:r>
        <w:r w:rsidR="007E2355">
          <w:rPr>
            <w:webHidden/>
          </w:rPr>
        </w:r>
        <w:r w:rsidR="007E2355">
          <w:rPr>
            <w:webHidden/>
          </w:rPr>
          <w:fldChar w:fldCharType="separate"/>
        </w:r>
        <w:r w:rsidR="007E2355">
          <w:rPr>
            <w:webHidden/>
          </w:rPr>
          <w:t>69</w:t>
        </w:r>
        <w:r w:rsidR="007E2355">
          <w:rPr>
            <w:webHidden/>
          </w:rPr>
          <w:fldChar w:fldCharType="end"/>
        </w:r>
      </w:hyperlink>
    </w:p>
    <w:p w14:paraId="6F329936" w14:textId="29B817F8" w:rsidR="007E2355" w:rsidRDefault="00A06CFD">
      <w:pPr>
        <w:pStyle w:val="Sommario1"/>
        <w:rPr>
          <w:rFonts w:asciiTheme="minorHAnsi" w:eastAsiaTheme="minorEastAsia" w:hAnsiTheme="minorHAnsi" w:cstheme="minorBidi"/>
          <w:b w:val="0"/>
          <w:bCs w:val="0"/>
          <w:sz w:val="22"/>
          <w:szCs w:val="22"/>
          <w:lang w:val="it-CZ"/>
        </w:rPr>
      </w:pPr>
      <w:hyperlink w:anchor="_Toc121737483" w:history="1">
        <w:r w:rsidR="007E2355" w:rsidRPr="00FB3D41">
          <w:rPr>
            <w:rStyle w:val="Collegamentoipertestuale"/>
            <w:rFonts w:eastAsiaTheme="majorEastAsia" w:cstheme="majorBidi"/>
          </w:rPr>
          <w:t>8. Závěr</w:t>
        </w:r>
        <w:r w:rsidR="007E2355">
          <w:rPr>
            <w:webHidden/>
          </w:rPr>
          <w:tab/>
        </w:r>
        <w:r w:rsidR="007E2355">
          <w:rPr>
            <w:webHidden/>
          </w:rPr>
          <w:fldChar w:fldCharType="begin"/>
        </w:r>
        <w:r w:rsidR="007E2355">
          <w:rPr>
            <w:webHidden/>
          </w:rPr>
          <w:instrText xml:space="preserve"> PAGEREF _Toc121737483 \h </w:instrText>
        </w:r>
        <w:r w:rsidR="007E2355">
          <w:rPr>
            <w:webHidden/>
          </w:rPr>
        </w:r>
        <w:r w:rsidR="007E2355">
          <w:rPr>
            <w:webHidden/>
          </w:rPr>
          <w:fldChar w:fldCharType="separate"/>
        </w:r>
        <w:r w:rsidR="007E2355">
          <w:rPr>
            <w:webHidden/>
          </w:rPr>
          <w:t>73</w:t>
        </w:r>
        <w:r w:rsidR="007E2355">
          <w:rPr>
            <w:webHidden/>
          </w:rPr>
          <w:fldChar w:fldCharType="end"/>
        </w:r>
      </w:hyperlink>
    </w:p>
    <w:p w14:paraId="032CAA80" w14:textId="0A9DC3CC" w:rsidR="007E2355" w:rsidRDefault="00A06CFD">
      <w:pPr>
        <w:pStyle w:val="Sommario1"/>
        <w:rPr>
          <w:rFonts w:asciiTheme="minorHAnsi" w:eastAsiaTheme="minorEastAsia" w:hAnsiTheme="minorHAnsi" w:cstheme="minorBidi"/>
          <w:b w:val="0"/>
          <w:bCs w:val="0"/>
          <w:sz w:val="22"/>
          <w:szCs w:val="22"/>
          <w:lang w:val="it-CZ"/>
        </w:rPr>
      </w:pPr>
      <w:hyperlink w:anchor="_Toc121737484" w:history="1">
        <w:r w:rsidR="007E2355" w:rsidRPr="00FB3D41">
          <w:rPr>
            <w:rStyle w:val="Collegamentoipertestuale"/>
          </w:rPr>
          <w:t>9. Resumé</w:t>
        </w:r>
        <w:r w:rsidR="007E2355">
          <w:rPr>
            <w:webHidden/>
          </w:rPr>
          <w:tab/>
        </w:r>
        <w:r w:rsidR="007E2355">
          <w:rPr>
            <w:webHidden/>
          </w:rPr>
          <w:fldChar w:fldCharType="begin"/>
        </w:r>
        <w:r w:rsidR="007E2355">
          <w:rPr>
            <w:webHidden/>
          </w:rPr>
          <w:instrText xml:space="preserve"> PAGEREF _Toc121737484 \h </w:instrText>
        </w:r>
        <w:r w:rsidR="007E2355">
          <w:rPr>
            <w:webHidden/>
          </w:rPr>
        </w:r>
        <w:r w:rsidR="007E2355">
          <w:rPr>
            <w:webHidden/>
          </w:rPr>
          <w:fldChar w:fldCharType="separate"/>
        </w:r>
        <w:r w:rsidR="007E2355">
          <w:rPr>
            <w:webHidden/>
          </w:rPr>
          <w:t>74</w:t>
        </w:r>
        <w:r w:rsidR="007E2355">
          <w:rPr>
            <w:webHidden/>
          </w:rPr>
          <w:fldChar w:fldCharType="end"/>
        </w:r>
      </w:hyperlink>
    </w:p>
    <w:p w14:paraId="6395A9F8" w14:textId="3DD9E303" w:rsidR="007E2355" w:rsidRDefault="00A06CFD">
      <w:pPr>
        <w:pStyle w:val="Sommario1"/>
        <w:rPr>
          <w:rFonts w:asciiTheme="minorHAnsi" w:eastAsiaTheme="minorEastAsia" w:hAnsiTheme="minorHAnsi" w:cstheme="minorBidi"/>
          <w:b w:val="0"/>
          <w:bCs w:val="0"/>
          <w:sz w:val="22"/>
          <w:szCs w:val="22"/>
          <w:lang w:val="it-CZ"/>
        </w:rPr>
      </w:pPr>
      <w:hyperlink w:anchor="_Toc121737485" w:history="1">
        <w:r w:rsidR="007E2355" w:rsidRPr="00FB3D41">
          <w:rPr>
            <w:rStyle w:val="Collegamentoipertestuale"/>
          </w:rPr>
          <w:t>10. Seznam použitých zdrojů</w:t>
        </w:r>
        <w:r w:rsidR="007E2355">
          <w:rPr>
            <w:webHidden/>
          </w:rPr>
          <w:tab/>
        </w:r>
        <w:r w:rsidR="007E2355">
          <w:rPr>
            <w:webHidden/>
          </w:rPr>
          <w:fldChar w:fldCharType="begin"/>
        </w:r>
        <w:r w:rsidR="007E2355">
          <w:rPr>
            <w:webHidden/>
          </w:rPr>
          <w:instrText xml:space="preserve"> PAGEREF _Toc121737485 \h </w:instrText>
        </w:r>
        <w:r w:rsidR="007E2355">
          <w:rPr>
            <w:webHidden/>
          </w:rPr>
        </w:r>
        <w:r w:rsidR="007E2355">
          <w:rPr>
            <w:webHidden/>
          </w:rPr>
          <w:fldChar w:fldCharType="separate"/>
        </w:r>
        <w:r w:rsidR="007E2355">
          <w:rPr>
            <w:webHidden/>
          </w:rPr>
          <w:t>75</w:t>
        </w:r>
        <w:r w:rsidR="007E2355">
          <w:rPr>
            <w:webHidden/>
          </w:rPr>
          <w:fldChar w:fldCharType="end"/>
        </w:r>
      </w:hyperlink>
    </w:p>
    <w:p w14:paraId="7FA67525" w14:textId="2570F3A5" w:rsidR="007E2355" w:rsidRDefault="00A06CFD">
      <w:pPr>
        <w:pStyle w:val="Sommario1"/>
        <w:rPr>
          <w:rFonts w:asciiTheme="minorHAnsi" w:eastAsiaTheme="minorEastAsia" w:hAnsiTheme="minorHAnsi" w:cstheme="minorBidi"/>
          <w:b w:val="0"/>
          <w:bCs w:val="0"/>
          <w:sz w:val="22"/>
          <w:szCs w:val="22"/>
          <w:lang w:val="it-CZ"/>
        </w:rPr>
      </w:pPr>
      <w:hyperlink w:anchor="_Toc121737486" w:history="1">
        <w:r w:rsidR="007E2355" w:rsidRPr="00FB3D41">
          <w:rPr>
            <w:rStyle w:val="Collegamentoipertestuale"/>
            <w:rFonts w:eastAsiaTheme="majorEastAsia" w:cstheme="majorBidi"/>
          </w:rPr>
          <w:t>11. Seznam příloh</w:t>
        </w:r>
        <w:r w:rsidR="007E2355">
          <w:rPr>
            <w:webHidden/>
          </w:rPr>
          <w:tab/>
        </w:r>
        <w:r w:rsidR="007E2355">
          <w:rPr>
            <w:webHidden/>
          </w:rPr>
          <w:fldChar w:fldCharType="begin"/>
        </w:r>
        <w:r w:rsidR="007E2355">
          <w:rPr>
            <w:webHidden/>
          </w:rPr>
          <w:instrText xml:space="preserve"> PAGEREF _Toc121737486 \h </w:instrText>
        </w:r>
        <w:r w:rsidR="007E2355">
          <w:rPr>
            <w:webHidden/>
          </w:rPr>
        </w:r>
        <w:r w:rsidR="007E2355">
          <w:rPr>
            <w:webHidden/>
          </w:rPr>
          <w:fldChar w:fldCharType="separate"/>
        </w:r>
        <w:r w:rsidR="007E2355">
          <w:rPr>
            <w:webHidden/>
          </w:rPr>
          <w:t>80</w:t>
        </w:r>
        <w:r w:rsidR="007E2355">
          <w:rPr>
            <w:webHidden/>
          </w:rPr>
          <w:fldChar w:fldCharType="end"/>
        </w:r>
      </w:hyperlink>
    </w:p>
    <w:p w14:paraId="2FE90C6C" w14:textId="006B4C56" w:rsidR="007E2355" w:rsidRDefault="00A06CFD">
      <w:pPr>
        <w:pStyle w:val="Sommario1"/>
        <w:rPr>
          <w:rFonts w:asciiTheme="minorHAnsi" w:eastAsiaTheme="minorEastAsia" w:hAnsiTheme="minorHAnsi" w:cstheme="minorBidi"/>
          <w:b w:val="0"/>
          <w:bCs w:val="0"/>
          <w:sz w:val="22"/>
          <w:szCs w:val="22"/>
          <w:lang w:val="it-CZ"/>
        </w:rPr>
      </w:pPr>
      <w:hyperlink w:anchor="_Toc121737487" w:history="1">
        <w:r w:rsidR="007E2355" w:rsidRPr="00FB3D41">
          <w:rPr>
            <w:rStyle w:val="Collegamentoipertestuale"/>
          </w:rPr>
          <w:t>12. Přílohy</w:t>
        </w:r>
        <w:r w:rsidR="007E2355">
          <w:rPr>
            <w:webHidden/>
          </w:rPr>
          <w:tab/>
        </w:r>
        <w:r w:rsidR="007E2355">
          <w:rPr>
            <w:webHidden/>
          </w:rPr>
          <w:fldChar w:fldCharType="begin"/>
        </w:r>
        <w:r w:rsidR="007E2355">
          <w:rPr>
            <w:webHidden/>
          </w:rPr>
          <w:instrText xml:space="preserve"> PAGEREF _Toc121737487 \h </w:instrText>
        </w:r>
        <w:r w:rsidR="007E2355">
          <w:rPr>
            <w:webHidden/>
          </w:rPr>
        </w:r>
        <w:r w:rsidR="007E2355">
          <w:rPr>
            <w:webHidden/>
          </w:rPr>
          <w:fldChar w:fldCharType="separate"/>
        </w:r>
        <w:r w:rsidR="007E2355">
          <w:rPr>
            <w:webHidden/>
          </w:rPr>
          <w:t>81</w:t>
        </w:r>
        <w:r w:rsidR="007E2355">
          <w:rPr>
            <w:webHidden/>
          </w:rPr>
          <w:fldChar w:fldCharType="end"/>
        </w:r>
      </w:hyperlink>
    </w:p>
    <w:p w14:paraId="77A1F9E2" w14:textId="1A8E4801" w:rsidR="005B18DD" w:rsidRDefault="008C468E" w:rsidP="005B18DD">
      <w:pPr>
        <w:pStyle w:val="Titolo1"/>
        <w:rPr>
          <w:noProof/>
          <w:lang w:val="cs-CZ"/>
        </w:rPr>
      </w:pPr>
      <w:r>
        <w:rPr>
          <w:rFonts w:eastAsia="SimSun" w:cs="Times New Roman"/>
          <w:b w:val="0"/>
          <w:noProof/>
          <w:color w:val="auto"/>
          <w:sz w:val="24"/>
          <w:szCs w:val="24"/>
          <w:lang w:val="cs-CZ"/>
        </w:rPr>
        <w:fldChar w:fldCharType="end"/>
      </w:r>
    </w:p>
    <w:p w14:paraId="2A585D27" w14:textId="77777777" w:rsidR="00FA46F5" w:rsidRDefault="00FA46F5">
      <w:pPr>
        <w:spacing w:line="240" w:lineRule="auto"/>
        <w:rPr>
          <w:noProof/>
          <w:lang w:val="cs-CZ"/>
        </w:rPr>
      </w:pPr>
    </w:p>
    <w:p w14:paraId="1203BECE" w14:textId="77777777" w:rsidR="00FA46F5" w:rsidRDefault="00FA46F5">
      <w:pPr>
        <w:spacing w:before="0" w:line="240" w:lineRule="auto"/>
        <w:ind w:firstLine="0"/>
        <w:jc w:val="left"/>
        <w:rPr>
          <w:noProof/>
          <w:lang w:val="cs-CZ"/>
        </w:rPr>
      </w:pPr>
      <w:r>
        <w:rPr>
          <w:noProof/>
          <w:lang w:val="cs-CZ"/>
        </w:rPr>
        <w:br w:type="page"/>
      </w:r>
    </w:p>
    <w:p w14:paraId="34BB9936" w14:textId="77777777" w:rsidR="00FA46F5" w:rsidRPr="00177BB8" w:rsidRDefault="00FA46F5" w:rsidP="00A76570">
      <w:pPr>
        <w:pStyle w:val="Sommario1"/>
        <w:rPr>
          <w:sz w:val="32"/>
          <w:szCs w:val="32"/>
        </w:rPr>
      </w:pPr>
      <w:r w:rsidRPr="00177BB8">
        <w:rPr>
          <w:sz w:val="32"/>
          <w:szCs w:val="32"/>
        </w:rPr>
        <w:lastRenderedPageBreak/>
        <w:t>Seznam zkratek</w:t>
      </w:r>
    </w:p>
    <w:p w14:paraId="1B8F2A60" w14:textId="054C022E" w:rsidR="00FA46F5" w:rsidRDefault="00FA46F5" w:rsidP="00A76570">
      <w:pPr>
        <w:rPr>
          <w:lang w:val="cs-CZ"/>
        </w:rPr>
      </w:pPr>
      <w:r>
        <w:rPr>
          <w:lang w:val="cs-CZ"/>
        </w:rPr>
        <w:t xml:space="preserve">VT </w:t>
      </w:r>
      <w:r>
        <w:rPr>
          <w:lang w:val="cs-CZ"/>
        </w:rPr>
        <w:tab/>
      </w:r>
      <w:r>
        <w:rPr>
          <w:lang w:val="cs-CZ"/>
        </w:rPr>
        <w:tab/>
        <w:t>Il Vocabolario Treccani</w:t>
      </w:r>
    </w:p>
    <w:p w14:paraId="14D2780E" w14:textId="1FD050B2" w:rsidR="00B107CE" w:rsidRDefault="003F33B3" w:rsidP="003E2C76">
      <w:pPr>
        <w:rPr>
          <w:lang w:val="cs-CZ"/>
        </w:rPr>
        <w:sectPr w:rsidR="00B107CE" w:rsidSect="00EF7F0E">
          <w:footerReference w:type="default" r:id="rId10"/>
          <w:footerReference w:type="first" r:id="rId11"/>
          <w:pgSz w:w="11906" w:h="16838"/>
          <w:pgMar w:top="1417" w:right="1134" w:bottom="1134" w:left="1134" w:header="708" w:footer="708" w:gutter="0"/>
          <w:pgNumType w:start="5"/>
          <w:cols w:space="708"/>
          <w:titlePg/>
          <w:docGrid w:linePitch="360"/>
        </w:sectPr>
      </w:pPr>
      <w:r>
        <w:rPr>
          <w:lang w:val="cs-CZ"/>
        </w:rPr>
        <w:t>VTO</w:t>
      </w:r>
      <w:r>
        <w:rPr>
          <w:lang w:val="cs-CZ"/>
        </w:rPr>
        <w:tab/>
      </w:r>
      <w:r>
        <w:rPr>
          <w:lang w:val="cs-CZ"/>
        </w:rPr>
        <w:tab/>
        <w:t>Vocabolario Treccani online</w:t>
      </w:r>
    </w:p>
    <w:p w14:paraId="05FF064F" w14:textId="286A358F" w:rsidR="003E2C76" w:rsidRPr="00177BB8" w:rsidRDefault="003E2C76" w:rsidP="00520315">
      <w:pPr>
        <w:pStyle w:val="Sommario1"/>
        <w:rPr>
          <w:sz w:val="32"/>
          <w:szCs w:val="32"/>
        </w:rPr>
      </w:pPr>
      <w:r w:rsidRPr="00177BB8">
        <w:rPr>
          <w:sz w:val="32"/>
          <w:szCs w:val="32"/>
        </w:rPr>
        <w:lastRenderedPageBreak/>
        <w:t xml:space="preserve">Seznam </w:t>
      </w:r>
      <w:r>
        <w:rPr>
          <w:sz w:val="32"/>
          <w:szCs w:val="32"/>
        </w:rPr>
        <w:t>tabulek</w:t>
      </w:r>
    </w:p>
    <w:p w14:paraId="194652C1" w14:textId="0D78F5CB" w:rsidR="00FA46F5" w:rsidRPr="00864233" w:rsidRDefault="003E2C76" w:rsidP="00B3262C">
      <w:pPr>
        <w:rPr>
          <w:lang w:val="cs-CZ"/>
        </w:rPr>
      </w:pPr>
      <w:r w:rsidRPr="00864233">
        <w:rPr>
          <w:lang w:val="cs-CZ"/>
        </w:rPr>
        <w:t>Tabulka č. 1</w:t>
      </w:r>
      <w:r w:rsidR="00B3262C" w:rsidRPr="00864233">
        <w:rPr>
          <w:lang w:val="cs-CZ"/>
        </w:rPr>
        <w:t xml:space="preserve">: </w:t>
      </w:r>
      <w:r w:rsidR="006D6FC1" w:rsidRPr="00864233">
        <w:rPr>
          <w:lang w:val="cs-CZ"/>
        </w:rPr>
        <w:t>Četnost a procentuální zastoupení</w:t>
      </w:r>
      <w:r w:rsidR="00522F84" w:rsidRPr="00864233">
        <w:rPr>
          <w:lang w:val="cs-CZ"/>
        </w:rPr>
        <w:t xml:space="preserve"> jednotli</w:t>
      </w:r>
      <w:r w:rsidR="00686706" w:rsidRPr="00864233">
        <w:rPr>
          <w:lang w:val="cs-CZ"/>
        </w:rPr>
        <w:t>v</w:t>
      </w:r>
      <w:r w:rsidR="00522F84" w:rsidRPr="00864233">
        <w:rPr>
          <w:lang w:val="cs-CZ"/>
        </w:rPr>
        <w:t>ých kategorií</w:t>
      </w:r>
    </w:p>
    <w:p w14:paraId="3F145092" w14:textId="349D050C" w:rsidR="003C0116" w:rsidRPr="00864233" w:rsidRDefault="003C0116" w:rsidP="00B3262C">
      <w:pPr>
        <w:rPr>
          <w:lang w:val="cs-CZ"/>
        </w:rPr>
      </w:pPr>
      <w:r w:rsidRPr="00864233">
        <w:rPr>
          <w:lang w:val="cs-CZ"/>
        </w:rPr>
        <w:t>Tabulka č. 2</w:t>
      </w:r>
      <w:r w:rsidR="00B3262C" w:rsidRPr="00864233">
        <w:rPr>
          <w:lang w:val="cs-CZ"/>
        </w:rPr>
        <w:t>:</w:t>
      </w:r>
      <w:r w:rsidR="006D6FC1" w:rsidRPr="00864233">
        <w:rPr>
          <w:lang w:val="cs-CZ"/>
        </w:rPr>
        <w:t xml:space="preserve"> Zastoupení v kategorii fonetických výpůjček</w:t>
      </w:r>
    </w:p>
    <w:p w14:paraId="0DAE03C3" w14:textId="774B78E7" w:rsidR="003C0116" w:rsidRPr="00864233" w:rsidRDefault="003C0116" w:rsidP="00B3262C">
      <w:pPr>
        <w:rPr>
          <w:lang w:val="cs-CZ"/>
        </w:rPr>
      </w:pPr>
      <w:r w:rsidRPr="00864233">
        <w:rPr>
          <w:lang w:val="cs-CZ"/>
        </w:rPr>
        <w:t>Tabulka č. 3</w:t>
      </w:r>
      <w:r w:rsidR="00B3262C" w:rsidRPr="00864233">
        <w:rPr>
          <w:lang w:val="cs-CZ"/>
        </w:rPr>
        <w:t>:</w:t>
      </w:r>
      <w:r w:rsidR="006D6FC1" w:rsidRPr="00864233">
        <w:rPr>
          <w:lang w:val="cs-CZ"/>
        </w:rPr>
        <w:t xml:space="preserve"> Zastoupení v kategorii hybridních výpůjček</w:t>
      </w:r>
    </w:p>
    <w:p w14:paraId="3102C68A" w14:textId="0D84071E" w:rsidR="003C0116" w:rsidRPr="00686706" w:rsidRDefault="003C0116" w:rsidP="00B3262C">
      <w:pPr>
        <w:rPr>
          <w:i/>
          <w:iCs/>
          <w:lang w:val="cs-CZ"/>
        </w:rPr>
      </w:pPr>
      <w:r w:rsidRPr="00864233">
        <w:rPr>
          <w:lang w:val="cs-CZ"/>
        </w:rPr>
        <w:t>Tabulka č. 4</w:t>
      </w:r>
      <w:r w:rsidR="00B3262C" w:rsidRPr="00864233">
        <w:rPr>
          <w:lang w:val="cs-CZ"/>
        </w:rPr>
        <w:t>:</w:t>
      </w:r>
      <w:r w:rsidR="006D6FC1" w:rsidRPr="00864233">
        <w:rPr>
          <w:lang w:val="cs-CZ"/>
        </w:rPr>
        <w:t xml:space="preserve"> Zastoupení v kategorii sémantických výpůjček</w:t>
      </w:r>
    </w:p>
    <w:p w14:paraId="1DF1C862" w14:textId="58EEE9F2" w:rsidR="00B3262C" w:rsidRDefault="00B3262C" w:rsidP="00B3262C">
      <w:pPr>
        <w:rPr>
          <w:lang w:val="cs-CZ"/>
        </w:rPr>
      </w:pPr>
    </w:p>
    <w:p w14:paraId="6091D303" w14:textId="5558FBB8" w:rsidR="00BF1164" w:rsidRDefault="00BF1164" w:rsidP="00B3262C">
      <w:pPr>
        <w:rPr>
          <w:lang w:val="cs-CZ"/>
        </w:rPr>
      </w:pPr>
    </w:p>
    <w:p w14:paraId="51BDB5AF" w14:textId="75EFCD5E" w:rsidR="00BF1164" w:rsidRDefault="00BF1164" w:rsidP="00B3262C">
      <w:pPr>
        <w:rPr>
          <w:lang w:val="cs-CZ"/>
        </w:rPr>
      </w:pPr>
    </w:p>
    <w:p w14:paraId="0BA68457" w14:textId="0E2FB462" w:rsidR="00BF1164" w:rsidRDefault="00BF1164" w:rsidP="00B3262C">
      <w:pPr>
        <w:rPr>
          <w:lang w:val="cs-CZ"/>
        </w:rPr>
      </w:pPr>
    </w:p>
    <w:p w14:paraId="5727BE9C" w14:textId="2AC84A8E" w:rsidR="00BF1164" w:rsidRDefault="00BF1164" w:rsidP="00B3262C">
      <w:pPr>
        <w:rPr>
          <w:lang w:val="cs-CZ"/>
        </w:rPr>
      </w:pPr>
    </w:p>
    <w:p w14:paraId="60E0E1EE" w14:textId="2E485814" w:rsidR="00BF1164" w:rsidRDefault="00BF1164" w:rsidP="00B3262C">
      <w:pPr>
        <w:rPr>
          <w:lang w:val="cs-CZ"/>
        </w:rPr>
      </w:pPr>
    </w:p>
    <w:p w14:paraId="2867D155" w14:textId="31D66A18" w:rsidR="00BF1164" w:rsidRDefault="00BF1164" w:rsidP="00B3262C">
      <w:pPr>
        <w:rPr>
          <w:lang w:val="cs-CZ"/>
        </w:rPr>
      </w:pPr>
    </w:p>
    <w:p w14:paraId="09B0E7C0" w14:textId="62B759BC" w:rsidR="00BF1164" w:rsidRDefault="00BF1164" w:rsidP="00B3262C">
      <w:pPr>
        <w:rPr>
          <w:lang w:val="cs-CZ"/>
        </w:rPr>
      </w:pPr>
    </w:p>
    <w:p w14:paraId="2EFA68D9" w14:textId="579527B8" w:rsidR="00BF1164" w:rsidRDefault="00BF1164" w:rsidP="00B3262C">
      <w:pPr>
        <w:rPr>
          <w:lang w:val="cs-CZ"/>
        </w:rPr>
      </w:pPr>
    </w:p>
    <w:p w14:paraId="1021A459" w14:textId="75AAB063" w:rsidR="00BF1164" w:rsidRDefault="00BF1164" w:rsidP="00B3262C">
      <w:pPr>
        <w:rPr>
          <w:lang w:val="cs-CZ"/>
        </w:rPr>
      </w:pPr>
    </w:p>
    <w:p w14:paraId="303DBFCD" w14:textId="4BF3DC6F" w:rsidR="00BF1164" w:rsidRDefault="00BF1164" w:rsidP="00B3262C">
      <w:pPr>
        <w:rPr>
          <w:lang w:val="cs-CZ"/>
        </w:rPr>
      </w:pPr>
    </w:p>
    <w:p w14:paraId="655C7AAB" w14:textId="27DAE4FD" w:rsidR="00BF1164" w:rsidRDefault="00BF1164" w:rsidP="00B3262C">
      <w:pPr>
        <w:rPr>
          <w:lang w:val="cs-CZ"/>
        </w:rPr>
      </w:pPr>
    </w:p>
    <w:p w14:paraId="138F82D9" w14:textId="039B7682" w:rsidR="00BF1164" w:rsidRDefault="00BF1164" w:rsidP="00B3262C">
      <w:pPr>
        <w:rPr>
          <w:lang w:val="cs-CZ"/>
        </w:rPr>
      </w:pPr>
    </w:p>
    <w:p w14:paraId="7E1E0B20" w14:textId="77777777" w:rsidR="00BF1164" w:rsidRDefault="00BF1164" w:rsidP="00B3262C">
      <w:pPr>
        <w:rPr>
          <w:noProof/>
          <w:lang w:val="cs-CZ"/>
        </w:rPr>
      </w:pPr>
    </w:p>
    <w:p w14:paraId="4F7CDE00" w14:textId="77777777" w:rsidR="00177BB8" w:rsidRPr="00177BB8" w:rsidRDefault="00FA46F5" w:rsidP="00177BB8">
      <w:pPr>
        <w:spacing w:line="240" w:lineRule="auto"/>
        <w:ind w:firstLine="0"/>
        <w:rPr>
          <w:b/>
          <w:bCs/>
          <w:noProof/>
          <w:sz w:val="32"/>
          <w:szCs w:val="32"/>
          <w:lang w:val="cs-CZ"/>
        </w:rPr>
      </w:pPr>
      <w:r w:rsidRPr="00177BB8">
        <w:rPr>
          <w:b/>
          <w:bCs/>
          <w:noProof/>
          <w:sz w:val="32"/>
          <w:szCs w:val="32"/>
          <w:lang w:val="cs-CZ"/>
        </w:rPr>
        <w:lastRenderedPageBreak/>
        <w:t>Ediční poznámka</w:t>
      </w:r>
    </w:p>
    <w:p w14:paraId="3962711A" w14:textId="36A9B8A2" w:rsidR="005B18DD" w:rsidRPr="00177BB8" w:rsidRDefault="00177BB8" w:rsidP="00177BB8">
      <w:pPr>
        <w:rPr>
          <w:noProof/>
          <w:sz w:val="28"/>
          <w:szCs w:val="28"/>
          <w:lang w:val="cs-CZ"/>
        </w:rPr>
      </w:pPr>
      <w:r>
        <w:rPr>
          <w:noProof/>
          <w:lang w:val="cs-CZ"/>
        </w:rPr>
        <w:t xml:space="preserve">V textu práce jsou použity čínské znaky ve zjednodušené podobě. Čínské názvy jsou uváděny v transkripci pchin-jin, pokud </w:t>
      </w:r>
      <w:r w:rsidR="005A55DC">
        <w:rPr>
          <w:noProof/>
          <w:lang w:val="cs-CZ"/>
        </w:rPr>
        <w:t>v češtině nedisponují zavedeným</w:t>
      </w:r>
      <w:r>
        <w:rPr>
          <w:noProof/>
          <w:lang w:val="cs-CZ"/>
        </w:rPr>
        <w:t xml:space="preserve"> ekvivalentem</w:t>
      </w:r>
      <w:r w:rsidR="005A55DC">
        <w:rPr>
          <w:noProof/>
          <w:lang w:val="cs-CZ"/>
        </w:rPr>
        <w:t>.</w:t>
      </w:r>
      <w:r w:rsidR="0021782A">
        <w:rPr>
          <w:noProof/>
          <w:lang w:val="cs-CZ"/>
        </w:rPr>
        <w:t xml:space="preserve"> </w:t>
      </w:r>
      <w:r>
        <w:rPr>
          <w:noProof/>
          <w:lang w:val="cs-CZ"/>
        </w:rPr>
        <w:t>Pro odlišení italských názvů od okolního textu je použita kurzíva.</w:t>
      </w:r>
      <w:r w:rsidR="005B18DD" w:rsidRPr="00FA46F5">
        <w:rPr>
          <w:noProof/>
          <w:lang w:val="cs-CZ"/>
        </w:rPr>
        <w:br w:type="page"/>
      </w:r>
    </w:p>
    <w:p w14:paraId="53588EAB" w14:textId="1184EE97" w:rsidR="0066330E" w:rsidRDefault="005B18DD" w:rsidP="00A738DD">
      <w:pPr>
        <w:pStyle w:val="Titolo1"/>
        <w:rPr>
          <w:noProof/>
          <w:lang w:val="cs-CZ"/>
        </w:rPr>
      </w:pPr>
      <w:bookmarkStart w:id="0" w:name="_Toc121737451"/>
      <w:r w:rsidRPr="00160F69">
        <w:rPr>
          <w:noProof/>
          <w:lang w:val="cs-CZ"/>
        </w:rPr>
        <w:lastRenderedPageBreak/>
        <w:t>1. Ú</w:t>
      </w:r>
      <w:r w:rsidR="00FA46F5">
        <w:rPr>
          <w:noProof/>
          <w:lang w:val="cs-CZ"/>
        </w:rPr>
        <w:t>vod</w:t>
      </w:r>
      <w:bookmarkEnd w:id="0"/>
    </w:p>
    <w:p w14:paraId="2DC8DC01" w14:textId="5946E6E2" w:rsidR="005D5D7D" w:rsidRDefault="00FD097E" w:rsidP="00162283">
      <w:pPr>
        <w:rPr>
          <w:lang w:val="cs-CZ"/>
        </w:rPr>
      </w:pPr>
      <w:r>
        <w:rPr>
          <w:lang w:val="cs-CZ"/>
        </w:rPr>
        <w:t>Čínskou slovní zásobu ovlivnila řada událostí</w:t>
      </w:r>
      <w:r w:rsidR="00C53419">
        <w:rPr>
          <w:lang w:val="cs-CZ"/>
        </w:rPr>
        <w:t>.</w:t>
      </w:r>
      <w:r>
        <w:rPr>
          <w:lang w:val="cs-CZ"/>
        </w:rPr>
        <w:t xml:space="preserve"> </w:t>
      </w:r>
      <w:r w:rsidR="00E13470">
        <w:rPr>
          <w:lang w:val="cs-CZ"/>
        </w:rPr>
        <w:t>První vlna cizích slov</w:t>
      </w:r>
      <w:r w:rsidR="00C15C94">
        <w:rPr>
          <w:lang w:val="cs-CZ"/>
        </w:rPr>
        <w:t>,</w:t>
      </w:r>
      <w:r w:rsidR="00E13470">
        <w:rPr>
          <w:lang w:val="cs-CZ"/>
        </w:rPr>
        <w:t xml:space="preserve"> spojená s buddhismem,</w:t>
      </w:r>
      <w:r w:rsidR="006C1CCA">
        <w:rPr>
          <w:lang w:val="cs-CZ"/>
        </w:rPr>
        <w:t xml:space="preserve"> </w:t>
      </w:r>
      <w:r w:rsidR="00763669">
        <w:rPr>
          <w:lang w:val="cs-CZ"/>
        </w:rPr>
        <w:t xml:space="preserve">trvala několik století a </w:t>
      </w:r>
      <w:r w:rsidR="00E13470">
        <w:rPr>
          <w:lang w:val="cs-CZ"/>
        </w:rPr>
        <w:t>vrcholila za dynastie Tang (Tosco, 2012: 75). Druhou</w:t>
      </w:r>
      <w:r w:rsidR="00736374">
        <w:rPr>
          <w:lang w:val="cs-CZ"/>
        </w:rPr>
        <w:t xml:space="preserve"> </w:t>
      </w:r>
      <w:r>
        <w:rPr>
          <w:lang w:val="cs-CZ"/>
        </w:rPr>
        <w:t>větší</w:t>
      </w:r>
      <w:r w:rsidR="00E13470">
        <w:rPr>
          <w:lang w:val="cs-CZ"/>
        </w:rPr>
        <w:t xml:space="preserve"> vlnu představoval střet s moderní západní vědou a kulturou, zprostředkovanou na přelomu 19. a 20. století zejména výpůjčkami z japonštiny, z nichž zhruba čtvrtina byla </w:t>
      </w:r>
      <w:r w:rsidR="00437C7E">
        <w:rPr>
          <w:lang w:val="cs-CZ"/>
        </w:rPr>
        <w:t xml:space="preserve">později </w:t>
      </w:r>
      <w:r w:rsidR="00E13470">
        <w:rPr>
          <w:lang w:val="cs-CZ"/>
        </w:rPr>
        <w:t>sémanticky vytrasována k některému ze západních jazyků (Schmidt a Jien-shou, 2020: 31).</w:t>
      </w:r>
      <w:r>
        <w:rPr>
          <w:lang w:val="cs-CZ"/>
        </w:rPr>
        <w:t xml:space="preserve"> </w:t>
      </w:r>
      <w:r w:rsidR="00B404BE">
        <w:rPr>
          <w:lang w:val="cs-CZ"/>
        </w:rPr>
        <w:t>Z</w:t>
      </w:r>
      <w:r w:rsidR="0049321E">
        <w:rPr>
          <w:lang w:val="cs-CZ"/>
        </w:rPr>
        <w:t> těch menších</w:t>
      </w:r>
      <w:r w:rsidR="00B404BE">
        <w:rPr>
          <w:lang w:val="cs-CZ"/>
        </w:rPr>
        <w:t xml:space="preserve"> připomeňme výpůjčky z mongolštiny za dynastie Jüan</w:t>
      </w:r>
      <w:r w:rsidR="008B29D2">
        <w:rPr>
          <w:lang w:val="cs-CZ"/>
        </w:rPr>
        <w:t xml:space="preserve">, </w:t>
      </w:r>
      <w:r w:rsidR="00B404BE">
        <w:rPr>
          <w:lang w:val="cs-CZ"/>
        </w:rPr>
        <w:t xml:space="preserve">z mandžuštiny za </w:t>
      </w:r>
      <w:r w:rsidR="00B404BE" w:rsidRPr="003049B2">
        <w:rPr>
          <w:lang w:val="cs-CZ"/>
        </w:rPr>
        <w:t xml:space="preserve">dynastie Čching </w:t>
      </w:r>
      <w:r w:rsidR="00700DDC">
        <w:rPr>
          <w:lang w:val="cs-CZ"/>
        </w:rPr>
        <w:t xml:space="preserve">nebo </w:t>
      </w:r>
      <w:r w:rsidR="001C4EF2">
        <w:rPr>
          <w:lang w:val="cs-CZ"/>
        </w:rPr>
        <w:t>z</w:t>
      </w:r>
      <w:r w:rsidR="008327D9">
        <w:rPr>
          <w:lang w:val="cs-CZ"/>
        </w:rPr>
        <w:t> </w:t>
      </w:r>
      <w:r w:rsidR="001C4EF2">
        <w:rPr>
          <w:lang w:val="cs-CZ"/>
        </w:rPr>
        <w:t>ru</w:t>
      </w:r>
      <w:r w:rsidR="008327D9">
        <w:rPr>
          <w:lang w:val="cs-CZ"/>
        </w:rPr>
        <w:t>štiny a z čínských dialektů po založení Č</w:t>
      </w:r>
      <w:r w:rsidR="002046FF">
        <w:rPr>
          <w:lang w:val="cs-CZ"/>
        </w:rPr>
        <w:t>ínské lidové republiky</w:t>
      </w:r>
      <w:r w:rsidR="008327D9">
        <w:rPr>
          <w:lang w:val="cs-CZ"/>
        </w:rPr>
        <w:t>.</w:t>
      </w:r>
    </w:p>
    <w:p w14:paraId="4BA3B8D6" w14:textId="065D91A2" w:rsidR="0017799D" w:rsidRDefault="000F3D3E" w:rsidP="00F53B1F">
      <w:pPr>
        <w:rPr>
          <w:lang w:val="cs-CZ"/>
        </w:rPr>
      </w:pPr>
      <w:r>
        <w:rPr>
          <w:lang w:val="cs-CZ"/>
        </w:rPr>
        <w:t>Moderní</w:t>
      </w:r>
      <w:r w:rsidR="00BF414C">
        <w:rPr>
          <w:lang w:val="cs-CZ"/>
        </w:rPr>
        <w:t xml:space="preserve"> </w:t>
      </w:r>
      <w:r w:rsidR="000A1EDB">
        <w:rPr>
          <w:lang w:val="cs-CZ"/>
        </w:rPr>
        <w:t>slovní zásob</w:t>
      </w:r>
      <w:r w:rsidR="00272E00">
        <w:rPr>
          <w:lang w:val="cs-CZ"/>
        </w:rPr>
        <w:t xml:space="preserve">u </w:t>
      </w:r>
      <w:r w:rsidR="000922D6">
        <w:rPr>
          <w:lang w:val="cs-CZ"/>
        </w:rPr>
        <w:t>bychom mohli datova</w:t>
      </w:r>
      <w:r w:rsidR="00961622">
        <w:rPr>
          <w:lang w:val="cs-CZ"/>
        </w:rPr>
        <w:t>t</w:t>
      </w:r>
      <w:r w:rsidR="004A294A">
        <w:rPr>
          <w:lang w:val="cs-CZ"/>
        </w:rPr>
        <w:t xml:space="preserve"> </w:t>
      </w:r>
      <w:r w:rsidR="00961622">
        <w:rPr>
          <w:lang w:val="cs-CZ"/>
        </w:rPr>
        <w:t>k</w:t>
      </w:r>
      <w:r w:rsidR="000F3626">
        <w:rPr>
          <w:lang w:val="cs-CZ"/>
        </w:rPr>
        <w:t xml:space="preserve"> překladatelským aktivitám britských misionářů </w:t>
      </w:r>
      <w:r w:rsidR="00004ED6">
        <w:rPr>
          <w:lang w:val="cs-CZ"/>
        </w:rPr>
        <w:t>a osobnosti Roberta Mor</w:t>
      </w:r>
      <w:r w:rsidR="00517793">
        <w:rPr>
          <w:lang w:val="cs-CZ"/>
        </w:rPr>
        <w:t xml:space="preserve">risona, </w:t>
      </w:r>
      <w:r w:rsidR="00DF1947">
        <w:rPr>
          <w:lang w:val="cs-CZ"/>
        </w:rPr>
        <w:t>který</w:t>
      </w:r>
      <w:r w:rsidR="004A015C">
        <w:rPr>
          <w:lang w:val="cs-CZ"/>
        </w:rPr>
        <w:t xml:space="preserve"> počátkem 19</w:t>
      </w:r>
      <w:r w:rsidR="009C4960">
        <w:rPr>
          <w:lang w:val="cs-CZ"/>
        </w:rPr>
        <w:t>.</w:t>
      </w:r>
      <w:r w:rsidR="004A015C">
        <w:rPr>
          <w:lang w:val="cs-CZ"/>
        </w:rPr>
        <w:t xml:space="preserve"> století vydal</w:t>
      </w:r>
      <w:r w:rsidR="00977929">
        <w:rPr>
          <w:lang w:val="cs-CZ"/>
        </w:rPr>
        <w:t xml:space="preserve"> první anglicko-čínský a čínsko-anglický slovník</w:t>
      </w:r>
      <w:r w:rsidR="000A1EDB">
        <w:rPr>
          <w:lang w:val="cs-CZ"/>
        </w:rPr>
        <w:t xml:space="preserve"> (Schmidt</w:t>
      </w:r>
      <w:r w:rsidR="001F530E">
        <w:rPr>
          <w:lang w:val="cs-CZ"/>
        </w:rPr>
        <w:t xml:space="preserve"> a Jien-shou</w:t>
      </w:r>
      <w:r w:rsidR="000A1EDB">
        <w:rPr>
          <w:lang w:val="cs-CZ"/>
        </w:rPr>
        <w:t>, 2020:</w:t>
      </w:r>
      <w:r w:rsidR="00815220">
        <w:rPr>
          <w:lang w:val="cs-CZ"/>
        </w:rPr>
        <w:t xml:space="preserve"> 32)</w:t>
      </w:r>
      <w:r w:rsidR="00977929">
        <w:rPr>
          <w:lang w:val="cs-CZ"/>
        </w:rPr>
        <w:t>.</w:t>
      </w:r>
      <w:r w:rsidR="00C42944">
        <w:rPr>
          <w:lang w:val="cs-CZ"/>
        </w:rPr>
        <w:t xml:space="preserve"> </w:t>
      </w:r>
      <w:r w:rsidR="00934673">
        <w:rPr>
          <w:lang w:val="cs-CZ"/>
        </w:rPr>
        <w:t xml:space="preserve">První významnější </w:t>
      </w:r>
      <w:r w:rsidR="00CD5BCD">
        <w:rPr>
          <w:lang w:val="cs-CZ"/>
        </w:rPr>
        <w:t>pokus</w:t>
      </w:r>
      <w:r w:rsidR="000F47D8">
        <w:rPr>
          <w:lang w:val="cs-CZ"/>
        </w:rPr>
        <w:t>y</w:t>
      </w:r>
      <w:r w:rsidR="00E62161">
        <w:rPr>
          <w:lang w:val="cs-CZ"/>
        </w:rPr>
        <w:t xml:space="preserve"> o zprostředkování témat západní tradice čínštině, včetně terminologie</w:t>
      </w:r>
      <w:r w:rsidR="008317CD">
        <w:rPr>
          <w:lang w:val="cs-CZ"/>
        </w:rPr>
        <w:t xml:space="preserve"> </w:t>
      </w:r>
      <w:r w:rsidR="001421F6">
        <w:rPr>
          <w:lang w:val="cs-CZ"/>
        </w:rPr>
        <w:t xml:space="preserve">však </w:t>
      </w:r>
      <w:r w:rsidR="00E62161">
        <w:rPr>
          <w:lang w:val="cs-CZ"/>
        </w:rPr>
        <w:t>proběhl</w:t>
      </w:r>
      <w:r w:rsidR="005D0AD9">
        <w:rPr>
          <w:lang w:val="cs-CZ"/>
        </w:rPr>
        <w:t>y</w:t>
      </w:r>
      <w:r w:rsidR="00964B6B">
        <w:rPr>
          <w:lang w:val="cs-CZ"/>
        </w:rPr>
        <w:t xml:space="preserve"> </w:t>
      </w:r>
      <w:r w:rsidR="00637146">
        <w:rPr>
          <w:lang w:val="cs-CZ"/>
        </w:rPr>
        <w:t>už</w:t>
      </w:r>
      <w:r w:rsidR="00964B6B">
        <w:rPr>
          <w:lang w:val="cs-CZ"/>
        </w:rPr>
        <w:t xml:space="preserve"> o dvě století dříve</w:t>
      </w:r>
      <w:r w:rsidR="001D3EE8">
        <w:rPr>
          <w:lang w:val="cs-CZ"/>
        </w:rPr>
        <w:t>,</w:t>
      </w:r>
      <w:r w:rsidR="0068403B">
        <w:rPr>
          <w:lang w:val="cs-CZ"/>
        </w:rPr>
        <w:t xml:space="preserve"> za působení Mattea Ricciho</w:t>
      </w:r>
      <w:r w:rsidR="005D0AD9">
        <w:rPr>
          <w:lang w:val="cs-CZ"/>
        </w:rPr>
        <w:t xml:space="preserve">. </w:t>
      </w:r>
      <w:r w:rsidR="00FE04D8">
        <w:rPr>
          <w:lang w:val="cs-CZ"/>
        </w:rPr>
        <w:t>Ten j</w:t>
      </w:r>
      <w:r w:rsidR="007205CE">
        <w:rPr>
          <w:lang w:val="cs-CZ"/>
        </w:rPr>
        <w:t>eště</w:t>
      </w:r>
      <w:r w:rsidR="00A21398">
        <w:rPr>
          <w:lang w:val="cs-CZ"/>
        </w:rPr>
        <w:t xml:space="preserve"> před svým příchodem do Pekingu</w:t>
      </w:r>
      <w:r w:rsidR="00100034">
        <w:rPr>
          <w:lang w:val="cs-CZ"/>
        </w:rPr>
        <w:t xml:space="preserve"> </w:t>
      </w:r>
      <w:r w:rsidR="002D78ED">
        <w:rPr>
          <w:lang w:val="cs-CZ"/>
        </w:rPr>
        <w:t xml:space="preserve">přeložil </w:t>
      </w:r>
      <w:r w:rsidR="00CD7E5C">
        <w:rPr>
          <w:lang w:val="cs-CZ"/>
        </w:rPr>
        <w:t xml:space="preserve">do čínštiny </w:t>
      </w:r>
      <w:r w:rsidR="002D78ED">
        <w:rPr>
          <w:lang w:val="cs-CZ"/>
        </w:rPr>
        <w:t>traktát Mnemotechnická metoda</w:t>
      </w:r>
      <w:r w:rsidR="00F62269">
        <w:rPr>
          <w:lang w:val="cs-CZ"/>
        </w:rPr>
        <w:t>, text původně věnovaný jednomu ze svých kolegů</w:t>
      </w:r>
      <w:r w:rsidR="003652A8">
        <w:rPr>
          <w:lang w:val="cs-CZ"/>
        </w:rPr>
        <w:t>.</w:t>
      </w:r>
      <w:r w:rsidR="00F53B1F">
        <w:rPr>
          <w:lang w:val="cs-CZ"/>
        </w:rPr>
        <w:t xml:space="preserve"> </w:t>
      </w:r>
      <w:r w:rsidR="00DE068A">
        <w:rPr>
          <w:lang w:val="cs-CZ"/>
        </w:rPr>
        <w:t>Pro pojem</w:t>
      </w:r>
      <w:r w:rsidR="00576EB2">
        <w:rPr>
          <w:lang w:val="cs-CZ"/>
        </w:rPr>
        <w:t xml:space="preserve"> „locus“</w:t>
      </w:r>
      <w:r w:rsidR="00DE068A">
        <w:rPr>
          <w:lang w:val="cs-CZ"/>
        </w:rPr>
        <w:t xml:space="preserve"> zde</w:t>
      </w:r>
      <w:r w:rsidR="00576EB2">
        <w:rPr>
          <w:lang w:val="cs-CZ"/>
        </w:rPr>
        <w:t xml:space="preserve"> </w:t>
      </w:r>
      <w:r w:rsidR="00F53B1F">
        <w:rPr>
          <w:lang w:val="cs-CZ"/>
        </w:rPr>
        <w:t xml:space="preserve">používá </w:t>
      </w:r>
      <w:r w:rsidR="00576EB2">
        <w:rPr>
          <w:lang w:val="cs-CZ"/>
        </w:rPr>
        <w:t xml:space="preserve">již existující čínské slovo </w:t>
      </w:r>
      <w:r w:rsidR="009A30FC">
        <w:rPr>
          <w:lang w:val="cs-CZ"/>
        </w:rPr>
        <w:t>c</w:t>
      </w:r>
      <w:r w:rsidR="009A30FC" w:rsidRPr="002E757C">
        <w:rPr>
          <w:lang w:val="cs-CZ"/>
        </w:rPr>
        <w:t>hǔsǔo</w:t>
      </w:r>
      <w:r w:rsidR="009A30FC">
        <w:rPr>
          <w:lang w:val="cs-CZ"/>
        </w:rPr>
        <w:t xml:space="preserve"> </w:t>
      </w:r>
      <w:r w:rsidR="00576EB2" w:rsidRPr="00A32872">
        <w:rPr>
          <w:rFonts w:asciiTheme="minorEastAsia" w:hAnsiTheme="minorEastAsia" w:hint="eastAsia"/>
          <w:lang w:val="cs-CZ"/>
        </w:rPr>
        <w:t>处所</w:t>
      </w:r>
      <w:r w:rsidR="00837403" w:rsidRPr="007F2E8B">
        <w:rPr>
          <w:rFonts w:cs="Times New Roman"/>
          <w:lang w:val="cs-CZ"/>
        </w:rPr>
        <w:t xml:space="preserve"> (místo)</w:t>
      </w:r>
      <w:r w:rsidR="00576EB2">
        <w:rPr>
          <w:lang w:val="cs-CZ"/>
        </w:rPr>
        <w:t>, které tak nabývá dalšího, specifického významu v kontextu tzv. metody paměťového paláce</w:t>
      </w:r>
      <w:r w:rsidR="00576EB2">
        <w:rPr>
          <w:rStyle w:val="Rimandonotaapidipagina"/>
          <w:lang w:val="cs-CZ"/>
        </w:rPr>
        <w:footnoteReference w:id="1"/>
      </w:r>
      <w:r w:rsidR="00576EB2">
        <w:rPr>
          <w:lang w:val="cs-CZ"/>
        </w:rPr>
        <w:t xml:space="preserve"> (Piccinini, 2010)</w:t>
      </w:r>
      <w:r w:rsidR="002F6690">
        <w:rPr>
          <w:lang w:val="cs-CZ"/>
        </w:rPr>
        <w:t>.</w:t>
      </w:r>
      <w:r w:rsidR="00BB6B43">
        <w:rPr>
          <w:lang w:val="cs-CZ"/>
        </w:rPr>
        <w:t xml:space="preserve"> </w:t>
      </w:r>
      <w:r w:rsidR="000D3A61">
        <w:rPr>
          <w:lang w:val="cs-CZ"/>
        </w:rPr>
        <w:t>Klíčov</w:t>
      </w:r>
      <w:r w:rsidR="004407FC">
        <w:rPr>
          <w:lang w:val="cs-CZ"/>
        </w:rPr>
        <w:t>ým mezníkem</w:t>
      </w:r>
      <w:r w:rsidR="007A0CA9">
        <w:rPr>
          <w:lang w:val="cs-CZ"/>
        </w:rPr>
        <w:t xml:space="preserve"> pro moderní čínské dějiny</w:t>
      </w:r>
      <w:r w:rsidR="008B4100">
        <w:rPr>
          <w:lang w:val="cs-CZ"/>
        </w:rPr>
        <w:t xml:space="preserve"> a potažmo i slovní zásobu</w:t>
      </w:r>
      <w:r w:rsidR="00A158A8">
        <w:rPr>
          <w:lang w:val="cs-CZ"/>
        </w:rPr>
        <w:t xml:space="preserve"> pak</w:t>
      </w:r>
      <w:r w:rsidR="0093359E">
        <w:rPr>
          <w:lang w:val="cs-CZ"/>
        </w:rPr>
        <w:t xml:space="preserve"> </w:t>
      </w:r>
      <w:r w:rsidR="00363517">
        <w:rPr>
          <w:lang w:val="cs-CZ"/>
        </w:rPr>
        <w:t>byly</w:t>
      </w:r>
      <w:r w:rsidR="00BE719F">
        <w:rPr>
          <w:lang w:val="cs-CZ"/>
        </w:rPr>
        <w:t xml:space="preserve"> prohrané opiové války, </w:t>
      </w:r>
      <w:r w:rsidR="005030C1">
        <w:rPr>
          <w:lang w:val="cs-CZ"/>
        </w:rPr>
        <w:t>které pro Čínu představovaly první vojenskou konfrontaci</w:t>
      </w:r>
      <w:r w:rsidR="00FC6DEC">
        <w:rPr>
          <w:lang w:val="cs-CZ"/>
        </w:rPr>
        <w:t xml:space="preserve"> se západ</w:t>
      </w:r>
      <w:r w:rsidR="00E84F9E">
        <w:rPr>
          <w:lang w:val="cs-CZ"/>
        </w:rPr>
        <w:t>em</w:t>
      </w:r>
      <w:r w:rsidR="00FC6DEC">
        <w:rPr>
          <w:lang w:val="cs-CZ"/>
        </w:rPr>
        <w:t>.</w:t>
      </w:r>
      <w:r w:rsidR="004D4367">
        <w:rPr>
          <w:lang w:val="cs-CZ"/>
        </w:rPr>
        <w:t xml:space="preserve"> </w:t>
      </w:r>
      <w:r w:rsidR="00E13470">
        <w:rPr>
          <w:lang w:val="cs-CZ"/>
        </w:rPr>
        <w:t>Japonsko, které na rozdíl od Číny</w:t>
      </w:r>
      <w:r w:rsidR="00FC6DEC">
        <w:rPr>
          <w:lang w:val="cs-CZ"/>
        </w:rPr>
        <w:t xml:space="preserve"> západní technologie</w:t>
      </w:r>
      <w:r w:rsidR="00E13470">
        <w:rPr>
          <w:lang w:val="cs-CZ"/>
        </w:rPr>
        <w:t xml:space="preserve"> </w:t>
      </w:r>
      <w:r w:rsidR="004768E3">
        <w:rPr>
          <w:lang w:val="cs-CZ"/>
        </w:rPr>
        <w:t>vítalo</w:t>
      </w:r>
      <w:r w:rsidR="00E13470">
        <w:rPr>
          <w:lang w:val="cs-CZ"/>
        </w:rPr>
        <w:t>, se během éry Meidži politicky i společensky transformovalo v moderní industrializovaný stát. Překládaly se zahraniční, hlavně anglické práce a slovní zásoba se prudce rozvíjela</w:t>
      </w:r>
      <w:r w:rsidR="00DD091F">
        <w:rPr>
          <w:lang w:val="cs-CZ"/>
        </w:rPr>
        <w:t xml:space="preserve">. </w:t>
      </w:r>
      <w:r w:rsidR="002430CF">
        <w:rPr>
          <w:lang w:val="cs-CZ"/>
        </w:rPr>
        <w:t>Jako zdroj posloužily japonským překladatelům klasické čínské texty</w:t>
      </w:r>
      <w:r w:rsidR="008A3A35">
        <w:rPr>
          <w:lang w:val="cs-CZ"/>
        </w:rPr>
        <w:t xml:space="preserve">, z nichž se vybírala pro </w:t>
      </w:r>
      <w:r w:rsidR="00001FA4">
        <w:rPr>
          <w:lang w:val="cs-CZ"/>
        </w:rPr>
        <w:t>pojmenování cizích konceptů</w:t>
      </w:r>
      <w:r w:rsidR="00237E3F">
        <w:rPr>
          <w:lang w:val="cs-CZ"/>
        </w:rPr>
        <w:t xml:space="preserve"> </w:t>
      </w:r>
      <w:r w:rsidR="00650B63">
        <w:rPr>
          <w:lang w:val="cs-CZ"/>
        </w:rPr>
        <w:t>slova</w:t>
      </w:r>
      <w:r w:rsidR="00A00B44">
        <w:rPr>
          <w:lang w:val="cs-CZ"/>
        </w:rPr>
        <w:t xml:space="preserve"> j</w:t>
      </w:r>
      <w:r w:rsidR="00363630">
        <w:rPr>
          <w:lang w:val="cs-CZ"/>
        </w:rPr>
        <w:t xml:space="preserve">iž dříve v podobném významu používaná </w:t>
      </w:r>
      <w:r w:rsidR="00A00B44">
        <w:rPr>
          <w:lang w:val="cs-CZ"/>
        </w:rPr>
        <w:t xml:space="preserve">(Masini, </w:t>
      </w:r>
      <w:r w:rsidR="00E13470">
        <w:rPr>
          <w:lang w:val="cs-CZ"/>
        </w:rPr>
        <w:t>1993: 146). Po porážce</w:t>
      </w:r>
      <w:r w:rsidR="003D6E7C">
        <w:rPr>
          <w:lang w:val="cs-CZ"/>
        </w:rPr>
        <w:t xml:space="preserve"> Číny</w:t>
      </w:r>
      <w:r w:rsidR="00E13470">
        <w:rPr>
          <w:lang w:val="cs-CZ"/>
        </w:rPr>
        <w:t xml:space="preserve"> v čínsko-japonské válce začala ta</w:t>
      </w:r>
      <w:r w:rsidR="003C381B">
        <w:rPr>
          <w:lang w:val="cs-CZ"/>
        </w:rPr>
        <w:t xml:space="preserve">kto vytvořená </w:t>
      </w:r>
      <w:r w:rsidR="00C3522B">
        <w:rPr>
          <w:lang w:val="cs-CZ"/>
        </w:rPr>
        <w:t>slova v novém významu</w:t>
      </w:r>
      <w:r w:rsidR="00407281">
        <w:rPr>
          <w:lang w:val="cs-CZ"/>
        </w:rPr>
        <w:t xml:space="preserve"> pronikat zpět</w:t>
      </w:r>
      <w:r w:rsidR="00E13470">
        <w:rPr>
          <w:lang w:val="cs-CZ"/>
        </w:rPr>
        <w:t xml:space="preserve"> do </w:t>
      </w:r>
      <w:r w:rsidR="00923625">
        <w:rPr>
          <w:lang w:val="cs-CZ"/>
        </w:rPr>
        <w:t>čínštiny</w:t>
      </w:r>
      <w:r w:rsidR="00611D39">
        <w:rPr>
          <w:lang w:val="cs-CZ"/>
        </w:rPr>
        <w:t xml:space="preserve">, </w:t>
      </w:r>
      <w:r w:rsidR="00CA736F">
        <w:rPr>
          <w:lang w:val="cs-CZ"/>
        </w:rPr>
        <w:t>mimo jiné</w:t>
      </w:r>
      <w:r w:rsidR="001949CC">
        <w:rPr>
          <w:lang w:val="cs-CZ"/>
        </w:rPr>
        <w:t xml:space="preserve"> díky</w:t>
      </w:r>
      <w:r w:rsidR="00E13470">
        <w:rPr>
          <w:lang w:val="cs-CZ"/>
        </w:rPr>
        <w:t xml:space="preserve"> čínský</w:t>
      </w:r>
      <w:r w:rsidR="00CA736F">
        <w:rPr>
          <w:lang w:val="cs-CZ"/>
        </w:rPr>
        <w:t>m</w:t>
      </w:r>
      <w:r w:rsidR="00E13470">
        <w:rPr>
          <w:lang w:val="cs-CZ"/>
        </w:rPr>
        <w:t xml:space="preserve"> studentů</w:t>
      </w:r>
      <w:r w:rsidR="00CA736F">
        <w:rPr>
          <w:lang w:val="cs-CZ"/>
        </w:rPr>
        <w:t>m</w:t>
      </w:r>
      <w:r w:rsidR="00E13470">
        <w:rPr>
          <w:lang w:val="cs-CZ"/>
        </w:rPr>
        <w:t xml:space="preserve"> v Japonsku, kam </w:t>
      </w:r>
      <w:r w:rsidR="00E13470">
        <w:rPr>
          <w:lang w:val="cs-CZ"/>
        </w:rPr>
        <w:lastRenderedPageBreak/>
        <w:t>se po neúspěšné kampani Sta dní reforem stáhli</w:t>
      </w:r>
      <w:r w:rsidR="00CA736F">
        <w:rPr>
          <w:lang w:val="cs-CZ"/>
        </w:rPr>
        <w:t xml:space="preserve"> rovněž </w:t>
      </w:r>
      <w:r w:rsidR="00E13470">
        <w:rPr>
          <w:lang w:val="cs-CZ"/>
        </w:rPr>
        <w:t xml:space="preserve">lídři </w:t>
      </w:r>
      <w:r w:rsidR="009D2553">
        <w:rPr>
          <w:lang w:val="cs-CZ"/>
        </w:rPr>
        <w:t xml:space="preserve">čínského </w:t>
      </w:r>
      <w:r w:rsidR="00E13470">
        <w:rPr>
          <w:lang w:val="cs-CZ"/>
        </w:rPr>
        <w:t>reformního hnutí</w:t>
      </w:r>
      <w:r w:rsidR="00F04CC2">
        <w:rPr>
          <w:lang w:val="cs-CZ"/>
        </w:rPr>
        <w:t xml:space="preserve"> (Tamtéž, 88)</w:t>
      </w:r>
      <w:r w:rsidR="00E13470">
        <w:rPr>
          <w:lang w:val="cs-CZ"/>
        </w:rPr>
        <w:t>. Do roku 1949 čínština absorbovala veškerou běžnou terminologii včetně výrazů z oblasti sportu, umění a každodenního života</w:t>
      </w:r>
      <w:r w:rsidR="007A3FE2">
        <w:rPr>
          <w:lang w:val="cs-CZ"/>
        </w:rPr>
        <w:t xml:space="preserve"> (Shi, 2020: 2.5.2.2</w:t>
      </w:r>
      <w:r w:rsidR="00000658">
        <w:rPr>
          <w:lang w:val="cs-CZ"/>
        </w:rPr>
        <w:t>)</w:t>
      </w:r>
      <w:r w:rsidR="006B4222">
        <w:rPr>
          <w:lang w:val="cs-CZ"/>
        </w:rPr>
        <w:t>. D</w:t>
      </w:r>
      <w:r w:rsidR="00011A75">
        <w:rPr>
          <w:lang w:val="cs-CZ"/>
        </w:rPr>
        <w:t>alší vlnu přinesl program</w:t>
      </w:r>
      <w:r w:rsidR="00A743DB">
        <w:rPr>
          <w:lang w:val="cs-CZ"/>
        </w:rPr>
        <w:t xml:space="preserve"> Čtyř modernizací a následné</w:t>
      </w:r>
      <w:r w:rsidR="007958E7">
        <w:rPr>
          <w:lang w:val="cs-CZ"/>
        </w:rPr>
        <w:t xml:space="preserve"> </w:t>
      </w:r>
      <w:r w:rsidR="00E13470">
        <w:rPr>
          <w:lang w:val="cs-CZ"/>
        </w:rPr>
        <w:t>politické a ekonomické otevírání Číny (Tosco, 2012: 75).</w:t>
      </w:r>
      <w:r w:rsidR="00DF11E7">
        <w:rPr>
          <w:lang w:val="cs-CZ"/>
        </w:rPr>
        <w:t xml:space="preserve"> </w:t>
      </w:r>
      <w:r w:rsidR="000A3640">
        <w:rPr>
          <w:lang w:val="cs-CZ"/>
        </w:rPr>
        <w:t xml:space="preserve">Fenoménem </w:t>
      </w:r>
      <w:r w:rsidR="00E13470">
        <w:rPr>
          <w:lang w:val="cs-CZ"/>
        </w:rPr>
        <w:t xml:space="preserve">současné čínštiny jsou </w:t>
      </w:r>
      <w:r w:rsidR="00D51851">
        <w:rPr>
          <w:lang w:val="cs-CZ"/>
        </w:rPr>
        <w:t>písmenná</w:t>
      </w:r>
      <w:r w:rsidR="00E13470">
        <w:rPr>
          <w:lang w:val="cs-CZ"/>
        </w:rPr>
        <w:t xml:space="preserve"> slova a zkratky, včetně těch, kter</w:t>
      </w:r>
      <w:r w:rsidR="00EE2BC0">
        <w:rPr>
          <w:lang w:val="cs-CZ"/>
        </w:rPr>
        <w:t>á</w:t>
      </w:r>
      <w:r w:rsidR="00E13470">
        <w:rPr>
          <w:lang w:val="cs-CZ"/>
        </w:rPr>
        <w:t xml:space="preserve"> </w:t>
      </w:r>
      <w:r w:rsidR="00356B0B">
        <w:rPr>
          <w:lang w:val="cs-CZ"/>
        </w:rPr>
        <w:t>jsou tvořena</w:t>
      </w:r>
      <w:r w:rsidR="00E13470">
        <w:rPr>
          <w:lang w:val="cs-CZ"/>
        </w:rPr>
        <w:t xml:space="preserve"> v čínštině a u nichž se, podobně jako u výpůjček</w:t>
      </w:r>
      <w:r w:rsidR="007958E7">
        <w:rPr>
          <w:lang w:val="cs-CZ"/>
        </w:rPr>
        <w:t xml:space="preserve"> tohoto </w:t>
      </w:r>
      <w:r w:rsidR="00A8344D">
        <w:rPr>
          <w:lang w:val="cs-CZ"/>
        </w:rPr>
        <w:t>typu</w:t>
      </w:r>
      <w:r w:rsidR="00052A33">
        <w:rPr>
          <w:lang w:val="cs-CZ"/>
        </w:rPr>
        <w:t>,</w:t>
      </w:r>
      <w:r w:rsidR="00E13470">
        <w:rPr>
          <w:lang w:val="cs-CZ"/>
        </w:rPr>
        <w:t xml:space="preserve"> uplatňuje anglická </w:t>
      </w:r>
      <w:r w:rsidR="00E13470" w:rsidRPr="0049322B">
        <w:rPr>
          <w:lang w:val="cs-CZ"/>
        </w:rPr>
        <w:t>výslovnost</w:t>
      </w:r>
      <w:r w:rsidR="00594787" w:rsidRPr="0049322B">
        <w:rPr>
          <w:lang w:val="cs-CZ"/>
        </w:rPr>
        <w:t xml:space="preserve"> </w:t>
      </w:r>
      <w:r w:rsidR="00E13470" w:rsidRPr="0049322B">
        <w:rPr>
          <w:lang w:val="cs-CZ"/>
        </w:rPr>
        <w:t>(Shi, 2020</w:t>
      </w:r>
      <w:r w:rsidR="0049322B">
        <w:rPr>
          <w:lang w:val="cs-CZ"/>
        </w:rPr>
        <w:t>:</w:t>
      </w:r>
      <w:r w:rsidR="008762B4">
        <w:rPr>
          <w:lang w:val="cs-CZ"/>
        </w:rPr>
        <w:t xml:space="preserve"> 6.8</w:t>
      </w:r>
      <w:r w:rsidR="00E13470" w:rsidRPr="0049322B">
        <w:rPr>
          <w:lang w:val="cs-CZ"/>
        </w:rPr>
        <w:t>). O</w:t>
      </w:r>
      <w:r w:rsidR="00E13470">
        <w:rPr>
          <w:lang w:val="cs-CZ"/>
        </w:rPr>
        <w:t xml:space="preserve">bdobí posledních dvaceti až třiceti let je </w:t>
      </w:r>
      <w:r w:rsidR="009D2553">
        <w:rPr>
          <w:lang w:val="cs-CZ"/>
        </w:rPr>
        <w:t>pak</w:t>
      </w:r>
      <w:r w:rsidR="00E13470">
        <w:rPr>
          <w:lang w:val="cs-CZ"/>
        </w:rPr>
        <w:t xml:space="preserve"> specifické tím, že </w:t>
      </w:r>
      <w:r w:rsidR="00C56842">
        <w:rPr>
          <w:lang w:val="cs-CZ"/>
        </w:rPr>
        <w:t>k</w:t>
      </w:r>
      <w:r w:rsidR="00140F59">
        <w:rPr>
          <w:lang w:val="cs-CZ"/>
        </w:rPr>
        <w:t xml:space="preserve"> pronikání a šíření cizích </w:t>
      </w:r>
      <w:r w:rsidR="006219EA">
        <w:rPr>
          <w:lang w:val="cs-CZ"/>
        </w:rPr>
        <w:t>výrazů</w:t>
      </w:r>
      <w:r w:rsidR="00E13470">
        <w:rPr>
          <w:lang w:val="cs-CZ"/>
        </w:rPr>
        <w:t xml:space="preserve"> dochází také v</w:t>
      </w:r>
      <w:r w:rsidR="004F2270">
        <w:rPr>
          <w:lang w:val="cs-CZ"/>
        </w:rPr>
        <w:t> </w:t>
      </w:r>
      <w:r w:rsidR="00E13470">
        <w:rPr>
          <w:lang w:val="cs-CZ"/>
        </w:rPr>
        <w:t>kyberprostoru</w:t>
      </w:r>
      <w:r w:rsidR="004F2270">
        <w:rPr>
          <w:lang w:val="cs-CZ"/>
        </w:rPr>
        <w:t xml:space="preserve"> (</w:t>
      </w:r>
      <w:r w:rsidR="00D97E9A">
        <w:rPr>
          <w:lang w:val="cs-CZ"/>
        </w:rPr>
        <w:t>T</w:t>
      </w:r>
      <w:r w:rsidR="00714F9D">
        <w:rPr>
          <w:lang w:val="cs-CZ"/>
        </w:rPr>
        <w:t>amtéž</w:t>
      </w:r>
      <w:r w:rsidR="004F2270">
        <w:rPr>
          <w:lang w:val="cs-CZ"/>
        </w:rPr>
        <w:t>).</w:t>
      </w:r>
      <w:r w:rsidR="003F5FF9">
        <w:rPr>
          <w:lang w:val="cs-CZ"/>
        </w:rPr>
        <w:t xml:space="preserve"> </w:t>
      </w:r>
    </w:p>
    <w:p w14:paraId="53D6E2BB" w14:textId="16DAED6A" w:rsidR="00381826" w:rsidRPr="004E2F39" w:rsidRDefault="009B63A1" w:rsidP="0017799D">
      <w:pPr>
        <w:rPr>
          <w:lang w:val="cs-CZ"/>
        </w:rPr>
      </w:pPr>
      <w:r>
        <w:rPr>
          <w:lang w:val="cs-CZ"/>
        </w:rPr>
        <w:t>V posledních letec</w:t>
      </w:r>
      <w:r w:rsidR="001A47FC">
        <w:rPr>
          <w:lang w:val="cs-CZ"/>
        </w:rPr>
        <w:t xml:space="preserve">h </w:t>
      </w:r>
      <w:r w:rsidR="00B04E96">
        <w:rPr>
          <w:lang w:val="cs-CZ"/>
        </w:rPr>
        <w:t>sledujeme</w:t>
      </w:r>
      <w:r w:rsidR="00653238">
        <w:rPr>
          <w:lang w:val="cs-CZ"/>
        </w:rPr>
        <w:t xml:space="preserve">, </w:t>
      </w:r>
      <w:r w:rsidR="001A47FC">
        <w:rPr>
          <w:lang w:val="cs-CZ"/>
        </w:rPr>
        <w:t xml:space="preserve">zejména </w:t>
      </w:r>
      <w:r w:rsidR="00653238">
        <w:rPr>
          <w:lang w:val="cs-CZ"/>
        </w:rPr>
        <w:t>v čínské literatuře</w:t>
      </w:r>
      <w:r w:rsidR="00951130">
        <w:rPr>
          <w:lang w:val="cs-CZ"/>
        </w:rPr>
        <w:t>,</w:t>
      </w:r>
      <w:r w:rsidR="00653238">
        <w:rPr>
          <w:lang w:val="cs-CZ"/>
        </w:rPr>
        <w:t xml:space="preserve"> </w:t>
      </w:r>
      <w:r w:rsidR="001A47FC">
        <w:rPr>
          <w:lang w:val="cs-CZ"/>
        </w:rPr>
        <w:t>shovívavější postoj ke kalkům a séma</w:t>
      </w:r>
      <w:r w:rsidR="005F597A">
        <w:rPr>
          <w:lang w:val="cs-CZ"/>
        </w:rPr>
        <w:t>n</w:t>
      </w:r>
      <w:r w:rsidR="001A47FC">
        <w:rPr>
          <w:lang w:val="cs-CZ"/>
        </w:rPr>
        <w:t>tickým výpůjčkám</w:t>
      </w:r>
      <w:r w:rsidR="005F597A">
        <w:rPr>
          <w:lang w:val="cs-CZ"/>
        </w:rPr>
        <w:t xml:space="preserve">. </w:t>
      </w:r>
      <w:r w:rsidR="00B04E96">
        <w:rPr>
          <w:lang w:val="cs-CZ"/>
        </w:rPr>
        <w:t xml:space="preserve">Méně se zohledňuje to, zda přejaté slovo reflektuje fonetické vlastnosti </w:t>
      </w:r>
      <w:r w:rsidR="0012190E">
        <w:rPr>
          <w:lang w:val="cs-CZ"/>
        </w:rPr>
        <w:t>modelu,</w:t>
      </w:r>
      <w:r w:rsidR="00B04E96">
        <w:rPr>
          <w:lang w:val="cs-CZ"/>
        </w:rPr>
        <w:t xml:space="preserve"> a naopak je kladen větší důraz </w:t>
      </w:r>
      <w:r w:rsidR="0012190E">
        <w:rPr>
          <w:lang w:val="cs-CZ"/>
        </w:rPr>
        <w:t>na</w:t>
      </w:r>
      <w:r w:rsidR="00B04E96">
        <w:rPr>
          <w:lang w:val="cs-CZ"/>
        </w:rPr>
        <w:t xml:space="preserve"> </w:t>
      </w:r>
      <w:r w:rsidR="00C344CD">
        <w:rPr>
          <w:lang w:val="cs-CZ"/>
        </w:rPr>
        <w:t xml:space="preserve">trasovatelnost </w:t>
      </w:r>
      <w:r w:rsidR="00B04E96">
        <w:rPr>
          <w:lang w:val="cs-CZ"/>
        </w:rPr>
        <w:t>k jinému jazyku</w:t>
      </w:r>
      <w:r w:rsidR="004D665D">
        <w:rPr>
          <w:lang w:val="cs-CZ"/>
        </w:rPr>
        <w:t xml:space="preserve"> či kultuře</w:t>
      </w:r>
      <w:r w:rsidR="0012190E">
        <w:rPr>
          <w:lang w:val="cs-CZ"/>
        </w:rPr>
        <w:t xml:space="preserve"> po sémantické stránce.</w:t>
      </w:r>
      <w:r w:rsidR="00C56842">
        <w:rPr>
          <w:lang w:val="cs-CZ"/>
        </w:rPr>
        <w:t xml:space="preserve"> T</w:t>
      </w:r>
      <w:r w:rsidR="006827A1">
        <w:rPr>
          <w:lang w:val="cs-CZ"/>
        </w:rPr>
        <w:t>ato</w:t>
      </w:r>
      <w:r w:rsidR="00C56842">
        <w:rPr>
          <w:lang w:val="cs-CZ"/>
        </w:rPr>
        <w:t xml:space="preserve"> práce </w:t>
      </w:r>
      <w:r w:rsidR="00283DC9">
        <w:rPr>
          <w:lang w:val="cs-CZ"/>
        </w:rPr>
        <w:t>si klade za cíl</w:t>
      </w:r>
      <w:r w:rsidR="00DD4512">
        <w:rPr>
          <w:lang w:val="cs-CZ"/>
        </w:rPr>
        <w:t xml:space="preserve"> </w:t>
      </w:r>
      <w:r w:rsidR="00FB1973">
        <w:rPr>
          <w:lang w:val="cs-CZ"/>
        </w:rPr>
        <w:t>přiblížit</w:t>
      </w:r>
      <w:r w:rsidR="00C56842">
        <w:rPr>
          <w:lang w:val="cs-CZ"/>
        </w:rPr>
        <w:t xml:space="preserve"> </w:t>
      </w:r>
      <w:r w:rsidR="00B45E7E">
        <w:rPr>
          <w:lang w:val="cs-CZ"/>
        </w:rPr>
        <w:t>výpůjčku</w:t>
      </w:r>
      <w:r w:rsidR="00C56842">
        <w:rPr>
          <w:lang w:val="cs-CZ"/>
        </w:rPr>
        <w:t xml:space="preserve"> </w:t>
      </w:r>
      <w:r w:rsidR="00283DC9">
        <w:rPr>
          <w:lang w:val="cs-CZ"/>
        </w:rPr>
        <w:t xml:space="preserve">v čínském kontextu </w:t>
      </w:r>
      <w:r w:rsidR="00C56842">
        <w:rPr>
          <w:lang w:val="cs-CZ"/>
        </w:rPr>
        <w:t xml:space="preserve">v tomto </w:t>
      </w:r>
      <w:r w:rsidR="008478DF">
        <w:rPr>
          <w:lang w:val="cs-CZ"/>
        </w:rPr>
        <w:t>širším</w:t>
      </w:r>
      <w:r w:rsidR="00FC3F5C">
        <w:rPr>
          <w:lang w:val="cs-CZ"/>
        </w:rPr>
        <w:t xml:space="preserve"> </w:t>
      </w:r>
      <w:r w:rsidR="009325BA">
        <w:rPr>
          <w:lang w:val="cs-CZ"/>
        </w:rPr>
        <w:t>pojet</w:t>
      </w:r>
      <w:r w:rsidR="008E4C21">
        <w:rPr>
          <w:lang w:val="cs-CZ"/>
        </w:rPr>
        <w:t>í,</w:t>
      </w:r>
      <w:r w:rsidR="00F17112">
        <w:rPr>
          <w:lang w:val="cs-CZ"/>
        </w:rPr>
        <w:t xml:space="preserve"> </w:t>
      </w:r>
      <w:r w:rsidR="008E4C21">
        <w:rPr>
          <w:lang w:val="cs-CZ"/>
        </w:rPr>
        <w:t xml:space="preserve"> </w:t>
      </w:r>
      <w:r w:rsidR="00F17112">
        <w:rPr>
          <w:lang w:val="cs-CZ"/>
        </w:rPr>
        <w:t>objasnit strategie, které se v čínštině pro přejímání slov používají</w:t>
      </w:r>
      <w:r w:rsidR="008E4C21">
        <w:rPr>
          <w:lang w:val="cs-CZ"/>
        </w:rPr>
        <w:t xml:space="preserve"> a</w:t>
      </w:r>
      <w:r w:rsidR="00F17112">
        <w:rPr>
          <w:lang w:val="cs-CZ"/>
        </w:rPr>
        <w:t xml:space="preserve"> </w:t>
      </w:r>
      <w:r w:rsidR="00F632BE">
        <w:rPr>
          <w:lang w:val="cs-CZ"/>
        </w:rPr>
        <w:t xml:space="preserve">názorně je </w:t>
      </w:r>
      <w:r w:rsidR="00813767">
        <w:rPr>
          <w:lang w:val="cs-CZ"/>
        </w:rPr>
        <w:t xml:space="preserve">předvést </w:t>
      </w:r>
      <w:r w:rsidR="00381826">
        <w:rPr>
          <w:lang w:val="cs-CZ"/>
        </w:rPr>
        <w:t>na korpusu italských názvů z</w:t>
      </w:r>
      <w:r w:rsidR="00956165">
        <w:rPr>
          <w:lang w:val="cs-CZ"/>
        </w:rPr>
        <w:t xml:space="preserve"> oblasti </w:t>
      </w:r>
      <w:r w:rsidR="00A62F41">
        <w:rPr>
          <w:lang w:val="cs-CZ"/>
        </w:rPr>
        <w:t>gastronomie</w:t>
      </w:r>
      <w:r w:rsidR="00A51A91">
        <w:rPr>
          <w:lang w:val="cs-CZ"/>
        </w:rPr>
        <w:t>.</w:t>
      </w:r>
    </w:p>
    <w:p w14:paraId="7E02FF88" w14:textId="77777777" w:rsidR="005B18DD" w:rsidRDefault="005B18DD" w:rsidP="00C9385A">
      <w:pPr>
        <w:spacing w:line="240" w:lineRule="auto"/>
        <w:ind w:firstLine="0"/>
        <w:rPr>
          <w:rFonts w:eastAsiaTheme="majorEastAsia" w:cstheme="majorBidi"/>
          <w:b/>
          <w:noProof/>
          <w:color w:val="000000" w:themeColor="text1"/>
          <w:sz w:val="32"/>
          <w:szCs w:val="32"/>
          <w:lang w:val="cs-CZ"/>
        </w:rPr>
      </w:pPr>
      <w:r>
        <w:rPr>
          <w:noProof/>
          <w:lang w:val="cs-CZ"/>
        </w:rPr>
        <w:br w:type="page"/>
      </w:r>
    </w:p>
    <w:p w14:paraId="56B65000" w14:textId="7D51D6A7" w:rsidR="005B18DD" w:rsidRDefault="00AE5F27" w:rsidP="00AE5F27">
      <w:pPr>
        <w:pStyle w:val="Titolo1"/>
        <w:rPr>
          <w:lang w:val="cs-CZ"/>
        </w:rPr>
      </w:pPr>
      <w:bookmarkStart w:id="1" w:name="_Toc121737452"/>
      <w:r w:rsidRPr="000875B6">
        <w:rPr>
          <w:lang w:val="cs-CZ"/>
        </w:rPr>
        <w:lastRenderedPageBreak/>
        <w:t xml:space="preserve">2. </w:t>
      </w:r>
      <w:r w:rsidR="00160F69" w:rsidRPr="000875B6">
        <w:rPr>
          <w:lang w:val="cs-CZ"/>
        </w:rPr>
        <w:t>M</w:t>
      </w:r>
      <w:r w:rsidR="00FA46F5">
        <w:rPr>
          <w:lang w:val="cs-CZ"/>
        </w:rPr>
        <w:t>ateriály a metody</w:t>
      </w:r>
      <w:bookmarkEnd w:id="1"/>
    </w:p>
    <w:p w14:paraId="4FD5D80B" w14:textId="096061B9" w:rsidR="009C0BC4" w:rsidRDefault="00471C91" w:rsidP="00D509C6">
      <w:pPr>
        <w:rPr>
          <w:lang w:val="cs-CZ"/>
        </w:rPr>
      </w:pPr>
      <w:r>
        <w:rPr>
          <w:lang w:val="cs-CZ"/>
        </w:rPr>
        <w:t>Práce je rozdělena na dvě části</w:t>
      </w:r>
      <w:r w:rsidR="00310DB2">
        <w:rPr>
          <w:lang w:val="cs-CZ"/>
        </w:rPr>
        <w:t>.</w:t>
      </w:r>
      <w:r w:rsidR="00AE0AC9">
        <w:rPr>
          <w:lang w:val="cs-CZ"/>
        </w:rPr>
        <w:t xml:space="preserve"> V teoretické části se zabývám vymezením výpůjčky v čínském kontextu</w:t>
      </w:r>
      <w:r w:rsidR="001C6026">
        <w:rPr>
          <w:lang w:val="cs-CZ"/>
        </w:rPr>
        <w:t xml:space="preserve">, </w:t>
      </w:r>
      <w:r w:rsidR="00DE3FED">
        <w:rPr>
          <w:lang w:val="cs-CZ"/>
        </w:rPr>
        <w:t xml:space="preserve">metodami přejímání a </w:t>
      </w:r>
      <w:r w:rsidR="001C6026">
        <w:rPr>
          <w:lang w:val="cs-CZ"/>
        </w:rPr>
        <w:t>jednotlivými klasifikačními systém</w:t>
      </w:r>
      <w:r w:rsidR="00F7794F">
        <w:rPr>
          <w:lang w:val="cs-CZ"/>
        </w:rPr>
        <w:t>y</w:t>
      </w:r>
      <w:r w:rsidR="00830E7B">
        <w:rPr>
          <w:lang w:val="cs-CZ"/>
        </w:rPr>
        <w:t xml:space="preserve">. </w:t>
      </w:r>
      <w:r w:rsidR="00EC23DB">
        <w:rPr>
          <w:lang w:val="cs-CZ"/>
        </w:rPr>
        <w:t>Vycházím</w:t>
      </w:r>
      <w:r w:rsidR="00245697">
        <w:rPr>
          <w:lang w:val="cs-CZ"/>
        </w:rPr>
        <w:t xml:space="preserve"> </w:t>
      </w:r>
      <w:r w:rsidR="00246059">
        <w:rPr>
          <w:lang w:val="cs-CZ"/>
        </w:rPr>
        <w:t>jak</w:t>
      </w:r>
      <w:r w:rsidR="00245697">
        <w:rPr>
          <w:lang w:val="cs-CZ"/>
        </w:rPr>
        <w:t xml:space="preserve"> z</w:t>
      </w:r>
      <w:r w:rsidR="008502BE">
        <w:rPr>
          <w:lang w:val="cs-CZ"/>
        </w:rPr>
        <w:t> </w:t>
      </w:r>
      <w:r w:rsidR="00245697">
        <w:rPr>
          <w:lang w:val="cs-CZ"/>
        </w:rPr>
        <w:t>novější</w:t>
      </w:r>
      <w:r w:rsidR="008502BE">
        <w:rPr>
          <w:lang w:val="cs-CZ"/>
        </w:rPr>
        <w:t xml:space="preserve"> </w:t>
      </w:r>
      <w:r w:rsidR="001D4CBD">
        <w:rPr>
          <w:lang w:val="cs-CZ"/>
        </w:rPr>
        <w:t>zahraniční literatury</w:t>
      </w:r>
      <w:r w:rsidR="008502BE">
        <w:rPr>
          <w:lang w:val="cs-CZ"/>
        </w:rPr>
        <w:t>, kt</w:t>
      </w:r>
      <w:r w:rsidR="00A51CE4">
        <w:rPr>
          <w:lang w:val="cs-CZ"/>
        </w:rPr>
        <w:t xml:space="preserve">erá rozšiřuje </w:t>
      </w:r>
      <w:r w:rsidR="00035464">
        <w:rPr>
          <w:lang w:val="cs-CZ"/>
        </w:rPr>
        <w:t xml:space="preserve">tradiční </w:t>
      </w:r>
      <w:r w:rsidR="00A51CE4">
        <w:rPr>
          <w:lang w:val="cs-CZ"/>
        </w:rPr>
        <w:t xml:space="preserve">kategorizaci </w:t>
      </w:r>
      <w:r w:rsidR="000407FE">
        <w:rPr>
          <w:lang w:val="cs-CZ"/>
        </w:rPr>
        <w:t>např. o</w:t>
      </w:r>
      <w:r w:rsidR="00A51CE4">
        <w:rPr>
          <w:lang w:val="cs-CZ"/>
        </w:rPr>
        <w:t xml:space="preserve"> písmenná slova</w:t>
      </w:r>
      <w:r w:rsidR="00F53D48">
        <w:rPr>
          <w:lang w:val="cs-CZ"/>
        </w:rPr>
        <w:t>, fonetické reprezentace</w:t>
      </w:r>
      <w:r w:rsidR="00A51CE4">
        <w:rPr>
          <w:lang w:val="cs-CZ"/>
        </w:rPr>
        <w:t xml:space="preserve"> a </w:t>
      </w:r>
      <w:r w:rsidR="0097181C">
        <w:rPr>
          <w:lang w:val="cs-CZ"/>
        </w:rPr>
        <w:t>imitace</w:t>
      </w:r>
      <w:r w:rsidR="00267284">
        <w:rPr>
          <w:lang w:val="cs-CZ"/>
        </w:rPr>
        <w:t xml:space="preserve"> výpůjček</w:t>
      </w:r>
      <w:r w:rsidR="00937A32">
        <w:rPr>
          <w:lang w:val="cs-CZ"/>
        </w:rPr>
        <w:t>, tak ze starší práce Z. Novotné</w:t>
      </w:r>
      <w:r w:rsidR="009B0200">
        <w:rPr>
          <w:lang w:val="cs-CZ"/>
        </w:rPr>
        <w:t>, která podrobněji rozpracovává výpůjčky</w:t>
      </w:r>
      <w:r w:rsidR="00267284">
        <w:rPr>
          <w:lang w:val="cs-CZ"/>
        </w:rPr>
        <w:t xml:space="preserve"> a hybridní slova</w:t>
      </w:r>
      <w:r w:rsidR="002B7602">
        <w:rPr>
          <w:lang w:val="cs-CZ"/>
        </w:rPr>
        <w:t xml:space="preserve"> z evropských jazyků</w:t>
      </w:r>
      <w:r w:rsidR="00267284">
        <w:rPr>
          <w:lang w:val="cs-CZ"/>
        </w:rPr>
        <w:t>.</w:t>
      </w:r>
      <w:r w:rsidR="00D509C6">
        <w:rPr>
          <w:lang w:val="cs-CZ"/>
        </w:rPr>
        <w:t xml:space="preserve"> </w:t>
      </w:r>
      <w:r w:rsidR="007D417A">
        <w:rPr>
          <w:lang w:val="cs-CZ"/>
        </w:rPr>
        <w:t>V praktické části</w:t>
      </w:r>
      <w:r w:rsidR="00DA3062">
        <w:rPr>
          <w:lang w:val="cs-CZ"/>
        </w:rPr>
        <w:t xml:space="preserve"> </w:t>
      </w:r>
      <w:r w:rsidR="00100E4C">
        <w:rPr>
          <w:lang w:val="cs-CZ"/>
        </w:rPr>
        <w:t xml:space="preserve">pak </w:t>
      </w:r>
      <w:r w:rsidR="00E947FF">
        <w:rPr>
          <w:lang w:val="cs-CZ"/>
        </w:rPr>
        <w:t xml:space="preserve">analyzuji </w:t>
      </w:r>
      <w:r w:rsidR="0047006C">
        <w:rPr>
          <w:lang w:val="cs-CZ"/>
        </w:rPr>
        <w:t>korpus sestaven</w:t>
      </w:r>
      <w:r w:rsidR="00100E4C">
        <w:rPr>
          <w:lang w:val="cs-CZ"/>
        </w:rPr>
        <w:t>ý</w:t>
      </w:r>
      <w:r w:rsidR="0047006C">
        <w:rPr>
          <w:lang w:val="cs-CZ"/>
        </w:rPr>
        <w:t xml:space="preserve"> z </w:t>
      </w:r>
      <w:r w:rsidR="00DA3062">
        <w:rPr>
          <w:lang w:val="cs-CZ"/>
        </w:rPr>
        <w:t>názvů</w:t>
      </w:r>
      <w:r w:rsidR="002A6B63">
        <w:rPr>
          <w:lang w:val="cs-CZ"/>
        </w:rPr>
        <w:t xml:space="preserve"> typických pokrmů, </w:t>
      </w:r>
      <w:r w:rsidR="00482F7B">
        <w:rPr>
          <w:lang w:val="cs-CZ"/>
        </w:rPr>
        <w:t xml:space="preserve">nápojů, </w:t>
      </w:r>
      <w:r w:rsidR="002A6B63">
        <w:rPr>
          <w:lang w:val="cs-CZ"/>
        </w:rPr>
        <w:t xml:space="preserve">ingrediencí </w:t>
      </w:r>
      <w:r w:rsidR="00C91B61">
        <w:rPr>
          <w:lang w:val="cs-CZ"/>
        </w:rPr>
        <w:t>a některých ikonických produktů</w:t>
      </w:r>
      <w:r w:rsidR="00100E4C">
        <w:rPr>
          <w:lang w:val="cs-CZ"/>
        </w:rPr>
        <w:t>, které rozděluji do kategorií podle způsobu převodu</w:t>
      </w:r>
      <w:r w:rsidR="00C91B61">
        <w:rPr>
          <w:lang w:val="cs-CZ"/>
        </w:rPr>
        <w:t>.</w:t>
      </w:r>
    </w:p>
    <w:p w14:paraId="1AB81C19" w14:textId="0B18FE49" w:rsidR="00572AA8" w:rsidRPr="00BD165D" w:rsidRDefault="00035E40" w:rsidP="00CB6C41">
      <w:pPr>
        <w:rPr>
          <w:lang w:val="cs-CZ"/>
        </w:rPr>
      </w:pPr>
      <w:r>
        <w:rPr>
          <w:lang w:val="cs-CZ"/>
        </w:rPr>
        <w:t>Při sestavování korpusu jsem kromě kulinářské</w:t>
      </w:r>
      <w:r w:rsidR="00E77EE3">
        <w:rPr>
          <w:lang w:val="cs-CZ"/>
        </w:rPr>
        <w:t>ho průvodce C. Piras</w:t>
      </w:r>
      <w:r w:rsidR="00482B7F">
        <w:rPr>
          <w:lang w:val="cs-CZ"/>
        </w:rPr>
        <w:t xml:space="preserve">, který </w:t>
      </w:r>
      <w:r w:rsidR="00746009">
        <w:rPr>
          <w:lang w:val="cs-CZ"/>
        </w:rPr>
        <w:t xml:space="preserve">italskou kuchyni </w:t>
      </w:r>
      <w:r w:rsidR="004379B2">
        <w:rPr>
          <w:lang w:val="cs-CZ"/>
        </w:rPr>
        <w:t xml:space="preserve">představuje </w:t>
      </w:r>
      <w:r w:rsidR="00746009">
        <w:rPr>
          <w:lang w:val="cs-CZ"/>
        </w:rPr>
        <w:t>napříč regiony</w:t>
      </w:r>
      <w:r w:rsidR="00925916">
        <w:rPr>
          <w:lang w:val="cs-CZ"/>
        </w:rPr>
        <w:t xml:space="preserve">, </w:t>
      </w:r>
      <w:r w:rsidR="000A4DBF">
        <w:rPr>
          <w:lang w:val="cs-CZ"/>
        </w:rPr>
        <w:t>čerpala</w:t>
      </w:r>
      <w:r w:rsidR="000F4766">
        <w:rPr>
          <w:lang w:val="cs-CZ"/>
        </w:rPr>
        <w:t xml:space="preserve"> </w:t>
      </w:r>
      <w:r w:rsidR="00D327E0">
        <w:rPr>
          <w:lang w:val="cs-CZ"/>
        </w:rPr>
        <w:t>z</w:t>
      </w:r>
      <w:r w:rsidR="00486ECD">
        <w:rPr>
          <w:lang w:val="cs-CZ"/>
        </w:rPr>
        <w:t xml:space="preserve"> </w:t>
      </w:r>
      <w:r w:rsidR="00925916">
        <w:rPr>
          <w:lang w:val="cs-CZ"/>
        </w:rPr>
        <w:t>periodik</w:t>
      </w:r>
      <w:r w:rsidR="000F4766">
        <w:rPr>
          <w:lang w:val="cs-CZ"/>
        </w:rPr>
        <w:t xml:space="preserve">, která se věnují zpracování a distribuci </w:t>
      </w:r>
      <w:r w:rsidR="008A69A6">
        <w:rPr>
          <w:lang w:val="cs-CZ"/>
        </w:rPr>
        <w:t xml:space="preserve">italských </w:t>
      </w:r>
      <w:r w:rsidR="000F4766">
        <w:rPr>
          <w:lang w:val="cs-CZ"/>
        </w:rPr>
        <w:t>výrobků</w:t>
      </w:r>
      <w:r w:rsidR="008A69A6">
        <w:rPr>
          <w:lang w:val="cs-CZ"/>
        </w:rPr>
        <w:t xml:space="preserve"> v rámci Evropské unie</w:t>
      </w:r>
      <w:r w:rsidR="00CE6D38">
        <w:rPr>
          <w:lang w:val="cs-CZ"/>
        </w:rPr>
        <w:t>,</w:t>
      </w:r>
      <w:r w:rsidR="00F15BB9">
        <w:rPr>
          <w:lang w:val="cs-CZ"/>
        </w:rPr>
        <w:t xml:space="preserve"> z</w:t>
      </w:r>
      <w:r w:rsidR="00E1123B">
        <w:rPr>
          <w:lang w:val="cs-CZ"/>
        </w:rPr>
        <w:t xml:space="preserve"> dokumentů</w:t>
      </w:r>
      <w:r w:rsidR="005D35F5">
        <w:rPr>
          <w:lang w:val="cs-CZ"/>
        </w:rPr>
        <w:t xml:space="preserve"> upravujících </w:t>
      </w:r>
      <w:r w:rsidR="00174907">
        <w:rPr>
          <w:lang w:val="cs-CZ"/>
        </w:rPr>
        <w:t>používání ochranných označení</w:t>
      </w:r>
      <w:r w:rsidR="00E23988">
        <w:rPr>
          <w:lang w:val="cs-CZ"/>
        </w:rPr>
        <w:t xml:space="preserve"> a ze směrnic pro výrobky, jež jim podléhají</w:t>
      </w:r>
      <w:r w:rsidR="00486ECD">
        <w:rPr>
          <w:lang w:val="cs-CZ"/>
        </w:rPr>
        <w:t xml:space="preserve">, </w:t>
      </w:r>
      <w:r w:rsidR="00C81499">
        <w:rPr>
          <w:lang w:val="cs-CZ"/>
        </w:rPr>
        <w:t>z oficiálních internetových stránek firem, internetových blogů a další litera</w:t>
      </w:r>
      <w:r w:rsidR="00B77140">
        <w:rPr>
          <w:lang w:val="cs-CZ"/>
        </w:rPr>
        <w:t xml:space="preserve">tury zabývající se italskou kuchyní, </w:t>
      </w:r>
      <w:r w:rsidR="008E7691">
        <w:rPr>
          <w:lang w:val="cs-CZ"/>
        </w:rPr>
        <w:t>historií a přípravou kávy, pečením apod</w:t>
      </w:r>
      <w:r w:rsidR="00BA043C">
        <w:rPr>
          <w:lang w:val="cs-CZ"/>
        </w:rPr>
        <w:t>. Kritériem byl</w:t>
      </w:r>
      <w:r w:rsidR="007B76EA">
        <w:rPr>
          <w:lang w:val="cs-CZ"/>
        </w:rPr>
        <w:t xml:space="preserve">o převedení do znakového písma a </w:t>
      </w:r>
      <w:r w:rsidR="00721E88">
        <w:rPr>
          <w:lang w:val="cs-CZ"/>
        </w:rPr>
        <w:t>použití v odpovídajícím kontextu</w:t>
      </w:r>
      <w:r w:rsidR="00222E9B">
        <w:rPr>
          <w:lang w:val="cs-CZ"/>
        </w:rPr>
        <w:t xml:space="preserve"> </w:t>
      </w:r>
      <w:r w:rsidR="00927FE1">
        <w:rPr>
          <w:lang w:val="cs-CZ"/>
        </w:rPr>
        <w:t>(</w:t>
      </w:r>
      <w:r w:rsidR="00222E9B">
        <w:rPr>
          <w:lang w:val="cs-CZ"/>
        </w:rPr>
        <w:t>nikoli například jen jako název podniku</w:t>
      </w:r>
      <w:r w:rsidR="00927FE1">
        <w:rPr>
          <w:lang w:val="cs-CZ"/>
        </w:rPr>
        <w:t>)</w:t>
      </w:r>
      <w:r w:rsidR="00222E9B">
        <w:rPr>
          <w:lang w:val="cs-CZ"/>
        </w:rPr>
        <w:t>.</w:t>
      </w:r>
      <w:r w:rsidR="00927FE1">
        <w:rPr>
          <w:lang w:val="cs-CZ"/>
        </w:rPr>
        <w:t xml:space="preserve"> </w:t>
      </w:r>
      <w:r w:rsidR="007B76EA">
        <w:rPr>
          <w:lang w:val="cs-CZ"/>
        </w:rPr>
        <w:t xml:space="preserve">K tomu </w:t>
      </w:r>
      <w:r w:rsidR="00124FC1">
        <w:rPr>
          <w:lang w:val="cs-CZ"/>
        </w:rPr>
        <w:t xml:space="preserve">mi posloužila </w:t>
      </w:r>
      <w:r w:rsidR="009A7935">
        <w:rPr>
          <w:lang w:val="cs-CZ"/>
        </w:rPr>
        <w:t xml:space="preserve">mimo jiné </w:t>
      </w:r>
      <w:r w:rsidR="00124FC1">
        <w:rPr>
          <w:lang w:val="cs-CZ"/>
        </w:rPr>
        <w:t xml:space="preserve">platforma </w:t>
      </w:r>
      <w:r w:rsidR="000C309A">
        <w:rPr>
          <w:lang w:val="cs-CZ"/>
        </w:rPr>
        <w:t>I</w:t>
      </w:r>
      <w:r w:rsidR="00124FC1">
        <w:rPr>
          <w:lang w:val="cs-CZ"/>
        </w:rPr>
        <w:t xml:space="preserve">nstagram, kde lze </w:t>
      </w:r>
      <w:r w:rsidR="009A7935">
        <w:rPr>
          <w:lang w:val="cs-CZ"/>
        </w:rPr>
        <w:t>názvy najít jako hashtagy i s</w:t>
      </w:r>
      <w:r w:rsidR="000417C2">
        <w:rPr>
          <w:lang w:val="cs-CZ"/>
        </w:rPr>
        <w:t> přibližným počtem výsledků</w:t>
      </w:r>
      <w:r w:rsidR="00D81B87">
        <w:rPr>
          <w:lang w:val="cs-CZ"/>
        </w:rPr>
        <w:t>,</w:t>
      </w:r>
      <w:r w:rsidR="00CF72A8">
        <w:rPr>
          <w:lang w:val="cs-CZ"/>
        </w:rPr>
        <w:t xml:space="preserve"> a přestože nejde o </w:t>
      </w:r>
      <w:r w:rsidR="00EC62A5">
        <w:rPr>
          <w:lang w:val="cs-CZ"/>
        </w:rPr>
        <w:t>souvislý</w:t>
      </w:r>
      <w:r w:rsidR="00CF72A8">
        <w:rPr>
          <w:lang w:val="cs-CZ"/>
        </w:rPr>
        <w:t xml:space="preserve"> text</w:t>
      </w:r>
      <w:r w:rsidR="00062C02">
        <w:rPr>
          <w:lang w:val="cs-CZ"/>
        </w:rPr>
        <w:t xml:space="preserve">, </w:t>
      </w:r>
      <w:r w:rsidR="006C46A8">
        <w:rPr>
          <w:lang w:val="cs-CZ"/>
        </w:rPr>
        <w:t>je zřejmé</w:t>
      </w:r>
      <w:r w:rsidR="008A320D">
        <w:rPr>
          <w:lang w:val="cs-CZ"/>
        </w:rPr>
        <w:t xml:space="preserve">, </w:t>
      </w:r>
      <w:r w:rsidR="00D563C2">
        <w:rPr>
          <w:lang w:val="cs-CZ"/>
        </w:rPr>
        <w:t>v jakém kontextu byl název použit.</w:t>
      </w:r>
      <w:r w:rsidR="00860DD1">
        <w:rPr>
          <w:lang w:val="cs-CZ"/>
        </w:rPr>
        <w:t xml:space="preserve"> </w:t>
      </w:r>
      <w:r w:rsidR="0094542B" w:rsidRPr="000875B6">
        <w:rPr>
          <w:rFonts w:cs="Times New Roman"/>
          <w:lang w:val="cs-CZ"/>
        </w:rPr>
        <w:t>Pro</w:t>
      </w:r>
      <w:r w:rsidR="00137685">
        <w:rPr>
          <w:rFonts w:cs="Times New Roman"/>
          <w:lang w:val="cs-CZ"/>
        </w:rPr>
        <w:t xml:space="preserve"> sběr</w:t>
      </w:r>
      <w:r w:rsidR="0094542B" w:rsidRPr="000875B6">
        <w:rPr>
          <w:rFonts w:cs="Times New Roman"/>
          <w:lang w:val="cs-CZ"/>
        </w:rPr>
        <w:t xml:space="preserve"> názvů v</w:t>
      </w:r>
      <w:r w:rsidR="00860DD1">
        <w:rPr>
          <w:rFonts w:cs="Times New Roman"/>
          <w:lang w:val="cs-CZ"/>
        </w:rPr>
        <w:t> </w:t>
      </w:r>
      <w:r w:rsidR="0094542B" w:rsidRPr="000875B6">
        <w:rPr>
          <w:rFonts w:cs="Times New Roman"/>
          <w:lang w:val="cs-CZ"/>
        </w:rPr>
        <w:t>čínštině</w:t>
      </w:r>
      <w:r w:rsidR="00860DD1">
        <w:rPr>
          <w:rFonts w:cs="Times New Roman"/>
          <w:lang w:val="cs-CZ"/>
        </w:rPr>
        <w:t xml:space="preserve"> byl</w:t>
      </w:r>
      <w:r w:rsidR="003A7197">
        <w:rPr>
          <w:rFonts w:cs="Times New Roman"/>
          <w:lang w:val="cs-CZ"/>
        </w:rPr>
        <w:t>y</w:t>
      </w:r>
      <w:r w:rsidR="00860DD1">
        <w:rPr>
          <w:rFonts w:cs="Times New Roman"/>
          <w:lang w:val="cs-CZ"/>
        </w:rPr>
        <w:t xml:space="preserve"> kromě internetových vyhledávačů google a baidu</w:t>
      </w:r>
      <w:r w:rsidR="006341FB">
        <w:rPr>
          <w:rFonts w:cs="Times New Roman"/>
          <w:lang w:val="cs-CZ"/>
        </w:rPr>
        <w:t xml:space="preserve"> </w:t>
      </w:r>
      <w:r w:rsidR="003A7197">
        <w:rPr>
          <w:rFonts w:cs="Times New Roman"/>
          <w:lang w:val="cs-CZ"/>
        </w:rPr>
        <w:t xml:space="preserve">použity </w:t>
      </w:r>
      <w:r w:rsidR="00D67AA4">
        <w:rPr>
          <w:rFonts w:cs="Times New Roman"/>
          <w:lang w:val="cs-CZ"/>
        </w:rPr>
        <w:t xml:space="preserve">také </w:t>
      </w:r>
      <w:r w:rsidR="006341FB">
        <w:rPr>
          <w:rFonts w:cs="Times New Roman"/>
          <w:lang w:val="cs-CZ"/>
        </w:rPr>
        <w:t>fotografie</w:t>
      </w:r>
      <w:r w:rsidR="003A7197">
        <w:rPr>
          <w:rFonts w:cs="Times New Roman"/>
          <w:lang w:val="cs-CZ"/>
        </w:rPr>
        <w:t xml:space="preserve"> etiket</w:t>
      </w:r>
      <w:r w:rsidR="006341FB">
        <w:rPr>
          <w:rFonts w:cs="Times New Roman"/>
          <w:lang w:val="cs-CZ"/>
        </w:rPr>
        <w:t>, nabídky e-shopů</w:t>
      </w:r>
      <w:r w:rsidR="005F6DBB">
        <w:rPr>
          <w:rFonts w:cs="Times New Roman"/>
          <w:lang w:val="cs-CZ"/>
        </w:rPr>
        <w:t>, internetové</w:t>
      </w:r>
      <w:r w:rsidR="0094542B" w:rsidRPr="000875B6">
        <w:rPr>
          <w:rFonts w:cs="Times New Roman"/>
          <w:lang w:val="cs-CZ"/>
        </w:rPr>
        <w:t xml:space="preserve"> stránky řetězců Starbucks, KFC</w:t>
      </w:r>
      <w:r w:rsidR="001F35EA">
        <w:rPr>
          <w:rFonts w:cs="Times New Roman"/>
          <w:lang w:val="cs-CZ"/>
        </w:rPr>
        <w:t xml:space="preserve"> a</w:t>
      </w:r>
      <w:r w:rsidR="0094542B" w:rsidRPr="000875B6">
        <w:rPr>
          <w:rFonts w:cs="Times New Roman"/>
          <w:lang w:val="cs-CZ"/>
        </w:rPr>
        <w:t xml:space="preserve"> cestovatelské a kulinářské blogy</w:t>
      </w:r>
      <w:r w:rsidR="006A34E7">
        <w:rPr>
          <w:rFonts w:cs="Times New Roman"/>
          <w:lang w:val="cs-CZ"/>
        </w:rPr>
        <w:t>.</w:t>
      </w:r>
      <w:r w:rsidR="002F08F8">
        <w:rPr>
          <w:rFonts w:cs="Times New Roman"/>
          <w:lang w:val="cs-CZ"/>
        </w:rPr>
        <w:t xml:space="preserve"> </w:t>
      </w:r>
    </w:p>
    <w:p w14:paraId="6534AA35" w14:textId="55883F4B" w:rsidR="00810E85" w:rsidRPr="00810E85" w:rsidRDefault="00DB1F34" w:rsidP="0012372D">
      <w:pPr>
        <w:rPr>
          <w:rFonts w:cs="Times New Roman"/>
          <w:lang w:val="cs-CZ"/>
        </w:rPr>
      </w:pPr>
      <w:r>
        <w:rPr>
          <w:rFonts w:cs="Times New Roman"/>
          <w:lang w:val="cs-CZ"/>
        </w:rPr>
        <w:t xml:space="preserve">Korpus byl </w:t>
      </w:r>
      <w:r w:rsidR="00EE5774">
        <w:rPr>
          <w:rFonts w:cs="Times New Roman"/>
          <w:lang w:val="cs-CZ"/>
        </w:rPr>
        <w:t xml:space="preserve">pro snadnější orientaci </w:t>
      </w:r>
      <w:r>
        <w:rPr>
          <w:rFonts w:cs="Times New Roman"/>
          <w:lang w:val="cs-CZ"/>
        </w:rPr>
        <w:t xml:space="preserve">rozdělen do </w:t>
      </w:r>
      <w:r w:rsidR="00191F6F">
        <w:rPr>
          <w:rFonts w:cs="Times New Roman"/>
          <w:lang w:val="cs-CZ"/>
        </w:rPr>
        <w:t>osmi</w:t>
      </w:r>
      <w:r>
        <w:rPr>
          <w:rFonts w:cs="Times New Roman"/>
          <w:lang w:val="cs-CZ"/>
        </w:rPr>
        <w:t xml:space="preserve"> kategorií podle typu pokrm</w:t>
      </w:r>
      <w:r w:rsidR="006F0693">
        <w:rPr>
          <w:rFonts w:cs="Times New Roman"/>
          <w:lang w:val="cs-CZ"/>
        </w:rPr>
        <w:t xml:space="preserve">u. Toto rozdělení se ukázalo přínosným </w:t>
      </w:r>
      <w:r w:rsidR="001155BD">
        <w:rPr>
          <w:rFonts w:cs="Times New Roman"/>
          <w:lang w:val="cs-CZ"/>
        </w:rPr>
        <w:t>i pro samotnou analýzu</w:t>
      </w:r>
      <w:r w:rsidR="007D016C">
        <w:rPr>
          <w:rFonts w:cs="Times New Roman"/>
          <w:lang w:val="cs-CZ"/>
        </w:rPr>
        <w:t>,</w:t>
      </w:r>
      <w:r w:rsidR="000D5C4A">
        <w:rPr>
          <w:rFonts w:cs="Times New Roman"/>
          <w:lang w:val="cs-CZ"/>
        </w:rPr>
        <w:t xml:space="preserve"> </w:t>
      </w:r>
      <w:r w:rsidR="0057387C">
        <w:rPr>
          <w:rFonts w:cs="Times New Roman"/>
          <w:lang w:val="cs-CZ"/>
        </w:rPr>
        <w:t>protože umožnilo sledovat</w:t>
      </w:r>
      <w:r w:rsidR="006E28BE">
        <w:rPr>
          <w:rFonts w:cs="Times New Roman"/>
          <w:lang w:val="cs-CZ"/>
        </w:rPr>
        <w:t xml:space="preserve"> specifika jednotlivých kategorií z</w:t>
      </w:r>
      <w:r w:rsidR="001158A4">
        <w:rPr>
          <w:rFonts w:cs="Times New Roman"/>
          <w:lang w:val="cs-CZ"/>
        </w:rPr>
        <w:t xml:space="preserve"> hlediska </w:t>
      </w:r>
      <w:r w:rsidR="00D83F8D">
        <w:rPr>
          <w:rFonts w:cs="Times New Roman"/>
          <w:lang w:val="cs-CZ"/>
        </w:rPr>
        <w:t>použité</w:t>
      </w:r>
      <w:r w:rsidR="001158A4">
        <w:rPr>
          <w:rFonts w:cs="Times New Roman"/>
          <w:lang w:val="cs-CZ"/>
        </w:rPr>
        <w:t xml:space="preserve"> </w:t>
      </w:r>
      <w:r w:rsidR="006843DF">
        <w:rPr>
          <w:rFonts w:cs="Times New Roman"/>
          <w:lang w:val="cs-CZ"/>
        </w:rPr>
        <w:t>metody</w:t>
      </w:r>
      <w:r w:rsidR="00743747">
        <w:rPr>
          <w:rFonts w:cs="Times New Roman"/>
          <w:lang w:val="cs-CZ"/>
        </w:rPr>
        <w:t xml:space="preserve">. </w:t>
      </w:r>
      <w:r w:rsidR="00836105" w:rsidRPr="000875B6">
        <w:rPr>
          <w:rFonts w:eastAsia="Times New Roman" w:cs="Times New Roman"/>
          <w:color w:val="000000"/>
          <w:shd w:val="clear" w:color="auto" w:fill="FFFFFF"/>
          <w:lang w:val="cs-CZ"/>
        </w:rPr>
        <w:t xml:space="preserve">Protože českému mluvčímu nemusí být jasné, co si má pod názvem představit, ke každé položce </w:t>
      </w:r>
      <w:r w:rsidR="00212B6A">
        <w:rPr>
          <w:rFonts w:eastAsia="Times New Roman" w:cs="Times New Roman"/>
          <w:color w:val="000000"/>
          <w:shd w:val="clear" w:color="auto" w:fill="FFFFFF"/>
          <w:lang w:val="cs-CZ"/>
        </w:rPr>
        <w:t>je uveden</w:t>
      </w:r>
      <w:r w:rsidR="00836105">
        <w:rPr>
          <w:rFonts w:eastAsia="Times New Roman" w:cs="Times New Roman"/>
          <w:color w:val="000000"/>
          <w:shd w:val="clear" w:color="auto" w:fill="FFFFFF"/>
          <w:lang w:val="cs-CZ"/>
        </w:rPr>
        <w:t xml:space="preserve"> český překlad</w:t>
      </w:r>
      <w:r w:rsidR="00137685">
        <w:rPr>
          <w:rFonts w:eastAsia="Times New Roman" w:cs="Times New Roman"/>
          <w:color w:val="000000"/>
          <w:shd w:val="clear" w:color="auto" w:fill="FFFFFF"/>
          <w:lang w:val="cs-CZ"/>
        </w:rPr>
        <w:t xml:space="preserve">, </w:t>
      </w:r>
      <w:r w:rsidR="00C5069F">
        <w:rPr>
          <w:rFonts w:eastAsia="Times New Roman" w:cs="Times New Roman"/>
          <w:color w:val="000000"/>
          <w:shd w:val="clear" w:color="auto" w:fill="FFFFFF"/>
          <w:lang w:val="cs-CZ"/>
        </w:rPr>
        <w:t>stručný popis</w:t>
      </w:r>
      <w:r w:rsidR="004E3C79">
        <w:rPr>
          <w:rFonts w:eastAsia="Times New Roman" w:cs="Times New Roman"/>
          <w:color w:val="000000"/>
          <w:shd w:val="clear" w:color="auto" w:fill="FFFFFF"/>
          <w:lang w:val="cs-CZ"/>
        </w:rPr>
        <w:t xml:space="preserve"> a je objasněno,</w:t>
      </w:r>
      <w:r w:rsidR="00C5069F">
        <w:rPr>
          <w:rFonts w:eastAsia="Times New Roman" w:cs="Times New Roman"/>
          <w:color w:val="000000"/>
          <w:shd w:val="clear" w:color="auto" w:fill="FFFFFF"/>
          <w:lang w:val="cs-CZ"/>
        </w:rPr>
        <w:t xml:space="preserve"> </w:t>
      </w:r>
      <w:r w:rsidR="004E3C79">
        <w:rPr>
          <w:rFonts w:eastAsia="Times New Roman" w:cs="Times New Roman"/>
          <w:color w:val="000000"/>
          <w:shd w:val="clear" w:color="auto" w:fill="FFFFFF"/>
          <w:lang w:val="cs-CZ"/>
        </w:rPr>
        <w:t xml:space="preserve">jak </w:t>
      </w:r>
      <w:r w:rsidR="00775C32">
        <w:rPr>
          <w:rFonts w:eastAsia="Times New Roman" w:cs="Times New Roman"/>
          <w:color w:val="000000"/>
          <w:shd w:val="clear" w:color="auto" w:fill="FFFFFF"/>
          <w:lang w:val="cs-CZ"/>
        </w:rPr>
        <w:t>původní italský název</w:t>
      </w:r>
      <w:r w:rsidR="00827FBB">
        <w:rPr>
          <w:rFonts w:eastAsia="Times New Roman" w:cs="Times New Roman"/>
          <w:color w:val="000000"/>
          <w:shd w:val="clear" w:color="auto" w:fill="FFFFFF"/>
          <w:lang w:val="cs-CZ"/>
        </w:rPr>
        <w:t xml:space="preserve"> vznikl</w:t>
      </w:r>
      <w:r w:rsidR="00C5069F">
        <w:rPr>
          <w:rFonts w:eastAsia="Times New Roman" w:cs="Times New Roman"/>
          <w:color w:val="000000"/>
          <w:shd w:val="clear" w:color="auto" w:fill="FFFFFF"/>
          <w:lang w:val="cs-CZ"/>
        </w:rPr>
        <w:t>.</w:t>
      </w:r>
      <w:r w:rsidR="00DD6BAE">
        <w:rPr>
          <w:rFonts w:eastAsia="Times New Roman" w:cs="Times New Roman"/>
          <w:color w:val="000000"/>
          <w:shd w:val="clear" w:color="auto" w:fill="FFFFFF"/>
          <w:lang w:val="cs-CZ"/>
        </w:rPr>
        <w:t xml:space="preserve"> </w:t>
      </w:r>
      <w:r w:rsidR="005A08F0">
        <w:rPr>
          <w:rFonts w:eastAsia="Times New Roman" w:cs="Times New Roman"/>
          <w:color w:val="000000"/>
          <w:shd w:val="clear" w:color="auto" w:fill="FFFFFF"/>
          <w:lang w:val="cs-CZ"/>
        </w:rPr>
        <w:t xml:space="preserve">Čínské názvy byly </w:t>
      </w:r>
      <w:r w:rsidR="007B208F">
        <w:rPr>
          <w:rFonts w:eastAsia="Times New Roman" w:cs="Times New Roman"/>
          <w:color w:val="000000"/>
          <w:shd w:val="clear" w:color="auto" w:fill="FFFFFF"/>
          <w:lang w:val="cs-CZ"/>
        </w:rPr>
        <w:t xml:space="preserve">následně </w:t>
      </w:r>
      <w:r w:rsidR="005A08F0">
        <w:rPr>
          <w:rFonts w:eastAsia="Times New Roman" w:cs="Times New Roman"/>
          <w:color w:val="000000"/>
          <w:shd w:val="clear" w:color="auto" w:fill="FFFFFF"/>
          <w:lang w:val="cs-CZ"/>
        </w:rPr>
        <w:t>rozloženy na morfémy</w:t>
      </w:r>
      <w:r w:rsidR="00096E4E">
        <w:rPr>
          <w:rFonts w:eastAsia="Times New Roman" w:cs="Times New Roman"/>
          <w:color w:val="000000"/>
          <w:shd w:val="clear" w:color="auto" w:fill="FFFFFF"/>
          <w:lang w:val="cs-CZ"/>
        </w:rPr>
        <w:t>, příp</w:t>
      </w:r>
      <w:r w:rsidR="00DA3C5C">
        <w:rPr>
          <w:rFonts w:eastAsia="Times New Roman" w:cs="Times New Roman"/>
          <w:color w:val="000000"/>
          <w:shd w:val="clear" w:color="auto" w:fill="FFFFFF"/>
          <w:lang w:val="cs-CZ"/>
        </w:rPr>
        <w:t>adně</w:t>
      </w:r>
      <w:r w:rsidR="00096E4E">
        <w:rPr>
          <w:rFonts w:eastAsia="Times New Roman" w:cs="Times New Roman"/>
          <w:color w:val="000000"/>
          <w:shd w:val="clear" w:color="auto" w:fill="FFFFFF"/>
          <w:lang w:val="cs-CZ"/>
        </w:rPr>
        <w:t xml:space="preserve"> </w:t>
      </w:r>
      <w:r w:rsidR="006F7FE2">
        <w:rPr>
          <w:rFonts w:eastAsia="Times New Roman" w:cs="Times New Roman"/>
          <w:color w:val="000000"/>
          <w:shd w:val="clear" w:color="auto" w:fill="FFFFFF"/>
          <w:lang w:val="cs-CZ"/>
        </w:rPr>
        <w:t>slova</w:t>
      </w:r>
      <w:r w:rsidR="00DA3C5C">
        <w:rPr>
          <w:rFonts w:eastAsia="Times New Roman" w:cs="Times New Roman"/>
          <w:color w:val="000000"/>
          <w:shd w:val="clear" w:color="auto" w:fill="FFFFFF"/>
          <w:lang w:val="cs-CZ"/>
        </w:rPr>
        <w:t>,</w:t>
      </w:r>
      <w:r w:rsidR="00D70B4D">
        <w:rPr>
          <w:rFonts w:eastAsia="Times New Roman" w:cs="Times New Roman"/>
          <w:color w:val="000000"/>
          <w:shd w:val="clear" w:color="auto" w:fill="FFFFFF"/>
          <w:lang w:val="cs-CZ"/>
        </w:rPr>
        <w:t xml:space="preserve"> a byl určen způsob převodu</w:t>
      </w:r>
      <w:r w:rsidR="008D696C">
        <w:rPr>
          <w:rFonts w:eastAsia="Times New Roman" w:cs="Times New Roman"/>
          <w:color w:val="000000"/>
          <w:shd w:val="clear" w:color="auto" w:fill="FFFFFF"/>
          <w:lang w:val="cs-CZ"/>
        </w:rPr>
        <w:t>.</w:t>
      </w:r>
      <w:r w:rsidR="00951D98">
        <w:rPr>
          <w:rFonts w:eastAsia="Times New Roman" w:cs="Times New Roman"/>
          <w:color w:val="000000"/>
          <w:shd w:val="clear" w:color="auto" w:fill="FFFFFF"/>
          <w:lang w:val="cs-CZ"/>
        </w:rPr>
        <w:t xml:space="preserve"> </w:t>
      </w:r>
      <w:r w:rsidR="00951D98" w:rsidRPr="00D81B87">
        <w:rPr>
          <w:rFonts w:eastAsia="Times New Roman" w:cs="Times New Roman"/>
          <w:color w:val="000000"/>
          <w:shd w:val="clear" w:color="auto" w:fill="FFFFFF"/>
          <w:lang w:val="cs-CZ"/>
        </w:rPr>
        <w:t xml:space="preserve">Na </w:t>
      </w:r>
      <w:r w:rsidR="00951D98">
        <w:rPr>
          <w:rFonts w:eastAsia="Times New Roman" w:cs="Times New Roman"/>
          <w:color w:val="000000"/>
          <w:shd w:val="clear" w:color="auto" w:fill="FFFFFF"/>
          <w:lang w:val="cs-CZ"/>
        </w:rPr>
        <w:t xml:space="preserve">základě </w:t>
      </w:r>
      <w:r w:rsidR="00F80C52">
        <w:rPr>
          <w:rFonts w:eastAsia="Times New Roman" w:cs="Times New Roman"/>
          <w:color w:val="000000"/>
          <w:shd w:val="clear" w:color="auto" w:fill="FFFFFF"/>
          <w:lang w:val="cs-CZ"/>
        </w:rPr>
        <w:t xml:space="preserve">klasifikačních </w:t>
      </w:r>
      <w:r w:rsidR="00E75D83">
        <w:rPr>
          <w:rFonts w:eastAsia="Times New Roman" w:cs="Times New Roman"/>
          <w:color w:val="000000"/>
          <w:shd w:val="clear" w:color="auto" w:fill="FFFFFF"/>
          <w:lang w:val="cs-CZ"/>
        </w:rPr>
        <w:t>systémů</w:t>
      </w:r>
      <w:r w:rsidR="00F80C52">
        <w:rPr>
          <w:rFonts w:eastAsia="Times New Roman" w:cs="Times New Roman"/>
          <w:color w:val="000000"/>
          <w:shd w:val="clear" w:color="auto" w:fill="FFFFFF"/>
          <w:lang w:val="cs-CZ"/>
        </w:rPr>
        <w:t xml:space="preserve"> Novotné (1966) a Shi (2020) byly </w:t>
      </w:r>
      <w:r w:rsidR="009C19F9">
        <w:rPr>
          <w:rFonts w:eastAsia="Times New Roman" w:cs="Times New Roman"/>
          <w:color w:val="000000"/>
          <w:shd w:val="clear" w:color="auto" w:fill="FFFFFF"/>
          <w:lang w:val="cs-CZ"/>
        </w:rPr>
        <w:t xml:space="preserve">výpůjčky rozděleny do pěti kategorií – fonetické, hybridní, kalky, sémantické </w:t>
      </w:r>
      <w:r w:rsidR="00840306">
        <w:rPr>
          <w:rFonts w:eastAsia="Times New Roman" w:cs="Times New Roman"/>
          <w:color w:val="000000"/>
          <w:shd w:val="clear" w:color="auto" w:fill="FFFFFF"/>
          <w:lang w:val="cs-CZ"/>
        </w:rPr>
        <w:t xml:space="preserve">výpůjčky </w:t>
      </w:r>
      <w:r w:rsidR="009C19F9">
        <w:rPr>
          <w:rFonts w:eastAsia="Times New Roman" w:cs="Times New Roman"/>
          <w:color w:val="000000"/>
          <w:shd w:val="clear" w:color="auto" w:fill="FFFFFF"/>
          <w:lang w:val="cs-CZ"/>
        </w:rPr>
        <w:t>a deskripce.</w:t>
      </w:r>
      <w:r w:rsidR="00CD3AC2">
        <w:rPr>
          <w:rFonts w:eastAsia="Times New Roman" w:cs="Times New Roman"/>
          <w:color w:val="000000"/>
          <w:shd w:val="clear" w:color="auto" w:fill="FFFFFF"/>
          <w:lang w:val="cs-CZ"/>
        </w:rPr>
        <w:t xml:space="preserve"> </w:t>
      </w:r>
      <w:r w:rsidR="00371690" w:rsidRPr="000875B6">
        <w:rPr>
          <w:rFonts w:cs="Times New Roman"/>
          <w:lang w:val="cs-CZ"/>
        </w:rPr>
        <w:t xml:space="preserve">Vedlejším výstupem práce </w:t>
      </w:r>
      <w:r w:rsidR="00CD3AC2">
        <w:rPr>
          <w:rFonts w:cs="Times New Roman"/>
          <w:lang w:val="cs-CZ"/>
        </w:rPr>
        <w:t>je</w:t>
      </w:r>
      <w:r w:rsidR="00371690" w:rsidRPr="000875B6">
        <w:rPr>
          <w:rFonts w:cs="Times New Roman"/>
          <w:lang w:val="cs-CZ"/>
        </w:rPr>
        <w:t xml:space="preserve"> </w:t>
      </w:r>
      <w:r w:rsidR="009202F3">
        <w:rPr>
          <w:rFonts w:cs="Times New Roman"/>
          <w:lang w:val="cs-CZ"/>
        </w:rPr>
        <w:t xml:space="preserve">italsko-čínský </w:t>
      </w:r>
      <w:r w:rsidR="00371690" w:rsidRPr="000875B6">
        <w:rPr>
          <w:rFonts w:cs="Times New Roman"/>
          <w:lang w:val="cs-CZ"/>
        </w:rPr>
        <w:t>slovník</w:t>
      </w:r>
      <w:r w:rsidR="00CD3AC2">
        <w:rPr>
          <w:rFonts w:cs="Times New Roman"/>
          <w:lang w:val="cs-CZ"/>
        </w:rPr>
        <w:t xml:space="preserve"> </w:t>
      </w:r>
      <w:r w:rsidR="00B01BC7">
        <w:rPr>
          <w:rFonts w:cs="Times New Roman"/>
          <w:lang w:val="cs-CZ"/>
        </w:rPr>
        <w:t>typických italských</w:t>
      </w:r>
      <w:r w:rsidR="009202F3">
        <w:rPr>
          <w:rFonts w:cs="Times New Roman"/>
          <w:lang w:val="cs-CZ"/>
        </w:rPr>
        <w:t xml:space="preserve"> pokrmů a nápojů.</w:t>
      </w:r>
    </w:p>
    <w:p w14:paraId="5AAB38EC" w14:textId="66F135FD" w:rsidR="00BB5B8D" w:rsidRDefault="00AE5F27" w:rsidP="00BB5B8D">
      <w:pPr>
        <w:pStyle w:val="Titolo1"/>
        <w:rPr>
          <w:lang w:val="cs-CZ"/>
        </w:rPr>
      </w:pPr>
      <w:bookmarkStart w:id="2" w:name="_Toc121737453"/>
      <w:r>
        <w:rPr>
          <w:lang w:val="cs-CZ"/>
        </w:rPr>
        <w:lastRenderedPageBreak/>
        <w:t>3.</w:t>
      </w:r>
      <w:r w:rsidR="00463EF7">
        <w:rPr>
          <w:lang w:val="cs-CZ"/>
        </w:rPr>
        <w:t xml:space="preserve"> </w:t>
      </w:r>
      <w:r w:rsidR="00FA46F5">
        <w:rPr>
          <w:lang w:val="cs-CZ"/>
        </w:rPr>
        <w:t>Lexikální výpůjčky v čínštině</w:t>
      </w:r>
      <w:bookmarkEnd w:id="2"/>
    </w:p>
    <w:p w14:paraId="2F6866EB" w14:textId="73BB087D" w:rsidR="008A4E6C" w:rsidRPr="009207DF" w:rsidRDefault="00A5513F" w:rsidP="00CC0F16">
      <w:pPr>
        <w:rPr>
          <w:lang w:val="cs-CZ"/>
        </w:rPr>
      </w:pPr>
      <w:r>
        <w:rPr>
          <w:lang w:val="cs-CZ"/>
        </w:rPr>
        <w:t>Přejímání</w:t>
      </w:r>
      <w:r w:rsidR="00AF750B">
        <w:rPr>
          <w:lang w:val="cs-CZ"/>
        </w:rPr>
        <w:t xml:space="preserve"> se n</w:t>
      </w:r>
      <w:r w:rsidR="002409B5">
        <w:rPr>
          <w:lang w:val="cs-CZ"/>
        </w:rPr>
        <w:t>a</w:t>
      </w:r>
      <w:r w:rsidR="00C24BE3">
        <w:rPr>
          <w:lang w:val="cs-CZ"/>
        </w:rPr>
        <w:t xml:space="preserve"> modernizaci čínské slovní zásoby</w:t>
      </w:r>
      <w:r w:rsidR="002409B5">
        <w:rPr>
          <w:lang w:val="cs-CZ"/>
        </w:rPr>
        <w:t xml:space="preserve"> </w:t>
      </w:r>
      <w:r w:rsidR="00C24BE3">
        <w:rPr>
          <w:lang w:val="cs-CZ"/>
        </w:rPr>
        <w:t xml:space="preserve">podílí </w:t>
      </w:r>
      <w:r w:rsidR="008806ED">
        <w:rPr>
          <w:lang w:val="cs-CZ"/>
        </w:rPr>
        <w:t>spíše</w:t>
      </w:r>
      <w:r w:rsidR="00C24BE3">
        <w:rPr>
          <w:lang w:val="cs-CZ"/>
        </w:rPr>
        <w:t xml:space="preserve"> okrajově</w:t>
      </w:r>
      <w:r w:rsidR="008864DC">
        <w:rPr>
          <w:lang w:val="cs-CZ"/>
        </w:rPr>
        <w:t xml:space="preserve"> </w:t>
      </w:r>
      <w:r w:rsidR="00F65F26" w:rsidRPr="0023052C">
        <w:rPr>
          <w:lang w:val="cs-CZ"/>
        </w:rPr>
        <w:t>(</w:t>
      </w:r>
      <w:r w:rsidR="00F65F26">
        <w:rPr>
          <w:lang w:val="cs-CZ"/>
        </w:rPr>
        <w:t>Spolsky, 2014</w:t>
      </w:r>
      <w:r w:rsidR="009E1284">
        <w:rPr>
          <w:lang w:val="cs-CZ"/>
        </w:rPr>
        <w:t>:</w:t>
      </w:r>
      <w:r w:rsidR="00F65F26">
        <w:rPr>
          <w:lang w:val="cs-CZ"/>
        </w:rPr>
        <w:t xml:space="preserve"> e172).</w:t>
      </w:r>
      <w:r w:rsidR="009A178F">
        <w:rPr>
          <w:lang w:val="cs-CZ"/>
        </w:rPr>
        <w:t xml:space="preserve"> </w:t>
      </w:r>
      <w:r w:rsidR="00C421D5">
        <w:rPr>
          <w:lang w:val="cs-CZ"/>
        </w:rPr>
        <w:t>Spolu</w:t>
      </w:r>
      <w:r w:rsidR="00D164BC">
        <w:rPr>
          <w:lang w:val="cs-CZ"/>
        </w:rPr>
        <w:t xml:space="preserve"> s numerickými vzorci</w:t>
      </w:r>
      <w:r w:rsidR="008E13D1">
        <w:rPr>
          <w:lang w:val="cs-CZ"/>
        </w:rPr>
        <w:t xml:space="preserve"> představují </w:t>
      </w:r>
      <w:r w:rsidR="00C421D5">
        <w:rPr>
          <w:lang w:val="cs-CZ"/>
        </w:rPr>
        <w:t xml:space="preserve">výpůjčky </w:t>
      </w:r>
      <w:r w:rsidR="003E51E8">
        <w:rPr>
          <w:lang w:val="cs-CZ"/>
        </w:rPr>
        <w:t>zhruba</w:t>
      </w:r>
      <w:r w:rsidR="00D749B8">
        <w:rPr>
          <w:lang w:val="cs-CZ"/>
        </w:rPr>
        <w:t xml:space="preserve"> jen</w:t>
      </w:r>
      <w:r w:rsidR="008E13D1">
        <w:rPr>
          <w:lang w:val="cs-CZ"/>
        </w:rPr>
        <w:t xml:space="preserve"> </w:t>
      </w:r>
      <w:r w:rsidR="000B19A2">
        <w:rPr>
          <w:lang w:val="cs-CZ"/>
        </w:rPr>
        <w:t>desetinu nově tvořených slov</w:t>
      </w:r>
      <w:r w:rsidR="0035616C">
        <w:rPr>
          <w:lang w:val="cs-CZ"/>
        </w:rPr>
        <w:t xml:space="preserve">, která v moderní čínštině vznikají </w:t>
      </w:r>
      <w:r w:rsidR="00281279">
        <w:rPr>
          <w:lang w:val="cs-CZ"/>
        </w:rPr>
        <w:t>hlavně kompozicí</w:t>
      </w:r>
      <w:r w:rsidR="0091096A">
        <w:rPr>
          <w:lang w:val="cs-CZ"/>
        </w:rPr>
        <w:t xml:space="preserve">, </w:t>
      </w:r>
      <w:r w:rsidR="00404D23">
        <w:rPr>
          <w:lang w:val="cs-CZ"/>
        </w:rPr>
        <w:t>dále</w:t>
      </w:r>
      <w:r w:rsidR="00A43ADA">
        <w:rPr>
          <w:lang w:val="cs-CZ"/>
        </w:rPr>
        <w:t xml:space="preserve"> zkracováním</w:t>
      </w:r>
      <w:r w:rsidR="00404D23">
        <w:rPr>
          <w:lang w:val="cs-CZ"/>
        </w:rPr>
        <w:t xml:space="preserve"> a jinými způsoby</w:t>
      </w:r>
      <w:r w:rsidR="00A43ADA">
        <w:rPr>
          <w:lang w:val="cs-CZ"/>
        </w:rPr>
        <w:t xml:space="preserve"> (Packard, 2004:</w:t>
      </w:r>
      <w:r w:rsidR="00D7786D">
        <w:rPr>
          <w:lang w:val="cs-CZ"/>
        </w:rPr>
        <w:t xml:space="preserve"> 268).</w:t>
      </w:r>
      <w:r w:rsidR="00771D24">
        <w:rPr>
          <w:lang w:val="cs-CZ"/>
        </w:rPr>
        <w:t xml:space="preserve"> </w:t>
      </w:r>
      <w:r w:rsidR="009B1AD8">
        <w:rPr>
          <w:lang w:val="cs-CZ"/>
        </w:rPr>
        <w:t xml:space="preserve">Za zdomácnělou lze </w:t>
      </w:r>
      <w:r w:rsidR="008806ED">
        <w:rPr>
          <w:lang w:val="cs-CZ"/>
        </w:rPr>
        <w:t>podle</w:t>
      </w:r>
      <w:r w:rsidR="00917364">
        <w:rPr>
          <w:lang w:val="cs-CZ"/>
        </w:rPr>
        <w:t xml:space="preserve"> Shi (2020: 4.2.1 A) pov</w:t>
      </w:r>
      <w:r w:rsidR="006F0018">
        <w:rPr>
          <w:lang w:val="cs-CZ"/>
        </w:rPr>
        <w:t xml:space="preserve">ažovat </w:t>
      </w:r>
      <w:r w:rsidR="005C5C10">
        <w:rPr>
          <w:lang w:val="cs-CZ"/>
        </w:rPr>
        <w:t xml:space="preserve">takovou </w:t>
      </w:r>
      <w:r w:rsidR="006F0018">
        <w:rPr>
          <w:lang w:val="cs-CZ"/>
        </w:rPr>
        <w:t>výpůjčku, která je</w:t>
      </w:r>
      <w:r w:rsidR="00004064">
        <w:rPr>
          <w:lang w:val="cs-CZ"/>
        </w:rPr>
        <w:t xml:space="preserve"> </w:t>
      </w:r>
      <w:r w:rsidR="00E73639" w:rsidRPr="000A0770">
        <w:rPr>
          <w:b/>
          <w:bCs/>
          <w:color w:val="000000" w:themeColor="text1"/>
          <w:lang w:val="cs-CZ"/>
        </w:rPr>
        <w:t>„</w:t>
      </w:r>
      <w:r w:rsidR="00E73639" w:rsidRPr="00957D33">
        <w:rPr>
          <w:b/>
          <w:bCs/>
          <w:color w:val="000000" w:themeColor="text1"/>
          <w:lang w:val="cs-CZ"/>
        </w:rPr>
        <w:t>použív</w:t>
      </w:r>
      <w:r w:rsidR="003D1BAF" w:rsidRPr="00957D33">
        <w:rPr>
          <w:b/>
          <w:bCs/>
          <w:color w:val="000000" w:themeColor="text1"/>
          <w:lang w:val="cs-CZ"/>
        </w:rPr>
        <w:t>ána</w:t>
      </w:r>
      <w:r w:rsidR="00E73639" w:rsidRPr="00957D33">
        <w:rPr>
          <w:b/>
          <w:bCs/>
          <w:color w:val="000000" w:themeColor="text1"/>
          <w:lang w:val="cs-CZ"/>
        </w:rPr>
        <w:t xml:space="preserve"> frekventovaně, po dlouhou dobu, při dané příležitosti, je</w:t>
      </w:r>
      <w:r w:rsidR="006F0018" w:rsidRPr="00957D33">
        <w:rPr>
          <w:b/>
          <w:bCs/>
          <w:color w:val="000000" w:themeColor="text1"/>
          <w:lang w:val="cs-CZ"/>
        </w:rPr>
        <w:t>jí</w:t>
      </w:r>
      <w:r w:rsidR="00E73639" w:rsidRPr="00957D33">
        <w:rPr>
          <w:b/>
          <w:bCs/>
          <w:color w:val="000000" w:themeColor="text1"/>
          <w:lang w:val="cs-CZ"/>
        </w:rPr>
        <w:t xml:space="preserve"> užívání</w:t>
      </w:r>
      <w:r w:rsidR="00D175DB" w:rsidRPr="00957D33">
        <w:rPr>
          <w:b/>
          <w:bCs/>
          <w:color w:val="000000" w:themeColor="text1"/>
          <w:lang w:val="cs-CZ"/>
        </w:rPr>
        <w:t xml:space="preserve"> je</w:t>
      </w:r>
      <w:r w:rsidR="00E73639" w:rsidRPr="00957D33">
        <w:rPr>
          <w:b/>
          <w:bCs/>
          <w:color w:val="000000" w:themeColor="text1"/>
          <w:lang w:val="cs-CZ"/>
        </w:rPr>
        <w:t xml:space="preserve"> nanejvýš přirozené a v krajním případě j</w:t>
      </w:r>
      <w:r w:rsidR="006F0018" w:rsidRPr="00957D33">
        <w:rPr>
          <w:b/>
          <w:bCs/>
          <w:color w:val="000000" w:themeColor="text1"/>
          <w:lang w:val="cs-CZ"/>
        </w:rPr>
        <w:t>i</w:t>
      </w:r>
      <w:r w:rsidR="00E73639" w:rsidRPr="00957D33">
        <w:rPr>
          <w:b/>
          <w:bCs/>
          <w:color w:val="000000" w:themeColor="text1"/>
          <w:lang w:val="cs-CZ"/>
        </w:rPr>
        <w:t xml:space="preserve"> ani nelze nahradit jiným slovem</w:t>
      </w:r>
      <w:r w:rsidR="00E73639" w:rsidRPr="009207DF">
        <w:rPr>
          <w:color w:val="000000" w:themeColor="text1"/>
          <w:lang w:val="cs-CZ"/>
        </w:rPr>
        <w:t>“</w:t>
      </w:r>
      <w:r w:rsidR="00E73639" w:rsidRPr="009207DF">
        <w:rPr>
          <w:lang w:val="cs-CZ"/>
        </w:rPr>
        <w:t xml:space="preserve">. </w:t>
      </w:r>
      <w:r w:rsidR="0004233B" w:rsidRPr="009207DF">
        <w:rPr>
          <w:lang w:val="cs-CZ"/>
        </w:rPr>
        <w:t>S </w:t>
      </w:r>
      <w:r w:rsidR="009A445E" w:rsidRPr="009207DF">
        <w:rPr>
          <w:lang w:val="cs-CZ"/>
        </w:rPr>
        <w:t>výpůjčkami</w:t>
      </w:r>
      <w:r w:rsidR="0004233B" w:rsidRPr="009207DF">
        <w:rPr>
          <w:lang w:val="cs-CZ"/>
        </w:rPr>
        <w:t xml:space="preserve"> mohou</w:t>
      </w:r>
      <w:r w:rsidR="009A445E" w:rsidRPr="009207DF">
        <w:rPr>
          <w:lang w:val="cs-CZ"/>
        </w:rPr>
        <w:t xml:space="preserve"> do jazyka pronikat nové hlásky a hláskové kombinace, mohou </w:t>
      </w:r>
      <w:r w:rsidR="00CD6228" w:rsidRPr="009207DF">
        <w:rPr>
          <w:lang w:val="cs-CZ"/>
        </w:rPr>
        <w:t xml:space="preserve">také </w:t>
      </w:r>
      <w:r w:rsidR="009A445E" w:rsidRPr="009207DF">
        <w:rPr>
          <w:lang w:val="cs-CZ"/>
        </w:rPr>
        <w:t>posloužit jako model</w:t>
      </w:r>
      <w:r w:rsidR="000C3ED8">
        <w:rPr>
          <w:lang w:val="cs-CZ"/>
        </w:rPr>
        <w:t xml:space="preserve"> nebo </w:t>
      </w:r>
      <w:r w:rsidR="00B03C04" w:rsidRPr="009207DF">
        <w:rPr>
          <w:lang w:val="cs-CZ"/>
        </w:rPr>
        <w:t xml:space="preserve">impuls </w:t>
      </w:r>
      <w:r w:rsidR="009A445E" w:rsidRPr="009207DF">
        <w:rPr>
          <w:lang w:val="cs-CZ"/>
        </w:rPr>
        <w:t>pro n</w:t>
      </w:r>
      <w:r w:rsidR="00C3280E">
        <w:rPr>
          <w:lang w:val="cs-CZ"/>
        </w:rPr>
        <w:t>eologismy</w:t>
      </w:r>
      <w:r w:rsidR="009A445E" w:rsidRPr="009207DF">
        <w:rPr>
          <w:lang w:val="cs-CZ"/>
        </w:rPr>
        <w:t xml:space="preserve"> tvořen</w:t>
      </w:r>
      <w:r w:rsidR="00C3280E">
        <w:rPr>
          <w:lang w:val="cs-CZ"/>
        </w:rPr>
        <w:t>é</w:t>
      </w:r>
      <w:r w:rsidR="009A445E" w:rsidRPr="009207DF">
        <w:rPr>
          <w:lang w:val="cs-CZ"/>
        </w:rPr>
        <w:t xml:space="preserve"> domácími jazykovými prostředky</w:t>
      </w:r>
      <w:r w:rsidR="00423679">
        <w:rPr>
          <w:lang w:val="cs-CZ"/>
        </w:rPr>
        <w:t>, primárně jde ale o potřebu pojmenovat nové koncepty</w:t>
      </w:r>
      <w:r w:rsidR="003F35EC">
        <w:rPr>
          <w:lang w:val="cs-CZ"/>
        </w:rPr>
        <w:t>.</w:t>
      </w:r>
    </w:p>
    <w:p w14:paraId="10BBCA8B" w14:textId="5697A8B5" w:rsidR="00446275" w:rsidRDefault="00234F8F" w:rsidP="00234F8F">
      <w:pPr>
        <w:rPr>
          <w:lang w:val="cs-CZ"/>
        </w:rPr>
      </w:pPr>
      <w:r w:rsidRPr="009207DF">
        <w:rPr>
          <w:lang w:val="cs-CZ"/>
        </w:rPr>
        <w:t>V souvislosti s přejímáním,</w:t>
      </w:r>
      <w:r w:rsidR="00251B5F" w:rsidRPr="009207DF">
        <w:rPr>
          <w:lang w:val="cs-CZ"/>
        </w:rPr>
        <w:t xml:space="preserve"> které</w:t>
      </w:r>
      <w:r w:rsidR="003214A0" w:rsidRPr="009207DF">
        <w:rPr>
          <w:lang w:val="cs-CZ"/>
        </w:rPr>
        <w:t xml:space="preserve"> vychází z aktivního úsilí jazykové komunity,</w:t>
      </w:r>
      <w:r w:rsidR="00015D4E" w:rsidRPr="009207DF">
        <w:rPr>
          <w:lang w:val="cs-CZ"/>
        </w:rPr>
        <w:t xml:space="preserve"> </w:t>
      </w:r>
      <w:r w:rsidR="00B45C65">
        <w:rPr>
          <w:lang w:val="cs-CZ"/>
        </w:rPr>
        <w:t>zmiňuje</w:t>
      </w:r>
      <w:r w:rsidRPr="009207DF">
        <w:rPr>
          <w:lang w:val="cs-CZ"/>
        </w:rPr>
        <w:t xml:space="preserve"> Shi (2020) </w:t>
      </w:r>
      <w:r w:rsidR="00720E7D" w:rsidRPr="007A158D">
        <w:rPr>
          <w:b/>
          <w:bCs/>
          <w:lang w:val="cs-CZ"/>
        </w:rPr>
        <w:t>vliv substrátu</w:t>
      </w:r>
      <w:r w:rsidR="0067241D">
        <w:rPr>
          <w:lang w:val="cs-CZ"/>
        </w:rPr>
        <w:t>: substrátová</w:t>
      </w:r>
      <w:r w:rsidR="00446275">
        <w:rPr>
          <w:lang w:val="cs-CZ"/>
        </w:rPr>
        <w:t xml:space="preserve"> slova vznikají v</w:t>
      </w:r>
      <w:r w:rsidR="00B44D5C">
        <w:rPr>
          <w:lang w:val="cs-CZ"/>
        </w:rPr>
        <w:t> </w:t>
      </w:r>
      <w:r w:rsidR="00446275">
        <w:rPr>
          <w:lang w:val="cs-CZ"/>
        </w:rPr>
        <w:t>důsledku</w:t>
      </w:r>
      <w:r w:rsidR="00B44D5C">
        <w:rPr>
          <w:lang w:val="cs-CZ"/>
        </w:rPr>
        <w:t xml:space="preserve"> </w:t>
      </w:r>
      <w:r w:rsidR="00446275">
        <w:rPr>
          <w:lang w:val="cs-CZ"/>
        </w:rPr>
        <w:t>kontaktu společenství a jazyka příchozího na určité území (superstrát) s fragmenty jazyka a kultury původních obyvatel (substrát), z něhož pak superstrát některé prvky, především ty lexikální, absorbuje</w:t>
      </w:r>
      <w:r w:rsidR="009A6D90">
        <w:rPr>
          <w:lang w:val="cs-CZ"/>
        </w:rPr>
        <w:t xml:space="preserve">. </w:t>
      </w:r>
      <w:r w:rsidR="009D46FB">
        <w:rPr>
          <w:lang w:val="cs-CZ"/>
        </w:rPr>
        <w:t xml:space="preserve">U některých výpůjček </w:t>
      </w:r>
      <w:r w:rsidR="00AA5D8D">
        <w:rPr>
          <w:lang w:val="cs-CZ"/>
        </w:rPr>
        <w:t xml:space="preserve">tak </w:t>
      </w:r>
      <w:r w:rsidR="009D46FB">
        <w:rPr>
          <w:lang w:val="cs-CZ"/>
        </w:rPr>
        <w:t>hrají roli oba procesy.</w:t>
      </w:r>
      <w:r w:rsidR="00502FB4">
        <w:rPr>
          <w:lang w:val="cs-CZ"/>
        </w:rPr>
        <w:t xml:space="preserve"> </w:t>
      </w:r>
    </w:p>
    <w:p w14:paraId="4CD30146" w14:textId="33C4AB07" w:rsidR="006219EA" w:rsidRDefault="006219EA" w:rsidP="006219EA">
      <w:pPr>
        <w:pStyle w:val="Titolo2"/>
        <w:rPr>
          <w:lang w:val="cs-CZ"/>
        </w:rPr>
      </w:pPr>
      <w:bookmarkStart w:id="3" w:name="_Toc121737454"/>
      <w:r>
        <w:rPr>
          <w:lang w:val="cs-CZ"/>
        </w:rPr>
        <w:t>3</w:t>
      </w:r>
      <w:r w:rsidRPr="00946221">
        <w:rPr>
          <w:lang w:val="cs-CZ"/>
        </w:rPr>
        <w:t>.</w:t>
      </w:r>
      <w:r w:rsidR="00780CB1">
        <w:rPr>
          <w:lang w:val="cs-CZ"/>
        </w:rPr>
        <w:t>1</w:t>
      </w:r>
      <w:r w:rsidRPr="00946221">
        <w:rPr>
          <w:lang w:val="cs-CZ"/>
        </w:rPr>
        <w:t xml:space="preserve"> </w:t>
      </w:r>
      <w:r>
        <w:rPr>
          <w:lang w:val="cs-CZ"/>
        </w:rPr>
        <w:t>Definice výpůjčky v čínském kontextu</w:t>
      </w:r>
      <w:bookmarkEnd w:id="3"/>
    </w:p>
    <w:p w14:paraId="3E820C26" w14:textId="29E3E7DB" w:rsidR="00AE561B" w:rsidRDefault="00C82DE7" w:rsidP="00126A09">
      <w:pPr>
        <w:rPr>
          <w:color w:val="000000" w:themeColor="text1"/>
          <w:lang w:val="cs-CZ"/>
        </w:rPr>
      </w:pPr>
      <w:r w:rsidRPr="00C82DE7">
        <w:rPr>
          <w:color w:val="000000" w:themeColor="text1"/>
          <w:lang w:val="cs-CZ"/>
        </w:rPr>
        <w:t xml:space="preserve">Shi (2020: 1.1.1 A) </w:t>
      </w:r>
      <w:r w:rsidR="00D5412F">
        <w:rPr>
          <w:color w:val="000000" w:themeColor="text1"/>
          <w:lang w:val="cs-CZ"/>
        </w:rPr>
        <w:t xml:space="preserve">definuje </w:t>
      </w:r>
      <w:r w:rsidR="002A4323">
        <w:rPr>
          <w:color w:val="000000" w:themeColor="text1"/>
          <w:lang w:val="cs-CZ"/>
        </w:rPr>
        <w:t>výpůjčku v čínštině jako slovo, které</w:t>
      </w:r>
      <w:r w:rsidR="005904CF">
        <w:rPr>
          <w:color w:val="000000" w:themeColor="text1"/>
          <w:lang w:val="cs-CZ"/>
        </w:rPr>
        <w:t xml:space="preserve"> </w:t>
      </w:r>
      <w:r w:rsidR="00967AF3">
        <w:rPr>
          <w:color w:val="000000" w:themeColor="text1"/>
          <w:lang w:val="cs-CZ"/>
        </w:rPr>
        <w:t xml:space="preserve">je </w:t>
      </w:r>
      <w:r w:rsidR="005904CF" w:rsidRPr="00DE7A7D">
        <w:rPr>
          <w:b/>
          <w:bCs/>
          <w:color w:val="000000" w:themeColor="text1"/>
          <w:lang w:val="cs-CZ"/>
        </w:rPr>
        <w:t>„</w:t>
      </w:r>
      <w:r w:rsidR="006219EA" w:rsidRPr="00DE7A7D">
        <w:rPr>
          <w:b/>
          <w:bCs/>
          <w:color w:val="000000" w:themeColor="text1"/>
          <w:lang w:val="cs-CZ"/>
        </w:rPr>
        <w:t>z hlediska významu v přímém či nepřímém etymologickém vztahu s určitým slovem v cizím jazyce, z hlediska fonetické formy je z daného slova částečně nebo zcela přejato a do různé míry bylo v čínštině jako přijímajícímu jazyku přizpůsobeno“</w:t>
      </w:r>
      <w:r w:rsidR="00A51666">
        <w:rPr>
          <w:color w:val="000000" w:themeColor="text1"/>
          <w:lang w:val="cs-CZ"/>
        </w:rPr>
        <w:t>.</w:t>
      </w:r>
      <w:r w:rsidR="005A066E">
        <w:rPr>
          <w:color w:val="000000" w:themeColor="text1"/>
          <w:lang w:val="cs-CZ"/>
        </w:rPr>
        <w:t xml:space="preserve"> </w:t>
      </w:r>
      <w:r w:rsidR="00B071E8">
        <w:rPr>
          <w:color w:val="000000" w:themeColor="text1"/>
          <w:lang w:val="cs-CZ"/>
        </w:rPr>
        <w:t xml:space="preserve">Doplňuje, </w:t>
      </w:r>
      <w:r w:rsidR="00182F6E">
        <w:rPr>
          <w:color w:val="000000" w:themeColor="text1"/>
          <w:lang w:val="cs-CZ"/>
        </w:rPr>
        <w:t>že v</w:t>
      </w:r>
      <w:r w:rsidR="00806B2F">
        <w:rPr>
          <w:color w:val="000000" w:themeColor="text1"/>
          <w:lang w:val="cs-CZ"/>
        </w:rPr>
        <w:t xml:space="preserve"> </w:t>
      </w:r>
      <w:r w:rsidR="00806B2F" w:rsidRPr="00C82DE7">
        <w:rPr>
          <w:color w:val="000000" w:themeColor="text1"/>
          <w:lang w:val="cs-CZ"/>
        </w:rPr>
        <w:t>praxi</w:t>
      </w:r>
      <w:r w:rsidR="00806B2F">
        <w:rPr>
          <w:color w:val="000000" w:themeColor="text1"/>
          <w:lang w:val="cs-CZ"/>
        </w:rPr>
        <w:t xml:space="preserve"> </w:t>
      </w:r>
      <w:r w:rsidR="00806B2F" w:rsidRPr="00C82DE7">
        <w:rPr>
          <w:color w:val="000000" w:themeColor="text1"/>
          <w:lang w:val="cs-CZ"/>
        </w:rPr>
        <w:t>rozhoduj</w:t>
      </w:r>
      <w:r w:rsidR="00806B2F">
        <w:rPr>
          <w:color w:val="000000" w:themeColor="text1"/>
          <w:lang w:val="cs-CZ"/>
        </w:rPr>
        <w:t>e</w:t>
      </w:r>
      <w:r w:rsidR="00806B2F" w:rsidRPr="00C82DE7">
        <w:rPr>
          <w:color w:val="000000" w:themeColor="text1"/>
          <w:lang w:val="cs-CZ"/>
        </w:rPr>
        <w:t xml:space="preserve"> </w:t>
      </w:r>
      <w:r w:rsidR="00337AC1">
        <w:rPr>
          <w:color w:val="000000" w:themeColor="text1"/>
          <w:lang w:val="cs-CZ"/>
        </w:rPr>
        <w:t>několik dalších faktorů</w:t>
      </w:r>
      <w:r w:rsidR="00806B2F" w:rsidRPr="00C82DE7">
        <w:rPr>
          <w:color w:val="000000" w:themeColor="text1"/>
          <w:lang w:val="cs-CZ"/>
        </w:rPr>
        <w:t xml:space="preserve">, </w:t>
      </w:r>
      <w:r w:rsidR="00145DF4">
        <w:rPr>
          <w:color w:val="000000" w:themeColor="text1"/>
          <w:lang w:val="cs-CZ"/>
        </w:rPr>
        <w:t xml:space="preserve">a to zejména </w:t>
      </w:r>
      <w:r w:rsidR="00806B2F" w:rsidRPr="00C82DE7">
        <w:rPr>
          <w:color w:val="000000" w:themeColor="text1"/>
          <w:lang w:val="cs-CZ"/>
        </w:rPr>
        <w:t>jak dlouho</w:t>
      </w:r>
      <w:r w:rsidR="00B071E8">
        <w:rPr>
          <w:color w:val="000000" w:themeColor="text1"/>
          <w:lang w:val="cs-CZ"/>
        </w:rPr>
        <w:t xml:space="preserve">, </w:t>
      </w:r>
      <w:r w:rsidR="00806B2F" w:rsidRPr="00C82DE7">
        <w:rPr>
          <w:color w:val="000000" w:themeColor="text1"/>
          <w:lang w:val="cs-CZ"/>
        </w:rPr>
        <w:t>jak frekventovaně</w:t>
      </w:r>
      <w:r w:rsidR="00B071E8">
        <w:rPr>
          <w:color w:val="000000" w:themeColor="text1"/>
          <w:lang w:val="cs-CZ"/>
        </w:rPr>
        <w:t xml:space="preserve"> a v jakém uživatelském záběru</w:t>
      </w:r>
      <w:r w:rsidR="00806B2F" w:rsidRPr="00C82DE7">
        <w:rPr>
          <w:color w:val="000000" w:themeColor="text1"/>
          <w:lang w:val="cs-CZ"/>
        </w:rPr>
        <w:t xml:space="preserve"> se</w:t>
      </w:r>
      <w:r w:rsidR="00302EDA">
        <w:rPr>
          <w:color w:val="000000" w:themeColor="text1"/>
          <w:lang w:val="cs-CZ"/>
        </w:rPr>
        <w:t xml:space="preserve"> </w:t>
      </w:r>
      <w:r w:rsidR="00806B2F" w:rsidRPr="00C82DE7">
        <w:rPr>
          <w:color w:val="000000" w:themeColor="text1"/>
          <w:lang w:val="cs-CZ"/>
        </w:rPr>
        <w:t>používá</w:t>
      </w:r>
      <w:r w:rsidR="00AD6BBB">
        <w:rPr>
          <w:color w:val="000000" w:themeColor="text1"/>
          <w:lang w:val="cs-CZ"/>
        </w:rPr>
        <w:t xml:space="preserve"> (Tamtéž</w:t>
      </w:r>
      <w:r w:rsidR="00BE6147">
        <w:rPr>
          <w:color w:val="000000" w:themeColor="text1"/>
          <w:lang w:val="cs-CZ"/>
        </w:rPr>
        <w:t xml:space="preserve">, </w:t>
      </w:r>
      <w:r w:rsidR="00C77800">
        <w:rPr>
          <w:color w:val="000000" w:themeColor="text1"/>
          <w:lang w:val="cs-CZ"/>
        </w:rPr>
        <w:t>1.4</w:t>
      </w:r>
      <w:r w:rsidR="00967CF6">
        <w:rPr>
          <w:color w:val="000000" w:themeColor="text1"/>
          <w:lang w:val="cs-CZ"/>
        </w:rPr>
        <w:t>.2).</w:t>
      </w:r>
    </w:p>
    <w:p w14:paraId="30DA18B2" w14:textId="6CCCE892" w:rsidR="006C0984" w:rsidRPr="00D0368C" w:rsidRDefault="006A5372" w:rsidP="0051692B">
      <w:pPr>
        <w:pStyle w:val="Titolo3"/>
        <w:rPr>
          <w:lang w:val="cs-CZ"/>
        </w:rPr>
      </w:pPr>
      <w:bookmarkStart w:id="4" w:name="_Toc121737455"/>
      <w:r w:rsidRPr="00D0368C">
        <w:rPr>
          <w:lang w:val="cs-CZ"/>
        </w:rPr>
        <w:t>3.</w:t>
      </w:r>
      <w:r w:rsidR="00780CB1">
        <w:rPr>
          <w:lang w:val="cs-CZ"/>
        </w:rPr>
        <w:t>1</w:t>
      </w:r>
      <w:r w:rsidRPr="00D0368C">
        <w:rPr>
          <w:lang w:val="cs-CZ"/>
        </w:rPr>
        <w:t>.1 Fonetické kritérium</w:t>
      </w:r>
      <w:bookmarkEnd w:id="4"/>
    </w:p>
    <w:p w14:paraId="015BC528" w14:textId="0D5E8165" w:rsidR="00D35C7F" w:rsidRPr="008444AE" w:rsidRDefault="00600846" w:rsidP="008444AE">
      <w:pPr>
        <w:rPr>
          <w:color w:val="000000" w:themeColor="text1"/>
          <w:lang w:val="cs-CZ"/>
        </w:rPr>
      </w:pPr>
      <w:r>
        <w:rPr>
          <w:color w:val="000000" w:themeColor="text1"/>
          <w:lang w:val="cs-CZ"/>
        </w:rPr>
        <w:t>Výše</w:t>
      </w:r>
      <w:r w:rsidR="00200D3F">
        <w:rPr>
          <w:color w:val="000000" w:themeColor="text1"/>
          <w:lang w:val="cs-CZ"/>
        </w:rPr>
        <w:t xml:space="preserve"> ci</w:t>
      </w:r>
      <w:r w:rsidR="005C0B8E">
        <w:rPr>
          <w:color w:val="000000" w:themeColor="text1"/>
          <w:lang w:val="cs-CZ"/>
        </w:rPr>
        <w:t>tovan</w:t>
      </w:r>
      <w:r w:rsidR="00FC322F">
        <w:rPr>
          <w:color w:val="000000" w:themeColor="text1"/>
          <w:lang w:val="cs-CZ"/>
        </w:rPr>
        <w:t>á</w:t>
      </w:r>
      <w:r w:rsidR="005C0B8E">
        <w:rPr>
          <w:color w:val="000000" w:themeColor="text1"/>
          <w:lang w:val="cs-CZ"/>
        </w:rPr>
        <w:t xml:space="preserve"> </w:t>
      </w:r>
      <w:r w:rsidR="005C0B8E" w:rsidRPr="002C2C71">
        <w:rPr>
          <w:b/>
          <w:bCs/>
          <w:color w:val="000000" w:themeColor="text1"/>
          <w:lang w:val="cs-CZ"/>
        </w:rPr>
        <w:t>tradiční definic</w:t>
      </w:r>
      <w:r w:rsidR="00FC322F" w:rsidRPr="002C2C71">
        <w:rPr>
          <w:b/>
          <w:bCs/>
          <w:color w:val="000000" w:themeColor="text1"/>
          <w:lang w:val="cs-CZ"/>
        </w:rPr>
        <w:t>e</w:t>
      </w:r>
      <w:r w:rsidR="00FC322F">
        <w:rPr>
          <w:color w:val="000000" w:themeColor="text1"/>
          <w:lang w:val="cs-CZ"/>
        </w:rPr>
        <w:t xml:space="preserve"> rozumí výpůjčkami </w:t>
      </w:r>
      <w:r w:rsidR="00703ECD">
        <w:rPr>
          <w:color w:val="000000" w:themeColor="text1"/>
          <w:lang w:val="cs-CZ"/>
        </w:rPr>
        <w:t>pouze ty</w:t>
      </w:r>
      <w:r w:rsidR="006219EA" w:rsidRPr="00C82DE7">
        <w:rPr>
          <w:color w:val="000000" w:themeColor="text1"/>
          <w:lang w:val="cs-CZ"/>
        </w:rPr>
        <w:t xml:space="preserve"> fonetické, </w:t>
      </w:r>
      <w:r w:rsidR="00126A09">
        <w:rPr>
          <w:color w:val="000000" w:themeColor="text1"/>
          <w:lang w:val="cs-CZ"/>
        </w:rPr>
        <w:t>ke kterým lze</w:t>
      </w:r>
      <w:r w:rsidR="002979A0">
        <w:rPr>
          <w:color w:val="000000" w:themeColor="text1"/>
          <w:lang w:val="cs-CZ"/>
        </w:rPr>
        <w:t xml:space="preserve"> –</w:t>
      </w:r>
      <w:r w:rsidR="00126A09">
        <w:rPr>
          <w:color w:val="000000" w:themeColor="text1"/>
          <w:lang w:val="cs-CZ"/>
        </w:rPr>
        <w:t xml:space="preserve"> </w:t>
      </w:r>
      <w:r w:rsidR="006219EA" w:rsidRPr="00C82DE7">
        <w:rPr>
          <w:color w:val="000000" w:themeColor="text1"/>
          <w:lang w:val="cs-CZ"/>
        </w:rPr>
        <w:t xml:space="preserve">na základě vyhovění </w:t>
      </w:r>
      <w:r w:rsidR="006219EA">
        <w:rPr>
          <w:lang w:val="cs-CZ"/>
        </w:rPr>
        <w:t>fonetickému kritériu</w:t>
      </w:r>
      <w:r w:rsidR="00AF08AA">
        <w:rPr>
          <w:lang w:val="cs-CZ"/>
        </w:rPr>
        <w:t xml:space="preserve"> alespoň </w:t>
      </w:r>
      <w:r w:rsidR="00D80DC7">
        <w:rPr>
          <w:lang w:val="cs-CZ"/>
        </w:rPr>
        <w:t>zčásti</w:t>
      </w:r>
      <w:r w:rsidR="002979A0">
        <w:rPr>
          <w:lang w:val="cs-CZ"/>
        </w:rPr>
        <w:t xml:space="preserve"> – </w:t>
      </w:r>
      <w:r w:rsidR="006219EA">
        <w:rPr>
          <w:lang w:val="cs-CZ"/>
        </w:rPr>
        <w:t>připoj</w:t>
      </w:r>
      <w:r w:rsidR="00126A09">
        <w:rPr>
          <w:lang w:val="cs-CZ"/>
        </w:rPr>
        <w:t>it</w:t>
      </w:r>
      <w:r w:rsidR="006219EA">
        <w:rPr>
          <w:lang w:val="cs-CZ"/>
        </w:rPr>
        <w:t xml:space="preserve"> hybridní slov</w:t>
      </w:r>
      <w:r w:rsidR="00C51EBF">
        <w:rPr>
          <w:lang w:val="cs-CZ"/>
        </w:rPr>
        <w:t>a</w:t>
      </w:r>
      <w:r w:rsidR="006219EA">
        <w:rPr>
          <w:lang w:val="cs-CZ"/>
        </w:rPr>
        <w:t>. Pravděpodobně jen tyto dvě kategorie jsou z pohledu různých klasifika</w:t>
      </w:r>
      <w:r w:rsidR="000D187B">
        <w:rPr>
          <w:lang w:val="cs-CZ"/>
        </w:rPr>
        <w:t xml:space="preserve">čních systémů </w:t>
      </w:r>
      <w:r w:rsidR="006219EA">
        <w:rPr>
          <w:lang w:val="cs-CZ"/>
        </w:rPr>
        <w:t xml:space="preserve">jednoznačně jako výpůjčky </w:t>
      </w:r>
      <w:r w:rsidR="006219EA">
        <w:rPr>
          <w:lang w:val="cs-CZ"/>
        </w:rPr>
        <w:lastRenderedPageBreak/>
        <w:t>akceptovány (Schmidt a Jien-shou, 2020). Kalky, sémantické výpůjčky a neologismy, které jsou tvořeny na základě cizího modelu</w:t>
      </w:r>
      <w:r w:rsidR="00F9243B">
        <w:rPr>
          <w:lang w:val="cs-CZ"/>
        </w:rPr>
        <w:t xml:space="preserve"> nebo </w:t>
      </w:r>
      <w:r w:rsidR="006219EA">
        <w:rPr>
          <w:lang w:val="cs-CZ"/>
        </w:rPr>
        <w:t xml:space="preserve">jeho významu, ale </w:t>
      </w:r>
      <w:r w:rsidR="00BC1FDF">
        <w:rPr>
          <w:lang w:val="cs-CZ"/>
        </w:rPr>
        <w:t xml:space="preserve">obvykle </w:t>
      </w:r>
      <w:r w:rsidR="006219EA">
        <w:rPr>
          <w:lang w:val="cs-CZ"/>
        </w:rPr>
        <w:t>nereflektují jeho fonetické vlastnosti, se zde nezahrnují</w:t>
      </w:r>
      <w:r w:rsidR="00693286">
        <w:rPr>
          <w:lang w:val="cs-CZ"/>
        </w:rPr>
        <w:t xml:space="preserve"> a </w:t>
      </w:r>
      <w:r w:rsidR="005966AF">
        <w:rPr>
          <w:lang w:val="cs-CZ"/>
        </w:rPr>
        <w:t xml:space="preserve">například </w:t>
      </w:r>
      <w:r w:rsidR="00693286">
        <w:rPr>
          <w:lang w:val="cs-CZ"/>
        </w:rPr>
        <w:t>Novotná (196</w:t>
      </w:r>
      <w:r w:rsidR="000C2103">
        <w:rPr>
          <w:lang w:val="cs-CZ"/>
        </w:rPr>
        <w:t>6</w:t>
      </w:r>
      <w:r w:rsidR="00693286">
        <w:rPr>
          <w:lang w:val="cs-CZ"/>
        </w:rPr>
        <w:t>) je neřadí mezi slova přejatá</w:t>
      </w:r>
      <w:r w:rsidR="00372AF2">
        <w:rPr>
          <w:lang w:val="cs-CZ"/>
        </w:rPr>
        <w:t xml:space="preserve"> ani</w:t>
      </w:r>
      <w:r w:rsidR="00693286">
        <w:rPr>
          <w:lang w:val="cs-CZ"/>
        </w:rPr>
        <w:t xml:space="preserve"> v širším pojetí.</w:t>
      </w:r>
      <w:r w:rsidR="006E2F24">
        <w:rPr>
          <w:color w:val="000000" w:themeColor="text1"/>
          <w:lang w:val="cs-CZ"/>
        </w:rPr>
        <w:t xml:space="preserve"> </w:t>
      </w:r>
      <w:r w:rsidR="006219EA">
        <w:rPr>
          <w:lang w:val="cs-CZ"/>
        </w:rPr>
        <w:t xml:space="preserve">Současný přístup, orientovaný více na sémantické vlastnosti, je k těmto formám shovívavější. </w:t>
      </w:r>
      <w:r w:rsidR="00BE6147">
        <w:rPr>
          <w:lang w:val="cs-CZ"/>
        </w:rPr>
        <w:t>Konkrétně</w:t>
      </w:r>
      <w:r w:rsidR="006219EA">
        <w:rPr>
          <w:lang w:val="cs-CZ"/>
        </w:rPr>
        <w:t xml:space="preserve"> Shi (2020) zavádí kategorii kvazi-výpůjček,</w:t>
      </w:r>
      <w:r w:rsidR="00D55F51">
        <w:rPr>
          <w:lang w:val="cs-CZ"/>
        </w:rPr>
        <w:t xml:space="preserve"> </w:t>
      </w:r>
      <w:r w:rsidR="00296FCA">
        <w:rPr>
          <w:lang w:val="cs-CZ"/>
        </w:rPr>
        <w:t>kam řadí</w:t>
      </w:r>
      <w:r w:rsidR="009C6545">
        <w:rPr>
          <w:lang w:val="cs-CZ"/>
        </w:rPr>
        <w:t xml:space="preserve"> </w:t>
      </w:r>
      <w:r w:rsidR="00C52763">
        <w:rPr>
          <w:lang w:val="cs-CZ"/>
        </w:rPr>
        <w:t xml:space="preserve">např. </w:t>
      </w:r>
      <w:r w:rsidR="0083340E">
        <w:rPr>
          <w:lang w:val="cs-CZ"/>
        </w:rPr>
        <w:t xml:space="preserve">přejatá </w:t>
      </w:r>
      <w:r w:rsidR="009C6545">
        <w:rPr>
          <w:lang w:val="cs-CZ"/>
        </w:rPr>
        <w:t xml:space="preserve">písmenná slova, a kterou </w:t>
      </w:r>
      <w:r w:rsidR="006A7CAA">
        <w:rPr>
          <w:lang w:val="cs-CZ"/>
        </w:rPr>
        <w:t>zasazuje</w:t>
      </w:r>
      <w:r w:rsidR="000C15B4">
        <w:rPr>
          <w:lang w:val="cs-CZ"/>
        </w:rPr>
        <w:t xml:space="preserve"> </w:t>
      </w:r>
      <w:r w:rsidR="00584AD6">
        <w:rPr>
          <w:lang w:val="cs-CZ"/>
        </w:rPr>
        <w:t xml:space="preserve">na pomyslné stupnici </w:t>
      </w:r>
      <w:r w:rsidR="006A7CAA">
        <w:rPr>
          <w:lang w:val="cs-CZ"/>
        </w:rPr>
        <w:t>mezi</w:t>
      </w:r>
      <w:r w:rsidR="006219EA">
        <w:rPr>
          <w:lang w:val="cs-CZ"/>
        </w:rPr>
        <w:t xml:space="preserve"> </w:t>
      </w:r>
      <w:r w:rsidR="006A7CAA">
        <w:rPr>
          <w:lang w:val="cs-CZ"/>
        </w:rPr>
        <w:t>výpůjčky hybridní a sémantické</w:t>
      </w:r>
      <w:r w:rsidR="000C15B4">
        <w:rPr>
          <w:lang w:val="cs-CZ"/>
        </w:rPr>
        <w:t>.</w:t>
      </w:r>
      <w:r w:rsidR="00B82616">
        <w:rPr>
          <w:lang w:val="cs-CZ"/>
        </w:rPr>
        <w:t xml:space="preserve"> </w:t>
      </w:r>
      <w:r w:rsidR="002826D5">
        <w:rPr>
          <w:lang w:val="cs-CZ"/>
        </w:rPr>
        <w:t>O kvazi-výpůjčkách, sémantických výpůjčkách a kalcích pak hovoří jako o částečných výpůjčkách</w:t>
      </w:r>
      <w:r w:rsidR="006219EA">
        <w:rPr>
          <w:rStyle w:val="Rimandonotaapidipagina"/>
          <w:lang w:val="cs-CZ"/>
        </w:rPr>
        <w:footnoteReference w:id="2"/>
      </w:r>
      <w:r w:rsidR="001E039B" w:rsidRPr="00CC6520">
        <w:rPr>
          <w:lang w:val="cs-CZ"/>
        </w:rPr>
        <w:t>.</w:t>
      </w:r>
      <w:r w:rsidR="007F6F3E">
        <w:rPr>
          <w:lang w:val="cs-CZ"/>
        </w:rPr>
        <w:t xml:space="preserve"> </w:t>
      </w:r>
      <w:r w:rsidR="006219EA">
        <w:rPr>
          <w:lang w:val="cs-CZ"/>
        </w:rPr>
        <w:t>V uplynulých dvou desetiletích se</w:t>
      </w:r>
      <w:r w:rsidR="00693286">
        <w:rPr>
          <w:lang w:val="cs-CZ"/>
        </w:rPr>
        <w:t xml:space="preserve"> </w:t>
      </w:r>
      <w:r w:rsidR="007F6F3E" w:rsidRPr="007F6F3E">
        <w:rPr>
          <w:lang w:val="cs-CZ"/>
        </w:rPr>
        <w:t xml:space="preserve">zároveň </w:t>
      </w:r>
      <w:r w:rsidR="007F6F3E">
        <w:rPr>
          <w:b/>
          <w:bCs/>
          <w:lang w:val="cs-CZ"/>
        </w:rPr>
        <w:t xml:space="preserve">upouští od </w:t>
      </w:r>
      <w:r w:rsidR="006219EA" w:rsidRPr="004C3F40">
        <w:rPr>
          <w:b/>
          <w:bCs/>
          <w:lang w:val="cs-CZ"/>
        </w:rPr>
        <w:t>požadavku pře</w:t>
      </w:r>
      <w:r w:rsidR="005904CF" w:rsidRPr="004C3F40">
        <w:rPr>
          <w:b/>
          <w:bCs/>
          <w:lang w:val="cs-CZ"/>
        </w:rPr>
        <w:t>vzetí</w:t>
      </w:r>
      <w:r w:rsidR="006219EA" w:rsidRPr="004C3F40">
        <w:rPr>
          <w:b/>
          <w:bCs/>
          <w:lang w:val="cs-CZ"/>
        </w:rPr>
        <w:t xml:space="preserve"> fonetické formy</w:t>
      </w:r>
      <w:r w:rsidR="008F14FD">
        <w:rPr>
          <w:lang w:val="cs-CZ"/>
        </w:rPr>
        <w:t>. Podle</w:t>
      </w:r>
      <w:r w:rsidR="00693286">
        <w:rPr>
          <w:lang w:val="cs-CZ"/>
        </w:rPr>
        <w:t xml:space="preserve"> Schmidt a Jien</w:t>
      </w:r>
      <w:r w:rsidR="007C04F0">
        <w:rPr>
          <w:lang w:val="cs-CZ"/>
        </w:rPr>
        <w:t>-shou</w:t>
      </w:r>
      <w:r w:rsidR="00693286">
        <w:rPr>
          <w:lang w:val="cs-CZ"/>
        </w:rPr>
        <w:t xml:space="preserve"> (2020: 44) </w:t>
      </w:r>
      <w:r w:rsidR="008F14FD">
        <w:rPr>
          <w:lang w:val="cs-CZ"/>
        </w:rPr>
        <w:t xml:space="preserve">k tomu </w:t>
      </w:r>
      <w:r w:rsidR="00721022">
        <w:rPr>
          <w:lang w:val="cs-CZ"/>
        </w:rPr>
        <w:t xml:space="preserve">velkou měrou </w:t>
      </w:r>
      <w:r w:rsidR="006219EA">
        <w:rPr>
          <w:lang w:val="cs-CZ"/>
        </w:rPr>
        <w:t>přispělo p</w:t>
      </w:r>
      <w:r w:rsidR="00BB5CD7">
        <w:rPr>
          <w:lang w:val="cs-CZ"/>
        </w:rPr>
        <w:t>rohloubení</w:t>
      </w:r>
      <w:r w:rsidR="006219EA">
        <w:rPr>
          <w:lang w:val="cs-CZ"/>
        </w:rPr>
        <w:t xml:space="preserve"> studi</w:t>
      </w:r>
      <w:r w:rsidR="00BB5CD7">
        <w:rPr>
          <w:lang w:val="cs-CZ"/>
        </w:rPr>
        <w:t>a</w:t>
      </w:r>
      <w:r w:rsidR="006219EA">
        <w:rPr>
          <w:lang w:val="cs-CZ"/>
        </w:rPr>
        <w:t xml:space="preserve"> </w:t>
      </w:r>
      <w:r w:rsidR="00083C63">
        <w:rPr>
          <w:lang w:val="cs-CZ"/>
        </w:rPr>
        <w:t>japonských výpůjček</w:t>
      </w:r>
      <w:r w:rsidR="006219EA">
        <w:rPr>
          <w:lang w:val="cs-CZ"/>
        </w:rPr>
        <w:t>, v nichž se přejímá grafická forma, ale fonetická forma nikoli (ta je pak vytvořena v čínštině), a které by dnes</w:t>
      </w:r>
      <w:r w:rsidR="00626E62">
        <w:rPr>
          <w:lang w:val="cs-CZ"/>
        </w:rPr>
        <w:t xml:space="preserve"> již</w:t>
      </w:r>
      <w:r w:rsidR="006219EA">
        <w:rPr>
          <w:lang w:val="cs-CZ"/>
        </w:rPr>
        <w:t xml:space="preserve"> většina </w:t>
      </w:r>
      <w:r w:rsidR="00721022">
        <w:rPr>
          <w:lang w:val="cs-CZ"/>
        </w:rPr>
        <w:t>klasifikačních systémů</w:t>
      </w:r>
      <w:r w:rsidR="007F3293">
        <w:rPr>
          <w:lang w:val="cs-CZ"/>
        </w:rPr>
        <w:t xml:space="preserve"> </w:t>
      </w:r>
      <w:r w:rsidR="006219EA">
        <w:rPr>
          <w:lang w:val="cs-CZ"/>
        </w:rPr>
        <w:t xml:space="preserve">mezi </w:t>
      </w:r>
      <w:r w:rsidR="002D0CE6">
        <w:rPr>
          <w:lang w:val="cs-CZ"/>
        </w:rPr>
        <w:t>výpůjčky</w:t>
      </w:r>
      <w:r w:rsidR="006219EA">
        <w:rPr>
          <w:lang w:val="cs-CZ"/>
        </w:rPr>
        <w:t xml:space="preserve"> řadila</w:t>
      </w:r>
      <w:r w:rsidR="00626E62">
        <w:rPr>
          <w:lang w:val="cs-CZ"/>
        </w:rPr>
        <w:t>.</w:t>
      </w:r>
      <w:r w:rsidR="008A24BE">
        <w:rPr>
          <w:lang w:val="cs-CZ"/>
        </w:rPr>
        <w:t xml:space="preserve"> </w:t>
      </w:r>
    </w:p>
    <w:p w14:paraId="110E5BD8" w14:textId="38005F7B" w:rsidR="000233EB" w:rsidRPr="00885587" w:rsidRDefault="005109EA" w:rsidP="00885587">
      <w:pPr>
        <w:rPr>
          <w:lang w:val="cs-CZ"/>
        </w:rPr>
      </w:pPr>
      <w:r>
        <w:rPr>
          <w:lang w:val="cs-CZ"/>
        </w:rPr>
        <w:t>P</w:t>
      </w:r>
      <w:r w:rsidR="00950A32">
        <w:rPr>
          <w:lang w:val="cs-CZ"/>
        </w:rPr>
        <w:t xml:space="preserve">rotože </w:t>
      </w:r>
      <w:r w:rsidR="00186ABD" w:rsidRPr="00F821E5">
        <w:rPr>
          <w:lang w:val="cs-CZ"/>
        </w:rPr>
        <w:t>tradiční</w:t>
      </w:r>
      <w:r w:rsidR="00950A32" w:rsidRPr="00F821E5">
        <w:rPr>
          <w:lang w:val="cs-CZ"/>
        </w:rPr>
        <w:t xml:space="preserve"> definic</w:t>
      </w:r>
      <w:r w:rsidR="004F7A45" w:rsidRPr="00F821E5">
        <w:rPr>
          <w:lang w:val="cs-CZ"/>
        </w:rPr>
        <w:t xml:space="preserve">e </w:t>
      </w:r>
      <w:r w:rsidR="00EE2B70" w:rsidRPr="00F821E5">
        <w:rPr>
          <w:lang w:val="cs-CZ"/>
        </w:rPr>
        <w:t>vylučuje</w:t>
      </w:r>
      <w:r w:rsidR="002F4AB1" w:rsidRPr="00F821E5">
        <w:rPr>
          <w:lang w:val="cs-CZ"/>
        </w:rPr>
        <w:t xml:space="preserve"> formy </w:t>
      </w:r>
      <w:r w:rsidR="00AB20B3" w:rsidRPr="00F821E5">
        <w:rPr>
          <w:lang w:val="cs-CZ"/>
        </w:rPr>
        <w:t>vzniklé sémantickou transliterací,</w:t>
      </w:r>
      <w:r w:rsidR="00AB20B3">
        <w:rPr>
          <w:lang w:val="cs-CZ"/>
        </w:rPr>
        <w:t xml:space="preserve"> </w:t>
      </w:r>
      <w:r w:rsidR="00D83E44">
        <w:rPr>
          <w:lang w:val="cs-CZ"/>
        </w:rPr>
        <w:t>je</w:t>
      </w:r>
      <w:r w:rsidR="00AF3E09">
        <w:rPr>
          <w:lang w:val="cs-CZ"/>
        </w:rPr>
        <w:t xml:space="preserve"> </w:t>
      </w:r>
      <w:r w:rsidR="002C7521">
        <w:rPr>
          <w:lang w:val="cs-CZ"/>
        </w:rPr>
        <w:t xml:space="preserve">podle Schmidt a Jien-shou (2020) a Shi (2020) </w:t>
      </w:r>
      <w:r w:rsidR="00941B73">
        <w:rPr>
          <w:lang w:val="cs-CZ"/>
        </w:rPr>
        <w:t>nutno</w:t>
      </w:r>
      <w:r w:rsidR="003D5EEF">
        <w:rPr>
          <w:lang w:val="cs-CZ"/>
        </w:rPr>
        <w:t xml:space="preserve"> pojem</w:t>
      </w:r>
      <w:r w:rsidR="00200CCF">
        <w:rPr>
          <w:lang w:val="cs-CZ"/>
        </w:rPr>
        <w:t xml:space="preserve"> vymezit</w:t>
      </w:r>
      <w:r w:rsidR="003D5EEF">
        <w:rPr>
          <w:lang w:val="cs-CZ"/>
        </w:rPr>
        <w:t xml:space="preserve"> jak v užším, tak v širším smyslu.</w:t>
      </w:r>
    </w:p>
    <w:p w14:paraId="65E11A9E" w14:textId="2B0476BA" w:rsidR="006219EA" w:rsidRDefault="001E09C5" w:rsidP="00186ABD">
      <w:pPr>
        <w:pStyle w:val="Paragrafoelenco"/>
        <w:rPr>
          <w:lang w:val="cs-CZ"/>
        </w:rPr>
      </w:pPr>
      <w:r>
        <w:rPr>
          <w:b/>
          <w:bCs/>
          <w:lang w:val="cs-CZ"/>
        </w:rPr>
        <w:t>V</w:t>
      </w:r>
      <w:r w:rsidR="006219EA" w:rsidRPr="00C63B84">
        <w:rPr>
          <w:b/>
          <w:bCs/>
          <w:lang w:val="cs-CZ"/>
        </w:rPr>
        <w:t>ýpůjč</w:t>
      </w:r>
      <w:r>
        <w:rPr>
          <w:b/>
          <w:bCs/>
          <w:lang w:val="cs-CZ"/>
        </w:rPr>
        <w:t>kou</w:t>
      </w:r>
      <w:r w:rsidR="006219EA" w:rsidRPr="00C63B84">
        <w:rPr>
          <w:b/>
          <w:bCs/>
          <w:lang w:val="cs-CZ"/>
        </w:rPr>
        <w:t xml:space="preserve"> v už</w:t>
      </w:r>
      <w:r w:rsidR="006219EA" w:rsidRPr="00194227">
        <w:rPr>
          <w:b/>
          <w:bCs/>
          <w:lang w:val="cs-CZ"/>
        </w:rPr>
        <w:t>ším pojetí</w:t>
      </w:r>
      <w:r w:rsidR="006219EA">
        <w:rPr>
          <w:lang w:val="cs-CZ"/>
        </w:rPr>
        <w:t xml:space="preserve"> </w:t>
      </w:r>
      <w:r w:rsidR="00AA5D59">
        <w:rPr>
          <w:lang w:val="cs-CZ"/>
        </w:rPr>
        <w:t>je slovo, které přejalo</w:t>
      </w:r>
      <w:r w:rsidR="006219EA">
        <w:rPr>
          <w:lang w:val="cs-CZ"/>
        </w:rPr>
        <w:t xml:space="preserve"> fonetickou formu modelu a je dále významově nedělitelné (Schmidt a Jien-shou, 2020: 44)</w:t>
      </w:r>
      <w:r w:rsidR="0092461E">
        <w:rPr>
          <w:lang w:val="cs-CZ"/>
        </w:rPr>
        <w:t>.</w:t>
      </w:r>
    </w:p>
    <w:p w14:paraId="7AB8A87C" w14:textId="1039F4F7" w:rsidR="00E11CF3" w:rsidRDefault="00FD6264" w:rsidP="00E11CF3">
      <w:pPr>
        <w:pStyle w:val="Paragrafoelenco"/>
        <w:rPr>
          <w:lang w:val="cs-CZ"/>
        </w:rPr>
      </w:pPr>
      <w:r w:rsidRPr="004C1D3F">
        <w:rPr>
          <w:lang w:val="cs-CZ"/>
        </w:rPr>
        <w:t>O</w:t>
      </w:r>
      <w:r w:rsidRPr="00C63B84">
        <w:rPr>
          <w:b/>
          <w:bCs/>
          <w:lang w:val="cs-CZ"/>
        </w:rPr>
        <w:t xml:space="preserve"> výpůjčku</w:t>
      </w:r>
      <w:r w:rsidR="006219EA" w:rsidRPr="00C63B84">
        <w:rPr>
          <w:b/>
          <w:bCs/>
          <w:lang w:val="cs-CZ"/>
        </w:rPr>
        <w:t xml:space="preserve"> v šir</w:t>
      </w:r>
      <w:r w:rsidR="006219EA" w:rsidRPr="00194227">
        <w:rPr>
          <w:b/>
          <w:bCs/>
          <w:lang w:val="cs-CZ"/>
        </w:rPr>
        <w:t>ším pojetí</w:t>
      </w:r>
      <w:r w:rsidR="006219EA">
        <w:rPr>
          <w:lang w:val="cs-CZ"/>
        </w:rPr>
        <w:t xml:space="preserve"> </w:t>
      </w:r>
      <w:r w:rsidR="0075176B">
        <w:rPr>
          <w:lang w:val="cs-CZ"/>
        </w:rPr>
        <w:t>jde</w:t>
      </w:r>
      <w:r w:rsidR="00DB0ABB">
        <w:rPr>
          <w:lang w:val="cs-CZ"/>
        </w:rPr>
        <w:t xml:space="preserve"> v případě, že byla</w:t>
      </w:r>
      <w:r w:rsidR="00820AA7">
        <w:rPr>
          <w:lang w:val="cs-CZ"/>
        </w:rPr>
        <w:t xml:space="preserve"> </w:t>
      </w:r>
      <w:r w:rsidR="00DB0ABB">
        <w:rPr>
          <w:lang w:val="cs-CZ"/>
        </w:rPr>
        <w:t>přejata alespoň jedna ze tří</w:t>
      </w:r>
      <w:r w:rsidR="007E6791">
        <w:rPr>
          <w:lang w:val="cs-CZ"/>
        </w:rPr>
        <w:t xml:space="preserve"> </w:t>
      </w:r>
      <w:r w:rsidR="00DB0ABB">
        <w:rPr>
          <w:lang w:val="cs-CZ"/>
        </w:rPr>
        <w:t>vlastností</w:t>
      </w:r>
      <w:r w:rsidR="001B6DDA">
        <w:rPr>
          <w:lang w:val="cs-CZ"/>
        </w:rPr>
        <w:t xml:space="preserve"> </w:t>
      </w:r>
      <w:r w:rsidR="0040201F">
        <w:rPr>
          <w:lang w:val="cs-CZ"/>
        </w:rPr>
        <w:t xml:space="preserve">modelu </w:t>
      </w:r>
      <w:r w:rsidR="00820AA7">
        <w:rPr>
          <w:lang w:val="cs-CZ"/>
        </w:rPr>
        <w:t>–</w:t>
      </w:r>
      <w:r w:rsidR="00DB0ABB">
        <w:rPr>
          <w:lang w:val="cs-CZ"/>
        </w:rPr>
        <w:t xml:space="preserve"> v</w:t>
      </w:r>
      <w:r w:rsidR="00820AA7">
        <w:rPr>
          <w:lang w:val="cs-CZ"/>
        </w:rPr>
        <w:t xml:space="preserve">ýznam, fonetická nebo grafická forma, </w:t>
      </w:r>
      <w:r w:rsidR="008D118F">
        <w:rPr>
          <w:lang w:val="cs-CZ"/>
        </w:rPr>
        <w:t>byl</w:t>
      </w:r>
      <w:r w:rsidR="001174DF">
        <w:rPr>
          <w:lang w:val="cs-CZ"/>
        </w:rPr>
        <w:t>a</w:t>
      </w:r>
      <w:r w:rsidR="00820AA7">
        <w:rPr>
          <w:lang w:val="cs-CZ"/>
        </w:rPr>
        <w:t xml:space="preserve"> po určit</w:t>
      </w:r>
      <w:r w:rsidR="00196FBF">
        <w:rPr>
          <w:lang w:val="cs-CZ"/>
        </w:rPr>
        <w:t>ou dobu</w:t>
      </w:r>
      <w:r w:rsidR="006219EA">
        <w:rPr>
          <w:lang w:val="cs-CZ"/>
        </w:rPr>
        <w:t xml:space="preserve"> reálně používán</w:t>
      </w:r>
      <w:r w:rsidR="006A069E">
        <w:rPr>
          <w:lang w:val="cs-CZ"/>
        </w:rPr>
        <w:t>a</w:t>
      </w:r>
      <w:r w:rsidR="006219EA">
        <w:rPr>
          <w:lang w:val="cs-CZ"/>
        </w:rPr>
        <w:t xml:space="preserve"> a je</w:t>
      </w:r>
      <w:r w:rsidR="00060942">
        <w:rPr>
          <w:lang w:val="cs-CZ"/>
        </w:rPr>
        <w:t xml:space="preserve"> </w:t>
      </w:r>
      <w:r w:rsidR="006219EA">
        <w:rPr>
          <w:lang w:val="cs-CZ"/>
        </w:rPr>
        <w:t>sémanticky dohledateln</w:t>
      </w:r>
      <w:r w:rsidR="006A069E">
        <w:rPr>
          <w:lang w:val="cs-CZ"/>
        </w:rPr>
        <w:t>á</w:t>
      </w:r>
      <w:r w:rsidR="006219EA">
        <w:rPr>
          <w:lang w:val="cs-CZ"/>
        </w:rPr>
        <w:t xml:space="preserve"> k jiné kultuře, národu apod. (Schmidt a Jien-shou, 2020: 45).</w:t>
      </w:r>
    </w:p>
    <w:p w14:paraId="1A775477" w14:textId="6EF01D90" w:rsidR="000170C5" w:rsidRDefault="000170C5" w:rsidP="00E11CF3">
      <w:pPr>
        <w:pStyle w:val="Paragrafoelenco"/>
        <w:rPr>
          <w:lang w:val="cs-CZ"/>
        </w:rPr>
      </w:pPr>
    </w:p>
    <w:p w14:paraId="0CAB1055" w14:textId="722F3561" w:rsidR="000170C5" w:rsidRDefault="000170C5" w:rsidP="00E11CF3">
      <w:pPr>
        <w:pStyle w:val="Paragrafoelenco"/>
        <w:rPr>
          <w:lang w:val="cs-CZ"/>
        </w:rPr>
      </w:pPr>
    </w:p>
    <w:p w14:paraId="181FC2BA" w14:textId="77777777" w:rsidR="000170C5" w:rsidRPr="00E11CF3" w:rsidRDefault="000170C5" w:rsidP="00E11CF3">
      <w:pPr>
        <w:pStyle w:val="Paragrafoelenco"/>
        <w:rPr>
          <w:lang w:val="cs-CZ"/>
        </w:rPr>
      </w:pPr>
    </w:p>
    <w:p w14:paraId="24A2787C" w14:textId="6848D378" w:rsidR="00B43790" w:rsidRDefault="00B43790" w:rsidP="005501CC">
      <w:pPr>
        <w:pStyle w:val="Titolo2"/>
        <w:rPr>
          <w:lang w:val="cs-CZ"/>
        </w:rPr>
      </w:pPr>
      <w:bookmarkStart w:id="5" w:name="_Toc121737456"/>
      <w:r w:rsidRPr="00B43790">
        <w:rPr>
          <w:lang w:val="cs-CZ"/>
        </w:rPr>
        <w:lastRenderedPageBreak/>
        <w:t xml:space="preserve">3.2 </w:t>
      </w:r>
      <w:r w:rsidR="000D6FA5">
        <w:rPr>
          <w:lang w:val="cs-CZ"/>
        </w:rPr>
        <w:t>Jazykový management Č</w:t>
      </w:r>
      <w:r w:rsidR="00BF1164">
        <w:rPr>
          <w:lang w:val="cs-CZ"/>
        </w:rPr>
        <w:t>ínské lidové republiky</w:t>
      </w:r>
      <w:bookmarkEnd w:id="5"/>
    </w:p>
    <w:p w14:paraId="5419F15D" w14:textId="67C6BB86" w:rsidR="006B5EE7" w:rsidRDefault="009D298A" w:rsidP="00594207">
      <w:pPr>
        <w:rPr>
          <w:lang w:val="cs-CZ"/>
        </w:rPr>
      </w:pPr>
      <w:r>
        <w:t xml:space="preserve">Většinu výpůjček v čínštině </w:t>
      </w:r>
      <w:r w:rsidR="007B4D40">
        <w:t>tvoří</w:t>
      </w:r>
      <w:r w:rsidR="00D43F12">
        <w:t xml:space="preserve"> </w:t>
      </w:r>
      <w:r w:rsidR="004F5330">
        <w:t xml:space="preserve">tzv. </w:t>
      </w:r>
      <w:r w:rsidR="00D43F12">
        <w:t>obecné konceptuáln</w:t>
      </w:r>
      <w:r w:rsidR="004F5330">
        <w:t>í</w:t>
      </w:r>
      <w:r w:rsidR="00D43F12">
        <w:t>, které zahrnují terminologii v širším pojetí.</w:t>
      </w:r>
      <w:r w:rsidR="00797439">
        <w:t xml:space="preserve"> Jde o výrazy pro moderní</w:t>
      </w:r>
      <w:r w:rsidR="006C1107">
        <w:t xml:space="preserve"> koncepty, které v jazyce chybí, a u </w:t>
      </w:r>
      <w:r w:rsidR="007124CD">
        <w:t>nichž</w:t>
      </w:r>
      <w:r w:rsidR="006C1107">
        <w:t xml:space="preserve"> se</w:t>
      </w:r>
      <w:r w:rsidR="00FE42D2">
        <w:t xml:space="preserve"> na základě </w:t>
      </w:r>
      <w:r w:rsidR="00FE42D2" w:rsidRPr="00EF015A">
        <w:t>orientace na praxi</w:t>
      </w:r>
      <w:r w:rsidR="006C1107" w:rsidRPr="00EF015A">
        <w:t xml:space="preserve"> </w:t>
      </w:r>
      <w:r w:rsidR="006C1107">
        <w:t>očekává frekventované použití</w:t>
      </w:r>
      <w:r w:rsidR="006E1CEF">
        <w:t>.</w:t>
      </w:r>
      <w:r w:rsidR="00393362">
        <w:t xml:space="preserve"> </w:t>
      </w:r>
      <w:r w:rsidR="00393362" w:rsidRPr="00B43790">
        <w:rPr>
          <w:lang w:val="cs-CZ"/>
        </w:rPr>
        <w:t>Frekventovaná nicméně mohou být i slova, která žádný nový koncept nezavádí a mají tak funkci stylistickou, jako např. oblíbený pozdrav bàibài</w:t>
      </w:r>
      <w:r w:rsidR="00393362" w:rsidRPr="00B43790">
        <w:rPr>
          <w:rFonts w:hint="eastAsia"/>
          <w:lang w:val="cs-CZ"/>
        </w:rPr>
        <w:t>拜拜</w:t>
      </w:r>
      <w:r w:rsidR="00393362" w:rsidRPr="00B43790">
        <w:rPr>
          <w:rFonts w:hint="eastAsia"/>
          <w:lang w:val="cs-CZ"/>
        </w:rPr>
        <w:t xml:space="preserve"> </w:t>
      </w:r>
      <w:r w:rsidR="00393362" w:rsidRPr="00B43790">
        <w:rPr>
          <w:lang w:val="cs-CZ"/>
        </w:rPr>
        <w:t>(z angl. bye-bye)</w:t>
      </w:r>
      <w:r w:rsidR="00393362" w:rsidRPr="00B43790">
        <w:rPr>
          <w:rFonts w:eastAsia="SimSun" w:cs="Times New Roman"/>
          <w:lang w:val="cs-CZ"/>
        </w:rPr>
        <w:t>, který je alternativou</w:t>
      </w:r>
      <w:r w:rsidR="00393362" w:rsidRPr="00B43790">
        <w:rPr>
          <w:rFonts w:ascii="SimSun" w:eastAsia="SimSun" w:hAnsi="SimSun" w:cs="SimSun"/>
          <w:lang w:val="cs-CZ"/>
        </w:rPr>
        <w:t xml:space="preserve"> </w:t>
      </w:r>
      <w:r w:rsidR="00393362" w:rsidRPr="00B43790">
        <w:rPr>
          <w:lang w:val="cs-CZ"/>
        </w:rPr>
        <w:t xml:space="preserve">k čínskému zàijiàn </w:t>
      </w:r>
      <w:r w:rsidR="00393362" w:rsidRPr="00B43790">
        <w:rPr>
          <w:rFonts w:asciiTheme="minorEastAsia" w:hAnsiTheme="minorEastAsia" w:hint="eastAsia"/>
          <w:lang w:val="cs-CZ"/>
        </w:rPr>
        <w:t>再见</w:t>
      </w:r>
      <w:r w:rsidR="00393362" w:rsidRPr="00B43790">
        <w:rPr>
          <w:rFonts w:eastAsia="SimSun" w:hint="eastAsia"/>
          <w:lang w:val="cs-CZ"/>
        </w:rPr>
        <w:t>.</w:t>
      </w:r>
      <w:r w:rsidR="00393362" w:rsidRPr="00B43790">
        <w:rPr>
          <w:rFonts w:eastAsia="SimSun"/>
          <w:lang w:val="cs-CZ"/>
        </w:rPr>
        <w:t xml:space="preserve"> </w:t>
      </w:r>
      <w:r w:rsidR="008A3369">
        <w:rPr>
          <w:rFonts w:eastAsia="SimSun"/>
          <w:color w:val="000000" w:themeColor="text1"/>
          <w:lang w:val="cs-CZ"/>
        </w:rPr>
        <w:t>S</w:t>
      </w:r>
      <w:r w:rsidR="008A3369" w:rsidRPr="00B43790">
        <w:rPr>
          <w:rFonts w:eastAsia="SimSun"/>
          <w:color w:val="000000" w:themeColor="text1"/>
          <w:lang w:val="cs-CZ"/>
        </w:rPr>
        <w:t xml:space="preserve">oučástí </w:t>
      </w:r>
      <w:r w:rsidR="008A3369">
        <w:rPr>
          <w:rFonts w:eastAsia="SimSun"/>
          <w:color w:val="000000" w:themeColor="text1"/>
          <w:lang w:val="cs-CZ"/>
        </w:rPr>
        <w:t xml:space="preserve">této </w:t>
      </w:r>
      <w:r w:rsidR="008A3369" w:rsidRPr="00B43790">
        <w:rPr>
          <w:rFonts w:eastAsia="SimSun"/>
          <w:color w:val="000000" w:themeColor="text1"/>
          <w:lang w:val="cs-CZ"/>
        </w:rPr>
        <w:t xml:space="preserve">běžné slovní zásoby se </w:t>
      </w:r>
      <w:r w:rsidR="008A3369">
        <w:rPr>
          <w:rFonts w:eastAsia="SimSun"/>
          <w:color w:val="000000" w:themeColor="text1"/>
          <w:lang w:val="cs-CZ"/>
        </w:rPr>
        <w:t>může stát</w:t>
      </w:r>
      <w:r w:rsidR="008A3369" w:rsidRPr="00B43790">
        <w:rPr>
          <w:rFonts w:eastAsia="SimSun"/>
          <w:color w:val="000000" w:themeColor="text1"/>
          <w:lang w:val="cs-CZ"/>
        </w:rPr>
        <w:t xml:space="preserve"> i původně technický termín </w:t>
      </w:r>
      <w:r w:rsidR="008A3369">
        <w:rPr>
          <w:rFonts w:eastAsia="SimSun"/>
          <w:color w:val="000000" w:themeColor="text1"/>
          <w:lang w:val="cs-CZ"/>
        </w:rPr>
        <w:t>(</w:t>
      </w:r>
      <w:r w:rsidR="008A3369" w:rsidRPr="00B43790">
        <w:rPr>
          <w:rFonts w:eastAsia="SimSun"/>
          <w:color w:val="000000" w:themeColor="text1"/>
          <w:lang w:val="cs-CZ"/>
        </w:rPr>
        <w:t>wéitāmìng</w:t>
      </w:r>
      <w:r w:rsidR="008A3369" w:rsidRPr="00B43790">
        <w:rPr>
          <w:rFonts w:asciiTheme="minorEastAsia" w:hAnsiTheme="minorEastAsia" w:hint="eastAsia"/>
          <w:color w:val="000000" w:themeColor="text1"/>
          <w:lang w:val="cs-CZ"/>
        </w:rPr>
        <w:t>维他命</w:t>
      </w:r>
      <w:r w:rsidR="008A3369">
        <w:rPr>
          <w:rFonts w:eastAsia="SimSun"/>
          <w:color w:val="000000" w:themeColor="text1"/>
          <w:lang w:val="cs-CZ"/>
        </w:rPr>
        <w:t xml:space="preserve">, </w:t>
      </w:r>
      <w:r w:rsidR="008A3369" w:rsidRPr="00B43790">
        <w:rPr>
          <w:rFonts w:eastAsia="SimSun"/>
          <w:color w:val="000000" w:themeColor="text1"/>
          <w:lang w:val="cs-CZ"/>
        </w:rPr>
        <w:t>z angl. vitamin)</w:t>
      </w:r>
      <w:r w:rsidR="008A3369">
        <w:rPr>
          <w:rFonts w:eastAsia="SimSun"/>
          <w:color w:val="000000" w:themeColor="text1"/>
          <w:lang w:val="cs-CZ"/>
        </w:rPr>
        <w:t xml:space="preserve">. </w:t>
      </w:r>
      <w:r w:rsidR="00393362" w:rsidRPr="00B43790">
        <w:rPr>
          <w:rFonts w:eastAsia="SimSun"/>
          <w:lang w:val="cs-CZ"/>
        </w:rPr>
        <w:t xml:space="preserve">Orientuje-li se mluvčí nikoli na praxi, ale na informaci, která má </w:t>
      </w:r>
      <w:r w:rsidR="00393362" w:rsidRPr="00B43790">
        <w:rPr>
          <w:lang w:val="cs-CZ"/>
        </w:rPr>
        <w:t>zprostředkovat či objasnit určitý (sociální, kulturní) kontext, případně na poskytnutí zdroje,</w:t>
      </w:r>
      <w:r w:rsidR="00C9158A">
        <w:rPr>
          <w:lang w:val="cs-CZ"/>
        </w:rPr>
        <w:t xml:space="preserve"> hovoříme o výpůjčkách nepravých</w:t>
      </w:r>
      <w:r w:rsidR="00361842">
        <w:rPr>
          <w:lang w:val="cs-CZ"/>
        </w:rPr>
        <w:t xml:space="preserve">. Tou může být kromě </w:t>
      </w:r>
      <w:r w:rsidR="00361842" w:rsidRPr="00B43790">
        <w:rPr>
          <w:lang w:val="cs-CZ"/>
        </w:rPr>
        <w:t>zdrojové</w:t>
      </w:r>
      <w:r w:rsidR="00361842">
        <w:rPr>
          <w:lang w:val="cs-CZ"/>
        </w:rPr>
        <w:t>ho</w:t>
      </w:r>
      <w:r w:rsidR="00361842" w:rsidRPr="00B43790">
        <w:rPr>
          <w:lang w:val="cs-CZ"/>
        </w:rPr>
        <w:t xml:space="preserve"> slov</w:t>
      </w:r>
      <w:r w:rsidR="00361842">
        <w:rPr>
          <w:lang w:val="cs-CZ"/>
        </w:rPr>
        <w:t>a</w:t>
      </w:r>
      <w:r w:rsidR="00361842" w:rsidRPr="00B43790">
        <w:rPr>
          <w:lang w:val="cs-CZ"/>
        </w:rPr>
        <w:t xml:space="preserve"> pro nový koncept (internet pro hùliánwǎng</w:t>
      </w:r>
      <w:r w:rsidR="00361842" w:rsidRPr="00B43790">
        <w:rPr>
          <w:rFonts w:asciiTheme="minorEastAsia" w:hAnsiTheme="minorEastAsia" w:cs="SimSun" w:hint="eastAsia"/>
          <w:lang w:val="cs-CZ"/>
        </w:rPr>
        <w:t>互联网</w:t>
      </w:r>
      <w:r w:rsidR="00361842" w:rsidRPr="00B43790">
        <w:rPr>
          <w:rFonts w:eastAsia="SimSun" w:cs="Times New Roman"/>
          <w:lang w:val="cs-CZ"/>
        </w:rPr>
        <w:t xml:space="preserve">) </w:t>
      </w:r>
      <w:r w:rsidR="006B429B">
        <w:rPr>
          <w:rFonts w:eastAsia="SimSun" w:cs="Times New Roman"/>
          <w:lang w:val="cs-CZ"/>
        </w:rPr>
        <w:t>například</w:t>
      </w:r>
      <w:r w:rsidR="00361842" w:rsidRPr="00B43790">
        <w:rPr>
          <w:rFonts w:eastAsia="SimSun" w:cs="Times New Roman"/>
          <w:lang w:val="cs-CZ"/>
        </w:rPr>
        <w:t xml:space="preserve"> výpůjčka, která byla po</w:t>
      </w:r>
      <w:r w:rsidR="00B15063">
        <w:rPr>
          <w:rFonts w:eastAsia="SimSun" w:cs="Times New Roman"/>
          <w:lang w:val="cs-CZ"/>
        </w:rPr>
        <w:t>zději</w:t>
      </w:r>
      <w:r w:rsidR="00361842" w:rsidRPr="00B43790">
        <w:rPr>
          <w:rFonts w:eastAsia="SimSun" w:cs="Times New Roman"/>
          <w:lang w:val="cs-CZ"/>
        </w:rPr>
        <w:t xml:space="preserve"> přetvořena či nahrazena jinou formou</w:t>
      </w:r>
      <w:r w:rsidR="00361842">
        <w:rPr>
          <w:lang w:val="cs-CZ"/>
        </w:rPr>
        <w:t xml:space="preserve"> </w:t>
      </w:r>
      <w:r w:rsidR="00361842" w:rsidRPr="00B43790">
        <w:rPr>
          <w:lang w:val="cs-CZ"/>
        </w:rPr>
        <w:t>(Shi, 2020: 4.2.1)</w:t>
      </w:r>
      <w:r w:rsidR="00662FC1">
        <w:rPr>
          <w:lang w:val="cs-CZ"/>
        </w:rPr>
        <w:t>.</w:t>
      </w:r>
      <w:r w:rsidR="00A63786">
        <w:rPr>
          <w:lang w:val="cs-CZ"/>
        </w:rPr>
        <w:t xml:space="preserve"> </w:t>
      </w:r>
    </w:p>
    <w:p w14:paraId="4B80697E" w14:textId="7C42BA3E" w:rsidR="0072416F" w:rsidRDefault="00110F67" w:rsidP="00594207">
      <w:pPr>
        <w:rPr>
          <w:rFonts w:cs="Times New Roman"/>
          <w:lang w:val="cs-CZ"/>
        </w:rPr>
      </w:pPr>
      <w:r>
        <w:rPr>
          <w:lang w:val="cs-CZ"/>
        </w:rPr>
        <w:t>Globální dosah mívají výpůjčky používané frekventovaně v centrální komunitě</w:t>
      </w:r>
      <w:r w:rsidR="00D64804">
        <w:rPr>
          <w:lang w:val="cs-CZ"/>
        </w:rPr>
        <w:t xml:space="preserve">, tj. </w:t>
      </w:r>
      <w:r w:rsidR="0078547C">
        <w:rPr>
          <w:lang w:val="cs-CZ"/>
        </w:rPr>
        <w:t>mluvčími, jejichž hlavním dorozumívacím prostředkem je moderní standardní čínština.</w:t>
      </w:r>
      <w:r w:rsidR="00074A25">
        <w:rPr>
          <w:lang w:val="cs-CZ"/>
        </w:rPr>
        <w:t xml:space="preserve"> </w:t>
      </w:r>
      <w:r w:rsidR="00B67719">
        <w:rPr>
          <w:lang w:val="cs-CZ"/>
        </w:rPr>
        <w:t>Zdroj pro tuto centrální komunitu pak představují nejen region</w:t>
      </w:r>
      <w:r w:rsidR="00A06FCE">
        <w:rPr>
          <w:lang w:val="cs-CZ"/>
        </w:rPr>
        <w:t>ální komunity mluvčích dialektů, ale také</w:t>
      </w:r>
      <w:r w:rsidR="007E4528">
        <w:rPr>
          <w:lang w:val="cs-CZ"/>
        </w:rPr>
        <w:t xml:space="preserve"> </w:t>
      </w:r>
      <w:r w:rsidR="007E4528" w:rsidRPr="00B43790">
        <w:rPr>
          <w:lang w:val="cs-CZ"/>
        </w:rPr>
        <w:t>hongkongská, macajská a tchajwanská komunita, tedy oblasti po jazykové stránce více autonomní. Konkrétně tchajwanská jazyková komunita je obecně otevřenější zkratkám v latince jako např. MTV (Music TV), VS (versus) a DIY (do it yourself</w:t>
      </w:r>
      <w:r w:rsidR="007E4528" w:rsidRPr="00B43790">
        <w:rPr>
          <w:rFonts w:eastAsia="SimSun" w:cs="Times New Roman"/>
          <w:color w:val="000000" w:themeColor="text1"/>
          <w:lang w:val="cs-CZ"/>
        </w:rPr>
        <w:t>) (Shi, 2020: 4.3.1).</w:t>
      </w:r>
      <w:r w:rsidR="003A307B">
        <w:rPr>
          <w:rFonts w:eastAsia="SimSun" w:cs="Times New Roman"/>
          <w:color w:val="000000" w:themeColor="text1"/>
          <w:lang w:val="cs-CZ"/>
        </w:rPr>
        <w:t xml:space="preserve"> </w:t>
      </w:r>
      <w:r w:rsidR="003A307B" w:rsidRPr="00B43790">
        <w:rPr>
          <w:rFonts w:cs="Times New Roman"/>
          <w:lang w:val="cs-CZ"/>
        </w:rPr>
        <w:t>Z Tchaj-wanu se rozšířila také populární zkratka OK, která do čínštiny uvedla netypickou slabiku kei (Cook, 2018: 16-19).</w:t>
      </w:r>
      <w:r w:rsidR="00C231CB">
        <w:t xml:space="preserve"> </w:t>
      </w:r>
      <w:r w:rsidR="00B43790" w:rsidRPr="00B43790">
        <w:rPr>
          <w:lang w:val="cs-CZ"/>
        </w:rPr>
        <w:t>Řadu dnes již zdomácnělých výrazů z angličtiny zprostředkovaly čínštině šanghajština a kantonština (</w:t>
      </w:r>
      <w:r w:rsidR="00B43790" w:rsidRPr="00E04EBE">
        <w:rPr>
          <w:lang w:val="cs-CZ"/>
        </w:rPr>
        <w:t xml:space="preserve">Novotná, </w:t>
      </w:r>
      <w:r w:rsidR="00E04EBE" w:rsidRPr="00E04EBE">
        <w:rPr>
          <w:lang w:val="cs-CZ"/>
        </w:rPr>
        <w:t>1966</w:t>
      </w:r>
      <w:r w:rsidR="00B43790" w:rsidRPr="00B43790">
        <w:rPr>
          <w:lang w:val="cs-CZ"/>
        </w:rPr>
        <w:t>)</w:t>
      </w:r>
      <w:r w:rsidR="0070711D">
        <w:rPr>
          <w:lang w:val="cs-CZ"/>
        </w:rPr>
        <w:t>.</w:t>
      </w:r>
    </w:p>
    <w:p w14:paraId="12703D17" w14:textId="21D5E94A" w:rsidR="00B43790" w:rsidRPr="00B43790" w:rsidRDefault="00F433E1" w:rsidP="00165CC1">
      <w:pPr>
        <w:rPr>
          <w:rFonts w:cs="Times New Roman"/>
          <w:lang w:val="cs-CZ"/>
        </w:rPr>
      </w:pPr>
      <w:r>
        <w:rPr>
          <w:rFonts w:cs="Times New Roman"/>
          <w:lang w:val="cs-CZ"/>
        </w:rPr>
        <w:t>Specifikem ČLR je jazykový</w:t>
      </w:r>
      <w:r w:rsidR="00165CC1">
        <w:rPr>
          <w:rFonts w:cs="Times New Roman"/>
          <w:lang w:val="cs-CZ"/>
        </w:rPr>
        <w:t xml:space="preserve"> management, který se dotýká také slovní zásoby, zejména terminologie</w:t>
      </w:r>
      <w:r w:rsidR="00D663ED">
        <w:rPr>
          <w:rFonts w:cs="Times New Roman"/>
          <w:lang w:val="cs-CZ"/>
        </w:rPr>
        <w:t>.</w:t>
      </w:r>
      <w:r w:rsidR="00D663ED">
        <w:rPr>
          <w:lang w:val="cs-CZ"/>
        </w:rPr>
        <w:t xml:space="preserve"> </w:t>
      </w:r>
      <w:r w:rsidR="00B43790" w:rsidRPr="00B43790">
        <w:rPr>
          <w:lang w:val="cs-CZ"/>
        </w:rPr>
        <w:t>Jazyková</w:t>
      </w:r>
      <w:r w:rsidR="00D663ED">
        <w:rPr>
          <w:lang w:val="cs-CZ"/>
        </w:rPr>
        <w:t xml:space="preserve"> </w:t>
      </w:r>
      <w:r w:rsidR="00B43790" w:rsidRPr="00B43790">
        <w:rPr>
          <w:lang w:val="cs-CZ"/>
        </w:rPr>
        <w:t xml:space="preserve">politika, kterou ČLR razí prakticky od svého vzniku, a kterou na několik let přerušila Kulturní revoluce, spočívá </w:t>
      </w:r>
      <w:r w:rsidR="00B80EB4">
        <w:rPr>
          <w:lang w:val="cs-CZ"/>
        </w:rPr>
        <w:t>hlavně</w:t>
      </w:r>
      <w:r w:rsidR="00B43790" w:rsidRPr="00B43790">
        <w:rPr>
          <w:lang w:val="cs-CZ"/>
        </w:rPr>
        <w:t xml:space="preserve"> v propagaci a šíření standardní čínštiny, jejíž původní, ale nenaplněnou ambicí bylo nahradit regionální varianty jazyka (Spolsky, 2014: e168). Dále je to zjednodušení písma, používání pchin-jinu jako pomocného nástroje pro výuku, objevily se </w:t>
      </w:r>
      <w:r w:rsidR="00A45C51">
        <w:rPr>
          <w:lang w:val="cs-CZ"/>
        </w:rPr>
        <w:t xml:space="preserve">dokonce </w:t>
      </w:r>
      <w:r w:rsidR="00B43790" w:rsidRPr="00B43790">
        <w:rPr>
          <w:lang w:val="cs-CZ"/>
        </w:rPr>
        <w:t xml:space="preserve">snahy nahradit některé z písem menšinových jazyků systémy založenými na latince </w:t>
      </w:r>
      <w:r w:rsidR="00B43790" w:rsidRPr="00B43790">
        <w:rPr>
          <w:lang w:val="cs-CZ"/>
        </w:rPr>
        <w:lastRenderedPageBreak/>
        <w:t>(Tamtéž, e170).</w:t>
      </w:r>
      <w:r w:rsidR="00B43790" w:rsidRPr="00B43790">
        <w:rPr>
          <w:vertAlign w:val="superscript"/>
          <w:lang w:val="cs-CZ"/>
        </w:rPr>
        <w:footnoteReference w:id="3"/>
      </w:r>
      <w:r w:rsidR="00B43790" w:rsidRPr="00B43790">
        <w:rPr>
          <w:lang w:val="cs-CZ"/>
        </w:rPr>
        <w:t xml:space="preserve"> </w:t>
      </w:r>
      <w:r w:rsidR="003A7583" w:rsidRPr="00B43790">
        <w:rPr>
          <w:lang w:val="cs-CZ"/>
        </w:rPr>
        <w:t xml:space="preserve">Činnost orgánů, které se </w:t>
      </w:r>
      <w:r w:rsidR="00683A5F">
        <w:rPr>
          <w:lang w:val="cs-CZ"/>
        </w:rPr>
        <w:t>po založení ČL</w:t>
      </w:r>
      <w:r w:rsidR="00D63962">
        <w:rPr>
          <w:lang w:val="cs-CZ"/>
        </w:rPr>
        <w:t xml:space="preserve">R </w:t>
      </w:r>
      <w:r w:rsidR="003A7583" w:rsidRPr="00B43790">
        <w:rPr>
          <w:lang w:val="cs-CZ"/>
        </w:rPr>
        <w:t xml:space="preserve">sjednocením a standardizací terminologie zabývaly, převzala v roce 1996 Národní komise pro termíny ve vědě a technologii, která je ve spojení s obdobnými orgány v Hongkongu, Macau a na Tchaj-wanu (Spolsky, 2014: e173). </w:t>
      </w:r>
      <w:r w:rsidR="00B43790" w:rsidRPr="00B43790">
        <w:rPr>
          <w:lang w:val="cs-CZ"/>
        </w:rPr>
        <w:t xml:space="preserve">Otázka terminologie byla však aktuální již koncem dynastie Čching a za Čínské republiky, kde se zásadami pro tvoření termínů a jejich verifikací zabývaly vědecké asociace a později Národní úřad pro překlad (Feng, 2021).  </w:t>
      </w:r>
    </w:p>
    <w:p w14:paraId="00E8A202" w14:textId="2C08327F" w:rsidR="003F7727" w:rsidRDefault="00B43790" w:rsidP="006F5947">
      <w:pPr>
        <w:rPr>
          <w:lang w:val="cs-CZ"/>
        </w:rPr>
      </w:pPr>
      <w:r w:rsidRPr="00B43790">
        <w:rPr>
          <w:lang w:val="cs-CZ"/>
        </w:rPr>
        <w:t xml:space="preserve">Ačkoli je doménou standardizačních snah terminologie odborná, </w:t>
      </w:r>
      <w:r w:rsidRPr="00B43790">
        <w:rPr>
          <w:b/>
          <w:bCs/>
          <w:lang w:val="cs-CZ"/>
        </w:rPr>
        <w:t>s preskripčními zásahy či doporučeními</w:t>
      </w:r>
      <w:r w:rsidRPr="00B43790">
        <w:rPr>
          <w:lang w:val="cs-CZ"/>
        </w:rPr>
        <w:t xml:space="preserve"> se můžeme setkat prakticky kdekoli. Například hybridní výpůjčka aìzībìng</w:t>
      </w:r>
      <w:r w:rsidRPr="00B43790">
        <w:rPr>
          <w:rFonts w:asciiTheme="minorEastAsia" w:hAnsiTheme="minorEastAsia" w:hint="eastAsia"/>
          <w:color w:val="000000" w:themeColor="text1"/>
          <w:lang w:val="cs-CZ"/>
        </w:rPr>
        <w:t>爱滋病</w:t>
      </w:r>
      <w:r w:rsidRPr="00B43790">
        <w:rPr>
          <w:lang w:val="cs-CZ"/>
        </w:rPr>
        <w:t xml:space="preserve"> jako překlad angl. AIDS byla z podnětu Národní komise pro zdraví nahrazena stejně znějící grafickou variantou aìzībìng </w:t>
      </w:r>
      <w:r w:rsidRPr="00B43790">
        <w:rPr>
          <w:rFonts w:asciiTheme="minorEastAsia" w:hAnsiTheme="minorEastAsia" w:hint="eastAsia"/>
          <w:color w:val="000000" w:themeColor="text1"/>
          <w:lang w:val="cs-CZ"/>
        </w:rPr>
        <w:t>艾滋病</w:t>
      </w:r>
      <w:r w:rsidRPr="00B43790">
        <w:rPr>
          <w:lang w:val="cs-CZ"/>
        </w:rPr>
        <w:t xml:space="preserve">, která neobsahuje znak </w:t>
      </w:r>
      <w:r w:rsidRPr="00B43790">
        <w:rPr>
          <w:rFonts w:asciiTheme="minorEastAsia" w:hAnsiTheme="minorEastAsia" w:hint="eastAsia"/>
          <w:color w:val="000000" w:themeColor="text1"/>
          <w:lang w:val="cs-CZ"/>
        </w:rPr>
        <w:t>爱</w:t>
      </w:r>
      <w:r w:rsidRPr="00B43790">
        <w:rPr>
          <w:lang w:val="cs-CZ"/>
        </w:rPr>
        <w:t xml:space="preserve">s významem láska </w:t>
      </w:r>
      <w:r w:rsidRPr="00B43790">
        <w:rPr>
          <w:rFonts w:eastAsia="SimSun"/>
          <w:color w:val="000000" w:themeColor="text1"/>
          <w:lang w:val="cs-CZ"/>
        </w:rPr>
        <w:t xml:space="preserve">(Shi, 2020: 5.2.1). V praxi se doporučuje volit spíše neutrální znaky a vyhnout se tak možné negativní konotaci či nesprávné interpretaci. </w:t>
      </w:r>
      <w:r w:rsidR="00182652" w:rsidRPr="00B43790">
        <w:rPr>
          <w:rFonts w:eastAsia="SimSun"/>
          <w:color w:val="000000" w:themeColor="text1"/>
          <w:lang w:val="cs-CZ"/>
        </w:rPr>
        <w:t xml:space="preserve">Odborné stanovisko pak vyžaduje překlad jmen produktů, značek a institucí, má-li původní jméno </w:t>
      </w:r>
      <w:r w:rsidR="00182652" w:rsidRPr="00B43790">
        <w:rPr>
          <w:lang w:val="cs-CZ"/>
        </w:rPr>
        <w:t xml:space="preserve">veřejně urážlivý, obscénní, kolonialistický, šovinistický nebo jiný negativní obsah (Shi, 2020: 5.2.2.2). </w:t>
      </w:r>
      <w:r w:rsidR="0031663B">
        <w:rPr>
          <w:lang w:val="cs-CZ"/>
        </w:rPr>
        <w:t>Oblastí, kde je zvykem</w:t>
      </w:r>
      <w:r w:rsidR="00ED56E4">
        <w:rPr>
          <w:lang w:val="cs-CZ"/>
        </w:rPr>
        <w:t xml:space="preserve"> kromě </w:t>
      </w:r>
      <w:r w:rsidR="00ED56E4" w:rsidRPr="00B43790">
        <w:rPr>
          <w:rFonts w:eastAsia="SimSun"/>
          <w:color w:val="000000" w:themeColor="text1"/>
          <w:lang w:val="cs-CZ"/>
        </w:rPr>
        <w:t>čínského mluvčího jakožto uživatele cílového jazyka</w:t>
      </w:r>
      <w:r w:rsidR="00ED56E4">
        <w:rPr>
          <w:rFonts w:eastAsia="SimSun"/>
          <w:color w:val="000000" w:themeColor="text1"/>
          <w:lang w:val="cs-CZ"/>
        </w:rPr>
        <w:t xml:space="preserve"> zohlednit</w:t>
      </w:r>
      <w:r w:rsidR="00BA5D16">
        <w:rPr>
          <w:rFonts w:eastAsia="SimSun"/>
          <w:color w:val="000000" w:themeColor="text1"/>
          <w:lang w:val="cs-CZ"/>
        </w:rPr>
        <w:t xml:space="preserve"> částečně</w:t>
      </w:r>
      <w:r w:rsidR="006F5947">
        <w:rPr>
          <w:rFonts w:eastAsia="SimSun"/>
          <w:color w:val="000000" w:themeColor="text1"/>
          <w:lang w:val="cs-CZ"/>
        </w:rPr>
        <w:t xml:space="preserve"> také</w:t>
      </w:r>
      <w:r w:rsidR="00ED56E4" w:rsidRPr="00B43790">
        <w:rPr>
          <w:rFonts w:eastAsia="SimSun"/>
          <w:color w:val="000000" w:themeColor="text1"/>
          <w:lang w:val="cs-CZ"/>
        </w:rPr>
        <w:t xml:space="preserve"> motivaci či preferenci výchozího jazyka</w:t>
      </w:r>
      <w:r w:rsidR="00CC3B93">
        <w:rPr>
          <w:rFonts w:eastAsia="SimSun"/>
          <w:color w:val="000000" w:themeColor="text1"/>
          <w:lang w:val="cs-CZ"/>
        </w:rPr>
        <w:t>, je překlad místních názvů a jmen osob, převáděných často foneticky</w:t>
      </w:r>
      <w:r w:rsidRPr="00B43790">
        <w:rPr>
          <w:rFonts w:eastAsia="SimSun"/>
          <w:color w:val="000000" w:themeColor="text1"/>
          <w:lang w:val="cs-CZ"/>
        </w:rPr>
        <w:t xml:space="preserve">. Takto bylo například, v souladu se změnou jména hlavního města Korejské republiky z Hanseong na Seoul, nahrazeno čínské </w:t>
      </w:r>
      <w:r w:rsidRPr="00B43790">
        <w:rPr>
          <w:lang w:val="cs-CZ"/>
        </w:rPr>
        <w:t>hànchéng</w:t>
      </w:r>
      <w:r w:rsidRPr="00B43790">
        <w:rPr>
          <w:rFonts w:hint="eastAsia"/>
          <w:lang w:val="cs-CZ"/>
        </w:rPr>
        <w:t xml:space="preserve"> </w:t>
      </w:r>
      <w:r w:rsidRPr="00B43790">
        <w:rPr>
          <w:rFonts w:hint="eastAsia"/>
          <w:lang w:val="cs-CZ"/>
        </w:rPr>
        <w:t>汉城</w:t>
      </w:r>
      <w:r w:rsidRPr="00B43790">
        <w:rPr>
          <w:rFonts w:hint="eastAsia"/>
          <w:lang w:val="cs-CZ"/>
        </w:rPr>
        <w:t xml:space="preserve"> </w:t>
      </w:r>
      <w:r w:rsidRPr="00B43790">
        <w:rPr>
          <w:lang w:val="cs-CZ"/>
        </w:rPr>
        <w:t xml:space="preserve">současným shǒu’ěr </w:t>
      </w:r>
      <w:r w:rsidRPr="00B43790">
        <w:rPr>
          <w:rFonts w:hint="eastAsia"/>
          <w:lang w:val="cs-CZ"/>
        </w:rPr>
        <w:t>首尔</w:t>
      </w:r>
      <w:r w:rsidRPr="00B43790">
        <w:rPr>
          <w:rFonts w:hint="eastAsia"/>
          <w:lang w:val="cs-CZ"/>
        </w:rPr>
        <w:t>.</w:t>
      </w:r>
      <w:r w:rsidRPr="00B43790">
        <w:rPr>
          <w:lang w:val="cs-CZ"/>
        </w:rPr>
        <w:t xml:space="preserve"> Naproti tomu pro příjmení bývalého amerického prezidenta Obamy byly ponechány obě varianty fonetické výpůjčky – àobāmǎ </w:t>
      </w:r>
      <w:r w:rsidRPr="00B43790">
        <w:rPr>
          <w:rFonts w:hint="eastAsia"/>
          <w:lang w:val="cs-CZ"/>
        </w:rPr>
        <w:t>奥巴马</w:t>
      </w:r>
      <w:r w:rsidRPr="00B43790">
        <w:rPr>
          <w:lang w:val="cs-CZ"/>
        </w:rPr>
        <w:t xml:space="preserve"> používaná v pevninské Číně a ōubāmǎ </w:t>
      </w:r>
      <w:r w:rsidRPr="00B43790">
        <w:rPr>
          <w:rFonts w:hint="eastAsia"/>
          <w:lang w:val="cs-CZ"/>
        </w:rPr>
        <w:t>欧巴吗</w:t>
      </w:r>
      <w:r w:rsidRPr="00B43790">
        <w:rPr>
          <w:rFonts w:hint="eastAsia"/>
          <w:lang w:val="cs-CZ"/>
        </w:rPr>
        <w:t xml:space="preserve"> </w:t>
      </w:r>
      <w:r w:rsidRPr="00B43790">
        <w:rPr>
          <w:lang w:val="cs-CZ"/>
        </w:rPr>
        <w:t xml:space="preserve">na Tchaj-wanu, přestože USA se vyslovily pro druhou variantu, jež je originálu foneticky bližší. </w:t>
      </w:r>
      <w:r w:rsidR="0093487F">
        <w:rPr>
          <w:lang w:val="cs-CZ"/>
        </w:rPr>
        <w:t>(Tamtéž</w:t>
      </w:r>
      <w:r w:rsidRPr="00B43790">
        <w:rPr>
          <w:lang w:val="cs-CZ"/>
        </w:rPr>
        <w:t xml:space="preserve">). </w:t>
      </w:r>
    </w:p>
    <w:p w14:paraId="2FA57CFC" w14:textId="19248E31" w:rsidR="00E11CF3" w:rsidRPr="00B43790" w:rsidRDefault="00E11CF3" w:rsidP="00B43790">
      <w:pPr>
        <w:ind w:firstLine="0"/>
        <w:rPr>
          <w:lang w:val="cs-CZ"/>
        </w:rPr>
      </w:pPr>
      <w:r w:rsidRPr="00B43790">
        <w:rPr>
          <w:rFonts w:cs="Times New Roman"/>
          <w:lang w:val="cs-CZ"/>
        </w:rPr>
        <w:br w:type="page"/>
      </w:r>
    </w:p>
    <w:p w14:paraId="36A94FEC" w14:textId="27D0DF20" w:rsidR="00707CC7" w:rsidRDefault="00B51782" w:rsidP="00B51782">
      <w:pPr>
        <w:pStyle w:val="Titolo1"/>
        <w:rPr>
          <w:lang w:val="cs-CZ"/>
        </w:rPr>
      </w:pPr>
      <w:bookmarkStart w:id="6" w:name="_Toc121737457"/>
      <w:r>
        <w:rPr>
          <w:lang w:val="cs-CZ"/>
        </w:rPr>
        <w:lastRenderedPageBreak/>
        <w:t>4</w:t>
      </w:r>
      <w:r w:rsidR="000A3DF4">
        <w:rPr>
          <w:lang w:val="cs-CZ"/>
        </w:rPr>
        <w:t>.</w:t>
      </w:r>
      <w:r w:rsidR="00FF715F">
        <w:rPr>
          <w:lang w:val="cs-CZ"/>
        </w:rPr>
        <w:t xml:space="preserve"> </w:t>
      </w:r>
      <w:r w:rsidR="00681193">
        <w:rPr>
          <w:lang w:val="cs-CZ"/>
        </w:rPr>
        <w:t>M</w:t>
      </w:r>
      <w:r w:rsidR="00FA46F5">
        <w:rPr>
          <w:lang w:val="cs-CZ"/>
        </w:rPr>
        <w:t>etody přejímání</w:t>
      </w:r>
      <w:bookmarkEnd w:id="6"/>
    </w:p>
    <w:p w14:paraId="015FFFD1" w14:textId="0A61232B" w:rsidR="0023129C" w:rsidRDefault="00951D00" w:rsidP="00EF7AF5">
      <w:pPr>
        <w:rPr>
          <w:lang w:val="cs-CZ"/>
        </w:rPr>
      </w:pPr>
      <w:r>
        <w:rPr>
          <w:lang w:val="cs-CZ"/>
        </w:rPr>
        <w:t xml:space="preserve">Výpůjčku jsme vymezili jako </w:t>
      </w:r>
      <w:r w:rsidR="00EE3EFE" w:rsidRPr="008D0504">
        <w:rPr>
          <w:b/>
          <w:bCs/>
          <w:lang w:val="cs-CZ"/>
        </w:rPr>
        <w:t>slov</w:t>
      </w:r>
      <w:r w:rsidRPr="008D0504">
        <w:rPr>
          <w:b/>
          <w:bCs/>
          <w:lang w:val="cs-CZ"/>
        </w:rPr>
        <w:t>o</w:t>
      </w:r>
      <w:r w:rsidR="00EE3EFE" w:rsidRPr="008D0504">
        <w:rPr>
          <w:b/>
          <w:bCs/>
          <w:lang w:val="cs-CZ"/>
        </w:rPr>
        <w:t xml:space="preserve"> v lexiku domácího jazyka, kte</w:t>
      </w:r>
      <w:r w:rsidRPr="008D0504">
        <w:rPr>
          <w:b/>
          <w:bCs/>
          <w:lang w:val="cs-CZ"/>
        </w:rPr>
        <w:t xml:space="preserve">ré </w:t>
      </w:r>
      <w:r w:rsidR="00EE3EFE" w:rsidRPr="008D0504">
        <w:rPr>
          <w:b/>
          <w:bCs/>
          <w:lang w:val="cs-CZ"/>
        </w:rPr>
        <w:t>pochází foneticky, graficky nebo sémanticky z jiného jazyka</w:t>
      </w:r>
      <w:r w:rsidR="00513058">
        <w:rPr>
          <w:lang w:val="cs-CZ"/>
        </w:rPr>
        <w:t>. Tyto metody mohou být kombinovány jak mezi sebou, tak s původními čínskými morfémy.</w:t>
      </w:r>
    </w:p>
    <w:p w14:paraId="7C6F2652" w14:textId="1D34FFAF" w:rsidR="006E4685" w:rsidRDefault="006E4685" w:rsidP="006E4685">
      <w:pPr>
        <w:pStyle w:val="Titolo2"/>
        <w:rPr>
          <w:lang w:val="cs-CZ"/>
        </w:rPr>
      </w:pPr>
      <w:bookmarkStart w:id="7" w:name="_Toc121737458"/>
      <w:r w:rsidRPr="00BD3C28">
        <w:rPr>
          <w:lang w:val="cs-CZ"/>
        </w:rPr>
        <w:t>4.</w:t>
      </w:r>
      <w:r>
        <w:rPr>
          <w:lang w:val="cs-CZ"/>
        </w:rPr>
        <w:t>1</w:t>
      </w:r>
      <w:r w:rsidRPr="00BD3C28">
        <w:rPr>
          <w:lang w:val="cs-CZ"/>
        </w:rPr>
        <w:t xml:space="preserve"> </w:t>
      </w:r>
      <w:r w:rsidR="00AF58F7">
        <w:rPr>
          <w:lang w:val="cs-CZ"/>
        </w:rPr>
        <w:t>Přejímání fonetických vlastností</w:t>
      </w:r>
      <w:bookmarkEnd w:id="7"/>
    </w:p>
    <w:p w14:paraId="010B41D7" w14:textId="427B1F9B" w:rsidR="00AD2047" w:rsidRDefault="007F5E04" w:rsidP="00851082">
      <w:pPr>
        <w:rPr>
          <w:lang w:val="cs-CZ"/>
        </w:rPr>
      </w:pPr>
      <w:r>
        <w:rPr>
          <w:lang w:val="cs-CZ"/>
        </w:rPr>
        <w:t>Výpůjčky uvedené orální cestou prochází dvojí adaptací</w:t>
      </w:r>
      <w:r w:rsidR="002F65E3">
        <w:rPr>
          <w:lang w:val="cs-CZ"/>
        </w:rPr>
        <w:t>: n</w:t>
      </w:r>
      <w:r w:rsidR="001F7193">
        <w:rPr>
          <w:lang w:val="cs-CZ"/>
        </w:rPr>
        <w:t xml:space="preserve">ejdříve se </w:t>
      </w:r>
      <w:r w:rsidR="00FB4652">
        <w:rPr>
          <w:lang w:val="cs-CZ"/>
        </w:rPr>
        <w:t>v</w:t>
      </w:r>
      <w:r w:rsidR="00E331DF">
        <w:rPr>
          <w:lang w:val="cs-CZ"/>
        </w:rPr>
        <w:t>ytv</w:t>
      </w:r>
      <w:r w:rsidR="00B156BD">
        <w:rPr>
          <w:lang w:val="cs-CZ"/>
        </w:rPr>
        <w:t>á</w:t>
      </w:r>
      <w:r w:rsidR="00FB4652">
        <w:rPr>
          <w:lang w:val="cs-CZ"/>
        </w:rPr>
        <w:t xml:space="preserve">ří </w:t>
      </w:r>
      <w:r w:rsidR="00B96ACE" w:rsidRPr="00F205EF">
        <w:rPr>
          <w:lang w:val="cs-CZ"/>
        </w:rPr>
        <w:t xml:space="preserve">replika, která by </w:t>
      </w:r>
      <w:r w:rsidR="00B96ACE" w:rsidRPr="001C55DC">
        <w:rPr>
          <w:b/>
          <w:bCs/>
          <w:lang w:val="cs-CZ"/>
        </w:rPr>
        <w:t xml:space="preserve">zachovala </w:t>
      </w:r>
      <w:r w:rsidR="001F7193" w:rsidRPr="001C55DC">
        <w:rPr>
          <w:b/>
          <w:bCs/>
          <w:lang w:val="cs-CZ"/>
        </w:rPr>
        <w:t>foneti</w:t>
      </w:r>
      <w:r w:rsidR="008F68ED" w:rsidRPr="001C55DC">
        <w:rPr>
          <w:b/>
          <w:bCs/>
          <w:lang w:val="cs-CZ"/>
        </w:rPr>
        <w:t>ck</w:t>
      </w:r>
      <w:r w:rsidR="006C4485">
        <w:rPr>
          <w:b/>
          <w:bCs/>
          <w:lang w:val="cs-CZ"/>
        </w:rPr>
        <w:t>ou</w:t>
      </w:r>
      <w:r w:rsidR="008F68ED" w:rsidRPr="001C55DC">
        <w:rPr>
          <w:b/>
          <w:bCs/>
          <w:lang w:val="cs-CZ"/>
        </w:rPr>
        <w:t xml:space="preserve"> </w:t>
      </w:r>
      <w:r w:rsidR="006C4485">
        <w:rPr>
          <w:b/>
          <w:bCs/>
          <w:lang w:val="cs-CZ"/>
        </w:rPr>
        <w:t>formu</w:t>
      </w:r>
      <w:r w:rsidR="00B96ACE" w:rsidRPr="001C55DC">
        <w:rPr>
          <w:b/>
          <w:bCs/>
          <w:lang w:val="cs-CZ"/>
        </w:rPr>
        <w:t xml:space="preserve"> modelu a zároveň vyhověla</w:t>
      </w:r>
      <w:r w:rsidR="00340D2F" w:rsidRPr="001C55DC">
        <w:rPr>
          <w:b/>
          <w:bCs/>
          <w:lang w:val="cs-CZ"/>
        </w:rPr>
        <w:t xml:space="preserve"> </w:t>
      </w:r>
      <w:r w:rsidR="00B96ACE" w:rsidRPr="001C55DC">
        <w:rPr>
          <w:b/>
          <w:bCs/>
          <w:lang w:val="cs-CZ"/>
        </w:rPr>
        <w:t>fonologické soustavě čínštiny</w:t>
      </w:r>
      <w:r w:rsidR="00D96AAE">
        <w:rPr>
          <w:lang w:val="cs-CZ"/>
        </w:rPr>
        <w:t xml:space="preserve"> a</w:t>
      </w:r>
      <w:r w:rsidR="00340D2F">
        <w:rPr>
          <w:lang w:val="cs-CZ"/>
        </w:rPr>
        <w:t xml:space="preserve"> </w:t>
      </w:r>
      <w:r w:rsidR="00763EC9">
        <w:rPr>
          <w:lang w:val="cs-CZ"/>
        </w:rPr>
        <w:t>jejím kombinatorickým možnostem</w:t>
      </w:r>
      <w:r w:rsidR="00A41E17">
        <w:rPr>
          <w:lang w:val="cs-CZ"/>
        </w:rPr>
        <w:t xml:space="preserve">, v </w:t>
      </w:r>
      <w:r w:rsidR="00952CC6">
        <w:rPr>
          <w:lang w:val="cs-CZ"/>
        </w:rPr>
        <w:t>druhé fáz</w:t>
      </w:r>
      <w:r w:rsidR="00717726">
        <w:rPr>
          <w:lang w:val="cs-CZ"/>
        </w:rPr>
        <w:t>i</w:t>
      </w:r>
      <w:r w:rsidR="00952CC6">
        <w:rPr>
          <w:lang w:val="cs-CZ"/>
        </w:rPr>
        <w:t xml:space="preserve"> </w:t>
      </w:r>
      <w:r w:rsidR="00E14DE4">
        <w:rPr>
          <w:lang w:val="cs-CZ"/>
        </w:rPr>
        <w:t>n</w:t>
      </w:r>
      <w:r w:rsidR="00B156BD">
        <w:rPr>
          <w:lang w:val="cs-CZ"/>
        </w:rPr>
        <w:t>ásleduje její převedení do znakového písm</w:t>
      </w:r>
      <w:r w:rsidR="00D83B1C">
        <w:rPr>
          <w:lang w:val="cs-CZ"/>
        </w:rPr>
        <w:t>a</w:t>
      </w:r>
      <w:r w:rsidR="00A41E17">
        <w:rPr>
          <w:lang w:val="cs-CZ"/>
        </w:rPr>
        <w:t xml:space="preserve"> </w:t>
      </w:r>
      <w:r w:rsidR="00A41E17" w:rsidRPr="004E2F39">
        <w:rPr>
          <w:lang w:val="cs-CZ"/>
        </w:rPr>
        <w:t>(Novotná, 1966)</w:t>
      </w:r>
      <w:r w:rsidR="00A41E17">
        <w:rPr>
          <w:lang w:val="cs-CZ"/>
        </w:rPr>
        <w:t>. To ale</w:t>
      </w:r>
      <w:r w:rsidR="00D83B1C">
        <w:rPr>
          <w:lang w:val="cs-CZ"/>
        </w:rPr>
        <w:t xml:space="preserve"> nemusí proběhnout kompletně</w:t>
      </w:r>
      <w:r w:rsidR="00CC0A73">
        <w:rPr>
          <w:lang w:val="cs-CZ"/>
        </w:rPr>
        <w:t xml:space="preserve"> a výpůjčka </w:t>
      </w:r>
      <w:r w:rsidR="006250B6">
        <w:rPr>
          <w:lang w:val="cs-CZ"/>
        </w:rPr>
        <w:t>si může</w:t>
      </w:r>
      <w:r w:rsidR="00CC0A73">
        <w:rPr>
          <w:lang w:val="cs-CZ"/>
        </w:rPr>
        <w:t xml:space="preserve"> částečně </w:t>
      </w:r>
      <w:r w:rsidR="00851082">
        <w:rPr>
          <w:lang w:val="cs-CZ"/>
        </w:rPr>
        <w:t>p</w:t>
      </w:r>
      <w:r w:rsidR="006250B6">
        <w:rPr>
          <w:lang w:val="cs-CZ"/>
        </w:rPr>
        <w:t>onechat</w:t>
      </w:r>
      <w:r w:rsidR="00851082">
        <w:rPr>
          <w:lang w:val="cs-CZ"/>
        </w:rPr>
        <w:t xml:space="preserve"> </w:t>
      </w:r>
      <w:r w:rsidR="006B5E02">
        <w:rPr>
          <w:lang w:val="cs-CZ"/>
        </w:rPr>
        <w:t>grafi</w:t>
      </w:r>
      <w:r w:rsidR="007A75F5">
        <w:rPr>
          <w:lang w:val="cs-CZ"/>
        </w:rPr>
        <w:t xml:space="preserve">cké vlastnosti </w:t>
      </w:r>
      <w:r w:rsidR="006B5E02">
        <w:rPr>
          <w:lang w:val="cs-CZ"/>
        </w:rPr>
        <w:t xml:space="preserve">zdrojového </w:t>
      </w:r>
      <w:r w:rsidR="00C27CEA">
        <w:rPr>
          <w:lang w:val="cs-CZ"/>
        </w:rPr>
        <w:t>slova</w:t>
      </w:r>
      <w:r w:rsidR="00074474">
        <w:rPr>
          <w:lang w:val="cs-CZ"/>
        </w:rPr>
        <w:t>.</w:t>
      </w:r>
    </w:p>
    <w:p w14:paraId="05E85D4D" w14:textId="6C7397E9" w:rsidR="00BB1914" w:rsidRDefault="00F84F2F" w:rsidP="00B4331C">
      <w:pPr>
        <w:rPr>
          <w:lang w:val="cs-CZ"/>
        </w:rPr>
      </w:pPr>
      <w:r>
        <w:rPr>
          <w:lang w:val="cs-CZ"/>
        </w:rPr>
        <w:t>Koexistence více variant téhož slova je</w:t>
      </w:r>
      <w:r w:rsidR="0063687E">
        <w:rPr>
          <w:lang w:val="cs-CZ"/>
        </w:rPr>
        <w:t xml:space="preserve"> běžná</w:t>
      </w:r>
      <w:r w:rsidR="004E29CA">
        <w:rPr>
          <w:lang w:val="cs-CZ"/>
        </w:rPr>
        <w:t xml:space="preserve"> hlavně v počáteční fázi, než se výpůjčka ustálí</w:t>
      </w:r>
      <w:r w:rsidR="00D00601">
        <w:rPr>
          <w:lang w:val="cs-CZ"/>
        </w:rPr>
        <w:t>, a to z toho důvodu, že</w:t>
      </w:r>
      <w:r w:rsidR="00841AAB">
        <w:rPr>
          <w:lang w:val="cs-CZ"/>
        </w:rPr>
        <w:t xml:space="preserve"> pro převod cizích fonémových kombinací</w:t>
      </w:r>
      <w:r w:rsidR="00D00601">
        <w:rPr>
          <w:lang w:val="cs-CZ"/>
        </w:rPr>
        <w:t xml:space="preserve"> neexistuje</w:t>
      </w:r>
      <w:r w:rsidR="00E465CB">
        <w:rPr>
          <w:lang w:val="cs-CZ"/>
        </w:rPr>
        <w:t xml:space="preserve"> žádný univerzální klíč či norma (Masini, 1993).</w:t>
      </w:r>
      <w:r w:rsidR="00DD2552">
        <w:rPr>
          <w:lang w:val="cs-CZ"/>
        </w:rPr>
        <w:t xml:space="preserve"> Výslednou formu </w:t>
      </w:r>
      <w:r w:rsidR="004607E7">
        <w:rPr>
          <w:lang w:val="cs-CZ"/>
        </w:rPr>
        <w:t xml:space="preserve">pak </w:t>
      </w:r>
      <w:r w:rsidR="00DD2552">
        <w:rPr>
          <w:lang w:val="cs-CZ"/>
        </w:rPr>
        <w:t>ovlivňuje řa</w:t>
      </w:r>
      <w:r w:rsidR="00DD2552" w:rsidRPr="00DD2552">
        <w:rPr>
          <w:lang w:val="cs-CZ"/>
        </w:rPr>
        <w:t>da dalších faktorů jako zprostředkování třetím jazykem, několikeré přejetí či jazykové kompetence mluvčího (Novotná, 1966: 132).</w:t>
      </w:r>
      <w:r w:rsidR="000F7503">
        <w:rPr>
          <w:lang w:val="cs-CZ"/>
        </w:rPr>
        <w:t xml:space="preserve"> U toho je určitá znalost zdrojového jazyka žádouc</w:t>
      </w:r>
      <w:r w:rsidR="00535DE9">
        <w:rPr>
          <w:lang w:val="cs-CZ"/>
        </w:rPr>
        <w:t>í</w:t>
      </w:r>
      <w:r w:rsidR="00201A16">
        <w:rPr>
          <w:lang w:val="cs-CZ"/>
        </w:rPr>
        <w:t xml:space="preserve">, </w:t>
      </w:r>
      <w:r w:rsidR="00CE6A0F">
        <w:rPr>
          <w:lang w:val="cs-CZ"/>
        </w:rPr>
        <w:t>realizace bilingvní</w:t>
      </w:r>
      <w:r w:rsidR="00AF2ADC">
        <w:rPr>
          <w:lang w:val="cs-CZ"/>
        </w:rPr>
        <w:t>m</w:t>
      </w:r>
      <w:r w:rsidR="00CE6A0F">
        <w:rPr>
          <w:lang w:val="cs-CZ"/>
        </w:rPr>
        <w:t xml:space="preserve"> mluvčím však může být kontaminována standarní výslovností cizího slova</w:t>
      </w:r>
      <w:r w:rsidR="00331876">
        <w:rPr>
          <w:lang w:val="cs-CZ"/>
        </w:rPr>
        <w:t xml:space="preserve">, </w:t>
      </w:r>
      <w:r w:rsidR="00CE6A0F">
        <w:rPr>
          <w:lang w:val="cs-CZ"/>
        </w:rPr>
        <w:t xml:space="preserve">na rozdíl od </w:t>
      </w:r>
      <w:r w:rsidR="00EE5CDF">
        <w:rPr>
          <w:lang w:val="cs-CZ"/>
        </w:rPr>
        <w:t>monolingvního, který automaticky uplatní zvyklosti domácího jazyka (Cook, 2018: 8).</w:t>
      </w:r>
      <w:r w:rsidR="00AA7191">
        <w:rPr>
          <w:lang w:val="cs-CZ"/>
        </w:rPr>
        <w:t xml:space="preserve"> Podle Novotné (1966, 167)</w:t>
      </w:r>
      <w:r w:rsidR="00F02A80">
        <w:rPr>
          <w:lang w:val="cs-CZ"/>
        </w:rPr>
        <w:t xml:space="preserve"> </w:t>
      </w:r>
      <w:r w:rsidR="00E15FF3">
        <w:rPr>
          <w:lang w:val="cs-CZ"/>
        </w:rPr>
        <w:t>jsou výpůjčky z evropských jazyků</w:t>
      </w:r>
      <w:r w:rsidR="00B00B23">
        <w:rPr>
          <w:lang w:val="cs-CZ"/>
        </w:rPr>
        <w:t xml:space="preserve"> po zvukové stránce </w:t>
      </w:r>
      <w:r w:rsidR="00535DE9">
        <w:rPr>
          <w:lang w:val="cs-CZ"/>
        </w:rPr>
        <w:t>nepřesné</w:t>
      </w:r>
      <w:r w:rsidR="002D2FE7">
        <w:rPr>
          <w:lang w:val="cs-CZ"/>
        </w:rPr>
        <w:t>. Doplňuje, že větší přesnost by mohlo</w:t>
      </w:r>
      <w:r w:rsidR="00C541A0">
        <w:rPr>
          <w:lang w:val="cs-CZ"/>
        </w:rPr>
        <w:t xml:space="preserve"> umožnit zavedení latinky, která je dnes </w:t>
      </w:r>
      <w:r w:rsidR="00070E38">
        <w:rPr>
          <w:lang w:val="cs-CZ"/>
        </w:rPr>
        <w:t xml:space="preserve">již </w:t>
      </w:r>
      <w:r w:rsidR="00C541A0">
        <w:rPr>
          <w:lang w:val="cs-CZ"/>
        </w:rPr>
        <w:t xml:space="preserve">v čínštině jako doplňkové písmo </w:t>
      </w:r>
      <w:r w:rsidR="00EF2323">
        <w:rPr>
          <w:lang w:val="cs-CZ"/>
        </w:rPr>
        <w:t>integrována.</w:t>
      </w:r>
    </w:p>
    <w:p w14:paraId="4F4640C2" w14:textId="20CF02A0" w:rsidR="00111657" w:rsidRDefault="00A3312E" w:rsidP="0051692B">
      <w:pPr>
        <w:pStyle w:val="Titolo3"/>
        <w:rPr>
          <w:lang w:val="cs-CZ"/>
        </w:rPr>
      </w:pPr>
      <w:bookmarkStart w:id="8" w:name="_Toc121737459"/>
      <w:r w:rsidRPr="00D0368C">
        <w:rPr>
          <w:lang w:val="cs-CZ"/>
        </w:rPr>
        <w:t>4.1.</w:t>
      </w:r>
      <w:r w:rsidR="004F2377" w:rsidRPr="00D0368C">
        <w:rPr>
          <w:lang w:val="cs-CZ"/>
        </w:rPr>
        <w:t>2</w:t>
      </w:r>
      <w:r w:rsidRPr="00D0368C">
        <w:rPr>
          <w:lang w:val="cs-CZ"/>
        </w:rPr>
        <w:t xml:space="preserve"> </w:t>
      </w:r>
      <w:r w:rsidR="0090070E" w:rsidRPr="00D0368C">
        <w:rPr>
          <w:lang w:val="cs-CZ"/>
        </w:rPr>
        <w:t>Fonetická transliterace</w:t>
      </w:r>
      <w:bookmarkEnd w:id="8"/>
    </w:p>
    <w:p w14:paraId="1D85F08A" w14:textId="77777777" w:rsidR="007901C5" w:rsidRDefault="00D226AB" w:rsidP="00A61E70">
      <w:pPr>
        <w:rPr>
          <w:lang w:val="cs-CZ"/>
        </w:rPr>
      </w:pPr>
      <w:r>
        <w:rPr>
          <w:lang w:val="cs-CZ"/>
        </w:rPr>
        <w:t>Strategie fonetické transliterace</w:t>
      </w:r>
      <w:r w:rsidR="007F6601">
        <w:rPr>
          <w:lang w:val="cs-CZ"/>
        </w:rPr>
        <w:t xml:space="preserve"> </w:t>
      </w:r>
      <w:r w:rsidR="00DE3691">
        <w:rPr>
          <w:lang w:val="cs-CZ"/>
        </w:rPr>
        <w:t>zobrazuje</w:t>
      </w:r>
      <w:r w:rsidR="007F6601">
        <w:rPr>
          <w:lang w:val="cs-CZ"/>
        </w:rPr>
        <w:t xml:space="preserve"> </w:t>
      </w:r>
      <w:r w:rsidR="007F6601" w:rsidRPr="00377556">
        <w:rPr>
          <w:b/>
          <w:bCs/>
          <w:lang w:val="cs-CZ"/>
        </w:rPr>
        <w:t>každý morfém modelu do jedné nebo více slabik cílového slova</w:t>
      </w:r>
      <w:r w:rsidR="005C022D">
        <w:rPr>
          <w:lang w:val="cs-CZ"/>
        </w:rPr>
        <w:t xml:space="preserve">, </w:t>
      </w:r>
      <w:r w:rsidR="005C022D" w:rsidRPr="002A5D05">
        <w:rPr>
          <w:lang w:val="cs-CZ"/>
        </w:rPr>
        <w:t>přičemž význam se přejímá na úrovni slova</w:t>
      </w:r>
      <w:r w:rsidR="005C022D" w:rsidRPr="00A86F11">
        <w:rPr>
          <w:b/>
          <w:bCs/>
          <w:lang w:val="cs-CZ"/>
        </w:rPr>
        <w:t xml:space="preserve"> </w:t>
      </w:r>
      <w:r w:rsidR="007F6601">
        <w:rPr>
          <w:lang w:val="cs-CZ"/>
        </w:rPr>
        <w:t>(Schmidt a Jien-shou, 32).</w:t>
      </w:r>
      <w:r w:rsidR="007E7828">
        <w:rPr>
          <w:lang w:val="cs-CZ"/>
        </w:rPr>
        <w:t xml:space="preserve"> To znamená, že cílové slovo se chová jako jeden </w:t>
      </w:r>
      <w:r w:rsidR="00FB0B3C">
        <w:rPr>
          <w:lang w:val="cs-CZ"/>
        </w:rPr>
        <w:t>(</w:t>
      </w:r>
      <w:r w:rsidR="007E7828">
        <w:rPr>
          <w:lang w:val="cs-CZ"/>
        </w:rPr>
        <w:t>jednoslabičný či víceslabičný</w:t>
      </w:r>
      <w:r w:rsidR="00FB0B3C">
        <w:rPr>
          <w:lang w:val="cs-CZ"/>
        </w:rPr>
        <w:t xml:space="preserve">) </w:t>
      </w:r>
      <w:r w:rsidR="007E7828">
        <w:rPr>
          <w:lang w:val="cs-CZ"/>
        </w:rPr>
        <w:t>morfém</w:t>
      </w:r>
      <w:r w:rsidR="008531D5">
        <w:rPr>
          <w:lang w:val="cs-CZ"/>
        </w:rPr>
        <w:t xml:space="preserve"> a jeho</w:t>
      </w:r>
      <w:r w:rsidR="00FB0B3C">
        <w:rPr>
          <w:lang w:val="cs-CZ"/>
        </w:rPr>
        <w:t xml:space="preserve"> </w:t>
      </w:r>
      <w:r w:rsidR="00FB0B3C" w:rsidRPr="00A03058">
        <w:rPr>
          <w:lang w:val="cs-CZ"/>
        </w:rPr>
        <w:t>jednotky mají</w:t>
      </w:r>
      <w:r w:rsidR="00A65406" w:rsidRPr="00A03058">
        <w:rPr>
          <w:lang w:val="cs-CZ"/>
        </w:rPr>
        <w:t xml:space="preserve"> </w:t>
      </w:r>
      <w:r w:rsidR="00C362BC" w:rsidRPr="005F0B79">
        <w:rPr>
          <w:b/>
          <w:bCs/>
          <w:lang w:val="cs-CZ"/>
        </w:rPr>
        <w:t>pouze</w:t>
      </w:r>
      <w:r w:rsidR="00A65406" w:rsidRPr="005F0B79">
        <w:rPr>
          <w:b/>
          <w:bCs/>
          <w:lang w:val="cs-CZ"/>
        </w:rPr>
        <w:t xml:space="preserve"> fonetickou funkci.</w:t>
      </w:r>
      <w:r w:rsidR="008A7B84" w:rsidRPr="005F0B79">
        <w:rPr>
          <w:b/>
          <w:bCs/>
          <w:lang w:val="cs-CZ"/>
        </w:rPr>
        <w:t xml:space="preserve"> </w:t>
      </w:r>
      <w:r w:rsidR="008A51C0">
        <w:rPr>
          <w:lang w:val="cs-CZ"/>
        </w:rPr>
        <w:t>Foneticky transliterované slovo</w:t>
      </w:r>
      <w:r w:rsidR="00CA40CE">
        <w:rPr>
          <w:lang w:val="cs-CZ"/>
        </w:rPr>
        <w:t>, tj.</w:t>
      </w:r>
      <w:r w:rsidR="008D1507">
        <w:rPr>
          <w:lang w:val="cs-CZ"/>
        </w:rPr>
        <w:t xml:space="preserve"> výpůjčka čistě fonetická</w:t>
      </w:r>
      <w:r w:rsidR="008A51C0">
        <w:rPr>
          <w:lang w:val="cs-CZ"/>
        </w:rPr>
        <w:t xml:space="preserve"> tak</w:t>
      </w:r>
      <w:r w:rsidR="00674F41">
        <w:rPr>
          <w:lang w:val="cs-CZ"/>
        </w:rPr>
        <w:t xml:space="preserve"> odpovídá </w:t>
      </w:r>
      <w:r w:rsidR="00A63F6C">
        <w:rPr>
          <w:lang w:val="cs-CZ"/>
        </w:rPr>
        <w:t>striktní</w:t>
      </w:r>
      <w:r w:rsidR="002502FA">
        <w:rPr>
          <w:lang w:val="cs-CZ"/>
        </w:rPr>
        <w:t xml:space="preserve"> definici</w:t>
      </w:r>
      <w:r w:rsidR="00A63F6C">
        <w:rPr>
          <w:lang w:val="cs-CZ"/>
        </w:rPr>
        <w:t xml:space="preserve"> výpůjčky</w:t>
      </w:r>
      <w:r w:rsidR="00674F41" w:rsidRPr="0065793C">
        <w:rPr>
          <w:lang w:val="cs-CZ"/>
        </w:rPr>
        <w:t>, kter</w:t>
      </w:r>
      <w:r w:rsidR="00674F41" w:rsidRPr="00696BEF">
        <w:rPr>
          <w:lang w:val="cs-CZ"/>
        </w:rPr>
        <w:t>á klade podmínku významové neanalyzovatelnosti</w:t>
      </w:r>
      <w:r w:rsidR="00674F41">
        <w:rPr>
          <w:lang w:val="cs-CZ"/>
        </w:rPr>
        <w:t>.</w:t>
      </w:r>
      <w:r w:rsidR="00A61E70">
        <w:rPr>
          <w:lang w:val="cs-CZ"/>
        </w:rPr>
        <w:t xml:space="preserve"> </w:t>
      </w:r>
      <w:r w:rsidR="008A7B84">
        <w:rPr>
          <w:lang w:val="cs-CZ"/>
        </w:rPr>
        <w:t xml:space="preserve">V praxi se to ovšem, kromě překladů vlastních jmen, z povahy čínského </w:t>
      </w:r>
      <w:r w:rsidR="008A7B84">
        <w:rPr>
          <w:lang w:val="cs-CZ"/>
        </w:rPr>
        <w:lastRenderedPageBreak/>
        <w:t>ideografického písma téměř neděje, protože mluvčí má tendenci vybírat takové znaky, které význam či sémantickou kategorii naznačují (</w:t>
      </w:r>
      <w:r w:rsidR="00EA159D">
        <w:rPr>
          <w:lang w:val="cs-CZ"/>
        </w:rPr>
        <w:t xml:space="preserve">Tamtéž, </w:t>
      </w:r>
      <w:r w:rsidR="008A7B84">
        <w:rPr>
          <w:lang w:val="cs-CZ"/>
        </w:rPr>
        <w:t>34</w:t>
      </w:r>
      <w:r w:rsidR="00EA159D">
        <w:rPr>
          <w:lang w:val="cs-CZ"/>
        </w:rPr>
        <w:t>-35</w:t>
      </w:r>
      <w:r w:rsidR="008A7B84">
        <w:rPr>
          <w:lang w:val="cs-CZ"/>
        </w:rPr>
        <w:t>).</w:t>
      </w:r>
      <w:r w:rsidR="00B17E12">
        <w:rPr>
          <w:lang w:val="cs-CZ"/>
        </w:rPr>
        <w:t xml:space="preserve"> </w:t>
      </w:r>
      <w:r w:rsidR="00DE397F">
        <w:rPr>
          <w:lang w:val="cs-CZ"/>
        </w:rPr>
        <w:t>Rovněž Masini (1993, 138) zdůrazňuje,</w:t>
      </w:r>
      <w:r w:rsidR="002C3720">
        <w:rPr>
          <w:lang w:val="cs-CZ"/>
        </w:rPr>
        <w:t xml:space="preserve"> že sémantický vztah mezi fonémem a grafémem </w:t>
      </w:r>
      <w:r w:rsidR="00FE4D97">
        <w:rPr>
          <w:lang w:val="cs-CZ"/>
        </w:rPr>
        <w:t xml:space="preserve">nelze </w:t>
      </w:r>
      <w:r w:rsidR="00BC50F3">
        <w:rPr>
          <w:lang w:val="cs-CZ"/>
        </w:rPr>
        <w:t xml:space="preserve">v čínštině </w:t>
      </w:r>
      <w:r w:rsidR="00FE4D97">
        <w:rPr>
          <w:lang w:val="cs-CZ"/>
        </w:rPr>
        <w:t>zcela potlačit</w:t>
      </w:r>
      <w:r w:rsidR="001F46B6" w:rsidRPr="00696BEF">
        <w:rPr>
          <w:lang w:val="cs-CZ"/>
        </w:rPr>
        <w:t>.</w:t>
      </w:r>
      <w:r w:rsidR="001F46B6">
        <w:rPr>
          <w:lang w:val="cs-CZ"/>
        </w:rPr>
        <w:t xml:space="preserve"> </w:t>
      </w:r>
    </w:p>
    <w:p w14:paraId="67C6D6D8" w14:textId="2AAFBC78" w:rsidR="00A0008B" w:rsidRPr="00E85D77" w:rsidRDefault="00FF15DC" w:rsidP="00A61E70">
      <w:pPr>
        <w:rPr>
          <w:lang w:val="cs-CZ"/>
        </w:rPr>
      </w:pPr>
      <w:r>
        <w:rPr>
          <w:lang w:val="cs-CZ"/>
        </w:rPr>
        <w:t>Touto metodou vzn</w:t>
      </w:r>
      <w:r w:rsidR="00DF3200">
        <w:rPr>
          <w:lang w:val="cs-CZ"/>
        </w:rPr>
        <w:t>ikla</w:t>
      </w:r>
      <w:r>
        <w:rPr>
          <w:lang w:val="cs-CZ"/>
        </w:rPr>
        <w:t xml:space="preserve"> například</w:t>
      </w:r>
      <w:r w:rsidR="00717FD2">
        <w:rPr>
          <w:lang w:val="cs-CZ"/>
        </w:rPr>
        <w:t xml:space="preserve"> slov</w:t>
      </w:r>
      <w:r w:rsidR="005B73B9">
        <w:rPr>
          <w:lang w:val="cs-CZ"/>
        </w:rPr>
        <w:t>a</w:t>
      </w:r>
      <w:r w:rsidR="00717FD2">
        <w:rPr>
          <w:lang w:val="cs-CZ"/>
        </w:rPr>
        <w:t xml:space="preserve"> </w:t>
      </w:r>
      <w:r w:rsidR="00420C76">
        <w:rPr>
          <w:lang w:val="cs-CZ"/>
        </w:rPr>
        <w:t>y</w:t>
      </w:r>
      <w:r w:rsidR="00980CBF" w:rsidRPr="00B107CE">
        <w:rPr>
          <w:lang w:val="cs-CZ"/>
        </w:rPr>
        <w:t>īmèi</w:t>
      </w:r>
      <w:r w:rsidR="00980CBF" w:rsidRPr="00D81B87">
        <w:rPr>
          <w:lang w:val="cs-CZ"/>
        </w:rPr>
        <w:t>’</w:t>
      </w:r>
      <w:r w:rsidR="00980CBF" w:rsidRPr="00B107CE">
        <w:rPr>
          <w:lang w:val="cs-CZ"/>
        </w:rPr>
        <w:t>er</w:t>
      </w:r>
      <w:r w:rsidR="00420C76">
        <w:rPr>
          <w:lang w:val="cs-CZ"/>
        </w:rPr>
        <w:t xml:space="preserve"> </w:t>
      </w:r>
      <w:r w:rsidR="00420C76">
        <w:rPr>
          <w:rFonts w:hint="eastAsia"/>
          <w:lang w:val="cs-CZ"/>
        </w:rPr>
        <w:t>伊妹儿</w:t>
      </w:r>
      <w:r w:rsidR="0047570E" w:rsidRPr="00BC1FDF">
        <w:rPr>
          <w:lang w:val="cs-CZ"/>
        </w:rPr>
        <w:t xml:space="preserve"> </w:t>
      </w:r>
      <w:r w:rsidR="0047570E">
        <w:rPr>
          <w:lang w:val="cs-CZ"/>
        </w:rPr>
        <w:t>(z angl. e-mail)</w:t>
      </w:r>
      <w:r w:rsidR="00C07C94">
        <w:rPr>
          <w:lang w:val="cs-CZ"/>
        </w:rPr>
        <w:t xml:space="preserve">, </w:t>
      </w:r>
      <w:r w:rsidR="0085459C">
        <w:rPr>
          <w:lang w:val="cs-CZ"/>
        </w:rPr>
        <w:t>bǐ</w:t>
      </w:r>
      <w:r w:rsidR="00016346">
        <w:rPr>
          <w:lang w:val="cs-CZ"/>
        </w:rPr>
        <w:t xml:space="preserve">jīní </w:t>
      </w:r>
      <w:r w:rsidR="005B73B9">
        <w:rPr>
          <w:rFonts w:hint="eastAsia"/>
          <w:lang w:val="cs-CZ"/>
        </w:rPr>
        <w:t>比基尼</w:t>
      </w:r>
      <w:r w:rsidR="005B73B9">
        <w:rPr>
          <w:lang w:val="cs-CZ"/>
        </w:rPr>
        <w:t xml:space="preserve"> (</w:t>
      </w:r>
      <w:r w:rsidR="00DC678B">
        <w:rPr>
          <w:lang w:val="cs-CZ"/>
        </w:rPr>
        <w:t>z angl. bikini)</w:t>
      </w:r>
      <w:r w:rsidR="00C07C94">
        <w:rPr>
          <w:lang w:val="cs-CZ"/>
        </w:rPr>
        <w:t xml:space="preserve"> a m</w:t>
      </w:r>
      <w:r w:rsidR="0063308E">
        <w:rPr>
          <w:lang w:val="cs-CZ"/>
        </w:rPr>
        <w:t>àikèfēng</w:t>
      </w:r>
      <w:r w:rsidR="00C07C94">
        <w:rPr>
          <w:lang w:val="cs-CZ"/>
        </w:rPr>
        <w:t xml:space="preserve"> </w:t>
      </w:r>
      <w:r w:rsidR="00C07C94">
        <w:rPr>
          <w:rFonts w:hint="eastAsia"/>
          <w:lang w:val="cs-CZ"/>
        </w:rPr>
        <w:t>麦克风</w:t>
      </w:r>
      <w:r w:rsidR="00C07C94">
        <w:rPr>
          <w:rFonts w:hint="eastAsia"/>
          <w:lang w:val="cs-CZ"/>
        </w:rPr>
        <w:t xml:space="preserve"> </w:t>
      </w:r>
      <w:r w:rsidR="00C07C94">
        <w:rPr>
          <w:lang w:val="cs-CZ"/>
        </w:rPr>
        <w:t>(z angl. microphone), které bylo posléze nahrazeno sémantickým substitu</w:t>
      </w:r>
      <w:r w:rsidR="00A1236D">
        <w:rPr>
          <w:lang w:val="cs-CZ"/>
        </w:rPr>
        <w:t>tem</w:t>
      </w:r>
      <w:r w:rsidR="00F7331D">
        <w:rPr>
          <w:lang w:val="cs-CZ"/>
        </w:rPr>
        <w:t xml:space="preserve"> (tento</w:t>
      </w:r>
      <w:r w:rsidR="008951A3">
        <w:rPr>
          <w:lang w:val="cs-CZ"/>
        </w:rPr>
        <w:t xml:space="preserve"> proces</w:t>
      </w:r>
      <w:r w:rsidR="00F4069F">
        <w:rPr>
          <w:lang w:val="cs-CZ"/>
        </w:rPr>
        <w:t xml:space="preserve"> je blíže popsán</w:t>
      </w:r>
      <w:r w:rsidR="008951A3">
        <w:rPr>
          <w:lang w:val="cs-CZ"/>
        </w:rPr>
        <w:t xml:space="preserve"> v kapitole 4.3.2</w:t>
      </w:r>
      <w:r w:rsidR="00F7331D">
        <w:rPr>
          <w:lang w:val="cs-CZ"/>
        </w:rPr>
        <w:t>)</w:t>
      </w:r>
      <w:r w:rsidR="008951A3">
        <w:rPr>
          <w:lang w:val="cs-CZ"/>
        </w:rPr>
        <w:t>.</w:t>
      </w:r>
      <w:r w:rsidR="00911014">
        <w:rPr>
          <w:lang w:val="cs-CZ"/>
        </w:rPr>
        <w:t xml:space="preserve"> </w:t>
      </w:r>
      <w:r w:rsidR="004C4E14">
        <w:rPr>
          <w:lang w:val="cs-CZ"/>
        </w:rPr>
        <w:t>Schmidt a Jien-shou (2020) používají pr</w:t>
      </w:r>
      <w:r w:rsidR="00852236">
        <w:rPr>
          <w:lang w:val="cs-CZ"/>
        </w:rPr>
        <w:t>o čistě fonetické výpůjčky označení</w:t>
      </w:r>
      <w:r w:rsidR="004C4E14">
        <w:rPr>
          <w:lang w:val="cs-CZ"/>
        </w:rPr>
        <w:t xml:space="preserve"> material borrowing, které bychom mohli přeložit jako </w:t>
      </w:r>
      <w:r w:rsidR="004C4E14" w:rsidRPr="00911014">
        <w:rPr>
          <w:lang w:val="cs-CZ"/>
        </w:rPr>
        <w:t xml:space="preserve">přejímku či repliku materiálu. </w:t>
      </w:r>
      <w:r w:rsidR="004C4E14">
        <w:rPr>
          <w:lang w:val="cs-CZ"/>
        </w:rPr>
        <w:t xml:space="preserve">Materiálem se zde rozumí </w:t>
      </w:r>
      <w:r w:rsidR="004C4E14" w:rsidRPr="005F6880">
        <w:rPr>
          <w:lang w:val="cs-CZ"/>
        </w:rPr>
        <w:t xml:space="preserve">kombinace zvuk-význam, </w:t>
      </w:r>
      <w:r w:rsidR="004C4E14">
        <w:rPr>
          <w:lang w:val="cs-CZ"/>
        </w:rPr>
        <w:t>kter</w:t>
      </w:r>
      <w:r w:rsidR="00090D26">
        <w:rPr>
          <w:lang w:val="cs-CZ"/>
        </w:rPr>
        <w:t>ou může</w:t>
      </w:r>
      <w:r w:rsidR="004C4E14">
        <w:rPr>
          <w:lang w:val="cs-CZ"/>
        </w:rPr>
        <w:t xml:space="preserve"> </w:t>
      </w:r>
      <w:r w:rsidR="00090D26">
        <w:rPr>
          <w:lang w:val="cs-CZ"/>
        </w:rPr>
        <w:t>zprostředkovat i</w:t>
      </w:r>
      <w:r w:rsidR="004C4E14">
        <w:rPr>
          <w:lang w:val="cs-CZ"/>
        </w:rPr>
        <w:t xml:space="preserve"> třetí jazyk</w:t>
      </w:r>
      <w:r w:rsidR="00F051A2">
        <w:rPr>
          <w:lang w:val="cs-CZ"/>
        </w:rPr>
        <w:t xml:space="preserve"> nebo dialekt čínštiny</w:t>
      </w:r>
      <w:r w:rsidR="00F125D6">
        <w:rPr>
          <w:lang w:val="cs-CZ"/>
        </w:rPr>
        <w:t>, případně</w:t>
      </w:r>
      <w:r w:rsidR="004C4E14">
        <w:rPr>
          <w:lang w:val="cs-CZ"/>
        </w:rPr>
        <w:t xml:space="preserve"> </w:t>
      </w:r>
      <w:r w:rsidR="008653EF">
        <w:rPr>
          <w:lang w:val="cs-CZ"/>
        </w:rPr>
        <w:t>několik</w:t>
      </w:r>
      <w:r w:rsidR="004C4E14">
        <w:rPr>
          <w:lang w:val="cs-CZ"/>
        </w:rPr>
        <w:t xml:space="preserve"> jazyků</w:t>
      </w:r>
      <w:r w:rsidR="00F051A2">
        <w:rPr>
          <w:lang w:val="cs-CZ"/>
        </w:rPr>
        <w:t>.</w:t>
      </w:r>
      <w:r w:rsidR="006B4F7A">
        <w:rPr>
          <w:rStyle w:val="Rimandonotaapidipagina"/>
          <w:lang w:val="cs-CZ"/>
        </w:rPr>
        <w:footnoteReference w:id="4"/>
      </w:r>
      <w:r w:rsidR="00A0008B">
        <w:rPr>
          <w:color w:val="000000" w:themeColor="text1"/>
          <w:lang w:val="cs-CZ"/>
        </w:rPr>
        <w:t xml:space="preserve"> </w:t>
      </w:r>
      <w:r w:rsidR="00E85ECB">
        <w:rPr>
          <w:lang w:val="cs-CZ"/>
        </w:rPr>
        <w:t xml:space="preserve">Znaky volené na základě </w:t>
      </w:r>
      <w:r w:rsidR="00E85ECB" w:rsidRPr="005F6880">
        <w:rPr>
          <w:lang w:val="cs-CZ"/>
        </w:rPr>
        <w:t xml:space="preserve">principu sémantické diskrétnosti </w:t>
      </w:r>
      <w:r w:rsidR="00E85ECB">
        <w:rPr>
          <w:lang w:val="cs-CZ"/>
        </w:rPr>
        <w:t xml:space="preserve">a podobnost modelu po zvukové stránce způsobují, že se tento typ výpůjčky </w:t>
      </w:r>
      <w:r w:rsidR="00E85ECB" w:rsidRPr="005F6880">
        <w:rPr>
          <w:b/>
          <w:bCs/>
          <w:lang w:val="cs-CZ"/>
        </w:rPr>
        <w:t xml:space="preserve">jeví čínskému mluvčímu jako nejvíce cizí </w:t>
      </w:r>
      <w:r w:rsidR="00E85ECB">
        <w:rPr>
          <w:lang w:val="cs-CZ"/>
        </w:rPr>
        <w:t>(Schmidt, 2020: 34).</w:t>
      </w:r>
    </w:p>
    <w:p w14:paraId="4697C3DA" w14:textId="7868BD15" w:rsidR="00D37756" w:rsidRDefault="00D37756" w:rsidP="00FA46F5">
      <w:pPr>
        <w:pStyle w:val="Titolo3"/>
        <w:rPr>
          <w:lang w:val="cs-CZ"/>
        </w:rPr>
      </w:pPr>
      <w:bookmarkStart w:id="9" w:name="_Toc121737460"/>
      <w:r w:rsidRPr="00D0368C">
        <w:rPr>
          <w:lang w:val="cs-CZ"/>
        </w:rPr>
        <w:t>4.1.</w:t>
      </w:r>
      <w:r w:rsidR="00D55B88" w:rsidRPr="00D0368C">
        <w:rPr>
          <w:lang w:val="cs-CZ"/>
        </w:rPr>
        <w:t>3</w:t>
      </w:r>
      <w:r w:rsidRPr="00D0368C">
        <w:rPr>
          <w:lang w:val="cs-CZ"/>
        </w:rPr>
        <w:t xml:space="preserve"> </w:t>
      </w:r>
      <w:r w:rsidR="009A76F8" w:rsidRPr="00D0368C">
        <w:rPr>
          <w:lang w:val="cs-CZ"/>
        </w:rPr>
        <w:t>Sémantick</w:t>
      </w:r>
      <w:r w:rsidR="00975E4A">
        <w:rPr>
          <w:lang w:val="cs-CZ"/>
        </w:rPr>
        <w:t>é zatřídění</w:t>
      </w:r>
      <w:r w:rsidR="00604D4E" w:rsidRPr="00D0368C">
        <w:rPr>
          <w:lang w:val="cs-CZ"/>
        </w:rPr>
        <w:t xml:space="preserve"> a sémantické vazby</w:t>
      </w:r>
      <w:bookmarkEnd w:id="9"/>
    </w:p>
    <w:p w14:paraId="652AC3E4" w14:textId="71DBFB69" w:rsidR="00975E4A" w:rsidRPr="005776E4" w:rsidRDefault="00975E4A" w:rsidP="005776E4">
      <w:pPr>
        <w:pStyle w:val="Titolo4"/>
      </w:pPr>
      <w:r w:rsidRPr="005776E4">
        <w:t>4.1.3.1 Grafická adaptace</w:t>
      </w:r>
    </w:p>
    <w:p w14:paraId="057C1A7D" w14:textId="42CF1FCC" w:rsidR="0047627B" w:rsidRPr="00092425" w:rsidRDefault="00BB74B6" w:rsidP="002A56C3">
      <w:pPr>
        <w:rPr>
          <w:lang w:val="cs-CZ"/>
        </w:rPr>
      </w:pPr>
      <w:r>
        <w:rPr>
          <w:lang w:val="cs-CZ"/>
        </w:rPr>
        <w:t xml:space="preserve">Existuje několik </w:t>
      </w:r>
      <w:r w:rsidR="00733F64">
        <w:rPr>
          <w:lang w:val="cs-CZ"/>
        </w:rPr>
        <w:t>postupů</w:t>
      </w:r>
      <w:r w:rsidR="001216FA">
        <w:rPr>
          <w:lang w:val="cs-CZ"/>
        </w:rPr>
        <w:t>, kterými lze sémantický vztah</w:t>
      </w:r>
      <w:r w:rsidR="00B50C55">
        <w:rPr>
          <w:lang w:val="cs-CZ"/>
        </w:rPr>
        <w:t xml:space="preserve"> </w:t>
      </w:r>
      <w:r w:rsidR="00C52DBD">
        <w:rPr>
          <w:lang w:val="cs-CZ"/>
        </w:rPr>
        <w:t>nebo</w:t>
      </w:r>
      <w:r w:rsidR="001216FA">
        <w:rPr>
          <w:lang w:val="cs-CZ"/>
        </w:rPr>
        <w:t xml:space="preserve"> kategorii, se kterou je fonetická výpůjčka </w:t>
      </w:r>
      <w:r w:rsidR="00A45049">
        <w:rPr>
          <w:lang w:val="cs-CZ"/>
        </w:rPr>
        <w:t>spojena</w:t>
      </w:r>
      <w:r w:rsidR="00D21DBE">
        <w:rPr>
          <w:lang w:val="cs-CZ"/>
        </w:rPr>
        <w:t>, vyjádřit</w:t>
      </w:r>
      <w:r w:rsidR="000B7EAC">
        <w:rPr>
          <w:lang w:val="cs-CZ"/>
        </w:rPr>
        <w:t>.</w:t>
      </w:r>
      <w:r w:rsidR="00400C52">
        <w:rPr>
          <w:lang w:val="cs-CZ"/>
        </w:rPr>
        <w:t xml:space="preserve"> Prvním</w:t>
      </w:r>
      <w:r w:rsidR="000B7EAC">
        <w:rPr>
          <w:lang w:val="cs-CZ"/>
        </w:rPr>
        <w:t xml:space="preserve"> z nich je </w:t>
      </w:r>
      <w:r w:rsidR="000B7EAC" w:rsidRPr="00B30EE3">
        <w:rPr>
          <w:lang w:val="cs-CZ"/>
        </w:rPr>
        <w:t>grafick</w:t>
      </w:r>
      <w:r w:rsidR="00E52BAA" w:rsidRPr="00B30EE3">
        <w:rPr>
          <w:lang w:val="cs-CZ"/>
        </w:rPr>
        <w:t>á adaptace</w:t>
      </w:r>
      <w:r w:rsidR="00392527" w:rsidRPr="00B30EE3">
        <w:rPr>
          <w:lang w:val="cs-CZ"/>
        </w:rPr>
        <w:t xml:space="preserve">, </w:t>
      </w:r>
      <w:r w:rsidR="001025BF">
        <w:rPr>
          <w:lang w:val="cs-CZ"/>
        </w:rPr>
        <w:t>která spočívá v</w:t>
      </w:r>
      <w:r w:rsidR="00392527">
        <w:rPr>
          <w:lang w:val="cs-CZ"/>
        </w:rPr>
        <w:t xml:space="preserve"> </w:t>
      </w:r>
      <w:r w:rsidR="00392527" w:rsidRPr="00B30EE3">
        <w:rPr>
          <w:b/>
          <w:bCs/>
          <w:lang w:val="cs-CZ"/>
        </w:rPr>
        <w:t>přetvoření</w:t>
      </w:r>
      <w:r w:rsidR="006C5445" w:rsidRPr="00B30EE3">
        <w:rPr>
          <w:b/>
          <w:bCs/>
          <w:lang w:val="cs-CZ"/>
        </w:rPr>
        <w:t xml:space="preserve"> </w:t>
      </w:r>
      <w:r w:rsidR="00C52DBD" w:rsidRPr="00B30EE3">
        <w:rPr>
          <w:b/>
          <w:bCs/>
          <w:lang w:val="cs-CZ"/>
        </w:rPr>
        <w:t>či</w:t>
      </w:r>
      <w:r w:rsidR="006C5445" w:rsidRPr="00B30EE3">
        <w:rPr>
          <w:b/>
          <w:bCs/>
          <w:lang w:val="cs-CZ"/>
        </w:rPr>
        <w:t xml:space="preserve"> substituc</w:t>
      </w:r>
      <w:r w:rsidR="001025BF" w:rsidRPr="00B30EE3">
        <w:rPr>
          <w:b/>
          <w:bCs/>
          <w:lang w:val="cs-CZ"/>
        </w:rPr>
        <w:t xml:space="preserve">i </w:t>
      </w:r>
      <w:r w:rsidR="006C5445" w:rsidRPr="00B30EE3">
        <w:rPr>
          <w:b/>
          <w:bCs/>
          <w:lang w:val="cs-CZ"/>
        </w:rPr>
        <w:t>znaku</w:t>
      </w:r>
      <w:r w:rsidR="00507156" w:rsidRPr="00B30EE3">
        <w:rPr>
          <w:b/>
          <w:bCs/>
          <w:lang w:val="cs-CZ"/>
        </w:rPr>
        <w:t xml:space="preserve"> </w:t>
      </w:r>
      <w:r w:rsidR="00507156">
        <w:rPr>
          <w:lang w:val="cs-CZ"/>
        </w:rPr>
        <w:t>(Shi, 2020)</w:t>
      </w:r>
      <w:r w:rsidR="00392527">
        <w:rPr>
          <w:lang w:val="cs-CZ"/>
        </w:rPr>
        <w:t xml:space="preserve">. </w:t>
      </w:r>
      <w:r w:rsidR="00321FA9">
        <w:rPr>
          <w:lang w:val="cs-CZ"/>
        </w:rPr>
        <w:t>Takto</w:t>
      </w:r>
      <w:r w:rsidR="00BD1D66">
        <w:rPr>
          <w:lang w:val="cs-CZ"/>
        </w:rPr>
        <w:t xml:space="preserve"> byly</w:t>
      </w:r>
      <w:r w:rsidR="004A64FB">
        <w:rPr>
          <w:lang w:val="cs-CZ"/>
        </w:rPr>
        <w:t xml:space="preserve"> například</w:t>
      </w:r>
      <w:r w:rsidR="00BD1D66">
        <w:rPr>
          <w:lang w:val="cs-CZ"/>
        </w:rPr>
        <w:t xml:space="preserve"> upraveny oba znaky slova k</w:t>
      </w:r>
      <w:r w:rsidR="00FE334D">
        <w:rPr>
          <w:lang w:val="cs-CZ"/>
        </w:rPr>
        <w:t>āfēi</w:t>
      </w:r>
      <w:r w:rsidR="00BD1D66" w:rsidRPr="004F1D9B">
        <w:rPr>
          <w:rFonts w:asciiTheme="minorEastAsia" w:hAnsiTheme="minorEastAsia" w:hint="eastAsia"/>
          <w:lang w:val="cs-CZ"/>
        </w:rPr>
        <w:t>咖啡</w:t>
      </w:r>
      <w:r w:rsidR="00FE334D" w:rsidRPr="00473D95">
        <w:rPr>
          <w:rFonts w:eastAsia="SimSun" w:cs="Times New Roman"/>
          <w:lang w:val="cs-CZ"/>
        </w:rPr>
        <w:t xml:space="preserve"> (z angl. coffee)</w:t>
      </w:r>
      <w:r w:rsidR="00357CD9" w:rsidRPr="00473D95">
        <w:rPr>
          <w:rFonts w:eastAsia="SimSun" w:cs="Times New Roman"/>
          <w:lang w:val="cs-CZ"/>
        </w:rPr>
        <w:t>,</w:t>
      </w:r>
      <w:r w:rsidR="00A15134">
        <w:rPr>
          <w:rFonts w:eastAsia="SimSun" w:cs="Times New Roman"/>
          <w:lang w:val="cs-CZ"/>
        </w:rPr>
        <w:t xml:space="preserve"> </w:t>
      </w:r>
      <w:r w:rsidR="004752BE">
        <w:rPr>
          <w:rFonts w:cs="Times New Roman"/>
          <w:lang w:val="cs-CZ"/>
        </w:rPr>
        <w:t>ve kterých přibyl</w:t>
      </w:r>
      <w:r w:rsidR="00357CD9">
        <w:rPr>
          <w:lang w:val="cs-CZ"/>
        </w:rPr>
        <w:t xml:space="preserve"> radiká</w:t>
      </w:r>
      <w:r w:rsidR="00E03B89">
        <w:rPr>
          <w:lang w:val="cs-CZ"/>
        </w:rPr>
        <w:t>l</w:t>
      </w:r>
      <w:r w:rsidR="00D9238D">
        <w:rPr>
          <w:lang w:val="cs-CZ"/>
        </w:rPr>
        <w:t xml:space="preserve"> </w:t>
      </w:r>
      <w:r w:rsidR="00D94DD5">
        <w:rPr>
          <w:rFonts w:hint="eastAsia"/>
          <w:lang w:val="cs-CZ"/>
        </w:rPr>
        <w:t>口</w:t>
      </w:r>
      <w:r w:rsidR="00D9238D">
        <w:rPr>
          <w:rFonts w:hint="eastAsia"/>
          <w:lang w:val="cs-CZ"/>
        </w:rPr>
        <w:t>(</w:t>
      </w:r>
      <w:r w:rsidR="00D9238D">
        <w:rPr>
          <w:lang w:val="cs-CZ"/>
        </w:rPr>
        <w:t>ústa)</w:t>
      </w:r>
      <w:r w:rsidR="00092425">
        <w:rPr>
          <w:rFonts w:hint="eastAsia"/>
          <w:lang w:val="cs-CZ"/>
        </w:rPr>
        <w:t xml:space="preserve"> </w:t>
      </w:r>
      <w:r w:rsidR="00DC14F0">
        <w:rPr>
          <w:lang w:val="cs-CZ"/>
        </w:rPr>
        <w:t>naznačuj</w:t>
      </w:r>
      <w:r w:rsidR="00357CD9">
        <w:rPr>
          <w:lang w:val="cs-CZ"/>
        </w:rPr>
        <w:t>ící</w:t>
      </w:r>
      <w:r w:rsidR="00DC14F0">
        <w:rPr>
          <w:lang w:val="cs-CZ"/>
        </w:rPr>
        <w:t>, že se jedná o pokrm/nápoj</w:t>
      </w:r>
      <w:r w:rsidR="00357CD9">
        <w:rPr>
          <w:lang w:val="cs-CZ"/>
        </w:rPr>
        <w:t xml:space="preserve">. </w:t>
      </w:r>
      <w:r w:rsidR="00C36EC8">
        <w:rPr>
          <w:lang w:val="cs-CZ"/>
        </w:rPr>
        <w:t xml:space="preserve">Podobně i </w:t>
      </w:r>
      <w:r w:rsidR="0011266E">
        <w:rPr>
          <w:lang w:val="cs-CZ"/>
        </w:rPr>
        <w:t xml:space="preserve">v </w:t>
      </w:r>
      <w:r w:rsidR="00C36EC8">
        <w:rPr>
          <w:lang w:val="cs-CZ"/>
        </w:rPr>
        <w:t xml:space="preserve">původní </w:t>
      </w:r>
      <w:r w:rsidR="00763D31">
        <w:rPr>
          <w:lang w:val="cs-CZ"/>
        </w:rPr>
        <w:t>verz</w:t>
      </w:r>
      <w:r w:rsidR="0011266E">
        <w:rPr>
          <w:lang w:val="cs-CZ"/>
        </w:rPr>
        <w:t>i</w:t>
      </w:r>
      <w:r w:rsidR="00763D31">
        <w:rPr>
          <w:lang w:val="cs-CZ"/>
        </w:rPr>
        <w:t xml:space="preserve"> </w:t>
      </w:r>
      <w:r w:rsidR="00C36EC8">
        <w:rPr>
          <w:lang w:val="cs-CZ"/>
        </w:rPr>
        <w:t>fonetick</w:t>
      </w:r>
      <w:r w:rsidR="00763D31">
        <w:rPr>
          <w:lang w:val="cs-CZ"/>
        </w:rPr>
        <w:t>é</w:t>
      </w:r>
      <w:r w:rsidR="00C36EC8">
        <w:rPr>
          <w:lang w:val="cs-CZ"/>
        </w:rPr>
        <w:t xml:space="preserve"> výpůjčk</w:t>
      </w:r>
      <w:r w:rsidR="00763D31">
        <w:rPr>
          <w:lang w:val="cs-CZ"/>
        </w:rPr>
        <w:t>y</w:t>
      </w:r>
      <w:r w:rsidR="00F01FCA">
        <w:rPr>
          <w:lang w:val="cs-CZ"/>
        </w:rPr>
        <w:t xml:space="preserve"> </w:t>
      </w:r>
      <w:r w:rsidR="00CB2690">
        <w:rPr>
          <w:lang w:val="cs-CZ"/>
        </w:rPr>
        <w:t>n</w:t>
      </w:r>
      <w:r w:rsidR="00D60053">
        <w:rPr>
          <w:lang w:val="cs-CZ"/>
        </w:rPr>
        <w:t>íngméng</w:t>
      </w:r>
      <w:r w:rsidR="008724B8">
        <w:rPr>
          <w:lang w:val="cs-CZ"/>
        </w:rPr>
        <w:t xml:space="preserve"> </w:t>
      </w:r>
      <w:r w:rsidR="008724B8" w:rsidRPr="004F1D9B">
        <w:rPr>
          <w:rFonts w:asciiTheme="minorEastAsia" w:hAnsiTheme="minorEastAsia" w:hint="eastAsia"/>
          <w:color w:val="000000" w:themeColor="text1"/>
          <w:lang w:val="cs-CZ"/>
        </w:rPr>
        <w:t>柠檬</w:t>
      </w:r>
      <w:r w:rsidR="008724B8">
        <w:rPr>
          <w:lang w:val="cs-CZ"/>
        </w:rPr>
        <w:t xml:space="preserve"> </w:t>
      </w:r>
      <w:r w:rsidR="00F01FCA">
        <w:rPr>
          <w:lang w:val="cs-CZ"/>
        </w:rPr>
        <w:t>(z angl. lemon)</w:t>
      </w:r>
      <w:r w:rsidR="0047627B">
        <w:rPr>
          <w:lang w:val="cs-CZ"/>
        </w:rPr>
        <w:t>, která byla nejdříve převedena</w:t>
      </w:r>
      <w:r w:rsidR="007454D3">
        <w:rPr>
          <w:lang w:val="cs-CZ"/>
        </w:rPr>
        <w:t xml:space="preserve"> </w:t>
      </w:r>
      <w:r w:rsidR="0047627B">
        <w:rPr>
          <w:lang w:val="cs-CZ"/>
        </w:rPr>
        <w:t>jako</w:t>
      </w:r>
      <w:r w:rsidR="008A7ADA">
        <w:rPr>
          <w:lang w:val="cs-CZ"/>
        </w:rPr>
        <w:t xml:space="preserve"> l</w:t>
      </w:r>
      <w:r w:rsidR="007454D3">
        <w:rPr>
          <w:lang w:val="cs-CZ"/>
        </w:rPr>
        <w:t>íméng</w:t>
      </w:r>
      <w:r w:rsidR="0047627B">
        <w:rPr>
          <w:lang w:val="cs-CZ"/>
        </w:rPr>
        <w:t xml:space="preserve"> </w:t>
      </w:r>
      <w:r w:rsidR="0047627B" w:rsidRPr="004F1D9B">
        <w:rPr>
          <w:rFonts w:asciiTheme="minorEastAsia" w:hAnsiTheme="minorEastAsia" w:hint="eastAsia"/>
          <w:color w:val="000000" w:themeColor="text1"/>
          <w:lang w:val="cs-CZ"/>
        </w:rPr>
        <w:t>黎濛</w:t>
      </w:r>
      <w:r w:rsidR="008A7ADA">
        <w:rPr>
          <w:rFonts w:eastAsia="SimSun" w:hint="eastAsia"/>
          <w:color w:val="000000" w:themeColor="text1"/>
          <w:lang w:val="cs-CZ"/>
        </w:rPr>
        <w:t>,</w:t>
      </w:r>
      <w:r w:rsidR="008A7ADA">
        <w:rPr>
          <w:rFonts w:eastAsia="SimSun"/>
          <w:color w:val="000000" w:themeColor="text1"/>
          <w:lang w:val="cs-CZ"/>
        </w:rPr>
        <w:t xml:space="preserve"> byl </w:t>
      </w:r>
      <w:r w:rsidR="00491F5E">
        <w:rPr>
          <w:rFonts w:eastAsia="SimSun"/>
          <w:color w:val="000000" w:themeColor="text1"/>
          <w:lang w:val="cs-CZ"/>
        </w:rPr>
        <w:t>ve</w:t>
      </w:r>
      <w:r w:rsidR="00EE0EBF">
        <w:rPr>
          <w:rFonts w:eastAsia="SimSun"/>
          <w:color w:val="000000" w:themeColor="text1"/>
          <w:lang w:val="cs-CZ"/>
        </w:rPr>
        <w:t xml:space="preserve"> druhé</w:t>
      </w:r>
      <w:r w:rsidR="00570767">
        <w:rPr>
          <w:rFonts w:eastAsia="SimSun"/>
          <w:color w:val="000000" w:themeColor="text1"/>
          <w:lang w:val="cs-CZ"/>
        </w:rPr>
        <w:t>m</w:t>
      </w:r>
      <w:r w:rsidR="00491F5E">
        <w:rPr>
          <w:rFonts w:eastAsia="SimSun"/>
          <w:color w:val="000000" w:themeColor="text1"/>
          <w:lang w:val="cs-CZ"/>
        </w:rPr>
        <w:t xml:space="preserve"> </w:t>
      </w:r>
      <w:r w:rsidR="00ED5198">
        <w:rPr>
          <w:rFonts w:eastAsia="SimSun"/>
          <w:color w:val="000000" w:themeColor="text1"/>
          <w:lang w:val="cs-CZ"/>
        </w:rPr>
        <w:t>znak</w:t>
      </w:r>
      <w:r w:rsidR="00EE0EBF">
        <w:rPr>
          <w:rFonts w:eastAsia="SimSun"/>
          <w:color w:val="000000" w:themeColor="text1"/>
          <w:lang w:val="cs-CZ"/>
        </w:rPr>
        <w:t>u</w:t>
      </w:r>
      <w:r w:rsidR="00CA7639">
        <w:rPr>
          <w:rFonts w:eastAsia="SimSun"/>
          <w:color w:val="000000" w:themeColor="text1"/>
          <w:lang w:val="cs-CZ"/>
        </w:rPr>
        <w:t xml:space="preserve"> radikál</w:t>
      </w:r>
      <w:r w:rsidR="00570767">
        <w:rPr>
          <w:rFonts w:eastAsia="SimSun"/>
          <w:color w:val="000000" w:themeColor="text1"/>
          <w:lang w:val="cs-CZ"/>
        </w:rPr>
        <w:t xml:space="preserve"> </w:t>
      </w:r>
      <w:r w:rsidR="008A4813" w:rsidRPr="004F1D9B">
        <w:rPr>
          <w:rFonts w:asciiTheme="minorEastAsia" w:hAnsiTheme="minorEastAsia" w:hint="eastAsia"/>
          <w:color w:val="000000" w:themeColor="text1"/>
          <w:lang w:val="cs-CZ"/>
        </w:rPr>
        <w:t>氵</w:t>
      </w:r>
      <w:r w:rsidR="008A4813">
        <w:rPr>
          <w:rFonts w:eastAsia="SimSun" w:hint="eastAsia"/>
          <w:color w:val="000000" w:themeColor="text1"/>
          <w:lang w:val="cs-CZ"/>
        </w:rPr>
        <w:t xml:space="preserve"> (</w:t>
      </w:r>
      <w:r w:rsidR="00570767">
        <w:rPr>
          <w:rFonts w:eastAsia="SimSun"/>
          <w:color w:val="000000" w:themeColor="text1"/>
          <w:lang w:val="cs-CZ"/>
        </w:rPr>
        <w:t>voda</w:t>
      </w:r>
      <w:r w:rsidR="008A4813">
        <w:rPr>
          <w:rFonts w:eastAsia="SimSun"/>
          <w:color w:val="000000" w:themeColor="text1"/>
          <w:lang w:val="cs-CZ"/>
        </w:rPr>
        <w:t>)</w:t>
      </w:r>
      <w:r w:rsidR="008A4813">
        <w:rPr>
          <w:rFonts w:eastAsia="SimSun" w:hint="eastAsia"/>
          <w:color w:val="000000" w:themeColor="text1"/>
          <w:lang w:val="cs-CZ"/>
        </w:rPr>
        <w:t xml:space="preserve"> </w:t>
      </w:r>
      <w:r w:rsidR="007F4AE6">
        <w:rPr>
          <w:rFonts w:eastAsia="SimSun" w:hint="eastAsia"/>
          <w:color w:val="000000" w:themeColor="text1"/>
          <w:lang w:val="cs-CZ"/>
        </w:rPr>
        <w:t>nahra</w:t>
      </w:r>
      <w:r w:rsidR="007F4AE6">
        <w:rPr>
          <w:rFonts w:eastAsia="SimSun"/>
          <w:color w:val="000000" w:themeColor="text1"/>
          <w:lang w:val="cs-CZ"/>
        </w:rPr>
        <w:t>zen</w:t>
      </w:r>
      <w:r w:rsidR="003E37EB">
        <w:rPr>
          <w:rFonts w:eastAsia="SimSun"/>
          <w:color w:val="000000" w:themeColor="text1"/>
          <w:lang w:val="cs-CZ"/>
        </w:rPr>
        <w:t xml:space="preserve"> vhodnějším</w:t>
      </w:r>
      <w:r w:rsidR="00570767">
        <w:rPr>
          <w:rFonts w:eastAsia="SimSun"/>
          <w:color w:val="000000" w:themeColor="text1"/>
          <w:lang w:val="cs-CZ"/>
        </w:rPr>
        <w:t xml:space="preserve"> rad</w:t>
      </w:r>
      <w:r w:rsidR="00B11C14">
        <w:rPr>
          <w:rFonts w:eastAsia="SimSun"/>
          <w:color w:val="000000" w:themeColor="text1"/>
          <w:lang w:val="cs-CZ"/>
        </w:rPr>
        <w:t xml:space="preserve">ikálem </w:t>
      </w:r>
      <w:r w:rsidR="00B11C14" w:rsidRPr="004F1D9B">
        <w:rPr>
          <w:rFonts w:asciiTheme="minorEastAsia" w:hAnsiTheme="minorEastAsia" w:hint="eastAsia"/>
          <w:color w:val="000000" w:themeColor="text1"/>
          <w:lang w:val="es-ES"/>
        </w:rPr>
        <w:t>木</w:t>
      </w:r>
      <w:r w:rsidR="004318B1">
        <w:rPr>
          <w:rFonts w:eastAsia="SimSun"/>
          <w:color w:val="000000" w:themeColor="text1"/>
          <w:lang w:val="cs-CZ"/>
        </w:rPr>
        <w:t xml:space="preserve"> </w:t>
      </w:r>
      <w:r w:rsidR="008A4813">
        <w:rPr>
          <w:rFonts w:eastAsia="SimSun"/>
          <w:color w:val="000000" w:themeColor="text1"/>
          <w:lang w:val="cs-CZ"/>
        </w:rPr>
        <w:t xml:space="preserve">(strom), </w:t>
      </w:r>
      <w:r w:rsidR="004318B1">
        <w:rPr>
          <w:rFonts w:eastAsia="SimSun"/>
          <w:color w:val="000000" w:themeColor="text1"/>
          <w:lang w:val="cs-CZ"/>
        </w:rPr>
        <w:t xml:space="preserve">a </w:t>
      </w:r>
      <w:r w:rsidR="0027787F">
        <w:rPr>
          <w:rFonts w:eastAsia="SimSun"/>
          <w:color w:val="000000" w:themeColor="text1"/>
          <w:lang w:val="cs-CZ"/>
        </w:rPr>
        <w:t>n</w:t>
      </w:r>
      <w:r w:rsidR="003E37EB">
        <w:rPr>
          <w:rFonts w:eastAsia="SimSun"/>
          <w:color w:val="000000" w:themeColor="text1"/>
          <w:lang w:val="cs-CZ"/>
        </w:rPr>
        <w:t>a stejném principu</w:t>
      </w:r>
      <w:r w:rsidR="003A4255">
        <w:rPr>
          <w:rFonts w:eastAsia="SimSun"/>
          <w:color w:val="000000" w:themeColor="text1"/>
          <w:lang w:val="cs-CZ"/>
        </w:rPr>
        <w:t xml:space="preserve"> </w:t>
      </w:r>
      <w:r w:rsidR="0087320A">
        <w:rPr>
          <w:rFonts w:eastAsia="SimSun"/>
          <w:color w:val="000000" w:themeColor="text1"/>
          <w:lang w:val="cs-CZ"/>
        </w:rPr>
        <w:t xml:space="preserve">pak </w:t>
      </w:r>
      <w:r w:rsidR="003A4255">
        <w:rPr>
          <w:rFonts w:eastAsia="SimSun"/>
          <w:color w:val="000000" w:themeColor="text1"/>
          <w:lang w:val="cs-CZ"/>
        </w:rPr>
        <w:t>došl</w:t>
      </w:r>
      <w:r w:rsidR="003E37EB">
        <w:rPr>
          <w:rFonts w:eastAsia="SimSun"/>
          <w:color w:val="000000" w:themeColor="text1"/>
          <w:lang w:val="cs-CZ"/>
        </w:rPr>
        <w:t xml:space="preserve">o </w:t>
      </w:r>
      <w:r w:rsidR="0087320A">
        <w:rPr>
          <w:rFonts w:eastAsia="SimSun"/>
          <w:color w:val="000000" w:themeColor="text1"/>
          <w:lang w:val="cs-CZ"/>
        </w:rPr>
        <w:t xml:space="preserve">k </w:t>
      </w:r>
      <w:r w:rsidR="003E37EB">
        <w:rPr>
          <w:rFonts w:eastAsia="SimSun"/>
          <w:color w:val="000000" w:themeColor="text1"/>
          <w:lang w:val="cs-CZ"/>
        </w:rPr>
        <w:t xml:space="preserve">substituci </w:t>
      </w:r>
      <w:r w:rsidR="005A5959">
        <w:rPr>
          <w:rFonts w:eastAsia="SimSun"/>
          <w:color w:val="000000" w:themeColor="text1"/>
          <w:lang w:val="cs-CZ"/>
        </w:rPr>
        <w:t xml:space="preserve">celého </w:t>
      </w:r>
      <w:r w:rsidR="003E37EB">
        <w:rPr>
          <w:rFonts w:eastAsia="SimSun"/>
          <w:color w:val="000000" w:themeColor="text1"/>
          <w:lang w:val="cs-CZ"/>
        </w:rPr>
        <w:t>prvního znaku</w:t>
      </w:r>
      <w:r w:rsidR="0087320A">
        <w:rPr>
          <w:rFonts w:eastAsia="SimSun"/>
          <w:color w:val="000000" w:themeColor="text1"/>
          <w:lang w:val="cs-CZ"/>
        </w:rPr>
        <w:t>.</w:t>
      </w:r>
    </w:p>
    <w:p w14:paraId="7F9DBA1C" w14:textId="54810E90" w:rsidR="006F4A36" w:rsidRPr="00BD6B62" w:rsidRDefault="006F4A36" w:rsidP="005776E4">
      <w:pPr>
        <w:pStyle w:val="Titolo4"/>
      </w:pPr>
      <w:r>
        <w:t>4.1</w:t>
      </w:r>
      <w:r w:rsidR="00D11AC1">
        <w:t>.3.2 Homofonní transliterace</w:t>
      </w:r>
    </w:p>
    <w:p w14:paraId="33DF144E" w14:textId="13462FB4" w:rsidR="00726545" w:rsidRDefault="003A0A8E" w:rsidP="00C87D00">
      <w:pPr>
        <w:rPr>
          <w:rStyle w:val="word"/>
          <w:lang w:val="cs-CZ"/>
        </w:rPr>
      </w:pPr>
      <w:r>
        <w:rPr>
          <w:rStyle w:val="word"/>
          <w:lang w:val="cs-CZ"/>
        </w:rPr>
        <w:t>Na základě této strategie jsou p</w:t>
      </w:r>
      <w:r w:rsidR="00B839E8">
        <w:rPr>
          <w:rStyle w:val="word"/>
          <w:lang w:val="cs-CZ"/>
        </w:rPr>
        <w:t>ři</w:t>
      </w:r>
      <w:r w:rsidR="00890C57">
        <w:rPr>
          <w:rStyle w:val="word"/>
          <w:lang w:val="cs-CZ"/>
        </w:rPr>
        <w:t xml:space="preserve"> </w:t>
      </w:r>
      <w:r w:rsidR="0079151D">
        <w:rPr>
          <w:rStyle w:val="word"/>
          <w:lang w:val="cs-CZ"/>
        </w:rPr>
        <w:t>převádění do znakového písma vybírá</w:t>
      </w:r>
      <w:r w:rsidR="004F32D7">
        <w:rPr>
          <w:rStyle w:val="word"/>
          <w:lang w:val="cs-CZ"/>
        </w:rPr>
        <w:t>ny</w:t>
      </w:r>
      <w:r w:rsidR="0079151D">
        <w:rPr>
          <w:rStyle w:val="word"/>
          <w:lang w:val="cs-CZ"/>
        </w:rPr>
        <w:t xml:space="preserve"> takové</w:t>
      </w:r>
      <w:r w:rsidR="00F74329">
        <w:rPr>
          <w:rStyle w:val="word"/>
          <w:lang w:val="cs-CZ"/>
        </w:rPr>
        <w:t xml:space="preserve"> znaky, které mají sémantický vztah jak k sobě navzájem, tak celkovému významu</w:t>
      </w:r>
      <w:r w:rsidR="00D2116C">
        <w:rPr>
          <w:rStyle w:val="word"/>
          <w:lang w:val="cs-CZ"/>
        </w:rPr>
        <w:t xml:space="preserve"> slova.</w:t>
      </w:r>
      <w:r w:rsidR="00681E80">
        <w:rPr>
          <w:rStyle w:val="word"/>
          <w:lang w:val="cs-CZ"/>
        </w:rPr>
        <w:t xml:space="preserve"> </w:t>
      </w:r>
      <w:r w:rsidR="00A3779D">
        <w:rPr>
          <w:rStyle w:val="word"/>
          <w:lang w:val="cs-CZ"/>
        </w:rPr>
        <w:t>T</w:t>
      </w:r>
      <w:r w:rsidR="00076D29">
        <w:rPr>
          <w:rStyle w:val="word"/>
          <w:lang w:val="cs-CZ"/>
        </w:rPr>
        <w:t>ímto způsobem</w:t>
      </w:r>
      <w:r w:rsidR="00A3779D">
        <w:rPr>
          <w:rStyle w:val="word"/>
          <w:lang w:val="cs-CZ"/>
        </w:rPr>
        <w:t xml:space="preserve"> </w:t>
      </w:r>
      <w:r w:rsidR="00A3779D">
        <w:rPr>
          <w:rStyle w:val="word"/>
          <w:lang w:val="cs-CZ"/>
        </w:rPr>
        <w:lastRenderedPageBreak/>
        <w:t>vytvořen</w:t>
      </w:r>
      <w:r w:rsidR="00EA7D33">
        <w:rPr>
          <w:rStyle w:val="word"/>
          <w:lang w:val="cs-CZ"/>
        </w:rPr>
        <w:t>á</w:t>
      </w:r>
      <w:r w:rsidR="00A3779D">
        <w:rPr>
          <w:rStyle w:val="word"/>
          <w:lang w:val="cs-CZ"/>
        </w:rPr>
        <w:t xml:space="preserve"> </w:t>
      </w:r>
      <w:r w:rsidR="00A3779D" w:rsidRPr="00A3779D">
        <w:rPr>
          <w:rStyle w:val="word"/>
          <w:b/>
          <w:bCs/>
          <w:lang w:val="cs-CZ"/>
        </w:rPr>
        <w:t>fonetick</w:t>
      </w:r>
      <w:r w:rsidR="00EA7D33">
        <w:rPr>
          <w:rStyle w:val="word"/>
          <w:b/>
          <w:bCs/>
          <w:lang w:val="cs-CZ"/>
        </w:rPr>
        <w:t>á</w:t>
      </w:r>
      <w:r w:rsidR="00A3779D" w:rsidRPr="00A3779D">
        <w:rPr>
          <w:rStyle w:val="word"/>
          <w:b/>
          <w:bCs/>
          <w:lang w:val="cs-CZ"/>
        </w:rPr>
        <w:t xml:space="preserve"> výpůjčk</w:t>
      </w:r>
      <w:r w:rsidR="00EA7D33">
        <w:rPr>
          <w:rStyle w:val="word"/>
          <w:b/>
          <w:bCs/>
          <w:lang w:val="cs-CZ"/>
        </w:rPr>
        <w:t>a</w:t>
      </w:r>
      <w:r w:rsidR="00A3779D" w:rsidRPr="00A3779D">
        <w:rPr>
          <w:rStyle w:val="word"/>
          <w:b/>
          <w:bCs/>
          <w:lang w:val="cs-CZ"/>
        </w:rPr>
        <w:t xml:space="preserve"> se sémantickými vazbami</w:t>
      </w:r>
      <w:r w:rsidR="003B6426">
        <w:rPr>
          <w:rStyle w:val="Rimandonotaapidipagina"/>
          <w:b/>
          <w:bCs/>
          <w:lang w:val="cs-CZ"/>
        </w:rPr>
        <w:footnoteReference w:id="5"/>
      </w:r>
      <w:r w:rsidR="00A3779D">
        <w:rPr>
          <w:rStyle w:val="word"/>
          <w:lang w:val="cs-CZ"/>
        </w:rPr>
        <w:t xml:space="preserve"> </w:t>
      </w:r>
      <w:r w:rsidR="00A3779D" w:rsidRPr="00080D1B">
        <w:rPr>
          <w:rStyle w:val="word"/>
          <w:lang w:val="cs-CZ"/>
        </w:rPr>
        <w:t>j</w:t>
      </w:r>
      <w:r w:rsidR="00EA7D33" w:rsidRPr="00080D1B">
        <w:rPr>
          <w:rStyle w:val="word"/>
          <w:lang w:val="cs-CZ"/>
        </w:rPr>
        <w:t xml:space="preserve">e </w:t>
      </w:r>
      <w:r w:rsidR="00A3779D" w:rsidRPr="00080D1B">
        <w:rPr>
          <w:rStyle w:val="word"/>
          <w:lang w:val="cs-CZ"/>
        </w:rPr>
        <w:t>vůči zdrojovému slovu homofon</w:t>
      </w:r>
      <w:r w:rsidR="00EA7D33" w:rsidRPr="00080D1B">
        <w:rPr>
          <w:rStyle w:val="word"/>
          <w:lang w:val="cs-CZ"/>
        </w:rPr>
        <w:t>ní</w:t>
      </w:r>
      <w:r w:rsidR="00A3779D" w:rsidRPr="00080D1B">
        <w:rPr>
          <w:rStyle w:val="word"/>
          <w:lang w:val="cs-CZ"/>
        </w:rPr>
        <w:t xml:space="preserve">, </w:t>
      </w:r>
      <w:r w:rsidR="00A3779D">
        <w:rPr>
          <w:rStyle w:val="word"/>
          <w:lang w:val="cs-CZ"/>
        </w:rPr>
        <w:t>to znamená že alespoň přibližně imituj</w:t>
      </w:r>
      <w:r w:rsidR="004D5D5C">
        <w:rPr>
          <w:rStyle w:val="word"/>
          <w:lang w:val="cs-CZ"/>
        </w:rPr>
        <w:t>e</w:t>
      </w:r>
      <w:r w:rsidR="00A3779D">
        <w:rPr>
          <w:rStyle w:val="word"/>
          <w:lang w:val="cs-CZ"/>
        </w:rPr>
        <w:t xml:space="preserve"> jeho </w:t>
      </w:r>
      <w:r w:rsidR="00D65011">
        <w:rPr>
          <w:rStyle w:val="word"/>
          <w:lang w:val="cs-CZ"/>
        </w:rPr>
        <w:t>zvukovou stránku</w:t>
      </w:r>
      <w:r w:rsidR="00A3779D">
        <w:rPr>
          <w:rStyle w:val="word"/>
          <w:lang w:val="cs-CZ"/>
        </w:rPr>
        <w:t xml:space="preserve"> (</w:t>
      </w:r>
      <w:r w:rsidR="00787B8A">
        <w:rPr>
          <w:rStyle w:val="word"/>
          <w:lang w:val="cs-CZ"/>
        </w:rPr>
        <w:t>Shi, 2020:</w:t>
      </w:r>
      <w:r>
        <w:rPr>
          <w:rStyle w:val="word"/>
          <w:lang w:val="cs-CZ"/>
        </w:rPr>
        <w:t xml:space="preserve"> 4</w:t>
      </w:r>
      <w:r w:rsidR="001A0641">
        <w:rPr>
          <w:rStyle w:val="word"/>
          <w:lang w:val="cs-CZ"/>
        </w:rPr>
        <w:t>.1.2</w:t>
      </w:r>
      <w:r w:rsidR="00A3779D">
        <w:rPr>
          <w:rStyle w:val="word"/>
          <w:lang w:val="cs-CZ"/>
        </w:rPr>
        <w:t>).</w:t>
      </w:r>
      <w:r w:rsidR="004D5D5C">
        <w:rPr>
          <w:rStyle w:val="word"/>
          <w:lang w:val="cs-CZ"/>
        </w:rPr>
        <w:t xml:space="preserve"> </w:t>
      </w:r>
    </w:p>
    <w:p w14:paraId="749CECF9" w14:textId="0FBC2DA8" w:rsidR="00FF3DBC" w:rsidRPr="00063CB3" w:rsidRDefault="00F51218" w:rsidP="00063CB3">
      <w:pPr>
        <w:rPr>
          <w:color w:val="000000" w:themeColor="text1"/>
          <w:lang w:val="cs-CZ"/>
        </w:rPr>
      </w:pPr>
      <w:r w:rsidRPr="006A211B">
        <w:rPr>
          <w:rStyle w:val="word"/>
          <w:lang w:val="cs-CZ"/>
        </w:rPr>
        <w:t>Typicky jsou takto překládána jména značek, produktů a míst, což ilustruje</w:t>
      </w:r>
      <w:r w:rsidR="009A1E4B" w:rsidRPr="006A211B">
        <w:rPr>
          <w:rStyle w:val="word"/>
          <w:lang w:val="cs-CZ"/>
        </w:rPr>
        <w:t xml:space="preserve"> například</w:t>
      </w:r>
      <w:r w:rsidR="00C04894">
        <w:rPr>
          <w:rStyle w:val="word"/>
          <w:lang w:val="cs-CZ"/>
        </w:rPr>
        <w:t xml:space="preserve"> </w:t>
      </w:r>
      <w:r w:rsidR="00C04894" w:rsidRPr="006A211B">
        <w:rPr>
          <w:rStyle w:val="word"/>
          <w:lang w:val="cs-CZ"/>
        </w:rPr>
        <w:t>čínské jméno pro Coca-colu</w:t>
      </w:r>
      <w:r w:rsidR="00C04894">
        <w:rPr>
          <w:rStyle w:val="word"/>
          <w:lang w:val="cs-CZ"/>
        </w:rPr>
        <w:t>,</w:t>
      </w:r>
      <w:r w:rsidR="008A0C9B" w:rsidRPr="006A211B">
        <w:rPr>
          <w:rStyle w:val="word"/>
          <w:lang w:val="cs-CZ"/>
        </w:rPr>
        <w:t xml:space="preserve"> </w:t>
      </w:r>
      <w:r w:rsidRPr="006A211B">
        <w:rPr>
          <w:rStyle w:val="word"/>
          <w:lang w:val="cs-CZ"/>
        </w:rPr>
        <w:t>k</w:t>
      </w:r>
      <w:r w:rsidR="00732A15" w:rsidRPr="006A211B">
        <w:rPr>
          <w:rStyle w:val="word"/>
          <w:lang w:val="cs-CZ"/>
        </w:rPr>
        <w:t>ěkǒukělè</w:t>
      </w:r>
      <w:r w:rsidRPr="006A211B">
        <w:rPr>
          <w:rStyle w:val="word"/>
          <w:lang w:val="cs-CZ"/>
        </w:rPr>
        <w:t xml:space="preserve"> </w:t>
      </w:r>
      <w:r w:rsidRPr="006A211B">
        <w:rPr>
          <w:rStyle w:val="word"/>
          <w:rFonts w:hint="eastAsia"/>
          <w:lang w:val="cs-CZ"/>
        </w:rPr>
        <w:t>可口可乐</w:t>
      </w:r>
      <w:r w:rsidR="009476FD" w:rsidRPr="006A211B">
        <w:rPr>
          <w:rStyle w:val="word"/>
          <w:lang w:val="cs-CZ"/>
        </w:rPr>
        <w:t xml:space="preserve"> (</w:t>
      </w:r>
      <w:r w:rsidR="009476FD" w:rsidRPr="006A211B">
        <w:rPr>
          <w:rStyle w:val="word"/>
          <w:rFonts w:hint="eastAsia"/>
          <w:lang w:val="cs-CZ"/>
        </w:rPr>
        <w:t>可口</w:t>
      </w:r>
      <w:r w:rsidR="009476FD" w:rsidRPr="006A211B">
        <w:rPr>
          <w:rStyle w:val="word"/>
          <w:rFonts w:hint="eastAsia"/>
          <w:lang w:val="cs-CZ"/>
        </w:rPr>
        <w:t xml:space="preserve"> </w:t>
      </w:r>
      <w:r w:rsidR="009476FD" w:rsidRPr="006A211B">
        <w:rPr>
          <w:rStyle w:val="word"/>
          <w:lang w:val="cs-CZ"/>
        </w:rPr>
        <w:t xml:space="preserve">– </w:t>
      </w:r>
      <w:r w:rsidR="00DD5DE4">
        <w:rPr>
          <w:rStyle w:val="word"/>
          <w:lang w:val="cs-CZ"/>
        </w:rPr>
        <w:t>chutný</w:t>
      </w:r>
      <w:r w:rsidR="009476FD" w:rsidRPr="006A211B">
        <w:rPr>
          <w:rStyle w:val="word"/>
          <w:lang w:val="cs-CZ"/>
        </w:rPr>
        <w:t xml:space="preserve">, </w:t>
      </w:r>
      <w:r w:rsidR="00DD5DE4" w:rsidRPr="006A211B">
        <w:rPr>
          <w:rStyle w:val="word"/>
          <w:rFonts w:hint="eastAsia"/>
          <w:lang w:val="cs-CZ"/>
        </w:rPr>
        <w:t>可</w:t>
      </w:r>
      <w:r w:rsidR="009476FD" w:rsidRPr="006A211B">
        <w:rPr>
          <w:rStyle w:val="word"/>
          <w:rFonts w:hint="eastAsia"/>
          <w:lang w:val="cs-CZ"/>
        </w:rPr>
        <w:t>乐</w:t>
      </w:r>
      <w:r w:rsidR="009476FD" w:rsidRPr="006A211B">
        <w:rPr>
          <w:rStyle w:val="word"/>
          <w:rFonts w:hint="eastAsia"/>
          <w:lang w:val="cs-CZ"/>
        </w:rPr>
        <w:t xml:space="preserve"> </w:t>
      </w:r>
      <w:r w:rsidR="009476FD" w:rsidRPr="006A211B">
        <w:rPr>
          <w:rStyle w:val="word"/>
          <w:lang w:val="cs-CZ"/>
        </w:rPr>
        <w:t xml:space="preserve">– </w:t>
      </w:r>
      <w:r w:rsidR="00C4154B">
        <w:rPr>
          <w:rStyle w:val="word"/>
          <w:lang w:val="cs-CZ"/>
        </w:rPr>
        <w:t>zábavný</w:t>
      </w:r>
      <w:r w:rsidR="009476FD" w:rsidRPr="006A211B">
        <w:rPr>
          <w:rStyle w:val="word"/>
          <w:lang w:val="cs-CZ"/>
        </w:rPr>
        <w:t xml:space="preserve">) </w:t>
      </w:r>
      <w:r w:rsidRPr="006A211B">
        <w:rPr>
          <w:lang w:val="cs-CZ"/>
        </w:rPr>
        <w:t>(</w:t>
      </w:r>
      <w:r w:rsidRPr="006A211B">
        <w:rPr>
          <w:rStyle w:val="word"/>
          <w:lang w:val="cs-CZ"/>
        </w:rPr>
        <w:t>Cook, 2018: 13).</w:t>
      </w:r>
      <w:r w:rsidR="00D20E2F" w:rsidRPr="006A211B">
        <w:rPr>
          <w:rStyle w:val="word"/>
          <w:lang w:val="cs-CZ"/>
        </w:rPr>
        <w:t xml:space="preserve"> Dalšími </w:t>
      </w:r>
      <w:r w:rsidR="00041AA5" w:rsidRPr="006A211B">
        <w:rPr>
          <w:rStyle w:val="word"/>
          <w:lang w:val="cs-CZ"/>
        </w:rPr>
        <w:t>příklady</w:t>
      </w:r>
      <w:r w:rsidR="00D60ECE" w:rsidRPr="006A211B">
        <w:rPr>
          <w:rStyle w:val="word"/>
          <w:lang w:val="cs-CZ"/>
        </w:rPr>
        <w:t xml:space="preserve"> </w:t>
      </w:r>
      <w:r w:rsidR="00D527CB" w:rsidRPr="006A211B">
        <w:rPr>
          <w:rStyle w:val="word"/>
          <w:lang w:val="cs-CZ"/>
        </w:rPr>
        <w:t>jsou</w:t>
      </w:r>
      <w:r w:rsidR="00C83517" w:rsidRPr="006A211B">
        <w:rPr>
          <w:rStyle w:val="word"/>
          <w:lang w:val="cs-CZ"/>
        </w:rPr>
        <w:t xml:space="preserve"> léidá</w:t>
      </w:r>
      <w:r w:rsidR="00D527CB" w:rsidRPr="006A211B">
        <w:rPr>
          <w:rStyle w:val="word"/>
          <w:lang w:val="cs-CZ"/>
        </w:rPr>
        <w:t xml:space="preserve"> </w:t>
      </w:r>
      <w:r w:rsidR="00145FCE" w:rsidRPr="006A211B">
        <w:rPr>
          <w:rStyle w:val="word"/>
          <w:rFonts w:hint="eastAsia"/>
          <w:lang w:val="cs-CZ"/>
        </w:rPr>
        <w:t>雷达</w:t>
      </w:r>
      <w:r w:rsidR="00C9671E">
        <w:rPr>
          <w:rStyle w:val="word"/>
          <w:rFonts w:hint="eastAsia"/>
          <w:lang w:val="cs-CZ"/>
        </w:rPr>
        <w:t xml:space="preserve"> </w:t>
      </w:r>
      <w:r w:rsidR="00C9671E">
        <w:rPr>
          <w:rStyle w:val="word"/>
          <w:lang w:val="cs-CZ"/>
        </w:rPr>
        <w:t>z angl. radar</w:t>
      </w:r>
      <w:r w:rsidR="00145FCE" w:rsidRPr="006A211B">
        <w:rPr>
          <w:rStyle w:val="word"/>
          <w:lang w:val="cs-CZ"/>
        </w:rPr>
        <w:t xml:space="preserve"> (</w:t>
      </w:r>
      <w:r w:rsidR="00200F87" w:rsidRPr="006A211B">
        <w:rPr>
          <w:rStyle w:val="word"/>
          <w:rFonts w:hint="eastAsia"/>
          <w:lang w:val="cs-CZ"/>
        </w:rPr>
        <w:t>雷</w:t>
      </w:r>
      <w:r w:rsidR="00200F87" w:rsidRPr="006A211B">
        <w:rPr>
          <w:rStyle w:val="word"/>
          <w:rFonts w:hint="eastAsia"/>
          <w:lang w:val="cs-CZ"/>
        </w:rPr>
        <w:t xml:space="preserve"> </w:t>
      </w:r>
      <w:r w:rsidR="00200F87" w:rsidRPr="006A211B">
        <w:rPr>
          <w:rStyle w:val="word"/>
          <w:lang w:val="cs-CZ"/>
        </w:rPr>
        <w:t xml:space="preserve">– hrom, </w:t>
      </w:r>
      <w:r w:rsidR="00200F87" w:rsidRPr="006A211B">
        <w:rPr>
          <w:rStyle w:val="word"/>
          <w:rFonts w:hint="eastAsia"/>
          <w:lang w:val="cs-CZ"/>
        </w:rPr>
        <w:t>达</w:t>
      </w:r>
      <w:r w:rsidR="00200F87" w:rsidRPr="006A211B">
        <w:rPr>
          <w:rStyle w:val="word"/>
          <w:rFonts w:hint="eastAsia"/>
          <w:lang w:val="cs-CZ"/>
        </w:rPr>
        <w:t xml:space="preserve"> </w:t>
      </w:r>
      <w:r w:rsidR="00200F87" w:rsidRPr="006A211B">
        <w:rPr>
          <w:rStyle w:val="word"/>
          <w:lang w:val="cs-CZ"/>
        </w:rPr>
        <w:t>–</w:t>
      </w:r>
      <w:r w:rsidR="00536874" w:rsidRPr="006A211B">
        <w:rPr>
          <w:rStyle w:val="word"/>
          <w:lang w:val="cs-CZ"/>
        </w:rPr>
        <w:t xml:space="preserve"> </w:t>
      </w:r>
      <w:r w:rsidR="00B544C0" w:rsidRPr="006A211B">
        <w:rPr>
          <w:rStyle w:val="word"/>
          <w:lang w:val="cs-CZ"/>
        </w:rPr>
        <w:t>informovat</w:t>
      </w:r>
      <w:r w:rsidR="00145FCE" w:rsidRPr="006A211B">
        <w:rPr>
          <w:rStyle w:val="word"/>
          <w:lang w:val="cs-CZ"/>
        </w:rPr>
        <w:t xml:space="preserve">), </w:t>
      </w:r>
      <w:r w:rsidR="00A4420C" w:rsidRPr="006A211B">
        <w:rPr>
          <w:rStyle w:val="word"/>
          <w:lang w:val="cs-CZ"/>
        </w:rPr>
        <w:t>lu</w:t>
      </w:r>
      <w:r w:rsidR="0034415B" w:rsidRPr="006A211B">
        <w:rPr>
          <w:rStyle w:val="word"/>
          <w:lang w:val="cs-CZ"/>
        </w:rPr>
        <w:t>ó</w:t>
      </w:r>
      <w:r w:rsidR="00A4420C" w:rsidRPr="006A211B">
        <w:rPr>
          <w:rStyle w:val="word"/>
          <w:lang w:val="cs-CZ"/>
        </w:rPr>
        <w:t xml:space="preserve">ji </w:t>
      </w:r>
      <w:r w:rsidR="00A4420C" w:rsidRPr="006A211B">
        <w:rPr>
          <w:rStyle w:val="word"/>
          <w:rFonts w:hint="eastAsia"/>
          <w:lang w:val="cs-CZ"/>
        </w:rPr>
        <w:t>逻辑</w:t>
      </w:r>
      <w:r w:rsidR="00C9671E">
        <w:rPr>
          <w:rStyle w:val="word"/>
          <w:rFonts w:hint="eastAsia"/>
          <w:lang w:val="cs-CZ"/>
        </w:rPr>
        <w:t xml:space="preserve"> </w:t>
      </w:r>
      <w:r w:rsidR="00C9671E">
        <w:rPr>
          <w:rStyle w:val="word"/>
          <w:lang w:val="cs-CZ"/>
        </w:rPr>
        <w:t>z angl. logic</w:t>
      </w:r>
      <w:r w:rsidR="00A4420C" w:rsidRPr="006A211B">
        <w:rPr>
          <w:rStyle w:val="word"/>
          <w:rFonts w:hint="eastAsia"/>
          <w:lang w:val="cs-CZ"/>
        </w:rPr>
        <w:t xml:space="preserve"> </w:t>
      </w:r>
      <w:r w:rsidR="00A4420C" w:rsidRPr="006A211B">
        <w:rPr>
          <w:rStyle w:val="word"/>
          <w:lang w:val="cs-CZ"/>
        </w:rPr>
        <w:t>(</w:t>
      </w:r>
      <w:r w:rsidR="008E1F60" w:rsidRPr="006A211B">
        <w:rPr>
          <w:rStyle w:val="word"/>
          <w:rFonts w:hint="eastAsia"/>
          <w:lang w:val="cs-CZ"/>
        </w:rPr>
        <w:t>逻</w:t>
      </w:r>
      <w:r w:rsidR="008E1F60" w:rsidRPr="006A211B">
        <w:rPr>
          <w:rStyle w:val="word"/>
          <w:rFonts w:hint="eastAsia"/>
          <w:lang w:val="cs-CZ"/>
        </w:rPr>
        <w:t xml:space="preserve"> </w:t>
      </w:r>
      <w:r w:rsidR="008E1F60" w:rsidRPr="006A211B">
        <w:rPr>
          <w:rStyle w:val="word"/>
          <w:lang w:val="cs-CZ"/>
        </w:rPr>
        <w:t xml:space="preserve">– zkoumat, </w:t>
      </w:r>
      <w:r w:rsidR="008E1F60" w:rsidRPr="006A211B">
        <w:rPr>
          <w:rStyle w:val="word"/>
          <w:rFonts w:hint="eastAsia"/>
          <w:lang w:val="cs-CZ"/>
        </w:rPr>
        <w:t>辑</w:t>
      </w:r>
      <w:r w:rsidR="008E1F60" w:rsidRPr="006A211B">
        <w:rPr>
          <w:rStyle w:val="word"/>
          <w:rFonts w:hint="eastAsia"/>
          <w:lang w:val="cs-CZ"/>
        </w:rPr>
        <w:t xml:space="preserve"> </w:t>
      </w:r>
      <w:r w:rsidR="008E1F60" w:rsidRPr="006A211B">
        <w:rPr>
          <w:rStyle w:val="word"/>
          <w:lang w:val="cs-CZ"/>
        </w:rPr>
        <w:t xml:space="preserve">– </w:t>
      </w:r>
      <w:r w:rsidR="00563BC9" w:rsidRPr="006A211B">
        <w:rPr>
          <w:rStyle w:val="word"/>
          <w:lang w:val="cs-CZ"/>
        </w:rPr>
        <w:t>sestavit</w:t>
      </w:r>
      <w:r w:rsidR="00A4420C" w:rsidRPr="006A211B">
        <w:rPr>
          <w:rStyle w:val="word"/>
          <w:lang w:val="cs-CZ"/>
        </w:rPr>
        <w:t>)</w:t>
      </w:r>
      <w:r w:rsidR="008A3430" w:rsidRPr="006A211B">
        <w:rPr>
          <w:rStyle w:val="word"/>
          <w:lang w:val="cs-CZ"/>
        </w:rPr>
        <w:t xml:space="preserve"> a </w:t>
      </w:r>
      <w:r w:rsidR="00E47F8C" w:rsidRPr="006A211B">
        <w:rPr>
          <w:rStyle w:val="word"/>
          <w:lang w:val="cs-CZ"/>
        </w:rPr>
        <w:t xml:space="preserve">dvě varianty pro angl. </w:t>
      </w:r>
      <w:r w:rsidR="007C4FDE">
        <w:rPr>
          <w:rStyle w:val="word"/>
          <w:lang w:val="cs-CZ"/>
        </w:rPr>
        <w:t xml:space="preserve">slovo </w:t>
      </w:r>
      <w:r w:rsidR="00E47F8C" w:rsidRPr="006A211B">
        <w:rPr>
          <w:rStyle w:val="word"/>
          <w:lang w:val="cs-CZ"/>
        </w:rPr>
        <w:t>hacker</w:t>
      </w:r>
      <w:r w:rsidR="00732504">
        <w:rPr>
          <w:rStyle w:val="word"/>
          <w:lang w:val="cs-CZ"/>
        </w:rPr>
        <w:t>, které jsou navíc co do způsobu tvoření shodné s domácími slovy:</w:t>
      </w:r>
      <w:r w:rsidR="00E47F8C" w:rsidRPr="006A211B">
        <w:rPr>
          <w:rStyle w:val="word"/>
          <w:lang w:val="cs-CZ"/>
        </w:rPr>
        <w:t xml:space="preserve"> </w:t>
      </w:r>
      <w:r w:rsidR="008A3430" w:rsidRPr="006A211B">
        <w:rPr>
          <w:rStyle w:val="word"/>
          <w:lang w:val="cs-CZ"/>
        </w:rPr>
        <w:t>h</w:t>
      </w:r>
      <w:r w:rsidR="00E100E2" w:rsidRPr="006A211B">
        <w:rPr>
          <w:rStyle w:val="word"/>
          <w:lang w:val="cs-CZ"/>
        </w:rPr>
        <w:t>ēikè</w:t>
      </w:r>
      <w:r w:rsidR="00C36311" w:rsidRPr="006A211B">
        <w:rPr>
          <w:rStyle w:val="word"/>
          <w:lang w:val="cs-CZ"/>
        </w:rPr>
        <w:t xml:space="preserve"> </w:t>
      </w:r>
      <w:r w:rsidR="00C36311" w:rsidRPr="006A211B">
        <w:rPr>
          <w:rStyle w:val="word"/>
          <w:rFonts w:hint="eastAsia"/>
          <w:lang w:val="cs-CZ"/>
        </w:rPr>
        <w:t>黑客</w:t>
      </w:r>
      <w:r w:rsidR="002D299D" w:rsidRPr="006A211B">
        <w:rPr>
          <w:rStyle w:val="word"/>
          <w:rFonts w:hint="eastAsia"/>
          <w:lang w:val="cs-CZ"/>
        </w:rPr>
        <w:t xml:space="preserve"> </w:t>
      </w:r>
      <w:r w:rsidR="002D299D" w:rsidRPr="006A211B">
        <w:rPr>
          <w:rStyle w:val="word"/>
          <w:lang w:val="cs-CZ"/>
        </w:rPr>
        <w:t>(</w:t>
      </w:r>
      <w:r w:rsidR="002D299D" w:rsidRPr="006A211B">
        <w:rPr>
          <w:rStyle w:val="word"/>
          <w:rFonts w:hint="eastAsia"/>
          <w:lang w:val="cs-CZ"/>
        </w:rPr>
        <w:t>黑</w:t>
      </w:r>
      <w:r w:rsidR="002D299D" w:rsidRPr="006A211B">
        <w:rPr>
          <w:rStyle w:val="word"/>
          <w:rFonts w:hint="eastAsia"/>
          <w:lang w:val="cs-CZ"/>
        </w:rPr>
        <w:t xml:space="preserve"> </w:t>
      </w:r>
      <w:r w:rsidR="002D299D" w:rsidRPr="006A211B">
        <w:rPr>
          <w:rStyle w:val="word"/>
          <w:lang w:val="cs-CZ"/>
        </w:rPr>
        <w:t xml:space="preserve">– černý, </w:t>
      </w:r>
      <w:r w:rsidR="007F2FEE">
        <w:rPr>
          <w:rStyle w:val="word"/>
          <w:lang w:val="cs-CZ"/>
        </w:rPr>
        <w:t>temný</w:t>
      </w:r>
      <w:r w:rsidR="002B236F">
        <w:rPr>
          <w:rStyle w:val="word"/>
          <w:lang w:val="cs-CZ"/>
        </w:rPr>
        <w:t xml:space="preserve">, </w:t>
      </w:r>
      <w:r w:rsidR="002D299D" w:rsidRPr="006A211B">
        <w:rPr>
          <w:rStyle w:val="word"/>
          <w:rFonts w:hint="eastAsia"/>
          <w:lang w:val="cs-CZ"/>
        </w:rPr>
        <w:t>客</w:t>
      </w:r>
      <w:r w:rsidR="002D299D" w:rsidRPr="006A211B">
        <w:rPr>
          <w:rStyle w:val="word"/>
          <w:rFonts w:hint="eastAsia"/>
          <w:lang w:val="cs-CZ"/>
        </w:rPr>
        <w:t xml:space="preserve"> </w:t>
      </w:r>
      <w:r w:rsidR="002D299D" w:rsidRPr="006A211B">
        <w:rPr>
          <w:rStyle w:val="word"/>
          <w:lang w:val="cs-CZ"/>
        </w:rPr>
        <w:t xml:space="preserve">– </w:t>
      </w:r>
      <w:r w:rsidR="00CC28E7" w:rsidRPr="006A211B">
        <w:rPr>
          <w:rStyle w:val="word"/>
          <w:lang w:val="cs-CZ"/>
        </w:rPr>
        <w:t>návštěvník</w:t>
      </w:r>
      <w:r w:rsidR="002D299D" w:rsidRPr="006A211B">
        <w:rPr>
          <w:rStyle w:val="word"/>
          <w:lang w:val="cs-CZ"/>
        </w:rPr>
        <w:t xml:space="preserve">) </w:t>
      </w:r>
      <w:r w:rsidR="00FC67CB">
        <w:rPr>
          <w:rStyle w:val="word"/>
          <w:lang w:val="cs-CZ"/>
        </w:rPr>
        <w:t>a</w:t>
      </w:r>
      <w:r w:rsidR="00C36311" w:rsidRPr="006A211B">
        <w:rPr>
          <w:rStyle w:val="word"/>
          <w:lang w:val="cs-CZ"/>
        </w:rPr>
        <w:t xml:space="preserve"> h</w:t>
      </w:r>
      <w:r w:rsidR="000B5987" w:rsidRPr="006A211B">
        <w:rPr>
          <w:rStyle w:val="word"/>
          <w:lang w:val="cs-CZ"/>
        </w:rPr>
        <w:t>àik</w:t>
      </w:r>
      <w:r w:rsidR="00B40359" w:rsidRPr="00D81B87">
        <w:rPr>
          <w:rStyle w:val="word"/>
          <w:lang w:val="cs-CZ"/>
        </w:rPr>
        <w:t>è</w:t>
      </w:r>
      <w:r w:rsidR="00C36311" w:rsidRPr="006A211B">
        <w:rPr>
          <w:rStyle w:val="word"/>
          <w:lang w:val="cs-CZ"/>
        </w:rPr>
        <w:t xml:space="preserve"> </w:t>
      </w:r>
      <w:r w:rsidR="00C36311" w:rsidRPr="006A211B">
        <w:rPr>
          <w:rStyle w:val="word"/>
          <w:rFonts w:hint="eastAsia"/>
          <w:lang w:val="cs-CZ"/>
        </w:rPr>
        <w:t>骇客</w:t>
      </w:r>
      <w:r w:rsidR="00C36311" w:rsidRPr="006A211B">
        <w:rPr>
          <w:rStyle w:val="word"/>
          <w:lang w:val="cs-CZ"/>
        </w:rPr>
        <w:t xml:space="preserve"> (</w:t>
      </w:r>
      <w:r w:rsidR="00542949" w:rsidRPr="006A211B">
        <w:rPr>
          <w:rStyle w:val="word"/>
          <w:rFonts w:hint="eastAsia"/>
          <w:lang w:val="cs-CZ"/>
        </w:rPr>
        <w:t>骇</w:t>
      </w:r>
      <w:r w:rsidR="00542949" w:rsidRPr="006A211B">
        <w:rPr>
          <w:rStyle w:val="word"/>
          <w:rFonts w:hint="eastAsia"/>
          <w:lang w:val="cs-CZ"/>
        </w:rPr>
        <w:t xml:space="preserve"> </w:t>
      </w:r>
      <w:r w:rsidR="00542949" w:rsidRPr="006A211B">
        <w:rPr>
          <w:rStyle w:val="word"/>
          <w:lang w:val="cs-CZ"/>
        </w:rPr>
        <w:t>–</w:t>
      </w:r>
      <w:r w:rsidR="0051214F" w:rsidRPr="006A211B">
        <w:rPr>
          <w:rStyle w:val="word"/>
          <w:lang w:val="cs-CZ"/>
        </w:rPr>
        <w:t xml:space="preserve"> překvapit,</w:t>
      </w:r>
      <w:r w:rsidR="00542949" w:rsidRPr="006A211B">
        <w:rPr>
          <w:rStyle w:val="word"/>
          <w:lang w:val="cs-CZ"/>
        </w:rPr>
        <w:t xml:space="preserve"> </w:t>
      </w:r>
      <w:r w:rsidR="0091238A" w:rsidRPr="006A211B">
        <w:rPr>
          <w:rStyle w:val="word"/>
          <w:lang w:val="cs-CZ"/>
        </w:rPr>
        <w:t>ohrozit</w:t>
      </w:r>
      <w:r w:rsidR="00F129F6" w:rsidRPr="006A211B">
        <w:rPr>
          <w:rStyle w:val="word"/>
          <w:lang w:val="cs-CZ"/>
        </w:rPr>
        <w:t xml:space="preserve">, </w:t>
      </w:r>
      <w:r w:rsidR="00F129F6" w:rsidRPr="006A211B">
        <w:rPr>
          <w:rStyle w:val="word"/>
          <w:rFonts w:hint="eastAsia"/>
          <w:lang w:val="cs-CZ"/>
        </w:rPr>
        <w:t>客</w:t>
      </w:r>
      <w:r w:rsidR="00F129F6" w:rsidRPr="006A211B">
        <w:rPr>
          <w:rStyle w:val="word"/>
          <w:rFonts w:hint="eastAsia"/>
          <w:lang w:val="cs-CZ"/>
        </w:rPr>
        <w:t xml:space="preserve"> </w:t>
      </w:r>
      <w:r w:rsidR="00F129F6" w:rsidRPr="006A211B">
        <w:rPr>
          <w:rStyle w:val="word"/>
          <w:lang w:val="cs-CZ"/>
        </w:rPr>
        <w:t>–</w:t>
      </w:r>
      <w:r w:rsidR="008A5ED6" w:rsidRPr="006A211B">
        <w:rPr>
          <w:rStyle w:val="word"/>
          <w:lang w:val="cs-CZ"/>
        </w:rPr>
        <w:t xml:space="preserve"> návštěvník</w:t>
      </w:r>
      <w:r w:rsidR="00265345" w:rsidRPr="006A211B">
        <w:rPr>
          <w:rStyle w:val="word"/>
          <w:lang w:val="cs-CZ"/>
        </w:rPr>
        <w:t>)</w:t>
      </w:r>
      <w:r w:rsidR="006A5E4D" w:rsidRPr="006A211B">
        <w:rPr>
          <w:rStyle w:val="word"/>
          <w:lang w:val="cs-CZ"/>
        </w:rPr>
        <w:t xml:space="preserve"> (Shi, 2020: 3.2.2.2)</w:t>
      </w:r>
      <w:r w:rsidR="00D414FA" w:rsidRPr="006A211B">
        <w:rPr>
          <w:rStyle w:val="word"/>
          <w:lang w:val="cs-CZ"/>
        </w:rPr>
        <w:t>.</w:t>
      </w:r>
      <w:r w:rsidR="00E01EF8" w:rsidRPr="006A211B">
        <w:rPr>
          <w:rStyle w:val="word"/>
          <w:lang w:val="cs-CZ"/>
        </w:rPr>
        <w:t xml:space="preserve"> </w:t>
      </w:r>
      <w:r w:rsidR="00A61E2E" w:rsidRPr="006A211B">
        <w:rPr>
          <w:rStyle w:val="word"/>
          <w:lang w:val="cs-CZ"/>
        </w:rPr>
        <w:t>Ideální fon</w:t>
      </w:r>
      <w:r w:rsidR="00E61231" w:rsidRPr="006A211B">
        <w:rPr>
          <w:rStyle w:val="word"/>
          <w:lang w:val="cs-CZ"/>
        </w:rPr>
        <w:t>eticko-sémantickou</w:t>
      </w:r>
      <w:r w:rsidR="00A61E2E" w:rsidRPr="006A211B">
        <w:rPr>
          <w:rStyle w:val="word"/>
          <w:lang w:val="cs-CZ"/>
        </w:rPr>
        <w:t xml:space="preserve"> shodu představuj</w:t>
      </w:r>
      <w:r w:rsidR="00AD013B" w:rsidRPr="006A211B">
        <w:rPr>
          <w:rStyle w:val="word"/>
          <w:lang w:val="cs-CZ"/>
        </w:rPr>
        <w:t>í podle Shi (2020: 4.1.2) tzv.</w:t>
      </w:r>
      <w:r w:rsidR="00534C3D" w:rsidRPr="006A211B">
        <w:rPr>
          <w:rStyle w:val="word"/>
          <w:lang w:val="cs-CZ"/>
        </w:rPr>
        <w:t xml:space="preserve"> </w:t>
      </w:r>
      <w:r w:rsidR="00534C3D" w:rsidRPr="006A211B">
        <w:rPr>
          <w:rStyle w:val="word"/>
          <w:b/>
          <w:bCs/>
          <w:lang w:val="cs-CZ"/>
        </w:rPr>
        <w:t>důvtipné</w:t>
      </w:r>
      <w:r w:rsidR="00E403F2" w:rsidRPr="006A211B">
        <w:rPr>
          <w:rStyle w:val="word"/>
          <w:b/>
          <w:bCs/>
          <w:lang w:val="cs-CZ"/>
        </w:rPr>
        <w:t xml:space="preserve"> </w:t>
      </w:r>
      <w:r w:rsidR="00C557ED" w:rsidRPr="006A211B">
        <w:rPr>
          <w:b/>
          <w:bCs/>
          <w:lang w:val="cs-CZ"/>
        </w:rPr>
        <w:t>fonetick</w:t>
      </w:r>
      <w:r w:rsidR="00AD013B" w:rsidRPr="006A211B">
        <w:rPr>
          <w:b/>
          <w:bCs/>
          <w:lang w:val="cs-CZ"/>
        </w:rPr>
        <w:t>é</w:t>
      </w:r>
      <w:r w:rsidR="00C557ED" w:rsidRPr="006A211B">
        <w:rPr>
          <w:b/>
          <w:bCs/>
          <w:lang w:val="cs-CZ"/>
        </w:rPr>
        <w:t xml:space="preserve"> výpůjč</w:t>
      </w:r>
      <w:r w:rsidR="00AD013B" w:rsidRPr="006A211B">
        <w:rPr>
          <w:b/>
          <w:bCs/>
          <w:lang w:val="cs-CZ"/>
        </w:rPr>
        <w:t>ky</w:t>
      </w:r>
      <w:r w:rsidR="00C557ED" w:rsidRPr="006A211B">
        <w:rPr>
          <w:rStyle w:val="Rimandonotaapidipagina"/>
          <w:lang w:val="cs-CZ"/>
        </w:rPr>
        <w:footnoteReference w:id="6"/>
      </w:r>
      <w:r w:rsidR="00DB546E" w:rsidRPr="006A211B">
        <w:rPr>
          <w:lang w:val="cs-CZ"/>
        </w:rPr>
        <w:t xml:space="preserve">, </w:t>
      </w:r>
      <w:r w:rsidR="0046655A" w:rsidRPr="006A211B">
        <w:rPr>
          <w:lang w:val="cs-CZ"/>
        </w:rPr>
        <w:t>kterou je</w:t>
      </w:r>
      <w:r w:rsidR="00C845EA" w:rsidRPr="006A211B">
        <w:rPr>
          <w:lang w:val="cs-CZ"/>
        </w:rPr>
        <w:t xml:space="preserve"> </w:t>
      </w:r>
      <w:r w:rsidR="00EC266F" w:rsidRPr="006A211B">
        <w:rPr>
          <w:lang w:val="cs-CZ"/>
        </w:rPr>
        <w:t xml:space="preserve">např. </w:t>
      </w:r>
      <w:r w:rsidR="004E082F" w:rsidRPr="006A211B">
        <w:rPr>
          <w:lang w:val="cs-CZ"/>
        </w:rPr>
        <w:t xml:space="preserve">ekvivalent angl. Utopia, </w:t>
      </w:r>
      <w:r w:rsidR="00AD2A4C" w:rsidRPr="006A211B">
        <w:rPr>
          <w:lang w:val="cs-CZ"/>
        </w:rPr>
        <w:t>w</w:t>
      </w:r>
      <w:r w:rsidR="00DA1AC6" w:rsidRPr="006A211B">
        <w:rPr>
          <w:lang w:val="cs-CZ"/>
        </w:rPr>
        <w:t>ūtuōbāng</w:t>
      </w:r>
      <w:r w:rsidR="00AD2A4C" w:rsidRPr="006A211B">
        <w:rPr>
          <w:lang w:val="cs-CZ"/>
        </w:rPr>
        <w:t xml:space="preserve"> </w:t>
      </w:r>
      <w:r w:rsidR="00AD2A4C" w:rsidRPr="006A211B">
        <w:rPr>
          <w:rFonts w:hint="eastAsia"/>
          <w:lang w:val="cs-CZ"/>
        </w:rPr>
        <w:t>乌托邦</w:t>
      </w:r>
      <w:r w:rsidR="009B7F62" w:rsidRPr="006A211B">
        <w:rPr>
          <w:rFonts w:hint="eastAsia"/>
          <w:lang w:val="cs-CZ"/>
        </w:rPr>
        <w:t>.</w:t>
      </w:r>
      <w:r w:rsidR="009B7F62" w:rsidRPr="006A211B">
        <w:rPr>
          <w:lang w:val="cs-CZ"/>
        </w:rPr>
        <w:t xml:space="preserve"> </w:t>
      </w:r>
      <w:r w:rsidR="0017204D" w:rsidRPr="006A211B">
        <w:rPr>
          <w:lang w:val="cs-CZ"/>
        </w:rPr>
        <w:t xml:space="preserve">To bylo vytvořeno spojením morfémů wū </w:t>
      </w:r>
      <w:r w:rsidR="0017204D" w:rsidRPr="006A211B">
        <w:rPr>
          <w:rFonts w:hint="eastAsia"/>
          <w:lang w:val="cs-CZ"/>
        </w:rPr>
        <w:t>乌</w:t>
      </w:r>
      <w:r w:rsidR="0017204D" w:rsidRPr="006A211B">
        <w:rPr>
          <w:rFonts w:hint="eastAsia"/>
          <w:lang w:val="cs-CZ"/>
        </w:rPr>
        <w:t xml:space="preserve"> </w:t>
      </w:r>
      <w:r w:rsidR="0017204D" w:rsidRPr="006A211B">
        <w:rPr>
          <w:lang w:val="cs-CZ"/>
        </w:rPr>
        <w:t>(vrána), tuō</w:t>
      </w:r>
      <w:r w:rsidR="0017204D" w:rsidRPr="006A211B">
        <w:rPr>
          <w:color w:val="000000" w:themeColor="text1"/>
          <w:lang w:val="cs-CZ"/>
        </w:rPr>
        <w:t xml:space="preserve"> </w:t>
      </w:r>
      <w:r w:rsidR="0017204D" w:rsidRPr="006A211B">
        <w:rPr>
          <w:rFonts w:hint="eastAsia"/>
          <w:lang w:val="cs-CZ"/>
        </w:rPr>
        <w:t>托</w:t>
      </w:r>
      <w:r w:rsidR="0017204D" w:rsidRPr="006A211B">
        <w:rPr>
          <w:lang w:val="cs-CZ"/>
        </w:rPr>
        <w:t xml:space="preserve"> (držet, vlastnit) a bāng</w:t>
      </w:r>
      <w:r w:rsidR="0017204D" w:rsidRPr="006A211B">
        <w:rPr>
          <w:rFonts w:hint="eastAsia"/>
          <w:lang w:val="cs-CZ"/>
        </w:rPr>
        <w:t>邦</w:t>
      </w:r>
      <w:r w:rsidR="0017204D" w:rsidRPr="006A211B">
        <w:rPr>
          <w:rFonts w:hint="eastAsia"/>
          <w:lang w:val="cs-CZ"/>
        </w:rPr>
        <w:t xml:space="preserve"> </w:t>
      </w:r>
      <w:r w:rsidR="0017204D" w:rsidRPr="006A211B">
        <w:rPr>
          <w:lang w:val="cs-CZ"/>
        </w:rPr>
        <w:t>(země)</w:t>
      </w:r>
      <w:r w:rsidR="00937504" w:rsidRPr="006A211B">
        <w:rPr>
          <w:lang w:val="cs-CZ"/>
        </w:rPr>
        <w:t>.</w:t>
      </w:r>
      <w:r w:rsidR="00E36EC1" w:rsidRPr="006A211B">
        <w:rPr>
          <w:lang w:val="cs-CZ"/>
        </w:rPr>
        <w:t xml:space="preserve"> </w:t>
      </w:r>
      <w:r w:rsidR="002F5055">
        <w:rPr>
          <w:lang w:val="cs-CZ"/>
        </w:rPr>
        <w:t>Přihlédneme</w:t>
      </w:r>
      <w:r w:rsidR="00C43E56" w:rsidRPr="006A211B">
        <w:rPr>
          <w:lang w:val="cs-CZ"/>
        </w:rPr>
        <w:t xml:space="preserve">-li </w:t>
      </w:r>
      <w:r w:rsidR="002F5055">
        <w:rPr>
          <w:lang w:val="cs-CZ"/>
        </w:rPr>
        <w:t xml:space="preserve">k </w:t>
      </w:r>
      <w:r w:rsidR="00C43E56" w:rsidRPr="006A211B">
        <w:rPr>
          <w:lang w:val="cs-CZ"/>
        </w:rPr>
        <w:t>význam</w:t>
      </w:r>
      <w:r w:rsidR="002F5055">
        <w:rPr>
          <w:lang w:val="cs-CZ"/>
        </w:rPr>
        <w:t>u</w:t>
      </w:r>
      <w:r w:rsidR="00C052BD" w:rsidRPr="006A211B">
        <w:rPr>
          <w:lang w:val="cs-CZ"/>
        </w:rPr>
        <w:t xml:space="preserve">, ve kterém znak wū </w:t>
      </w:r>
      <w:r w:rsidR="00C052BD" w:rsidRPr="006A211B">
        <w:rPr>
          <w:rFonts w:hint="eastAsia"/>
          <w:lang w:val="cs-CZ"/>
        </w:rPr>
        <w:t>乌</w:t>
      </w:r>
      <w:r w:rsidR="00C052BD" w:rsidRPr="006A211B">
        <w:rPr>
          <w:rFonts w:hint="eastAsia"/>
          <w:lang w:val="cs-CZ"/>
        </w:rPr>
        <w:t xml:space="preserve"> </w:t>
      </w:r>
      <w:r w:rsidR="00C052BD" w:rsidRPr="006A211B">
        <w:rPr>
          <w:lang w:val="cs-CZ"/>
        </w:rPr>
        <w:t>používala raná střední čínština</w:t>
      </w:r>
      <w:r w:rsidR="00514449">
        <w:rPr>
          <w:color w:val="000000" w:themeColor="text1"/>
          <w:lang w:val="cs-CZ"/>
        </w:rPr>
        <w:t>, tj.</w:t>
      </w:r>
      <w:r w:rsidR="007A07CE" w:rsidRPr="007A07CE">
        <w:rPr>
          <w:lang w:val="cs-CZ"/>
        </w:rPr>
        <w:t xml:space="preserve"> „bez“,</w:t>
      </w:r>
      <w:r w:rsidR="007A07CE">
        <w:rPr>
          <w:color w:val="000000" w:themeColor="text1"/>
          <w:lang w:val="cs-CZ"/>
        </w:rPr>
        <w:t xml:space="preserve"> </w:t>
      </w:r>
      <w:r w:rsidR="00AE0C08" w:rsidRPr="006A211B">
        <w:rPr>
          <w:color w:val="000000" w:themeColor="text1"/>
          <w:lang w:val="cs-CZ"/>
        </w:rPr>
        <w:t>interpretace</w:t>
      </w:r>
      <w:r w:rsidR="00BA7A79" w:rsidRPr="006A211B">
        <w:rPr>
          <w:color w:val="000000" w:themeColor="text1"/>
          <w:lang w:val="cs-CZ"/>
        </w:rPr>
        <w:t xml:space="preserve"> </w:t>
      </w:r>
      <w:r w:rsidR="005244D2" w:rsidRPr="006A211B">
        <w:rPr>
          <w:lang w:val="cs-CZ"/>
        </w:rPr>
        <w:t>by odpovídala</w:t>
      </w:r>
      <w:r w:rsidR="00F6113F" w:rsidRPr="006A211B">
        <w:rPr>
          <w:lang w:val="cs-CZ"/>
        </w:rPr>
        <w:t xml:space="preserve"> </w:t>
      </w:r>
      <w:r w:rsidR="00E43150" w:rsidRPr="006A211B">
        <w:rPr>
          <w:lang w:val="cs-CZ"/>
        </w:rPr>
        <w:t xml:space="preserve">způsobu, jakým </w:t>
      </w:r>
      <w:r w:rsidR="00917AA7" w:rsidRPr="006A211B">
        <w:rPr>
          <w:lang w:val="cs-CZ"/>
        </w:rPr>
        <w:t>slovo</w:t>
      </w:r>
      <w:r w:rsidR="00661799" w:rsidRPr="006A211B">
        <w:rPr>
          <w:lang w:val="cs-CZ"/>
        </w:rPr>
        <w:t xml:space="preserve"> skutečně</w:t>
      </w:r>
      <w:r w:rsidR="001A72F9" w:rsidRPr="006A211B">
        <w:rPr>
          <w:lang w:val="cs-CZ"/>
        </w:rPr>
        <w:t xml:space="preserve"> vytvořil</w:t>
      </w:r>
      <w:r w:rsidR="00C54726" w:rsidRPr="006A211B">
        <w:rPr>
          <w:lang w:val="cs-CZ"/>
        </w:rPr>
        <w:t xml:space="preserve"> </w:t>
      </w:r>
      <w:r w:rsidR="001A72F9" w:rsidRPr="006A211B">
        <w:rPr>
          <w:lang w:val="cs-CZ"/>
        </w:rPr>
        <w:t>Thomas More.</w:t>
      </w:r>
      <w:r w:rsidR="00613C53" w:rsidRPr="006A211B">
        <w:rPr>
          <w:rStyle w:val="Rimandonotaapidipagina"/>
          <w:lang w:val="cs-CZ"/>
        </w:rPr>
        <w:t xml:space="preserve"> </w:t>
      </w:r>
      <w:r w:rsidR="00613C53" w:rsidRPr="006A211B">
        <w:rPr>
          <w:rStyle w:val="Rimandonotaapidipagina"/>
          <w:lang w:val="cs-CZ"/>
        </w:rPr>
        <w:footnoteReference w:id="7"/>
      </w:r>
    </w:p>
    <w:p w14:paraId="3C5BA8A8" w14:textId="75B1B6EB" w:rsidR="003F171D" w:rsidRDefault="003F171D" w:rsidP="009403EF">
      <w:pPr>
        <w:rPr>
          <w:rStyle w:val="word"/>
          <w:lang w:val="cs-CZ"/>
        </w:rPr>
      </w:pPr>
      <w:r>
        <w:rPr>
          <w:rStyle w:val="word"/>
          <w:lang w:val="cs-CZ"/>
        </w:rPr>
        <w:t>Podle Schmidt a Jien-shou (2020)</w:t>
      </w:r>
      <w:r w:rsidR="00257AE2">
        <w:rPr>
          <w:rStyle w:val="word"/>
          <w:lang w:val="cs-CZ"/>
        </w:rPr>
        <w:t xml:space="preserve"> </w:t>
      </w:r>
      <w:r w:rsidR="009403EF">
        <w:rPr>
          <w:rStyle w:val="word"/>
          <w:lang w:val="cs-CZ"/>
        </w:rPr>
        <w:t xml:space="preserve">je </w:t>
      </w:r>
      <w:r w:rsidR="00917AA7">
        <w:rPr>
          <w:rStyle w:val="word"/>
          <w:lang w:val="cs-CZ"/>
        </w:rPr>
        <w:t xml:space="preserve">však nesprávné </w:t>
      </w:r>
      <w:r w:rsidR="009403EF">
        <w:rPr>
          <w:rStyle w:val="word"/>
          <w:lang w:val="cs-CZ"/>
        </w:rPr>
        <w:t>označ</w:t>
      </w:r>
      <w:r w:rsidR="007E2FCE">
        <w:rPr>
          <w:rStyle w:val="word"/>
          <w:lang w:val="cs-CZ"/>
        </w:rPr>
        <w:t>ovat</w:t>
      </w:r>
      <w:r w:rsidR="009403EF">
        <w:rPr>
          <w:rStyle w:val="word"/>
          <w:lang w:val="cs-CZ"/>
        </w:rPr>
        <w:t xml:space="preserve"> takto vytvořen</w:t>
      </w:r>
      <w:r w:rsidR="007E2FCE">
        <w:rPr>
          <w:rStyle w:val="word"/>
          <w:lang w:val="cs-CZ"/>
        </w:rPr>
        <w:t>é</w:t>
      </w:r>
      <w:r w:rsidR="009403EF">
        <w:rPr>
          <w:rStyle w:val="word"/>
          <w:lang w:val="cs-CZ"/>
        </w:rPr>
        <w:t xml:space="preserve"> výpůjč</w:t>
      </w:r>
      <w:r w:rsidR="007E2FCE">
        <w:rPr>
          <w:rStyle w:val="word"/>
          <w:lang w:val="cs-CZ"/>
        </w:rPr>
        <w:t>ky</w:t>
      </w:r>
      <w:r w:rsidR="009403EF">
        <w:rPr>
          <w:rStyle w:val="word"/>
          <w:lang w:val="cs-CZ"/>
        </w:rPr>
        <w:t xml:space="preserve"> jako fonetické</w:t>
      </w:r>
      <w:r w:rsidR="007A6513">
        <w:rPr>
          <w:rStyle w:val="word"/>
          <w:lang w:val="cs-CZ"/>
        </w:rPr>
        <w:t xml:space="preserve">, </w:t>
      </w:r>
      <w:r w:rsidR="00B84E54">
        <w:rPr>
          <w:rStyle w:val="word"/>
          <w:lang w:val="cs-CZ"/>
        </w:rPr>
        <w:t>a to zo toho důvodu, že k </w:t>
      </w:r>
      <w:r w:rsidR="00B84E54" w:rsidRPr="00AA33E1">
        <w:rPr>
          <w:rStyle w:val="word"/>
          <w:b/>
          <w:bCs/>
          <w:lang w:val="cs-CZ"/>
        </w:rPr>
        <w:t>sémantickému procesu dochází na úrovn</w:t>
      </w:r>
      <w:r w:rsidR="00D56AFF" w:rsidRPr="00AA33E1">
        <w:rPr>
          <w:rStyle w:val="word"/>
          <w:b/>
          <w:bCs/>
          <w:lang w:val="cs-CZ"/>
        </w:rPr>
        <w:t>i</w:t>
      </w:r>
      <w:r w:rsidR="00B84E54" w:rsidRPr="00AA33E1">
        <w:rPr>
          <w:rStyle w:val="word"/>
          <w:b/>
          <w:bCs/>
          <w:lang w:val="cs-CZ"/>
        </w:rPr>
        <w:t xml:space="preserve"> morfému</w:t>
      </w:r>
      <w:r w:rsidR="00B84E54">
        <w:rPr>
          <w:rStyle w:val="word"/>
          <w:lang w:val="cs-CZ"/>
        </w:rPr>
        <w:t>.</w:t>
      </w:r>
      <w:r w:rsidR="00CF49E4">
        <w:rPr>
          <w:rStyle w:val="word"/>
          <w:lang w:val="cs-CZ"/>
        </w:rPr>
        <w:t xml:space="preserve"> Jejich jednotky proto musí být </w:t>
      </w:r>
      <w:r w:rsidR="004547F3">
        <w:rPr>
          <w:rStyle w:val="word"/>
          <w:lang w:val="cs-CZ"/>
        </w:rPr>
        <w:t xml:space="preserve">považovány </w:t>
      </w:r>
      <w:r>
        <w:rPr>
          <w:rStyle w:val="word"/>
          <w:lang w:val="cs-CZ"/>
        </w:rPr>
        <w:t>za morfémy, byť jejich primární funkcí je zachovat foneti</w:t>
      </w:r>
      <w:r w:rsidR="002163D7">
        <w:rPr>
          <w:rStyle w:val="word"/>
          <w:lang w:val="cs-CZ"/>
        </w:rPr>
        <w:t>c</w:t>
      </w:r>
      <w:r w:rsidR="005D70F3">
        <w:rPr>
          <w:rStyle w:val="word"/>
          <w:lang w:val="cs-CZ"/>
        </w:rPr>
        <w:t>ké vlastnosti</w:t>
      </w:r>
      <w:r>
        <w:rPr>
          <w:rStyle w:val="word"/>
          <w:lang w:val="cs-CZ"/>
        </w:rPr>
        <w:t xml:space="preserve"> </w:t>
      </w:r>
      <w:r w:rsidR="009555E5">
        <w:rPr>
          <w:rStyle w:val="word"/>
          <w:lang w:val="cs-CZ"/>
        </w:rPr>
        <w:t>modelu</w:t>
      </w:r>
      <w:r>
        <w:rPr>
          <w:rStyle w:val="word"/>
          <w:lang w:val="cs-CZ"/>
        </w:rPr>
        <w:t>. Řadí je tedy pod strategii komplexní transliterace, která kombinuje sémantický a fonetický převod</w:t>
      </w:r>
      <w:r w:rsidR="0086053A">
        <w:rPr>
          <w:rStyle w:val="word"/>
          <w:lang w:val="cs-CZ"/>
        </w:rPr>
        <w:t xml:space="preserve"> (podrobněji </w:t>
      </w:r>
      <w:r>
        <w:rPr>
          <w:rStyle w:val="word"/>
          <w:lang w:val="cs-CZ"/>
        </w:rPr>
        <w:t>v kapitole 4.3.3</w:t>
      </w:r>
      <w:r w:rsidR="00404DED">
        <w:rPr>
          <w:rStyle w:val="word"/>
          <w:lang w:val="cs-CZ"/>
        </w:rPr>
        <w:t>).</w:t>
      </w:r>
    </w:p>
    <w:p w14:paraId="00697EEE" w14:textId="09162BE9" w:rsidR="00234D91" w:rsidRDefault="00234D91" w:rsidP="005776E4">
      <w:pPr>
        <w:pStyle w:val="Titolo4"/>
      </w:pPr>
      <w:r>
        <w:rPr>
          <w:rStyle w:val="word"/>
        </w:rPr>
        <w:t>4.1.3.</w:t>
      </w:r>
      <w:r w:rsidR="00300D27">
        <w:rPr>
          <w:rStyle w:val="word"/>
        </w:rPr>
        <w:t>3</w:t>
      </w:r>
      <w:r w:rsidR="00BE3157">
        <w:rPr>
          <w:rStyle w:val="word"/>
        </w:rPr>
        <w:t xml:space="preserve"> Sémantický marker</w:t>
      </w:r>
    </w:p>
    <w:p w14:paraId="196ED6C5" w14:textId="4880E44D" w:rsidR="006333DB" w:rsidRPr="001B3375" w:rsidRDefault="0012031F" w:rsidP="001B3375">
      <w:pPr>
        <w:rPr>
          <w:highlight w:val="lightGray"/>
          <w:lang w:val="cs-CZ"/>
        </w:rPr>
      </w:pPr>
      <w:r>
        <w:rPr>
          <w:lang w:val="cs-CZ"/>
        </w:rPr>
        <w:t xml:space="preserve">Funkci zatřiďovací </w:t>
      </w:r>
      <w:r w:rsidR="002B1974">
        <w:rPr>
          <w:lang w:val="cs-CZ"/>
        </w:rPr>
        <w:t xml:space="preserve">má </w:t>
      </w:r>
      <w:r w:rsidR="00AB7B1D" w:rsidRPr="0012031F">
        <w:rPr>
          <w:lang w:val="cs-CZ"/>
        </w:rPr>
        <w:t xml:space="preserve">sémantický marker </w:t>
      </w:r>
      <w:r w:rsidR="0053494D">
        <w:rPr>
          <w:lang w:val="cs-CZ"/>
        </w:rPr>
        <w:t xml:space="preserve">nebo také </w:t>
      </w:r>
      <w:r w:rsidR="00AB7B1D">
        <w:rPr>
          <w:lang w:val="cs-CZ"/>
        </w:rPr>
        <w:t>explikativní komponent</w:t>
      </w:r>
      <w:r w:rsidR="00A9348F">
        <w:rPr>
          <w:lang w:val="cs-CZ"/>
        </w:rPr>
        <w:t xml:space="preserve">, kterým je domácí </w:t>
      </w:r>
      <w:r w:rsidR="000434F2">
        <w:rPr>
          <w:lang w:val="cs-CZ"/>
        </w:rPr>
        <w:t>morfém</w:t>
      </w:r>
      <w:r w:rsidR="00FD4657">
        <w:rPr>
          <w:lang w:val="cs-CZ"/>
        </w:rPr>
        <w:t xml:space="preserve"> </w:t>
      </w:r>
      <w:r w:rsidR="000E4E81">
        <w:rPr>
          <w:lang w:val="cs-CZ"/>
        </w:rPr>
        <w:t>(či slovo)</w:t>
      </w:r>
      <w:r w:rsidR="00B9731B">
        <w:rPr>
          <w:lang w:val="cs-CZ"/>
        </w:rPr>
        <w:t xml:space="preserve"> a který </w:t>
      </w:r>
      <w:r w:rsidR="00683CA3" w:rsidRPr="00C652ED">
        <w:rPr>
          <w:lang w:val="cs-CZ"/>
        </w:rPr>
        <w:t xml:space="preserve">jasně </w:t>
      </w:r>
      <w:r w:rsidR="00B9731B" w:rsidRPr="00C652ED">
        <w:rPr>
          <w:lang w:val="cs-CZ"/>
        </w:rPr>
        <w:t>značí</w:t>
      </w:r>
      <w:r w:rsidR="0025056F" w:rsidRPr="00C652ED">
        <w:rPr>
          <w:lang w:val="cs-CZ"/>
        </w:rPr>
        <w:t xml:space="preserve"> sémantickou kategorii.</w:t>
      </w:r>
      <w:r w:rsidR="0060715E">
        <w:rPr>
          <w:lang w:val="cs-CZ"/>
        </w:rPr>
        <w:t xml:space="preserve"> </w:t>
      </w:r>
      <w:r w:rsidR="0025056F">
        <w:rPr>
          <w:lang w:val="cs-CZ"/>
        </w:rPr>
        <w:t>Z</w:t>
      </w:r>
      <w:r w:rsidR="0060715E">
        <w:rPr>
          <w:lang w:val="cs-CZ"/>
        </w:rPr>
        <w:t xml:space="preserve"> výpůjčky tak vzniká hybridní forma, </w:t>
      </w:r>
      <w:r w:rsidR="009E24C1">
        <w:rPr>
          <w:lang w:val="cs-CZ"/>
        </w:rPr>
        <w:t>která má stejnou strukturu jako čínská kompozit</w:t>
      </w:r>
      <w:r w:rsidR="0060715E">
        <w:rPr>
          <w:lang w:val="cs-CZ"/>
        </w:rPr>
        <w:t>a</w:t>
      </w:r>
      <w:r w:rsidR="00841A1E">
        <w:rPr>
          <w:lang w:val="cs-CZ"/>
        </w:rPr>
        <w:t>.</w:t>
      </w:r>
      <w:r w:rsidR="00A933C1">
        <w:rPr>
          <w:lang w:val="cs-CZ"/>
        </w:rPr>
        <w:t xml:space="preserve"> </w:t>
      </w:r>
      <w:r w:rsidR="00E56E2E">
        <w:rPr>
          <w:lang w:val="cs-CZ"/>
        </w:rPr>
        <w:t>Lze jej vy</w:t>
      </w:r>
      <w:r w:rsidR="00DE4F3E">
        <w:rPr>
          <w:lang w:val="cs-CZ"/>
        </w:rPr>
        <w:t>nechat</w:t>
      </w:r>
      <w:r w:rsidR="00E56E2E">
        <w:rPr>
          <w:lang w:val="cs-CZ"/>
        </w:rPr>
        <w:t xml:space="preserve"> u slov</w:t>
      </w:r>
      <w:r w:rsidR="0011149E">
        <w:rPr>
          <w:lang w:val="cs-CZ"/>
        </w:rPr>
        <w:t>, kde</w:t>
      </w:r>
      <w:r w:rsidR="00E56E2E">
        <w:rPr>
          <w:lang w:val="cs-CZ"/>
        </w:rPr>
        <w:t xml:space="preserve"> </w:t>
      </w:r>
      <w:r w:rsidR="00C37DD7">
        <w:rPr>
          <w:lang w:val="cs-CZ"/>
        </w:rPr>
        <w:lastRenderedPageBreak/>
        <w:t>foneticky přejatá část je víceslabičná</w:t>
      </w:r>
      <w:r w:rsidR="00E56E2E">
        <w:rPr>
          <w:lang w:val="cs-CZ"/>
        </w:rPr>
        <w:t xml:space="preserve">, nikoli ale u </w:t>
      </w:r>
      <w:r w:rsidR="0016391C">
        <w:rPr>
          <w:lang w:val="cs-CZ"/>
        </w:rPr>
        <w:t>slov</w:t>
      </w:r>
      <w:r w:rsidR="00E56E2E">
        <w:rPr>
          <w:lang w:val="cs-CZ"/>
        </w:rPr>
        <w:t xml:space="preserve"> j</w:t>
      </w:r>
      <w:r w:rsidR="00E56E2E" w:rsidRPr="00A15A51">
        <w:rPr>
          <w:lang w:val="cs-CZ"/>
        </w:rPr>
        <w:t>ednoslabičných</w:t>
      </w:r>
      <w:r w:rsidR="003E3D38" w:rsidRPr="00A15A51">
        <w:rPr>
          <w:lang w:val="cs-CZ"/>
        </w:rPr>
        <w:t>.</w:t>
      </w:r>
      <w:r w:rsidR="00E41B84" w:rsidRPr="00A15A51">
        <w:rPr>
          <w:lang w:val="cs-CZ"/>
        </w:rPr>
        <w:t xml:space="preserve"> </w:t>
      </w:r>
      <w:r w:rsidR="009E24C1" w:rsidRPr="00A15A51">
        <w:rPr>
          <w:lang w:val="cs-CZ"/>
        </w:rPr>
        <w:t>U</w:t>
      </w:r>
      <w:r w:rsidR="00440063" w:rsidRPr="00A15A51">
        <w:rPr>
          <w:lang w:val="cs-CZ"/>
        </w:rPr>
        <w:t>pouští se od něj u</w:t>
      </w:r>
      <w:r w:rsidR="009E24C1" w:rsidRPr="00A15A51">
        <w:rPr>
          <w:lang w:val="cs-CZ"/>
        </w:rPr>
        <w:t xml:space="preserve"> výpůjček, které jsou již adaptované a srozumitelné samy o sobě</w:t>
      </w:r>
      <w:r w:rsidR="004E21D6" w:rsidRPr="00A15A51">
        <w:rPr>
          <w:lang w:val="cs-CZ"/>
        </w:rPr>
        <w:t xml:space="preserve">, </w:t>
      </w:r>
      <w:r w:rsidR="0091216C" w:rsidRPr="00A15A51">
        <w:rPr>
          <w:lang w:val="cs-CZ"/>
        </w:rPr>
        <w:t>jak</w:t>
      </w:r>
      <w:r w:rsidR="00680707" w:rsidRPr="00A15A51">
        <w:rPr>
          <w:lang w:val="cs-CZ"/>
        </w:rPr>
        <w:t>o</w:t>
      </w:r>
      <w:r w:rsidR="0059329E" w:rsidRPr="00A15A51">
        <w:rPr>
          <w:lang w:val="cs-CZ"/>
        </w:rPr>
        <w:t xml:space="preserve"> např.</w:t>
      </w:r>
      <w:r w:rsidR="004E21D6" w:rsidRPr="00A15A51">
        <w:rPr>
          <w:lang w:val="cs-CZ"/>
        </w:rPr>
        <w:t xml:space="preserve"> </w:t>
      </w:r>
      <w:r w:rsidR="00885746" w:rsidRPr="00A15A51">
        <w:rPr>
          <w:lang w:val="cs-CZ"/>
        </w:rPr>
        <w:t>b</w:t>
      </w:r>
      <w:r w:rsidR="00034603" w:rsidRPr="00A15A51">
        <w:rPr>
          <w:lang w:val="cs-CZ"/>
        </w:rPr>
        <w:t>ǎlěiwǔ</w:t>
      </w:r>
      <w:r w:rsidR="0003400F" w:rsidRPr="00A15A51">
        <w:rPr>
          <w:lang w:val="cs-CZ"/>
        </w:rPr>
        <w:t xml:space="preserve"> </w:t>
      </w:r>
      <w:r w:rsidR="0003400F" w:rsidRPr="00A15A51">
        <w:rPr>
          <w:rFonts w:hint="eastAsia"/>
          <w:lang w:val="cs-CZ"/>
        </w:rPr>
        <w:t>芭蕾舞</w:t>
      </w:r>
      <w:r w:rsidR="00034603" w:rsidRPr="00A15A51">
        <w:rPr>
          <w:rFonts w:hint="eastAsia"/>
          <w:lang w:val="cs-CZ"/>
        </w:rPr>
        <w:t xml:space="preserve"> </w:t>
      </w:r>
      <w:r w:rsidR="00034603" w:rsidRPr="00A15A51">
        <w:rPr>
          <w:lang w:val="cs-CZ"/>
        </w:rPr>
        <w:t>(</w:t>
      </w:r>
      <w:r w:rsidR="00896DB8" w:rsidRPr="00A15A51">
        <w:rPr>
          <w:rFonts w:hint="eastAsia"/>
          <w:lang w:val="cs-CZ"/>
        </w:rPr>
        <w:t>芭蕾</w:t>
      </w:r>
      <w:r w:rsidR="00896DB8">
        <w:rPr>
          <w:rFonts w:hint="eastAsia"/>
          <w:lang w:val="cs-CZ"/>
        </w:rPr>
        <w:t xml:space="preserve"> </w:t>
      </w:r>
      <w:r w:rsidR="00F436C7" w:rsidRPr="00A15A51">
        <w:rPr>
          <w:lang w:val="cs-CZ"/>
        </w:rPr>
        <w:t xml:space="preserve">z angl. ballet, </w:t>
      </w:r>
      <w:r w:rsidR="00F436C7" w:rsidRPr="00A15A51">
        <w:rPr>
          <w:rFonts w:hint="eastAsia"/>
          <w:lang w:val="cs-CZ"/>
        </w:rPr>
        <w:t>舞</w:t>
      </w:r>
      <w:r w:rsidR="00F436C7" w:rsidRPr="00A15A51">
        <w:rPr>
          <w:rFonts w:hint="eastAsia"/>
          <w:lang w:val="cs-CZ"/>
        </w:rPr>
        <w:t xml:space="preserve"> </w:t>
      </w:r>
      <w:r w:rsidR="00F436C7" w:rsidRPr="00A15A51">
        <w:rPr>
          <w:lang w:val="cs-CZ"/>
        </w:rPr>
        <w:t>– tanec</w:t>
      </w:r>
      <w:r w:rsidR="00034603" w:rsidRPr="00A15A51">
        <w:rPr>
          <w:lang w:val="cs-CZ"/>
        </w:rPr>
        <w:t>)</w:t>
      </w:r>
      <w:r w:rsidR="0059329E" w:rsidRPr="00A15A51">
        <w:rPr>
          <w:lang w:val="cs-CZ"/>
        </w:rPr>
        <w:t xml:space="preserve"> a</w:t>
      </w:r>
      <w:r w:rsidR="00885746" w:rsidRPr="00A15A51">
        <w:rPr>
          <w:lang w:val="cs-CZ"/>
        </w:rPr>
        <w:t xml:space="preserve"> xi</w:t>
      </w:r>
      <w:r w:rsidR="005C3612" w:rsidRPr="00A15A51">
        <w:rPr>
          <w:lang w:val="cs-CZ"/>
        </w:rPr>
        <w:t>ān</w:t>
      </w:r>
      <w:r w:rsidR="00406F6C" w:rsidRPr="00A15A51">
        <w:rPr>
          <w:lang w:val="cs-CZ"/>
        </w:rPr>
        <w:t>b</w:t>
      </w:r>
      <w:r w:rsidR="005C3612" w:rsidRPr="00A15A51">
        <w:rPr>
          <w:lang w:val="cs-CZ"/>
        </w:rPr>
        <w:t>īngjiǔ</w:t>
      </w:r>
      <w:r w:rsidR="00E27133" w:rsidRPr="00A15A51">
        <w:rPr>
          <w:rFonts w:hint="eastAsia"/>
          <w:lang w:val="cs-CZ"/>
        </w:rPr>
        <w:t>香槟酒</w:t>
      </w:r>
      <w:r w:rsidR="00440063" w:rsidRPr="00A15A51">
        <w:rPr>
          <w:lang w:val="cs-CZ"/>
        </w:rPr>
        <w:t xml:space="preserve"> (</w:t>
      </w:r>
      <w:r w:rsidR="00896DB8" w:rsidRPr="00A15A51">
        <w:rPr>
          <w:rFonts w:hint="eastAsia"/>
          <w:lang w:val="cs-CZ"/>
        </w:rPr>
        <w:t>香槟</w:t>
      </w:r>
      <w:r w:rsidR="00896DB8">
        <w:rPr>
          <w:rFonts w:hint="eastAsia"/>
          <w:lang w:val="cs-CZ"/>
        </w:rPr>
        <w:t xml:space="preserve"> </w:t>
      </w:r>
      <w:r w:rsidR="006E2E1B" w:rsidRPr="00A15A51">
        <w:rPr>
          <w:lang w:val="cs-CZ"/>
        </w:rPr>
        <w:t xml:space="preserve">z </w:t>
      </w:r>
      <w:r w:rsidR="004118BC" w:rsidRPr="00A15A51">
        <w:rPr>
          <w:lang w:val="cs-CZ"/>
        </w:rPr>
        <w:t xml:space="preserve">angl. </w:t>
      </w:r>
      <w:r w:rsidR="006E2E1B" w:rsidRPr="00A15A51">
        <w:rPr>
          <w:lang w:val="cs-CZ"/>
        </w:rPr>
        <w:t>champagne</w:t>
      </w:r>
      <w:r w:rsidR="00396CE7" w:rsidRPr="00A15A51">
        <w:rPr>
          <w:lang w:val="cs-CZ"/>
        </w:rPr>
        <w:t xml:space="preserve">, </w:t>
      </w:r>
      <w:r w:rsidR="00396CE7" w:rsidRPr="00A15A51">
        <w:rPr>
          <w:rFonts w:hint="eastAsia"/>
          <w:lang w:val="cs-CZ"/>
        </w:rPr>
        <w:t>酒</w:t>
      </w:r>
      <w:r w:rsidR="00396CE7" w:rsidRPr="00A15A51">
        <w:rPr>
          <w:rFonts w:hint="eastAsia"/>
          <w:lang w:val="cs-CZ"/>
        </w:rPr>
        <w:t xml:space="preserve"> </w:t>
      </w:r>
      <w:r w:rsidR="00396CE7" w:rsidRPr="00A15A51">
        <w:rPr>
          <w:lang w:val="cs-CZ"/>
        </w:rPr>
        <w:t>– alkohol</w:t>
      </w:r>
      <w:r w:rsidR="0059329E" w:rsidRPr="00A15A51">
        <w:rPr>
          <w:lang w:val="cs-CZ"/>
        </w:rPr>
        <w:t>) (</w:t>
      </w:r>
      <w:r w:rsidR="00440063" w:rsidRPr="00A15A51">
        <w:rPr>
          <w:lang w:val="cs-CZ"/>
        </w:rPr>
        <w:t>Shi, 2020: 4.3.1)</w:t>
      </w:r>
      <w:r w:rsidR="00726A39" w:rsidRPr="00A15A51">
        <w:rPr>
          <w:lang w:val="cs-CZ"/>
        </w:rPr>
        <w:t xml:space="preserve">. </w:t>
      </w:r>
      <w:r w:rsidR="00A418FE" w:rsidRPr="00A15A51">
        <w:rPr>
          <w:lang w:val="cs-CZ"/>
        </w:rPr>
        <w:t xml:space="preserve">Většinou jde o </w:t>
      </w:r>
      <w:r w:rsidR="001073C6" w:rsidRPr="00C652ED">
        <w:rPr>
          <w:b/>
          <w:bCs/>
          <w:lang w:val="cs-CZ"/>
        </w:rPr>
        <w:t>sémanticky zatři</w:t>
      </w:r>
      <w:r w:rsidR="003B1958" w:rsidRPr="00C652ED">
        <w:rPr>
          <w:b/>
          <w:bCs/>
          <w:lang w:val="cs-CZ"/>
        </w:rPr>
        <w:t>ď</w:t>
      </w:r>
      <w:r w:rsidR="001073C6" w:rsidRPr="00C652ED">
        <w:rPr>
          <w:b/>
          <w:bCs/>
          <w:lang w:val="cs-CZ"/>
        </w:rPr>
        <w:t>ující prvek</w:t>
      </w:r>
      <w:r w:rsidR="003A61AD" w:rsidRPr="00A15A51">
        <w:rPr>
          <w:lang w:val="cs-CZ"/>
        </w:rPr>
        <w:t xml:space="preserve">, </w:t>
      </w:r>
      <w:r w:rsidR="001073C6">
        <w:rPr>
          <w:lang w:val="cs-CZ"/>
        </w:rPr>
        <w:t>může ale být</w:t>
      </w:r>
      <w:r w:rsidR="00E243CC">
        <w:rPr>
          <w:lang w:val="cs-CZ"/>
        </w:rPr>
        <w:t xml:space="preserve"> i ve funkci atributu</w:t>
      </w:r>
      <w:r w:rsidR="00E243CC">
        <w:rPr>
          <w:rStyle w:val="Rimandonotaapidipagina"/>
          <w:lang w:val="cs-CZ"/>
        </w:rPr>
        <w:footnoteReference w:id="8"/>
      </w:r>
      <w:r w:rsidR="003A61AD" w:rsidRPr="00A15A51">
        <w:rPr>
          <w:lang w:val="cs-CZ"/>
        </w:rPr>
        <w:t xml:space="preserve"> (</w:t>
      </w:r>
      <w:r w:rsidR="00696228" w:rsidRPr="00A15A51">
        <w:rPr>
          <w:lang w:val="cs-CZ"/>
        </w:rPr>
        <w:t>jiǔbā</w:t>
      </w:r>
      <w:r w:rsidR="002802F6" w:rsidRPr="00A15A51">
        <w:rPr>
          <w:lang w:val="cs-CZ"/>
        </w:rPr>
        <w:t xml:space="preserve"> </w:t>
      </w:r>
      <w:r w:rsidR="002802F6" w:rsidRPr="00A15A51">
        <w:rPr>
          <w:rFonts w:hint="eastAsia"/>
          <w:lang w:val="cs-CZ"/>
        </w:rPr>
        <w:t>酒吧</w:t>
      </w:r>
      <w:r w:rsidR="00D80CC9" w:rsidRPr="00A15A51">
        <w:rPr>
          <w:lang w:val="cs-CZ"/>
        </w:rPr>
        <w:t xml:space="preserve">, </w:t>
      </w:r>
      <w:r w:rsidR="00D80CC9" w:rsidRPr="00A15A51">
        <w:rPr>
          <w:rFonts w:hint="eastAsia"/>
          <w:lang w:val="cs-CZ"/>
        </w:rPr>
        <w:t>酒</w:t>
      </w:r>
      <w:r w:rsidR="00D80CC9" w:rsidRPr="00A15A51">
        <w:rPr>
          <w:rFonts w:hint="eastAsia"/>
          <w:lang w:val="cs-CZ"/>
        </w:rPr>
        <w:t xml:space="preserve"> </w:t>
      </w:r>
      <w:r w:rsidR="00D80CC9" w:rsidRPr="00A15A51">
        <w:rPr>
          <w:lang w:val="cs-CZ"/>
        </w:rPr>
        <w:t xml:space="preserve">– alkohol, </w:t>
      </w:r>
      <w:r w:rsidR="00D80CC9" w:rsidRPr="00A15A51">
        <w:rPr>
          <w:rFonts w:hint="eastAsia"/>
          <w:lang w:val="cs-CZ"/>
        </w:rPr>
        <w:t>吧</w:t>
      </w:r>
      <w:r w:rsidR="00D80CC9" w:rsidRPr="00A15A51">
        <w:rPr>
          <w:rFonts w:hint="eastAsia"/>
          <w:lang w:val="cs-CZ"/>
        </w:rPr>
        <w:t xml:space="preserve"> </w:t>
      </w:r>
      <w:r w:rsidR="00D80CC9" w:rsidRPr="00A15A51">
        <w:rPr>
          <w:lang w:val="cs-CZ"/>
        </w:rPr>
        <w:t>z angl. bar</w:t>
      </w:r>
      <w:r w:rsidR="003A61AD" w:rsidRPr="00A15A51">
        <w:rPr>
          <w:lang w:val="cs-CZ"/>
        </w:rPr>
        <w:t>)</w:t>
      </w:r>
      <w:r w:rsidR="00EB002F" w:rsidRPr="00A15A51">
        <w:rPr>
          <w:lang w:val="cs-CZ"/>
        </w:rPr>
        <w:t>, ř</w:t>
      </w:r>
      <w:r w:rsidR="00DD5732" w:rsidRPr="00A15A51">
        <w:rPr>
          <w:lang w:val="cs-CZ"/>
        </w:rPr>
        <w:t>i</w:t>
      </w:r>
      <w:r w:rsidR="00EB002F" w:rsidRPr="00A15A51">
        <w:rPr>
          <w:lang w:val="cs-CZ"/>
        </w:rPr>
        <w:t>dčeji</w:t>
      </w:r>
      <w:r w:rsidR="003A61AD" w:rsidRPr="00A15A51">
        <w:rPr>
          <w:lang w:val="cs-CZ"/>
        </w:rPr>
        <w:t xml:space="preserve"> </w:t>
      </w:r>
      <w:r w:rsidR="00696228" w:rsidRPr="00A15A51">
        <w:rPr>
          <w:lang w:val="cs-CZ"/>
        </w:rPr>
        <w:t xml:space="preserve">jako </w:t>
      </w:r>
      <w:r w:rsidR="003A61AD" w:rsidRPr="00A15A51">
        <w:rPr>
          <w:lang w:val="cs-CZ"/>
        </w:rPr>
        <w:t>afix</w:t>
      </w:r>
      <w:r w:rsidR="00097D98" w:rsidRPr="00A15A51">
        <w:rPr>
          <w:lang w:val="cs-CZ"/>
        </w:rPr>
        <w:t>.</w:t>
      </w:r>
      <w:r w:rsidR="00391E7A" w:rsidRPr="00A15A51">
        <w:rPr>
          <w:lang w:val="cs-CZ"/>
        </w:rPr>
        <w:t xml:space="preserve"> </w:t>
      </w:r>
      <w:r w:rsidR="00E9273B" w:rsidRPr="00A15A51">
        <w:rPr>
          <w:lang w:val="cs-CZ"/>
        </w:rPr>
        <w:t xml:space="preserve">Kromě substantiv jej lze </w:t>
      </w:r>
      <w:r w:rsidR="00BF57F3" w:rsidRPr="00A15A51">
        <w:rPr>
          <w:lang w:val="cs-CZ"/>
        </w:rPr>
        <w:t>připoj</w:t>
      </w:r>
      <w:r w:rsidR="00E9273B" w:rsidRPr="00A15A51">
        <w:rPr>
          <w:lang w:val="cs-CZ"/>
        </w:rPr>
        <w:t>it</w:t>
      </w:r>
      <w:r w:rsidR="00BF57F3" w:rsidRPr="00A15A51">
        <w:rPr>
          <w:lang w:val="cs-CZ"/>
        </w:rPr>
        <w:t xml:space="preserve"> i</w:t>
      </w:r>
      <w:r w:rsidR="007B0FBB" w:rsidRPr="00A15A51">
        <w:rPr>
          <w:lang w:val="cs-CZ"/>
        </w:rPr>
        <w:t xml:space="preserve"> ke </w:t>
      </w:r>
      <w:r w:rsidR="00BF57F3" w:rsidRPr="00A15A51">
        <w:rPr>
          <w:lang w:val="cs-CZ"/>
        </w:rPr>
        <w:t>sloves</w:t>
      </w:r>
      <w:r w:rsidR="007B0FBB" w:rsidRPr="00A15A51">
        <w:rPr>
          <w:lang w:val="cs-CZ"/>
        </w:rPr>
        <w:t>ům</w:t>
      </w:r>
      <w:r w:rsidR="00AB77B9" w:rsidRPr="00A15A51">
        <w:rPr>
          <w:lang w:val="cs-CZ"/>
        </w:rPr>
        <w:t xml:space="preserve">, </w:t>
      </w:r>
      <w:r w:rsidR="004C484C" w:rsidRPr="00A15A51">
        <w:rPr>
          <w:lang w:val="cs-CZ"/>
        </w:rPr>
        <w:t xml:space="preserve">kde </w:t>
      </w:r>
      <w:r w:rsidR="006629D7" w:rsidRPr="00A15A51">
        <w:rPr>
          <w:lang w:val="cs-CZ"/>
        </w:rPr>
        <w:t xml:space="preserve">může </w:t>
      </w:r>
      <w:r w:rsidR="004C484C" w:rsidRPr="00A15A51">
        <w:rPr>
          <w:lang w:val="cs-CZ"/>
        </w:rPr>
        <w:t>zastáv</w:t>
      </w:r>
      <w:r w:rsidR="006629D7" w:rsidRPr="00A15A51">
        <w:rPr>
          <w:lang w:val="cs-CZ"/>
        </w:rPr>
        <w:t>at</w:t>
      </w:r>
      <w:r w:rsidR="004C484C" w:rsidRPr="00A15A51">
        <w:rPr>
          <w:lang w:val="cs-CZ"/>
        </w:rPr>
        <w:t xml:space="preserve"> funkci předmětu</w:t>
      </w:r>
      <w:r w:rsidR="009805B9" w:rsidRPr="00A15A51">
        <w:rPr>
          <w:lang w:val="cs-CZ"/>
        </w:rPr>
        <w:t xml:space="preserve"> </w:t>
      </w:r>
      <w:r w:rsidR="00E2643B" w:rsidRPr="00A15A51">
        <w:rPr>
          <w:lang w:val="cs-CZ"/>
        </w:rPr>
        <w:t>či doplňku</w:t>
      </w:r>
      <w:r w:rsidR="000B67DC" w:rsidRPr="00A15A51">
        <w:rPr>
          <w:rFonts w:hint="eastAsia"/>
          <w:lang w:val="cs-CZ"/>
        </w:rPr>
        <w:t>:</w:t>
      </w:r>
      <w:r w:rsidR="000B67DC" w:rsidRPr="00A15A51">
        <w:rPr>
          <w:lang w:val="cs-CZ"/>
        </w:rPr>
        <w:t xml:space="preserve"> d</w:t>
      </w:r>
      <w:r w:rsidR="00D0364F" w:rsidRPr="00A15A51">
        <w:rPr>
          <w:lang w:val="cs-CZ"/>
        </w:rPr>
        <w:t>àngjī</w:t>
      </w:r>
      <w:r w:rsidR="007C5D63" w:rsidRPr="00A15A51">
        <w:rPr>
          <w:lang w:val="cs-CZ"/>
        </w:rPr>
        <w:t xml:space="preserve"> </w:t>
      </w:r>
      <w:r w:rsidR="007C5D63" w:rsidRPr="00A15A51">
        <w:rPr>
          <w:rFonts w:hint="eastAsia"/>
          <w:lang w:val="cs-CZ"/>
        </w:rPr>
        <w:t>当机</w:t>
      </w:r>
      <w:r w:rsidR="00155DEC" w:rsidRPr="00A15A51">
        <w:rPr>
          <w:lang w:val="cs-CZ"/>
        </w:rPr>
        <w:t xml:space="preserve"> (d</w:t>
      </w:r>
      <w:r w:rsidR="00477AF4" w:rsidRPr="00A15A51">
        <w:rPr>
          <w:lang w:val="cs-CZ"/>
        </w:rPr>
        <w:t>à</w:t>
      </w:r>
      <w:r w:rsidR="00155DEC" w:rsidRPr="00A15A51">
        <w:rPr>
          <w:lang w:val="cs-CZ"/>
        </w:rPr>
        <w:t xml:space="preserve">ng </w:t>
      </w:r>
      <w:r w:rsidR="00985F31" w:rsidRPr="00A15A51">
        <w:rPr>
          <w:lang w:val="cs-CZ"/>
        </w:rPr>
        <w:t xml:space="preserve">z angl. </w:t>
      </w:r>
      <w:r w:rsidR="001B3375" w:rsidRPr="00A15A51">
        <w:rPr>
          <w:lang w:val="cs-CZ"/>
        </w:rPr>
        <w:t>d</w:t>
      </w:r>
      <w:r w:rsidR="00155DEC" w:rsidRPr="00A15A51">
        <w:rPr>
          <w:lang w:val="cs-CZ"/>
        </w:rPr>
        <w:t>own</w:t>
      </w:r>
      <w:r w:rsidR="001B3375" w:rsidRPr="00A15A51">
        <w:rPr>
          <w:lang w:val="cs-CZ"/>
        </w:rPr>
        <w:t xml:space="preserve"> –</w:t>
      </w:r>
      <w:r w:rsidR="00602111" w:rsidRPr="00A15A51">
        <w:rPr>
          <w:lang w:val="cs-CZ"/>
        </w:rPr>
        <w:t xml:space="preserve"> přestat fungovat</w:t>
      </w:r>
      <w:r w:rsidR="003A192C" w:rsidRPr="00A15A51">
        <w:rPr>
          <w:lang w:val="cs-CZ"/>
        </w:rPr>
        <w:t xml:space="preserve">, </w:t>
      </w:r>
      <w:r w:rsidR="003A192C" w:rsidRPr="00A15A51">
        <w:rPr>
          <w:rFonts w:hint="eastAsia"/>
          <w:lang w:val="cs-CZ"/>
        </w:rPr>
        <w:t>机</w:t>
      </w:r>
      <w:r w:rsidR="003A192C" w:rsidRPr="00A15A51">
        <w:rPr>
          <w:rFonts w:hint="eastAsia"/>
          <w:lang w:val="cs-CZ"/>
        </w:rPr>
        <w:t xml:space="preserve"> </w:t>
      </w:r>
      <w:r w:rsidR="003A192C" w:rsidRPr="00A15A51">
        <w:rPr>
          <w:lang w:val="cs-CZ"/>
        </w:rPr>
        <w:t>– stroj</w:t>
      </w:r>
      <w:r w:rsidR="000B67DC" w:rsidRPr="00A15A51">
        <w:rPr>
          <w:lang w:val="cs-CZ"/>
        </w:rPr>
        <w:t>)</w:t>
      </w:r>
      <w:r w:rsidR="009B5483" w:rsidRPr="00A15A51">
        <w:rPr>
          <w:lang w:val="cs-CZ"/>
        </w:rPr>
        <w:t xml:space="preserve">. </w:t>
      </w:r>
      <w:r w:rsidR="002D33A2" w:rsidRPr="00A15A51">
        <w:rPr>
          <w:lang w:val="cs-CZ"/>
        </w:rPr>
        <w:t>Tento</w:t>
      </w:r>
      <w:r w:rsidR="00030E70">
        <w:rPr>
          <w:lang w:val="cs-CZ"/>
        </w:rPr>
        <w:t xml:space="preserve"> postup</w:t>
      </w:r>
      <w:r w:rsidR="000B0D3D">
        <w:rPr>
          <w:lang w:val="cs-CZ"/>
        </w:rPr>
        <w:t xml:space="preserve"> zahrnují Schmidt a Jien-shou (2020) </w:t>
      </w:r>
      <w:r w:rsidR="002D33A2">
        <w:rPr>
          <w:lang w:val="cs-CZ"/>
        </w:rPr>
        <w:t xml:space="preserve">rovněž </w:t>
      </w:r>
      <w:r w:rsidR="000B0D3D">
        <w:rPr>
          <w:lang w:val="cs-CZ"/>
        </w:rPr>
        <w:t xml:space="preserve">pod </w:t>
      </w:r>
      <w:r w:rsidR="00030E70">
        <w:rPr>
          <w:lang w:val="cs-CZ"/>
        </w:rPr>
        <w:t>strategii komplexní transli</w:t>
      </w:r>
      <w:r w:rsidR="00214AF3">
        <w:rPr>
          <w:lang w:val="cs-CZ"/>
        </w:rPr>
        <w:t>terace</w:t>
      </w:r>
      <w:r w:rsidR="00030E70">
        <w:rPr>
          <w:lang w:val="cs-CZ"/>
        </w:rPr>
        <w:t>.</w:t>
      </w:r>
    </w:p>
    <w:p w14:paraId="4D91FD67" w14:textId="4C4F476F" w:rsidR="00460219" w:rsidRDefault="00B51782" w:rsidP="00930852">
      <w:pPr>
        <w:pStyle w:val="Titolo2"/>
        <w:rPr>
          <w:lang w:val="cs-CZ"/>
        </w:rPr>
      </w:pPr>
      <w:bookmarkStart w:id="10" w:name="_Toc121737461"/>
      <w:r w:rsidRPr="000B3F43">
        <w:rPr>
          <w:lang w:val="cs-CZ"/>
        </w:rPr>
        <w:t>4.</w:t>
      </w:r>
      <w:r w:rsidR="006E4685">
        <w:rPr>
          <w:lang w:val="cs-CZ"/>
        </w:rPr>
        <w:t>2</w:t>
      </w:r>
      <w:r w:rsidR="00476377" w:rsidRPr="000B3F43">
        <w:rPr>
          <w:lang w:val="cs-CZ"/>
        </w:rPr>
        <w:t xml:space="preserve"> </w:t>
      </w:r>
      <w:r w:rsidR="00F614E4">
        <w:rPr>
          <w:lang w:val="cs-CZ"/>
        </w:rPr>
        <w:t>Přejímání grafických vlastností</w:t>
      </w:r>
      <w:bookmarkEnd w:id="10"/>
    </w:p>
    <w:p w14:paraId="1D677303" w14:textId="77777777" w:rsidR="004C17B3" w:rsidRDefault="00E856AA" w:rsidP="00F747F9">
      <w:pPr>
        <w:rPr>
          <w:lang w:val="cs-CZ"/>
        </w:rPr>
      </w:pPr>
      <w:r w:rsidRPr="001E3E7D">
        <w:rPr>
          <w:b/>
          <w:bCs/>
          <w:lang w:val="cs-CZ"/>
        </w:rPr>
        <w:t xml:space="preserve">O </w:t>
      </w:r>
      <w:r w:rsidR="00585EE1" w:rsidRPr="001E3E7D">
        <w:rPr>
          <w:b/>
          <w:bCs/>
          <w:lang w:val="cs-CZ"/>
        </w:rPr>
        <w:t xml:space="preserve">grafické </w:t>
      </w:r>
      <w:r w:rsidRPr="001E3E7D">
        <w:rPr>
          <w:b/>
          <w:bCs/>
          <w:lang w:val="cs-CZ"/>
        </w:rPr>
        <w:t>výpůjč</w:t>
      </w:r>
      <w:r w:rsidR="00585EE1" w:rsidRPr="001E3E7D">
        <w:rPr>
          <w:b/>
          <w:bCs/>
          <w:lang w:val="cs-CZ"/>
        </w:rPr>
        <w:t>ce hovoříme tehdy</w:t>
      </w:r>
      <w:r w:rsidRPr="001E3E7D">
        <w:rPr>
          <w:b/>
          <w:bCs/>
          <w:lang w:val="cs-CZ"/>
        </w:rPr>
        <w:t xml:space="preserve">, </w:t>
      </w:r>
      <w:r w:rsidR="00585EE1" w:rsidRPr="001E3E7D">
        <w:rPr>
          <w:b/>
          <w:bCs/>
          <w:lang w:val="cs-CZ"/>
        </w:rPr>
        <w:t>přejímá-li se význam a grafick</w:t>
      </w:r>
      <w:r w:rsidR="00444D94" w:rsidRPr="001E3E7D">
        <w:rPr>
          <w:b/>
          <w:bCs/>
          <w:lang w:val="cs-CZ"/>
        </w:rPr>
        <w:t>á forma</w:t>
      </w:r>
      <w:r w:rsidR="00585EE1" w:rsidRPr="001E3E7D">
        <w:rPr>
          <w:b/>
          <w:bCs/>
          <w:lang w:val="cs-CZ"/>
        </w:rPr>
        <w:t xml:space="preserve"> modelu</w:t>
      </w:r>
      <w:r w:rsidR="00D31195">
        <w:rPr>
          <w:lang w:val="cs-CZ"/>
        </w:rPr>
        <w:t xml:space="preserve">, fonetická forma je pak vytvořena </w:t>
      </w:r>
      <w:r w:rsidR="006D0B15">
        <w:rPr>
          <w:lang w:val="cs-CZ"/>
        </w:rPr>
        <w:t>podle pravidel</w:t>
      </w:r>
      <w:r w:rsidR="00054DFE">
        <w:rPr>
          <w:lang w:val="cs-CZ"/>
        </w:rPr>
        <w:t> fonologick</w:t>
      </w:r>
      <w:r w:rsidR="006D0B15">
        <w:rPr>
          <w:lang w:val="cs-CZ"/>
        </w:rPr>
        <w:t>é</w:t>
      </w:r>
      <w:r w:rsidR="00054DFE">
        <w:rPr>
          <w:lang w:val="cs-CZ"/>
        </w:rPr>
        <w:t xml:space="preserve"> soustav</w:t>
      </w:r>
      <w:r w:rsidR="006D0B15">
        <w:rPr>
          <w:lang w:val="cs-CZ"/>
        </w:rPr>
        <w:t>y</w:t>
      </w:r>
      <w:r w:rsidR="00054DFE">
        <w:rPr>
          <w:lang w:val="cs-CZ"/>
        </w:rPr>
        <w:t xml:space="preserve"> přejímajícího jazyka</w:t>
      </w:r>
      <w:r w:rsidR="00AE0F4F">
        <w:rPr>
          <w:lang w:val="cs-CZ"/>
        </w:rPr>
        <w:t xml:space="preserve"> (</w:t>
      </w:r>
      <w:r w:rsidR="009B0F80">
        <w:rPr>
          <w:lang w:val="cs-CZ"/>
        </w:rPr>
        <w:t>Masini, 1993: 128</w:t>
      </w:r>
      <w:r w:rsidR="001B7FEC">
        <w:rPr>
          <w:lang w:val="cs-CZ"/>
        </w:rPr>
        <w:t xml:space="preserve">). </w:t>
      </w:r>
      <w:r w:rsidR="00BD0003">
        <w:rPr>
          <w:lang w:val="cs-CZ"/>
        </w:rPr>
        <w:t>Grafickými se v čínštině rozumí zejména</w:t>
      </w:r>
      <w:r w:rsidR="00D55ED9">
        <w:rPr>
          <w:lang w:val="cs-CZ"/>
        </w:rPr>
        <w:t xml:space="preserve"> </w:t>
      </w:r>
      <w:r w:rsidR="009B66B3">
        <w:rPr>
          <w:lang w:val="cs-CZ"/>
        </w:rPr>
        <w:t>výpůjčky z</w:t>
      </w:r>
      <w:r w:rsidR="00E37855">
        <w:rPr>
          <w:lang w:val="cs-CZ"/>
        </w:rPr>
        <w:t> </w:t>
      </w:r>
      <w:r w:rsidR="009B66B3">
        <w:rPr>
          <w:lang w:val="cs-CZ"/>
        </w:rPr>
        <w:t>japonštiny</w:t>
      </w:r>
      <w:r w:rsidR="00E37855">
        <w:rPr>
          <w:lang w:val="cs-CZ"/>
        </w:rPr>
        <w:t xml:space="preserve"> a dalších jazyků</w:t>
      </w:r>
      <w:r w:rsidR="00FF5B32">
        <w:rPr>
          <w:lang w:val="cs-CZ"/>
        </w:rPr>
        <w:t>,</w:t>
      </w:r>
      <w:r w:rsidR="00DF1507">
        <w:rPr>
          <w:lang w:val="cs-CZ"/>
        </w:rPr>
        <w:t xml:space="preserve"> které si </w:t>
      </w:r>
      <w:r w:rsidR="004C1947">
        <w:rPr>
          <w:lang w:val="cs-CZ"/>
        </w:rPr>
        <w:t xml:space="preserve">jako součást psacího systému </w:t>
      </w:r>
      <w:r w:rsidR="00DF1507">
        <w:rPr>
          <w:lang w:val="cs-CZ"/>
        </w:rPr>
        <w:t>osvojily čínské znaky</w:t>
      </w:r>
      <w:r w:rsidR="00CE587B">
        <w:rPr>
          <w:lang w:val="cs-CZ"/>
        </w:rPr>
        <w:t>.</w:t>
      </w:r>
      <w:r w:rsidR="003E5B9C">
        <w:rPr>
          <w:lang w:val="cs-CZ"/>
        </w:rPr>
        <w:t xml:space="preserve"> </w:t>
      </w:r>
    </w:p>
    <w:p w14:paraId="6364A344" w14:textId="73EB1A93" w:rsidR="00A81FC4" w:rsidRPr="00CE19C6" w:rsidRDefault="006A1DA8" w:rsidP="00F747F9">
      <w:pPr>
        <w:rPr>
          <w:lang w:val="cs-CZ"/>
        </w:rPr>
      </w:pPr>
      <w:r>
        <w:rPr>
          <w:lang w:val="cs-CZ"/>
        </w:rPr>
        <w:t xml:space="preserve">Masini </w:t>
      </w:r>
      <w:r w:rsidR="004F5947">
        <w:rPr>
          <w:lang w:val="cs-CZ"/>
        </w:rPr>
        <w:t xml:space="preserve">(1993: 129) a </w:t>
      </w:r>
      <w:r>
        <w:rPr>
          <w:lang w:val="cs-CZ"/>
        </w:rPr>
        <w:t>Novotná</w:t>
      </w:r>
      <w:r w:rsidR="004F5947">
        <w:rPr>
          <w:lang w:val="cs-CZ"/>
        </w:rPr>
        <w:t xml:space="preserve"> (1966)</w:t>
      </w:r>
      <w:r w:rsidR="00CA722B">
        <w:rPr>
          <w:lang w:val="cs-CZ"/>
        </w:rPr>
        <w:t xml:space="preserve"> </w:t>
      </w:r>
      <w:r>
        <w:rPr>
          <w:lang w:val="cs-CZ"/>
        </w:rPr>
        <w:t xml:space="preserve">omezují tento typ </w:t>
      </w:r>
      <w:r w:rsidR="00C15835">
        <w:rPr>
          <w:lang w:val="cs-CZ"/>
        </w:rPr>
        <w:t>výpůjček</w:t>
      </w:r>
      <w:r w:rsidR="003218C8">
        <w:rPr>
          <w:lang w:val="cs-CZ"/>
        </w:rPr>
        <w:t xml:space="preserve"> na jazyky</w:t>
      </w:r>
      <w:r w:rsidR="00CA722B">
        <w:rPr>
          <w:lang w:val="cs-CZ"/>
        </w:rPr>
        <w:t>, které sdílí stejný systém písma</w:t>
      </w:r>
      <w:r w:rsidR="002A5209">
        <w:rPr>
          <w:lang w:val="cs-CZ"/>
        </w:rPr>
        <w:t>.</w:t>
      </w:r>
      <w:r w:rsidR="00E71FDD">
        <w:rPr>
          <w:lang w:val="cs-CZ"/>
        </w:rPr>
        <w:t xml:space="preserve"> </w:t>
      </w:r>
      <w:r w:rsidR="005C44FF">
        <w:rPr>
          <w:lang w:val="cs-CZ"/>
        </w:rPr>
        <w:t xml:space="preserve">Tranter (2009: 22) </w:t>
      </w:r>
      <w:r w:rsidR="00444F84">
        <w:rPr>
          <w:lang w:val="cs-CZ"/>
        </w:rPr>
        <w:t>argumentuje</w:t>
      </w:r>
      <w:r w:rsidR="0047669D">
        <w:rPr>
          <w:lang w:val="cs-CZ"/>
        </w:rPr>
        <w:t xml:space="preserve">, že </w:t>
      </w:r>
      <w:r w:rsidR="0047669D" w:rsidRPr="00B65137">
        <w:rPr>
          <w:b/>
          <w:bCs/>
          <w:lang w:val="cs-CZ"/>
        </w:rPr>
        <w:t>cílové slovo nemusí nutně být v písmu zdrojového jazyka</w:t>
      </w:r>
      <w:r w:rsidR="00293174">
        <w:rPr>
          <w:lang w:val="cs-CZ"/>
        </w:rPr>
        <w:t xml:space="preserve"> </w:t>
      </w:r>
      <w:r w:rsidR="005C471C">
        <w:rPr>
          <w:lang w:val="cs-CZ"/>
        </w:rPr>
        <w:t xml:space="preserve">a </w:t>
      </w:r>
      <w:r w:rsidR="00293174">
        <w:rPr>
          <w:lang w:val="cs-CZ"/>
        </w:rPr>
        <w:t>své tvrzení opírá o</w:t>
      </w:r>
      <w:r w:rsidR="00E077ED">
        <w:rPr>
          <w:lang w:val="cs-CZ"/>
        </w:rPr>
        <w:t xml:space="preserve"> situac</w:t>
      </w:r>
      <w:r w:rsidR="00780CCE">
        <w:rPr>
          <w:lang w:val="cs-CZ"/>
        </w:rPr>
        <w:t xml:space="preserve">i </w:t>
      </w:r>
      <w:r w:rsidR="00E077ED">
        <w:rPr>
          <w:lang w:val="cs-CZ"/>
        </w:rPr>
        <w:t>vietnamštiny</w:t>
      </w:r>
      <w:r w:rsidR="007269A0">
        <w:rPr>
          <w:lang w:val="cs-CZ"/>
        </w:rPr>
        <w:t xml:space="preserve">, která z čínštiny přejala slova </w:t>
      </w:r>
      <w:r w:rsidR="00E3591A">
        <w:rPr>
          <w:lang w:val="cs-CZ"/>
        </w:rPr>
        <w:t>touto metodou</w:t>
      </w:r>
      <w:r w:rsidR="007269A0">
        <w:rPr>
          <w:lang w:val="cs-CZ"/>
        </w:rPr>
        <w:t xml:space="preserve">, ačkoli </w:t>
      </w:r>
      <w:r w:rsidR="00785C9D">
        <w:rPr>
          <w:lang w:val="cs-CZ"/>
        </w:rPr>
        <w:t xml:space="preserve">psaná vietnamština po reformě v roce </w:t>
      </w:r>
      <w:r w:rsidR="00785C9D">
        <w:rPr>
          <w:rFonts w:hint="eastAsia"/>
          <w:lang w:val="cs-CZ"/>
        </w:rPr>
        <w:t>1</w:t>
      </w:r>
      <w:r w:rsidR="00785C9D">
        <w:rPr>
          <w:lang w:val="cs-CZ"/>
        </w:rPr>
        <w:t xml:space="preserve">914 už čínské znaky </w:t>
      </w:r>
      <w:r w:rsidR="007269A0">
        <w:rPr>
          <w:lang w:val="cs-CZ"/>
        </w:rPr>
        <w:t>nepoužívala</w:t>
      </w:r>
      <w:r w:rsidR="005A352A">
        <w:rPr>
          <w:lang w:val="cs-CZ"/>
        </w:rPr>
        <w:t xml:space="preserve">. </w:t>
      </w:r>
      <w:r w:rsidR="00D543D6">
        <w:rPr>
          <w:lang w:val="cs-CZ"/>
        </w:rPr>
        <w:t>Nikoli auditivní, ale vizuální</w:t>
      </w:r>
      <w:r w:rsidR="00CC47FE">
        <w:rPr>
          <w:lang w:val="cs-CZ"/>
        </w:rPr>
        <w:t xml:space="preserve"> </w:t>
      </w:r>
      <w:r w:rsidR="00F5267D">
        <w:rPr>
          <w:lang w:val="cs-CZ"/>
        </w:rPr>
        <w:t>cest</w:t>
      </w:r>
      <w:r w:rsidR="00F27105">
        <w:rPr>
          <w:lang w:val="cs-CZ"/>
        </w:rPr>
        <w:t xml:space="preserve">ou mohly být podle Trantera (2009) </w:t>
      </w:r>
      <w:r w:rsidR="00A7086B">
        <w:rPr>
          <w:lang w:val="cs-CZ"/>
        </w:rPr>
        <w:t>uvedeny</w:t>
      </w:r>
      <w:r w:rsidR="00B20EB6">
        <w:rPr>
          <w:lang w:val="cs-CZ"/>
        </w:rPr>
        <w:t xml:space="preserve"> také</w:t>
      </w:r>
      <w:r w:rsidR="00042C6B">
        <w:rPr>
          <w:lang w:val="cs-CZ"/>
        </w:rPr>
        <w:t xml:space="preserve"> </w:t>
      </w:r>
      <w:r w:rsidR="00B9573B">
        <w:rPr>
          <w:lang w:val="cs-CZ"/>
        </w:rPr>
        <w:t>někter</w:t>
      </w:r>
      <w:r w:rsidR="002C56A1">
        <w:rPr>
          <w:lang w:val="cs-CZ"/>
        </w:rPr>
        <w:t>é</w:t>
      </w:r>
      <w:r w:rsidR="00B9573B">
        <w:rPr>
          <w:lang w:val="cs-CZ"/>
        </w:rPr>
        <w:t xml:space="preserve"> výpůjčky</w:t>
      </w:r>
      <w:r w:rsidR="00526E16">
        <w:rPr>
          <w:lang w:val="cs-CZ"/>
        </w:rPr>
        <w:t xml:space="preserve"> </w:t>
      </w:r>
      <w:r w:rsidR="00DD1651">
        <w:rPr>
          <w:lang w:val="cs-CZ"/>
        </w:rPr>
        <w:t>mezi japonštinou a angličtino</w:t>
      </w:r>
      <w:r w:rsidR="00DD27B6">
        <w:rPr>
          <w:lang w:val="cs-CZ"/>
        </w:rPr>
        <w:t>u</w:t>
      </w:r>
      <w:r w:rsidR="004B54A7">
        <w:rPr>
          <w:lang w:val="cs-CZ"/>
        </w:rPr>
        <w:t xml:space="preserve"> a </w:t>
      </w:r>
      <w:r w:rsidR="00B20EB6">
        <w:rPr>
          <w:lang w:val="cs-CZ"/>
        </w:rPr>
        <w:t>mezi</w:t>
      </w:r>
      <w:r w:rsidR="009E6FC7">
        <w:rPr>
          <w:lang w:val="cs-CZ"/>
        </w:rPr>
        <w:t xml:space="preserve"> evropský</w:t>
      </w:r>
      <w:r w:rsidR="00B20EB6">
        <w:rPr>
          <w:lang w:val="cs-CZ"/>
        </w:rPr>
        <w:t>my</w:t>
      </w:r>
      <w:r w:rsidR="009E6FC7">
        <w:rPr>
          <w:lang w:val="cs-CZ"/>
        </w:rPr>
        <w:t xml:space="preserve"> jazy</w:t>
      </w:r>
      <w:r w:rsidR="00B20EB6">
        <w:rPr>
          <w:lang w:val="cs-CZ"/>
        </w:rPr>
        <w:t>ky</w:t>
      </w:r>
      <w:r w:rsidR="00D51429">
        <w:rPr>
          <w:lang w:val="cs-CZ"/>
        </w:rPr>
        <w:t xml:space="preserve">, </w:t>
      </w:r>
      <w:r w:rsidR="00E74FE1">
        <w:rPr>
          <w:lang w:val="cs-CZ"/>
        </w:rPr>
        <w:t xml:space="preserve">jejichž výsledná forma </w:t>
      </w:r>
      <w:r w:rsidR="00C224A4">
        <w:rPr>
          <w:lang w:val="cs-CZ"/>
        </w:rPr>
        <w:t xml:space="preserve">neodpovídá té, která by se dala očekávat za uplatnění určitých </w:t>
      </w:r>
      <w:r w:rsidR="00C80732">
        <w:rPr>
          <w:lang w:val="cs-CZ"/>
        </w:rPr>
        <w:t>zvyklostí</w:t>
      </w:r>
      <w:r w:rsidR="00C224A4">
        <w:rPr>
          <w:lang w:val="cs-CZ"/>
        </w:rPr>
        <w:t xml:space="preserve"> pro fon</w:t>
      </w:r>
      <w:r w:rsidR="00F567A2">
        <w:rPr>
          <w:lang w:val="cs-CZ"/>
        </w:rPr>
        <w:t>e</w:t>
      </w:r>
      <w:r w:rsidR="00B573FD">
        <w:rPr>
          <w:lang w:val="cs-CZ"/>
        </w:rPr>
        <w:t>matickou</w:t>
      </w:r>
      <w:r w:rsidR="00F567A2">
        <w:rPr>
          <w:lang w:val="cs-CZ"/>
        </w:rPr>
        <w:t xml:space="preserve"> adaptaci</w:t>
      </w:r>
      <w:r w:rsidR="00C224A4">
        <w:rPr>
          <w:lang w:val="cs-CZ"/>
        </w:rPr>
        <w:t xml:space="preserve">, ale </w:t>
      </w:r>
      <w:r w:rsidR="00A53349">
        <w:rPr>
          <w:lang w:val="cs-CZ"/>
        </w:rPr>
        <w:t xml:space="preserve">více či méně </w:t>
      </w:r>
      <w:r w:rsidR="00C224A4">
        <w:rPr>
          <w:lang w:val="cs-CZ"/>
        </w:rPr>
        <w:t>reflektuje grafické vlastnosti</w:t>
      </w:r>
      <w:r w:rsidR="007412F7">
        <w:rPr>
          <w:lang w:val="cs-CZ"/>
        </w:rPr>
        <w:t xml:space="preserve"> modelu</w:t>
      </w:r>
      <w:r w:rsidR="00AC1F76">
        <w:rPr>
          <w:lang w:val="cs-CZ"/>
        </w:rPr>
        <w:t xml:space="preserve"> (Tamtéž, 22-32).</w:t>
      </w:r>
      <w:r w:rsidR="00ED5361">
        <w:rPr>
          <w:lang w:val="cs-CZ"/>
        </w:rPr>
        <w:t xml:space="preserve"> </w:t>
      </w:r>
      <w:r w:rsidR="00741082">
        <w:rPr>
          <w:lang w:val="cs-CZ"/>
        </w:rPr>
        <w:t>V angličtině jde</w:t>
      </w:r>
      <w:r w:rsidR="00F31B50">
        <w:rPr>
          <w:lang w:val="cs-CZ"/>
        </w:rPr>
        <w:t xml:space="preserve"> např. o</w:t>
      </w:r>
      <w:r w:rsidR="005D2672">
        <w:rPr>
          <w:lang w:val="cs-CZ"/>
        </w:rPr>
        <w:t xml:space="preserve"> japonská</w:t>
      </w:r>
      <w:r w:rsidR="00F31B50">
        <w:rPr>
          <w:lang w:val="cs-CZ"/>
        </w:rPr>
        <w:t xml:space="preserve"> slova karate</w:t>
      </w:r>
      <w:r w:rsidR="00D52913">
        <w:rPr>
          <w:lang w:val="cs-CZ"/>
        </w:rPr>
        <w:t xml:space="preserve">, </w:t>
      </w:r>
      <w:r w:rsidR="00F31B50">
        <w:rPr>
          <w:lang w:val="cs-CZ"/>
        </w:rPr>
        <w:t>origam</w:t>
      </w:r>
      <w:r w:rsidR="000B3C82">
        <w:rPr>
          <w:lang w:val="cs-CZ"/>
        </w:rPr>
        <w:t>i</w:t>
      </w:r>
      <w:r w:rsidR="00D52913">
        <w:rPr>
          <w:lang w:val="cs-CZ"/>
        </w:rPr>
        <w:t xml:space="preserve"> a</w:t>
      </w:r>
      <w:r w:rsidR="008C1B76">
        <w:rPr>
          <w:lang w:val="cs-CZ"/>
        </w:rPr>
        <w:t xml:space="preserve"> </w:t>
      </w:r>
      <w:r w:rsidR="0061126A">
        <w:rPr>
          <w:lang w:val="cs-CZ"/>
        </w:rPr>
        <w:t>tagliatelle z italštiny,</w:t>
      </w:r>
      <w:r w:rsidR="000B210C">
        <w:rPr>
          <w:lang w:val="cs-CZ"/>
        </w:rPr>
        <w:t xml:space="preserve"> </w:t>
      </w:r>
      <w:r w:rsidR="000C493B">
        <w:rPr>
          <w:lang w:val="cs-CZ"/>
        </w:rPr>
        <w:t>v japonštině by t</w:t>
      </w:r>
      <w:r w:rsidR="00B543D3">
        <w:rPr>
          <w:lang w:val="cs-CZ"/>
        </w:rPr>
        <w:t>o mohla být</w:t>
      </w:r>
      <w:r w:rsidR="007172F3">
        <w:rPr>
          <w:lang w:val="cs-CZ"/>
        </w:rPr>
        <w:t xml:space="preserve"> </w:t>
      </w:r>
      <w:r w:rsidR="00D531FC">
        <w:rPr>
          <w:lang w:val="cs-CZ"/>
        </w:rPr>
        <w:t xml:space="preserve">většina </w:t>
      </w:r>
      <w:r w:rsidR="00E613D4">
        <w:rPr>
          <w:lang w:val="cs-CZ"/>
        </w:rPr>
        <w:t>angl</w:t>
      </w:r>
      <w:r w:rsidR="00A370CE">
        <w:rPr>
          <w:lang w:val="cs-CZ"/>
        </w:rPr>
        <w:t>ických</w:t>
      </w:r>
      <w:r w:rsidR="00E613D4">
        <w:rPr>
          <w:lang w:val="cs-CZ"/>
        </w:rPr>
        <w:t xml:space="preserve"> </w:t>
      </w:r>
      <w:r w:rsidR="00D531FC">
        <w:rPr>
          <w:lang w:val="cs-CZ"/>
        </w:rPr>
        <w:t>výpůjček.</w:t>
      </w:r>
      <w:r w:rsidR="00FD63A7">
        <w:rPr>
          <w:lang w:val="cs-CZ"/>
        </w:rPr>
        <w:t xml:space="preserve"> Otázka anglických výpůjček v</w:t>
      </w:r>
      <w:r w:rsidR="00936CF0">
        <w:rPr>
          <w:lang w:val="cs-CZ"/>
        </w:rPr>
        <w:t> </w:t>
      </w:r>
      <w:r w:rsidR="00FD63A7">
        <w:rPr>
          <w:lang w:val="cs-CZ"/>
        </w:rPr>
        <w:t>čínštině</w:t>
      </w:r>
      <w:r w:rsidR="00936CF0">
        <w:rPr>
          <w:lang w:val="cs-CZ"/>
        </w:rPr>
        <w:t xml:space="preserve"> z tohoto pohledu</w:t>
      </w:r>
      <w:r w:rsidR="00707BEE">
        <w:rPr>
          <w:lang w:val="cs-CZ"/>
        </w:rPr>
        <w:t xml:space="preserve"> zatím není prostudována.</w:t>
      </w:r>
    </w:p>
    <w:p w14:paraId="782162C1" w14:textId="5F52114B" w:rsidR="00674711" w:rsidRPr="00D0368C" w:rsidRDefault="00674711" w:rsidP="0051692B">
      <w:pPr>
        <w:pStyle w:val="Titolo3"/>
        <w:rPr>
          <w:lang w:val="cs-CZ"/>
        </w:rPr>
      </w:pPr>
      <w:bookmarkStart w:id="11" w:name="_Toc121737462"/>
      <w:r w:rsidRPr="00D0368C">
        <w:rPr>
          <w:lang w:val="cs-CZ"/>
        </w:rPr>
        <w:lastRenderedPageBreak/>
        <w:t>4.2.</w:t>
      </w:r>
      <w:r w:rsidR="000C2471" w:rsidRPr="00D0368C">
        <w:rPr>
          <w:lang w:val="cs-CZ"/>
        </w:rPr>
        <w:t>2</w:t>
      </w:r>
      <w:r w:rsidRPr="00D0368C">
        <w:rPr>
          <w:lang w:val="cs-CZ"/>
        </w:rPr>
        <w:t xml:space="preserve"> Grafické výpůjčky</w:t>
      </w:r>
      <w:bookmarkEnd w:id="11"/>
    </w:p>
    <w:p w14:paraId="0A8CA06B" w14:textId="64FB21F2" w:rsidR="00E46A11" w:rsidRDefault="005A1895" w:rsidP="00BF047C">
      <w:pPr>
        <w:rPr>
          <w:lang w:val="cs-CZ"/>
        </w:rPr>
      </w:pPr>
      <w:r>
        <w:rPr>
          <w:lang w:val="cs-CZ"/>
        </w:rPr>
        <w:t xml:space="preserve">Podle </w:t>
      </w:r>
      <w:r w:rsidR="005D4FE9">
        <w:rPr>
          <w:lang w:val="cs-CZ"/>
        </w:rPr>
        <w:t>Schmidt a Jien-shou (2020</w:t>
      </w:r>
      <w:r w:rsidR="002740FC">
        <w:rPr>
          <w:lang w:val="cs-CZ"/>
        </w:rPr>
        <w:t>: 27</w:t>
      </w:r>
      <w:r w:rsidR="005D4FE9">
        <w:rPr>
          <w:lang w:val="cs-CZ"/>
        </w:rPr>
        <w:t>)</w:t>
      </w:r>
      <w:r w:rsidR="00932429">
        <w:rPr>
          <w:lang w:val="cs-CZ"/>
        </w:rPr>
        <w:t xml:space="preserve"> je nutno </w:t>
      </w:r>
      <w:r w:rsidR="001433B1">
        <w:rPr>
          <w:lang w:val="cs-CZ"/>
        </w:rPr>
        <w:t>u</w:t>
      </w:r>
      <w:r w:rsidR="00932429">
        <w:rPr>
          <w:lang w:val="cs-CZ"/>
        </w:rPr>
        <w:t xml:space="preserve"> grafickýc</w:t>
      </w:r>
      <w:r w:rsidR="00F03109">
        <w:rPr>
          <w:lang w:val="cs-CZ"/>
        </w:rPr>
        <w:t xml:space="preserve">h výpůjček </w:t>
      </w:r>
      <w:r w:rsidR="00B34ADB">
        <w:rPr>
          <w:lang w:val="cs-CZ"/>
        </w:rPr>
        <w:t>rozlišit</w:t>
      </w:r>
      <w:r w:rsidR="00F03109">
        <w:rPr>
          <w:lang w:val="cs-CZ"/>
        </w:rPr>
        <w:t xml:space="preserve"> dvě situace:</w:t>
      </w:r>
      <w:r w:rsidR="00EB63A8">
        <w:rPr>
          <w:lang w:val="cs-CZ"/>
        </w:rPr>
        <w:t xml:space="preserve"> </w:t>
      </w:r>
      <w:r w:rsidR="00B30A37">
        <w:rPr>
          <w:lang w:val="cs-CZ"/>
        </w:rPr>
        <w:t>výpůjč</w:t>
      </w:r>
      <w:r w:rsidR="00EB63A8">
        <w:rPr>
          <w:lang w:val="cs-CZ"/>
        </w:rPr>
        <w:t>ky</w:t>
      </w:r>
      <w:r w:rsidR="00B30A37">
        <w:rPr>
          <w:lang w:val="cs-CZ"/>
        </w:rPr>
        <w:t>,</w:t>
      </w:r>
      <w:r w:rsidR="002537D1">
        <w:rPr>
          <w:lang w:val="cs-CZ"/>
        </w:rPr>
        <w:t xml:space="preserve"> s nimiž je do čínštiny uveden cizí znak či symbo</w:t>
      </w:r>
      <w:r w:rsidR="0018518D">
        <w:rPr>
          <w:lang w:val="cs-CZ"/>
        </w:rPr>
        <w:t>l</w:t>
      </w:r>
      <w:r w:rsidR="00464DC4">
        <w:rPr>
          <w:lang w:val="cs-CZ"/>
        </w:rPr>
        <w:t xml:space="preserve"> (tj</w:t>
      </w:r>
      <w:r w:rsidR="00695170">
        <w:rPr>
          <w:lang w:val="cs-CZ"/>
        </w:rPr>
        <w:t>.</w:t>
      </w:r>
      <w:r w:rsidR="00464DC4">
        <w:rPr>
          <w:lang w:val="cs-CZ"/>
        </w:rPr>
        <w:t xml:space="preserve"> grafické</w:t>
      </w:r>
      <w:r w:rsidR="00695170">
        <w:rPr>
          <w:lang w:val="cs-CZ"/>
        </w:rPr>
        <w:t>)</w:t>
      </w:r>
      <w:r w:rsidR="00EB63A8">
        <w:rPr>
          <w:lang w:val="cs-CZ"/>
        </w:rPr>
        <w:t xml:space="preserve"> a</w:t>
      </w:r>
      <w:r w:rsidR="00B80D9C">
        <w:rPr>
          <w:lang w:val="cs-CZ"/>
        </w:rPr>
        <w:t xml:space="preserve"> </w:t>
      </w:r>
      <w:r w:rsidR="00EB63A8">
        <w:rPr>
          <w:lang w:val="cs-CZ"/>
        </w:rPr>
        <w:t>výpůjčky</w:t>
      </w:r>
      <w:r w:rsidR="0006500A">
        <w:rPr>
          <w:lang w:val="cs-CZ"/>
        </w:rPr>
        <w:t>,</w:t>
      </w:r>
      <w:r w:rsidR="00F637EC">
        <w:rPr>
          <w:lang w:val="cs-CZ"/>
        </w:rPr>
        <w:t xml:space="preserve"> v nichž </w:t>
      </w:r>
      <w:r w:rsidR="00C11D32" w:rsidRPr="009B4249">
        <w:rPr>
          <w:lang w:val="cs-CZ"/>
        </w:rPr>
        <w:t xml:space="preserve">se primárně přejímá </w:t>
      </w:r>
      <w:r w:rsidR="00C11D32" w:rsidRPr="008C5CFE">
        <w:rPr>
          <w:lang w:val="cs-CZ"/>
        </w:rPr>
        <w:t>nikoli znak</w:t>
      </w:r>
      <w:r w:rsidR="00F637EC" w:rsidRPr="008C5CFE">
        <w:rPr>
          <w:lang w:val="cs-CZ"/>
        </w:rPr>
        <w:t>, ale koncept j</w:t>
      </w:r>
      <w:r w:rsidR="00C11D32" w:rsidRPr="008C5CFE">
        <w:rPr>
          <w:lang w:val="cs-CZ"/>
        </w:rPr>
        <w:t>ím</w:t>
      </w:r>
      <w:r w:rsidR="00F637EC" w:rsidRPr="008C5CFE">
        <w:rPr>
          <w:lang w:val="cs-CZ"/>
        </w:rPr>
        <w:t xml:space="preserve"> vyjádřený</w:t>
      </w:r>
      <w:r w:rsidR="0006500A" w:rsidRPr="008C5CFE">
        <w:rPr>
          <w:lang w:val="cs-CZ"/>
        </w:rPr>
        <w:t xml:space="preserve">. </w:t>
      </w:r>
      <w:r w:rsidR="0006500A" w:rsidRPr="0006500A">
        <w:rPr>
          <w:lang w:val="cs-CZ"/>
        </w:rPr>
        <w:t>Pro</w:t>
      </w:r>
      <w:r w:rsidR="00B30A37">
        <w:rPr>
          <w:lang w:val="cs-CZ"/>
        </w:rPr>
        <w:t xml:space="preserve"> </w:t>
      </w:r>
      <w:r w:rsidR="00623DC5">
        <w:rPr>
          <w:lang w:val="cs-CZ"/>
        </w:rPr>
        <w:t xml:space="preserve">tuto </w:t>
      </w:r>
      <w:r w:rsidR="00B30A37">
        <w:rPr>
          <w:lang w:val="cs-CZ"/>
        </w:rPr>
        <w:t>druhou</w:t>
      </w:r>
      <w:r w:rsidR="003A7598">
        <w:rPr>
          <w:lang w:val="cs-CZ"/>
        </w:rPr>
        <w:t xml:space="preserve"> strategii</w:t>
      </w:r>
      <w:r w:rsidR="0006500A">
        <w:rPr>
          <w:lang w:val="cs-CZ"/>
        </w:rPr>
        <w:t xml:space="preserve"> zavádějí</w:t>
      </w:r>
      <w:r w:rsidR="00B30A37">
        <w:rPr>
          <w:lang w:val="cs-CZ"/>
        </w:rPr>
        <w:t xml:space="preserve"> </w:t>
      </w:r>
      <w:r w:rsidR="00F637EC">
        <w:rPr>
          <w:lang w:val="cs-CZ"/>
        </w:rPr>
        <w:t xml:space="preserve">označení </w:t>
      </w:r>
      <w:r w:rsidR="00F637EC" w:rsidRPr="00591526">
        <w:rPr>
          <w:b/>
          <w:bCs/>
          <w:lang w:val="cs-CZ"/>
        </w:rPr>
        <w:t>„</w:t>
      </w:r>
      <w:r w:rsidR="009C4506" w:rsidRPr="00EF44B0">
        <w:rPr>
          <w:b/>
          <w:bCs/>
          <w:lang w:val="cs-CZ"/>
        </w:rPr>
        <w:t>nezvuková přejímka</w:t>
      </w:r>
      <w:r w:rsidR="00F637EC" w:rsidRPr="00591526">
        <w:rPr>
          <w:b/>
          <w:bCs/>
          <w:lang w:val="cs-CZ"/>
        </w:rPr>
        <w:t>“</w:t>
      </w:r>
      <w:r w:rsidR="00410970" w:rsidRPr="00BA4A61">
        <w:rPr>
          <w:lang w:val="cs-CZ"/>
        </w:rPr>
        <w:t>.</w:t>
      </w:r>
      <w:r w:rsidR="00F637EC" w:rsidRPr="00BA4A61">
        <w:rPr>
          <w:rStyle w:val="Rimandonotaapidipagina"/>
          <w:lang w:val="cs-CZ"/>
        </w:rPr>
        <w:footnoteReference w:id="9"/>
      </w:r>
      <w:r w:rsidR="00B10258">
        <w:rPr>
          <w:lang w:val="cs-CZ"/>
        </w:rPr>
        <w:t xml:space="preserve"> </w:t>
      </w:r>
      <w:r w:rsidR="007D098C">
        <w:rPr>
          <w:lang w:val="cs-CZ"/>
        </w:rPr>
        <w:t>Řadíme</w:t>
      </w:r>
      <w:r w:rsidR="005814D4">
        <w:rPr>
          <w:lang w:val="cs-CZ"/>
        </w:rPr>
        <w:t xml:space="preserve"> zde</w:t>
      </w:r>
      <w:r w:rsidR="00EA5C50">
        <w:rPr>
          <w:lang w:val="cs-CZ"/>
        </w:rPr>
        <w:t xml:space="preserve"> </w:t>
      </w:r>
      <w:r w:rsidR="00B22F2D">
        <w:rPr>
          <w:lang w:val="cs-CZ"/>
        </w:rPr>
        <w:t xml:space="preserve">například </w:t>
      </w:r>
      <w:r w:rsidR="00F80E83">
        <w:rPr>
          <w:lang w:val="cs-CZ"/>
        </w:rPr>
        <w:t>sémantické výpůjčky</w:t>
      </w:r>
      <w:r w:rsidR="007A535B">
        <w:rPr>
          <w:lang w:val="cs-CZ"/>
        </w:rPr>
        <w:t xml:space="preserve"> pro</w:t>
      </w:r>
      <w:r w:rsidR="00F80E83">
        <w:rPr>
          <w:lang w:val="cs-CZ"/>
        </w:rPr>
        <w:t xml:space="preserve"> západní koncept</w:t>
      </w:r>
      <w:r w:rsidR="007A535B">
        <w:rPr>
          <w:lang w:val="cs-CZ"/>
        </w:rPr>
        <w:t>y</w:t>
      </w:r>
      <w:r w:rsidR="00F80E83">
        <w:rPr>
          <w:lang w:val="cs-CZ"/>
        </w:rPr>
        <w:t>, k</w:t>
      </w:r>
      <w:r w:rsidR="008E4298">
        <w:rPr>
          <w:lang w:val="cs-CZ"/>
        </w:rPr>
        <w:t xml:space="preserve"> jejichž překladu </w:t>
      </w:r>
      <w:r w:rsidR="00F80E83">
        <w:rPr>
          <w:lang w:val="cs-CZ"/>
        </w:rPr>
        <w:t>japonština použila významově blízké slovo z klasické čínštiny, které se pak do čínštiny vrátilo v novém významu</w:t>
      </w:r>
      <w:r w:rsidR="0080653B">
        <w:rPr>
          <w:lang w:val="cs-CZ"/>
        </w:rPr>
        <w:t xml:space="preserve"> a dále</w:t>
      </w:r>
      <w:r w:rsidR="00132DE7">
        <w:rPr>
          <w:lang w:val="cs-CZ"/>
        </w:rPr>
        <w:t xml:space="preserve"> </w:t>
      </w:r>
      <w:r w:rsidR="0081364F">
        <w:rPr>
          <w:lang w:val="cs-CZ"/>
        </w:rPr>
        <w:t>neologism</w:t>
      </w:r>
      <w:r w:rsidR="00675810">
        <w:rPr>
          <w:lang w:val="cs-CZ"/>
        </w:rPr>
        <w:t>y</w:t>
      </w:r>
      <w:r w:rsidR="0081364F">
        <w:rPr>
          <w:lang w:val="cs-CZ"/>
        </w:rPr>
        <w:t xml:space="preserve"> vytvořen</w:t>
      </w:r>
      <w:r w:rsidR="00675810">
        <w:rPr>
          <w:lang w:val="cs-CZ"/>
        </w:rPr>
        <w:t>é</w:t>
      </w:r>
      <w:r w:rsidR="0081364F">
        <w:rPr>
          <w:lang w:val="cs-CZ"/>
        </w:rPr>
        <w:t xml:space="preserve"> </w:t>
      </w:r>
      <w:r w:rsidR="00555376">
        <w:rPr>
          <w:lang w:val="cs-CZ"/>
        </w:rPr>
        <w:t xml:space="preserve">– rovněž v japonštině – </w:t>
      </w:r>
      <w:r w:rsidR="005B6903">
        <w:rPr>
          <w:lang w:val="cs-CZ"/>
        </w:rPr>
        <w:t xml:space="preserve">inovativní </w:t>
      </w:r>
      <w:r w:rsidR="00F80E83">
        <w:rPr>
          <w:lang w:val="cs-CZ"/>
        </w:rPr>
        <w:t xml:space="preserve">kombinací čínských morfémů. </w:t>
      </w:r>
      <w:r w:rsidR="001948F8">
        <w:rPr>
          <w:lang w:val="cs-CZ"/>
        </w:rPr>
        <w:t>Grafick</w:t>
      </w:r>
      <w:r w:rsidR="00EA50E3">
        <w:rPr>
          <w:lang w:val="cs-CZ"/>
        </w:rPr>
        <w:t>á</w:t>
      </w:r>
      <w:r w:rsidR="001948F8">
        <w:rPr>
          <w:lang w:val="cs-CZ"/>
        </w:rPr>
        <w:t xml:space="preserve"> </w:t>
      </w:r>
      <w:r w:rsidR="00962683">
        <w:rPr>
          <w:lang w:val="cs-CZ"/>
        </w:rPr>
        <w:t>ce</w:t>
      </w:r>
      <w:r w:rsidR="00EA50E3">
        <w:rPr>
          <w:lang w:val="cs-CZ"/>
        </w:rPr>
        <w:t>sta se</w:t>
      </w:r>
      <w:r w:rsidR="00A36E18">
        <w:rPr>
          <w:lang w:val="cs-CZ"/>
        </w:rPr>
        <w:t xml:space="preserve"> </w:t>
      </w:r>
      <w:r w:rsidR="00B57C93">
        <w:rPr>
          <w:lang w:val="cs-CZ"/>
        </w:rPr>
        <w:t xml:space="preserve">zde </w:t>
      </w:r>
      <w:r w:rsidR="00EA50E3">
        <w:rPr>
          <w:lang w:val="cs-CZ"/>
        </w:rPr>
        <w:t>jeví jako nejschůdnější</w:t>
      </w:r>
      <w:r w:rsidR="00BE78B5">
        <w:rPr>
          <w:lang w:val="cs-CZ"/>
        </w:rPr>
        <w:t xml:space="preserve"> </w:t>
      </w:r>
      <w:r w:rsidR="002A55F6">
        <w:rPr>
          <w:lang w:val="cs-CZ"/>
        </w:rPr>
        <w:t>nejen z toho důvodu</w:t>
      </w:r>
      <w:r w:rsidR="00BE78B5">
        <w:rPr>
          <w:lang w:val="cs-CZ"/>
        </w:rPr>
        <w:t xml:space="preserve">, že </w:t>
      </w:r>
      <w:r w:rsidR="00147B28">
        <w:rPr>
          <w:lang w:val="cs-CZ"/>
        </w:rPr>
        <w:t>v</w:t>
      </w:r>
      <w:r w:rsidR="00F80E83">
        <w:rPr>
          <w:lang w:val="cs-CZ"/>
        </w:rPr>
        <w:t>ýslovnost kandži ve schématu onjomi</w:t>
      </w:r>
      <w:r w:rsidR="00BB4A98">
        <w:rPr>
          <w:lang w:val="cs-CZ"/>
        </w:rPr>
        <w:t>, tj.</w:t>
      </w:r>
      <w:r w:rsidR="00313D32">
        <w:rPr>
          <w:lang w:val="cs-CZ"/>
        </w:rPr>
        <w:t xml:space="preserve"> v </w:t>
      </w:r>
      <w:r w:rsidR="00BB4A98">
        <w:rPr>
          <w:lang w:val="cs-CZ"/>
        </w:rPr>
        <w:t>sino-japonském čtení</w:t>
      </w:r>
      <w:r w:rsidR="00F80E83">
        <w:rPr>
          <w:rStyle w:val="Rimandonotaapidipagina"/>
          <w:lang w:val="cs-CZ"/>
        </w:rPr>
        <w:footnoteReference w:id="10"/>
      </w:r>
      <w:r w:rsidR="00F80E83">
        <w:rPr>
          <w:lang w:val="cs-CZ"/>
        </w:rPr>
        <w:t xml:space="preserve"> nepochází z moderní čínštiny</w:t>
      </w:r>
      <w:r w:rsidR="007143B5">
        <w:rPr>
          <w:lang w:val="cs-CZ"/>
        </w:rPr>
        <w:t xml:space="preserve">, ale i proto, že daná </w:t>
      </w:r>
      <w:r w:rsidR="00F80E83">
        <w:rPr>
          <w:lang w:val="cs-CZ"/>
        </w:rPr>
        <w:t xml:space="preserve">slova </w:t>
      </w:r>
      <w:r w:rsidR="007143B5">
        <w:rPr>
          <w:lang w:val="cs-CZ"/>
        </w:rPr>
        <w:t xml:space="preserve">se </w:t>
      </w:r>
      <w:r w:rsidR="00F80E83">
        <w:rPr>
          <w:lang w:val="cs-CZ"/>
        </w:rPr>
        <w:t>postupně přizpůsobila japonské fonologické soustavě natolik, že by pro čínštinu nebylo možné</w:t>
      </w:r>
      <w:r w:rsidR="00CC767E">
        <w:rPr>
          <w:lang w:val="cs-CZ"/>
        </w:rPr>
        <w:t xml:space="preserve"> jejich fonetickou </w:t>
      </w:r>
      <w:r w:rsidR="00144023">
        <w:rPr>
          <w:lang w:val="cs-CZ"/>
        </w:rPr>
        <w:t>formu</w:t>
      </w:r>
      <w:r w:rsidR="00F80E83">
        <w:rPr>
          <w:lang w:val="cs-CZ"/>
        </w:rPr>
        <w:t xml:space="preserve"> </w:t>
      </w:r>
      <w:r w:rsidR="006B7032">
        <w:rPr>
          <w:lang w:val="cs-CZ"/>
        </w:rPr>
        <w:t>za použití daných znaků</w:t>
      </w:r>
      <w:r w:rsidR="0019046C">
        <w:rPr>
          <w:lang w:val="cs-CZ"/>
        </w:rPr>
        <w:t xml:space="preserve"> </w:t>
      </w:r>
      <w:r w:rsidR="006B7032">
        <w:rPr>
          <w:lang w:val="cs-CZ"/>
        </w:rPr>
        <w:t>respektovat</w:t>
      </w:r>
      <w:r w:rsidR="0019046C">
        <w:rPr>
          <w:lang w:val="cs-CZ"/>
        </w:rPr>
        <w:t>.</w:t>
      </w:r>
      <w:r w:rsidR="00D71F76">
        <w:rPr>
          <w:lang w:val="cs-CZ"/>
        </w:rPr>
        <w:t xml:space="preserve"> </w:t>
      </w:r>
      <w:r w:rsidR="00824F67">
        <w:rPr>
          <w:lang w:val="cs-CZ"/>
        </w:rPr>
        <w:t>Kan</w:t>
      </w:r>
      <w:r w:rsidR="00AA3A48">
        <w:rPr>
          <w:lang w:val="cs-CZ"/>
        </w:rPr>
        <w:t>dži</w:t>
      </w:r>
      <w:r w:rsidR="009762AB">
        <w:rPr>
          <w:lang w:val="cs-CZ"/>
        </w:rPr>
        <w:t>,</w:t>
      </w:r>
      <w:r w:rsidR="00AA3A48">
        <w:rPr>
          <w:lang w:val="cs-CZ"/>
        </w:rPr>
        <w:t xml:space="preserve"> která v japonštině prošla grafickou adaptací</w:t>
      </w:r>
      <w:r w:rsidR="009762AB">
        <w:rPr>
          <w:lang w:val="cs-CZ"/>
        </w:rPr>
        <w:t>,</w:t>
      </w:r>
      <w:r w:rsidR="00AA3A48">
        <w:rPr>
          <w:lang w:val="cs-CZ"/>
        </w:rPr>
        <w:t xml:space="preserve"> mohou být v tomto procesu nahrazena ekvivalentním čínským znakem</w:t>
      </w:r>
      <w:r w:rsidR="00A8594A">
        <w:rPr>
          <w:lang w:val="cs-CZ"/>
        </w:rPr>
        <w:t xml:space="preserve"> </w:t>
      </w:r>
      <w:r w:rsidR="00F80E83">
        <w:rPr>
          <w:lang w:val="cs-CZ"/>
        </w:rPr>
        <w:t>(Shi, 2020: 1.4.1 E).</w:t>
      </w:r>
      <w:r w:rsidR="006A4311">
        <w:rPr>
          <w:lang w:val="cs-CZ"/>
        </w:rPr>
        <w:t xml:space="preserve"> </w:t>
      </w:r>
    </w:p>
    <w:p w14:paraId="09877A41" w14:textId="373E9B4F" w:rsidR="008A1DFB" w:rsidRDefault="000E3DEE" w:rsidP="00821155">
      <w:pPr>
        <w:rPr>
          <w:lang w:val="cs-CZ"/>
        </w:rPr>
      </w:pPr>
      <w:r>
        <w:rPr>
          <w:lang w:val="cs-CZ"/>
        </w:rPr>
        <w:t>V</w:t>
      </w:r>
      <w:r w:rsidR="00FE521A">
        <w:rPr>
          <w:lang w:val="cs-CZ"/>
        </w:rPr>
        <w:t>ýpůjčky grafické</w:t>
      </w:r>
      <w:r w:rsidR="00A059A3" w:rsidRPr="00C72767">
        <w:rPr>
          <w:lang w:val="cs-CZ"/>
        </w:rPr>
        <w:t xml:space="preserve"> </w:t>
      </w:r>
      <w:r w:rsidR="00E41051">
        <w:rPr>
          <w:lang w:val="cs-CZ"/>
        </w:rPr>
        <w:t>pak</w:t>
      </w:r>
      <w:r w:rsidR="009773D6">
        <w:rPr>
          <w:lang w:val="cs-CZ"/>
        </w:rPr>
        <w:t xml:space="preserve"> </w:t>
      </w:r>
      <w:r>
        <w:rPr>
          <w:lang w:val="cs-CZ"/>
        </w:rPr>
        <w:t>představují</w:t>
      </w:r>
      <w:r w:rsidR="004B747F">
        <w:rPr>
          <w:lang w:val="cs-CZ"/>
        </w:rPr>
        <w:t xml:space="preserve"> </w:t>
      </w:r>
      <w:r w:rsidR="009773D6">
        <w:rPr>
          <w:lang w:val="cs-CZ"/>
        </w:rPr>
        <w:t xml:space="preserve">ty </w:t>
      </w:r>
      <w:r w:rsidR="00E41051">
        <w:rPr>
          <w:lang w:val="cs-CZ"/>
        </w:rPr>
        <w:t>v</w:t>
      </w:r>
      <w:r w:rsidR="00C05710">
        <w:rPr>
          <w:lang w:val="cs-CZ"/>
        </w:rPr>
        <w:t>ýpůjčky</w:t>
      </w:r>
      <w:r w:rsidR="00016196">
        <w:rPr>
          <w:lang w:val="cs-CZ"/>
        </w:rPr>
        <w:t xml:space="preserve"> </w:t>
      </w:r>
      <w:r w:rsidR="002F5EC9">
        <w:rPr>
          <w:lang w:val="cs-CZ"/>
        </w:rPr>
        <w:t>z</w:t>
      </w:r>
      <w:r w:rsidR="006C091E">
        <w:rPr>
          <w:lang w:val="cs-CZ"/>
        </w:rPr>
        <w:t xml:space="preserve"> kandži</w:t>
      </w:r>
      <w:r w:rsidR="00AA0DB2">
        <w:rPr>
          <w:lang w:val="cs-CZ"/>
        </w:rPr>
        <w:t xml:space="preserve">, </w:t>
      </w:r>
      <w:r w:rsidR="00C0102A">
        <w:rPr>
          <w:lang w:val="cs-CZ"/>
        </w:rPr>
        <w:t xml:space="preserve">které </w:t>
      </w:r>
      <w:r w:rsidR="00C0102A" w:rsidRPr="00EA3F50">
        <w:rPr>
          <w:b/>
          <w:bCs/>
          <w:lang w:val="cs-CZ"/>
        </w:rPr>
        <w:t xml:space="preserve">do čínštiny </w:t>
      </w:r>
      <w:r w:rsidR="006B06A9">
        <w:rPr>
          <w:b/>
          <w:bCs/>
          <w:lang w:val="cs-CZ"/>
        </w:rPr>
        <w:t xml:space="preserve">uvádějí cizí </w:t>
      </w:r>
      <w:r w:rsidR="008D192E">
        <w:rPr>
          <w:b/>
          <w:bCs/>
          <w:lang w:val="cs-CZ"/>
        </w:rPr>
        <w:t>znak</w:t>
      </w:r>
      <w:r w:rsidR="009A09AF">
        <w:rPr>
          <w:lang w:val="cs-CZ"/>
        </w:rPr>
        <w:t>, a to spolu s</w:t>
      </w:r>
      <w:r w:rsidR="00A4414E">
        <w:rPr>
          <w:lang w:val="cs-CZ"/>
        </w:rPr>
        <w:t xml:space="preserve"> </w:t>
      </w:r>
      <w:r w:rsidR="00F637EC">
        <w:rPr>
          <w:lang w:val="cs-CZ"/>
        </w:rPr>
        <w:t>písmenn</w:t>
      </w:r>
      <w:r w:rsidR="009A09AF">
        <w:rPr>
          <w:lang w:val="cs-CZ"/>
        </w:rPr>
        <w:t>ými</w:t>
      </w:r>
      <w:r w:rsidR="00F637EC">
        <w:rPr>
          <w:lang w:val="cs-CZ"/>
        </w:rPr>
        <w:t xml:space="preserve"> slov</w:t>
      </w:r>
      <w:r w:rsidR="009A09AF">
        <w:rPr>
          <w:lang w:val="cs-CZ"/>
        </w:rPr>
        <w:t>y</w:t>
      </w:r>
      <w:r w:rsidR="00F637EC">
        <w:rPr>
          <w:lang w:val="cs-CZ"/>
        </w:rPr>
        <w:t>, akronym</w:t>
      </w:r>
      <w:r w:rsidR="009A09AF">
        <w:rPr>
          <w:lang w:val="cs-CZ"/>
        </w:rPr>
        <w:t>y</w:t>
      </w:r>
      <w:r w:rsidR="00F637EC">
        <w:rPr>
          <w:lang w:val="cs-CZ"/>
        </w:rPr>
        <w:t>, iniciálov</w:t>
      </w:r>
      <w:r w:rsidR="001B6E74">
        <w:rPr>
          <w:lang w:val="cs-CZ"/>
        </w:rPr>
        <w:t>ými</w:t>
      </w:r>
      <w:r w:rsidR="00F637EC">
        <w:rPr>
          <w:lang w:val="cs-CZ"/>
        </w:rPr>
        <w:t xml:space="preserve"> zkratk</w:t>
      </w:r>
      <w:r w:rsidR="001B6E74">
        <w:rPr>
          <w:lang w:val="cs-CZ"/>
        </w:rPr>
        <w:t>ami</w:t>
      </w:r>
      <w:r w:rsidR="00F637EC">
        <w:rPr>
          <w:lang w:val="cs-CZ"/>
        </w:rPr>
        <w:t>, arabsk</w:t>
      </w:r>
      <w:r w:rsidR="009F50EF">
        <w:rPr>
          <w:lang w:val="cs-CZ"/>
        </w:rPr>
        <w:t xml:space="preserve">ými </w:t>
      </w:r>
      <w:r w:rsidR="00F637EC">
        <w:rPr>
          <w:lang w:val="cs-CZ"/>
        </w:rPr>
        <w:t>číslice</w:t>
      </w:r>
      <w:r w:rsidR="009F50EF">
        <w:rPr>
          <w:lang w:val="cs-CZ"/>
        </w:rPr>
        <w:t>mi</w:t>
      </w:r>
      <w:r w:rsidR="00F637EC">
        <w:rPr>
          <w:lang w:val="cs-CZ"/>
        </w:rPr>
        <w:t>, písmenn</w:t>
      </w:r>
      <w:r w:rsidR="009F50EF">
        <w:rPr>
          <w:lang w:val="cs-CZ"/>
        </w:rPr>
        <w:t>ými</w:t>
      </w:r>
      <w:r w:rsidR="00F637EC">
        <w:rPr>
          <w:lang w:val="cs-CZ"/>
        </w:rPr>
        <w:t xml:space="preserve"> a číseln</w:t>
      </w:r>
      <w:r w:rsidR="009F50EF">
        <w:rPr>
          <w:lang w:val="cs-CZ"/>
        </w:rPr>
        <w:t xml:space="preserve">ými </w:t>
      </w:r>
      <w:r w:rsidR="00F637EC">
        <w:rPr>
          <w:lang w:val="cs-CZ"/>
        </w:rPr>
        <w:t>kombinace</w:t>
      </w:r>
      <w:r w:rsidR="009F50EF">
        <w:rPr>
          <w:lang w:val="cs-CZ"/>
        </w:rPr>
        <w:t>mi</w:t>
      </w:r>
      <w:r w:rsidR="00F637EC">
        <w:rPr>
          <w:lang w:val="cs-CZ"/>
        </w:rPr>
        <w:t>, matematick</w:t>
      </w:r>
      <w:r w:rsidR="009F50EF">
        <w:rPr>
          <w:lang w:val="cs-CZ"/>
        </w:rPr>
        <w:t xml:space="preserve">ými </w:t>
      </w:r>
      <w:r w:rsidR="00F637EC">
        <w:rPr>
          <w:lang w:val="cs-CZ"/>
        </w:rPr>
        <w:t>symboly a zápisy fyzikálních veličin a jednotek</w:t>
      </w:r>
      <w:r w:rsidR="009C63FC">
        <w:rPr>
          <w:lang w:val="cs-CZ"/>
        </w:rPr>
        <w:t>.</w:t>
      </w:r>
      <w:r w:rsidR="0007453F">
        <w:rPr>
          <w:lang w:val="cs-CZ"/>
        </w:rPr>
        <w:t xml:space="preserve"> </w:t>
      </w:r>
      <w:r w:rsidR="006B63AF">
        <w:rPr>
          <w:lang w:val="cs-CZ"/>
        </w:rPr>
        <w:t>Příkladem netextového symbolu, který v čínštině funguje jako znak</w:t>
      </w:r>
      <w:r w:rsidR="006F6E6B">
        <w:rPr>
          <w:lang w:val="cs-CZ"/>
        </w:rPr>
        <w:t xml:space="preserve"> </w:t>
      </w:r>
      <w:r w:rsidR="006F6E6B" w:rsidRPr="00D81B87">
        <w:rPr>
          <w:lang w:val="cs-CZ"/>
        </w:rPr>
        <w:t>wàn</w:t>
      </w:r>
      <w:r w:rsidR="00170E2D" w:rsidRPr="00D81B87">
        <w:rPr>
          <w:lang w:val="cs-CZ"/>
        </w:rPr>
        <w:t xml:space="preserve"> </w:t>
      </w:r>
      <w:r w:rsidR="00170E2D" w:rsidRPr="00FD5786">
        <w:rPr>
          <w:rFonts w:hint="eastAsia"/>
          <w:lang w:val="cs-CZ"/>
        </w:rPr>
        <w:t>卍</w:t>
      </w:r>
      <w:r w:rsidR="002B4A77">
        <w:rPr>
          <w:lang w:val="cs-CZ"/>
        </w:rPr>
        <w:t xml:space="preserve">, a který je rovněž výpůjčkou grafickou, </w:t>
      </w:r>
      <w:r w:rsidR="00F52C6D">
        <w:rPr>
          <w:lang w:val="cs-CZ"/>
        </w:rPr>
        <w:t xml:space="preserve">je </w:t>
      </w:r>
      <w:r w:rsidR="00C0788F">
        <w:rPr>
          <w:lang w:val="cs-CZ"/>
        </w:rPr>
        <w:t>symbol</w:t>
      </w:r>
      <w:r w:rsidR="00F52C6D">
        <w:rPr>
          <w:lang w:val="cs-CZ"/>
        </w:rPr>
        <w:t xml:space="preserve"> svastik</w:t>
      </w:r>
      <w:r w:rsidR="00C0788F">
        <w:rPr>
          <w:lang w:val="cs-CZ"/>
        </w:rPr>
        <w:t>y</w:t>
      </w:r>
      <w:r w:rsidR="0045223E">
        <w:rPr>
          <w:lang w:val="cs-CZ"/>
        </w:rPr>
        <w:t xml:space="preserve"> </w:t>
      </w:r>
      <w:r w:rsidRPr="0045223E">
        <w:rPr>
          <w:lang w:val="cs-CZ"/>
        </w:rPr>
        <w:t>(Schmidt</w:t>
      </w:r>
      <w:r w:rsidR="0045223E" w:rsidRPr="0045223E">
        <w:rPr>
          <w:lang w:val="cs-CZ"/>
        </w:rPr>
        <w:t xml:space="preserve"> a Jien-shou, 2020: 27-30</w:t>
      </w:r>
      <w:r>
        <w:rPr>
          <w:lang w:val="cs-CZ"/>
        </w:rPr>
        <w:t>).</w:t>
      </w:r>
    </w:p>
    <w:p w14:paraId="73AB17D3" w14:textId="467EE066" w:rsidR="006B4480" w:rsidRDefault="00691E26" w:rsidP="00360A4C">
      <w:pPr>
        <w:rPr>
          <w:lang w:val="cs-CZ"/>
        </w:rPr>
      </w:pPr>
      <w:r>
        <w:rPr>
          <w:lang w:val="cs-CZ"/>
        </w:rPr>
        <w:t>Novějším n</w:t>
      </w:r>
      <w:r w:rsidR="004E089B">
        <w:rPr>
          <w:lang w:val="cs-CZ"/>
        </w:rPr>
        <w:t>ečínským znakem, populárním v současné internetové</w:t>
      </w:r>
      <w:r w:rsidR="00691450">
        <w:rPr>
          <w:lang w:val="cs-CZ"/>
        </w:rPr>
        <w:t xml:space="preserve"> komunikaci</w:t>
      </w:r>
      <w:r w:rsidR="00EE3E08">
        <w:rPr>
          <w:lang w:val="cs-CZ"/>
        </w:rPr>
        <w:t xml:space="preserve"> je </w:t>
      </w:r>
      <w:r w:rsidR="006A1626">
        <w:rPr>
          <w:lang w:val="cs-CZ"/>
        </w:rPr>
        <w:t>podle</w:t>
      </w:r>
      <w:r w:rsidR="001E3D08">
        <w:rPr>
          <w:lang w:val="cs-CZ"/>
        </w:rPr>
        <w:t xml:space="preserve"> Cook (2018, 1</w:t>
      </w:r>
      <w:r w:rsidR="00E871FB">
        <w:rPr>
          <w:lang w:val="cs-CZ"/>
        </w:rPr>
        <w:t>0</w:t>
      </w:r>
      <w:r w:rsidR="001E3D08">
        <w:rPr>
          <w:lang w:val="cs-CZ"/>
        </w:rPr>
        <w:t xml:space="preserve">) </w:t>
      </w:r>
      <w:r w:rsidR="005E4C52">
        <w:rPr>
          <w:lang w:val="cs-CZ"/>
        </w:rPr>
        <w:t>znak</w:t>
      </w:r>
      <w:r w:rsidR="00A64EE8">
        <w:rPr>
          <w:lang w:val="cs-CZ"/>
        </w:rPr>
        <w:t xml:space="preserve"> no</w:t>
      </w:r>
      <w:r w:rsidR="005E4C52">
        <w:rPr>
          <w:lang w:val="cs-CZ"/>
        </w:rPr>
        <w:t xml:space="preserve"> </w:t>
      </w:r>
      <w:r w:rsidR="00D24953" w:rsidRPr="00D24953">
        <w:rPr>
          <w:rFonts w:hint="eastAsia"/>
          <w:lang w:val="cs-CZ"/>
        </w:rPr>
        <w:t>の</w:t>
      </w:r>
      <w:r w:rsidR="00641FE1">
        <w:rPr>
          <w:rFonts w:hint="eastAsia"/>
          <w:lang w:val="cs-CZ"/>
        </w:rPr>
        <w:t xml:space="preserve"> </w:t>
      </w:r>
      <w:r w:rsidR="00990725">
        <w:rPr>
          <w:lang w:val="cs-CZ"/>
        </w:rPr>
        <w:t xml:space="preserve">převzatý </w:t>
      </w:r>
      <w:r w:rsidR="00D24953">
        <w:rPr>
          <w:lang w:val="cs-CZ"/>
        </w:rPr>
        <w:t>z japonské hiragany</w:t>
      </w:r>
      <w:r w:rsidR="00CF5067">
        <w:rPr>
          <w:lang w:val="cs-CZ"/>
        </w:rPr>
        <w:t>, který</w:t>
      </w:r>
      <w:r w:rsidR="00E71158">
        <w:rPr>
          <w:lang w:val="cs-CZ"/>
        </w:rPr>
        <w:t>m</w:t>
      </w:r>
      <w:r w:rsidR="00C91F50">
        <w:rPr>
          <w:lang w:val="cs-CZ"/>
        </w:rPr>
        <w:t xml:space="preserve"> </w:t>
      </w:r>
      <w:r w:rsidR="00E71158">
        <w:rPr>
          <w:lang w:val="cs-CZ"/>
        </w:rPr>
        <w:t xml:space="preserve">se </w:t>
      </w:r>
      <w:r w:rsidR="00C91F50">
        <w:rPr>
          <w:lang w:val="cs-CZ"/>
        </w:rPr>
        <w:t>v textu</w:t>
      </w:r>
      <w:r w:rsidR="000A227D">
        <w:rPr>
          <w:lang w:val="cs-CZ"/>
        </w:rPr>
        <w:t xml:space="preserve"> </w:t>
      </w:r>
      <w:r w:rsidR="00164E6C">
        <w:rPr>
          <w:lang w:val="cs-CZ"/>
        </w:rPr>
        <w:t>nahraz</w:t>
      </w:r>
      <w:r w:rsidR="00C91F50">
        <w:rPr>
          <w:lang w:val="cs-CZ"/>
        </w:rPr>
        <w:t>uj</w:t>
      </w:r>
      <w:r w:rsidR="00E71158">
        <w:rPr>
          <w:lang w:val="cs-CZ"/>
        </w:rPr>
        <w:t>e</w:t>
      </w:r>
      <w:r w:rsidR="0041185E">
        <w:rPr>
          <w:lang w:val="cs-CZ"/>
        </w:rPr>
        <w:t xml:space="preserve"> jeho čínský ekvivalent,</w:t>
      </w:r>
      <w:r w:rsidR="00164E6C">
        <w:rPr>
          <w:lang w:val="cs-CZ"/>
        </w:rPr>
        <w:t xml:space="preserve"> </w:t>
      </w:r>
      <w:r w:rsidR="004274B9">
        <w:rPr>
          <w:lang w:val="cs-CZ"/>
        </w:rPr>
        <w:t xml:space="preserve">atributivní slovce </w:t>
      </w:r>
      <w:r w:rsidR="00E973D1">
        <w:rPr>
          <w:lang w:val="cs-CZ"/>
        </w:rPr>
        <w:t xml:space="preserve">de </w:t>
      </w:r>
      <w:r w:rsidR="004274B9">
        <w:rPr>
          <w:rFonts w:hint="eastAsia"/>
          <w:lang w:val="cs-CZ"/>
        </w:rPr>
        <w:t>的</w:t>
      </w:r>
      <w:r w:rsidR="004D4CCD">
        <w:rPr>
          <w:rFonts w:hint="eastAsia"/>
          <w:lang w:val="cs-CZ"/>
        </w:rPr>
        <w:t>,</w:t>
      </w:r>
      <w:r w:rsidR="004D4CCD">
        <w:rPr>
          <w:lang w:val="cs-CZ"/>
        </w:rPr>
        <w:t xml:space="preserve"> </w:t>
      </w:r>
      <w:r w:rsidR="00FC3DCE">
        <w:rPr>
          <w:lang w:val="cs-CZ"/>
        </w:rPr>
        <w:t xml:space="preserve">přičemž </w:t>
      </w:r>
      <w:r w:rsidR="00067513">
        <w:rPr>
          <w:lang w:val="cs-CZ"/>
        </w:rPr>
        <w:t>se zachovává čínsk</w:t>
      </w:r>
      <w:r w:rsidR="001239AC">
        <w:rPr>
          <w:lang w:val="cs-CZ"/>
        </w:rPr>
        <w:t>é čtení znaku</w:t>
      </w:r>
      <w:r w:rsidR="00990725">
        <w:rPr>
          <w:lang w:val="cs-CZ"/>
        </w:rPr>
        <w:t>.</w:t>
      </w:r>
      <w:r w:rsidR="00595D5D">
        <w:rPr>
          <w:lang w:val="cs-CZ"/>
        </w:rPr>
        <w:t xml:space="preserve"> </w:t>
      </w:r>
      <w:r w:rsidR="00AF170D">
        <w:rPr>
          <w:lang w:val="cs-CZ"/>
        </w:rPr>
        <w:t>Je t</w:t>
      </w:r>
      <w:r w:rsidR="00AF170D" w:rsidRPr="00D81B87">
        <w:rPr>
          <w:lang w:val="cs-CZ"/>
        </w:rPr>
        <w:t xml:space="preserve">řeba </w:t>
      </w:r>
      <w:r w:rsidR="002F6C2F" w:rsidRPr="00D81B87">
        <w:rPr>
          <w:lang w:val="cs-CZ"/>
        </w:rPr>
        <w:t>doplnit, že v</w:t>
      </w:r>
      <w:r w:rsidR="007602E6">
        <w:rPr>
          <w:lang w:val="cs-CZ"/>
        </w:rPr>
        <w:t xml:space="preserve"> klasifikaci </w:t>
      </w:r>
      <w:r w:rsidR="00D60247">
        <w:rPr>
          <w:lang w:val="cs-CZ"/>
        </w:rPr>
        <w:t xml:space="preserve">navržené </w:t>
      </w:r>
      <w:r w:rsidR="007602E6">
        <w:rPr>
          <w:lang w:val="cs-CZ"/>
        </w:rPr>
        <w:t xml:space="preserve">Cook (2018) </w:t>
      </w:r>
      <w:r w:rsidR="00C36042">
        <w:rPr>
          <w:lang w:val="cs-CZ"/>
        </w:rPr>
        <w:t xml:space="preserve">výpůjčky, které přejímají význam a grafickou formu, </w:t>
      </w:r>
      <w:r w:rsidR="005C7BB8">
        <w:rPr>
          <w:lang w:val="cs-CZ"/>
        </w:rPr>
        <w:t xml:space="preserve">figurují nikoli jako </w:t>
      </w:r>
      <w:r w:rsidR="005E3797">
        <w:rPr>
          <w:lang w:val="cs-CZ"/>
        </w:rPr>
        <w:t xml:space="preserve">grafické, ale jako </w:t>
      </w:r>
      <w:r w:rsidR="005C7BB8" w:rsidRPr="005C7BB8">
        <w:rPr>
          <w:b/>
          <w:bCs/>
          <w:lang w:val="cs-CZ"/>
        </w:rPr>
        <w:t>symbolické</w:t>
      </w:r>
      <w:r w:rsidR="005A016A" w:rsidRPr="00C02F3C">
        <w:rPr>
          <w:lang w:val="cs-CZ"/>
        </w:rPr>
        <w:t>.</w:t>
      </w:r>
      <w:r w:rsidR="00CA0582">
        <w:rPr>
          <w:rStyle w:val="Rimandonotaapidipagina"/>
          <w:lang w:val="cs-CZ"/>
        </w:rPr>
        <w:footnoteReference w:id="11"/>
      </w:r>
      <w:r w:rsidR="00001FCE">
        <w:rPr>
          <w:lang w:val="cs-CZ"/>
        </w:rPr>
        <w:t xml:space="preserve"> </w:t>
      </w:r>
      <w:r w:rsidR="00BB39AA">
        <w:rPr>
          <w:lang w:val="cs-CZ"/>
        </w:rPr>
        <w:t>Jednoslabičné výpůjčky z</w:t>
      </w:r>
      <w:r w:rsidR="00F0666E">
        <w:rPr>
          <w:lang w:val="cs-CZ"/>
        </w:rPr>
        <w:t> </w:t>
      </w:r>
      <w:r w:rsidR="00BB39AA">
        <w:rPr>
          <w:lang w:val="cs-CZ"/>
        </w:rPr>
        <w:t>kandži</w:t>
      </w:r>
      <w:r w:rsidR="00402894">
        <w:rPr>
          <w:lang w:val="cs-CZ"/>
        </w:rPr>
        <w:t xml:space="preserve">, </w:t>
      </w:r>
      <w:r w:rsidR="002D71A6">
        <w:rPr>
          <w:lang w:val="cs-CZ"/>
        </w:rPr>
        <w:t xml:space="preserve">které čínská literatura </w:t>
      </w:r>
      <w:r w:rsidR="00F0666E">
        <w:rPr>
          <w:lang w:val="cs-CZ"/>
        </w:rPr>
        <w:t>tradičně</w:t>
      </w:r>
      <w:r w:rsidR="002D71A6">
        <w:rPr>
          <w:lang w:val="cs-CZ"/>
        </w:rPr>
        <w:t xml:space="preserve"> zahrnuje </w:t>
      </w:r>
      <w:r w:rsidR="005660AF">
        <w:rPr>
          <w:lang w:val="cs-CZ"/>
        </w:rPr>
        <w:t>pod výpůjčky</w:t>
      </w:r>
      <w:r w:rsidR="002D71A6">
        <w:rPr>
          <w:lang w:val="cs-CZ"/>
        </w:rPr>
        <w:t xml:space="preserve"> grafické</w:t>
      </w:r>
      <w:r w:rsidR="00001FCE">
        <w:rPr>
          <w:lang w:val="cs-CZ"/>
        </w:rPr>
        <w:t xml:space="preserve"> </w:t>
      </w:r>
      <w:r w:rsidR="00402894">
        <w:rPr>
          <w:lang w:val="cs-CZ"/>
        </w:rPr>
        <w:t>(a západní literatur</w:t>
      </w:r>
      <w:r w:rsidR="00D255EC">
        <w:rPr>
          <w:lang w:val="cs-CZ"/>
        </w:rPr>
        <w:t xml:space="preserve">a pod sémantické – viz </w:t>
      </w:r>
      <w:r w:rsidR="00E37184">
        <w:rPr>
          <w:lang w:val="cs-CZ"/>
        </w:rPr>
        <w:t>níže</w:t>
      </w:r>
      <w:r w:rsidR="00D255EC">
        <w:rPr>
          <w:lang w:val="cs-CZ"/>
        </w:rPr>
        <w:t xml:space="preserve">), </w:t>
      </w:r>
      <w:r w:rsidR="00C31A85">
        <w:rPr>
          <w:lang w:val="cs-CZ"/>
        </w:rPr>
        <w:t xml:space="preserve">pokládá </w:t>
      </w:r>
      <w:r w:rsidR="007C02C3">
        <w:rPr>
          <w:lang w:val="cs-CZ"/>
        </w:rPr>
        <w:t xml:space="preserve">nikoli za </w:t>
      </w:r>
      <w:r w:rsidR="003618D9">
        <w:rPr>
          <w:lang w:val="cs-CZ"/>
        </w:rPr>
        <w:t xml:space="preserve">výpůjčky, ale </w:t>
      </w:r>
      <w:r w:rsidR="00C31A85">
        <w:rPr>
          <w:lang w:val="cs-CZ"/>
        </w:rPr>
        <w:t>za</w:t>
      </w:r>
      <w:r w:rsidR="00BA079A">
        <w:rPr>
          <w:lang w:val="cs-CZ"/>
        </w:rPr>
        <w:t xml:space="preserve"> čínské znaky</w:t>
      </w:r>
      <w:r w:rsidR="00EA56BD">
        <w:rPr>
          <w:lang w:val="cs-CZ"/>
        </w:rPr>
        <w:t>,</w:t>
      </w:r>
      <w:r w:rsidR="00BA079A">
        <w:rPr>
          <w:lang w:val="cs-CZ"/>
        </w:rPr>
        <w:t xml:space="preserve"> jež na základě </w:t>
      </w:r>
      <w:r w:rsidR="00EA56BD">
        <w:rPr>
          <w:lang w:val="cs-CZ"/>
        </w:rPr>
        <w:t>jazykového kontaktu</w:t>
      </w:r>
      <w:r w:rsidR="00BA079A">
        <w:rPr>
          <w:lang w:val="cs-CZ"/>
        </w:rPr>
        <w:t xml:space="preserve"> prošly </w:t>
      </w:r>
      <w:r w:rsidR="00BA079A">
        <w:rPr>
          <w:lang w:val="cs-CZ"/>
        </w:rPr>
        <w:lastRenderedPageBreak/>
        <w:t>sémantickou změnou</w:t>
      </w:r>
      <w:r w:rsidR="008F2D00">
        <w:rPr>
          <w:rStyle w:val="Rimandonotaapidipagina"/>
          <w:lang w:val="cs-CZ"/>
        </w:rPr>
        <w:footnoteReference w:id="12"/>
      </w:r>
      <w:r w:rsidR="00506C80">
        <w:rPr>
          <w:lang w:val="cs-CZ"/>
        </w:rPr>
        <w:t xml:space="preserve"> a </w:t>
      </w:r>
      <w:r w:rsidR="003618D9">
        <w:rPr>
          <w:lang w:val="cs-CZ"/>
        </w:rPr>
        <w:t xml:space="preserve">do klasifikace </w:t>
      </w:r>
      <w:r w:rsidR="00506C80">
        <w:rPr>
          <w:lang w:val="cs-CZ"/>
        </w:rPr>
        <w:t xml:space="preserve">je </w:t>
      </w:r>
      <w:r w:rsidR="00EB7BCF">
        <w:rPr>
          <w:lang w:val="cs-CZ"/>
        </w:rPr>
        <w:t>ne</w:t>
      </w:r>
      <w:r w:rsidR="008454F0">
        <w:rPr>
          <w:lang w:val="cs-CZ"/>
        </w:rPr>
        <w:t>zahrnuje</w:t>
      </w:r>
      <w:r w:rsidR="008F42B2">
        <w:rPr>
          <w:lang w:val="cs-CZ"/>
        </w:rPr>
        <w:t>.</w:t>
      </w:r>
      <w:r w:rsidR="00B767AC">
        <w:rPr>
          <w:lang w:val="cs-CZ"/>
        </w:rPr>
        <w:t xml:space="preserve"> Symbolickými výpůjčkami </w:t>
      </w:r>
      <w:r w:rsidR="008956F9">
        <w:rPr>
          <w:lang w:val="cs-CZ"/>
        </w:rPr>
        <w:t>t</w:t>
      </w:r>
      <w:r w:rsidR="0024244E">
        <w:rPr>
          <w:lang w:val="cs-CZ"/>
        </w:rPr>
        <w:t>ak</w:t>
      </w:r>
      <w:r w:rsidR="008956F9">
        <w:rPr>
          <w:lang w:val="cs-CZ"/>
        </w:rPr>
        <w:t xml:space="preserve"> </w:t>
      </w:r>
      <w:r w:rsidR="00B767AC">
        <w:rPr>
          <w:lang w:val="cs-CZ"/>
        </w:rPr>
        <w:t>rozumí</w:t>
      </w:r>
      <w:r w:rsidR="006E4E50">
        <w:rPr>
          <w:lang w:val="cs-CZ"/>
        </w:rPr>
        <w:t xml:space="preserve"> </w:t>
      </w:r>
      <w:r w:rsidR="00AB6FBA">
        <w:rPr>
          <w:lang w:val="cs-CZ"/>
        </w:rPr>
        <w:t>jak</w:t>
      </w:r>
      <w:r w:rsidR="00B22A80">
        <w:rPr>
          <w:lang w:val="cs-CZ"/>
        </w:rPr>
        <w:t xml:space="preserve"> </w:t>
      </w:r>
      <w:r w:rsidR="00E72D1A">
        <w:rPr>
          <w:lang w:val="cs-CZ"/>
        </w:rPr>
        <w:t>dvo</w:t>
      </w:r>
      <w:r w:rsidR="00EC0946">
        <w:rPr>
          <w:lang w:val="cs-CZ"/>
        </w:rPr>
        <w:t>jslabičná</w:t>
      </w:r>
      <w:r w:rsidR="00B22A80">
        <w:rPr>
          <w:lang w:val="cs-CZ"/>
        </w:rPr>
        <w:t xml:space="preserve"> kompozita přejat</w:t>
      </w:r>
      <w:r w:rsidR="00516A22">
        <w:rPr>
          <w:lang w:val="cs-CZ"/>
        </w:rPr>
        <w:t>á</w:t>
      </w:r>
      <w:r w:rsidR="00B22A80">
        <w:rPr>
          <w:lang w:val="cs-CZ"/>
        </w:rPr>
        <w:t xml:space="preserve"> z kandži, </w:t>
      </w:r>
      <w:r w:rsidR="00FB04AD">
        <w:rPr>
          <w:lang w:val="cs-CZ"/>
        </w:rPr>
        <w:t xml:space="preserve">tak </w:t>
      </w:r>
      <w:r w:rsidR="00F5512B">
        <w:rPr>
          <w:lang w:val="cs-CZ"/>
        </w:rPr>
        <w:t xml:space="preserve">výše uvedený </w:t>
      </w:r>
      <w:r w:rsidR="00B22A80">
        <w:rPr>
          <w:lang w:val="cs-CZ"/>
        </w:rPr>
        <w:t xml:space="preserve">znak </w:t>
      </w:r>
      <w:r w:rsidR="00A057BF">
        <w:rPr>
          <w:lang w:val="cs-CZ"/>
        </w:rPr>
        <w:t xml:space="preserve">no </w:t>
      </w:r>
      <w:r w:rsidR="00B22A80" w:rsidRPr="00D24953">
        <w:rPr>
          <w:rFonts w:hint="eastAsia"/>
          <w:lang w:val="cs-CZ"/>
        </w:rPr>
        <w:t>の</w:t>
      </w:r>
      <w:r w:rsidR="00B22A80">
        <w:rPr>
          <w:rFonts w:hint="eastAsia"/>
          <w:lang w:val="cs-CZ"/>
        </w:rPr>
        <w:t>,</w:t>
      </w:r>
      <w:r w:rsidR="00B22A80">
        <w:rPr>
          <w:lang w:val="cs-CZ"/>
        </w:rPr>
        <w:t xml:space="preserve"> který pro čínštinu svým zápisem představuje exotičtější variantu, ale funguje na stejném principu (</w:t>
      </w:r>
      <w:r w:rsidR="004A6852">
        <w:rPr>
          <w:lang w:val="cs-CZ"/>
        </w:rPr>
        <w:t>Cook, 2018: 11-12</w:t>
      </w:r>
      <w:r w:rsidR="00B22A80">
        <w:rPr>
          <w:lang w:val="cs-CZ"/>
        </w:rPr>
        <w:t>).</w:t>
      </w:r>
      <w:r w:rsidR="004D6773">
        <w:rPr>
          <w:lang w:val="cs-CZ"/>
        </w:rPr>
        <w:t xml:space="preserve"> Oproti dalším </w:t>
      </w:r>
      <w:r w:rsidR="00050DC8" w:rsidRPr="00E91981">
        <w:rPr>
          <w:lang w:val="cs-CZ"/>
        </w:rPr>
        <w:t>vnitro-jazykovým výpůjčkám</w:t>
      </w:r>
      <w:r w:rsidR="00D94EBD" w:rsidRPr="008B5768">
        <w:rPr>
          <w:rStyle w:val="Rimandonotaapidipagina"/>
          <w:lang w:val="cs-CZ"/>
        </w:rPr>
        <w:footnoteReference w:id="13"/>
      </w:r>
      <w:r w:rsidR="00050DC8" w:rsidRPr="008B5768">
        <w:rPr>
          <w:lang w:val="cs-CZ"/>
        </w:rPr>
        <w:t xml:space="preserve"> </w:t>
      </w:r>
      <w:r w:rsidR="004D6773">
        <w:rPr>
          <w:lang w:val="cs-CZ"/>
        </w:rPr>
        <w:t xml:space="preserve">je situace mezi čínštinou a japonštinou </w:t>
      </w:r>
      <w:r w:rsidR="00050DC8">
        <w:rPr>
          <w:lang w:val="cs-CZ"/>
        </w:rPr>
        <w:t xml:space="preserve">specifická </w:t>
      </w:r>
      <w:r w:rsidR="005640A7">
        <w:rPr>
          <w:lang w:val="cs-CZ"/>
        </w:rPr>
        <w:t>tím</w:t>
      </w:r>
      <w:r w:rsidR="00050DC8">
        <w:rPr>
          <w:lang w:val="cs-CZ"/>
        </w:rPr>
        <w:t xml:space="preserve">, </w:t>
      </w:r>
      <w:r w:rsidR="0052716C">
        <w:rPr>
          <w:lang w:val="cs-CZ"/>
        </w:rPr>
        <w:t xml:space="preserve">že </w:t>
      </w:r>
      <w:r w:rsidR="009052DC">
        <w:rPr>
          <w:lang w:val="cs-CZ"/>
        </w:rPr>
        <w:t xml:space="preserve">význam </w:t>
      </w:r>
      <w:r w:rsidR="00477731">
        <w:rPr>
          <w:lang w:val="cs-CZ"/>
        </w:rPr>
        <w:t>jednotlivých morfémů</w:t>
      </w:r>
      <w:r w:rsidR="006C13ED">
        <w:rPr>
          <w:lang w:val="cs-CZ"/>
        </w:rPr>
        <w:t xml:space="preserve"> </w:t>
      </w:r>
      <w:r w:rsidR="008D5B5F">
        <w:rPr>
          <w:lang w:val="cs-CZ"/>
        </w:rPr>
        <w:t xml:space="preserve">se od </w:t>
      </w:r>
      <w:r w:rsidR="004F4756">
        <w:rPr>
          <w:lang w:val="cs-CZ"/>
        </w:rPr>
        <w:t xml:space="preserve">toho </w:t>
      </w:r>
      <w:r w:rsidR="008D5B5F">
        <w:rPr>
          <w:lang w:val="cs-CZ"/>
        </w:rPr>
        <w:t>půvo</w:t>
      </w:r>
      <w:r w:rsidR="007F16E6">
        <w:rPr>
          <w:lang w:val="cs-CZ"/>
        </w:rPr>
        <w:t>dního</w:t>
      </w:r>
      <w:r w:rsidR="008E0AC8">
        <w:rPr>
          <w:lang w:val="cs-CZ"/>
        </w:rPr>
        <w:t xml:space="preserve"> </w:t>
      </w:r>
      <w:r w:rsidR="007F16E6">
        <w:rPr>
          <w:lang w:val="cs-CZ"/>
        </w:rPr>
        <w:t xml:space="preserve">může výrazněji </w:t>
      </w:r>
      <w:r w:rsidR="00724738">
        <w:rPr>
          <w:lang w:val="cs-CZ"/>
        </w:rPr>
        <w:t>od</w:t>
      </w:r>
      <w:r w:rsidR="00AB2C7F">
        <w:rPr>
          <w:lang w:val="cs-CZ"/>
        </w:rPr>
        <w:t>chýlit</w:t>
      </w:r>
      <w:r w:rsidR="001C3613">
        <w:rPr>
          <w:lang w:val="cs-CZ"/>
        </w:rPr>
        <w:t xml:space="preserve"> </w:t>
      </w:r>
      <w:r w:rsidR="009B002C">
        <w:rPr>
          <w:lang w:val="cs-CZ"/>
        </w:rPr>
        <w:t>(</w:t>
      </w:r>
      <w:r w:rsidR="001C3613">
        <w:rPr>
          <w:lang w:val="cs-CZ"/>
        </w:rPr>
        <w:t>Tamtéž</w:t>
      </w:r>
      <w:r w:rsidR="009B002C">
        <w:rPr>
          <w:lang w:val="cs-CZ"/>
        </w:rPr>
        <w:t>)</w:t>
      </w:r>
      <w:r w:rsidR="001F28CD">
        <w:rPr>
          <w:lang w:val="cs-CZ"/>
        </w:rPr>
        <w:t>.</w:t>
      </w:r>
      <w:r w:rsidR="00003DC0">
        <w:rPr>
          <w:lang w:val="cs-CZ"/>
        </w:rPr>
        <w:t xml:space="preserve"> </w:t>
      </w:r>
    </w:p>
    <w:p w14:paraId="3928A3EE" w14:textId="1BE1E605" w:rsidR="00146EAF" w:rsidRDefault="00E145DD" w:rsidP="002B6FEB">
      <w:pPr>
        <w:rPr>
          <w:lang w:val="cs-CZ"/>
        </w:rPr>
      </w:pPr>
      <w:r>
        <w:rPr>
          <w:lang w:val="cs-CZ"/>
        </w:rPr>
        <w:t xml:space="preserve">Jako </w:t>
      </w:r>
      <w:r w:rsidRPr="002B77EC">
        <w:rPr>
          <w:lang w:val="cs-CZ"/>
        </w:rPr>
        <w:t>grafické výpůjčky</w:t>
      </w:r>
      <w:r w:rsidR="00C84783" w:rsidRPr="002B77EC">
        <w:rPr>
          <w:lang w:val="cs-CZ"/>
        </w:rPr>
        <w:t xml:space="preserve"> </w:t>
      </w:r>
      <w:r w:rsidRPr="002B77EC">
        <w:rPr>
          <w:lang w:val="cs-CZ"/>
        </w:rPr>
        <w:t>oz</w:t>
      </w:r>
      <w:r>
        <w:rPr>
          <w:lang w:val="cs-CZ"/>
        </w:rPr>
        <w:t>načuje</w:t>
      </w:r>
      <w:r w:rsidR="00C84783">
        <w:rPr>
          <w:lang w:val="cs-CZ"/>
        </w:rPr>
        <w:t xml:space="preserve"> </w:t>
      </w:r>
      <w:r w:rsidR="002F0496">
        <w:rPr>
          <w:lang w:val="cs-CZ"/>
        </w:rPr>
        <w:t>Cook</w:t>
      </w:r>
      <w:r w:rsidR="00787941">
        <w:rPr>
          <w:lang w:val="cs-CZ"/>
        </w:rPr>
        <w:t xml:space="preserve"> </w:t>
      </w:r>
      <w:r w:rsidR="00360A4C">
        <w:rPr>
          <w:lang w:val="cs-CZ"/>
        </w:rPr>
        <w:t xml:space="preserve">(2018: 15) </w:t>
      </w:r>
      <w:r w:rsidR="00C84783">
        <w:rPr>
          <w:lang w:val="cs-CZ"/>
        </w:rPr>
        <w:t>zcela jiný fenomén</w:t>
      </w:r>
      <w:r w:rsidR="00E15B46">
        <w:rPr>
          <w:lang w:val="cs-CZ"/>
        </w:rPr>
        <w:t>, a to</w:t>
      </w:r>
      <w:r w:rsidR="00492D35">
        <w:rPr>
          <w:lang w:val="cs-CZ"/>
        </w:rPr>
        <w:t xml:space="preserve"> </w:t>
      </w:r>
      <w:r w:rsidR="00CB0859">
        <w:rPr>
          <w:lang w:val="cs-CZ"/>
        </w:rPr>
        <w:t xml:space="preserve">situaci, kdy se </w:t>
      </w:r>
      <w:r w:rsidR="00CB0859" w:rsidRPr="00871313">
        <w:rPr>
          <w:lang w:val="cs-CZ"/>
        </w:rPr>
        <w:t xml:space="preserve">přejímá grafická </w:t>
      </w:r>
      <w:r w:rsidR="00691E77" w:rsidRPr="00871313">
        <w:rPr>
          <w:lang w:val="cs-CZ"/>
        </w:rPr>
        <w:t>forma i zvuk</w:t>
      </w:r>
      <w:r w:rsidR="008F5C0D">
        <w:rPr>
          <w:lang w:val="cs-CZ"/>
        </w:rPr>
        <w:t>, nikoli ale</w:t>
      </w:r>
      <w:r w:rsidR="00C70D4B" w:rsidRPr="00871313">
        <w:rPr>
          <w:lang w:val="cs-CZ"/>
        </w:rPr>
        <w:t xml:space="preserve"> význam</w:t>
      </w:r>
      <w:r w:rsidR="003229CA">
        <w:rPr>
          <w:lang w:val="cs-CZ"/>
        </w:rPr>
        <w:t xml:space="preserve">. </w:t>
      </w:r>
      <w:r w:rsidR="00F80E95">
        <w:rPr>
          <w:lang w:val="cs-CZ"/>
        </w:rPr>
        <w:t xml:space="preserve">Příkladem </w:t>
      </w:r>
      <w:r w:rsidR="00484B32">
        <w:rPr>
          <w:lang w:val="cs-CZ"/>
        </w:rPr>
        <w:t xml:space="preserve">této </w:t>
      </w:r>
      <w:r w:rsidR="00484B32" w:rsidRPr="00397B82">
        <w:rPr>
          <w:b/>
          <w:bCs/>
          <w:lang w:val="cs-CZ"/>
        </w:rPr>
        <w:t>fonetické reprezentace</w:t>
      </w:r>
      <w:r w:rsidR="00484B32">
        <w:rPr>
          <w:lang w:val="cs-CZ"/>
        </w:rPr>
        <w:t xml:space="preserve"> je</w:t>
      </w:r>
      <w:r w:rsidR="00FD7056">
        <w:rPr>
          <w:lang w:val="cs-CZ"/>
        </w:rPr>
        <w:t xml:space="preserve"> </w:t>
      </w:r>
      <w:r w:rsidR="0029114A">
        <w:rPr>
          <w:lang w:val="cs-CZ"/>
        </w:rPr>
        <w:t xml:space="preserve">použití </w:t>
      </w:r>
      <w:r w:rsidR="00FD7056">
        <w:rPr>
          <w:lang w:val="cs-CZ"/>
        </w:rPr>
        <w:t>písmena Q</w:t>
      </w:r>
      <w:r w:rsidR="0029114A">
        <w:rPr>
          <w:lang w:val="cs-CZ"/>
        </w:rPr>
        <w:t>, jehož anglická výslovnost je blízká výslovnosti slova cute</w:t>
      </w:r>
      <w:r w:rsidR="00CF4C69">
        <w:rPr>
          <w:lang w:val="cs-CZ"/>
        </w:rPr>
        <w:t>,</w:t>
      </w:r>
      <w:r w:rsidR="0029114A">
        <w:rPr>
          <w:lang w:val="cs-CZ"/>
        </w:rPr>
        <w:t xml:space="preserve"> ve </w:t>
      </w:r>
      <w:r w:rsidR="00146EAF">
        <w:rPr>
          <w:lang w:val="cs-CZ"/>
        </w:rPr>
        <w:t>významu roztomilý</w:t>
      </w:r>
      <w:r w:rsidR="0029114A">
        <w:rPr>
          <w:lang w:val="cs-CZ"/>
        </w:rPr>
        <w:t>.</w:t>
      </w:r>
      <w:r w:rsidR="00BC6682">
        <w:rPr>
          <w:lang w:val="cs-CZ"/>
        </w:rPr>
        <w:t xml:space="preserve"> Na </w:t>
      </w:r>
      <w:r w:rsidR="00A6607B">
        <w:rPr>
          <w:lang w:val="cs-CZ"/>
        </w:rPr>
        <w:t>podobném</w:t>
      </w:r>
      <w:r w:rsidR="00BC6682">
        <w:rPr>
          <w:lang w:val="cs-CZ"/>
        </w:rPr>
        <w:t xml:space="preserve"> principu vznikají</w:t>
      </w:r>
      <w:r w:rsidR="00F97C97">
        <w:rPr>
          <w:lang w:val="cs-CZ"/>
        </w:rPr>
        <w:t xml:space="preserve"> </w:t>
      </w:r>
      <w:r w:rsidR="001E2E81" w:rsidRPr="002F722B">
        <w:rPr>
          <w:b/>
          <w:bCs/>
          <w:lang w:val="cs-CZ"/>
        </w:rPr>
        <w:t>gr</w:t>
      </w:r>
      <w:r w:rsidR="002F722B" w:rsidRPr="002F722B">
        <w:rPr>
          <w:b/>
          <w:bCs/>
          <w:lang w:val="cs-CZ"/>
        </w:rPr>
        <w:t xml:space="preserve">afické </w:t>
      </w:r>
      <w:r w:rsidR="00F97C97" w:rsidRPr="002F722B">
        <w:rPr>
          <w:b/>
          <w:bCs/>
          <w:lang w:val="cs-CZ"/>
        </w:rPr>
        <w:t>hříčky</w:t>
      </w:r>
      <w:r w:rsidR="00B17DDD">
        <w:rPr>
          <w:lang w:val="cs-CZ"/>
        </w:rPr>
        <w:t>, k</w:t>
      </w:r>
      <w:r w:rsidR="00C06F66">
        <w:rPr>
          <w:lang w:val="cs-CZ"/>
        </w:rPr>
        <w:t> </w:t>
      </w:r>
      <w:r w:rsidR="00B17DDD">
        <w:rPr>
          <w:lang w:val="cs-CZ"/>
        </w:rPr>
        <w:t>jejich</w:t>
      </w:r>
      <w:r w:rsidR="00C06F66">
        <w:rPr>
          <w:lang w:val="cs-CZ"/>
        </w:rPr>
        <w:t>ž dešifrování je nutná znalost kontextu</w:t>
      </w:r>
      <w:r w:rsidR="002F722B">
        <w:rPr>
          <w:lang w:val="cs-CZ"/>
        </w:rPr>
        <w:t xml:space="preserve"> nebo zvyklostí</w:t>
      </w:r>
      <w:r w:rsidR="00C50F10">
        <w:rPr>
          <w:lang w:val="cs-CZ"/>
        </w:rPr>
        <w:t>.</w:t>
      </w:r>
      <w:r w:rsidR="006609F5">
        <w:rPr>
          <w:lang w:val="cs-CZ"/>
        </w:rPr>
        <w:t xml:space="preserve"> </w:t>
      </w:r>
      <w:r w:rsidR="009760AA">
        <w:rPr>
          <w:lang w:val="cs-CZ"/>
        </w:rPr>
        <w:t>Příkladem je</w:t>
      </w:r>
      <w:r w:rsidR="00BC6682">
        <w:rPr>
          <w:lang w:val="cs-CZ"/>
        </w:rPr>
        <w:t xml:space="preserve"> </w:t>
      </w:r>
      <w:r w:rsidR="00B3322C">
        <w:rPr>
          <w:lang w:val="cs-CZ"/>
        </w:rPr>
        <w:t>slovo taxi, které se</w:t>
      </w:r>
      <w:r w:rsidR="00B30A5C">
        <w:rPr>
          <w:lang w:val="cs-CZ"/>
        </w:rPr>
        <w:t xml:space="preserve"> v čínském</w:t>
      </w:r>
      <w:r w:rsidR="00B3322C">
        <w:rPr>
          <w:lang w:val="cs-CZ"/>
        </w:rPr>
        <w:t> textu objevuje v</w:t>
      </w:r>
      <w:r w:rsidR="00B30A5C">
        <w:rPr>
          <w:lang w:val="cs-CZ"/>
        </w:rPr>
        <w:t xml:space="preserve"> latince ve </w:t>
      </w:r>
      <w:r w:rsidR="00B3322C">
        <w:rPr>
          <w:lang w:val="cs-CZ"/>
        </w:rPr>
        <w:t xml:space="preserve">smyslu </w:t>
      </w:r>
      <w:r w:rsidR="000C2A01">
        <w:rPr>
          <w:lang w:val="cs-CZ"/>
        </w:rPr>
        <w:t>tài kěxī</w:t>
      </w:r>
      <w:r w:rsidR="00DC43A5">
        <w:rPr>
          <w:lang w:val="cs-CZ"/>
        </w:rPr>
        <w:t xml:space="preserve"> </w:t>
      </w:r>
      <w:r w:rsidR="00DC43A5">
        <w:rPr>
          <w:rFonts w:hint="eastAsia"/>
          <w:lang w:val="cs-CZ"/>
        </w:rPr>
        <w:t>太可惜</w:t>
      </w:r>
      <w:r w:rsidR="00DC43A5">
        <w:rPr>
          <w:lang w:val="cs-CZ"/>
        </w:rPr>
        <w:t>, dosl. jaká škoda</w:t>
      </w:r>
      <w:r w:rsidR="00E701BA">
        <w:rPr>
          <w:lang w:val="cs-CZ"/>
        </w:rPr>
        <w:t xml:space="preserve">. Podobně </w:t>
      </w:r>
      <w:r w:rsidR="00433A79">
        <w:rPr>
          <w:lang w:val="cs-CZ"/>
        </w:rPr>
        <w:t>i</w:t>
      </w:r>
      <w:r w:rsidR="000410B6">
        <w:rPr>
          <w:lang w:val="cs-CZ"/>
        </w:rPr>
        <w:t xml:space="preserve"> zkratk</w:t>
      </w:r>
      <w:r w:rsidR="00FD6C5B">
        <w:rPr>
          <w:lang w:val="cs-CZ"/>
        </w:rPr>
        <w:t>u</w:t>
      </w:r>
      <w:r w:rsidR="000410B6">
        <w:rPr>
          <w:lang w:val="cs-CZ"/>
        </w:rPr>
        <w:t xml:space="preserve"> FBI</w:t>
      </w:r>
      <w:r w:rsidR="00B42026">
        <w:rPr>
          <w:lang w:val="cs-CZ"/>
        </w:rPr>
        <w:t xml:space="preserve"> používan</w:t>
      </w:r>
      <w:r w:rsidR="00FD6C5B">
        <w:rPr>
          <w:lang w:val="cs-CZ"/>
        </w:rPr>
        <w:t>ou</w:t>
      </w:r>
      <w:r w:rsidR="00E701BA">
        <w:rPr>
          <w:lang w:val="cs-CZ"/>
        </w:rPr>
        <w:t xml:space="preserve"> na Tchaj-wanu</w:t>
      </w:r>
      <w:r w:rsidR="00792C86">
        <w:rPr>
          <w:lang w:val="cs-CZ"/>
        </w:rPr>
        <w:t>,</w:t>
      </w:r>
      <w:r w:rsidR="00B42026">
        <w:rPr>
          <w:lang w:val="cs-CZ"/>
        </w:rPr>
        <w:t xml:space="preserve"> </w:t>
      </w:r>
      <w:r w:rsidR="00792C86">
        <w:rPr>
          <w:lang w:val="cs-CZ"/>
        </w:rPr>
        <w:t>kter</w:t>
      </w:r>
      <w:r w:rsidR="00B42026">
        <w:rPr>
          <w:lang w:val="cs-CZ"/>
        </w:rPr>
        <w:t>ou</w:t>
      </w:r>
      <w:r w:rsidR="002B763F">
        <w:rPr>
          <w:lang w:val="cs-CZ"/>
        </w:rPr>
        <w:t xml:space="preserve"> by</w:t>
      </w:r>
      <w:r w:rsidR="00657BCF">
        <w:rPr>
          <w:lang w:val="cs-CZ"/>
        </w:rPr>
        <w:t>chom</w:t>
      </w:r>
      <w:r w:rsidR="00174B03">
        <w:rPr>
          <w:lang w:val="cs-CZ"/>
        </w:rPr>
        <w:t xml:space="preserve"> převed</w:t>
      </w:r>
      <w:r w:rsidR="00657BCF">
        <w:rPr>
          <w:lang w:val="cs-CZ"/>
        </w:rPr>
        <w:t>li</w:t>
      </w:r>
      <w:r w:rsidR="002B763F">
        <w:rPr>
          <w:lang w:val="cs-CZ"/>
        </w:rPr>
        <w:t xml:space="preserve"> do znakového písma</w:t>
      </w:r>
      <w:r w:rsidR="00174B03">
        <w:rPr>
          <w:lang w:val="cs-CZ"/>
        </w:rPr>
        <w:t xml:space="preserve"> jako</w:t>
      </w:r>
      <w:r w:rsidR="00FD6C5B">
        <w:rPr>
          <w:lang w:val="cs-CZ"/>
        </w:rPr>
        <w:t xml:space="preserve"> </w:t>
      </w:r>
      <w:r w:rsidR="00AF2C6A" w:rsidRPr="00D81B87">
        <w:rPr>
          <w:lang w:val="cs-CZ"/>
        </w:rPr>
        <w:t>f</w:t>
      </w:r>
      <w:r w:rsidR="00755237" w:rsidRPr="00D81B87">
        <w:rPr>
          <w:lang w:val="cs-CZ"/>
        </w:rPr>
        <w:t>ě</w:t>
      </w:r>
      <w:r w:rsidR="00AF2C6A" w:rsidRPr="00D81B87">
        <w:rPr>
          <w:lang w:val="cs-CZ"/>
        </w:rPr>
        <w:t>nb</w:t>
      </w:r>
      <w:r w:rsidR="006B0FE3" w:rsidRPr="00D81B87">
        <w:rPr>
          <w:lang w:val="cs-CZ"/>
        </w:rPr>
        <w:t>ē</w:t>
      </w:r>
      <w:r w:rsidR="00AF2C6A" w:rsidRPr="00D81B87">
        <w:rPr>
          <w:lang w:val="cs-CZ"/>
        </w:rPr>
        <w:t>i’</w:t>
      </w:r>
      <w:r w:rsidR="006B0FE3" w:rsidRPr="00D81B87">
        <w:rPr>
          <w:lang w:val="cs-CZ"/>
        </w:rPr>
        <w:t>ā</w:t>
      </w:r>
      <w:r w:rsidR="00AF2C6A" w:rsidRPr="00D81B87">
        <w:rPr>
          <w:lang w:val="cs-CZ"/>
        </w:rPr>
        <w:t>i</w:t>
      </w:r>
      <w:r w:rsidR="00E701BA">
        <w:rPr>
          <w:rFonts w:hint="eastAsia"/>
          <w:lang w:val="cs-CZ"/>
        </w:rPr>
        <w:t>粉悲哀</w:t>
      </w:r>
      <w:r w:rsidR="002B763F">
        <w:rPr>
          <w:rFonts w:hint="eastAsia"/>
          <w:lang w:val="cs-CZ"/>
        </w:rPr>
        <w:t>,</w:t>
      </w:r>
      <w:r w:rsidR="0013716F">
        <w:rPr>
          <w:lang w:val="cs-CZ"/>
        </w:rPr>
        <w:t xml:space="preserve"> </w:t>
      </w:r>
      <w:r w:rsidR="00FD6C5B">
        <w:rPr>
          <w:lang w:val="cs-CZ"/>
        </w:rPr>
        <w:t xml:space="preserve">ale </w:t>
      </w:r>
      <w:r w:rsidR="00E76D61">
        <w:rPr>
          <w:lang w:val="cs-CZ"/>
        </w:rPr>
        <w:t xml:space="preserve">jejíž </w:t>
      </w:r>
      <w:r w:rsidR="00AC0432">
        <w:rPr>
          <w:lang w:val="cs-CZ"/>
        </w:rPr>
        <w:t xml:space="preserve">správná </w:t>
      </w:r>
      <w:r w:rsidR="006B0FE3">
        <w:rPr>
          <w:lang w:val="cs-CZ"/>
        </w:rPr>
        <w:t xml:space="preserve">interpretace je </w:t>
      </w:r>
      <w:r w:rsidR="00FC787D">
        <w:rPr>
          <w:lang w:val="cs-CZ"/>
        </w:rPr>
        <w:t>h</w:t>
      </w:r>
      <w:r w:rsidR="00F24009">
        <w:rPr>
          <w:lang w:val="cs-CZ"/>
        </w:rPr>
        <w:t>ě</w:t>
      </w:r>
      <w:r w:rsidR="00FC787D">
        <w:rPr>
          <w:lang w:val="cs-CZ"/>
        </w:rPr>
        <w:t>nb</w:t>
      </w:r>
      <w:r w:rsidR="00F24009">
        <w:rPr>
          <w:lang w:val="cs-CZ"/>
        </w:rPr>
        <w:t>ā</w:t>
      </w:r>
      <w:r w:rsidR="00FC787D">
        <w:rPr>
          <w:lang w:val="cs-CZ"/>
        </w:rPr>
        <w:t>i</w:t>
      </w:r>
      <w:r w:rsidR="00FA55E3" w:rsidRPr="00D81B87">
        <w:rPr>
          <w:lang w:val="cs-CZ"/>
        </w:rPr>
        <w:t>’</w:t>
      </w:r>
      <w:r w:rsidR="00F24009" w:rsidRPr="00D81B87">
        <w:rPr>
          <w:lang w:val="cs-CZ"/>
        </w:rPr>
        <w:t>ā</w:t>
      </w:r>
      <w:r w:rsidR="00FA55E3" w:rsidRPr="00D81B87">
        <w:rPr>
          <w:lang w:val="cs-CZ"/>
        </w:rPr>
        <w:t>i</w:t>
      </w:r>
      <w:r w:rsidR="002B763F">
        <w:rPr>
          <w:lang w:val="cs-CZ"/>
        </w:rPr>
        <w:t xml:space="preserve"> </w:t>
      </w:r>
      <w:r w:rsidR="00896132">
        <w:rPr>
          <w:rFonts w:hint="eastAsia"/>
          <w:lang w:val="cs-CZ"/>
        </w:rPr>
        <w:t>很</w:t>
      </w:r>
      <w:r w:rsidR="00E40E80">
        <w:rPr>
          <w:rFonts w:hint="eastAsia"/>
          <w:lang w:val="cs-CZ"/>
        </w:rPr>
        <w:t>悲哀</w:t>
      </w:r>
      <w:r w:rsidR="00896132">
        <w:rPr>
          <w:lang w:val="cs-CZ"/>
        </w:rPr>
        <w:t xml:space="preserve"> (</w:t>
      </w:r>
      <w:r w:rsidR="00925C61">
        <w:rPr>
          <w:lang w:val="cs-CZ"/>
        </w:rPr>
        <w:t>já</w:t>
      </w:r>
      <w:r w:rsidR="00BD1A79">
        <w:rPr>
          <w:lang w:val="cs-CZ"/>
        </w:rPr>
        <w:t>,</w:t>
      </w:r>
      <w:r w:rsidR="00925C61">
        <w:rPr>
          <w:lang w:val="cs-CZ"/>
        </w:rPr>
        <w:t xml:space="preserve"> </w:t>
      </w:r>
      <w:r w:rsidR="00F24009">
        <w:rPr>
          <w:lang w:val="cs-CZ"/>
        </w:rPr>
        <w:t>chudák</w:t>
      </w:r>
      <w:r w:rsidR="00896132">
        <w:rPr>
          <w:lang w:val="cs-CZ"/>
        </w:rPr>
        <w:t>)</w:t>
      </w:r>
      <w:r w:rsidR="001C0C4B">
        <w:rPr>
          <w:lang w:val="cs-CZ"/>
        </w:rPr>
        <w:t xml:space="preserve"> rozkóduje ten mluvčí, jemuž bud</w:t>
      </w:r>
      <w:r w:rsidR="002B6FEB">
        <w:rPr>
          <w:lang w:val="cs-CZ"/>
        </w:rPr>
        <w:t xml:space="preserve">e známá </w:t>
      </w:r>
      <w:r w:rsidR="00B53AEF">
        <w:rPr>
          <w:lang w:val="cs-CZ"/>
        </w:rPr>
        <w:t xml:space="preserve">místní </w:t>
      </w:r>
      <w:r w:rsidR="000410B6">
        <w:rPr>
          <w:lang w:val="cs-CZ"/>
        </w:rPr>
        <w:t>zvyk</w:t>
      </w:r>
      <w:r w:rsidR="002B6FEB">
        <w:rPr>
          <w:lang w:val="cs-CZ"/>
        </w:rPr>
        <w:t xml:space="preserve">lost </w:t>
      </w:r>
      <w:r w:rsidR="004B6108">
        <w:rPr>
          <w:lang w:val="cs-CZ"/>
        </w:rPr>
        <w:t>vyslovovat</w:t>
      </w:r>
      <w:r w:rsidR="00DF2516">
        <w:rPr>
          <w:lang w:val="cs-CZ"/>
        </w:rPr>
        <w:t xml:space="preserve"> hlásku</w:t>
      </w:r>
      <w:r w:rsidR="004B6108">
        <w:rPr>
          <w:lang w:val="cs-CZ"/>
        </w:rPr>
        <w:t xml:space="preserve"> f</w:t>
      </w:r>
      <w:r w:rsidR="00433F09">
        <w:rPr>
          <w:lang w:val="cs-CZ"/>
        </w:rPr>
        <w:t xml:space="preserve">, jež </w:t>
      </w:r>
      <w:r w:rsidR="009578ED">
        <w:rPr>
          <w:lang w:val="cs-CZ"/>
        </w:rPr>
        <w:t>je ve slabice</w:t>
      </w:r>
      <w:r w:rsidR="004B6108">
        <w:rPr>
          <w:lang w:val="cs-CZ"/>
        </w:rPr>
        <w:t xml:space="preserve"> </w:t>
      </w:r>
      <w:r w:rsidR="007A1230">
        <w:rPr>
          <w:lang w:val="cs-CZ"/>
        </w:rPr>
        <w:t>v</w:t>
      </w:r>
      <w:r w:rsidR="00796C4F">
        <w:rPr>
          <w:lang w:val="cs-CZ"/>
        </w:rPr>
        <w:t> </w:t>
      </w:r>
      <w:r w:rsidR="007A1230">
        <w:rPr>
          <w:lang w:val="cs-CZ"/>
        </w:rPr>
        <w:t>po</w:t>
      </w:r>
      <w:r w:rsidR="00796C4F">
        <w:rPr>
          <w:lang w:val="cs-CZ"/>
        </w:rPr>
        <w:t>zici iniciály</w:t>
      </w:r>
      <w:r w:rsidR="009578ED">
        <w:rPr>
          <w:lang w:val="cs-CZ"/>
        </w:rPr>
        <w:t xml:space="preserve">, </w:t>
      </w:r>
      <w:r w:rsidR="004B6108">
        <w:rPr>
          <w:lang w:val="cs-CZ"/>
        </w:rPr>
        <w:t>jako h</w:t>
      </w:r>
      <w:r w:rsidR="002B6FEB">
        <w:rPr>
          <w:lang w:val="cs-CZ"/>
        </w:rPr>
        <w:t>.</w:t>
      </w:r>
    </w:p>
    <w:p w14:paraId="72D6FB76" w14:textId="241A46E8" w:rsidR="00483D6D" w:rsidRPr="00AE42AF" w:rsidRDefault="003D2763" w:rsidP="004E2F39">
      <w:pPr>
        <w:pStyle w:val="Titolo3"/>
        <w:rPr>
          <w:lang w:val="cs-CZ"/>
        </w:rPr>
      </w:pPr>
      <w:bookmarkStart w:id="12" w:name="_Toc121737463"/>
      <w:r w:rsidRPr="00AE42AF">
        <w:rPr>
          <w:lang w:val="cs-CZ"/>
        </w:rPr>
        <w:t>4.2.</w:t>
      </w:r>
      <w:r w:rsidR="004E2F39" w:rsidRPr="00AE42AF">
        <w:rPr>
          <w:lang w:val="cs-CZ"/>
        </w:rPr>
        <w:t>3</w:t>
      </w:r>
      <w:r w:rsidR="008A442C" w:rsidRPr="00AE42AF">
        <w:rPr>
          <w:lang w:val="cs-CZ"/>
        </w:rPr>
        <w:t xml:space="preserve"> Písmenná slova</w:t>
      </w:r>
      <w:bookmarkEnd w:id="12"/>
    </w:p>
    <w:p w14:paraId="4EFE5C8A" w14:textId="190A1646" w:rsidR="004D058F" w:rsidRDefault="00F637EC" w:rsidP="00E02B44">
      <w:pPr>
        <w:rPr>
          <w:lang w:val="cs-CZ"/>
        </w:rPr>
      </w:pPr>
      <w:r>
        <w:rPr>
          <w:lang w:val="cs-CZ"/>
        </w:rPr>
        <w:t xml:space="preserve"> </w:t>
      </w:r>
      <w:r w:rsidR="00544794">
        <w:rPr>
          <w:lang w:val="cs-CZ"/>
        </w:rPr>
        <w:t>P</w:t>
      </w:r>
      <w:r w:rsidR="000D4EBF">
        <w:rPr>
          <w:lang w:val="cs-CZ"/>
        </w:rPr>
        <w:t>ísmenný</w:t>
      </w:r>
      <w:r w:rsidR="00B67F56">
        <w:rPr>
          <w:lang w:val="cs-CZ"/>
        </w:rPr>
        <w:t xml:space="preserve">m </w:t>
      </w:r>
      <w:r w:rsidR="002471C0">
        <w:rPr>
          <w:lang w:val="cs-CZ"/>
        </w:rPr>
        <w:t xml:space="preserve">nebo také </w:t>
      </w:r>
      <w:r w:rsidR="00B67F56">
        <w:rPr>
          <w:lang w:val="cs-CZ"/>
        </w:rPr>
        <w:t>alfabetickým</w:t>
      </w:r>
      <w:r w:rsidR="002471C0">
        <w:rPr>
          <w:lang w:val="cs-CZ"/>
        </w:rPr>
        <w:t xml:space="preserve"> </w:t>
      </w:r>
      <w:r w:rsidR="00544794">
        <w:rPr>
          <w:lang w:val="cs-CZ"/>
        </w:rPr>
        <w:t>slov</w:t>
      </w:r>
      <w:r w:rsidR="00C11C3D">
        <w:rPr>
          <w:lang w:val="cs-CZ"/>
        </w:rPr>
        <w:t>em</w:t>
      </w:r>
      <w:r w:rsidR="00544794">
        <w:rPr>
          <w:lang w:val="cs-CZ"/>
        </w:rPr>
        <w:t xml:space="preserve"> </w:t>
      </w:r>
      <w:r w:rsidR="00B67F56">
        <w:rPr>
          <w:lang w:val="cs-CZ"/>
        </w:rPr>
        <w:t xml:space="preserve">se </w:t>
      </w:r>
      <w:r w:rsidR="00C66943">
        <w:rPr>
          <w:lang w:val="cs-CZ"/>
        </w:rPr>
        <w:t xml:space="preserve">v čínštině </w:t>
      </w:r>
      <w:r w:rsidR="00B67F56">
        <w:rPr>
          <w:lang w:val="cs-CZ"/>
        </w:rPr>
        <w:t>rozumí</w:t>
      </w:r>
      <w:r w:rsidR="002471C0">
        <w:rPr>
          <w:lang w:val="cs-CZ"/>
        </w:rPr>
        <w:t xml:space="preserve"> </w:t>
      </w:r>
      <w:r w:rsidR="007D6D8D" w:rsidRPr="00A1022E">
        <w:rPr>
          <w:b/>
          <w:bCs/>
          <w:lang w:val="cs-CZ"/>
        </w:rPr>
        <w:t>ja</w:t>
      </w:r>
      <w:r w:rsidR="00D766A8" w:rsidRPr="00A1022E">
        <w:rPr>
          <w:b/>
          <w:bCs/>
          <w:lang w:val="cs-CZ"/>
        </w:rPr>
        <w:t>k</w:t>
      </w:r>
      <w:r w:rsidR="007D6D8D" w:rsidRPr="00A1022E">
        <w:rPr>
          <w:b/>
          <w:bCs/>
          <w:lang w:val="cs-CZ"/>
        </w:rPr>
        <w:t>ýkoli</w:t>
      </w:r>
      <w:r w:rsidR="002471C0" w:rsidRPr="00A1022E">
        <w:rPr>
          <w:b/>
          <w:bCs/>
          <w:lang w:val="cs-CZ"/>
        </w:rPr>
        <w:t xml:space="preserve"> výraz,</w:t>
      </w:r>
      <w:r w:rsidR="000D4EBF" w:rsidRPr="00A1022E">
        <w:rPr>
          <w:b/>
          <w:bCs/>
          <w:lang w:val="cs-CZ"/>
        </w:rPr>
        <w:t xml:space="preserve"> je</w:t>
      </w:r>
      <w:r w:rsidR="007D6D8D" w:rsidRPr="00A1022E">
        <w:rPr>
          <w:b/>
          <w:bCs/>
          <w:lang w:val="cs-CZ"/>
        </w:rPr>
        <w:t>hož</w:t>
      </w:r>
      <w:r w:rsidR="000D4EBF" w:rsidRPr="00A1022E">
        <w:rPr>
          <w:b/>
          <w:bCs/>
          <w:lang w:val="cs-CZ"/>
        </w:rPr>
        <w:t xml:space="preserve"> psaná forma obsahuje</w:t>
      </w:r>
      <w:r w:rsidR="00B67F56" w:rsidRPr="00A1022E">
        <w:rPr>
          <w:b/>
          <w:bCs/>
          <w:lang w:val="cs-CZ"/>
        </w:rPr>
        <w:t xml:space="preserve"> alespo</w:t>
      </w:r>
      <w:r w:rsidR="00745CC2" w:rsidRPr="00A1022E">
        <w:rPr>
          <w:b/>
          <w:bCs/>
          <w:lang w:val="cs-CZ"/>
        </w:rPr>
        <w:t>ň jedno písmeno latinky</w:t>
      </w:r>
      <w:r w:rsidR="00FD1222">
        <w:rPr>
          <w:lang w:val="cs-CZ"/>
        </w:rPr>
        <w:t xml:space="preserve">, </w:t>
      </w:r>
      <w:r w:rsidR="00D766A8">
        <w:rPr>
          <w:lang w:val="cs-CZ"/>
        </w:rPr>
        <w:t>včetně těch, které tvoří čínští mluvčí sami</w:t>
      </w:r>
      <w:r w:rsidR="00745CC2">
        <w:rPr>
          <w:lang w:val="cs-CZ"/>
        </w:rPr>
        <w:t xml:space="preserve"> </w:t>
      </w:r>
      <w:r w:rsidR="009F5469">
        <w:rPr>
          <w:lang w:val="cs-CZ"/>
        </w:rPr>
        <w:t>(Cook, 2018: 15</w:t>
      </w:r>
      <w:r w:rsidR="0073148C">
        <w:rPr>
          <w:lang w:val="cs-CZ"/>
        </w:rPr>
        <w:t>-19</w:t>
      </w:r>
      <w:r w:rsidR="009F5469">
        <w:rPr>
          <w:lang w:val="cs-CZ"/>
        </w:rPr>
        <w:t>)</w:t>
      </w:r>
      <w:r w:rsidR="00FD1222">
        <w:rPr>
          <w:lang w:val="cs-CZ"/>
        </w:rPr>
        <w:t>.</w:t>
      </w:r>
      <w:r w:rsidR="00D766A8">
        <w:rPr>
          <w:lang w:val="cs-CZ"/>
        </w:rPr>
        <w:t xml:space="preserve"> </w:t>
      </w:r>
      <w:r w:rsidR="005F3AE1">
        <w:rPr>
          <w:lang w:val="cs-CZ"/>
        </w:rPr>
        <w:t>P</w:t>
      </w:r>
      <w:r w:rsidR="00587441">
        <w:rPr>
          <w:lang w:val="cs-CZ"/>
        </w:rPr>
        <w:t>odle Cook (</w:t>
      </w:r>
      <w:r w:rsidR="00B00EAC">
        <w:rPr>
          <w:lang w:val="cs-CZ"/>
        </w:rPr>
        <w:t>Tamtéž</w:t>
      </w:r>
      <w:r w:rsidR="00587441">
        <w:rPr>
          <w:lang w:val="cs-CZ"/>
        </w:rPr>
        <w:t>)</w:t>
      </w:r>
      <w:r w:rsidR="00B32964">
        <w:rPr>
          <w:lang w:val="cs-CZ"/>
        </w:rPr>
        <w:t xml:space="preserve"> čínština nejdříve přivykala iniciálovým zkratkám </w:t>
      </w:r>
      <w:r w:rsidR="001153CF">
        <w:rPr>
          <w:lang w:val="cs-CZ"/>
        </w:rPr>
        <w:t>(</w:t>
      </w:r>
      <w:r w:rsidR="00717F31">
        <w:rPr>
          <w:lang w:val="cs-CZ"/>
        </w:rPr>
        <w:t>ATM, CD, VIP</w:t>
      </w:r>
      <w:r w:rsidR="001153CF">
        <w:rPr>
          <w:lang w:val="cs-CZ"/>
        </w:rPr>
        <w:t>)</w:t>
      </w:r>
      <w:r w:rsidR="00B32964">
        <w:rPr>
          <w:lang w:val="cs-CZ"/>
        </w:rPr>
        <w:t>,</w:t>
      </w:r>
      <w:r w:rsidR="00337E1C">
        <w:rPr>
          <w:lang w:val="cs-CZ"/>
        </w:rPr>
        <w:t xml:space="preserve"> </w:t>
      </w:r>
      <w:r w:rsidR="00B00EAC">
        <w:rPr>
          <w:lang w:val="cs-CZ"/>
        </w:rPr>
        <w:t>následovala</w:t>
      </w:r>
      <w:r w:rsidR="00337E1C">
        <w:rPr>
          <w:lang w:val="cs-CZ"/>
        </w:rPr>
        <w:t xml:space="preserve"> </w:t>
      </w:r>
      <w:r w:rsidR="006F29DA">
        <w:rPr>
          <w:lang w:val="cs-CZ"/>
        </w:rPr>
        <w:t>akronym</w:t>
      </w:r>
      <w:r w:rsidR="00337E1C">
        <w:rPr>
          <w:lang w:val="cs-CZ"/>
        </w:rPr>
        <w:t>a</w:t>
      </w:r>
      <w:r w:rsidR="006F29DA">
        <w:rPr>
          <w:lang w:val="cs-CZ"/>
        </w:rPr>
        <w:t xml:space="preserve"> a </w:t>
      </w:r>
      <w:r w:rsidR="006C02C5">
        <w:rPr>
          <w:lang w:val="cs-CZ"/>
        </w:rPr>
        <w:t xml:space="preserve">posléze </w:t>
      </w:r>
      <w:r w:rsidR="00490553">
        <w:rPr>
          <w:lang w:val="cs-CZ"/>
        </w:rPr>
        <w:t xml:space="preserve">cizí </w:t>
      </w:r>
      <w:r w:rsidR="006F29DA">
        <w:rPr>
          <w:lang w:val="cs-CZ"/>
        </w:rPr>
        <w:t>slov</w:t>
      </w:r>
      <w:r w:rsidR="00337E1C">
        <w:rPr>
          <w:lang w:val="cs-CZ"/>
        </w:rPr>
        <w:t>a</w:t>
      </w:r>
      <w:r w:rsidR="006F29DA">
        <w:rPr>
          <w:lang w:val="cs-CZ"/>
        </w:rPr>
        <w:t xml:space="preserve"> v plném </w:t>
      </w:r>
      <w:r w:rsidR="00720AEE">
        <w:rPr>
          <w:lang w:val="cs-CZ"/>
        </w:rPr>
        <w:t>tvaru</w:t>
      </w:r>
      <w:r w:rsidR="006F29DA">
        <w:rPr>
          <w:lang w:val="cs-CZ"/>
        </w:rPr>
        <w:t>.</w:t>
      </w:r>
      <w:r w:rsidR="00B00EAC">
        <w:rPr>
          <w:lang w:val="cs-CZ"/>
        </w:rPr>
        <w:t xml:space="preserve"> </w:t>
      </w:r>
      <w:r w:rsidR="004D058F" w:rsidRPr="00AE42AF">
        <w:rPr>
          <w:lang w:val="cs-CZ"/>
        </w:rPr>
        <w:t>Velk</w:t>
      </w:r>
      <w:r w:rsidR="004D058F">
        <w:rPr>
          <w:lang w:val="cs-CZ"/>
        </w:rPr>
        <w:t>á písmena</w:t>
      </w:r>
      <w:r w:rsidR="00EE2E91">
        <w:rPr>
          <w:lang w:val="cs-CZ"/>
        </w:rPr>
        <w:t xml:space="preserve"> se</w:t>
      </w:r>
      <w:r w:rsidR="004D058F">
        <w:rPr>
          <w:lang w:val="cs-CZ"/>
        </w:rPr>
        <w:t xml:space="preserve"> jeví čínskému mluvčí</w:t>
      </w:r>
      <w:r w:rsidR="006C02C5">
        <w:rPr>
          <w:lang w:val="cs-CZ"/>
        </w:rPr>
        <w:t>mu</w:t>
      </w:r>
      <w:r w:rsidR="004D058F">
        <w:rPr>
          <w:lang w:val="cs-CZ"/>
        </w:rPr>
        <w:t xml:space="preserve"> </w:t>
      </w:r>
      <w:r w:rsidR="004301BA">
        <w:rPr>
          <w:lang w:val="cs-CZ"/>
        </w:rPr>
        <w:t>jako nejméně cizí</w:t>
      </w:r>
      <w:r w:rsidR="00490553">
        <w:rPr>
          <w:lang w:val="cs-CZ"/>
        </w:rPr>
        <w:t xml:space="preserve"> </w:t>
      </w:r>
      <w:r w:rsidR="004301BA">
        <w:rPr>
          <w:lang w:val="cs-CZ"/>
        </w:rPr>
        <w:t>nejen po stránce vizuální, ale i fonologické</w:t>
      </w:r>
      <w:r w:rsidR="00CD0B25">
        <w:rPr>
          <w:lang w:val="cs-CZ"/>
        </w:rPr>
        <w:t>, protože</w:t>
      </w:r>
      <w:r w:rsidR="00E53B96">
        <w:rPr>
          <w:lang w:val="cs-CZ"/>
        </w:rPr>
        <w:t xml:space="preserve"> </w:t>
      </w:r>
      <w:r w:rsidR="00FD6E68">
        <w:rPr>
          <w:lang w:val="cs-CZ"/>
        </w:rPr>
        <w:t>kromě W</w:t>
      </w:r>
      <w:r w:rsidR="00CD0B25">
        <w:rPr>
          <w:lang w:val="cs-CZ"/>
        </w:rPr>
        <w:t xml:space="preserve"> </w:t>
      </w:r>
      <w:r w:rsidR="00C140B3">
        <w:rPr>
          <w:lang w:val="cs-CZ"/>
        </w:rPr>
        <w:t xml:space="preserve">jsou </w:t>
      </w:r>
      <w:r w:rsidR="00A735E3">
        <w:rPr>
          <w:lang w:val="cs-CZ"/>
        </w:rPr>
        <w:t>všechna</w:t>
      </w:r>
      <w:r w:rsidR="00CD0B25">
        <w:rPr>
          <w:lang w:val="cs-CZ"/>
        </w:rPr>
        <w:t xml:space="preserve"> </w:t>
      </w:r>
      <w:r w:rsidR="00C140B3">
        <w:rPr>
          <w:lang w:val="cs-CZ"/>
        </w:rPr>
        <w:t>jednoslabičná</w:t>
      </w:r>
      <w:r w:rsidR="00CD0B25">
        <w:rPr>
          <w:lang w:val="cs-CZ"/>
        </w:rPr>
        <w:t>, což je v tomto směru přibližuje k čínskému morfému.</w:t>
      </w:r>
    </w:p>
    <w:p w14:paraId="2CF31D1C" w14:textId="38571299" w:rsidR="0084152E" w:rsidRDefault="00B972B7" w:rsidP="004F2DE1">
      <w:pPr>
        <w:rPr>
          <w:lang w:val="cs-CZ"/>
        </w:rPr>
      </w:pPr>
      <w:r>
        <w:rPr>
          <w:lang w:val="cs-CZ"/>
        </w:rPr>
        <w:t>Pro</w:t>
      </w:r>
      <w:r w:rsidR="00941CBD">
        <w:rPr>
          <w:lang w:val="cs-CZ"/>
        </w:rPr>
        <w:t xml:space="preserve"> </w:t>
      </w:r>
      <w:r w:rsidR="007919AB">
        <w:rPr>
          <w:lang w:val="cs-CZ"/>
        </w:rPr>
        <w:t>písmenn</w:t>
      </w:r>
      <w:r w:rsidR="00A41DC6">
        <w:rPr>
          <w:lang w:val="cs-CZ"/>
        </w:rPr>
        <w:t>á</w:t>
      </w:r>
      <w:r w:rsidR="007919AB">
        <w:rPr>
          <w:lang w:val="cs-CZ"/>
        </w:rPr>
        <w:t xml:space="preserve"> slov</w:t>
      </w:r>
      <w:r w:rsidR="00A41DC6">
        <w:rPr>
          <w:lang w:val="cs-CZ"/>
        </w:rPr>
        <w:t>a, k</w:t>
      </w:r>
      <w:r w:rsidR="006D5D70">
        <w:rPr>
          <w:lang w:val="cs-CZ"/>
        </w:rPr>
        <w:t>terá přejímají</w:t>
      </w:r>
      <w:r w:rsidRPr="008F2E55">
        <w:rPr>
          <w:lang w:val="cs-CZ"/>
        </w:rPr>
        <w:t xml:space="preserve"> význam, </w:t>
      </w:r>
      <w:r w:rsidR="00A60206">
        <w:rPr>
          <w:lang w:val="cs-CZ"/>
        </w:rPr>
        <w:t>fonetické i grafické vlastnosti</w:t>
      </w:r>
      <w:r w:rsidR="006D5D70">
        <w:rPr>
          <w:lang w:val="cs-CZ"/>
        </w:rPr>
        <w:t xml:space="preserve"> modelu</w:t>
      </w:r>
      <w:r w:rsidRPr="008F2E55">
        <w:rPr>
          <w:lang w:val="cs-CZ"/>
        </w:rPr>
        <w:t xml:space="preserve">, </w:t>
      </w:r>
      <w:r>
        <w:rPr>
          <w:lang w:val="cs-CZ"/>
        </w:rPr>
        <w:t xml:space="preserve">zavádí </w:t>
      </w:r>
      <w:r w:rsidR="00581D30">
        <w:rPr>
          <w:lang w:val="cs-CZ"/>
        </w:rPr>
        <w:t>Cook</w:t>
      </w:r>
      <w:r w:rsidR="00690B95">
        <w:rPr>
          <w:lang w:val="cs-CZ"/>
        </w:rPr>
        <w:t xml:space="preserve"> (2018)</w:t>
      </w:r>
      <w:r w:rsidR="0044291E">
        <w:rPr>
          <w:lang w:val="cs-CZ"/>
        </w:rPr>
        <w:t xml:space="preserve"> </w:t>
      </w:r>
      <w:r w:rsidR="00581D30">
        <w:rPr>
          <w:lang w:val="cs-CZ"/>
        </w:rPr>
        <w:t xml:space="preserve">kategorii </w:t>
      </w:r>
      <w:r w:rsidR="00F67C48">
        <w:rPr>
          <w:b/>
          <w:bCs/>
          <w:lang w:val="cs-CZ"/>
        </w:rPr>
        <w:t>úplných</w:t>
      </w:r>
      <w:r w:rsidR="00EE3547">
        <w:rPr>
          <w:b/>
          <w:bCs/>
          <w:lang w:val="cs-CZ"/>
        </w:rPr>
        <w:t xml:space="preserve"> výpůjček</w:t>
      </w:r>
      <w:r w:rsidR="00EE3547">
        <w:rPr>
          <w:rStyle w:val="Rimandonotaapidipagina"/>
          <w:b/>
          <w:bCs/>
          <w:lang w:val="cs-CZ"/>
        </w:rPr>
        <w:footnoteReference w:id="14"/>
      </w:r>
      <w:r w:rsidR="004F2DE1">
        <w:rPr>
          <w:lang w:val="cs-CZ"/>
        </w:rPr>
        <w:t xml:space="preserve">, kam ale neřadí hybridní formy. </w:t>
      </w:r>
      <w:r w:rsidR="002A5516">
        <w:rPr>
          <w:lang w:val="cs-CZ"/>
        </w:rPr>
        <w:t>U těch rozlišuje</w:t>
      </w:r>
      <w:r w:rsidR="008240F4">
        <w:rPr>
          <w:lang w:val="cs-CZ"/>
        </w:rPr>
        <w:t xml:space="preserve"> mezi </w:t>
      </w:r>
      <w:r w:rsidR="008240F4" w:rsidRPr="00466287">
        <w:rPr>
          <w:lang w:val="cs-CZ"/>
        </w:rPr>
        <w:t>kombinacemi</w:t>
      </w:r>
      <w:r w:rsidR="008240F4" w:rsidRPr="008F2E55">
        <w:rPr>
          <w:b/>
          <w:bCs/>
          <w:lang w:val="cs-CZ"/>
        </w:rPr>
        <w:t xml:space="preserve"> čínských znaků a latinských písmen</w:t>
      </w:r>
      <w:r w:rsidR="008240F4">
        <w:rPr>
          <w:lang w:val="cs-CZ"/>
        </w:rPr>
        <w:t xml:space="preserve"> a kombinacemi tvořenými</w:t>
      </w:r>
      <w:r w:rsidR="00E849D7">
        <w:rPr>
          <w:lang w:val="cs-CZ"/>
        </w:rPr>
        <w:t xml:space="preserve"> </w:t>
      </w:r>
      <w:r w:rsidR="00E849D7" w:rsidRPr="0089106B">
        <w:rPr>
          <w:b/>
          <w:bCs/>
          <w:lang w:val="cs-CZ"/>
        </w:rPr>
        <w:t xml:space="preserve">písmeny a </w:t>
      </w:r>
      <w:r w:rsidR="00E849D7" w:rsidRPr="0089106B">
        <w:rPr>
          <w:b/>
          <w:bCs/>
          <w:lang w:val="cs-CZ"/>
        </w:rPr>
        <w:lastRenderedPageBreak/>
        <w:t>arabskými číslicemi</w:t>
      </w:r>
      <w:r w:rsidR="00F32BEE">
        <w:rPr>
          <w:lang w:val="cs-CZ"/>
        </w:rPr>
        <w:t xml:space="preserve">, přičemž </w:t>
      </w:r>
      <w:r w:rsidR="003231E8">
        <w:rPr>
          <w:lang w:val="cs-CZ"/>
        </w:rPr>
        <w:t>zde řadí jak v čínštině vytvořené hybridy, tak přejaté výrazy, kterých je ale minimum</w:t>
      </w:r>
      <w:r w:rsidR="00466287">
        <w:rPr>
          <w:lang w:val="cs-CZ"/>
        </w:rPr>
        <w:t xml:space="preserve"> (</w:t>
      </w:r>
      <w:r w:rsidR="00AF738C">
        <w:rPr>
          <w:lang w:val="cs-CZ"/>
        </w:rPr>
        <w:t xml:space="preserve">např. </w:t>
      </w:r>
      <w:r w:rsidR="00466287">
        <w:rPr>
          <w:rFonts w:hint="eastAsia"/>
          <w:lang w:val="cs-CZ"/>
        </w:rPr>
        <w:t>T</w:t>
      </w:r>
      <w:r w:rsidR="00466287">
        <w:rPr>
          <w:rFonts w:hint="eastAsia"/>
          <w:lang w:val="cs-CZ"/>
        </w:rPr>
        <w:t>恤</w:t>
      </w:r>
      <w:r w:rsidR="00945C52">
        <w:rPr>
          <w:rFonts w:hint="eastAsia"/>
          <w:lang w:val="cs-CZ"/>
        </w:rPr>
        <w:t xml:space="preserve"> </w:t>
      </w:r>
      <w:r w:rsidR="00945C52">
        <w:rPr>
          <w:lang w:val="cs-CZ"/>
        </w:rPr>
        <w:t>T</w:t>
      </w:r>
      <w:r w:rsidR="00105427">
        <w:rPr>
          <w:lang w:val="cs-CZ"/>
        </w:rPr>
        <w:t xml:space="preserve"> </w:t>
      </w:r>
      <w:r w:rsidR="00945C52">
        <w:rPr>
          <w:lang w:val="en-US"/>
        </w:rPr>
        <w:t>xù</w:t>
      </w:r>
      <w:r w:rsidR="00AF738C">
        <w:rPr>
          <w:lang w:val="en-US"/>
        </w:rPr>
        <w:t xml:space="preserve"> z angl. T-shirt</w:t>
      </w:r>
      <w:r w:rsidR="002D02F9">
        <w:rPr>
          <w:lang w:val="cs-CZ"/>
        </w:rPr>
        <w:t>)</w:t>
      </w:r>
      <w:r w:rsidR="003231E8">
        <w:rPr>
          <w:rFonts w:hint="eastAsia"/>
          <w:lang w:val="cs-CZ"/>
        </w:rPr>
        <w:t xml:space="preserve"> </w:t>
      </w:r>
      <w:r w:rsidR="003231E8">
        <w:rPr>
          <w:lang w:val="cs-CZ"/>
        </w:rPr>
        <w:t>(Cook, 2018: 15-</w:t>
      </w:r>
      <w:r w:rsidR="00091241">
        <w:rPr>
          <w:lang w:val="cs-CZ"/>
        </w:rPr>
        <w:t xml:space="preserve">19). </w:t>
      </w:r>
      <w:r w:rsidR="000C3C60">
        <w:rPr>
          <w:lang w:val="cs-CZ"/>
        </w:rPr>
        <w:t xml:space="preserve">Otázka hybridů </w:t>
      </w:r>
      <w:r w:rsidR="00165069">
        <w:rPr>
          <w:lang w:val="cs-CZ"/>
        </w:rPr>
        <w:t xml:space="preserve">by </w:t>
      </w:r>
      <w:r w:rsidR="00782F37">
        <w:rPr>
          <w:lang w:val="cs-CZ"/>
        </w:rPr>
        <w:t>však podle Cook</w:t>
      </w:r>
      <w:r w:rsidR="00165069">
        <w:rPr>
          <w:lang w:val="cs-CZ"/>
        </w:rPr>
        <w:t xml:space="preserve"> zasloužila podrobnější výzkum </w:t>
      </w:r>
      <w:r w:rsidR="005E7B5F">
        <w:rPr>
          <w:lang w:val="cs-CZ"/>
        </w:rPr>
        <w:t>už</w:t>
      </w:r>
      <w:r w:rsidR="00165069">
        <w:rPr>
          <w:lang w:val="cs-CZ"/>
        </w:rPr>
        <w:t xml:space="preserve"> z toho důvodu, že u </w:t>
      </w:r>
      <w:r w:rsidR="002D02F9">
        <w:rPr>
          <w:lang w:val="cs-CZ"/>
        </w:rPr>
        <w:t>mn</w:t>
      </w:r>
      <w:r w:rsidR="00A80B2C">
        <w:rPr>
          <w:lang w:val="cs-CZ"/>
        </w:rPr>
        <w:t>ožství</w:t>
      </w:r>
      <w:r w:rsidR="00165069">
        <w:rPr>
          <w:lang w:val="cs-CZ"/>
        </w:rPr>
        <w:t xml:space="preserve"> </w:t>
      </w:r>
      <w:r w:rsidR="005E7B5F">
        <w:rPr>
          <w:lang w:val="cs-CZ"/>
        </w:rPr>
        <w:t>z nich se</w:t>
      </w:r>
      <w:r w:rsidR="00165069">
        <w:rPr>
          <w:lang w:val="cs-CZ"/>
        </w:rPr>
        <w:t xml:space="preserve"> uplatňuje čínské čtení </w:t>
      </w:r>
      <w:r w:rsidR="00AB5061">
        <w:rPr>
          <w:lang w:val="cs-CZ"/>
        </w:rPr>
        <w:t>arabských</w:t>
      </w:r>
      <w:r w:rsidR="00165069">
        <w:rPr>
          <w:lang w:val="cs-CZ"/>
        </w:rPr>
        <w:t xml:space="preserve"> číslic</w:t>
      </w:r>
      <w:r w:rsidR="00A80B2C">
        <w:rPr>
          <w:lang w:val="cs-CZ"/>
        </w:rPr>
        <w:t xml:space="preserve">, kterými bylo v čínštině v řadě kontextů </w:t>
      </w:r>
      <w:r w:rsidR="00AA6E24">
        <w:rPr>
          <w:lang w:val="cs-CZ"/>
        </w:rPr>
        <w:t>nahrazeno</w:t>
      </w:r>
      <w:r w:rsidR="00A80B2C">
        <w:rPr>
          <w:lang w:val="cs-CZ"/>
        </w:rPr>
        <w:t xml:space="preserve"> </w:t>
      </w:r>
      <w:r w:rsidR="00FB3AEC">
        <w:rPr>
          <w:lang w:val="cs-CZ"/>
        </w:rPr>
        <w:t>tradiční</w:t>
      </w:r>
      <w:r w:rsidR="00A80B2C">
        <w:rPr>
          <w:lang w:val="cs-CZ"/>
        </w:rPr>
        <w:t xml:space="preserve"> číslování</w:t>
      </w:r>
      <w:r w:rsidR="000330D5">
        <w:rPr>
          <w:lang w:val="cs-CZ"/>
        </w:rPr>
        <w:t xml:space="preserve"> (</w:t>
      </w:r>
      <w:r w:rsidR="009A3994">
        <w:rPr>
          <w:lang w:val="cs-CZ"/>
        </w:rPr>
        <w:t xml:space="preserve">např. </w:t>
      </w:r>
      <w:r w:rsidR="000330D5">
        <w:rPr>
          <w:lang w:val="cs-CZ"/>
        </w:rPr>
        <w:t>MP</w:t>
      </w:r>
      <w:r w:rsidR="00AD0CEB">
        <w:rPr>
          <w:lang w:val="cs-CZ"/>
        </w:rPr>
        <w:t>3 se čte jako M</w:t>
      </w:r>
      <w:r w:rsidR="00A25F42">
        <w:rPr>
          <w:lang w:val="cs-CZ"/>
        </w:rPr>
        <w:t>P</w:t>
      </w:r>
      <w:r w:rsidR="00074030">
        <w:rPr>
          <w:lang w:val="cs-CZ"/>
        </w:rPr>
        <w:t xml:space="preserve"> </w:t>
      </w:r>
      <w:r w:rsidR="00AD0CEB">
        <w:rPr>
          <w:lang w:val="en-US"/>
        </w:rPr>
        <w:t>sān</w:t>
      </w:r>
      <w:r w:rsidR="000330D5">
        <w:rPr>
          <w:lang w:val="cs-CZ"/>
        </w:rPr>
        <w:t>)</w:t>
      </w:r>
      <w:r w:rsidR="00165069">
        <w:rPr>
          <w:lang w:val="cs-CZ"/>
        </w:rPr>
        <w:t>.</w:t>
      </w:r>
      <w:r w:rsidR="00CB5F3B">
        <w:rPr>
          <w:lang w:val="cs-CZ"/>
        </w:rPr>
        <w:t xml:space="preserve"> </w:t>
      </w:r>
    </w:p>
    <w:p w14:paraId="69F638AC" w14:textId="5D9CE03E" w:rsidR="00544794" w:rsidRDefault="00E849D7" w:rsidP="0084152E">
      <w:pPr>
        <w:rPr>
          <w:lang w:val="cs-CZ"/>
        </w:rPr>
      </w:pPr>
      <w:r>
        <w:rPr>
          <w:lang w:val="cs-CZ"/>
        </w:rPr>
        <w:t>Shi</w:t>
      </w:r>
      <w:r w:rsidR="00C91BD5">
        <w:rPr>
          <w:lang w:val="cs-CZ"/>
        </w:rPr>
        <w:t xml:space="preserve"> (2020: 1.4.1) řadí </w:t>
      </w:r>
      <w:r w:rsidR="008C635D">
        <w:rPr>
          <w:lang w:val="cs-CZ"/>
        </w:rPr>
        <w:t xml:space="preserve">písmenná slova </w:t>
      </w:r>
      <w:r w:rsidR="00C91BD5">
        <w:rPr>
          <w:lang w:val="cs-CZ"/>
        </w:rPr>
        <w:t xml:space="preserve">mezi již zmíněné </w:t>
      </w:r>
      <w:r w:rsidR="00C91BD5" w:rsidRPr="00082BB7">
        <w:rPr>
          <w:b/>
          <w:bCs/>
          <w:lang w:val="cs-CZ"/>
        </w:rPr>
        <w:t>kvazi-výpůjčky</w:t>
      </w:r>
      <w:r w:rsidR="00C91BD5">
        <w:rPr>
          <w:lang w:val="cs-CZ"/>
        </w:rPr>
        <w:t xml:space="preserve">, </w:t>
      </w:r>
      <w:r w:rsidR="00082BB7">
        <w:rPr>
          <w:lang w:val="cs-CZ"/>
        </w:rPr>
        <w:t>protože u</w:t>
      </w:r>
      <w:r w:rsidR="0026685D">
        <w:rPr>
          <w:lang w:val="cs-CZ"/>
        </w:rPr>
        <w:t xml:space="preserve"> zvuků</w:t>
      </w:r>
      <w:r w:rsidR="00CF414D">
        <w:rPr>
          <w:lang w:val="cs-CZ"/>
        </w:rPr>
        <w:t>, které nekorespondují s fonetikou pekingského dialektu</w:t>
      </w:r>
      <w:r w:rsidR="0026685D">
        <w:rPr>
          <w:lang w:val="cs-CZ"/>
        </w:rPr>
        <w:t>, nedochází k</w:t>
      </w:r>
      <w:r w:rsidR="00756B60">
        <w:rPr>
          <w:lang w:val="cs-CZ"/>
        </w:rPr>
        <w:t> </w:t>
      </w:r>
      <w:r w:rsidR="0026685D">
        <w:rPr>
          <w:lang w:val="cs-CZ"/>
        </w:rPr>
        <w:t>fonetic</w:t>
      </w:r>
      <w:r w:rsidR="00756B60">
        <w:rPr>
          <w:lang w:val="cs-CZ"/>
        </w:rPr>
        <w:t>ké adaptaci</w:t>
      </w:r>
      <w:r w:rsidR="00B615B7">
        <w:rPr>
          <w:lang w:val="cs-CZ"/>
        </w:rPr>
        <w:t xml:space="preserve"> v pravém slova smyslu</w:t>
      </w:r>
      <w:r w:rsidR="00756B60">
        <w:rPr>
          <w:lang w:val="cs-CZ"/>
        </w:rPr>
        <w:t>, ale namísto toho se uplatňuje anglická výslovnost.</w:t>
      </w:r>
      <w:r w:rsidR="00257726">
        <w:rPr>
          <w:lang w:val="cs-CZ"/>
        </w:rPr>
        <w:t xml:space="preserve"> </w:t>
      </w:r>
    </w:p>
    <w:p w14:paraId="7F7A05C8" w14:textId="056D0A99" w:rsidR="00943E08" w:rsidRPr="00943E08" w:rsidRDefault="00B51782" w:rsidP="00511C8C">
      <w:pPr>
        <w:pStyle w:val="Titolo2"/>
        <w:rPr>
          <w:lang w:val="cs-CZ"/>
        </w:rPr>
      </w:pPr>
      <w:bookmarkStart w:id="13" w:name="_Toc121737464"/>
      <w:r>
        <w:rPr>
          <w:lang w:val="cs-CZ"/>
        </w:rPr>
        <w:t>4.3</w:t>
      </w:r>
      <w:r w:rsidR="009E725B">
        <w:rPr>
          <w:lang w:val="cs-CZ"/>
        </w:rPr>
        <w:t xml:space="preserve"> </w:t>
      </w:r>
      <w:r w:rsidR="00F614E4">
        <w:rPr>
          <w:lang w:val="cs-CZ"/>
        </w:rPr>
        <w:t>Přejímání sémantických vlastností</w:t>
      </w:r>
      <w:bookmarkEnd w:id="13"/>
    </w:p>
    <w:p w14:paraId="135485D1" w14:textId="4F84557F" w:rsidR="00392E5B" w:rsidRDefault="002779D8" w:rsidP="00392E5B">
      <w:pPr>
        <w:rPr>
          <w:lang w:val="cs-CZ"/>
        </w:rPr>
      </w:pPr>
      <w:r>
        <w:rPr>
          <w:lang w:val="cs-CZ"/>
        </w:rPr>
        <w:t>Vynětí</w:t>
      </w:r>
      <w:r w:rsidR="00C925D3">
        <w:rPr>
          <w:lang w:val="cs-CZ"/>
        </w:rPr>
        <w:t>m</w:t>
      </w:r>
      <w:r>
        <w:rPr>
          <w:lang w:val="cs-CZ"/>
        </w:rPr>
        <w:t xml:space="preserve"> slova z</w:t>
      </w:r>
      <w:r w:rsidR="00D71651">
        <w:rPr>
          <w:lang w:val="cs-CZ"/>
        </w:rPr>
        <w:t> </w:t>
      </w:r>
      <w:r>
        <w:rPr>
          <w:lang w:val="cs-CZ"/>
        </w:rPr>
        <w:t>původního kontextu a jeho použití</w:t>
      </w:r>
      <w:r w:rsidR="00C925D3">
        <w:rPr>
          <w:lang w:val="cs-CZ"/>
        </w:rPr>
        <w:t>m</w:t>
      </w:r>
      <w:r w:rsidR="00651ABB">
        <w:rPr>
          <w:lang w:val="cs-CZ"/>
        </w:rPr>
        <w:t xml:space="preserve"> v</w:t>
      </w:r>
      <w:r w:rsidR="00E569DF">
        <w:rPr>
          <w:lang w:val="cs-CZ"/>
        </w:rPr>
        <w:t> </w:t>
      </w:r>
      <w:r w:rsidR="00AA627B">
        <w:rPr>
          <w:lang w:val="cs-CZ"/>
        </w:rPr>
        <w:t>novém</w:t>
      </w:r>
      <w:r w:rsidR="00E569DF">
        <w:rPr>
          <w:lang w:val="cs-CZ"/>
        </w:rPr>
        <w:t xml:space="preserve">, </w:t>
      </w:r>
      <w:r w:rsidR="00AA627B">
        <w:rPr>
          <w:lang w:val="cs-CZ"/>
        </w:rPr>
        <w:t>cizím</w:t>
      </w:r>
      <w:r w:rsidR="00E569DF">
        <w:rPr>
          <w:lang w:val="cs-CZ"/>
        </w:rPr>
        <w:t xml:space="preserve"> kontextu</w:t>
      </w:r>
      <w:r w:rsidR="00C925D3">
        <w:rPr>
          <w:lang w:val="cs-CZ"/>
        </w:rPr>
        <w:t xml:space="preserve"> může dojít </w:t>
      </w:r>
      <w:r w:rsidR="00651ABB">
        <w:rPr>
          <w:lang w:val="cs-CZ"/>
        </w:rPr>
        <w:t>k</w:t>
      </w:r>
      <w:r w:rsidR="002436C1">
        <w:rPr>
          <w:lang w:val="cs-CZ"/>
        </w:rPr>
        <w:t> </w:t>
      </w:r>
      <w:r w:rsidR="009B3384">
        <w:rPr>
          <w:lang w:val="cs-CZ"/>
        </w:rPr>
        <w:t>výrazným</w:t>
      </w:r>
      <w:r w:rsidR="002436C1">
        <w:rPr>
          <w:lang w:val="cs-CZ"/>
        </w:rPr>
        <w:t xml:space="preserve"> sémantickým změnám</w:t>
      </w:r>
      <w:r w:rsidR="00651ABB">
        <w:rPr>
          <w:lang w:val="cs-CZ"/>
        </w:rPr>
        <w:t xml:space="preserve"> (Schmidt a Jien-shou, 2020: 26). </w:t>
      </w:r>
      <w:r w:rsidR="00A3211C">
        <w:rPr>
          <w:lang w:val="cs-CZ"/>
        </w:rPr>
        <w:t xml:space="preserve">Pokud čínština </w:t>
      </w:r>
      <w:r w:rsidR="006B24E0">
        <w:rPr>
          <w:lang w:val="cs-CZ"/>
        </w:rPr>
        <w:t>slovo se stejným významem nemá,</w:t>
      </w:r>
      <w:r w:rsidR="00772A0D">
        <w:rPr>
          <w:lang w:val="cs-CZ"/>
        </w:rPr>
        <w:t xml:space="preserve"> může nastat několik situací</w:t>
      </w:r>
      <w:r w:rsidR="00E456D1">
        <w:rPr>
          <w:lang w:val="cs-CZ"/>
        </w:rPr>
        <w:t>: přejaté</w:t>
      </w:r>
      <w:r w:rsidR="005F23B8">
        <w:rPr>
          <w:lang w:val="cs-CZ"/>
        </w:rPr>
        <w:t xml:space="preserve"> slovo si buď ponechává význam</w:t>
      </w:r>
      <w:r w:rsidR="00AA627B">
        <w:rPr>
          <w:lang w:val="cs-CZ"/>
        </w:rPr>
        <w:t xml:space="preserve"> nezměněný</w:t>
      </w:r>
      <w:r w:rsidR="005F23B8">
        <w:rPr>
          <w:lang w:val="cs-CZ"/>
        </w:rPr>
        <w:t xml:space="preserve">, </w:t>
      </w:r>
      <w:r w:rsidR="006B24E0">
        <w:rPr>
          <w:lang w:val="cs-CZ"/>
        </w:rPr>
        <w:t xml:space="preserve">podle </w:t>
      </w:r>
      <w:r w:rsidR="000C34A3">
        <w:rPr>
          <w:lang w:val="cs-CZ"/>
        </w:rPr>
        <w:t>Novotné</w:t>
      </w:r>
      <w:r w:rsidR="00A95AD7">
        <w:rPr>
          <w:lang w:val="cs-CZ"/>
        </w:rPr>
        <w:t xml:space="preserve"> </w:t>
      </w:r>
      <w:r w:rsidR="000C34A3">
        <w:rPr>
          <w:lang w:val="cs-CZ"/>
        </w:rPr>
        <w:t xml:space="preserve">(1966: 29) </w:t>
      </w:r>
      <w:r w:rsidR="006B24E0">
        <w:rPr>
          <w:lang w:val="cs-CZ"/>
        </w:rPr>
        <w:t>ale nejčastěji dochází k</w:t>
      </w:r>
      <w:r w:rsidR="002436C1">
        <w:rPr>
          <w:lang w:val="cs-CZ"/>
        </w:rPr>
        <w:t xml:space="preserve"> jeho </w:t>
      </w:r>
      <w:r w:rsidR="006B24E0">
        <w:rPr>
          <w:lang w:val="cs-CZ"/>
        </w:rPr>
        <w:t>zúžení</w:t>
      </w:r>
      <w:r w:rsidR="005F23B8">
        <w:rPr>
          <w:lang w:val="cs-CZ"/>
        </w:rPr>
        <w:t xml:space="preserve">, jako </w:t>
      </w:r>
      <w:r w:rsidR="00EF138B">
        <w:rPr>
          <w:lang w:val="cs-CZ"/>
        </w:rPr>
        <w:t>u</w:t>
      </w:r>
      <w:r w:rsidR="007D47DF">
        <w:rPr>
          <w:lang w:val="cs-CZ"/>
        </w:rPr>
        <w:t xml:space="preserve"> slova</w:t>
      </w:r>
      <w:r w:rsidR="00EF138B">
        <w:rPr>
          <w:lang w:val="cs-CZ"/>
        </w:rPr>
        <w:t xml:space="preserve"> </w:t>
      </w:r>
      <w:r w:rsidR="005F23B8">
        <w:rPr>
          <w:lang w:val="cs-CZ"/>
        </w:rPr>
        <w:t>sh</w:t>
      </w:r>
      <w:r w:rsidR="001518B7">
        <w:rPr>
          <w:lang w:val="cs-CZ"/>
        </w:rPr>
        <w:t>ā</w:t>
      </w:r>
      <w:r w:rsidR="005F23B8">
        <w:rPr>
          <w:lang w:val="cs-CZ"/>
        </w:rPr>
        <w:t>l</w:t>
      </w:r>
      <w:r w:rsidR="001518B7">
        <w:rPr>
          <w:lang w:val="cs-CZ"/>
        </w:rPr>
        <w:t>ó</w:t>
      </w:r>
      <w:r w:rsidR="005F23B8">
        <w:rPr>
          <w:lang w:val="cs-CZ"/>
        </w:rPr>
        <w:t>ng</w:t>
      </w:r>
      <w:r w:rsidR="005F23B8" w:rsidRPr="0017018E">
        <w:rPr>
          <w:rFonts w:asciiTheme="minorEastAsia" w:hAnsiTheme="minorEastAsia" w:hint="eastAsia"/>
          <w:lang w:val="cs-CZ"/>
        </w:rPr>
        <w:t>沙龙</w:t>
      </w:r>
      <w:r w:rsidR="005F23B8">
        <w:rPr>
          <w:rFonts w:hint="eastAsia"/>
          <w:lang w:val="cs-CZ"/>
        </w:rPr>
        <w:t>,</w:t>
      </w:r>
      <w:r w:rsidR="005F23B8">
        <w:rPr>
          <w:lang w:val="cs-CZ"/>
        </w:rPr>
        <w:t xml:space="preserve"> </w:t>
      </w:r>
      <w:r w:rsidR="00CA570A">
        <w:rPr>
          <w:lang w:val="cs-CZ"/>
        </w:rPr>
        <w:t xml:space="preserve">kde byl přejat jen </w:t>
      </w:r>
      <w:r w:rsidR="00E569DF">
        <w:rPr>
          <w:lang w:val="cs-CZ"/>
        </w:rPr>
        <w:t>jeden</w:t>
      </w:r>
      <w:r w:rsidR="00CA570A">
        <w:rPr>
          <w:lang w:val="cs-CZ"/>
        </w:rPr>
        <w:t xml:space="preserve"> z významů </w:t>
      </w:r>
      <w:r w:rsidR="009B3384">
        <w:rPr>
          <w:lang w:val="cs-CZ"/>
        </w:rPr>
        <w:t xml:space="preserve">polysémního </w:t>
      </w:r>
      <w:r w:rsidR="00CA570A">
        <w:rPr>
          <w:lang w:val="cs-CZ"/>
        </w:rPr>
        <w:t>franc. salon</w:t>
      </w:r>
      <w:r w:rsidR="002520AE">
        <w:rPr>
          <w:lang w:val="cs-CZ"/>
        </w:rPr>
        <w:t xml:space="preserve">, </w:t>
      </w:r>
      <w:r w:rsidR="00B12EBF">
        <w:rPr>
          <w:lang w:val="cs-CZ"/>
        </w:rPr>
        <w:t>a kde</w:t>
      </w:r>
      <w:r w:rsidR="002520AE">
        <w:rPr>
          <w:lang w:val="cs-CZ"/>
        </w:rPr>
        <w:t xml:space="preserve"> zároveň</w:t>
      </w:r>
      <w:r w:rsidR="00CA570A">
        <w:rPr>
          <w:lang w:val="cs-CZ"/>
        </w:rPr>
        <w:t xml:space="preserve"> chybí konotace vyšší společenské vrstvy</w:t>
      </w:r>
      <w:r w:rsidR="005F23B8">
        <w:rPr>
          <w:lang w:val="cs-CZ"/>
        </w:rPr>
        <w:t xml:space="preserve">. </w:t>
      </w:r>
      <w:r w:rsidR="00064D48">
        <w:rPr>
          <w:lang w:val="cs-CZ"/>
        </w:rPr>
        <w:t>Příkladem o</w:t>
      </w:r>
      <w:r w:rsidR="00EF34C1">
        <w:rPr>
          <w:lang w:val="cs-CZ"/>
        </w:rPr>
        <w:t>pačn</w:t>
      </w:r>
      <w:r w:rsidR="00064D48">
        <w:rPr>
          <w:lang w:val="cs-CZ"/>
        </w:rPr>
        <w:t>ého</w:t>
      </w:r>
      <w:r w:rsidR="00EF34C1">
        <w:rPr>
          <w:lang w:val="cs-CZ"/>
        </w:rPr>
        <w:t xml:space="preserve"> scénáře</w:t>
      </w:r>
      <w:r w:rsidR="00064D48">
        <w:rPr>
          <w:lang w:val="cs-CZ"/>
        </w:rPr>
        <w:t xml:space="preserve">, </w:t>
      </w:r>
      <w:r w:rsidR="00CA570A">
        <w:rPr>
          <w:lang w:val="cs-CZ"/>
        </w:rPr>
        <w:t>kdy př</w:t>
      </w:r>
      <w:r w:rsidR="00D43E7D">
        <w:rPr>
          <w:lang w:val="cs-CZ"/>
        </w:rPr>
        <w:t>ejaté</w:t>
      </w:r>
      <w:r w:rsidR="00CA570A">
        <w:rPr>
          <w:lang w:val="cs-CZ"/>
        </w:rPr>
        <w:t xml:space="preserve"> slovo nabývá </w:t>
      </w:r>
      <w:r w:rsidR="00064D48">
        <w:rPr>
          <w:lang w:val="cs-CZ"/>
        </w:rPr>
        <w:t xml:space="preserve">nového </w:t>
      </w:r>
      <w:r w:rsidR="00CA570A">
        <w:rPr>
          <w:lang w:val="cs-CZ"/>
        </w:rPr>
        <w:t>významu</w:t>
      </w:r>
      <w:r w:rsidR="009A044E">
        <w:rPr>
          <w:lang w:val="cs-CZ"/>
        </w:rPr>
        <w:t>,</w:t>
      </w:r>
      <w:r w:rsidR="0082510A">
        <w:rPr>
          <w:lang w:val="cs-CZ"/>
        </w:rPr>
        <w:t xml:space="preserve"> je</w:t>
      </w:r>
      <w:r w:rsidR="005A518E">
        <w:rPr>
          <w:lang w:val="cs-CZ"/>
        </w:rPr>
        <w:t xml:space="preserve"> fonetická výpůjčka</w:t>
      </w:r>
      <w:r w:rsidR="00CA570A">
        <w:rPr>
          <w:lang w:val="cs-CZ"/>
        </w:rPr>
        <w:t xml:space="preserve"> </w:t>
      </w:r>
      <w:r w:rsidR="00D43E7D">
        <w:rPr>
          <w:lang w:val="cs-CZ"/>
        </w:rPr>
        <w:t>zh</w:t>
      </w:r>
      <w:r w:rsidR="00431756">
        <w:rPr>
          <w:lang w:val="cs-CZ"/>
        </w:rPr>
        <w:t>à</w:t>
      </w:r>
      <w:r w:rsidR="00D43E7D">
        <w:rPr>
          <w:lang w:val="cs-CZ"/>
        </w:rPr>
        <w:t xml:space="preserve">n </w:t>
      </w:r>
      <w:r w:rsidR="00E36785">
        <w:rPr>
          <w:rFonts w:hint="eastAsia"/>
          <w:lang w:val="cs-CZ"/>
        </w:rPr>
        <w:t>站</w:t>
      </w:r>
      <w:r w:rsidR="009B3384">
        <w:rPr>
          <w:rFonts w:eastAsia="SimSun" w:cs="Times New Roman"/>
          <w:lang w:val="cs-CZ"/>
        </w:rPr>
        <w:t xml:space="preserve">, </w:t>
      </w:r>
      <w:r w:rsidR="00BB2187">
        <w:rPr>
          <w:rFonts w:eastAsia="SimSun" w:cs="Times New Roman"/>
          <w:lang w:val="cs-CZ"/>
        </w:rPr>
        <w:t>k</w:t>
      </w:r>
      <w:r w:rsidR="005A518E">
        <w:rPr>
          <w:rFonts w:eastAsia="SimSun" w:cs="Times New Roman"/>
          <w:lang w:val="cs-CZ"/>
        </w:rPr>
        <w:t xml:space="preserve">terá </w:t>
      </w:r>
      <w:r w:rsidR="00AD19BF">
        <w:rPr>
          <w:rFonts w:eastAsia="SimSun" w:cs="Times New Roman"/>
          <w:lang w:val="cs-CZ"/>
        </w:rPr>
        <w:t xml:space="preserve">v mongolštině </w:t>
      </w:r>
      <w:r w:rsidR="00E36785">
        <w:rPr>
          <w:lang w:val="cs-CZ"/>
        </w:rPr>
        <w:t>označoval</w:t>
      </w:r>
      <w:r w:rsidR="005A518E">
        <w:rPr>
          <w:lang w:val="cs-CZ"/>
        </w:rPr>
        <w:t>a</w:t>
      </w:r>
      <w:r w:rsidR="00E36785">
        <w:rPr>
          <w:lang w:val="cs-CZ"/>
        </w:rPr>
        <w:t xml:space="preserve"> zastávku </w:t>
      </w:r>
      <w:r w:rsidR="0082510A">
        <w:rPr>
          <w:lang w:val="cs-CZ"/>
        </w:rPr>
        <w:t>určen</w:t>
      </w:r>
      <w:r w:rsidR="00E36785">
        <w:rPr>
          <w:lang w:val="cs-CZ"/>
        </w:rPr>
        <w:t>ou</w:t>
      </w:r>
      <w:r w:rsidR="0082510A">
        <w:rPr>
          <w:lang w:val="cs-CZ"/>
        </w:rPr>
        <w:t xml:space="preserve"> k odpočinku poslům na kon</w:t>
      </w:r>
      <w:r w:rsidR="00AB3C38">
        <w:rPr>
          <w:lang w:val="cs-CZ"/>
        </w:rPr>
        <w:t>ích</w:t>
      </w:r>
      <w:r w:rsidR="00EC3152">
        <w:rPr>
          <w:lang w:val="cs-CZ"/>
        </w:rPr>
        <w:t xml:space="preserve"> (Shi, 2020: 3.2.1.1)</w:t>
      </w:r>
      <w:r w:rsidR="000E7F10">
        <w:rPr>
          <w:lang w:val="cs-CZ"/>
        </w:rPr>
        <w:t>.</w:t>
      </w:r>
    </w:p>
    <w:p w14:paraId="1F9F934D" w14:textId="682F07CD" w:rsidR="00CC2D38" w:rsidRPr="00D0368C" w:rsidRDefault="00CC2D38" w:rsidP="0051692B">
      <w:pPr>
        <w:pStyle w:val="Titolo3"/>
        <w:rPr>
          <w:lang w:val="cs-CZ"/>
        </w:rPr>
      </w:pPr>
      <w:bookmarkStart w:id="14" w:name="_Toc121737465"/>
      <w:r w:rsidRPr="00D0368C">
        <w:rPr>
          <w:lang w:val="cs-CZ"/>
        </w:rPr>
        <w:t>4.3.</w:t>
      </w:r>
      <w:r w:rsidR="00511C8C">
        <w:rPr>
          <w:lang w:val="cs-CZ"/>
        </w:rPr>
        <w:t>1</w:t>
      </w:r>
      <w:r w:rsidRPr="00D0368C">
        <w:rPr>
          <w:lang w:val="cs-CZ"/>
        </w:rPr>
        <w:t xml:space="preserve"> </w:t>
      </w:r>
      <w:r w:rsidR="00D05FE3" w:rsidRPr="00D0368C">
        <w:rPr>
          <w:lang w:val="cs-CZ"/>
        </w:rPr>
        <w:t>Sémantické výpůjčky, kalky a deskrip</w:t>
      </w:r>
      <w:r w:rsidR="00EB11ED">
        <w:rPr>
          <w:lang w:val="cs-CZ"/>
        </w:rPr>
        <w:t>ce</w:t>
      </w:r>
      <w:bookmarkEnd w:id="14"/>
    </w:p>
    <w:p w14:paraId="0F5EFC86" w14:textId="118DE192" w:rsidR="00E5182A" w:rsidRPr="00B200E0" w:rsidRDefault="007D56B2" w:rsidP="00B200E0">
      <w:pPr>
        <w:rPr>
          <w:lang w:val="cs-CZ"/>
        </w:rPr>
      </w:pPr>
      <w:r w:rsidRPr="00392E5B">
        <w:rPr>
          <w:lang w:val="cs-CZ"/>
        </w:rPr>
        <w:t xml:space="preserve">Je-li </w:t>
      </w:r>
      <w:r w:rsidR="00A83787">
        <w:rPr>
          <w:lang w:val="cs-CZ"/>
        </w:rPr>
        <w:t>na již</w:t>
      </w:r>
      <w:r w:rsidRPr="00392E5B">
        <w:rPr>
          <w:lang w:val="cs-CZ"/>
        </w:rPr>
        <w:t xml:space="preserve"> </w:t>
      </w:r>
      <w:r w:rsidRPr="003735F1">
        <w:rPr>
          <w:b/>
          <w:bCs/>
          <w:lang w:val="cs-CZ"/>
        </w:rPr>
        <w:t>existující</w:t>
      </w:r>
      <w:r w:rsidR="00A83787">
        <w:rPr>
          <w:b/>
          <w:bCs/>
          <w:lang w:val="cs-CZ"/>
        </w:rPr>
        <w:t xml:space="preserve"> </w:t>
      </w:r>
      <w:r w:rsidRPr="003735F1">
        <w:rPr>
          <w:b/>
          <w:bCs/>
          <w:lang w:val="cs-CZ"/>
        </w:rPr>
        <w:t>čínské slov</w:t>
      </w:r>
      <w:r w:rsidR="00A83787">
        <w:rPr>
          <w:b/>
          <w:bCs/>
          <w:lang w:val="cs-CZ"/>
        </w:rPr>
        <w:t>o</w:t>
      </w:r>
      <w:r w:rsidR="00462E91" w:rsidRPr="003735F1">
        <w:rPr>
          <w:b/>
          <w:bCs/>
          <w:lang w:val="cs-CZ"/>
        </w:rPr>
        <w:t xml:space="preserve"> př</w:t>
      </w:r>
      <w:r w:rsidR="00A83787">
        <w:rPr>
          <w:b/>
          <w:bCs/>
          <w:lang w:val="cs-CZ"/>
        </w:rPr>
        <w:t>enesen</w:t>
      </w:r>
      <w:r w:rsidR="00462E91" w:rsidRPr="003735F1">
        <w:rPr>
          <w:b/>
          <w:bCs/>
          <w:lang w:val="cs-CZ"/>
        </w:rPr>
        <w:t xml:space="preserve"> nový význam</w:t>
      </w:r>
      <w:r w:rsidRPr="003735F1">
        <w:rPr>
          <w:b/>
          <w:bCs/>
          <w:lang w:val="cs-CZ"/>
        </w:rPr>
        <w:t xml:space="preserve">, </w:t>
      </w:r>
      <w:r w:rsidR="00C204C6" w:rsidRPr="003735F1">
        <w:rPr>
          <w:b/>
          <w:bCs/>
          <w:lang w:val="cs-CZ"/>
        </w:rPr>
        <w:t>jde o výpůjčku sémantickou</w:t>
      </w:r>
      <w:r w:rsidR="00C204C6" w:rsidRPr="00236998">
        <w:rPr>
          <w:lang w:val="cs-CZ"/>
        </w:rPr>
        <w:t>.</w:t>
      </w:r>
      <w:r w:rsidR="00462E91" w:rsidRPr="00236998">
        <w:rPr>
          <w:lang w:val="cs-CZ"/>
        </w:rPr>
        <w:t xml:space="preserve"> </w:t>
      </w:r>
      <w:r w:rsidR="00CF2001" w:rsidRPr="00236998">
        <w:rPr>
          <w:lang w:val="cs-CZ"/>
        </w:rPr>
        <w:t xml:space="preserve">V ideálním případě by mělo jít o slovo, které je novému konceptu </w:t>
      </w:r>
      <w:r w:rsidR="00462E91" w:rsidRPr="00236998">
        <w:rPr>
          <w:lang w:val="cs-CZ"/>
        </w:rPr>
        <w:t xml:space="preserve">významově blízké </w:t>
      </w:r>
      <w:r w:rsidR="00CF2001" w:rsidRPr="00236998">
        <w:rPr>
          <w:lang w:val="cs-CZ"/>
        </w:rPr>
        <w:t>(Masini, 1993: 142</w:t>
      </w:r>
      <w:r w:rsidR="009F67DC" w:rsidRPr="00236998">
        <w:rPr>
          <w:lang w:val="cs-CZ"/>
        </w:rPr>
        <w:t>-143</w:t>
      </w:r>
      <w:r w:rsidR="00CF2001" w:rsidRPr="00236998">
        <w:rPr>
          <w:lang w:val="cs-CZ"/>
        </w:rPr>
        <w:t>).</w:t>
      </w:r>
      <w:r w:rsidR="007774D3">
        <w:rPr>
          <w:lang w:val="cs-CZ"/>
        </w:rPr>
        <w:t xml:space="preserve"> S</w:t>
      </w:r>
      <w:r w:rsidR="004165CF" w:rsidRPr="00236998">
        <w:rPr>
          <w:lang w:val="cs-CZ"/>
        </w:rPr>
        <w:t xml:space="preserve">oučasná čínština před sémantickými výpůjčkami upřednostňuje </w:t>
      </w:r>
      <w:r w:rsidR="004165CF" w:rsidRPr="003735F1">
        <w:rPr>
          <w:b/>
          <w:bCs/>
          <w:lang w:val="cs-CZ"/>
        </w:rPr>
        <w:t>kalky</w:t>
      </w:r>
      <w:r w:rsidR="004F7552" w:rsidRPr="003735F1">
        <w:rPr>
          <w:b/>
          <w:bCs/>
          <w:lang w:val="cs-CZ"/>
        </w:rPr>
        <w:t>, k</w:t>
      </w:r>
      <w:r w:rsidR="004165CF" w:rsidRPr="003735F1">
        <w:rPr>
          <w:b/>
          <w:bCs/>
          <w:lang w:val="cs-CZ"/>
        </w:rPr>
        <w:t>teré</w:t>
      </w:r>
      <w:r w:rsidR="004F7552" w:rsidRPr="003735F1">
        <w:rPr>
          <w:b/>
          <w:bCs/>
          <w:lang w:val="cs-CZ"/>
        </w:rPr>
        <w:t xml:space="preserve"> přejím</w:t>
      </w:r>
      <w:r w:rsidR="004165CF" w:rsidRPr="003735F1">
        <w:rPr>
          <w:b/>
          <w:bCs/>
          <w:lang w:val="cs-CZ"/>
        </w:rPr>
        <w:t>ají</w:t>
      </w:r>
      <w:r w:rsidR="004F7552" w:rsidRPr="003735F1">
        <w:rPr>
          <w:b/>
          <w:bCs/>
          <w:lang w:val="cs-CZ"/>
        </w:rPr>
        <w:t xml:space="preserve"> jak význam, tak morfematick</w:t>
      </w:r>
      <w:r w:rsidR="004F3187" w:rsidRPr="003735F1">
        <w:rPr>
          <w:b/>
          <w:bCs/>
          <w:lang w:val="cs-CZ"/>
        </w:rPr>
        <w:t>ou</w:t>
      </w:r>
      <w:r w:rsidR="004F7552" w:rsidRPr="003735F1">
        <w:rPr>
          <w:b/>
          <w:bCs/>
          <w:lang w:val="cs-CZ"/>
        </w:rPr>
        <w:t xml:space="preserve"> struktur</w:t>
      </w:r>
      <w:r w:rsidR="004F3187" w:rsidRPr="003735F1">
        <w:rPr>
          <w:b/>
          <w:bCs/>
          <w:lang w:val="cs-CZ"/>
        </w:rPr>
        <w:t>u</w:t>
      </w:r>
      <w:r w:rsidR="004F7552" w:rsidRPr="003735F1">
        <w:rPr>
          <w:b/>
          <w:bCs/>
          <w:lang w:val="cs-CZ"/>
        </w:rPr>
        <w:t xml:space="preserve"> modelu</w:t>
      </w:r>
      <w:r w:rsidR="00C27B1B" w:rsidRPr="00C8628A">
        <w:rPr>
          <w:lang w:val="cs-CZ"/>
        </w:rPr>
        <w:t xml:space="preserve">, a </w:t>
      </w:r>
      <w:r w:rsidR="00C8628A" w:rsidRPr="00C8628A">
        <w:rPr>
          <w:lang w:val="cs-CZ"/>
        </w:rPr>
        <w:t xml:space="preserve">kterým první typ může posloužit jako </w:t>
      </w:r>
      <w:r w:rsidR="00C8628A">
        <w:rPr>
          <w:lang w:val="cs-CZ"/>
        </w:rPr>
        <w:t>báze</w:t>
      </w:r>
      <w:r w:rsidR="005B7650" w:rsidRPr="004B5D9F">
        <w:rPr>
          <w:lang w:val="cs-CZ"/>
        </w:rPr>
        <w:t>.</w:t>
      </w:r>
      <w:r w:rsidR="00B200E0">
        <w:rPr>
          <w:lang w:val="cs-CZ"/>
        </w:rPr>
        <w:t xml:space="preserve"> </w:t>
      </w:r>
      <w:r w:rsidR="00CB1F32" w:rsidRPr="00D81B87">
        <w:rPr>
          <w:lang w:val="cs-CZ"/>
        </w:rPr>
        <w:t>V</w:t>
      </w:r>
      <w:r w:rsidR="001A6A8D" w:rsidRPr="00D81B87">
        <w:rPr>
          <w:lang w:val="cs-CZ"/>
        </w:rPr>
        <w:t>ětší vlnu</w:t>
      </w:r>
      <w:r w:rsidR="004C725B" w:rsidRPr="00D81B87">
        <w:rPr>
          <w:lang w:val="cs-CZ"/>
        </w:rPr>
        <w:t xml:space="preserve"> </w:t>
      </w:r>
      <w:r w:rsidR="00CB1F32" w:rsidRPr="00D81B87">
        <w:rPr>
          <w:lang w:val="cs-CZ"/>
        </w:rPr>
        <w:t>sémantických výpůjček</w:t>
      </w:r>
      <w:r w:rsidR="005E500C" w:rsidRPr="00D81B87">
        <w:rPr>
          <w:lang w:val="cs-CZ"/>
        </w:rPr>
        <w:t>, které –</w:t>
      </w:r>
      <w:r w:rsidR="005E500C" w:rsidRPr="005E500C">
        <w:rPr>
          <w:lang w:val="cs-CZ"/>
        </w:rPr>
        <w:t xml:space="preserve"> </w:t>
      </w:r>
      <w:r w:rsidR="005E500C">
        <w:rPr>
          <w:lang w:val="cs-CZ"/>
        </w:rPr>
        <w:t>než grafickou cestou pronikly do čínštiny – byly na základě tradiční čínské slovní zásoby vytvořeny v</w:t>
      </w:r>
      <w:r w:rsidR="00FA26B1">
        <w:rPr>
          <w:lang w:val="cs-CZ"/>
        </w:rPr>
        <w:t> </w:t>
      </w:r>
      <w:r w:rsidR="005E500C">
        <w:rPr>
          <w:lang w:val="cs-CZ"/>
        </w:rPr>
        <w:t>japonštin</w:t>
      </w:r>
      <w:r w:rsidR="00FA26B1">
        <w:rPr>
          <w:lang w:val="cs-CZ"/>
        </w:rPr>
        <w:t>ě,</w:t>
      </w:r>
      <w:r w:rsidR="0008124B" w:rsidRPr="00D81B87">
        <w:rPr>
          <w:lang w:val="cs-CZ"/>
        </w:rPr>
        <w:t xml:space="preserve"> </w:t>
      </w:r>
      <w:r w:rsidR="004C725B" w:rsidRPr="00D81B87">
        <w:rPr>
          <w:lang w:val="cs-CZ"/>
        </w:rPr>
        <w:t>přinesl konec 19. století</w:t>
      </w:r>
      <w:r w:rsidR="00F2714E">
        <w:rPr>
          <w:lang w:val="cs-CZ"/>
        </w:rPr>
        <w:t>.</w:t>
      </w:r>
      <w:r w:rsidR="00FA26B1">
        <w:rPr>
          <w:lang w:val="cs-CZ"/>
        </w:rPr>
        <w:t xml:space="preserve"> </w:t>
      </w:r>
      <w:r w:rsidR="00C024A6">
        <w:rPr>
          <w:lang w:val="cs-CZ"/>
        </w:rPr>
        <w:t>Ma</w:t>
      </w:r>
      <w:r w:rsidR="00662C7C">
        <w:rPr>
          <w:lang w:val="cs-CZ"/>
        </w:rPr>
        <w:t xml:space="preserve">sini (Tamtéž) </w:t>
      </w:r>
      <w:r w:rsidR="00475D15">
        <w:rPr>
          <w:lang w:val="cs-CZ"/>
        </w:rPr>
        <w:t>v</w:t>
      </w:r>
      <w:r w:rsidR="00D028ED">
        <w:rPr>
          <w:lang w:val="cs-CZ"/>
        </w:rPr>
        <w:t xml:space="preserve"> tomto kontextu </w:t>
      </w:r>
      <w:r w:rsidR="00662C7C">
        <w:rPr>
          <w:lang w:val="cs-CZ"/>
        </w:rPr>
        <w:t xml:space="preserve">zdůrazňuje roli </w:t>
      </w:r>
      <w:r w:rsidR="002F2D6E">
        <w:rPr>
          <w:lang w:val="cs-CZ"/>
        </w:rPr>
        <w:t xml:space="preserve">těch </w:t>
      </w:r>
      <w:r w:rsidR="004D72E5">
        <w:rPr>
          <w:lang w:val="cs-CZ"/>
        </w:rPr>
        <w:t>jednoslabičných, které</w:t>
      </w:r>
      <w:r w:rsidR="003651BC">
        <w:rPr>
          <w:lang w:val="cs-CZ"/>
        </w:rPr>
        <w:t xml:space="preserve"> jsou </w:t>
      </w:r>
      <w:r w:rsidR="00E40913">
        <w:rPr>
          <w:lang w:val="cs-CZ"/>
        </w:rPr>
        <w:t>produktivní nejen</w:t>
      </w:r>
      <w:r w:rsidR="00696432">
        <w:rPr>
          <w:lang w:val="cs-CZ"/>
        </w:rPr>
        <w:t xml:space="preserve"> </w:t>
      </w:r>
      <w:r w:rsidR="008E2932">
        <w:rPr>
          <w:lang w:val="cs-CZ"/>
        </w:rPr>
        <w:t>v procesu</w:t>
      </w:r>
      <w:r w:rsidR="00696432">
        <w:rPr>
          <w:lang w:val="cs-CZ"/>
        </w:rPr>
        <w:t xml:space="preserve"> kalkování, ale i </w:t>
      </w:r>
      <w:r w:rsidR="008E2932">
        <w:rPr>
          <w:lang w:val="cs-CZ"/>
        </w:rPr>
        <w:t>p</w:t>
      </w:r>
      <w:r w:rsidR="009121F4">
        <w:rPr>
          <w:lang w:val="cs-CZ"/>
        </w:rPr>
        <w:t xml:space="preserve">ři </w:t>
      </w:r>
      <w:r w:rsidR="00696432">
        <w:rPr>
          <w:lang w:val="cs-CZ"/>
        </w:rPr>
        <w:t>tvoření nových kompozit</w:t>
      </w:r>
      <w:r w:rsidR="00DE0D0C">
        <w:rPr>
          <w:lang w:val="cs-CZ"/>
        </w:rPr>
        <w:t xml:space="preserve"> (</w:t>
      </w:r>
      <w:r w:rsidR="00987ECF">
        <w:rPr>
          <w:lang w:val="cs-CZ"/>
        </w:rPr>
        <w:t>např.</w:t>
      </w:r>
      <w:r w:rsidR="00860935">
        <w:rPr>
          <w:lang w:val="cs-CZ"/>
        </w:rPr>
        <w:t xml:space="preserve"> </w:t>
      </w:r>
      <w:r w:rsidR="0027556B">
        <w:rPr>
          <w:lang w:val="cs-CZ"/>
        </w:rPr>
        <w:t>di</w:t>
      </w:r>
      <w:r w:rsidR="002C4AD2">
        <w:rPr>
          <w:lang w:val="cs-CZ"/>
        </w:rPr>
        <w:t>à</w:t>
      </w:r>
      <w:r w:rsidR="0027556B">
        <w:rPr>
          <w:lang w:val="cs-CZ"/>
        </w:rPr>
        <w:t>n</w:t>
      </w:r>
      <w:r w:rsidR="00904D8A" w:rsidRPr="0027556B">
        <w:rPr>
          <w:rFonts w:hint="eastAsia"/>
          <w:lang w:val="cs-CZ"/>
        </w:rPr>
        <w:t>电</w:t>
      </w:r>
      <w:r w:rsidR="00B13D83">
        <w:rPr>
          <w:rFonts w:hint="eastAsia"/>
          <w:lang w:val="cs-CZ"/>
        </w:rPr>
        <w:t xml:space="preserve"> </w:t>
      </w:r>
      <w:r w:rsidR="001C661C">
        <w:rPr>
          <w:lang w:val="cs-CZ"/>
        </w:rPr>
        <w:t>–</w:t>
      </w:r>
      <w:r w:rsidR="00B13D83">
        <w:rPr>
          <w:lang w:val="cs-CZ"/>
        </w:rPr>
        <w:t xml:space="preserve"> </w:t>
      </w:r>
      <w:r w:rsidR="001C661C">
        <w:rPr>
          <w:lang w:val="cs-CZ"/>
        </w:rPr>
        <w:t>elektřina</w:t>
      </w:r>
      <w:r w:rsidR="00156C54">
        <w:rPr>
          <w:lang w:val="cs-CZ"/>
        </w:rPr>
        <w:t>/</w:t>
      </w:r>
      <w:r w:rsidR="00802598">
        <w:rPr>
          <w:lang w:val="cs-CZ"/>
        </w:rPr>
        <w:t xml:space="preserve">elektrický, </w:t>
      </w:r>
      <w:r w:rsidR="005A75F8">
        <w:rPr>
          <w:lang w:val="cs-CZ"/>
        </w:rPr>
        <w:t>které dříve v čínštině existovalo ve významu blesk</w:t>
      </w:r>
      <w:r w:rsidR="00DE0D0C">
        <w:rPr>
          <w:lang w:val="cs-CZ"/>
        </w:rPr>
        <w:t>)</w:t>
      </w:r>
      <w:r w:rsidR="005A75F8">
        <w:rPr>
          <w:lang w:val="cs-CZ"/>
        </w:rPr>
        <w:t>.</w:t>
      </w:r>
      <w:r w:rsidR="00895257" w:rsidRPr="00D81B87">
        <w:rPr>
          <w:lang w:val="cs-CZ"/>
        </w:rPr>
        <w:t xml:space="preserve"> </w:t>
      </w:r>
      <w:r w:rsidR="000908EB">
        <w:rPr>
          <w:lang w:val="cs-CZ"/>
        </w:rPr>
        <w:t xml:space="preserve">Společné oběma typům </w:t>
      </w:r>
      <w:r w:rsidR="000908EB">
        <w:rPr>
          <w:lang w:val="cs-CZ"/>
        </w:rPr>
        <w:lastRenderedPageBreak/>
        <w:t xml:space="preserve">je </w:t>
      </w:r>
      <w:r w:rsidR="00B07DDC">
        <w:rPr>
          <w:rFonts w:eastAsia="SimSun"/>
          <w:color w:val="000000" w:themeColor="text1"/>
          <w:lang w:val="cs-CZ"/>
        </w:rPr>
        <w:t>t</w:t>
      </w:r>
      <w:r w:rsidR="00457950">
        <w:rPr>
          <w:rFonts w:eastAsia="SimSun"/>
          <w:color w:val="000000" w:themeColor="text1"/>
          <w:lang w:val="cs-CZ"/>
        </w:rPr>
        <w:t>o, že jsou tvořeny</w:t>
      </w:r>
      <w:r w:rsidR="00B07DDC">
        <w:rPr>
          <w:rFonts w:eastAsia="SimSun"/>
          <w:color w:val="000000" w:themeColor="text1"/>
          <w:lang w:val="cs-CZ"/>
        </w:rPr>
        <w:t xml:space="preserve"> podle pravidel morfologické kompozice </w:t>
      </w:r>
      <w:r w:rsidR="005A518E">
        <w:rPr>
          <w:rFonts w:eastAsia="SimSun"/>
          <w:color w:val="000000" w:themeColor="text1"/>
          <w:lang w:val="cs-CZ"/>
        </w:rPr>
        <w:t xml:space="preserve">čínštiny </w:t>
      </w:r>
      <w:r w:rsidR="00816D6E">
        <w:rPr>
          <w:rFonts w:eastAsia="SimSun"/>
          <w:color w:val="000000" w:themeColor="text1"/>
          <w:lang w:val="cs-CZ"/>
        </w:rPr>
        <w:t xml:space="preserve">a jejich jednotky </w:t>
      </w:r>
      <w:r w:rsidR="00345B6D">
        <w:rPr>
          <w:rFonts w:eastAsia="SimSun"/>
          <w:color w:val="000000" w:themeColor="text1"/>
          <w:lang w:val="cs-CZ"/>
        </w:rPr>
        <w:t>mají kvalitu</w:t>
      </w:r>
      <w:r w:rsidR="00816D6E">
        <w:rPr>
          <w:rFonts w:eastAsia="SimSun"/>
          <w:color w:val="000000" w:themeColor="text1"/>
          <w:lang w:val="cs-CZ"/>
        </w:rPr>
        <w:t xml:space="preserve"> morfém</w:t>
      </w:r>
      <w:r w:rsidR="00345B6D">
        <w:rPr>
          <w:rFonts w:eastAsia="SimSun"/>
          <w:color w:val="000000" w:themeColor="text1"/>
          <w:lang w:val="cs-CZ"/>
        </w:rPr>
        <w:t>ů</w:t>
      </w:r>
      <w:r w:rsidR="00816D6E">
        <w:rPr>
          <w:rFonts w:eastAsia="SimSun"/>
          <w:color w:val="000000" w:themeColor="text1"/>
          <w:lang w:val="cs-CZ"/>
        </w:rPr>
        <w:t xml:space="preserve">, na rozdíl od fonetických výpůjček, jejichž jednotky mají pouze fonetickou funkci. </w:t>
      </w:r>
      <w:r w:rsidR="009D5286">
        <w:rPr>
          <w:rFonts w:eastAsia="SimSun"/>
          <w:color w:val="000000" w:themeColor="text1"/>
          <w:lang w:val="cs-CZ"/>
        </w:rPr>
        <w:t>Na základě tohoto rysu</w:t>
      </w:r>
      <w:r w:rsidR="00DF4822">
        <w:rPr>
          <w:rFonts w:eastAsia="SimSun"/>
          <w:color w:val="000000" w:themeColor="text1"/>
          <w:lang w:val="cs-CZ"/>
        </w:rPr>
        <w:t xml:space="preserve">, </w:t>
      </w:r>
      <w:r w:rsidR="001552BC">
        <w:rPr>
          <w:rFonts w:eastAsia="SimSun"/>
          <w:color w:val="000000" w:themeColor="text1"/>
          <w:lang w:val="cs-CZ"/>
        </w:rPr>
        <w:t>vlastní</w:t>
      </w:r>
      <w:r w:rsidR="009D5286">
        <w:rPr>
          <w:rFonts w:eastAsia="SimSun"/>
          <w:color w:val="000000" w:themeColor="text1"/>
          <w:lang w:val="cs-CZ"/>
        </w:rPr>
        <w:t>ho</w:t>
      </w:r>
      <w:r w:rsidR="001552BC">
        <w:rPr>
          <w:rFonts w:eastAsia="SimSun"/>
          <w:color w:val="000000" w:themeColor="text1"/>
          <w:lang w:val="cs-CZ"/>
        </w:rPr>
        <w:t xml:space="preserve"> </w:t>
      </w:r>
      <w:r w:rsidR="00FB2F4F">
        <w:rPr>
          <w:rFonts w:eastAsia="SimSun"/>
          <w:color w:val="000000" w:themeColor="text1"/>
          <w:lang w:val="cs-CZ"/>
        </w:rPr>
        <w:t>původním číns</w:t>
      </w:r>
      <w:r w:rsidR="009D5286">
        <w:rPr>
          <w:rFonts w:eastAsia="SimSun"/>
          <w:color w:val="000000" w:themeColor="text1"/>
          <w:lang w:val="cs-CZ"/>
        </w:rPr>
        <w:t>kým kompozitům,</w:t>
      </w:r>
      <w:r w:rsidR="006C669B">
        <w:rPr>
          <w:rFonts w:eastAsia="SimSun"/>
          <w:color w:val="000000" w:themeColor="text1"/>
          <w:lang w:val="cs-CZ"/>
        </w:rPr>
        <w:t xml:space="preserve"> nemusí</w:t>
      </w:r>
      <w:r w:rsidR="00B310D5">
        <w:rPr>
          <w:rFonts w:eastAsia="SimSun"/>
          <w:color w:val="000000" w:themeColor="text1"/>
          <w:lang w:val="cs-CZ"/>
        </w:rPr>
        <w:t xml:space="preserve"> být snadné</w:t>
      </w:r>
      <w:r w:rsidR="00226627">
        <w:rPr>
          <w:rFonts w:eastAsia="SimSun"/>
          <w:color w:val="000000" w:themeColor="text1"/>
          <w:lang w:val="cs-CZ"/>
        </w:rPr>
        <w:t xml:space="preserve"> jejich cizí původ odhalit</w:t>
      </w:r>
      <w:r w:rsidR="00DA7919">
        <w:rPr>
          <w:rFonts w:eastAsia="SimSun"/>
          <w:color w:val="000000" w:themeColor="text1"/>
          <w:lang w:val="cs-CZ"/>
        </w:rPr>
        <w:t xml:space="preserve"> (Tamtéž). </w:t>
      </w:r>
    </w:p>
    <w:p w14:paraId="0D96C2CF" w14:textId="3DB0BC9C" w:rsidR="00227DA9" w:rsidRPr="002512A7" w:rsidRDefault="00B1077C" w:rsidP="002512A7">
      <w:pPr>
        <w:rPr>
          <w:rFonts w:cs="Times New Roman"/>
          <w:color w:val="000000" w:themeColor="text1"/>
          <w:lang w:val="cs-CZ"/>
        </w:rPr>
      </w:pPr>
      <w:r w:rsidRPr="00F80E81">
        <w:rPr>
          <w:rFonts w:eastAsia="SimSun"/>
          <w:color w:val="000000" w:themeColor="text1"/>
          <w:lang w:val="cs-CZ"/>
        </w:rPr>
        <w:t>Jiný pohled na problematiku kalků</w:t>
      </w:r>
      <w:r w:rsidR="00717F77" w:rsidRPr="00F80E81">
        <w:rPr>
          <w:rFonts w:eastAsia="SimSun"/>
          <w:color w:val="000000" w:themeColor="text1"/>
          <w:lang w:val="cs-CZ"/>
        </w:rPr>
        <w:t xml:space="preserve"> </w:t>
      </w:r>
      <w:r w:rsidRPr="00F80E81">
        <w:rPr>
          <w:rFonts w:eastAsia="SimSun"/>
          <w:color w:val="000000" w:themeColor="text1"/>
          <w:lang w:val="cs-CZ"/>
        </w:rPr>
        <w:t>nabízí Cook (2018</w:t>
      </w:r>
      <w:r w:rsidR="008110B5" w:rsidRPr="00F80E81">
        <w:rPr>
          <w:rFonts w:eastAsia="SimSun"/>
          <w:color w:val="000000" w:themeColor="text1"/>
          <w:lang w:val="cs-CZ"/>
        </w:rPr>
        <w:t>)</w:t>
      </w:r>
      <w:r w:rsidR="005647D1" w:rsidRPr="00F80E81">
        <w:rPr>
          <w:rFonts w:eastAsia="SimSun"/>
          <w:color w:val="000000" w:themeColor="text1"/>
          <w:lang w:val="cs-CZ"/>
        </w:rPr>
        <w:t>,</w:t>
      </w:r>
      <w:r w:rsidR="00DF0D8E" w:rsidRPr="00F80E81">
        <w:rPr>
          <w:rFonts w:eastAsia="SimSun"/>
          <w:color w:val="000000" w:themeColor="text1"/>
          <w:lang w:val="cs-CZ"/>
        </w:rPr>
        <w:t xml:space="preserve"> která </w:t>
      </w:r>
      <w:r w:rsidR="00DF0D8E" w:rsidRPr="00126807">
        <w:rPr>
          <w:rFonts w:eastAsia="SimSun"/>
          <w:b/>
          <w:bCs/>
          <w:color w:val="000000" w:themeColor="text1"/>
          <w:lang w:val="cs-CZ"/>
        </w:rPr>
        <w:t>rozlišuje mezi kalky</w:t>
      </w:r>
      <w:r w:rsidR="005647D1" w:rsidRPr="00126807">
        <w:rPr>
          <w:rFonts w:eastAsia="SimSun"/>
          <w:b/>
          <w:bCs/>
          <w:color w:val="000000" w:themeColor="text1"/>
          <w:lang w:val="cs-CZ"/>
        </w:rPr>
        <w:t xml:space="preserve"> </w:t>
      </w:r>
      <w:r w:rsidR="000924E5" w:rsidRPr="00126807">
        <w:rPr>
          <w:rFonts w:eastAsia="SimSun"/>
          <w:b/>
          <w:bCs/>
          <w:color w:val="000000" w:themeColor="text1"/>
          <w:lang w:val="cs-CZ"/>
        </w:rPr>
        <w:t>částečn</w:t>
      </w:r>
      <w:r w:rsidR="00DF0D8E" w:rsidRPr="00126807">
        <w:rPr>
          <w:rFonts w:eastAsia="SimSun"/>
          <w:b/>
          <w:bCs/>
          <w:color w:val="000000" w:themeColor="text1"/>
          <w:lang w:val="cs-CZ"/>
        </w:rPr>
        <w:t>ými</w:t>
      </w:r>
      <w:r w:rsidR="000924E5" w:rsidRPr="00126807">
        <w:rPr>
          <w:rFonts w:eastAsia="SimSun"/>
          <w:b/>
          <w:bCs/>
          <w:color w:val="000000" w:themeColor="text1"/>
          <w:lang w:val="cs-CZ"/>
        </w:rPr>
        <w:t xml:space="preserve"> a </w:t>
      </w:r>
      <w:r w:rsidR="00F57BC8">
        <w:rPr>
          <w:rFonts w:eastAsia="SimSun"/>
          <w:b/>
          <w:bCs/>
          <w:color w:val="000000" w:themeColor="text1"/>
          <w:lang w:val="cs-CZ"/>
        </w:rPr>
        <w:t>komplexními</w:t>
      </w:r>
      <w:r w:rsidR="006E0F66" w:rsidRPr="00F80E81">
        <w:rPr>
          <w:rStyle w:val="Rimandonotaapidipagina"/>
          <w:rFonts w:eastAsia="SimSun"/>
          <w:color w:val="000000" w:themeColor="text1"/>
          <w:lang w:val="cs-CZ"/>
        </w:rPr>
        <w:footnoteReference w:id="15"/>
      </w:r>
      <w:r w:rsidR="000924E5" w:rsidRPr="00F80E81">
        <w:rPr>
          <w:rFonts w:eastAsia="SimSun"/>
          <w:color w:val="000000" w:themeColor="text1"/>
          <w:lang w:val="cs-CZ"/>
        </w:rPr>
        <w:t>. Č</w:t>
      </w:r>
      <w:r w:rsidR="00493C62" w:rsidRPr="00F80E81">
        <w:rPr>
          <w:rFonts w:eastAsia="SimSun"/>
          <w:color w:val="000000" w:themeColor="text1"/>
          <w:lang w:val="cs-CZ"/>
        </w:rPr>
        <w:t>ástečné</w:t>
      </w:r>
      <w:r w:rsidR="005647D1" w:rsidRPr="00F80E81">
        <w:rPr>
          <w:rFonts w:eastAsia="SimSun"/>
          <w:color w:val="000000" w:themeColor="text1"/>
          <w:lang w:val="cs-CZ"/>
        </w:rPr>
        <w:t xml:space="preserve"> kalky odpovídají</w:t>
      </w:r>
      <w:r w:rsidR="00CB61CE" w:rsidRPr="00F80E81">
        <w:rPr>
          <w:rFonts w:eastAsia="SimSun"/>
          <w:color w:val="000000" w:themeColor="text1"/>
          <w:lang w:val="cs-CZ"/>
        </w:rPr>
        <w:t xml:space="preserve"> </w:t>
      </w:r>
      <w:r w:rsidR="005647D1" w:rsidRPr="00F80E81">
        <w:rPr>
          <w:rFonts w:eastAsia="SimSun"/>
          <w:color w:val="000000" w:themeColor="text1"/>
          <w:lang w:val="cs-CZ"/>
        </w:rPr>
        <w:t>kalk</w:t>
      </w:r>
      <w:r w:rsidR="00CB61CE" w:rsidRPr="00F80E81">
        <w:rPr>
          <w:rFonts w:eastAsia="SimSun"/>
          <w:color w:val="000000" w:themeColor="text1"/>
          <w:lang w:val="cs-CZ"/>
        </w:rPr>
        <w:t>ům</w:t>
      </w:r>
      <w:r w:rsidR="005647D1" w:rsidRPr="00F80E81">
        <w:rPr>
          <w:rFonts w:eastAsia="SimSun"/>
          <w:color w:val="000000" w:themeColor="text1"/>
          <w:lang w:val="cs-CZ"/>
        </w:rPr>
        <w:t xml:space="preserve"> t</w:t>
      </w:r>
      <w:r w:rsidR="00493C62" w:rsidRPr="00F80E81">
        <w:rPr>
          <w:rFonts w:eastAsia="SimSun"/>
          <w:color w:val="000000" w:themeColor="text1"/>
          <w:lang w:val="cs-CZ"/>
        </w:rPr>
        <w:t>ak</w:t>
      </w:r>
      <w:r w:rsidR="005647D1" w:rsidRPr="00F80E81">
        <w:rPr>
          <w:rFonts w:eastAsia="SimSun"/>
          <w:color w:val="000000" w:themeColor="text1"/>
          <w:lang w:val="cs-CZ"/>
        </w:rPr>
        <w:t xml:space="preserve">, jak je </w:t>
      </w:r>
      <w:r w:rsidR="0088116A">
        <w:rPr>
          <w:rFonts w:eastAsia="SimSun"/>
          <w:color w:val="000000" w:themeColor="text1"/>
          <w:lang w:val="cs-CZ"/>
        </w:rPr>
        <w:t>tra</w:t>
      </w:r>
      <w:r w:rsidR="00ED3FAF">
        <w:rPr>
          <w:rFonts w:eastAsia="SimSun"/>
          <w:color w:val="000000" w:themeColor="text1"/>
          <w:lang w:val="cs-CZ"/>
        </w:rPr>
        <w:t>dičně definuje západní literatura</w:t>
      </w:r>
      <w:r w:rsidR="009D415F" w:rsidRPr="00F80E81">
        <w:rPr>
          <w:rFonts w:eastAsia="SimSun"/>
          <w:color w:val="000000" w:themeColor="text1"/>
          <w:lang w:val="cs-CZ"/>
        </w:rPr>
        <w:t>,</w:t>
      </w:r>
      <w:r w:rsidR="00A329C0" w:rsidRPr="00F80E81">
        <w:rPr>
          <w:rFonts w:eastAsia="SimSun"/>
          <w:color w:val="000000" w:themeColor="text1"/>
          <w:lang w:val="cs-CZ"/>
        </w:rPr>
        <w:t xml:space="preserve"> </w:t>
      </w:r>
      <w:r w:rsidR="00A6121E" w:rsidRPr="00F80E81">
        <w:rPr>
          <w:rFonts w:eastAsia="SimSun"/>
          <w:color w:val="000000" w:themeColor="text1"/>
          <w:lang w:val="cs-CZ"/>
        </w:rPr>
        <w:t xml:space="preserve">tedy replice, </w:t>
      </w:r>
      <w:r w:rsidR="00D64849" w:rsidRPr="00F80E81">
        <w:rPr>
          <w:rFonts w:eastAsia="SimSun"/>
          <w:color w:val="000000" w:themeColor="text1"/>
          <w:lang w:val="cs-CZ"/>
        </w:rPr>
        <w:t xml:space="preserve">v níž </w:t>
      </w:r>
      <w:r w:rsidR="00331A5E">
        <w:rPr>
          <w:rFonts w:eastAsia="SimSun"/>
          <w:color w:val="000000" w:themeColor="text1"/>
          <w:lang w:val="cs-CZ"/>
        </w:rPr>
        <w:t>j</w:t>
      </w:r>
      <w:r w:rsidR="00344D62">
        <w:rPr>
          <w:rFonts w:eastAsia="SimSun"/>
          <w:color w:val="000000" w:themeColor="text1"/>
          <w:lang w:val="cs-CZ"/>
        </w:rPr>
        <w:t>sou zobrazeny jednotlivé morfémy</w:t>
      </w:r>
      <w:r w:rsidR="00D871AF" w:rsidRPr="00F80E81">
        <w:rPr>
          <w:rFonts w:eastAsia="SimSun"/>
          <w:color w:val="000000" w:themeColor="text1"/>
          <w:lang w:val="cs-CZ"/>
        </w:rPr>
        <w:t xml:space="preserve"> model</w:t>
      </w:r>
      <w:r w:rsidR="006E3DD1">
        <w:rPr>
          <w:rFonts w:eastAsia="SimSun"/>
          <w:color w:val="000000" w:themeColor="text1"/>
          <w:lang w:val="cs-CZ"/>
        </w:rPr>
        <w:t>u</w:t>
      </w:r>
      <w:r w:rsidR="0093016D" w:rsidRPr="00F80E81">
        <w:rPr>
          <w:rFonts w:eastAsia="SimSun"/>
          <w:color w:val="000000" w:themeColor="text1"/>
          <w:lang w:val="cs-CZ"/>
        </w:rPr>
        <w:t xml:space="preserve">. </w:t>
      </w:r>
      <w:r w:rsidR="00126807">
        <w:rPr>
          <w:rFonts w:eastAsia="SimSun"/>
          <w:color w:val="000000" w:themeColor="text1"/>
          <w:lang w:val="cs-CZ"/>
        </w:rPr>
        <w:t>Komplexní</w:t>
      </w:r>
      <w:r w:rsidR="008F33CA" w:rsidRPr="00F80E81">
        <w:rPr>
          <w:rFonts w:eastAsia="SimSun"/>
          <w:color w:val="000000" w:themeColor="text1"/>
          <w:lang w:val="cs-CZ"/>
        </w:rPr>
        <w:t xml:space="preserve"> kalky</w:t>
      </w:r>
      <w:r w:rsidR="0034215D" w:rsidRPr="00F80E81">
        <w:rPr>
          <w:rFonts w:eastAsia="SimSun"/>
          <w:color w:val="000000" w:themeColor="text1"/>
          <w:lang w:val="cs-CZ"/>
        </w:rPr>
        <w:t xml:space="preserve"> </w:t>
      </w:r>
      <w:r w:rsidR="00333BE7">
        <w:rPr>
          <w:rFonts w:eastAsia="SimSun"/>
          <w:color w:val="000000" w:themeColor="text1"/>
          <w:lang w:val="cs-CZ"/>
        </w:rPr>
        <w:t xml:space="preserve">pak </w:t>
      </w:r>
      <w:r w:rsidR="001F0C95">
        <w:rPr>
          <w:rFonts w:eastAsia="SimSun"/>
          <w:color w:val="000000" w:themeColor="text1"/>
          <w:lang w:val="cs-CZ"/>
        </w:rPr>
        <w:t>zahrnují ty formy</w:t>
      </w:r>
      <w:r w:rsidR="00950807" w:rsidRPr="00F80E81">
        <w:rPr>
          <w:rFonts w:eastAsia="SimSun"/>
          <w:color w:val="000000" w:themeColor="text1"/>
          <w:lang w:val="cs-CZ"/>
        </w:rPr>
        <w:t>,</w:t>
      </w:r>
      <w:r w:rsidR="00916CE4" w:rsidRPr="00F80E81">
        <w:rPr>
          <w:rFonts w:eastAsia="SimSun"/>
          <w:color w:val="000000" w:themeColor="text1"/>
          <w:lang w:val="cs-CZ"/>
        </w:rPr>
        <w:t xml:space="preserve"> které</w:t>
      </w:r>
      <w:r w:rsidR="00950807" w:rsidRPr="00F80E81">
        <w:rPr>
          <w:rFonts w:eastAsia="SimSun"/>
          <w:color w:val="000000" w:themeColor="text1"/>
          <w:lang w:val="cs-CZ"/>
        </w:rPr>
        <w:t> západní literatu</w:t>
      </w:r>
      <w:r w:rsidR="00B25A49" w:rsidRPr="00F80E81">
        <w:rPr>
          <w:rFonts w:eastAsia="SimSun"/>
          <w:color w:val="000000" w:themeColor="text1"/>
          <w:lang w:val="cs-CZ"/>
        </w:rPr>
        <w:t>ra</w:t>
      </w:r>
      <w:r w:rsidR="00564C6D" w:rsidRPr="00F80E81">
        <w:rPr>
          <w:rFonts w:eastAsia="SimSun"/>
          <w:color w:val="000000" w:themeColor="text1"/>
          <w:lang w:val="cs-CZ"/>
        </w:rPr>
        <w:t xml:space="preserve"> </w:t>
      </w:r>
      <w:r w:rsidR="00DA64DA">
        <w:rPr>
          <w:rFonts w:eastAsia="SimSun"/>
          <w:color w:val="000000" w:themeColor="text1"/>
          <w:lang w:val="cs-CZ"/>
        </w:rPr>
        <w:t xml:space="preserve">klasifikuje jako </w:t>
      </w:r>
      <w:r w:rsidR="006E5D61" w:rsidRPr="00F80E81">
        <w:rPr>
          <w:rFonts w:eastAsia="SimSun"/>
          <w:color w:val="000000" w:themeColor="text1"/>
          <w:lang w:val="cs-CZ"/>
        </w:rPr>
        <w:t>nově</w:t>
      </w:r>
      <w:r w:rsidR="006E5D61" w:rsidRPr="00236998">
        <w:rPr>
          <w:rFonts w:eastAsia="SimSun"/>
          <w:color w:val="000000" w:themeColor="text1"/>
          <w:lang w:val="cs-CZ"/>
        </w:rPr>
        <w:t xml:space="preserve"> </w:t>
      </w:r>
      <w:r w:rsidR="006E5D61">
        <w:rPr>
          <w:rFonts w:eastAsia="SimSun"/>
          <w:color w:val="000000" w:themeColor="text1"/>
          <w:lang w:val="cs-CZ"/>
        </w:rPr>
        <w:t>vzniklá kompozita</w:t>
      </w:r>
      <w:r w:rsidR="00DC5595">
        <w:rPr>
          <w:rFonts w:eastAsia="SimSun"/>
          <w:color w:val="000000" w:themeColor="text1"/>
          <w:lang w:val="cs-CZ"/>
        </w:rPr>
        <w:t xml:space="preserve"> (Cook, 2018: 9-10). </w:t>
      </w:r>
      <w:r w:rsidR="007D2CF8">
        <w:rPr>
          <w:rFonts w:eastAsia="SimSun"/>
          <w:color w:val="000000" w:themeColor="text1"/>
          <w:lang w:val="cs-CZ"/>
        </w:rPr>
        <w:t>Jde</w:t>
      </w:r>
      <w:r w:rsidR="00507381">
        <w:rPr>
          <w:rFonts w:eastAsia="SimSun"/>
          <w:color w:val="000000" w:themeColor="text1"/>
          <w:lang w:val="cs-CZ"/>
        </w:rPr>
        <w:t xml:space="preserve"> o </w:t>
      </w:r>
      <w:r w:rsidR="00FE1C58">
        <w:rPr>
          <w:rFonts w:eastAsia="SimSun"/>
          <w:color w:val="000000" w:themeColor="text1"/>
          <w:lang w:val="cs-CZ"/>
        </w:rPr>
        <w:t>složeniny</w:t>
      </w:r>
      <w:r w:rsidR="00507381">
        <w:rPr>
          <w:rFonts w:eastAsia="SimSun"/>
          <w:color w:val="000000" w:themeColor="text1"/>
          <w:lang w:val="cs-CZ"/>
        </w:rPr>
        <w:t xml:space="preserve"> jako </w:t>
      </w:r>
      <w:r w:rsidR="00507381" w:rsidRPr="00787CFA">
        <w:rPr>
          <w:rFonts w:eastAsia="SimSun"/>
          <w:color w:val="000000" w:themeColor="text1"/>
          <w:lang w:val="cs-CZ"/>
        </w:rPr>
        <w:t>di</w:t>
      </w:r>
      <w:r w:rsidR="00D55E8E" w:rsidRPr="00787CFA">
        <w:rPr>
          <w:rFonts w:eastAsia="SimSun"/>
          <w:color w:val="000000" w:themeColor="text1"/>
          <w:lang w:val="cs-CZ"/>
        </w:rPr>
        <w:t>à</w:t>
      </w:r>
      <w:r w:rsidR="00507381" w:rsidRPr="00787CFA">
        <w:rPr>
          <w:rFonts w:eastAsia="SimSun"/>
          <w:color w:val="000000" w:themeColor="text1"/>
          <w:lang w:val="cs-CZ"/>
        </w:rPr>
        <w:t>nhu</w:t>
      </w:r>
      <w:r w:rsidR="00D55E8E" w:rsidRPr="00787CFA">
        <w:rPr>
          <w:rFonts w:eastAsia="SimSun"/>
          <w:color w:val="000000" w:themeColor="text1"/>
          <w:lang w:val="cs-CZ"/>
        </w:rPr>
        <w:t>à</w:t>
      </w:r>
      <w:r w:rsidR="00507381">
        <w:rPr>
          <w:rFonts w:eastAsia="SimSun" w:hint="eastAsia"/>
          <w:color w:val="000000" w:themeColor="text1"/>
          <w:lang w:val="cs-CZ"/>
        </w:rPr>
        <w:t xml:space="preserve"> </w:t>
      </w:r>
      <w:r w:rsidR="00507381" w:rsidRPr="00527D32">
        <w:rPr>
          <w:rFonts w:asciiTheme="minorEastAsia" w:hAnsiTheme="minorEastAsia" w:hint="eastAsia"/>
          <w:color w:val="000000" w:themeColor="text1"/>
          <w:lang w:val="cs-CZ"/>
        </w:rPr>
        <w:t>电话</w:t>
      </w:r>
      <w:r w:rsidR="00D86163">
        <w:rPr>
          <w:rFonts w:eastAsia="SimSun" w:hint="eastAsia"/>
          <w:color w:val="000000" w:themeColor="text1"/>
          <w:lang w:val="cs-CZ"/>
        </w:rPr>
        <w:t xml:space="preserve"> </w:t>
      </w:r>
      <w:r w:rsidR="002512A7">
        <w:rPr>
          <w:rFonts w:eastAsia="SimSun"/>
          <w:color w:val="000000" w:themeColor="text1"/>
          <w:lang w:val="cs-CZ"/>
        </w:rPr>
        <w:t xml:space="preserve">pro telefon </w:t>
      </w:r>
      <w:r w:rsidR="00CC792B">
        <w:rPr>
          <w:rFonts w:eastAsia="SimSun"/>
          <w:color w:val="000000" w:themeColor="text1"/>
          <w:lang w:val="cs-CZ"/>
        </w:rPr>
        <w:t>(</w:t>
      </w:r>
      <w:r w:rsidR="002512A7" w:rsidRPr="00527D32">
        <w:rPr>
          <w:rFonts w:asciiTheme="minorEastAsia" w:hAnsiTheme="minorEastAsia" w:hint="eastAsia"/>
          <w:color w:val="000000" w:themeColor="text1"/>
          <w:lang w:val="cs-CZ"/>
        </w:rPr>
        <w:t>电</w:t>
      </w:r>
      <w:r w:rsidR="002512A7">
        <w:rPr>
          <w:rFonts w:asciiTheme="minorEastAsia" w:hAnsiTheme="minorEastAsia" w:hint="eastAsia"/>
          <w:color w:val="000000" w:themeColor="text1"/>
          <w:lang w:val="cs-CZ"/>
        </w:rPr>
        <w:t xml:space="preserve"> </w:t>
      </w:r>
      <w:r w:rsidR="002512A7">
        <w:rPr>
          <w:rFonts w:cs="Times New Roman"/>
          <w:color w:val="000000" w:themeColor="text1"/>
          <w:lang w:val="cs-CZ"/>
        </w:rPr>
        <w:t>–</w:t>
      </w:r>
      <w:r w:rsidR="002512A7" w:rsidRPr="002512A7">
        <w:rPr>
          <w:rFonts w:cs="Times New Roman"/>
          <w:color w:val="000000" w:themeColor="text1"/>
          <w:lang w:val="cs-CZ"/>
        </w:rPr>
        <w:t xml:space="preserve"> elektrický, </w:t>
      </w:r>
      <w:r w:rsidR="002512A7" w:rsidRPr="00527D32">
        <w:rPr>
          <w:rFonts w:asciiTheme="minorEastAsia" w:hAnsiTheme="minorEastAsia" w:hint="eastAsia"/>
          <w:color w:val="000000" w:themeColor="text1"/>
          <w:lang w:val="cs-CZ"/>
        </w:rPr>
        <w:t>话</w:t>
      </w:r>
      <w:r w:rsidR="002512A7">
        <w:rPr>
          <w:rFonts w:asciiTheme="minorEastAsia" w:hAnsiTheme="minorEastAsia" w:hint="eastAsia"/>
          <w:color w:val="000000" w:themeColor="text1"/>
          <w:lang w:val="cs-CZ"/>
        </w:rPr>
        <w:t xml:space="preserve"> </w:t>
      </w:r>
      <w:r w:rsidR="002512A7">
        <w:rPr>
          <w:rFonts w:asciiTheme="minorEastAsia" w:hAnsiTheme="minorEastAsia"/>
          <w:color w:val="000000" w:themeColor="text1"/>
          <w:lang w:val="cs-CZ"/>
        </w:rPr>
        <w:t xml:space="preserve">– </w:t>
      </w:r>
      <w:r w:rsidR="002512A7" w:rsidRPr="002512A7">
        <w:rPr>
          <w:rFonts w:cs="Times New Roman"/>
          <w:color w:val="000000" w:themeColor="text1"/>
          <w:lang w:val="cs-CZ"/>
        </w:rPr>
        <w:t>řeč</w:t>
      </w:r>
      <w:r w:rsidR="00CC792B" w:rsidRPr="002512A7">
        <w:rPr>
          <w:rFonts w:eastAsia="SimSun" w:cs="Times New Roman"/>
          <w:color w:val="000000" w:themeColor="text1"/>
          <w:lang w:val="cs-CZ"/>
        </w:rPr>
        <w:t>)</w:t>
      </w:r>
      <w:r w:rsidR="00507381" w:rsidRPr="002512A7">
        <w:rPr>
          <w:rFonts w:eastAsia="SimSun" w:cs="Times New Roman"/>
          <w:color w:val="000000" w:themeColor="text1"/>
          <w:lang w:val="cs-CZ"/>
        </w:rPr>
        <w:t>,</w:t>
      </w:r>
      <w:r w:rsidR="00507381">
        <w:rPr>
          <w:rFonts w:eastAsia="SimSun"/>
          <w:color w:val="000000" w:themeColor="text1"/>
          <w:lang w:val="cs-CZ"/>
        </w:rPr>
        <w:t xml:space="preserve"> di</w:t>
      </w:r>
      <w:r w:rsidR="00D55E8E">
        <w:rPr>
          <w:rFonts w:eastAsia="SimSun"/>
          <w:color w:val="000000" w:themeColor="text1"/>
          <w:lang w:val="cs-CZ"/>
        </w:rPr>
        <w:t>à</w:t>
      </w:r>
      <w:r w:rsidR="00507381">
        <w:rPr>
          <w:rFonts w:eastAsia="SimSun"/>
          <w:color w:val="000000" w:themeColor="text1"/>
          <w:lang w:val="cs-CZ"/>
        </w:rPr>
        <w:t>nn</w:t>
      </w:r>
      <w:r w:rsidR="00BD290F">
        <w:rPr>
          <w:rFonts w:eastAsia="SimSun"/>
          <w:color w:val="000000" w:themeColor="text1"/>
          <w:lang w:val="cs-CZ"/>
        </w:rPr>
        <w:t>ǎ</w:t>
      </w:r>
      <w:r w:rsidR="00507381">
        <w:rPr>
          <w:rFonts w:eastAsia="SimSun"/>
          <w:color w:val="000000" w:themeColor="text1"/>
          <w:lang w:val="cs-CZ"/>
        </w:rPr>
        <w:t>o</w:t>
      </w:r>
      <w:r w:rsidR="005C4906">
        <w:rPr>
          <w:rFonts w:eastAsia="SimSun"/>
          <w:color w:val="000000" w:themeColor="text1"/>
          <w:lang w:val="cs-CZ"/>
        </w:rPr>
        <w:t xml:space="preserve"> </w:t>
      </w:r>
      <w:r w:rsidR="005C4906" w:rsidRPr="006908D2">
        <w:rPr>
          <w:rFonts w:asciiTheme="minorEastAsia" w:hAnsiTheme="minorEastAsia" w:hint="eastAsia"/>
          <w:color w:val="000000" w:themeColor="text1"/>
          <w:lang w:val="cs-CZ"/>
        </w:rPr>
        <w:t>电脑</w:t>
      </w:r>
      <w:r w:rsidR="00E15B14">
        <w:rPr>
          <w:rFonts w:eastAsia="SimSun" w:hint="eastAsia"/>
          <w:color w:val="000000" w:themeColor="text1"/>
          <w:lang w:val="cs-CZ"/>
        </w:rPr>
        <w:t xml:space="preserve"> </w:t>
      </w:r>
      <w:r w:rsidR="002512A7">
        <w:rPr>
          <w:rFonts w:eastAsia="SimSun"/>
          <w:color w:val="000000" w:themeColor="text1"/>
          <w:lang w:val="cs-CZ"/>
        </w:rPr>
        <w:t xml:space="preserve">pro </w:t>
      </w:r>
      <w:r w:rsidR="00E15B14">
        <w:rPr>
          <w:rFonts w:eastAsia="SimSun"/>
          <w:color w:val="000000" w:themeColor="text1"/>
          <w:lang w:val="cs-CZ"/>
        </w:rPr>
        <w:t>počítač</w:t>
      </w:r>
      <w:r w:rsidR="002512A7">
        <w:rPr>
          <w:rFonts w:eastAsia="SimSun"/>
          <w:color w:val="000000" w:themeColor="text1"/>
          <w:lang w:val="cs-CZ"/>
        </w:rPr>
        <w:t xml:space="preserve"> (</w:t>
      </w:r>
      <w:r w:rsidR="002512A7" w:rsidRPr="002512A7">
        <w:rPr>
          <w:rFonts w:cs="Times New Roman"/>
          <w:color w:val="000000" w:themeColor="text1"/>
          <w:lang w:val="cs-CZ"/>
        </w:rPr>
        <w:t>电</w:t>
      </w:r>
      <w:r w:rsidR="002512A7" w:rsidRPr="002512A7">
        <w:rPr>
          <w:rFonts w:cs="Times New Roman"/>
          <w:color w:val="000000" w:themeColor="text1"/>
          <w:lang w:val="cs-CZ"/>
        </w:rPr>
        <w:t xml:space="preserve"> – elektrický,</w:t>
      </w:r>
      <w:r w:rsidR="002512A7">
        <w:rPr>
          <w:rFonts w:asciiTheme="minorEastAsia" w:hAnsiTheme="minorEastAsia"/>
          <w:color w:val="000000" w:themeColor="text1"/>
          <w:lang w:val="cs-CZ"/>
        </w:rPr>
        <w:t xml:space="preserve"> </w:t>
      </w:r>
      <w:r w:rsidR="002512A7" w:rsidRPr="006908D2">
        <w:rPr>
          <w:rFonts w:asciiTheme="minorEastAsia" w:hAnsiTheme="minorEastAsia" w:hint="eastAsia"/>
          <w:color w:val="000000" w:themeColor="text1"/>
          <w:lang w:val="cs-CZ"/>
        </w:rPr>
        <w:t>脑</w:t>
      </w:r>
      <w:r w:rsidR="002512A7" w:rsidRPr="002512A7">
        <w:rPr>
          <w:rFonts w:cs="Times New Roman"/>
          <w:color w:val="000000" w:themeColor="text1"/>
          <w:lang w:val="cs-CZ"/>
        </w:rPr>
        <w:t xml:space="preserve"> – mozek)</w:t>
      </w:r>
      <w:r w:rsidR="00405591" w:rsidRPr="002512A7">
        <w:rPr>
          <w:rFonts w:eastAsia="SimSun" w:cs="Times New Roman"/>
          <w:color w:val="000000" w:themeColor="text1"/>
          <w:lang w:val="cs-CZ"/>
        </w:rPr>
        <w:t xml:space="preserve">, </w:t>
      </w:r>
      <w:r w:rsidR="00405591">
        <w:rPr>
          <w:rFonts w:eastAsia="SimSun"/>
          <w:color w:val="000000" w:themeColor="text1"/>
          <w:lang w:val="cs-CZ"/>
        </w:rPr>
        <w:t>z</w:t>
      </w:r>
      <w:r w:rsidR="00D86163">
        <w:rPr>
          <w:rFonts w:eastAsia="SimSun"/>
          <w:color w:val="000000" w:themeColor="text1"/>
          <w:lang w:val="cs-CZ"/>
        </w:rPr>
        <w:t>ì</w:t>
      </w:r>
      <w:r w:rsidR="00405591">
        <w:rPr>
          <w:rFonts w:eastAsia="SimSun"/>
          <w:color w:val="000000" w:themeColor="text1"/>
          <w:lang w:val="cs-CZ"/>
        </w:rPr>
        <w:t>zh</w:t>
      </w:r>
      <w:r w:rsidR="00D86163">
        <w:rPr>
          <w:rFonts w:eastAsia="SimSun"/>
          <w:color w:val="000000" w:themeColor="text1"/>
          <w:lang w:val="cs-CZ"/>
        </w:rPr>
        <w:t>ù</w:t>
      </w:r>
      <w:r w:rsidR="00405591">
        <w:rPr>
          <w:rFonts w:eastAsia="SimSun"/>
          <w:color w:val="000000" w:themeColor="text1"/>
          <w:lang w:val="cs-CZ"/>
        </w:rPr>
        <w:t>c</w:t>
      </w:r>
      <w:r w:rsidR="00D86163">
        <w:rPr>
          <w:rFonts w:eastAsia="SimSun"/>
          <w:color w:val="000000" w:themeColor="text1"/>
          <w:lang w:val="cs-CZ"/>
        </w:rPr>
        <w:t>ā</w:t>
      </w:r>
      <w:r w:rsidR="00405591">
        <w:rPr>
          <w:rFonts w:eastAsia="SimSun"/>
          <w:color w:val="000000" w:themeColor="text1"/>
          <w:lang w:val="cs-CZ"/>
        </w:rPr>
        <w:t xml:space="preserve">n </w:t>
      </w:r>
      <w:r w:rsidR="00405591" w:rsidRPr="006908D2">
        <w:rPr>
          <w:rFonts w:asciiTheme="minorEastAsia" w:hAnsiTheme="minorEastAsia" w:hint="eastAsia"/>
          <w:color w:val="000000" w:themeColor="text1"/>
          <w:lang w:val="cs-CZ"/>
        </w:rPr>
        <w:t>自助餐</w:t>
      </w:r>
      <w:r w:rsidR="00E15B14">
        <w:rPr>
          <w:rFonts w:eastAsia="SimSun" w:hint="eastAsia"/>
          <w:color w:val="000000" w:themeColor="text1"/>
          <w:lang w:val="cs-CZ"/>
        </w:rPr>
        <w:t xml:space="preserve"> </w:t>
      </w:r>
      <w:r w:rsidR="002512A7">
        <w:rPr>
          <w:rFonts w:eastAsia="SimSun"/>
          <w:color w:val="000000" w:themeColor="text1"/>
          <w:lang w:val="cs-CZ"/>
        </w:rPr>
        <w:t xml:space="preserve">pro </w:t>
      </w:r>
      <w:r w:rsidR="00E15B14">
        <w:rPr>
          <w:rFonts w:eastAsia="SimSun"/>
          <w:color w:val="000000" w:themeColor="text1"/>
          <w:lang w:val="cs-CZ"/>
        </w:rPr>
        <w:t>samoobslužný bufet</w:t>
      </w:r>
      <w:r w:rsidR="002512A7">
        <w:rPr>
          <w:rFonts w:eastAsia="SimSun"/>
          <w:color w:val="000000" w:themeColor="text1"/>
          <w:lang w:val="cs-CZ"/>
        </w:rPr>
        <w:t xml:space="preserve"> (</w:t>
      </w:r>
      <w:r w:rsidR="002512A7" w:rsidRPr="006908D2">
        <w:rPr>
          <w:rFonts w:asciiTheme="minorEastAsia" w:hAnsiTheme="minorEastAsia" w:hint="eastAsia"/>
          <w:color w:val="000000" w:themeColor="text1"/>
          <w:lang w:val="cs-CZ"/>
        </w:rPr>
        <w:t>自</w:t>
      </w:r>
      <w:r w:rsidR="002512A7" w:rsidRPr="002512A7">
        <w:rPr>
          <w:rFonts w:cs="Times New Roman"/>
          <w:color w:val="000000" w:themeColor="text1"/>
          <w:lang w:val="cs-CZ"/>
        </w:rPr>
        <w:t xml:space="preserve"> – sám, </w:t>
      </w:r>
      <w:r w:rsidR="002512A7" w:rsidRPr="006908D2">
        <w:rPr>
          <w:rFonts w:asciiTheme="minorEastAsia" w:hAnsiTheme="minorEastAsia" w:hint="eastAsia"/>
          <w:color w:val="000000" w:themeColor="text1"/>
          <w:lang w:val="cs-CZ"/>
        </w:rPr>
        <w:t>助</w:t>
      </w:r>
      <w:r w:rsidR="002512A7">
        <w:rPr>
          <w:rFonts w:asciiTheme="minorEastAsia" w:hAnsiTheme="minorEastAsia" w:hint="eastAsia"/>
          <w:color w:val="000000" w:themeColor="text1"/>
          <w:lang w:val="cs-CZ"/>
        </w:rPr>
        <w:t xml:space="preserve"> </w:t>
      </w:r>
      <w:r w:rsidR="002512A7" w:rsidRPr="002512A7">
        <w:rPr>
          <w:rFonts w:cs="Times New Roman"/>
          <w:color w:val="000000" w:themeColor="text1"/>
          <w:lang w:val="cs-CZ"/>
        </w:rPr>
        <w:t xml:space="preserve">– pomáhat, </w:t>
      </w:r>
      <w:r w:rsidR="002512A7" w:rsidRPr="006908D2">
        <w:rPr>
          <w:rFonts w:asciiTheme="minorEastAsia" w:hAnsiTheme="minorEastAsia" w:hint="eastAsia"/>
          <w:color w:val="000000" w:themeColor="text1"/>
          <w:lang w:val="cs-CZ"/>
        </w:rPr>
        <w:t>餐</w:t>
      </w:r>
      <w:r w:rsidR="002512A7" w:rsidRPr="002512A7">
        <w:rPr>
          <w:rFonts w:cs="Times New Roman"/>
          <w:color w:val="000000" w:themeColor="text1"/>
          <w:lang w:val="cs-CZ"/>
        </w:rPr>
        <w:t xml:space="preserve"> </w:t>
      </w:r>
      <w:r w:rsidR="002512A7">
        <w:rPr>
          <w:rFonts w:cs="Times New Roman"/>
          <w:color w:val="000000" w:themeColor="text1"/>
          <w:lang w:val="cs-CZ"/>
        </w:rPr>
        <w:t>–</w:t>
      </w:r>
      <w:r w:rsidR="002512A7" w:rsidRPr="002512A7">
        <w:rPr>
          <w:rFonts w:cs="Times New Roman"/>
          <w:color w:val="000000" w:themeColor="text1"/>
          <w:lang w:val="cs-CZ"/>
        </w:rPr>
        <w:t xml:space="preserve"> jídlo)</w:t>
      </w:r>
      <w:r w:rsidR="00D87285" w:rsidRPr="002512A7">
        <w:rPr>
          <w:rFonts w:eastAsia="SimSun" w:cs="Times New Roman"/>
          <w:color w:val="000000" w:themeColor="text1"/>
          <w:lang w:val="cs-CZ"/>
        </w:rPr>
        <w:t xml:space="preserve"> </w:t>
      </w:r>
      <w:r w:rsidR="00FE1C58">
        <w:rPr>
          <w:rFonts w:eastAsia="SimSun"/>
          <w:color w:val="000000" w:themeColor="text1"/>
          <w:lang w:val="cs-CZ"/>
        </w:rPr>
        <w:t>a mezi slova</w:t>
      </w:r>
      <w:r w:rsidR="00F94CC5">
        <w:rPr>
          <w:rFonts w:eastAsia="SimSun"/>
          <w:color w:val="000000" w:themeColor="text1"/>
          <w:lang w:val="cs-CZ"/>
        </w:rPr>
        <w:t xml:space="preserve"> nikoli přejatá</w:t>
      </w:r>
      <w:r w:rsidR="00D87285">
        <w:rPr>
          <w:rFonts w:eastAsia="SimSun"/>
          <w:color w:val="000000" w:themeColor="text1"/>
          <w:lang w:val="cs-CZ"/>
        </w:rPr>
        <w:t xml:space="preserve">, </w:t>
      </w:r>
      <w:r w:rsidR="00F94CC5">
        <w:rPr>
          <w:rFonts w:eastAsia="SimSun"/>
          <w:color w:val="000000" w:themeColor="text1"/>
          <w:lang w:val="cs-CZ"/>
        </w:rPr>
        <w:t>ale</w:t>
      </w:r>
      <w:r w:rsidR="00FE1C58">
        <w:rPr>
          <w:rFonts w:eastAsia="SimSun"/>
          <w:color w:val="000000" w:themeColor="text1"/>
          <w:lang w:val="cs-CZ"/>
        </w:rPr>
        <w:t xml:space="preserve"> nově </w:t>
      </w:r>
      <w:r w:rsidR="00F94CC5">
        <w:rPr>
          <w:rFonts w:eastAsia="SimSun"/>
          <w:color w:val="000000" w:themeColor="text1"/>
          <w:lang w:val="cs-CZ"/>
        </w:rPr>
        <w:t xml:space="preserve">vytvořená je </w:t>
      </w:r>
      <w:r w:rsidR="00F13845">
        <w:rPr>
          <w:rFonts w:eastAsia="SimSun"/>
          <w:color w:val="000000" w:themeColor="text1"/>
          <w:lang w:val="cs-CZ"/>
        </w:rPr>
        <w:t xml:space="preserve">řadí </w:t>
      </w:r>
      <w:r w:rsidR="006908D2">
        <w:rPr>
          <w:rFonts w:eastAsia="SimSun"/>
          <w:color w:val="000000" w:themeColor="text1"/>
          <w:lang w:val="cs-CZ"/>
        </w:rPr>
        <w:t>rovněž</w:t>
      </w:r>
      <w:r w:rsidR="00F13845">
        <w:rPr>
          <w:rFonts w:eastAsia="SimSun"/>
          <w:color w:val="000000" w:themeColor="text1"/>
          <w:lang w:val="cs-CZ"/>
        </w:rPr>
        <w:t xml:space="preserve"> Schmidt a Jien-shou (2020: 42)</w:t>
      </w:r>
      <w:r w:rsidR="00813BD9">
        <w:rPr>
          <w:rFonts w:eastAsia="SimSun"/>
          <w:color w:val="000000" w:themeColor="text1"/>
          <w:lang w:val="cs-CZ"/>
        </w:rPr>
        <w:t>, přestože u množství z nich byl cizí původ na základě studia historických slovníků prokázán</w:t>
      </w:r>
      <w:r w:rsidR="0017398C">
        <w:rPr>
          <w:rFonts w:eastAsia="SimSun"/>
          <w:color w:val="000000" w:themeColor="text1"/>
          <w:lang w:val="cs-CZ"/>
        </w:rPr>
        <w:t xml:space="preserve">. </w:t>
      </w:r>
      <w:r w:rsidR="00276209" w:rsidRPr="00276209">
        <w:rPr>
          <w:rFonts w:eastAsia="SimSun"/>
          <w:color w:val="000000" w:themeColor="text1"/>
          <w:lang w:val="cs-CZ"/>
        </w:rPr>
        <w:t>Tato</w:t>
      </w:r>
      <w:r w:rsidR="00276209">
        <w:rPr>
          <w:rFonts w:eastAsia="SimSun"/>
          <w:b/>
          <w:bCs/>
          <w:color w:val="000000" w:themeColor="text1"/>
          <w:lang w:val="cs-CZ"/>
        </w:rPr>
        <w:t xml:space="preserve"> ko</w:t>
      </w:r>
      <w:r w:rsidR="004F574F" w:rsidRPr="002B4EC7">
        <w:rPr>
          <w:rFonts w:eastAsia="SimSun"/>
          <w:b/>
          <w:bCs/>
          <w:color w:val="000000" w:themeColor="text1"/>
          <w:lang w:val="cs-CZ"/>
        </w:rPr>
        <w:t>nceptuální přepracování či deskriptivism</w:t>
      </w:r>
      <w:r w:rsidR="00C54FF6" w:rsidRPr="002B4EC7">
        <w:rPr>
          <w:rFonts w:eastAsia="SimSun"/>
          <w:b/>
          <w:bCs/>
          <w:color w:val="000000" w:themeColor="text1"/>
          <w:lang w:val="cs-CZ"/>
        </w:rPr>
        <w:t>y</w:t>
      </w:r>
      <w:r w:rsidR="00BD0330" w:rsidRPr="002B4EC7">
        <w:rPr>
          <w:rFonts w:eastAsia="SimSun"/>
          <w:b/>
          <w:bCs/>
          <w:color w:val="000000" w:themeColor="text1"/>
          <w:lang w:val="cs-CZ"/>
        </w:rPr>
        <w:t xml:space="preserve"> </w:t>
      </w:r>
      <w:r w:rsidR="00E577DA" w:rsidRPr="002B4EC7">
        <w:rPr>
          <w:rFonts w:eastAsia="SimSun"/>
          <w:b/>
          <w:bCs/>
          <w:color w:val="000000" w:themeColor="text1"/>
          <w:lang w:val="cs-CZ"/>
        </w:rPr>
        <w:t xml:space="preserve">sémanticky </w:t>
      </w:r>
      <w:r w:rsidR="00BD0330" w:rsidRPr="002B4EC7">
        <w:rPr>
          <w:rFonts w:eastAsia="SimSun"/>
          <w:b/>
          <w:bCs/>
          <w:color w:val="000000" w:themeColor="text1"/>
          <w:lang w:val="cs-CZ"/>
        </w:rPr>
        <w:t xml:space="preserve">vyjadřují </w:t>
      </w:r>
      <w:r w:rsidR="00E577DA" w:rsidRPr="002B4EC7">
        <w:rPr>
          <w:rFonts w:eastAsia="SimSun"/>
          <w:b/>
          <w:bCs/>
          <w:color w:val="000000" w:themeColor="text1"/>
          <w:lang w:val="cs-CZ"/>
        </w:rPr>
        <w:t>tentýž koncept jako modelové slovo</w:t>
      </w:r>
      <w:r w:rsidR="009308AE">
        <w:rPr>
          <w:rFonts w:eastAsia="SimSun"/>
          <w:color w:val="000000" w:themeColor="text1"/>
          <w:lang w:val="cs-CZ"/>
        </w:rPr>
        <w:t>, ale nekopírují jeho morfematickou strukturu</w:t>
      </w:r>
      <w:r w:rsidR="00172A4D">
        <w:rPr>
          <w:rFonts w:eastAsia="SimSun"/>
          <w:color w:val="000000" w:themeColor="text1"/>
          <w:lang w:val="cs-CZ"/>
        </w:rPr>
        <w:t xml:space="preserve">. </w:t>
      </w:r>
      <w:r w:rsidR="00A16AAD">
        <w:rPr>
          <w:rFonts w:eastAsia="SimSun"/>
          <w:color w:val="000000" w:themeColor="text1"/>
          <w:lang w:val="cs-CZ"/>
        </w:rPr>
        <w:t>Podle Novotné (1966: 16) dává m</w:t>
      </w:r>
      <w:r w:rsidR="004D4FB3">
        <w:rPr>
          <w:rFonts w:eastAsia="SimSun"/>
          <w:color w:val="000000" w:themeColor="text1"/>
          <w:lang w:val="cs-CZ"/>
        </w:rPr>
        <w:t>oderní čínština takto tvořeným neologismům</w:t>
      </w:r>
      <w:r w:rsidR="005A3798">
        <w:rPr>
          <w:rFonts w:eastAsia="SimSun"/>
          <w:color w:val="000000" w:themeColor="text1"/>
          <w:lang w:val="cs-CZ"/>
        </w:rPr>
        <w:t xml:space="preserve"> </w:t>
      </w:r>
      <w:r w:rsidR="004D4FB3">
        <w:rPr>
          <w:rFonts w:eastAsia="SimSun"/>
          <w:color w:val="000000" w:themeColor="text1"/>
          <w:lang w:val="cs-CZ"/>
        </w:rPr>
        <w:t>před přejímáním přednost</w:t>
      </w:r>
      <w:r w:rsidR="00172A4D">
        <w:rPr>
          <w:rFonts w:eastAsia="SimSun"/>
          <w:color w:val="000000" w:themeColor="text1"/>
          <w:lang w:val="cs-CZ"/>
        </w:rPr>
        <w:t>.</w:t>
      </w:r>
    </w:p>
    <w:p w14:paraId="66342824" w14:textId="69938111" w:rsidR="001A16B9" w:rsidRDefault="00BE18BF" w:rsidP="00781D89">
      <w:pPr>
        <w:pStyle w:val="Titolo3"/>
        <w:rPr>
          <w:lang w:val="cs-CZ"/>
        </w:rPr>
      </w:pPr>
      <w:bookmarkStart w:id="15" w:name="_Toc121737466"/>
      <w:r w:rsidRPr="00D0368C">
        <w:rPr>
          <w:lang w:val="cs-CZ"/>
        </w:rPr>
        <w:t>4.3.</w:t>
      </w:r>
      <w:r w:rsidR="00511C8C">
        <w:rPr>
          <w:lang w:val="cs-CZ"/>
        </w:rPr>
        <w:t>2</w:t>
      </w:r>
      <w:r w:rsidRPr="00D0368C">
        <w:rPr>
          <w:lang w:val="cs-CZ"/>
        </w:rPr>
        <w:t xml:space="preserve"> N</w:t>
      </w:r>
      <w:r w:rsidR="0018764B" w:rsidRPr="00D0368C">
        <w:rPr>
          <w:lang w:val="cs-CZ"/>
        </w:rPr>
        <w:t>ahrazení sémantickým substitutem</w:t>
      </w:r>
      <w:bookmarkEnd w:id="15"/>
    </w:p>
    <w:p w14:paraId="53C9C592" w14:textId="4AED5F86" w:rsidR="00846762" w:rsidRPr="004B5148" w:rsidRDefault="00480585" w:rsidP="004B5148">
      <w:pPr>
        <w:rPr>
          <w:lang w:val="cs-CZ"/>
        </w:rPr>
      </w:pPr>
      <w:r>
        <w:rPr>
          <w:lang w:val="cs-CZ"/>
        </w:rPr>
        <w:t xml:space="preserve">Koncem 20. </w:t>
      </w:r>
      <w:r w:rsidR="00321810">
        <w:rPr>
          <w:lang w:val="cs-CZ"/>
        </w:rPr>
        <w:t>s</w:t>
      </w:r>
      <w:r>
        <w:rPr>
          <w:lang w:val="cs-CZ"/>
        </w:rPr>
        <w:t>toletí se objevily ú</w:t>
      </w:r>
      <w:r w:rsidR="00A16F40">
        <w:rPr>
          <w:lang w:val="cs-CZ"/>
        </w:rPr>
        <w:t xml:space="preserve">vahy, </w:t>
      </w:r>
      <w:r w:rsidR="00BD5145">
        <w:rPr>
          <w:lang w:val="cs-CZ"/>
        </w:rPr>
        <w:t>že</w:t>
      </w:r>
      <w:r w:rsidR="00A16F40">
        <w:rPr>
          <w:lang w:val="cs-CZ"/>
        </w:rPr>
        <w:t xml:space="preserve"> postupné přivykání latince</w:t>
      </w:r>
      <w:r w:rsidR="0048588D">
        <w:rPr>
          <w:lang w:val="cs-CZ"/>
        </w:rPr>
        <w:t xml:space="preserve"> </w:t>
      </w:r>
      <w:r w:rsidR="008F5BB2">
        <w:rPr>
          <w:lang w:val="cs-CZ"/>
        </w:rPr>
        <w:t xml:space="preserve">a </w:t>
      </w:r>
      <w:r w:rsidR="002E364B" w:rsidRPr="002E364B">
        <w:rPr>
          <w:lang w:val="cs-CZ"/>
        </w:rPr>
        <w:t>cizím jazykům</w:t>
      </w:r>
      <w:r w:rsidR="002E364B">
        <w:rPr>
          <w:lang w:val="cs-CZ"/>
        </w:rPr>
        <w:t xml:space="preserve"> </w:t>
      </w:r>
      <w:r w:rsidR="00A263A4">
        <w:rPr>
          <w:lang w:val="cs-CZ"/>
        </w:rPr>
        <w:t>by do budoucna</w:t>
      </w:r>
      <w:r w:rsidR="00BD5145">
        <w:rPr>
          <w:lang w:val="cs-CZ"/>
        </w:rPr>
        <w:t xml:space="preserve"> mohl</w:t>
      </w:r>
      <w:r w:rsidR="00E53205">
        <w:rPr>
          <w:lang w:val="cs-CZ"/>
        </w:rPr>
        <w:t>o</w:t>
      </w:r>
      <w:r w:rsidR="00A263A4">
        <w:rPr>
          <w:lang w:val="cs-CZ"/>
        </w:rPr>
        <w:t xml:space="preserve"> přinést</w:t>
      </w:r>
      <w:r w:rsidR="00814E0A">
        <w:rPr>
          <w:lang w:val="cs-CZ"/>
        </w:rPr>
        <w:t xml:space="preserve"> ve větší míře výpůjčky fonetické</w:t>
      </w:r>
      <w:r w:rsidR="00F1356E">
        <w:rPr>
          <w:lang w:val="cs-CZ"/>
        </w:rPr>
        <w:t xml:space="preserve"> (Shi</w:t>
      </w:r>
      <w:r w:rsidR="004B5148">
        <w:rPr>
          <w:lang w:val="cs-CZ"/>
        </w:rPr>
        <w:t>, 2020: 5.2.3).</w:t>
      </w:r>
      <w:r w:rsidR="004B5148">
        <w:rPr>
          <w:rFonts w:eastAsia="SimSun"/>
          <w:lang w:val="cs-CZ"/>
        </w:rPr>
        <w:t xml:space="preserve"> S</w:t>
      </w:r>
      <w:r w:rsidR="0015647E">
        <w:rPr>
          <w:rFonts w:eastAsia="SimSun"/>
          <w:lang w:val="cs-CZ"/>
        </w:rPr>
        <w:t>émanticky orientovaný přístup</w:t>
      </w:r>
      <w:r w:rsidR="006D0056">
        <w:rPr>
          <w:rFonts w:eastAsia="SimSun"/>
          <w:lang w:val="cs-CZ"/>
        </w:rPr>
        <w:t xml:space="preserve"> nicméně převažuje</w:t>
      </w:r>
      <w:r w:rsidR="004F386A">
        <w:rPr>
          <w:rFonts w:eastAsia="SimSun"/>
          <w:lang w:val="cs-CZ"/>
        </w:rPr>
        <w:t>, a to ze dvou důvodů</w:t>
      </w:r>
      <w:r w:rsidR="007F7974">
        <w:rPr>
          <w:rFonts w:eastAsia="SimSun"/>
          <w:lang w:val="cs-CZ"/>
        </w:rPr>
        <w:t>: p</w:t>
      </w:r>
      <w:r w:rsidR="004F386A">
        <w:rPr>
          <w:rFonts w:eastAsia="SimSun"/>
          <w:lang w:val="cs-CZ"/>
        </w:rPr>
        <w:t>rvním je sémantická zřetelnost</w:t>
      </w:r>
      <w:r w:rsidR="00B95EDA">
        <w:rPr>
          <w:rFonts w:eastAsia="SimSun"/>
          <w:lang w:val="cs-CZ"/>
        </w:rPr>
        <w:t xml:space="preserve">, </w:t>
      </w:r>
      <w:r w:rsidR="0042746A">
        <w:rPr>
          <w:rFonts w:eastAsia="SimSun"/>
          <w:lang w:val="cs-CZ"/>
        </w:rPr>
        <w:t xml:space="preserve">která </w:t>
      </w:r>
      <w:r w:rsidR="001F76D3">
        <w:rPr>
          <w:rFonts w:eastAsia="SimSun"/>
          <w:lang w:val="cs-CZ"/>
        </w:rPr>
        <w:t>usnadňuje</w:t>
      </w:r>
      <w:r w:rsidR="0042746A">
        <w:rPr>
          <w:rFonts w:eastAsia="SimSun"/>
          <w:lang w:val="cs-CZ"/>
        </w:rPr>
        <w:t xml:space="preserve"> interpretac</w:t>
      </w:r>
      <w:r w:rsidR="001F76D3">
        <w:rPr>
          <w:rFonts w:eastAsia="SimSun"/>
          <w:lang w:val="cs-CZ"/>
        </w:rPr>
        <w:t>i</w:t>
      </w:r>
      <w:r w:rsidR="0042746A">
        <w:rPr>
          <w:rFonts w:eastAsia="SimSun"/>
          <w:lang w:val="cs-CZ"/>
        </w:rPr>
        <w:t xml:space="preserve">, druhým je podobnost </w:t>
      </w:r>
      <w:r w:rsidR="007932FC">
        <w:rPr>
          <w:rFonts w:eastAsia="SimSun"/>
          <w:lang w:val="cs-CZ"/>
        </w:rPr>
        <w:t>struktuře domácích</w:t>
      </w:r>
      <w:r w:rsidR="0042746A">
        <w:rPr>
          <w:rFonts w:eastAsia="SimSun"/>
          <w:lang w:val="cs-CZ"/>
        </w:rPr>
        <w:t xml:space="preserve"> slov </w:t>
      </w:r>
      <w:r w:rsidR="00E30F5D">
        <w:rPr>
          <w:rFonts w:eastAsia="SimSun"/>
          <w:lang w:val="cs-CZ"/>
        </w:rPr>
        <w:t>(</w:t>
      </w:r>
      <w:r w:rsidR="002837FC">
        <w:rPr>
          <w:rFonts w:eastAsia="SimSun"/>
          <w:lang w:val="cs-CZ"/>
        </w:rPr>
        <w:t>Tamtéž</w:t>
      </w:r>
      <w:r w:rsidR="00E30F5D">
        <w:rPr>
          <w:rFonts w:eastAsia="SimSun"/>
          <w:lang w:val="cs-CZ"/>
        </w:rPr>
        <w:t>)</w:t>
      </w:r>
      <w:r w:rsidR="00B95EDA">
        <w:rPr>
          <w:rFonts w:eastAsia="SimSun"/>
          <w:lang w:val="cs-CZ"/>
        </w:rPr>
        <w:t>.</w:t>
      </w:r>
      <w:r w:rsidR="00984D74">
        <w:rPr>
          <w:rFonts w:eastAsia="SimSun"/>
          <w:lang w:val="cs-CZ"/>
        </w:rPr>
        <w:t xml:space="preserve"> </w:t>
      </w:r>
      <w:r w:rsidR="003F317E" w:rsidRPr="00953F93">
        <w:rPr>
          <w:rFonts w:eastAsia="SimSun"/>
          <w:lang w:val="cs-CZ"/>
        </w:rPr>
        <w:t>S</w:t>
      </w:r>
      <w:r w:rsidR="00744438" w:rsidRPr="00953F93">
        <w:rPr>
          <w:rFonts w:eastAsia="SimSun"/>
          <w:lang w:val="cs-CZ"/>
        </w:rPr>
        <w:t>lova foneticky transliterovaná</w:t>
      </w:r>
      <w:r w:rsidR="000A0239" w:rsidRPr="000A0239">
        <w:rPr>
          <w:rFonts w:eastAsia="SimSun"/>
          <w:lang w:val="cs-CZ"/>
        </w:rPr>
        <w:t xml:space="preserve"> </w:t>
      </w:r>
      <w:r w:rsidR="00025ECA" w:rsidRPr="00D04195">
        <w:rPr>
          <w:rFonts w:eastAsia="SimSun"/>
          <w:lang w:val="cs-CZ"/>
        </w:rPr>
        <w:t>obvykle</w:t>
      </w:r>
      <w:r w:rsidR="00025ECA" w:rsidRPr="00846762">
        <w:rPr>
          <w:rFonts w:eastAsia="SimSun"/>
          <w:b/>
          <w:bCs/>
          <w:lang w:val="cs-CZ"/>
        </w:rPr>
        <w:t xml:space="preserve"> vyjadřují </w:t>
      </w:r>
      <w:r w:rsidR="00744438" w:rsidRPr="00846762">
        <w:rPr>
          <w:rFonts w:eastAsia="SimSun"/>
          <w:b/>
          <w:bCs/>
          <w:lang w:val="cs-CZ"/>
        </w:rPr>
        <w:t>jeden koncept více slabikami, což je pro čínštinu nepřirozené</w:t>
      </w:r>
      <w:r w:rsidR="00C94564">
        <w:rPr>
          <w:rFonts w:eastAsia="SimSun"/>
          <w:lang w:val="cs-CZ"/>
        </w:rPr>
        <w:t xml:space="preserve"> (Schmidt a Jien-shou</w:t>
      </w:r>
      <w:r w:rsidR="00B6716F">
        <w:rPr>
          <w:rFonts w:eastAsia="SimSun"/>
          <w:lang w:val="cs-CZ"/>
        </w:rPr>
        <w:t xml:space="preserve">, 2020: 35). </w:t>
      </w:r>
      <w:r w:rsidR="008D0E75">
        <w:rPr>
          <w:rFonts w:eastAsia="SimSun"/>
          <w:lang w:val="cs-CZ"/>
        </w:rPr>
        <w:t>Fonetická</w:t>
      </w:r>
      <w:r w:rsidR="00B10537">
        <w:rPr>
          <w:rFonts w:eastAsia="SimSun"/>
          <w:lang w:val="cs-CZ"/>
        </w:rPr>
        <w:t xml:space="preserve"> výpůjčka </w:t>
      </w:r>
      <w:r w:rsidR="008D0E75">
        <w:rPr>
          <w:rFonts w:eastAsia="SimSun"/>
          <w:lang w:val="cs-CZ"/>
        </w:rPr>
        <w:t xml:space="preserve">tak </w:t>
      </w:r>
      <w:r w:rsidR="00B16D2B">
        <w:rPr>
          <w:rFonts w:eastAsia="SimSun"/>
          <w:lang w:val="cs-CZ"/>
        </w:rPr>
        <w:t xml:space="preserve">může </w:t>
      </w:r>
      <w:r w:rsidR="002567C4">
        <w:rPr>
          <w:rFonts w:eastAsia="SimSun"/>
          <w:lang w:val="cs-CZ"/>
        </w:rPr>
        <w:t xml:space="preserve">v určitých případech </w:t>
      </w:r>
      <w:r w:rsidR="00B16D2B">
        <w:rPr>
          <w:rFonts w:eastAsia="SimSun"/>
          <w:lang w:val="cs-CZ"/>
        </w:rPr>
        <w:t xml:space="preserve">fungovat jako </w:t>
      </w:r>
      <w:r w:rsidR="00100EDD">
        <w:rPr>
          <w:rFonts w:eastAsia="SimSun"/>
          <w:lang w:val="cs-CZ"/>
        </w:rPr>
        <w:t>přechodná fáze</w:t>
      </w:r>
      <w:r w:rsidR="00FF0F8B">
        <w:rPr>
          <w:rFonts w:eastAsia="SimSun"/>
          <w:lang w:val="cs-CZ"/>
        </w:rPr>
        <w:t xml:space="preserve"> a</w:t>
      </w:r>
      <w:r w:rsidR="00B16D2B">
        <w:rPr>
          <w:rFonts w:eastAsia="SimSun"/>
          <w:lang w:val="cs-CZ"/>
        </w:rPr>
        <w:t xml:space="preserve"> po</w:t>
      </w:r>
      <w:r w:rsidR="00142473">
        <w:rPr>
          <w:rFonts w:eastAsia="SimSun"/>
          <w:lang w:val="cs-CZ"/>
        </w:rPr>
        <w:t xml:space="preserve"> čase</w:t>
      </w:r>
      <w:r w:rsidR="00100EDD">
        <w:rPr>
          <w:rFonts w:eastAsia="SimSun"/>
          <w:lang w:val="cs-CZ"/>
        </w:rPr>
        <w:t xml:space="preserve"> je</w:t>
      </w:r>
      <w:r w:rsidR="00FF0F8B">
        <w:rPr>
          <w:rFonts w:eastAsia="SimSun"/>
          <w:lang w:val="cs-CZ"/>
        </w:rPr>
        <w:t xml:space="preserve"> </w:t>
      </w:r>
      <w:r w:rsidR="002567C4">
        <w:rPr>
          <w:rFonts w:eastAsia="SimSun"/>
          <w:lang w:val="cs-CZ"/>
        </w:rPr>
        <w:t>buď</w:t>
      </w:r>
      <w:r w:rsidR="00B16D2B">
        <w:rPr>
          <w:rFonts w:eastAsia="SimSun"/>
          <w:lang w:val="cs-CZ"/>
        </w:rPr>
        <w:t xml:space="preserve"> upraven</w:t>
      </w:r>
      <w:r w:rsidR="00FF0F8B">
        <w:rPr>
          <w:rFonts w:eastAsia="SimSun"/>
          <w:lang w:val="cs-CZ"/>
        </w:rPr>
        <w:t>a</w:t>
      </w:r>
      <w:r w:rsidR="00924B97">
        <w:rPr>
          <w:rFonts w:eastAsia="SimSun"/>
          <w:lang w:val="cs-CZ"/>
        </w:rPr>
        <w:t xml:space="preserve"> některým z postupů, kterým může být např. </w:t>
      </w:r>
      <w:r w:rsidR="00142473">
        <w:rPr>
          <w:rFonts w:eastAsia="SimSun"/>
          <w:lang w:val="cs-CZ"/>
        </w:rPr>
        <w:t>přidání sémantického markeru</w:t>
      </w:r>
      <w:r w:rsidR="00924B97">
        <w:rPr>
          <w:rFonts w:eastAsia="SimSun"/>
          <w:lang w:val="cs-CZ"/>
        </w:rPr>
        <w:t xml:space="preserve">, </w:t>
      </w:r>
      <w:r w:rsidR="00422E30">
        <w:rPr>
          <w:rFonts w:eastAsia="SimSun"/>
          <w:lang w:val="cs-CZ"/>
        </w:rPr>
        <w:t xml:space="preserve">nebo </w:t>
      </w:r>
      <w:r w:rsidR="00FC3B86">
        <w:rPr>
          <w:rFonts w:eastAsia="SimSun"/>
          <w:lang w:val="cs-CZ"/>
        </w:rPr>
        <w:t>nahrazena</w:t>
      </w:r>
      <w:r w:rsidR="00422E30">
        <w:rPr>
          <w:rFonts w:eastAsia="SimSun"/>
          <w:lang w:val="cs-CZ"/>
        </w:rPr>
        <w:t xml:space="preserve"> </w:t>
      </w:r>
      <w:r w:rsidR="00FC3B86">
        <w:rPr>
          <w:rFonts w:eastAsia="SimSun"/>
          <w:lang w:val="cs-CZ"/>
        </w:rPr>
        <w:t>vhodnější formou</w:t>
      </w:r>
      <w:r w:rsidR="00422E30">
        <w:rPr>
          <w:rFonts w:eastAsia="SimSun"/>
          <w:lang w:val="cs-CZ"/>
        </w:rPr>
        <w:t>.</w:t>
      </w:r>
      <w:r w:rsidR="00FA1675">
        <w:rPr>
          <w:rFonts w:eastAsia="SimSun"/>
          <w:lang w:val="cs-CZ"/>
        </w:rPr>
        <w:t xml:space="preserve"> </w:t>
      </w:r>
    </w:p>
    <w:p w14:paraId="0977F4B5" w14:textId="1271579F" w:rsidR="00934AD4" w:rsidRDefault="00605647" w:rsidP="0061489F">
      <w:pPr>
        <w:rPr>
          <w:rFonts w:eastAsia="SimSun"/>
          <w:lang w:val="cs-CZ"/>
        </w:rPr>
      </w:pPr>
      <w:r>
        <w:rPr>
          <w:rFonts w:eastAsia="SimSun"/>
          <w:lang w:val="cs-CZ"/>
        </w:rPr>
        <w:lastRenderedPageBreak/>
        <w:t xml:space="preserve">Tento trend </w:t>
      </w:r>
      <w:r w:rsidR="0045216C">
        <w:rPr>
          <w:rFonts w:eastAsia="SimSun"/>
          <w:lang w:val="cs-CZ"/>
        </w:rPr>
        <w:t>sleduje</w:t>
      </w:r>
      <w:r>
        <w:rPr>
          <w:rFonts w:eastAsia="SimSun"/>
          <w:lang w:val="cs-CZ"/>
        </w:rPr>
        <w:t xml:space="preserve"> Shi (2020: 5.1.1.2) na celku výpůjček ze sanskrtu</w:t>
      </w:r>
      <w:r w:rsidR="009C3708">
        <w:rPr>
          <w:rFonts w:eastAsia="SimSun"/>
          <w:lang w:val="cs-CZ"/>
        </w:rPr>
        <w:t xml:space="preserve">, z nichž </w:t>
      </w:r>
      <w:r w:rsidR="00CE60B3">
        <w:rPr>
          <w:rFonts w:eastAsia="SimSun"/>
          <w:lang w:val="cs-CZ"/>
        </w:rPr>
        <w:t>většina byla nahrazena různými formami sémantického převodu</w:t>
      </w:r>
      <w:r w:rsidR="00C43F03">
        <w:rPr>
          <w:rFonts w:eastAsia="SimSun"/>
          <w:lang w:val="cs-CZ"/>
        </w:rPr>
        <w:t>,</w:t>
      </w:r>
      <w:r w:rsidR="00CE60B3">
        <w:rPr>
          <w:rFonts w:eastAsia="SimSun"/>
          <w:lang w:val="cs-CZ"/>
        </w:rPr>
        <w:t xml:space="preserve"> a </w:t>
      </w:r>
      <w:r w:rsidR="009C3708">
        <w:rPr>
          <w:rFonts w:eastAsia="SimSun"/>
          <w:lang w:val="cs-CZ"/>
        </w:rPr>
        <w:t>jen malá část zůstala v původní transliterované formě</w:t>
      </w:r>
      <w:r w:rsidR="00CE60B3">
        <w:rPr>
          <w:rFonts w:eastAsia="SimSun"/>
          <w:lang w:val="cs-CZ"/>
        </w:rPr>
        <w:t>.</w:t>
      </w:r>
      <w:r w:rsidR="00500E55">
        <w:rPr>
          <w:rFonts w:eastAsia="SimSun"/>
          <w:lang w:val="cs-CZ"/>
        </w:rPr>
        <w:t xml:space="preserve"> Z anglických fonetických výpůjček byl</w:t>
      </w:r>
      <w:r w:rsidR="00C20F93">
        <w:rPr>
          <w:rFonts w:eastAsia="SimSun"/>
          <w:lang w:val="cs-CZ"/>
        </w:rPr>
        <w:t>y</w:t>
      </w:r>
      <w:r w:rsidR="00500E55">
        <w:rPr>
          <w:rFonts w:eastAsia="SimSun"/>
          <w:lang w:val="cs-CZ"/>
        </w:rPr>
        <w:t xml:space="preserve"> </w:t>
      </w:r>
      <w:r w:rsidR="0082694E">
        <w:rPr>
          <w:rFonts w:eastAsia="SimSun"/>
          <w:lang w:val="cs-CZ"/>
        </w:rPr>
        <w:t xml:space="preserve">takto </w:t>
      </w:r>
      <w:r w:rsidR="00500E55">
        <w:rPr>
          <w:rFonts w:eastAsia="SimSun"/>
          <w:lang w:val="cs-CZ"/>
        </w:rPr>
        <w:t>nahrazen</w:t>
      </w:r>
      <w:r w:rsidR="00C20F93">
        <w:rPr>
          <w:rFonts w:eastAsia="SimSun"/>
          <w:lang w:val="cs-CZ"/>
        </w:rPr>
        <w:t>y</w:t>
      </w:r>
      <w:r w:rsidR="00501FCC">
        <w:rPr>
          <w:rFonts w:eastAsia="SimSun"/>
          <w:lang w:val="cs-CZ"/>
        </w:rPr>
        <w:t xml:space="preserve"> nap</w:t>
      </w:r>
      <w:r w:rsidR="00ED273D">
        <w:rPr>
          <w:rFonts w:eastAsia="SimSun"/>
          <w:lang w:val="cs-CZ"/>
        </w:rPr>
        <w:t xml:space="preserve">ř. </w:t>
      </w:r>
      <w:r w:rsidR="00EE12FA">
        <w:rPr>
          <w:rFonts w:eastAsia="SimSun"/>
          <w:lang w:val="cs-CZ"/>
        </w:rPr>
        <w:t>zh</w:t>
      </w:r>
      <w:r w:rsidR="00D92B69">
        <w:rPr>
          <w:rFonts w:eastAsia="SimSun"/>
          <w:lang w:val="cs-CZ"/>
        </w:rPr>
        <w:t>ī</w:t>
      </w:r>
      <w:r w:rsidR="00EE12FA">
        <w:rPr>
          <w:rFonts w:eastAsia="SimSun"/>
          <w:lang w:val="cs-CZ"/>
        </w:rPr>
        <w:t>b</w:t>
      </w:r>
      <w:r w:rsidR="00D92B69">
        <w:rPr>
          <w:rFonts w:eastAsia="SimSun"/>
          <w:lang w:val="cs-CZ"/>
        </w:rPr>
        <w:t>ù</w:t>
      </w:r>
      <w:r w:rsidR="00EE12FA">
        <w:rPr>
          <w:rFonts w:eastAsia="SimSun"/>
          <w:lang w:val="cs-CZ"/>
        </w:rPr>
        <w:t>l</w:t>
      </w:r>
      <w:r w:rsidR="00D92B69">
        <w:rPr>
          <w:rFonts w:eastAsia="SimSun"/>
          <w:lang w:val="cs-CZ"/>
        </w:rPr>
        <w:t>ā</w:t>
      </w:r>
      <w:r w:rsidR="008830CC" w:rsidRPr="008701F7">
        <w:rPr>
          <w:rFonts w:asciiTheme="minorEastAsia" w:hAnsiTheme="minorEastAsia" w:hint="eastAsia"/>
          <w:lang w:val="cs-CZ"/>
        </w:rPr>
        <w:t>芝不拉</w:t>
      </w:r>
      <w:r w:rsidR="00E27EA8" w:rsidRPr="00507E92">
        <w:rPr>
          <w:rFonts w:eastAsia="SimSun" w:hint="eastAsia"/>
          <w:lang w:val="cs-CZ"/>
        </w:rPr>
        <w:t xml:space="preserve"> </w:t>
      </w:r>
      <w:r w:rsidR="00500E55" w:rsidRPr="00507E92">
        <w:rPr>
          <w:rFonts w:eastAsia="SimSun"/>
          <w:lang w:val="cs-CZ"/>
        </w:rPr>
        <w:t>(zebra</w:t>
      </w:r>
      <w:r w:rsidR="00B003B0" w:rsidRPr="00507E92">
        <w:rPr>
          <w:rFonts w:eastAsia="SimSun"/>
          <w:lang w:val="cs-CZ"/>
        </w:rPr>
        <w:t>)</w:t>
      </w:r>
      <w:r w:rsidR="001B36C1">
        <w:rPr>
          <w:rFonts w:eastAsia="SimSun"/>
          <w:lang w:val="cs-CZ"/>
        </w:rPr>
        <w:t xml:space="preserve">, a to složeninou </w:t>
      </w:r>
      <w:r w:rsidR="001B36C1" w:rsidRPr="00507E92">
        <w:rPr>
          <w:rFonts w:eastAsia="SimSun"/>
          <w:lang w:val="cs-CZ"/>
        </w:rPr>
        <w:t>b</w:t>
      </w:r>
      <w:r w:rsidR="00B14AF1">
        <w:rPr>
          <w:rFonts w:eastAsia="SimSun"/>
          <w:lang w:val="cs-CZ"/>
        </w:rPr>
        <w:t>ā</w:t>
      </w:r>
      <w:r w:rsidR="001B36C1" w:rsidRPr="00507E92">
        <w:rPr>
          <w:rFonts w:eastAsia="SimSun"/>
          <w:lang w:val="cs-CZ"/>
        </w:rPr>
        <w:t>nm</w:t>
      </w:r>
      <w:r w:rsidR="00B14AF1">
        <w:rPr>
          <w:rFonts w:eastAsia="SimSun"/>
          <w:lang w:val="cs-CZ"/>
        </w:rPr>
        <w:t>ǎ</w:t>
      </w:r>
      <w:r w:rsidR="001B36C1" w:rsidRPr="00507E92">
        <w:rPr>
          <w:rFonts w:eastAsia="SimSun"/>
          <w:lang w:val="cs-CZ"/>
        </w:rPr>
        <w:t xml:space="preserve"> </w:t>
      </w:r>
      <w:r w:rsidR="001B36C1" w:rsidRPr="008701F7">
        <w:rPr>
          <w:rFonts w:asciiTheme="minorEastAsia" w:hAnsiTheme="minorEastAsia" w:hint="eastAsia"/>
          <w:lang w:val="cs-CZ"/>
        </w:rPr>
        <w:t>斑马</w:t>
      </w:r>
      <w:r w:rsidR="001B36C1">
        <w:rPr>
          <w:rFonts w:eastAsia="SimSun" w:hint="eastAsia"/>
          <w:lang w:val="cs-CZ"/>
        </w:rPr>
        <w:t xml:space="preserve"> </w:t>
      </w:r>
      <w:r w:rsidR="00945B2E">
        <w:rPr>
          <w:rFonts w:eastAsia="SimSun"/>
          <w:lang w:val="cs-CZ"/>
        </w:rPr>
        <w:t>(</w:t>
      </w:r>
      <w:r w:rsidR="00EB47D6">
        <w:rPr>
          <w:rFonts w:eastAsia="SimSun"/>
          <w:lang w:val="cs-CZ"/>
        </w:rPr>
        <w:t xml:space="preserve">dosl. </w:t>
      </w:r>
      <w:r w:rsidR="000F3005">
        <w:rPr>
          <w:rFonts w:eastAsia="SimSun" w:hint="eastAsia"/>
          <w:lang w:val="cs-CZ"/>
        </w:rPr>
        <w:t>sk</w:t>
      </w:r>
      <w:r w:rsidR="000F3005">
        <w:rPr>
          <w:rFonts w:eastAsia="SimSun"/>
          <w:lang w:val="cs-CZ"/>
        </w:rPr>
        <w:t>vrnitý</w:t>
      </w:r>
      <w:r w:rsidR="00EB47D6">
        <w:rPr>
          <w:rFonts w:eastAsia="SimSun"/>
          <w:lang w:val="cs-CZ"/>
        </w:rPr>
        <w:t xml:space="preserve"> kůň) </w:t>
      </w:r>
      <w:r w:rsidR="001B36C1">
        <w:rPr>
          <w:rFonts w:eastAsia="SimSun"/>
          <w:lang w:val="cs-CZ"/>
        </w:rPr>
        <w:t>a</w:t>
      </w:r>
      <w:r w:rsidR="00CD7A9C" w:rsidRPr="00507E92">
        <w:rPr>
          <w:rFonts w:eastAsia="SimSun"/>
          <w:lang w:val="cs-CZ"/>
        </w:rPr>
        <w:t xml:space="preserve"> m</w:t>
      </w:r>
      <w:r w:rsidR="00E90F7C">
        <w:rPr>
          <w:rFonts w:eastAsia="SimSun"/>
          <w:lang w:val="cs-CZ"/>
        </w:rPr>
        <w:t>à</w:t>
      </w:r>
      <w:r w:rsidR="00CD7A9C" w:rsidRPr="00507E92">
        <w:rPr>
          <w:rFonts w:eastAsia="SimSun"/>
          <w:lang w:val="cs-CZ"/>
        </w:rPr>
        <w:t>ik</w:t>
      </w:r>
      <w:r w:rsidR="00E90F7C">
        <w:rPr>
          <w:rFonts w:eastAsia="SimSun"/>
          <w:lang w:val="cs-CZ"/>
        </w:rPr>
        <w:t>è</w:t>
      </w:r>
      <w:r w:rsidR="00CD7A9C" w:rsidRPr="00507E92">
        <w:rPr>
          <w:rFonts w:eastAsia="SimSun"/>
          <w:lang w:val="cs-CZ"/>
        </w:rPr>
        <w:t>f</w:t>
      </w:r>
      <w:r w:rsidR="00E90F7C">
        <w:rPr>
          <w:rFonts w:eastAsia="SimSun"/>
          <w:lang w:val="cs-CZ"/>
        </w:rPr>
        <w:t>ē</w:t>
      </w:r>
      <w:r w:rsidR="00CD7A9C" w:rsidRPr="00507E92">
        <w:rPr>
          <w:rFonts w:eastAsia="SimSun"/>
          <w:lang w:val="cs-CZ"/>
        </w:rPr>
        <w:t xml:space="preserve">ng </w:t>
      </w:r>
      <w:r w:rsidR="00CD7A9C" w:rsidRPr="008701F7">
        <w:rPr>
          <w:rFonts w:asciiTheme="minorEastAsia" w:hAnsiTheme="minorEastAsia" w:hint="eastAsia"/>
          <w:lang w:val="cs-CZ"/>
        </w:rPr>
        <w:t>麦克风</w:t>
      </w:r>
      <w:r w:rsidR="00CD7A9C" w:rsidRPr="00507E92">
        <w:rPr>
          <w:rFonts w:eastAsia="SimSun" w:hint="eastAsia"/>
          <w:lang w:val="cs-CZ"/>
        </w:rPr>
        <w:t xml:space="preserve"> </w:t>
      </w:r>
      <w:r w:rsidR="00CD7A9C" w:rsidRPr="00507E92">
        <w:rPr>
          <w:rFonts w:eastAsia="SimSun"/>
          <w:lang w:val="cs-CZ"/>
        </w:rPr>
        <w:t>(microphone)</w:t>
      </w:r>
      <w:r w:rsidR="005961C0">
        <w:rPr>
          <w:rFonts w:eastAsia="SimSun"/>
          <w:lang w:val="cs-CZ"/>
        </w:rPr>
        <w:t xml:space="preserve"> slovem</w:t>
      </w:r>
      <w:r w:rsidR="004B590D" w:rsidRPr="00507E92">
        <w:rPr>
          <w:rFonts w:eastAsia="SimSun"/>
          <w:lang w:val="cs-CZ"/>
        </w:rPr>
        <w:t xml:space="preserve"> </w:t>
      </w:r>
      <w:r w:rsidR="009B0757" w:rsidRPr="00507E92">
        <w:rPr>
          <w:rFonts w:eastAsia="SimSun"/>
          <w:lang w:val="cs-CZ"/>
        </w:rPr>
        <w:t>ku</w:t>
      </w:r>
      <w:r w:rsidR="00940E09">
        <w:rPr>
          <w:rFonts w:eastAsia="SimSun"/>
          <w:lang w:val="cs-CZ"/>
        </w:rPr>
        <w:t>ò</w:t>
      </w:r>
      <w:r w:rsidR="009B0757" w:rsidRPr="00507E92">
        <w:rPr>
          <w:rFonts w:eastAsia="SimSun"/>
          <w:lang w:val="cs-CZ"/>
        </w:rPr>
        <w:t>y</w:t>
      </w:r>
      <w:r w:rsidR="00940E09">
        <w:rPr>
          <w:rFonts w:eastAsia="SimSun"/>
          <w:lang w:val="cs-CZ"/>
        </w:rPr>
        <w:t>ī</w:t>
      </w:r>
      <w:r w:rsidR="009B0757" w:rsidRPr="00507E92">
        <w:rPr>
          <w:rFonts w:eastAsia="SimSun"/>
          <w:lang w:val="cs-CZ"/>
        </w:rPr>
        <w:t>nq</w:t>
      </w:r>
      <w:r w:rsidR="00940E09">
        <w:rPr>
          <w:rFonts w:eastAsia="SimSun"/>
          <w:lang w:val="cs-CZ"/>
        </w:rPr>
        <w:t>ì</w:t>
      </w:r>
      <w:r w:rsidR="009B0757" w:rsidRPr="00507E92">
        <w:rPr>
          <w:rFonts w:eastAsia="SimSun"/>
          <w:lang w:val="cs-CZ"/>
        </w:rPr>
        <w:t xml:space="preserve"> </w:t>
      </w:r>
      <w:r w:rsidR="008A07B6" w:rsidRPr="00B44299">
        <w:rPr>
          <w:rFonts w:asciiTheme="minorEastAsia" w:hAnsiTheme="minorEastAsia" w:hint="eastAsia"/>
          <w:lang w:val="cs-CZ"/>
        </w:rPr>
        <w:t>扩音器</w:t>
      </w:r>
      <w:r w:rsidR="00E220C6">
        <w:rPr>
          <w:rFonts w:eastAsia="SimSun" w:hint="eastAsia"/>
          <w:lang w:val="cs-CZ"/>
        </w:rPr>
        <w:t xml:space="preserve"> </w:t>
      </w:r>
      <w:r w:rsidR="00D46AB1">
        <w:rPr>
          <w:rFonts w:eastAsia="SimSun"/>
          <w:lang w:val="cs-CZ"/>
        </w:rPr>
        <w:t>(zařízení pro zesílení zvuku)</w:t>
      </w:r>
      <w:r w:rsidR="00AF3587">
        <w:rPr>
          <w:rFonts w:eastAsia="SimSun"/>
          <w:lang w:val="cs-CZ"/>
        </w:rPr>
        <w:t xml:space="preserve">, </w:t>
      </w:r>
      <w:r w:rsidR="009E4D49">
        <w:rPr>
          <w:rFonts w:eastAsia="SimSun"/>
          <w:lang w:val="cs-CZ"/>
        </w:rPr>
        <w:t xml:space="preserve">které je ale </w:t>
      </w:r>
      <w:r w:rsidR="00AF3587">
        <w:rPr>
          <w:rFonts w:eastAsia="SimSun"/>
          <w:lang w:val="cs-CZ"/>
        </w:rPr>
        <w:t>význam</w:t>
      </w:r>
      <w:r w:rsidR="009E4D49">
        <w:rPr>
          <w:rFonts w:eastAsia="SimSun"/>
          <w:lang w:val="cs-CZ"/>
        </w:rPr>
        <w:t>ově</w:t>
      </w:r>
      <w:r w:rsidR="00AF3587">
        <w:rPr>
          <w:rFonts w:eastAsia="SimSun"/>
          <w:lang w:val="cs-CZ"/>
        </w:rPr>
        <w:t xml:space="preserve"> širší</w:t>
      </w:r>
      <w:r w:rsidR="009E4D49">
        <w:rPr>
          <w:rFonts w:eastAsia="SimSun"/>
          <w:lang w:val="cs-CZ"/>
        </w:rPr>
        <w:t xml:space="preserve"> a používá se </w:t>
      </w:r>
      <w:r w:rsidR="00A62FBF">
        <w:rPr>
          <w:rFonts w:eastAsia="SimSun"/>
          <w:lang w:val="cs-CZ"/>
        </w:rPr>
        <w:t xml:space="preserve">také </w:t>
      </w:r>
      <w:r w:rsidR="009E4D49">
        <w:rPr>
          <w:rFonts w:eastAsia="SimSun"/>
          <w:lang w:val="cs-CZ"/>
        </w:rPr>
        <w:t>pro megafon</w:t>
      </w:r>
      <w:r w:rsidR="00D46CF9">
        <w:rPr>
          <w:rFonts w:eastAsia="SimSun"/>
          <w:lang w:val="cs-CZ"/>
        </w:rPr>
        <w:t xml:space="preserve"> a</w:t>
      </w:r>
      <w:r w:rsidR="00A62FBF">
        <w:rPr>
          <w:rFonts w:eastAsia="SimSun"/>
          <w:lang w:val="cs-CZ"/>
        </w:rPr>
        <w:t xml:space="preserve"> zesilovač</w:t>
      </w:r>
      <w:r w:rsidR="008A07B6" w:rsidRPr="00507E92">
        <w:rPr>
          <w:rFonts w:eastAsia="SimSun"/>
          <w:lang w:val="cs-CZ"/>
        </w:rPr>
        <w:t>.</w:t>
      </w:r>
      <w:r w:rsidR="001E1D47">
        <w:rPr>
          <w:rFonts w:eastAsia="SimSun"/>
          <w:lang w:val="cs-CZ"/>
        </w:rPr>
        <w:t xml:space="preserve"> </w:t>
      </w:r>
      <w:r w:rsidR="00934AD4">
        <w:rPr>
          <w:rFonts w:eastAsia="SimSun"/>
          <w:lang w:val="cs-CZ"/>
        </w:rPr>
        <w:t>Podle Novotné (1966, 129)</w:t>
      </w:r>
      <w:r w:rsidR="00ED717F">
        <w:rPr>
          <w:rFonts w:eastAsia="SimSun"/>
          <w:lang w:val="cs-CZ"/>
        </w:rPr>
        <w:t xml:space="preserve"> </w:t>
      </w:r>
      <w:r w:rsidR="00920569">
        <w:rPr>
          <w:rFonts w:eastAsia="SimSun"/>
          <w:lang w:val="cs-CZ"/>
        </w:rPr>
        <w:t>může</w:t>
      </w:r>
      <w:r w:rsidR="00ED717F" w:rsidRPr="00B04FD1">
        <w:rPr>
          <w:rFonts w:eastAsia="SimSun"/>
          <w:lang w:val="cs-CZ"/>
        </w:rPr>
        <w:t xml:space="preserve"> </w:t>
      </w:r>
      <w:r w:rsidR="00ED717F" w:rsidRPr="009B6A7A">
        <w:rPr>
          <w:rFonts w:eastAsia="SimSun"/>
          <w:lang w:val="cs-CZ"/>
        </w:rPr>
        <w:t>domácímu deskriptivismu ustoup</w:t>
      </w:r>
      <w:r w:rsidR="00920569">
        <w:rPr>
          <w:rFonts w:eastAsia="SimSun"/>
          <w:lang w:val="cs-CZ"/>
        </w:rPr>
        <w:t>it</w:t>
      </w:r>
      <w:r w:rsidR="00ED717F" w:rsidRPr="009B6A7A">
        <w:rPr>
          <w:rFonts w:eastAsia="SimSun"/>
          <w:lang w:val="cs-CZ"/>
        </w:rPr>
        <w:t xml:space="preserve"> i hybridní tvar</w:t>
      </w:r>
      <w:r w:rsidR="00920569">
        <w:rPr>
          <w:rFonts w:eastAsia="SimSun"/>
          <w:lang w:val="cs-CZ"/>
        </w:rPr>
        <w:t>,</w:t>
      </w:r>
      <w:r w:rsidR="008E3F9F">
        <w:rPr>
          <w:rFonts w:eastAsia="SimSun"/>
          <w:lang w:val="cs-CZ"/>
        </w:rPr>
        <w:t xml:space="preserve"> </w:t>
      </w:r>
      <w:r w:rsidR="00920569">
        <w:rPr>
          <w:rFonts w:eastAsia="SimSun"/>
          <w:lang w:val="cs-CZ"/>
        </w:rPr>
        <w:t>o</w:t>
      </w:r>
      <w:r w:rsidR="00364775">
        <w:rPr>
          <w:rFonts w:eastAsia="SimSun"/>
          <w:lang w:val="cs-CZ"/>
        </w:rPr>
        <w:t>pač</w:t>
      </w:r>
      <w:r w:rsidR="00C01D25">
        <w:rPr>
          <w:rFonts w:eastAsia="SimSun"/>
          <w:lang w:val="cs-CZ"/>
        </w:rPr>
        <w:t xml:space="preserve">ný </w:t>
      </w:r>
      <w:r w:rsidR="00364775">
        <w:rPr>
          <w:rFonts w:eastAsia="SimSun"/>
          <w:lang w:val="cs-CZ"/>
        </w:rPr>
        <w:t xml:space="preserve">scénář </w:t>
      </w:r>
      <w:r w:rsidR="00765C3B">
        <w:rPr>
          <w:rFonts w:eastAsia="SimSun"/>
          <w:lang w:val="cs-CZ"/>
        </w:rPr>
        <w:t>je</w:t>
      </w:r>
      <w:r w:rsidR="00AF062E">
        <w:rPr>
          <w:rFonts w:eastAsia="SimSun"/>
          <w:lang w:val="cs-CZ"/>
        </w:rPr>
        <w:t xml:space="preserve"> ale</w:t>
      </w:r>
      <w:r w:rsidR="00765C3B">
        <w:rPr>
          <w:rFonts w:eastAsia="SimSun"/>
          <w:lang w:val="cs-CZ"/>
        </w:rPr>
        <w:t xml:space="preserve"> spíše výjimečný</w:t>
      </w:r>
      <w:r w:rsidR="006D32A2">
        <w:rPr>
          <w:rFonts w:eastAsia="SimSun"/>
          <w:lang w:val="cs-CZ"/>
        </w:rPr>
        <w:t>.</w:t>
      </w:r>
      <w:r w:rsidR="00300E96">
        <w:rPr>
          <w:rFonts w:eastAsia="SimSun"/>
          <w:lang w:val="cs-CZ"/>
        </w:rPr>
        <w:t xml:space="preserve"> </w:t>
      </w:r>
      <w:r w:rsidR="00F86853">
        <w:rPr>
          <w:rFonts w:eastAsia="SimSun"/>
          <w:lang w:val="cs-CZ"/>
        </w:rPr>
        <w:t>Na</w:t>
      </w:r>
      <w:r w:rsidR="00A44F7F">
        <w:rPr>
          <w:rFonts w:eastAsia="SimSun"/>
          <w:lang w:val="cs-CZ"/>
        </w:rPr>
        <w:t>příklad u zkratky AIDS</w:t>
      </w:r>
      <w:r w:rsidR="00A14BC9">
        <w:rPr>
          <w:rFonts w:eastAsia="SimSun"/>
          <w:lang w:val="cs-CZ"/>
        </w:rPr>
        <w:t xml:space="preserve"> je namísto </w:t>
      </w:r>
      <w:r w:rsidR="00F86853">
        <w:rPr>
          <w:rFonts w:eastAsia="SimSun"/>
          <w:lang w:val="cs-CZ"/>
        </w:rPr>
        <w:t>sémantické</w:t>
      </w:r>
      <w:r w:rsidR="005C3943">
        <w:rPr>
          <w:rFonts w:eastAsia="SimSun"/>
          <w:lang w:val="cs-CZ"/>
        </w:rPr>
        <w:t>ho převodu</w:t>
      </w:r>
      <w:r w:rsidR="00F86853">
        <w:rPr>
          <w:rFonts w:eastAsia="SimSun"/>
          <w:lang w:val="cs-CZ"/>
        </w:rPr>
        <w:t xml:space="preserve">, </w:t>
      </w:r>
      <w:r w:rsidR="007473F7">
        <w:rPr>
          <w:rFonts w:eastAsia="SimSun"/>
          <w:lang w:val="cs-CZ"/>
        </w:rPr>
        <w:t>kt</w:t>
      </w:r>
      <w:r w:rsidR="0059244E">
        <w:rPr>
          <w:rFonts w:eastAsia="SimSun"/>
          <w:lang w:val="cs-CZ"/>
        </w:rPr>
        <w:t>er</w:t>
      </w:r>
      <w:r w:rsidR="005C3943">
        <w:rPr>
          <w:rFonts w:eastAsia="SimSun"/>
          <w:lang w:val="cs-CZ"/>
        </w:rPr>
        <w:t>ým</w:t>
      </w:r>
      <w:r w:rsidR="0008319D">
        <w:rPr>
          <w:rFonts w:eastAsia="SimSun"/>
          <w:lang w:val="cs-CZ"/>
        </w:rPr>
        <w:t xml:space="preserve"> by vznikl</w:t>
      </w:r>
      <w:r w:rsidR="00C21F7C">
        <w:rPr>
          <w:rFonts w:eastAsia="SimSun"/>
          <w:lang w:val="cs-CZ"/>
        </w:rPr>
        <w:t xml:space="preserve"> příliš dlouh</w:t>
      </w:r>
      <w:r w:rsidR="00C63E22">
        <w:rPr>
          <w:rFonts w:eastAsia="SimSun"/>
          <w:lang w:val="cs-CZ"/>
        </w:rPr>
        <w:t xml:space="preserve">ý </w:t>
      </w:r>
      <w:r w:rsidR="00A44F7F">
        <w:rPr>
          <w:rFonts w:eastAsia="SimSun"/>
          <w:lang w:val="cs-CZ"/>
        </w:rPr>
        <w:t>výraz</w:t>
      </w:r>
      <w:r w:rsidR="0008319D">
        <w:rPr>
          <w:rFonts w:eastAsia="SimSun"/>
          <w:lang w:val="cs-CZ"/>
        </w:rPr>
        <w:t>,</w:t>
      </w:r>
      <w:r w:rsidR="00A14BC9">
        <w:rPr>
          <w:rFonts w:eastAsia="SimSun"/>
          <w:lang w:val="cs-CZ"/>
        </w:rPr>
        <w:t xml:space="preserve"> </w:t>
      </w:r>
      <w:r w:rsidR="00194DD8">
        <w:rPr>
          <w:rFonts w:eastAsia="SimSun"/>
          <w:lang w:val="cs-CZ"/>
        </w:rPr>
        <w:t>upřednostněn</w:t>
      </w:r>
      <w:r w:rsidR="00E4124D">
        <w:rPr>
          <w:rFonts w:eastAsia="SimSun"/>
          <w:lang w:val="cs-CZ"/>
        </w:rPr>
        <w:t xml:space="preserve"> převod fonetický</w:t>
      </w:r>
      <w:r w:rsidR="006D3042">
        <w:rPr>
          <w:rFonts w:eastAsia="SimSun"/>
          <w:lang w:val="cs-CZ"/>
        </w:rPr>
        <w:t xml:space="preserve"> </w:t>
      </w:r>
      <w:r w:rsidR="00846762">
        <w:rPr>
          <w:rFonts w:eastAsia="SimSun"/>
          <w:lang w:val="cs-CZ"/>
        </w:rPr>
        <w:t>rozšířen</w:t>
      </w:r>
      <w:r w:rsidR="00E4124D">
        <w:rPr>
          <w:rFonts w:eastAsia="SimSun"/>
          <w:lang w:val="cs-CZ"/>
        </w:rPr>
        <w:t>ý</w:t>
      </w:r>
      <w:r w:rsidR="006D3042">
        <w:rPr>
          <w:rFonts w:eastAsia="SimSun"/>
          <w:lang w:val="cs-CZ"/>
        </w:rPr>
        <w:t xml:space="preserve"> o</w:t>
      </w:r>
      <w:r w:rsidR="00846762">
        <w:rPr>
          <w:rFonts w:eastAsia="SimSun"/>
          <w:lang w:val="cs-CZ"/>
        </w:rPr>
        <w:t xml:space="preserve"> </w:t>
      </w:r>
      <w:r w:rsidR="00747B42">
        <w:rPr>
          <w:rFonts w:eastAsia="SimSun"/>
          <w:lang w:val="cs-CZ"/>
        </w:rPr>
        <w:t>domácí</w:t>
      </w:r>
      <w:r w:rsidR="00846762">
        <w:rPr>
          <w:rFonts w:eastAsia="SimSun"/>
          <w:lang w:val="cs-CZ"/>
        </w:rPr>
        <w:t xml:space="preserve"> morfém</w:t>
      </w:r>
      <w:r w:rsidR="009B71CD">
        <w:rPr>
          <w:rFonts w:eastAsia="SimSun"/>
          <w:lang w:val="cs-CZ"/>
        </w:rPr>
        <w:t>, čímž vzniká hybridní forma</w:t>
      </w:r>
      <w:r w:rsidR="00680ACB">
        <w:rPr>
          <w:rFonts w:eastAsia="SimSun"/>
          <w:lang w:val="cs-CZ"/>
        </w:rPr>
        <w:t xml:space="preserve"> </w:t>
      </w:r>
      <w:r w:rsidR="009F76B5" w:rsidRPr="00D81B87">
        <w:rPr>
          <w:rFonts w:eastAsia="SimSun"/>
          <w:lang w:val="cs-CZ"/>
        </w:rPr>
        <w:t>àizībìng</w:t>
      </w:r>
      <w:r w:rsidR="00096C87" w:rsidRPr="00D81B87">
        <w:rPr>
          <w:rFonts w:asciiTheme="minorEastAsia" w:hAnsiTheme="minorEastAsia" w:hint="eastAsia"/>
          <w:lang w:val="cs-CZ"/>
        </w:rPr>
        <w:t>艾</w:t>
      </w:r>
      <w:r w:rsidR="0083681E" w:rsidRPr="00C1709C">
        <w:rPr>
          <w:rFonts w:asciiTheme="minorEastAsia" w:hAnsiTheme="minorEastAsia" w:hint="eastAsia"/>
          <w:lang w:val="cs-CZ"/>
        </w:rPr>
        <w:t>滋病</w:t>
      </w:r>
      <w:r w:rsidR="00D25271">
        <w:rPr>
          <w:rFonts w:eastAsia="SimSun"/>
          <w:lang w:val="cs-CZ"/>
        </w:rPr>
        <w:t xml:space="preserve"> (Shi, 2020: 5.1.1.2). </w:t>
      </w:r>
      <w:r w:rsidR="00C77C3C">
        <w:rPr>
          <w:rFonts w:eastAsia="SimSun"/>
          <w:lang w:val="cs-CZ"/>
        </w:rPr>
        <w:t>U některých výpůjček</w:t>
      </w:r>
      <w:r w:rsidR="00963026">
        <w:rPr>
          <w:rFonts w:eastAsia="SimSun"/>
          <w:lang w:val="cs-CZ"/>
        </w:rPr>
        <w:t xml:space="preserve"> </w:t>
      </w:r>
      <w:r w:rsidR="00440060">
        <w:rPr>
          <w:rFonts w:eastAsia="SimSun"/>
          <w:lang w:val="cs-CZ"/>
        </w:rPr>
        <w:t xml:space="preserve">mohou </w:t>
      </w:r>
      <w:r w:rsidR="00D75EFE">
        <w:rPr>
          <w:rFonts w:eastAsia="SimSun"/>
          <w:lang w:val="cs-CZ"/>
        </w:rPr>
        <w:t>exist</w:t>
      </w:r>
      <w:r w:rsidR="00440060">
        <w:rPr>
          <w:rFonts w:eastAsia="SimSun"/>
          <w:lang w:val="cs-CZ"/>
        </w:rPr>
        <w:t>ovat</w:t>
      </w:r>
      <w:r w:rsidR="00D75EFE">
        <w:rPr>
          <w:rFonts w:eastAsia="SimSun"/>
          <w:lang w:val="cs-CZ"/>
        </w:rPr>
        <w:t xml:space="preserve"> dvě verze, z nichž každá se používá v jiném kontextu či při jiné příležitosti</w:t>
      </w:r>
      <w:r w:rsidR="005520A3">
        <w:rPr>
          <w:rFonts w:eastAsia="SimSun"/>
          <w:lang w:val="cs-CZ"/>
        </w:rPr>
        <w:t>, což je případ</w:t>
      </w:r>
      <w:r w:rsidR="001162EB">
        <w:rPr>
          <w:rFonts w:eastAsia="SimSun"/>
          <w:lang w:val="cs-CZ"/>
        </w:rPr>
        <w:t xml:space="preserve"> </w:t>
      </w:r>
      <w:r w:rsidR="00272AFE">
        <w:rPr>
          <w:rFonts w:eastAsia="SimSun"/>
          <w:lang w:val="cs-CZ"/>
        </w:rPr>
        <w:t>slov</w:t>
      </w:r>
      <w:r w:rsidR="00F34CD4">
        <w:rPr>
          <w:rFonts w:eastAsia="SimSun"/>
          <w:lang w:val="cs-CZ"/>
        </w:rPr>
        <w:t>ního spojení</w:t>
      </w:r>
      <w:r w:rsidR="00181049">
        <w:rPr>
          <w:rFonts w:eastAsia="SimSun"/>
          <w:lang w:val="cs-CZ"/>
        </w:rPr>
        <w:t xml:space="preserve"> fair play, </w:t>
      </w:r>
      <w:r w:rsidR="00970349">
        <w:rPr>
          <w:rFonts w:eastAsia="SimSun"/>
          <w:lang w:val="cs-CZ"/>
        </w:rPr>
        <w:t>pro kter</w:t>
      </w:r>
      <w:r w:rsidR="009D7715">
        <w:rPr>
          <w:rFonts w:eastAsia="SimSun"/>
          <w:lang w:val="cs-CZ"/>
        </w:rPr>
        <w:t>é</w:t>
      </w:r>
      <w:r w:rsidR="00970349">
        <w:rPr>
          <w:rFonts w:eastAsia="SimSun"/>
          <w:lang w:val="cs-CZ"/>
        </w:rPr>
        <w:t xml:space="preserve"> se v</w:t>
      </w:r>
      <w:r w:rsidR="00E85A41">
        <w:rPr>
          <w:rFonts w:eastAsia="SimSun"/>
          <w:lang w:val="cs-CZ"/>
        </w:rPr>
        <w:t> </w:t>
      </w:r>
      <w:r w:rsidR="00970349">
        <w:rPr>
          <w:rFonts w:eastAsia="SimSun"/>
          <w:lang w:val="cs-CZ"/>
        </w:rPr>
        <w:t>čín</w:t>
      </w:r>
      <w:r w:rsidR="001663B1">
        <w:rPr>
          <w:rFonts w:eastAsia="SimSun"/>
          <w:lang w:val="cs-CZ"/>
        </w:rPr>
        <w:t>štině použív</w:t>
      </w:r>
      <w:r w:rsidR="00272AFE">
        <w:rPr>
          <w:rFonts w:eastAsia="SimSun"/>
          <w:lang w:val="cs-CZ"/>
        </w:rPr>
        <w:t>ají</w:t>
      </w:r>
      <w:r w:rsidR="001663B1">
        <w:rPr>
          <w:rFonts w:eastAsia="SimSun"/>
          <w:lang w:val="cs-CZ"/>
        </w:rPr>
        <w:t xml:space="preserve"> </w:t>
      </w:r>
      <w:r w:rsidR="00272AFE">
        <w:rPr>
          <w:rFonts w:eastAsia="SimSun"/>
          <w:lang w:val="cs-CZ"/>
        </w:rPr>
        <w:t xml:space="preserve">výrazy </w:t>
      </w:r>
      <w:r w:rsidR="0088769A" w:rsidRPr="00B107CE">
        <w:rPr>
          <w:rFonts w:eastAsia="SimSun"/>
          <w:lang w:val="cs-CZ"/>
        </w:rPr>
        <w:t>gōngpíng jìngsài</w:t>
      </w:r>
      <w:r w:rsidR="001663B1" w:rsidRPr="00C1709C">
        <w:rPr>
          <w:rFonts w:asciiTheme="minorEastAsia" w:hAnsiTheme="minorEastAsia" w:hint="eastAsia"/>
          <w:lang w:val="cs-CZ"/>
        </w:rPr>
        <w:t>公平竞赛</w:t>
      </w:r>
      <w:r w:rsidR="001663B1">
        <w:rPr>
          <w:rFonts w:eastAsia="SimSun"/>
          <w:lang w:val="cs-CZ"/>
        </w:rPr>
        <w:t xml:space="preserve"> a</w:t>
      </w:r>
      <w:r w:rsidR="003530B1">
        <w:rPr>
          <w:rFonts w:eastAsia="SimSun"/>
          <w:lang w:val="cs-CZ"/>
        </w:rPr>
        <w:t xml:space="preserve"> </w:t>
      </w:r>
      <w:r w:rsidR="003530B1" w:rsidRPr="00B107CE">
        <w:rPr>
          <w:rFonts w:eastAsia="SimSun"/>
          <w:lang w:val="cs-CZ"/>
        </w:rPr>
        <w:t>gōngpíng duìdài</w:t>
      </w:r>
      <w:r w:rsidR="001663B1">
        <w:rPr>
          <w:rFonts w:eastAsia="SimSun"/>
          <w:lang w:val="cs-CZ"/>
        </w:rPr>
        <w:t xml:space="preserve"> </w:t>
      </w:r>
      <w:r w:rsidR="007930CF" w:rsidRPr="00C1709C">
        <w:rPr>
          <w:rFonts w:asciiTheme="minorEastAsia" w:hAnsiTheme="minorEastAsia" w:hint="eastAsia"/>
          <w:lang w:val="cs-CZ"/>
        </w:rPr>
        <w:t>公平对待</w:t>
      </w:r>
      <w:r w:rsidR="007930CF">
        <w:rPr>
          <w:rFonts w:eastAsia="SimSun"/>
          <w:lang w:val="cs-CZ"/>
        </w:rPr>
        <w:t>, ale knižně se objevuje i</w:t>
      </w:r>
      <w:r w:rsidR="006643FD">
        <w:rPr>
          <w:rFonts w:eastAsia="SimSun"/>
          <w:lang w:val="cs-CZ"/>
        </w:rPr>
        <w:t xml:space="preserve"> foneticky transliterovan</w:t>
      </w:r>
      <w:r w:rsidR="008B2429">
        <w:rPr>
          <w:rFonts w:eastAsia="SimSun"/>
          <w:lang w:val="cs-CZ"/>
        </w:rPr>
        <w:t xml:space="preserve">é </w:t>
      </w:r>
      <w:r w:rsidR="001F3E59">
        <w:rPr>
          <w:rFonts w:eastAsia="SimSun"/>
          <w:lang w:val="cs-CZ"/>
        </w:rPr>
        <w:t>f</w:t>
      </w:r>
      <w:r w:rsidR="001C3B06" w:rsidRPr="00B107CE">
        <w:rPr>
          <w:rFonts w:eastAsia="SimSun"/>
          <w:lang w:val="cs-CZ"/>
        </w:rPr>
        <w:t>è</w:t>
      </w:r>
      <w:r w:rsidR="001F3E59">
        <w:rPr>
          <w:rFonts w:eastAsia="SimSun"/>
          <w:lang w:val="cs-CZ"/>
        </w:rPr>
        <w:t>i</w:t>
      </w:r>
      <w:r w:rsidR="001C3B06" w:rsidRPr="00D81B87">
        <w:rPr>
          <w:rFonts w:eastAsia="SimSun"/>
          <w:lang w:val="cs-CZ"/>
        </w:rPr>
        <w:t>’</w:t>
      </w:r>
      <w:r w:rsidR="001C3B06">
        <w:rPr>
          <w:rFonts w:eastAsia="SimSun"/>
          <w:lang w:val="cs-CZ"/>
        </w:rPr>
        <w:t>è</w:t>
      </w:r>
      <w:r w:rsidR="001F3E59">
        <w:rPr>
          <w:rFonts w:eastAsia="SimSun"/>
          <w:lang w:val="cs-CZ"/>
        </w:rPr>
        <w:t>p</w:t>
      </w:r>
      <w:r w:rsidR="001C3B06">
        <w:rPr>
          <w:rFonts w:eastAsia="SimSun"/>
          <w:lang w:val="cs-CZ"/>
        </w:rPr>
        <w:t>ō</w:t>
      </w:r>
      <w:r w:rsidR="001F3E59">
        <w:rPr>
          <w:rFonts w:eastAsia="SimSun"/>
          <w:lang w:val="cs-CZ"/>
        </w:rPr>
        <w:t>l</w:t>
      </w:r>
      <w:r w:rsidR="001C3B06">
        <w:rPr>
          <w:rFonts w:eastAsia="SimSun"/>
          <w:lang w:val="cs-CZ"/>
        </w:rPr>
        <w:t>ài</w:t>
      </w:r>
      <w:r w:rsidR="001F3E59">
        <w:rPr>
          <w:rFonts w:eastAsia="SimSun"/>
          <w:lang w:val="cs-CZ"/>
        </w:rPr>
        <w:t xml:space="preserve"> </w:t>
      </w:r>
      <w:r w:rsidR="001F3E59" w:rsidRPr="008D7708">
        <w:rPr>
          <w:rFonts w:asciiTheme="minorEastAsia" w:hAnsiTheme="minorEastAsia" w:hint="eastAsia"/>
          <w:lang w:val="cs-CZ"/>
        </w:rPr>
        <w:t>费厄泼赖</w:t>
      </w:r>
      <w:r w:rsidR="003B1E05">
        <w:rPr>
          <w:rFonts w:eastAsia="SimSun"/>
          <w:lang w:val="cs-CZ"/>
        </w:rPr>
        <w:t xml:space="preserve"> (</w:t>
      </w:r>
      <w:r w:rsidR="00E72E7D">
        <w:rPr>
          <w:rFonts w:eastAsia="SimSun"/>
          <w:lang w:val="cs-CZ"/>
        </w:rPr>
        <w:t>Tamtéž).</w:t>
      </w:r>
    </w:p>
    <w:p w14:paraId="0F9F1618" w14:textId="040747ED" w:rsidR="003F0EEF" w:rsidRPr="00D0368C" w:rsidRDefault="003F0EEF" w:rsidP="0051692B">
      <w:pPr>
        <w:pStyle w:val="Titolo3"/>
        <w:rPr>
          <w:lang w:val="cs-CZ"/>
        </w:rPr>
      </w:pPr>
      <w:bookmarkStart w:id="16" w:name="_Toc121737467"/>
      <w:r w:rsidRPr="00D0368C">
        <w:rPr>
          <w:lang w:val="cs-CZ"/>
        </w:rPr>
        <w:t>4.3.</w:t>
      </w:r>
      <w:r w:rsidR="00511C8C">
        <w:rPr>
          <w:lang w:val="cs-CZ"/>
        </w:rPr>
        <w:t>3</w:t>
      </w:r>
      <w:r w:rsidRPr="00D0368C">
        <w:rPr>
          <w:lang w:val="cs-CZ"/>
        </w:rPr>
        <w:t xml:space="preserve"> </w:t>
      </w:r>
      <w:r w:rsidR="00300189" w:rsidRPr="00D0368C">
        <w:rPr>
          <w:lang w:val="cs-CZ"/>
        </w:rPr>
        <w:t>Sémantická transliterace</w:t>
      </w:r>
      <w:bookmarkEnd w:id="16"/>
    </w:p>
    <w:p w14:paraId="76693828" w14:textId="56A92607" w:rsidR="00D23E4F" w:rsidRDefault="002412B4" w:rsidP="00F52BD4">
      <w:pPr>
        <w:ind w:firstLine="708"/>
        <w:rPr>
          <w:rFonts w:eastAsia="SimSun"/>
          <w:color w:val="000000" w:themeColor="text1"/>
          <w:lang w:val="cs-CZ"/>
        </w:rPr>
      </w:pPr>
      <w:r>
        <w:rPr>
          <w:rFonts w:eastAsia="SimSun"/>
          <w:color w:val="000000" w:themeColor="text1"/>
          <w:lang w:val="cs-CZ"/>
        </w:rPr>
        <w:t>Strategii sémantické transliterace,</w:t>
      </w:r>
      <w:r w:rsidR="003479C4">
        <w:rPr>
          <w:rFonts w:eastAsia="SimSun"/>
          <w:color w:val="000000" w:themeColor="text1"/>
          <w:lang w:val="cs-CZ"/>
        </w:rPr>
        <w:t xml:space="preserve"> </w:t>
      </w:r>
      <w:r>
        <w:rPr>
          <w:rFonts w:eastAsia="SimSun"/>
          <w:color w:val="000000" w:themeColor="text1"/>
          <w:lang w:val="cs-CZ"/>
        </w:rPr>
        <w:t>která</w:t>
      </w:r>
      <w:r w:rsidR="003479C4">
        <w:rPr>
          <w:rFonts w:eastAsia="SimSun"/>
          <w:color w:val="000000" w:themeColor="text1"/>
          <w:lang w:val="cs-CZ"/>
        </w:rPr>
        <w:t xml:space="preserve"> </w:t>
      </w:r>
      <w:r w:rsidR="00D23E4F" w:rsidRPr="00C94A5E">
        <w:rPr>
          <w:rFonts w:eastAsia="SimSun"/>
          <w:b/>
          <w:bCs/>
          <w:color w:val="000000" w:themeColor="text1"/>
          <w:lang w:val="cs-CZ"/>
        </w:rPr>
        <w:t xml:space="preserve">význam </w:t>
      </w:r>
      <w:r w:rsidR="003479C4" w:rsidRPr="00C94A5E">
        <w:rPr>
          <w:rFonts w:eastAsia="SimSun"/>
          <w:b/>
          <w:bCs/>
          <w:color w:val="000000" w:themeColor="text1"/>
          <w:lang w:val="cs-CZ"/>
        </w:rPr>
        <w:t xml:space="preserve">přejímá </w:t>
      </w:r>
      <w:r w:rsidR="001432A4" w:rsidRPr="00C94A5E">
        <w:rPr>
          <w:rFonts w:eastAsia="SimSun"/>
          <w:b/>
          <w:bCs/>
          <w:color w:val="000000" w:themeColor="text1"/>
          <w:lang w:val="cs-CZ"/>
        </w:rPr>
        <w:t>nikoli na úrov</w:t>
      </w:r>
      <w:r w:rsidR="002D7DC4" w:rsidRPr="00C94A5E">
        <w:rPr>
          <w:rFonts w:eastAsia="SimSun"/>
          <w:b/>
          <w:bCs/>
          <w:color w:val="000000" w:themeColor="text1"/>
          <w:lang w:val="cs-CZ"/>
        </w:rPr>
        <w:t>n</w:t>
      </w:r>
      <w:r w:rsidR="001432A4" w:rsidRPr="00C94A5E">
        <w:rPr>
          <w:rFonts w:eastAsia="SimSun"/>
          <w:b/>
          <w:bCs/>
          <w:color w:val="000000" w:themeColor="text1"/>
          <w:lang w:val="cs-CZ"/>
        </w:rPr>
        <w:t>i slova</w:t>
      </w:r>
      <w:r w:rsidR="00167A7B" w:rsidRPr="00C94A5E">
        <w:rPr>
          <w:rFonts w:eastAsia="SimSun"/>
          <w:b/>
          <w:bCs/>
          <w:color w:val="000000" w:themeColor="text1"/>
          <w:lang w:val="cs-CZ"/>
        </w:rPr>
        <w:t xml:space="preserve">, ale na </w:t>
      </w:r>
      <w:r w:rsidR="00167A7B" w:rsidRPr="008A33FB">
        <w:rPr>
          <w:rFonts w:eastAsia="SimSun"/>
          <w:b/>
          <w:bCs/>
          <w:color w:val="000000" w:themeColor="text1"/>
          <w:lang w:val="cs-CZ"/>
        </w:rPr>
        <w:t>úrovni morfému</w:t>
      </w:r>
      <w:r w:rsidR="00167A7B">
        <w:rPr>
          <w:rFonts w:eastAsia="SimSun"/>
          <w:color w:val="000000" w:themeColor="text1"/>
          <w:lang w:val="cs-CZ"/>
        </w:rPr>
        <w:t xml:space="preserve">, </w:t>
      </w:r>
      <w:r>
        <w:rPr>
          <w:rFonts w:eastAsia="SimSun"/>
          <w:color w:val="000000" w:themeColor="text1"/>
          <w:lang w:val="cs-CZ"/>
        </w:rPr>
        <w:t>popisuj</w:t>
      </w:r>
      <w:r w:rsidR="00514590">
        <w:rPr>
          <w:rFonts w:eastAsia="SimSun"/>
          <w:color w:val="000000" w:themeColor="text1"/>
          <w:lang w:val="cs-CZ"/>
        </w:rPr>
        <w:t>í</w:t>
      </w:r>
      <w:r w:rsidR="003479C4">
        <w:rPr>
          <w:rFonts w:eastAsia="SimSun"/>
          <w:color w:val="000000" w:themeColor="text1"/>
          <w:lang w:val="cs-CZ"/>
        </w:rPr>
        <w:t xml:space="preserve"> podrobněji Schmidt a Jien-shou (2020). </w:t>
      </w:r>
      <w:r w:rsidR="001432A4">
        <w:rPr>
          <w:rFonts w:eastAsia="SimSun"/>
          <w:color w:val="000000" w:themeColor="text1"/>
          <w:lang w:val="cs-CZ"/>
        </w:rPr>
        <w:t xml:space="preserve">Podle toho, jaký </w:t>
      </w:r>
      <w:r w:rsidR="00C35637">
        <w:rPr>
          <w:rFonts w:eastAsia="SimSun"/>
          <w:color w:val="000000" w:themeColor="text1"/>
          <w:lang w:val="cs-CZ"/>
        </w:rPr>
        <w:t>vztah</w:t>
      </w:r>
      <w:r w:rsidR="00EF42C4">
        <w:rPr>
          <w:rFonts w:eastAsia="SimSun"/>
          <w:color w:val="000000" w:themeColor="text1"/>
          <w:lang w:val="cs-CZ"/>
        </w:rPr>
        <w:t xml:space="preserve"> </w:t>
      </w:r>
      <w:r w:rsidR="001432A4">
        <w:rPr>
          <w:rFonts w:eastAsia="SimSun"/>
          <w:color w:val="000000" w:themeColor="text1"/>
          <w:lang w:val="cs-CZ"/>
        </w:rPr>
        <w:t xml:space="preserve">je </w:t>
      </w:r>
      <w:r w:rsidR="00C35637">
        <w:rPr>
          <w:rFonts w:eastAsia="SimSun"/>
          <w:color w:val="000000" w:themeColor="text1"/>
          <w:lang w:val="cs-CZ"/>
        </w:rPr>
        <w:t>mezi zdrojovou a cílovou morfematickou strukturou</w:t>
      </w:r>
      <w:r w:rsidR="001432A4">
        <w:rPr>
          <w:rFonts w:eastAsia="SimSun"/>
          <w:color w:val="000000" w:themeColor="text1"/>
          <w:lang w:val="cs-CZ"/>
        </w:rPr>
        <w:t>, rozlišují mezi dvěm</w:t>
      </w:r>
      <w:r w:rsidR="005A7A34">
        <w:rPr>
          <w:rFonts w:eastAsia="SimSun"/>
          <w:color w:val="000000" w:themeColor="text1"/>
          <w:lang w:val="cs-CZ"/>
        </w:rPr>
        <w:t>a typy transliterace:</w:t>
      </w:r>
      <w:r w:rsidR="00091D87">
        <w:rPr>
          <w:rFonts w:eastAsia="SimSun"/>
          <w:color w:val="000000" w:themeColor="text1"/>
          <w:lang w:val="cs-CZ"/>
        </w:rPr>
        <w:t xml:space="preserve"> izomo</w:t>
      </w:r>
      <w:r w:rsidR="00A93C83">
        <w:rPr>
          <w:rFonts w:eastAsia="SimSun"/>
          <w:color w:val="000000" w:themeColor="text1"/>
          <w:lang w:val="cs-CZ"/>
        </w:rPr>
        <w:t>rfemickou a komplexní</w:t>
      </w:r>
      <w:r w:rsidR="00375A5C">
        <w:rPr>
          <w:rFonts w:eastAsia="SimSun"/>
          <w:color w:val="000000" w:themeColor="text1"/>
          <w:lang w:val="cs-CZ"/>
        </w:rPr>
        <w:t>. K těm</w:t>
      </w:r>
      <w:r w:rsidR="00E62D28">
        <w:rPr>
          <w:rFonts w:eastAsia="SimSun"/>
          <w:color w:val="000000" w:themeColor="text1"/>
          <w:lang w:val="cs-CZ"/>
        </w:rPr>
        <w:t xml:space="preserve"> připojují </w:t>
      </w:r>
      <w:r w:rsidR="00E62D28" w:rsidRPr="00572356">
        <w:rPr>
          <w:rFonts w:eastAsia="SimSun"/>
          <w:color w:val="000000" w:themeColor="text1"/>
          <w:lang w:val="cs-CZ"/>
        </w:rPr>
        <w:t>konceptuální přepracování</w:t>
      </w:r>
      <w:r w:rsidR="00AF38B0" w:rsidRPr="00572356">
        <w:rPr>
          <w:rFonts w:eastAsia="SimSun"/>
          <w:color w:val="000000" w:themeColor="text1"/>
          <w:lang w:val="cs-CZ"/>
        </w:rPr>
        <w:t xml:space="preserve">, </w:t>
      </w:r>
      <w:r w:rsidR="00AF38B0">
        <w:rPr>
          <w:rFonts w:eastAsia="SimSun"/>
          <w:color w:val="000000" w:themeColor="text1"/>
          <w:lang w:val="cs-CZ"/>
        </w:rPr>
        <w:t>p</w:t>
      </w:r>
      <w:r w:rsidR="00BE0597">
        <w:rPr>
          <w:rFonts w:eastAsia="SimSun"/>
          <w:color w:val="000000" w:themeColor="text1"/>
          <w:lang w:val="cs-CZ"/>
        </w:rPr>
        <w:t xml:space="preserve">ro </w:t>
      </w:r>
      <w:r w:rsidR="00375A5C">
        <w:rPr>
          <w:rFonts w:eastAsia="SimSun"/>
          <w:color w:val="000000" w:themeColor="text1"/>
          <w:lang w:val="cs-CZ"/>
        </w:rPr>
        <w:t>jejich</w:t>
      </w:r>
      <w:r w:rsidR="00EE01B5">
        <w:rPr>
          <w:rFonts w:eastAsia="SimSun"/>
          <w:color w:val="000000" w:themeColor="text1"/>
          <w:lang w:val="cs-CZ"/>
        </w:rPr>
        <w:t>ž tvoření</w:t>
      </w:r>
      <w:r w:rsidR="00317043">
        <w:rPr>
          <w:rFonts w:eastAsia="SimSun"/>
          <w:color w:val="000000" w:themeColor="text1"/>
          <w:lang w:val="cs-CZ"/>
        </w:rPr>
        <w:t xml:space="preserve"> je</w:t>
      </w:r>
      <w:r w:rsidR="00AF38B0">
        <w:rPr>
          <w:rFonts w:eastAsia="SimSun"/>
          <w:color w:val="000000" w:themeColor="text1"/>
          <w:lang w:val="cs-CZ"/>
        </w:rPr>
        <w:t xml:space="preserve"> relevantní</w:t>
      </w:r>
      <w:r w:rsidR="00317043">
        <w:rPr>
          <w:rFonts w:eastAsia="SimSun"/>
          <w:color w:val="000000" w:themeColor="text1"/>
          <w:lang w:val="cs-CZ"/>
        </w:rPr>
        <w:t xml:space="preserve"> jak celkový </w:t>
      </w:r>
      <w:r w:rsidR="00586968">
        <w:rPr>
          <w:rFonts w:eastAsia="SimSun"/>
          <w:color w:val="000000" w:themeColor="text1"/>
          <w:lang w:val="cs-CZ"/>
        </w:rPr>
        <w:t>význam</w:t>
      </w:r>
      <w:r w:rsidR="00317043">
        <w:rPr>
          <w:rFonts w:eastAsia="SimSun"/>
          <w:color w:val="000000" w:themeColor="text1"/>
          <w:lang w:val="cs-CZ"/>
        </w:rPr>
        <w:t xml:space="preserve"> slova, tak význam</w:t>
      </w:r>
      <w:r w:rsidR="00375A5C">
        <w:rPr>
          <w:rFonts w:eastAsia="SimSun"/>
          <w:color w:val="000000" w:themeColor="text1"/>
          <w:lang w:val="cs-CZ"/>
        </w:rPr>
        <w:t xml:space="preserve"> morfém</w:t>
      </w:r>
      <w:r w:rsidR="00EE01B5">
        <w:rPr>
          <w:rFonts w:eastAsia="SimSun"/>
          <w:color w:val="000000" w:themeColor="text1"/>
          <w:lang w:val="cs-CZ"/>
        </w:rPr>
        <w:t>ů (Schmidt, a Jien-shou, 2020</w:t>
      </w:r>
      <w:r w:rsidR="001012A2">
        <w:rPr>
          <w:rFonts w:eastAsia="SimSun"/>
          <w:color w:val="000000" w:themeColor="text1"/>
          <w:lang w:val="cs-CZ"/>
        </w:rPr>
        <w:t>: 41)</w:t>
      </w:r>
      <w:r w:rsidR="00923494">
        <w:rPr>
          <w:rFonts w:eastAsia="SimSun"/>
          <w:color w:val="000000" w:themeColor="text1"/>
          <w:lang w:val="cs-CZ"/>
        </w:rPr>
        <w:t>.</w:t>
      </w:r>
    </w:p>
    <w:p w14:paraId="442FD494" w14:textId="417CEDC3" w:rsidR="00362C57" w:rsidRPr="00BC1FDF" w:rsidRDefault="00C46551" w:rsidP="00E46AC5">
      <w:pPr>
        <w:pStyle w:val="Paragrafoelenco"/>
        <w:rPr>
          <w:lang w:val="cs-CZ"/>
        </w:rPr>
      </w:pPr>
      <w:r w:rsidRPr="00BC1FDF">
        <w:rPr>
          <w:lang w:val="cs-CZ"/>
        </w:rPr>
        <w:t xml:space="preserve">O </w:t>
      </w:r>
      <w:r w:rsidRPr="00BC1FDF">
        <w:rPr>
          <w:b/>
          <w:bCs/>
          <w:lang w:val="cs-CZ"/>
        </w:rPr>
        <w:t>izomorfemickou transliteraci</w:t>
      </w:r>
      <w:r w:rsidRPr="00BC1FDF">
        <w:rPr>
          <w:lang w:val="cs-CZ"/>
        </w:rPr>
        <w:t xml:space="preserve"> jde tehdy, je-li</w:t>
      </w:r>
      <w:r w:rsidR="00217F54" w:rsidRPr="00BC1FDF">
        <w:rPr>
          <w:lang w:val="cs-CZ"/>
        </w:rPr>
        <w:t xml:space="preserve"> v cílovém slově zobrazen</w:t>
      </w:r>
      <w:r w:rsidRPr="00BC1FDF">
        <w:rPr>
          <w:lang w:val="cs-CZ"/>
        </w:rPr>
        <w:t xml:space="preserve"> každý morfém model</w:t>
      </w:r>
      <w:r w:rsidR="00217F54" w:rsidRPr="00BC1FDF">
        <w:rPr>
          <w:lang w:val="cs-CZ"/>
        </w:rPr>
        <w:t>u</w:t>
      </w:r>
      <w:r w:rsidRPr="00BC1FDF">
        <w:rPr>
          <w:lang w:val="cs-CZ"/>
        </w:rPr>
        <w:t>, přičemž morfosyntaktický pořádek je obvykle zachován</w:t>
      </w:r>
      <w:r w:rsidR="00217F54" w:rsidRPr="00BC1FDF">
        <w:rPr>
          <w:lang w:val="cs-CZ"/>
        </w:rPr>
        <w:t xml:space="preserve"> (Schmidt a Jien-shou, 2020: 38).</w:t>
      </w:r>
      <w:r w:rsidRPr="00BC1FDF">
        <w:rPr>
          <w:lang w:val="cs-CZ"/>
        </w:rPr>
        <w:t xml:space="preserve"> </w:t>
      </w:r>
      <w:r w:rsidR="00217F54" w:rsidRPr="00BC1FDF">
        <w:rPr>
          <w:lang w:val="cs-CZ"/>
        </w:rPr>
        <w:t>Izomorfemicky transliterované slovo tedy odpovídá kalku</w:t>
      </w:r>
      <w:r w:rsidR="00924B97" w:rsidRPr="00BC1FDF">
        <w:rPr>
          <w:lang w:val="cs-CZ"/>
        </w:rPr>
        <w:t>.</w:t>
      </w:r>
      <w:r w:rsidR="0007562E" w:rsidRPr="00BC1FDF">
        <w:rPr>
          <w:lang w:val="cs-CZ"/>
        </w:rPr>
        <w:t xml:space="preserve"> </w:t>
      </w:r>
    </w:p>
    <w:p w14:paraId="684D9EB2" w14:textId="5B46799F" w:rsidR="00FC5C8D" w:rsidRDefault="00E52246" w:rsidP="00E46AC5">
      <w:pPr>
        <w:pStyle w:val="Paragrafoelenco"/>
        <w:rPr>
          <w:lang w:val="cs-CZ"/>
        </w:rPr>
      </w:pPr>
      <w:r>
        <w:rPr>
          <w:b/>
          <w:bCs/>
          <w:lang w:val="cs-CZ"/>
        </w:rPr>
        <w:t>K</w:t>
      </w:r>
      <w:r w:rsidR="00C53517" w:rsidRPr="00E46AC5">
        <w:rPr>
          <w:b/>
          <w:bCs/>
          <w:lang w:val="cs-CZ"/>
        </w:rPr>
        <w:t>omplexní transliterace</w:t>
      </w:r>
      <w:r>
        <w:rPr>
          <w:lang w:val="cs-CZ"/>
        </w:rPr>
        <w:t xml:space="preserve"> </w:t>
      </w:r>
      <w:r w:rsidR="00BA3EC3" w:rsidRPr="00832FE3">
        <w:rPr>
          <w:lang w:val="cs-CZ"/>
        </w:rPr>
        <w:t>reprodukuje modelovou strukturu částečně</w:t>
      </w:r>
      <w:r w:rsidR="0007562E" w:rsidRPr="00832FE3">
        <w:rPr>
          <w:lang w:val="cs-CZ"/>
        </w:rPr>
        <w:t xml:space="preserve">. </w:t>
      </w:r>
      <w:r w:rsidR="0007562E" w:rsidRPr="00E46AC5">
        <w:rPr>
          <w:lang w:val="cs-CZ"/>
        </w:rPr>
        <w:t xml:space="preserve">V cílovém slově jsou zobrazeny jen některé morfémy modelu </w:t>
      </w:r>
      <w:r w:rsidR="00931E98" w:rsidRPr="00E46AC5">
        <w:rPr>
          <w:lang w:val="cs-CZ"/>
        </w:rPr>
        <w:t>nebo</w:t>
      </w:r>
      <w:r w:rsidR="009B663C" w:rsidRPr="00E46AC5">
        <w:rPr>
          <w:lang w:val="cs-CZ"/>
        </w:rPr>
        <w:t xml:space="preserve"> se</w:t>
      </w:r>
      <w:r w:rsidR="00807063" w:rsidRPr="00E46AC5">
        <w:rPr>
          <w:lang w:val="cs-CZ"/>
        </w:rPr>
        <w:t xml:space="preserve"> obě </w:t>
      </w:r>
      <w:r w:rsidR="00AD0800" w:rsidRPr="00E46AC5">
        <w:rPr>
          <w:lang w:val="cs-CZ"/>
        </w:rPr>
        <w:t>slova</w:t>
      </w:r>
      <w:r w:rsidR="009B663C" w:rsidRPr="00E46AC5">
        <w:rPr>
          <w:lang w:val="cs-CZ"/>
        </w:rPr>
        <w:t xml:space="preserve"> </w:t>
      </w:r>
      <w:r w:rsidR="00AD0800" w:rsidRPr="00E46AC5">
        <w:rPr>
          <w:lang w:val="cs-CZ"/>
        </w:rPr>
        <w:t>co do</w:t>
      </w:r>
      <w:r w:rsidR="009B663C" w:rsidRPr="00E46AC5">
        <w:rPr>
          <w:lang w:val="cs-CZ"/>
        </w:rPr>
        <w:t xml:space="preserve"> počtu morfémů liší</w:t>
      </w:r>
      <w:r w:rsidR="00800D38" w:rsidRPr="00E46AC5">
        <w:rPr>
          <w:lang w:val="cs-CZ"/>
        </w:rPr>
        <w:t>.</w:t>
      </w:r>
      <w:r w:rsidR="00800D38" w:rsidRPr="00362C57">
        <w:rPr>
          <w:b/>
          <w:bCs/>
          <w:lang w:val="cs-CZ"/>
        </w:rPr>
        <w:t xml:space="preserve"> </w:t>
      </w:r>
      <w:r w:rsidR="00800D38" w:rsidRPr="00362C57">
        <w:rPr>
          <w:lang w:val="cs-CZ"/>
        </w:rPr>
        <w:t>Může to</w:t>
      </w:r>
      <w:r w:rsidR="00CC38B7" w:rsidRPr="00362C57">
        <w:rPr>
          <w:lang w:val="cs-CZ"/>
        </w:rPr>
        <w:t xml:space="preserve"> být způsobeno např. rozšířením cílového slova o sufix</w:t>
      </w:r>
      <w:r w:rsidR="00B34E0E" w:rsidRPr="00362C57">
        <w:rPr>
          <w:lang w:val="cs-CZ"/>
        </w:rPr>
        <w:t xml:space="preserve"> (</w:t>
      </w:r>
      <w:r w:rsidR="00014420" w:rsidRPr="00362C57">
        <w:rPr>
          <w:lang w:val="cs-CZ"/>
        </w:rPr>
        <w:t xml:space="preserve">Tamtéž, </w:t>
      </w:r>
      <w:r w:rsidR="00B34E0E" w:rsidRPr="00362C57">
        <w:rPr>
          <w:lang w:val="cs-CZ"/>
        </w:rPr>
        <w:t>37).</w:t>
      </w:r>
      <w:r w:rsidR="006130D1" w:rsidRPr="00362C57">
        <w:rPr>
          <w:lang w:val="cs-CZ"/>
        </w:rPr>
        <w:t xml:space="preserve"> </w:t>
      </w:r>
    </w:p>
    <w:p w14:paraId="58D73A19" w14:textId="77777777" w:rsidR="009C0592" w:rsidRDefault="009C0592" w:rsidP="00FC5C8D">
      <w:pPr>
        <w:ind w:firstLine="708"/>
        <w:rPr>
          <w:lang w:val="cs-CZ"/>
        </w:rPr>
      </w:pPr>
    </w:p>
    <w:p w14:paraId="3DB7A358" w14:textId="577884A9" w:rsidR="00E62B00" w:rsidRPr="00FC5C8D" w:rsidRDefault="00CE33EF" w:rsidP="00FC5C8D">
      <w:pPr>
        <w:ind w:firstLine="708"/>
        <w:rPr>
          <w:lang w:val="cs-CZ"/>
        </w:rPr>
      </w:pPr>
      <w:r w:rsidRPr="00FC5C8D">
        <w:rPr>
          <w:lang w:val="cs-CZ"/>
        </w:rPr>
        <w:lastRenderedPageBreak/>
        <w:t xml:space="preserve">Podle </w:t>
      </w:r>
      <w:r w:rsidR="00BD608E" w:rsidRPr="00FC5C8D">
        <w:rPr>
          <w:lang w:val="cs-CZ"/>
        </w:rPr>
        <w:t xml:space="preserve">způsobu převodu jednotlivých </w:t>
      </w:r>
      <w:r w:rsidRPr="00FC5C8D">
        <w:rPr>
          <w:lang w:val="cs-CZ"/>
        </w:rPr>
        <w:t>morfém</w:t>
      </w:r>
      <w:r w:rsidR="00BD608E" w:rsidRPr="00FC5C8D">
        <w:rPr>
          <w:lang w:val="cs-CZ"/>
        </w:rPr>
        <w:t>ů</w:t>
      </w:r>
      <w:r w:rsidR="000E42F7" w:rsidRPr="00FC5C8D">
        <w:rPr>
          <w:lang w:val="cs-CZ"/>
        </w:rPr>
        <w:t xml:space="preserve"> </w:t>
      </w:r>
      <w:r w:rsidR="000939CF" w:rsidRPr="00FC5C8D">
        <w:rPr>
          <w:lang w:val="cs-CZ"/>
        </w:rPr>
        <w:t>rozlišujeme</w:t>
      </w:r>
      <w:r w:rsidR="0023451D" w:rsidRPr="00FC5C8D">
        <w:rPr>
          <w:lang w:val="cs-CZ"/>
        </w:rPr>
        <w:t xml:space="preserve"> </w:t>
      </w:r>
      <w:r w:rsidR="00A12607" w:rsidRPr="00FC5C8D">
        <w:rPr>
          <w:lang w:val="cs-CZ"/>
        </w:rPr>
        <w:t>následující</w:t>
      </w:r>
      <w:r w:rsidR="00E62B00" w:rsidRPr="00FC5C8D">
        <w:rPr>
          <w:lang w:val="cs-CZ"/>
        </w:rPr>
        <w:t xml:space="preserve"> typy</w:t>
      </w:r>
      <w:r w:rsidR="009C0592">
        <w:rPr>
          <w:lang w:val="cs-CZ"/>
        </w:rPr>
        <w:t>:</w:t>
      </w:r>
    </w:p>
    <w:p w14:paraId="039C5DC7" w14:textId="3128025B" w:rsidR="004C19E5" w:rsidRPr="004C67E8" w:rsidRDefault="001143BC" w:rsidP="004C67E8">
      <w:pPr>
        <w:pStyle w:val="Paragrafoelenco"/>
        <w:numPr>
          <w:ilvl w:val="0"/>
          <w:numId w:val="2"/>
        </w:numPr>
        <w:rPr>
          <w:lang w:val="cs-CZ"/>
        </w:rPr>
      </w:pPr>
      <w:r>
        <w:rPr>
          <w:b/>
          <w:bCs/>
          <w:lang w:val="cs-CZ"/>
        </w:rPr>
        <w:t>Komple</w:t>
      </w:r>
      <w:r w:rsidR="00285095">
        <w:rPr>
          <w:b/>
          <w:bCs/>
          <w:lang w:val="cs-CZ"/>
        </w:rPr>
        <w:t>xní transliterace s</w:t>
      </w:r>
      <w:r w:rsidR="00BE585B" w:rsidRPr="00294135">
        <w:rPr>
          <w:b/>
          <w:bCs/>
          <w:lang w:val="cs-CZ"/>
        </w:rPr>
        <w:t xml:space="preserve"> funkčně </w:t>
      </w:r>
      <w:r w:rsidR="00117720">
        <w:rPr>
          <w:b/>
          <w:bCs/>
          <w:lang w:val="cs-CZ"/>
        </w:rPr>
        <w:t>separovanými</w:t>
      </w:r>
      <w:r w:rsidR="00E621B3" w:rsidRPr="00294135">
        <w:rPr>
          <w:b/>
          <w:bCs/>
          <w:lang w:val="cs-CZ"/>
        </w:rPr>
        <w:t xml:space="preserve"> morfém</w:t>
      </w:r>
      <w:r w:rsidR="00017FE1" w:rsidRPr="00294135">
        <w:rPr>
          <w:b/>
          <w:bCs/>
          <w:lang w:val="cs-CZ"/>
        </w:rPr>
        <w:t>y</w:t>
      </w:r>
      <w:r w:rsidR="00017FE1">
        <w:rPr>
          <w:lang w:val="cs-CZ"/>
        </w:rPr>
        <w:t xml:space="preserve"> –</w:t>
      </w:r>
      <w:r w:rsidR="00173B56" w:rsidRPr="00017FE1">
        <w:rPr>
          <w:lang w:val="cs-CZ"/>
        </w:rPr>
        <w:t xml:space="preserve"> </w:t>
      </w:r>
      <w:r w:rsidR="00B4517B">
        <w:rPr>
          <w:lang w:val="cs-CZ"/>
        </w:rPr>
        <w:t xml:space="preserve">jednotlivé </w:t>
      </w:r>
      <w:r w:rsidR="00173B56" w:rsidRPr="00017FE1">
        <w:rPr>
          <w:lang w:val="cs-CZ"/>
        </w:rPr>
        <w:t>morfém</w:t>
      </w:r>
      <w:r w:rsidR="00B4517B">
        <w:rPr>
          <w:lang w:val="cs-CZ"/>
        </w:rPr>
        <w:t>y</w:t>
      </w:r>
      <w:r w:rsidR="00173B56" w:rsidRPr="00017FE1">
        <w:rPr>
          <w:lang w:val="cs-CZ"/>
        </w:rPr>
        <w:t xml:space="preserve"> </w:t>
      </w:r>
      <w:r w:rsidR="007531A2">
        <w:rPr>
          <w:lang w:val="cs-CZ"/>
        </w:rPr>
        <w:t>j</w:t>
      </w:r>
      <w:r w:rsidR="00B4517B">
        <w:rPr>
          <w:lang w:val="cs-CZ"/>
        </w:rPr>
        <w:t>sou</w:t>
      </w:r>
      <w:r w:rsidR="007531A2">
        <w:rPr>
          <w:lang w:val="cs-CZ"/>
        </w:rPr>
        <w:t xml:space="preserve"> převeden</w:t>
      </w:r>
      <w:r w:rsidR="00B4517B">
        <w:rPr>
          <w:lang w:val="cs-CZ"/>
        </w:rPr>
        <w:t>y</w:t>
      </w:r>
      <w:r w:rsidR="007531A2">
        <w:rPr>
          <w:lang w:val="cs-CZ"/>
        </w:rPr>
        <w:t xml:space="preserve"> buď</w:t>
      </w:r>
      <w:r w:rsidR="00173B56" w:rsidRPr="00017FE1">
        <w:rPr>
          <w:lang w:val="cs-CZ"/>
        </w:rPr>
        <w:t xml:space="preserve"> fonet</w:t>
      </w:r>
      <w:r w:rsidR="00603D07" w:rsidRPr="00017FE1">
        <w:rPr>
          <w:lang w:val="cs-CZ"/>
        </w:rPr>
        <w:t>icky</w:t>
      </w:r>
      <w:r w:rsidR="007531A2">
        <w:rPr>
          <w:lang w:val="cs-CZ"/>
        </w:rPr>
        <w:t>,</w:t>
      </w:r>
      <w:r w:rsidR="00603D07" w:rsidRPr="00017FE1">
        <w:rPr>
          <w:lang w:val="cs-CZ"/>
        </w:rPr>
        <w:t xml:space="preserve"> nebo sémanticky. Příkladem jsou hybridní </w:t>
      </w:r>
      <w:r w:rsidR="004C19E5">
        <w:rPr>
          <w:lang w:val="cs-CZ"/>
        </w:rPr>
        <w:t>tvary</w:t>
      </w:r>
      <w:r w:rsidR="0015247D" w:rsidRPr="00017FE1">
        <w:rPr>
          <w:lang w:val="cs-CZ"/>
        </w:rPr>
        <w:t xml:space="preserve"> k</w:t>
      </w:r>
      <w:r w:rsidR="00F05A72" w:rsidRPr="00B107CE">
        <w:rPr>
          <w:lang w:val="cs-CZ"/>
        </w:rPr>
        <w:t>ǎc</w:t>
      </w:r>
      <w:r w:rsidR="0015247D" w:rsidRPr="00017FE1">
        <w:rPr>
          <w:lang w:val="cs-CZ"/>
        </w:rPr>
        <w:t>h</w:t>
      </w:r>
      <w:r w:rsidR="00F05A72">
        <w:rPr>
          <w:lang w:val="cs-CZ"/>
        </w:rPr>
        <w:t>ē</w:t>
      </w:r>
      <w:r w:rsidR="00FF1D70">
        <w:rPr>
          <w:lang w:val="cs-CZ"/>
        </w:rPr>
        <w:t xml:space="preserve"> </w:t>
      </w:r>
      <w:r w:rsidR="00FF1D70">
        <w:rPr>
          <w:rFonts w:hint="eastAsia"/>
          <w:lang w:val="cs-CZ"/>
        </w:rPr>
        <w:t>卡车</w:t>
      </w:r>
      <w:r w:rsidR="00F05A72">
        <w:rPr>
          <w:rFonts w:hint="eastAsia"/>
          <w:lang w:val="cs-CZ"/>
        </w:rPr>
        <w:t xml:space="preserve"> </w:t>
      </w:r>
      <w:r w:rsidR="0068285A">
        <w:rPr>
          <w:lang w:val="cs-CZ"/>
        </w:rPr>
        <w:t>(</w:t>
      </w:r>
      <w:r w:rsidR="004C67E8">
        <w:rPr>
          <w:rFonts w:hint="eastAsia"/>
          <w:lang w:val="cs-CZ"/>
        </w:rPr>
        <w:t>卡</w:t>
      </w:r>
      <w:r w:rsidR="004C67E8">
        <w:rPr>
          <w:rFonts w:hint="eastAsia"/>
          <w:lang w:val="cs-CZ"/>
        </w:rPr>
        <w:t xml:space="preserve"> </w:t>
      </w:r>
      <w:r w:rsidR="004C67E8">
        <w:rPr>
          <w:lang w:val="cs-CZ"/>
        </w:rPr>
        <w:t>– foneticky</w:t>
      </w:r>
      <w:r w:rsidR="0068285A" w:rsidRPr="004C67E8">
        <w:rPr>
          <w:lang w:val="cs-CZ"/>
        </w:rPr>
        <w:t xml:space="preserve"> z angl. car truck</w:t>
      </w:r>
      <w:r w:rsidR="004C67E8" w:rsidRPr="004C67E8">
        <w:rPr>
          <w:lang w:val="cs-CZ"/>
        </w:rPr>
        <w:t xml:space="preserve">, </w:t>
      </w:r>
      <w:r w:rsidR="004C67E8" w:rsidRPr="004C67E8">
        <w:rPr>
          <w:rFonts w:hint="eastAsia"/>
          <w:lang w:val="cs-CZ"/>
        </w:rPr>
        <w:t>车</w:t>
      </w:r>
      <w:r w:rsidR="004C67E8" w:rsidRPr="004C67E8">
        <w:rPr>
          <w:rFonts w:hint="eastAsia"/>
          <w:lang w:val="cs-CZ"/>
        </w:rPr>
        <w:t xml:space="preserve"> </w:t>
      </w:r>
      <w:r w:rsidR="004C67E8" w:rsidRPr="004C67E8">
        <w:rPr>
          <w:lang w:val="cs-CZ"/>
        </w:rPr>
        <w:t>– sémanticky</w:t>
      </w:r>
      <w:r w:rsidR="0068285A" w:rsidRPr="004C67E8">
        <w:rPr>
          <w:lang w:val="cs-CZ"/>
        </w:rPr>
        <w:t>)</w:t>
      </w:r>
      <w:r w:rsidR="00642759" w:rsidRPr="004C67E8">
        <w:rPr>
          <w:rFonts w:hint="eastAsia"/>
          <w:lang w:val="cs-CZ"/>
        </w:rPr>
        <w:t xml:space="preserve"> </w:t>
      </w:r>
      <w:r w:rsidR="00602DDE" w:rsidRPr="004C67E8">
        <w:rPr>
          <w:rFonts w:hint="eastAsia"/>
          <w:lang w:val="cs-CZ"/>
        </w:rPr>
        <w:t xml:space="preserve"> </w:t>
      </w:r>
      <w:r w:rsidR="00602DDE" w:rsidRPr="004C67E8">
        <w:rPr>
          <w:lang w:val="cs-CZ"/>
        </w:rPr>
        <w:t xml:space="preserve">a </w:t>
      </w:r>
      <w:r w:rsidR="0015247D" w:rsidRPr="004C67E8">
        <w:rPr>
          <w:lang w:val="cs-CZ"/>
        </w:rPr>
        <w:t>ji</w:t>
      </w:r>
      <w:r w:rsidR="00876880" w:rsidRPr="004C67E8">
        <w:rPr>
          <w:lang w:val="cs-CZ"/>
        </w:rPr>
        <w:t>ǔbā</w:t>
      </w:r>
      <w:r w:rsidR="00FF1D70" w:rsidRPr="004C67E8">
        <w:rPr>
          <w:lang w:val="cs-CZ"/>
        </w:rPr>
        <w:t xml:space="preserve"> </w:t>
      </w:r>
      <w:r w:rsidR="00FF1D70" w:rsidRPr="004C67E8">
        <w:rPr>
          <w:rFonts w:hint="eastAsia"/>
          <w:lang w:val="cs-CZ"/>
        </w:rPr>
        <w:t>酒吧</w:t>
      </w:r>
      <w:r w:rsidR="00876880" w:rsidRPr="004C67E8">
        <w:rPr>
          <w:rFonts w:hint="eastAsia"/>
          <w:lang w:val="cs-CZ"/>
        </w:rPr>
        <w:t xml:space="preserve"> </w:t>
      </w:r>
      <w:r w:rsidR="00876880" w:rsidRPr="004C67E8">
        <w:rPr>
          <w:lang w:val="cs-CZ"/>
        </w:rPr>
        <w:t>(</w:t>
      </w:r>
      <w:r w:rsidR="008D0204" w:rsidRPr="004C67E8">
        <w:rPr>
          <w:rFonts w:hint="eastAsia"/>
          <w:lang w:val="cs-CZ"/>
        </w:rPr>
        <w:t>酒</w:t>
      </w:r>
      <w:r w:rsidR="008D0204">
        <w:rPr>
          <w:rFonts w:hint="eastAsia"/>
          <w:lang w:val="cs-CZ"/>
        </w:rPr>
        <w:t xml:space="preserve"> </w:t>
      </w:r>
      <w:r w:rsidR="008D0204">
        <w:rPr>
          <w:lang w:val="cs-CZ"/>
        </w:rPr>
        <w:t>– sémanticky,</w:t>
      </w:r>
      <w:r w:rsidR="008D0204" w:rsidRPr="008D0204">
        <w:rPr>
          <w:rFonts w:hint="eastAsia"/>
          <w:lang w:val="cs-CZ"/>
        </w:rPr>
        <w:t xml:space="preserve"> </w:t>
      </w:r>
      <w:r w:rsidR="008D0204" w:rsidRPr="004C67E8">
        <w:rPr>
          <w:rFonts w:hint="eastAsia"/>
          <w:lang w:val="cs-CZ"/>
        </w:rPr>
        <w:t>吧</w:t>
      </w:r>
      <w:r w:rsidR="008D0204">
        <w:rPr>
          <w:rFonts w:hint="eastAsia"/>
          <w:lang w:val="cs-CZ"/>
        </w:rPr>
        <w:t xml:space="preserve"> </w:t>
      </w:r>
      <w:r w:rsidR="008D0204">
        <w:rPr>
          <w:lang w:val="cs-CZ"/>
        </w:rPr>
        <w:t xml:space="preserve">– foneticky </w:t>
      </w:r>
      <w:r w:rsidR="006931A2" w:rsidRPr="004C67E8">
        <w:rPr>
          <w:lang w:val="cs-CZ"/>
        </w:rPr>
        <w:t>z angl. bar)</w:t>
      </w:r>
      <w:r w:rsidR="00285095" w:rsidRPr="004C67E8">
        <w:rPr>
          <w:lang w:val="cs-CZ"/>
        </w:rPr>
        <w:t>.</w:t>
      </w:r>
      <w:r w:rsidR="000A7AAB" w:rsidRPr="004C67E8">
        <w:rPr>
          <w:lang w:val="cs-CZ"/>
        </w:rPr>
        <w:t xml:space="preserve"> Je-li alespoň jeden z morfémů převeden sémanticky, hovoříme o </w:t>
      </w:r>
      <w:r w:rsidR="000A7AAB" w:rsidRPr="004C67E8">
        <w:rPr>
          <w:b/>
          <w:bCs/>
          <w:lang w:val="cs-CZ"/>
        </w:rPr>
        <w:t>částečném zobrazení morfémů</w:t>
      </w:r>
      <w:r w:rsidR="00FB59EF" w:rsidRPr="004C67E8">
        <w:rPr>
          <w:b/>
          <w:bCs/>
          <w:lang w:val="cs-CZ"/>
        </w:rPr>
        <w:t>.</w:t>
      </w:r>
    </w:p>
    <w:p w14:paraId="1B2B1D03" w14:textId="12CDAD87" w:rsidR="009304BC" w:rsidRPr="002D43C1" w:rsidRDefault="004E43B7" w:rsidP="002D43C1">
      <w:pPr>
        <w:pStyle w:val="Paragrafoelenco"/>
        <w:numPr>
          <w:ilvl w:val="0"/>
          <w:numId w:val="2"/>
        </w:numPr>
        <w:rPr>
          <w:lang w:val="cs-CZ"/>
        </w:rPr>
      </w:pPr>
      <w:r>
        <w:rPr>
          <w:b/>
          <w:bCs/>
          <w:lang w:val="cs-CZ"/>
        </w:rPr>
        <w:t>Komplexní transli</w:t>
      </w:r>
      <w:r w:rsidR="00FC5C8D">
        <w:rPr>
          <w:b/>
          <w:bCs/>
          <w:lang w:val="cs-CZ"/>
        </w:rPr>
        <w:t>terace</w:t>
      </w:r>
      <w:r w:rsidR="005F61F0" w:rsidRPr="00294135">
        <w:rPr>
          <w:b/>
          <w:bCs/>
          <w:lang w:val="cs-CZ"/>
        </w:rPr>
        <w:t xml:space="preserve"> rozšířen</w:t>
      </w:r>
      <w:r w:rsidR="00FC5C8D">
        <w:rPr>
          <w:b/>
          <w:bCs/>
          <w:lang w:val="cs-CZ"/>
        </w:rPr>
        <w:t>á</w:t>
      </w:r>
      <w:r w:rsidR="005F61F0" w:rsidRPr="00294135">
        <w:rPr>
          <w:b/>
          <w:bCs/>
          <w:lang w:val="cs-CZ"/>
        </w:rPr>
        <w:t xml:space="preserve"> o </w:t>
      </w:r>
      <w:r w:rsidR="00913093" w:rsidRPr="00294135">
        <w:rPr>
          <w:b/>
          <w:bCs/>
          <w:lang w:val="cs-CZ"/>
        </w:rPr>
        <w:t>afix</w:t>
      </w:r>
      <w:r w:rsidR="00D46D7C">
        <w:rPr>
          <w:lang w:val="cs-CZ"/>
        </w:rPr>
        <w:t xml:space="preserve"> </w:t>
      </w:r>
      <w:r w:rsidR="00905594">
        <w:rPr>
          <w:lang w:val="cs-CZ"/>
        </w:rPr>
        <w:t xml:space="preserve">– </w:t>
      </w:r>
      <w:r w:rsidR="006666CA">
        <w:rPr>
          <w:lang w:val="cs-CZ"/>
        </w:rPr>
        <w:t>alespo</w:t>
      </w:r>
      <w:r w:rsidR="00C963C3">
        <w:rPr>
          <w:lang w:val="cs-CZ"/>
        </w:rPr>
        <w:t>ň jeden z morfémů je převeden sémanticky a je přidán sufix</w:t>
      </w:r>
      <w:r w:rsidR="002C00DC">
        <w:rPr>
          <w:rFonts w:hint="eastAsia"/>
          <w:lang w:val="cs-CZ"/>
        </w:rPr>
        <w:t>.</w:t>
      </w:r>
      <w:r w:rsidR="002C00DC">
        <w:rPr>
          <w:lang w:val="cs-CZ"/>
        </w:rPr>
        <w:t xml:space="preserve"> Sufix může být </w:t>
      </w:r>
      <w:r w:rsidR="00F407E1">
        <w:rPr>
          <w:lang w:val="cs-CZ"/>
        </w:rPr>
        <w:t>domácí</w:t>
      </w:r>
      <w:r w:rsidR="004F4F13">
        <w:rPr>
          <w:lang w:val="cs-CZ"/>
        </w:rPr>
        <w:t xml:space="preserve"> (</w:t>
      </w:r>
      <w:r w:rsidR="00A9707D">
        <w:rPr>
          <w:lang w:val="cs-CZ"/>
        </w:rPr>
        <w:t xml:space="preserve">např. </w:t>
      </w:r>
      <w:r w:rsidR="00F84719">
        <w:rPr>
          <w:lang w:val="cs-CZ"/>
        </w:rPr>
        <w:t>ch</w:t>
      </w:r>
      <w:r w:rsidR="0029485D" w:rsidRPr="00B107CE">
        <w:rPr>
          <w:lang w:val="cs-CZ"/>
        </w:rPr>
        <w:t>ē</w:t>
      </w:r>
      <w:r w:rsidR="00F84719">
        <w:rPr>
          <w:rFonts w:hint="eastAsia"/>
          <w:lang w:val="cs-CZ"/>
        </w:rPr>
        <w:t xml:space="preserve"> </w:t>
      </w:r>
      <w:r w:rsidR="00F84719">
        <w:rPr>
          <w:rFonts w:hint="eastAsia"/>
          <w:lang w:val="cs-CZ"/>
        </w:rPr>
        <w:t>车</w:t>
      </w:r>
      <w:r w:rsidR="00422375">
        <w:rPr>
          <w:rFonts w:hint="eastAsia"/>
          <w:lang w:val="cs-CZ"/>
        </w:rPr>
        <w:t xml:space="preserve"> </w:t>
      </w:r>
      <w:r w:rsidR="00072D36">
        <w:rPr>
          <w:lang w:val="cs-CZ"/>
        </w:rPr>
        <w:t>ve významu vůz</w:t>
      </w:r>
      <w:r w:rsidR="00F84719">
        <w:rPr>
          <w:lang w:val="cs-CZ"/>
        </w:rPr>
        <w:t>, f</w:t>
      </w:r>
      <w:r w:rsidR="00422375">
        <w:rPr>
          <w:lang w:val="cs-CZ"/>
        </w:rPr>
        <w:t>á</w:t>
      </w:r>
      <w:r w:rsidR="00F84719">
        <w:rPr>
          <w:lang w:val="cs-CZ"/>
        </w:rPr>
        <w:t xml:space="preserve">ng </w:t>
      </w:r>
      <w:r w:rsidR="00F84719">
        <w:rPr>
          <w:rFonts w:hint="eastAsia"/>
          <w:lang w:val="cs-CZ"/>
        </w:rPr>
        <w:t>房</w:t>
      </w:r>
      <w:r w:rsidR="00422375">
        <w:rPr>
          <w:rFonts w:hint="eastAsia"/>
          <w:lang w:val="cs-CZ"/>
        </w:rPr>
        <w:t xml:space="preserve"> </w:t>
      </w:r>
      <w:r w:rsidR="00072D36">
        <w:rPr>
          <w:lang w:val="cs-CZ"/>
        </w:rPr>
        <w:t xml:space="preserve">ve významu </w:t>
      </w:r>
      <w:r w:rsidR="00D94865">
        <w:rPr>
          <w:lang w:val="cs-CZ"/>
        </w:rPr>
        <w:t>budova či místnost</w:t>
      </w:r>
      <w:r w:rsidR="00F84719">
        <w:rPr>
          <w:lang w:val="cs-CZ"/>
        </w:rPr>
        <w:t>)</w:t>
      </w:r>
      <w:r w:rsidR="002C00DC">
        <w:rPr>
          <w:lang w:val="cs-CZ"/>
        </w:rPr>
        <w:t xml:space="preserve"> nebo přejatý</w:t>
      </w:r>
      <w:r w:rsidR="005A1F19">
        <w:rPr>
          <w:lang w:val="cs-CZ"/>
        </w:rPr>
        <w:t xml:space="preserve"> (</w:t>
      </w:r>
      <w:r w:rsidR="00DE4DB2">
        <w:rPr>
          <w:lang w:val="cs-CZ"/>
        </w:rPr>
        <w:t xml:space="preserve">z japonštiny </w:t>
      </w:r>
      <w:r w:rsidR="00A9707D">
        <w:rPr>
          <w:lang w:val="cs-CZ"/>
        </w:rPr>
        <w:t>např.</w:t>
      </w:r>
      <w:r w:rsidR="00815870">
        <w:rPr>
          <w:lang w:val="cs-CZ"/>
        </w:rPr>
        <w:t xml:space="preserve"> </w:t>
      </w:r>
      <w:r w:rsidR="00DE4DB2">
        <w:rPr>
          <w:lang w:val="cs-CZ"/>
        </w:rPr>
        <w:t xml:space="preserve">sufixy </w:t>
      </w:r>
      <w:r w:rsidR="00FF109A">
        <w:rPr>
          <w:lang w:val="cs-CZ"/>
        </w:rPr>
        <w:t>x</w:t>
      </w:r>
      <w:r w:rsidR="00060B17" w:rsidRPr="00B107CE">
        <w:rPr>
          <w:lang w:val="cs-CZ"/>
        </w:rPr>
        <w:t>ì</w:t>
      </w:r>
      <w:r w:rsidR="00FF109A">
        <w:rPr>
          <w:lang w:val="cs-CZ"/>
        </w:rPr>
        <w:t>ng</w:t>
      </w:r>
      <w:r w:rsidR="00815870">
        <w:rPr>
          <w:lang w:val="cs-CZ"/>
        </w:rPr>
        <w:t xml:space="preserve"> </w:t>
      </w:r>
      <w:r w:rsidR="00FF109A">
        <w:rPr>
          <w:rFonts w:hint="eastAsia"/>
          <w:lang w:val="cs-CZ"/>
        </w:rPr>
        <w:t>性</w:t>
      </w:r>
      <w:r w:rsidR="00060B17" w:rsidRPr="00D81B87">
        <w:rPr>
          <w:lang w:val="cs-CZ"/>
        </w:rPr>
        <w:t xml:space="preserve"> pro </w:t>
      </w:r>
      <w:r w:rsidR="00DE4DB2" w:rsidRPr="00D81B87">
        <w:rPr>
          <w:lang w:val="cs-CZ"/>
        </w:rPr>
        <w:t xml:space="preserve">pojmenování </w:t>
      </w:r>
      <w:r w:rsidR="00060B17" w:rsidRPr="00D81B87">
        <w:rPr>
          <w:lang w:val="cs-CZ"/>
        </w:rPr>
        <w:t>tvar</w:t>
      </w:r>
      <w:r w:rsidR="00D94865" w:rsidRPr="00D81B87">
        <w:rPr>
          <w:lang w:val="cs-CZ"/>
        </w:rPr>
        <w:t>u</w:t>
      </w:r>
      <w:r w:rsidR="00E33DFE">
        <w:rPr>
          <w:rFonts w:hint="eastAsia"/>
          <w:lang w:val="cs-CZ"/>
        </w:rPr>
        <w:t>,</w:t>
      </w:r>
      <w:r w:rsidR="00E33DFE">
        <w:rPr>
          <w:lang w:val="cs-CZ"/>
        </w:rPr>
        <w:t xml:space="preserve"> sh</w:t>
      </w:r>
      <w:r w:rsidR="00DE4DB2" w:rsidRPr="00B107CE">
        <w:rPr>
          <w:lang w:val="cs-CZ"/>
        </w:rPr>
        <w:t>ì</w:t>
      </w:r>
      <w:r w:rsidR="00817A48">
        <w:rPr>
          <w:lang w:val="cs-CZ"/>
        </w:rPr>
        <w:t xml:space="preserve"> </w:t>
      </w:r>
      <w:r w:rsidR="00C45BA8">
        <w:rPr>
          <w:rFonts w:hint="eastAsia"/>
          <w:lang w:val="cs-CZ"/>
        </w:rPr>
        <w:t>式</w:t>
      </w:r>
      <w:r w:rsidR="00DE4DB2">
        <w:rPr>
          <w:lang w:val="cs-CZ"/>
        </w:rPr>
        <w:t>pro pojmenování stylu</w:t>
      </w:r>
      <w:r w:rsidR="004469FC">
        <w:rPr>
          <w:lang w:val="cs-CZ"/>
        </w:rPr>
        <w:t>)</w:t>
      </w:r>
      <w:r w:rsidR="00A04130">
        <w:rPr>
          <w:rFonts w:hint="eastAsia"/>
          <w:lang w:val="cs-CZ"/>
        </w:rPr>
        <w:t>.</w:t>
      </w:r>
      <w:r w:rsidR="00A04130">
        <w:rPr>
          <w:lang w:val="cs-CZ"/>
        </w:rPr>
        <w:t xml:space="preserve"> </w:t>
      </w:r>
      <w:r w:rsidR="006D18CC">
        <w:rPr>
          <w:lang w:val="cs-CZ"/>
        </w:rPr>
        <w:t>Příkladem jsou slova m</w:t>
      </w:r>
      <w:r w:rsidR="00BA2AE5" w:rsidRPr="00B107CE">
        <w:rPr>
          <w:lang w:val="cs-CZ"/>
        </w:rPr>
        <w:t>ō</w:t>
      </w:r>
      <w:r w:rsidR="006D18CC">
        <w:rPr>
          <w:lang w:val="cs-CZ"/>
        </w:rPr>
        <w:t>shu</w:t>
      </w:r>
      <w:r w:rsidR="00BA2AE5">
        <w:rPr>
          <w:lang w:val="cs-CZ"/>
        </w:rPr>
        <w:t>ǐ</w:t>
      </w:r>
      <w:r w:rsidR="00A92644">
        <w:rPr>
          <w:lang w:val="cs-CZ"/>
        </w:rPr>
        <w:t xml:space="preserve"> </w:t>
      </w:r>
      <w:r w:rsidR="004174B9">
        <w:rPr>
          <w:rFonts w:hint="eastAsia"/>
          <w:lang w:val="cs-CZ"/>
        </w:rPr>
        <w:t>墨水</w:t>
      </w:r>
      <w:r w:rsidR="00D47605">
        <w:rPr>
          <w:lang w:val="cs-CZ"/>
        </w:rPr>
        <w:t xml:space="preserve"> (</w:t>
      </w:r>
      <w:r w:rsidR="002D43C1">
        <w:rPr>
          <w:rFonts w:hint="eastAsia"/>
          <w:lang w:val="cs-CZ"/>
        </w:rPr>
        <w:t>墨</w:t>
      </w:r>
      <w:r w:rsidR="002D43C1">
        <w:rPr>
          <w:rFonts w:hint="eastAsia"/>
          <w:lang w:val="cs-CZ"/>
        </w:rPr>
        <w:t xml:space="preserve"> </w:t>
      </w:r>
      <w:r w:rsidR="002D43C1">
        <w:rPr>
          <w:lang w:val="cs-CZ"/>
        </w:rPr>
        <w:t xml:space="preserve">– </w:t>
      </w:r>
      <w:r w:rsidR="00D47605" w:rsidRPr="002D43C1">
        <w:rPr>
          <w:lang w:val="cs-CZ"/>
        </w:rPr>
        <w:t>inkoust</w:t>
      </w:r>
      <w:r w:rsidR="002D43C1">
        <w:rPr>
          <w:lang w:val="cs-CZ"/>
        </w:rPr>
        <w:t xml:space="preserve">, </w:t>
      </w:r>
      <w:r w:rsidR="002D43C1">
        <w:rPr>
          <w:rFonts w:hint="eastAsia"/>
          <w:lang w:val="cs-CZ"/>
        </w:rPr>
        <w:t>水</w:t>
      </w:r>
      <w:r w:rsidR="002D43C1">
        <w:rPr>
          <w:rFonts w:hint="eastAsia"/>
          <w:lang w:val="cs-CZ"/>
        </w:rPr>
        <w:t xml:space="preserve"> </w:t>
      </w:r>
      <w:r w:rsidR="002D43C1">
        <w:rPr>
          <w:lang w:val="cs-CZ"/>
        </w:rPr>
        <w:t>–</w:t>
      </w:r>
      <w:r w:rsidR="00396425">
        <w:rPr>
          <w:lang w:val="cs-CZ"/>
        </w:rPr>
        <w:t xml:space="preserve"> specifikuje</w:t>
      </w:r>
      <w:r w:rsidR="002D43C1">
        <w:rPr>
          <w:lang w:val="cs-CZ"/>
        </w:rPr>
        <w:t xml:space="preserve"> tekutin</w:t>
      </w:r>
      <w:r w:rsidR="00F272C8">
        <w:rPr>
          <w:lang w:val="cs-CZ"/>
        </w:rPr>
        <w:t>u</w:t>
      </w:r>
      <w:r w:rsidR="00390AAF">
        <w:rPr>
          <w:lang w:val="cs-CZ"/>
        </w:rPr>
        <w:t>, z angl. ink</w:t>
      </w:r>
      <w:r w:rsidR="00D47605" w:rsidRPr="002D43C1">
        <w:rPr>
          <w:lang w:val="cs-CZ"/>
        </w:rPr>
        <w:t>)</w:t>
      </w:r>
      <w:r w:rsidR="00F43A93" w:rsidRPr="002D43C1">
        <w:rPr>
          <w:rFonts w:hint="eastAsia"/>
          <w:lang w:val="cs-CZ"/>
        </w:rPr>
        <w:t xml:space="preserve"> </w:t>
      </w:r>
      <w:r w:rsidR="00FB4009" w:rsidRPr="002D43C1">
        <w:rPr>
          <w:lang w:val="cs-CZ"/>
        </w:rPr>
        <w:t>a t</w:t>
      </w:r>
      <w:r w:rsidR="00D47605" w:rsidRPr="002D43C1">
        <w:rPr>
          <w:lang w:val="cs-CZ"/>
        </w:rPr>
        <w:t>ó</w:t>
      </w:r>
      <w:r w:rsidR="00FB4009" w:rsidRPr="002D43C1">
        <w:rPr>
          <w:lang w:val="cs-CZ"/>
        </w:rPr>
        <w:t>nghu</w:t>
      </w:r>
      <w:r w:rsidR="00D47605" w:rsidRPr="002D43C1">
        <w:rPr>
          <w:lang w:val="cs-CZ"/>
        </w:rPr>
        <w:t>à</w:t>
      </w:r>
      <w:r w:rsidR="00753B9E" w:rsidRPr="002D43C1">
        <w:rPr>
          <w:lang w:val="cs-CZ"/>
        </w:rPr>
        <w:t xml:space="preserve"> </w:t>
      </w:r>
      <w:r w:rsidR="00753B9E" w:rsidRPr="002D43C1">
        <w:rPr>
          <w:rFonts w:hint="eastAsia"/>
          <w:lang w:val="cs-CZ"/>
        </w:rPr>
        <w:t>同化</w:t>
      </w:r>
      <w:r w:rsidR="00D47605" w:rsidRPr="002D43C1">
        <w:rPr>
          <w:rFonts w:hint="eastAsia"/>
          <w:lang w:val="cs-CZ"/>
        </w:rPr>
        <w:t xml:space="preserve"> </w:t>
      </w:r>
      <w:r w:rsidR="00D47605" w:rsidRPr="002D43C1">
        <w:rPr>
          <w:lang w:val="cs-CZ"/>
        </w:rPr>
        <w:t>(</w:t>
      </w:r>
      <w:r w:rsidR="00F614FB">
        <w:rPr>
          <w:rFonts w:hint="eastAsia"/>
          <w:lang w:val="cs-CZ"/>
        </w:rPr>
        <w:t>同</w:t>
      </w:r>
      <w:r w:rsidR="00F614FB">
        <w:rPr>
          <w:lang w:val="cs-CZ"/>
        </w:rPr>
        <w:t xml:space="preserve"> – shodný, stejný, </w:t>
      </w:r>
      <w:r w:rsidR="00760673">
        <w:rPr>
          <w:rFonts w:hint="eastAsia"/>
          <w:lang w:val="cs-CZ"/>
        </w:rPr>
        <w:t>化</w:t>
      </w:r>
      <w:r w:rsidR="00760673">
        <w:rPr>
          <w:rFonts w:hint="eastAsia"/>
          <w:lang w:val="cs-CZ"/>
        </w:rPr>
        <w:t xml:space="preserve"> </w:t>
      </w:r>
      <w:r w:rsidR="005D2CD3">
        <w:rPr>
          <w:lang w:val="cs-CZ"/>
        </w:rPr>
        <w:t>– odvozovací sufix</w:t>
      </w:r>
      <w:r w:rsidR="0041431A">
        <w:rPr>
          <w:lang w:val="cs-CZ"/>
        </w:rPr>
        <w:t xml:space="preserve">, z angl. </w:t>
      </w:r>
      <w:r w:rsidR="00D47605" w:rsidRPr="002D43C1">
        <w:rPr>
          <w:lang w:val="cs-CZ"/>
        </w:rPr>
        <w:t>as</w:t>
      </w:r>
      <w:r w:rsidR="00107D47">
        <w:rPr>
          <w:lang w:val="cs-CZ"/>
        </w:rPr>
        <w:t>similation</w:t>
      </w:r>
      <w:r w:rsidR="00D47605" w:rsidRPr="002D43C1">
        <w:rPr>
          <w:lang w:val="cs-CZ"/>
        </w:rPr>
        <w:t>)</w:t>
      </w:r>
      <w:r w:rsidR="00FB4009" w:rsidRPr="002D43C1">
        <w:rPr>
          <w:lang w:val="cs-CZ"/>
        </w:rPr>
        <w:t xml:space="preserve">. </w:t>
      </w:r>
      <w:r w:rsidR="006A6449" w:rsidRPr="002D43C1">
        <w:rPr>
          <w:lang w:val="cs-CZ"/>
        </w:rPr>
        <w:t>Výjimečně může jít o prefix</w:t>
      </w:r>
      <w:r w:rsidR="00F57F61" w:rsidRPr="002D43C1">
        <w:rPr>
          <w:lang w:val="cs-CZ"/>
        </w:rPr>
        <w:t xml:space="preserve"> jako u </w:t>
      </w:r>
      <w:r w:rsidR="00B234D8" w:rsidRPr="002D43C1">
        <w:rPr>
          <w:lang w:val="cs-CZ"/>
        </w:rPr>
        <w:t>zdvořilostního prefixu v</w:t>
      </w:r>
      <w:r w:rsidR="00143F60" w:rsidRPr="002D43C1">
        <w:rPr>
          <w:lang w:val="cs-CZ"/>
        </w:rPr>
        <w:t xml:space="preserve"> oslovení</w:t>
      </w:r>
      <w:r w:rsidR="00B234D8" w:rsidRPr="002D43C1">
        <w:rPr>
          <w:lang w:val="cs-CZ"/>
        </w:rPr>
        <w:t xml:space="preserve"> </w:t>
      </w:r>
      <w:r w:rsidR="00143F60" w:rsidRPr="002D43C1">
        <w:rPr>
          <w:lang w:val="cs-CZ"/>
        </w:rPr>
        <w:t>ā</w:t>
      </w:r>
      <w:r w:rsidR="00B234D8" w:rsidRPr="002D43C1">
        <w:rPr>
          <w:lang w:val="cs-CZ"/>
        </w:rPr>
        <w:t>sh</w:t>
      </w:r>
      <w:r w:rsidR="00143F60" w:rsidRPr="002D43C1">
        <w:rPr>
          <w:lang w:val="cs-CZ"/>
        </w:rPr>
        <w:t>é</w:t>
      </w:r>
      <w:r w:rsidR="007E1278" w:rsidRPr="002D43C1">
        <w:rPr>
          <w:lang w:val="cs-CZ"/>
        </w:rPr>
        <w:t xml:space="preserve"> </w:t>
      </w:r>
      <w:r w:rsidR="007E1278" w:rsidRPr="002D43C1">
        <w:rPr>
          <w:rFonts w:hint="eastAsia"/>
          <w:lang w:val="cs-CZ"/>
        </w:rPr>
        <w:t>阿蛇</w:t>
      </w:r>
      <w:r w:rsidR="007E1278" w:rsidRPr="002D43C1">
        <w:rPr>
          <w:lang w:val="cs-CZ"/>
        </w:rPr>
        <w:t xml:space="preserve"> (z angl. sir), který</w:t>
      </w:r>
      <w:r w:rsidR="004900B7" w:rsidRPr="002D43C1">
        <w:rPr>
          <w:lang w:val="cs-CZ"/>
        </w:rPr>
        <w:t xml:space="preserve"> </w:t>
      </w:r>
      <w:r w:rsidR="00FD6824" w:rsidRPr="002D43C1">
        <w:rPr>
          <w:lang w:val="cs-CZ"/>
        </w:rPr>
        <w:t>ač</w:t>
      </w:r>
      <w:r w:rsidR="002A26A2" w:rsidRPr="002D43C1">
        <w:rPr>
          <w:lang w:val="cs-CZ"/>
        </w:rPr>
        <w:t>koli</w:t>
      </w:r>
      <w:r w:rsidR="00FD6824" w:rsidRPr="002D43C1">
        <w:rPr>
          <w:lang w:val="cs-CZ"/>
        </w:rPr>
        <w:t xml:space="preserve"> se </w:t>
      </w:r>
      <w:r w:rsidR="004C0A0C" w:rsidRPr="002D43C1">
        <w:rPr>
          <w:lang w:val="cs-CZ"/>
        </w:rPr>
        <w:t xml:space="preserve">obvykle </w:t>
      </w:r>
      <w:r w:rsidR="00FD6824" w:rsidRPr="002D43C1">
        <w:rPr>
          <w:lang w:val="cs-CZ"/>
        </w:rPr>
        <w:t xml:space="preserve">připojuje jen k domácím morfémům, je </w:t>
      </w:r>
      <w:r w:rsidR="004C0A0C" w:rsidRPr="002D43C1">
        <w:rPr>
          <w:lang w:val="cs-CZ"/>
        </w:rPr>
        <w:t xml:space="preserve">zde </w:t>
      </w:r>
      <w:r w:rsidR="00FD6824" w:rsidRPr="002D43C1">
        <w:rPr>
          <w:lang w:val="cs-CZ"/>
        </w:rPr>
        <w:t>kombinován s fonetickou slabikou.</w:t>
      </w:r>
    </w:p>
    <w:p w14:paraId="0A65EA91" w14:textId="59A55234" w:rsidR="004E202F" w:rsidRPr="001F02F3" w:rsidRDefault="00DD7BE9" w:rsidP="00263720">
      <w:pPr>
        <w:pStyle w:val="Paragrafoelenco"/>
        <w:numPr>
          <w:ilvl w:val="0"/>
          <w:numId w:val="2"/>
        </w:numPr>
        <w:rPr>
          <w:lang w:val="cs-CZ"/>
        </w:rPr>
      </w:pPr>
      <w:r w:rsidRPr="005436FC">
        <w:rPr>
          <w:b/>
          <w:bCs/>
          <w:lang w:val="cs-CZ"/>
        </w:rPr>
        <w:t>Komplexní transliterace s </w:t>
      </w:r>
      <w:r w:rsidR="004C3AEA">
        <w:rPr>
          <w:b/>
          <w:bCs/>
          <w:lang w:val="cs-CZ"/>
        </w:rPr>
        <w:t>funkčně</w:t>
      </w:r>
      <w:r w:rsidRPr="005436FC">
        <w:rPr>
          <w:b/>
          <w:bCs/>
          <w:lang w:val="cs-CZ"/>
        </w:rPr>
        <w:t xml:space="preserve"> sloučenými morfémy</w:t>
      </w:r>
      <w:r>
        <w:rPr>
          <w:lang w:val="cs-CZ"/>
        </w:rPr>
        <w:t xml:space="preserve"> </w:t>
      </w:r>
      <w:r w:rsidR="00923494">
        <w:rPr>
          <w:lang w:val="cs-CZ"/>
        </w:rPr>
        <w:t>–</w:t>
      </w:r>
      <w:r w:rsidR="00C01AD8">
        <w:rPr>
          <w:lang w:val="cs-CZ"/>
        </w:rPr>
        <w:t xml:space="preserve"> </w:t>
      </w:r>
      <w:r w:rsidR="006B2AA9">
        <w:rPr>
          <w:lang w:val="cs-CZ"/>
        </w:rPr>
        <w:t>spojení sémantické a fonetické funkce</w:t>
      </w:r>
      <w:r w:rsidR="00E87E82">
        <w:rPr>
          <w:lang w:val="cs-CZ"/>
        </w:rPr>
        <w:t xml:space="preserve"> buď</w:t>
      </w:r>
      <w:r w:rsidR="00CA60B6" w:rsidRPr="00167F7C">
        <w:rPr>
          <w:lang w:val="cs-CZ"/>
        </w:rPr>
        <w:t xml:space="preserve"> pro každý morfém</w:t>
      </w:r>
      <w:r w:rsidR="00C43EC1">
        <w:rPr>
          <w:rStyle w:val="Rimandonotaapidipagina"/>
          <w:lang w:val="cs-CZ"/>
        </w:rPr>
        <w:footnoteReference w:id="16"/>
      </w:r>
      <w:r w:rsidR="00E87E82">
        <w:rPr>
          <w:lang w:val="cs-CZ"/>
        </w:rPr>
        <w:t>, nebo jen pro</w:t>
      </w:r>
      <w:r w:rsidR="003632E8">
        <w:rPr>
          <w:lang w:val="cs-CZ"/>
        </w:rPr>
        <w:t xml:space="preserve"> někter</w:t>
      </w:r>
      <w:r w:rsidR="00A0005F">
        <w:rPr>
          <w:lang w:val="cs-CZ"/>
        </w:rPr>
        <w:t>é jednotky</w:t>
      </w:r>
      <w:r w:rsidR="004C3BEB">
        <w:rPr>
          <w:rStyle w:val="Rimandonotaapidipagina"/>
          <w:lang w:val="cs-CZ"/>
        </w:rPr>
        <w:footnoteReference w:id="17"/>
      </w:r>
      <w:r w:rsidR="00A0005F">
        <w:rPr>
          <w:lang w:val="cs-CZ"/>
        </w:rPr>
        <w:t>.</w:t>
      </w:r>
      <w:r w:rsidR="000A3F0A">
        <w:rPr>
          <w:lang w:val="cs-CZ"/>
        </w:rPr>
        <w:t xml:space="preserve"> </w:t>
      </w:r>
      <w:r w:rsidR="00597C84">
        <w:rPr>
          <w:lang w:val="cs-CZ"/>
        </w:rPr>
        <w:t>P</w:t>
      </w:r>
      <w:r w:rsidR="00263720">
        <w:rPr>
          <w:lang w:val="cs-CZ"/>
        </w:rPr>
        <w:t xml:space="preserve">říkladem je </w:t>
      </w:r>
      <w:r w:rsidR="003E78C5">
        <w:rPr>
          <w:lang w:val="cs-CZ"/>
        </w:rPr>
        <w:t>výpůjčka</w:t>
      </w:r>
      <w:r w:rsidR="00D03C2A">
        <w:rPr>
          <w:lang w:val="cs-CZ"/>
        </w:rPr>
        <w:t xml:space="preserve"> </w:t>
      </w:r>
      <w:r w:rsidR="00D03C2A" w:rsidRPr="00B107CE">
        <w:rPr>
          <w:rFonts w:eastAsia="SimSun"/>
          <w:lang w:val="cs-CZ"/>
        </w:rPr>
        <w:t>àidòu</w:t>
      </w:r>
      <w:r w:rsidR="00992217" w:rsidRPr="00263720">
        <w:rPr>
          <w:rFonts w:eastAsia="SimSun"/>
          <w:lang w:val="cs-CZ"/>
        </w:rPr>
        <w:t xml:space="preserve"> </w:t>
      </w:r>
      <w:r w:rsidR="00992217" w:rsidRPr="00144A4A">
        <w:rPr>
          <w:rFonts w:asciiTheme="minorEastAsia" w:hAnsiTheme="minorEastAsia" w:hint="eastAsia"/>
          <w:lang w:val="cs-CZ"/>
        </w:rPr>
        <w:t>爱豆</w:t>
      </w:r>
      <w:r w:rsidR="00992217" w:rsidRPr="00263720">
        <w:rPr>
          <w:rFonts w:eastAsia="SimSun" w:hint="eastAsia"/>
          <w:lang w:val="cs-CZ"/>
        </w:rPr>
        <w:t xml:space="preserve"> </w:t>
      </w:r>
      <w:r w:rsidR="009D6ACA">
        <w:rPr>
          <w:rFonts w:eastAsia="SimSun"/>
          <w:lang w:val="cs-CZ"/>
        </w:rPr>
        <w:t>(</w:t>
      </w:r>
      <w:r w:rsidR="00992217" w:rsidRPr="00263720">
        <w:rPr>
          <w:rFonts w:eastAsia="SimSun"/>
          <w:lang w:val="cs-CZ"/>
        </w:rPr>
        <w:t>z angl.</w:t>
      </w:r>
      <w:r w:rsidR="00597C84">
        <w:rPr>
          <w:rFonts w:eastAsia="SimSun"/>
          <w:lang w:val="cs-CZ"/>
        </w:rPr>
        <w:t xml:space="preserve"> idol</w:t>
      </w:r>
      <w:r w:rsidR="009D6ACA">
        <w:rPr>
          <w:rFonts w:eastAsia="SimSun"/>
          <w:lang w:val="cs-CZ"/>
        </w:rPr>
        <w:t>)</w:t>
      </w:r>
      <w:r w:rsidR="00992217" w:rsidRPr="00263720">
        <w:rPr>
          <w:rFonts w:eastAsia="SimSun"/>
          <w:lang w:val="cs-CZ"/>
        </w:rPr>
        <w:t>, kde ob</w:t>
      </w:r>
      <w:r w:rsidR="00597C84">
        <w:rPr>
          <w:rFonts w:eastAsia="SimSun"/>
          <w:lang w:val="cs-CZ"/>
        </w:rPr>
        <w:t xml:space="preserve">ě jednotky </w:t>
      </w:r>
      <w:r w:rsidR="00D21D68">
        <w:rPr>
          <w:rFonts w:eastAsia="SimSun"/>
          <w:lang w:val="cs-CZ"/>
        </w:rPr>
        <w:t>imitují</w:t>
      </w:r>
      <w:r w:rsidR="00992217" w:rsidRPr="00263720">
        <w:rPr>
          <w:rFonts w:eastAsia="SimSun"/>
          <w:lang w:val="cs-CZ"/>
        </w:rPr>
        <w:t xml:space="preserve"> foneti</w:t>
      </w:r>
      <w:r w:rsidR="00AF6868">
        <w:rPr>
          <w:rFonts w:eastAsia="SimSun"/>
          <w:lang w:val="cs-CZ"/>
        </w:rPr>
        <w:t xml:space="preserve">cké vlastnosti </w:t>
      </w:r>
      <w:r w:rsidR="00992217" w:rsidRPr="00263720">
        <w:rPr>
          <w:rFonts w:eastAsia="SimSun"/>
          <w:lang w:val="cs-CZ"/>
        </w:rPr>
        <w:t>zdrojového slova</w:t>
      </w:r>
      <w:r w:rsidR="004E202F" w:rsidRPr="00263720">
        <w:rPr>
          <w:rFonts w:eastAsia="SimSun"/>
          <w:lang w:val="cs-CZ"/>
        </w:rPr>
        <w:t xml:space="preserve"> a první z nich zároveň odráží </w:t>
      </w:r>
      <w:r w:rsidR="006B59B6">
        <w:rPr>
          <w:rFonts w:eastAsia="SimSun"/>
          <w:lang w:val="cs-CZ"/>
        </w:rPr>
        <w:t>význam</w:t>
      </w:r>
      <w:r w:rsidR="00F272C8">
        <w:rPr>
          <w:rFonts w:eastAsia="SimSun"/>
          <w:lang w:val="cs-CZ"/>
        </w:rPr>
        <w:t xml:space="preserve"> (</w:t>
      </w:r>
      <w:r w:rsidR="00897EDF" w:rsidRPr="00144A4A">
        <w:rPr>
          <w:rFonts w:asciiTheme="minorEastAsia" w:hAnsiTheme="minorEastAsia" w:hint="eastAsia"/>
          <w:lang w:val="cs-CZ"/>
        </w:rPr>
        <w:t>爱</w:t>
      </w:r>
      <w:r w:rsidR="00897EDF" w:rsidRPr="004B0AA6">
        <w:rPr>
          <w:rFonts w:eastAsia="Yu Mincho" w:cs="Times New Roman"/>
          <w:lang w:val="cs-CZ"/>
        </w:rPr>
        <w:t xml:space="preserve"> – </w:t>
      </w:r>
      <w:r w:rsidR="003E78C5">
        <w:rPr>
          <w:rFonts w:eastAsia="Yu Mincho" w:cs="Times New Roman"/>
          <w:lang w:val="cs-CZ"/>
        </w:rPr>
        <w:t xml:space="preserve">milovat, </w:t>
      </w:r>
      <w:r w:rsidR="00897EDF" w:rsidRPr="004B0AA6">
        <w:rPr>
          <w:rFonts w:eastAsia="Yu Mincho" w:cs="Times New Roman"/>
          <w:lang w:val="cs-CZ"/>
        </w:rPr>
        <w:t>mít rád)</w:t>
      </w:r>
      <w:r w:rsidR="00B80266" w:rsidRPr="004B0AA6">
        <w:rPr>
          <w:rFonts w:eastAsia="Yu Mincho" w:cs="Times New Roman"/>
          <w:lang w:val="cs-CZ"/>
        </w:rPr>
        <w:t>.</w:t>
      </w:r>
    </w:p>
    <w:p w14:paraId="4E7F8991" w14:textId="37E60D44" w:rsidR="008C1ED9" w:rsidRDefault="008C1ED9" w:rsidP="005776E4">
      <w:pPr>
        <w:pStyle w:val="Titolo4"/>
      </w:pPr>
      <w:r>
        <w:t>4.3.3.1 Stínový morfém</w:t>
      </w:r>
    </w:p>
    <w:p w14:paraId="0F0B96AD" w14:textId="2414888F" w:rsidR="006E2D20" w:rsidRPr="000531AA" w:rsidRDefault="00AB304F" w:rsidP="00980643">
      <w:pPr>
        <w:ind w:firstLine="0"/>
        <w:rPr>
          <w:lang w:val="cs-CZ"/>
        </w:rPr>
      </w:pPr>
      <w:r>
        <w:rPr>
          <w:lang w:val="cs-CZ"/>
        </w:rPr>
        <w:t>V komplexně transliterovaných slovech mají jednotky</w:t>
      </w:r>
      <w:r w:rsidR="004C248E">
        <w:rPr>
          <w:lang w:val="cs-CZ"/>
        </w:rPr>
        <w:t xml:space="preserve"> převedené foneticky primárně funkci fonetickou</w:t>
      </w:r>
      <w:r w:rsidR="0020220E">
        <w:rPr>
          <w:lang w:val="cs-CZ"/>
        </w:rPr>
        <w:t xml:space="preserve">. </w:t>
      </w:r>
      <w:r w:rsidR="004B2AFC">
        <w:rPr>
          <w:lang w:val="cs-CZ"/>
        </w:rPr>
        <w:t xml:space="preserve">Mohou </w:t>
      </w:r>
      <w:r w:rsidR="00427D1B">
        <w:rPr>
          <w:lang w:val="cs-CZ"/>
        </w:rPr>
        <w:t xml:space="preserve">ale </w:t>
      </w:r>
      <w:r w:rsidR="00A04A41">
        <w:rPr>
          <w:lang w:val="cs-CZ"/>
        </w:rPr>
        <w:t xml:space="preserve">být reprezentovány </w:t>
      </w:r>
      <w:r w:rsidR="00CE6187">
        <w:rPr>
          <w:lang w:val="cs-CZ"/>
        </w:rPr>
        <w:t xml:space="preserve">znaky, které vyjadřují </w:t>
      </w:r>
      <w:r w:rsidR="00CE6187" w:rsidRPr="00B80266">
        <w:rPr>
          <w:b/>
          <w:bCs/>
          <w:lang w:val="cs-CZ"/>
        </w:rPr>
        <w:t>druhotn</w:t>
      </w:r>
      <w:r w:rsidR="0031551F">
        <w:rPr>
          <w:b/>
          <w:bCs/>
          <w:lang w:val="cs-CZ"/>
        </w:rPr>
        <w:t>ý</w:t>
      </w:r>
      <w:r w:rsidR="00CE6187" w:rsidRPr="00B80266">
        <w:rPr>
          <w:b/>
          <w:bCs/>
          <w:lang w:val="cs-CZ"/>
        </w:rPr>
        <w:t xml:space="preserve"> význam</w:t>
      </w:r>
      <w:r w:rsidR="00503891" w:rsidRPr="00B80266">
        <w:rPr>
          <w:b/>
          <w:bCs/>
          <w:lang w:val="cs-CZ"/>
        </w:rPr>
        <w:t xml:space="preserve"> </w:t>
      </w:r>
      <w:r w:rsidR="006571E9" w:rsidRPr="007A15B2">
        <w:rPr>
          <w:lang w:val="cs-CZ"/>
        </w:rPr>
        <w:t xml:space="preserve">vůči </w:t>
      </w:r>
      <w:r w:rsidR="00DC5CAD" w:rsidRPr="007A15B2">
        <w:rPr>
          <w:lang w:val="cs-CZ"/>
        </w:rPr>
        <w:t xml:space="preserve">ostatním morfémům </w:t>
      </w:r>
      <w:r w:rsidR="00503891" w:rsidRPr="007A15B2">
        <w:rPr>
          <w:lang w:val="cs-CZ"/>
        </w:rPr>
        <w:t xml:space="preserve">a </w:t>
      </w:r>
      <w:r w:rsidR="006B72BF" w:rsidRPr="007A15B2">
        <w:rPr>
          <w:lang w:val="cs-CZ"/>
        </w:rPr>
        <w:t xml:space="preserve">se zdrojovým morfémem </w:t>
      </w:r>
      <w:r w:rsidR="00FF1371" w:rsidRPr="007A15B2">
        <w:rPr>
          <w:lang w:val="cs-CZ"/>
        </w:rPr>
        <w:t>mohou</w:t>
      </w:r>
      <w:r w:rsidR="00F83F58" w:rsidRPr="007A15B2">
        <w:rPr>
          <w:lang w:val="cs-CZ"/>
        </w:rPr>
        <w:t xml:space="preserve"> být důvtipně</w:t>
      </w:r>
      <w:r w:rsidR="00FF1371" w:rsidRPr="007A15B2">
        <w:rPr>
          <w:lang w:val="cs-CZ"/>
        </w:rPr>
        <w:t xml:space="preserve"> asociovány,</w:t>
      </w:r>
      <w:r w:rsidR="00FF1371">
        <w:rPr>
          <w:lang w:val="cs-CZ"/>
        </w:rPr>
        <w:t xml:space="preserve"> </w:t>
      </w:r>
      <w:r w:rsidR="003230CF">
        <w:rPr>
          <w:lang w:val="cs-CZ"/>
        </w:rPr>
        <w:t>ačkoli nejde o z</w:t>
      </w:r>
      <w:r w:rsidR="007941A9">
        <w:rPr>
          <w:lang w:val="cs-CZ"/>
        </w:rPr>
        <w:t>amýšlenou</w:t>
      </w:r>
      <w:r w:rsidR="00F045B5">
        <w:rPr>
          <w:lang w:val="cs-CZ"/>
        </w:rPr>
        <w:t xml:space="preserve"> sémantick</w:t>
      </w:r>
      <w:r w:rsidR="005A5529">
        <w:rPr>
          <w:lang w:val="cs-CZ"/>
        </w:rPr>
        <w:t>ou</w:t>
      </w:r>
      <w:r w:rsidR="00F045B5">
        <w:rPr>
          <w:lang w:val="cs-CZ"/>
        </w:rPr>
        <w:t xml:space="preserve"> transliterac</w:t>
      </w:r>
      <w:r w:rsidR="005A5529">
        <w:rPr>
          <w:lang w:val="cs-CZ"/>
        </w:rPr>
        <w:t>i</w:t>
      </w:r>
      <w:r w:rsidR="00F045B5">
        <w:rPr>
          <w:lang w:val="cs-CZ"/>
        </w:rPr>
        <w:t xml:space="preserve">. </w:t>
      </w:r>
      <w:r w:rsidR="00100267">
        <w:rPr>
          <w:lang w:val="cs-CZ"/>
        </w:rPr>
        <w:t>Tento</w:t>
      </w:r>
      <w:r w:rsidR="00BE235F">
        <w:rPr>
          <w:lang w:val="cs-CZ"/>
        </w:rPr>
        <w:t xml:space="preserve"> </w:t>
      </w:r>
      <w:r w:rsidR="00BE235F" w:rsidRPr="00FA164C">
        <w:rPr>
          <w:lang w:val="cs-CZ"/>
        </w:rPr>
        <w:t>tzv. stínový morfém</w:t>
      </w:r>
      <w:r w:rsidR="00100267" w:rsidRPr="00FA164C">
        <w:rPr>
          <w:lang w:val="cs-CZ"/>
        </w:rPr>
        <w:t xml:space="preserve"> </w:t>
      </w:r>
      <w:r w:rsidR="00021C40" w:rsidRPr="00FA164C">
        <w:rPr>
          <w:lang w:val="cs-CZ"/>
        </w:rPr>
        <w:t>s</w:t>
      </w:r>
      <w:r w:rsidR="00021C40">
        <w:rPr>
          <w:lang w:val="cs-CZ"/>
        </w:rPr>
        <w:t>e</w:t>
      </w:r>
      <w:r w:rsidR="000D4AFE">
        <w:rPr>
          <w:lang w:val="cs-CZ"/>
        </w:rPr>
        <w:t xml:space="preserve"> díky sémantické funkci</w:t>
      </w:r>
      <w:r w:rsidR="00051ADB">
        <w:rPr>
          <w:lang w:val="cs-CZ"/>
        </w:rPr>
        <w:t xml:space="preserve"> čínského</w:t>
      </w:r>
      <w:r w:rsidR="000D4AFE">
        <w:rPr>
          <w:lang w:val="cs-CZ"/>
        </w:rPr>
        <w:t xml:space="preserve"> zn</w:t>
      </w:r>
      <w:r w:rsidR="00021C40">
        <w:rPr>
          <w:lang w:val="cs-CZ"/>
        </w:rPr>
        <w:t xml:space="preserve">aku </w:t>
      </w:r>
      <w:r w:rsidR="00021C40">
        <w:rPr>
          <w:lang w:val="cs-CZ"/>
        </w:rPr>
        <w:lastRenderedPageBreak/>
        <w:t>chová</w:t>
      </w:r>
      <w:r w:rsidR="000D4AFE">
        <w:rPr>
          <w:lang w:val="cs-CZ"/>
        </w:rPr>
        <w:t xml:space="preserve"> jako </w:t>
      </w:r>
      <w:r w:rsidR="00934524">
        <w:rPr>
          <w:lang w:val="cs-CZ"/>
        </w:rPr>
        <w:t xml:space="preserve">plnohodnotný </w:t>
      </w:r>
      <w:r w:rsidR="000D4AFE">
        <w:rPr>
          <w:lang w:val="cs-CZ"/>
        </w:rPr>
        <w:t>morfém</w:t>
      </w:r>
      <w:r w:rsidR="00CE60EC">
        <w:rPr>
          <w:lang w:val="cs-CZ"/>
        </w:rPr>
        <w:t xml:space="preserve">, </w:t>
      </w:r>
      <w:r w:rsidR="00317E4A">
        <w:rPr>
          <w:lang w:val="cs-CZ"/>
        </w:rPr>
        <w:t>ve kterém se spojuje</w:t>
      </w:r>
      <w:r w:rsidR="00CE60EC">
        <w:rPr>
          <w:lang w:val="cs-CZ"/>
        </w:rPr>
        <w:t xml:space="preserve"> fonetická a sémantická funkce</w:t>
      </w:r>
      <w:r w:rsidR="00782594">
        <w:rPr>
          <w:lang w:val="cs-CZ"/>
        </w:rPr>
        <w:t xml:space="preserve"> (Schmidt a Jien-shou, 2020: 41). Příkladem</w:t>
      </w:r>
      <w:r w:rsidR="00275A07">
        <w:rPr>
          <w:lang w:val="cs-CZ"/>
        </w:rPr>
        <w:t xml:space="preserve"> </w:t>
      </w:r>
      <w:r w:rsidR="00275A07">
        <w:rPr>
          <w:rFonts w:hint="eastAsia"/>
          <w:lang w:val="cs-CZ"/>
        </w:rPr>
        <w:t>j</w:t>
      </w:r>
      <w:r w:rsidR="00B34C4A">
        <w:rPr>
          <w:lang w:val="cs-CZ"/>
        </w:rPr>
        <w:t xml:space="preserve">e </w:t>
      </w:r>
      <w:r w:rsidR="00CF2DC3">
        <w:rPr>
          <w:lang w:val="cs-CZ"/>
        </w:rPr>
        <w:t>slovo w</w:t>
      </w:r>
      <w:r w:rsidR="00B33FC3">
        <w:rPr>
          <w:lang w:val="cs-CZ"/>
        </w:rPr>
        <w:t>à</w:t>
      </w:r>
      <w:r w:rsidR="00CF2DC3">
        <w:rPr>
          <w:lang w:val="cs-CZ"/>
        </w:rPr>
        <w:t>n</w:t>
      </w:r>
      <w:r w:rsidR="00780BEE">
        <w:rPr>
          <w:lang w:val="cs-CZ"/>
        </w:rPr>
        <w:t>w</w:t>
      </w:r>
      <w:r w:rsidR="00EA77BF">
        <w:rPr>
          <w:lang w:val="cs-CZ"/>
        </w:rPr>
        <w:t>é</w:t>
      </w:r>
      <w:r w:rsidR="00780BEE">
        <w:rPr>
          <w:lang w:val="cs-CZ"/>
        </w:rPr>
        <w:t>iw</w:t>
      </w:r>
      <w:r w:rsidR="00EA77BF">
        <w:rPr>
          <w:lang w:val="cs-CZ"/>
        </w:rPr>
        <w:t>ǎ</w:t>
      </w:r>
      <w:r w:rsidR="00780BEE">
        <w:rPr>
          <w:lang w:val="cs-CZ"/>
        </w:rPr>
        <w:t>ng</w:t>
      </w:r>
      <w:r w:rsidR="00782594">
        <w:rPr>
          <w:rFonts w:hint="eastAsia"/>
          <w:lang w:val="cs-CZ"/>
        </w:rPr>
        <w:t>万维网</w:t>
      </w:r>
      <w:r w:rsidR="00260B44">
        <w:rPr>
          <w:rFonts w:hint="eastAsia"/>
          <w:lang w:val="cs-CZ"/>
        </w:rPr>
        <w:t xml:space="preserve"> </w:t>
      </w:r>
      <w:r w:rsidR="00260B44">
        <w:rPr>
          <w:lang w:val="cs-CZ"/>
        </w:rPr>
        <w:t xml:space="preserve">jako reprezentace zkratky </w:t>
      </w:r>
      <w:r w:rsidR="00EA77BF">
        <w:rPr>
          <w:lang w:val="cs-CZ"/>
        </w:rPr>
        <w:t>www</w:t>
      </w:r>
      <w:r w:rsidR="000531AA">
        <w:rPr>
          <w:lang w:val="cs-CZ"/>
        </w:rPr>
        <w:t xml:space="preserve"> </w:t>
      </w:r>
      <w:r w:rsidR="00253C47">
        <w:rPr>
          <w:lang w:val="cs-CZ"/>
        </w:rPr>
        <w:t>(</w:t>
      </w:r>
      <w:r w:rsidR="00253C47">
        <w:rPr>
          <w:rFonts w:hint="eastAsia"/>
          <w:lang w:val="cs-CZ"/>
        </w:rPr>
        <w:t>万</w:t>
      </w:r>
      <w:r w:rsidR="00253C47">
        <w:rPr>
          <w:rFonts w:hint="eastAsia"/>
          <w:lang w:val="cs-CZ"/>
        </w:rPr>
        <w:t xml:space="preserve"> </w:t>
      </w:r>
      <w:r w:rsidR="00253C47">
        <w:rPr>
          <w:lang w:val="cs-CZ"/>
        </w:rPr>
        <w:t xml:space="preserve">– tisíc, </w:t>
      </w:r>
      <w:r w:rsidR="00253C47">
        <w:rPr>
          <w:rFonts w:hint="eastAsia"/>
          <w:lang w:val="cs-CZ"/>
        </w:rPr>
        <w:t>维</w:t>
      </w:r>
      <w:r w:rsidR="00C71AAD">
        <w:rPr>
          <w:rFonts w:hint="eastAsia"/>
          <w:lang w:val="cs-CZ"/>
        </w:rPr>
        <w:t xml:space="preserve"> </w:t>
      </w:r>
      <w:r w:rsidR="00C71AAD">
        <w:rPr>
          <w:lang w:val="cs-CZ"/>
        </w:rPr>
        <w:t xml:space="preserve">– zachovávat, udržovat, </w:t>
      </w:r>
      <w:r w:rsidR="00253C47">
        <w:rPr>
          <w:rFonts w:hint="eastAsia"/>
          <w:lang w:val="cs-CZ"/>
        </w:rPr>
        <w:t>网</w:t>
      </w:r>
      <w:r w:rsidR="00C71AAD">
        <w:rPr>
          <w:rFonts w:hint="eastAsia"/>
          <w:lang w:val="cs-CZ"/>
        </w:rPr>
        <w:t xml:space="preserve"> </w:t>
      </w:r>
      <w:r w:rsidR="00C71AAD">
        <w:rPr>
          <w:lang w:val="cs-CZ"/>
        </w:rPr>
        <w:t xml:space="preserve">– síť) a </w:t>
      </w:r>
      <w:r w:rsidR="009D5448">
        <w:rPr>
          <w:lang w:val="cs-CZ"/>
        </w:rPr>
        <w:t>m</w:t>
      </w:r>
      <w:r w:rsidR="009B0957">
        <w:rPr>
          <w:lang w:val="cs-CZ"/>
        </w:rPr>
        <w:t>í</w:t>
      </w:r>
      <w:r w:rsidR="009D5448">
        <w:rPr>
          <w:lang w:val="cs-CZ"/>
        </w:rPr>
        <w:t>n</w:t>
      </w:r>
      <w:r w:rsidR="006F11EE">
        <w:rPr>
          <w:lang w:val="cs-CZ"/>
        </w:rPr>
        <w:t>ǐ</w:t>
      </w:r>
      <w:r w:rsidR="009D5448">
        <w:rPr>
          <w:lang w:val="cs-CZ"/>
        </w:rPr>
        <w:t>q</w:t>
      </w:r>
      <w:r w:rsidR="009B0957">
        <w:rPr>
          <w:lang w:val="cs-CZ"/>
        </w:rPr>
        <w:t>ú</w:t>
      </w:r>
      <w:r w:rsidR="009D5448">
        <w:rPr>
          <w:lang w:val="cs-CZ"/>
        </w:rPr>
        <w:t xml:space="preserve">n </w:t>
      </w:r>
      <w:r w:rsidR="009D5448">
        <w:rPr>
          <w:rFonts w:hint="eastAsia"/>
          <w:lang w:val="cs-CZ"/>
        </w:rPr>
        <w:t>迷你裙</w:t>
      </w:r>
      <w:r w:rsidR="00275A07">
        <w:rPr>
          <w:rFonts w:hint="eastAsia"/>
          <w:lang w:val="cs-CZ"/>
        </w:rPr>
        <w:t xml:space="preserve"> </w:t>
      </w:r>
      <w:r w:rsidR="00275A07">
        <w:rPr>
          <w:lang w:val="cs-CZ"/>
        </w:rPr>
        <w:t>z angl.</w:t>
      </w:r>
      <w:r w:rsidR="00F6531F">
        <w:rPr>
          <w:lang w:val="cs-CZ"/>
        </w:rPr>
        <w:t xml:space="preserve"> mini </w:t>
      </w:r>
      <w:r w:rsidR="00275A07">
        <w:rPr>
          <w:lang w:val="cs-CZ"/>
        </w:rPr>
        <w:t>skirt</w:t>
      </w:r>
      <w:r w:rsidR="000531AA">
        <w:rPr>
          <w:lang w:val="cs-CZ"/>
        </w:rPr>
        <w:t xml:space="preserve"> (</w:t>
      </w:r>
      <w:r w:rsidR="000531AA">
        <w:rPr>
          <w:rFonts w:hint="eastAsia"/>
          <w:lang w:val="cs-CZ"/>
        </w:rPr>
        <w:t>迷</w:t>
      </w:r>
      <w:r w:rsidR="000531AA">
        <w:rPr>
          <w:rFonts w:hint="eastAsia"/>
          <w:lang w:val="cs-CZ"/>
        </w:rPr>
        <w:t xml:space="preserve"> </w:t>
      </w:r>
      <w:r w:rsidR="000531AA">
        <w:rPr>
          <w:lang w:val="cs-CZ"/>
        </w:rPr>
        <w:t xml:space="preserve">– </w:t>
      </w:r>
      <w:r w:rsidR="00F86B73">
        <w:rPr>
          <w:lang w:val="cs-CZ"/>
        </w:rPr>
        <w:t xml:space="preserve">být okouzlen, uchvácen, </w:t>
      </w:r>
      <w:r w:rsidR="000531AA">
        <w:rPr>
          <w:rFonts w:hint="eastAsia"/>
          <w:lang w:val="cs-CZ"/>
        </w:rPr>
        <w:t>你</w:t>
      </w:r>
      <w:r w:rsidR="00F86B73">
        <w:rPr>
          <w:rFonts w:hint="eastAsia"/>
          <w:lang w:val="cs-CZ"/>
        </w:rPr>
        <w:t xml:space="preserve"> </w:t>
      </w:r>
      <w:r w:rsidR="00F86B73">
        <w:rPr>
          <w:lang w:val="cs-CZ"/>
        </w:rPr>
        <w:t xml:space="preserve">– ty, </w:t>
      </w:r>
      <w:r w:rsidR="00F86B73">
        <w:rPr>
          <w:rFonts w:hint="eastAsia"/>
          <w:lang w:val="cs-CZ"/>
        </w:rPr>
        <w:t>裙</w:t>
      </w:r>
      <w:r w:rsidR="00F86B73">
        <w:rPr>
          <w:rFonts w:hint="eastAsia"/>
          <w:lang w:val="cs-CZ"/>
        </w:rPr>
        <w:t xml:space="preserve"> </w:t>
      </w:r>
      <w:r w:rsidR="00F86B73">
        <w:rPr>
          <w:lang w:val="cs-CZ"/>
        </w:rPr>
        <w:t>– sukně)</w:t>
      </w:r>
      <w:r w:rsidR="00B34C4A">
        <w:rPr>
          <w:lang w:val="cs-CZ"/>
        </w:rPr>
        <w:t>.</w:t>
      </w:r>
      <w:r w:rsidR="00F6531F">
        <w:rPr>
          <w:lang w:val="cs-CZ"/>
        </w:rPr>
        <w:t xml:space="preserve"> </w:t>
      </w:r>
      <w:r w:rsidR="00CB3A61">
        <w:rPr>
          <w:lang w:val="cs-CZ"/>
        </w:rPr>
        <w:t>V</w:t>
      </w:r>
      <w:r w:rsidR="00237FC5">
        <w:rPr>
          <w:lang w:val="cs-CZ"/>
        </w:rPr>
        <w:t> prvním případě jde o plně sloučenou komplexní transliteraci</w:t>
      </w:r>
      <w:r w:rsidR="00422C68">
        <w:rPr>
          <w:lang w:val="cs-CZ"/>
        </w:rPr>
        <w:t xml:space="preserve"> (pro každý morfém)</w:t>
      </w:r>
      <w:r w:rsidR="000F4900">
        <w:rPr>
          <w:lang w:val="cs-CZ"/>
        </w:rPr>
        <w:t>, v druhém o částečnou</w:t>
      </w:r>
      <w:r w:rsidR="00422C68">
        <w:rPr>
          <w:lang w:val="cs-CZ"/>
        </w:rPr>
        <w:t xml:space="preserve"> (první </w:t>
      </w:r>
      <w:r w:rsidR="00CE701D">
        <w:rPr>
          <w:lang w:val="cs-CZ"/>
        </w:rPr>
        <w:t xml:space="preserve">dva morfémy </w:t>
      </w:r>
      <w:r w:rsidR="00AA6D8B">
        <w:rPr>
          <w:lang w:val="cs-CZ"/>
        </w:rPr>
        <w:t xml:space="preserve">jsou funkčně sloučené </w:t>
      </w:r>
      <w:r w:rsidR="00CE701D">
        <w:rPr>
          <w:lang w:val="cs-CZ"/>
        </w:rPr>
        <w:t>a třetí je převeden sémanticky).</w:t>
      </w:r>
      <w:r w:rsidR="009148FB">
        <w:rPr>
          <w:lang w:val="cs-CZ"/>
        </w:rPr>
        <w:t xml:space="preserve"> </w:t>
      </w:r>
    </w:p>
    <w:p w14:paraId="2639D93A" w14:textId="529732F5" w:rsidR="003469F5" w:rsidRPr="006E2D20" w:rsidRDefault="006E2D20" w:rsidP="006E2D20">
      <w:pPr>
        <w:ind w:firstLine="0"/>
        <w:rPr>
          <w:lang w:val="cs-CZ"/>
        </w:rPr>
      </w:pPr>
      <w:r>
        <w:rPr>
          <w:rFonts w:cs="Times New Roman"/>
          <w:lang w:val="cs-CZ"/>
        </w:rPr>
        <w:br w:type="page"/>
      </w:r>
    </w:p>
    <w:p w14:paraId="454BAE1C" w14:textId="5D4F9E42" w:rsidR="001429DF" w:rsidRDefault="00F3372C" w:rsidP="008949ED">
      <w:pPr>
        <w:pStyle w:val="Titolo1"/>
        <w:rPr>
          <w:lang w:val="cs-CZ"/>
        </w:rPr>
      </w:pPr>
      <w:bookmarkStart w:id="17" w:name="_Toc121737468"/>
      <w:r w:rsidRPr="003C2D76">
        <w:rPr>
          <w:lang w:val="cs-CZ"/>
        </w:rPr>
        <w:lastRenderedPageBreak/>
        <w:t>5</w:t>
      </w:r>
      <w:r w:rsidR="00AE5F27" w:rsidRPr="003C2D76">
        <w:rPr>
          <w:lang w:val="cs-CZ"/>
        </w:rPr>
        <w:t xml:space="preserve">. </w:t>
      </w:r>
      <w:r w:rsidR="004520FE" w:rsidRPr="003C2D76">
        <w:rPr>
          <w:lang w:val="cs-CZ"/>
        </w:rPr>
        <w:t>K</w:t>
      </w:r>
      <w:r w:rsidR="00FA46F5">
        <w:rPr>
          <w:lang w:val="cs-CZ"/>
        </w:rPr>
        <w:t>lasifikace výpůjček v</w:t>
      </w:r>
      <w:r w:rsidR="00E70076">
        <w:rPr>
          <w:lang w:val="cs-CZ"/>
        </w:rPr>
        <w:t> </w:t>
      </w:r>
      <w:r w:rsidR="00FA46F5">
        <w:rPr>
          <w:lang w:val="cs-CZ"/>
        </w:rPr>
        <w:t>čínštině</w:t>
      </w:r>
      <w:bookmarkEnd w:id="17"/>
    </w:p>
    <w:p w14:paraId="29FE46E5" w14:textId="3B267ACC" w:rsidR="00003762" w:rsidRDefault="00E70076" w:rsidP="008D390E">
      <w:pPr>
        <w:rPr>
          <w:lang w:val="cs-CZ"/>
        </w:rPr>
      </w:pPr>
      <w:r>
        <w:rPr>
          <w:lang w:val="cs-CZ"/>
        </w:rPr>
        <w:t xml:space="preserve">Poměrně obsáhlou typologii čínských výpůjček </w:t>
      </w:r>
      <w:r w:rsidR="002E0871">
        <w:rPr>
          <w:lang w:val="cs-CZ"/>
        </w:rPr>
        <w:t>vy</w:t>
      </w:r>
      <w:r>
        <w:rPr>
          <w:lang w:val="cs-CZ"/>
        </w:rPr>
        <w:t xml:space="preserve">pracoval </w:t>
      </w:r>
      <w:r w:rsidRPr="00BA2A69">
        <w:rPr>
          <w:lang w:val="cs-CZ"/>
        </w:rPr>
        <w:t>Shi</w:t>
      </w:r>
      <w:r>
        <w:rPr>
          <w:lang w:val="cs-CZ"/>
        </w:rPr>
        <w:t xml:space="preserve"> (2020), který </w:t>
      </w:r>
      <w:r w:rsidRPr="00475A70">
        <w:rPr>
          <w:lang w:val="cs-CZ"/>
        </w:rPr>
        <w:t>uvádí 47 specifických podtypů v sedmi kategoriích</w:t>
      </w:r>
      <w:r w:rsidR="005B5359">
        <w:rPr>
          <w:lang w:val="cs-CZ"/>
        </w:rPr>
        <w:t>.</w:t>
      </w:r>
      <w:r w:rsidRPr="00475A70">
        <w:rPr>
          <w:rStyle w:val="Rimandonotaapidipagina"/>
          <w:lang w:val="cs-CZ"/>
        </w:rPr>
        <w:footnoteReference w:id="18"/>
      </w:r>
      <w:r w:rsidR="005B5359">
        <w:rPr>
          <w:lang w:val="cs-CZ"/>
        </w:rPr>
        <w:t xml:space="preserve"> </w:t>
      </w:r>
      <w:r>
        <w:rPr>
          <w:lang w:val="cs-CZ"/>
        </w:rPr>
        <w:t>K výpůjčkám fonetickým, grafickým a hybridním připojuje dvě kategorie, které mohou být diskutabilní, ale je vhodné je zde pro celkový kontext zařadit: kvazi-výpůjčky a výpůjčky sémantické. Poslední dvě kategorie, kter</w:t>
      </w:r>
      <w:r w:rsidR="006659C6">
        <w:rPr>
          <w:lang w:val="cs-CZ"/>
        </w:rPr>
        <w:t xml:space="preserve">ými jsou </w:t>
      </w:r>
      <w:r>
        <w:rPr>
          <w:lang w:val="cs-CZ"/>
        </w:rPr>
        <w:t>nově vytvořená, cizími prvky ovli</w:t>
      </w:r>
      <w:r w:rsidR="00CD1058">
        <w:rPr>
          <w:lang w:val="cs-CZ"/>
        </w:rPr>
        <w:t>v</w:t>
      </w:r>
      <w:r>
        <w:rPr>
          <w:lang w:val="cs-CZ"/>
        </w:rPr>
        <w:t>něná slova</w:t>
      </w:r>
      <w:r w:rsidR="006659C6">
        <w:rPr>
          <w:lang w:val="cs-CZ"/>
        </w:rPr>
        <w:t xml:space="preserve"> a </w:t>
      </w:r>
      <w:r w:rsidR="0014088C">
        <w:rPr>
          <w:lang w:val="cs-CZ"/>
        </w:rPr>
        <w:t>v čínštině vytvořená anglická slova</w:t>
      </w:r>
      <w:r>
        <w:rPr>
          <w:lang w:val="cs-CZ"/>
        </w:rPr>
        <w:t>, se za výpůjčky nepovažují.</w:t>
      </w:r>
      <w:r w:rsidR="00AA4149">
        <w:rPr>
          <w:lang w:val="cs-CZ"/>
        </w:rPr>
        <w:t xml:space="preserve"> </w:t>
      </w:r>
      <w:r w:rsidR="00A30588">
        <w:rPr>
          <w:lang w:val="cs-CZ"/>
        </w:rPr>
        <w:t>Z</w:t>
      </w:r>
      <w:r w:rsidR="00EA3DFA">
        <w:rPr>
          <w:lang w:val="cs-CZ"/>
        </w:rPr>
        <w:t> </w:t>
      </w:r>
      <w:r w:rsidR="00A30588">
        <w:rPr>
          <w:lang w:val="cs-CZ"/>
        </w:rPr>
        <w:t>t</w:t>
      </w:r>
      <w:r w:rsidR="00EA3DFA">
        <w:rPr>
          <w:lang w:val="cs-CZ"/>
        </w:rPr>
        <w:t>éto klasifikace</w:t>
      </w:r>
      <w:r w:rsidR="00B359BB">
        <w:rPr>
          <w:lang w:val="cs-CZ"/>
        </w:rPr>
        <w:t xml:space="preserve"> vychází Schmidt a Jien-shou (2020), </w:t>
      </w:r>
      <w:r w:rsidR="001257C9">
        <w:rPr>
          <w:lang w:val="cs-CZ"/>
        </w:rPr>
        <w:t>jejichž interpretace</w:t>
      </w:r>
      <w:r w:rsidR="005C0434">
        <w:rPr>
          <w:lang w:val="cs-CZ"/>
        </w:rPr>
        <w:t xml:space="preserve"> se</w:t>
      </w:r>
      <w:r w:rsidR="007B1F8E">
        <w:rPr>
          <w:lang w:val="cs-CZ"/>
        </w:rPr>
        <w:t xml:space="preserve"> ale</w:t>
      </w:r>
      <w:r w:rsidR="005C0434">
        <w:rPr>
          <w:lang w:val="cs-CZ"/>
        </w:rPr>
        <w:t xml:space="preserve"> v několika případech</w:t>
      </w:r>
      <w:r w:rsidR="006A0576">
        <w:rPr>
          <w:lang w:val="cs-CZ"/>
        </w:rPr>
        <w:t xml:space="preserve"> liší</w:t>
      </w:r>
      <w:r w:rsidR="005C0434">
        <w:rPr>
          <w:lang w:val="cs-CZ"/>
        </w:rPr>
        <w:t>.</w:t>
      </w:r>
      <w:r w:rsidR="00B415C6">
        <w:rPr>
          <w:lang w:val="cs-CZ"/>
        </w:rPr>
        <w:t xml:space="preserve"> </w:t>
      </w:r>
      <w:r w:rsidR="00013B88">
        <w:rPr>
          <w:lang w:val="cs-CZ"/>
        </w:rPr>
        <w:t>Novotná (1967) uvádí šest hlavních kategorií výpůjček, které jsou čínštině a indoevropským jazykům společné</w:t>
      </w:r>
      <w:r w:rsidR="00125DC5">
        <w:rPr>
          <w:lang w:val="cs-CZ"/>
        </w:rPr>
        <w:t>: fonetické, grafické, hybridní</w:t>
      </w:r>
      <w:r w:rsidR="00747C30">
        <w:rPr>
          <w:lang w:val="cs-CZ"/>
        </w:rPr>
        <w:t>, kalky, sémantické výpůjčky a deskrip</w:t>
      </w:r>
      <w:r w:rsidR="00983CC5">
        <w:rPr>
          <w:lang w:val="cs-CZ"/>
        </w:rPr>
        <w:t>ce</w:t>
      </w:r>
      <w:r w:rsidR="00747C30">
        <w:rPr>
          <w:lang w:val="cs-CZ"/>
        </w:rPr>
        <w:t>.</w:t>
      </w:r>
      <w:r w:rsidR="00013B88">
        <w:rPr>
          <w:lang w:val="cs-CZ"/>
        </w:rPr>
        <w:t xml:space="preserve"> Pro čínštinu pak podrobněji rozpracovává otázku výpůjček a hybridních slov.</w:t>
      </w:r>
      <w:r w:rsidR="00C15D0B">
        <w:rPr>
          <w:lang w:val="cs-CZ"/>
        </w:rPr>
        <w:t xml:space="preserve"> </w:t>
      </w:r>
      <w:r w:rsidR="002C7C9A">
        <w:rPr>
          <w:lang w:val="cs-CZ"/>
        </w:rPr>
        <w:t xml:space="preserve">Klasifikační systém navržený Cook (2018) se v mnohém liší. Zavádí například </w:t>
      </w:r>
      <w:r w:rsidR="002C7C9A" w:rsidRPr="004C546D">
        <w:rPr>
          <w:lang w:val="cs-CZ"/>
        </w:rPr>
        <w:t>dvě potenciální kategorie</w:t>
      </w:r>
      <w:r w:rsidR="002C7C9A">
        <w:rPr>
          <w:lang w:val="cs-CZ"/>
        </w:rPr>
        <w:t xml:space="preserve">, pro které čínština zatím příklad nemá, a to výpůjčky fonetické, které přejímají jen zvuk a výpůjčky emblematické, které přejímají jen psanou formu. Kategorii výpůjček, které přejímají jen význam, </w:t>
      </w:r>
      <w:r w:rsidR="00C704CE">
        <w:rPr>
          <w:lang w:val="cs-CZ"/>
        </w:rPr>
        <w:t>zde</w:t>
      </w:r>
      <w:r w:rsidR="002C7C9A">
        <w:rPr>
          <w:lang w:val="cs-CZ"/>
        </w:rPr>
        <w:t xml:space="preserve"> představují kalk</w:t>
      </w:r>
      <w:r w:rsidR="00F302CE">
        <w:rPr>
          <w:lang w:val="cs-CZ"/>
        </w:rPr>
        <w:t>y.</w:t>
      </w:r>
      <w:r w:rsidR="00732BE0">
        <w:rPr>
          <w:lang w:val="cs-CZ"/>
        </w:rPr>
        <w:t xml:space="preserve"> </w:t>
      </w:r>
      <w:r w:rsidR="00003762">
        <w:rPr>
          <w:lang w:val="cs-CZ"/>
        </w:rPr>
        <w:t>Situaci, kdy se přejímá kombinace zvuk-grafická forma</w:t>
      </w:r>
      <w:r w:rsidR="006B0C3C">
        <w:rPr>
          <w:lang w:val="cs-CZ"/>
        </w:rPr>
        <w:t>, ale nikoli význam</w:t>
      </w:r>
      <w:r w:rsidR="00B630F6">
        <w:rPr>
          <w:lang w:val="cs-CZ"/>
        </w:rPr>
        <w:t>,</w:t>
      </w:r>
      <w:r w:rsidR="00C7665B">
        <w:rPr>
          <w:lang w:val="cs-CZ"/>
        </w:rPr>
        <w:t xml:space="preserve"> </w:t>
      </w:r>
      <w:r w:rsidR="00751990">
        <w:rPr>
          <w:lang w:val="cs-CZ"/>
        </w:rPr>
        <w:t>ilustrují</w:t>
      </w:r>
      <w:r w:rsidR="00C7665B">
        <w:rPr>
          <w:lang w:val="cs-CZ"/>
        </w:rPr>
        <w:t xml:space="preserve"> fonetick</w:t>
      </w:r>
      <w:r w:rsidR="00420BEF">
        <w:rPr>
          <w:lang w:val="cs-CZ"/>
        </w:rPr>
        <w:t>é</w:t>
      </w:r>
      <w:r w:rsidR="00C7665B">
        <w:rPr>
          <w:lang w:val="cs-CZ"/>
        </w:rPr>
        <w:t xml:space="preserve"> reprezentac</w:t>
      </w:r>
      <w:r w:rsidR="00420BEF">
        <w:rPr>
          <w:lang w:val="cs-CZ"/>
        </w:rPr>
        <w:t xml:space="preserve">e a grafické hříčky, </w:t>
      </w:r>
      <w:r w:rsidR="00C60BF7">
        <w:rPr>
          <w:lang w:val="cs-CZ"/>
        </w:rPr>
        <w:t>které zastupují kategorii</w:t>
      </w:r>
      <w:r w:rsidR="00273F61">
        <w:rPr>
          <w:lang w:val="cs-CZ"/>
        </w:rPr>
        <w:t xml:space="preserve"> výpůjček grafických</w:t>
      </w:r>
      <w:r w:rsidR="00B323DB">
        <w:rPr>
          <w:lang w:val="cs-CZ"/>
        </w:rPr>
        <w:t>.</w:t>
      </w:r>
    </w:p>
    <w:p w14:paraId="39CE52B3" w14:textId="524425D2" w:rsidR="004D1DA4" w:rsidRDefault="009C6CF1" w:rsidP="00E70076">
      <w:pPr>
        <w:pStyle w:val="Titolo2"/>
        <w:rPr>
          <w:lang w:val="cs-CZ"/>
        </w:rPr>
      </w:pPr>
      <w:bookmarkStart w:id="18" w:name="_Toc121737469"/>
      <w:r w:rsidRPr="003C2D76">
        <w:rPr>
          <w:lang w:val="cs-CZ"/>
        </w:rPr>
        <w:t>5.</w:t>
      </w:r>
      <w:r w:rsidR="008949ED">
        <w:rPr>
          <w:lang w:val="cs-CZ"/>
        </w:rPr>
        <w:t>1</w:t>
      </w:r>
      <w:r w:rsidRPr="003C2D76">
        <w:rPr>
          <w:lang w:val="cs-CZ"/>
        </w:rPr>
        <w:t xml:space="preserve"> Shi</w:t>
      </w:r>
      <w:bookmarkEnd w:id="18"/>
    </w:p>
    <w:p w14:paraId="51746234" w14:textId="77777777" w:rsidR="00650560" w:rsidRPr="00650560" w:rsidRDefault="00650560" w:rsidP="00650560">
      <w:pPr>
        <w:keepNext/>
        <w:keepLines/>
        <w:spacing w:before="360"/>
        <w:outlineLvl w:val="3"/>
        <w:rPr>
          <w:rFonts w:eastAsiaTheme="majorEastAsia" w:cstheme="majorBidi"/>
          <w:b/>
          <w:iCs/>
          <w:noProof/>
          <w:color w:val="000000" w:themeColor="text1"/>
          <w:lang w:val="cs-CZ"/>
        </w:rPr>
      </w:pPr>
      <w:r w:rsidRPr="00650560">
        <w:rPr>
          <w:rFonts w:eastAsiaTheme="majorEastAsia" w:cstheme="majorBidi"/>
          <w:b/>
          <w:iCs/>
          <w:noProof/>
          <w:color w:val="000000" w:themeColor="text1"/>
          <w:lang w:val="cs-CZ"/>
        </w:rPr>
        <w:t>1. Fonetické výpůjčky</w:t>
      </w:r>
    </w:p>
    <w:p w14:paraId="508D2294" w14:textId="6E076AEF" w:rsidR="00650560" w:rsidRPr="00F560AF" w:rsidRDefault="00650560" w:rsidP="00925D82">
      <w:pPr>
        <w:rPr>
          <w:lang w:val="cs-CZ"/>
        </w:rPr>
      </w:pPr>
      <w:r w:rsidRPr="00650560">
        <w:rPr>
          <w:lang w:val="cs-CZ"/>
        </w:rPr>
        <w:t xml:space="preserve">V prvé řadě jde o </w:t>
      </w:r>
      <w:r w:rsidRPr="00650560">
        <w:rPr>
          <w:b/>
          <w:bCs/>
          <w:lang w:val="cs-CZ"/>
        </w:rPr>
        <w:t>výpůjčky fonetické</w:t>
      </w:r>
      <w:r w:rsidRPr="00650560">
        <w:rPr>
          <w:lang w:val="cs-CZ"/>
        </w:rPr>
        <w:t xml:space="preserve">, jejichž grafická forma nevyjadřuje sémantický vztah </w:t>
      </w:r>
      <w:r w:rsidR="003A7A10">
        <w:rPr>
          <w:lang w:val="cs-CZ"/>
        </w:rPr>
        <w:t>k </w:t>
      </w:r>
      <w:r w:rsidRPr="00650560">
        <w:rPr>
          <w:lang w:val="cs-CZ"/>
        </w:rPr>
        <w:t>význam</w:t>
      </w:r>
      <w:r w:rsidR="003A7A10">
        <w:rPr>
          <w:lang w:val="cs-CZ"/>
        </w:rPr>
        <w:t>u</w:t>
      </w:r>
      <w:r w:rsidRPr="00650560">
        <w:rPr>
          <w:lang w:val="cs-CZ"/>
        </w:rPr>
        <w:t xml:space="preserve"> slova. Příkladem čistě fonetické výpůjčky je s</w:t>
      </w:r>
      <w:r w:rsidR="00072C7B">
        <w:rPr>
          <w:lang w:val="cs-CZ"/>
        </w:rPr>
        <w:t xml:space="preserve">àqímǎ </w:t>
      </w:r>
      <w:r w:rsidRPr="00650560">
        <w:rPr>
          <w:rFonts w:hint="eastAsia"/>
          <w:lang w:val="cs-CZ"/>
        </w:rPr>
        <w:t>萨其马</w:t>
      </w:r>
      <w:r w:rsidRPr="00650560">
        <w:rPr>
          <w:rFonts w:hint="eastAsia"/>
          <w:lang w:val="cs-CZ"/>
        </w:rPr>
        <w:t xml:space="preserve"> </w:t>
      </w:r>
      <w:r w:rsidRPr="00650560">
        <w:rPr>
          <w:lang w:val="cs-CZ"/>
        </w:rPr>
        <w:t xml:space="preserve">z mandž. sacima (tradiční mandžuský zákusek). </w:t>
      </w:r>
      <w:r w:rsidR="00C13637">
        <w:rPr>
          <w:lang w:val="cs-CZ"/>
        </w:rPr>
        <w:t>Smíšené</w:t>
      </w:r>
      <w:r w:rsidRPr="00650560">
        <w:rPr>
          <w:lang w:val="cs-CZ"/>
        </w:rPr>
        <w:t xml:space="preserve"> fonetické výpůjčky, které nebyly plně převedeny do znakového písma</w:t>
      </w:r>
      <w:r w:rsidR="00DA2AAC">
        <w:rPr>
          <w:lang w:val="cs-CZ"/>
        </w:rPr>
        <w:t>,  zastupuje tvar</w:t>
      </w:r>
      <w:r w:rsidRPr="00650560">
        <w:rPr>
          <w:lang w:val="cs-CZ"/>
        </w:rPr>
        <w:t xml:space="preserve"> k</w:t>
      </w:r>
      <w:r w:rsidR="00280F85" w:rsidRPr="00D81B87">
        <w:rPr>
          <w:lang w:val="cs-CZ"/>
        </w:rPr>
        <w:t>ǎlā</w:t>
      </w:r>
      <w:r w:rsidR="00E52BFC" w:rsidRPr="00D81B87">
        <w:rPr>
          <w:lang w:val="cs-CZ"/>
        </w:rPr>
        <w:t xml:space="preserve"> </w:t>
      </w:r>
      <w:r w:rsidR="00280F85">
        <w:rPr>
          <w:lang w:val="cs-CZ"/>
        </w:rPr>
        <w:t>OK</w:t>
      </w:r>
      <w:r w:rsidRPr="00650560">
        <w:rPr>
          <w:lang w:val="cs-CZ"/>
        </w:rPr>
        <w:t xml:space="preserve"> </w:t>
      </w:r>
      <w:r w:rsidRPr="00650560">
        <w:rPr>
          <w:rFonts w:hint="eastAsia"/>
          <w:lang w:val="cs-CZ"/>
        </w:rPr>
        <w:t>卡拉</w:t>
      </w:r>
      <w:r w:rsidRPr="00650560">
        <w:rPr>
          <w:rFonts w:hint="eastAsia"/>
          <w:lang w:val="cs-CZ"/>
        </w:rPr>
        <w:t>OK</w:t>
      </w:r>
      <w:r w:rsidRPr="00650560">
        <w:rPr>
          <w:lang w:val="cs-CZ"/>
        </w:rPr>
        <w:t xml:space="preserve"> z jap. karaoke, jehož grafická forma částečně reflektuje slabičné písmo katakana (</w:t>
      </w:r>
      <w:r w:rsidR="002B7559">
        <w:rPr>
          <w:lang w:val="cs-CZ"/>
        </w:rPr>
        <w:t>kara – prázdný, bez</w:t>
      </w:r>
      <w:r w:rsidR="00830512">
        <w:rPr>
          <w:lang w:val="cs-CZ"/>
        </w:rPr>
        <w:t xml:space="preserve"> a </w:t>
      </w:r>
      <w:r w:rsidRPr="00650560">
        <w:rPr>
          <w:lang w:val="cs-CZ"/>
        </w:rPr>
        <w:t>oke</w:t>
      </w:r>
      <w:r w:rsidR="00925D82">
        <w:rPr>
          <w:lang w:val="cs-CZ"/>
        </w:rPr>
        <w:t xml:space="preserve"> –</w:t>
      </w:r>
      <w:r w:rsidRPr="00650560">
        <w:rPr>
          <w:lang w:val="cs-CZ"/>
        </w:rPr>
        <w:t xml:space="preserve"> orchestr). Druh</w:t>
      </w:r>
      <w:r w:rsidR="003F64E3">
        <w:rPr>
          <w:lang w:val="cs-CZ"/>
        </w:rPr>
        <w:t>ý typ</w:t>
      </w:r>
      <w:r w:rsidRPr="00650560">
        <w:rPr>
          <w:lang w:val="cs-CZ"/>
        </w:rPr>
        <w:t xml:space="preserve"> </w:t>
      </w:r>
      <w:r w:rsidR="003F64E3">
        <w:rPr>
          <w:lang w:val="cs-CZ"/>
        </w:rPr>
        <w:t>představují</w:t>
      </w:r>
      <w:r w:rsidRPr="00650560">
        <w:rPr>
          <w:lang w:val="cs-CZ"/>
        </w:rPr>
        <w:t xml:space="preserve"> </w:t>
      </w:r>
      <w:r w:rsidRPr="00650560">
        <w:rPr>
          <w:b/>
          <w:bCs/>
          <w:lang w:val="cs-CZ"/>
        </w:rPr>
        <w:t>fonetické výpůjčky se sémantickými vazbami či asociací</w:t>
      </w:r>
      <w:r w:rsidRPr="00650560">
        <w:rPr>
          <w:lang w:val="cs-CZ"/>
        </w:rPr>
        <w:t xml:space="preserve">, u nichž jsou vybírány znaky foneticky </w:t>
      </w:r>
      <w:r w:rsidRPr="00650560">
        <w:rPr>
          <w:lang w:val="cs-CZ"/>
        </w:rPr>
        <w:lastRenderedPageBreak/>
        <w:t>blízké a sémanticky asociovatelné se zdrojovým slovem (l</w:t>
      </w:r>
      <w:r w:rsidRPr="00D81B87">
        <w:rPr>
          <w:lang w:val="cs-CZ"/>
        </w:rPr>
        <w:t xml:space="preserve">éidá </w:t>
      </w:r>
      <w:r w:rsidRPr="00D81B87">
        <w:rPr>
          <w:rFonts w:hint="eastAsia"/>
          <w:lang w:val="cs-CZ"/>
        </w:rPr>
        <w:t>雷达</w:t>
      </w:r>
      <w:r w:rsidRPr="00650560">
        <w:rPr>
          <w:lang w:val="cs-CZ"/>
        </w:rPr>
        <w:t xml:space="preserve"> z angl. </w:t>
      </w:r>
      <w:r w:rsidR="00130EAF">
        <w:rPr>
          <w:lang w:val="cs-CZ"/>
        </w:rPr>
        <w:t>r</w:t>
      </w:r>
      <w:r w:rsidRPr="00650560">
        <w:rPr>
          <w:lang w:val="cs-CZ"/>
        </w:rPr>
        <w:t>adar</w:t>
      </w:r>
      <w:r w:rsidR="00E372A9">
        <w:rPr>
          <w:lang w:val="cs-CZ"/>
        </w:rPr>
        <w:t>,</w:t>
      </w:r>
      <w:r w:rsidR="00EF522C" w:rsidRPr="00EF522C">
        <w:rPr>
          <w:rStyle w:val="word"/>
          <w:lang w:val="cs-CZ"/>
        </w:rPr>
        <w:t xml:space="preserve"> </w:t>
      </w:r>
      <w:r w:rsidR="00EF522C">
        <w:rPr>
          <w:rStyle w:val="word"/>
          <w:lang w:val="cs-CZ"/>
        </w:rPr>
        <w:t xml:space="preserve">hēikè </w:t>
      </w:r>
      <w:r w:rsidR="00EF522C">
        <w:rPr>
          <w:rStyle w:val="word"/>
          <w:rFonts w:hint="eastAsia"/>
          <w:lang w:val="cs-CZ"/>
        </w:rPr>
        <w:t>黑客</w:t>
      </w:r>
      <w:r w:rsidR="00EF522C">
        <w:rPr>
          <w:rStyle w:val="word"/>
          <w:lang w:val="cs-CZ"/>
        </w:rPr>
        <w:t xml:space="preserve"> z angl. hacker</w:t>
      </w:r>
      <w:r w:rsidRPr="00650560">
        <w:rPr>
          <w:lang w:val="cs-CZ"/>
        </w:rPr>
        <w:t>). Třetí</w:t>
      </w:r>
      <w:r w:rsidR="00830512">
        <w:rPr>
          <w:lang w:val="cs-CZ"/>
        </w:rPr>
        <w:t>m</w:t>
      </w:r>
      <w:r w:rsidRPr="00650560">
        <w:rPr>
          <w:lang w:val="cs-CZ"/>
        </w:rPr>
        <w:t xml:space="preserve"> </w:t>
      </w:r>
      <w:r w:rsidR="00830512">
        <w:rPr>
          <w:lang w:val="cs-CZ"/>
        </w:rPr>
        <w:t>typem</w:t>
      </w:r>
      <w:r w:rsidRPr="00650560">
        <w:rPr>
          <w:lang w:val="cs-CZ"/>
        </w:rPr>
        <w:t xml:space="preserve"> jsou </w:t>
      </w:r>
      <w:r w:rsidRPr="00650560">
        <w:rPr>
          <w:b/>
          <w:bCs/>
          <w:lang w:val="cs-CZ"/>
        </w:rPr>
        <w:t>fonetické výpůjčky s grafickou adaptací</w:t>
      </w:r>
      <w:r w:rsidRPr="00650560">
        <w:rPr>
          <w:lang w:val="cs-CZ"/>
        </w:rPr>
        <w:t xml:space="preserve"> za účelem sémantické asociace (</w:t>
      </w:r>
      <w:r w:rsidR="00F560AF" w:rsidRPr="00D81B87">
        <w:rPr>
          <w:lang w:val="cs-CZ"/>
        </w:rPr>
        <w:t xml:space="preserve">kāfēi </w:t>
      </w:r>
      <w:r w:rsidR="00F560AF" w:rsidRPr="00D81B87">
        <w:rPr>
          <w:rFonts w:hint="eastAsia"/>
          <w:lang w:val="cs-CZ"/>
        </w:rPr>
        <w:t>咖啡</w:t>
      </w:r>
      <w:r w:rsidR="00F560AF">
        <w:rPr>
          <w:lang w:val="cs-CZ"/>
        </w:rPr>
        <w:t xml:space="preserve"> z angl. coffee)</w:t>
      </w:r>
      <w:r w:rsidR="002554D2">
        <w:rPr>
          <w:lang w:val="cs-CZ"/>
        </w:rPr>
        <w:t xml:space="preserve"> (Shi, 2020).</w:t>
      </w:r>
    </w:p>
    <w:p w14:paraId="6BCBB185" w14:textId="3347A37D" w:rsidR="006A691E" w:rsidRDefault="006A691E" w:rsidP="005776E4">
      <w:pPr>
        <w:pStyle w:val="Titolo4"/>
      </w:pPr>
      <w:r>
        <w:t>2</w:t>
      </w:r>
      <w:r w:rsidR="007664AE">
        <w:t>.</w:t>
      </w:r>
      <w:r>
        <w:t xml:space="preserve"> Grafické výpůjčky</w:t>
      </w:r>
    </w:p>
    <w:p w14:paraId="2B91747F" w14:textId="6C156D8F" w:rsidR="00D807DE" w:rsidRPr="00D81B87" w:rsidRDefault="008B1C49" w:rsidP="00DD264A">
      <w:pPr>
        <w:rPr>
          <w:lang w:val="cs-CZ"/>
        </w:rPr>
      </w:pPr>
      <w:r>
        <w:rPr>
          <w:lang w:val="cs-CZ"/>
        </w:rPr>
        <w:t>Zde jsou hned ve třech kategoriích zastoupeny výpůjčky z japonštiny.</w:t>
      </w:r>
      <w:r w:rsidR="0068356C">
        <w:rPr>
          <w:lang w:val="cs-CZ"/>
        </w:rPr>
        <w:t xml:space="preserve"> U</w:t>
      </w:r>
      <w:r w:rsidR="009A63DD">
        <w:rPr>
          <w:lang w:val="cs-CZ"/>
        </w:rPr>
        <w:t xml:space="preserve"> </w:t>
      </w:r>
      <w:r w:rsidR="009A6BFE" w:rsidRPr="00F02290">
        <w:rPr>
          <w:b/>
          <w:bCs/>
          <w:lang w:val="cs-CZ"/>
        </w:rPr>
        <w:t>fonetick</w:t>
      </w:r>
      <w:r w:rsidR="0068356C">
        <w:rPr>
          <w:b/>
          <w:bCs/>
          <w:lang w:val="cs-CZ"/>
        </w:rPr>
        <w:t>ých</w:t>
      </w:r>
      <w:r w:rsidR="009A6BFE" w:rsidRPr="00F02290">
        <w:rPr>
          <w:b/>
          <w:bCs/>
          <w:lang w:val="cs-CZ"/>
        </w:rPr>
        <w:t xml:space="preserve"> výpůjč</w:t>
      </w:r>
      <w:r w:rsidR="0068356C">
        <w:rPr>
          <w:b/>
          <w:bCs/>
          <w:lang w:val="cs-CZ"/>
        </w:rPr>
        <w:t>ek</w:t>
      </w:r>
      <w:r w:rsidR="009A6BFE" w:rsidRPr="00F02290">
        <w:rPr>
          <w:b/>
          <w:bCs/>
          <w:lang w:val="cs-CZ"/>
        </w:rPr>
        <w:t xml:space="preserve"> z onjomi kandži</w:t>
      </w:r>
      <w:r w:rsidR="009A6BFE">
        <w:rPr>
          <w:lang w:val="cs-CZ"/>
        </w:rPr>
        <w:t>, tj. slov v sino-japonském čtení vytvořených v</w:t>
      </w:r>
      <w:r w:rsidR="0064746F">
        <w:rPr>
          <w:lang w:val="cs-CZ"/>
        </w:rPr>
        <w:t> </w:t>
      </w:r>
      <w:r w:rsidR="009A6BFE">
        <w:rPr>
          <w:lang w:val="cs-CZ"/>
        </w:rPr>
        <w:t>japonštině</w:t>
      </w:r>
      <w:r w:rsidR="0064746F">
        <w:rPr>
          <w:lang w:val="cs-CZ"/>
        </w:rPr>
        <w:t>,</w:t>
      </w:r>
      <w:r w:rsidR="009A63DD">
        <w:rPr>
          <w:lang w:val="cs-CZ"/>
        </w:rPr>
        <w:t xml:space="preserve"> </w:t>
      </w:r>
      <w:r w:rsidR="00A25F9A">
        <w:rPr>
          <w:lang w:val="cs-CZ"/>
        </w:rPr>
        <w:t>čínština</w:t>
      </w:r>
      <w:r w:rsidR="007B23B1">
        <w:rPr>
          <w:lang w:val="cs-CZ"/>
        </w:rPr>
        <w:t xml:space="preserve"> </w:t>
      </w:r>
      <w:r w:rsidR="00FA2DDA">
        <w:rPr>
          <w:lang w:val="cs-CZ"/>
        </w:rPr>
        <w:t xml:space="preserve">kromě grafického převodu </w:t>
      </w:r>
      <w:r w:rsidR="00A25F9A">
        <w:rPr>
          <w:lang w:val="cs-CZ"/>
        </w:rPr>
        <w:t>alespoň částečně reflektuje fonetické vlastnosti</w:t>
      </w:r>
      <w:r w:rsidR="0064746F">
        <w:rPr>
          <w:lang w:val="cs-CZ"/>
        </w:rPr>
        <w:t xml:space="preserve"> (</w:t>
      </w:r>
      <w:r w:rsidR="00703CFA" w:rsidRPr="00D81B87">
        <w:rPr>
          <w:lang w:val="cs-CZ"/>
        </w:rPr>
        <w:t>shòusī</w:t>
      </w:r>
      <w:r w:rsidR="00E63408" w:rsidRPr="00D81B87">
        <w:rPr>
          <w:lang w:val="cs-CZ"/>
        </w:rPr>
        <w:t xml:space="preserve"> </w:t>
      </w:r>
      <w:r w:rsidR="00E63408" w:rsidRPr="00D81B87">
        <w:rPr>
          <w:rFonts w:hint="eastAsia"/>
          <w:lang w:val="cs-CZ"/>
        </w:rPr>
        <w:t>寿司</w:t>
      </w:r>
      <w:r w:rsidR="00703CFA">
        <w:rPr>
          <w:lang w:val="cs-CZ"/>
        </w:rPr>
        <w:t xml:space="preserve"> z</w:t>
      </w:r>
      <w:r w:rsidR="00E63408">
        <w:rPr>
          <w:lang w:val="cs-CZ"/>
        </w:rPr>
        <w:t xml:space="preserve"> jap. sushi, </w:t>
      </w:r>
      <w:r w:rsidR="00C00C41">
        <w:rPr>
          <w:lang w:val="cs-CZ"/>
        </w:rPr>
        <w:t>j</w:t>
      </w:r>
      <w:r w:rsidR="00F60FA1" w:rsidRPr="00D81B87">
        <w:rPr>
          <w:lang w:val="cs-CZ"/>
        </w:rPr>
        <w:t>ùlèbù</w:t>
      </w:r>
      <w:r w:rsidR="00F60FA1">
        <w:rPr>
          <w:lang w:val="cs-CZ"/>
        </w:rPr>
        <w:t xml:space="preserve"> </w:t>
      </w:r>
      <w:r w:rsidR="00F60FA1">
        <w:rPr>
          <w:rFonts w:hint="eastAsia"/>
          <w:lang w:val="cs-CZ"/>
        </w:rPr>
        <w:t>俱乐部</w:t>
      </w:r>
      <w:r w:rsidR="00F60FA1">
        <w:rPr>
          <w:lang w:val="cs-CZ"/>
        </w:rPr>
        <w:t xml:space="preserve"> z jap. </w:t>
      </w:r>
      <w:r w:rsidR="00A76D83">
        <w:rPr>
          <w:lang w:val="cs-CZ"/>
        </w:rPr>
        <w:t>k</w:t>
      </w:r>
      <w:r w:rsidR="00F60FA1">
        <w:rPr>
          <w:lang w:val="cs-CZ"/>
        </w:rPr>
        <w:t>urabu</w:t>
      </w:r>
      <w:r w:rsidR="00A76D83">
        <w:rPr>
          <w:lang w:val="cs-CZ"/>
        </w:rPr>
        <w:t>, to z angl. club).</w:t>
      </w:r>
      <w:r w:rsidR="00011A46">
        <w:rPr>
          <w:lang w:val="cs-CZ"/>
        </w:rPr>
        <w:t xml:space="preserve"> </w:t>
      </w:r>
      <w:r w:rsidR="00537672">
        <w:rPr>
          <w:lang w:val="cs-CZ"/>
        </w:rPr>
        <w:t>Pouze</w:t>
      </w:r>
      <w:r w:rsidR="00A41B63">
        <w:rPr>
          <w:lang w:val="cs-CZ"/>
        </w:rPr>
        <w:t xml:space="preserve"> grafický</w:t>
      </w:r>
      <w:r w:rsidR="00C35CEA">
        <w:rPr>
          <w:lang w:val="cs-CZ"/>
        </w:rPr>
        <w:t xml:space="preserve"> převod se</w:t>
      </w:r>
      <w:r w:rsidR="005E4A58">
        <w:rPr>
          <w:lang w:val="cs-CZ"/>
        </w:rPr>
        <w:t xml:space="preserve"> pak</w:t>
      </w:r>
      <w:r w:rsidR="00C35CEA">
        <w:rPr>
          <w:lang w:val="cs-CZ"/>
        </w:rPr>
        <w:t xml:space="preserve"> uplatňuje u </w:t>
      </w:r>
      <w:r w:rsidR="00C35CEA" w:rsidRPr="00C35CEA">
        <w:rPr>
          <w:b/>
          <w:bCs/>
          <w:lang w:val="cs-CZ"/>
        </w:rPr>
        <w:t>výpůjček z kunjomi kandži</w:t>
      </w:r>
      <w:r w:rsidR="00C35CEA">
        <w:rPr>
          <w:lang w:val="cs-CZ"/>
        </w:rPr>
        <w:t>, tj. slov v japonském či kombinovaném čtení</w:t>
      </w:r>
      <w:r w:rsidR="00C048DA">
        <w:rPr>
          <w:lang w:val="cs-CZ"/>
        </w:rPr>
        <w:t xml:space="preserve"> (</w:t>
      </w:r>
      <w:r w:rsidR="00003178">
        <w:rPr>
          <w:lang w:val="cs-CZ"/>
        </w:rPr>
        <w:t>s</w:t>
      </w:r>
      <w:r w:rsidR="00F2124D" w:rsidRPr="00D81B87">
        <w:rPr>
          <w:lang w:val="cs-CZ"/>
        </w:rPr>
        <w:t xml:space="preserve">hǒuxù </w:t>
      </w:r>
      <w:r w:rsidR="00F2124D" w:rsidRPr="00D81B87">
        <w:rPr>
          <w:rFonts w:hint="eastAsia"/>
          <w:lang w:val="cs-CZ"/>
        </w:rPr>
        <w:t>手续</w:t>
      </w:r>
      <w:r w:rsidR="000F0BC2">
        <w:rPr>
          <w:lang w:val="cs-CZ"/>
        </w:rPr>
        <w:t xml:space="preserve"> z jap. </w:t>
      </w:r>
      <w:r w:rsidR="009B3B2D">
        <w:rPr>
          <w:lang w:val="cs-CZ"/>
        </w:rPr>
        <w:t>t</w:t>
      </w:r>
      <w:r w:rsidR="000F0BC2">
        <w:rPr>
          <w:lang w:val="cs-CZ"/>
        </w:rPr>
        <w:t>etsuzuki</w:t>
      </w:r>
      <w:r w:rsidR="009B3B2D">
        <w:rPr>
          <w:lang w:val="cs-CZ"/>
        </w:rPr>
        <w:t xml:space="preserve"> – </w:t>
      </w:r>
      <w:r w:rsidR="009C3A21">
        <w:rPr>
          <w:lang w:val="cs-CZ"/>
        </w:rPr>
        <w:t>formalit</w:t>
      </w:r>
      <w:r w:rsidR="00CD1058">
        <w:rPr>
          <w:lang w:val="cs-CZ"/>
        </w:rPr>
        <w:t>y, procedura</w:t>
      </w:r>
      <w:r w:rsidR="00D1172C">
        <w:rPr>
          <w:lang w:val="cs-CZ"/>
        </w:rPr>
        <w:t xml:space="preserve">). </w:t>
      </w:r>
      <w:r w:rsidR="004E5F19">
        <w:rPr>
          <w:lang w:val="cs-CZ"/>
        </w:rPr>
        <w:t>Třetí</w:t>
      </w:r>
      <w:r w:rsidR="00527760">
        <w:rPr>
          <w:lang w:val="cs-CZ"/>
        </w:rPr>
        <w:t>m</w:t>
      </w:r>
      <w:r w:rsidR="004E5F19">
        <w:rPr>
          <w:lang w:val="cs-CZ"/>
        </w:rPr>
        <w:t xml:space="preserve"> </w:t>
      </w:r>
      <w:r w:rsidR="00527760">
        <w:rPr>
          <w:lang w:val="cs-CZ"/>
        </w:rPr>
        <w:t>typem</w:t>
      </w:r>
      <w:r w:rsidR="004E5F19">
        <w:rPr>
          <w:lang w:val="cs-CZ"/>
        </w:rPr>
        <w:t xml:space="preserve"> jsou </w:t>
      </w:r>
      <w:r w:rsidR="004E5F19" w:rsidRPr="007573E3">
        <w:rPr>
          <w:b/>
          <w:bCs/>
          <w:lang w:val="cs-CZ"/>
        </w:rPr>
        <w:t>výpůjčky znaku</w:t>
      </w:r>
      <w:r w:rsidR="004E5F19">
        <w:rPr>
          <w:lang w:val="cs-CZ"/>
        </w:rPr>
        <w:t>.</w:t>
      </w:r>
      <w:r w:rsidR="004B712C">
        <w:rPr>
          <w:lang w:val="cs-CZ"/>
        </w:rPr>
        <w:t xml:space="preserve"> </w:t>
      </w:r>
      <w:r w:rsidR="007B106C">
        <w:rPr>
          <w:lang w:val="cs-CZ"/>
        </w:rPr>
        <w:t>N</w:t>
      </w:r>
      <w:r w:rsidR="00B80218">
        <w:rPr>
          <w:lang w:val="cs-CZ"/>
        </w:rPr>
        <w:t>ový</w:t>
      </w:r>
      <w:r w:rsidR="005D24BE">
        <w:rPr>
          <w:lang w:val="cs-CZ"/>
        </w:rPr>
        <w:t xml:space="preserve"> </w:t>
      </w:r>
      <w:r w:rsidR="00031F63">
        <w:rPr>
          <w:lang w:val="cs-CZ"/>
        </w:rPr>
        <w:t>znak, který byl v japonštině vytvořen kombinací čínské fonetické</w:t>
      </w:r>
      <w:r w:rsidR="00CA4C60">
        <w:rPr>
          <w:lang w:val="cs-CZ"/>
        </w:rPr>
        <w:t xml:space="preserve"> a sémantické složky</w:t>
      </w:r>
      <w:r w:rsidR="00AB33FC">
        <w:rPr>
          <w:lang w:val="cs-CZ"/>
        </w:rPr>
        <w:t xml:space="preserve"> a případně dalších prvků</w:t>
      </w:r>
      <w:r w:rsidR="00AA495C">
        <w:rPr>
          <w:lang w:val="cs-CZ"/>
        </w:rPr>
        <w:t xml:space="preserve"> </w:t>
      </w:r>
      <w:r w:rsidR="005D24BE">
        <w:rPr>
          <w:lang w:val="cs-CZ"/>
        </w:rPr>
        <w:t>čínština přejímá i s významem a</w:t>
      </w:r>
      <w:r w:rsidR="00FB3DBB">
        <w:rPr>
          <w:lang w:val="cs-CZ"/>
        </w:rPr>
        <w:t xml:space="preserve"> j</w:t>
      </w:r>
      <w:r w:rsidR="00DE1426">
        <w:rPr>
          <w:lang w:val="cs-CZ"/>
        </w:rPr>
        <w:t>eho</w:t>
      </w:r>
      <w:r w:rsidR="005D24BE">
        <w:rPr>
          <w:lang w:val="cs-CZ"/>
        </w:rPr>
        <w:t xml:space="preserve"> fonetickými vlastnostmi</w:t>
      </w:r>
      <w:r w:rsidR="00FB0681">
        <w:rPr>
          <w:lang w:val="cs-CZ"/>
        </w:rPr>
        <w:t xml:space="preserve"> (</w:t>
      </w:r>
      <w:r w:rsidR="00543F7C" w:rsidRPr="00D81B87">
        <w:rPr>
          <w:lang w:val="cs-CZ"/>
        </w:rPr>
        <w:t>x</w:t>
      </w:r>
      <w:r w:rsidR="00543F7C">
        <w:rPr>
          <w:lang w:val="cs-CZ"/>
        </w:rPr>
        <w:t xml:space="preserve">iàn </w:t>
      </w:r>
      <w:r w:rsidR="00543F7C">
        <w:rPr>
          <w:rFonts w:hint="eastAsia"/>
          <w:lang w:val="cs-CZ"/>
        </w:rPr>
        <w:t>腺</w:t>
      </w:r>
      <w:r w:rsidR="006C5D4F">
        <w:rPr>
          <w:lang w:val="cs-CZ"/>
        </w:rPr>
        <w:t xml:space="preserve"> z jap. sen – žláza).</w:t>
      </w:r>
      <w:r w:rsidR="000C4147">
        <w:rPr>
          <w:lang w:val="cs-CZ"/>
        </w:rPr>
        <w:t xml:space="preserve"> </w:t>
      </w:r>
      <w:r w:rsidR="0030512E">
        <w:rPr>
          <w:lang w:val="cs-CZ"/>
        </w:rPr>
        <w:t>Řadíme zde rovněž</w:t>
      </w:r>
      <w:r w:rsidR="00AA495C">
        <w:rPr>
          <w:lang w:val="cs-CZ"/>
        </w:rPr>
        <w:t xml:space="preserve"> přejatý</w:t>
      </w:r>
      <w:r w:rsidR="003A1D4E">
        <w:rPr>
          <w:lang w:val="cs-CZ"/>
        </w:rPr>
        <w:t xml:space="preserve"> </w:t>
      </w:r>
      <w:r w:rsidR="00F42A92">
        <w:rPr>
          <w:lang w:val="cs-CZ"/>
        </w:rPr>
        <w:t>netextový symbol</w:t>
      </w:r>
      <w:r w:rsidR="0030512E">
        <w:rPr>
          <w:lang w:val="cs-CZ"/>
        </w:rPr>
        <w:t xml:space="preserve"> (</w:t>
      </w:r>
      <w:r w:rsidR="004C58AB">
        <w:rPr>
          <w:rFonts w:hint="eastAsia"/>
          <w:lang w:val="cs-CZ"/>
        </w:rPr>
        <w:t>卐</w:t>
      </w:r>
      <w:r w:rsidR="00F42A92">
        <w:rPr>
          <w:lang w:val="cs-CZ"/>
        </w:rPr>
        <w:t xml:space="preserve"> </w:t>
      </w:r>
      <w:r w:rsidR="00B90A86">
        <w:rPr>
          <w:lang w:val="cs-CZ"/>
        </w:rPr>
        <w:t xml:space="preserve">ze sanskrtu, v čínštině </w:t>
      </w:r>
      <w:r w:rsidR="00B90A86">
        <w:rPr>
          <w:rFonts w:hint="eastAsia"/>
          <w:lang w:val="cs-CZ"/>
        </w:rPr>
        <w:t>w</w:t>
      </w:r>
      <w:r w:rsidR="00B90A86" w:rsidRPr="00D81B87">
        <w:rPr>
          <w:lang w:val="cs-CZ"/>
        </w:rPr>
        <w:t>àn</w:t>
      </w:r>
      <w:r w:rsidR="00D23A1D">
        <w:rPr>
          <w:lang w:val="cs-CZ"/>
        </w:rPr>
        <w:t xml:space="preserve"> – svastika) a</w:t>
      </w:r>
      <w:r w:rsidR="00F42A92">
        <w:rPr>
          <w:lang w:val="cs-CZ"/>
        </w:rPr>
        <w:t xml:space="preserve"> </w:t>
      </w:r>
      <w:r w:rsidR="003A1D4E">
        <w:rPr>
          <w:lang w:val="cs-CZ"/>
        </w:rPr>
        <w:t>výpůjčk</w:t>
      </w:r>
      <w:r w:rsidR="00D23A1D">
        <w:rPr>
          <w:lang w:val="cs-CZ"/>
        </w:rPr>
        <w:t>u</w:t>
      </w:r>
      <w:r w:rsidR="003A1D4E">
        <w:rPr>
          <w:lang w:val="cs-CZ"/>
        </w:rPr>
        <w:t xml:space="preserve"> </w:t>
      </w:r>
      <w:r w:rsidR="00A351BB">
        <w:rPr>
          <w:lang w:val="cs-CZ"/>
        </w:rPr>
        <w:t>tvořen</w:t>
      </w:r>
      <w:r w:rsidR="00D23A1D">
        <w:rPr>
          <w:lang w:val="cs-CZ"/>
        </w:rPr>
        <w:t>ou</w:t>
      </w:r>
      <w:r w:rsidR="00A351BB">
        <w:rPr>
          <w:lang w:val="cs-CZ"/>
        </w:rPr>
        <w:t xml:space="preserve"> původním čínským znakem a </w:t>
      </w:r>
      <w:r w:rsidR="000712E8">
        <w:rPr>
          <w:lang w:val="cs-CZ"/>
        </w:rPr>
        <w:t xml:space="preserve">čínským </w:t>
      </w:r>
      <w:r w:rsidR="00A351BB">
        <w:rPr>
          <w:lang w:val="cs-CZ"/>
        </w:rPr>
        <w:t>znakem vytvořeným</w:t>
      </w:r>
      <w:r w:rsidR="008C7C92">
        <w:rPr>
          <w:lang w:val="cs-CZ"/>
        </w:rPr>
        <w:t xml:space="preserve"> </w:t>
      </w:r>
      <w:r w:rsidR="00236184">
        <w:rPr>
          <w:lang w:val="cs-CZ"/>
        </w:rPr>
        <w:t>v jiném jazyce</w:t>
      </w:r>
      <w:r w:rsidR="00490AF0">
        <w:rPr>
          <w:lang w:val="cs-CZ"/>
        </w:rPr>
        <w:t>, opět kombinací čínského fonetika a sémantika nebo da</w:t>
      </w:r>
      <w:r w:rsidR="00892C81">
        <w:rPr>
          <w:lang w:val="cs-CZ"/>
        </w:rPr>
        <w:t>lšími</w:t>
      </w:r>
      <w:r w:rsidR="00490AF0">
        <w:rPr>
          <w:lang w:val="cs-CZ"/>
        </w:rPr>
        <w:t xml:space="preserve"> postupy</w:t>
      </w:r>
      <w:r w:rsidR="00D23A1D">
        <w:rPr>
          <w:lang w:val="cs-CZ"/>
        </w:rPr>
        <w:t xml:space="preserve"> (</w:t>
      </w:r>
      <w:r w:rsidR="00082D5E" w:rsidRPr="00D81B87">
        <w:rPr>
          <w:lang w:val="cs-CZ"/>
        </w:rPr>
        <w:t xml:space="preserve">zìnán </w:t>
      </w:r>
      <w:r w:rsidR="00082D5E" w:rsidRPr="00D81B87">
        <w:rPr>
          <w:rFonts w:hint="eastAsia"/>
          <w:lang w:val="cs-CZ"/>
        </w:rPr>
        <w:t>字喃</w:t>
      </w:r>
      <w:r w:rsidR="00082D5E">
        <w:rPr>
          <w:lang w:val="cs-CZ"/>
        </w:rPr>
        <w:t xml:space="preserve"> z viet</w:t>
      </w:r>
      <w:r w:rsidR="00A351BB">
        <w:rPr>
          <w:lang w:val="cs-CZ"/>
        </w:rPr>
        <w:t>.</w:t>
      </w:r>
      <w:r w:rsidR="00082D5E">
        <w:rPr>
          <w:lang w:val="cs-CZ"/>
        </w:rPr>
        <w:t xml:space="preserve"> </w:t>
      </w:r>
      <w:r w:rsidR="001542B6">
        <w:rPr>
          <w:lang w:val="cs-CZ"/>
        </w:rPr>
        <w:t>chu</w:t>
      </w:r>
      <w:r w:rsidR="001542B6" w:rsidRPr="00D81B87">
        <w:rPr>
          <w:lang w:val="cs-CZ"/>
        </w:rPr>
        <w:t>’n</w:t>
      </w:r>
      <w:r w:rsidR="00DD264A" w:rsidRPr="00D81B87">
        <w:rPr>
          <w:lang w:val="cs-CZ"/>
        </w:rPr>
        <w:t xml:space="preserve">ôm – </w:t>
      </w:r>
      <w:r w:rsidR="00DF4E37" w:rsidRPr="00D81B87">
        <w:rPr>
          <w:lang w:val="cs-CZ"/>
        </w:rPr>
        <w:t>systém písma založený</w:t>
      </w:r>
      <w:r w:rsidR="002E66B4" w:rsidRPr="00D81B87">
        <w:rPr>
          <w:lang w:val="cs-CZ"/>
        </w:rPr>
        <w:t xml:space="preserve"> na čínských znacích, </w:t>
      </w:r>
      <w:r w:rsidR="00DF4E37" w:rsidRPr="00D81B87">
        <w:rPr>
          <w:lang w:val="cs-CZ"/>
        </w:rPr>
        <w:t xml:space="preserve">používaný </w:t>
      </w:r>
      <w:r w:rsidR="00D01FF8" w:rsidRPr="00D81B87">
        <w:rPr>
          <w:lang w:val="cs-CZ"/>
        </w:rPr>
        <w:t xml:space="preserve">dříve </w:t>
      </w:r>
      <w:r w:rsidR="00DF4E37" w:rsidRPr="00D81B87">
        <w:rPr>
          <w:lang w:val="cs-CZ"/>
        </w:rPr>
        <w:t xml:space="preserve">ve </w:t>
      </w:r>
      <w:r w:rsidR="003A6DC5" w:rsidRPr="00D81B87">
        <w:rPr>
          <w:lang w:val="cs-CZ"/>
        </w:rPr>
        <w:t>Vietnamu</w:t>
      </w:r>
      <w:r w:rsidR="00DD264A" w:rsidRPr="00D81B87">
        <w:rPr>
          <w:lang w:val="cs-CZ"/>
        </w:rPr>
        <w:t>)</w:t>
      </w:r>
      <w:r w:rsidR="002E66B4" w:rsidRPr="00D81B87">
        <w:rPr>
          <w:lang w:val="cs-CZ"/>
        </w:rPr>
        <w:t>.</w:t>
      </w:r>
      <w:r w:rsidR="0019148F">
        <w:rPr>
          <w:lang w:val="cs-CZ"/>
        </w:rPr>
        <w:t xml:space="preserve"> </w:t>
      </w:r>
      <w:r w:rsidR="00D950DE">
        <w:rPr>
          <w:lang w:val="cs-CZ"/>
        </w:rPr>
        <w:t xml:space="preserve">Samostatnou kategorii tvoří </w:t>
      </w:r>
      <w:r w:rsidR="000B43D8">
        <w:rPr>
          <w:lang w:val="cs-CZ"/>
        </w:rPr>
        <w:t>výpůjčky</w:t>
      </w:r>
      <w:r w:rsidR="00885125">
        <w:rPr>
          <w:lang w:val="cs-CZ"/>
        </w:rPr>
        <w:t xml:space="preserve">, jež kombinují </w:t>
      </w:r>
      <w:r w:rsidR="00885125" w:rsidRPr="000B43D8">
        <w:rPr>
          <w:b/>
          <w:bCs/>
          <w:lang w:val="cs-CZ"/>
        </w:rPr>
        <w:t>písmeno s fonetickým převodem</w:t>
      </w:r>
      <w:r w:rsidR="00C84D1C">
        <w:rPr>
          <w:rFonts w:hint="eastAsia"/>
          <w:lang w:val="cs-CZ"/>
        </w:rPr>
        <w:t xml:space="preserve"> </w:t>
      </w:r>
      <w:r w:rsidR="00587BED">
        <w:rPr>
          <w:lang w:val="cs-CZ"/>
        </w:rPr>
        <w:t>(</w:t>
      </w:r>
      <w:r w:rsidR="00C84D1C">
        <w:rPr>
          <w:lang w:val="cs-CZ"/>
        </w:rPr>
        <w:t>T</w:t>
      </w:r>
      <w:r w:rsidR="00DE454B">
        <w:rPr>
          <w:lang w:val="cs-CZ"/>
        </w:rPr>
        <w:t xml:space="preserve"> </w:t>
      </w:r>
      <w:r w:rsidR="00C84D1C" w:rsidRPr="00D81B87">
        <w:rPr>
          <w:lang w:val="cs-CZ"/>
        </w:rPr>
        <w:t>xù</w:t>
      </w:r>
      <w:r w:rsidR="00400B10" w:rsidRPr="00D81B87">
        <w:rPr>
          <w:lang w:val="cs-CZ"/>
        </w:rPr>
        <w:t xml:space="preserve"> </w:t>
      </w:r>
      <w:r w:rsidR="00400B10" w:rsidRPr="00D81B87">
        <w:rPr>
          <w:rFonts w:hint="eastAsia"/>
          <w:lang w:val="cs-CZ"/>
        </w:rPr>
        <w:t>T</w:t>
      </w:r>
      <w:r w:rsidR="00400B10" w:rsidRPr="00D81B87">
        <w:rPr>
          <w:rFonts w:hint="eastAsia"/>
          <w:lang w:val="cs-CZ"/>
        </w:rPr>
        <w:t>恤</w:t>
      </w:r>
      <w:r w:rsidR="00C84D1C">
        <w:rPr>
          <w:lang w:val="cs-CZ"/>
        </w:rPr>
        <w:t xml:space="preserve"> z angl. T-shirt</w:t>
      </w:r>
      <w:r w:rsidR="00885125">
        <w:rPr>
          <w:rFonts w:hint="eastAsia"/>
          <w:lang w:val="cs-CZ"/>
        </w:rPr>
        <w:t>)</w:t>
      </w:r>
      <w:r w:rsidR="004B7E4C">
        <w:rPr>
          <w:lang w:val="cs-CZ"/>
        </w:rPr>
        <w:t xml:space="preserve"> (Shi, 2020).</w:t>
      </w:r>
    </w:p>
    <w:p w14:paraId="05E93B22" w14:textId="1D7758E3" w:rsidR="0003315E" w:rsidRDefault="0003315E" w:rsidP="005776E4">
      <w:pPr>
        <w:pStyle w:val="Titolo4"/>
        <w:rPr>
          <w:noProof/>
        </w:rPr>
      </w:pPr>
      <w:r w:rsidRPr="0003315E">
        <w:rPr>
          <w:noProof/>
        </w:rPr>
        <w:t>3</w:t>
      </w:r>
      <w:r w:rsidR="007664AE">
        <w:rPr>
          <w:noProof/>
        </w:rPr>
        <w:t>.</w:t>
      </w:r>
      <w:r w:rsidRPr="0003315E">
        <w:rPr>
          <w:noProof/>
        </w:rPr>
        <w:t xml:space="preserve"> Hybridní výpůjčky</w:t>
      </w:r>
    </w:p>
    <w:p w14:paraId="64BD5C1E" w14:textId="194D59D8" w:rsidR="0003315E" w:rsidRPr="007946E9" w:rsidRDefault="00BA5FBE" w:rsidP="007946E9">
      <w:pPr>
        <w:rPr>
          <w:lang w:val="cs-CZ"/>
        </w:rPr>
      </w:pPr>
      <w:r>
        <w:rPr>
          <w:lang w:val="cs-CZ"/>
        </w:rPr>
        <w:t>Hybridní</w:t>
      </w:r>
      <w:r w:rsidR="002C42F9">
        <w:rPr>
          <w:lang w:val="cs-CZ"/>
        </w:rPr>
        <w:t xml:space="preserve"> formy představují</w:t>
      </w:r>
      <w:r w:rsidR="00CD686D">
        <w:rPr>
          <w:lang w:val="cs-CZ"/>
        </w:rPr>
        <w:t xml:space="preserve"> </w:t>
      </w:r>
      <w:r w:rsidR="009D449F">
        <w:rPr>
          <w:lang w:val="cs-CZ"/>
        </w:rPr>
        <w:t xml:space="preserve">v prvé řadě </w:t>
      </w:r>
      <w:r w:rsidR="00CD686D" w:rsidRPr="004C04A8">
        <w:rPr>
          <w:b/>
          <w:bCs/>
          <w:lang w:val="cs-CZ"/>
        </w:rPr>
        <w:t>fonetické v</w:t>
      </w:r>
      <w:r w:rsidR="00CD686D" w:rsidRPr="00342B12">
        <w:rPr>
          <w:b/>
          <w:bCs/>
          <w:lang w:val="cs-CZ"/>
        </w:rPr>
        <w:t>ýpůjčky rozšířené o sémantick</w:t>
      </w:r>
      <w:r w:rsidR="00EE6CA9">
        <w:rPr>
          <w:b/>
          <w:bCs/>
          <w:lang w:val="cs-CZ"/>
        </w:rPr>
        <w:t>ý</w:t>
      </w:r>
      <w:r w:rsidR="00CD686D" w:rsidRPr="00342B12">
        <w:rPr>
          <w:b/>
          <w:bCs/>
          <w:lang w:val="cs-CZ"/>
        </w:rPr>
        <w:t xml:space="preserve"> marker</w:t>
      </w:r>
      <w:r w:rsidR="004C04A8">
        <w:rPr>
          <w:b/>
          <w:bCs/>
          <w:lang w:val="cs-CZ"/>
        </w:rPr>
        <w:t xml:space="preserve"> </w:t>
      </w:r>
      <w:r w:rsidR="004C04A8">
        <w:rPr>
          <w:lang w:val="cs-CZ"/>
        </w:rPr>
        <w:t>(</w:t>
      </w:r>
      <w:r w:rsidR="00A72F4C" w:rsidRPr="00D81B87">
        <w:rPr>
          <w:lang w:val="cs-CZ"/>
        </w:rPr>
        <w:t>kǎchē</w:t>
      </w:r>
      <w:r w:rsidR="006C4852" w:rsidRPr="00D81B87">
        <w:rPr>
          <w:rFonts w:hint="eastAsia"/>
          <w:lang w:val="cs-CZ"/>
        </w:rPr>
        <w:t xml:space="preserve"> </w:t>
      </w:r>
      <w:r w:rsidR="006C4852" w:rsidRPr="00D81B87">
        <w:rPr>
          <w:rFonts w:hint="eastAsia"/>
          <w:lang w:val="cs-CZ"/>
        </w:rPr>
        <w:t>卡车</w:t>
      </w:r>
      <w:r w:rsidR="00794F81" w:rsidRPr="00D81B87">
        <w:rPr>
          <w:lang w:val="cs-CZ"/>
        </w:rPr>
        <w:t xml:space="preserve"> – fonetická výp. z angl. </w:t>
      </w:r>
      <w:r w:rsidR="00794F81">
        <w:rPr>
          <w:lang w:val="cs-CZ"/>
        </w:rPr>
        <w:t>c</w:t>
      </w:r>
      <w:r w:rsidR="00DF5B87">
        <w:rPr>
          <w:lang w:val="cs-CZ"/>
        </w:rPr>
        <w:t>ar truck</w:t>
      </w:r>
      <w:r w:rsidR="00794F81">
        <w:rPr>
          <w:lang w:val="cs-CZ"/>
        </w:rPr>
        <w:t xml:space="preserve"> doplněná</w:t>
      </w:r>
      <w:r w:rsidR="00CD1DAF">
        <w:rPr>
          <w:lang w:val="cs-CZ"/>
        </w:rPr>
        <w:t xml:space="preserve"> </w:t>
      </w:r>
      <w:r w:rsidR="008D50F1">
        <w:rPr>
          <w:lang w:val="cs-CZ"/>
        </w:rPr>
        <w:t>domácím morfémem</w:t>
      </w:r>
      <w:r w:rsidR="0045310E">
        <w:rPr>
          <w:lang w:val="cs-CZ"/>
        </w:rPr>
        <w:t xml:space="preserve"> </w:t>
      </w:r>
      <w:r w:rsidR="004C6E9E">
        <w:rPr>
          <w:rFonts w:hint="eastAsia"/>
          <w:lang w:val="cs-CZ"/>
        </w:rPr>
        <w:t>车</w:t>
      </w:r>
      <w:r w:rsidR="00D031DB">
        <w:rPr>
          <w:rFonts w:hint="eastAsia"/>
          <w:lang w:val="cs-CZ"/>
        </w:rPr>
        <w:t xml:space="preserve"> </w:t>
      </w:r>
      <w:r w:rsidR="00D031DB">
        <w:rPr>
          <w:lang w:val="cs-CZ"/>
        </w:rPr>
        <w:t>– vozidlo</w:t>
      </w:r>
      <w:r w:rsidR="009B53E8">
        <w:rPr>
          <w:lang w:val="cs-CZ"/>
        </w:rPr>
        <w:t xml:space="preserve">, </w:t>
      </w:r>
      <w:r w:rsidR="00CD1DAF" w:rsidRPr="00D81B87">
        <w:rPr>
          <w:lang w:val="cs-CZ"/>
        </w:rPr>
        <w:t xml:space="preserve">jiǔbā </w:t>
      </w:r>
      <w:r w:rsidR="00CD1DAF" w:rsidRPr="00D81B87">
        <w:rPr>
          <w:rFonts w:hint="eastAsia"/>
          <w:lang w:val="cs-CZ"/>
        </w:rPr>
        <w:t>酒吧</w:t>
      </w:r>
      <w:r w:rsidR="00BC5610" w:rsidRPr="00D81B87">
        <w:rPr>
          <w:rFonts w:hint="eastAsia"/>
          <w:lang w:val="cs-CZ"/>
        </w:rPr>
        <w:t xml:space="preserve"> </w:t>
      </w:r>
      <w:r w:rsidR="00BC5610" w:rsidRPr="00D81B87">
        <w:rPr>
          <w:lang w:val="cs-CZ"/>
        </w:rPr>
        <w:t>– premodi</w:t>
      </w:r>
      <w:r w:rsidR="00F22055" w:rsidRPr="00D81B87">
        <w:rPr>
          <w:lang w:val="cs-CZ"/>
        </w:rPr>
        <w:t xml:space="preserve">fikátor s význ. </w:t>
      </w:r>
      <w:r w:rsidR="002E738A" w:rsidRPr="00D81B87">
        <w:rPr>
          <w:lang w:val="cs-CZ"/>
        </w:rPr>
        <w:t>a</w:t>
      </w:r>
      <w:r w:rsidR="00F22055" w:rsidRPr="00D81B87">
        <w:rPr>
          <w:lang w:val="cs-CZ"/>
        </w:rPr>
        <w:t>lkohol</w:t>
      </w:r>
      <w:r w:rsidR="002E738A" w:rsidRPr="00D81B87">
        <w:rPr>
          <w:lang w:val="cs-CZ"/>
        </w:rPr>
        <w:t xml:space="preserve"> a </w:t>
      </w:r>
      <w:r w:rsidR="005F7200" w:rsidRPr="00D81B87">
        <w:rPr>
          <w:lang w:val="cs-CZ"/>
        </w:rPr>
        <w:t>fonetická výp. z angl. bar</w:t>
      </w:r>
      <w:r w:rsidR="00A72F4C" w:rsidRPr="00D81B87">
        <w:rPr>
          <w:lang w:val="cs-CZ"/>
        </w:rPr>
        <w:t>)</w:t>
      </w:r>
      <w:r w:rsidR="00CD686D">
        <w:rPr>
          <w:lang w:val="cs-CZ"/>
        </w:rPr>
        <w:t>.</w:t>
      </w:r>
      <w:r w:rsidR="00492125">
        <w:rPr>
          <w:lang w:val="cs-CZ"/>
        </w:rPr>
        <w:t xml:space="preserve"> Na</w:t>
      </w:r>
      <w:r w:rsidR="00E72A8F">
        <w:rPr>
          <w:lang w:val="cs-CZ"/>
        </w:rPr>
        <w:t xml:space="preserve"> stejném</w:t>
      </w:r>
      <w:r w:rsidR="00492125">
        <w:rPr>
          <w:lang w:val="cs-CZ"/>
        </w:rPr>
        <w:t xml:space="preserve"> principu m</w:t>
      </w:r>
      <w:r w:rsidR="00E72A8F">
        <w:rPr>
          <w:lang w:val="cs-CZ"/>
        </w:rPr>
        <w:t xml:space="preserve">ůže být tento </w:t>
      </w:r>
      <w:r w:rsidR="00E72A8F" w:rsidRPr="00C968A5">
        <w:rPr>
          <w:b/>
          <w:bCs/>
          <w:lang w:val="cs-CZ"/>
        </w:rPr>
        <w:t>domácí morfém přidán</w:t>
      </w:r>
      <w:r w:rsidR="00492125" w:rsidRPr="00C968A5">
        <w:rPr>
          <w:b/>
          <w:bCs/>
          <w:lang w:val="cs-CZ"/>
        </w:rPr>
        <w:t xml:space="preserve"> i </w:t>
      </w:r>
      <w:r w:rsidR="00E72A8F" w:rsidRPr="00C968A5">
        <w:rPr>
          <w:b/>
          <w:bCs/>
          <w:lang w:val="cs-CZ"/>
        </w:rPr>
        <w:t xml:space="preserve">k </w:t>
      </w:r>
      <w:r w:rsidR="00492125" w:rsidRPr="00C968A5">
        <w:rPr>
          <w:b/>
          <w:bCs/>
          <w:lang w:val="cs-CZ"/>
        </w:rPr>
        <w:t>výpůjčk</w:t>
      </w:r>
      <w:r w:rsidR="00E72A8F" w:rsidRPr="00C968A5">
        <w:rPr>
          <w:b/>
          <w:bCs/>
          <w:lang w:val="cs-CZ"/>
        </w:rPr>
        <w:t>ám</w:t>
      </w:r>
      <w:r w:rsidR="00492125" w:rsidRPr="00C968A5">
        <w:rPr>
          <w:b/>
          <w:bCs/>
          <w:lang w:val="cs-CZ"/>
        </w:rPr>
        <w:t xml:space="preserve"> z kandži, tj. grafick</w:t>
      </w:r>
      <w:r w:rsidR="00E72A8F" w:rsidRPr="00C968A5">
        <w:rPr>
          <w:b/>
          <w:bCs/>
          <w:lang w:val="cs-CZ"/>
        </w:rPr>
        <w:t>ým</w:t>
      </w:r>
      <w:r w:rsidR="00492125">
        <w:rPr>
          <w:lang w:val="cs-CZ"/>
        </w:rPr>
        <w:t xml:space="preserve"> </w:t>
      </w:r>
      <w:r w:rsidR="00723DDA">
        <w:rPr>
          <w:lang w:val="cs-CZ"/>
        </w:rPr>
        <w:t>(</w:t>
      </w:r>
      <w:r w:rsidR="00480E96">
        <w:rPr>
          <w:lang w:val="cs-CZ"/>
        </w:rPr>
        <w:t>x</w:t>
      </w:r>
      <w:r w:rsidR="00480E96" w:rsidRPr="00D81B87">
        <w:rPr>
          <w:lang w:val="cs-CZ"/>
        </w:rPr>
        <w:t xml:space="preserve">ǔeyú </w:t>
      </w:r>
      <w:r w:rsidR="00480E96" w:rsidRPr="00D81B87">
        <w:rPr>
          <w:rFonts w:hint="eastAsia"/>
          <w:lang w:val="cs-CZ"/>
        </w:rPr>
        <w:t>鳕鱼</w:t>
      </w:r>
      <w:r w:rsidR="00FC3FC1" w:rsidRPr="00D81B87">
        <w:rPr>
          <w:rFonts w:hint="eastAsia"/>
          <w:lang w:val="cs-CZ"/>
        </w:rPr>
        <w:t xml:space="preserve"> </w:t>
      </w:r>
      <w:r w:rsidR="005B6D3A">
        <w:rPr>
          <w:lang w:val="cs-CZ"/>
        </w:rPr>
        <w:t xml:space="preserve">z jap. </w:t>
      </w:r>
      <w:r w:rsidR="00470060">
        <w:rPr>
          <w:lang w:val="cs-CZ"/>
        </w:rPr>
        <w:t>t</w:t>
      </w:r>
      <w:r w:rsidR="005B6D3A">
        <w:rPr>
          <w:lang w:val="cs-CZ"/>
        </w:rPr>
        <w:t>ara</w:t>
      </w:r>
      <w:r w:rsidR="006615C2">
        <w:rPr>
          <w:lang w:val="cs-CZ"/>
        </w:rPr>
        <w:t xml:space="preserve"> – treska,</w:t>
      </w:r>
      <w:r w:rsidR="005B6D3A">
        <w:rPr>
          <w:lang w:val="cs-CZ"/>
        </w:rPr>
        <w:t xml:space="preserve"> rozšířen</w:t>
      </w:r>
      <w:r w:rsidR="006615C2">
        <w:rPr>
          <w:lang w:val="cs-CZ"/>
        </w:rPr>
        <w:t>o</w:t>
      </w:r>
      <w:r w:rsidR="005B6D3A">
        <w:rPr>
          <w:lang w:val="cs-CZ"/>
        </w:rPr>
        <w:t xml:space="preserve"> o morfém </w:t>
      </w:r>
      <w:r w:rsidR="005B6D3A">
        <w:rPr>
          <w:rFonts w:hint="eastAsia"/>
          <w:lang w:val="cs-CZ"/>
        </w:rPr>
        <w:t>鱼</w:t>
      </w:r>
      <w:r w:rsidR="00470060">
        <w:rPr>
          <w:rFonts w:hint="eastAsia"/>
          <w:lang w:val="cs-CZ"/>
        </w:rPr>
        <w:t xml:space="preserve"> </w:t>
      </w:r>
      <w:r w:rsidR="00470060">
        <w:rPr>
          <w:lang w:val="cs-CZ"/>
        </w:rPr>
        <w:t>– ryba</w:t>
      </w:r>
      <w:r w:rsidR="006615C2">
        <w:rPr>
          <w:lang w:val="cs-CZ"/>
        </w:rPr>
        <w:t>)</w:t>
      </w:r>
      <w:r w:rsidR="00723DDA">
        <w:rPr>
          <w:lang w:val="cs-CZ"/>
        </w:rPr>
        <w:t xml:space="preserve"> </w:t>
      </w:r>
      <w:r w:rsidR="00492125">
        <w:rPr>
          <w:lang w:val="cs-CZ"/>
        </w:rPr>
        <w:t>a</w:t>
      </w:r>
      <w:r w:rsidR="003164E4">
        <w:rPr>
          <w:lang w:val="cs-CZ"/>
        </w:rPr>
        <w:t xml:space="preserve"> k </w:t>
      </w:r>
      <w:r w:rsidR="003164E4" w:rsidRPr="003164E4">
        <w:rPr>
          <w:b/>
          <w:bCs/>
          <w:lang w:val="cs-CZ"/>
        </w:rPr>
        <w:t>výpůjčkám</w:t>
      </w:r>
      <w:r w:rsidR="00492125" w:rsidRPr="003164E4">
        <w:rPr>
          <w:b/>
          <w:bCs/>
          <w:lang w:val="cs-CZ"/>
        </w:rPr>
        <w:t xml:space="preserve"> graficko-fonetick</w:t>
      </w:r>
      <w:r w:rsidR="00E72A8F" w:rsidRPr="003164E4">
        <w:rPr>
          <w:b/>
          <w:bCs/>
          <w:lang w:val="cs-CZ"/>
        </w:rPr>
        <w:t>ým</w:t>
      </w:r>
      <w:r w:rsidR="003164E4">
        <w:rPr>
          <w:b/>
          <w:bCs/>
          <w:lang w:val="cs-CZ"/>
        </w:rPr>
        <w:t xml:space="preserve"> </w:t>
      </w:r>
      <w:r w:rsidR="003164E4" w:rsidRPr="003164E4">
        <w:rPr>
          <w:lang w:val="cs-CZ"/>
        </w:rPr>
        <w:t>(</w:t>
      </w:r>
      <w:r w:rsidR="00853310" w:rsidRPr="00D81B87">
        <w:rPr>
          <w:lang w:val="cs-CZ"/>
        </w:rPr>
        <w:t xml:space="preserve">ā sir </w:t>
      </w:r>
      <w:r w:rsidR="00853310">
        <w:rPr>
          <w:rFonts w:hint="eastAsia"/>
          <w:lang w:val="cs-CZ"/>
        </w:rPr>
        <w:t>阿</w:t>
      </w:r>
      <w:r w:rsidR="00853310">
        <w:rPr>
          <w:rFonts w:hint="eastAsia"/>
          <w:lang w:val="cs-CZ"/>
        </w:rPr>
        <w:t>sir</w:t>
      </w:r>
      <w:r w:rsidR="00785D65">
        <w:rPr>
          <w:lang w:val="cs-CZ"/>
        </w:rPr>
        <w:t xml:space="preserve"> z angl. </w:t>
      </w:r>
      <w:r w:rsidR="00505872">
        <w:rPr>
          <w:lang w:val="cs-CZ"/>
        </w:rPr>
        <w:t>s</w:t>
      </w:r>
      <w:r w:rsidR="00785D65">
        <w:rPr>
          <w:lang w:val="cs-CZ"/>
        </w:rPr>
        <w:t xml:space="preserve">ir, </w:t>
      </w:r>
      <w:r w:rsidR="00755A80">
        <w:rPr>
          <w:lang w:val="cs-CZ"/>
        </w:rPr>
        <w:t>ke kterému se jako zdvořilostní prefix připojuje sémantický marker</w:t>
      </w:r>
      <w:r w:rsidR="00967386">
        <w:rPr>
          <w:lang w:val="cs-CZ"/>
        </w:rPr>
        <w:t xml:space="preserve"> afixového typu</w:t>
      </w:r>
      <w:r w:rsidR="009F2AB2">
        <w:rPr>
          <w:lang w:val="cs-CZ"/>
        </w:rPr>
        <w:t xml:space="preserve">). </w:t>
      </w:r>
      <w:r w:rsidR="006E53FB">
        <w:rPr>
          <w:lang w:val="cs-CZ"/>
        </w:rPr>
        <w:t xml:space="preserve">Další </w:t>
      </w:r>
      <w:r w:rsidR="00A92FD2">
        <w:rPr>
          <w:lang w:val="cs-CZ"/>
        </w:rPr>
        <w:t>typem</w:t>
      </w:r>
      <w:r w:rsidR="006E53FB">
        <w:rPr>
          <w:lang w:val="cs-CZ"/>
        </w:rPr>
        <w:t xml:space="preserve"> </w:t>
      </w:r>
      <w:r w:rsidR="00A92FD2">
        <w:rPr>
          <w:lang w:val="cs-CZ"/>
        </w:rPr>
        <w:t>jsou</w:t>
      </w:r>
      <w:r w:rsidR="006E53FB">
        <w:rPr>
          <w:lang w:val="cs-CZ"/>
        </w:rPr>
        <w:t xml:space="preserve"> </w:t>
      </w:r>
      <w:r w:rsidR="006E53FB" w:rsidRPr="008F1C1B">
        <w:rPr>
          <w:b/>
          <w:bCs/>
          <w:lang w:val="cs-CZ"/>
        </w:rPr>
        <w:t>foneticko-sémantické výpůjčky</w:t>
      </w:r>
      <w:r w:rsidR="00D2157A">
        <w:rPr>
          <w:lang w:val="cs-CZ"/>
        </w:rPr>
        <w:t xml:space="preserve">, přičemž může jít o výpůjčku čistě fonetickou </w:t>
      </w:r>
      <w:r w:rsidR="00F71948">
        <w:rPr>
          <w:lang w:val="cs-CZ"/>
        </w:rPr>
        <w:lastRenderedPageBreak/>
        <w:t>(</w:t>
      </w:r>
      <w:r w:rsidR="00623F85" w:rsidRPr="00D81B87">
        <w:rPr>
          <w:lang w:val="cs-CZ"/>
        </w:rPr>
        <w:t>mó</w:t>
      </w:r>
      <w:r w:rsidR="00DF4C52" w:rsidRPr="00D81B87">
        <w:rPr>
          <w:lang w:val="cs-CZ"/>
        </w:rPr>
        <w:t xml:space="preserve">tuōchē </w:t>
      </w:r>
      <w:r w:rsidR="00DF4C52" w:rsidRPr="00D81B87">
        <w:rPr>
          <w:rFonts w:hint="eastAsia"/>
          <w:lang w:val="cs-CZ"/>
        </w:rPr>
        <w:t>摩托车</w:t>
      </w:r>
      <w:r w:rsidR="000E78A1">
        <w:rPr>
          <w:lang w:val="cs-CZ"/>
        </w:rPr>
        <w:t>z angl. motorcycl</w:t>
      </w:r>
      <w:r w:rsidR="00091559">
        <w:rPr>
          <w:lang w:val="cs-CZ"/>
        </w:rPr>
        <w:t xml:space="preserve">e, </w:t>
      </w:r>
      <w:r w:rsidR="00091559" w:rsidRPr="00D81B87">
        <w:rPr>
          <w:rFonts w:hint="eastAsia"/>
          <w:lang w:val="cs-CZ"/>
        </w:rPr>
        <w:t>摩托</w:t>
      </w:r>
      <w:r w:rsidR="00091559" w:rsidRPr="00D81B87">
        <w:rPr>
          <w:rFonts w:hint="eastAsia"/>
          <w:lang w:val="cs-CZ"/>
        </w:rPr>
        <w:t xml:space="preserve"> </w:t>
      </w:r>
      <w:r w:rsidR="00091559" w:rsidRPr="00D81B87">
        <w:rPr>
          <w:lang w:val="cs-CZ"/>
        </w:rPr>
        <w:t xml:space="preserve">– </w:t>
      </w:r>
      <w:r w:rsidR="0015051A" w:rsidRPr="00D81B87">
        <w:rPr>
          <w:lang w:val="cs-CZ"/>
        </w:rPr>
        <w:t xml:space="preserve">část </w:t>
      </w:r>
      <w:r w:rsidR="003A7F72" w:rsidRPr="00D81B87">
        <w:rPr>
          <w:lang w:val="cs-CZ"/>
        </w:rPr>
        <w:t>převeden</w:t>
      </w:r>
      <w:r w:rsidR="0015051A" w:rsidRPr="00D81B87">
        <w:rPr>
          <w:lang w:val="cs-CZ"/>
        </w:rPr>
        <w:t>á</w:t>
      </w:r>
      <w:r w:rsidR="003A7F72" w:rsidRPr="00D81B87">
        <w:rPr>
          <w:lang w:val="cs-CZ"/>
        </w:rPr>
        <w:t xml:space="preserve"> foneticky</w:t>
      </w:r>
      <w:r w:rsidR="00091559" w:rsidRPr="00D81B87">
        <w:rPr>
          <w:lang w:val="cs-CZ"/>
        </w:rPr>
        <w:t xml:space="preserve">, </w:t>
      </w:r>
      <w:r w:rsidR="00F847B5" w:rsidRPr="00D81B87">
        <w:rPr>
          <w:rFonts w:hint="eastAsia"/>
          <w:lang w:val="cs-CZ"/>
        </w:rPr>
        <w:t>车</w:t>
      </w:r>
      <w:r w:rsidR="00F847B5" w:rsidRPr="00D81B87">
        <w:rPr>
          <w:rFonts w:hint="eastAsia"/>
          <w:lang w:val="cs-CZ"/>
        </w:rPr>
        <w:t xml:space="preserve"> </w:t>
      </w:r>
      <w:r w:rsidR="00F847B5">
        <w:rPr>
          <w:lang w:val="cs-CZ"/>
        </w:rPr>
        <w:t xml:space="preserve">– </w:t>
      </w:r>
      <w:r w:rsidR="0015051A">
        <w:rPr>
          <w:lang w:val="cs-CZ"/>
        </w:rPr>
        <w:t xml:space="preserve">část </w:t>
      </w:r>
      <w:r w:rsidR="003A7F72">
        <w:rPr>
          <w:lang w:val="cs-CZ"/>
        </w:rPr>
        <w:t>převeden</w:t>
      </w:r>
      <w:r w:rsidR="0015051A">
        <w:rPr>
          <w:lang w:val="cs-CZ"/>
        </w:rPr>
        <w:t>á</w:t>
      </w:r>
      <w:r w:rsidR="003A7F72">
        <w:rPr>
          <w:lang w:val="cs-CZ"/>
        </w:rPr>
        <w:t xml:space="preserve"> sémanticky</w:t>
      </w:r>
      <w:r w:rsidR="000E78A1">
        <w:rPr>
          <w:lang w:val="cs-CZ"/>
        </w:rPr>
        <w:t>) n</w:t>
      </w:r>
      <w:r w:rsidR="00D2157A">
        <w:rPr>
          <w:lang w:val="cs-CZ"/>
        </w:rPr>
        <w:t>ebo fonetickou se sémantickými vazbami</w:t>
      </w:r>
      <w:r w:rsidR="0060164B">
        <w:rPr>
          <w:lang w:val="cs-CZ"/>
        </w:rPr>
        <w:t xml:space="preserve"> (</w:t>
      </w:r>
      <w:r w:rsidR="00BC1CDF">
        <w:rPr>
          <w:lang w:val="cs-CZ"/>
        </w:rPr>
        <w:t>m</w:t>
      </w:r>
      <w:r w:rsidR="00BC1CDF" w:rsidRPr="00D81B87">
        <w:rPr>
          <w:lang w:val="cs-CZ"/>
        </w:rPr>
        <w:t xml:space="preserve">ínǐqún </w:t>
      </w:r>
      <w:r w:rsidR="00BC1CDF" w:rsidRPr="00D81B87">
        <w:rPr>
          <w:rFonts w:hint="eastAsia"/>
          <w:lang w:val="cs-CZ"/>
        </w:rPr>
        <w:t>迷你裙</w:t>
      </w:r>
      <w:r w:rsidR="007416B8">
        <w:rPr>
          <w:lang w:val="cs-CZ"/>
        </w:rPr>
        <w:t xml:space="preserve"> z angl. miniskirt</w:t>
      </w:r>
      <w:r w:rsidR="00847D26">
        <w:rPr>
          <w:lang w:val="cs-CZ"/>
        </w:rPr>
        <w:t xml:space="preserve">, kde </w:t>
      </w:r>
      <w:r w:rsidR="00847D26">
        <w:rPr>
          <w:rFonts w:hint="eastAsia"/>
          <w:lang w:val="cs-CZ"/>
        </w:rPr>
        <w:t>裙</w:t>
      </w:r>
      <w:r w:rsidR="00847D26">
        <w:rPr>
          <w:lang w:val="cs-CZ"/>
        </w:rPr>
        <w:t xml:space="preserve"> </w:t>
      </w:r>
      <w:r w:rsidR="00D075B2">
        <w:rPr>
          <w:lang w:val="cs-CZ"/>
        </w:rPr>
        <w:t xml:space="preserve">je převedeno </w:t>
      </w:r>
      <w:r w:rsidR="00847D26">
        <w:rPr>
          <w:lang w:val="cs-CZ"/>
        </w:rPr>
        <w:t>sémanticky</w:t>
      </w:r>
      <w:r w:rsidR="00F9601A">
        <w:rPr>
          <w:lang w:val="cs-CZ"/>
        </w:rPr>
        <w:t xml:space="preserve"> a</w:t>
      </w:r>
      <w:r w:rsidR="00A3247D">
        <w:rPr>
          <w:lang w:val="cs-CZ"/>
        </w:rPr>
        <w:t xml:space="preserve"> </w:t>
      </w:r>
      <w:r w:rsidR="00A3247D">
        <w:rPr>
          <w:rFonts w:hint="eastAsia"/>
          <w:lang w:val="cs-CZ"/>
        </w:rPr>
        <w:t>迷你</w:t>
      </w:r>
      <w:r w:rsidR="00FB0350">
        <w:rPr>
          <w:lang w:val="cs-CZ"/>
        </w:rPr>
        <w:t xml:space="preserve">primárně reprezentuje zvuk, </w:t>
      </w:r>
      <w:r w:rsidR="00BC1121">
        <w:rPr>
          <w:lang w:val="cs-CZ"/>
        </w:rPr>
        <w:t>nicméně</w:t>
      </w:r>
      <w:r w:rsidR="00AA3189">
        <w:rPr>
          <w:lang w:val="cs-CZ"/>
        </w:rPr>
        <w:t xml:space="preserve"> zvolené znaky</w:t>
      </w:r>
      <w:r w:rsidR="00FB0350">
        <w:rPr>
          <w:lang w:val="cs-CZ"/>
        </w:rPr>
        <w:t xml:space="preserve"> poskytuj</w:t>
      </w:r>
      <w:r w:rsidR="00AA3189">
        <w:rPr>
          <w:lang w:val="cs-CZ"/>
        </w:rPr>
        <w:t>í</w:t>
      </w:r>
      <w:r w:rsidR="00FB0350">
        <w:rPr>
          <w:lang w:val="cs-CZ"/>
        </w:rPr>
        <w:t xml:space="preserve"> prostor</w:t>
      </w:r>
      <w:r w:rsidR="00FB7922">
        <w:rPr>
          <w:lang w:val="cs-CZ"/>
        </w:rPr>
        <w:t xml:space="preserve"> k</w:t>
      </w:r>
      <w:r w:rsidR="005258FA">
        <w:rPr>
          <w:lang w:val="cs-CZ"/>
        </w:rPr>
        <w:t xml:space="preserve"> různým</w:t>
      </w:r>
      <w:r w:rsidR="00E03563">
        <w:rPr>
          <w:lang w:val="cs-CZ"/>
        </w:rPr>
        <w:t> </w:t>
      </w:r>
      <w:r w:rsidR="00FB7922">
        <w:rPr>
          <w:lang w:val="cs-CZ"/>
        </w:rPr>
        <w:t>interpretac</w:t>
      </w:r>
      <w:r w:rsidR="005258FA">
        <w:rPr>
          <w:lang w:val="cs-CZ"/>
        </w:rPr>
        <w:t>ím</w:t>
      </w:r>
      <w:r w:rsidR="00E03563">
        <w:rPr>
          <w:lang w:val="cs-CZ"/>
        </w:rPr>
        <w:t xml:space="preserve">: </w:t>
      </w:r>
      <w:r w:rsidR="00E03563" w:rsidRPr="00D81B87">
        <w:rPr>
          <w:rFonts w:hint="eastAsia"/>
          <w:lang w:val="cs-CZ"/>
        </w:rPr>
        <w:t>迷</w:t>
      </w:r>
      <w:r w:rsidR="00E03563" w:rsidRPr="00D81B87">
        <w:rPr>
          <w:lang w:val="cs-CZ"/>
        </w:rPr>
        <w:t xml:space="preserve"> – zmást, vyvést z míry, učarovat a </w:t>
      </w:r>
      <w:r w:rsidR="00E03563" w:rsidRPr="00D81B87">
        <w:rPr>
          <w:rFonts w:hint="eastAsia"/>
          <w:lang w:val="cs-CZ"/>
        </w:rPr>
        <w:t>你</w:t>
      </w:r>
      <w:r w:rsidR="00E03563">
        <w:rPr>
          <w:lang w:val="cs-CZ"/>
        </w:rPr>
        <w:t xml:space="preserve"> – ty</w:t>
      </w:r>
      <w:r w:rsidR="00F60814">
        <w:rPr>
          <w:lang w:val="cs-CZ"/>
        </w:rPr>
        <w:t>).</w:t>
      </w:r>
      <w:r w:rsidR="00E955B1">
        <w:rPr>
          <w:lang w:val="cs-CZ"/>
        </w:rPr>
        <w:t xml:space="preserve"> Je-li </w:t>
      </w:r>
      <w:r w:rsidR="00E955B1" w:rsidRPr="008F1C1B">
        <w:rPr>
          <w:b/>
          <w:bCs/>
          <w:lang w:val="cs-CZ"/>
        </w:rPr>
        <w:t>se sémantick</w:t>
      </w:r>
      <w:r w:rsidR="00C43727">
        <w:rPr>
          <w:b/>
          <w:bCs/>
          <w:lang w:val="cs-CZ"/>
        </w:rPr>
        <w:t>ým převodem</w:t>
      </w:r>
      <w:r w:rsidR="007F3D88" w:rsidRPr="008F1C1B">
        <w:rPr>
          <w:b/>
          <w:bCs/>
          <w:lang w:val="cs-CZ"/>
        </w:rPr>
        <w:t xml:space="preserve"> zkombinováno písmenné slovo</w:t>
      </w:r>
      <w:r w:rsidR="007F3D88">
        <w:rPr>
          <w:lang w:val="cs-CZ"/>
        </w:rPr>
        <w:t xml:space="preserve">, </w:t>
      </w:r>
      <w:r w:rsidR="007F1977">
        <w:rPr>
          <w:lang w:val="cs-CZ"/>
        </w:rPr>
        <w:t>spadá rovněž do kategorie výpůjček hybridních</w:t>
      </w:r>
      <w:r w:rsidR="007416B8">
        <w:rPr>
          <w:lang w:val="cs-CZ"/>
        </w:rPr>
        <w:t xml:space="preserve"> (</w:t>
      </w:r>
      <w:r w:rsidR="00B54914">
        <w:rPr>
          <w:lang w:val="cs-CZ"/>
        </w:rPr>
        <w:t xml:space="preserve">TDK </w:t>
      </w:r>
      <w:r w:rsidR="00B54914" w:rsidRPr="00D81B87">
        <w:rPr>
          <w:lang w:val="cs-CZ"/>
        </w:rPr>
        <w:t xml:space="preserve">bēi </w:t>
      </w:r>
      <w:r w:rsidR="00B54914" w:rsidRPr="00D81B87">
        <w:rPr>
          <w:rFonts w:hint="eastAsia"/>
          <w:lang w:val="cs-CZ"/>
        </w:rPr>
        <w:t xml:space="preserve"> TDK</w:t>
      </w:r>
      <w:r w:rsidR="00B54914" w:rsidRPr="00D81B87">
        <w:rPr>
          <w:rFonts w:hint="eastAsia"/>
          <w:lang w:val="cs-CZ"/>
        </w:rPr>
        <w:t>杯</w:t>
      </w:r>
      <w:r w:rsidR="00324AC3">
        <w:rPr>
          <w:lang w:val="cs-CZ"/>
        </w:rPr>
        <w:t xml:space="preserve"> z angl. TDK Cup)</w:t>
      </w:r>
      <w:r w:rsidR="004B7E4C">
        <w:rPr>
          <w:lang w:val="cs-CZ"/>
        </w:rPr>
        <w:t xml:space="preserve"> (Shi, 2020).</w:t>
      </w:r>
    </w:p>
    <w:p w14:paraId="4F83E960" w14:textId="22A120B6" w:rsidR="0003315E" w:rsidRDefault="0003315E" w:rsidP="005776E4">
      <w:pPr>
        <w:pStyle w:val="Titolo4"/>
        <w:rPr>
          <w:noProof/>
        </w:rPr>
      </w:pPr>
      <w:r w:rsidRPr="0003315E">
        <w:rPr>
          <w:noProof/>
        </w:rPr>
        <w:t>4</w:t>
      </w:r>
      <w:r w:rsidR="007664AE">
        <w:rPr>
          <w:noProof/>
        </w:rPr>
        <w:t>.</w:t>
      </w:r>
      <w:r w:rsidRPr="0003315E">
        <w:rPr>
          <w:noProof/>
        </w:rPr>
        <w:t xml:space="preserve"> Kvazi-výpůjčky</w:t>
      </w:r>
    </w:p>
    <w:p w14:paraId="6D061AFC" w14:textId="487A9656" w:rsidR="00D814B9" w:rsidRPr="00D81B87" w:rsidRDefault="003B7659" w:rsidP="00916ECA">
      <w:pPr>
        <w:rPr>
          <w:lang w:val="cs-CZ"/>
        </w:rPr>
      </w:pPr>
      <w:r>
        <w:rPr>
          <w:rFonts w:hint="eastAsia"/>
          <w:lang w:val="cs-CZ"/>
        </w:rPr>
        <w:t>Tut</w:t>
      </w:r>
      <w:r>
        <w:rPr>
          <w:lang w:val="cs-CZ"/>
        </w:rPr>
        <w:t>o kategorii zastupují</w:t>
      </w:r>
      <w:r w:rsidR="008279F9">
        <w:rPr>
          <w:lang w:val="cs-CZ"/>
        </w:rPr>
        <w:t xml:space="preserve"> </w:t>
      </w:r>
      <w:r w:rsidRPr="007E0A64">
        <w:rPr>
          <w:b/>
          <w:bCs/>
          <w:lang w:val="cs-CZ"/>
        </w:rPr>
        <w:t>písmenn</w:t>
      </w:r>
      <w:r w:rsidR="008279F9">
        <w:rPr>
          <w:b/>
          <w:bCs/>
          <w:lang w:val="cs-CZ"/>
        </w:rPr>
        <w:t>á</w:t>
      </w:r>
      <w:r w:rsidRPr="007E0A64">
        <w:rPr>
          <w:b/>
          <w:bCs/>
          <w:lang w:val="cs-CZ"/>
        </w:rPr>
        <w:t xml:space="preserve"> slov</w:t>
      </w:r>
      <w:r w:rsidR="008279F9">
        <w:rPr>
          <w:b/>
          <w:bCs/>
          <w:lang w:val="cs-CZ"/>
        </w:rPr>
        <w:t>a</w:t>
      </w:r>
      <w:r w:rsidR="008E06F8">
        <w:rPr>
          <w:lang w:val="cs-CZ"/>
        </w:rPr>
        <w:t xml:space="preserve"> v plném </w:t>
      </w:r>
      <w:r w:rsidR="00225F19">
        <w:rPr>
          <w:lang w:val="cs-CZ"/>
        </w:rPr>
        <w:t>tvaru</w:t>
      </w:r>
      <w:r w:rsidR="007E0A64">
        <w:rPr>
          <w:lang w:val="cs-CZ"/>
        </w:rPr>
        <w:t xml:space="preserve"> </w:t>
      </w:r>
      <w:r w:rsidR="00920248">
        <w:rPr>
          <w:lang w:val="cs-CZ"/>
        </w:rPr>
        <w:t xml:space="preserve">(Out z angl. out) </w:t>
      </w:r>
      <w:r w:rsidR="007E0A64">
        <w:rPr>
          <w:lang w:val="cs-CZ"/>
        </w:rPr>
        <w:t>nebo jako zkratky (DIY z angl. do</w:t>
      </w:r>
      <w:r w:rsidR="00920248">
        <w:rPr>
          <w:lang w:val="cs-CZ"/>
        </w:rPr>
        <w:t xml:space="preserve"> it </w:t>
      </w:r>
      <w:r w:rsidR="007E0A64">
        <w:rPr>
          <w:lang w:val="cs-CZ"/>
        </w:rPr>
        <w:t>yourself)</w:t>
      </w:r>
      <w:r w:rsidR="00F45A14">
        <w:rPr>
          <w:lang w:val="cs-CZ"/>
        </w:rPr>
        <w:t xml:space="preserve"> a</w:t>
      </w:r>
      <w:r w:rsidR="007E0A64">
        <w:rPr>
          <w:lang w:val="cs-CZ"/>
        </w:rPr>
        <w:t xml:space="preserve"> </w:t>
      </w:r>
      <w:r w:rsidR="00293955" w:rsidRPr="00891193">
        <w:rPr>
          <w:b/>
          <w:bCs/>
          <w:lang w:val="cs-CZ"/>
        </w:rPr>
        <w:t>grafické výpůjčky ze slov v čínských znacích</w:t>
      </w:r>
      <w:r w:rsidR="00B93424">
        <w:rPr>
          <w:lang w:val="cs-CZ"/>
        </w:rPr>
        <w:t xml:space="preserve">. </w:t>
      </w:r>
      <w:r w:rsidR="00610746">
        <w:rPr>
          <w:lang w:val="cs-CZ"/>
        </w:rPr>
        <w:t>T</w:t>
      </w:r>
      <w:r w:rsidR="00723BF4">
        <w:rPr>
          <w:lang w:val="cs-CZ"/>
        </w:rPr>
        <w:t>ěmi</w:t>
      </w:r>
      <w:r w:rsidR="00610746">
        <w:rPr>
          <w:lang w:val="cs-CZ"/>
        </w:rPr>
        <w:t xml:space="preserve"> m</w:t>
      </w:r>
      <w:r w:rsidR="00723BF4">
        <w:rPr>
          <w:lang w:val="cs-CZ"/>
        </w:rPr>
        <w:t xml:space="preserve">ohou </w:t>
      </w:r>
      <w:r w:rsidR="00610746">
        <w:rPr>
          <w:lang w:val="cs-CZ"/>
        </w:rPr>
        <w:t>být</w:t>
      </w:r>
      <w:r w:rsidR="006C72DE">
        <w:rPr>
          <w:lang w:val="cs-CZ"/>
        </w:rPr>
        <w:t xml:space="preserve"> buď</w:t>
      </w:r>
      <w:r w:rsidR="006C72DE" w:rsidRPr="006C72DE">
        <w:rPr>
          <w:lang w:val="cs-CZ"/>
        </w:rPr>
        <w:t xml:space="preserve"> </w:t>
      </w:r>
      <w:r w:rsidR="006C72DE">
        <w:rPr>
          <w:lang w:val="cs-CZ"/>
        </w:rPr>
        <w:t>zpětn</w:t>
      </w:r>
      <w:r w:rsidR="00723BF4">
        <w:rPr>
          <w:lang w:val="cs-CZ"/>
        </w:rPr>
        <w:t xml:space="preserve">é </w:t>
      </w:r>
      <w:r w:rsidR="006C72DE">
        <w:rPr>
          <w:lang w:val="cs-CZ"/>
        </w:rPr>
        <w:t>výpůjčk</w:t>
      </w:r>
      <w:r w:rsidR="00723BF4">
        <w:rPr>
          <w:lang w:val="cs-CZ"/>
        </w:rPr>
        <w:t>y</w:t>
      </w:r>
      <w:r w:rsidR="006C72DE">
        <w:rPr>
          <w:lang w:val="cs-CZ"/>
        </w:rPr>
        <w:t xml:space="preserve"> z japonštiny, tj. slov</w:t>
      </w:r>
      <w:r w:rsidR="00723BF4">
        <w:rPr>
          <w:lang w:val="cs-CZ"/>
        </w:rPr>
        <w:t>a</w:t>
      </w:r>
      <w:r w:rsidR="006C72DE">
        <w:rPr>
          <w:lang w:val="cs-CZ"/>
        </w:rPr>
        <w:t xml:space="preserve"> kter</w:t>
      </w:r>
      <w:r w:rsidR="00723BF4">
        <w:rPr>
          <w:lang w:val="cs-CZ"/>
        </w:rPr>
        <w:t>á</w:t>
      </w:r>
      <w:r w:rsidR="006C72DE">
        <w:rPr>
          <w:lang w:val="cs-CZ"/>
        </w:rPr>
        <w:t xml:space="preserve"> v čínštině už dříve existoval</w:t>
      </w:r>
      <w:r w:rsidR="00723BF4">
        <w:rPr>
          <w:lang w:val="cs-CZ"/>
        </w:rPr>
        <w:t>a</w:t>
      </w:r>
      <w:r w:rsidR="006C72DE">
        <w:rPr>
          <w:lang w:val="cs-CZ"/>
        </w:rPr>
        <w:t xml:space="preserve"> a kter</w:t>
      </w:r>
      <w:r w:rsidR="00723BF4">
        <w:rPr>
          <w:lang w:val="cs-CZ"/>
        </w:rPr>
        <w:t>á</w:t>
      </w:r>
      <w:r w:rsidR="006C72DE">
        <w:rPr>
          <w:lang w:val="cs-CZ"/>
        </w:rPr>
        <w:t xml:space="preserve"> si zachoval</w:t>
      </w:r>
      <w:r w:rsidR="00723BF4">
        <w:rPr>
          <w:lang w:val="cs-CZ"/>
        </w:rPr>
        <w:t xml:space="preserve">a </w:t>
      </w:r>
      <w:r w:rsidR="006C72DE">
        <w:rPr>
          <w:lang w:val="cs-CZ"/>
        </w:rPr>
        <w:t>svůj původní význam (g</w:t>
      </w:r>
      <w:r w:rsidR="006C72DE" w:rsidRPr="00D81B87">
        <w:rPr>
          <w:lang w:val="cs-CZ"/>
        </w:rPr>
        <w:t xml:space="preserve">émìng </w:t>
      </w:r>
      <w:r w:rsidR="006C72DE" w:rsidRPr="00D81B87">
        <w:rPr>
          <w:rFonts w:hint="eastAsia"/>
          <w:lang w:val="cs-CZ"/>
        </w:rPr>
        <w:t>革命</w:t>
      </w:r>
      <w:r w:rsidR="006C72DE" w:rsidRPr="00D81B87">
        <w:rPr>
          <w:rFonts w:hint="eastAsia"/>
          <w:lang w:val="cs-CZ"/>
        </w:rPr>
        <w:t xml:space="preserve"> </w:t>
      </w:r>
      <w:r w:rsidR="006C72DE" w:rsidRPr="00D81B87">
        <w:rPr>
          <w:lang w:val="cs-CZ"/>
        </w:rPr>
        <w:t>z jap. kakumei – revoluce) nebo</w:t>
      </w:r>
      <w:r w:rsidR="00DC34D5" w:rsidRPr="00D81B87">
        <w:rPr>
          <w:lang w:val="cs-CZ"/>
        </w:rPr>
        <w:t xml:space="preserve"> </w:t>
      </w:r>
      <w:r w:rsidR="00833328" w:rsidRPr="00D81B87">
        <w:rPr>
          <w:lang w:val="cs-CZ"/>
        </w:rPr>
        <w:t xml:space="preserve">výpůjčky z </w:t>
      </w:r>
      <w:r w:rsidR="004839E1" w:rsidRPr="00D81B87">
        <w:rPr>
          <w:lang w:val="cs-CZ"/>
        </w:rPr>
        <w:t>onjomi kandži, tj.</w:t>
      </w:r>
      <w:r w:rsidR="007034A6" w:rsidRPr="00D81B87">
        <w:rPr>
          <w:lang w:val="cs-CZ"/>
        </w:rPr>
        <w:t xml:space="preserve"> </w:t>
      </w:r>
      <w:r w:rsidR="00D92735" w:rsidRPr="00D81B87">
        <w:rPr>
          <w:lang w:val="cs-CZ"/>
        </w:rPr>
        <w:t xml:space="preserve">japonských </w:t>
      </w:r>
      <w:r w:rsidR="007034A6" w:rsidRPr="00D81B87">
        <w:rPr>
          <w:lang w:val="cs-CZ"/>
        </w:rPr>
        <w:t>neologism</w:t>
      </w:r>
      <w:r w:rsidR="00833328" w:rsidRPr="00D81B87">
        <w:rPr>
          <w:lang w:val="cs-CZ"/>
        </w:rPr>
        <w:t>ů v sino-japonském čtení, u nichž čínština – na rozdíl od výše jmenovaných fonetických výpůjček</w:t>
      </w:r>
      <w:r w:rsidR="00916ECA" w:rsidRPr="00D81B87">
        <w:rPr>
          <w:lang w:val="cs-CZ"/>
        </w:rPr>
        <w:t xml:space="preserve"> z onjomi kandži – fonetické vlastnosti nereflektuje </w:t>
      </w:r>
      <w:r w:rsidR="00D814B9">
        <w:rPr>
          <w:lang w:val="cs-CZ"/>
        </w:rPr>
        <w:t>(</w:t>
      </w:r>
      <w:r w:rsidR="008B6F9D" w:rsidRPr="00D81B87">
        <w:rPr>
          <w:lang w:val="cs-CZ"/>
        </w:rPr>
        <w:t>g</w:t>
      </w:r>
      <w:r w:rsidR="00AB7DDE" w:rsidRPr="00D81B87">
        <w:rPr>
          <w:lang w:val="cs-CZ"/>
        </w:rPr>
        <w:t xml:space="preserve">uòláosǐ </w:t>
      </w:r>
      <w:r w:rsidR="00AB7DDE" w:rsidRPr="00D81B87">
        <w:rPr>
          <w:rFonts w:hint="eastAsia"/>
          <w:lang w:val="cs-CZ"/>
        </w:rPr>
        <w:t>过劳死</w:t>
      </w:r>
      <w:r w:rsidR="00AB7DDE">
        <w:rPr>
          <w:lang w:val="cs-CZ"/>
        </w:rPr>
        <w:t xml:space="preserve"> z jap.</w:t>
      </w:r>
      <w:r w:rsidR="001655EE">
        <w:rPr>
          <w:lang w:val="cs-CZ"/>
        </w:rPr>
        <w:t xml:space="preserve"> karoshi – smrt z přepracování)</w:t>
      </w:r>
      <w:r w:rsidR="004B7E4C">
        <w:rPr>
          <w:lang w:val="cs-CZ"/>
        </w:rPr>
        <w:t xml:space="preserve"> (Shi, 2020).</w:t>
      </w:r>
    </w:p>
    <w:p w14:paraId="666B5B6F" w14:textId="1800D63C" w:rsidR="0003315E" w:rsidRDefault="0003315E" w:rsidP="005776E4">
      <w:pPr>
        <w:pStyle w:val="Titolo4"/>
        <w:rPr>
          <w:noProof/>
        </w:rPr>
      </w:pPr>
      <w:r w:rsidRPr="0003315E">
        <w:rPr>
          <w:noProof/>
        </w:rPr>
        <w:t>5</w:t>
      </w:r>
      <w:r w:rsidR="00D11302">
        <w:rPr>
          <w:noProof/>
        </w:rPr>
        <w:t>.</w:t>
      </w:r>
      <w:r w:rsidRPr="0003315E">
        <w:rPr>
          <w:noProof/>
        </w:rPr>
        <w:t xml:space="preserve"> Sémantické výpůjčky</w:t>
      </w:r>
    </w:p>
    <w:p w14:paraId="24760AE7" w14:textId="725545A3" w:rsidR="0089642A" w:rsidRPr="00D81B87" w:rsidRDefault="00EC5119" w:rsidP="0089642A">
      <w:pPr>
        <w:rPr>
          <w:lang w:val="cs-CZ"/>
        </w:rPr>
      </w:pPr>
      <w:r w:rsidRPr="00D81B87">
        <w:rPr>
          <w:lang w:val="cs-CZ"/>
        </w:rPr>
        <w:t xml:space="preserve">Kromě </w:t>
      </w:r>
      <w:r w:rsidRPr="00D81B87">
        <w:rPr>
          <w:b/>
          <w:bCs/>
          <w:lang w:val="cs-CZ"/>
        </w:rPr>
        <w:t>kalků</w:t>
      </w:r>
      <w:r w:rsidR="008D7B7C" w:rsidRPr="00D81B87">
        <w:rPr>
          <w:lang w:val="cs-CZ"/>
        </w:rPr>
        <w:t xml:space="preserve"> (</w:t>
      </w:r>
      <w:r w:rsidR="001D7C07" w:rsidRPr="00D81B87">
        <w:rPr>
          <w:lang w:val="cs-CZ"/>
        </w:rPr>
        <w:t xml:space="preserve">hēibǎn </w:t>
      </w:r>
      <w:r w:rsidR="001D7C07" w:rsidRPr="00D81B87">
        <w:rPr>
          <w:rFonts w:hint="eastAsia"/>
          <w:lang w:val="cs-CZ"/>
        </w:rPr>
        <w:t>黑板</w:t>
      </w:r>
      <w:r w:rsidR="00D76AFB">
        <w:rPr>
          <w:lang w:val="cs-CZ"/>
        </w:rPr>
        <w:t xml:space="preserve"> pro angl. blackboard)</w:t>
      </w:r>
      <w:r w:rsidRPr="00D81B87">
        <w:rPr>
          <w:lang w:val="cs-CZ"/>
        </w:rPr>
        <w:t xml:space="preserve"> zde řadíme </w:t>
      </w:r>
      <w:r w:rsidR="00D156A2" w:rsidRPr="00D81B87">
        <w:rPr>
          <w:lang w:val="cs-CZ"/>
        </w:rPr>
        <w:t>slova</w:t>
      </w:r>
      <w:r w:rsidRPr="00D81B87">
        <w:rPr>
          <w:lang w:val="cs-CZ"/>
        </w:rPr>
        <w:t xml:space="preserve"> vytvořen</w:t>
      </w:r>
      <w:r w:rsidR="00D156A2" w:rsidRPr="00D81B87">
        <w:rPr>
          <w:lang w:val="cs-CZ"/>
        </w:rPr>
        <w:t>á</w:t>
      </w:r>
      <w:r w:rsidRPr="00D81B87">
        <w:rPr>
          <w:lang w:val="cs-CZ"/>
        </w:rPr>
        <w:t xml:space="preserve"> </w:t>
      </w:r>
      <w:r w:rsidR="00DD3CDE" w:rsidRPr="00D81B87">
        <w:rPr>
          <w:lang w:val="cs-CZ"/>
        </w:rPr>
        <w:t>sémantickým převodem</w:t>
      </w:r>
      <w:r w:rsidRPr="00D81B87">
        <w:rPr>
          <w:lang w:val="cs-CZ"/>
        </w:rPr>
        <w:t xml:space="preserve"> a </w:t>
      </w:r>
      <w:r w:rsidR="000A6637" w:rsidRPr="00D81B87">
        <w:rPr>
          <w:lang w:val="cs-CZ"/>
        </w:rPr>
        <w:t>připoj</w:t>
      </w:r>
      <w:r w:rsidR="000F74ED" w:rsidRPr="00D81B87">
        <w:rPr>
          <w:lang w:val="cs-CZ"/>
        </w:rPr>
        <w:t xml:space="preserve">ením domácího morfému, </w:t>
      </w:r>
      <w:r w:rsidR="001F6767" w:rsidRPr="00D81B87">
        <w:rPr>
          <w:lang w:val="cs-CZ"/>
        </w:rPr>
        <w:t>tj.</w:t>
      </w:r>
      <w:r w:rsidR="00D156A2" w:rsidRPr="00D81B87">
        <w:rPr>
          <w:lang w:val="cs-CZ"/>
        </w:rPr>
        <w:t xml:space="preserve"> </w:t>
      </w:r>
      <w:r w:rsidR="00D156A2" w:rsidRPr="00D81B87">
        <w:rPr>
          <w:b/>
          <w:bCs/>
          <w:lang w:val="cs-CZ"/>
        </w:rPr>
        <w:t>výpůjčky čistě sémantické</w:t>
      </w:r>
      <w:r w:rsidR="00572B28" w:rsidRPr="00D81B87">
        <w:rPr>
          <w:b/>
          <w:bCs/>
          <w:lang w:val="cs-CZ"/>
        </w:rPr>
        <w:t xml:space="preserve"> </w:t>
      </w:r>
      <w:r w:rsidR="00572B28" w:rsidRPr="00D81B87">
        <w:rPr>
          <w:lang w:val="cs-CZ"/>
        </w:rPr>
        <w:t>(</w:t>
      </w:r>
      <w:r w:rsidR="00854568" w:rsidRPr="00D81B87">
        <w:rPr>
          <w:lang w:val="cs-CZ"/>
        </w:rPr>
        <w:t>mò</w:t>
      </w:r>
      <w:r w:rsidR="008728EF" w:rsidRPr="00D81B87">
        <w:rPr>
          <w:lang w:val="cs-CZ"/>
        </w:rPr>
        <w:t>s</w:t>
      </w:r>
      <w:r w:rsidR="00854568" w:rsidRPr="00D81B87">
        <w:rPr>
          <w:lang w:val="cs-CZ"/>
        </w:rPr>
        <w:t xml:space="preserve">huǐ </w:t>
      </w:r>
      <w:r w:rsidR="00854568" w:rsidRPr="00D81B87">
        <w:rPr>
          <w:rFonts w:hint="eastAsia"/>
          <w:lang w:val="cs-CZ"/>
        </w:rPr>
        <w:t>墨水</w:t>
      </w:r>
      <w:r w:rsidR="00854568">
        <w:rPr>
          <w:lang w:val="cs-CZ"/>
        </w:rPr>
        <w:t xml:space="preserve"> pro angl. </w:t>
      </w:r>
      <w:r w:rsidR="00B935E6">
        <w:rPr>
          <w:lang w:val="cs-CZ"/>
        </w:rPr>
        <w:t>i</w:t>
      </w:r>
      <w:r w:rsidR="00854568">
        <w:rPr>
          <w:lang w:val="cs-CZ"/>
        </w:rPr>
        <w:t>nk</w:t>
      </w:r>
      <w:r w:rsidR="008728EF">
        <w:rPr>
          <w:lang w:val="cs-CZ"/>
        </w:rPr>
        <w:t>)</w:t>
      </w:r>
      <w:r w:rsidR="004B7E4C">
        <w:rPr>
          <w:lang w:val="cs-CZ"/>
        </w:rPr>
        <w:t xml:space="preserve"> (Shi, 2020).</w:t>
      </w:r>
    </w:p>
    <w:p w14:paraId="0DE6F350" w14:textId="04641185" w:rsidR="0003315E" w:rsidRDefault="00CA48CC" w:rsidP="005776E4">
      <w:pPr>
        <w:pStyle w:val="Titolo4"/>
      </w:pPr>
      <w:r>
        <w:t>6</w:t>
      </w:r>
      <w:r w:rsidR="00605305">
        <w:t>.</w:t>
      </w:r>
      <w:r>
        <w:t xml:space="preserve"> Externě ovlivněná slova</w:t>
      </w:r>
    </w:p>
    <w:p w14:paraId="4801D140" w14:textId="44AC5135" w:rsidR="0003315E" w:rsidRPr="00462331" w:rsidRDefault="001A1AB7" w:rsidP="002367D2">
      <w:pPr>
        <w:ind w:firstLine="0"/>
        <w:rPr>
          <w:lang w:val="cs-CZ"/>
        </w:rPr>
      </w:pPr>
      <w:r>
        <w:rPr>
          <w:lang w:val="cs-CZ"/>
        </w:rPr>
        <w:tab/>
        <w:t xml:space="preserve">Slovy externě ovlivněnými jsou tzv. </w:t>
      </w:r>
      <w:r w:rsidRPr="004D65A0">
        <w:rPr>
          <w:b/>
          <w:bCs/>
          <w:lang w:val="cs-CZ"/>
        </w:rPr>
        <w:t xml:space="preserve">imitace výpůjček </w:t>
      </w:r>
      <w:r>
        <w:rPr>
          <w:lang w:val="cs-CZ"/>
        </w:rPr>
        <w:t xml:space="preserve">a </w:t>
      </w:r>
      <w:r w:rsidR="00162FFD">
        <w:rPr>
          <w:lang w:val="cs-CZ"/>
        </w:rPr>
        <w:t xml:space="preserve">neologismy vytvořené v čínštině </w:t>
      </w:r>
      <w:r w:rsidR="006946FB">
        <w:rPr>
          <w:lang w:val="cs-CZ"/>
        </w:rPr>
        <w:t>jak přejatými, tak domácími komponenty.</w:t>
      </w:r>
      <w:r w:rsidR="00DC3C3E">
        <w:rPr>
          <w:lang w:val="cs-CZ"/>
        </w:rPr>
        <w:t xml:space="preserve"> </w:t>
      </w:r>
      <w:r w:rsidR="00EE3FC1">
        <w:rPr>
          <w:lang w:val="cs-CZ"/>
        </w:rPr>
        <w:t xml:space="preserve">Takovou imitací je např. </w:t>
      </w:r>
      <w:r w:rsidR="00F937BF">
        <w:rPr>
          <w:lang w:val="cs-CZ"/>
        </w:rPr>
        <w:t>j</w:t>
      </w:r>
      <w:r w:rsidR="00F937BF" w:rsidRPr="00D81B87">
        <w:rPr>
          <w:lang w:val="cs-CZ"/>
        </w:rPr>
        <w:t xml:space="preserve">ǐnlún </w:t>
      </w:r>
      <w:r w:rsidR="00F937BF" w:rsidRPr="00D81B87">
        <w:rPr>
          <w:rFonts w:hint="eastAsia"/>
          <w:lang w:val="cs-CZ"/>
        </w:rPr>
        <w:t>锦纶</w:t>
      </w:r>
      <w:r w:rsidR="001B142F">
        <w:rPr>
          <w:lang w:val="cs-CZ"/>
        </w:rPr>
        <w:t xml:space="preserve">, </w:t>
      </w:r>
      <w:r w:rsidR="00C863C6">
        <w:rPr>
          <w:lang w:val="cs-CZ"/>
        </w:rPr>
        <w:t xml:space="preserve">které </w:t>
      </w:r>
      <w:r w:rsidR="001B142F">
        <w:rPr>
          <w:lang w:val="cs-CZ"/>
        </w:rPr>
        <w:t xml:space="preserve">označuje </w:t>
      </w:r>
      <w:r w:rsidR="00F937BF">
        <w:rPr>
          <w:lang w:val="cs-CZ"/>
        </w:rPr>
        <w:t>druh syntetického vlákna</w:t>
      </w:r>
      <w:r w:rsidR="00210AFE">
        <w:rPr>
          <w:lang w:val="cs-CZ"/>
        </w:rPr>
        <w:t xml:space="preserve"> a které bylo ovlivněno angl. slovem nylon</w:t>
      </w:r>
      <w:r w:rsidR="0094497D">
        <w:rPr>
          <w:lang w:val="cs-CZ"/>
        </w:rPr>
        <w:t xml:space="preserve"> (</w:t>
      </w:r>
      <w:r w:rsidR="003F4611">
        <w:rPr>
          <w:lang w:val="cs-CZ"/>
        </w:rPr>
        <w:t>p</w:t>
      </w:r>
      <w:r w:rsidR="0094497D">
        <w:rPr>
          <w:lang w:val="cs-CZ"/>
        </w:rPr>
        <w:t>římo pro nylon</w:t>
      </w:r>
      <w:r w:rsidR="00CE04AA">
        <w:rPr>
          <w:lang w:val="cs-CZ"/>
        </w:rPr>
        <w:t xml:space="preserve"> existuje fonetická výp.</w:t>
      </w:r>
      <w:r w:rsidR="004905C4" w:rsidRPr="00D81B87">
        <w:rPr>
          <w:lang w:val="cs-CZ"/>
        </w:rPr>
        <w:t xml:space="preserve"> </w:t>
      </w:r>
      <w:r w:rsidR="00A4632B" w:rsidRPr="00D81B87">
        <w:rPr>
          <w:lang w:val="cs-CZ"/>
        </w:rPr>
        <w:t xml:space="preserve">nílóng </w:t>
      </w:r>
      <w:r w:rsidR="00A4632B" w:rsidRPr="00D81B87">
        <w:rPr>
          <w:rFonts w:hint="eastAsia"/>
          <w:lang w:val="cs-CZ"/>
        </w:rPr>
        <w:t>尼龙</w:t>
      </w:r>
      <w:r w:rsidR="00BE0C32" w:rsidRPr="00D81B87">
        <w:rPr>
          <w:lang w:val="cs-CZ"/>
        </w:rPr>
        <w:t xml:space="preserve">, příp. </w:t>
      </w:r>
      <w:r w:rsidR="00CA65A0" w:rsidRPr="00D81B87">
        <w:rPr>
          <w:rFonts w:hint="eastAsia"/>
          <w:lang w:val="cs-CZ"/>
        </w:rPr>
        <w:t>n</w:t>
      </w:r>
      <w:r w:rsidR="00CA65A0" w:rsidRPr="00D81B87">
        <w:rPr>
          <w:lang w:val="cs-CZ"/>
        </w:rPr>
        <w:t xml:space="preserve">ílún </w:t>
      </w:r>
      <w:r w:rsidR="00CA65A0" w:rsidRPr="00D81B87">
        <w:rPr>
          <w:rFonts w:hint="eastAsia"/>
          <w:lang w:val="cs-CZ"/>
        </w:rPr>
        <w:t>尼伦</w:t>
      </w:r>
      <w:r w:rsidR="001B142F" w:rsidRPr="00D81B87">
        <w:rPr>
          <w:rFonts w:hint="eastAsia"/>
          <w:lang w:val="cs-CZ"/>
        </w:rPr>
        <w:t>)</w:t>
      </w:r>
      <w:r w:rsidR="005533B1" w:rsidRPr="00D81B87">
        <w:rPr>
          <w:rFonts w:hint="eastAsia"/>
          <w:lang w:val="cs-CZ"/>
        </w:rPr>
        <w:t>.</w:t>
      </w:r>
      <w:r w:rsidR="00980E31" w:rsidRPr="00D81B87">
        <w:rPr>
          <w:lang w:val="cs-CZ"/>
        </w:rPr>
        <w:t xml:space="preserve"> </w:t>
      </w:r>
      <w:r w:rsidR="00F00338" w:rsidRPr="00D81B87">
        <w:rPr>
          <w:lang w:val="cs-CZ"/>
        </w:rPr>
        <w:t xml:space="preserve">Imitace </w:t>
      </w:r>
      <w:r w:rsidR="00436CB3" w:rsidRPr="00D81B87">
        <w:rPr>
          <w:lang w:val="cs-CZ"/>
        </w:rPr>
        <w:t xml:space="preserve">mohou vznikat </w:t>
      </w:r>
      <w:r w:rsidR="007E49EB" w:rsidRPr="00D81B87">
        <w:rPr>
          <w:lang w:val="cs-CZ"/>
        </w:rPr>
        <w:t>také</w:t>
      </w:r>
      <w:r w:rsidR="00436CB3" w:rsidRPr="00D81B87">
        <w:rPr>
          <w:lang w:val="cs-CZ"/>
        </w:rPr>
        <w:t xml:space="preserve"> </w:t>
      </w:r>
      <w:r w:rsidR="00B433EA" w:rsidRPr="00D81B87">
        <w:rPr>
          <w:lang w:val="cs-CZ"/>
        </w:rPr>
        <w:t xml:space="preserve">spojením </w:t>
      </w:r>
      <w:r w:rsidR="001B2393" w:rsidRPr="00D81B87">
        <w:rPr>
          <w:lang w:val="cs-CZ"/>
        </w:rPr>
        <w:t>prvků dvou</w:t>
      </w:r>
      <w:r w:rsidR="00436CB3" w:rsidRPr="00D81B87">
        <w:rPr>
          <w:lang w:val="cs-CZ"/>
        </w:rPr>
        <w:t xml:space="preserve"> fonetických výpůjček</w:t>
      </w:r>
      <w:r w:rsidR="00D73DE1" w:rsidRPr="00D81B87">
        <w:rPr>
          <w:lang w:val="cs-CZ"/>
        </w:rPr>
        <w:t xml:space="preserve"> (</w:t>
      </w:r>
      <w:r w:rsidR="00F53729" w:rsidRPr="00D81B87">
        <w:rPr>
          <w:rFonts w:hint="eastAsia"/>
          <w:lang w:val="cs-CZ"/>
        </w:rPr>
        <w:t>d</w:t>
      </w:r>
      <w:r w:rsidR="00F53729" w:rsidRPr="00D81B87">
        <w:rPr>
          <w:lang w:val="cs-CZ"/>
        </w:rPr>
        <w:t xml:space="preserve">íbā </w:t>
      </w:r>
      <w:r w:rsidR="00F53729" w:rsidRPr="00D81B87">
        <w:rPr>
          <w:rFonts w:hint="eastAsia"/>
          <w:lang w:val="cs-CZ"/>
        </w:rPr>
        <w:t>迪吧</w:t>
      </w:r>
      <w:r w:rsidR="00D73DE1" w:rsidRPr="00D81B87">
        <w:rPr>
          <w:lang w:val="cs-CZ"/>
        </w:rPr>
        <w:t>,</w:t>
      </w:r>
      <w:r w:rsidR="00D73DE1" w:rsidRPr="00D81B87">
        <w:rPr>
          <w:rFonts w:hint="eastAsia"/>
          <w:lang w:val="cs-CZ"/>
        </w:rPr>
        <w:t xml:space="preserve"> </w:t>
      </w:r>
      <w:r w:rsidR="00D73DE1" w:rsidRPr="00D81B87">
        <w:rPr>
          <w:lang w:val="cs-CZ"/>
        </w:rPr>
        <w:t>ovlivněno</w:t>
      </w:r>
      <w:r w:rsidR="00716884" w:rsidRPr="00D81B87">
        <w:rPr>
          <w:lang w:val="cs-CZ"/>
        </w:rPr>
        <w:t xml:space="preserve"> </w:t>
      </w:r>
      <w:r w:rsidR="00D73DE1" w:rsidRPr="00D81B87">
        <w:rPr>
          <w:lang w:val="cs-CZ"/>
        </w:rPr>
        <w:t>angl. slovy disco a bar)</w:t>
      </w:r>
      <w:r w:rsidR="001B2393" w:rsidRPr="00D81B87">
        <w:rPr>
          <w:lang w:val="cs-CZ"/>
        </w:rPr>
        <w:t xml:space="preserve">, </w:t>
      </w:r>
      <w:r w:rsidR="002367D2" w:rsidRPr="00D81B87">
        <w:rPr>
          <w:lang w:val="cs-CZ"/>
        </w:rPr>
        <w:t>kombinací původního a přejatého morfému (</w:t>
      </w:r>
      <w:r w:rsidR="00870462" w:rsidRPr="00D81B87">
        <w:rPr>
          <w:lang w:val="cs-CZ"/>
        </w:rPr>
        <w:t>wǎngbā</w:t>
      </w:r>
      <w:r w:rsidR="002367D2" w:rsidRPr="00D81B87">
        <w:rPr>
          <w:lang w:val="cs-CZ"/>
        </w:rPr>
        <w:t xml:space="preserve"> </w:t>
      </w:r>
      <w:r w:rsidR="002367D2" w:rsidRPr="00D81B87">
        <w:rPr>
          <w:rFonts w:hint="eastAsia"/>
          <w:lang w:val="cs-CZ"/>
        </w:rPr>
        <w:t>网吧</w:t>
      </w:r>
      <w:r w:rsidR="00870462">
        <w:rPr>
          <w:lang w:val="cs-CZ"/>
        </w:rPr>
        <w:t xml:space="preserve"> – internetová kavárna, vytv</w:t>
      </w:r>
      <w:r w:rsidR="00607F1D">
        <w:rPr>
          <w:lang w:val="cs-CZ"/>
        </w:rPr>
        <w:t xml:space="preserve">ořeno </w:t>
      </w:r>
      <w:r w:rsidR="00870462">
        <w:rPr>
          <w:lang w:val="cs-CZ"/>
        </w:rPr>
        <w:t xml:space="preserve">spojením morfému </w:t>
      </w:r>
      <w:r w:rsidR="0045464A">
        <w:rPr>
          <w:rFonts w:hint="eastAsia"/>
          <w:lang w:val="cs-CZ"/>
        </w:rPr>
        <w:t>网</w:t>
      </w:r>
      <w:r w:rsidR="0045464A">
        <w:rPr>
          <w:lang w:val="cs-CZ"/>
        </w:rPr>
        <w:t xml:space="preserve"> – síť a </w:t>
      </w:r>
      <w:r w:rsidR="0045464A">
        <w:rPr>
          <w:lang w:val="cs-CZ"/>
        </w:rPr>
        <w:lastRenderedPageBreak/>
        <w:t>fonetické</w:t>
      </w:r>
      <w:r w:rsidR="00870462">
        <w:rPr>
          <w:lang w:val="cs-CZ"/>
        </w:rPr>
        <w:t xml:space="preserve"> výp</w:t>
      </w:r>
      <w:r w:rsidR="00C31AD5">
        <w:rPr>
          <w:lang w:val="cs-CZ"/>
        </w:rPr>
        <w:t>.</w:t>
      </w:r>
      <w:r w:rsidR="00870462">
        <w:rPr>
          <w:lang w:val="cs-CZ"/>
        </w:rPr>
        <w:t xml:space="preserve"> z angl.</w:t>
      </w:r>
      <w:r w:rsidR="00603361">
        <w:rPr>
          <w:lang w:val="cs-CZ"/>
        </w:rPr>
        <w:t xml:space="preserve"> </w:t>
      </w:r>
      <w:r w:rsidR="00870462">
        <w:rPr>
          <w:lang w:val="cs-CZ"/>
        </w:rPr>
        <w:t>bar</w:t>
      </w:r>
      <w:r w:rsidR="003927A2" w:rsidRPr="00D81B87">
        <w:rPr>
          <w:lang w:val="cs-CZ"/>
        </w:rPr>
        <w:t>)</w:t>
      </w:r>
      <w:r w:rsidR="001B2393" w:rsidRPr="00D81B87">
        <w:rPr>
          <w:lang w:val="cs-CZ"/>
        </w:rPr>
        <w:t xml:space="preserve"> aj.</w:t>
      </w:r>
      <w:r w:rsidR="00B634D9" w:rsidRPr="00D81B87">
        <w:rPr>
          <w:lang w:val="cs-CZ"/>
        </w:rPr>
        <w:t xml:space="preserve"> </w:t>
      </w:r>
      <w:r w:rsidR="00934E2B" w:rsidRPr="00D81B87">
        <w:rPr>
          <w:lang w:val="cs-CZ"/>
        </w:rPr>
        <w:t xml:space="preserve">Podobně </w:t>
      </w:r>
      <w:r w:rsidR="00A47ECB" w:rsidRPr="00D81B87">
        <w:rPr>
          <w:lang w:val="cs-CZ"/>
        </w:rPr>
        <w:t xml:space="preserve">slovo </w:t>
      </w:r>
      <w:r w:rsidR="00E47EA6" w:rsidRPr="00D81B87">
        <w:rPr>
          <w:lang w:val="cs-CZ"/>
        </w:rPr>
        <w:t>h</w:t>
      </w:r>
      <w:r w:rsidR="00F74A26" w:rsidRPr="00D81B87">
        <w:rPr>
          <w:lang w:val="cs-CZ"/>
        </w:rPr>
        <w:t xml:space="preserve">acker posloužilo jako </w:t>
      </w:r>
      <w:r w:rsidR="00E47EA6" w:rsidRPr="00D81B87">
        <w:rPr>
          <w:lang w:val="cs-CZ"/>
        </w:rPr>
        <w:t>model</w:t>
      </w:r>
      <w:r w:rsidR="00F74A26" w:rsidRPr="00D81B87">
        <w:rPr>
          <w:lang w:val="cs-CZ"/>
        </w:rPr>
        <w:t xml:space="preserve"> čínskému </w:t>
      </w:r>
      <w:r w:rsidR="0094608C" w:rsidRPr="00D81B87">
        <w:rPr>
          <w:lang w:val="cs-CZ"/>
        </w:rPr>
        <w:t xml:space="preserve">hóngkè </w:t>
      </w:r>
      <w:r w:rsidR="0094608C" w:rsidRPr="00D81B87">
        <w:rPr>
          <w:rFonts w:hint="eastAsia"/>
          <w:lang w:val="cs-CZ"/>
        </w:rPr>
        <w:t>红客</w:t>
      </w:r>
      <w:r w:rsidR="00CC03D6" w:rsidRPr="00D81B87">
        <w:rPr>
          <w:lang w:val="cs-CZ"/>
        </w:rPr>
        <w:t xml:space="preserve"> (h</w:t>
      </w:r>
      <w:r w:rsidR="00871BC5" w:rsidRPr="00D81B87">
        <w:rPr>
          <w:lang w:val="cs-CZ"/>
        </w:rPr>
        <w:t>onkeři</w:t>
      </w:r>
      <w:r w:rsidR="00CC03D6" w:rsidRPr="00D81B87">
        <w:rPr>
          <w:lang w:val="cs-CZ"/>
        </w:rPr>
        <w:t xml:space="preserve">, </w:t>
      </w:r>
      <w:r w:rsidR="007C3399" w:rsidRPr="00D81B87">
        <w:rPr>
          <w:lang w:val="cs-CZ"/>
        </w:rPr>
        <w:t xml:space="preserve">dosl. </w:t>
      </w:r>
      <w:r w:rsidR="00871BC5" w:rsidRPr="00D81B87">
        <w:rPr>
          <w:lang w:val="cs-CZ"/>
        </w:rPr>
        <w:t>č</w:t>
      </w:r>
      <w:r w:rsidR="007C3399" w:rsidRPr="00D81B87">
        <w:rPr>
          <w:lang w:val="cs-CZ"/>
        </w:rPr>
        <w:t>erven</w:t>
      </w:r>
      <w:r w:rsidR="00871BC5" w:rsidRPr="00D81B87">
        <w:rPr>
          <w:lang w:val="cs-CZ"/>
        </w:rPr>
        <w:t xml:space="preserve">í </w:t>
      </w:r>
      <w:r w:rsidR="007C3399" w:rsidRPr="00D81B87">
        <w:rPr>
          <w:lang w:val="cs-CZ"/>
        </w:rPr>
        <w:t>hos</w:t>
      </w:r>
      <w:r w:rsidR="00871BC5" w:rsidRPr="00D81B87">
        <w:rPr>
          <w:lang w:val="cs-CZ"/>
        </w:rPr>
        <w:t>té</w:t>
      </w:r>
      <w:r w:rsidR="00E076AE" w:rsidRPr="00D81B87">
        <w:rPr>
          <w:lang w:val="cs-CZ"/>
        </w:rPr>
        <w:t xml:space="preserve"> </w:t>
      </w:r>
      <w:r w:rsidR="00447733" w:rsidRPr="00D81B87">
        <w:rPr>
          <w:lang w:val="cs-CZ"/>
        </w:rPr>
        <w:t>se věnují zachytávání protičínského obsahu</w:t>
      </w:r>
      <w:r w:rsidR="0093540B" w:rsidRPr="00D81B87">
        <w:rPr>
          <w:lang w:val="cs-CZ"/>
        </w:rPr>
        <w:t xml:space="preserve"> na síti</w:t>
      </w:r>
      <w:r w:rsidR="00447733" w:rsidRPr="00D81B87">
        <w:rPr>
          <w:lang w:val="cs-CZ"/>
        </w:rPr>
        <w:t>)</w:t>
      </w:r>
      <w:r w:rsidR="0006212B" w:rsidRPr="00D81B87">
        <w:rPr>
          <w:lang w:val="cs-CZ"/>
        </w:rPr>
        <w:t>.</w:t>
      </w:r>
      <w:r w:rsidR="002F0270" w:rsidRPr="00D81B87">
        <w:rPr>
          <w:lang w:val="cs-CZ"/>
        </w:rPr>
        <w:t xml:space="preserve"> </w:t>
      </w:r>
      <w:r w:rsidR="00964B4B" w:rsidRPr="004A2362">
        <w:rPr>
          <w:b/>
          <w:bCs/>
        </w:rPr>
        <w:t xml:space="preserve">Zcela nová slova </w:t>
      </w:r>
      <w:r w:rsidR="00964B4B">
        <w:t>pak vznikají např. zkrácením pchin-jinového přepisu</w:t>
      </w:r>
      <w:r w:rsidR="00714AAD">
        <w:t xml:space="preserve"> nebo k</w:t>
      </w:r>
      <w:r w:rsidR="002F0270">
        <w:t>ombinací původních morfém</w:t>
      </w:r>
      <w:r w:rsidR="000F149D">
        <w:t>ů</w:t>
      </w:r>
      <w:r w:rsidR="002F0270">
        <w:t xml:space="preserve"> </w:t>
      </w:r>
      <w:r w:rsidR="00714AAD">
        <w:t>s</w:t>
      </w:r>
      <w:r w:rsidR="002F0270">
        <w:t xml:space="preserve"> </w:t>
      </w:r>
      <w:r w:rsidR="00714AAD">
        <w:t>písmennými slovy</w:t>
      </w:r>
      <w:r w:rsidR="00E04481">
        <w:t xml:space="preserve"> či pchin-jinový</w:t>
      </w:r>
      <w:r w:rsidR="00DD263E">
        <w:t>mi</w:t>
      </w:r>
      <w:r w:rsidR="00E04481">
        <w:t xml:space="preserve"> zkratk</w:t>
      </w:r>
      <w:r w:rsidR="00DD263E">
        <w:t>ami</w:t>
      </w:r>
      <w:r w:rsidR="00E04481">
        <w:t xml:space="preserve"> </w:t>
      </w:r>
      <w:r w:rsidR="00DD263E">
        <w:t>(</w:t>
      </w:r>
      <w:r w:rsidR="00FB4F08">
        <w:t>HSK</w:t>
      </w:r>
      <w:r w:rsidR="00A82E76">
        <w:t xml:space="preserve"> –</w:t>
      </w:r>
      <w:r w:rsidR="00C97C0D">
        <w:t xml:space="preserve"> </w:t>
      </w:r>
      <w:r w:rsidR="00A82E76">
        <w:t>zkouška z čínštiny jako z cizího jazyka</w:t>
      </w:r>
      <w:r w:rsidR="00E11E7D">
        <w:t>, v plném znění</w:t>
      </w:r>
      <w:r w:rsidR="0065374C">
        <w:t xml:space="preserve"> </w:t>
      </w:r>
      <w:r w:rsidR="00375D09" w:rsidRPr="00B107CE">
        <w:t>hànyǔ shuǐpíng kǎoshì</w:t>
      </w:r>
      <w:r w:rsidR="00D66BF5">
        <w:t xml:space="preserve"> </w:t>
      </w:r>
      <w:r w:rsidR="0030696B" w:rsidRPr="00B107CE">
        <w:t xml:space="preserve"> </w:t>
      </w:r>
      <w:r w:rsidR="00D66BF5">
        <w:rPr>
          <w:rFonts w:hint="eastAsia"/>
        </w:rPr>
        <w:t>汉语水平考试</w:t>
      </w:r>
      <w:r w:rsidR="00A82E76">
        <w:t xml:space="preserve">, </w:t>
      </w:r>
      <w:r w:rsidR="002D5C88">
        <w:t>H</w:t>
      </w:r>
      <w:r w:rsidR="00462331">
        <w:t xml:space="preserve"> </w:t>
      </w:r>
      <w:r w:rsidR="00462331" w:rsidRPr="00D81B87">
        <w:t xml:space="preserve">dēng </w:t>
      </w:r>
      <w:r w:rsidR="00462331" w:rsidRPr="00D81B87">
        <w:rPr>
          <w:rFonts w:hint="eastAsia"/>
        </w:rPr>
        <w:t>H</w:t>
      </w:r>
      <w:r w:rsidR="00462331">
        <w:rPr>
          <w:rFonts w:hint="eastAsia"/>
          <w:lang w:val="en-US"/>
        </w:rPr>
        <w:t>灯</w:t>
      </w:r>
      <w:r w:rsidR="00462331">
        <w:rPr>
          <w:lang w:val="cs-CZ"/>
        </w:rPr>
        <w:t xml:space="preserve"> – lampa ve tvaru </w:t>
      </w:r>
      <w:r w:rsidR="00327CFC">
        <w:rPr>
          <w:lang w:val="cs-CZ"/>
        </w:rPr>
        <w:t>písmene H</w:t>
      </w:r>
      <w:r w:rsidR="001E7BA3">
        <w:rPr>
          <w:lang w:val="cs-CZ"/>
        </w:rPr>
        <w:t xml:space="preserve"> </w:t>
      </w:r>
      <w:r w:rsidR="00B23BE5">
        <w:rPr>
          <w:lang w:val="cs-CZ"/>
        </w:rPr>
        <w:t>aj.</w:t>
      </w:r>
      <w:r w:rsidR="004B7E4C">
        <w:rPr>
          <w:lang w:val="cs-CZ"/>
        </w:rPr>
        <w:t>) (Shi, 2020).</w:t>
      </w:r>
    </w:p>
    <w:p w14:paraId="16B48A29" w14:textId="33F2AF83" w:rsidR="0003315E" w:rsidRDefault="0003315E" w:rsidP="005776E4">
      <w:pPr>
        <w:pStyle w:val="Titolo4"/>
        <w:rPr>
          <w:noProof/>
        </w:rPr>
      </w:pPr>
      <w:r w:rsidRPr="0003315E">
        <w:rPr>
          <w:noProof/>
        </w:rPr>
        <w:t>7</w:t>
      </w:r>
      <w:r w:rsidR="00605305">
        <w:rPr>
          <w:noProof/>
        </w:rPr>
        <w:t>.</w:t>
      </w:r>
      <w:r w:rsidRPr="0003315E">
        <w:rPr>
          <w:noProof/>
        </w:rPr>
        <w:t xml:space="preserve"> </w:t>
      </w:r>
      <w:r w:rsidR="005A0ADC">
        <w:rPr>
          <w:noProof/>
        </w:rPr>
        <w:t>V </w:t>
      </w:r>
      <w:r w:rsidRPr="0003315E">
        <w:rPr>
          <w:noProof/>
        </w:rPr>
        <w:t>čínštině</w:t>
      </w:r>
      <w:r w:rsidR="005A0ADC">
        <w:rPr>
          <w:noProof/>
        </w:rPr>
        <w:t xml:space="preserve"> vytvořená anglická slova</w:t>
      </w:r>
    </w:p>
    <w:p w14:paraId="0D43AE78" w14:textId="7BB24A32" w:rsidR="00DA36CF" w:rsidRPr="00DA36CF" w:rsidRDefault="00DA36CF" w:rsidP="00146602">
      <w:pPr>
        <w:rPr>
          <w:lang w:val="cs-CZ"/>
        </w:rPr>
      </w:pPr>
      <w:r>
        <w:rPr>
          <w:lang w:val="cs-CZ"/>
        </w:rPr>
        <w:t>Jde jak o zkratky</w:t>
      </w:r>
      <w:r w:rsidR="00F4336B" w:rsidRPr="00F4336B">
        <w:rPr>
          <w:lang w:val="cs-CZ"/>
        </w:rPr>
        <w:t xml:space="preserve"> </w:t>
      </w:r>
      <w:r w:rsidR="00F4336B">
        <w:rPr>
          <w:lang w:val="cs-CZ"/>
        </w:rPr>
        <w:t>(CBA – Chinese Basketball Association)</w:t>
      </w:r>
      <w:r>
        <w:rPr>
          <w:lang w:val="cs-CZ"/>
        </w:rPr>
        <w:t xml:space="preserve">, tak slova </w:t>
      </w:r>
      <w:r w:rsidR="00C42372">
        <w:rPr>
          <w:lang w:val="cs-CZ"/>
        </w:rPr>
        <w:t xml:space="preserve">v </w:t>
      </w:r>
      <w:r>
        <w:rPr>
          <w:lang w:val="cs-CZ"/>
        </w:rPr>
        <w:t>pln</w:t>
      </w:r>
      <w:r w:rsidR="00250B39">
        <w:rPr>
          <w:lang w:val="cs-CZ"/>
        </w:rPr>
        <w:t xml:space="preserve">ém </w:t>
      </w:r>
      <w:r w:rsidR="00CC7129">
        <w:rPr>
          <w:lang w:val="cs-CZ"/>
        </w:rPr>
        <w:t>tvaru</w:t>
      </w:r>
      <w:r w:rsidR="00F4336B">
        <w:rPr>
          <w:lang w:val="cs-CZ"/>
        </w:rPr>
        <w:t>.</w:t>
      </w:r>
      <w:r w:rsidR="00104CB6">
        <w:rPr>
          <w:lang w:val="cs-CZ"/>
        </w:rPr>
        <w:t xml:space="preserve"> Druh</w:t>
      </w:r>
      <w:r w:rsidR="0034017A">
        <w:rPr>
          <w:lang w:val="cs-CZ"/>
        </w:rPr>
        <w:t xml:space="preserve">ý případ ilustruje </w:t>
      </w:r>
      <w:r w:rsidR="009854F6">
        <w:rPr>
          <w:lang w:val="cs-CZ"/>
        </w:rPr>
        <w:t>výraz</w:t>
      </w:r>
      <w:r w:rsidR="00D471D1">
        <w:rPr>
          <w:lang w:val="cs-CZ"/>
        </w:rPr>
        <w:t xml:space="preserve"> </w:t>
      </w:r>
      <w:r>
        <w:rPr>
          <w:lang w:val="cs-CZ"/>
        </w:rPr>
        <w:t>smilence</w:t>
      </w:r>
      <w:r w:rsidR="00815F74">
        <w:rPr>
          <w:lang w:val="cs-CZ"/>
        </w:rPr>
        <w:t>,</w:t>
      </w:r>
      <w:r w:rsidR="0034017A">
        <w:rPr>
          <w:lang w:val="cs-CZ"/>
        </w:rPr>
        <w:t xml:space="preserve"> </w:t>
      </w:r>
      <w:r w:rsidR="00D471D1">
        <w:rPr>
          <w:lang w:val="cs-CZ"/>
        </w:rPr>
        <w:t>vytvořen</w:t>
      </w:r>
      <w:r w:rsidR="0034017A">
        <w:rPr>
          <w:lang w:val="cs-CZ"/>
        </w:rPr>
        <w:t xml:space="preserve">ý </w:t>
      </w:r>
      <w:r w:rsidR="00AB144F">
        <w:rPr>
          <w:lang w:val="cs-CZ"/>
        </w:rPr>
        <w:t>spojením</w:t>
      </w:r>
      <w:r w:rsidR="00937083">
        <w:rPr>
          <w:lang w:val="cs-CZ"/>
        </w:rPr>
        <w:t xml:space="preserve"> </w:t>
      </w:r>
      <w:r w:rsidR="00BD3B32">
        <w:rPr>
          <w:lang w:val="cs-CZ"/>
        </w:rPr>
        <w:t>angl</w:t>
      </w:r>
      <w:r w:rsidR="00D471D1">
        <w:rPr>
          <w:lang w:val="cs-CZ"/>
        </w:rPr>
        <w:t>.</w:t>
      </w:r>
      <w:r w:rsidR="002447F7">
        <w:rPr>
          <w:lang w:val="cs-CZ"/>
        </w:rPr>
        <w:t xml:space="preserve"> slov</w:t>
      </w:r>
      <w:r w:rsidR="00AB144F">
        <w:rPr>
          <w:lang w:val="cs-CZ"/>
        </w:rPr>
        <w:t xml:space="preserve"> </w:t>
      </w:r>
      <w:r w:rsidR="00937083">
        <w:rPr>
          <w:lang w:val="cs-CZ"/>
        </w:rPr>
        <w:t>smile a silence</w:t>
      </w:r>
      <w:r w:rsidR="00643536">
        <w:rPr>
          <w:lang w:val="cs-CZ"/>
        </w:rPr>
        <w:t>, který se používá ve smyslu</w:t>
      </w:r>
      <w:r w:rsidR="004251F2">
        <w:rPr>
          <w:lang w:val="cs-CZ"/>
        </w:rPr>
        <w:t xml:space="preserve"> </w:t>
      </w:r>
      <w:r w:rsidR="00146602">
        <w:rPr>
          <w:lang w:val="cs-CZ"/>
        </w:rPr>
        <w:t>pousmát se</w:t>
      </w:r>
      <w:r w:rsidR="008C6C64">
        <w:rPr>
          <w:lang w:val="cs-CZ"/>
        </w:rPr>
        <w:t xml:space="preserve">, </w:t>
      </w:r>
      <w:r w:rsidR="001B027F">
        <w:rPr>
          <w:lang w:val="cs-CZ"/>
        </w:rPr>
        <w:t xml:space="preserve">ponechat </w:t>
      </w:r>
      <w:r w:rsidR="00376E3E">
        <w:rPr>
          <w:lang w:val="cs-CZ"/>
        </w:rPr>
        <w:t>určitou situaci</w:t>
      </w:r>
      <w:r w:rsidR="00146602">
        <w:rPr>
          <w:lang w:val="cs-CZ"/>
        </w:rPr>
        <w:t xml:space="preserve"> bez</w:t>
      </w:r>
      <w:r w:rsidR="001B027F">
        <w:rPr>
          <w:lang w:val="cs-CZ"/>
        </w:rPr>
        <w:t xml:space="preserve"> komentáře</w:t>
      </w:r>
      <w:r w:rsidR="004B7E4C">
        <w:rPr>
          <w:lang w:val="cs-CZ"/>
        </w:rPr>
        <w:t xml:space="preserve"> (Shi, 2020).</w:t>
      </w:r>
    </w:p>
    <w:p w14:paraId="0AEC111A" w14:textId="5BA91A7C" w:rsidR="006C5259" w:rsidRDefault="00231A0C" w:rsidP="00866DB2">
      <w:pPr>
        <w:pStyle w:val="Titolo2"/>
        <w:rPr>
          <w:noProof/>
          <w:lang w:val="cs-CZ"/>
        </w:rPr>
      </w:pPr>
      <w:bookmarkStart w:id="19" w:name="_Toc121737470"/>
      <w:r>
        <w:rPr>
          <w:noProof/>
          <w:lang w:val="cs-CZ"/>
        </w:rPr>
        <w:t>5</w:t>
      </w:r>
      <w:r w:rsidR="00C635F6">
        <w:rPr>
          <w:noProof/>
          <w:lang w:val="cs-CZ"/>
        </w:rPr>
        <w:t>.2 Cook</w:t>
      </w:r>
      <w:bookmarkEnd w:id="19"/>
    </w:p>
    <w:p w14:paraId="05DB5DF0" w14:textId="6616B09B" w:rsidR="003412E9" w:rsidRDefault="008131FD" w:rsidP="005776E4">
      <w:pPr>
        <w:pStyle w:val="Titolo4"/>
      </w:pPr>
      <w:r>
        <w:t>1</w:t>
      </w:r>
      <w:r w:rsidR="00605305">
        <w:t>.</w:t>
      </w:r>
      <w:r w:rsidR="00626E9A" w:rsidRPr="00A83C97">
        <w:t xml:space="preserve"> Transliter</w:t>
      </w:r>
      <w:r w:rsidR="00E9053F">
        <w:t>a</w:t>
      </w:r>
      <w:r w:rsidR="003C5FEF">
        <w:t>ce</w:t>
      </w:r>
    </w:p>
    <w:p w14:paraId="250B1E00" w14:textId="7D328E86" w:rsidR="008D028B" w:rsidRPr="008D028B" w:rsidRDefault="003C5FEF" w:rsidP="001E568D">
      <w:pPr>
        <w:rPr>
          <w:lang w:val="cs-CZ"/>
        </w:rPr>
      </w:pPr>
      <w:r>
        <w:rPr>
          <w:lang w:val="cs-CZ"/>
        </w:rPr>
        <w:t xml:space="preserve">Foneticky </w:t>
      </w:r>
      <w:r w:rsidR="00C50DBA">
        <w:rPr>
          <w:lang w:val="cs-CZ"/>
        </w:rPr>
        <w:t>transliter</w:t>
      </w:r>
      <w:r w:rsidR="006A427E">
        <w:rPr>
          <w:lang w:val="cs-CZ"/>
        </w:rPr>
        <w:t>ovaná</w:t>
      </w:r>
      <w:r>
        <w:rPr>
          <w:lang w:val="cs-CZ"/>
        </w:rPr>
        <w:t xml:space="preserve"> slova přejímají význam a </w:t>
      </w:r>
      <w:r w:rsidR="009267D7">
        <w:rPr>
          <w:lang w:val="cs-CZ"/>
        </w:rPr>
        <w:t>fonetické vlastnosti</w:t>
      </w:r>
      <w:r w:rsidR="00635554">
        <w:rPr>
          <w:lang w:val="cs-CZ"/>
        </w:rPr>
        <w:t xml:space="preserve"> modelu</w:t>
      </w:r>
      <w:r w:rsidR="009267D7">
        <w:rPr>
          <w:lang w:val="cs-CZ"/>
        </w:rPr>
        <w:t>.</w:t>
      </w:r>
      <w:r w:rsidR="006A427E">
        <w:rPr>
          <w:lang w:val="cs-CZ"/>
        </w:rPr>
        <w:t xml:space="preserve"> Jde-li o znaky, které </w:t>
      </w:r>
      <w:r w:rsidR="004B59FD">
        <w:rPr>
          <w:lang w:val="cs-CZ"/>
        </w:rPr>
        <w:t xml:space="preserve">nemají sémantický vztah k významu slova, jde o </w:t>
      </w:r>
      <w:r w:rsidR="004B59FD" w:rsidRPr="00A80F66">
        <w:rPr>
          <w:b/>
          <w:bCs/>
          <w:lang w:val="cs-CZ"/>
        </w:rPr>
        <w:t>čisté transliterace</w:t>
      </w:r>
      <w:r w:rsidR="001D52C2">
        <w:rPr>
          <w:b/>
          <w:bCs/>
          <w:lang w:val="cs-CZ"/>
        </w:rPr>
        <w:t xml:space="preserve"> </w:t>
      </w:r>
      <w:r w:rsidR="001D52C2" w:rsidRPr="001D52C2">
        <w:rPr>
          <w:lang w:val="cs-CZ"/>
        </w:rPr>
        <w:t>(</w:t>
      </w:r>
      <w:r w:rsidR="00106460" w:rsidRPr="00D81B87">
        <w:rPr>
          <w:lang w:val="cs-CZ"/>
        </w:rPr>
        <w:t>yīmèi’</w:t>
      </w:r>
      <w:r w:rsidR="0024498F" w:rsidRPr="00D81B87">
        <w:rPr>
          <w:lang w:val="cs-CZ"/>
        </w:rPr>
        <w:t xml:space="preserve">ér </w:t>
      </w:r>
      <w:r w:rsidR="0024498F" w:rsidRPr="00D81B87">
        <w:rPr>
          <w:rFonts w:hint="eastAsia"/>
          <w:lang w:val="cs-CZ"/>
        </w:rPr>
        <w:t>伊妹儿</w:t>
      </w:r>
      <w:r w:rsidR="0024498F" w:rsidRPr="00D81B87">
        <w:rPr>
          <w:lang w:val="cs-CZ"/>
        </w:rPr>
        <w:t xml:space="preserve"> </w:t>
      </w:r>
      <w:r w:rsidR="0024498F">
        <w:rPr>
          <w:lang w:val="cs-CZ"/>
        </w:rPr>
        <w:t>z angl. e-mail)</w:t>
      </w:r>
      <w:r w:rsidR="004B59FD">
        <w:rPr>
          <w:lang w:val="cs-CZ"/>
        </w:rPr>
        <w:t>.</w:t>
      </w:r>
      <w:r w:rsidR="002D7162">
        <w:rPr>
          <w:lang w:val="cs-CZ"/>
        </w:rPr>
        <w:t xml:space="preserve"> </w:t>
      </w:r>
      <w:r w:rsidR="00A80F66">
        <w:rPr>
          <w:lang w:val="cs-CZ"/>
        </w:rPr>
        <w:t xml:space="preserve">Pokud zvolené znaky reflektují </w:t>
      </w:r>
      <w:r w:rsidR="002D7162">
        <w:rPr>
          <w:lang w:val="cs-CZ"/>
        </w:rPr>
        <w:t xml:space="preserve">jak fonetické vlastnosti, tak </w:t>
      </w:r>
      <w:r w:rsidR="00A80F66">
        <w:rPr>
          <w:lang w:val="cs-CZ"/>
        </w:rPr>
        <w:t>celkový význam</w:t>
      </w:r>
      <w:r w:rsidR="002F3224">
        <w:rPr>
          <w:lang w:val="cs-CZ"/>
        </w:rPr>
        <w:t xml:space="preserve"> slova</w:t>
      </w:r>
      <w:r w:rsidR="00A80F66">
        <w:rPr>
          <w:lang w:val="cs-CZ"/>
        </w:rPr>
        <w:t xml:space="preserve">, jedná se o </w:t>
      </w:r>
      <w:r w:rsidR="00A80F66" w:rsidRPr="00A80F66">
        <w:rPr>
          <w:b/>
          <w:bCs/>
          <w:lang w:val="cs-CZ"/>
        </w:rPr>
        <w:t>foneticko-sémantick</w:t>
      </w:r>
      <w:r w:rsidR="002D1922">
        <w:rPr>
          <w:b/>
          <w:bCs/>
          <w:lang w:val="cs-CZ"/>
        </w:rPr>
        <w:t>é</w:t>
      </w:r>
      <w:r w:rsidR="00A80F66" w:rsidRPr="00A80F66">
        <w:rPr>
          <w:b/>
          <w:bCs/>
          <w:lang w:val="cs-CZ"/>
        </w:rPr>
        <w:t xml:space="preserve"> shod</w:t>
      </w:r>
      <w:r w:rsidR="002D1922">
        <w:rPr>
          <w:b/>
          <w:bCs/>
          <w:lang w:val="cs-CZ"/>
        </w:rPr>
        <w:t>y</w:t>
      </w:r>
      <w:r w:rsidR="002C0F78">
        <w:rPr>
          <w:lang w:val="cs-CZ"/>
        </w:rPr>
        <w:t xml:space="preserve"> (</w:t>
      </w:r>
      <w:r w:rsidR="002D28E4" w:rsidRPr="00D81B87">
        <w:rPr>
          <w:lang w:val="cs-CZ"/>
        </w:rPr>
        <w:t xml:space="preserve">hēikè </w:t>
      </w:r>
      <w:r w:rsidR="002D28E4" w:rsidRPr="00D81B87">
        <w:rPr>
          <w:rFonts w:hint="eastAsia"/>
          <w:lang w:val="cs-CZ"/>
        </w:rPr>
        <w:t>黑客</w:t>
      </w:r>
      <w:r w:rsidR="00CD5951">
        <w:rPr>
          <w:lang w:val="cs-CZ"/>
        </w:rPr>
        <w:t xml:space="preserve">z angl. </w:t>
      </w:r>
      <w:r w:rsidR="00602938">
        <w:rPr>
          <w:lang w:val="cs-CZ"/>
        </w:rPr>
        <w:t>h</w:t>
      </w:r>
      <w:r w:rsidR="00CD5951">
        <w:rPr>
          <w:lang w:val="cs-CZ"/>
        </w:rPr>
        <w:t xml:space="preserve">acker, dosl. </w:t>
      </w:r>
      <w:r w:rsidR="00602938">
        <w:rPr>
          <w:lang w:val="cs-CZ"/>
        </w:rPr>
        <w:t>č</w:t>
      </w:r>
      <w:r w:rsidR="00CD5951">
        <w:rPr>
          <w:lang w:val="cs-CZ"/>
        </w:rPr>
        <w:t xml:space="preserve">erný </w:t>
      </w:r>
      <w:r w:rsidR="00F1040E">
        <w:rPr>
          <w:lang w:val="cs-CZ"/>
        </w:rPr>
        <w:t>náštěvník</w:t>
      </w:r>
      <w:r w:rsidR="000325EC">
        <w:rPr>
          <w:lang w:val="cs-CZ"/>
        </w:rPr>
        <w:t xml:space="preserve">, </w:t>
      </w:r>
      <w:r w:rsidR="0013207E" w:rsidRPr="00D81B87">
        <w:rPr>
          <w:lang w:val="cs-CZ"/>
        </w:rPr>
        <w:t xml:space="preserve">tuōfú </w:t>
      </w:r>
      <w:r w:rsidR="0013207E" w:rsidRPr="00D81B87">
        <w:rPr>
          <w:rFonts w:hint="eastAsia"/>
          <w:lang w:val="cs-CZ"/>
        </w:rPr>
        <w:t>托福</w:t>
      </w:r>
      <w:r w:rsidR="0013207E">
        <w:rPr>
          <w:lang w:val="cs-CZ"/>
        </w:rPr>
        <w:t xml:space="preserve"> z angl. TOEFL</w:t>
      </w:r>
      <w:r w:rsidR="00517ACC">
        <w:rPr>
          <w:lang w:val="cs-CZ"/>
        </w:rPr>
        <w:t xml:space="preserve"> </w:t>
      </w:r>
      <w:r w:rsidR="00DB6B0F">
        <w:rPr>
          <w:lang w:val="cs-CZ"/>
        </w:rPr>
        <w:t>–</w:t>
      </w:r>
      <w:r w:rsidR="00517ACC">
        <w:rPr>
          <w:lang w:val="cs-CZ"/>
        </w:rPr>
        <w:t xml:space="preserve"> </w:t>
      </w:r>
      <w:r w:rsidR="00C05E50">
        <w:rPr>
          <w:lang w:val="cs-CZ"/>
        </w:rPr>
        <w:t>Test of English as a F</w:t>
      </w:r>
      <w:r w:rsidR="00EF705E">
        <w:rPr>
          <w:lang w:val="cs-CZ"/>
        </w:rPr>
        <w:t xml:space="preserve">oreign Language, </w:t>
      </w:r>
      <w:r w:rsidR="00DB40BF">
        <w:rPr>
          <w:lang w:val="cs-CZ"/>
        </w:rPr>
        <w:t xml:space="preserve">jehož čínský název </w:t>
      </w:r>
      <w:r w:rsidR="00A23489">
        <w:rPr>
          <w:lang w:val="cs-CZ"/>
        </w:rPr>
        <w:t xml:space="preserve">je tvořen morfémy </w:t>
      </w:r>
      <w:r w:rsidR="00A23489">
        <w:rPr>
          <w:rFonts w:hint="eastAsia"/>
          <w:lang w:val="en-US"/>
        </w:rPr>
        <w:t>托</w:t>
      </w:r>
      <w:r w:rsidR="00A23489">
        <w:rPr>
          <w:rFonts w:hint="eastAsia"/>
          <w:lang w:val="en-US"/>
        </w:rPr>
        <w:t xml:space="preserve"> </w:t>
      </w:r>
      <w:r w:rsidR="00A23489">
        <w:rPr>
          <w:lang w:val="en-US"/>
        </w:rPr>
        <w:t xml:space="preserve">– spolehnout se a </w:t>
      </w:r>
      <w:r w:rsidR="00265059">
        <w:rPr>
          <w:rFonts w:hint="eastAsia"/>
          <w:lang w:val="en-US"/>
        </w:rPr>
        <w:t>福</w:t>
      </w:r>
      <w:r w:rsidR="00265059">
        <w:rPr>
          <w:rFonts w:hint="eastAsia"/>
          <w:lang w:val="en-US"/>
        </w:rPr>
        <w:t xml:space="preserve"> </w:t>
      </w:r>
      <w:r w:rsidR="00265059">
        <w:rPr>
          <w:lang w:val="en-US"/>
        </w:rPr>
        <w:t>– štěstí).</w:t>
      </w:r>
      <w:r w:rsidR="001E568D">
        <w:rPr>
          <w:lang w:val="cs-CZ"/>
        </w:rPr>
        <w:t xml:space="preserve"> </w:t>
      </w:r>
      <w:r w:rsidR="002D1922">
        <w:rPr>
          <w:lang w:val="cs-CZ"/>
        </w:rPr>
        <w:t xml:space="preserve">Další </w:t>
      </w:r>
      <w:r w:rsidR="008E1B14">
        <w:rPr>
          <w:lang w:val="cs-CZ"/>
        </w:rPr>
        <w:t>typ</w:t>
      </w:r>
      <w:r w:rsidR="002D1922">
        <w:rPr>
          <w:lang w:val="cs-CZ"/>
        </w:rPr>
        <w:t xml:space="preserve"> </w:t>
      </w:r>
      <w:r w:rsidR="008E1B14">
        <w:rPr>
          <w:lang w:val="cs-CZ"/>
        </w:rPr>
        <w:t>představují</w:t>
      </w:r>
      <w:r w:rsidR="002D1922">
        <w:rPr>
          <w:lang w:val="cs-CZ"/>
        </w:rPr>
        <w:t xml:space="preserve"> </w:t>
      </w:r>
      <w:r w:rsidR="002D1922" w:rsidRPr="00E54258">
        <w:rPr>
          <w:b/>
          <w:bCs/>
          <w:lang w:val="cs-CZ"/>
        </w:rPr>
        <w:t>kombinované transliterace</w:t>
      </w:r>
      <w:r w:rsidR="00166B8C">
        <w:rPr>
          <w:lang w:val="cs-CZ"/>
        </w:rPr>
        <w:t>, u kterých rozlišujeme zda se jedná o transliteraci opatřenou vysv</w:t>
      </w:r>
      <w:r w:rsidR="002B45B9">
        <w:rPr>
          <w:lang w:val="cs-CZ"/>
        </w:rPr>
        <w:t>ětlením, tj.</w:t>
      </w:r>
      <w:r w:rsidR="002865AD">
        <w:rPr>
          <w:lang w:val="cs-CZ"/>
        </w:rPr>
        <w:t xml:space="preserve"> rozší</w:t>
      </w:r>
      <w:r w:rsidR="00862FCB">
        <w:rPr>
          <w:lang w:val="cs-CZ"/>
        </w:rPr>
        <w:t xml:space="preserve">řenou o </w:t>
      </w:r>
      <w:r w:rsidR="00C57949">
        <w:rPr>
          <w:lang w:val="cs-CZ"/>
        </w:rPr>
        <w:t>domácí explikativní komponent</w:t>
      </w:r>
      <w:r w:rsidR="0017193C">
        <w:rPr>
          <w:lang w:val="cs-CZ"/>
        </w:rPr>
        <w:t xml:space="preserve"> (</w:t>
      </w:r>
      <w:r w:rsidR="009539A3" w:rsidRPr="00D81B87">
        <w:rPr>
          <w:lang w:val="cs-CZ"/>
        </w:rPr>
        <w:t xml:space="preserve">àizībìng </w:t>
      </w:r>
      <w:r w:rsidR="009539A3" w:rsidRPr="00D81B87">
        <w:rPr>
          <w:rFonts w:hint="eastAsia"/>
          <w:lang w:val="cs-CZ"/>
        </w:rPr>
        <w:t>艾滋病</w:t>
      </w:r>
      <w:r w:rsidR="005D3840" w:rsidRPr="00D81B87">
        <w:rPr>
          <w:rFonts w:hint="eastAsia"/>
          <w:lang w:val="cs-CZ"/>
        </w:rPr>
        <w:t xml:space="preserve"> j</w:t>
      </w:r>
      <w:r w:rsidR="005D3840" w:rsidRPr="00D81B87">
        <w:rPr>
          <w:lang w:val="cs-CZ"/>
        </w:rPr>
        <w:t>ako fonetick</w:t>
      </w:r>
      <w:r w:rsidR="005D3840">
        <w:rPr>
          <w:lang w:val="cs-CZ"/>
        </w:rPr>
        <w:t>á výp. pro angl. AIDS</w:t>
      </w:r>
      <w:r w:rsidR="006E12A0">
        <w:rPr>
          <w:lang w:val="cs-CZ"/>
        </w:rPr>
        <w:t xml:space="preserve">, ke které byl připojen morfém </w:t>
      </w:r>
      <w:r w:rsidR="006E12A0">
        <w:rPr>
          <w:rFonts w:hint="eastAsia"/>
          <w:lang w:val="cs-CZ"/>
        </w:rPr>
        <w:t>病</w:t>
      </w:r>
      <w:r w:rsidR="006E12A0">
        <w:rPr>
          <w:lang w:val="cs-CZ"/>
        </w:rPr>
        <w:t xml:space="preserve"> – nemoc)</w:t>
      </w:r>
      <w:r w:rsidR="005D3840" w:rsidRPr="00D81B87">
        <w:rPr>
          <w:rFonts w:hint="eastAsia"/>
          <w:lang w:val="cs-CZ"/>
        </w:rPr>
        <w:t xml:space="preserve"> </w:t>
      </w:r>
      <w:r w:rsidR="00E54258">
        <w:rPr>
          <w:lang w:val="cs-CZ"/>
        </w:rPr>
        <w:t xml:space="preserve">nebo o </w:t>
      </w:r>
      <w:r w:rsidR="005F0628">
        <w:rPr>
          <w:lang w:val="cs-CZ"/>
        </w:rPr>
        <w:t>transliteraci kombinovanou s</w:t>
      </w:r>
      <w:r w:rsidR="008E43E9">
        <w:rPr>
          <w:lang w:val="cs-CZ"/>
        </w:rPr>
        <w:t> </w:t>
      </w:r>
      <w:r w:rsidR="005F0628">
        <w:rPr>
          <w:lang w:val="cs-CZ"/>
        </w:rPr>
        <w:t>překladem</w:t>
      </w:r>
      <w:r w:rsidR="008E43E9">
        <w:rPr>
          <w:lang w:val="cs-CZ"/>
        </w:rPr>
        <w:t xml:space="preserve"> (</w:t>
      </w:r>
      <w:r w:rsidR="00687030" w:rsidRPr="00D81B87">
        <w:rPr>
          <w:lang w:val="cs-CZ"/>
        </w:rPr>
        <w:t>mótuōch</w:t>
      </w:r>
      <w:r w:rsidR="004D04DC" w:rsidRPr="00D81B87">
        <w:rPr>
          <w:lang w:val="cs-CZ"/>
        </w:rPr>
        <w:t xml:space="preserve">ē </w:t>
      </w:r>
      <w:r w:rsidR="004D04DC" w:rsidRPr="00D81B87">
        <w:rPr>
          <w:rFonts w:hint="eastAsia"/>
          <w:lang w:val="cs-CZ"/>
        </w:rPr>
        <w:t>摩托车</w:t>
      </w:r>
      <w:r w:rsidR="00110FE1" w:rsidRPr="00D81B87">
        <w:rPr>
          <w:lang w:val="cs-CZ"/>
        </w:rPr>
        <w:t xml:space="preserve"> z angl. </w:t>
      </w:r>
      <w:r w:rsidR="00781D10" w:rsidRPr="00D81B87">
        <w:rPr>
          <w:lang w:val="cs-CZ"/>
        </w:rPr>
        <w:t>m</w:t>
      </w:r>
      <w:r w:rsidR="00110FE1" w:rsidRPr="00D81B87">
        <w:rPr>
          <w:lang w:val="cs-CZ"/>
        </w:rPr>
        <w:t>otorcycle</w:t>
      </w:r>
      <w:r w:rsidR="00781D10" w:rsidRPr="00D81B87">
        <w:rPr>
          <w:lang w:val="cs-CZ"/>
        </w:rPr>
        <w:t xml:space="preserve">,  </w:t>
      </w:r>
      <w:r w:rsidR="00781D10" w:rsidRPr="00D81B87">
        <w:rPr>
          <w:rFonts w:hint="eastAsia"/>
          <w:lang w:val="cs-CZ"/>
        </w:rPr>
        <w:t>摩托</w:t>
      </w:r>
      <w:r w:rsidR="00781D10" w:rsidRPr="00D81B87">
        <w:rPr>
          <w:rFonts w:hint="eastAsia"/>
          <w:lang w:val="cs-CZ"/>
        </w:rPr>
        <w:t xml:space="preserve"> </w:t>
      </w:r>
      <w:r w:rsidR="00781D10" w:rsidRPr="00D81B87">
        <w:rPr>
          <w:lang w:val="cs-CZ"/>
        </w:rPr>
        <w:t xml:space="preserve">– foneticky převedená část, </w:t>
      </w:r>
      <w:r w:rsidR="00CD1A60" w:rsidRPr="00D81B87">
        <w:rPr>
          <w:rFonts w:hint="eastAsia"/>
          <w:lang w:val="cs-CZ"/>
        </w:rPr>
        <w:t>车</w:t>
      </w:r>
      <w:r w:rsidR="00CD1A60" w:rsidRPr="00D81B87">
        <w:rPr>
          <w:rFonts w:hint="eastAsia"/>
          <w:lang w:val="cs-CZ"/>
        </w:rPr>
        <w:t xml:space="preserve"> </w:t>
      </w:r>
      <w:r w:rsidR="00CD1A60" w:rsidRPr="00D81B87">
        <w:rPr>
          <w:lang w:val="cs-CZ"/>
        </w:rPr>
        <w:t>– sémanticky převedená část)</w:t>
      </w:r>
      <w:r w:rsidR="004B7E4C">
        <w:rPr>
          <w:lang w:val="cs-CZ"/>
        </w:rPr>
        <w:t xml:space="preserve"> (Cook, 2018).</w:t>
      </w:r>
    </w:p>
    <w:p w14:paraId="4B9713A9" w14:textId="4B5D244F" w:rsidR="000B18D7" w:rsidRDefault="008131FD" w:rsidP="005776E4">
      <w:pPr>
        <w:pStyle w:val="Titolo4"/>
      </w:pPr>
      <w:r>
        <w:lastRenderedPageBreak/>
        <w:t>2</w:t>
      </w:r>
      <w:r w:rsidR="00024351">
        <w:t>.</w:t>
      </w:r>
      <w:r w:rsidR="0093604D">
        <w:t xml:space="preserve"> Grafické vý</w:t>
      </w:r>
      <w:r w:rsidR="000B18D7">
        <w:t>půjčky</w:t>
      </w:r>
    </w:p>
    <w:p w14:paraId="7E7EE152" w14:textId="6B4D2DD6" w:rsidR="0097597C" w:rsidRPr="000E0EAA" w:rsidRDefault="000B18D7" w:rsidP="000E0EAA">
      <w:pPr>
        <w:rPr>
          <w:lang w:val="cs-CZ"/>
        </w:rPr>
      </w:pPr>
      <w:r>
        <w:rPr>
          <w:lang w:val="cs-CZ"/>
        </w:rPr>
        <w:t xml:space="preserve">Přejímá se </w:t>
      </w:r>
      <w:r w:rsidR="000D1B22">
        <w:rPr>
          <w:lang w:val="cs-CZ"/>
        </w:rPr>
        <w:t>fonetická</w:t>
      </w:r>
      <w:r w:rsidR="00916B93">
        <w:rPr>
          <w:lang w:val="cs-CZ"/>
        </w:rPr>
        <w:t xml:space="preserve"> i</w:t>
      </w:r>
      <w:r w:rsidR="002C453D">
        <w:rPr>
          <w:lang w:val="cs-CZ"/>
        </w:rPr>
        <w:t xml:space="preserve"> </w:t>
      </w:r>
      <w:r>
        <w:rPr>
          <w:lang w:val="cs-CZ"/>
        </w:rPr>
        <w:t>grafická form</w:t>
      </w:r>
      <w:r w:rsidR="00533889">
        <w:rPr>
          <w:lang w:val="cs-CZ"/>
        </w:rPr>
        <w:t>a</w:t>
      </w:r>
      <w:r w:rsidR="00513225">
        <w:rPr>
          <w:lang w:val="cs-CZ"/>
        </w:rPr>
        <w:t>,</w:t>
      </w:r>
      <w:r w:rsidR="00533889">
        <w:rPr>
          <w:lang w:val="cs-CZ"/>
        </w:rPr>
        <w:t xml:space="preserve"> ale n</w:t>
      </w:r>
      <w:r w:rsidR="006F6184">
        <w:rPr>
          <w:lang w:val="cs-CZ"/>
        </w:rPr>
        <w:t>ikoli</w:t>
      </w:r>
      <w:r w:rsidR="00504FA8">
        <w:rPr>
          <w:lang w:val="cs-CZ"/>
        </w:rPr>
        <w:t xml:space="preserve"> v</w:t>
      </w:r>
      <w:r w:rsidR="001E2788">
        <w:rPr>
          <w:lang w:val="cs-CZ"/>
        </w:rPr>
        <w:t xml:space="preserve">ýznam. Zástupcem tohoto typu jsou </w:t>
      </w:r>
      <w:r w:rsidR="001E2788" w:rsidRPr="00727039">
        <w:rPr>
          <w:b/>
          <w:bCs/>
          <w:lang w:val="cs-CZ"/>
        </w:rPr>
        <w:t>fonetické reprezentace</w:t>
      </w:r>
      <w:r w:rsidR="004F1D79" w:rsidRPr="007822A9">
        <w:rPr>
          <w:rStyle w:val="Rimandonotaapidipagina"/>
          <w:lang w:val="cs-CZ"/>
        </w:rPr>
        <w:footnoteReference w:id="19"/>
      </w:r>
      <w:r w:rsidR="00376031">
        <w:rPr>
          <w:lang w:val="cs-CZ"/>
        </w:rPr>
        <w:t>,</w:t>
      </w:r>
      <w:r w:rsidR="001E2788">
        <w:rPr>
          <w:lang w:val="cs-CZ"/>
        </w:rPr>
        <w:t xml:space="preserve"> </w:t>
      </w:r>
      <w:r w:rsidR="00044DC9">
        <w:rPr>
          <w:lang w:val="cs-CZ"/>
        </w:rPr>
        <w:t>v nichž</w:t>
      </w:r>
      <w:r w:rsidR="00B7066C">
        <w:rPr>
          <w:lang w:val="cs-CZ"/>
        </w:rPr>
        <w:t xml:space="preserve"> znak</w:t>
      </w:r>
      <w:r w:rsidR="00214DD6">
        <w:rPr>
          <w:lang w:val="cs-CZ"/>
        </w:rPr>
        <w:t xml:space="preserve"> reprezentuje zvu</w:t>
      </w:r>
      <w:r w:rsidR="00CD4324">
        <w:rPr>
          <w:lang w:val="cs-CZ"/>
        </w:rPr>
        <w:t>k</w:t>
      </w:r>
      <w:r w:rsidR="003A4BC3">
        <w:rPr>
          <w:lang w:val="cs-CZ"/>
        </w:rPr>
        <w:t xml:space="preserve"> určitého</w:t>
      </w:r>
      <w:r w:rsidR="00CD4324">
        <w:rPr>
          <w:lang w:val="cs-CZ"/>
        </w:rPr>
        <w:t xml:space="preserve"> jazyka či dialektu, který </w:t>
      </w:r>
      <w:r w:rsidR="00727039">
        <w:rPr>
          <w:lang w:val="cs-CZ"/>
        </w:rPr>
        <w:t>od</w:t>
      </w:r>
      <w:r w:rsidR="000D1B22">
        <w:rPr>
          <w:lang w:val="cs-CZ"/>
        </w:rPr>
        <w:t xml:space="preserve">povídá nebo je blízký </w:t>
      </w:r>
      <w:r w:rsidR="00727039">
        <w:rPr>
          <w:lang w:val="cs-CZ"/>
        </w:rPr>
        <w:t>jeho standardní výslovnosti</w:t>
      </w:r>
      <w:r w:rsidR="00984251">
        <w:rPr>
          <w:lang w:val="cs-CZ"/>
        </w:rPr>
        <w:t>. Příkladem uveďme</w:t>
      </w:r>
      <w:r w:rsidR="001E25A2">
        <w:rPr>
          <w:lang w:val="cs-CZ"/>
        </w:rPr>
        <w:t xml:space="preserve"> </w:t>
      </w:r>
      <w:r w:rsidR="006E726A">
        <w:rPr>
          <w:lang w:val="cs-CZ"/>
        </w:rPr>
        <w:t>písmeno Q</w:t>
      </w:r>
      <w:r w:rsidR="00F90983">
        <w:rPr>
          <w:lang w:val="cs-CZ"/>
        </w:rPr>
        <w:t>,</w:t>
      </w:r>
      <w:r w:rsidR="00FE17C0" w:rsidRPr="00D81B87">
        <w:rPr>
          <w:lang w:val="cs-CZ"/>
        </w:rPr>
        <w:t xml:space="preserve"> </w:t>
      </w:r>
      <w:r w:rsidR="0092644B" w:rsidRPr="00D81B87">
        <w:rPr>
          <w:lang w:val="cs-CZ"/>
        </w:rPr>
        <w:t xml:space="preserve">jež </w:t>
      </w:r>
      <w:r w:rsidR="00177A40" w:rsidRPr="00D81B87">
        <w:rPr>
          <w:lang w:val="cs-CZ"/>
        </w:rPr>
        <w:t>bývá</w:t>
      </w:r>
      <w:r w:rsidR="00D51486" w:rsidRPr="00D81B87">
        <w:rPr>
          <w:lang w:val="cs-CZ"/>
        </w:rPr>
        <w:t xml:space="preserve"> v textu</w:t>
      </w:r>
      <w:r w:rsidR="0092644B" w:rsidRPr="00D81B87">
        <w:rPr>
          <w:lang w:val="cs-CZ"/>
        </w:rPr>
        <w:t xml:space="preserve"> </w:t>
      </w:r>
      <w:r w:rsidR="00060514" w:rsidRPr="00D81B87">
        <w:rPr>
          <w:lang w:val="cs-CZ"/>
        </w:rPr>
        <w:t>– pro svou zvukovou podobnost anglick</w:t>
      </w:r>
      <w:r w:rsidR="004962F9" w:rsidRPr="00D81B87">
        <w:rPr>
          <w:lang w:val="cs-CZ"/>
        </w:rPr>
        <w:t>ému</w:t>
      </w:r>
      <w:r w:rsidR="00060514" w:rsidRPr="00D81B87">
        <w:rPr>
          <w:lang w:val="cs-CZ"/>
        </w:rPr>
        <w:t xml:space="preserve"> cute – </w:t>
      </w:r>
      <w:r w:rsidR="0092644B" w:rsidRPr="00D81B87">
        <w:rPr>
          <w:lang w:val="cs-CZ"/>
        </w:rPr>
        <w:t>používáno ve významu roztomilý</w:t>
      </w:r>
      <w:r w:rsidR="00060514" w:rsidRPr="00D81B87">
        <w:rPr>
          <w:lang w:val="cs-CZ"/>
        </w:rPr>
        <w:t>.</w:t>
      </w:r>
      <w:r w:rsidR="009E686B" w:rsidRPr="00D81B87">
        <w:rPr>
          <w:lang w:val="cs-CZ"/>
        </w:rPr>
        <w:t xml:space="preserve"> </w:t>
      </w:r>
      <w:r w:rsidR="006165F4" w:rsidRPr="00D81B87">
        <w:rPr>
          <w:lang w:val="cs-CZ"/>
        </w:rPr>
        <w:t>V</w:t>
      </w:r>
      <w:r w:rsidR="00C52430" w:rsidRPr="00D81B87">
        <w:rPr>
          <w:lang w:val="cs-CZ"/>
        </w:rPr>
        <w:t>e</w:t>
      </w:r>
      <w:r w:rsidR="006165F4" w:rsidRPr="00D81B87">
        <w:rPr>
          <w:lang w:val="cs-CZ"/>
        </w:rPr>
        <w:t xml:space="preserve"> významu pružný, žvýkavý</w:t>
      </w:r>
      <w:r w:rsidR="009075A4" w:rsidRPr="00D81B87">
        <w:rPr>
          <w:lang w:val="cs-CZ"/>
        </w:rPr>
        <w:t xml:space="preserve"> </w:t>
      </w:r>
      <w:r w:rsidR="001D705F" w:rsidRPr="00D81B87">
        <w:rPr>
          <w:lang w:val="cs-CZ"/>
        </w:rPr>
        <w:t>se</w:t>
      </w:r>
      <w:r w:rsidR="009075A4" w:rsidRPr="00D81B87">
        <w:rPr>
          <w:lang w:val="cs-CZ"/>
        </w:rPr>
        <w:t xml:space="preserve"> používá na Tchaj-wanu,</w:t>
      </w:r>
      <w:r w:rsidR="00AF73F7" w:rsidRPr="00D81B87">
        <w:rPr>
          <w:lang w:val="cs-CZ"/>
        </w:rPr>
        <w:t xml:space="preserve"> </w:t>
      </w:r>
      <w:r w:rsidR="00196A2F" w:rsidRPr="00D81B87">
        <w:rPr>
          <w:lang w:val="cs-CZ"/>
        </w:rPr>
        <w:t xml:space="preserve">kde se můžeme setkat například s konstrukcí </w:t>
      </w:r>
      <w:r w:rsidR="00196A2F" w:rsidRPr="00D81B87">
        <w:rPr>
          <w:rFonts w:hint="eastAsia"/>
          <w:lang w:val="cs-CZ"/>
        </w:rPr>
        <w:t>很</w:t>
      </w:r>
      <w:r w:rsidR="00196A2F" w:rsidRPr="00D81B87">
        <w:rPr>
          <w:rFonts w:hint="eastAsia"/>
          <w:lang w:val="cs-CZ"/>
        </w:rPr>
        <w:t>Q</w:t>
      </w:r>
      <w:r w:rsidR="00196A2F" w:rsidRPr="00D81B87">
        <w:rPr>
          <w:rFonts w:hint="eastAsia"/>
          <w:lang w:val="cs-CZ"/>
        </w:rPr>
        <w:t>的包子</w:t>
      </w:r>
      <w:r w:rsidR="007E3B11">
        <w:rPr>
          <w:lang w:val="cs-CZ"/>
        </w:rPr>
        <w:t xml:space="preserve"> (</w:t>
      </w:r>
      <w:r w:rsidR="007E3B11" w:rsidRPr="00D81B87">
        <w:rPr>
          <w:lang w:val="cs-CZ"/>
        </w:rPr>
        <w:t>žvýkavý knedlíček)</w:t>
      </w:r>
      <w:r w:rsidR="006F522D" w:rsidRPr="00D81B87">
        <w:rPr>
          <w:lang w:val="cs-CZ"/>
        </w:rPr>
        <w:t>, v</w:t>
      </w:r>
      <w:r w:rsidR="001E358E" w:rsidRPr="00D81B87">
        <w:rPr>
          <w:lang w:val="cs-CZ"/>
        </w:rPr>
        <w:t xml:space="preserve"> </w:t>
      </w:r>
      <w:r w:rsidR="009075A4" w:rsidRPr="00D81B87">
        <w:rPr>
          <w:lang w:val="cs-CZ"/>
        </w:rPr>
        <w:t>tomto případě ale Q zastupuje zvukově podobné slovo z dialektu Min</w:t>
      </w:r>
      <w:r w:rsidR="003C27EF" w:rsidRPr="00D81B87">
        <w:rPr>
          <w:lang w:val="cs-CZ"/>
        </w:rPr>
        <w:t xml:space="preserve"> s</w:t>
      </w:r>
      <w:r w:rsidR="00FA7DDB" w:rsidRPr="00D81B87">
        <w:rPr>
          <w:lang w:val="cs-CZ"/>
        </w:rPr>
        <w:t>e stejným</w:t>
      </w:r>
      <w:r w:rsidR="003C27EF" w:rsidRPr="00D81B87">
        <w:rPr>
          <w:lang w:val="cs-CZ"/>
        </w:rPr>
        <w:t xml:space="preserve"> významem, </w:t>
      </w:r>
      <w:r w:rsidR="00FA7DDB" w:rsidRPr="00D81B87">
        <w:rPr>
          <w:lang w:val="cs-CZ"/>
        </w:rPr>
        <w:t>které v moderní standardní čínštině nemá ekvivalent.</w:t>
      </w:r>
      <w:r w:rsidR="001D17E1" w:rsidRPr="00D81B87">
        <w:rPr>
          <w:lang w:val="cs-CZ"/>
        </w:rPr>
        <w:t xml:space="preserve"> </w:t>
      </w:r>
      <w:r w:rsidR="00380CCC">
        <w:rPr>
          <w:lang w:val="cs-CZ"/>
        </w:rPr>
        <w:t xml:space="preserve">Druhou </w:t>
      </w:r>
      <w:r w:rsidR="008664EC">
        <w:rPr>
          <w:lang w:val="cs-CZ"/>
        </w:rPr>
        <w:t>skupinu</w:t>
      </w:r>
      <w:r w:rsidR="00380CCC">
        <w:rPr>
          <w:lang w:val="cs-CZ"/>
        </w:rPr>
        <w:t xml:space="preserve"> tvoří </w:t>
      </w:r>
      <w:r w:rsidR="00380CCC" w:rsidRPr="00841806">
        <w:rPr>
          <w:b/>
          <w:bCs/>
          <w:lang w:val="cs-CZ"/>
        </w:rPr>
        <w:t>g</w:t>
      </w:r>
      <w:r w:rsidR="00045E84" w:rsidRPr="00841806">
        <w:rPr>
          <w:b/>
          <w:bCs/>
          <w:lang w:val="cs-CZ"/>
        </w:rPr>
        <w:t>rafické hříčky</w:t>
      </w:r>
      <w:r w:rsidR="00807947" w:rsidRPr="00D15F8D">
        <w:rPr>
          <w:rStyle w:val="Rimandonotaapidipagina"/>
          <w:lang w:val="cs-CZ"/>
        </w:rPr>
        <w:footnoteReference w:id="20"/>
      </w:r>
      <w:r w:rsidR="00FB23BD">
        <w:rPr>
          <w:lang w:val="cs-CZ"/>
        </w:rPr>
        <w:t>,</w:t>
      </w:r>
      <w:r w:rsidR="00045E84">
        <w:rPr>
          <w:lang w:val="cs-CZ"/>
        </w:rPr>
        <w:t xml:space="preserve"> kde znak </w:t>
      </w:r>
      <w:r w:rsidR="00841806">
        <w:rPr>
          <w:lang w:val="cs-CZ"/>
        </w:rPr>
        <w:t xml:space="preserve">či slovo </w:t>
      </w:r>
      <w:r w:rsidR="00AF1147">
        <w:rPr>
          <w:lang w:val="cs-CZ"/>
        </w:rPr>
        <w:t xml:space="preserve">je </w:t>
      </w:r>
      <w:r w:rsidR="00841806">
        <w:rPr>
          <w:lang w:val="cs-CZ"/>
        </w:rPr>
        <w:t>použito ve funkci šifrovací</w:t>
      </w:r>
      <w:r w:rsidR="0022348C">
        <w:rPr>
          <w:lang w:val="cs-CZ"/>
        </w:rPr>
        <w:t>: např.</w:t>
      </w:r>
      <w:r w:rsidR="00B26306">
        <w:rPr>
          <w:lang w:val="cs-CZ"/>
        </w:rPr>
        <w:t xml:space="preserve"> slovo taxi (psáno latinkou v</w:t>
      </w:r>
      <w:r w:rsidR="00D8759B">
        <w:rPr>
          <w:lang w:val="cs-CZ"/>
        </w:rPr>
        <w:t> </w:t>
      </w:r>
      <w:r w:rsidR="00B26306">
        <w:rPr>
          <w:lang w:val="cs-CZ"/>
        </w:rPr>
        <w:t>čínském</w:t>
      </w:r>
      <w:r w:rsidR="00D8759B">
        <w:rPr>
          <w:lang w:val="cs-CZ"/>
        </w:rPr>
        <w:t xml:space="preserve"> textu</w:t>
      </w:r>
      <w:r w:rsidR="00425D48">
        <w:rPr>
          <w:lang w:val="cs-CZ"/>
        </w:rPr>
        <w:t>)</w:t>
      </w:r>
      <w:r w:rsidR="0022348C">
        <w:rPr>
          <w:lang w:val="cs-CZ"/>
        </w:rPr>
        <w:t xml:space="preserve"> </w:t>
      </w:r>
      <w:r w:rsidR="0097597C">
        <w:rPr>
          <w:lang w:val="cs-CZ"/>
        </w:rPr>
        <w:t>interpretuje</w:t>
      </w:r>
      <w:r w:rsidR="0022348C">
        <w:rPr>
          <w:lang w:val="cs-CZ"/>
        </w:rPr>
        <w:t>me</w:t>
      </w:r>
      <w:r w:rsidR="0097597C">
        <w:rPr>
          <w:lang w:val="cs-CZ"/>
        </w:rPr>
        <w:t xml:space="preserve"> jako tài kěxī </w:t>
      </w:r>
      <w:r w:rsidR="0097597C">
        <w:rPr>
          <w:rFonts w:hint="eastAsia"/>
          <w:lang w:val="cs-CZ"/>
        </w:rPr>
        <w:t>太可惜</w:t>
      </w:r>
      <w:r w:rsidR="0097597C">
        <w:rPr>
          <w:lang w:val="cs-CZ"/>
        </w:rPr>
        <w:t>, dosl. jaká škoda</w:t>
      </w:r>
      <w:r w:rsidR="004B7E4C">
        <w:rPr>
          <w:lang w:val="cs-CZ"/>
        </w:rPr>
        <w:t xml:space="preserve"> (Cook, 2018).</w:t>
      </w:r>
    </w:p>
    <w:p w14:paraId="3FB8EDB7" w14:textId="0056696A" w:rsidR="00890160" w:rsidRDefault="008131FD" w:rsidP="005776E4">
      <w:pPr>
        <w:pStyle w:val="Titolo4"/>
      </w:pPr>
      <w:r>
        <w:t>3</w:t>
      </w:r>
      <w:r w:rsidR="00024351">
        <w:t>.</w:t>
      </w:r>
      <w:r w:rsidR="00655934">
        <w:t xml:space="preserve"> </w:t>
      </w:r>
      <w:r w:rsidR="00527EB5">
        <w:t>Symbolické výpůjčky</w:t>
      </w:r>
    </w:p>
    <w:p w14:paraId="30538428" w14:textId="40FB4207" w:rsidR="00FD2468" w:rsidRPr="004020DF" w:rsidRDefault="00C03ED3" w:rsidP="003E4786">
      <w:pPr>
        <w:rPr>
          <w:lang w:val="cs-CZ"/>
        </w:rPr>
      </w:pPr>
      <w:r>
        <w:rPr>
          <w:lang w:val="cs-CZ"/>
        </w:rPr>
        <w:t>S</w:t>
      </w:r>
      <w:r w:rsidR="00DB57F0">
        <w:rPr>
          <w:lang w:val="cs-CZ"/>
        </w:rPr>
        <w:t>ymbolické v</w:t>
      </w:r>
      <w:r w:rsidR="000F35F7">
        <w:rPr>
          <w:lang w:val="cs-CZ"/>
        </w:rPr>
        <w:t>ýpůjčky zahrnují zejména výpůjčky z</w:t>
      </w:r>
      <w:r w:rsidR="002116F6">
        <w:rPr>
          <w:lang w:val="cs-CZ"/>
        </w:rPr>
        <w:t> </w:t>
      </w:r>
      <w:r w:rsidR="000F35F7">
        <w:rPr>
          <w:lang w:val="cs-CZ"/>
        </w:rPr>
        <w:t>japonštiny</w:t>
      </w:r>
      <w:r w:rsidR="002116F6">
        <w:rPr>
          <w:lang w:val="cs-CZ"/>
        </w:rPr>
        <w:t>, dále arabské číslice</w:t>
      </w:r>
      <w:r w:rsidR="00EF3A37">
        <w:rPr>
          <w:lang w:val="cs-CZ"/>
        </w:rPr>
        <w:t xml:space="preserve"> a další znaky</w:t>
      </w:r>
      <w:r w:rsidR="0091644F">
        <w:rPr>
          <w:lang w:val="cs-CZ"/>
        </w:rPr>
        <w:t xml:space="preserve">, </w:t>
      </w:r>
      <w:r w:rsidR="00EC3E7E">
        <w:rPr>
          <w:lang w:val="cs-CZ"/>
        </w:rPr>
        <w:t xml:space="preserve">u </w:t>
      </w:r>
      <w:r w:rsidR="00D651F5">
        <w:rPr>
          <w:lang w:val="cs-CZ"/>
        </w:rPr>
        <w:t>nichž</w:t>
      </w:r>
      <w:r w:rsidR="00EC3E7E">
        <w:rPr>
          <w:lang w:val="cs-CZ"/>
        </w:rPr>
        <w:t xml:space="preserve"> se přejímá grafická forma a význam.</w:t>
      </w:r>
      <w:r w:rsidR="00D651F5">
        <w:rPr>
          <w:lang w:val="cs-CZ"/>
        </w:rPr>
        <w:t xml:space="preserve"> </w:t>
      </w:r>
      <w:r w:rsidR="00593389">
        <w:rPr>
          <w:lang w:val="cs-CZ"/>
        </w:rPr>
        <w:t>Je třeba rozlišit</w:t>
      </w:r>
      <w:r w:rsidR="0031196F">
        <w:rPr>
          <w:lang w:val="cs-CZ"/>
        </w:rPr>
        <w:t xml:space="preserve"> </w:t>
      </w:r>
      <w:r w:rsidR="0031196F" w:rsidRPr="00AA2FBA">
        <w:rPr>
          <w:b/>
          <w:bCs/>
          <w:lang w:val="cs-CZ"/>
        </w:rPr>
        <w:t>výpůjčky</w:t>
      </w:r>
      <w:r w:rsidR="00F076E8" w:rsidRPr="00AA2FBA">
        <w:rPr>
          <w:b/>
          <w:bCs/>
          <w:lang w:val="cs-CZ"/>
        </w:rPr>
        <w:t xml:space="preserve"> </w:t>
      </w:r>
      <w:r w:rsidR="00F076E8" w:rsidRPr="00E62E87">
        <w:rPr>
          <w:b/>
          <w:bCs/>
          <w:lang w:val="cs-CZ"/>
        </w:rPr>
        <w:t>z</w:t>
      </w:r>
      <w:r w:rsidR="00E62E87">
        <w:rPr>
          <w:b/>
          <w:bCs/>
          <w:lang w:val="cs-CZ"/>
        </w:rPr>
        <w:t>e slov v</w:t>
      </w:r>
      <w:r w:rsidR="00F076E8" w:rsidRPr="00E62E87">
        <w:rPr>
          <w:b/>
          <w:bCs/>
          <w:lang w:val="cs-CZ"/>
        </w:rPr>
        <w:t xml:space="preserve"> čínských </w:t>
      </w:r>
      <w:r w:rsidR="008C4A00">
        <w:rPr>
          <w:b/>
          <w:bCs/>
          <w:lang w:val="cs-CZ"/>
        </w:rPr>
        <w:t>znacích</w:t>
      </w:r>
      <w:r w:rsidR="00593389">
        <w:rPr>
          <w:lang w:val="cs-CZ"/>
        </w:rPr>
        <w:t xml:space="preserve"> </w:t>
      </w:r>
      <w:r w:rsidR="00AA2FBA">
        <w:rPr>
          <w:lang w:val="cs-CZ"/>
        </w:rPr>
        <w:t>(</w:t>
      </w:r>
      <w:r w:rsidR="00BF6B29">
        <w:rPr>
          <w:lang w:val="cs-CZ"/>
        </w:rPr>
        <w:t>g</w:t>
      </w:r>
      <w:r w:rsidR="00BF6B29" w:rsidRPr="00D81B87">
        <w:rPr>
          <w:lang w:val="cs-CZ"/>
        </w:rPr>
        <w:t xml:space="preserve">émìng </w:t>
      </w:r>
      <w:r w:rsidR="00BF6B29" w:rsidRPr="00D81B87">
        <w:rPr>
          <w:rFonts w:hint="eastAsia"/>
          <w:lang w:val="cs-CZ"/>
        </w:rPr>
        <w:t>革命</w:t>
      </w:r>
      <w:r w:rsidR="00BF6B29" w:rsidRPr="00D81B87">
        <w:rPr>
          <w:rFonts w:hint="eastAsia"/>
          <w:lang w:val="cs-CZ"/>
        </w:rPr>
        <w:t xml:space="preserve"> </w:t>
      </w:r>
      <w:r w:rsidR="00BF6B29" w:rsidRPr="00D81B87">
        <w:rPr>
          <w:lang w:val="cs-CZ"/>
        </w:rPr>
        <w:t>z jap. kakumei – revoluce</w:t>
      </w:r>
      <w:r w:rsidR="001C6D8D" w:rsidRPr="00D81B87">
        <w:rPr>
          <w:lang w:val="cs-CZ"/>
        </w:rPr>
        <w:t xml:space="preserve">, </w:t>
      </w:r>
      <w:r w:rsidR="000F62FB" w:rsidRPr="00D81B87">
        <w:rPr>
          <w:lang w:val="cs-CZ"/>
        </w:rPr>
        <w:t>k</w:t>
      </w:r>
      <w:r w:rsidR="00A95F21" w:rsidRPr="00D81B87">
        <w:rPr>
          <w:lang w:val="cs-CZ"/>
        </w:rPr>
        <w:t xml:space="preserve">ēxué </w:t>
      </w:r>
      <w:r w:rsidR="00A95F21" w:rsidRPr="00D81B87">
        <w:rPr>
          <w:rFonts w:hint="eastAsia"/>
          <w:lang w:val="cs-CZ"/>
        </w:rPr>
        <w:t>科学</w:t>
      </w:r>
      <w:r w:rsidR="00A95F21">
        <w:rPr>
          <w:lang w:val="cs-CZ"/>
        </w:rPr>
        <w:t xml:space="preserve"> z jap. kagaku - věda</w:t>
      </w:r>
      <w:r w:rsidR="00BF6B29" w:rsidRPr="00D81B87">
        <w:rPr>
          <w:lang w:val="cs-CZ"/>
        </w:rPr>
        <w:t>)</w:t>
      </w:r>
      <w:r w:rsidR="003F78FD" w:rsidRPr="00D81B87">
        <w:rPr>
          <w:lang w:val="cs-CZ"/>
        </w:rPr>
        <w:t xml:space="preserve"> </w:t>
      </w:r>
      <w:r w:rsidR="00E62E87">
        <w:rPr>
          <w:lang w:val="cs-CZ"/>
        </w:rPr>
        <w:t xml:space="preserve">a </w:t>
      </w:r>
      <w:r w:rsidR="00E62E87" w:rsidRPr="00AA2FBA">
        <w:rPr>
          <w:b/>
          <w:bCs/>
          <w:lang w:val="cs-CZ"/>
        </w:rPr>
        <w:t>výpůjčky z</w:t>
      </w:r>
      <w:r w:rsidR="008C4A00" w:rsidRPr="00AA2FBA">
        <w:rPr>
          <w:b/>
          <w:bCs/>
          <w:lang w:val="cs-CZ"/>
        </w:rPr>
        <w:t>e slov v jiném systému pís</w:t>
      </w:r>
      <w:r w:rsidR="008C4A00" w:rsidRPr="008C4A00">
        <w:rPr>
          <w:b/>
          <w:bCs/>
          <w:lang w:val="cs-CZ"/>
        </w:rPr>
        <w:t>ma</w:t>
      </w:r>
      <w:r w:rsidR="00922013">
        <w:rPr>
          <w:b/>
          <w:bCs/>
          <w:lang w:val="cs-CZ"/>
        </w:rPr>
        <w:t xml:space="preserve"> </w:t>
      </w:r>
      <w:r w:rsidR="00922013" w:rsidRPr="00922013">
        <w:rPr>
          <w:lang w:val="cs-CZ"/>
        </w:rPr>
        <w:t>(</w:t>
      </w:r>
      <w:r w:rsidR="005A0877">
        <w:rPr>
          <w:lang w:val="cs-CZ"/>
        </w:rPr>
        <w:t xml:space="preserve">znak no </w:t>
      </w:r>
      <w:r w:rsidR="005A0877" w:rsidRPr="00D24953">
        <w:rPr>
          <w:rFonts w:hint="eastAsia"/>
          <w:lang w:val="cs-CZ"/>
        </w:rPr>
        <w:t>の</w:t>
      </w:r>
      <w:r w:rsidR="00470859">
        <w:rPr>
          <w:rFonts w:hint="eastAsia"/>
          <w:lang w:val="cs-CZ"/>
        </w:rPr>
        <w:t xml:space="preserve"> </w:t>
      </w:r>
      <w:r w:rsidR="00470859">
        <w:rPr>
          <w:lang w:val="cs-CZ"/>
        </w:rPr>
        <w:t>z japonštiny</w:t>
      </w:r>
      <w:r w:rsidR="00CB6D73">
        <w:rPr>
          <w:rFonts w:hint="eastAsia"/>
          <w:lang w:val="cs-CZ"/>
        </w:rPr>
        <w:t>,</w:t>
      </w:r>
      <w:r w:rsidR="00CB6D73">
        <w:rPr>
          <w:lang w:val="cs-CZ"/>
        </w:rPr>
        <w:t xml:space="preserve"> ekvivalent čínského atributivního slovce </w:t>
      </w:r>
      <w:r w:rsidR="00941262">
        <w:rPr>
          <w:lang w:val="cs-CZ"/>
        </w:rPr>
        <w:t xml:space="preserve">de </w:t>
      </w:r>
      <w:r w:rsidR="00CB6D73">
        <w:rPr>
          <w:rFonts w:hint="eastAsia"/>
          <w:lang w:val="cs-CZ"/>
        </w:rPr>
        <w:t>的</w:t>
      </w:r>
      <w:r w:rsidR="00941262">
        <w:rPr>
          <w:rFonts w:hint="eastAsia"/>
          <w:lang w:val="cs-CZ"/>
        </w:rPr>
        <w:t>)</w:t>
      </w:r>
      <w:r w:rsidR="00EA1A38">
        <w:rPr>
          <w:lang w:val="cs-CZ"/>
        </w:rPr>
        <w:t xml:space="preserve">. </w:t>
      </w:r>
      <w:r w:rsidR="0097310C">
        <w:rPr>
          <w:lang w:val="cs-CZ"/>
        </w:rPr>
        <w:t>První typ zahrnuje</w:t>
      </w:r>
      <w:r w:rsidR="003F78FD">
        <w:rPr>
          <w:lang w:val="cs-CZ"/>
        </w:rPr>
        <w:t xml:space="preserve"> </w:t>
      </w:r>
      <w:r w:rsidR="0097310C">
        <w:rPr>
          <w:lang w:val="cs-CZ"/>
        </w:rPr>
        <w:t xml:space="preserve">také </w:t>
      </w:r>
      <w:r w:rsidR="000E2475">
        <w:rPr>
          <w:lang w:val="cs-CZ"/>
        </w:rPr>
        <w:t xml:space="preserve">zpětné výpůjčky z japonštiny, nikoli však jednoslabičné výpůjčky z kandži, které </w:t>
      </w:r>
      <w:r w:rsidR="008C53E6">
        <w:rPr>
          <w:lang w:val="cs-CZ"/>
        </w:rPr>
        <w:t>prošly tzv. bifurkací</w:t>
      </w:r>
      <w:r w:rsidR="009E0072">
        <w:rPr>
          <w:lang w:val="cs-CZ"/>
        </w:rPr>
        <w:t xml:space="preserve"> významu</w:t>
      </w:r>
      <w:r w:rsidR="008C53E6">
        <w:rPr>
          <w:lang w:val="cs-CZ"/>
        </w:rPr>
        <w:t xml:space="preserve"> a ponecháváme je mimo klasifikační systém (viz. </w:t>
      </w:r>
      <w:r w:rsidR="00535BE2">
        <w:rPr>
          <w:lang w:val="cs-CZ"/>
        </w:rPr>
        <w:t>k</w:t>
      </w:r>
      <w:r w:rsidR="008C53E6">
        <w:rPr>
          <w:lang w:val="cs-CZ"/>
        </w:rPr>
        <w:t>apitola 4.2.2)</w:t>
      </w:r>
      <w:r w:rsidR="004B7E4C">
        <w:rPr>
          <w:lang w:val="cs-CZ"/>
        </w:rPr>
        <w:t xml:space="preserve"> (Cook, 2018).</w:t>
      </w:r>
    </w:p>
    <w:p w14:paraId="583C453A" w14:textId="6C8EC3BF" w:rsidR="000E1BF5" w:rsidRPr="009141F5" w:rsidRDefault="008131FD" w:rsidP="005776E4">
      <w:pPr>
        <w:pStyle w:val="Titolo4"/>
      </w:pPr>
      <w:r>
        <w:t>4</w:t>
      </w:r>
      <w:r w:rsidR="000E1BF5">
        <w:t xml:space="preserve">. </w:t>
      </w:r>
      <w:r w:rsidR="00926E63">
        <w:t>Úplné</w:t>
      </w:r>
      <w:r w:rsidR="009A4431">
        <w:t xml:space="preserve"> výpůjčky</w:t>
      </w:r>
      <w:r w:rsidR="00EE01B8">
        <w:t xml:space="preserve"> (Wholesale loans)</w:t>
      </w:r>
    </w:p>
    <w:p w14:paraId="7111223D" w14:textId="72E09B4C" w:rsidR="00CC5299" w:rsidRPr="007D5711" w:rsidRDefault="00C04AE3" w:rsidP="002416FF">
      <w:pPr>
        <w:rPr>
          <w:lang w:val="cs-CZ"/>
        </w:rPr>
      </w:pPr>
      <w:r>
        <w:rPr>
          <w:lang w:val="cs-CZ"/>
        </w:rPr>
        <w:t xml:space="preserve">Jde o </w:t>
      </w:r>
      <w:r w:rsidR="00D55BD9" w:rsidRPr="00385106">
        <w:rPr>
          <w:b/>
          <w:bCs/>
          <w:lang w:val="cs-CZ"/>
        </w:rPr>
        <w:t>iniciálové zkratky, akronyma a slova plně v latince</w:t>
      </w:r>
      <w:r w:rsidR="00D55BD9">
        <w:rPr>
          <w:lang w:val="cs-CZ"/>
        </w:rPr>
        <w:t>,</w:t>
      </w:r>
      <w:r w:rsidR="00FF1A1E" w:rsidRPr="00E50B8B">
        <w:rPr>
          <w:rStyle w:val="Rimandonotaapidipagina"/>
          <w:lang w:val="cs-CZ"/>
        </w:rPr>
        <w:footnoteReference w:id="21"/>
      </w:r>
      <w:r w:rsidR="00D55BD9">
        <w:rPr>
          <w:lang w:val="cs-CZ"/>
        </w:rPr>
        <w:t xml:space="preserve"> u nichž se přejímá význam, grafická i fonetická forma</w:t>
      </w:r>
      <w:r w:rsidR="00516FA0">
        <w:rPr>
          <w:lang w:val="cs-CZ"/>
        </w:rPr>
        <w:t xml:space="preserve"> (</w:t>
      </w:r>
      <w:r w:rsidR="008D435E">
        <w:rPr>
          <w:lang w:val="cs-CZ"/>
        </w:rPr>
        <w:t>ATM, CD, VIP</w:t>
      </w:r>
      <w:r w:rsidR="009B69CB">
        <w:rPr>
          <w:lang w:val="cs-CZ"/>
        </w:rPr>
        <w:t xml:space="preserve">, </w:t>
      </w:r>
      <w:r w:rsidR="003E6CF0">
        <w:rPr>
          <w:lang w:val="cs-CZ"/>
        </w:rPr>
        <w:t>fire ve významu propustit</w:t>
      </w:r>
      <w:r w:rsidR="002416FF">
        <w:rPr>
          <w:lang w:val="cs-CZ"/>
        </w:rPr>
        <w:t xml:space="preserve"> – </w:t>
      </w:r>
      <w:r w:rsidR="00094D19">
        <w:rPr>
          <w:lang w:val="cs-CZ"/>
        </w:rPr>
        <w:t xml:space="preserve">např. </w:t>
      </w:r>
      <w:r w:rsidR="00451EDA">
        <w:rPr>
          <w:rFonts w:hint="eastAsia"/>
          <w:lang w:val="cs-CZ"/>
        </w:rPr>
        <w:t>被</w:t>
      </w:r>
      <w:r w:rsidR="00451EDA">
        <w:rPr>
          <w:rFonts w:hint="eastAsia"/>
          <w:lang w:val="cs-CZ"/>
        </w:rPr>
        <w:t>fire</w:t>
      </w:r>
      <w:r w:rsidR="00451EDA">
        <w:rPr>
          <w:rFonts w:hint="eastAsia"/>
          <w:lang w:val="cs-CZ"/>
        </w:rPr>
        <w:t>掉了</w:t>
      </w:r>
      <w:r w:rsidR="00094D19">
        <w:rPr>
          <w:rFonts w:hint="eastAsia"/>
          <w:lang w:val="cs-CZ"/>
        </w:rPr>
        <w:t>)</w:t>
      </w:r>
      <w:r w:rsidR="00094D19">
        <w:rPr>
          <w:lang w:val="cs-CZ"/>
        </w:rPr>
        <w:t>.</w:t>
      </w:r>
    </w:p>
    <w:p w14:paraId="073E3587" w14:textId="3BDF0851" w:rsidR="00877AB6" w:rsidRPr="00877AB6" w:rsidRDefault="008131FD" w:rsidP="005776E4">
      <w:pPr>
        <w:pStyle w:val="Titolo4"/>
      </w:pPr>
      <w:r>
        <w:lastRenderedPageBreak/>
        <w:t>5</w:t>
      </w:r>
      <w:r w:rsidR="00B45416">
        <w:t>.</w:t>
      </w:r>
      <w:r w:rsidR="00703CC0">
        <w:t xml:space="preserve"> Hybrid</w:t>
      </w:r>
      <w:r w:rsidR="00324E7B">
        <w:t>ní formy</w:t>
      </w:r>
    </w:p>
    <w:p w14:paraId="534E7732" w14:textId="37108F06" w:rsidR="00580F84" w:rsidRPr="007177A4" w:rsidRDefault="00801763" w:rsidP="00BA4C7B">
      <w:pPr>
        <w:rPr>
          <w:lang w:val="cs-CZ"/>
        </w:rPr>
      </w:pPr>
      <w:r>
        <w:rPr>
          <w:lang w:val="cs-CZ"/>
        </w:rPr>
        <w:t xml:space="preserve">Je-li písmenné slovo </w:t>
      </w:r>
      <w:r w:rsidRPr="00DD3D7E">
        <w:rPr>
          <w:b/>
          <w:bCs/>
          <w:lang w:val="cs-CZ"/>
        </w:rPr>
        <w:t>zkombinováno s čínskými znaky</w:t>
      </w:r>
      <w:r w:rsidR="00A8352D">
        <w:rPr>
          <w:lang w:val="cs-CZ"/>
        </w:rPr>
        <w:t xml:space="preserve"> </w:t>
      </w:r>
      <w:r w:rsidR="006B2603">
        <w:rPr>
          <w:lang w:val="cs-CZ"/>
        </w:rPr>
        <w:t xml:space="preserve">nebo </w:t>
      </w:r>
      <w:r w:rsidR="004D62F2">
        <w:rPr>
          <w:lang w:val="cs-CZ"/>
        </w:rPr>
        <w:t>s </w:t>
      </w:r>
      <w:r w:rsidR="004D62F2" w:rsidRPr="001C265E">
        <w:rPr>
          <w:b/>
          <w:bCs/>
          <w:lang w:val="cs-CZ"/>
        </w:rPr>
        <w:t>arabskými číslicemi</w:t>
      </w:r>
      <w:r w:rsidR="004D62F2">
        <w:rPr>
          <w:lang w:val="cs-CZ"/>
        </w:rPr>
        <w:t>, přesouvá se do kategorie hybri</w:t>
      </w:r>
      <w:r w:rsidR="00324E7B">
        <w:rPr>
          <w:lang w:val="cs-CZ"/>
        </w:rPr>
        <w:t>dů</w:t>
      </w:r>
      <w:r w:rsidR="004D62F2">
        <w:rPr>
          <w:lang w:val="cs-CZ"/>
        </w:rPr>
        <w:t>.</w:t>
      </w:r>
      <w:r w:rsidR="00A55699">
        <w:rPr>
          <w:lang w:val="cs-CZ"/>
        </w:rPr>
        <w:t xml:space="preserve"> Zástupcem prvního typu j</w:t>
      </w:r>
      <w:r w:rsidR="0092359A">
        <w:rPr>
          <w:lang w:val="cs-CZ"/>
        </w:rPr>
        <w:t>sou</w:t>
      </w:r>
      <w:r w:rsidR="007C514E">
        <w:rPr>
          <w:lang w:val="cs-CZ"/>
        </w:rPr>
        <w:t xml:space="preserve"> </w:t>
      </w:r>
      <w:r w:rsidR="003A11A3">
        <w:rPr>
          <w:lang w:val="cs-CZ"/>
        </w:rPr>
        <w:t>T</w:t>
      </w:r>
      <w:r w:rsidR="003A11A3" w:rsidRPr="00D81B87">
        <w:rPr>
          <w:lang w:val="cs-CZ"/>
        </w:rPr>
        <w:t xml:space="preserve">xù </w:t>
      </w:r>
      <w:r w:rsidR="003A11A3" w:rsidRPr="00D81B87">
        <w:rPr>
          <w:rFonts w:hint="eastAsia"/>
          <w:lang w:val="cs-CZ"/>
        </w:rPr>
        <w:t>T</w:t>
      </w:r>
      <w:r w:rsidR="003A11A3" w:rsidRPr="00D81B87">
        <w:rPr>
          <w:rFonts w:hint="eastAsia"/>
          <w:lang w:val="cs-CZ"/>
        </w:rPr>
        <w:t>恤</w:t>
      </w:r>
      <w:r w:rsidR="003A11A3">
        <w:rPr>
          <w:lang w:val="cs-CZ"/>
        </w:rPr>
        <w:t xml:space="preserve"> z angl. T-shirt</w:t>
      </w:r>
      <w:r w:rsidR="0092359A">
        <w:rPr>
          <w:lang w:val="cs-CZ"/>
        </w:rPr>
        <w:t xml:space="preserve">, </w:t>
      </w:r>
      <w:r w:rsidR="00FA562F">
        <w:rPr>
          <w:lang w:val="cs-CZ"/>
        </w:rPr>
        <w:t>k</w:t>
      </w:r>
      <w:r w:rsidR="00FA562F" w:rsidRPr="00D81B87">
        <w:rPr>
          <w:lang w:val="cs-CZ"/>
        </w:rPr>
        <w:t xml:space="preserve">ǎlā OK </w:t>
      </w:r>
      <w:r w:rsidR="00FA562F" w:rsidRPr="00D81B87">
        <w:rPr>
          <w:rFonts w:hint="eastAsia"/>
          <w:lang w:val="cs-CZ"/>
        </w:rPr>
        <w:t>卡拉</w:t>
      </w:r>
      <w:r w:rsidR="00FA562F" w:rsidRPr="00D81B87">
        <w:rPr>
          <w:rFonts w:hint="eastAsia"/>
          <w:lang w:val="cs-CZ"/>
        </w:rPr>
        <w:t>OK</w:t>
      </w:r>
      <w:r w:rsidR="00E60F40">
        <w:rPr>
          <w:lang w:val="cs-CZ"/>
        </w:rPr>
        <w:t xml:space="preserve"> jakožto transliterac</w:t>
      </w:r>
      <w:r w:rsidR="0092359A">
        <w:rPr>
          <w:lang w:val="cs-CZ"/>
        </w:rPr>
        <w:t>e</w:t>
      </w:r>
      <w:r w:rsidR="000775DA">
        <w:rPr>
          <w:lang w:val="cs-CZ"/>
        </w:rPr>
        <w:t xml:space="preserve"> jap. karaoke</w:t>
      </w:r>
      <w:r w:rsidR="00A87D54">
        <w:rPr>
          <w:lang w:val="cs-CZ"/>
        </w:rPr>
        <w:t>. V</w:t>
      </w:r>
      <w:r w:rsidR="006B0300">
        <w:rPr>
          <w:lang w:val="cs-CZ"/>
        </w:rPr>
        <w:t>yužití</w:t>
      </w:r>
      <w:r w:rsidR="00A75879">
        <w:rPr>
          <w:lang w:val="cs-CZ"/>
        </w:rPr>
        <w:t xml:space="preserve"> </w:t>
      </w:r>
      <w:r w:rsidR="001A6840">
        <w:rPr>
          <w:lang w:val="cs-CZ"/>
        </w:rPr>
        <w:t>zkratk</w:t>
      </w:r>
      <w:r w:rsidR="00A75879">
        <w:rPr>
          <w:lang w:val="cs-CZ"/>
        </w:rPr>
        <w:t>y</w:t>
      </w:r>
      <w:r w:rsidR="001A6840">
        <w:rPr>
          <w:lang w:val="cs-CZ"/>
        </w:rPr>
        <w:t xml:space="preserve"> OK je</w:t>
      </w:r>
      <w:r w:rsidR="00A75879">
        <w:rPr>
          <w:lang w:val="cs-CZ"/>
        </w:rPr>
        <w:t xml:space="preserve"> </w:t>
      </w:r>
      <w:r w:rsidR="000C00B9">
        <w:rPr>
          <w:lang w:val="cs-CZ"/>
        </w:rPr>
        <w:t>zde</w:t>
      </w:r>
      <w:r w:rsidR="006B0300">
        <w:rPr>
          <w:lang w:val="cs-CZ"/>
        </w:rPr>
        <w:t xml:space="preserve"> </w:t>
      </w:r>
      <w:r w:rsidR="00A75879">
        <w:rPr>
          <w:lang w:val="cs-CZ"/>
        </w:rPr>
        <w:t xml:space="preserve">pravděpodobně ukázkou toho, </w:t>
      </w:r>
      <w:r w:rsidR="007C6002">
        <w:rPr>
          <w:lang w:val="cs-CZ"/>
        </w:rPr>
        <w:t>jak kreativně čínštin</w:t>
      </w:r>
      <w:r w:rsidR="00CB4147">
        <w:rPr>
          <w:lang w:val="cs-CZ"/>
        </w:rPr>
        <w:t>a</w:t>
      </w:r>
      <w:r w:rsidR="007C6002">
        <w:rPr>
          <w:lang w:val="cs-CZ"/>
        </w:rPr>
        <w:t xml:space="preserve"> dokáže využít již adaptované cizí jazykové prvky</w:t>
      </w:r>
      <w:r w:rsidR="007A6C75">
        <w:rPr>
          <w:lang w:val="cs-CZ"/>
        </w:rPr>
        <w:t xml:space="preserve">. </w:t>
      </w:r>
      <w:r w:rsidR="00CB4147">
        <w:rPr>
          <w:lang w:val="cs-CZ"/>
        </w:rPr>
        <w:t>Druh</w:t>
      </w:r>
      <w:r w:rsidR="0092359A">
        <w:rPr>
          <w:lang w:val="cs-CZ"/>
        </w:rPr>
        <w:t>ý typ</w:t>
      </w:r>
      <w:r w:rsidR="00F51517">
        <w:rPr>
          <w:lang w:val="cs-CZ"/>
        </w:rPr>
        <w:t xml:space="preserve"> kombinuje písmenná slova</w:t>
      </w:r>
      <w:r w:rsidR="00CB4147">
        <w:rPr>
          <w:lang w:val="cs-CZ"/>
        </w:rPr>
        <w:t xml:space="preserve"> </w:t>
      </w:r>
      <w:r w:rsidR="00D92371">
        <w:rPr>
          <w:lang w:val="cs-CZ"/>
        </w:rPr>
        <w:t xml:space="preserve">s arabskými číslicemi, </w:t>
      </w:r>
      <w:r w:rsidR="002B22D1">
        <w:rPr>
          <w:lang w:val="cs-CZ"/>
        </w:rPr>
        <w:t>u nichž se uplatňuje čínské čtení</w:t>
      </w:r>
      <w:r w:rsidR="00581540">
        <w:rPr>
          <w:lang w:val="cs-CZ"/>
        </w:rPr>
        <w:t xml:space="preserve">: </w:t>
      </w:r>
      <w:r w:rsidR="005C78D3" w:rsidRPr="00D81B87">
        <w:rPr>
          <w:lang w:val="cs-CZ"/>
        </w:rPr>
        <w:t>MP3</w:t>
      </w:r>
      <w:r w:rsidR="00E65A2E" w:rsidRPr="00D81B87">
        <w:rPr>
          <w:lang w:val="cs-CZ"/>
        </w:rPr>
        <w:t xml:space="preserve"> </w:t>
      </w:r>
      <w:r w:rsidR="002B22D1" w:rsidRPr="00D81B87">
        <w:rPr>
          <w:lang w:val="cs-CZ"/>
        </w:rPr>
        <w:t>jako MP</w:t>
      </w:r>
      <w:r w:rsidR="00581540" w:rsidRPr="00D81B87">
        <w:rPr>
          <w:lang w:val="cs-CZ"/>
        </w:rPr>
        <w:t xml:space="preserve"> sān</w:t>
      </w:r>
      <w:r w:rsidR="002B22D1" w:rsidRPr="00D81B87">
        <w:rPr>
          <w:lang w:val="cs-CZ"/>
        </w:rPr>
        <w:t xml:space="preserve"> </w:t>
      </w:r>
      <w:r w:rsidR="006913B1" w:rsidRPr="00D81B87">
        <w:rPr>
          <w:lang w:val="cs-CZ"/>
        </w:rPr>
        <w:t>či</w:t>
      </w:r>
      <w:r w:rsidR="00E65A2E" w:rsidRPr="00D81B87">
        <w:rPr>
          <w:lang w:val="cs-CZ"/>
        </w:rPr>
        <w:t xml:space="preserve"> </w:t>
      </w:r>
      <w:r w:rsidR="005B6568">
        <w:rPr>
          <w:lang w:val="cs-CZ"/>
        </w:rPr>
        <w:t>výraz 3Q</w:t>
      </w:r>
      <w:r w:rsidR="007B6D15">
        <w:rPr>
          <w:lang w:val="cs-CZ"/>
        </w:rPr>
        <w:t xml:space="preserve"> </w:t>
      </w:r>
      <w:r w:rsidR="00BA4C7B">
        <w:rPr>
          <w:lang w:val="cs-CZ"/>
        </w:rPr>
        <w:t xml:space="preserve">– </w:t>
      </w:r>
      <w:r w:rsidR="007B6D15">
        <w:rPr>
          <w:lang w:val="cs-CZ"/>
        </w:rPr>
        <w:t>s</w:t>
      </w:r>
      <w:r w:rsidR="007B6D15" w:rsidRPr="00D81B87">
        <w:rPr>
          <w:lang w:val="cs-CZ"/>
        </w:rPr>
        <w:t>ān Q</w:t>
      </w:r>
      <w:r w:rsidR="007177A4" w:rsidRPr="00D81B87">
        <w:rPr>
          <w:lang w:val="cs-CZ"/>
        </w:rPr>
        <w:t>, kter</w:t>
      </w:r>
      <w:r w:rsidR="007177A4">
        <w:rPr>
          <w:lang w:val="cs-CZ"/>
        </w:rPr>
        <w:t>ý zastupuje</w:t>
      </w:r>
      <w:r w:rsidR="00174726">
        <w:rPr>
          <w:lang w:val="cs-CZ"/>
        </w:rPr>
        <w:t xml:space="preserve"> angl</w:t>
      </w:r>
      <w:r w:rsidR="003C4F89">
        <w:rPr>
          <w:lang w:val="cs-CZ"/>
        </w:rPr>
        <w:t>ické</w:t>
      </w:r>
      <w:r w:rsidR="00174726">
        <w:rPr>
          <w:lang w:val="cs-CZ"/>
        </w:rPr>
        <w:t xml:space="preserve"> thank you</w:t>
      </w:r>
      <w:r w:rsidR="004B7E4C">
        <w:rPr>
          <w:lang w:val="cs-CZ"/>
        </w:rPr>
        <w:t xml:space="preserve"> (</w:t>
      </w:r>
      <w:r w:rsidR="00993D41">
        <w:rPr>
          <w:lang w:val="cs-CZ"/>
        </w:rPr>
        <w:t>Cook, 2018).</w:t>
      </w:r>
    </w:p>
    <w:p w14:paraId="4BDC074A" w14:textId="263C937D" w:rsidR="00EC0A74" w:rsidRDefault="00EC0A74" w:rsidP="005776E4">
      <w:pPr>
        <w:pStyle w:val="Titolo4"/>
      </w:pPr>
      <w:r>
        <w:t>6</w:t>
      </w:r>
      <w:r w:rsidR="00B45416">
        <w:t>.</w:t>
      </w:r>
      <w:r w:rsidRPr="00EC0A74">
        <w:t xml:space="preserve"> Kalky</w:t>
      </w:r>
    </w:p>
    <w:p w14:paraId="7CF2F7C0" w14:textId="1B35087F" w:rsidR="00987CB3" w:rsidRPr="00D81B87" w:rsidRDefault="00C65B7F" w:rsidP="008F15CF">
      <w:pPr>
        <w:rPr>
          <w:lang w:val="cs-CZ"/>
        </w:rPr>
      </w:pPr>
      <w:r>
        <w:rPr>
          <w:lang w:val="cs-CZ"/>
        </w:rPr>
        <w:t>Kategorie kalků</w:t>
      </w:r>
      <w:r w:rsidR="00576AFA">
        <w:rPr>
          <w:lang w:val="cs-CZ"/>
        </w:rPr>
        <w:t xml:space="preserve"> zahrnuje dva typy, v nichž se přejímá pouze význam.</w:t>
      </w:r>
      <w:r w:rsidR="00671548">
        <w:rPr>
          <w:lang w:val="cs-CZ"/>
        </w:rPr>
        <w:t xml:space="preserve"> </w:t>
      </w:r>
      <w:r w:rsidR="00576AFA">
        <w:rPr>
          <w:b/>
          <w:bCs/>
          <w:lang w:val="cs-CZ"/>
        </w:rPr>
        <w:t>K</w:t>
      </w:r>
      <w:r w:rsidR="00671548" w:rsidRPr="004E4917">
        <w:rPr>
          <w:b/>
          <w:bCs/>
          <w:lang w:val="cs-CZ"/>
        </w:rPr>
        <w:t>alky částečné</w:t>
      </w:r>
      <w:r w:rsidR="00FD6753">
        <w:rPr>
          <w:lang w:val="cs-CZ"/>
        </w:rPr>
        <w:t xml:space="preserve"> </w:t>
      </w:r>
      <w:r w:rsidR="00F42E54">
        <w:rPr>
          <w:lang w:val="cs-CZ"/>
        </w:rPr>
        <w:t>zobrazují</w:t>
      </w:r>
      <w:r w:rsidR="005B4819">
        <w:rPr>
          <w:lang w:val="cs-CZ"/>
        </w:rPr>
        <w:t xml:space="preserve"> jednotlivé morfémy modelu</w:t>
      </w:r>
      <w:r w:rsidR="003D5D0F">
        <w:rPr>
          <w:lang w:val="cs-CZ"/>
        </w:rPr>
        <w:t xml:space="preserve"> (</w:t>
      </w:r>
      <w:r w:rsidR="00131CD2" w:rsidRPr="00D81B87">
        <w:rPr>
          <w:lang w:val="cs-CZ"/>
        </w:rPr>
        <w:t>d</w:t>
      </w:r>
      <w:r w:rsidR="000020CD" w:rsidRPr="00D81B87">
        <w:rPr>
          <w:lang w:val="cs-CZ"/>
        </w:rPr>
        <w:t xml:space="preserve">àigōu </w:t>
      </w:r>
      <w:r w:rsidR="000020CD" w:rsidRPr="00D81B87">
        <w:rPr>
          <w:rFonts w:hint="eastAsia"/>
          <w:lang w:val="cs-CZ"/>
        </w:rPr>
        <w:t>代沟</w:t>
      </w:r>
      <w:r w:rsidR="000020CD">
        <w:rPr>
          <w:lang w:val="cs-CZ"/>
        </w:rPr>
        <w:t xml:space="preserve"> </w:t>
      </w:r>
      <w:r w:rsidR="00BA4339">
        <w:rPr>
          <w:lang w:val="cs-CZ"/>
        </w:rPr>
        <w:t xml:space="preserve">pro angl. generation gap, règǒu </w:t>
      </w:r>
      <w:r w:rsidR="00BA4339">
        <w:rPr>
          <w:rFonts w:hint="eastAsia"/>
          <w:lang w:val="cs-CZ"/>
        </w:rPr>
        <w:t>热狗</w:t>
      </w:r>
      <w:r w:rsidR="0082087F">
        <w:rPr>
          <w:rFonts w:hint="eastAsia"/>
          <w:lang w:val="cs-CZ"/>
        </w:rPr>
        <w:t xml:space="preserve"> p</w:t>
      </w:r>
      <w:r w:rsidR="0082087F">
        <w:rPr>
          <w:lang w:val="cs-CZ"/>
        </w:rPr>
        <w:t>ro angl. hot dog)</w:t>
      </w:r>
      <w:r w:rsidR="00C31327">
        <w:rPr>
          <w:lang w:val="cs-CZ"/>
        </w:rPr>
        <w:t xml:space="preserve">. </w:t>
      </w:r>
      <w:r w:rsidR="00C31327">
        <w:rPr>
          <w:b/>
          <w:bCs/>
          <w:lang w:val="cs-CZ"/>
        </w:rPr>
        <w:t>K</w:t>
      </w:r>
      <w:r w:rsidR="005E5D31" w:rsidRPr="004E4917">
        <w:rPr>
          <w:b/>
          <w:bCs/>
          <w:lang w:val="cs-CZ"/>
        </w:rPr>
        <w:t xml:space="preserve">alky </w:t>
      </w:r>
      <w:r w:rsidR="00875580">
        <w:rPr>
          <w:b/>
          <w:bCs/>
          <w:lang w:val="cs-CZ"/>
        </w:rPr>
        <w:t>komplexní</w:t>
      </w:r>
      <w:r w:rsidR="005E5D31">
        <w:rPr>
          <w:lang w:val="cs-CZ"/>
        </w:rPr>
        <w:t xml:space="preserve"> překládají význam slova</w:t>
      </w:r>
      <w:r w:rsidR="0036793E">
        <w:rPr>
          <w:lang w:val="cs-CZ"/>
        </w:rPr>
        <w:t xml:space="preserve"> jako celek (</w:t>
      </w:r>
      <w:r w:rsidR="0098396B" w:rsidRPr="00D81B87">
        <w:rPr>
          <w:lang w:val="cs-CZ"/>
        </w:rPr>
        <w:t xml:space="preserve">dìannǎo </w:t>
      </w:r>
      <w:r w:rsidR="0098396B" w:rsidRPr="00D81B87">
        <w:rPr>
          <w:rFonts w:hint="eastAsia"/>
          <w:lang w:val="cs-CZ"/>
        </w:rPr>
        <w:t>电脑</w:t>
      </w:r>
      <w:r w:rsidR="0098396B">
        <w:rPr>
          <w:lang w:val="cs-CZ"/>
        </w:rPr>
        <w:t xml:space="preserve"> pro angl. computer</w:t>
      </w:r>
      <w:r w:rsidR="007F15AF">
        <w:rPr>
          <w:lang w:val="cs-CZ"/>
        </w:rPr>
        <w:t xml:space="preserve"> – </w:t>
      </w:r>
      <w:r w:rsidR="00C31327">
        <w:rPr>
          <w:lang w:val="cs-CZ"/>
        </w:rPr>
        <w:t xml:space="preserve">dosl. </w:t>
      </w:r>
      <w:r w:rsidR="003271C3">
        <w:rPr>
          <w:lang w:val="cs-CZ"/>
        </w:rPr>
        <w:t>e</w:t>
      </w:r>
      <w:r w:rsidR="00C31327">
        <w:rPr>
          <w:lang w:val="cs-CZ"/>
        </w:rPr>
        <w:t>lekt</w:t>
      </w:r>
      <w:r w:rsidR="003271C3">
        <w:rPr>
          <w:lang w:val="cs-CZ"/>
        </w:rPr>
        <w:t xml:space="preserve">rický mozek, </w:t>
      </w:r>
      <w:r w:rsidR="00F26352">
        <w:rPr>
          <w:rFonts w:hint="eastAsia"/>
          <w:lang w:val="cs-CZ"/>
        </w:rPr>
        <w:t>z</w:t>
      </w:r>
      <w:r w:rsidR="00F26352">
        <w:rPr>
          <w:lang w:val="cs-CZ"/>
        </w:rPr>
        <w:t>ìz</w:t>
      </w:r>
      <w:r w:rsidR="007F15AF">
        <w:rPr>
          <w:lang w:val="cs-CZ"/>
        </w:rPr>
        <w:t xml:space="preserve">hùcān </w:t>
      </w:r>
      <w:r w:rsidR="007F15AF">
        <w:rPr>
          <w:rFonts w:hint="eastAsia"/>
          <w:lang w:val="cs-CZ"/>
        </w:rPr>
        <w:t>自助餐</w:t>
      </w:r>
      <w:r w:rsidR="007F15AF">
        <w:rPr>
          <w:rFonts w:hint="eastAsia"/>
          <w:lang w:val="cs-CZ"/>
        </w:rPr>
        <w:t xml:space="preserve"> </w:t>
      </w:r>
      <w:r w:rsidR="007F15AF" w:rsidRPr="00D81B87">
        <w:rPr>
          <w:lang w:val="cs-CZ"/>
        </w:rPr>
        <w:t xml:space="preserve">pro angl. </w:t>
      </w:r>
      <w:r w:rsidR="008F15CF" w:rsidRPr="00D81B87">
        <w:rPr>
          <w:lang w:val="cs-CZ"/>
        </w:rPr>
        <w:t>b</w:t>
      </w:r>
      <w:r w:rsidR="007F15AF" w:rsidRPr="00D81B87">
        <w:rPr>
          <w:lang w:val="cs-CZ"/>
        </w:rPr>
        <w:t>uffet</w:t>
      </w:r>
      <w:r w:rsidR="008F15CF" w:rsidRPr="00D81B87">
        <w:rPr>
          <w:lang w:val="cs-CZ"/>
        </w:rPr>
        <w:t xml:space="preserve"> – samoobslužn</w:t>
      </w:r>
      <w:r w:rsidR="00B65B1D" w:rsidRPr="00D81B87">
        <w:rPr>
          <w:lang w:val="cs-CZ"/>
        </w:rPr>
        <w:t>ý bufet</w:t>
      </w:r>
      <w:r w:rsidR="0098396B">
        <w:rPr>
          <w:lang w:val="cs-CZ"/>
        </w:rPr>
        <w:t>)</w:t>
      </w:r>
      <w:r w:rsidR="00993D41">
        <w:rPr>
          <w:lang w:val="cs-CZ"/>
        </w:rPr>
        <w:t xml:space="preserve"> (Cook, 2018).</w:t>
      </w:r>
    </w:p>
    <w:p w14:paraId="7E0017AC" w14:textId="5F89274F" w:rsidR="00FA46F5" w:rsidRDefault="003727A7" w:rsidP="005776E4">
      <w:pPr>
        <w:pStyle w:val="Titolo4"/>
      </w:pPr>
      <w:r w:rsidRPr="00F23307">
        <w:t>7.</w:t>
      </w:r>
      <w:r w:rsidR="006F3EC7">
        <w:t xml:space="preserve"> </w:t>
      </w:r>
      <w:r w:rsidR="00FA46F5">
        <w:t>Emblematické výpůjčky</w:t>
      </w:r>
    </w:p>
    <w:p w14:paraId="2BB5EEF2" w14:textId="1BA0591C" w:rsidR="00FA46F5" w:rsidRPr="00FA46F5" w:rsidRDefault="00FA46F5" w:rsidP="00FA46F5">
      <w:pPr>
        <w:rPr>
          <w:lang w:val="cs-CZ"/>
        </w:rPr>
      </w:pPr>
      <w:r>
        <w:rPr>
          <w:lang w:val="cs-CZ"/>
        </w:rPr>
        <w:t>Přejímá se jen grafická forma.</w:t>
      </w:r>
    </w:p>
    <w:p w14:paraId="297F6F67" w14:textId="2EA87E65" w:rsidR="00F23307" w:rsidRDefault="006F3EC7" w:rsidP="005776E4">
      <w:pPr>
        <w:pStyle w:val="Titolo4"/>
      </w:pPr>
      <w:r>
        <w:t>8.</w:t>
      </w:r>
      <w:r w:rsidR="00FA46F5">
        <w:t xml:space="preserve"> F</w:t>
      </w:r>
      <w:r w:rsidR="00060099">
        <w:t>onetické výpůjčky</w:t>
      </w:r>
    </w:p>
    <w:p w14:paraId="1105B559" w14:textId="0B3C642D" w:rsidR="00FA46F5" w:rsidRDefault="00FA46F5" w:rsidP="00FA46F5">
      <w:pPr>
        <w:rPr>
          <w:lang w:val="cs-CZ"/>
        </w:rPr>
      </w:pPr>
      <w:r>
        <w:rPr>
          <w:lang w:val="cs-CZ"/>
        </w:rPr>
        <w:t>Přejímá se pouze forma fonetická.</w:t>
      </w:r>
    </w:p>
    <w:p w14:paraId="2520AC45" w14:textId="77777777" w:rsidR="00E42DDE" w:rsidRDefault="00AE7279" w:rsidP="00E42DDE">
      <w:pPr>
        <w:pStyle w:val="Titolo2"/>
        <w:rPr>
          <w:lang w:val="cs-CZ"/>
        </w:rPr>
      </w:pPr>
      <w:bookmarkStart w:id="20" w:name="_Toc121737471"/>
      <w:r>
        <w:rPr>
          <w:lang w:val="cs-CZ"/>
        </w:rPr>
        <w:t>5.3 Novotná</w:t>
      </w:r>
      <w:bookmarkEnd w:id="20"/>
    </w:p>
    <w:p w14:paraId="2BA1D138" w14:textId="70C10C16" w:rsidR="00B46D9A" w:rsidRPr="00F956D8" w:rsidRDefault="00B46D9A" w:rsidP="00B46D9A">
      <w:pPr>
        <w:pStyle w:val="Paragrafoelenco"/>
        <w:numPr>
          <w:ilvl w:val="0"/>
          <w:numId w:val="6"/>
        </w:numPr>
        <w:rPr>
          <w:b/>
          <w:bCs/>
          <w:lang w:val="cs-CZ"/>
        </w:rPr>
      </w:pPr>
      <w:r w:rsidRPr="00F956D8">
        <w:rPr>
          <w:b/>
          <w:bCs/>
          <w:lang w:val="cs-CZ"/>
        </w:rPr>
        <w:t>Fonetické výpůjčky</w:t>
      </w:r>
    </w:p>
    <w:p w14:paraId="56306598" w14:textId="0C820393" w:rsidR="00BD1F98" w:rsidRPr="00D81B87" w:rsidRDefault="00325D74" w:rsidP="00D23B34">
      <w:pPr>
        <w:ind w:firstLine="708"/>
        <w:rPr>
          <w:lang w:val="cs-CZ"/>
        </w:rPr>
      </w:pPr>
      <w:r>
        <w:rPr>
          <w:lang w:val="cs-CZ"/>
        </w:rPr>
        <w:t>Přejímá se význam a fonetická forma</w:t>
      </w:r>
      <w:r w:rsidR="006E6BFD">
        <w:rPr>
          <w:lang w:val="cs-CZ"/>
        </w:rPr>
        <w:t xml:space="preserve"> </w:t>
      </w:r>
      <w:r w:rsidR="00624A35">
        <w:rPr>
          <w:lang w:val="cs-CZ"/>
        </w:rPr>
        <w:t>(</w:t>
      </w:r>
      <w:r w:rsidR="009352C1" w:rsidRPr="00D81B87">
        <w:rPr>
          <w:lang w:val="cs-CZ"/>
        </w:rPr>
        <w:t>āsīpǐ</w:t>
      </w:r>
      <w:r w:rsidR="006E7EDE" w:rsidRPr="00D81B87">
        <w:rPr>
          <w:lang w:val="cs-CZ"/>
        </w:rPr>
        <w:t xml:space="preserve">lín </w:t>
      </w:r>
      <w:r w:rsidR="006E7EDE" w:rsidRPr="00D81B87">
        <w:rPr>
          <w:rFonts w:hint="eastAsia"/>
          <w:lang w:val="cs-CZ"/>
        </w:rPr>
        <w:t>阿司匹林</w:t>
      </w:r>
      <w:r w:rsidR="006E7EDE">
        <w:rPr>
          <w:lang w:val="cs-CZ"/>
        </w:rPr>
        <w:t xml:space="preserve"> z angl. aspirin, </w:t>
      </w:r>
      <w:r w:rsidR="00944886" w:rsidRPr="00D81B87">
        <w:rPr>
          <w:lang w:val="cs-CZ"/>
        </w:rPr>
        <w:t xml:space="preserve">qiǎokèlì </w:t>
      </w:r>
      <w:r w:rsidR="00944886" w:rsidRPr="00D81B87">
        <w:rPr>
          <w:rFonts w:hint="eastAsia"/>
          <w:lang w:val="cs-CZ"/>
        </w:rPr>
        <w:t>巧克力</w:t>
      </w:r>
      <w:r w:rsidR="00837A22" w:rsidRPr="00D81B87">
        <w:rPr>
          <w:rFonts w:hint="eastAsia"/>
          <w:lang w:val="cs-CZ"/>
        </w:rPr>
        <w:t xml:space="preserve"> </w:t>
      </w:r>
      <w:r w:rsidR="00837A22" w:rsidRPr="00D81B87">
        <w:rPr>
          <w:lang w:val="cs-CZ"/>
        </w:rPr>
        <w:t>z angl. chocolate)</w:t>
      </w:r>
      <w:r w:rsidR="005A26F6">
        <w:rPr>
          <w:lang w:val="cs-CZ"/>
        </w:rPr>
        <w:t>.</w:t>
      </w:r>
      <w:r w:rsidR="00697E2F">
        <w:rPr>
          <w:lang w:val="cs-CZ"/>
        </w:rPr>
        <w:t xml:space="preserve"> </w:t>
      </w:r>
      <w:r w:rsidR="00714172">
        <w:rPr>
          <w:lang w:val="cs-CZ"/>
        </w:rPr>
        <w:t>Sémantický vztah může být zřetelný z</w:t>
      </w:r>
      <w:r w:rsidR="00A4063C">
        <w:rPr>
          <w:lang w:val="cs-CZ"/>
        </w:rPr>
        <w:t> </w:t>
      </w:r>
      <w:r w:rsidR="00C34747">
        <w:rPr>
          <w:lang w:val="cs-CZ"/>
        </w:rPr>
        <w:t xml:space="preserve">jejich </w:t>
      </w:r>
      <w:r w:rsidR="00714172">
        <w:rPr>
          <w:lang w:val="cs-CZ"/>
        </w:rPr>
        <w:t>grafické</w:t>
      </w:r>
      <w:r w:rsidR="002C75AE">
        <w:rPr>
          <w:lang w:val="cs-CZ"/>
        </w:rPr>
        <w:t xml:space="preserve"> formy</w:t>
      </w:r>
      <w:r w:rsidR="009B5239">
        <w:rPr>
          <w:lang w:val="cs-CZ"/>
        </w:rPr>
        <w:t xml:space="preserve">: </w:t>
      </w:r>
      <w:r w:rsidR="008D3037">
        <w:rPr>
          <w:lang w:val="cs-CZ"/>
        </w:rPr>
        <w:t>kěkǒu</w:t>
      </w:r>
      <w:r w:rsidR="00DD61D8">
        <w:rPr>
          <w:lang w:val="cs-CZ"/>
        </w:rPr>
        <w:t xml:space="preserve">kělè </w:t>
      </w:r>
      <w:r w:rsidR="001F7FBE">
        <w:rPr>
          <w:rFonts w:hint="eastAsia"/>
          <w:lang w:val="cs-CZ"/>
        </w:rPr>
        <w:t>可口可乐</w:t>
      </w:r>
      <w:r w:rsidR="001F7FBE">
        <w:rPr>
          <w:lang w:val="cs-CZ"/>
        </w:rPr>
        <w:t xml:space="preserve"> </w:t>
      </w:r>
      <w:r w:rsidR="00D50FA6">
        <w:rPr>
          <w:lang w:val="cs-CZ"/>
        </w:rPr>
        <w:t xml:space="preserve">pro </w:t>
      </w:r>
      <w:r w:rsidR="001F7FBE">
        <w:rPr>
          <w:lang w:val="cs-CZ"/>
        </w:rPr>
        <w:t>Coca</w:t>
      </w:r>
      <w:r w:rsidR="008B62F2">
        <w:rPr>
          <w:lang w:val="cs-CZ"/>
        </w:rPr>
        <w:t>-</w:t>
      </w:r>
      <w:r w:rsidR="008C2B29">
        <w:rPr>
          <w:lang w:val="cs-CZ"/>
        </w:rPr>
        <w:t>Cola</w:t>
      </w:r>
      <w:r w:rsidR="00921E52">
        <w:rPr>
          <w:lang w:val="cs-CZ"/>
        </w:rPr>
        <w:t xml:space="preserve"> </w:t>
      </w:r>
      <w:r w:rsidR="004466F2">
        <w:rPr>
          <w:lang w:val="cs-CZ"/>
        </w:rPr>
        <w:t>(</w:t>
      </w:r>
      <w:r w:rsidR="001370E3" w:rsidRPr="006A211B">
        <w:rPr>
          <w:rStyle w:val="word"/>
          <w:rFonts w:hint="eastAsia"/>
          <w:lang w:val="cs-CZ"/>
        </w:rPr>
        <w:t>可口</w:t>
      </w:r>
      <w:r w:rsidR="001370E3" w:rsidRPr="006A211B">
        <w:rPr>
          <w:rStyle w:val="word"/>
          <w:rFonts w:hint="eastAsia"/>
          <w:lang w:val="cs-CZ"/>
        </w:rPr>
        <w:t xml:space="preserve"> </w:t>
      </w:r>
      <w:r w:rsidR="001370E3" w:rsidRPr="006A211B">
        <w:rPr>
          <w:rStyle w:val="word"/>
          <w:lang w:val="cs-CZ"/>
        </w:rPr>
        <w:t xml:space="preserve">– </w:t>
      </w:r>
      <w:r w:rsidR="001370E3">
        <w:rPr>
          <w:rStyle w:val="word"/>
          <w:lang w:val="cs-CZ"/>
        </w:rPr>
        <w:t>chutný</w:t>
      </w:r>
      <w:r w:rsidR="001370E3" w:rsidRPr="006A211B">
        <w:rPr>
          <w:rStyle w:val="word"/>
          <w:lang w:val="cs-CZ"/>
        </w:rPr>
        <w:t xml:space="preserve">, </w:t>
      </w:r>
      <w:r w:rsidR="001370E3" w:rsidRPr="006A211B">
        <w:rPr>
          <w:rStyle w:val="word"/>
          <w:rFonts w:hint="eastAsia"/>
          <w:lang w:val="cs-CZ"/>
        </w:rPr>
        <w:t>可乐</w:t>
      </w:r>
      <w:r w:rsidR="001370E3" w:rsidRPr="006A211B">
        <w:rPr>
          <w:rStyle w:val="word"/>
          <w:rFonts w:hint="eastAsia"/>
          <w:lang w:val="cs-CZ"/>
        </w:rPr>
        <w:t xml:space="preserve"> </w:t>
      </w:r>
      <w:r w:rsidR="001370E3" w:rsidRPr="006A211B">
        <w:rPr>
          <w:rStyle w:val="word"/>
          <w:lang w:val="cs-CZ"/>
        </w:rPr>
        <w:t xml:space="preserve">– </w:t>
      </w:r>
      <w:r w:rsidR="001370E3">
        <w:rPr>
          <w:rStyle w:val="word"/>
          <w:lang w:val="cs-CZ"/>
        </w:rPr>
        <w:t>zábavný</w:t>
      </w:r>
      <w:r w:rsidR="001D3DC4">
        <w:rPr>
          <w:lang w:val="cs-CZ"/>
        </w:rPr>
        <w:t>)</w:t>
      </w:r>
      <w:r w:rsidR="008C2B29">
        <w:rPr>
          <w:lang w:val="cs-CZ"/>
        </w:rPr>
        <w:t xml:space="preserve">, </w:t>
      </w:r>
      <w:r w:rsidR="00F44293" w:rsidRPr="00D81B87">
        <w:rPr>
          <w:lang w:val="cs-CZ"/>
        </w:rPr>
        <w:t>w</w:t>
      </w:r>
      <w:r w:rsidR="001C6A3C" w:rsidRPr="00D81B87">
        <w:rPr>
          <w:lang w:val="cs-CZ"/>
        </w:rPr>
        <w:t xml:space="preserve">éitāmìng </w:t>
      </w:r>
      <w:r w:rsidR="001C6A3C" w:rsidRPr="00D81B87">
        <w:rPr>
          <w:rFonts w:hint="eastAsia"/>
          <w:lang w:val="cs-CZ"/>
        </w:rPr>
        <w:t>维他命</w:t>
      </w:r>
      <w:r w:rsidR="00D50FA6" w:rsidRPr="00D81B87">
        <w:rPr>
          <w:rFonts w:hint="eastAsia"/>
          <w:lang w:val="cs-CZ"/>
        </w:rPr>
        <w:t xml:space="preserve"> </w:t>
      </w:r>
      <w:r w:rsidR="00D50FA6" w:rsidRPr="00D81B87">
        <w:rPr>
          <w:lang w:val="cs-CZ"/>
        </w:rPr>
        <w:t>z angl.</w:t>
      </w:r>
      <w:r w:rsidR="00D83BEB">
        <w:rPr>
          <w:lang w:val="cs-CZ"/>
        </w:rPr>
        <w:t xml:space="preserve"> </w:t>
      </w:r>
      <w:r w:rsidR="001B5D37">
        <w:rPr>
          <w:lang w:val="cs-CZ"/>
        </w:rPr>
        <w:t>v</w:t>
      </w:r>
      <w:r w:rsidR="00512A5C">
        <w:rPr>
          <w:lang w:val="cs-CZ"/>
        </w:rPr>
        <w:t>itam</w:t>
      </w:r>
      <w:r w:rsidR="00D50FA6">
        <w:rPr>
          <w:lang w:val="cs-CZ"/>
        </w:rPr>
        <w:t>in</w:t>
      </w:r>
      <w:r w:rsidR="00AF5634">
        <w:rPr>
          <w:lang w:val="cs-CZ"/>
        </w:rPr>
        <w:t xml:space="preserve"> (</w:t>
      </w:r>
      <w:r w:rsidR="00FA6AC7" w:rsidRPr="00D81B87">
        <w:rPr>
          <w:rFonts w:hint="eastAsia"/>
          <w:lang w:val="cs-CZ"/>
        </w:rPr>
        <w:t>维</w:t>
      </w:r>
      <w:r w:rsidR="00FA6AC7" w:rsidRPr="00D81B87">
        <w:rPr>
          <w:rFonts w:hint="eastAsia"/>
          <w:lang w:val="cs-CZ"/>
        </w:rPr>
        <w:t xml:space="preserve"> </w:t>
      </w:r>
      <w:r w:rsidR="00FA6AC7" w:rsidRPr="00D81B87">
        <w:rPr>
          <w:lang w:val="cs-CZ"/>
        </w:rPr>
        <w:t xml:space="preserve">– </w:t>
      </w:r>
      <w:r w:rsidR="00FA6AC7" w:rsidRPr="00D81B87">
        <w:rPr>
          <w:lang w:val="cs-CZ"/>
        </w:rPr>
        <w:lastRenderedPageBreak/>
        <w:t xml:space="preserve">podporovat, </w:t>
      </w:r>
      <w:r w:rsidR="00FA6AC7" w:rsidRPr="00D81B87">
        <w:rPr>
          <w:rFonts w:hint="eastAsia"/>
          <w:lang w:val="cs-CZ"/>
        </w:rPr>
        <w:t>他</w:t>
      </w:r>
      <w:r w:rsidR="00FA6AC7" w:rsidRPr="00D81B87">
        <w:rPr>
          <w:rFonts w:hint="eastAsia"/>
          <w:lang w:val="cs-CZ"/>
        </w:rPr>
        <w:t xml:space="preserve"> </w:t>
      </w:r>
      <w:r w:rsidR="00FA6AC7" w:rsidRPr="00D81B87">
        <w:rPr>
          <w:lang w:val="cs-CZ"/>
        </w:rPr>
        <w:t>– jejich</w:t>
      </w:r>
      <w:r w:rsidR="002B7A55" w:rsidRPr="00D81B87">
        <w:rPr>
          <w:lang w:val="cs-CZ"/>
        </w:rPr>
        <w:t xml:space="preserve">, </w:t>
      </w:r>
      <w:r w:rsidR="002B7A55" w:rsidRPr="00D81B87">
        <w:rPr>
          <w:rFonts w:hint="eastAsia"/>
          <w:lang w:val="cs-CZ"/>
        </w:rPr>
        <w:t>命</w:t>
      </w:r>
      <w:r w:rsidR="002B7A55" w:rsidRPr="00D81B87">
        <w:rPr>
          <w:rFonts w:hint="eastAsia"/>
          <w:lang w:val="cs-CZ"/>
        </w:rPr>
        <w:t xml:space="preserve"> </w:t>
      </w:r>
      <w:r w:rsidR="002B7A55" w:rsidRPr="00D81B87">
        <w:rPr>
          <w:lang w:val="cs-CZ"/>
        </w:rPr>
        <w:t>– život)</w:t>
      </w:r>
      <w:r w:rsidR="00200B62" w:rsidRPr="00D81B87">
        <w:rPr>
          <w:lang w:val="cs-CZ"/>
        </w:rPr>
        <w:t xml:space="preserve">, případně u jednoho z komponentů: </w:t>
      </w:r>
      <w:r w:rsidR="00A54581" w:rsidRPr="00D81B87">
        <w:rPr>
          <w:lang w:val="cs-CZ"/>
        </w:rPr>
        <w:t xml:space="preserve">túténg </w:t>
      </w:r>
      <w:r w:rsidR="00A54581" w:rsidRPr="00D81B87">
        <w:rPr>
          <w:rFonts w:hint="eastAsia"/>
          <w:lang w:val="cs-CZ"/>
        </w:rPr>
        <w:t>图腾</w:t>
      </w:r>
      <w:r w:rsidR="00BD1F98" w:rsidRPr="00D81B87">
        <w:rPr>
          <w:rFonts w:hint="eastAsia"/>
          <w:lang w:val="cs-CZ"/>
        </w:rPr>
        <w:t xml:space="preserve"> </w:t>
      </w:r>
      <w:r w:rsidR="00BD1F98" w:rsidRPr="00D81B87">
        <w:rPr>
          <w:lang w:val="cs-CZ"/>
        </w:rPr>
        <w:t xml:space="preserve">z angl. </w:t>
      </w:r>
      <w:r w:rsidR="001C3A6A" w:rsidRPr="00D81B87">
        <w:rPr>
          <w:lang w:val="cs-CZ"/>
        </w:rPr>
        <w:t>t</w:t>
      </w:r>
      <w:r w:rsidR="00BD1F98" w:rsidRPr="00D81B87">
        <w:rPr>
          <w:lang w:val="cs-CZ"/>
        </w:rPr>
        <w:t>otem (</w:t>
      </w:r>
      <w:r w:rsidR="00BD1F98" w:rsidRPr="00D81B87">
        <w:rPr>
          <w:rFonts w:hint="eastAsia"/>
          <w:lang w:val="cs-CZ"/>
        </w:rPr>
        <w:t>图</w:t>
      </w:r>
      <w:r w:rsidR="00200B62" w:rsidRPr="00D81B87">
        <w:rPr>
          <w:lang w:val="cs-CZ"/>
        </w:rPr>
        <w:t xml:space="preserve"> </w:t>
      </w:r>
      <w:r w:rsidR="00BD1F98" w:rsidRPr="00D81B87">
        <w:rPr>
          <w:lang w:val="cs-CZ"/>
        </w:rPr>
        <w:t>– obraz</w:t>
      </w:r>
      <w:r w:rsidR="00255FA7" w:rsidRPr="00D81B87">
        <w:rPr>
          <w:lang w:val="cs-CZ"/>
        </w:rPr>
        <w:t>)</w:t>
      </w:r>
      <w:r w:rsidR="00E279C8">
        <w:rPr>
          <w:lang w:val="cs-CZ"/>
        </w:rPr>
        <w:t xml:space="preserve"> (Novotná, 1967).</w:t>
      </w:r>
    </w:p>
    <w:p w14:paraId="72650FB3" w14:textId="1B0C4784" w:rsidR="00E42DDE" w:rsidRPr="00E42DDE" w:rsidRDefault="00E42DDE" w:rsidP="00325D74">
      <w:pPr>
        <w:ind w:firstLine="0"/>
        <w:rPr>
          <w:b/>
          <w:bCs/>
          <w:lang w:val="cs-CZ"/>
        </w:rPr>
      </w:pPr>
      <w:r>
        <w:rPr>
          <w:lang w:val="cs-CZ"/>
        </w:rPr>
        <w:tab/>
      </w:r>
      <w:r w:rsidRPr="00E42DDE">
        <w:rPr>
          <w:b/>
          <w:bCs/>
          <w:lang w:val="cs-CZ"/>
        </w:rPr>
        <w:t>2. Grafické výpůjčky</w:t>
      </w:r>
    </w:p>
    <w:p w14:paraId="4CCF7A0F" w14:textId="688D6FBD" w:rsidR="00E42DDE" w:rsidRPr="00246FDB" w:rsidRDefault="005A26F6" w:rsidP="00E20C86">
      <w:pPr>
        <w:rPr>
          <w:lang w:val="cs-CZ"/>
        </w:rPr>
      </w:pPr>
      <w:r>
        <w:rPr>
          <w:lang w:val="cs-CZ"/>
        </w:rPr>
        <w:t>Přejímá se grafická forma a význam</w:t>
      </w:r>
      <w:r w:rsidR="007A60C8">
        <w:rPr>
          <w:lang w:val="cs-CZ"/>
        </w:rPr>
        <w:t xml:space="preserve">, </w:t>
      </w:r>
      <w:r w:rsidR="00D269F6">
        <w:rPr>
          <w:lang w:val="cs-CZ"/>
        </w:rPr>
        <w:t xml:space="preserve">fonetická forma je </w:t>
      </w:r>
      <w:r w:rsidR="006049B7">
        <w:rPr>
          <w:lang w:val="cs-CZ"/>
        </w:rPr>
        <w:t>vy</w:t>
      </w:r>
      <w:r w:rsidR="00D269F6">
        <w:rPr>
          <w:lang w:val="cs-CZ"/>
        </w:rPr>
        <w:t>tvořena v přejímajícím jazyce.</w:t>
      </w:r>
      <w:r w:rsidR="00832EBD">
        <w:rPr>
          <w:lang w:val="cs-CZ"/>
        </w:rPr>
        <w:t xml:space="preserve"> </w:t>
      </w:r>
      <w:r w:rsidR="001A7771">
        <w:rPr>
          <w:lang w:val="cs-CZ"/>
        </w:rPr>
        <w:t>V čínštině jde</w:t>
      </w:r>
      <w:r w:rsidR="00CB4A7A">
        <w:rPr>
          <w:lang w:val="cs-CZ"/>
        </w:rPr>
        <w:t xml:space="preserve"> </w:t>
      </w:r>
      <w:r w:rsidR="001A7771">
        <w:rPr>
          <w:lang w:val="cs-CZ"/>
        </w:rPr>
        <w:t>především o výpůjčky</w:t>
      </w:r>
      <w:r w:rsidR="00CB4A7A">
        <w:rPr>
          <w:lang w:val="cs-CZ"/>
        </w:rPr>
        <w:t xml:space="preserve"> z japonštiny: </w:t>
      </w:r>
      <w:r w:rsidR="004825B1">
        <w:rPr>
          <w:lang w:val="cs-CZ"/>
        </w:rPr>
        <w:t>slov</w:t>
      </w:r>
      <w:r w:rsidR="00501CD6">
        <w:rPr>
          <w:lang w:val="cs-CZ"/>
        </w:rPr>
        <w:t>a</w:t>
      </w:r>
      <w:r w:rsidR="004825B1">
        <w:rPr>
          <w:lang w:val="cs-CZ"/>
        </w:rPr>
        <w:t xml:space="preserve"> </w:t>
      </w:r>
      <w:r w:rsidR="00F7063D">
        <w:rPr>
          <w:lang w:val="cs-CZ"/>
        </w:rPr>
        <w:t>vytvoře</w:t>
      </w:r>
      <w:r w:rsidR="00514A4E">
        <w:rPr>
          <w:lang w:val="cs-CZ"/>
        </w:rPr>
        <w:t>n</w:t>
      </w:r>
      <w:r w:rsidR="00501CD6">
        <w:rPr>
          <w:lang w:val="cs-CZ"/>
        </w:rPr>
        <w:t>á</w:t>
      </w:r>
      <w:r w:rsidR="00F7063D">
        <w:rPr>
          <w:lang w:val="cs-CZ"/>
        </w:rPr>
        <w:t xml:space="preserve"> v </w:t>
      </w:r>
      <w:r w:rsidR="00832EBD">
        <w:rPr>
          <w:lang w:val="cs-CZ"/>
        </w:rPr>
        <w:t>japon</w:t>
      </w:r>
      <w:r w:rsidR="00F7063D">
        <w:rPr>
          <w:lang w:val="cs-CZ"/>
        </w:rPr>
        <w:t xml:space="preserve">štině </w:t>
      </w:r>
      <w:r w:rsidR="00514A4E">
        <w:rPr>
          <w:lang w:val="cs-CZ"/>
        </w:rPr>
        <w:t>(</w:t>
      </w:r>
      <w:r w:rsidR="00F758AC">
        <w:rPr>
          <w:lang w:val="cs-CZ"/>
        </w:rPr>
        <w:t>s</w:t>
      </w:r>
      <w:r w:rsidR="00F758AC" w:rsidRPr="00D81B87">
        <w:rPr>
          <w:lang w:val="cs-CZ"/>
        </w:rPr>
        <w:t xml:space="preserve">hǒuxù </w:t>
      </w:r>
      <w:r w:rsidR="00F758AC" w:rsidRPr="00D81B87">
        <w:rPr>
          <w:rFonts w:hint="eastAsia"/>
          <w:lang w:val="cs-CZ"/>
        </w:rPr>
        <w:t>手续</w:t>
      </w:r>
      <w:r w:rsidR="00F758AC">
        <w:rPr>
          <w:lang w:val="cs-CZ"/>
        </w:rPr>
        <w:t xml:space="preserve"> z jap. tetsuzuki – formalita</w:t>
      </w:r>
      <w:r w:rsidR="00514A4E">
        <w:rPr>
          <w:lang w:val="cs-CZ"/>
        </w:rPr>
        <w:t xml:space="preserve">), </w:t>
      </w:r>
      <w:r w:rsidR="006435C7">
        <w:rPr>
          <w:lang w:val="cs-CZ"/>
        </w:rPr>
        <w:t xml:space="preserve">původně čínská </w:t>
      </w:r>
      <w:r w:rsidR="005111C6">
        <w:rPr>
          <w:lang w:val="cs-CZ"/>
        </w:rPr>
        <w:t>slova</w:t>
      </w:r>
      <w:r w:rsidR="006435C7">
        <w:rPr>
          <w:lang w:val="cs-CZ"/>
        </w:rPr>
        <w:t>, která v japonštině získala nový význam a v tomto novém významu pronikla zpět do čínštiny</w:t>
      </w:r>
      <w:r w:rsidR="00740C3D">
        <w:rPr>
          <w:lang w:val="cs-CZ"/>
        </w:rPr>
        <w:t xml:space="preserve"> (</w:t>
      </w:r>
      <w:r w:rsidR="00B560EA" w:rsidRPr="00D81B87">
        <w:rPr>
          <w:lang w:val="cs-CZ"/>
        </w:rPr>
        <w:t>wé</w:t>
      </w:r>
      <w:r w:rsidR="00CD5CE7" w:rsidRPr="00D81B87">
        <w:rPr>
          <w:lang w:val="cs-CZ"/>
        </w:rPr>
        <w:t xml:space="preserve">nxué </w:t>
      </w:r>
      <w:r w:rsidR="00CD5CE7" w:rsidRPr="00D81B87">
        <w:rPr>
          <w:rFonts w:hint="eastAsia"/>
          <w:lang w:val="cs-CZ"/>
        </w:rPr>
        <w:t>文学</w:t>
      </w:r>
      <w:r w:rsidR="00B93A57">
        <w:rPr>
          <w:lang w:val="cs-CZ"/>
        </w:rPr>
        <w:t xml:space="preserve">wenxue z jap. </w:t>
      </w:r>
      <w:r w:rsidR="00CD5CE7">
        <w:rPr>
          <w:lang w:val="cs-CZ"/>
        </w:rPr>
        <w:t>b</w:t>
      </w:r>
      <w:r w:rsidR="00B93A57">
        <w:rPr>
          <w:lang w:val="cs-CZ"/>
        </w:rPr>
        <w:t>ungaku – literatura)</w:t>
      </w:r>
      <w:r w:rsidR="00725A6A">
        <w:rPr>
          <w:lang w:val="cs-CZ"/>
        </w:rPr>
        <w:t>,</w:t>
      </w:r>
      <w:r w:rsidR="009A7D2C">
        <w:rPr>
          <w:lang w:val="cs-CZ"/>
        </w:rPr>
        <w:t xml:space="preserve"> kalky</w:t>
      </w:r>
      <w:r w:rsidR="00F427A9">
        <w:rPr>
          <w:lang w:val="cs-CZ"/>
        </w:rPr>
        <w:t xml:space="preserve"> pro zahraniční koncepty (</w:t>
      </w:r>
      <w:r w:rsidR="002818A2" w:rsidRPr="00D81B87">
        <w:rPr>
          <w:lang w:val="cs-CZ"/>
        </w:rPr>
        <w:t>chāo</w:t>
      </w:r>
      <w:r w:rsidR="00653ACB" w:rsidRPr="00D81B87">
        <w:rPr>
          <w:lang w:val="cs-CZ"/>
        </w:rPr>
        <w:t>d</w:t>
      </w:r>
      <w:r w:rsidR="00653ACB">
        <w:rPr>
          <w:lang w:val="cs-CZ"/>
        </w:rPr>
        <w:t xml:space="preserve">uǎnbō </w:t>
      </w:r>
      <w:r w:rsidR="00653ACB">
        <w:rPr>
          <w:rFonts w:hint="eastAsia"/>
          <w:lang w:val="cs-CZ"/>
        </w:rPr>
        <w:t>超短波</w:t>
      </w:r>
      <w:r w:rsidR="000A1184">
        <w:rPr>
          <w:rFonts w:hint="eastAsia"/>
          <w:lang w:val="cs-CZ"/>
        </w:rPr>
        <w:t xml:space="preserve"> </w:t>
      </w:r>
      <w:r w:rsidR="000A1184">
        <w:rPr>
          <w:lang w:val="cs-CZ"/>
        </w:rPr>
        <w:t>pro angl. ultra-short waves)</w:t>
      </w:r>
      <w:r w:rsidR="00E00EAF">
        <w:rPr>
          <w:lang w:val="cs-CZ"/>
        </w:rPr>
        <w:t xml:space="preserve">, </w:t>
      </w:r>
      <w:r w:rsidR="00725A6A">
        <w:rPr>
          <w:lang w:val="cs-CZ"/>
        </w:rPr>
        <w:t>neologismy</w:t>
      </w:r>
      <w:r w:rsidR="00984E12">
        <w:rPr>
          <w:lang w:val="cs-CZ"/>
        </w:rPr>
        <w:t xml:space="preserve"> (</w:t>
      </w:r>
      <w:r w:rsidR="00FA0C11">
        <w:rPr>
          <w:lang w:val="cs-CZ"/>
        </w:rPr>
        <w:t xml:space="preserve">kèguān </w:t>
      </w:r>
      <w:r w:rsidR="00FA0C11">
        <w:rPr>
          <w:rFonts w:hint="eastAsia"/>
          <w:lang w:val="cs-CZ"/>
        </w:rPr>
        <w:t>客观</w:t>
      </w:r>
      <w:r w:rsidR="00984E12">
        <w:rPr>
          <w:lang w:val="cs-CZ"/>
        </w:rPr>
        <w:t xml:space="preserve"> z jap. </w:t>
      </w:r>
      <w:r w:rsidR="00425F20">
        <w:rPr>
          <w:lang w:val="cs-CZ"/>
        </w:rPr>
        <w:t>k</w:t>
      </w:r>
      <w:r w:rsidR="00984E12">
        <w:rPr>
          <w:lang w:val="cs-CZ"/>
        </w:rPr>
        <w:t>akkan</w:t>
      </w:r>
      <w:r w:rsidR="00F7602C">
        <w:rPr>
          <w:lang w:val="cs-CZ"/>
        </w:rPr>
        <w:t xml:space="preserve"> – cíl</w:t>
      </w:r>
      <w:r w:rsidR="00984E12">
        <w:rPr>
          <w:lang w:val="cs-CZ"/>
        </w:rPr>
        <w:t>)</w:t>
      </w:r>
      <w:r w:rsidR="0004224B">
        <w:rPr>
          <w:lang w:val="cs-CZ"/>
        </w:rPr>
        <w:t xml:space="preserve"> a</w:t>
      </w:r>
      <w:r w:rsidR="0010318D">
        <w:rPr>
          <w:lang w:val="cs-CZ"/>
        </w:rPr>
        <w:t xml:space="preserve"> fonetické výpůjčky </w:t>
      </w:r>
      <w:r w:rsidR="005C3805">
        <w:rPr>
          <w:lang w:val="cs-CZ"/>
        </w:rPr>
        <w:t>z evropských jazyků</w:t>
      </w:r>
      <w:r w:rsidR="005902A1">
        <w:rPr>
          <w:lang w:val="cs-CZ"/>
        </w:rPr>
        <w:t>, zejména z angličtiny</w:t>
      </w:r>
      <w:r w:rsidR="005C3805">
        <w:rPr>
          <w:lang w:val="cs-CZ"/>
        </w:rPr>
        <w:t xml:space="preserve"> </w:t>
      </w:r>
      <w:r w:rsidR="00E20C86">
        <w:rPr>
          <w:lang w:val="cs-CZ"/>
        </w:rPr>
        <w:t>(</w:t>
      </w:r>
      <w:r w:rsidR="00C60156">
        <w:rPr>
          <w:lang w:val="cs-CZ"/>
        </w:rPr>
        <w:t>j</w:t>
      </w:r>
      <w:r w:rsidR="00C60156" w:rsidRPr="00D81B87">
        <w:rPr>
          <w:lang w:val="cs-CZ"/>
        </w:rPr>
        <w:t>ùlèbù</w:t>
      </w:r>
      <w:r w:rsidR="00C60156">
        <w:rPr>
          <w:lang w:val="cs-CZ"/>
        </w:rPr>
        <w:t xml:space="preserve"> </w:t>
      </w:r>
      <w:r w:rsidR="00C60156">
        <w:rPr>
          <w:rFonts w:hint="eastAsia"/>
          <w:lang w:val="cs-CZ"/>
        </w:rPr>
        <w:t>俱乐部</w:t>
      </w:r>
      <w:r w:rsidR="00C60156">
        <w:rPr>
          <w:lang w:val="cs-CZ"/>
        </w:rPr>
        <w:t xml:space="preserve"> </w:t>
      </w:r>
      <w:r w:rsidR="001B13FA">
        <w:rPr>
          <w:lang w:val="cs-CZ"/>
        </w:rPr>
        <w:t xml:space="preserve">z jap. </w:t>
      </w:r>
      <w:r w:rsidR="00C60156">
        <w:rPr>
          <w:lang w:val="cs-CZ"/>
        </w:rPr>
        <w:t>kurabu</w:t>
      </w:r>
      <w:r w:rsidR="00E20C86">
        <w:rPr>
          <w:lang w:val="cs-CZ"/>
        </w:rPr>
        <w:t xml:space="preserve">, </w:t>
      </w:r>
      <w:r w:rsidR="00C60156">
        <w:rPr>
          <w:lang w:val="cs-CZ"/>
        </w:rPr>
        <w:t>z angl. club</w:t>
      </w:r>
      <w:r w:rsidR="001B13FA">
        <w:rPr>
          <w:lang w:val="cs-CZ"/>
        </w:rPr>
        <w:t>)</w:t>
      </w:r>
      <w:r w:rsidR="00E279C8">
        <w:rPr>
          <w:lang w:val="cs-CZ"/>
        </w:rPr>
        <w:t xml:space="preserve"> (Novotná, 1967).</w:t>
      </w:r>
    </w:p>
    <w:p w14:paraId="648F825D" w14:textId="600F6AC7" w:rsidR="00D269F6" w:rsidRPr="00E42DDE" w:rsidRDefault="00D269F6" w:rsidP="00E42DDE">
      <w:pPr>
        <w:pStyle w:val="Paragrafoelenco"/>
        <w:numPr>
          <w:ilvl w:val="0"/>
          <w:numId w:val="9"/>
        </w:numPr>
        <w:rPr>
          <w:b/>
          <w:bCs/>
          <w:lang w:val="cs-CZ"/>
        </w:rPr>
      </w:pPr>
      <w:r w:rsidRPr="00E42DDE">
        <w:rPr>
          <w:b/>
          <w:bCs/>
          <w:lang w:val="cs-CZ"/>
        </w:rPr>
        <w:t>Hybridní výpůjčky</w:t>
      </w:r>
    </w:p>
    <w:p w14:paraId="7793A970" w14:textId="14D23805" w:rsidR="00E83615" w:rsidRDefault="00F20F4F" w:rsidP="00E83615">
      <w:pPr>
        <w:rPr>
          <w:lang w:val="cs-CZ"/>
        </w:rPr>
      </w:pPr>
      <w:r>
        <w:rPr>
          <w:lang w:val="cs-CZ"/>
        </w:rPr>
        <w:t>Jedná</w:t>
      </w:r>
      <w:r w:rsidR="00FC7917">
        <w:rPr>
          <w:lang w:val="cs-CZ"/>
        </w:rPr>
        <w:t xml:space="preserve"> se o slova tvořená</w:t>
      </w:r>
      <w:r w:rsidR="00C90A96">
        <w:rPr>
          <w:lang w:val="cs-CZ"/>
        </w:rPr>
        <w:t xml:space="preserve"> </w:t>
      </w:r>
      <w:r w:rsidR="00A70FED">
        <w:rPr>
          <w:lang w:val="cs-CZ"/>
        </w:rPr>
        <w:t>z přejatých a domácích komponentů</w:t>
      </w:r>
      <w:r w:rsidR="00463778">
        <w:rPr>
          <w:lang w:val="cs-CZ"/>
        </w:rPr>
        <w:t>.</w:t>
      </w:r>
      <w:r w:rsidR="00A848F4">
        <w:rPr>
          <w:lang w:val="cs-CZ"/>
        </w:rPr>
        <w:t xml:space="preserve"> </w:t>
      </w:r>
      <w:r w:rsidR="00FC7917">
        <w:rPr>
          <w:lang w:val="cs-CZ"/>
        </w:rPr>
        <w:t xml:space="preserve">První typ představují </w:t>
      </w:r>
      <w:r w:rsidR="007C0ACE" w:rsidRPr="00F45FE9">
        <w:rPr>
          <w:b/>
          <w:bCs/>
          <w:lang w:val="cs-CZ"/>
        </w:rPr>
        <w:t xml:space="preserve">hybridní slova </w:t>
      </w:r>
      <w:r w:rsidR="000B5B9F">
        <w:rPr>
          <w:b/>
          <w:bCs/>
          <w:lang w:val="cs-CZ"/>
        </w:rPr>
        <w:t>explikativního typu</w:t>
      </w:r>
      <w:r w:rsidR="007C0ACE">
        <w:rPr>
          <w:lang w:val="cs-CZ"/>
        </w:rPr>
        <w:t xml:space="preserve">, </w:t>
      </w:r>
      <w:r w:rsidR="00D7063C">
        <w:rPr>
          <w:lang w:val="cs-CZ"/>
        </w:rPr>
        <w:t>tj. fonetické výpůjčky</w:t>
      </w:r>
      <w:r w:rsidR="00B525AA">
        <w:rPr>
          <w:lang w:val="cs-CZ"/>
        </w:rPr>
        <w:t>, ke kterým je pro větší sémantickou zřetelnost připojen</w:t>
      </w:r>
      <w:r w:rsidR="00E901F2">
        <w:rPr>
          <w:lang w:val="cs-CZ"/>
        </w:rPr>
        <w:t xml:space="preserve"> explikativní komponent</w:t>
      </w:r>
      <w:r w:rsidR="00B525AA">
        <w:rPr>
          <w:lang w:val="cs-CZ"/>
        </w:rPr>
        <w:t>.</w:t>
      </w:r>
      <w:r w:rsidR="00D7063C">
        <w:rPr>
          <w:lang w:val="cs-CZ"/>
        </w:rPr>
        <w:t xml:space="preserve"> </w:t>
      </w:r>
      <w:r w:rsidR="00696FC5">
        <w:rPr>
          <w:lang w:val="cs-CZ"/>
        </w:rPr>
        <w:t>Te</w:t>
      </w:r>
      <w:r w:rsidR="00E901F2">
        <w:rPr>
          <w:lang w:val="cs-CZ"/>
        </w:rPr>
        <w:t>n</w:t>
      </w:r>
      <w:r w:rsidR="00696FC5">
        <w:rPr>
          <w:lang w:val="cs-CZ"/>
        </w:rPr>
        <w:t xml:space="preserve"> je </w:t>
      </w:r>
      <w:r w:rsidR="00DC52BD">
        <w:rPr>
          <w:lang w:val="cs-CZ"/>
        </w:rPr>
        <w:t xml:space="preserve">u determinativních kompozit </w:t>
      </w:r>
      <w:r w:rsidR="00696FC5">
        <w:rPr>
          <w:lang w:val="cs-CZ"/>
        </w:rPr>
        <w:t>buď významově širší</w:t>
      </w:r>
      <w:r w:rsidR="00067544">
        <w:rPr>
          <w:lang w:val="cs-CZ"/>
        </w:rPr>
        <w:t xml:space="preserve"> a zatřiďuje</w:t>
      </w:r>
      <w:r w:rsidR="00263DEB">
        <w:rPr>
          <w:lang w:val="cs-CZ"/>
        </w:rPr>
        <w:t xml:space="preserve"> přejatý komponent do sémantické kategorie </w:t>
      </w:r>
      <w:r w:rsidR="002F2EA7">
        <w:rPr>
          <w:lang w:val="cs-CZ"/>
        </w:rPr>
        <w:t>(</w:t>
      </w:r>
      <w:r w:rsidR="005D1265">
        <w:rPr>
          <w:lang w:val="cs-CZ"/>
        </w:rPr>
        <w:t>s</w:t>
      </w:r>
      <w:r w:rsidR="003215B0">
        <w:rPr>
          <w:lang w:val="cs-CZ"/>
        </w:rPr>
        <w:t>h</w:t>
      </w:r>
      <w:r w:rsidR="003215B0" w:rsidRPr="00D81B87">
        <w:rPr>
          <w:lang w:val="cs-CZ"/>
        </w:rPr>
        <w:t>ādīng yú</w:t>
      </w:r>
      <w:r w:rsidR="003215B0" w:rsidRPr="00D81B87">
        <w:rPr>
          <w:rFonts w:hint="eastAsia"/>
          <w:lang w:val="cs-CZ"/>
        </w:rPr>
        <w:t xml:space="preserve"> </w:t>
      </w:r>
      <w:r w:rsidR="003215B0" w:rsidRPr="00D81B87">
        <w:rPr>
          <w:rFonts w:hint="eastAsia"/>
          <w:lang w:val="cs-CZ"/>
        </w:rPr>
        <w:t>沙丁</w:t>
      </w:r>
      <w:r w:rsidR="00636187" w:rsidRPr="00D81B87">
        <w:rPr>
          <w:rFonts w:hint="eastAsia"/>
          <w:lang w:val="cs-CZ"/>
        </w:rPr>
        <w:t>z</w:t>
      </w:r>
      <w:r w:rsidR="00636187" w:rsidRPr="00D81B87">
        <w:rPr>
          <w:rFonts w:hint="eastAsia"/>
          <w:lang w:val="cs-CZ"/>
        </w:rPr>
        <w:t>鱼</w:t>
      </w:r>
      <w:r w:rsidR="003215B0" w:rsidRPr="00D81B87">
        <w:rPr>
          <w:rFonts w:hint="eastAsia"/>
          <w:lang w:val="cs-CZ"/>
        </w:rPr>
        <w:t xml:space="preserve"> </w:t>
      </w:r>
      <w:r w:rsidR="003215B0" w:rsidRPr="00D81B87">
        <w:rPr>
          <w:lang w:val="cs-CZ"/>
        </w:rPr>
        <w:t xml:space="preserve">z angl. </w:t>
      </w:r>
      <w:r w:rsidR="005E09F0" w:rsidRPr="00D81B87">
        <w:rPr>
          <w:lang w:val="cs-CZ"/>
        </w:rPr>
        <w:t>s</w:t>
      </w:r>
      <w:r w:rsidR="00897B8C" w:rsidRPr="00D81B87">
        <w:rPr>
          <w:lang w:val="cs-CZ"/>
        </w:rPr>
        <w:t>ardine</w:t>
      </w:r>
      <w:r w:rsidR="006A2ED4">
        <w:rPr>
          <w:lang w:val="cs-CZ"/>
        </w:rPr>
        <w:t xml:space="preserve">, </w:t>
      </w:r>
      <w:r w:rsidR="001C7E5B">
        <w:rPr>
          <w:lang w:val="cs-CZ"/>
        </w:rPr>
        <w:t>j</w:t>
      </w:r>
      <w:r w:rsidR="001C7E5B" w:rsidRPr="00D81B87">
        <w:rPr>
          <w:lang w:val="cs-CZ"/>
        </w:rPr>
        <w:t xml:space="preserve">uéshì </w:t>
      </w:r>
      <w:r w:rsidR="00E542BE" w:rsidRPr="00D81B87">
        <w:rPr>
          <w:lang w:val="cs-CZ"/>
        </w:rPr>
        <w:t xml:space="preserve">yīnyuè </w:t>
      </w:r>
      <w:r w:rsidR="00373E47" w:rsidRPr="00D81B87">
        <w:rPr>
          <w:rFonts w:hint="eastAsia"/>
          <w:lang w:val="cs-CZ"/>
        </w:rPr>
        <w:t>爵士音乐</w:t>
      </w:r>
      <w:r w:rsidR="005E09F0" w:rsidRPr="00D81B87">
        <w:rPr>
          <w:rFonts w:hint="eastAsia"/>
          <w:lang w:val="cs-CZ"/>
        </w:rPr>
        <w:t xml:space="preserve"> </w:t>
      </w:r>
      <w:r w:rsidR="005E09F0" w:rsidRPr="00D81B87">
        <w:rPr>
          <w:lang w:val="cs-CZ"/>
        </w:rPr>
        <w:t xml:space="preserve">z angl. </w:t>
      </w:r>
      <w:r w:rsidR="007A787C" w:rsidRPr="00D81B87">
        <w:rPr>
          <w:lang w:val="cs-CZ"/>
        </w:rPr>
        <w:t>j</w:t>
      </w:r>
      <w:r w:rsidR="005E09F0" w:rsidRPr="00D81B87">
        <w:rPr>
          <w:lang w:val="cs-CZ"/>
        </w:rPr>
        <w:t>azz</w:t>
      </w:r>
      <w:r w:rsidR="007A787C" w:rsidRPr="00D81B87">
        <w:rPr>
          <w:lang w:val="cs-CZ"/>
        </w:rPr>
        <w:t>)</w:t>
      </w:r>
      <w:r w:rsidR="00EC066F" w:rsidRPr="00D81B87">
        <w:rPr>
          <w:lang w:val="cs-CZ"/>
        </w:rPr>
        <w:t>,</w:t>
      </w:r>
      <w:r w:rsidR="00726ACE" w:rsidRPr="00D81B87">
        <w:rPr>
          <w:lang w:val="cs-CZ"/>
        </w:rPr>
        <w:t xml:space="preserve"> nebo </w:t>
      </w:r>
      <w:r w:rsidR="00E64150" w:rsidRPr="00D81B87">
        <w:rPr>
          <w:lang w:val="cs-CZ"/>
        </w:rPr>
        <w:t>je</w:t>
      </w:r>
      <w:r w:rsidR="004A7A6D" w:rsidRPr="00D81B87">
        <w:rPr>
          <w:lang w:val="cs-CZ"/>
        </w:rPr>
        <w:t xml:space="preserve"> jeho atributem</w:t>
      </w:r>
      <w:r w:rsidR="003A6129" w:rsidRPr="00D81B87">
        <w:rPr>
          <w:lang w:val="cs-CZ"/>
        </w:rPr>
        <w:t xml:space="preserve"> (ji</w:t>
      </w:r>
      <w:r w:rsidR="007C60C3" w:rsidRPr="00D81B87">
        <w:rPr>
          <w:lang w:val="cs-CZ"/>
        </w:rPr>
        <w:t xml:space="preserve">ǔbā </w:t>
      </w:r>
      <w:r w:rsidR="007C60C3" w:rsidRPr="00D81B87">
        <w:rPr>
          <w:rFonts w:hint="eastAsia"/>
          <w:lang w:val="cs-CZ"/>
        </w:rPr>
        <w:t>酒吧</w:t>
      </w:r>
      <w:r w:rsidR="00650647" w:rsidRPr="00D81B87">
        <w:rPr>
          <w:rFonts w:hint="eastAsia"/>
          <w:lang w:val="cs-CZ"/>
        </w:rPr>
        <w:t xml:space="preserve"> </w:t>
      </w:r>
      <w:r w:rsidR="00650647" w:rsidRPr="00D81B87">
        <w:rPr>
          <w:lang w:val="cs-CZ"/>
        </w:rPr>
        <w:t xml:space="preserve">z angl. </w:t>
      </w:r>
      <w:r w:rsidR="00CB04E0" w:rsidRPr="00D81B87">
        <w:rPr>
          <w:lang w:val="cs-CZ"/>
        </w:rPr>
        <w:t>b</w:t>
      </w:r>
      <w:r w:rsidR="00650647" w:rsidRPr="00D81B87">
        <w:rPr>
          <w:lang w:val="cs-CZ"/>
        </w:rPr>
        <w:t xml:space="preserve">ar, </w:t>
      </w:r>
      <w:r w:rsidR="003531DB" w:rsidRPr="00D81B87">
        <w:rPr>
          <w:lang w:val="cs-CZ"/>
        </w:rPr>
        <w:t xml:space="preserve">lǐngdài </w:t>
      </w:r>
      <w:r w:rsidR="003531DB" w:rsidRPr="00D81B87">
        <w:rPr>
          <w:rFonts w:hint="eastAsia"/>
          <w:lang w:val="cs-CZ"/>
        </w:rPr>
        <w:t>领带</w:t>
      </w:r>
      <w:r w:rsidR="00A14F47">
        <w:rPr>
          <w:lang w:val="cs-CZ"/>
        </w:rPr>
        <w:t xml:space="preserve"> z</w:t>
      </w:r>
      <w:r w:rsidR="00761BA9">
        <w:rPr>
          <w:lang w:val="cs-CZ"/>
        </w:rPr>
        <w:t> angl. tie)</w:t>
      </w:r>
      <w:r w:rsidR="0010543A">
        <w:rPr>
          <w:lang w:val="cs-CZ"/>
        </w:rPr>
        <w:t>.</w:t>
      </w:r>
      <w:r w:rsidR="00174AB3">
        <w:rPr>
          <w:lang w:val="cs-CZ"/>
        </w:rPr>
        <w:t xml:space="preserve"> </w:t>
      </w:r>
      <w:r w:rsidR="00C66783">
        <w:rPr>
          <w:lang w:val="cs-CZ"/>
        </w:rPr>
        <w:t>Je</w:t>
      </w:r>
      <w:r w:rsidR="00A74C51">
        <w:rPr>
          <w:lang w:val="cs-CZ"/>
        </w:rPr>
        <w:t>-li</w:t>
      </w:r>
      <w:r w:rsidR="00C66783">
        <w:rPr>
          <w:lang w:val="cs-CZ"/>
        </w:rPr>
        <w:t xml:space="preserve"> explikativní komponent</w:t>
      </w:r>
      <w:r w:rsidR="00072284">
        <w:rPr>
          <w:lang w:val="cs-CZ"/>
        </w:rPr>
        <w:t xml:space="preserve"> </w:t>
      </w:r>
      <w:r w:rsidR="007C18AD">
        <w:rPr>
          <w:lang w:val="cs-CZ"/>
        </w:rPr>
        <w:t>synonymem</w:t>
      </w:r>
      <w:r w:rsidR="002967BD">
        <w:rPr>
          <w:lang w:val="cs-CZ"/>
        </w:rPr>
        <w:t>, jedná se o kopulativní kompozita</w:t>
      </w:r>
      <w:r w:rsidR="00A11C10">
        <w:rPr>
          <w:lang w:val="cs-CZ"/>
        </w:rPr>
        <w:t xml:space="preserve"> (</w:t>
      </w:r>
      <w:r w:rsidR="00A11C10" w:rsidRPr="00D81B87">
        <w:rPr>
          <w:lang w:val="cs-CZ"/>
        </w:rPr>
        <w:t xml:space="preserve">kǎchē </w:t>
      </w:r>
      <w:r w:rsidR="00A11C10" w:rsidRPr="00D81B87">
        <w:rPr>
          <w:rFonts w:hint="eastAsia"/>
          <w:lang w:val="cs-CZ"/>
        </w:rPr>
        <w:t>卡车</w:t>
      </w:r>
      <w:r w:rsidR="00A11C10">
        <w:rPr>
          <w:lang w:val="cs-CZ"/>
        </w:rPr>
        <w:t xml:space="preserve"> z angl. </w:t>
      </w:r>
      <w:r w:rsidR="00D73334">
        <w:rPr>
          <w:lang w:val="cs-CZ"/>
        </w:rPr>
        <w:t>c</w:t>
      </w:r>
      <w:r w:rsidR="00A11C10">
        <w:rPr>
          <w:lang w:val="cs-CZ"/>
        </w:rPr>
        <w:t>ar truck</w:t>
      </w:r>
      <w:r w:rsidR="00D73334">
        <w:rPr>
          <w:lang w:val="cs-CZ"/>
        </w:rPr>
        <w:t xml:space="preserve">, </w:t>
      </w:r>
      <w:r w:rsidR="00001725">
        <w:rPr>
          <w:lang w:val="cs-CZ"/>
        </w:rPr>
        <w:t>k</w:t>
      </w:r>
      <w:r w:rsidR="003E7F5B" w:rsidRPr="00D81B87">
        <w:rPr>
          <w:lang w:val="cs-CZ"/>
        </w:rPr>
        <w:t>ǎpiàn</w:t>
      </w:r>
      <w:r w:rsidR="002950E8" w:rsidRPr="00D81B87">
        <w:rPr>
          <w:lang w:val="cs-CZ"/>
        </w:rPr>
        <w:t xml:space="preserve"> </w:t>
      </w:r>
      <w:r w:rsidR="002950E8" w:rsidRPr="00D81B87">
        <w:rPr>
          <w:rFonts w:hint="eastAsia"/>
          <w:lang w:val="cs-CZ"/>
        </w:rPr>
        <w:t>卡片</w:t>
      </w:r>
      <w:r w:rsidR="002950E8">
        <w:rPr>
          <w:lang w:val="cs-CZ"/>
        </w:rPr>
        <w:t xml:space="preserve"> z angl. card</w:t>
      </w:r>
      <w:r w:rsidR="00A510D3">
        <w:rPr>
          <w:lang w:val="cs-CZ"/>
        </w:rPr>
        <w:t>).</w:t>
      </w:r>
      <w:r w:rsidR="00324519">
        <w:rPr>
          <w:lang w:val="cs-CZ"/>
        </w:rPr>
        <w:t xml:space="preserve"> </w:t>
      </w:r>
      <w:r w:rsidR="00C402D4">
        <w:rPr>
          <w:lang w:val="cs-CZ"/>
        </w:rPr>
        <w:t>D</w:t>
      </w:r>
      <w:r w:rsidR="00FF4EE4">
        <w:rPr>
          <w:lang w:val="cs-CZ"/>
        </w:rPr>
        <w:t>ruhým typem</w:t>
      </w:r>
      <w:r w:rsidR="00C402D4">
        <w:rPr>
          <w:lang w:val="cs-CZ"/>
        </w:rPr>
        <w:t xml:space="preserve"> jsou </w:t>
      </w:r>
      <w:r w:rsidR="003857F7" w:rsidRPr="00F45FE9">
        <w:rPr>
          <w:b/>
          <w:bCs/>
          <w:lang w:val="cs-CZ"/>
        </w:rPr>
        <w:t>hybridní kalky</w:t>
      </w:r>
      <w:r w:rsidR="003C01CB">
        <w:rPr>
          <w:lang w:val="cs-CZ"/>
        </w:rPr>
        <w:t xml:space="preserve"> </w:t>
      </w:r>
      <w:r w:rsidR="00BF474B" w:rsidRPr="00771A64">
        <w:rPr>
          <w:b/>
          <w:bCs/>
          <w:lang w:val="cs-CZ"/>
        </w:rPr>
        <w:t>vy</w:t>
      </w:r>
      <w:r w:rsidR="003C01CB" w:rsidRPr="00771A64">
        <w:rPr>
          <w:b/>
          <w:bCs/>
          <w:lang w:val="cs-CZ"/>
        </w:rPr>
        <w:t>tvořen</w:t>
      </w:r>
      <w:r w:rsidR="00F45FE9" w:rsidRPr="00771A64">
        <w:rPr>
          <w:b/>
          <w:bCs/>
          <w:lang w:val="cs-CZ"/>
        </w:rPr>
        <w:t>é kombinací kalkování a fonetického převodu</w:t>
      </w:r>
      <w:r w:rsidR="0011585E">
        <w:rPr>
          <w:lang w:val="cs-CZ"/>
        </w:rPr>
        <w:t xml:space="preserve">, </w:t>
      </w:r>
      <w:r w:rsidR="00475318">
        <w:rPr>
          <w:lang w:val="cs-CZ"/>
        </w:rPr>
        <w:t xml:space="preserve">přičemž </w:t>
      </w:r>
      <w:r w:rsidR="006B43E1">
        <w:rPr>
          <w:lang w:val="cs-CZ"/>
        </w:rPr>
        <w:t>to mohou být kompozita nebo derivativa</w:t>
      </w:r>
      <w:r w:rsidR="00E93502">
        <w:rPr>
          <w:lang w:val="cs-CZ"/>
        </w:rPr>
        <w:t>.</w:t>
      </w:r>
      <w:r w:rsidR="0067573C">
        <w:rPr>
          <w:lang w:val="cs-CZ"/>
        </w:rPr>
        <w:t xml:space="preserve"> </w:t>
      </w:r>
      <w:r w:rsidR="00086420">
        <w:rPr>
          <w:lang w:val="cs-CZ"/>
        </w:rPr>
        <w:t>Příkladem hybridní</w:t>
      </w:r>
      <w:r w:rsidR="00695718">
        <w:rPr>
          <w:lang w:val="cs-CZ"/>
        </w:rPr>
        <w:t>ch</w:t>
      </w:r>
      <w:r w:rsidR="00086420">
        <w:rPr>
          <w:lang w:val="cs-CZ"/>
        </w:rPr>
        <w:t xml:space="preserve"> kalk</w:t>
      </w:r>
      <w:r w:rsidR="00414484">
        <w:rPr>
          <w:lang w:val="cs-CZ"/>
        </w:rPr>
        <w:t>ů</w:t>
      </w:r>
      <w:r w:rsidR="00036E28">
        <w:rPr>
          <w:lang w:val="cs-CZ"/>
        </w:rPr>
        <w:t>, ve kte</w:t>
      </w:r>
      <w:r w:rsidR="00614774">
        <w:rPr>
          <w:lang w:val="cs-CZ"/>
        </w:rPr>
        <w:t>r</w:t>
      </w:r>
      <w:r w:rsidR="00695718">
        <w:rPr>
          <w:lang w:val="cs-CZ"/>
        </w:rPr>
        <w:t>ých</w:t>
      </w:r>
      <w:r w:rsidR="00614774">
        <w:rPr>
          <w:lang w:val="cs-CZ"/>
        </w:rPr>
        <w:t xml:space="preserve"> je domácí komponent blíže určen komponentem přejatým,</w:t>
      </w:r>
      <w:r w:rsidR="00086420">
        <w:rPr>
          <w:lang w:val="cs-CZ"/>
        </w:rPr>
        <w:t xml:space="preserve"> j</w:t>
      </w:r>
      <w:r w:rsidR="00695718">
        <w:rPr>
          <w:lang w:val="cs-CZ"/>
        </w:rPr>
        <w:t>sou</w:t>
      </w:r>
      <w:r w:rsidR="001A3D1D" w:rsidRPr="00D81B87">
        <w:rPr>
          <w:lang w:val="cs-CZ"/>
        </w:rPr>
        <w:t xml:space="preserve"> </w:t>
      </w:r>
      <w:r w:rsidR="00DA2774" w:rsidRPr="00D81B87">
        <w:rPr>
          <w:lang w:val="cs-CZ"/>
        </w:rPr>
        <w:t xml:space="preserve">složeniny </w:t>
      </w:r>
      <w:r w:rsidR="006C2696" w:rsidRPr="00D81B87">
        <w:rPr>
          <w:lang w:val="cs-CZ"/>
        </w:rPr>
        <w:t>kāfēiguǎn</w:t>
      </w:r>
      <w:r w:rsidR="00491455" w:rsidRPr="00D81B87">
        <w:rPr>
          <w:rFonts w:hint="eastAsia"/>
          <w:lang w:val="cs-CZ"/>
        </w:rPr>
        <w:t>咖啡馆</w:t>
      </w:r>
      <w:r w:rsidR="0006091E" w:rsidRPr="00D81B87">
        <w:rPr>
          <w:rFonts w:hint="eastAsia"/>
          <w:lang w:val="cs-CZ"/>
        </w:rPr>
        <w:t xml:space="preserve"> </w:t>
      </w:r>
      <w:r w:rsidR="0006091E" w:rsidRPr="00D81B87">
        <w:rPr>
          <w:lang w:val="cs-CZ"/>
        </w:rPr>
        <w:t>z angl. coffee shop</w:t>
      </w:r>
      <w:r w:rsidR="00DA20BA" w:rsidRPr="00D81B87">
        <w:rPr>
          <w:lang w:val="cs-CZ"/>
        </w:rPr>
        <w:t xml:space="preserve"> (</w:t>
      </w:r>
      <w:r w:rsidR="00602346" w:rsidRPr="00D81B87">
        <w:rPr>
          <w:rFonts w:hint="eastAsia"/>
          <w:lang w:val="cs-CZ"/>
        </w:rPr>
        <w:t>咖啡</w:t>
      </w:r>
      <w:r w:rsidR="00602346">
        <w:rPr>
          <w:lang w:val="cs-CZ"/>
        </w:rPr>
        <w:t xml:space="preserve"> – převedeno foneticky, </w:t>
      </w:r>
      <w:r w:rsidR="00DD0DE9">
        <w:rPr>
          <w:rFonts w:hint="eastAsia"/>
          <w:lang w:val="cs-CZ"/>
        </w:rPr>
        <w:t>馆</w:t>
      </w:r>
      <w:r w:rsidR="001A3D1D">
        <w:rPr>
          <w:rFonts w:hint="eastAsia"/>
          <w:lang w:val="cs-CZ"/>
        </w:rPr>
        <w:t xml:space="preserve"> </w:t>
      </w:r>
      <w:r w:rsidR="001A3D1D">
        <w:rPr>
          <w:lang w:val="cs-CZ"/>
        </w:rPr>
        <w:t xml:space="preserve">– </w:t>
      </w:r>
      <w:r w:rsidR="00D678CB">
        <w:rPr>
          <w:lang w:val="cs-CZ"/>
        </w:rPr>
        <w:t>obchod</w:t>
      </w:r>
      <w:r w:rsidR="001A3D1D">
        <w:rPr>
          <w:lang w:val="cs-CZ"/>
        </w:rPr>
        <w:t>, převedeno sémanticky)</w:t>
      </w:r>
      <w:r w:rsidR="00544120">
        <w:rPr>
          <w:lang w:val="cs-CZ"/>
        </w:rPr>
        <w:t xml:space="preserve">, </w:t>
      </w:r>
      <w:r w:rsidR="00842C3B" w:rsidRPr="00D81B87">
        <w:rPr>
          <w:lang w:val="cs-CZ"/>
        </w:rPr>
        <w:t>mótuōchē</w:t>
      </w:r>
      <w:r w:rsidR="00295492" w:rsidRPr="00D81B87">
        <w:rPr>
          <w:rFonts w:hint="eastAsia"/>
          <w:lang w:val="cs-CZ"/>
        </w:rPr>
        <w:t xml:space="preserve"> </w:t>
      </w:r>
      <w:r w:rsidR="00295492" w:rsidRPr="00D81B87">
        <w:rPr>
          <w:rFonts w:hint="eastAsia"/>
          <w:lang w:val="cs-CZ"/>
        </w:rPr>
        <w:t>摩托车</w:t>
      </w:r>
      <w:r w:rsidR="00295492">
        <w:rPr>
          <w:lang w:val="cs-CZ"/>
        </w:rPr>
        <w:t xml:space="preserve"> z angl. </w:t>
      </w:r>
      <w:r w:rsidR="007E4982">
        <w:rPr>
          <w:lang w:val="cs-CZ"/>
        </w:rPr>
        <w:t>m</w:t>
      </w:r>
      <w:r w:rsidR="00295492">
        <w:rPr>
          <w:lang w:val="cs-CZ"/>
        </w:rPr>
        <w:t>otorcycle (</w:t>
      </w:r>
      <w:r w:rsidR="00295492">
        <w:rPr>
          <w:rFonts w:hint="eastAsia"/>
          <w:lang w:val="cs-CZ"/>
        </w:rPr>
        <w:t>摩托</w:t>
      </w:r>
      <w:r w:rsidR="00295492">
        <w:rPr>
          <w:lang w:val="cs-CZ"/>
        </w:rPr>
        <w:t xml:space="preserve"> – pře</w:t>
      </w:r>
      <w:r w:rsidR="00391D41">
        <w:rPr>
          <w:lang w:val="cs-CZ"/>
        </w:rPr>
        <w:t>vedeno foneticky</w:t>
      </w:r>
      <w:r w:rsidR="00295492">
        <w:rPr>
          <w:lang w:val="cs-CZ"/>
        </w:rPr>
        <w:t xml:space="preserve">, </w:t>
      </w:r>
      <w:r w:rsidR="00295492">
        <w:rPr>
          <w:rFonts w:hint="eastAsia"/>
          <w:lang w:val="cs-CZ"/>
        </w:rPr>
        <w:t>车</w:t>
      </w:r>
      <w:r w:rsidR="00295492">
        <w:rPr>
          <w:lang w:val="cs-CZ"/>
        </w:rPr>
        <w:t xml:space="preserve"> – vůz,</w:t>
      </w:r>
      <w:r w:rsidR="00391D41">
        <w:rPr>
          <w:lang w:val="cs-CZ"/>
        </w:rPr>
        <w:t xml:space="preserve"> převedeno sémanticky</w:t>
      </w:r>
      <w:r w:rsidR="00295492">
        <w:rPr>
          <w:lang w:val="cs-CZ"/>
        </w:rPr>
        <w:t>)</w:t>
      </w:r>
      <w:r w:rsidR="00391D41">
        <w:rPr>
          <w:lang w:val="cs-CZ"/>
        </w:rPr>
        <w:t xml:space="preserve"> a </w:t>
      </w:r>
      <w:r w:rsidR="00285565" w:rsidRPr="00D81B87">
        <w:rPr>
          <w:lang w:val="cs-CZ"/>
        </w:rPr>
        <w:t xml:space="preserve">tǎnkèbīng </w:t>
      </w:r>
      <w:r w:rsidR="00285565" w:rsidRPr="00D81B87">
        <w:rPr>
          <w:rFonts w:hint="eastAsia"/>
          <w:lang w:val="cs-CZ"/>
        </w:rPr>
        <w:t>坦克兵</w:t>
      </w:r>
      <w:r w:rsidR="00285565" w:rsidRPr="00D81B87">
        <w:rPr>
          <w:lang w:val="cs-CZ"/>
        </w:rPr>
        <w:t xml:space="preserve"> z angl. tankist (</w:t>
      </w:r>
      <w:r w:rsidR="00285565" w:rsidRPr="00D81B87">
        <w:rPr>
          <w:rFonts w:hint="eastAsia"/>
          <w:lang w:val="cs-CZ"/>
        </w:rPr>
        <w:t>坦克</w:t>
      </w:r>
      <w:r w:rsidR="00285565">
        <w:rPr>
          <w:lang w:val="cs-CZ"/>
        </w:rPr>
        <w:t xml:space="preserve"> – převedeno foneticky a lexikální morfém </w:t>
      </w:r>
      <w:r w:rsidR="00285565">
        <w:rPr>
          <w:rFonts w:hint="eastAsia"/>
          <w:lang w:val="cs-CZ"/>
        </w:rPr>
        <w:t>兵</w:t>
      </w:r>
      <w:r w:rsidR="00285565">
        <w:rPr>
          <w:lang w:val="cs-CZ"/>
        </w:rPr>
        <w:t xml:space="preserve"> – voják nahrazuje </w:t>
      </w:r>
      <w:r w:rsidR="00285565" w:rsidRPr="00D81B87">
        <w:rPr>
          <w:lang w:val="cs-CZ"/>
        </w:rPr>
        <w:t>gramatický morfém -ist)</w:t>
      </w:r>
      <w:r w:rsidR="00076FA7" w:rsidRPr="00D81B87">
        <w:rPr>
          <w:lang w:val="cs-CZ"/>
        </w:rPr>
        <w:t>.</w:t>
      </w:r>
      <w:r w:rsidR="007A768F" w:rsidRPr="00D81B87">
        <w:rPr>
          <w:lang w:val="cs-CZ"/>
        </w:rPr>
        <w:t xml:space="preserve"> Opačnou</w:t>
      </w:r>
      <w:r w:rsidR="00216A11" w:rsidRPr="00D81B87">
        <w:rPr>
          <w:lang w:val="cs-CZ"/>
        </w:rPr>
        <w:t xml:space="preserve"> situaci</w:t>
      </w:r>
      <w:r w:rsidR="00196D95" w:rsidRPr="00D81B87">
        <w:rPr>
          <w:lang w:val="cs-CZ"/>
        </w:rPr>
        <w:t>, t</w:t>
      </w:r>
      <w:r w:rsidR="005C2926" w:rsidRPr="00D81B87">
        <w:rPr>
          <w:lang w:val="cs-CZ"/>
        </w:rPr>
        <w:t>j.</w:t>
      </w:r>
      <w:r w:rsidR="009204B7" w:rsidRPr="00D81B87">
        <w:rPr>
          <w:lang w:val="cs-CZ"/>
        </w:rPr>
        <w:t xml:space="preserve"> domácí komponent j</w:t>
      </w:r>
      <w:r w:rsidR="005C2926" w:rsidRPr="00D81B87">
        <w:rPr>
          <w:lang w:val="cs-CZ"/>
        </w:rPr>
        <w:t>e</w:t>
      </w:r>
      <w:r w:rsidR="009204B7" w:rsidRPr="00D81B87">
        <w:rPr>
          <w:lang w:val="cs-CZ"/>
        </w:rPr>
        <w:t xml:space="preserve"> atribut</w:t>
      </w:r>
      <w:r w:rsidR="005C2926" w:rsidRPr="00D81B87">
        <w:rPr>
          <w:lang w:val="cs-CZ"/>
        </w:rPr>
        <w:t>em</w:t>
      </w:r>
      <w:r w:rsidR="009204B7" w:rsidRPr="00D81B87">
        <w:rPr>
          <w:lang w:val="cs-CZ"/>
        </w:rPr>
        <w:t xml:space="preserve"> přejatého</w:t>
      </w:r>
      <w:r w:rsidR="000E34E1" w:rsidRPr="00D81B87">
        <w:rPr>
          <w:lang w:val="cs-CZ"/>
        </w:rPr>
        <w:t xml:space="preserve"> komponentu</w:t>
      </w:r>
      <w:r w:rsidR="009204B7" w:rsidRPr="00D81B87">
        <w:rPr>
          <w:lang w:val="cs-CZ"/>
        </w:rPr>
        <w:t xml:space="preserve">, </w:t>
      </w:r>
      <w:r w:rsidR="00216A11" w:rsidRPr="00D81B87">
        <w:rPr>
          <w:lang w:val="cs-CZ"/>
        </w:rPr>
        <w:t xml:space="preserve">sledujeme </w:t>
      </w:r>
      <w:r w:rsidR="004332C3" w:rsidRPr="00D81B87">
        <w:rPr>
          <w:lang w:val="cs-CZ"/>
        </w:rPr>
        <w:t>u slov</w:t>
      </w:r>
      <w:r w:rsidR="007900EC" w:rsidRPr="00D81B87">
        <w:rPr>
          <w:lang w:val="cs-CZ"/>
        </w:rPr>
        <w:t>a</w:t>
      </w:r>
      <w:r w:rsidR="004332C3" w:rsidRPr="00D81B87">
        <w:rPr>
          <w:lang w:val="cs-CZ"/>
        </w:rPr>
        <w:t xml:space="preserve"> </w:t>
      </w:r>
      <w:r w:rsidR="006B27F7" w:rsidRPr="00D81B87">
        <w:rPr>
          <w:lang w:val="cs-CZ"/>
        </w:rPr>
        <w:t xml:space="preserve">bīngqílín </w:t>
      </w:r>
      <w:r w:rsidR="00AE0A1A" w:rsidRPr="00D81B87">
        <w:rPr>
          <w:rFonts w:hint="eastAsia"/>
          <w:lang w:val="cs-CZ"/>
        </w:rPr>
        <w:t>冰淇淋</w:t>
      </w:r>
      <w:r w:rsidR="00AE0A1A" w:rsidRPr="00D81B87">
        <w:rPr>
          <w:rFonts w:hint="eastAsia"/>
          <w:lang w:val="cs-CZ"/>
        </w:rPr>
        <w:t xml:space="preserve"> </w:t>
      </w:r>
      <w:r w:rsidR="00AE0A1A" w:rsidRPr="00D81B87">
        <w:rPr>
          <w:lang w:val="cs-CZ"/>
        </w:rPr>
        <w:t>z angl. icecream</w:t>
      </w:r>
      <w:r w:rsidR="00643FB7">
        <w:rPr>
          <w:lang w:val="cs-CZ"/>
        </w:rPr>
        <w:t xml:space="preserve"> (</w:t>
      </w:r>
      <w:r w:rsidR="004C5574">
        <w:rPr>
          <w:rFonts w:hint="eastAsia"/>
          <w:lang w:val="cs-CZ"/>
        </w:rPr>
        <w:t>冰</w:t>
      </w:r>
      <w:r w:rsidR="004C5574">
        <w:rPr>
          <w:lang w:val="cs-CZ"/>
        </w:rPr>
        <w:t xml:space="preserve"> – led, převedeno sémanticky</w:t>
      </w:r>
      <w:r w:rsidR="007D4B10">
        <w:rPr>
          <w:lang w:val="cs-CZ"/>
        </w:rPr>
        <w:t xml:space="preserve">, </w:t>
      </w:r>
      <w:r w:rsidR="003A181C">
        <w:rPr>
          <w:rFonts w:hint="eastAsia"/>
          <w:lang w:val="cs-CZ"/>
        </w:rPr>
        <w:t>淇淋</w:t>
      </w:r>
      <w:r w:rsidR="007D4B10">
        <w:rPr>
          <w:rFonts w:hint="eastAsia"/>
          <w:lang w:val="cs-CZ"/>
        </w:rPr>
        <w:t xml:space="preserve"> </w:t>
      </w:r>
      <w:r w:rsidR="007D4B10">
        <w:rPr>
          <w:lang w:val="cs-CZ"/>
        </w:rPr>
        <w:t>– převedeno foneticky)</w:t>
      </w:r>
      <w:r w:rsidR="000F11B7">
        <w:rPr>
          <w:lang w:val="cs-CZ"/>
        </w:rPr>
        <w:t>.</w:t>
      </w:r>
      <w:r w:rsidR="00C044DE">
        <w:rPr>
          <w:lang w:val="cs-CZ"/>
        </w:rPr>
        <w:t xml:space="preserve"> </w:t>
      </w:r>
      <w:r w:rsidR="0014297A" w:rsidRPr="00D54FA1">
        <w:rPr>
          <w:lang w:val="cs-CZ"/>
        </w:rPr>
        <w:t>Stejným způsobem</w:t>
      </w:r>
      <w:r w:rsidR="009E6466">
        <w:rPr>
          <w:lang w:val="cs-CZ"/>
        </w:rPr>
        <w:t xml:space="preserve"> </w:t>
      </w:r>
      <w:r w:rsidR="00E95A7A">
        <w:rPr>
          <w:lang w:val="cs-CZ"/>
        </w:rPr>
        <w:lastRenderedPageBreak/>
        <w:t>vznikly</w:t>
      </w:r>
      <w:r w:rsidR="009B7225">
        <w:rPr>
          <w:lang w:val="cs-CZ"/>
        </w:rPr>
        <w:t xml:space="preserve"> </w:t>
      </w:r>
      <w:r w:rsidR="009E6466">
        <w:rPr>
          <w:lang w:val="cs-CZ"/>
        </w:rPr>
        <w:t>názvy fyzikálních jednotek (</w:t>
      </w:r>
      <w:r w:rsidR="00C002FA" w:rsidRPr="00D81B87">
        <w:rPr>
          <w:lang w:val="cs-CZ"/>
        </w:rPr>
        <w:t>qiānwǎ</w:t>
      </w:r>
      <w:r w:rsidR="00423FDE" w:rsidRPr="00D81B87">
        <w:rPr>
          <w:lang w:val="cs-CZ"/>
        </w:rPr>
        <w:t xml:space="preserve"> </w:t>
      </w:r>
      <w:r w:rsidR="00423FDE" w:rsidRPr="00D81B87">
        <w:rPr>
          <w:rFonts w:hint="eastAsia"/>
          <w:lang w:val="cs-CZ"/>
        </w:rPr>
        <w:t>千瓦</w:t>
      </w:r>
      <w:r w:rsidR="00423FDE" w:rsidRPr="00D81B87">
        <w:rPr>
          <w:lang w:val="cs-CZ"/>
        </w:rPr>
        <w:t xml:space="preserve"> z angl. kilowatt, </w:t>
      </w:r>
      <w:r w:rsidR="00363B54" w:rsidRPr="00D81B87">
        <w:rPr>
          <w:lang w:val="cs-CZ"/>
        </w:rPr>
        <w:t xml:space="preserve">háomǐ </w:t>
      </w:r>
      <w:r w:rsidR="00363B54" w:rsidRPr="00D81B87">
        <w:rPr>
          <w:rFonts w:hint="eastAsia"/>
          <w:lang w:val="cs-CZ"/>
        </w:rPr>
        <w:t>毫米</w:t>
      </w:r>
      <w:r w:rsidR="00363B54">
        <w:rPr>
          <w:lang w:val="cs-CZ"/>
        </w:rPr>
        <w:t xml:space="preserve"> z</w:t>
      </w:r>
      <w:r w:rsidR="00E6796F">
        <w:rPr>
          <w:lang w:val="cs-CZ"/>
        </w:rPr>
        <w:t> franc. mili</w:t>
      </w:r>
      <w:r w:rsidR="00E6796F" w:rsidRPr="00D81B87">
        <w:rPr>
          <w:lang w:val="cs-CZ"/>
        </w:rPr>
        <w:t>mètre</w:t>
      </w:r>
      <w:r w:rsidR="00E6796F">
        <w:rPr>
          <w:lang w:val="cs-CZ"/>
        </w:rPr>
        <w:t>)</w:t>
      </w:r>
      <w:r w:rsidR="00541C61">
        <w:rPr>
          <w:lang w:val="cs-CZ"/>
        </w:rPr>
        <w:t xml:space="preserve"> a </w:t>
      </w:r>
      <w:r w:rsidR="00672E61">
        <w:rPr>
          <w:lang w:val="cs-CZ"/>
        </w:rPr>
        <w:t>některé geografické názvy (</w:t>
      </w:r>
      <w:r w:rsidR="00C81B91" w:rsidRPr="00D81B87">
        <w:rPr>
          <w:lang w:val="cs-CZ"/>
        </w:rPr>
        <w:t>xīn</w:t>
      </w:r>
      <w:r w:rsidR="00794011" w:rsidRPr="00D81B87">
        <w:rPr>
          <w:lang w:val="cs-CZ"/>
        </w:rPr>
        <w:t xml:space="preserve">xīlán </w:t>
      </w:r>
      <w:r w:rsidR="00794011" w:rsidRPr="00D81B87">
        <w:rPr>
          <w:rFonts w:hint="eastAsia"/>
          <w:lang w:val="cs-CZ"/>
        </w:rPr>
        <w:t>新西兰</w:t>
      </w:r>
      <w:r w:rsidR="00714EFB" w:rsidRPr="00D81B87">
        <w:rPr>
          <w:rFonts w:hint="eastAsia"/>
          <w:lang w:val="cs-CZ"/>
        </w:rPr>
        <w:t xml:space="preserve"> </w:t>
      </w:r>
      <w:r w:rsidR="00714EFB" w:rsidRPr="00D81B87">
        <w:rPr>
          <w:lang w:val="cs-CZ"/>
        </w:rPr>
        <w:t>pro</w:t>
      </w:r>
      <w:r w:rsidR="00D3540F" w:rsidRPr="00D81B87">
        <w:rPr>
          <w:lang w:val="cs-CZ"/>
        </w:rPr>
        <w:t xml:space="preserve"> </w:t>
      </w:r>
      <w:r w:rsidR="00714EFB" w:rsidRPr="00D81B87">
        <w:rPr>
          <w:lang w:val="cs-CZ"/>
        </w:rPr>
        <w:t>New Zealand)</w:t>
      </w:r>
      <w:r w:rsidR="001D5299" w:rsidRPr="00D81B87">
        <w:rPr>
          <w:rFonts w:hint="eastAsia"/>
          <w:lang w:val="cs-CZ"/>
        </w:rPr>
        <w:t>.</w:t>
      </w:r>
      <w:r w:rsidR="009131EC" w:rsidRPr="00D81B87">
        <w:rPr>
          <w:lang w:val="cs-CZ"/>
        </w:rPr>
        <w:t xml:space="preserve"> </w:t>
      </w:r>
      <w:r w:rsidR="002F0CFD" w:rsidRPr="00D81B87">
        <w:rPr>
          <w:lang w:val="cs-CZ"/>
        </w:rPr>
        <w:t>D</w:t>
      </w:r>
      <w:r w:rsidR="002F0CFD">
        <w:rPr>
          <w:lang w:val="cs-CZ"/>
        </w:rPr>
        <w:t xml:space="preserve">ále zde řadíme </w:t>
      </w:r>
      <w:r w:rsidR="00110E07" w:rsidRPr="00D81B87">
        <w:rPr>
          <w:lang w:val="cs-CZ"/>
        </w:rPr>
        <w:t xml:space="preserve">kompozita, která </w:t>
      </w:r>
      <w:r w:rsidR="002F0CFD" w:rsidRPr="00D81B87">
        <w:rPr>
          <w:lang w:val="cs-CZ"/>
        </w:rPr>
        <w:t>byla vytvořena</w:t>
      </w:r>
      <w:r w:rsidR="00AB5E9B" w:rsidRPr="00D81B87">
        <w:rPr>
          <w:lang w:val="cs-CZ"/>
        </w:rPr>
        <w:t xml:space="preserve"> spojením domácího komponentu, tedy </w:t>
      </w:r>
      <w:r w:rsidR="00AB5E9B" w:rsidRPr="00D81B87">
        <w:rPr>
          <w:b/>
          <w:bCs/>
          <w:lang w:val="cs-CZ"/>
        </w:rPr>
        <w:t>části vzniklé kalkováním</w:t>
      </w:r>
      <w:r w:rsidR="0051393F" w:rsidRPr="00D81B87">
        <w:rPr>
          <w:b/>
          <w:bCs/>
          <w:lang w:val="cs-CZ"/>
        </w:rPr>
        <w:t xml:space="preserve"> </w:t>
      </w:r>
      <w:r w:rsidR="00AB5E9B" w:rsidRPr="00D81B87">
        <w:rPr>
          <w:b/>
          <w:bCs/>
          <w:lang w:val="cs-CZ"/>
        </w:rPr>
        <w:t>s již adaptovaným hybridním kompozitem</w:t>
      </w:r>
      <w:r w:rsidR="00AB5E9B" w:rsidRPr="00D81B87">
        <w:rPr>
          <w:lang w:val="cs-CZ"/>
        </w:rPr>
        <w:t xml:space="preserve"> (</w:t>
      </w:r>
      <w:r w:rsidR="00D3370E" w:rsidRPr="00D81B87">
        <w:rPr>
          <w:lang w:val="cs-CZ"/>
        </w:rPr>
        <w:t>jiǔbā</w:t>
      </w:r>
      <w:r w:rsidR="00607A22" w:rsidRPr="00D81B87">
        <w:rPr>
          <w:lang w:val="cs-CZ"/>
        </w:rPr>
        <w:t>jiān</w:t>
      </w:r>
      <w:r w:rsidR="00F4396C" w:rsidRPr="00D81B87">
        <w:rPr>
          <w:lang w:val="cs-CZ"/>
        </w:rPr>
        <w:t xml:space="preserve"> </w:t>
      </w:r>
      <w:r w:rsidR="00F4396C" w:rsidRPr="00D81B87">
        <w:rPr>
          <w:rFonts w:hint="eastAsia"/>
          <w:lang w:val="cs-CZ"/>
        </w:rPr>
        <w:t>酒吧间</w:t>
      </w:r>
      <w:r w:rsidR="00F4396C">
        <w:rPr>
          <w:lang w:val="cs-CZ"/>
        </w:rPr>
        <w:t xml:space="preserve"> z angl. </w:t>
      </w:r>
      <w:r w:rsidR="0069598B">
        <w:rPr>
          <w:lang w:val="cs-CZ"/>
        </w:rPr>
        <w:t>b</w:t>
      </w:r>
      <w:r w:rsidR="00F4396C">
        <w:rPr>
          <w:lang w:val="cs-CZ"/>
        </w:rPr>
        <w:t>arro</w:t>
      </w:r>
      <w:r w:rsidR="006710C4">
        <w:rPr>
          <w:lang w:val="cs-CZ"/>
        </w:rPr>
        <w:t>o</w:t>
      </w:r>
      <w:r w:rsidR="00F77E9C">
        <w:rPr>
          <w:lang w:val="cs-CZ"/>
        </w:rPr>
        <w:t xml:space="preserve">m, </w:t>
      </w:r>
      <w:r w:rsidR="001D7C21">
        <w:rPr>
          <w:lang w:val="cs-CZ"/>
        </w:rPr>
        <w:t xml:space="preserve">vytvořeno spojením hybridního slova explik. typu </w:t>
      </w:r>
      <w:r w:rsidR="00F77E9C">
        <w:rPr>
          <w:rFonts w:hint="eastAsia"/>
          <w:lang w:val="cs-CZ"/>
        </w:rPr>
        <w:t>酒吧</w:t>
      </w:r>
      <w:r w:rsidR="00F77E9C">
        <w:rPr>
          <w:rFonts w:hint="eastAsia"/>
          <w:lang w:val="cs-CZ"/>
        </w:rPr>
        <w:t xml:space="preserve"> </w:t>
      </w:r>
      <w:r w:rsidR="00F77E9C">
        <w:rPr>
          <w:lang w:val="cs-CZ"/>
        </w:rPr>
        <w:t>– hospoda</w:t>
      </w:r>
      <w:r w:rsidR="00C15FCB">
        <w:rPr>
          <w:lang w:val="cs-CZ"/>
        </w:rPr>
        <w:t xml:space="preserve"> a </w:t>
      </w:r>
      <w:r w:rsidR="000A4B1C">
        <w:rPr>
          <w:lang w:val="cs-CZ"/>
        </w:rPr>
        <w:t xml:space="preserve">morfému </w:t>
      </w:r>
      <w:r w:rsidR="00521FD6">
        <w:rPr>
          <w:rFonts w:hint="eastAsia"/>
          <w:lang w:val="cs-CZ"/>
        </w:rPr>
        <w:t>间</w:t>
      </w:r>
      <w:r w:rsidR="00521FD6">
        <w:rPr>
          <w:lang w:val="cs-CZ"/>
        </w:rPr>
        <w:t xml:space="preserve"> – místnost).</w:t>
      </w:r>
      <w:r w:rsidR="0057105E">
        <w:rPr>
          <w:lang w:val="cs-CZ"/>
        </w:rPr>
        <w:t xml:space="preserve"> </w:t>
      </w:r>
      <w:r w:rsidR="003748AD">
        <w:rPr>
          <w:lang w:val="cs-CZ"/>
        </w:rPr>
        <w:t>Příkladem</w:t>
      </w:r>
      <w:r w:rsidR="0057105E">
        <w:rPr>
          <w:lang w:val="cs-CZ"/>
        </w:rPr>
        <w:t xml:space="preserve"> hybridní</w:t>
      </w:r>
      <w:r w:rsidR="00205831">
        <w:rPr>
          <w:lang w:val="cs-CZ"/>
        </w:rPr>
        <w:t>ho</w:t>
      </w:r>
      <w:r w:rsidR="0057105E">
        <w:rPr>
          <w:lang w:val="cs-CZ"/>
        </w:rPr>
        <w:t xml:space="preserve"> kalkovan</w:t>
      </w:r>
      <w:r w:rsidR="00205831">
        <w:rPr>
          <w:lang w:val="cs-CZ"/>
        </w:rPr>
        <w:t>ého</w:t>
      </w:r>
      <w:r w:rsidR="0057105E">
        <w:rPr>
          <w:lang w:val="cs-CZ"/>
        </w:rPr>
        <w:t xml:space="preserve"> derivativa,</w:t>
      </w:r>
      <w:r w:rsidR="004D258E">
        <w:rPr>
          <w:lang w:val="cs-CZ"/>
        </w:rPr>
        <w:t xml:space="preserve"> která jsou</w:t>
      </w:r>
      <w:r w:rsidR="00DF7424">
        <w:rPr>
          <w:lang w:val="cs-CZ"/>
        </w:rPr>
        <w:t xml:space="preserve"> ale</w:t>
      </w:r>
      <w:r w:rsidR="004D258E">
        <w:rPr>
          <w:lang w:val="cs-CZ"/>
        </w:rPr>
        <w:t xml:space="preserve"> v čínštině málo početná, </w:t>
      </w:r>
      <w:r w:rsidR="003748AD">
        <w:rPr>
          <w:lang w:val="cs-CZ"/>
        </w:rPr>
        <w:t>je</w:t>
      </w:r>
      <w:r w:rsidR="00DF7424">
        <w:rPr>
          <w:lang w:val="cs-CZ"/>
        </w:rPr>
        <w:t xml:space="preserve"> </w:t>
      </w:r>
      <w:r w:rsidR="00740848">
        <w:rPr>
          <w:lang w:val="cs-CZ"/>
        </w:rPr>
        <w:t xml:space="preserve">ekvivalent angl. humorist – </w:t>
      </w:r>
      <w:r w:rsidR="000B5183" w:rsidRPr="00D81B87">
        <w:rPr>
          <w:lang w:val="cs-CZ"/>
        </w:rPr>
        <w:t>yōumòjiā</w:t>
      </w:r>
      <w:r w:rsidR="00D87723" w:rsidRPr="00D81B87">
        <w:rPr>
          <w:lang w:val="cs-CZ"/>
        </w:rPr>
        <w:t xml:space="preserve"> </w:t>
      </w:r>
      <w:r w:rsidR="00D87723" w:rsidRPr="00D81B87">
        <w:rPr>
          <w:rFonts w:hint="eastAsia"/>
          <w:lang w:val="cs-CZ"/>
        </w:rPr>
        <w:t>幽默家</w:t>
      </w:r>
      <w:r w:rsidR="003748AD" w:rsidRPr="00D81B87">
        <w:rPr>
          <w:lang w:val="cs-CZ"/>
        </w:rPr>
        <w:t xml:space="preserve"> (</w:t>
      </w:r>
      <w:r w:rsidR="00D9002A" w:rsidRPr="00D81B87">
        <w:rPr>
          <w:rFonts w:hint="eastAsia"/>
          <w:lang w:val="cs-CZ"/>
        </w:rPr>
        <w:t>幽默</w:t>
      </w:r>
      <w:r w:rsidR="00982BD3">
        <w:rPr>
          <w:lang w:val="cs-CZ"/>
        </w:rPr>
        <w:t xml:space="preserve"> – fonetická výp. </w:t>
      </w:r>
      <w:r w:rsidR="00BC76F0">
        <w:rPr>
          <w:lang w:val="cs-CZ"/>
        </w:rPr>
        <w:t>z</w:t>
      </w:r>
      <w:r w:rsidR="00982BD3">
        <w:rPr>
          <w:lang w:val="cs-CZ"/>
        </w:rPr>
        <w:t xml:space="preserve"> angl. </w:t>
      </w:r>
      <w:r w:rsidR="00BC76F0">
        <w:rPr>
          <w:lang w:val="cs-CZ"/>
        </w:rPr>
        <w:t>h</w:t>
      </w:r>
      <w:r w:rsidR="00982BD3">
        <w:rPr>
          <w:lang w:val="cs-CZ"/>
        </w:rPr>
        <w:t xml:space="preserve">umor, </w:t>
      </w:r>
      <w:r w:rsidR="00BC76F0">
        <w:rPr>
          <w:rFonts w:hint="eastAsia"/>
          <w:lang w:val="cs-CZ"/>
        </w:rPr>
        <w:t>家</w:t>
      </w:r>
      <w:r w:rsidR="00BC76F0">
        <w:rPr>
          <w:lang w:val="cs-CZ"/>
        </w:rPr>
        <w:t xml:space="preserve"> – domácí morfém</w:t>
      </w:r>
      <w:r w:rsidR="00FA1E62">
        <w:rPr>
          <w:lang w:val="cs-CZ"/>
        </w:rPr>
        <w:t xml:space="preserve"> s vlastnostmi </w:t>
      </w:r>
      <w:r w:rsidR="007663ED">
        <w:rPr>
          <w:lang w:val="cs-CZ"/>
        </w:rPr>
        <w:t xml:space="preserve">činitelského </w:t>
      </w:r>
      <w:r w:rsidR="00FA1E62">
        <w:rPr>
          <w:lang w:val="cs-CZ"/>
        </w:rPr>
        <w:t>sufixu</w:t>
      </w:r>
      <w:r w:rsidR="00BC76F0">
        <w:rPr>
          <w:lang w:val="cs-CZ"/>
        </w:rPr>
        <w:t>).</w:t>
      </w:r>
      <w:r w:rsidR="00BC6E9C">
        <w:rPr>
          <w:lang w:val="cs-CZ"/>
        </w:rPr>
        <w:t xml:space="preserve"> Třetí typ hybridních výpůjček představují </w:t>
      </w:r>
      <w:r w:rsidR="00F53AD1" w:rsidRPr="00E91970">
        <w:rPr>
          <w:b/>
          <w:bCs/>
          <w:lang w:val="cs-CZ"/>
        </w:rPr>
        <w:t>samostatně tvořená hybridní slova</w:t>
      </w:r>
      <w:r w:rsidR="008714F7">
        <w:rPr>
          <w:lang w:val="cs-CZ"/>
        </w:rPr>
        <w:t>, ve kterých se uplatňují již adaptované fonetické výpůjčky</w:t>
      </w:r>
      <w:r w:rsidR="00155788">
        <w:rPr>
          <w:lang w:val="cs-CZ"/>
        </w:rPr>
        <w:t xml:space="preserve"> </w:t>
      </w:r>
      <w:r w:rsidR="00D82D6F">
        <w:rPr>
          <w:lang w:val="cs-CZ"/>
        </w:rPr>
        <w:t>a</w:t>
      </w:r>
      <w:r w:rsidR="00055AD4">
        <w:rPr>
          <w:lang w:val="cs-CZ"/>
        </w:rPr>
        <w:t xml:space="preserve"> hybridní slova,</w:t>
      </w:r>
      <w:r w:rsidR="00D82D6F">
        <w:rPr>
          <w:lang w:val="cs-CZ"/>
        </w:rPr>
        <w:t xml:space="preserve"> a</w:t>
      </w:r>
      <w:r w:rsidR="00055AD4">
        <w:rPr>
          <w:lang w:val="cs-CZ"/>
        </w:rPr>
        <w:t xml:space="preserve"> </w:t>
      </w:r>
      <w:r w:rsidR="005D400F">
        <w:rPr>
          <w:lang w:val="cs-CZ"/>
        </w:rPr>
        <w:t>která vznikají na základě analogie</w:t>
      </w:r>
      <w:r w:rsidR="00797DFA">
        <w:rPr>
          <w:lang w:val="cs-CZ"/>
        </w:rPr>
        <w:t>.</w:t>
      </w:r>
      <w:r w:rsidR="00C62C12">
        <w:rPr>
          <w:rStyle w:val="Rimandonotaapidipagina"/>
          <w:lang w:val="cs-CZ"/>
        </w:rPr>
        <w:footnoteReference w:id="22"/>
      </w:r>
      <w:r w:rsidR="00797DFA">
        <w:rPr>
          <w:lang w:val="cs-CZ"/>
        </w:rPr>
        <w:t xml:space="preserve"> Jde</w:t>
      </w:r>
      <w:r w:rsidR="00D75328">
        <w:rPr>
          <w:lang w:val="cs-CZ"/>
        </w:rPr>
        <w:t xml:space="preserve"> o </w:t>
      </w:r>
      <w:r w:rsidR="00DE4B65">
        <w:rPr>
          <w:lang w:val="cs-CZ"/>
        </w:rPr>
        <w:t xml:space="preserve">kompozita </w:t>
      </w:r>
      <w:r w:rsidR="00AA49CC">
        <w:rPr>
          <w:lang w:val="cs-CZ"/>
        </w:rPr>
        <w:t>(</w:t>
      </w:r>
      <w:r w:rsidR="00C5731D" w:rsidRPr="00D81B87">
        <w:rPr>
          <w:lang w:val="cs-CZ"/>
        </w:rPr>
        <w:t>qiǎokèlì t</w:t>
      </w:r>
      <w:r w:rsidR="009D773F" w:rsidRPr="00D81B87">
        <w:rPr>
          <w:lang w:val="cs-CZ"/>
        </w:rPr>
        <w:t xml:space="preserve">áng </w:t>
      </w:r>
      <w:r w:rsidR="009D773F" w:rsidRPr="00D81B87">
        <w:rPr>
          <w:rFonts w:hint="eastAsia"/>
          <w:lang w:val="cs-CZ"/>
        </w:rPr>
        <w:t>巧克力糖</w:t>
      </w:r>
      <w:r w:rsidR="009D773F">
        <w:rPr>
          <w:lang w:val="cs-CZ"/>
        </w:rPr>
        <w:t xml:space="preserve"> – čokoládové bonbony, </w:t>
      </w:r>
      <w:r w:rsidR="00DC0CC4" w:rsidRPr="00D81B87">
        <w:rPr>
          <w:lang w:val="cs-CZ"/>
        </w:rPr>
        <w:t>kāfēi</w:t>
      </w:r>
      <w:r w:rsidR="00744E41" w:rsidRPr="00D81B87">
        <w:rPr>
          <w:lang w:val="cs-CZ"/>
        </w:rPr>
        <w:t xml:space="preserve"> </w:t>
      </w:r>
      <w:r w:rsidR="00510903" w:rsidRPr="00D81B87">
        <w:rPr>
          <w:lang w:val="cs-CZ"/>
        </w:rPr>
        <w:t xml:space="preserve">jù </w:t>
      </w:r>
      <w:r w:rsidR="00510903" w:rsidRPr="00D81B87">
        <w:rPr>
          <w:rFonts w:hint="eastAsia"/>
          <w:lang w:val="cs-CZ"/>
        </w:rPr>
        <w:t>咖啡具</w:t>
      </w:r>
      <w:r w:rsidR="00510903">
        <w:rPr>
          <w:lang w:val="cs-CZ"/>
        </w:rPr>
        <w:t xml:space="preserve"> kávový servis</w:t>
      </w:r>
      <w:r w:rsidR="00AA49CC">
        <w:rPr>
          <w:lang w:val="cs-CZ"/>
        </w:rPr>
        <w:t>)</w:t>
      </w:r>
      <w:r w:rsidR="00D21070">
        <w:rPr>
          <w:lang w:val="cs-CZ"/>
        </w:rPr>
        <w:t xml:space="preserve"> a</w:t>
      </w:r>
      <w:r w:rsidR="00FF2148">
        <w:rPr>
          <w:lang w:val="cs-CZ"/>
        </w:rPr>
        <w:t xml:space="preserve"> </w:t>
      </w:r>
      <w:r w:rsidR="00220960">
        <w:rPr>
          <w:lang w:val="cs-CZ"/>
        </w:rPr>
        <w:t xml:space="preserve">rozšířená pojmenování </w:t>
      </w:r>
      <w:r w:rsidR="00FF6A43">
        <w:rPr>
          <w:lang w:val="cs-CZ"/>
        </w:rPr>
        <w:t>(</w:t>
      </w:r>
      <w:r w:rsidR="002D1976" w:rsidRPr="00D81B87">
        <w:rPr>
          <w:lang w:val="cs-CZ"/>
        </w:rPr>
        <w:t>bālěiwǔ</w:t>
      </w:r>
      <w:r w:rsidR="00E832BF" w:rsidRPr="00D81B87">
        <w:rPr>
          <w:lang w:val="cs-CZ"/>
        </w:rPr>
        <w:t xml:space="preserve"> </w:t>
      </w:r>
      <w:r w:rsidR="007F2C05" w:rsidRPr="00D81B87">
        <w:rPr>
          <w:rFonts w:hint="eastAsia"/>
          <w:lang w:val="cs-CZ"/>
        </w:rPr>
        <w:t>q</w:t>
      </w:r>
      <w:r w:rsidR="007F2C05" w:rsidRPr="00D81B87">
        <w:rPr>
          <w:lang w:val="cs-CZ"/>
        </w:rPr>
        <w:t>ídǎo</w:t>
      </w:r>
      <w:r w:rsidR="00576593" w:rsidRPr="00D81B87">
        <w:rPr>
          <w:lang w:val="cs-CZ"/>
        </w:rPr>
        <w:t xml:space="preserve"> </w:t>
      </w:r>
      <w:r w:rsidR="00576593" w:rsidRPr="00D81B87">
        <w:rPr>
          <w:rFonts w:hint="eastAsia"/>
          <w:lang w:val="cs-CZ"/>
        </w:rPr>
        <w:t>芭蕾舞祈祷</w:t>
      </w:r>
      <w:r w:rsidR="00576593">
        <w:rPr>
          <w:lang w:val="cs-CZ"/>
        </w:rPr>
        <w:t xml:space="preserve"> – baletní mistr</w:t>
      </w:r>
      <w:r w:rsidR="00FF6A43">
        <w:rPr>
          <w:lang w:val="cs-CZ"/>
        </w:rPr>
        <w:t xml:space="preserve">, </w:t>
      </w:r>
      <w:r w:rsidR="001015A3" w:rsidRPr="00D81B87">
        <w:rPr>
          <w:lang w:val="cs-CZ"/>
        </w:rPr>
        <w:t>sh</w:t>
      </w:r>
      <w:r w:rsidR="0006380F" w:rsidRPr="00D81B87">
        <w:rPr>
          <w:lang w:val="cs-CZ"/>
        </w:rPr>
        <w:t xml:space="preserve">ēng kāfēi </w:t>
      </w:r>
      <w:r w:rsidR="0006380F" w:rsidRPr="00D81B87">
        <w:rPr>
          <w:rFonts w:hint="eastAsia"/>
          <w:lang w:val="cs-CZ"/>
        </w:rPr>
        <w:t>生咖啡</w:t>
      </w:r>
      <w:r w:rsidR="0006380F">
        <w:rPr>
          <w:lang w:val="cs-CZ"/>
        </w:rPr>
        <w:t xml:space="preserve"> – zelená káva)</w:t>
      </w:r>
      <w:r w:rsidR="00E83615">
        <w:rPr>
          <w:lang w:val="cs-CZ"/>
        </w:rPr>
        <w:t>. T</w:t>
      </w:r>
      <w:r w:rsidR="0011387A">
        <w:rPr>
          <w:lang w:val="cs-CZ"/>
        </w:rPr>
        <w:t>ypicky takto vznikají</w:t>
      </w:r>
      <w:r w:rsidR="008A21B5">
        <w:rPr>
          <w:lang w:val="cs-CZ"/>
        </w:rPr>
        <w:t xml:space="preserve"> názvy zemí</w:t>
      </w:r>
      <w:r w:rsidR="00EC4E5A">
        <w:rPr>
          <w:lang w:val="cs-CZ"/>
        </w:rPr>
        <w:t xml:space="preserve">, jména příslušníků národností, </w:t>
      </w:r>
      <w:r w:rsidR="002F20F2">
        <w:rPr>
          <w:lang w:val="cs-CZ"/>
        </w:rPr>
        <w:t xml:space="preserve">ras, </w:t>
      </w:r>
      <w:r w:rsidR="00EC4E5A">
        <w:rPr>
          <w:lang w:val="cs-CZ"/>
        </w:rPr>
        <w:t xml:space="preserve">obyvatel měst, </w:t>
      </w:r>
      <w:r w:rsidR="008C7F6D">
        <w:rPr>
          <w:lang w:val="cs-CZ"/>
        </w:rPr>
        <w:t>kontinentů,</w:t>
      </w:r>
      <w:r w:rsidR="00601D26">
        <w:rPr>
          <w:lang w:val="cs-CZ"/>
        </w:rPr>
        <w:t xml:space="preserve"> </w:t>
      </w:r>
      <w:r w:rsidR="00601D26">
        <w:rPr>
          <w:rFonts w:hint="eastAsia"/>
          <w:lang w:val="cs-CZ"/>
        </w:rPr>
        <w:t>n</w:t>
      </w:r>
      <w:r w:rsidR="00601D26">
        <w:rPr>
          <w:lang w:val="cs-CZ"/>
        </w:rPr>
        <w:t>ázvy</w:t>
      </w:r>
      <w:r w:rsidR="008C7F6D">
        <w:rPr>
          <w:lang w:val="cs-CZ"/>
        </w:rPr>
        <w:t xml:space="preserve"> </w:t>
      </w:r>
      <w:r w:rsidR="00EC4E5A">
        <w:rPr>
          <w:lang w:val="cs-CZ"/>
        </w:rPr>
        <w:t>jazyků</w:t>
      </w:r>
      <w:r w:rsidR="008C7F6D">
        <w:rPr>
          <w:lang w:val="cs-CZ"/>
        </w:rPr>
        <w:t xml:space="preserve"> apod.</w:t>
      </w:r>
      <w:r w:rsidR="002E23A2">
        <w:rPr>
          <w:lang w:val="cs-CZ"/>
        </w:rPr>
        <w:t xml:space="preserve"> </w:t>
      </w:r>
      <w:r w:rsidR="00493262">
        <w:rPr>
          <w:lang w:val="cs-CZ"/>
        </w:rPr>
        <w:t>(</w:t>
      </w:r>
      <w:r w:rsidR="00D17F71">
        <w:rPr>
          <w:lang w:val="en-US"/>
        </w:rPr>
        <w:t xml:space="preserve">fǎyǔ </w:t>
      </w:r>
      <w:r w:rsidR="00D17F71">
        <w:rPr>
          <w:rFonts w:hint="eastAsia"/>
          <w:lang w:val="en-US"/>
        </w:rPr>
        <w:t>法语</w:t>
      </w:r>
      <w:r w:rsidR="00D17F71">
        <w:rPr>
          <w:lang w:val="cs-CZ"/>
        </w:rPr>
        <w:t xml:space="preserve"> – franc</w:t>
      </w:r>
      <w:r w:rsidR="007004AA">
        <w:rPr>
          <w:lang w:val="cs-CZ"/>
        </w:rPr>
        <w:t>ouzština</w:t>
      </w:r>
      <w:r w:rsidR="00D17F71">
        <w:rPr>
          <w:lang w:val="cs-CZ"/>
        </w:rPr>
        <w:t xml:space="preserve">, </w:t>
      </w:r>
      <w:r w:rsidR="009C6F5C">
        <w:rPr>
          <w:lang w:val="en-US"/>
        </w:rPr>
        <w:t xml:space="preserve">bólínrén </w:t>
      </w:r>
      <w:r w:rsidR="009C6F5C">
        <w:rPr>
          <w:rFonts w:hint="eastAsia"/>
          <w:lang w:val="en-US"/>
        </w:rPr>
        <w:t>柏林人</w:t>
      </w:r>
      <w:r w:rsidR="00EB6291">
        <w:rPr>
          <w:lang w:val="cs-CZ"/>
        </w:rPr>
        <w:t xml:space="preserve"> – Berlíňan)</w:t>
      </w:r>
      <w:r w:rsidR="00E279C8">
        <w:rPr>
          <w:lang w:val="cs-CZ"/>
        </w:rPr>
        <w:t xml:space="preserve"> (Novotná, 1966).</w:t>
      </w:r>
    </w:p>
    <w:p w14:paraId="0E662A9F" w14:textId="1F4C9FFF" w:rsidR="00F07F09" w:rsidRPr="00E42DDE" w:rsidRDefault="00F07F09" w:rsidP="00E42DDE">
      <w:pPr>
        <w:pStyle w:val="Paragrafoelenco"/>
        <w:numPr>
          <w:ilvl w:val="0"/>
          <w:numId w:val="9"/>
        </w:numPr>
        <w:rPr>
          <w:b/>
          <w:bCs/>
          <w:lang w:val="cs-CZ"/>
        </w:rPr>
      </w:pPr>
      <w:r w:rsidRPr="00E42DDE">
        <w:rPr>
          <w:b/>
          <w:bCs/>
          <w:lang w:val="cs-CZ"/>
        </w:rPr>
        <w:t>Kalky</w:t>
      </w:r>
    </w:p>
    <w:p w14:paraId="01564261" w14:textId="2CF11229" w:rsidR="00775C9F" w:rsidRPr="00D81B87" w:rsidRDefault="00602071" w:rsidP="00E12F54">
      <w:pPr>
        <w:rPr>
          <w:lang w:val="cs-CZ"/>
        </w:rPr>
      </w:pPr>
      <w:r>
        <w:rPr>
          <w:lang w:val="cs-CZ"/>
        </w:rPr>
        <w:t>Morfémy modelu jsou nahrazeny morfémy přejímajícího jazyka</w:t>
      </w:r>
      <w:r w:rsidR="00AF230E">
        <w:rPr>
          <w:lang w:val="cs-CZ"/>
        </w:rPr>
        <w:t>. Tím</w:t>
      </w:r>
      <w:r>
        <w:rPr>
          <w:lang w:val="cs-CZ"/>
        </w:rPr>
        <w:t xml:space="preserve"> </w:t>
      </w:r>
      <w:r w:rsidR="0089714B">
        <w:rPr>
          <w:lang w:val="cs-CZ"/>
        </w:rPr>
        <w:t>vzniká</w:t>
      </w:r>
      <w:r>
        <w:rPr>
          <w:lang w:val="cs-CZ"/>
        </w:rPr>
        <w:t xml:space="preserve"> </w:t>
      </w:r>
      <w:r w:rsidR="0089714B">
        <w:rPr>
          <w:lang w:val="cs-CZ"/>
        </w:rPr>
        <w:t xml:space="preserve">jeho </w:t>
      </w:r>
      <w:r>
        <w:rPr>
          <w:lang w:val="cs-CZ"/>
        </w:rPr>
        <w:t>přímá replika</w:t>
      </w:r>
      <w:r w:rsidR="00AF230E">
        <w:rPr>
          <w:lang w:val="cs-CZ"/>
        </w:rPr>
        <w:t>, která se nicméně může</w:t>
      </w:r>
      <w:r w:rsidR="00921907">
        <w:rPr>
          <w:lang w:val="cs-CZ"/>
        </w:rPr>
        <w:t xml:space="preserve"> </w:t>
      </w:r>
      <w:r w:rsidR="00AF230E">
        <w:rPr>
          <w:lang w:val="cs-CZ"/>
        </w:rPr>
        <w:t>c</w:t>
      </w:r>
      <w:r w:rsidR="000B09DE">
        <w:rPr>
          <w:lang w:val="cs-CZ"/>
        </w:rPr>
        <w:t xml:space="preserve">o </w:t>
      </w:r>
      <w:r w:rsidR="00071A76">
        <w:rPr>
          <w:lang w:val="cs-CZ"/>
        </w:rPr>
        <w:t>do počtu morfémů</w:t>
      </w:r>
      <w:r w:rsidR="00921907">
        <w:rPr>
          <w:lang w:val="cs-CZ"/>
        </w:rPr>
        <w:t xml:space="preserve"> </w:t>
      </w:r>
      <w:r w:rsidR="000B09DE">
        <w:rPr>
          <w:lang w:val="cs-CZ"/>
        </w:rPr>
        <w:t>lišit</w:t>
      </w:r>
      <w:r w:rsidR="00DC1F63">
        <w:rPr>
          <w:lang w:val="cs-CZ"/>
        </w:rPr>
        <w:t>.</w:t>
      </w:r>
      <w:r w:rsidR="00E40B08">
        <w:rPr>
          <w:lang w:val="cs-CZ"/>
        </w:rPr>
        <w:t xml:space="preserve"> </w:t>
      </w:r>
      <w:r w:rsidR="00472324">
        <w:rPr>
          <w:lang w:val="cs-CZ"/>
        </w:rPr>
        <w:t>M</w:t>
      </w:r>
      <w:r w:rsidR="00AB6020">
        <w:rPr>
          <w:lang w:val="cs-CZ"/>
        </w:rPr>
        <w:t>ůže</w:t>
      </w:r>
      <w:r w:rsidR="00E20641">
        <w:rPr>
          <w:lang w:val="cs-CZ"/>
        </w:rPr>
        <w:t xml:space="preserve"> být buď rozšířen</w:t>
      </w:r>
      <w:r w:rsidR="00AB6020">
        <w:rPr>
          <w:lang w:val="cs-CZ"/>
        </w:rPr>
        <w:t>a</w:t>
      </w:r>
      <w:r w:rsidR="00336612">
        <w:rPr>
          <w:lang w:val="cs-CZ"/>
        </w:rPr>
        <w:t xml:space="preserve"> o další lexikální morfém</w:t>
      </w:r>
      <w:r w:rsidR="00C379E1">
        <w:rPr>
          <w:lang w:val="cs-CZ"/>
        </w:rPr>
        <w:t>,</w:t>
      </w:r>
      <w:r w:rsidR="00336612">
        <w:rPr>
          <w:lang w:val="cs-CZ"/>
        </w:rPr>
        <w:t xml:space="preserve"> nebo naopak zkrácen</w:t>
      </w:r>
      <w:r w:rsidR="0026578C">
        <w:rPr>
          <w:lang w:val="cs-CZ"/>
        </w:rPr>
        <w:t>a</w:t>
      </w:r>
      <w:r w:rsidR="00336612">
        <w:rPr>
          <w:lang w:val="cs-CZ"/>
        </w:rPr>
        <w:t xml:space="preserve"> či jinak upraven</w:t>
      </w:r>
      <w:r w:rsidR="0026578C">
        <w:rPr>
          <w:lang w:val="cs-CZ"/>
        </w:rPr>
        <w:t>a</w:t>
      </w:r>
      <w:r w:rsidR="00336612">
        <w:rPr>
          <w:lang w:val="cs-CZ"/>
        </w:rPr>
        <w:t>.</w:t>
      </w:r>
      <w:r w:rsidR="00F90E0D">
        <w:rPr>
          <w:lang w:val="cs-CZ"/>
        </w:rPr>
        <w:t xml:space="preserve"> </w:t>
      </w:r>
      <w:r w:rsidR="001A0FFA" w:rsidRPr="00FF0032">
        <w:rPr>
          <w:b/>
          <w:bCs/>
          <w:lang w:val="cs-CZ"/>
        </w:rPr>
        <w:t>Rozšířením</w:t>
      </w:r>
      <w:r w:rsidR="00F90E0D">
        <w:rPr>
          <w:lang w:val="cs-CZ"/>
        </w:rPr>
        <w:t xml:space="preserve"> vznikl</w:t>
      </w:r>
      <w:r w:rsidR="001750C1">
        <w:rPr>
          <w:lang w:val="cs-CZ"/>
        </w:rPr>
        <w:t>a</w:t>
      </w:r>
      <w:r w:rsidR="00F90E0D">
        <w:rPr>
          <w:lang w:val="cs-CZ"/>
        </w:rPr>
        <w:t xml:space="preserve"> </w:t>
      </w:r>
      <w:r w:rsidR="004D6422">
        <w:rPr>
          <w:lang w:val="cs-CZ"/>
        </w:rPr>
        <w:t>nap</w:t>
      </w:r>
      <w:r w:rsidR="00553C0F">
        <w:rPr>
          <w:lang w:val="cs-CZ"/>
        </w:rPr>
        <w:t xml:space="preserve">ř. </w:t>
      </w:r>
      <w:r w:rsidR="00F90E0D">
        <w:rPr>
          <w:lang w:val="cs-CZ"/>
        </w:rPr>
        <w:t>slov</w:t>
      </w:r>
      <w:r w:rsidR="001750C1">
        <w:rPr>
          <w:lang w:val="cs-CZ"/>
        </w:rPr>
        <w:t>a</w:t>
      </w:r>
      <w:r w:rsidR="00F90E0D">
        <w:rPr>
          <w:lang w:val="cs-CZ"/>
        </w:rPr>
        <w:t xml:space="preserve"> qi</w:t>
      </w:r>
      <w:r w:rsidR="00F90E0D" w:rsidRPr="00D81B87">
        <w:rPr>
          <w:lang w:val="cs-CZ"/>
        </w:rPr>
        <w:t xml:space="preserve">áopái </w:t>
      </w:r>
      <w:r w:rsidR="00F90E0D" w:rsidRPr="00D81B87">
        <w:rPr>
          <w:rFonts w:hint="eastAsia"/>
          <w:lang w:val="cs-CZ"/>
        </w:rPr>
        <w:t>桥牌</w:t>
      </w:r>
      <w:r w:rsidR="00F90E0D">
        <w:rPr>
          <w:lang w:val="cs-CZ"/>
        </w:rPr>
        <w:t xml:space="preserve"> </w:t>
      </w:r>
      <w:r w:rsidR="00A071EC">
        <w:rPr>
          <w:lang w:val="cs-CZ"/>
        </w:rPr>
        <w:t>z</w:t>
      </w:r>
      <w:r w:rsidR="00EF443B">
        <w:rPr>
          <w:lang w:val="cs-CZ"/>
        </w:rPr>
        <w:t xml:space="preserve"> </w:t>
      </w:r>
      <w:r w:rsidR="00F90E0D">
        <w:rPr>
          <w:lang w:val="cs-CZ"/>
        </w:rPr>
        <w:t xml:space="preserve">angl. bridge </w:t>
      </w:r>
      <w:r w:rsidR="001750C1">
        <w:rPr>
          <w:lang w:val="cs-CZ"/>
        </w:rPr>
        <w:t>(karetní hra), kde</w:t>
      </w:r>
      <w:r w:rsidR="00F90E0D">
        <w:rPr>
          <w:lang w:val="cs-CZ"/>
        </w:rPr>
        <w:t xml:space="preserve"> k morfému </w:t>
      </w:r>
      <w:r w:rsidR="00F90E0D">
        <w:rPr>
          <w:rFonts w:hint="eastAsia"/>
          <w:lang w:val="cs-CZ"/>
        </w:rPr>
        <w:t>桥</w:t>
      </w:r>
      <w:r w:rsidR="00F90E0D">
        <w:rPr>
          <w:lang w:val="cs-CZ"/>
        </w:rPr>
        <w:t xml:space="preserve"> </w:t>
      </w:r>
      <w:r w:rsidR="00124161">
        <w:rPr>
          <w:lang w:val="cs-CZ"/>
        </w:rPr>
        <w:t>(</w:t>
      </w:r>
      <w:r w:rsidR="00F90E0D">
        <w:rPr>
          <w:lang w:val="cs-CZ"/>
        </w:rPr>
        <w:t>most</w:t>
      </w:r>
      <w:r w:rsidR="00124161">
        <w:rPr>
          <w:lang w:val="cs-CZ"/>
        </w:rPr>
        <w:t>)</w:t>
      </w:r>
      <w:r w:rsidR="00F90E0D">
        <w:rPr>
          <w:lang w:val="cs-CZ"/>
        </w:rPr>
        <w:t xml:space="preserve"> byl </w:t>
      </w:r>
      <w:r w:rsidR="00F03CB3">
        <w:rPr>
          <w:lang w:val="cs-CZ"/>
        </w:rPr>
        <w:t xml:space="preserve">pro srozumitelnost </w:t>
      </w:r>
      <w:r w:rsidR="00F90E0D">
        <w:rPr>
          <w:lang w:val="cs-CZ"/>
        </w:rPr>
        <w:t xml:space="preserve">přidán morfém  </w:t>
      </w:r>
      <w:r w:rsidR="00F90E0D">
        <w:rPr>
          <w:rFonts w:hint="eastAsia"/>
          <w:lang w:val="cs-CZ"/>
        </w:rPr>
        <w:t>牌</w:t>
      </w:r>
      <w:r w:rsidR="002A4D55">
        <w:rPr>
          <w:rFonts w:hint="eastAsia"/>
          <w:lang w:val="cs-CZ"/>
        </w:rPr>
        <w:t xml:space="preserve"> </w:t>
      </w:r>
      <w:r w:rsidR="002A4D55">
        <w:rPr>
          <w:lang w:val="cs-CZ"/>
        </w:rPr>
        <w:t>(</w:t>
      </w:r>
      <w:r w:rsidR="00F90E0D">
        <w:rPr>
          <w:lang w:val="cs-CZ"/>
        </w:rPr>
        <w:t>karty</w:t>
      </w:r>
      <w:r w:rsidR="002A4D55">
        <w:rPr>
          <w:lang w:val="cs-CZ"/>
        </w:rPr>
        <w:t>)</w:t>
      </w:r>
      <w:r w:rsidR="00FD53C6">
        <w:rPr>
          <w:lang w:val="cs-CZ"/>
        </w:rPr>
        <w:t xml:space="preserve"> a </w:t>
      </w:r>
      <w:r w:rsidR="00CC5209" w:rsidRPr="00D81B87">
        <w:rPr>
          <w:lang w:val="cs-CZ"/>
        </w:rPr>
        <w:t>mótiānlóu</w:t>
      </w:r>
      <w:r w:rsidR="00EF443B">
        <w:rPr>
          <w:rFonts w:hint="eastAsia"/>
          <w:lang w:val="cs-CZ"/>
        </w:rPr>
        <w:t xml:space="preserve"> </w:t>
      </w:r>
      <w:r w:rsidR="00EF443B">
        <w:rPr>
          <w:rFonts w:hint="eastAsia"/>
          <w:lang w:val="cs-CZ"/>
        </w:rPr>
        <w:t>摩天楼</w:t>
      </w:r>
      <w:r w:rsidR="00EF443B">
        <w:rPr>
          <w:rFonts w:hint="eastAsia"/>
          <w:lang w:val="cs-CZ"/>
        </w:rPr>
        <w:t xml:space="preserve"> </w:t>
      </w:r>
      <w:r w:rsidR="00A071EC">
        <w:rPr>
          <w:lang w:val="cs-CZ"/>
        </w:rPr>
        <w:t xml:space="preserve">z </w:t>
      </w:r>
      <w:r w:rsidR="00EF443B">
        <w:rPr>
          <w:lang w:val="cs-CZ"/>
        </w:rPr>
        <w:t xml:space="preserve">angl. </w:t>
      </w:r>
      <w:r w:rsidR="006041F0">
        <w:rPr>
          <w:lang w:val="cs-CZ"/>
        </w:rPr>
        <w:t>s</w:t>
      </w:r>
      <w:r w:rsidR="00EF443B">
        <w:rPr>
          <w:lang w:val="cs-CZ"/>
        </w:rPr>
        <w:t>cyscraper</w:t>
      </w:r>
      <w:r w:rsidR="00417A05">
        <w:rPr>
          <w:lang w:val="cs-CZ"/>
        </w:rPr>
        <w:t>, kde přidán</w:t>
      </w:r>
      <w:r w:rsidR="00B90B6A">
        <w:rPr>
          <w:lang w:val="cs-CZ"/>
        </w:rPr>
        <w:t>í</w:t>
      </w:r>
      <w:r w:rsidR="00C06765">
        <w:rPr>
          <w:lang w:val="cs-CZ"/>
        </w:rPr>
        <w:t xml:space="preserve"> morfém</w:t>
      </w:r>
      <w:r w:rsidR="00B90B6A">
        <w:rPr>
          <w:lang w:val="cs-CZ"/>
        </w:rPr>
        <w:t>u</w:t>
      </w:r>
      <w:r w:rsidR="006041F0">
        <w:rPr>
          <w:lang w:val="cs-CZ"/>
        </w:rPr>
        <w:t xml:space="preserve"> </w:t>
      </w:r>
      <w:r w:rsidR="006041F0">
        <w:rPr>
          <w:rFonts w:hint="eastAsia"/>
          <w:lang w:val="cs-CZ"/>
        </w:rPr>
        <w:t>楼</w:t>
      </w:r>
      <w:r w:rsidR="00C06765">
        <w:rPr>
          <w:rFonts w:hint="eastAsia"/>
          <w:lang w:val="cs-CZ"/>
        </w:rPr>
        <w:t xml:space="preserve"> </w:t>
      </w:r>
      <w:r w:rsidR="002A4D55">
        <w:rPr>
          <w:lang w:val="cs-CZ"/>
        </w:rPr>
        <w:t>(</w:t>
      </w:r>
      <w:r w:rsidR="00C06765">
        <w:rPr>
          <w:lang w:val="cs-CZ"/>
        </w:rPr>
        <w:t>budova</w:t>
      </w:r>
      <w:r w:rsidR="002A4D55">
        <w:rPr>
          <w:lang w:val="cs-CZ"/>
        </w:rPr>
        <w:t>)</w:t>
      </w:r>
      <w:r w:rsidR="00B90B6A">
        <w:rPr>
          <w:lang w:val="cs-CZ"/>
        </w:rPr>
        <w:t xml:space="preserve"> vyžadovala syntaktická stránka</w:t>
      </w:r>
      <w:r w:rsidR="001A0FFA">
        <w:rPr>
          <w:lang w:val="cs-CZ"/>
        </w:rPr>
        <w:t xml:space="preserve">. </w:t>
      </w:r>
      <w:r w:rsidR="006E3AC3" w:rsidRPr="00FF0032">
        <w:rPr>
          <w:b/>
          <w:bCs/>
          <w:lang w:val="cs-CZ"/>
        </w:rPr>
        <w:t>Zkrácen</w:t>
      </w:r>
      <w:r w:rsidR="00BB1A3A" w:rsidRPr="00FF0032">
        <w:rPr>
          <w:b/>
          <w:bCs/>
          <w:lang w:val="cs-CZ"/>
        </w:rPr>
        <w:t>ím</w:t>
      </w:r>
      <w:r w:rsidR="006E3AC3">
        <w:rPr>
          <w:lang w:val="cs-CZ"/>
        </w:rPr>
        <w:t xml:space="preserve"> </w:t>
      </w:r>
      <w:r w:rsidR="002A5131">
        <w:rPr>
          <w:lang w:val="cs-CZ"/>
        </w:rPr>
        <w:t xml:space="preserve">bylo </w:t>
      </w:r>
      <w:r w:rsidR="00BB1A3A">
        <w:rPr>
          <w:lang w:val="cs-CZ"/>
        </w:rPr>
        <w:t xml:space="preserve">vytvořeno </w:t>
      </w:r>
      <w:r w:rsidR="002A5131">
        <w:rPr>
          <w:lang w:val="cs-CZ"/>
        </w:rPr>
        <w:t xml:space="preserve">slovo </w:t>
      </w:r>
      <w:r w:rsidR="008A0654" w:rsidRPr="00D81B87">
        <w:rPr>
          <w:lang w:val="cs-CZ"/>
        </w:rPr>
        <w:t>lěngzhàn</w:t>
      </w:r>
      <w:r w:rsidR="00436009" w:rsidRPr="00D81B87">
        <w:rPr>
          <w:lang w:val="cs-CZ"/>
        </w:rPr>
        <w:t xml:space="preserve"> </w:t>
      </w:r>
      <w:r w:rsidR="00436009" w:rsidRPr="00D81B87">
        <w:rPr>
          <w:rFonts w:hint="eastAsia"/>
          <w:lang w:val="cs-CZ"/>
        </w:rPr>
        <w:t>冷战</w:t>
      </w:r>
      <w:r w:rsidR="008A0654" w:rsidRPr="00D81B87">
        <w:rPr>
          <w:lang w:val="cs-CZ"/>
        </w:rPr>
        <w:t xml:space="preserve"> </w:t>
      </w:r>
      <w:r w:rsidR="008A0654">
        <w:rPr>
          <w:lang w:val="cs-CZ"/>
        </w:rPr>
        <w:t>z angl.</w:t>
      </w:r>
      <w:r w:rsidR="0023120C">
        <w:rPr>
          <w:lang w:val="cs-CZ"/>
        </w:rPr>
        <w:t xml:space="preserve"> cold war</w:t>
      </w:r>
      <w:r w:rsidR="001F4864">
        <w:rPr>
          <w:lang w:val="cs-CZ"/>
        </w:rPr>
        <w:t xml:space="preserve"> (</w:t>
      </w:r>
      <w:r w:rsidR="001F4864">
        <w:rPr>
          <w:rFonts w:hint="eastAsia"/>
          <w:lang w:val="cs-CZ"/>
        </w:rPr>
        <w:t>冷</w:t>
      </w:r>
      <w:r w:rsidR="001F4864">
        <w:rPr>
          <w:rFonts w:hint="eastAsia"/>
          <w:lang w:val="cs-CZ"/>
        </w:rPr>
        <w:t xml:space="preserve"> </w:t>
      </w:r>
      <w:r w:rsidR="001F4864">
        <w:rPr>
          <w:lang w:val="cs-CZ"/>
        </w:rPr>
        <w:t xml:space="preserve">– studený, </w:t>
      </w:r>
      <w:r w:rsidR="00E36AD8" w:rsidRPr="00D81B87">
        <w:rPr>
          <w:rFonts w:hint="eastAsia"/>
          <w:lang w:val="cs-CZ"/>
        </w:rPr>
        <w:t>战</w:t>
      </w:r>
      <w:r w:rsidR="00A067F5" w:rsidRPr="00D81B87">
        <w:rPr>
          <w:rFonts w:hint="eastAsia"/>
          <w:lang w:val="cs-CZ"/>
        </w:rPr>
        <w:t xml:space="preserve"> </w:t>
      </w:r>
      <w:r w:rsidR="00A067F5" w:rsidRPr="00D81B87">
        <w:rPr>
          <w:lang w:val="cs-CZ"/>
        </w:rPr>
        <w:t xml:space="preserve">– válka, zkráceno z </w:t>
      </w:r>
      <w:r w:rsidR="00A067F5">
        <w:rPr>
          <w:lang w:val="cs-CZ"/>
        </w:rPr>
        <w:t xml:space="preserve">zhànzhēng </w:t>
      </w:r>
      <w:r w:rsidR="00A067F5" w:rsidRPr="00D81B87">
        <w:rPr>
          <w:rFonts w:hint="eastAsia"/>
          <w:lang w:val="cs-CZ"/>
        </w:rPr>
        <w:t>战争</w:t>
      </w:r>
      <w:r w:rsidR="00BB1A3A">
        <w:rPr>
          <w:lang w:val="cs-CZ"/>
        </w:rPr>
        <w:t>)</w:t>
      </w:r>
      <w:r w:rsidR="00191BE6">
        <w:rPr>
          <w:lang w:val="cs-CZ"/>
        </w:rPr>
        <w:t>.</w:t>
      </w:r>
      <w:r w:rsidR="0067703E">
        <w:rPr>
          <w:lang w:val="cs-CZ"/>
        </w:rPr>
        <w:t xml:space="preserve"> </w:t>
      </w:r>
      <w:r w:rsidR="00C3727C" w:rsidRPr="00FF0032">
        <w:rPr>
          <w:b/>
          <w:bCs/>
          <w:lang w:val="cs-CZ"/>
        </w:rPr>
        <w:t>Př</w:t>
      </w:r>
      <w:r w:rsidR="00B97D38" w:rsidRPr="00FF0032">
        <w:rPr>
          <w:b/>
          <w:bCs/>
          <w:lang w:val="cs-CZ"/>
        </w:rPr>
        <w:t>eskupení morfémů</w:t>
      </w:r>
      <w:r w:rsidR="00B97D38">
        <w:rPr>
          <w:lang w:val="cs-CZ"/>
        </w:rPr>
        <w:t xml:space="preserve"> </w:t>
      </w:r>
      <w:r w:rsidR="00EB4246">
        <w:rPr>
          <w:lang w:val="cs-CZ"/>
        </w:rPr>
        <w:t>v souladu s konstrukcí</w:t>
      </w:r>
      <w:r w:rsidR="00B97D38">
        <w:rPr>
          <w:lang w:val="cs-CZ"/>
        </w:rPr>
        <w:t xml:space="preserve"> </w:t>
      </w:r>
      <w:r w:rsidR="00B97D38" w:rsidRPr="008D51AE">
        <w:rPr>
          <w:lang w:val="cs-CZ"/>
        </w:rPr>
        <w:t>sloveso-</w:t>
      </w:r>
      <w:r w:rsidR="00DA2227" w:rsidRPr="008D51AE">
        <w:rPr>
          <w:lang w:val="cs-CZ"/>
        </w:rPr>
        <w:t>předmět</w:t>
      </w:r>
      <w:r w:rsidR="00B97D38">
        <w:rPr>
          <w:lang w:val="cs-CZ"/>
        </w:rPr>
        <w:t xml:space="preserve"> pak proběhlo</w:t>
      </w:r>
      <w:r w:rsidR="00955B59">
        <w:rPr>
          <w:lang w:val="cs-CZ"/>
        </w:rPr>
        <w:t xml:space="preserve"> </w:t>
      </w:r>
      <w:r w:rsidR="00DE6512">
        <w:rPr>
          <w:lang w:val="cs-CZ"/>
        </w:rPr>
        <w:t xml:space="preserve">ve </w:t>
      </w:r>
      <w:r w:rsidR="00955B59">
        <w:rPr>
          <w:lang w:val="cs-CZ"/>
        </w:rPr>
        <w:t>slově</w:t>
      </w:r>
      <w:r w:rsidR="00026B88">
        <w:rPr>
          <w:lang w:val="cs-CZ"/>
        </w:rPr>
        <w:t xml:space="preserve"> </w:t>
      </w:r>
      <w:r w:rsidR="00026B88" w:rsidRPr="00D81B87">
        <w:rPr>
          <w:lang w:val="cs-CZ"/>
        </w:rPr>
        <w:t xml:space="preserve">pòbīngchuán </w:t>
      </w:r>
      <w:r w:rsidR="00026B88" w:rsidRPr="00D81B87">
        <w:rPr>
          <w:rFonts w:hint="eastAsia"/>
          <w:lang w:val="cs-CZ"/>
        </w:rPr>
        <w:t>破冰船</w:t>
      </w:r>
      <w:r w:rsidR="00EB4246" w:rsidRPr="00D81B87">
        <w:rPr>
          <w:rFonts w:hint="eastAsia"/>
          <w:lang w:val="cs-CZ"/>
        </w:rPr>
        <w:t xml:space="preserve"> </w:t>
      </w:r>
      <w:r w:rsidR="00EB4246" w:rsidRPr="00D81B87">
        <w:rPr>
          <w:lang w:val="cs-CZ"/>
        </w:rPr>
        <w:t xml:space="preserve">z angl. </w:t>
      </w:r>
      <w:r w:rsidR="00DE6512" w:rsidRPr="00D81B87">
        <w:rPr>
          <w:lang w:val="cs-CZ"/>
        </w:rPr>
        <w:t>i</w:t>
      </w:r>
      <w:r w:rsidR="00EB4246" w:rsidRPr="00D81B87">
        <w:rPr>
          <w:lang w:val="cs-CZ"/>
        </w:rPr>
        <w:t>cebreaker (</w:t>
      </w:r>
      <w:r w:rsidR="00C96C2C" w:rsidRPr="00D81B87">
        <w:rPr>
          <w:rFonts w:hint="eastAsia"/>
          <w:lang w:val="cs-CZ"/>
        </w:rPr>
        <w:t>破</w:t>
      </w:r>
      <w:r w:rsidR="00C96C2C" w:rsidRPr="00D81B87">
        <w:rPr>
          <w:rFonts w:hint="eastAsia"/>
          <w:lang w:val="cs-CZ"/>
        </w:rPr>
        <w:t xml:space="preserve"> </w:t>
      </w:r>
      <w:r w:rsidR="00C96C2C" w:rsidRPr="00D81B87">
        <w:rPr>
          <w:lang w:val="cs-CZ"/>
        </w:rPr>
        <w:t xml:space="preserve">– </w:t>
      </w:r>
      <w:r w:rsidR="00FF1167" w:rsidRPr="00D81B87">
        <w:rPr>
          <w:lang w:val="cs-CZ"/>
        </w:rPr>
        <w:t xml:space="preserve">rozbít, </w:t>
      </w:r>
      <w:r w:rsidR="00C96C2C" w:rsidRPr="00D81B87">
        <w:rPr>
          <w:rFonts w:hint="eastAsia"/>
          <w:lang w:val="cs-CZ"/>
        </w:rPr>
        <w:t>冰</w:t>
      </w:r>
      <w:r w:rsidR="00FF1167" w:rsidRPr="00D81B87">
        <w:rPr>
          <w:rFonts w:hint="eastAsia"/>
          <w:lang w:val="cs-CZ"/>
        </w:rPr>
        <w:t xml:space="preserve"> </w:t>
      </w:r>
      <w:r w:rsidR="00FF1167" w:rsidRPr="00D81B87">
        <w:rPr>
          <w:lang w:val="cs-CZ"/>
        </w:rPr>
        <w:t xml:space="preserve">– led, </w:t>
      </w:r>
      <w:r w:rsidR="00C96C2C" w:rsidRPr="00D81B87">
        <w:rPr>
          <w:rFonts w:hint="eastAsia"/>
          <w:lang w:val="cs-CZ"/>
        </w:rPr>
        <w:t>船</w:t>
      </w:r>
      <w:r w:rsidR="00FF1167" w:rsidRPr="00D81B87">
        <w:rPr>
          <w:rFonts w:hint="eastAsia"/>
          <w:lang w:val="cs-CZ"/>
        </w:rPr>
        <w:t xml:space="preserve"> </w:t>
      </w:r>
      <w:r w:rsidR="00FF1167" w:rsidRPr="00D81B87">
        <w:rPr>
          <w:lang w:val="cs-CZ"/>
        </w:rPr>
        <w:t>– loď)</w:t>
      </w:r>
      <w:r w:rsidR="00E279C8">
        <w:rPr>
          <w:lang w:val="cs-CZ"/>
        </w:rPr>
        <w:t xml:space="preserve"> (Novotná, 1967).</w:t>
      </w:r>
    </w:p>
    <w:p w14:paraId="11AF0508" w14:textId="753A2392" w:rsidR="0089714B" w:rsidRPr="00E42DDE" w:rsidRDefault="00B6342C" w:rsidP="00E42DDE">
      <w:pPr>
        <w:pStyle w:val="Paragrafoelenco"/>
        <w:numPr>
          <w:ilvl w:val="0"/>
          <w:numId w:val="9"/>
        </w:numPr>
        <w:rPr>
          <w:b/>
          <w:bCs/>
          <w:lang w:val="cs-CZ"/>
        </w:rPr>
      </w:pPr>
      <w:r w:rsidRPr="00E42DDE">
        <w:rPr>
          <w:b/>
          <w:bCs/>
          <w:lang w:val="cs-CZ"/>
        </w:rPr>
        <w:lastRenderedPageBreak/>
        <w:t>Sémantické výpůjčky</w:t>
      </w:r>
    </w:p>
    <w:p w14:paraId="4C110A98" w14:textId="079C3B98" w:rsidR="00DC4767" w:rsidRPr="00F45F7C" w:rsidRDefault="001E2C9F" w:rsidP="00F45F7C">
      <w:pPr>
        <w:rPr>
          <w:lang w:val="cs-CZ"/>
        </w:rPr>
      </w:pPr>
      <w:r>
        <w:rPr>
          <w:lang w:val="cs-CZ"/>
        </w:rPr>
        <w:t>Sémantické</w:t>
      </w:r>
      <w:r w:rsidR="00452BAD">
        <w:rPr>
          <w:lang w:val="cs-CZ"/>
        </w:rPr>
        <w:t xml:space="preserve"> výpůjčky</w:t>
      </w:r>
      <w:r>
        <w:rPr>
          <w:lang w:val="cs-CZ"/>
        </w:rPr>
        <w:t xml:space="preserve"> </w:t>
      </w:r>
      <w:r w:rsidR="00FD4C7C">
        <w:rPr>
          <w:lang w:val="cs-CZ"/>
        </w:rPr>
        <w:t>jsou tvořeny přenesením významu na již existující čínské slovo</w:t>
      </w:r>
      <w:r>
        <w:rPr>
          <w:lang w:val="cs-CZ"/>
        </w:rPr>
        <w:t xml:space="preserve">, </w:t>
      </w:r>
      <w:r w:rsidR="007064D2">
        <w:rPr>
          <w:lang w:val="cs-CZ"/>
        </w:rPr>
        <w:t xml:space="preserve">přičemž může jít buď o </w:t>
      </w:r>
      <w:r w:rsidR="007064D2" w:rsidRPr="00D81B87">
        <w:rPr>
          <w:lang w:val="cs-CZ"/>
        </w:rPr>
        <w:t>synonymum modelu, nebo o slovo modelu významově blízk</w:t>
      </w:r>
      <w:r w:rsidR="00862781" w:rsidRPr="00D81B87">
        <w:rPr>
          <w:lang w:val="cs-CZ"/>
        </w:rPr>
        <w:t>é</w:t>
      </w:r>
      <w:r w:rsidR="00B311FC" w:rsidRPr="00D81B87">
        <w:rPr>
          <w:lang w:val="cs-CZ"/>
        </w:rPr>
        <w:t>.</w:t>
      </w:r>
      <w:r w:rsidR="00455C84" w:rsidRPr="00D81B87">
        <w:rPr>
          <w:lang w:val="cs-CZ"/>
        </w:rPr>
        <w:t xml:space="preserve"> </w:t>
      </w:r>
      <w:r w:rsidR="00B311FC" w:rsidRPr="00D81B87">
        <w:rPr>
          <w:lang w:val="cs-CZ"/>
        </w:rPr>
        <w:t>Toto se pak stává polysémním</w:t>
      </w:r>
      <w:r w:rsidR="00A040EB" w:rsidRPr="00D81B87">
        <w:rPr>
          <w:lang w:val="cs-CZ"/>
        </w:rPr>
        <w:t>.</w:t>
      </w:r>
      <w:r w:rsidR="006F1348" w:rsidRPr="00D81B87">
        <w:rPr>
          <w:lang w:val="cs-CZ"/>
        </w:rPr>
        <w:t xml:space="preserve"> </w:t>
      </w:r>
      <w:r w:rsidR="007A7A24" w:rsidRPr="00D81B87">
        <w:rPr>
          <w:lang w:val="cs-CZ"/>
        </w:rPr>
        <w:t>Například</w:t>
      </w:r>
      <w:r w:rsidR="00790E65" w:rsidRPr="00D81B87">
        <w:rPr>
          <w:lang w:val="cs-CZ"/>
        </w:rPr>
        <w:t xml:space="preserve"> slovo</w:t>
      </w:r>
      <w:r w:rsidR="006F1348" w:rsidRPr="00D81B87">
        <w:rPr>
          <w:lang w:val="cs-CZ"/>
        </w:rPr>
        <w:t xml:space="preserve"> </w:t>
      </w:r>
      <w:r w:rsidR="00237C22" w:rsidRPr="00D81B87">
        <w:rPr>
          <w:lang w:val="cs-CZ"/>
        </w:rPr>
        <w:t>x</w:t>
      </w:r>
      <w:r w:rsidR="00A02472" w:rsidRPr="00D81B87">
        <w:rPr>
          <w:lang w:val="cs-CZ"/>
        </w:rPr>
        <w:t xml:space="preserve">ìng </w:t>
      </w:r>
      <w:r w:rsidR="00A02472" w:rsidRPr="00D81B87">
        <w:rPr>
          <w:rFonts w:hint="eastAsia"/>
          <w:lang w:val="cs-CZ"/>
        </w:rPr>
        <w:t>性</w:t>
      </w:r>
      <w:r w:rsidR="00A02472" w:rsidRPr="00D81B87">
        <w:rPr>
          <w:lang w:val="cs-CZ"/>
        </w:rPr>
        <w:t xml:space="preserve"> </w:t>
      </w:r>
      <w:r w:rsidR="00EA7128" w:rsidRPr="00D81B87">
        <w:rPr>
          <w:lang w:val="cs-CZ"/>
        </w:rPr>
        <w:t>(</w:t>
      </w:r>
      <w:r w:rsidR="00A02472" w:rsidRPr="00D81B87">
        <w:rPr>
          <w:lang w:val="cs-CZ"/>
        </w:rPr>
        <w:t>povaha</w:t>
      </w:r>
      <w:r w:rsidR="00020929" w:rsidRPr="00D81B87">
        <w:rPr>
          <w:lang w:val="cs-CZ"/>
        </w:rPr>
        <w:t>, podstata</w:t>
      </w:r>
      <w:r w:rsidR="00EA7128" w:rsidRPr="00D81B87">
        <w:rPr>
          <w:lang w:val="cs-CZ"/>
        </w:rPr>
        <w:t>) pod</w:t>
      </w:r>
      <w:r w:rsidR="00BD2C43" w:rsidRPr="00D81B87">
        <w:rPr>
          <w:lang w:val="cs-CZ"/>
        </w:rPr>
        <w:t xml:space="preserve"> vlivem japonštiny nabylo </w:t>
      </w:r>
      <w:r w:rsidR="001C5246" w:rsidRPr="00D81B87">
        <w:rPr>
          <w:lang w:val="cs-CZ"/>
        </w:rPr>
        <w:t>přídavného</w:t>
      </w:r>
      <w:r w:rsidR="00BD2C43" w:rsidRPr="00D81B87">
        <w:rPr>
          <w:lang w:val="cs-CZ"/>
        </w:rPr>
        <w:t xml:space="preserve"> významu </w:t>
      </w:r>
      <w:r w:rsidR="00452DE6" w:rsidRPr="00D81B87">
        <w:rPr>
          <w:lang w:val="cs-CZ"/>
        </w:rPr>
        <w:t>pohlaví</w:t>
      </w:r>
      <w:r w:rsidR="00BD2C43" w:rsidRPr="00D81B87">
        <w:rPr>
          <w:lang w:val="cs-CZ"/>
        </w:rPr>
        <w:t>, sexuální</w:t>
      </w:r>
      <w:r w:rsidR="00374ACE" w:rsidRPr="00D81B87">
        <w:rPr>
          <w:lang w:val="cs-CZ"/>
        </w:rPr>
        <w:t>.</w:t>
      </w:r>
      <w:r w:rsidR="00A239F1">
        <w:rPr>
          <w:rStyle w:val="Rimandonotaapidipagina"/>
        </w:rPr>
        <w:footnoteReference w:id="23"/>
      </w:r>
      <w:r w:rsidR="00EA7128" w:rsidRPr="00D81B87">
        <w:rPr>
          <w:lang w:val="cs-CZ"/>
        </w:rPr>
        <w:t xml:space="preserve"> </w:t>
      </w:r>
      <w:r w:rsidR="00937C7B">
        <w:t xml:space="preserve">Podobně slovo </w:t>
      </w:r>
      <w:r w:rsidR="00825CAD">
        <w:rPr>
          <w:lang w:val="en-US"/>
        </w:rPr>
        <w:t>tóud</w:t>
      </w:r>
      <w:r w:rsidR="007373C6">
        <w:rPr>
          <w:lang w:val="en-US"/>
        </w:rPr>
        <w:t>ěng</w:t>
      </w:r>
      <w:r w:rsidR="00FF7A6E">
        <w:rPr>
          <w:lang w:val="en-US"/>
        </w:rPr>
        <w:t xml:space="preserve"> </w:t>
      </w:r>
      <w:r w:rsidR="00FF7A6E">
        <w:rPr>
          <w:rFonts w:hint="eastAsia"/>
          <w:lang w:val="en-US"/>
        </w:rPr>
        <w:t>头等</w:t>
      </w:r>
      <w:r w:rsidR="00130561">
        <w:rPr>
          <w:rFonts w:hint="eastAsia"/>
          <w:lang w:val="en-US"/>
        </w:rPr>
        <w:t xml:space="preserve"> </w:t>
      </w:r>
      <w:r w:rsidR="00311027">
        <w:rPr>
          <w:lang w:val="cs-CZ"/>
        </w:rPr>
        <w:t>(první stupeň)</w:t>
      </w:r>
      <w:r w:rsidR="003B1735">
        <w:rPr>
          <w:lang w:val="cs-CZ"/>
        </w:rPr>
        <w:t xml:space="preserve"> nabylo po</w:t>
      </w:r>
      <w:r w:rsidR="00B74931">
        <w:rPr>
          <w:lang w:val="cs-CZ"/>
        </w:rPr>
        <w:t>d</w:t>
      </w:r>
      <w:r w:rsidR="003B1735">
        <w:rPr>
          <w:lang w:val="cs-CZ"/>
        </w:rPr>
        <w:t xml:space="preserve"> vlivem angl</w:t>
      </w:r>
      <w:r w:rsidR="00997D97">
        <w:rPr>
          <w:lang w:val="cs-CZ"/>
        </w:rPr>
        <w:t>ického</w:t>
      </w:r>
      <w:r w:rsidR="003B1735">
        <w:rPr>
          <w:lang w:val="cs-CZ"/>
        </w:rPr>
        <w:t xml:space="preserve"> </w:t>
      </w:r>
      <w:r w:rsidR="00F173AE">
        <w:rPr>
          <w:lang w:val="cs-CZ"/>
        </w:rPr>
        <w:t>f</w:t>
      </w:r>
      <w:r w:rsidR="003B1735">
        <w:rPr>
          <w:lang w:val="cs-CZ"/>
        </w:rPr>
        <w:t>irst rate</w:t>
      </w:r>
      <w:r w:rsidR="00D95280">
        <w:rPr>
          <w:lang w:val="cs-CZ"/>
        </w:rPr>
        <w:t xml:space="preserve"> (</w:t>
      </w:r>
      <w:r w:rsidR="00BD5AA2">
        <w:rPr>
          <w:lang w:val="cs-CZ"/>
        </w:rPr>
        <w:t>p</w:t>
      </w:r>
      <w:r w:rsidR="00F173AE">
        <w:rPr>
          <w:lang w:val="cs-CZ"/>
        </w:rPr>
        <w:t>rvotřídní, špičkový)</w:t>
      </w:r>
      <w:r w:rsidR="003B1735">
        <w:rPr>
          <w:lang w:val="cs-CZ"/>
        </w:rPr>
        <w:t xml:space="preserve"> </w:t>
      </w:r>
      <w:r w:rsidR="00D95280">
        <w:rPr>
          <w:lang w:val="cs-CZ"/>
        </w:rPr>
        <w:t>významu</w:t>
      </w:r>
      <w:r w:rsidR="00B74931">
        <w:rPr>
          <w:lang w:val="cs-CZ"/>
        </w:rPr>
        <w:t xml:space="preserve"> </w:t>
      </w:r>
      <w:r w:rsidR="00DF66A5">
        <w:rPr>
          <w:lang w:val="cs-CZ"/>
        </w:rPr>
        <w:t>kr</w:t>
      </w:r>
      <w:r w:rsidR="003C256C">
        <w:rPr>
          <w:lang w:val="cs-CZ"/>
        </w:rPr>
        <w:t xml:space="preserve">ajní, </w:t>
      </w:r>
      <w:r w:rsidR="00F45F7C">
        <w:rPr>
          <w:lang w:val="cs-CZ"/>
        </w:rPr>
        <w:t>nejvyšší</w:t>
      </w:r>
      <w:r w:rsidR="00DC7B20">
        <w:rPr>
          <w:lang w:val="cs-CZ"/>
        </w:rPr>
        <w:t xml:space="preserve"> (Novotná, 1967).</w:t>
      </w:r>
    </w:p>
    <w:p w14:paraId="6F7769F0" w14:textId="0C139FA8" w:rsidR="00455C84" w:rsidRPr="00F956D8" w:rsidRDefault="00E64F23" w:rsidP="00E42DDE">
      <w:pPr>
        <w:pStyle w:val="Paragrafoelenco"/>
        <w:numPr>
          <w:ilvl w:val="0"/>
          <w:numId w:val="9"/>
        </w:numPr>
        <w:rPr>
          <w:b/>
          <w:bCs/>
          <w:lang w:val="cs-CZ"/>
        </w:rPr>
      </w:pPr>
      <w:r w:rsidRPr="00F956D8">
        <w:rPr>
          <w:b/>
          <w:bCs/>
          <w:lang w:val="cs-CZ"/>
        </w:rPr>
        <w:t xml:space="preserve">Nově vytvořená slova </w:t>
      </w:r>
      <w:r w:rsidR="0003628F">
        <w:rPr>
          <w:b/>
          <w:bCs/>
          <w:lang w:val="cs-CZ"/>
        </w:rPr>
        <w:t>deskriptivní povahy</w:t>
      </w:r>
    </w:p>
    <w:p w14:paraId="104F36F9" w14:textId="48ED4303" w:rsidR="004A64F0" w:rsidRPr="00D81B87" w:rsidRDefault="008D2BE9" w:rsidP="006A500E">
      <w:pPr>
        <w:rPr>
          <w:lang w:val="cs-CZ"/>
        </w:rPr>
      </w:pPr>
      <w:r>
        <w:rPr>
          <w:lang w:val="cs-CZ"/>
        </w:rPr>
        <w:t>Jde o neologismy</w:t>
      </w:r>
      <w:r w:rsidR="002A3160">
        <w:rPr>
          <w:lang w:val="cs-CZ"/>
        </w:rPr>
        <w:t xml:space="preserve"> </w:t>
      </w:r>
      <w:r>
        <w:rPr>
          <w:lang w:val="cs-CZ"/>
        </w:rPr>
        <w:t>vytvořené domácími slovotvornými postupy, kterým cizí model slouží jako inspirace</w:t>
      </w:r>
      <w:r w:rsidR="0026684D">
        <w:rPr>
          <w:lang w:val="cs-CZ"/>
        </w:rPr>
        <w:t>.</w:t>
      </w:r>
      <w:r w:rsidR="00932D7A">
        <w:rPr>
          <w:lang w:val="cs-CZ"/>
        </w:rPr>
        <w:t xml:space="preserve"> </w:t>
      </w:r>
      <w:r w:rsidR="00D613FA">
        <w:rPr>
          <w:lang w:val="cs-CZ"/>
        </w:rPr>
        <w:t>Tato kompozita</w:t>
      </w:r>
      <w:r w:rsidR="009567C4">
        <w:rPr>
          <w:lang w:val="cs-CZ"/>
        </w:rPr>
        <w:t xml:space="preserve"> na rozdíl od kalků nezobrazují jednotlivé morfémy modelu</w:t>
      </w:r>
      <w:r w:rsidR="00305748">
        <w:rPr>
          <w:lang w:val="cs-CZ"/>
        </w:rPr>
        <w:t xml:space="preserve">, nicméně </w:t>
      </w:r>
      <w:r w:rsidR="002D61E9">
        <w:rPr>
          <w:lang w:val="cs-CZ"/>
        </w:rPr>
        <w:t xml:space="preserve">použité </w:t>
      </w:r>
      <w:r w:rsidR="00A92195">
        <w:rPr>
          <w:lang w:val="cs-CZ"/>
        </w:rPr>
        <w:t xml:space="preserve">morfémy </w:t>
      </w:r>
      <w:r w:rsidR="002D61E9">
        <w:rPr>
          <w:lang w:val="cs-CZ"/>
        </w:rPr>
        <w:t>mohou</w:t>
      </w:r>
      <w:r w:rsidR="00A92195">
        <w:rPr>
          <w:lang w:val="cs-CZ"/>
        </w:rPr>
        <w:t xml:space="preserve"> být </w:t>
      </w:r>
      <w:r w:rsidR="002D61E9">
        <w:rPr>
          <w:lang w:val="cs-CZ"/>
        </w:rPr>
        <w:t xml:space="preserve">s morfémy </w:t>
      </w:r>
      <w:r w:rsidR="00295F59">
        <w:rPr>
          <w:lang w:val="cs-CZ"/>
        </w:rPr>
        <w:t>daného slova</w:t>
      </w:r>
      <w:r w:rsidR="002D61E9">
        <w:rPr>
          <w:lang w:val="cs-CZ"/>
        </w:rPr>
        <w:t xml:space="preserve"> </w:t>
      </w:r>
      <w:r w:rsidR="00A92195">
        <w:rPr>
          <w:lang w:val="cs-CZ"/>
        </w:rPr>
        <w:t>v synonymním vztahu</w:t>
      </w:r>
      <w:r w:rsidR="00AB3B6D">
        <w:rPr>
          <w:lang w:val="cs-CZ"/>
        </w:rPr>
        <w:t>, proto nemusí být</w:t>
      </w:r>
      <w:r w:rsidR="00287689">
        <w:rPr>
          <w:lang w:val="cs-CZ"/>
        </w:rPr>
        <w:t xml:space="preserve"> snadn</w:t>
      </w:r>
      <w:r w:rsidR="00864DBD">
        <w:rPr>
          <w:lang w:val="cs-CZ"/>
        </w:rPr>
        <w:t>é</w:t>
      </w:r>
      <w:r w:rsidR="00287689">
        <w:rPr>
          <w:lang w:val="cs-CZ"/>
        </w:rPr>
        <w:t xml:space="preserve"> </w:t>
      </w:r>
      <w:r w:rsidR="005E3CF4">
        <w:rPr>
          <w:lang w:val="cs-CZ"/>
        </w:rPr>
        <w:t>definovat</w:t>
      </w:r>
      <w:r w:rsidR="00287689">
        <w:rPr>
          <w:lang w:val="cs-CZ"/>
        </w:rPr>
        <w:t>, o který</w:t>
      </w:r>
      <w:r w:rsidR="00864DBD">
        <w:rPr>
          <w:lang w:val="cs-CZ"/>
        </w:rPr>
        <w:t xml:space="preserve"> ze dvou typů</w:t>
      </w:r>
      <w:r w:rsidR="00E4647A">
        <w:rPr>
          <w:lang w:val="cs-CZ"/>
        </w:rPr>
        <w:t xml:space="preserve"> se jedná.</w:t>
      </w:r>
      <w:r w:rsidR="00521253">
        <w:rPr>
          <w:lang w:val="cs-CZ"/>
        </w:rPr>
        <w:t xml:space="preserve"> </w:t>
      </w:r>
      <w:r w:rsidR="009029A0">
        <w:rPr>
          <w:lang w:val="cs-CZ"/>
        </w:rPr>
        <w:t>Tímto způsobem byla vytvořen</w:t>
      </w:r>
      <w:r w:rsidR="002F75CF">
        <w:rPr>
          <w:lang w:val="cs-CZ"/>
        </w:rPr>
        <w:t>a</w:t>
      </w:r>
      <w:r w:rsidR="00F44C42">
        <w:rPr>
          <w:lang w:val="cs-CZ"/>
        </w:rPr>
        <w:t xml:space="preserve"> n</w:t>
      </w:r>
      <w:r w:rsidR="00D27FB3">
        <w:rPr>
          <w:lang w:val="cs-CZ"/>
        </w:rPr>
        <w:t xml:space="preserve">apř. </w:t>
      </w:r>
      <w:r w:rsidR="00650379">
        <w:rPr>
          <w:lang w:val="cs-CZ"/>
        </w:rPr>
        <w:t>s</w:t>
      </w:r>
      <w:r w:rsidR="00D27FB3">
        <w:rPr>
          <w:lang w:val="cs-CZ"/>
        </w:rPr>
        <w:t>lov</w:t>
      </w:r>
      <w:r w:rsidR="00D40FB2">
        <w:rPr>
          <w:lang w:val="cs-CZ"/>
        </w:rPr>
        <w:t>a</w:t>
      </w:r>
      <w:r w:rsidR="00D27FB3">
        <w:rPr>
          <w:lang w:val="cs-CZ"/>
        </w:rPr>
        <w:t xml:space="preserve"> </w:t>
      </w:r>
      <w:r w:rsidR="00940FA2" w:rsidRPr="00D81B87">
        <w:rPr>
          <w:lang w:val="cs-CZ"/>
        </w:rPr>
        <w:t>qi</w:t>
      </w:r>
      <w:r w:rsidR="00BA4D9C" w:rsidRPr="00D81B87">
        <w:rPr>
          <w:lang w:val="cs-CZ"/>
        </w:rPr>
        <w:t>ánshuǐt</w:t>
      </w:r>
      <w:r w:rsidR="007B7D3D" w:rsidRPr="00D81B87">
        <w:rPr>
          <w:lang w:val="cs-CZ"/>
        </w:rPr>
        <w:t>ǐ</w:t>
      </w:r>
      <w:r w:rsidR="00BA4D9C" w:rsidRPr="00D81B87">
        <w:rPr>
          <w:lang w:val="cs-CZ"/>
        </w:rPr>
        <w:t xml:space="preserve">ng </w:t>
      </w:r>
      <w:r w:rsidR="00BA4D9C">
        <w:rPr>
          <w:rFonts w:hint="eastAsia"/>
          <w:lang w:val="es-ES"/>
        </w:rPr>
        <w:t>潜水艇</w:t>
      </w:r>
      <w:r w:rsidR="00A01FB0">
        <w:rPr>
          <w:rFonts w:hint="eastAsia"/>
          <w:lang w:val="es-ES"/>
        </w:rPr>
        <w:t xml:space="preserve"> </w:t>
      </w:r>
      <w:r w:rsidR="00A01FB0">
        <w:rPr>
          <w:lang w:val="es-ES"/>
        </w:rPr>
        <w:t>– ponorka</w:t>
      </w:r>
      <w:r w:rsidR="00970F15">
        <w:rPr>
          <w:lang w:val="cs-CZ"/>
        </w:rPr>
        <w:t xml:space="preserve"> </w:t>
      </w:r>
      <w:r w:rsidR="00A01FB0">
        <w:rPr>
          <w:lang w:val="cs-CZ"/>
        </w:rPr>
        <w:t>(</w:t>
      </w:r>
      <w:r w:rsidR="00970F15">
        <w:rPr>
          <w:rFonts w:hint="eastAsia"/>
          <w:lang w:val="es-ES"/>
        </w:rPr>
        <w:t>潜</w:t>
      </w:r>
      <w:r w:rsidR="00A01FB0">
        <w:rPr>
          <w:rFonts w:hint="eastAsia"/>
          <w:lang w:val="es-ES"/>
        </w:rPr>
        <w:t xml:space="preserve"> </w:t>
      </w:r>
      <w:r w:rsidR="00A01FB0">
        <w:rPr>
          <w:lang w:val="es-ES"/>
        </w:rPr>
        <w:t>– po</w:t>
      </w:r>
      <w:r w:rsidR="00650379">
        <w:rPr>
          <w:lang w:val="es-ES"/>
        </w:rPr>
        <w:t xml:space="preserve">nořit </w:t>
      </w:r>
      <w:r w:rsidR="00A01FB0">
        <w:rPr>
          <w:lang w:val="es-ES"/>
        </w:rPr>
        <w:t xml:space="preserve">se, </w:t>
      </w:r>
      <w:r w:rsidR="00970F15">
        <w:rPr>
          <w:rFonts w:hint="eastAsia"/>
          <w:lang w:val="es-ES"/>
        </w:rPr>
        <w:t>水</w:t>
      </w:r>
      <w:r w:rsidR="00A01FB0">
        <w:rPr>
          <w:rFonts w:hint="eastAsia"/>
          <w:lang w:val="es-ES"/>
        </w:rPr>
        <w:t xml:space="preserve"> </w:t>
      </w:r>
      <w:r w:rsidR="00A01FB0">
        <w:rPr>
          <w:lang w:val="es-ES"/>
        </w:rPr>
        <w:t xml:space="preserve">– voda, </w:t>
      </w:r>
      <w:r w:rsidR="00970F15">
        <w:rPr>
          <w:rFonts w:hint="eastAsia"/>
          <w:lang w:val="es-ES"/>
        </w:rPr>
        <w:t>艇</w:t>
      </w:r>
      <w:r w:rsidR="00A01FB0">
        <w:rPr>
          <w:rFonts w:hint="eastAsia"/>
          <w:lang w:val="es-ES"/>
        </w:rPr>
        <w:t xml:space="preserve"> </w:t>
      </w:r>
      <w:r w:rsidR="00A01FB0">
        <w:rPr>
          <w:lang w:val="es-ES"/>
        </w:rPr>
        <w:t>– loď)</w:t>
      </w:r>
      <w:r w:rsidR="001C5F67">
        <w:rPr>
          <w:lang w:val="es-ES"/>
        </w:rPr>
        <w:t xml:space="preserve"> </w:t>
      </w:r>
      <w:r w:rsidR="00765A33" w:rsidRPr="00D81B87">
        <w:rPr>
          <w:lang w:val="cs-CZ"/>
        </w:rPr>
        <w:t xml:space="preserve">a jiànglínjié </w:t>
      </w:r>
      <w:r w:rsidR="00765A33" w:rsidRPr="00D81B87">
        <w:rPr>
          <w:rFonts w:hint="eastAsia"/>
          <w:lang w:val="cs-CZ"/>
        </w:rPr>
        <w:t>降临</w:t>
      </w:r>
      <w:r w:rsidR="008379C4" w:rsidRPr="00D81B87">
        <w:rPr>
          <w:rFonts w:hint="eastAsia"/>
          <w:lang w:val="cs-CZ"/>
        </w:rPr>
        <w:t>节</w:t>
      </w:r>
      <w:r w:rsidR="006A500E" w:rsidRPr="00D81B87">
        <w:rPr>
          <w:rFonts w:hint="eastAsia"/>
          <w:lang w:val="cs-CZ"/>
        </w:rPr>
        <w:t xml:space="preserve"> </w:t>
      </w:r>
      <w:r w:rsidR="006A500E" w:rsidRPr="00D81B87">
        <w:rPr>
          <w:lang w:val="cs-CZ"/>
        </w:rPr>
        <w:t xml:space="preserve">– </w:t>
      </w:r>
      <w:r w:rsidR="00F434F2" w:rsidRPr="00D81B87">
        <w:rPr>
          <w:lang w:val="cs-CZ"/>
        </w:rPr>
        <w:t>advent (</w:t>
      </w:r>
      <w:r w:rsidR="008379C4" w:rsidRPr="00D81B87">
        <w:rPr>
          <w:rFonts w:hint="eastAsia"/>
          <w:lang w:val="cs-CZ"/>
        </w:rPr>
        <w:t>降临</w:t>
      </w:r>
      <w:r w:rsidR="00F434F2" w:rsidRPr="00D81B87">
        <w:rPr>
          <w:rFonts w:hint="eastAsia"/>
          <w:lang w:val="cs-CZ"/>
        </w:rPr>
        <w:t xml:space="preserve"> </w:t>
      </w:r>
      <w:r w:rsidR="00D300C2" w:rsidRPr="00D81B87">
        <w:rPr>
          <w:lang w:val="cs-CZ"/>
        </w:rPr>
        <w:t>–</w:t>
      </w:r>
      <w:r w:rsidR="00152FE4" w:rsidRPr="00D81B87">
        <w:rPr>
          <w:lang w:val="cs-CZ"/>
        </w:rPr>
        <w:t xml:space="preserve"> </w:t>
      </w:r>
      <w:r w:rsidR="00F832DF" w:rsidRPr="00D81B87">
        <w:rPr>
          <w:lang w:val="cs-CZ"/>
        </w:rPr>
        <w:t>sestoupit, padnout</w:t>
      </w:r>
      <w:r w:rsidR="008379C4" w:rsidRPr="00D81B87">
        <w:rPr>
          <w:rFonts w:hint="eastAsia"/>
          <w:lang w:val="cs-CZ"/>
        </w:rPr>
        <w:t>节</w:t>
      </w:r>
      <w:r w:rsidR="00F434F2" w:rsidRPr="00D81B87">
        <w:rPr>
          <w:rFonts w:hint="eastAsia"/>
          <w:lang w:val="cs-CZ"/>
        </w:rPr>
        <w:t xml:space="preserve"> </w:t>
      </w:r>
      <w:r w:rsidR="00F434F2" w:rsidRPr="00D81B87">
        <w:rPr>
          <w:lang w:val="cs-CZ"/>
        </w:rPr>
        <w:t>– svátek)</w:t>
      </w:r>
      <w:r w:rsidR="00DC7B20">
        <w:rPr>
          <w:lang w:val="cs-CZ"/>
        </w:rPr>
        <w:t xml:space="preserve"> (Novotná, 1967).</w:t>
      </w:r>
    </w:p>
    <w:p w14:paraId="0EBCF970" w14:textId="00A9516F" w:rsidR="00963090" w:rsidRDefault="00963090" w:rsidP="008A4A74">
      <w:pPr>
        <w:rPr>
          <w:lang w:val="cs-CZ"/>
        </w:rPr>
      </w:pPr>
    </w:p>
    <w:p w14:paraId="42D90A88" w14:textId="77777777" w:rsidR="00B66F4A" w:rsidRPr="00B66F4A" w:rsidRDefault="00B66F4A" w:rsidP="00B66F4A">
      <w:pPr>
        <w:spacing w:line="240" w:lineRule="auto"/>
        <w:ind w:firstLine="0"/>
        <w:rPr>
          <w:rFonts w:eastAsiaTheme="majorEastAsia" w:cstheme="majorBidi"/>
          <w:b/>
          <w:noProof/>
          <w:color w:val="000000" w:themeColor="text1"/>
          <w:sz w:val="32"/>
          <w:szCs w:val="32"/>
          <w:lang w:val="cs-CZ"/>
        </w:rPr>
      </w:pPr>
      <w:r w:rsidRPr="00B66F4A">
        <w:rPr>
          <w:noProof/>
          <w:lang w:val="cs-CZ"/>
        </w:rPr>
        <w:br w:type="page"/>
      </w:r>
    </w:p>
    <w:p w14:paraId="7B4B7FBF" w14:textId="3FB67E79" w:rsidR="0042357A" w:rsidRPr="00C376AF" w:rsidRDefault="00B22233" w:rsidP="00AF5996">
      <w:pPr>
        <w:pStyle w:val="Titolo1"/>
        <w:rPr>
          <w:lang w:val="cs-CZ"/>
        </w:rPr>
      </w:pPr>
      <w:bookmarkStart w:id="21" w:name="_Toc121737472"/>
      <w:r w:rsidRPr="00C376AF">
        <w:rPr>
          <w:lang w:val="cs-CZ"/>
        </w:rPr>
        <w:lastRenderedPageBreak/>
        <w:t>6</w:t>
      </w:r>
      <w:r w:rsidR="00767C5A" w:rsidRPr="00C376AF">
        <w:rPr>
          <w:lang w:val="cs-CZ"/>
        </w:rPr>
        <w:t xml:space="preserve">. </w:t>
      </w:r>
      <w:r w:rsidR="00221D0C">
        <w:rPr>
          <w:lang w:val="cs-CZ"/>
        </w:rPr>
        <w:t>K</w:t>
      </w:r>
      <w:r w:rsidR="005A55DC">
        <w:rPr>
          <w:lang w:val="cs-CZ"/>
        </w:rPr>
        <w:t>orpus</w:t>
      </w:r>
      <w:bookmarkEnd w:id="21"/>
    </w:p>
    <w:p w14:paraId="37C6DCC7" w14:textId="57C5A727" w:rsidR="00861FF2" w:rsidRDefault="00861FF2" w:rsidP="00FF7053">
      <w:pPr>
        <w:pStyle w:val="Titolo2"/>
        <w:rPr>
          <w:lang w:val="cs-CZ"/>
        </w:rPr>
      </w:pPr>
      <w:bookmarkStart w:id="22" w:name="_Toc121737473"/>
      <w:r>
        <w:rPr>
          <w:lang w:val="cs-CZ"/>
        </w:rPr>
        <w:t>6.1 Káva</w:t>
      </w:r>
      <w:bookmarkEnd w:id="22"/>
    </w:p>
    <w:p w14:paraId="54AA74D5" w14:textId="3F48DD87" w:rsidR="0055305F" w:rsidRPr="0055305F" w:rsidRDefault="0055305F" w:rsidP="00F12039">
      <w:pPr>
        <w:pStyle w:val="Sottotitolo"/>
        <w:ind w:left="0" w:firstLine="0"/>
        <w:rPr>
          <w:lang w:val="cs-CZ"/>
        </w:rPr>
      </w:pPr>
      <w:r>
        <w:rPr>
          <w:lang w:val="cs-CZ"/>
        </w:rPr>
        <w:t>AFFOGATO</w:t>
      </w:r>
    </w:p>
    <w:p w14:paraId="3CDFA4D3" w14:textId="081BFD97" w:rsidR="00B47BC2" w:rsidRPr="00B107CE" w:rsidRDefault="008D698B" w:rsidP="00B638CA">
      <w:pPr>
        <w:ind w:firstLine="0"/>
        <w:rPr>
          <w:lang w:val="cs-CZ"/>
        </w:rPr>
      </w:pPr>
      <w:r w:rsidRPr="00B107CE">
        <w:rPr>
          <w:i/>
          <w:iCs/>
          <w:lang w:val="cs-CZ"/>
        </w:rPr>
        <w:t>Affogato</w:t>
      </w:r>
      <w:r w:rsidRPr="00B107CE">
        <w:rPr>
          <w:lang w:val="cs-CZ"/>
        </w:rPr>
        <w:t xml:space="preserve"> nebo také </w:t>
      </w:r>
      <w:r w:rsidRPr="00B107CE">
        <w:rPr>
          <w:i/>
          <w:iCs/>
          <w:lang w:val="cs-CZ"/>
        </w:rPr>
        <w:t>gelato affogato</w:t>
      </w:r>
      <w:r w:rsidRPr="00B107CE">
        <w:rPr>
          <w:lang w:val="cs-CZ"/>
        </w:rPr>
        <w:t xml:space="preserve"> (dosl. utopená zmrzlina) je zmrzlina podávaná obvykle v poháru, zalitá kávou či likérem</w:t>
      </w:r>
      <w:r w:rsidR="00497A23" w:rsidRPr="00B107CE">
        <w:rPr>
          <w:lang w:val="cs-CZ"/>
        </w:rPr>
        <w:t xml:space="preserve"> </w:t>
      </w:r>
      <w:r w:rsidR="00075DA7" w:rsidRPr="00B107CE">
        <w:rPr>
          <w:lang w:val="cs-CZ"/>
        </w:rPr>
        <w:t>(</w:t>
      </w:r>
      <w:r w:rsidR="00D20A92" w:rsidRPr="00B107CE">
        <w:rPr>
          <w:lang w:val="cs-CZ"/>
        </w:rPr>
        <w:t>VT</w:t>
      </w:r>
      <w:r w:rsidR="00B9180E" w:rsidRPr="00B107CE">
        <w:rPr>
          <w:lang w:val="cs-CZ"/>
        </w:rPr>
        <w:t>)</w:t>
      </w:r>
      <w:r w:rsidRPr="00B107CE">
        <w:rPr>
          <w:lang w:val="cs-CZ"/>
        </w:rPr>
        <w:t>.</w:t>
      </w:r>
    </w:p>
    <w:tbl>
      <w:tblPr>
        <w:tblStyle w:val="Grigliatabella"/>
        <w:tblW w:w="0" w:type="auto"/>
        <w:tblLook w:val="04A0" w:firstRow="1" w:lastRow="0" w:firstColumn="1" w:lastColumn="0" w:noHBand="0" w:noVBand="1"/>
      </w:tblPr>
      <w:tblGrid>
        <w:gridCol w:w="3127"/>
        <w:gridCol w:w="3092"/>
        <w:gridCol w:w="3131"/>
      </w:tblGrid>
      <w:tr w:rsidR="0019464F" w14:paraId="186A3FCF" w14:textId="77777777" w:rsidTr="0019464F">
        <w:tc>
          <w:tcPr>
            <w:tcW w:w="3209" w:type="dxa"/>
          </w:tcPr>
          <w:p w14:paraId="79BC4C90" w14:textId="56F1474E" w:rsidR="0019464F" w:rsidRDefault="00D45501" w:rsidP="00CD1058">
            <w:pPr>
              <w:rPr>
                <w:lang w:val="cs-CZ"/>
              </w:rPr>
            </w:pPr>
            <w:r>
              <w:rPr>
                <w:lang w:val="cs-CZ"/>
              </w:rPr>
              <w:t>Affogato</w:t>
            </w:r>
          </w:p>
        </w:tc>
        <w:tc>
          <w:tcPr>
            <w:tcW w:w="3209" w:type="dxa"/>
          </w:tcPr>
          <w:p w14:paraId="47D234EF" w14:textId="7A35F3AE" w:rsidR="0019464F" w:rsidRPr="00BB7AF3" w:rsidRDefault="00850918" w:rsidP="00CD1058">
            <w:pPr>
              <w:rPr>
                <w:color w:val="000000" w:themeColor="text1"/>
                <w:lang w:val="cs-CZ"/>
              </w:rPr>
            </w:pPr>
            <w:r w:rsidRPr="00BB7AF3">
              <w:rPr>
                <w:rFonts w:hint="eastAsia"/>
                <w:color w:val="000000" w:themeColor="text1"/>
                <w:lang w:val="cs-CZ"/>
              </w:rPr>
              <w:t>阿</w:t>
            </w:r>
            <w:r w:rsidR="00863686">
              <w:rPr>
                <w:rFonts w:hint="eastAsia"/>
                <w:color w:val="000000" w:themeColor="text1"/>
                <w:lang w:val="cs-CZ"/>
              </w:rPr>
              <w:t>馥</w:t>
            </w:r>
            <w:r w:rsidRPr="00BB7AF3">
              <w:rPr>
                <w:rFonts w:hint="eastAsia"/>
                <w:color w:val="000000" w:themeColor="text1"/>
                <w:lang w:val="cs-CZ"/>
              </w:rPr>
              <w:t>奇朵</w:t>
            </w:r>
          </w:p>
        </w:tc>
        <w:tc>
          <w:tcPr>
            <w:tcW w:w="3210" w:type="dxa"/>
          </w:tcPr>
          <w:p w14:paraId="6645A225" w14:textId="71D4D90F" w:rsidR="0019464F" w:rsidRDefault="000C139E" w:rsidP="00CD1058">
            <w:pPr>
              <w:rPr>
                <w:lang w:val="cs-CZ"/>
              </w:rPr>
            </w:pPr>
            <w:r>
              <w:rPr>
                <w:lang w:val="cs-CZ"/>
              </w:rPr>
              <w:t>āfùqíduǒ</w:t>
            </w:r>
          </w:p>
        </w:tc>
      </w:tr>
      <w:tr w:rsidR="0019464F" w14:paraId="49EDD410" w14:textId="77777777" w:rsidTr="0019464F">
        <w:tc>
          <w:tcPr>
            <w:tcW w:w="3209" w:type="dxa"/>
          </w:tcPr>
          <w:p w14:paraId="3F1E9DEC" w14:textId="77777777" w:rsidR="0019464F" w:rsidRDefault="0019464F" w:rsidP="00CD1058">
            <w:pPr>
              <w:jc w:val="center"/>
              <w:rPr>
                <w:lang w:val="cs-CZ"/>
              </w:rPr>
            </w:pPr>
          </w:p>
        </w:tc>
        <w:tc>
          <w:tcPr>
            <w:tcW w:w="3209" w:type="dxa"/>
          </w:tcPr>
          <w:p w14:paraId="149D49A5" w14:textId="249DB8CE" w:rsidR="0019464F" w:rsidRPr="00BB7AF3" w:rsidRDefault="00850918" w:rsidP="00CD1058">
            <w:pPr>
              <w:rPr>
                <w:color w:val="000000" w:themeColor="text1"/>
                <w:lang w:val="cs-CZ"/>
              </w:rPr>
            </w:pPr>
            <w:r w:rsidRPr="00BB7AF3">
              <w:rPr>
                <w:rFonts w:hint="eastAsia"/>
                <w:color w:val="000000" w:themeColor="text1"/>
                <w:lang w:val="cs-CZ"/>
              </w:rPr>
              <w:t>阿芙佳朵</w:t>
            </w:r>
          </w:p>
        </w:tc>
        <w:tc>
          <w:tcPr>
            <w:tcW w:w="3210" w:type="dxa"/>
          </w:tcPr>
          <w:p w14:paraId="711EE96C" w14:textId="0D980658" w:rsidR="0019464F" w:rsidRPr="005910F2" w:rsidRDefault="005910F2" w:rsidP="00CD1058">
            <w:pPr>
              <w:rPr>
                <w:lang w:val="en-US"/>
              </w:rPr>
            </w:pPr>
            <w:r>
              <w:rPr>
                <w:lang w:val="en-US"/>
              </w:rPr>
              <w:t>āf</w:t>
            </w:r>
            <w:r w:rsidR="000C139E">
              <w:rPr>
                <w:lang w:val="en-US"/>
              </w:rPr>
              <w:t>újiāduǒ</w:t>
            </w:r>
          </w:p>
        </w:tc>
      </w:tr>
    </w:tbl>
    <w:p w14:paraId="33DCA1A3" w14:textId="39266C72" w:rsidR="00B638CA" w:rsidRPr="001E35CE" w:rsidRDefault="00B638CA" w:rsidP="00482C62">
      <w:pPr>
        <w:ind w:firstLine="0"/>
        <w:rPr>
          <w:color w:val="000000" w:themeColor="text1"/>
          <w:lang w:val="cs-CZ"/>
        </w:rPr>
      </w:pPr>
      <w:r w:rsidRPr="00D81B87">
        <w:t xml:space="preserve">V čínštině se pro </w:t>
      </w:r>
      <w:r w:rsidRPr="00D81B87">
        <w:rPr>
          <w:i/>
          <w:iCs/>
        </w:rPr>
        <w:t>affogato</w:t>
      </w:r>
      <w:r w:rsidRPr="00D81B87">
        <w:t xml:space="preserve"> objevují dvě varianty</w:t>
      </w:r>
      <w:r w:rsidRPr="00D81B87">
        <w:rPr>
          <w:b/>
          <w:bCs/>
        </w:rPr>
        <w:t xml:space="preserve"> fonetické výpůjčky</w:t>
      </w:r>
      <w:r>
        <w:rPr>
          <w:rFonts w:hint="eastAsia"/>
          <w:color w:val="000000" w:themeColor="text1"/>
          <w:lang w:val="cs-CZ"/>
        </w:rPr>
        <w:t>.</w:t>
      </w:r>
      <w:r>
        <w:rPr>
          <w:color w:val="000000" w:themeColor="text1"/>
          <w:lang w:val="cs-CZ"/>
        </w:rPr>
        <w:t xml:space="preserve"> V</w:t>
      </w:r>
      <w:r w:rsidR="00676E30">
        <w:rPr>
          <w:color w:val="000000" w:themeColor="text1"/>
          <w:lang w:val="cs-CZ"/>
        </w:rPr>
        <w:t xml:space="preserve"> názvu</w:t>
      </w:r>
      <w:r>
        <w:rPr>
          <w:color w:val="000000" w:themeColor="text1"/>
          <w:lang w:val="cs-CZ"/>
        </w:rPr>
        <w:t>, kter</w:t>
      </w:r>
      <w:r w:rsidR="00676E30">
        <w:rPr>
          <w:color w:val="000000" w:themeColor="text1"/>
          <w:lang w:val="cs-CZ"/>
        </w:rPr>
        <w:t>ý</w:t>
      </w:r>
      <w:r>
        <w:rPr>
          <w:color w:val="000000" w:themeColor="text1"/>
          <w:lang w:val="cs-CZ"/>
        </w:rPr>
        <w:t xml:space="preserve"> je oficiálním překladem firmy Starbucks j</w:t>
      </w:r>
      <w:r w:rsidR="005C1B15">
        <w:rPr>
          <w:color w:val="000000" w:themeColor="text1"/>
          <w:lang w:val="cs-CZ"/>
        </w:rPr>
        <w:t>e</w:t>
      </w:r>
      <w:r w:rsidR="005674DD">
        <w:rPr>
          <w:color w:val="000000" w:themeColor="text1"/>
          <w:lang w:val="cs-CZ"/>
        </w:rPr>
        <w:t xml:space="preserve">, </w:t>
      </w:r>
      <w:r w:rsidR="0004286A">
        <w:rPr>
          <w:color w:val="000000" w:themeColor="text1"/>
          <w:lang w:val="cs-CZ"/>
        </w:rPr>
        <w:t>pravděpodobně</w:t>
      </w:r>
      <w:r w:rsidR="005C1B15">
        <w:rPr>
          <w:color w:val="000000" w:themeColor="text1"/>
          <w:lang w:val="cs-CZ"/>
        </w:rPr>
        <w:t xml:space="preserve"> pro pozitivní konotaci</w:t>
      </w:r>
      <w:r w:rsidR="005674DD">
        <w:rPr>
          <w:color w:val="000000" w:themeColor="text1"/>
          <w:lang w:val="cs-CZ"/>
        </w:rPr>
        <w:t xml:space="preserve">, </w:t>
      </w:r>
      <w:r w:rsidR="005C1B15">
        <w:rPr>
          <w:color w:val="000000" w:themeColor="text1"/>
          <w:lang w:val="cs-CZ"/>
        </w:rPr>
        <w:t xml:space="preserve">použit </w:t>
      </w:r>
      <w:r>
        <w:rPr>
          <w:color w:val="000000" w:themeColor="text1"/>
          <w:lang w:val="cs-CZ"/>
        </w:rPr>
        <w:t>zna</w:t>
      </w:r>
      <w:r w:rsidR="005C1B15">
        <w:rPr>
          <w:color w:val="000000" w:themeColor="text1"/>
          <w:lang w:val="cs-CZ"/>
        </w:rPr>
        <w:t>k</w:t>
      </w:r>
      <w:r w:rsidRPr="00D81B87">
        <w:rPr>
          <w:rFonts w:eastAsia="SimSun" w:hint="eastAsia"/>
          <w:lang w:val="cs-CZ"/>
        </w:rPr>
        <w:t>馥</w:t>
      </w:r>
      <w:r w:rsidRPr="00D81B87">
        <w:rPr>
          <w:rFonts w:eastAsia="SimSun" w:hint="eastAsia"/>
          <w:lang w:val="cs-CZ"/>
        </w:rPr>
        <w:t xml:space="preserve"> </w:t>
      </w:r>
      <w:r w:rsidR="008054BE" w:rsidRPr="00D81B87">
        <w:rPr>
          <w:rFonts w:eastAsia="SimSun"/>
          <w:lang w:val="cs-CZ"/>
        </w:rPr>
        <w:t xml:space="preserve">s významem </w:t>
      </w:r>
      <w:r w:rsidRPr="00D81B87">
        <w:rPr>
          <w:rFonts w:eastAsia="SimSun"/>
          <w:lang w:val="cs-CZ"/>
        </w:rPr>
        <w:t>vůně.</w:t>
      </w:r>
    </w:p>
    <w:p w14:paraId="360AE452" w14:textId="73237F6E" w:rsidR="00482C62" w:rsidRDefault="003466E2" w:rsidP="00482C62">
      <w:pPr>
        <w:ind w:firstLine="0"/>
      </w:pPr>
      <w:r>
        <w:t>CAFFÈ AMERICANO</w:t>
      </w:r>
    </w:p>
    <w:p w14:paraId="0C38065B" w14:textId="3873C17C" w:rsidR="00B62D9D" w:rsidRPr="00482C62" w:rsidRDefault="009B22E6" w:rsidP="00482C62">
      <w:pPr>
        <w:ind w:firstLine="0"/>
      </w:pPr>
      <w:r w:rsidRPr="003466E2">
        <w:rPr>
          <w:i/>
          <w:iCs/>
        </w:rPr>
        <w:t>C</w:t>
      </w:r>
      <w:r w:rsidR="00FD5FB1" w:rsidRPr="003466E2">
        <w:rPr>
          <w:i/>
          <w:iCs/>
        </w:rPr>
        <w:t>affè american</w:t>
      </w:r>
      <w:r w:rsidR="00C91741" w:rsidRPr="003466E2">
        <w:rPr>
          <w:i/>
          <w:iCs/>
        </w:rPr>
        <w:t>o</w:t>
      </w:r>
      <w:r w:rsidR="003F4F4B" w:rsidRPr="003466E2">
        <w:rPr>
          <w:rFonts w:eastAsia="SimSun"/>
        </w:rPr>
        <w:t xml:space="preserve"> (a</w:t>
      </w:r>
      <w:r w:rsidR="003F4F4B">
        <w:rPr>
          <w:rFonts w:eastAsia="SimSun"/>
        </w:rPr>
        <w:t xml:space="preserve">merická káva), je </w:t>
      </w:r>
      <w:r w:rsidR="00FD5FB1">
        <w:t>espreso doplněné horkou vodou</w:t>
      </w:r>
      <w:r w:rsidR="003F4F4B">
        <w:t>. P</w:t>
      </w:r>
      <w:r w:rsidR="00FD5FB1">
        <w:t xml:space="preserve">odle </w:t>
      </w:r>
      <w:r w:rsidR="00D917BA">
        <w:t>známé</w:t>
      </w:r>
      <w:r w:rsidR="00FD5FB1">
        <w:t xml:space="preserve"> legendy tak Italové měli říkat zředěné kávě, kterou si za druhé světové války </w:t>
      </w:r>
      <w:r w:rsidR="00FD5FB1" w:rsidRPr="007A0AAC">
        <w:t>připravovali američtí vojáci</w:t>
      </w:r>
      <w:r w:rsidR="006371EF">
        <w:t xml:space="preserve"> (</w:t>
      </w:r>
      <w:r w:rsidR="000C729E">
        <w:t>Caffebook.it</w:t>
      </w:r>
      <w:r w:rsidR="006371EF">
        <w:t>)</w:t>
      </w:r>
      <w:r w:rsidR="00FD5FB1" w:rsidRPr="007A0AAC">
        <w:t>.</w:t>
      </w:r>
      <w:r w:rsidR="00FD5FB1">
        <w:t xml:space="preserve"> Ve skutečnosti jde o kávu tak jak se pije v</w:t>
      </w:r>
      <w:r w:rsidR="005674DD">
        <w:t xml:space="preserve"> </w:t>
      </w:r>
      <w:r w:rsidR="00FD5FB1">
        <w:t>USA, tedy připravovanou metodou filtrování, kde se pro větší atraktivitu začal používat italianismus (Lanzilotta, 2014).</w:t>
      </w:r>
    </w:p>
    <w:tbl>
      <w:tblPr>
        <w:tblStyle w:val="Grigliatabella"/>
        <w:tblW w:w="0" w:type="auto"/>
        <w:tblLook w:val="04A0" w:firstRow="1" w:lastRow="0" w:firstColumn="1" w:lastColumn="0" w:noHBand="0" w:noVBand="1"/>
      </w:tblPr>
      <w:tblGrid>
        <w:gridCol w:w="3119"/>
        <w:gridCol w:w="3105"/>
        <w:gridCol w:w="3126"/>
      </w:tblGrid>
      <w:tr w:rsidR="00373459" w14:paraId="609FC8E1" w14:textId="77777777" w:rsidTr="00C55A6B">
        <w:tc>
          <w:tcPr>
            <w:tcW w:w="3209" w:type="dxa"/>
          </w:tcPr>
          <w:p w14:paraId="54CE03F5" w14:textId="77777777" w:rsidR="00373459" w:rsidRDefault="00373459" w:rsidP="005674DD">
            <w:pPr>
              <w:rPr>
                <w:rFonts w:eastAsia="SimSun"/>
              </w:rPr>
            </w:pPr>
            <w:r>
              <w:rPr>
                <w:rFonts w:eastAsia="SimSun"/>
              </w:rPr>
              <w:t>Caffè americano</w:t>
            </w:r>
          </w:p>
        </w:tc>
        <w:tc>
          <w:tcPr>
            <w:tcW w:w="3209" w:type="dxa"/>
          </w:tcPr>
          <w:p w14:paraId="7E7AC104" w14:textId="77777777" w:rsidR="00373459" w:rsidRPr="00152AF3" w:rsidRDefault="00373459" w:rsidP="005674DD">
            <w:pPr>
              <w:rPr>
                <w:rFonts w:asciiTheme="minorEastAsia" w:hAnsiTheme="minorEastAsia"/>
              </w:rPr>
            </w:pPr>
            <w:r w:rsidRPr="00152AF3">
              <w:rPr>
                <w:rFonts w:asciiTheme="minorEastAsia" w:hAnsiTheme="minorEastAsia" w:hint="eastAsia"/>
              </w:rPr>
              <w:t>美式咖啡</w:t>
            </w:r>
          </w:p>
        </w:tc>
        <w:tc>
          <w:tcPr>
            <w:tcW w:w="3210" w:type="dxa"/>
          </w:tcPr>
          <w:p w14:paraId="464BAFB0" w14:textId="77777777" w:rsidR="00373459" w:rsidRDefault="00373459" w:rsidP="005674DD">
            <w:pPr>
              <w:rPr>
                <w:rFonts w:eastAsia="SimSun"/>
              </w:rPr>
            </w:pPr>
            <w:r w:rsidRPr="00507051">
              <w:rPr>
                <w:rFonts w:eastAsia="SimSun"/>
              </w:rPr>
              <w:t>měishì kāfēi</w:t>
            </w:r>
          </w:p>
        </w:tc>
      </w:tr>
    </w:tbl>
    <w:p w14:paraId="4787AF24" w14:textId="4E598845" w:rsidR="00585003" w:rsidRDefault="00585003" w:rsidP="003E451A">
      <w:pPr>
        <w:ind w:firstLine="0"/>
        <w:rPr>
          <w:lang w:val="cs-CZ"/>
        </w:rPr>
      </w:pPr>
      <w:r>
        <w:rPr>
          <w:lang w:val="cs-CZ"/>
        </w:rPr>
        <w:t xml:space="preserve">V čínštině byl název tohoto nápoje vytvořen spojením </w:t>
      </w:r>
      <w:r w:rsidR="006E08B2">
        <w:rPr>
          <w:lang w:val="cs-CZ"/>
        </w:rPr>
        <w:t>kompozita</w:t>
      </w:r>
      <w:r w:rsidR="00FB2340">
        <w:rPr>
          <w:lang w:val="cs-CZ"/>
        </w:rPr>
        <w:t xml:space="preserve"> </w:t>
      </w:r>
      <w:r w:rsidR="00FB2340" w:rsidRPr="00507051">
        <w:rPr>
          <w:rFonts w:eastAsia="SimSun"/>
        </w:rPr>
        <w:t>měishì</w:t>
      </w:r>
      <w:r>
        <w:t xml:space="preserve"> </w:t>
      </w:r>
      <w:r>
        <w:rPr>
          <w:rFonts w:hint="eastAsia"/>
        </w:rPr>
        <w:t>美式</w:t>
      </w:r>
      <w:r>
        <w:rPr>
          <w:rFonts w:hint="eastAsia"/>
        </w:rPr>
        <w:t xml:space="preserve"> </w:t>
      </w:r>
      <w:r w:rsidR="00152AF3">
        <w:rPr>
          <w:lang w:val="cs-CZ"/>
        </w:rPr>
        <w:t>(</w:t>
      </w:r>
      <w:r>
        <w:rPr>
          <w:lang w:val="cs-CZ"/>
        </w:rPr>
        <w:t>v americkém stylu</w:t>
      </w:r>
      <w:r w:rsidR="00152AF3">
        <w:rPr>
          <w:lang w:val="cs-CZ"/>
        </w:rPr>
        <w:t>)</w:t>
      </w:r>
      <w:r w:rsidR="00AB5943" w:rsidRPr="00AB5943">
        <w:rPr>
          <w:lang w:val="cs-CZ"/>
        </w:rPr>
        <w:t xml:space="preserve"> </w:t>
      </w:r>
      <w:r w:rsidR="00AB5943">
        <w:rPr>
          <w:lang w:val="cs-CZ"/>
        </w:rPr>
        <w:t>a fonetické výpůjčky</w:t>
      </w:r>
      <w:r w:rsidR="000A4E13">
        <w:rPr>
          <w:lang w:val="cs-CZ"/>
        </w:rPr>
        <w:t xml:space="preserve"> </w:t>
      </w:r>
      <w:r w:rsidR="000A4E13" w:rsidRPr="00507051">
        <w:rPr>
          <w:rFonts w:eastAsia="SimSun"/>
        </w:rPr>
        <w:t>kāfēi</w:t>
      </w:r>
      <w:r w:rsidR="00AB5943">
        <w:rPr>
          <w:lang w:val="cs-CZ"/>
        </w:rPr>
        <w:t xml:space="preserve"> </w:t>
      </w:r>
      <w:r w:rsidR="00AB5943">
        <w:rPr>
          <w:rFonts w:hint="eastAsia"/>
          <w:lang w:val="cs-CZ"/>
        </w:rPr>
        <w:t>咖啡</w:t>
      </w:r>
      <w:r w:rsidR="00237C27">
        <w:rPr>
          <w:rFonts w:hint="eastAsia"/>
          <w:lang w:val="cs-CZ"/>
        </w:rPr>
        <w:t xml:space="preserve"> </w:t>
      </w:r>
      <w:r w:rsidR="00237C27">
        <w:rPr>
          <w:lang w:val="cs-CZ"/>
        </w:rPr>
        <w:t>(káva)</w:t>
      </w:r>
      <w:r w:rsidR="00147153">
        <w:rPr>
          <w:lang w:val="cs-CZ"/>
        </w:rPr>
        <w:t>.</w:t>
      </w:r>
      <w:r w:rsidR="000549C0">
        <w:rPr>
          <w:lang w:val="cs-CZ"/>
        </w:rPr>
        <w:t xml:space="preserve"> </w:t>
      </w:r>
      <w:r w:rsidR="00486A48">
        <w:rPr>
          <w:lang w:val="cs-CZ"/>
        </w:rPr>
        <w:t xml:space="preserve">Spojení </w:t>
      </w:r>
      <w:r w:rsidR="00262321" w:rsidRPr="00786EA2">
        <w:rPr>
          <w:color w:val="000000" w:themeColor="text1"/>
          <w:lang w:val="cs-CZ"/>
        </w:rPr>
        <w:t>„</w:t>
      </w:r>
      <w:r w:rsidR="00486A48">
        <w:rPr>
          <w:lang w:val="cs-CZ"/>
        </w:rPr>
        <w:t>v americkém stylu</w:t>
      </w:r>
      <w:r w:rsidR="004B5453">
        <w:rPr>
          <w:lang w:val="cs-CZ"/>
        </w:rPr>
        <w:t>“</w:t>
      </w:r>
      <w:r w:rsidR="00486A48">
        <w:rPr>
          <w:lang w:val="cs-CZ"/>
        </w:rPr>
        <w:t xml:space="preserve"> lze pokládat za </w:t>
      </w:r>
      <w:r w:rsidR="00486A48" w:rsidRPr="00A40715">
        <w:rPr>
          <w:lang w:val="cs-CZ"/>
        </w:rPr>
        <w:t xml:space="preserve">kalk </w:t>
      </w:r>
      <w:r w:rsidR="008C7E2B" w:rsidRPr="00A40715">
        <w:rPr>
          <w:lang w:val="cs-CZ"/>
        </w:rPr>
        <w:t>slova</w:t>
      </w:r>
      <w:r w:rsidR="00C61D7E">
        <w:rPr>
          <w:lang w:val="cs-CZ"/>
        </w:rPr>
        <w:t xml:space="preserve"> </w:t>
      </w:r>
      <w:r w:rsidR="00C61D7E" w:rsidRPr="00C61D7E">
        <w:rPr>
          <w:i/>
          <w:iCs/>
          <w:lang w:val="cs-CZ"/>
        </w:rPr>
        <w:t>americano</w:t>
      </w:r>
      <w:r w:rsidR="00CF0AC7">
        <w:rPr>
          <w:lang w:val="cs-CZ"/>
        </w:rPr>
        <w:t xml:space="preserve">, to totiž v italštině označuje nikoli </w:t>
      </w:r>
      <w:r w:rsidR="005407E6">
        <w:rPr>
          <w:lang w:val="cs-CZ"/>
        </w:rPr>
        <w:t>p</w:t>
      </w:r>
      <w:r w:rsidR="00866697">
        <w:rPr>
          <w:lang w:val="cs-CZ"/>
        </w:rPr>
        <w:t>ůvod kávy</w:t>
      </w:r>
      <w:r w:rsidR="0040700F">
        <w:rPr>
          <w:lang w:val="cs-CZ"/>
        </w:rPr>
        <w:t>, ale způsob její přípravy</w:t>
      </w:r>
      <w:r w:rsidR="004602D6">
        <w:rPr>
          <w:lang w:val="cs-CZ"/>
        </w:rPr>
        <w:t>. J</w:t>
      </w:r>
      <w:r>
        <w:rPr>
          <w:lang w:val="cs-CZ"/>
        </w:rPr>
        <w:t xml:space="preserve">edná se tedy o </w:t>
      </w:r>
      <w:r w:rsidRPr="005A157D">
        <w:rPr>
          <w:b/>
          <w:bCs/>
          <w:lang w:val="cs-CZ"/>
        </w:rPr>
        <w:t xml:space="preserve">hybridní </w:t>
      </w:r>
      <w:r w:rsidR="00F32119">
        <w:rPr>
          <w:b/>
          <w:bCs/>
          <w:lang w:val="cs-CZ"/>
        </w:rPr>
        <w:t>k</w:t>
      </w:r>
      <w:r w:rsidR="00BD6643">
        <w:rPr>
          <w:b/>
          <w:bCs/>
          <w:lang w:val="cs-CZ"/>
        </w:rPr>
        <w:t>alk</w:t>
      </w:r>
      <w:r>
        <w:rPr>
          <w:lang w:val="cs-CZ"/>
        </w:rPr>
        <w:t>.</w:t>
      </w:r>
    </w:p>
    <w:p w14:paraId="5BCD96E2" w14:textId="79223171" w:rsidR="00A40715" w:rsidRDefault="00A40715" w:rsidP="003E451A">
      <w:pPr>
        <w:ind w:firstLine="0"/>
        <w:rPr>
          <w:lang w:val="cs-CZ"/>
        </w:rPr>
      </w:pPr>
    </w:p>
    <w:p w14:paraId="2FCFB7FC" w14:textId="77777777" w:rsidR="00A40715" w:rsidRPr="004602D6" w:rsidRDefault="00A40715" w:rsidP="003E451A">
      <w:pPr>
        <w:ind w:firstLine="0"/>
        <w:rPr>
          <w:lang w:val="cs-CZ"/>
        </w:rPr>
      </w:pPr>
    </w:p>
    <w:p w14:paraId="3BFF1FC6" w14:textId="4FFA11BF" w:rsidR="003E451A" w:rsidRPr="00D81B87" w:rsidRDefault="00482C62" w:rsidP="003E451A">
      <w:pPr>
        <w:ind w:firstLine="0"/>
        <w:rPr>
          <w:bCs/>
          <w:lang w:val="cs-CZ"/>
        </w:rPr>
      </w:pPr>
      <w:r w:rsidRPr="00D81B87">
        <w:rPr>
          <w:bCs/>
          <w:lang w:val="cs-CZ"/>
        </w:rPr>
        <w:lastRenderedPageBreak/>
        <w:t>CAFFÈ MACCHIATO</w:t>
      </w:r>
    </w:p>
    <w:p w14:paraId="4A8DE455" w14:textId="63963CB0" w:rsidR="00DA01DA" w:rsidRPr="005370F9" w:rsidRDefault="00DA01DA" w:rsidP="00F83AB5">
      <w:pPr>
        <w:ind w:firstLine="0"/>
        <w:rPr>
          <w:lang w:val="cs-CZ"/>
        </w:rPr>
      </w:pPr>
      <w:r w:rsidRPr="00D81B87">
        <w:rPr>
          <w:bCs/>
          <w:i/>
          <w:iCs/>
          <w:lang w:val="cs-CZ"/>
        </w:rPr>
        <w:t>Caffè</w:t>
      </w:r>
      <w:r w:rsidRPr="00482C62">
        <w:rPr>
          <w:bCs/>
          <w:i/>
          <w:iCs/>
          <w:lang w:val="cs-CZ"/>
        </w:rPr>
        <w:t xml:space="preserve"> macchiato </w:t>
      </w:r>
      <w:r w:rsidR="00140A87" w:rsidRPr="00482C62">
        <w:rPr>
          <w:bCs/>
          <w:lang w:val="cs-CZ"/>
        </w:rPr>
        <w:t>(</w:t>
      </w:r>
      <w:r w:rsidR="00B430E9">
        <w:rPr>
          <w:lang w:val="cs-CZ"/>
        </w:rPr>
        <w:t xml:space="preserve">dosl. </w:t>
      </w:r>
      <w:r w:rsidR="00140A87">
        <w:rPr>
          <w:lang w:val="cs-CZ"/>
        </w:rPr>
        <w:t>zašpiněn</w:t>
      </w:r>
      <w:r w:rsidR="00B430E9">
        <w:rPr>
          <w:lang w:val="cs-CZ"/>
        </w:rPr>
        <w:t>á</w:t>
      </w:r>
      <w:r w:rsidR="00140A87">
        <w:rPr>
          <w:lang w:val="cs-CZ"/>
        </w:rPr>
        <w:t>, potřísněn</w:t>
      </w:r>
      <w:r w:rsidR="00B430E9">
        <w:rPr>
          <w:lang w:val="cs-CZ"/>
        </w:rPr>
        <w:t>á káva</w:t>
      </w:r>
      <w:r w:rsidR="00140A87">
        <w:rPr>
          <w:lang w:val="cs-CZ"/>
        </w:rPr>
        <w:t xml:space="preserve">) </w:t>
      </w:r>
      <w:r w:rsidR="00F12ED5">
        <w:rPr>
          <w:lang w:val="cs-CZ"/>
        </w:rPr>
        <w:t xml:space="preserve">je </w:t>
      </w:r>
      <w:r w:rsidRPr="00FF7053">
        <w:rPr>
          <w:lang w:val="cs-CZ"/>
        </w:rPr>
        <w:t xml:space="preserve">espreso </w:t>
      </w:r>
      <w:r w:rsidR="00140A87">
        <w:rPr>
          <w:lang w:val="cs-CZ"/>
        </w:rPr>
        <w:t>s malým množstvím</w:t>
      </w:r>
      <w:r w:rsidRPr="00FF7053">
        <w:rPr>
          <w:lang w:val="cs-CZ"/>
        </w:rPr>
        <w:t xml:space="preserve"> mlék</w:t>
      </w:r>
      <w:r w:rsidR="00140A87">
        <w:rPr>
          <w:lang w:val="cs-CZ"/>
        </w:rPr>
        <w:t>a (VT)</w:t>
      </w:r>
      <w:r w:rsidR="00B430E9">
        <w:rPr>
          <w:lang w:val="cs-CZ"/>
        </w:rPr>
        <w:t>.</w:t>
      </w:r>
    </w:p>
    <w:tbl>
      <w:tblPr>
        <w:tblStyle w:val="Grigliatabella"/>
        <w:tblW w:w="0" w:type="auto"/>
        <w:tblLook w:val="04A0" w:firstRow="1" w:lastRow="0" w:firstColumn="1" w:lastColumn="0" w:noHBand="0" w:noVBand="1"/>
      </w:tblPr>
      <w:tblGrid>
        <w:gridCol w:w="3116"/>
        <w:gridCol w:w="3101"/>
        <w:gridCol w:w="3133"/>
      </w:tblGrid>
      <w:tr w:rsidR="0092144F" w14:paraId="6A7EF648" w14:textId="77777777" w:rsidTr="0092144F">
        <w:tc>
          <w:tcPr>
            <w:tcW w:w="3209" w:type="dxa"/>
          </w:tcPr>
          <w:p w14:paraId="35AE0FB1" w14:textId="16C7B556" w:rsidR="0092144F" w:rsidRDefault="000A72CF" w:rsidP="00396FDA">
            <w:pPr>
              <w:rPr>
                <w:lang w:val="cs-CZ"/>
              </w:rPr>
            </w:pPr>
            <w:r>
              <w:rPr>
                <w:lang w:val="cs-CZ"/>
              </w:rPr>
              <w:t>Caffè m</w:t>
            </w:r>
            <w:r w:rsidR="008E0817">
              <w:rPr>
                <w:lang w:val="cs-CZ"/>
              </w:rPr>
              <w:t>acchiato</w:t>
            </w:r>
          </w:p>
        </w:tc>
        <w:tc>
          <w:tcPr>
            <w:tcW w:w="3209" w:type="dxa"/>
          </w:tcPr>
          <w:p w14:paraId="719CC98C" w14:textId="7F8097BB" w:rsidR="0092144F" w:rsidRDefault="0092144F" w:rsidP="00396FDA">
            <w:pPr>
              <w:rPr>
                <w:lang w:val="cs-CZ"/>
              </w:rPr>
            </w:pPr>
            <w:r>
              <w:rPr>
                <w:rFonts w:hint="eastAsia"/>
                <w:lang w:val="cs-CZ"/>
              </w:rPr>
              <w:t>玛奇朵</w:t>
            </w:r>
          </w:p>
        </w:tc>
        <w:tc>
          <w:tcPr>
            <w:tcW w:w="3210" w:type="dxa"/>
          </w:tcPr>
          <w:p w14:paraId="26ECEE4E" w14:textId="37AF9B84" w:rsidR="0092144F" w:rsidRPr="00A1457D" w:rsidRDefault="005E7233" w:rsidP="00396FDA">
            <w:pPr>
              <w:rPr>
                <w:lang w:val="en-US"/>
              </w:rPr>
            </w:pPr>
            <w:r>
              <w:rPr>
                <w:lang w:val="en-US"/>
              </w:rPr>
              <w:t>m</w:t>
            </w:r>
            <w:r w:rsidR="00A1457D">
              <w:rPr>
                <w:lang w:val="en-US"/>
              </w:rPr>
              <w:t>ǎqíduǒ</w:t>
            </w:r>
          </w:p>
        </w:tc>
      </w:tr>
      <w:tr w:rsidR="0092144F" w14:paraId="573DA3B5" w14:textId="77777777" w:rsidTr="0092144F">
        <w:tc>
          <w:tcPr>
            <w:tcW w:w="3209" w:type="dxa"/>
          </w:tcPr>
          <w:p w14:paraId="6B0C8D91" w14:textId="77777777" w:rsidR="0092144F" w:rsidRDefault="0092144F" w:rsidP="00396FDA">
            <w:pPr>
              <w:jc w:val="center"/>
              <w:rPr>
                <w:lang w:val="cs-CZ"/>
              </w:rPr>
            </w:pPr>
          </w:p>
        </w:tc>
        <w:tc>
          <w:tcPr>
            <w:tcW w:w="3209" w:type="dxa"/>
          </w:tcPr>
          <w:p w14:paraId="5B9FE497" w14:textId="607506CC" w:rsidR="0092144F" w:rsidRDefault="0092144F" w:rsidP="00396FDA">
            <w:pPr>
              <w:rPr>
                <w:lang w:val="cs-CZ"/>
              </w:rPr>
            </w:pPr>
            <w:r>
              <w:rPr>
                <w:rFonts w:hint="eastAsia"/>
                <w:lang w:val="cs-CZ"/>
              </w:rPr>
              <w:t>玛奇朵咖啡</w:t>
            </w:r>
          </w:p>
        </w:tc>
        <w:tc>
          <w:tcPr>
            <w:tcW w:w="3210" w:type="dxa"/>
          </w:tcPr>
          <w:p w14:paraId="20116ADF" w14:textId="00F7DD7B" w:rsidR="0092144F" w:rsidRPr="005E7233" w:rsidRDefault="005E7233" w:rsidP="00396FDA">
            <w:pPr>
              <w:rPr>
                <w:lang w:val="en-US"/>
              </w:rPr>
            </w:pPr>
            <w:r>
              <w:rPr>
                <w:lang w:val="en-US"/>
              </w:rPr>
              <w:t>mǎqíduǒ kāfēi</w:t>
            </w:r>
          </w:p>
        </w:tc>
      </w:tr>
    </w:tbl>
    <w:p w14:paraId="22ABED25" w14:textId="7BBE6F30" w:rsidR="009F5BB7" w:rsidRPr="00B37AD5" w:rsidRDefault="00F83AB5" w:rsidP="00FC7EBD">
      <w:pPr>
        <w:ind w:firstLine="0"/>
        <w:rPr>
          <w:lang w:val="cs-CZ"/>
        </w:rPr>
      </w:pPr>
      <w:r w:rsidRPr="00CB7866">
        <w:rPr>
          <w:b/>
          <w:bCs/>
          <w:lang w:val="cs-CZ"/>
        </w:rPr>
        <w:t>Fonetická</w:t>
      </w:r>
      <w:r w:rsidRPr="00007093">
        <w:rPr>
          <w:b/>
          <w:bCs/>
          <w:lang w:val="cs-CZ"/>
        </w:rPr>
        <w:t xml:space="preserve"> výpůjčk</w:t>
      </w:r>
      <w:r>
        <w:rPr>
          <w:b/>
          <w:bCs/>
          <w:lang w:val="cs-CZ"/>
        </w:rPr>
        <w:t>a</w:t>
      </w:r>
      <w:r w:rsidR="00913C31">
        <w:rPr>
          <w:lang w:val="cs-CZ"/>
        </w:rPr>
        <w:t xml:space="preserve"> </w:t>
      </w:r>
      <w:r>
        <w:rPr>
          <w:lang w:val="cs-CZ"/>
        </w:rPr>
        <w:t xml:space="preserve">pro </w:t>
      </w:r>
      <w:r w:rsidRPr="000B3921">
        <w:rPr>
          <w:i/>
          <w:iCs/>
          <w:lang w:val="cs-CZ"/>
        </w:rPr>
        <w:t>macchiato</w:t>
      </w:r>
      <w:r>
        <w:rPr>
          <w:lang w:val="cs-CZ"/>
        </w:rPr>
        <w:t xml:space="preserve"> se v čínštině objevuje jak samostatně, ve spojení se slovem </w:t>
      </w:r>
      <w:r w:rsidR="00237C27" w:rsidRPr="00D81B87">
        <w:t xml:space="preserve">kāfēi </w:t>
      </w:r>
      <w:r>
        <w:rPr>
          <w:rFonts w:hint="eastAsia"/>
          <w:lang w:val="cs-CZ"/>
        </w:rPr>
        <w:t>咖啡</w:t>
      </w:r>
      <w:r w:rsidR="00AC6D84">
        <w:rPr>
          <w:rFonts w:hint="eastAsia"/>
          <w:lang w:val="cs-CZ"/>
        </w:rPr>
        <w:t xml:space="preserve"> </w:t>
      </w:r>
      <w:r w:rsidR="00237C27">
        <w:rPr>
          <w:lang w:val="cs-CZ"/>
        </w:rPr>
        <w:t>(</w:t>
      </w:r>
      <w:r w:rsidR="00652471">
        <w:rPr>
          <w:lang w:val="cs-CZ"/>
        </w:rPr>
        <w:t>káva</w:t>
      </w:r>
      <w:r w:rsidR="00237C27">
        <w:rPr>
          <w:lang w:val="cs-CZ"/>
        </w:rPr>
        <w:t>)</w:t>
      </w:r>
      <w:r w:rsidRPr="00B107CE">
        <w:t>, kte</w:t>
      </w:r>
      <w:r>
        <w:rPr>
          <w:lang w:val="cs-CZ"/>
        </w:rPr>
        <w:t>ré je rovněž výpůjčkou fonetickou</w:t>
      </w:r>
      <w:r w:rsidR="00C57328">
        <w:rPr>
          <w:lang w:val="cs-CZ"/>
        </w:rPr>
        <w:t>.</w:t>
      </w:r>
      <w:r w:rsidR="008831F2">
        <w:rPr>
          <w:lang w:val="cs-CZ"/>
        </w:rPr>
        <w:t xml:space="preserve"> </w:t>
      </w:r>
      <w:r w:rsidR="00CC0ABA">
        <w:rPr>
          <w:lang w:val="cs-CZ"/>
        </w:rPr>
        <w:t xml:space="preserve">Domnívám se, že ve druhém případě jde o </w:t>
      </w:r>
      <w:r w:rsidR="00CC0ABA" w:rsidRPr="00CC0ABA">
        <w:rPr>
          <w:b/>
          <w:bCs/>
          <w:lang w:val="cs-CZ"/>
        </w:rPr>
        <w:t>výpůjčku hybridní</w:t>
      </w:r>
      <w:r w:rsidR="00CC0ABA">
        <w:rPr>
          <w:lang w:val="cs-CZ"/>
        </w:rPr>
        <w:t xml:space="preserve">, kde </w:t>
      </w:r>
      <w:r w:rsidR="00CC0ABA">
        <w:rPr>
          <w:rFonts w:hint="eastAsia"/>
          <w:lang w:val="cs-CZ"/>
        </w:rPr>
        <w:t>咖啡</w:t>
      </w:r>
      <w:r w:rsidR="00CC0ABA">
        <w:rPr>
          <w:rFonts w:hint="eastAsia"/>
          <w:lang w:val="cs-CZ"/>
        </w:rPr>
        <w:t xml:space="preserve"> </w:t>
      </w:r>
      <w:r w:rsidR="00CC0ABA">
        <w:rPr>
          <w:lang w:val="cs-CZ"/>
        </w:rPr>
        <w:t xml:space="preserve">funguje jako explikativní komponent a že modelovým jazykem zde mohla být angličtina, kde </w:t>
      </w:r>
      <w:r w:rsidR="00CC0ABA" w:rsidRPr="00CC0ABA">
        <w:rPr>
          <w:i/>
          <w:iCs/>
          <w:lang w:val="cs-CZ"/>
        </w:rPr>
        <w:t>macchiato</w:t>
      </w:r>
      <w:r w:rsidR="00CC0ABA">
        <w:rPr>
          <w:lang w:val="cs-CZ"/>
        </w:rPr>
        <w:t xml:space="preserve"> jako výpůjčka z italštiny je substantivem. </w:t>
      </w:r>
      <w:r w:rsidR="009F40AE" w:rsidRPr="005674DD">
        <w:rPr>
          <w:lang w:val="cs-CZ"/>
        </w:rPr>
        <w:t>Jako</w:t>
      </w:r>
      <w:r w:rsidR="0088529A" w:rsidRPr="005674DD">
        <w:rPr>
          <w:lang w:val="cs-CZ"/>
        </w:rPr>
        <w:t xml:space="preserve"> zāng kāfēi</w:t>
      </w:r>
      <w:r w:rsidR="00011060" w:rsidRPr="005674DD">
        <w:rPr>
          <w:lang w:val="cs-CZ"/>
        </w:rPr>
        <w:t xml:space="preserve"> </w:t>
      </w:r>
      <w:r w:rsidR="00135D30" w:rsidRPr="005674DD">
        <w:rPr>
          <w:rFonts w:hint="eastAsia"/>
          <w:lang w:val="cs-CZ"/>
        </w:rPr>
        <w:t>脏咖啡</w:t>
      </w:r>
      <w:r w:rsidR="009F40AE" w:rsidRPr="005674DD">
        <w:rPr>
          <w:rFonts w:hint="eastAsia"/>
          <w:lang w:val="cs-CZ"/>
        </w:rPr>
        <w:t xml:space="preserve"> </w:t>
      </w:r>
      <w:r w:rsidR="009F40AE" w:rsidRPr="005674DD">
        <w:rPr>
          <w:lang w:val="cs-CZ"/>
        </w:rPr>
        <w:t>či v reduplikovaném tvaru jako zāngzāng kāfēi</w:t>
      </w:r>
      <w:r w:rsidR="00135D30" w:rsidRPr="005674DD">
        <w:rPr>
          <w:rFonts w:hint="eastAsia"/>
          <w:lang w:val="cs-CZ"/>
        </w:rPr>
        <w:t xml:space="preserve"> </w:t>
      </w:r>
      <w:r w:rsidR="00135D30" w:rsidRPr="005674DD">
        <w:rPr>
          <w:rFonts w:hint="eastAsia"/>
          <w:lang w:val="cs-CZ"/>
        </w:rPr>
        <w:t>脏脏咖啡</w:t>
      </w:r>
      <w:r w:rsidR="009F40AE" w:rsidRPr="005674DD">
        <w:rPr>
          <w:lang w:val="cs-CZ"/>
        </w:rPr>
        <w:t>, tedy zašpin</w:t>
      </w:r>
      <w:r w:rsidR="00C1102D" w:rsidRPr="005674DD">
        <w:rPr>
          <w:lang w:val="cs-CZ"/>
        </w:rPr>
        <w:t>ěnou</w:t>
      </w:r>
      <w:r w:rsidR="004B42F1" w:rsidRPr="005674DD">
        <w:rPr>
          <w:lang w:val="cs-CZ"/>
        </w:rPr>
        <w:t xml:space="preserve"> kávu, najdeme v čínštině jin</w:t>
      </w:r>
      <w:r w:rsidR="005674DD">
        <w:rPr>
          <w:lang w:val="cs-CZ"/>
        </w:rPr>
        <w:t>ý</w:t>
      </w:r>
      <w:r w:rsidR="004B42F1" w:rsidRPr="005674DD">
        <w:rPr>
          <w:lang w:val="cs-CZ"/>
        </w:rPr>
        <w:t xml:space="preserve"> </w:t>
      </w:r>
      <w:r w:rsidR="00CC0ABA" w:rsidRPr="005674DD">
        <w:rPr>
          <w:lang w:val="cs-CZ"/>
        </w:rPr>
        <w:t>kávov</w:t>
      </w:r>
      <w:r w:rsidR="005674DD">
        <w:rPr>
          <w:lang w:val="cs-CZ"/>
        </w:rPr>
        <w:t>ý</w:t>
      </w:r>
      <w:r w:rsidR="00CC0ABA" w:rsidRPr="005674DD">
        <w:rPr>
          <w:lang w:val="cs-CZ"/>
        </w:rPr>
        <w:t xml:space="preserve"> nápoj</w:t>
      </w:r>
      <w:r w:rsidR="00C1102D" w:rsidRPr="005674DD">
        <w:rPr>
          <w:lang w:val="cs-CZ"/>
        </w:rPr>
        <w:t xml:space="preserve"> podávan</w:t>
      </w:r>
      <w:r w:rsidR="005674DD">
        <w:rPr>
          <w:lang w:val="cs-CZ"/>
        </w:rPr>
        <w:t>ý</w:t>
      </w:r>
      <w:r w:rsidR="00C1102D" w:rsidRPr="005674DD">
        <w:rPr>
          <w:lang w:val="cs-CZ"/>
        </w:rPr>
        <w:t xml:space="preserve"> tak, že je</w:t>
      </w:r>
      <w:r w:rsidR="005674DD">
        <w:rPr>
          <w:lang w:val="cs-CZ"/>
        </w:rPr>
        <w:t>ho</w:t>
      </w:r>
      <w:r w:rsidR="00C1102D" w:rsidRPr="005674DD">
        <w:rPr>
          <w:lang w:val="cs-CZ"/>
        </w:rPr>
        <w:t xml:space="preserve"> obsah přetéká přes sklenici.</w:t>
      </w:r>
    </w:p>
    <w:p w14:paraId="64BA905F" w14:textId="78A2BBD9" w:rsidR="00B64FDE" w:rsidRPr="00D81B87" w:rsidRDefault="00B64FDE" w:rsidP="0076150F">
      <w:pPr>
        <w:ind w:firstLine="0"/>
        <w:rPr>
          <w:lang w:val="cs-CZ"/>
        </w:rPr>
      </w:pPr>
      <w:r w:rsidRPr="00D81B87">
        <w:rPr>
          <w:lang w:val="cs-CZ"/>
        </w:rPr>
        <w:t>CAPPUCCINO</w:t>
      </w:r>
    </w:p>
    <w:p w14:paraId="132203A3" w14:textId="4392EF60" w:rsidR="00FF7053" w:rsidRPr="00117CB8" w:rsidRDefault="00FF7053" w:rsidP="0082210E">
      <w:pPr>
        <w:ind w:firstLine="0"/>
        <w:rPr>
          <w:lang w:val="cs-CZ"/>
        </w:rPr>
      </w:pPr>
      <w:r w:rsidRPr="00D81B87">
        <w:rPr>
          <w:i/>
          <w:iCs/>
          <w:lang w:val="cs-CZ"/>
        </w:rPr>
        <w:t>Cappuccino</w:t>
      </w:r>
      <w:r w:rsidRPr="00D81B87">
        <w:rPr>
          <w:lang w:val="cs-CZ"/>
        </w:rPr>
        <w:t xml:space="preserve"> </w:t>
      </w:r>
      <w:r w:rsidR="00910E91" w:rsidRPr="00D81B87">
        <w:rPr>
          <w:lang w:val="cs-CZ"/>
        </w:rPr>
        <w:t xml:space="preserve">je </w:t>
      </w:r>
      <w:r w:rsidRPr="00D81B87">
        <w:rPr>
          <w:lang w:val="cs-CZ"/>
        </w:rPr>
        <w:t>teplý nápoj z espresa, mléka a mléčné pěny</w:t>
      </w:r>
      <w:r w:rsidR="00910E91" w:rsidRPr="00D81B87">
        <w:rPr>
          <w:lang w:val="cs-CZ"/>
        </w:rPr>
        <w:t xml:space="preserve"> (Burda, 2013</w:t>
      </w:r>
      <w:r w:rsidRPr="00D81B87">
        <w:rPr>
          <w:lang w:val="cs-CZ"/>
        </w:rPr>
        <w:t>)</w:t>
      </w:r>
      <w:r w:rsidR="00D6421A" w:rsidRPr="00D81B87">
        <w:rPr>
          <w:lang w:val="cs-CZ"/>
        </w:rPr>
        <w:t>. N</w:t>
      </w:r>
      <w:r w:rsidR="00910E91" w:rsidRPr="00D81B87">
        <w:rPr>
          <w:lang w:val="cs-CZ"/>
        </w:rPr>
        <w:t>ázev byl pro</w:t>
      </w:r>
      <w:r w:rsidR="00D20A92" w:rsidRPr="00D81B87">
        <w:rPr>
          <w:lang w:val="cs-CZ"/>
        </w:rPr>
        <w:t xml:space="preserve"> </w:t>
      </w:r>
      <w:r w:rsidR="00A62403" w:rsidRPr="00D81B87">
        <w:rPr>
          <w:lang w:val="cs-CZ"/>
        </w:rPr>
        <w:t>barevnou</w:t>
      </w:r>
      <w:r w:rsidR="00910E91" w:rsidRPr="00D81B87">
        <w:rPr>
          <w:lang w:val="cs-CZ"/>
        </w:rPr>
        <w:t xml:space="preserve"> </w:t>
      </w:r>
      <w:r w:rsidR="00A62403" w:rsidRPr="00D81B87">
        <w:rPr>
          <w:lang w:val="cs-CZ"/>
        </w:rPr>
        <w:t>podobnost</w:t>
      </w:r>
      <w:r w:rsidR="00371EEE" w:rsidRPr="00D81B87">
        <w:rPr>
          <w:lang w:val="cs-CZ"/>
        </w:rPr>
        <w:t xml:space="preserve"> tradiční</w:t>
      </w:r>
      <w:r w:rsidR="00A62403" w:rsidRPr="00D81B87">
        <w:rPr>
          <w:lang w:val="cs-CZ"/>
        </w:rPr>
        <w:t>mu</w:t>
      </w:r>
      <w:r w:rsidR="00910E91" w:rsidRPr="00D81B87">
        <w:rPr>
          <w:lang w:val="cs-CZ"/>
        </w:rPr>
        <w:t xml:space="preserve"> kapucínské</w:t>
      </w:r>
      <w:r w:rsidR="00A32EA9" w:rsidRPr="00D81B87">
        <w:rPr>
          <w:lang w:val="cs-CZ"/>
        </w:rPr>
        <w:t>mu</w:t>
      </w:r>
      <w:r w:rsidR="00910E91" w:rsidRPr="00D81B87">
        <w:rPr>
          <w:lang w:val="cs-CZ"/>
        </w:rPr>
        <w:t xml:space="preserve"> hábitu odvozen od slova </w:t>
      </w:r>
      <w:r w:rsidR="00910E91" w:rsidRPr="00D81B87">
        <w:rPr>
          <w:i/>
          <w:iCs/>
          <w:lang w:val="cs-CZ"/>
        </w:rPr>
        <w:t>cappuccio</w:t>
      </w:r>
      <w:r w:rsidR="00910E91" w:rsidRPr="00D81B87">
        <w:rPr>
          <w:lang w:val="cs-CZ"/>
        </w:rPr>
        <w:t xml:space="preserve"> – kapuce (VT</w:t>
      </w:r>
      <w:r w:rsidR="00D20A92" w:rsidRPr="00D81B87">
        <w:rPr>
          <w:lang w:val="cs-CZ"/>
        </w:rPr>
        <w:t xml:space="preserve">). </w:t>
      </w:r>
    </w:p>
    <w:tbl>
      <w:tblPr>
        <w:tblStyle w:val="Grigliatabella"/>
        <w:tblW w:w="0" w:type="auto"/>
        <w:tblLook w:val="04A0" w:firstRow="1" w:lastRow="0" w:firstColumn="1" w:lastColumn="0" w:noHBand="0" w:noVBand="1"/>
      </w:tblPr>
      <w:tblGrid>
        <w:gridCol w:w="3138"/>
        <w:gridCol w:w="3081"/>
        <w:gridCol w:w="3131"/>
      </w:tblGrid>
      <w:tr w:rsidR="00371EEE" w14:paraId="50E03455" w14:textId="77777777" w:rsidTr="00371EEE">
        <w:tc>
          <w:tcPr>
            <w:tcW w:w="3209" w:type="dxa"/>
            <w:vAlign w:val="center"/>
          </w:tcPr>
          <w:p w14:paraId="7E1931CC" w14:textId="70103822" w:rsidR="00371EEE" w:rsidRDefault="00371EEE" w:rsidP="00396FDA">
            <w:pPr>
              <w:rPr>
                <w:lang w:val="cs-CZ"/>
              </w:rPr>
            </w:pPr>
            <w:r>
              <w:rPr>
                <w:lang w:val="cs-CZ"/>
              </w:rPr>
              <w:t>Cappuccino</w:t>
            </w:r>
          </w:p>
        </w:tc>
        <w:tc>
          <w:tcPr>
            <w:tcW w:w="3209" w:type="dxa"/>
            <w:vAlign w:val="center"/>
          </w:tcPr>
          <w:p w14:paraId="279855DF" w14:textId="4AAA978A" w:rsidR="00371EEE" w:rsidRPr="00866697" w:rsidRDefault="00371EEE" w:rsidP="00396FDA">
            <w:pPr>
              <w:rPr>
                <w:rFonts w:asciiTheme="minorEastAsia" w:hAnsiTheme="minorEastAsia"/>
                <w:lang w:val="cs-CZ"/>
              </w:rPr>
            </w:pPr>
            <w:r w:rsidRPr="00866697">
              <w:rPr>
                <w:rFonts w:asciiTheme="minorEastAsia" w:hAnsiTheme="minorEastAsia"/>
              </w:rPr>
              <w:t>卡布奇诺</w:t>
            </w:r>
          </w:p>
        </w:tc>
        <w:tc>
          <w:tcPr>
            <w:tcW w:w="3210" w:type="dxa"/>
            <w:vAlign w:val="center"/>
          </w:tcPr>
          <w:p w14:paraId="1A23221B" w14:textId="0ECD30A1" w:rsidR="00371EEE" w:rsidRPr="00371EEE" w:rsidRDefault="00371EEE" w:rsidP="00396FDA">
            <w:pPr>
              <w:rPr>
                <w:lang w:val="en-US"/>
              </w:rPr>
            </w:pPr>
            <w:r>
              <w:rPr>
                <w:lang w:val="en-US"/>
              </w:rPr>
              <w:t>kǎbùqínuò</w:t>
            </w:r>
          </w:p>
        </w:tc>
      </w:tr>
      <w:tr w:rsidR="00371EEE" w14:paraId="4FE50681" w14:textId="77777777" w:rsidTr="00371EEE">
        <w:tc>
          <w:tcPr>
            <w:tcW w:w="3209" w:type="dxa"/>
            <w:vAlign w:val="center"/>
          </w:tcPr>
          <w:p w14:paraId="44448881" w14:textId="77777777" w:rsidR="00371EEE" w:rsidRDefault="00371EEE" w:rsidP="00396FDA">
            <w:pPr>
              <w:jc w:val="center"/>
              <w:rPr>
                <w:lang w:val="cs-CZ"/>
              </w:rPr>
            </w:pPr>
          </w:p>
        </w:tc>
        <w:tc>
          <w:tcPr>
            <w:tcW w:w="3209" w:type="dxa"/>
            <w:vAlign w:val="center"/>
          </w:tcPr>
          <w:p w14:paraId="14359EB9" w14:textId="650042E7" w:rsidR="00371EEE" w:rsidRPr="00866697" w:rsidRDefault="00371EEE" w:rsidP="00396FDA">
            <w:pPr>
              <w:rPr>
                <w:rFonts w:asciiTheme="minorEastAsia" w:hAnsiTheme="minorEastAsia"/>
                <w:lang w:val="cs-CZ"/>
              </w:rPr>
            </w:pPr>
            <w:r w:rsidRPr="00866697">
              <w:rPr>
                <w:rFonts w:asciiTheme="minorEastAsia" w:hAnsiTheme="minorEastAsia" w:hint="eastAsia"/>
              </w:rPr>
              <w:t>卡布其诺</w:t>
            </w:r>
          </w:p>
        </w:tc>
        <w:tc>
          <w:tcPr>
            <w:tcW w:w="3210" w:type="dxa"/>
            <w:vAlign w:val="center"/>
          </w:tcPr>
          <w:p w14:paraId="6816DB39" w14:textId="1C3DED81" w:rsidR="00371EEE" w:rsidRDefault="00371EEE" w:rsidP="00396FDA">
            <w:pPr>
              <w:rPr>
                <w:lang w:val="cs-CZ"/>
              </w:rPr>
            </w:pPr>
            <w:r>
              <w:rPr>
                <w:lang w:val="en-US"/>
              </w:rPr>
              <w:t>kǎbùqínuò</w:t>
            </w:r>
          </w:p>
        </w:tc>
      </w:tr>
      <w:tr w:rsidR="00371EEE" w14:paraId="5CB15059" w14:textId="77777777" w:rsidTr="00371EEE">
        <w:tc>
          <w:tcPr>
            <w:tcW w:w="3209" w:type="dxa"/>
            <w:vAlign w:val="center"/>
          </w:tcPr>
          <w:p w14:paraId="203752D0" w14:textId="77777777" w:rsidR="00371EEE" w:rsidRDefault="00371EEE" w:rsidP="00396FDA">
            <w:pPr>
              <w:jc w:val="center"/>
              <w:rPr>
                <w:lang w:val="cs-CZ"/>
              </w:rPr>
            </w:pPr>
          </w:p>
        </w:tc>
        <w:tc>
          <w:tcPr>
            <w:tcW w:w="3209" w:type="dxa"/>
            <w:vAlign w:val="center"/>
          </w:tcPr>
          <w:p w14:paraId="0570C823" w14:textId="42F0150F" w:rsidR="00371EEE" w:rsidRPr="00866697" w:rsidRDefault="00371EEE" w:rsidP="00396FDA">
            <w:pPr>
              <w:rPr>
                <w:rFonts w:asciiTheme="minorEastAsia" w:hAnsiTheme="minorEastAsia"/>
                <w:lang w:val="cs-CZ"/>
              </w:rPr>
            </w:pPr>
            <w:r w:rsidRPr="00866697">
              <w:rPr>
                <w:rFonts w:asciiTheme="minorEastAsia" w:hAnsiTheme="minorEastAsia"/>
              </w:rPr>
              <w:t>卡布奇诺</w:t>
            </w:r>
            <w:r w:rsidRPr="00866697">
              <w:rPr>
                <w:rFonts w:asciiTheme="minorEastAsia" w:hAnsiTheme="minorEastAsia" w:hint="eastAsia"/>
              </w:rPr>
              <w:t>咖啡</w:t>
            </w:r>
          </w:p>
        </w:tc>
        <w:tc>
          <w:tcPr>
            <w:tcW w:w="3210" w:type="dxa"/>
            <w:vAlign w:val="center"/>
          </w:tcPr>
          <w:p w14:paraId="52BAA0A2" w14:textId="6F9758FE" w:rsidR="00371EEE" w:rsidRDefault="00371EEE" w:rsidP="00396FDA">
            <w:pPr>
              <w:rPr>
                <w:lang w:val="cs-CZ"/>
              </w:rPr>
            </w:pPr>
            <w:r>
              <w:rPr>
                <w:lang w:val="en-US"/>
              </w:rPr>
              <w:t>kǎbùqínuò kāfēi</w:t>
            </w:r>
          </w:p>
        </w:tc>
      </w:tr>
    </w:tbl>
    <w:p w14:paraId="21436C38" w14:textId="425DDB31" w:rsidR="0082210E" w:rsidRDefault="0082210E" w:rsidP="0076150F">
      <w:pPr>
        <w:ind w:firstLine="0"/>
        <w:rPr>
          <w:lang w:val="cs-CZ"/>
        </w:rPr>
      </w:pPr>
      <w:r w:rsidRPr="00E60006">
        <w:t xml:space="preserve">V čínštině </w:t>
      </w:r>
      <w:r>
        <w:t>existují</w:t>
      </w:r>
      <w:r w:rsidRPr="00E60006">
        <w:t xml:space="preserve"> </w:t>
      </w:r>
      <w:r>
        <w:t xml:space="preserve">dvě varianty </w:t>
      </w:r>
      <w:r w:rsidRPr="00117CB8">
        <w:rPr>
          <w:b/>
          <w:bCs/>
        </w:rPr>
        <w:t xml:space="preserve">fonetické výpůjčky </w:t>
      </w:r>
      <w:r>
        <w:t xml:space="preserve">pro </w:t>
      </w:r>
      <w:r w:rsidRPr="00817833">
        <w:rPr>
          <w:i/>
          <w:iCs/>
        </w:rPr>
        <w:t>cappuccino</w:t>
      </w:r>
      <w:r>
        <w:t xml:space="preserve">, </w:t>
      </w:r>
      <w:r w:rsidR="00B16182">
        <w:t xml:space="preserve">z nichž jedna se </w:t>
      </w:r>
      <w:r>
        <w:rPr>
          <w:rFonts w:eastAsia="SimSun"/>
        </w:rPr>
        <w:t>objevuje v kombinaci s</w:t>
      </w:r>
      <w:r w:rsidR="009B3999">
        <w:rPr>
          <w:rFonts w:eastAsia="SimSun"/>
        </w:rPr>
        <w:t xml:space="preserve"> explikativním komponentem</w:t>
      </w:r>
      <w:r w:rsidR="00E97A9F">
        <w:rPr>
          <w:rFonts w:eastAsia="SimSun"/>
        </w:rPr>
        <w:t xml:space="preserve"> </w:t>
      </w:r>
      <w:r w:rsidR="00E97A9F">
        <w:rPr>
          <w:rFonts w:eastAsia="SimSun"/>
          <w:lang w:val="cs-CZ"/>
        </w:rPr>
        <w:t>káva</w:t>
      </w:r>
      <w:r w:rsidR="00396FDA">
        <w:rPr>
          <w:rFonts w:eastAsia="SimSun"/>
          <w:lang w:val="cs-CZ"/>
        </w:rPr>
        <w:t xml:space="preserve"> také jako </w:t>
      </w:r>
      <w:r w:rsidR="00B16182" w:rsidRPr="00B16182">
        <w:rPr>
          <w:rFonts w:eastAsia="SimSun"/>
          <w:b/>
          <w:bCs/>
          <w:lang w:val="cs-CZ"/>
        </w:rPr>
        <w:t>hybridní výpůjčk</w:t>
      </w:r>
      <w:r w:rsidR="00C2456F">
        <w:rPr>
          <w:rFonts w:eastAsia="SimSun"/>
          <w:b/>
          <w:bCs/>
          <w:lang w:val="cs-CZ"/>
        </w:rPr>
        <w:t>a</w:t>
      </w:r>
      <w:r w:rsidR="00B16182">
        <w:rPr>
          <w:rFonts w:eastAsia="SimSun"/>
          <w:lang w:val="cs-CZ"/>
        </w:rPr>
        <w:t>.</w:t>
      </w:r>
    </w:p>
    <w:p w14:paraId="78D04FEE" w14:textId="12AD8245" w:rsidR="00817833" w:rsidRPr="00817833" w:rsidRDefault="00817833" w:rsidP="0076150F">
      <w:pPr>
        <w:ind w:firstLine="0"/>
        <w:rPr>
          <w:lang w:val="cs-CZ"/>
        </w:rPr>
      </w:pPr>
      <w:r w:rsidRPr="00817833">
        <w:rPr>
          <w:rFonts w:hint="eastAsia"/>
          <w:lang w:val="cs-CZ"/>
        </w:rPr>
        <w:t>ESPRESSO</w:t>
      </w:r>
    </w:p>
    <w:p w14:paraId="7EF2ED9A" w14:textId="4B520D7E" w:rsidR="00FF7053" w:rsidRPr="00611A2B" w:rsidRDefault="00C21031" w:rsidP="00370D39">
      <w:pPr>
        <w:ind w:firstLine="0"/>
        <w:rPr>
          <w:lang w:val="cs-CZ"/>
        </w:rPr>
      </w:pPr>
      <w:r>
        <w:rPr>
          <w:i/>
          <w:iCs/>
          <w:lang w:val="cs-CZ"/>
        </w:rPr>
        <w:t>E</w:t>
      </w:r>
      <w:r w:rsidR="00402BB8">
        <w:rPr>
          <w:i/>
          <w:iCs/>
          <w:lang w:val="cs-CZ"/>
        </w:rPr>
        <w:t>spresso</w:t>
      </w:r>
      <w:r w:rsidR="00863772" w:rsidRPr="00863772">
        <w:rPr>
          <w:lang w:val="cs-CZ"/>
        </w:rPr>
        <w:t xml:space="preserve"> </w:t>
      </w:r>
      <w:r w:rsidR="00837E0A">
        <w:rPr>
          <w:lang w:val="cs-CZ"/>
        </w:rPr>
        <w:t>nebo</w:t>
      </w:r>
      <w:r w:rsidR="00863772">
        <w:rPr>
          <w:i/>
          <w:iCs/>
          <w:lang w:val="cs-CZ"/>
        </w:rPr>
        <w:t xml:space="preserve"> </w:t>
      </w:r>
      <w:r>
        <w:rPr>
          <w:i/>
          <w:iCs/>
          <w:lang w:val="cs-CZ"/>
        </w:rPr>
        <w:t>caff</w:t>
      </w:r>
      <w:r w:rsidRPr="00D81B87">
        <w:rPr>
          <w:i/>
          <w:iCs/>
          <w:lang w:val="cs-CZ"/>
        </w:rPr>
        <w:t>è espresso</w:t>
      </w:r>
      <w:r w:rsidR="00FF7053" w:rsidRPr="00FF7053">
        <w:rPr>
          <w:lang w:val="cs-CZ"/>
        </w:rPr>
        <w:t xml:space="preserve"> </w:t>
      </w:r>
      <w:r w:rsidR="007D15B7">
        <w:rPr>
          <w:lang w:val="cs-CZ"/>
        </w:rPr>
        <w:t xml:space="preserve">je </w:t>
      </w:r>
      <w:r w:rsidR="00FF7053" w:rsidRPr="00FF7053">
        <w:rPr>
          <w:lang w:val="cs-CZ"/>
        </w:rPr>
        <w:t>malá silná káva připravovaná v kávovaru propařováním vody pod tlakem</w:t>
      </w:r>
      <w:r w:rsidR="007D15B7">
        <w:rPr>
          <w:lang w:val="cs-CZ"/>
        </w:rPr>
        <w:t xml:space="preserve"> (Burda, 2013). Slovo </w:t>
      </w:r>
      <w:r w:rsidR="007D15B7" w:rsidRPr="003F4F4B">
        <w:rPr>
          <w:i/>
          <w:iCs/>
          <w:lang w:val="cs-CZ"/>
        </w:rPr>
        <w:t>espresso</w:t>
      </w:r>
      <w:r w:rsidR="00C6794D">
        <w:rPr>
          <w:lang w:val="cs-CZ"/>
        </w:rPr>
        <w:t xml:space="preserve">, </w:t>
      </w:r>
      <w:r w:rsidR="003F4F4B">
        <w:rPr>
          <w:lang w:val="cs-CZ"/>
        </w:rPr>
        <w:t>pův</w:t>
      </w:r>
      <w:r w:rsidR="00004E8D">
        <w:rPr>
          <w:lang w:val="cs-CZ"/>
        </w:rPr>
        <w:t>ode</w:t>
      </w:r>
      <w:r w:rsidR="001B5D2B">
        <w:rPr>
          <w:lang w:val="cs-CZ"/>
        </w:rPr>
        <w:t>m z</w:t>
      </w:r>
      <w:r w:rsidR="007D15B7">
        <w:rPr>
          <w:lang w:val="cs-CZ"/>
        </w:rPr>
        <w:t xml:space="preserve"> franc. </w:t>
      </w:r>
      <w:r w:rsidR="001B5D2B">
        <w:rPr>
          <w:i/>
          <w:iCs/>
          <w:lang w:val="cs-CZ"/>
        </w:rPr>
        <w:t>e</w:t>
      </w:r>
      <w:r w:rsidR="007D15B7" w:rsidRPr="003F4F4B">
        <w:rPr>
          <w:i/>
          <w:iCs/>
          <w:lang w:val="cs-CZ"/>
        </w:rPr>
        <w:t>xpr</w:t>
      </w:r>
      <w:r w:rsidR="007D15B7" w:rsidRPr="00D81B87">
        <w:rPr>
          <w:i/>
          <w:iCs/>
          <w:lang w:val="cs-CZ"/>
        </w:rPr>
        <w:t>ès</w:t>
      </w:r>
      <w:r w:rsidR="00C6794D" w:rsidRPr="00D81B87">
        <w:rPr>
          <w:i/>
          <w:iCs/>
          <w:lang w:val="cs-CZ"/>
        </w:rPr>
        <w:t xml:space="preserve"> </w:t>
      </w:r>
      <w:r w:rsidR="003F4F4B" w:rsidRPr="00B107CE">
        <w:rPr>
          <w:lang w:val="cs-CZ"/>
        </w:rPr>
        <w:t xml:space="preserve">bylo </w:t>
      </w:r>
      <w:r w:rsidR="007D15B7" w:rsidRPr="00B107CE">
        <w:rPr>
          <w:lang w:val="cs-CZ"/>
        </w:rPr>
        <w:t>do ital</w:t>
      </w:r>
      <w:r w:rsidR="007D15B7">
        <w:rPr>
          <w:lang w:val="cs-CZ"/>
        </w:rPr>
        <w:t>štiny přejato z angl</w:t>
      </w:r>
      <w:r w:rsidR="006A1E3C">
        <w:rPr>
          <w:lang w:val="cs-CZ"/>
        </w:rPr>
        <w:t>ičtiny</w:t>
      </w:r>
      <w:r w:rsidR="007D15B7">
        <w:rPr>
          <w:lang w:val="cs-CZ"/>
        </w:rPr>
        <w:t xml:space="preserve"> pro</w:t>
      </w:r>
      <w:r w:rsidR="003F4F4B">
        <w:rPr>
          <w:lang w:val="cs-CZ"/>
        </w:rPr>
        <w:t xml:space="preserve"> označení</w:t>
      </w:r>
      <w:r w:rsidR="007D15B7">
        <w:rPr>
          <w:lang w:val="cs-CZ"/>
        </w:rPr>
        <w:t xml:space="preserve"> káv</w:t>
      </w:r>
      <w:r w:rsidR="003F4F4B">
        <w:rPr>
          <w:lang w:val="cs-CZ"/>
        </w:rPr>
        <w:t>y</w:t>
      </w:r>
      <w:r w:rsidR="007D15B7">
        <w:rPr>
          <w:lang w:val="cs-CZ"/>
        </w:rPr>
        <w:t xml:space="preserve"> </w:t>
      </w:r>
      <w:r w:rsidR="00485A19">
        <w:rPr>
          <w:lang w:val="cs-CZ"/>
        </w:rPr>
        <w:t>či pokrm</w:t>
      </w:r>
      <w:r w:rsidR="003F4F4B">
        <w:rPr>
          <w:lang w:val="cs-CZ"/>
        </w:rPr>
        <w:t>u</w:t>
      </w:r>
      <w:r w:rsidR="00485A19">
        <w:rPr>
          <w:lang w:val="cs-CZ"/>
        </w:rPr>
        <w:t xml:space="preserve"> </w:t>
      </w:r>
      <w:r w:rsidR="007D15B7">
        <w:rPr>
          <w:lang w:val="cs-CZ"/>
        </w:rPr>
        <w:t>připraven</w:t>
      </w:r>
      <w:r w:rsidR="00485A19">
        <w:rPr>
          <w:lang w:val="cs-CZ"/>
        </w:rPr>
        <w:t>é</w:t>
      </w:r>
      <w:r w:rsidR="003F4F4B">
        <w:rPr>
          <w:lang w:val="cs-CZ"/>
        </w:rPr>
        <w:t>ho</w:t>
      </w:r>
      <w:r w:rsidR="007D15B7">
        <w:rPr>
          <w:lang w:val="cs-CZ"/>
        </w:rPr>
        <w:t xml:space="preserve"> klientovi na počkání (V</w:t>
      </w:r>
      <w:r w:rsidR="003E3259">
        <w:rPr>
          <w:lang w:val="cs-CZ"/>
        </w:rPr>
        <w:t>T</w:t>
      </w:r>
      <w:r w:rsidR="003F4F4B">
        <w:rPr>
          <w:lang w:val="cs-CZ"/>
        </w:rPr>
        <w:t>).</w:t>
      </w:r>
    </w:p>
    <w:tbl>
      <w:tblPr>
        <w:tblStyle w:val="Grigliatabella"/>
        <w:tblW w:w="9684" w:type="dxa"/>
        <w:tblLook w:val="04A0" w:firstRow="1" w:lastRow="0" w:firstColumn="1" w:lastColumn="0" w:noHBand="0" w:noVBand="1"/>
      </w:tblPr>
      <w:tblGrid>
        <w:gridCol w:w="3092"/>
        <w:gridCol w:w="3184"/>
        <w:gridCol w:w="3408"/>
      </w:tblGrid>
      <w:tr w:rsidR="00256098" w14:paraId="23D406D1" w14:textId="77777777" w:rsidTr="00E312D0">
        <w:trPr>
          <w:trHeight w:val="751"/>
        </w:trPr>
        <w:tc>
          <w:tcPr>
            <w:tcW w:w="3092" w:type="dxa"/>
          </w:tcPr>
          <w:p w14:paraId="78FC15A8" w14:textId="67B25AF4" w:rsidR="00C21031" w:rsidRPr="00FF7053" w:rsidRDefault="00C21031" w:rsidP="00C4261C">
            <w:r>
              <w:lastRenderedPageBreak/>
              <w:t>Espresso</w:t>
            </w:r>
          </w:p>
        </w:tc>
        <w:tc>
          <w:tcPr>
            <w:tcW w:w="3184" w:type="dxa"/>
          </w:tcPr>
          <w:p w14:paraId="5F260548" w14:textId="652C8BCD" w:rsidR="00256098" w:rsidRDefault="00256098" w:rsidP="00C4261C">
            <w:pPr>
              <w:rPr>
                <w:b/>
                <w:lang w:val="cs-CZ"/>
              </w:rPr>
            </w:pPr>
            <w:r w:rsidRPr="00FF7053">
              <w:t>浓缩咖啡</w:t>
            </w:r>
          </w:p>
        </w:tc>
        <w:tc>
          <w:tcPr>
            <w:tcW w:w="3408" w:type="dxa"/>
          </w:tcPr>
          <w:p w14:paraId="50A580D5" w14:textId="1C79D2A3" w:rsidR="00256098" w:rsidRDefault="00256098" w:rsidP="00C4261C">
            <w:pPr>
              <w:rPr>
                <w:b/>
                <w:lang w:val="cs-CZ"/>
              </w:rPr>
            </w:pPr>
            <w:r w:rsidRPr="00FF7053">
              <w:t>nóngsuō kāfē</w:t>
            </w:r>
            <w:r>
              <w:t>i</w:t>
            </w:r>
          </w:p>
        </w:tc>
      </w:tr>
      <w:tr w:rsidR="00256098" w14:paraId="71A08DC1" w14:textId="77777777" w:rsidTr="00E312D0">
        <w:trPr>
          <w:trHeight w:val="737"/>
        </w:trPr>
        <w:tc>
          <w:tcPr>
            <w:tcW w:w="3092" w:type="dxa"/>
          </w:tcPr>
          <w:p w14:paraId="632A3258" w14:textId="77777777" w:rsidR="00256098" w:rsidRPr="00FF7053" w:rsidRDefault="00256098" w:rsidP="00C4261C">
            <w:pPr>
              <w:jc w:val="center"/>
            </w:pPr>
          </w:p>
        </w:tc>
        <w:tc>
          <w:tcPr>
            <w:tcW w:w="3184" w:type="dxa"/>
          </w:tcPr>
          <w:p w14:paraId="18163CB2" w14:textId="79D7B43B" w:rsidR="00256098" w:rsidRDefault="00256098" w:rsidP="00C4261C">
            <w:pPr>
              <w:rPr>
                <w:b/>
                <w:lang w:val="cs-CZ"/>
              </w:rPr>
            </w:pPr>
            <w:r w:rsidRPr="00FF7053">
              <w:rPr>
                <w:rFonts w:hint="eastAsia"/>
              </w:rPr>
              <w:t>意式</w:t>
            </w:r>
            <w:r w:rsidRPr="00FF7053">
              <w:t>浓缩咖啡</w:t>
            </w:r>
          </w:p>
        </w:tc>
        <w:tc>
          <w:tcPr>
            <w:tcW w:w="3408" w:type="dxa"/>
          </w:tcPr>
          <w:p w14:paraId="2823380E" w14:textId="5A971B1E" w:rsidR="00256098" w:rsidRDefault="00256098" w:rsidP="00C4261C">
            <w:pPr>
              <w:rPr>
                <w:b/>
                <w:lang w:val="cs-CZ"/>
              </w:rPr>
            </w:pPr>
            <w:r w:rsidRPr="00FF7053">
              <w:rPr>
                <w:rFonts w:eastAsia="Microsoft YaHei"/>
              </w:rPr>
              <w:t xml:space="preserve">yìshì </w:t>
            </w:r>
            <w:r w:rsidRPr="00FF7053">
              <w:t>nóngsuō kāfē</w:t>
            </w:r>
            <w:r>
              <w:t>i</w:t>
            </w:r>
          </w:p>
        </w:tc>
      </w:tr>
    </w:tbl>
    <w:p w14:paraId="4A17E98A" w14:textId="6DD29322" w:rsidR="00F71534" w:rsidRPr="004264F7" w:rsidRDefault="00D32AE0" w:rsidP="00C3234C">
      <w:pPr>
        <w:ind w:firstLine="0"/>
        <w:rPr>
          <w:rFonts w:eastAsia="SimSun" w:cs="Times New Roman"/>
        </w:rPr>
      </w:pPr>
      <w:r>
        <w:rPr>
          <w:lang w:val="cs-CZ"/>
        </w:rPr>
        <w:t xml:space="preserve">Čínský název pro espresso je </w:t>
      </w:r>
      <w:r w:rsidR="00337364">
        <w:rPr>
          <w:lang w:val="cs-CZ"/>
        </w:rPr>
        <w:t>tvořen</w:t>
      </w:r>
      <w:r w:rsidR="00190ED7">
        <w:rPr>
          <w:lang w:val="cs-CZ"/>
        </w:rPr>
        <w:t xml:space="preserve"> slov</w:t>
      </w:r>
      <w:r w:rsidR="00C4261C">
        <w:rPr>
          <w:lang w:val="cs-CZ"/>
        </w:rPr>
        <w:t>y</w:t>
      </w:r>
      <w:r>
        <w:rPr>
          <w:lang w:val="cs-CZ"/>
        </w:rPr>
        <w:t xml:space="preserve"> </w:t>
      </w:r>
      <w:r w:rsidR="00237C27" w:rsidRPr="00FF7053">
        <w:t>nóngsuō</w:t>
      </w:r>
      <w:r w:rsidR="00237C27">
        <w:t xml:space="preserve"> </w:t>
      </w:r>
      <w:r w:rsidR="00D4010F">
        <w:rPr>
          <w:rFonts w:hint="eastAsia"/>
          <w:lang w:val="cs-CZ"/>
        </w:rPr>
        <w:t>浓缩</w:t>
      </w:r>
      <w:r w:rsidR="00D4010F">
        <w:rPr>
          <w:rFonts w:hint="eastAsia"/>
          <w:lang w:val="cs-CZ"/>
        </w:rPr>
        <w:t xml:space="preserve"> </w:t>
      </w:r>
      <w:r w:rsidR="0085325F">
        <w:rPr>
          <w:lang w:val="cs-CZ"/>
        </w:rPr>
        <w:t>(z</w:t>
      </w:r>
      <w:r w:rsidR="00AA7E38">
        <w:rPr>
          <w:lang w:val="cs-CZ"/>
        </w:rPr>
        <w:t>hustit</w:t>
      </w:r>
      <w:r w:rsidR="0085325F">
        <w:rPr>
          <w:lang w:val="cs-CZ"/>
        </w:rPr>
        <w:t>)</w:t>
      </w:r>
      <w:r w:rsidR="00D4010F">
        <w:rPr>
          <w:lang w:val="cs-CZ"/>
        </w:rPr>
        <w:t xml:space="preserve"> a</w:t>
      </w:r>
      <w:r w:rsidR="004264F7">
        <w:rPr>
          <w:lang w:val="cs-CZ"/>
        </w:rPr>
        <w:t xml:space="preserve"> </w:t>
      </w:r>
      <w:r w:rsidR="00E97A9F" w:rsidRPr="00D81B87">
        <w:t>kāfēi</w:t>
      </w:r>
      <w:r w:rsidR="00D4010F">
        <w:rPr>
          <w:lang w:val="cs-CZ"/>
        </w:rPr>
        <w:t xml:space="preserve"> </w:t>
      </w:r>
      <w:r w:rsidR="00D4010F">
        <w:rPr>
          <w:rFonts w:hint="eastAsia"/>
          <w:lang w:val="cs-CZ"/>
        </w:rPr>
        <w:t>咖啡</w:t>
      </w:r>
      <w:r w:rsidR="00D4010F">
        <w:rPr>
          <w:rFonts w:hint="eastAsia"/>
          <w:lang w:val="cs-CZ"/>
        </w:rPr>
        <w:t xml:space="preserve"> </w:t>
      </w:r>
      <w:r w:rsidR="00F2576A">
        <w:rPr>
          <w:lang w:val="cs-CZ"/>
        </w:rPr>
        <w:t>(</w:t>
      </w:r>
      <w:r w:rsidR="00D4010F">
        <w:rPr>
          <w:lang w:val="cs-CZ"/>
        </w:rPr>
        <w:t>káva</w:t>
      </w:r>
      <w:r w:rsidR="00F2576A">
        <w:rPr>
          <w:lang w:val="cs-CZ"/>
        </w:rPr>
        <w:t>)</w:t>
      </w:r>
      <w:r w:rsidR="00BA4F61">
        <w:rPr>
          <w:lang w:val="cs-CZ"/>
        </w:rPr>
        <w:t xml:space="preserve">, </w:t>
      </w:r>
      <w:r w:rsidR="00E510E7">
        <w:rPr>
          <w:lang w:val="cs-CZ"/>
        </w:rPr>
        <w:t>druhá varianta přidává</w:t>
      </w:r>
      <w:r w:rsidR="00662B03">
        <w:rPr>
          <w:lang w:val="cs-CZ"/>
        </w:rPr>
        <w:t xml:space="preserve"> </w:t>
      </w:r>
      <w:r w:rsidR="00835609">
        <w:rPr>
          <w:lang w:val="cs-CZ"/>
        </w:rPr>
        <w:t>kompozitum</w:t>
      </w:r>
      <w:r w:rsidR="00826094">
        <w:rPr>
          <w:lang w:val="cs-CZ"/>
        </w:rPr>
        <w:t xml:space="preserve"> </w:t>
      </w:r>
      <w:r w:rsidR="00826094" w:rsidRPr="00FF7053">
        <w:rPr>
          <w:rFonts w:eastAsia="Microsoft YaHei"/>
        </w:rPr>
        <w:t>yìshì</w:t>
      </w:r>
      <w:r w:rsidR="00662B03">
        <w:rPr>
          <w:lang w:val="cs-CZ"/>
        </w:rPr>
        <w:t xml:space="preserve"> </w:t>
      </w:r>
      <w:r w:rsidR="00662B03" w:rsidRPr="00FF7053">
        <w:rPr>
          <w:rFonts w:eastAsia="SimSun" w:hint="eastAsia"/>
        </w:rPr>
        <w:t>意式</w:t>
      </w:r>
      <w:r w:rsidR="00662B03">
        <w:rPr>
          <w:rFonts w:eastAsia="SimSun" w:hint="eastAsia"/>
        </w:rPr>
        <w:t xml:space="preserve"> </w:t>
      </w:r>
      <w:r w:rsidR="00C53B40">
        <w:rPr>
          <w:rFonts w:eastAsia="SimSun"/>
        </w:rPr>
        <w:t>(v</w:t>
      </w:r>
      <w:r w:rsidR="00662B03">
        <w:rPr>
          <w:rFonts w:eastAsia="SimSun"/>
        </w:rPr>
        <w:t xml:space="preserve"> italském stylu</w:t>
      </w:r>
      <w:r w:rsidR="00C53B40">
        <w:rPr>
          <w:rFonts w:eastAsia="SimSun"/>
        </w:rPr>
        <w:t>)</w:t>
      </w:r>
      <w:r w:rsidR="00662B03">
        <w:rPr>
          <w:rFonts w:eastAsia="SimSun"/>
        </w:rPr>
        <w:t xml:space="preserve">. Mohli bychom je přeložit jako </w:t>
      </w:r>
      <w:r w:rsidR="009017C6" w:rsidRPr="00786EA2">
        <w:rPr>
          <w:color w:val="000000" w:themeColor="text1"/>
          <w:lang w:val="cs-CZ"/>
        </w:rPr>
        <w:t>„</w:t>
      </w:r>
      <w:r w:rsidR="00EE2D70">
        <w:rPr>
          <w:rFonts w:eastAsia="SimSun" w:cs="Times New Roman"/>
        </w:rPr>
        <w:t>koncentrovaná káva</w:t>
      </w:r>
      <w:r w:rsidR="00E617D3">
        <w:rPr>
          <w:lang w:val="cs-CZ"/>
        </w:rPr>
        <w:t>“</w:t>
      </w:r>
      <w:r w:rsidR="00EE2D70">
        <w:rPr>
          <w:rFonts w:eastAsia="SimSun" w:cs="Times New Roman"/>
        </w:rPr>
        <w:t xml:space="preserve"> a </w:t>
      </w:r>
      <w:r w:rsidR="009017C6" w:rsidRPr="00786EA2">
        <w:rPr>
          <w:color w:val="000000" w:themeColor="text1"/>
          <w:lang w:val="cs-CZ"/>
        </w:rPr>
        <w:t>„</w:t>
      </w:r>
      <w:r w:rsidR="00EE2D70">
        <w:rPr>
          <w:rFonts w:eastAsia="SimSun" w:cs="Times New Roman"/>
        </w:rPr>
        <w:t>koncentrovaná káva v italském stylu</w:t>
      </w:r>
      <w:r w:rsidR="00E617D3">
        <w:rPr>
          <w:lang w:val="cs-CZ"/>
        </w:rPr>
        <w:t>“</w:t>
      </w:r>
      <w:r w:rsidR="00EE2D70">
        <w:rPr>
          <w:rFonts w:eastAsia="SimSun" w:cs="Times New Roman"/>
        </w:rPr>
        <w:t xml:space="preserve"> </w:t>
      </w:r>
      <w:r w:rsidR="00715290">
        <w:rPr>
          <w:rFonts w:eastAsia="SimSun" w:cs="Times New Roman"/>
        </w:rPr>
        <w:t>a jde o</w:t>
      </w:r>
      <w:r w:rsidR="00FC0832">
        <w:rPr>
          <w:rFonts w:eastAsia="SimSun" w:cs="Times New Roman"/>
        </w:rPr>
        <w:t xml:space="preserve"> </w:t>
      </w:r>
      <w:r w:rsidR="00860509">
        <w:rPr>
          <w:rFonts w:eastAsia="SimSun" w:cs="Times New Roman"/>
          <w:b/>
          <w:bCs/>
        </w:rPr>
        <w:t>deskripce</w:t>
      </w:r>
      <w:r w:rsidR="00715290">
        <w:rPr>
          <w:rFonts w:eastAsia="SimSun" w:cs="Times New Roman"/>
        </w:rPr>
        <w:t>, kter</w:t>
      </w:r>
      <w:r w:rsidR="00F10EE0">
        <w:rPr>
          <w:rFonts w:eastAsia="SimSun" w:cs="Times New Roman"/>
        </w:rPr>
        <w:t>é</w:t>
      </w:r>
      <w:r w:rsidR="00715290">
        <w:rPr>
          <w:rFonts w:eastAsia="SimSun" w:cs="Times New Roman"/>
        </w:rPr>
        <w:t xml:space="preserve"> odkazují na vlastnosti espresa.</w:t>
      </w:r>
    </w:p>
    <w:p w14:paraId="64166101" w14:textId="7CCC70FF" w:rsidR="00FD4F4D" w:rsidRDefault="00FD4F4D" w:rsidP="00C3234C">
      <w:pPr>
        <w:ind w:firstLine="0"/>
        <w:rPr>
          <w:lang w:val="cs-CZ"/>
        </w:rPr>
      </w:pPr>
      <w:r>
        <w:rPr>
          <w:rFonts w:eastAsia="SimSun"/>
        </w:rPr>
        <w:t>FRAPPUCCINO</w:t>
      </w:r>
    </w:p>
    <w:p w14:paraId="30CD6404" w14:textId="3DFEAF6F" w:rsidR="00875925" w:rsidRPr="00C13546" w:rsidRDefault="00FF7053" w:rsidP="00C13546">
      <w:r w:rsidRPr="008A3007">
        <w:rPr>
          <w:i/>
          <w:iCs/>
          <w:lang w:val="cs-CZ"/>
        </w:rPr>
        <w:t>Frappuccino</w:t>
      </w:r>
      <w:r w:rsidR="00E95F54">
        <w:rPr>
          <w:lang w:val="cs-CZ"/>
        </w:rPr>
        <w:t xml:space="preserve"> </w:t>
      </w:r>
      <w:r w:rsidR="00407ABE">
        <w:rPr>
          <w:lang w:val="cs-CZ"/>
        </w:rPr>
        <w:t xml:space="preserve">je </w:t>
      </w:r>
      <w:r w:rsidR="005D6B16">
        <w:rPr>
          <w:lang w:val="cs-CZ"/>
        </w:rPr>
        <w:t xml:space="preserve">řada </w:t>
      </w:r>
      <w:r w:rsidR="00AF5BB3">
        <w:rPr>
          <w:lang w:val="cs-CZ"/>
        </w:rPr>
        <w:t>míchaný</w:t>
      </w:r>
      <w:r w:rsidR="005D6B16">
        <w:rPr>
          <w:lang w:val="cs-CZ"/>
        </w:rPr>
        <w:t>ch chlazených</w:t>
      </w:r>
      <w:r w:rsidR="00AF5BB3">
        <w:rPr>
          <w:lang w:val="cs-CZ"/>
        </w:rPr>
        <w:t xml:space="preserve"> nápoj</w:t>
      </w:r>
      <w:r w:rsidR="005D6B16">
        <w:rPr>
          <w:lang w:val="cs-CZ"/>
        </w:rPr>
        <w:t>ů</w:t>
      </w:r>
      <w:r w:rsidR="00AF5BB3">
        <w:rPr>
          <w:lang w:val="cs-CZ"/>
        </w:rPr>
        <w:t xml:space="preserve"> </w:t>
      </w:r>
      <w:r w:rsidR="005D6B16">
        <w:rPr>
          <w:lang w:val="cs-CZ"/>
        </w:rPr>
        <w:t>firmy</w:t>
      </w:r>
      <w:r w:rsidR="00AF5BB3">
        <w:rPr>
          <w:lang w:val="cs-CZ"/>
        </w:rPr>
        <w:t xml:space="preserve"> Starbucks</w:t>
      </w:r>
      <w:r w:rsidR="00666254">
        <w:rPr>
          <w:lang w:val="cs-CZ"/>
        </w:rPr>
        <w:t xml:space="preserve">. V Itálii se jím </w:t>
      </w:r>
      <w:r w:rsidR="00B62BC2">
        <w:rPr>
          <w:lang w:val="cs-CZ"/>
        </w:rPr>
        <w:t>obecně</w:t>
      </w:r>
      <w:r w:rsidR="00337A3D">
        <w:rPr>
          <w:lang w:val="cs-CZ"/>
        </w:rPr>
        <w:t>ji</w:t>
      </w:r>
      <w:r w:rsidR="00B62BC2">
        <w:rPr>
          <w:lang w:val="cs-CZ"/>
        </w:rPr>
        <w:t xml:space="preserve"> </w:t>
      </w:r>
      <w:r w:rsidR="00666254">
        <w:rPr>
          <w:lang w:val="cs-CZ"/>
        </w:rPr>
        <w:t xml:space="preserve">rozumí chlazený míchaný nápoj </w:t>
      </w:r>
      <w:r w:rsidR="00B62BC2">
        <w:rPr>
          <w:lang w:val="cs-CZ"/>
        </w:rPr>
        <w:t>ve stylu</w:t>
      </w:r>
      <w:r w:rsidR="00666254">
        <w:rPr>
          <w:lang w:val="cs-CZ"/>
        </w:rPr>
        <w:t xml:space="preserve"> kapučína, samotný název je ale pseudoitalianismem</w:t>
      </w:r>
      <w:r w:rsidR="00021630">
        <w:rPr>
          <w:lang w:val="cs-CZ"/>
        </w:rPr>
        <w:t xml:space="preserve"> vytvořeným</w:t>
      </w:r>
      <w:r w:rsidR="00666254">
        <w:rPr>
          <w:lang w:val="cs-CZ"/>
        </w:rPr>
        <w:t xml:space="preserve"> </w:t>
      </w:r>
      <w:r w:rsidR="00021630">
        <w:rPr>
          <w:lang w:val="cs-CZ"/>
        </w:rPr>
        <w:t xml:space="preserve">ze slov </w:t>
      </w:r>
      <w:r w:rsidR="00021630" w:rsidRPr="001E40AD">
        <w:rPr>
          <w:i/>
          <w:iCs/>
          <w:lang w:val="cs-CZ"/>
        </w:rPr>
        <w:t>frapp</w:t>
      </w:r>
      <w:r w:rsidR="00021630" w:rsidRPr="00D81B87">
        <w:rPr>
          <w:i/>
          <w:iCs/>
          <w:lang w:val="cs-CZ"/>
        </w:rPr>
        <w:t>è</w:t>
      </w:r>
      <w:r w:rsidR="00C13546">
        <w:rPr>
          <w:rStyle w:val="Rimandonotaapidipagina"/>
          <w:szCs w:val="20"/>
          <w:lang w:val="cs-CZ"/>
        </w:rPr>
        <w:footnoteReference w:id="24"/>
      </w:r>
      <w:r w:rsidR="00021630" w:rsidRPr="00D81B87">
        <w:rPr>
          <w:lang w:val="cs-CZ"/>
        </w:rPr>
        <w:t xml:space="preserve"> a </w:t>
      </w:r>
      <w:r w:rsidR="00021630" w:rsidRPr="00D81B87">
        <w:rPr>
          <w:i/>
          <w:iCs/>
          <w:lang w:val="cs-CZ"/>
        </w:rPr>
        <w:t>cappuccino</w:t>
      </w:r>
      <w:r w:rsidR="00021630" w:rsidRPr="00D81B87">
        <w:rPr>
          <w:lang w:val="cs-CZ"/>
        </w:rPr>
        <w:t xml:space="preserve"> </w:t>
      </w:r>
      <w:r w:rsidR="008A3007">
        <w:rPr>
          <w:lang w:val="cs-CZ"/>
        </w:rPr>
        <w:t>v americké angličtině</w:t>
      </w:r>
      <w:r w:rsidR="00666254">
        <w:rPr>
          <w:lang w:val="cs-CZ"/>
        </w:rPr>
        <w:t xml:space="preserve"> </w:t>
      </w:r>
      <w:r w:rsidR="00407ABE" w:rsidRPr="00D81B87">
        <w:rPr>
          <w:lang w:val="cs-CZ"/>
        </w:rPr>
        <w:t>(</w:t>
      </w:r>
      <w:r w:rsidR="008F6656" w:rsidRPr="00D81B87">
        <w:rPr>
          <w:lang w:val="cs-CZ"/>
        </w:rPr>
        <w:t>VTO</w:t>
      </w:r>
      <w:r w:rsidR="00407ABE" w:rsidRPr="00D81B87">
        <w:rPr>
          <w:lang w:val="cs-CZ"/>
        </w:rPr>
        <w:t>)</w:t>
      </w:r>
      <w:r w:rsidR="00666254">
        <w:rPr>
          <w:szCs w:val="20"/>
          <w:lang w:val="cs-CZ"/>
        </w:rPr>
        <w:t>.</w:t>
      </w:r>
      <w:r w:rsidR="009C57E2">
        <w:rPr>
          <w:rFonts w:hint="eastAsia"/>
          <w:szCs w:val="20"/>
          <w:lang w:val="cs-CZ"/>
        </w:rPr>
        <w:t xml:space="preserve"> </w:t>
      </w:r>
      <w:r w:rsidR="00B96405" w:rsidRPr="00D81B87">
        <w:rPr>
          <w:lang w:val="cs-CZ"/>
        </w:rPr>
        <w:t xml:space="preserve">Autorské právo na jméno </w:t>
      </w:r>
      <w:r w:rsidR="00B96405" w:rsidRPr="00D81B87">
        <w:rPr>
          <w:i/>
          <w:iCs/>
          <w:lang w:val="cs-CZ"/>
        </w:rPr>
        <w:t>frappuccino</w:t>
      </w:r>
      <w:r w:rsidR="00B96405" w:rsidRPr="00D81B87">
        <w:rPr>
          <w:lang w:val="cs-CZ"/>
        </w:rPr>
        <w:t xml:space="preserve"> </w:t>
      </w:r>
      <w:r w:rsidR="00B96405">
        <w:rPr>
          <w:lang w:val="cs-CZ"/>
        </w:rPr>
        <w:t>má firma Starbucks od roku 1994, kdy je</w:t>
      </w:r>
      <w:r w:rsidR="00B96405" w:rsidRPr="001B3AD7">
        <w:rPr>
          <w:lang w:val="cs-CZ"/>
        </w:rPr>
        <w:t xml:space="preserve"> spolu se sítí kaváren</w:t>
      </w:r>
      <w:r w:rsidR="00B96405">
        <w:rPr>
          <w:lang w:val="cs-CZ"/>
        </w:rPr>
        <w:t xml:space="preserve"> odkoupila</w:t>
      </w:r>
      <w:r w:rsidR="00B96405" w:rsidRPr="001B3AD7">
        <w:rPr>
          <w:lang w:val="cs-CZ"/>
        </w:rPr>
        <w:t xml:space="preserve"> od George Howella</w:t>
      </w:r>
      <w:r w:rsidR="00B96405">
        <w:rPr>
          <w:lang w:val="cs-CZ"/>
        </w:rPr>
        <w:t>. Ten nápoj v roce 1992 v Bostonu uvedl na trh (Nanos, 2012).</w:t>
      </w:r>
    </w:p>
    <w:tbl>
      <w:tblPr>
        <w:tblStyle w:val="Grigliatabella"/>
        <w:tblW w:w="9694" w:type="dxa"/>
        <w:tblLook w:val="04A0" w:firstRow="1" w:lastRow="0" w:firstColumn="1" w:lastColumn="0" w:noHBand="0" w:noVBand="1"/>
      </w:tblPr>
      <w:tblGrid>
        <w:gridCol w:w="2779"/>
        <w:gridCol w:w="3032"/>
        <w:gridCol w:w="3883"/>
      </w:tblGrid>
      <w:tr w:rsidR="00812B7C" w14:paraId="6BBC8150" w14:textId="77777777" w:rsidTr="00812B7C">
        <w:trPr>
          <w:trHeight w:val="785"/>
        </w:trPr>
        <w:tc>
          <w:tcPr>
            <w:tcW w:w="2779" w:type="dxa"/>
          </w:tcPr>
          <w:p w14:paraId="3EA9A955" w14:textId="4BCC2142" w:rsidR="00812B7C" w:rsidRPr="00B55AE8" w:rsidRDefault="00812B7C" w:rsidP="00B55AE8">
            <w:pPr>
              <w:ind w:firstLine="0"/>
              <w:jc w:val="center"/>
              <w:rPr>
                <w:lang w:val="cs-CZ"/>
              </w:rPr>
            </w:pPr>
            <w:r w:rsidRPr="00B55AE8">
              <w:rPr>
                <w:lang w:val="cs-CZ"/>
              </w:rPr>
              <w:t>Frappuccino</w:t>
            </w:r>
          </w:p>
        </w:tc>
        <w:tc>
          <w:tcPr>
            <w:tcW w:w="3032" w:type="dxa"/>
          </w:tcPr>
          <w:p w14:paraId="1EE6ECA8" w14:textId="10E8664F" w:rsidR="00812B7C" w:rsidRPr="00B55AE8" w:rsidRDefault="00812B7C" w:rsidP="00B55AE8">
            <w:pPr>
              <w:ind w:firstLine="0"/>
              <w:jc w:val="center"/>
              <w:rPr>
                <w:lang w:val="cs-CZ"/>
              </w:rPr>
            </w:pPr>
            <w:r w:rsidRPr="00B55AE8">
              <w:rPr>
                <w:rFonts w:hint="eastAsia"/>
                <w:lang w:val="cs-CZ"/>
              </w:rPr>
              <w:t>星冰乐</w:t>
            </w:r>
          </w:p>
        </w:tc>
        <w:tc>
          <w:tcPr>
            <w:tcW w:w="3883" w:type="dxa"/>
          </w:tcPr>
          <w:p w14:paraId="1C11B0D1" w14:textId="584F21ED" w:rsidR="00812B7C" w:rsidRPr="00B55AE8" w:rsidRDefault="00812B7C" w:rsidP="00B55AE8">
            <w:pPr>
              <w:ind w:firstLine="0"/>
              <w:jc w:val="center"/>
              <w:rPr>
                <w:lang w:val="en-US"/>
              </w:rPr>
            </w:pPr>
            <w:r w:rsidRPr="00B55AE8">
              <w:rPr>
                <w:lang w:val="cs-CZ"/>
              </w:rPr>
              <w:t>x</w:t>
            </w:r>
            <w:r w:rsidRPr="00B55AE8">
              <w:rPr>
                <w:lang w:val="en-US"/>
              </w:rPr>
              <w:t>īngbīnglè</w:t>
            </w:r>
          </w:p>
        </w:tc>
      </w:tr>
      <w:tr w:rsidR="00812B7C" w14:paraId="597CC4B0" w14:textId="77777777" w:rsidTr="00812B7C">
        <w:trPr>
          <w:trHeight w:val="773"/>
        </w:trPr>
        <w:tc>
          <w:tcPr>
            <w:tcW w:w="2779" w:type="dxa"/>
          </w:tcPr>
          <w:p w14:paraId="47044DF0" w14:textId="77777777" w:rsidR="00812B7C" w:rsidRPr="00B55AE8" w:rsidRDefault="00812B7C" w:rsidP="00B55AE8">
            <w:pPr>
              <w:jc w:val="center"/>
              <w:rPr>
                <w:lang w:val="cs-CZ"/>
              </w:rPr>
            </w:pPr>
          </w:p>
        </w:tc>
        <w:tc>
          <w:tcPr>
            <w:tcW w:w="3032" w:type="dxa"/>
          </w:tcPr>
          <w:p w14:paraId="39B9C117" w14:textId="0ABB1AEB" w:rsidR="00812B7C" w:rsidRPr="00B55AE8" w:rsidRDefault="00812B7C" w:rsidP="00B55AE8">
            <w:pPr>
              <w:ind w:firstLine="0"/>
              <w:jc w:val="center"/>
              <w:rPr>
                <w:lang w:val="cs-CZ"/>
              </w:rPr>
            </w:pPr>
            <w:r w:rsidRPr="00B55AE8">
              <w:rPr>
                <w:rFonts w:hint="eastAsia"/>
                <w:lang w:val="cs-CZ"/>
              </w:rPr>
              <w:t>法布奇诺</w:t>
            </w:r>
          </w:p>
        </w:tc>
        <w:tc>
          <w:tcPr>
            <w:tcW w:w="3883" w:type="dxa"/>
          </w:tcPr>
          <w:p w14:paraId="26315FE8" w14:textId="4F132FBE" w:rsidR="00812B7C" w:rsidRPr="00B55AE8" w:rsidRDefault="00812B7C" w:rsidP="00B55AE8">
            <w:pPr>
              <w:ind w:firstLine="0"/>
              <w:jc w:val="center"/>
              <w:rPr>
                <w:lang w:val="en-US"/>
              </w:rPr>
            </w:pPr>
            <w:r w:rsidRPr="00B55AE8">
              <w:rPr>
                <w:lang w:val="en-US"/>
              </w:rPr>
              <w:t>fǎbùqínuò</w:t>
            </w:r>
          </w:p>
        </w:tc>
      </w:tr>
    </w:tbl>
    <w:p w14:paraId="0A8899A5" w14:textId="1BA583D1" w:rsidR="00C1102D" w:rsidRPr="00274DB4" w:rsidRDefault="0082453B" w:rsidP="00980643">
      <w:pPr>
        <w:ind w:firstLine="0"/>
        <w:rPr>
          <w:szCs w:val="20"/>
          <w:lang w:val="cs-CZ"/>
        </w:rPr>
      </w:pPr>
      <w:r>
        <w:rPr>
          <w:szCs w:val="20"/>
          <w:lang w:val="cs-CZ"/>
        </w:rPr>
        <w:t>Oficiální překlad firmy Starbucks</w:t>
      </w:r>
      <w:r w:rsidR="00771E7A">
        <w:rPr>
          <w:szCs w:val="20"/>
          <w:lang w:val="cs-CZ"/>
        </w:rPr>
        <w:t xml:space="preserve"> </w:t>
      </w:r>
      <w:r w:rsidR="006709EA">
        <w:rPr>
          <w:szCs w:val="20"/>
          <w:lang w:val="cs-CZ"/>
        </w:rPr>
        <w:t>je</w:t>
      </w:r>
      <w:r w:rsidR="00826094">
        <w:rPr>
          <w:szCs w:val="20"/>
          <w:lang w:val="cs-CZ"/>
        </w:rPr>
        <w:t xml:space="preserve"> </w:t>
      </w:r>
      <w:r w:rsidR="00826094">
        <w:rPr>
          <w:lang w:val="cs-CZ"/>
        </w:rPr>
        <w:t>x</w:t>
      </w:r>
      <w:r w:rsidR="00826094" w:rsidRPr="00D81B87">
        <w:t>īngbīnglè</w:t>
      </w:r>
      <w:r w:rsidR="006709EA">
        <w:rPr>
          <w:szCs w:val="20"/>
          <w:lang w:val="cs-CZ"/>
        </w:rPr>
        <w:t xml:space="preserve"> </w:t>
      </w:r>
      <w:r>
        <w:rPr>
          <w:rFonts w:hint="eastAsia"/>
          <w:szCs w:val="20"/>
          <w:lang w:val="cs-CZ"/>
        </w:rPr>
        <w:t>星冰乐</w:t>
      </w:r>
      <w:r w:rsidR="007B2C2D">
        <w:rPr>
          <w:rFonts w:hint="eastAsia"/>
          <w:szCs w:val="20"/>
          <w:lang w:val="cs-CZ"/>
        </w:rPr>
        <w:t xml:space="preserve"> </w:t>
      </w:r>
      <w:r w:rsidR="007B2C2D">
        <w:rPr>
          <w:szCs w:val="20"/>
          <w:lang w:val="cs-CZ"/>
        </w:rPr>
        <w:t>(</w:t>
      </w:r>
      <w:r w:rsidR="00977277">
        <w:rPr>
          <w:szCs w:val="20"/>
          <w:lang w:val="cs-CZ"/>
        </w:rPr>
        <w:t>www.starbucks.cn, 2022)</w:t>
      </w:r>
      <w:r>
        <w:rPr>
          <w:szCs w:val="20"/>
          <w:lang w:val="cs-CZ"/>
        </w:rPr>
        <w:t xml:space="preserve">. Jde o </w:t>
      </w:r>
      <w:r w:rsidR="00582788">
        <w:rPr>
          <w:b/>
          <w:bCs/>
          <w:szCs w:val="20"/>
          <w:lang w:val="cs-CZ"/>
        </w:rPr>
        <w:t>deskripci</w:t>
      </w:r>
      <w:r w:rsidRPr="00EA5BD1">
        <w:rPr>
          <w:szCs w:val="20"/>
          <w:lang w:val="cs-CZ"/>
        </w:rPr>
        <w:t>,</w:t>
      </w:r>
      <w:r w:rsidRPr="007833F9">
        <w:rPr>
          <w:szCs w:val="20"/>
          <w:lang w:val="cs-CZ"/>
        </w:rPr>
        <w:t xml:space="preserve"> </w:t>
      </w:r>
      <w:r>
        <w:rPr>
          <w:szCs w:val="20"/>
          <w:lang w:val="cs-CZ"/>
        </w:rPr>
        <w:t>v n</w:t>
      </w:r>
      <w:r w:rsidR="00582788">
        <w:rPr>
          <w:szCs w:val="20"/>
          <w:lang w:val="cs-CZ"/>
        </w:rPr>
        <w:t>íž</w:t>
      </w:r>
      <w:r>
        <w:rPr>
          <w:szCs w:val="20"/>
          <w:lang w:val="cs-CZ"/>
        </w:rPr>
        <w:t xml:space="preserve"> znak </w:t>
      </w:r>
      <w:r>
        <w:rPr>
          <w:rFonts w:hint="eastAsia"/>
          <w:szCs w:val="20"/>
          <w:lang w:val="cs-CZ"/>
        </w:rPr>
        <w:t>冰</w:t>
      </w:r>
      <w:r w:rsidRPr="00B55AE8">
        <w:rPr>
          <w:szCs w:val="20"/>
          <w:lang w:val="cs-CZ"/>
        </w:rPr>
        <w:t xml:space="preserve"> </w:t>
      </w:r>
      <w:r w:rsidR="00AF4504" w:rsidRPr="00B55AE8">
        <w:rPr>
          <w:szCs w:val="20"/>
          <w:lang w:val="cs-CZ"/>
        </w:rPr>
        <w:t xml:space="preserve">s významem </w:t>
      </w:r>
      <w:r w:rsidRPr="00B55AE8">
        <w:rPr>
          <w:szCs w:val="20"/>
          <w:lang w:val="cs-CZ"/>
        </w:rPr>
        <w:t>led vyjadřuje sémantickou asociaci a z</w:t>
      </w:r>
      <w:r w:rsidR="00FD1762" w:rsidRPr="00B55AE8">
        <w:rPr>
          <w:szCs w:val="20"/>
          <w:lang w:val="cs-CZ"/>
        </w:rPr>
        <w:t>nak</w:t>
      </w:r>
      <w:r w:rsidR="002E1FDB" w:rsidRPr="00B107CE">
        <w:rPr>
          <w:rFonts w:hint="eastAsia"/>
          <w:szCs w:val="20"/>
          <w:lang w:val="cs-CZ"/>
        </w:rPr>
        <w:t xml:space="preserve"> </w:t>
      </w:r>
      <w:r w:rsidR="002E1FDB" w:rsidRPr="00B107CE">
        <w:rPr>
          <w:rFonts w:hint="eastAsia"/>
          <w:szCs w:val="20"/>
          <w:lang w:val="cs-CZ"/>
        </w:rPr>
        <w:t>乐</w:t>
      </w:r>
      <w:r w:rsidR="0064193C" w:rsidRPr="00B107CE">
        <w:rPr>
          <w:szCs w:val="20"/>
          <w:lang w:val="cs-CZ"/>
        </w:rPr>
        <w:t xml:space="preserve"> </w:t>
      </w:r>
      <w:r w:rsidR="00AF4504">
        <w:rPr>
          <w:szCs w:val="20"/>
          <w:lang w:val="cs-CZ"/>
        </w:rPr>
        <w:t>(</w:t>
      </w:r>
      <w:r w:rsidR="0064193C" w:rsidRPr="00B107CE">
        <w:rPr>
          <w:szCs w:val="20"/>
          <w:lang w:val="cs-CZ"/>
        </w:rPr>
        <w:t>š</w:t>
      </w:r>
      <w:r w:rsidR="009363F9">
        <w:rPr>
          <w:szCs w:val="20"/>
          <w:lang w:val="cs-CZ"/>
        </w:rPr>
        <w:t>ťastný</w:t>
      </w:r>
      <w:r w:rsidR="00B26913">
        <w:rPr>
          <w:szCs w:val="20"/>
          <w:lang w:val="cs-CZ"/>
        </w:rPr>
        <w:t>, radovat se</w:t>
      </w:r>
      <w:r w:rsidR="00AF4504">
        <w:rPr>
          <w:szCs w:val="20"/>
          <w:lang w:val="cs-CZ"/>
        </w:rPr>
        <w:t>)</w:t>
      </w:r>
      <w:r w:rsidR="00FD1762" w:rsidRPr="00B55AE8">
        <w:rPr>
          <w:szCs w:val="20"/>
          <w:lang w:val="cs-CZ"/>
        </w:rPr>
        <w:t xml:space="preserve"> </w:t>
      </w:r>
      <w:r w:rsidRPr="00B55AE8">
        <w:rPr>
          <w:szCs w:val="20"/>
          <w:lang w:val="cs-CZ"/>
        </w:rPr>
        <w:t xml:space="preserve"> m</w:t>
      </w:r>
      <w:r w:rsidR="00BE5F38" w:rsidRPr="00B55AE8">
        <w:rPr>
          <w:szCs w:val="20"/>
          <w:lang w:val="cs-CZ"/>
        </w:rPr>
        <w:t>á</w:t>
      </w:r>
      <w:r w:rsidRPr="00B55AE8">
        <w:rPr>
          <w:szCs w:val="20"/>
          <w:lang w:val="cs-CZ"/>
        </w:rPr>
        <w:t xml:space="preserve"> pozitivní konotaci.</w:t>
      </w:r>
      <w:r>
        <w:rPr>
          <w:szCs w:val="20"/>
          <w:lang w:val="cs-CZ"/>
        </w:rPr>
        <w:t xml:space="preserve"> </w:t>
      </w:r>
      <w:r w:rsidR="002E7CFA">
        <w:rPr>
          <w:szCs w:val="20"/>
          <w:lang w:val="cs-CZ"/>
        </w:rPr>
        <w:t xml:space="preserve">Abychom pochopili motivaci k výběru znaku </w:t>
      </w:r>
      <w:r w:rsidR="002E7CFA">
        <w:rPr>
          <w:rFonts w:hint="eastAsia"/>
          <w:szCs w:val="20"/>
          <w:lang w:val="cs-CZ"/>
        </w:rPr>
        <w:t>星</w:t>
      </w:r>
      <w:r w:rsidR="002E7CFA" w:rsidRPr="00D81B87">
        <w:rPr>
          <w:szCs w:val="20"/>
          <w:lang w:val="cs-CZ"/>
        </w:rPr>
        <w:t xml:space="preserve"> </w:t>
      </w:r>
      <w:r w:rsidR="003D2EFB" w:rsidRPr="00D81B87">
        <w:rPr>
          <w:szCs w:val="20"/>
          <w:lang w:val="cs-CZ"/>
        </w:rPr>
        <w:t>s významem</w:t>
      </w:r>
      <w:r w:rsidR="002E7CFA">
        <w:rPr>
          <w:szCs w:val="20"/>
          <w:lang w:val="cs-CZ"/>
        </w:rPr>
        <w:t xml:space="preserve"> h</w:t>
      </w:r>
      <w:r w:rsidR="009727DD">
        <w:rPr>
          <w:szCs w:val="20"/>
          <w:lang w:val="cs-CZ"/>
        </w:rPr>
        <w:t xml:space="preserve">vězda, musíme znát čínský překlad jména Starbucks, který </w:t>
      </w:r>
      <w:r w:rsidR="00D8134A">
        <w:rPr>
          <w:szCs w:val="20"/>
          <w:lang w:val="cs-CZ"/>
        </w:rPr>
        <w:t xml:space="preserve">zní </w:t>
      </w:r>
      <w:r w:rsidR="00C81635" w:rsidRPr="00D81B87">
        <w:rPr>
          <w:szCs w:val="20"/>
          <w:lang w:val="cs-CZ"/>
        </w:rPr>
        <w:t xml:space="preserve">xīngbākè </w:t>
      </w:r>
      <w:r w:rsidR="001527F5">
        <w:rPr>
          <w:rFonts w:hint="eastAsia"/>
          <w:szCs w:val="20"/>
          <w:lang w:val="cs-CZ"/>
        </w:rPr>
        <w:t>星巴克</w:t>
      </w:r>
      <w:r w:rsidR="00631712">
        <w:rPr>
          <w:rFonts w:hint="eastAsia"/>
          <w:szCs w:val="20"/>
          <w:lang w:val="cs-CZ"/>
        </w:rPr>
        <w:t xml:space="preserve"> </w:t>
      </w:r>
      <w:r w:rsidR="00EF12D2">
        <w:rPr>
          <w:szCs w:val="20"/>
          <w:lang w:val="cs-CZ"/>
        </w:rPr>
        <w:t>(</w:t>
      </w:r>
      <w:r w:rsidR="00631712">
        <w:rPr>
          <w:szCs w:val="20"/>
          <w:lang w:val="cs-CZ"/>
        </w:rPr>
        <w:t>h</w:t>
      </w:r>
      <w:r w:rsidR="00D6599C">
        <w:rPr>
          <w:szCs w:val="20"/>
          <w:lang w:val="cs-CZ"/>
        </w:rPr>
        <w:t xml:space="preserve">vězda je zde kalkem </w:t>
      </w:r>
      <w:r w:rsidR="000809C0">
        <w:rPr>
          <w:szCs w:val="20"/>
          <w:lang w:val="cs-CZ"/>
        </w:rPr>
        <w:t>pro</w:t>
      </w:r>
      <w:r w:rsidR="0060252F">
        <w:rPr>
          <w:szCs w:val="20"/>
          <w:lang w:val="cs-CZ"/>
        </w:rPr>
        <w:t xml:space="preserve"> </w:t>
      </w:r>
      <w:r w:rsidR="00B55AE8">
        <w:rPr>
          <w:color w:val="000000" w:themeColor="text1"/>
          <w:lang w:val="cs-CZ"/>
        </w:rPr>
        <w:t xml:space="preserve">angl. </w:t>
      </w:r>
      <w:r w:rsidR="00631712">
        <w:rPr>
          <w:szCs w:val="20"/>
          <w:lang w:val="cs-CZ"/>
        </w:rPr>
        <w:t>star</w:t>
      </w:r>
      <w:r w:rsidR="00EF12D2">
        <w:rPr>
          <w:lang w:val="cs-CZ"/>
        </w:rPr>
        <w:t>)</w:t>
      </w:r>
      <w:r w:rsidR="00631712">
        <w:rPr>
          <w:szCs w:val="20"/>
          <w:lang w:val="cs-CZ"/>
        </w:rPr>
        <w:t>. K</w:t>
      </w:r>
      <w:r w:rsidR="000C6665">
        <w:rPr>
          <w:szCs w:val="20"/>
          <w:lang w:val="cs-CZ"/>
        </w:rPr>
        <w:t xml:space="preserve">omponent </w:t>
      </w:r>
      <w:r w:rsidR="000C6665">
        <w:rPr>
          <w:rFonts w:hint="eastAsia"/>
          <w:szCs w:val="20"/>
          <w:lang w:val="cs-CZ"/>
        </w:rPr>
        <w:t>星</w:t>
      </w:r>
      <w:r w:rsidR="000C6665">
        <w:rPr>
          <w:szCs w:val="20"/>
          <w:lang w:val="cs-CZ"/>
        </w:rPr>
        <w:t xml:space="preserve"> t</w:t>
      </w:r>
      <w:r w:rsidR="00501BE5">
        <w:rPr>
          <w:szCs w:val="20"/>
          <w:lang w:val="cs-CZ"/>
        </w:rPr>
        <w:t>ak</w:t>
      </w:r>
      <w:r w:rsidR="000C6665">
        <w:rPr>
          <w:szCs w:val="20"/>
          <w:lang w:val="cs-CZ"/>
        </w:rPr>
        <w:t xml:space="preserve"> naznačuje, že jde o produkt firmy Starbucks</w:t>
      </w:r>
      <w:r w:rsidR="00CF157C">
        <w:rPr>
          <w:szCs w:val="20"/>
          <w:lang w:val="cs-CZ"/>
        </w:rPr>
        <w:t xml:space="preserve">. </w:t>
      </w:r>
      <w:r>
        <w:rPr>
          <w:szCs w:val="20"/>
          <w:lang w:val="cs-CZ"/>
        </w:rPr>
        <w:t xml:space="preserve">Alternativní překlad </w:t>
      </w:r>
      <w:r w:rsidR="00267C8A">
        <w:rPr>
          <w:szCs w:val="20"/>
          <w:lang w:val="cs-CZ"/>
        </w:rPr>
        <w:t xml:space="preserve"> </w:t>
      </w:r>
      <w:r w:rsidR="00267C8A" w:rsidRPr="00D81B87">
        <w:rPr>
          <w:lang w:val="cs-CZ"/>
        </w:rPr>
        <w:t xml:space="preserve">fǎbùqínuò </w:t>
      </w:r>
      <w:r>
        <w:rPr>
          <w:rFonts w:hint="eastAsia"/>
          <w:szCs w:val="20"/>
          <w:lang w:val="cs-CZ"/>
        </w:rPr>
        <w:t>法布奇诺</w:t>
      </w:r>
      <w:r>
        <w:rPr>
          <w:rFonts w:hint="eastAsia"/>
          <w:szCs w:val="20"/>
          <w:lang w:val="cs-CZ"/>
        </w:rPr>
        <w:t xml:space="preserve"> </w:t>
      </w:r>
      <w:r>
        <w:rPr>
          <w:szCs w:val="20"/>
          <w:lang w:val="cs-CZ"/>
        </w:rPr>
        <w:t xml:space="preserve">je </w:t>
      </w:r>
      <w:r w:rsidRPr="005D46E6">
        <w:rPr>
          <w:b/>
          <w:bCs/>
          <w:szCs w:val="20"/>
          <w:lang w:val="cs-CZ"/>
        </w:rPr>
        <w:t>fonetickou výpůjčkou</w:t>
      </w:r>
      <w:r>
        <w:rPr>
          <w:szCs w:val="20"/>
          <w:lang w:val="cs-CZ"/>
        </w:rPr>
        <w:t xml:space="preserve"> pro </w:t>
      </w:r>
      <w:r w:rsidRPr="005D46E6">
        <w:rPr>
          <w:i/>
          <w:iCs/>
          <w:szCs w:val="20"/>
          <w:lang w:val="cs-CZ"/>
        </w:rPr>
        <w:t>frappuccino</w:t>
      </w:r>
      <w:r>
        <w:rPr>
          <w:szCs w:val="20"/>
          <w:lang w:val="cs-CZ"/>
        </w:rPr>
        <w:t>.</w:t>
      </w:r>
    </w:p>
    <w:p w14:paraId="015DF989" w14:textId="2386EEEC" w:rsidR="00F71534" w:rsidRPr="00D81B87" w:rsidRDefault="00F71534" w:rsidP="00980643">
      <w:pPr>
        <w:ind w:firstLine="0"/>
        <w:rPr>
          <w:bCs/>
          <w:lang w:val="cs-CZ"/>
        </w:rPr>
      </w:pPr>
      <w:r w:rsidRPr="00D81B87">
        <w:rPr>
          <w:bCs/>
          <w:lang w:val="cs-CZ"/>
        </w:rPr>
        <w:lastRenderedPageBreak/>
        <w:t>LATTE MACCHIATO</w:t>
      </w:r>
    </w:p>
    <w:p w14:paraId="0D3ABCC3" w14:textId="27B39E57" w:rsidR="00F71534" w:rsidRPr="00D81B87" w:rsidRDefault="00F71534" w:rsidP="00980643">
      <w:pPr>
        <w:ind w:firstLine="0"/>
        <w:rPr>
          <w:lang w:val="cs-CZ"/>
        </w:rPr>
      </w:pPr>
      <w:r w:rsidRPr="00D81B87">
        <w:rPr>
          <w:bCs/>
          <w:i/>
          <w:iCs/>
          <w:lang w:val="cs-CZ"/>
        </w:rPr>
        <w:t>Latte macchiato</w:t>
      </w:r>
      <w:r w:rsidRPr="00D81B87">
        <w:rPr>
          <w:bCs/>
          <w:lang w:val="cs-CZ"/>
        </w:rPr>
        <w:t xml:space="preserve"> </w:t>
      </w:r>
      <w:r w:rsidRPr="00D81B87">
        <w:rPr>
          <w:lang w:val="cs-CZ"/>
        </w:rPr>
        <w:t>(dosl. potřísněné mléko) je nápoj z teplého našlehaného mléka s malým množstvím kávy, podávaný ve vyšší sklenici</w:t>
      </w:r>
      <w:r w:rsidR="00206C42">
        <w:rPr>
          <w:lang w:val="cs-CZ"/>
        </w:rPr>
        <w:t xml:space="preserve"> (Burda, 2013).</w:t>
      </w:r>
    </w:p>
    <w:tbl>
      <w:tblPr>
        <w:tblStyle w:val="Grigliatabella"/>
        <w:tblW w:w="0" w:type="auto"/>
        <w:tblLook w:val="04A0" w:firstRow="1" w:lastRow="0" w:firstColumn="1" w:lastColumn="0" w:noHBand="0" w:noVBand="1"/>
      </w:tblPr>
      <w:tblGrid>
        <w:gridCol w:w="3132"/>
        <w:gridCol w:w="3104"/>
        <w:gridCol w:w="3114"/>
      </w:tblGrid>
      <w:tr w:rsidR="00F71534" w14:paraId="0BAC8803" w14:textId="77777777" w:rsidTr="00980643">
        <w:tc>
          <w:tcPr>
            <w:tcW w:w="3209" w:type="dxa"/>
          </w:tcPr>
          <w:p w14:paraId="21683CF7" w14:textId="77777777" w:rsidR="00F71534" w:rsidRDefault="00F71534" w:rsidP="00B55AE8">
            <w:pPr>
              <w:ind w:firstLine="0"/>
              <w:jc w:val="center"/>
              <w:rPr>
                <w:rFonts w:eastAsia="SimSun"/>
              </w:rPr>
            </w:pPr>
            <w:r>
              <w:rPr>
                <w:rFonts w:eastAsia="SimSun"/>
              </w:rPr>
              <w:t>Latte macchiato</w:t>
            </w:r>
          </w:p>
        </w:tc>
        <w:tc>
          <w:tcPr>
            <w:tcW w:w="3209" w:type="dxa"/>
          </w:tcPr>
          <w:p w14:paraId="36F79095" w14:textId="77777777" w:rsidR="00F71534" w:rsidRPr="008F78CD" w:rsidRDefault="00F71534" w:rsidP="00B55AE8">
            <w:pPr>
              <w:ind w:firstLine="0"/>
              <w:jc w:val="center"/>
              <w:rPr>
                <w:rFonts w:asciiTheme="minorEastAsia" w:hAnsiTheme="minorEastAsia"/>
              </w:rPr>
            </w:pPr>
            <w:r w:rsidRPr="008F78CD">
              <w:rPr>
                <w:rFonts w:asciiTheme="minorEastAsia" w:hAnsiTheme="minorEastAsia" w:hint="eastAsia"/>
              </w:rPr>
              <w:t>拿铁</w:t>
            </w:r>
          </w:p>
        </w:tc>
        <w:tc>
          <w:tcPr>
            <w:tcW w:w="3210" w:type="dxa"/>
          </w:tcPr>
          <w:p w14:paraId="527272D7" w14:textId="77777777" w:rsidR="00F71534" w:rsidRDefault="00F71534" w:rsidP="00B55AE8">
            <w:pPr>
              <w:ind w:firstLine="0"/>
              <w:jc w:val="center"/>
              <w:rPr>
                <w:rFonts w:eastAsia="SimSun"/>
              </w:rPr>
            </w:pPr>
            <w:r>
              <w:rPr>
                <w:rFonts w:eastAsia="SimSun"/>
                <w:lang w:val="en-US"/>
              </w:rPr>
              <w:t>nátiě</w:t>
            </w:r>
          </w:p>
        </w:tc>
      </w:tr>
      <w:tr w:rsidR="00F71534" w14:paraId="60710F6B" w14:textId="77777777" w:rsidTr="00980643">
        <w:tc>
          <w:tcPr>
            <w:tcW w:w="3209" w:type="dxa"/>
          </w:tcPr>
          <w:p w14:paraId="74EA8FC3" w14:textId="77777777" w:rsidR="00F71534" w:rsidRDefault="00F71534" w:rsidP="00B55AE8">
            <w:pPr>
              <w:ind w:firstLine="0"/>
              <w:jc w:val="center"/>
              <w:rPr>
                <w:rFonts w:eastAsia="SimSun"/>
              </w:rPr>
            </w:pPr>
          </w:p>
        </w:tc>
        <w:tc>
          <w:tcPr>
            <w:tcW w:w="3209" w:type="dxa"/>
          </w:tcPr>
          <w:p w14:paraId="659A2047" w14:textId="77777777" w:rsidR="00F71534" w:rsidRPr="008F78CD" w:rsidRDefault="00F71534" w:rsidP="00B55AE8">
            <w:pPr>
              <w:ind w:firstLine="0"/>
              <w:jc w:val="center"/>
              <w:rPr>
                <w:rFonts w:asciiTheme="minorEastAsia" w:hAnsiTheme="minorEastAsia"/>
              </w:rPr>
            </w:pPr>
            <w:r w:rsidRPr="008F78CD">
              <w:rPr>
                <w:rFonts w:asciiTheme="minorEastAsia" w:hAnsiTheme="minorEastAsia" w:hint="eastAsia"/>
              </w:rPr>
              <w:t>拿铁咖啡</w:t>
            </w:r>
          </w:p>
        </w:tc>
        <w:tc>
          <w:tcPr>
            <w:tcW w:w="3210" w:type="dxa"/>
          </w:tcPr>
          <w:p w14:paraId="64D5281F" w14:textId="77777777" w:rsidR="00F71534" w:rsidRDefault="00F71534" w:rsidP="00B55AE8">
            <w:pPr>
              <w:ind w:firstLine="0"/>
              <w:jc w:val="center"/>
              <w:rPr>
                <w:rFonts w:eastAsia="SimSun"/>
              </w:rPr>
            </w:pPr>
            <w:r>
              <w:rPr>
                <w:rFonts w:eastAsia="SimSun"/>
                <w:lang w:val="en-US"/>
              </w:rPr>
              <w:t>nátiě kāfēi</w:t>
            </w:r>
          </w:p>
        </w:tc>
      </w:tr>
    </w:tbl>
    <w:p w14:paraId="1AC7E30C" w14:textId="709718D9" w:rsidR="00F71534" w:rsidRPr="00D81B87" w:rsidRDefault="00F71534" w:rsidP="00D7516E">
      <w:pPr>
        <w:ind w:firstLine="0"/>
        <w:rPr>
          <w:lang w:val="cs-CZ"/>
        </w:rPr>
      </w:pPr>
      <w:r>
        <w:t xml:space="preserve">V čínštině se tento název objevuje jako </w:t>
      </w:r>
      <w:r w:rsidR="00F77E3E" w:rsidRPr="00D81B87">
        <w:rPr>
          <w:rFonts w:eastAsia="SimSun"/>
        </w:rPr>
        <w:t xml:space="preserve">nátiě </w:t>
      </w:r>
      <w:r>
        <w:rPr>
          <w:rFonts w:hint="eastAsia"/>
        </w:rPr>
        <w:t>拿铁</w:t>
      </w:r>
      <w:r>
        <w:rPr>
          <w:rFonts w:hint="eastAsia"/>
        </w:rPr>
        <w:t>,</w:t>
      </w:r>
      <w:r w:rsidR="00F77E3E">
        <w:t xml:space="preserve"> které je</w:t>
      </w:r>
      <w:r>
        <w:t xml:space="preserve"> </w:t>
      </w:r>
      <w:r w:rsidRPr="00751E99">
        <w:rPr>
          <w:b/>
          <w:bCs/>
        </w:rPr>
        <w:t>fonetick</w:t>
      </w:r>
      <w:r w:rsidR="00F77E3E">
        <w:rPr>
          <w:b/>
          <w:bCs/>
        </w:rPr>
        <w:t>ou</w:t>
      </w:r>
      <w:r w:rsidRPr="00751E99">
        <w:rPr>
          <w:b/>
          <w:bCs/>
        </w:rPr>
        <w:t xml:space="preserve"> výpůjčk</w:t>
      </w:r>
      <w:r w:rsidR="00F77E3E">
        <w:rPr>
          <w:b/>
          <w:bCs/>
        </w:rPr>
        <w:t>ou</w:t>
      </w:r>
      <w:r>
        <w:t xml:space="preserve"> pro </w:t>
      </w:r>
      <w:r w:rsidRPr="00461A1C">
        <w:rPr>
          <w:i/>
          <w:iCs/>
        </w:rPr>
        <w:t>latte</w:t>
      </w:r>
      <w:r>
        <w:t xml:space="preserve">, a nebo jako </w:t>
      </w:r>
      <w:r w:rsidR="00B10F61" w:rsidRPr="00D81B87">
        <w:rPr>
          <w:rFonts w:eastAsia="SimSun"/>
        </w:rPr>
        <w:t>nátiě kāfēi</w:t>
      </w:r>
      <w:r>
        <w:rPr>
          <w:rFonts w:hint="eastAsia"/>
        </w:rPr>
        <w:t>拿铁咖啡</w:t>
      </w:r>
      <w:r>
        <w:t xml:space="preserve">. Druhá varianta by mohla odpovídat italskému </w:t>
      </w:r>
      <w:r w:rsidRPr="00425D3D">
        <w:rPr>
          <w:i/>
          <w:iCs/>
        </w:rPr>
        <w:t>caffè latte</w:t>
      </w:r>
      <w:r>
        <w:t xml:space="preserve"> (</w:t>
      </w:r>
      <w:r w:rsidR="00BE774F">
        <w:t>také jako</w:t>
      </w:r>
      <w:r>
        <w:rPr>
          <w:lang w:val="cs-CZ"/>
        </w:rPr>
        <w:t xml:space="preserve"> </w:t>
      </w:r>
      <w:r w:rsidRPr="00425D3D">
        <w:rPr>
          <w:i/>
          <w:iCs/>
          <w:lang w:val="cs-CZ"/>
        </w:rPr>
        <w:t>caffellate</w:t>
      </w:r>
      <w:r>
        <w:rPr>
          <w:lang w:val="cs-CZ"/>
        </w:rPr>
        <w:t xml:space="preserve">), tedy kávě, do níž se přimíchává horké mléko bez pěny. Tento překlad najdeme např. v anglické jazykové mutaci čínských stránek firmy Starbucks. Domnívám se ale, že jde o nápoj </w:t>
      </w:r>
      <w:r w:rsidRPr="00075ED0">
        <w:rPr>
          <w:i/>
          <w:iCs/>
          <w:lang w:val="cs-CZ"/>
        </w:rPr>
        <w:t>latte macchiato</w:t>
      </w:r>
      <w:r>
        <w:rPr>
          <w:lang w:val="cs-CZ"/>
        </w:rPr>
        <w:t xml:space="preserve">, a že v čínštině podobně jako v češtině došlo k významovému posunu, kdy italský výraz ve významu mléko reprezentuje nápoj s mlékem jako celek. </w:t>
      </w:r>
      <w:r w:rsidR="00CF4115">
        <w:rPr>
          <w:lang w:val="cs-CZ"/>
        </w:rPr>
        <w:t>K</w:t>
      </w:r>
      <w:r w:rsidR="00F72D73" w:rsidRPr="00D81B87">
        <w:rPr>
          <w:rFonts w:eastAsia="SimSun"/>
          <w:lang w:val="cs-CZ"/>
        </w:rPr>
        <w:t>āfēi</w:t>
      </w:r>
      <w:r>
        <w:rPr>
          <w:rFonts w:hint="eastAsia"/>
          <w:lang w:val="cs-CZ"/>
        </w:rPr>
        <w:t>咖啡</w:t>
      </w:r>
      <w:r w:rsidR="00CF4115">
        <w:rPr>
          <w:rFonts w:hint="eastAsia"/>
          <w:lang w:val="cs-CZ"/>
        </w:rPr>
        <w:t xml:space="preserve"> </w:t>
      </w:r>
      <w:r w:rsidR="00CF4115">
        <w:rPr>
          <w:lang w:val="cs-CZ"/>
        </w:rPr>
        <w:t>(káva)</w:t>
      </w:r>
      <w:r>
        <w:rPr>
          <w:rFonts w:hint="eastAsia"/>
          <w:lang w:val="cs-CZ"/>
        </w:rPr>
        <w:t xml:space="preserve"> </w:t>
      </w:r>
      <w:r>
        <w:rPr>
          <w:lang w:val="cs-CZ"/>
        </w:rPr>
        <w:t xml:space="preserve">je zde tedy </w:t>
      </w:r>
      <w:r w:rsidRPr="00C1102D">
        <w:rPr>
          <w:lang w:val="cs-CZ"/>
        </w:rPr>
        <w:t>explikativním komponentem</w:t>
      </w:r>
      <w:r w:rsidR="00C1102D" w:rsidRPr="00C1102D">
        <w:rPr>
          <w:lang w:val="cs-CZ"/>
        </w:rPr>
        <w:t xml:space="preserve"> a jde o </w:t>
      </w:r>
      <w:r w:rsidR="00C1102D">
        <w:rPr>
          <w:b/>
          <w:bCs/>
          <w:lang w:val="cs-CZ"/>
        </w:rPr>
        <w:t>hybridní výpůjčku</w:t>
      </w:r>
      <w:r>
        <w:rPr>
          <w:lang w:val="cs-CZ"/>
        </w:rPr>
        <w:t>.</w:t>
      </w:r>
    </w:p>
    <w:p w14:paraId="0A53110F" w14:textId="1FED245A" w:rsidR="00FF7053" w:rsidRDefault="007C4851" w:rsidP="007C4851">
      <w:pPr>
        <w:pStyle w:val="Titolo2"/>
        <w:rPr>
          <w:lang w:val="cs-CZ"/>
        </w:rPr>
      </w:pPr>
      <w:bookmarkStart w:id="23" w:name="_Toc121737474"/>
      <w:r>
        <w:rPr>
          <w:lang w:val="cs-CZ"/>
        </w:rPr>
        <w:t>6.2 Ostatní nápoje</w:t>
      </w:r>
      <w:bookmarkEnd w:id="23"/>
    </w:p>
    <w:p w14:paraId="25EB0C04" w14:textId="05C8BE2D" w:rsidR="004150C6" w:rsidRPr="004150C6" w:rsidRDefault="004150C6" w:rsidP="004150C6">
      <w:pPr>
        <w:ind w:firstLine="0"/>
        <w:rPr>
          <w:lang w:val="cs-CZ"/>
        </w:rPr>
      </w:pPr>
      <w:r>
        <w:rPr>
          <w:lang w:val="cs-CZ"/>
        </w:rPr>
        <w:t>GRAPPA</w:t>
      </w:r>
    </w:p>
    <w:p w14:paraId="77A96A62" w14:textId="45ECEB03" w:rsidR="00520D4A" w:rsidRDefault="00520D4A" w:rsidP="0099713A">
      <w:pPr>
        <w:ind w:firstLine="0"/>
        <w:rPr>
          <w:lang w:val="cs-CZ"/>
        </w:rPr>
      </w:pPr>
      <w:r w:rsidRPr="004150C6">
        <w:rPr>
          <w:i/>
          <w:iCs/>
          <w:lang w:val="cs-CZ"/>
        </w:rPr>
        <w:t>Grappa</w:t>
      </w:r>
      <w:r w:rsidR="00CE744B">
        <w:rPr>
          <w:lang w:val="cs-CZ"/>
        </w:rPr>
        <w:t xml:space="preserve"> je p</w:t>
      </w:r>
      <w:r w:rsidR="006F3CC2">
        <w:rPr>
          <w:lang w:val="cs-CZ"/>
        </w:rPr>
        <w:t>álenka vzniklá destilací matolin</w:t>
      </w:r>
      <w:r w:rsidR="00AD77DE">
        <w:rPr>
          <w:lang w:val="cs-CZ"/>
        </w:rPr>
        <w:t xml:space="preserve"> s</w:t>
      </w:r>
      <w:r w:rsidR="008C0349">
        <w:rPr>
          <w:lang w:val="cs-CZ"/>
        </w:rPr>
        <w:t> </w:t>
      </w:r>
      <w:r w:rsidR="00AD77DE">
        <w:rPr>
          <w:lang w:val="cs-CZ"/>
        </w:rPr>
        <w:t>45</w:t>
      </w:r>
      <w:r w:rsidR="008C0349">
        <w:rPr>
          <w:lang w:val="cs-CZ"/>
        </w:rPr>
        <w:t>-50% obsahem alkoholu</w:t>
      </w:r>
      <w:r w:rsidR="00FC4A95">
        <w:rPr>
          <w:lang w:val="cs-CZ"/>
        </w:rPr>
        <w:t xml:space="preserve"> (VT).</w:t>
      </w:r>
      <w:r w:rsidR="00F62324">
        <w:rPr>
          <w:lang w:val="cs-CZ"/>
        </w:rPr>
        <w:t xml:space="preserve"> </w:t>
      </w:r>
      <w:r w:rsidR="00F76DC7">
        <w:rPr>
          <w:lang w:val="cs-CZ"/>
        </w:rPr>
        <w:t>N</w:t>
      </w:r>
      <w:r w:rsidR="00F62324">
        <w:rPr>
          <w:lang w:val="cs-CZ"/>
        </w:rPr>
        <w:t xml:space="preserve">ázev vznikl </w:t>
      </w:r>
      <w:r w:rsidR="00FC4A95">
        <w:rPr>
          <w:lang w:val="cs-CZ"/>
        </w:rPr>
        <w:t xml:space="preserve">z </w:t>
      </w:r>
      <w:r w:rsidR="00F62324">
        <w:rPr>
          <w:lang w:val="cs-CZ"/>
        </w:rPr>
        <w:t xml:space="preserve">lombardského </w:t>
      </w:r>
      <w:r w:rsidR="00B730BD">
        <w:rPr>
          <w:lang w:val="cs-CZ"/>
        </w:rPr>
        <w:t>výrazu</w:t>
      </w:r>
      <w:r w:rsidR="00F62324">
        <w:rPr>
          <w:lang w:val="cs-CZ"/>
        </w:rPr>
        <w:t xml:space="preserve"> </w:t>
      </w:r>
      <w:r w:rsidR="00F62324" w:rsidRPr="00B730BD">
        <w:rPr>
          <w:i/>
          <w:iCs/>
          <w:lang w:val="cs-CZ"/>
        </w:rPr>
        <w:t>graspo</w:t>
      </w:r>
      <w:r w:rsidR="00F62324">
        <w:rPr>
          <w:lang w:val="cs-CZ"/>
        </w:rPr>
        <w:t xml:space="preserve">, které </w:t>
      </w:r>
      <w:r w:rsidR="00B730BD">
        <w:rPr>
          <w:lang w:val="cs-CZ"/>
        </w:rPr>
        <w:t xml:space="preserve">je </w:t>
      </w:r>
      <w:r w:rsidR="00F76DC7">
        <w:rPr>
          <w:lang w:val="cs-CZ"/>
        </w:rPr>
        <w:t>synonymem slova</w:t>
      </w:r>
      <w:r w:rsidR="00B730BD">
        <w:rPr>
          <w:lang w:val="cs-CZ"/>
        </w:rPr>
        <w:t xml:space="preserve"> </w:t>
      </w:r>
      <w:r w:rsidR="00B730BD" w:rsidRPr="00B730BD">
        <w:rPr>
          <w:i/>
          <w:iCs/>
          <w:lang w:val="cs-CZ"/>
        </w:rPr>
        <w:t>grap</w:t>
      </w:r>
      <w:r w:rsidR="002B3311">
        <w:rPr>
          <w:rFonts w:hint="eastAsia"/>
          <w:i/>
          <w:iCs/>
          <w:lang w:val="cs-CZ"/>
        </w:rPr>
        <w:t>p</w:t>
      </w:r>
      <w:r w:rsidR="00B730BD" w:rsidRPr="00B730BD">
        <w:rPr>
          <w:i/>
          <w:iCs/>
          <w:lang w:val="cs-CZ"/>
        </w:rPr>
        <w:t>olo</w:t>
      </w:r>
      <w:r w:rsidR="00B730BD">
        <w:rPr>
          <w:lang w:val="cs-CZ"/>
        </w:rPr>
        <w:t xml:space="preserve"> – hrozen vína (</w:t>
      </w:r>
      <w:r w:rsidR="00FC4A95">
        <w:rPr>
          <w:lang w:val="cs-CZ"/>
        </w:rPr>
        <w:t>Tamtéž</w:t>
      </w:r>
      <w:r w:rsidR="00B730BD">
        <w:rPr>
          <w:lang w:val="cs-CZ"/>
        </w:rPr>
        <w:t>).</w:t>
      </w:r>
      <w:r w:rsidR="004A7D4C">
        <w:rPr>
          <w:lang w:val="cs-CZ"/>
        </w:rPr>
        <w:tab/>
      </w:r>
    </w:p>
    <w:tbl>
      <w:tblPr>
        <w:tblStyle w:val="Grigliatabella"/>
        <w:tblW w:w="0" w:type="auto"/>
        <w:tblLook w:val="04A0" w:firstRow="1" w:lastRow="0" w:firstColumn="1" w:lastColumn="0" w:noHBand="0" w:noVBand="1"/>
      </w:tblPr>
      <w:tblGrid>
        <w:gridCol w:w="3123"/>
        <w:gridCol w:w="3106"/>
        <w:gridCol w:w="3121"/>
      </w:tblGrid>
      <w:tr w:rsidR="007249DC" w14:paraId="0CC92E8E" w14:textId="77777777" w:rsidTr="007249DC">
        <w:tc>
          <w:tcPr>
            <w:tcW w:w="3209" w:type="dxa"/>
          </w:tcPr>
          <w:p w14:paraId="3DDABF40" w14:textId="50E05095" w:rsidR="007249DC" w:rsidRDefault="00B941AA" w:rsidP="00B55AE8">
            <w:pPr>
              <w:ind w:firstLine="0"/>
              <w:jc w:val="center"/>
              <w:rPr>
                <w:lang w:val="cs-CZ"/>
              </w:rPr>
            </w:pPr>
            <w:r>
              <w:rPr>
                <w:lang w:val="cs-CZ"/>
              </w:rPr>
              <w:t>Grappa</w:t>
            </w:r>
          </w:p>
        </w:tc>
        <w:tc>
          <w:tcPr>
            <w:tcW w:w="3209" w:type="dxa"/>
          </w:tcPr>
          <w:p w14:paraId="0BE7C8B4" w14:textId="7B253870" w:rsidR="007249DC" w:rsidRDefault="00FD0384" w:rsidP="00B55AE8">
            <w:pPr>
              <w:ind w:firstLine="0"/>
              <w:jc w:val="center"/>
              <w:rPr>
                <w:lang w:val="cs-CZ"/>
              </w:rPr>
            </w:pPr>
            <w:r>
              <w:rPr>
                <w:rFonts w:hint="eastAsia"/>
                <w:lang w:val="cs-CZ"/>
              </w:rPr>
              <w:t>格拉怕酒</w:t>
            </w:r>
          </w:p>
        </w:tc>
        <w:tc>
          <w:tcPr>
            <w:tcW w:w="3210" w:type="dxa"/>
          </w:tcPr>
          <w:p w14:paraId="560B5BAF" w14:textId="16ECB8A5" w:rsidR="007249DC" w:rsidRPr="002D2502" w:rsidRDefault="002D2502" w:rsidP="00B55AE8">
            <w:pPr>
              <w:ind w:firstLine="0"/>
              <w:jc w:val="center"/>
              <w:rPr>
                <w:lang w:val="en-US"/>
              </w:rPr>
            </w:pPr>
            <w:r>
              <w:rPr>
                <w:lang w:val="en-US"/>
              </w:rPr>
              <w:t>gé</w:t>
            </w:r>
            <w:r w:rsidR="00AD1420">
              <w:rPr>
                <w:lang w:val="en-US"/>
              </w:rPr>
              <w:t>lāpà jiǔ</w:t>
            </w:r>
          </w:p>
        </w:tc>
      </w:tr>
      <w:tr w:rsidR="007249DC" w14:paraId="216A5704" w14:textId="77777777" w:rsidTr="007249DC">
        <w:tc>
          <w:tcPr>
            <w:tcW w:w="3209" w:type="dxa"/>
          </w:tcPr>
          <w:p w14:paraId="1D0BB93B" w14:textId="77777777" w:rsidR="007249DC" w:rsidRDefault="007249DC" w:rsidP="00B55AE8">
            <w:pPr>
              <w:jc w:val="center"/>
              <w:rPr>
                <w:lang w:val="cs-CZ"/>
              </w:rPr>
            </w:pPr>
          </w:p>
        </w:tc>
        <w:tc>
          <w:tcPr>
            <w:tcW w:w="3209" w:type="dxa"/>
          </w:tcPr>
          <w:p w14:paraId="65CDD663" w14:textId="56532AD9" w:rsidR="007249DC" w:rsidRDefault="00AF7193" w:rsidP="00B55AE8">
            <w:pPr>
              <w:ind w:firstLine="0"/>
              <w:jc w:val="center"/>
              <w:rPr>
                <w:lang w:val="cs-CZ"/>
              </w:rPr>
            </w:pPr>
            <w:r>
              <w:rPr>
                <w:rFonts w:hint="eastAsia"/>
                <w:lang w:val="cs-CZ"/>
              </w:rPr>
              <w:t>格拉巴酒</w:t>
            </w:r>
          </w:p>
        </w:tc>
        <w:tc>
          <w:tcPr>
            <w:tcW w:w="3210" w:type="dxa"/>
          </w:tcPr>
          <w:p w14:paraId="24A67885" w14:textId="12745262" w:rsidR="007249DC" w:rsidRDefault="00B4628E" w:rsidP="00B55AE8">
            <w:pPr>
              <w:ind w:firstLine="0"/>
              <w:jc w:val="center"/>
              <w:rPr>
                <w:lang w:val="cs-CZ"/>
              </w:rPr>
            </w:pPr>
            <w:r>
              <w:rPr>
                <w:lang w:val="cs-CZ"/>
              </w:rPr>
              <w:t>gélābā jiǔ</w:t>
            </w:r>
          </w:p>
        </w:tc>
      </w:tr>
    </w:tbl>
    <w:p w14:paraId="74097C10" w14:textId="79875280" w:rsidR="00C1102D" w:rsidRDefault="00EA43D9" w:rsidP="00705EBF">
      <w:pPr>
        <w:ind w:firstLine="0"/>
        <w:rPr>
          <w:lang w:val="cs-CZ"/>
        </w:rPr>
      </w:pPr>
      <w:r>
        <w:rPr>
          <w:lang w:val="cs-CZ"/>
        </w:rPr>
        <w:t>Jde</w:t>
      </w:r>
      <w:r w:rsidR="0099713A">
        <w:rPr>
          <w:lang w:val="cs-CZ"/>
        </w:rPr>
        <w:t xml:space="preserve"> o </w:t>
      </w:r>
      <w:r w:rsidR="0099713A" w:rsidRPr="004A7D4C">
        <w:rPr>
          <w:b/>
          <w:bCs/>
          <w:lang w:val="cs-CZ"/>
        </w:rPr>
        <w:t>hybridní výpůjčku</w:t>
      </w:r>
      <w:r w:rsidR="0099713A">
        <w:rPr>
          <w:lang w:val="cs-CZ"/>
        </w:rPr>
        <w:t xml:space="preserve"> složenou z fonetické výpůjčky pro </w:t>
      </w:r>
      <w:r w:rsidR="007331CE">
        <w:rPr>
          <w:lang w:val="cs-CZ"/>
        </w:rPr>
        <w:t>it.</w:t>
      </w:r>
      <w:r w:rsidR="0099713A">
        <w:rPr>
          <w:lang w:val="cs-CZ"/>
        </w:rPr>
        <w:t xml:space="preserve"> </w:t>
      </w:r>
      <w:r w:rsidR="0099713A" w:rsidRPr="00D21F62">
        <w:rPr>
          <w:i/>
          <w:iCs/>
          <w:lang w:val="cs-CZ"/>
        </w:rPr>
        <w:t>grappa</w:t>
      </w:r>
      <w:r w:rsidR="0099713A">
        <w:rPr>
          <w:lang w:val="cs-CZ"/>
        </w:rPr>
        <w:t xml:space="preserve"> (</w:t>
      </w:r>
      <w:r w:rsidR="00D21F62">
        <w:rPr>
          <w:lang w:val="cs-CZ"/>
        </w:rPr>
        <w:t xml:space="preserve">pro </w:t>
      </w:r>
      <w:r w:rsidR="0099713A">
        <w:rPr>
          <w:lang w:val="cs-CZ"/>
        </w:rPr>
        <w:t>jedn</w:t>
      </w:r>
      <w:r w:rsidR="00D21F62">
        <w:rPr>
          <w:lang w:val="cs-CZ"/>
        </w:rPr>
        <w:t>u</w:t>
      </w:r>
      <w:r w:rsidR="0099713A">
        <w:rPr>
          <w:lang w:val="cs-CZ"/>
        </w:rPr>
        <w:t xml:space="preserve"> ze dvou variant) a </w:t>
      </w:r>
      <w:r w:rsidR="0099713A" w:rsidRPr="00705EBF">
        <w:rPr>
          <w:b/>
          <w:bCs/>
          <w:lang w:val="cs-CZ"/>
        </w:rPr>
        <w:t>explikativního komponentu</w:t>
      </w:r>
      <w:r w:rsidR="0099713A">
        <w:rPr>
          <w:lang w:val="cs-CZ"/>
        </w:rPr>
        <w:t xml:space="preserve"> </w:t>
      </w:r>
      <w:r w:rsidR="00D03B28" w:rsidRPr="00D81B87">
        <w:t xml:space="preserve">jiǔ </w:t>
      </w:r>
      <w:r w:rsidR="0099713A">
        <w:rPr>
          <w:rFonts w:hint="eastAsia"/>
          <w:lang w:val="cs-CZ"/>
        </w:rPr>
        <w:t>酒</w:t>
      </w:r>
      <w:r w:rsidR="0099713A">
        <w:rPr>
          <w:lang w:val="cs-CZ"/>
        </w:rPr>
        <w:t xml:space="preserve"> </w:t>
      </w:r>
      <w:r w:rsidR="00FE5355">
        <w:rPr>
          <w:lang w:val="cs-CZ"/>
        </w:rPr>
        <w:t>(</w:t>
      </w:r>
      <w:r w:rsidR="0099713A">
        <w:rPr>
          <w:lang w:val="cs-CZ"/>
        </w:rPr>
        <w:t>alkohol</w:t>
      </w:r>
      <w:r w:rsidR="00FE5355">
        <w:rPr>
          <w:lang w:val="cs-CZ"/>
        </w:rPr>
        <w:t>)</w:t>
      </w:r>
      <w:r w:rsidR="0099713A">
        <w:rPr>
          <w:lang w:val="cs-CZ"/>
        </w:rPr>
        <w:t>.</w:t>
      </w:r>
    </w:p>
    <w:p w14:paraId="758CBB16" w14:textId="77777777" w:rsidR="00274DB4" w:rsidRDefault="00274DB4" w:rsidP="00705EBF">
      <w:pPr>
        <w:ind w:firstLine="0"/>
        <w:rPr>
          <w:lang w:val="cs-CZ"/>
        </w:rPr>
      </w:pPr>
    </w:p>
    <w:p w14:paraId="1009D39B" w14:textId="77777777" w:rsidR="00274DB4" w:rsidRDefault="00274DB4" w:rsidP="00705EBF">
      <w:pPr>
        <w:ind w:firstLine="0"/>
        <w:rPr>
          <w:lang w:val="cs-CZ"/>
        </w:rPr>
      </w:pPr>
    </w:p>
    <w:p w14:paraId="73319A6A" w14:textId="32F22F35" w:rsidR="00705EBF" w:rsidRPr="00705EBF" w:rsidRDefault="00705EBF" w:rsidP="00705EBF">
      <w:pPr>
        <w:ind w:firstLine="0"/>
        <w:rPr>
          <w:lang w:val="cs-CZ"/>
        </w:rPr>
      </w:pPr>
      <w:r w:rsidRPr="00705EBF">
        <w:rPr>
          <w:lang w:val="cs-CZ"/>
        </w:rPr>
        <w:lastRenderedPageBreak/>
        <w:t>LAMBRUSCO</w:t>
      </w:r>
    </w:p>
    <w:p w14:paraId="6279B776" w14:textId="096FCB65" w:rsidR="007C4851" w:rsidRDefault="007C4851" w:rsidP="005830DD">
      <w:pPr>
        <w:ind w:firstLine="0"/>
        <w:rPr>
          <w:lang w:val="cs-CZ"/>
        </w:rPr>
      </w:pPr>
      <w:r w:rsidRPr="00705EBF">
        <w:rPr>
          <w:i/>
          <w:iCs/>
          <w:lang w:val="cs-CZ"/>
        </w:rPr>
        <w:t>Lambrusco</w:t>
      </w:r>
      <w:r w:rsidRPr="007C4851">
        <w:rPr>
          <w:lang w:val="cs-CZ"/>
        </w:rPr>
        <w:t xml:space="preserve"> </w:t>
      </w:r>
      <w:r w:rsidR="00537055">
        <w:rPr>
          <w:lang w:val="cs-CZ"/>
        </w:rPr>
        <w:t xml:space="preserve">je </w:t>
      </w:r>
      <w:r w:rsidRPr="007C4851">
        <w:rPr>
          <w:lang w:val="cs-CZ"/>
        </w:rPr>
        <w:t>perlivé</w:t>
      </w:r>
      <w:r w:rsidR="00537055">
        <w:rPr>
          <w:lang w:val="cs-CZ"/>
        </w:rPr>
        <w:t xml:space="preserve">, lehce alkoholické </w:t>
      </w:r>
      <w:r w:rsidRPr="007C4851">
        <w:rPr>
          <w:lang w:val="cs-CZ"/>
        </w:rPr>
        <w:t>víno sytě rubínové barvy z</w:t>
      </w:r>
      <w:r w:rsidR="00673917">
        <w:rPr>
          <w:lang w:val="cs-CZ"/>
        </w:rPr>
        <w:t xml:space="preserve"> dříve</w:t>
      </w:r>
      <w:r w:rsidRPr="007C4851">
        <w:rPr>
          <w:lang w:val="cs-CZ"/>
        </w:rPr>
        <w:t xml:space="preserve"> stejnojmenné odrůdy vinné révy</w:t>
      </w:r>
      <w:r w:rsidR="00537055">
        <w:rPr>
          <w:lang w:val="cs-CZ"/>
        </w:rPr>
        <w:t xml:space="preserve"> (VT</w:t>
      </w:r>
      <w:r w:rsidRPr="007C4851">
        <w:rPr>
          <w:lang w:val="cs-CZ"/>
        </w:rPr>
        <w:t>)</w:t>
      </w:r>
      <w:r w:rsidR="00537055">
        <w:rPr>
          <w:lang w:val="cs-CZ"/>
        </w:rPr>
        <w:t>.</w:t>
      </w:r>
    </w:p>
    <w:tbl>
      <w:tblPr>
        <w:tblStyle w:val="Grigliatabella"/>
        <w:tblW w:w="0" w:type="auto"/>
        <w:tblLook w:val="04A0" w:firstRow="1" w:lastRow="0" w:firstColumn="1" w:lastColumn="0" w:noHBand="0" w:noVBand="1"/>
      </w:tblPr>
      <w:tblGrid>
        <w:gridCol w:w="3128"/>
        <w:gridCol w:w="3092"/>
        <w:gridCol w:w="3130"/>
      </w:tblGrid>
      <w:tr w:rsidR="004E700B" w14:paraId="08EE4BA1" w14:textId="77777777" w:rsidTr="00321419">
        <w:tc>
          <w:tcPr>
            <w:tcW w:w="3209" w:type="dxa"/>
          </w:tcPr>
          <w:p w14:paraId="77A3685A" w14:textId="777A97D3" w:rsidR="004E700B" w:rsidRDefault="004E700B" w:rsidP="00B55AE8">
            <w:pPr>
              <w:ind w:firstLine="0"/>
              <w:jc w:val="center"/>
              <w:rPr>
                <w:lang w:val="cs-CZ"/>
              </w:rPr>
            </w:pPr>
            <w:r>
              <w:rPr>
                <w:rFonts w:hint="eastAsia"/>
                <w:lang w:val="cs-CZ"/>
              </w:rPr>
              <w:t>L</w:t>
            </w:r>
            <w:r>
              <w:rPr>
                <w:lang w:val="cs-CZ"/>
              </w:rPr>
              <w:t>ambrusco</w:t>
            </w:r>
          </w:p>
        </w:tc>
        <w:tc>
          <w:tcPr>
            <w:tcW w:w="3209" w:type="dxa"/>
          </w:tcPr>
          <w:p w14:paraId="52E748B8" w14:textId="78F93D69" w:rsidR="004E700B" w:rsidRPr="004E700B" w:rsidRDefault="004E700B" w:rsidP="00B55AE8">
            <w:pPr>
              <w:ind w:firstLine="0"/>
              <w:jc w:val="center"/>
              <w:rPr>
                <w:lang w:val="en-US"/>
              </w:rPr>
            </w:pPr>
            <w:r>
              <w:rPr>
                <w:rFonts w:hint="eastAsia"/>
                <w:lang w:val="cs-CZ"/>
              </w:rPr>
              <w:t>蓝布鲁斯</w:t>
            </w:r>
            <w:r w:rsidR="000A37F0">
              <w:rPr>
                <w:rFonts w:hint="eastAsia"/>
                <w:lang w:val="cs-CZ"/>
              </w:rPr>
              <w:t>科</w:t>
            </w:r>
          </w:p>
        </w:tc>
        <w:tc>
          <w:tcPr>
            <w:tcW w:w="3210" w:type="dxa"/>
          </w:tcPr>
          <w:p w14:paraId="0DDD96C9" w14:textId="24F2FD5D" w:rsidR="004E700B" w:rsidRDefault="004E700B" w:rsidP="00B55AE8">
            <w:pPr>
              <w:ind w:firstLine="0"/>
              <w:jc w:val="center"/>
              <w:rPr>
                <w:lang w:val="cs-CZ"/>
              </w:rPr>
            </w:pPr>
            <w:r>
              <w:rPr>
                <w:lang w:val="en-US"/>
              </w:rPr>
              <w:t>lánbùlǔsīkē</w:t>
            </w:r>
          </w:p>
        </w:tc>
      </w:tr>
      <w:tr w:rsidR="004E700B" w14:paraId="55D07065" w14:textId="77777777" w:rsidTr="00321419">
        <w:tc>
          <w:tcPr>
            <w:tcW w:w="3209" w:type="dxa"/>
          </w:tcPr>
          <w:p w14:paraId="38D81237" w14:textId="4C494C74" w:rsidR="004E700B" w:rsidRDefault="004E700B" w:rsidP="00B55AE8">
            <w:pPr>
              <w:jc w:val="center"/>
              <w:rPr>
                <w:lang w:val="cs-CZ"/>
              </w:rPr>
            </w:pPr>
          </w:p>
        </w:tc>
        <w:tc>
          <w:tcPr>
            <w:tcW w:w="3209" w:type="dxa"/>
          </w:tcPr>
          <w:p w14:paraId="543FA0B2" w14:textId="24DF49DA" w:rsidR="004E700B" w:rsidRDefault="004E700B" w:rsidP="00B55AE8">
            <w:pPr>
              <w:ind w:firstLine="0"/>
              <w:jc w:val="center"/>
              <w:rPr>
                <w:lang w:val="cs-CZ"/>
              </w:rPr>
            </w:pPr>
            <w:r>
              <w:rPr>
                <w:rFonts w:hint="eastAsia"/>
                <w:lang w:val="cs-CZ"/>
              </w:rPr>
              <w:t>兰布鲁斯</w:t>
            </w:r>
            <w:r w:rsidR="000A37F0">
              <w:rPr>
                <w:rFonts w:hint="eastAsia"/>
                <w:lang w:val="cs-CZ"/>
              </w:rPr>
              <w:t>科</w:t>
            </w:r>
          </w:p>
        </w:tc>
        <w:tc>
          <w:tcPr>
            <w:tcW w:w="3210" w:type="dxa"/>
          </w:tcPr>
          <w:p w14:paraId="2804A8E7" w14:textId="05B597C3" w:rsidR="004E700B" w:rsidRDefault="004E700B" w:rsidP="00B55AE8">
            <w:pPr>
              <w:ind w:firstLine="0"/>
              <w:jc w:val="center"/>
              <w:rPr>
                <w:lang w:val="cs-CZ"/>
              </w:rPr>
            </w:pPr>
            <w:r>
              <w:rPr>
                <w:lang w:val="en-US"/>
              </w:rPr>
              <w:t>lánbùlǔsīkē</w:t>
            </w:r>
          </w:p>
        </w:tc>
      </w:tr>
    </w:tbl>
    <w:p w14:paraId="40C82BCB" w14:textId="2DEE5700" w:rsidR="005830DD" w:rsidRDefault="005830DD" w:rsidP="00BD062D">
      <w:pPr>
        <w:ind w:firstLine="0"/>
        <w:rPr>
          <w:lang w:val="cs-CZ"/>
        </w:rPr>
      </w:pPr>
      <w:r>
        <w:rPr>
          <w:lang w:val="cs-CZ"/>
        </w:rPr>
        <w:t xml:space="preserve">V čínštině se </w:t>
      </w:r>
      <w:r w:rsidRPr="00205EDF">
        <w:rPr>
          <w:b/>
          <w:bCs/>
          <w:lang w:val="cs-CZ"/>
        </w:rPr>
        <w:t>fonetick</w:t>
      </w:r>
      <w:r>
        <w:rPr>
          <w:b/>
          <w:bCs/>
          <w:lang w:val="cs-CZ"/>
        </w:rPr>
        <w:t>á</w:t>
      </w:r>
      <w:r w:rsidRPr="00205EDF">
        <w:rPr>
          <w:b/>
          <w:bCs/>
          <w:lang w:val="cs-CZ"/>
        </w:rPr>
        <w:t xml:space="preserve"> výpůjčk</w:t>
      </w:r>
      <w:r>
        <w:rPr>
          <w:b/>
          <w:bCs/>
          <w:lang w:val="cs-CZ"/>
        </w:rPr>
        <w:t>a</w:t>
      </w:r>
      <w:r w:rsidRPr="00205EDF">
        <w:rPr>
          <w:b/>
          <w:bCs/>
          <w:lang w:val="cs-CZ"/>
        </w:rPr>
        <w:t xml:space="preserve"> </w:t>
      </w:r>
      <w:r>
        <w:rPr>
          <w:lang w:val="cs-CZ"/>
        </w:rPr>
        <w:t xml:space="preserve">pro </w:t>
      </w:r>
      <w:r w:rsidRPr="008E3532">
        <w:rPr>
          <w:i/>
          <w:iCs/>
          <w:lang w:val="cs-CZ"/>
        </w:rPr>
        <w:t>lambrusco</w:t>
      </w:r>
      <w:r>
        <w:rPr>
          <w:lang w:val="cs-CZ"/>
        </w:rPr>
        <w:t xml:space="preserve"> objevuje </w:t>
      </w:r>
      <w:r w:rsidRPr="002D2465">
        <w:rPr>
          <w:b/>
          <w:bCs/>
          <w:lang w:val="cs-CZ"/>
        </w:rPr>
        <w:t>ve dvou variantách</w:t>
      </w:r>
      <w:r>
        <w:rPr>
          <w:lang w:val="cs-CZ"/>
        </w:rPr>
        <w:t xml:space="preserve">. První z nich používá pro slabiku </w:t>
      </w:r>
      <w:r w:rsidRPr="00B107CE">
        <w:rPr>
          <w:lang w:val="cs-CZ"/>
        </w:rPr>
        <w:t>lán</w:t>
      </w:r>
      <w:r>
        <w:rPr>
          <w:lang w:val="cs-CZ"/>
        </w:rPr>
        <w:t xml:space="preserve"> znak</w:t>
      </w:r>
      <w:r>
        <w:rPr>
          <w:rFonts w:hint="eastAsia"/>
          <w:lang w:val="cs-CZ"/>
        </w:rPr>
        <w:t>兰</w:t>
      </w:r>
      <w:r>
        <w:rPr>
          <w:rFonts w:hint="eastAsia"/>
          <w:lang w:val="cs-CZ"/>
        </w:rPr>
        <w:t xml:space="preserve"> </w:t>
      </w:r>
      <w:r w:rsidR="00FE5355">
        <w:rPr>
          <w:lang w:val="cs-CZ"/>
        </w:rPr>
        <w:t xml:space="preserve">s významem </w:t>
      </w:r>
      <w:r>
        <w:rPr>
          <w:lang w:val="cs-CZ"/>
        </w:rPr>
        <w:t xml:space="preserve">orchidej, zatímco druhá znak </w:t>
      </w:r>
      <w:r>
        <w:rPr>
          <w:rFonts w:hint="eastAsia"/>
          <w:lang w:val="cs-CZ"/>
        </w:rPr>
        <w:t>蓝</w:t>
      </w:r>
      <w:r>
        <w:rPr>
          <w:lang w:val="cs-CZ"/>
        </w:rPr>
        <w:t xml:space="preserve"> </w:t>
      </w:r>
      <w:r w:rsidR="00FE5355">
        <w:rPr>
          <w:lang w:val="cs-CZ"/>
        </w:rPr>
        <w:t xml:space="preserve">s významem </w:t>
      </w:r>
      <w:r>
        <w:rPr>
          <w:lang w:val="cs-CZ"/>
        </w:rPr>
        <w:t xml:space="preserve">modrý. Otázkou je, zda lze tuto substituci asociovat s barvou hroznů, které </w:t>
      </w:r>
      <w:r>
        <w:rPr>
          <w:rFonts w:hint="eastAsia"/>
          <w:lang w:val="cs-CZ"/>
        </w:rPr>
        <w:t>jsou</w:t>
      </w:r>
      <w:r>
        <w:rPr>
          <w:lang w:val="cs-CZ"/>
        </w:rPr>
        <w:t>, konkrétně pro odrůdu Glera v italštině a obvykle i v čínštině označovány jako černé.</w:t>
      </w:r>
    </w:p>
    <w:p w14:paraId="0483E538" w14:textId="56602068" w:rsidR="009814ED" w:rsidRPr="00BD062D" w:rsidRDefault="00BD062D" w:rsidP="00BD062D">
      <w:pPr>
        <w:ind w:firstLine="0"/>
        <w:rPr>
          <w:lang w:val="cs-CZ"/>
        </w:rPr>
      </w:pPr>
      <w:r w:rsidRPr="00BD062D">
        <w:rPr>
          <w:lang w:val="cs-CZ"/>
        </w:rPr>
        <w:t>MARSALA</w:t>
      </w:r>
    </w:p>
    <w:p w14:paraId="78ACDAD6" w14:textId="533823D7" w:rsidR="0059176F" w:rsidRDefault="00CF7657" w:rsidP="00D02226">
      <w:pPr>
        <w:ind w:firstLine="0"/>
        <w:rPr>
          <w:lang w:val="cs-CZ"/>
        </w:rPr>
      </w:pPr>
      <w:r w:rsidRPr="00BD062D">
        <w:rPr>
          <w:i/>
          <w:iCs/>
          <w:lang w:val="cs-CZ"/>
        </w:rPr>
        <w:t>Marsala</w:t>
      </w:r>
      <w:r w:rsidR="0059176F" w:rsidRPr="0059176F">
        <w:rPr>
          <w:lang w:val="cs-CZ"/>
        </w:rPr>
        <w:t xml:space="preserve"> </w:t>
      </w:r>
      <w:r w:rsidR="0027231D">
        <w:rPr>
          <w:lang w:val="cs-CZ"/>
        </w:rPr>
        <w:t>je bílé</w:t>
      </w:r>
      <w:r w:rsidR="0059176F" w:rsidRPr="0059176F">
        <w:rPr>
          <w:lang w:val="cs-CZ"/>
        </w:rPr>
        <w:t xml:space="preserve"> likérové víno zlaté až hnědé barvy</w:t>
      </w:r>
      <w:r w:rsidR="00072E6B">
        <w:rPr>
          <w:lang w:val="cs-CZ"/>
        </w:rPr>
        <w:t xml:space="preserve"> vyráběné na Sícilii</w:t>
      </w:r>
      <w:r w:rsidR="005F1A2D">
        <w:rPr>
          <w:lang w:val="cs-CZ"/>
        </w:rPr>
        <w:t xml:space="preserve">, </w:t>
      </w:r>
      <w:r w:rsidR="00D37D3F">
        <w:rPr>
          <w:lang w:val="cs-CZ"/>
        </w:rPr>
        <w:t>pojmenované podle</w:t>
      </w:r>
      <w:r w:rsidR="00072E6B">
        <w:rPr>
          <w:lang w:val="cs-CZ"/>
        </w:rPr>
        <w:t xml:space="preserve"> tamního</w:t>
      </w:r>
      <w:r w:rsidR="00D37D3F">
        <w:rPr>
          <w:lang w:val="cs-CZ"/>
        </w:rPr>
        <w:t xml:space="preserve"> města Marsala</w:t>
      </w:r>
      <w:r w:rsidR="00072E6B">
        <w:rPr>
          <w:lang w:val="cs-CZ"/>
        </w:rPr>
        <w:t xml:space="preserve"> (V</w:t>
      </w:r>
      <w:r w:rsidR="005C0D3A">
        <w:rPr>
          <w:lang w:val="cs-CZ"/>
        </w:rPr>
        <w:t>T</w:t>
      </w:r>
      <w:r w:rsidR="00072E6B">
        <w:rPr>
          <w:lang w:val="cs-CZ"/>
        </w:rPr>
        <w:t>).</w:t>
      </w:r>
    </w:p>
    <w:tbl>
      <w:tblPr>
        <w:tblStyle w:val="Grigliatabella"/>
        <w:tblW w:w="0" w:type="auto"/>
        <w:tblLook w:val="04A0" w:firstRow="1" w:lastRow="0" w:firstColumn="1" w:lastColumn="0" w:noHBand="0" w:noVBand="1"/>
      </w:tblPr>
      <w:tblGrid>
        <w:gridCol w:w="3125"/>
        <w:gridCol w:w="3104"/>
        <w:gridCol w:w="3121"/>
      </w:tblGrid>
      <w:tr w:rsidR="009A7BDB" w14:paraId="37A16A40" w14:textId="77777777" w:rsidTr="009A7BDB">
        <w:tc>
          <w:tcPr>
            <w:tcW w:w="3209" w:type="dxa"/>
          </w:tcPr>
          <w:p w14:paraId="29B1C987" w14:textId="135253D1" w:rsidR="009A7BDB" w:rsidRDefault="00CF7657" w:rsidP="00B55AE8">
            <w:pPr>
              <w:ind w:firstLine="0"/>
              <w:jc w:val="center"/>
              <w:rPr>
                <w:lang w:val="cs-CZ"/>
              </w:rPr>
            </w:pPr>
            <w:r>
              <w:rPr>
                <w:rFonts w:hint="eastAsia"/>
                <w:lang w:val="cs-CZ"/>
              </w:rPr>
              <w:t>M</w:t>
            </w:r>
            <w:r>
              <w:rPr>
                <w:lang w:val="cs-CZ"/>
              </w:rPr>
              <w:t>arsala</w:t>
            </w:r>
          </w:p>
        </w:tc>
        <w:tc>
          <w:tcPr>
            <w:tcW w:w="3209" w:type="dxa"/>
          </w:tcPr>
          <w:p w14:paraId="248D08CD" w14:textId="6DAEDEF0" w:rsidR="009A7BDB" w:rsidRDefault="00CF7657" w:rsidP="00B55AE8">
            <w:pPr>
              <w:ind w:firstLine="0"/>
              <w:jc w:val="center"/>
              <w:rPr>
                <w:lang w:val="cs-CZ"/>
              </w:rPr>
            </w:pPr>
            <w:r>
              <w:rPr>
                <w:rFonts w:hint="eastAsia"/>
                <w:lang w:val="cs-CZ"/>
              </w:rPr>
              <w:t>玛萨拉</w:t>
            </w:r>
          </w:p>
        </w:tc>
        <w:tc>
          <w:tcPr>
            <w:tcW w:w="3210" w:type="dxa"/>
          </w:tcPr>
          <w:p w14:paraId="51976242" w14:textId="43B7821A" w:rsidR="009A7BDB" w:rsidRPr="00CF7657" w:rsidRDefault="00CF7657" w:rsidP="00B55AE8">
            <w:pPr>
              <w:ind w:firstLine="0"/>
              <w:jc w:val="center"/>
              <w:rPr>
                <w:lang w:val="en-US"/>
              </w:rPr>
            </w:pPr>
            <w:r>
              <w:rPr>
                <w:lang w:val="en-US"/>
              </w:rPr>
              <w:t>mǎsàlā jiǔ</w:t>
            </w:r>
          </w:p>
        </w:tc>
      </w:tr>
    </w:tbl>
    <w:p w14:paraId="260830F2" w14:textId="251A34EE" w:rsidR="00130DB5" w:rsidRDefault="001D4F6A" w:rsidP="00E32D13">
      <w:pPr>
        <w:ind w:firstLine="0"/>
        <w:rPr>
          <w:lang w:val="cs-CZ"/>
        </w:rPr>
      </w:pPr>
      <w:r>
        <w:rPr>
          <w:lang w:val="cs-CZ"/>
        </w:rPr>
        <w:t>K fonetické</w:t>
      </w:r>
      <w:r w:rsidR="00D02226">
        <w:rPr>
          <w:lang w:val="cs-CZ"/>
        </w:rPr>
        <w:t xml:space="preserve"> výpůjčce </w:t>
      </w:r>
      <w:r w:rsidR="006D3093">
        <w:rPr>
          <w:rFonts w:hint="eastAsia"/>
          <w:lang w:val="cs-CZ"/>
        </w:rPr>
        <w:t>p</w:t>
      </w:r>
      <w:r w:rsidR="00B64B12">
        <w:rPr>
          <w:lang w:val="cs-CZ"/>
        </w:rPr>
        <w:t xml:space="preserve">ro </w:t>
      </w:r>
      <w:r w:rsidR="00B64B12" w:rsidRPr="00B64B12">
        <w:rPr>
          <w:i/>
          <w:iCs/>
          <w:lang w:val="cs-CZ"/>
        </w:rPr>
        <w:t xml:space="preserve">Marsala </w:t>
      </w:r>
      <w:r w:rsidRPr="001D4F6A">
        <w:rPr>
          <w:lang w:val="cs-CZ"/>
        </w:rPr>
        <w:t xml:space="preserve">je připojen </w:t>
      </w:r>
      <w:r w:rsidR="00D02226">
        <w:rPr>
          <w:lang w:val="cs-CZ"/>
        </w:rPr>
        <w:t>sémantický marker</w:t>
      </w:r>
      <w:r w:rsidR="00D03B28">
        <w:rPr>
          <w:lang w:val="cs-CZ"/>
        </w:rPr>
        <w:t xml:space="preserve"> </w:t>
      </w:r>
      <w:r w:rsidR="00D03B28" w:rsidRPr="00D81B87">
        <w:t>jiǔ</w:t>
      </w:r>
      <w:r w:rsidR="00D02226">
        <w:rPr>
          <w:lang w:val="cs-CZ"/>
        </w:rPr>
        <w:t xml:space="preserve"> </w:t>
      </w:r>
      <w:r w:rsidR="00D02226">
        <w:rPr>
          <w:rFonts w:hint="eastAsia"/>
          <w:lang w:val="cs-CZ"/>
        </w:rPr>
        <w:t>酒</w:t>
      </w:r>
      <w:r w:rsidR="00D02226">
        <w:rPr>
          <w:lang w:val="cs-CZ"/>
        </w:rPr>
        <w:t xml:space="preserve"> </w:t>
      </w:r>
      <w:r w:rsidR="00C717C4">
        <w:rPr>
          <w:lang w:val="cs-CZ"/>
        </w:rPr>
        <w:t>(</w:t>
      </w:r>
      <w:r w:rsidR="00D02226">
        <w:rPr>
          <w:lang w:val="cs-CZ"/>
        </w:rPr>
        <w:t>alkohol</w:t>
      </w:r>
      <w:r w:rsidR="00C717C4">
        <w:rPr>
          <w:lang w:val="cs-CZ"/>
        </w:rPr>
        <w:t>)</w:t>
      </w:r>
      <w:r w:rsidR="00D02226">
        <w:rPr>
          <w:lang w:val="cs-CZ"/>
        </w:rPr>
        <w:t xml:space="preserve">, jde tedy o </w:t>
      </w:r>
      <w:r w:rsidR="00D02226" w:rsidRPr="00452587">
        <w:rPr>
          <w:b/>
          <w:bCs/>
          <w:lang w:val="cs-CZ"/>
        </w:rPr>
        <w:t>hybridní výpůjčku</w:t>
      </w:r>
      <w:r w:rsidR="00D02226">
        <w:rPr>
          <w:lang w:val="cs-CZ"/>
        </w:rPr>
        <w:t>.</w:t>
      </w:r>
    </w:p>
    <w:p w14:paraId="7F641F67" w14:textId="1159330D" w:rsidR="00C31941" w:rsidRPr="00C31941" w:rsidRDefault="00C31941" w:rsidP="00E32D13">
      <w:pPr>
        <w:ind w:firstLine="0"/>
        <w:rPr>
          <w:lang w:val="cs-CZ"/>
        </w:rPr>
      </w:pPr>
      <w:r w:rsidRPr="00C31941">
        <w:rPr>
          <w:lang w:val="cs-CZ"/>
        </w:rPr>
        <w:t>MARTINI</w:t>
      </w:r>
    </w:p>
    <w:p w14:paraId="0440F283" w14:textId="57920E92" w:rsidR="0059176F" w:rsidRDefault="0059176F" w:rsidP="00D02226">
      <w:pPr>
        <w:ind w:firstLine="0"/>
        <w:rPr>
          <w:lang w:val="cs-CZ"/>
        </w:rPr>
      </w:pPr>
      <w:r w:rsidRPr="00C31941">
        <w:rPr>
          <w:i/>
          <w:iCs/>
          <w:lang w:val="cs-CZ"/>
        </w:rPr>
        <w:t>Martini</w:t>
      </w:r>
      <w:r w:rsidR="00CF7657">
        <w:rPr>
          <w:lang w:val="cs-CZ"/>
        </w:rPr>
        <w:t xml:space="preserve"> </w:t>
      </w:r>
      <w:r w:rsidR="003E0B9B">
        <w:rPr>
          <w:lang w:val="cs-CZ"/>
        </w:rPr>
        <w:t xml:space="preserve">je </w:t>
      </w:r>
      <w:r w:rsidR="00CF7657">
        <w:rPr>
          <w:lang w:val="cs-CZ"/>
        </w:rPr>
        <w:t>koktejl z ginu a ver</w:t>
      </w:r>
      <w:r w:rsidR="00B44AD3">
        <w:rPr>
          <w:lang w:val="cs-CZ"/>
        </w:rPr>
        <w:t>mutu</w:t>
      </w:r>
      <w:r w:rsidR="00B55AE8">
        <w:rPr>
          <w:lang w:val="cs-CZ"/>
        </w:rPr>
        <w:t>,</w:t>
      </w:r>
      <w:r w:rsidR="00B44AD3">
        <w:rPr>
          <w:lang w:val="cs-CZ"/>
        </w:rPr>
        <w:t xml:space="preserve"> a kromě toho také italský výrobce vermutu (</w:t>
      </w:r>
      <w:r w:rsidR="008F6656">
        <w:rPr>
          <w:lang w:val="cs-CZ"/>
        </w:rPr>
        <w:t>VTO</w:t>
      </w:r>
      <w:r w:rsidR="00B44AD3">
        <w:rPr>
          <w:lang w:val="cs-CZ"/>
        </w:rPr>
        <w:t>).</w:t>
      </w:r>
    </w:p>
    <w:tbl>
      <w:tblPr>
        <w:tblStyle w:val="Grigliatabella"/>
        <w:tblW w:w="0" w:type="auto"/>
        <w:tblLook w:val="04A0" w:firstRow="1" w:lastRow="0" w:firstColumn="1" w:lastColumn="0" w:noHBand="0" w:noVBand="1"/>
      </w:tblPr>
      <w:tblGrid>
        <w:gridCol w:w="3121"/>
        <w:gridCol w:w="3101"/>
        <w:gridCol w:w="3128"/>
      </w:tblGrid>
      <w:tr w:rsidR="00FF4EFA" w14:paraId="0D4807ED" w14:textId="77777777" w:rsidTr="00FF4EFA">
        <w:tc>
          <w:tcPr>
            <w:tcW w:w="3209" w:type="dxa"/>
          </w:tcPr>
          <w:p w14:paraId="26E172EA" w14:textId="190E51FE" w:rsidR="00FF4EFA" w:rsidRDefault="00FF4EFA" w:rsidP="00B55AE8">
            <w:pPr>
              <w:ind w:firstLine="0"/>
              <w:jc w:val="center"/>
              <w:rPr>
                <w:lang w:val="cs-CZ"/>
              </w:rPr>
            </w:pPr>
            <w:r>
              <w:rPr>
                <w:lang w:val="cs-CZ"/>
              </w:rPr>
              <w:t>Martini</w:t>
            </w:r>
          </w:p>
        </w:tc>
        <w:tc>
          <w:tcPr>
            <w:tcW w:w="3209" w:type="dxa"/>
          </w:tcPr>
          <w:p w14:paraId="3202342E" w14:textId="1BE0B16C" w:rsidR="00FF4EFA" w:rsidRDefault="00FF4EFA" w:rsidP="00B55AE8">
            <w:pPr>
              <w:ind w:firstLine="0"/>
              <w:jc w:val="center"/>
              <w:rPr>
                <w:lang w:val="cs-CZ"/>
              </w:rPr>
            </w:pPr>
            <w:r>
              <w:rPr>
                <w:rFonts w:hint="eastAsia"/>
                <w:lang w:val="cs-CZ"/>
              </w:rPr>
              <w:t>马丁尼</w:t>
            </w:r>
          </w:p>
        </w:tc>
        <w:tc>
          <w:tcPr>
            <w:tcW w:w="3210" w:type="dxa"/>
          </w:tcPr>
          <w:p w14:paraId="199892E5" w14:textId="0F59D7D6" w:rsidR="00FF4EFA" w:rsidRDefault="00657647" w:rsidP="00B55AE8">
            <w:pPr>
              <w:ind w:firstLine="0"/>
              <w:jc w:val="center"/>
              <w:rPr>
                <w:lang w:val="cs-CZ"/>
              </w:rPr>
            </w:pPr>
            <w:r>
              <w:rPr>
                <w:lang w:val="cs-CZ"/>
              </w:rPr>
              <w:t>mǎdīngní</w:t>
            </w:r>
          </w:p>
        </w:tc>
      </w:tr>
      <w:tr w:rsidR="00FF4EFA" w14:paraId="54635E3E" w14:textId="77777777" w:rsidTr="00FF4EFA">
        <w:tc>
          <w:tcPr>
            <w:tcW w:w="3209" w:type="dxa"/>
          </w:tcPr>
          <w:p w14:paraId="1F64D36F" w14:textId="1F21E897" w:rsidR="00FF4EFA" w:rsidRDefault="00FF4EFA" w:rsidP="00B55AE8">
            <w:pPr>
              <w:jc w:val="center"/>
              <w:rPr>
                <w:lang w:val="cs-CZ"/>
              </w:rPr>
            </w:pPr>
          </w:p>
        </w:tc>
        <w:tc>
          <w:tcPr>
            <w:tcW w:w="3209" w:type="dxa"/>
          </w:tcPr>
          <w:p w14:paraId="7A1015F9" w14:textId="720F4901" w:rsidR="00FF4EFA" w:rsidRDefault="00FF4EFA" w:rsidP="00B55AE8">
            <w:pPr>
              <w:ind w:firstLine="0"/>
              <w:jc w:val="center"/>
              <w:rPr>
                <w:lang w:val="cs-CZ"/>
              </w:rPr>
            </w:pPr>
            <w:r>
              <w:rPr>
                <w:rFonts w:hint="eastAsia"/>
                <w:lang w:val="cs-CZ"/>
              </w:rPr>
              <w:t>马天尼</w:t>
            </w:r>
          </w:p>
        </w:tc>
        <w:tc>
          <w:tcPr>
            <w:tcW w:w="3210" w:type="dxa"/>
          </w:tcPr>
          <w:p w14:paraId="5627EAB1" w14:textId="464E0980" w:rsidR="00FF4EFA" w:rsidRDefault="00DE26DD" w:rsidP="00B55AE8">
            <w:pPr>
              <w:ind w:firstLine="0"/>
              <w:jc w:val="center"/>
              <w:rPr>
                <w:lang w:val="cs-CZ"/>
              </w:rPr>
            </w:pPr>
            <w:r>
              <w:rPr>
                <w:lang w:val="cs-CZ"/>
              </w:rPr>
              <w:t>mǎtiānní</w:t>
            </w:r>
          </w:p>
        </w:tc>
      </w:tr>
    </w:tbl>
    <w:p w14:paraId="5EDA2864" w14:textId="1BCE15C6" w:rsidR="009436DA" w:rsidRDefault="009436DA" w:rsidP="007D3D17">
      <w:pPr>
        <w:ind w:firstLine="0"/>
        <w:rPr>
          <w:lang w:val="cs-CZ"/>
        </w:rPr>
      </w:pPr>
      <w:r>
        <w:rPr>
          <w:lang w:val="cs-CZ"/>
        </w:rPr>
        <w:t xml:space="preserve">V čínštině se objevují </w:t>
      </w:r>
      <w:r w:rsidRPr="00950148">
        <w:rPr>
          <w:b/>
          <w:bCs/>
          <w:lang w:val="cs-CZ"/>
        </w:rPr>
        <w:t xml:space="preserve">dvě </w:t>
      </w:r>
      <w:r w:rsidR="007E15AD">
        <w:rPr>
          <w:b/>
          <w:bCs/>
          <w:lang w:val="cs-CZ"/>
        </w:rPr>
        <w:t>varianty</w:t>
      </w:r>
      <w:r w:rsidRPr="00950148">
        <w:rPr>
          <w:b/>
          <w:bCs/>
          <w:lang w:val="cs-CZ"/>
        </w:rPr>
        <w:t xml:space="preserve"> fonetické výpůjčky</w:t>
      </w:r>
      <w:r>
        <w:rPr>
          <w:lang w:val="cs-CZ"/>
        </w:rPr>
        <w:t xml:space="preserve"> pro </w:t>
      </w:r>
      <w:r w:rsidRPr="006A4EC8">
        <w:rPr>
          <w:i/>
          <w:iCs/>
          <w:lang w:val="cs-CZ"/>
        </w:rPr>
        <w:t>martini</w:t>
      </w:r>
      <w:r>
        <w:rPr>
          <w:lang w:val="cs-CZ"/>
        </w:rPr>
        <w:t xml:space="preserve">, přičemž obě z nich </w:t>
      </w:r>
      <w:r w:rsidR="004B4589">
        <w:rPr>
          <w:lang w:val="cs-CZ"/>
        </w:rPr>
        <w:t>byly dohledány</w:t>
      </w:r>
      <w:r>
        <w:rPr>
          <w:lang w:val="cs-CZ"/>
        </w:rPr>
        <w:t xml:space="preserve"> jak pro koktejl, tak pro specifický produkt značky Martini. </w:t>
      </w:r>
    </w:p>
    <w:p w14:paraId="5996D76D" w14:textId="77777777" w:rsidR="00C1102D" w:rsidRDefault="00C1102D" w:rsidP="007D3D17">
      <w:pPr>
        <w:ind w:firstLine="0"/>
        <w:rPr>
          <w:lang w:val="cs-CZ"/>
        </w:rPr>
      </w:pPr>
    </w:p>
    <w:p w14:paraId="5692FBBE" w14:textId="2AE9776A" w:rsidR="007D3D17" w:rsidRPr="007D3D17" w:rsidRDefault="007D3D17" w:rsidP="007D3D17">
      <w:pPr>
        <w:ind w:firstLine="0"/>
        <w:rPr>
          <w:lang w:val="cs-CZ"/>
        </w:rPr>
      </w:pPr>
      <w:r w:rsidRPr="007D3D17">
        <w:rPr>
          <w:lang w:val="cs-CZ"/>
        </w:rPr>
        <w:lastRenderedPageBreak/>
        <w:t>NEGRONI</w:t>
      </w:r>
    </w:p>
    <w:p w14:paraId="25EAD330" w14:textId="79998AF5" w:rsidR="0059176F" w:rsidRDefault="0059176F" w:rsidP="009436DA">
      <w:pPr>
        <w:ind w:firstLine="0"/>
        <w:rPr>
          <w:lang w:val="cs-CZ"/>
        </w:rPr>
      </w:pPr>
      <w:r w:rsidRPr="007D3D17">
        <w:rPr>
          <w:i/>
          <w:iCs/>
          <w:lang w:val="cs-CZ"/>
        </w:rPr>
        <w:t>Negroni</w:t>
      </w:r>
      <w:r w:rsidRPr="0059176F">
        <w:rPr>
          <w:lang w:val="cs-CZ"/>
        </w:rPr>
        <w:t xml:space="preserve"> </w:t>
      </w:r>
      <w:r w:rsidR="00046D82">
        <w:rPr>
          <w:lang w:val="cs-CZ"/>
        </w:rPr>
        <w:t xml:space="preserve">je </w:t>
      </w:r>
      <w:r w:rsidRPr="0059176F">
        <w:rPr>
          <w:lang w:val="cs-CZ"/>
        </w:rPr>
        <w:t xml:space="preserve">koktejl z ginu, </w:t>
      </w:r>
      <w:r w:rsidR="00046D82">
        <w:rPr>
          <w:lang w:val="cs-CZ"/>
        </w:rPr>
        <w:t>červeného</w:t>
      </w:r>
      <w:r w:rsidRPr="0059176F">
        <w:rPr>
          <w:lang w:val="cs-CZ"/>
        </w:rPr>
        <w:t xml:space="preserve"> vermutu a Campari</w:t>
      </w:r>
      <w:r w:rsidR="00A921EF">
        <w:rPr>
          <w:lang w:val="cs-CZ"/>
        </w:rPr>
        <w:t xml:space="preserve">, </w:t>
      </w:r>
      <w:r w:rsidR="00DE40E7">
        <w:rPr>
          <w:lang w:val="cs-CZ"/>
        </w:rPr>
        <w:t>jehož autorem byl florentinský šlechtic C. Negroni (</w:t>
      </w:r>
      <w:r w:rsidR="00544FBD">
        <w:rPr>
          <w:lang w:val="cs-CZ"/>
        </w:rPr>
        <w:t>Galamini, 2019</w:t>
      </w:r>
      <w:r w:rsidRPr="0059176F">
        <w:rPr>
          <w:lang w:val="cs-CZ"/>
        </w:rPr>
        <w:t>)</w:t>
      </w:r>
      <w:r w:rsidR="00544FBD">
        <w:rPr>
          <w:lang w:val="cs-CZ"/>
        </w:rPr>
        <w:t>.</w:t>
      </w:r>
    </w:p>
    <w:tbl>
      <w:tblPr>
        <w:tblStyle w:val="Grigliatabella"/>
        <w:tblW w:w="0" w:type="auto"/>
        <w:tblLook w:val="04A0" w:firstRow="1" w:lastRow="0" w:firstColumn="1" w:lastColumn="0" w:noHBand="0" w:noVBand="1"/>
      </w:tblPr>
      <w:tblGrid>
        <w:gridCol w:w="3120"/>
        <w:gridCol w:w="3099"/>
        <w:gridCol w:w="3131"/>
      </w:tblGrid>
      <w:tr w:rsidR="00544FBD" w14:paraId="7171EB3A" w14:textId="77777777" w:rsidTr="00544FBD">
        <w:tc>
          <w:tcPr>
            <w:tcW w:w="3209" w:type="dxa"/>
          </w:tcPr>
          <w:p w14:paraId="33E57EFE" w14:textId="54238EEC" w:rsidR="00544FBD" w:rsidRDefault="00544FBD" w:rsidP="00B55AE8">
            <w:pPr>
              <w:ind w:firstLine="0"/>
              <w:jc w:val="center"/>
              <w:rPr>
                <w:lang w:val="cs-CZ"/>
              </w:rPr>
            </w:pPr>
            <w:r>
              <w:rPr>
                <w:lang w:val="cs-CZ"/>
              </w:rPr>
              <w:t>Negroni</w:t>
            </w:r>
          </w:p>
        </w:tc>
        <w:tc>
          <w:tcPr>
            <w:tcW w:w="3209" w:type="dxa"/>
          </w:tcPr>
          <w:p w14:paraId="0645A361" w14:textId="2B2ED583" w:rsidR="00544FBD" w:rsidRDefault="00544FBD" w:rsidP="00B55AE8">
            <w:pPr>
              <w:ind w:firstLine="0"/>
              <w:jc w:val="center"/>
              <w:rPr>
                <w:lang w:val="cs-CZ"/>
              </w:rPr>
            </w:pPr>
            <w:r>
              <w:rPr>
                <w:rFonts w:hint="eastAsia"/>
                <w:lang w:val="cs-CZ"/>
              </w:rPr>
              <w:t>尼格罗尼</w:t>
            </w:r>
          </w:p>
        </w:tc>
        <w:tc>
          <w:tcPr>
            <w:tcW w:w="3210" w:type="dxa"/>
          </w:tcPr>
          <w:p w14:paraId="38997031" w14:textId="57C6CC6A" w:rsidR="00544FBD" w:rsidRPr="00E0221E" w:rsidRDefault="00AE0C74" w:rsidP="00B55AE8">
            <w:pPr>
              <w:ind w:firstLine="0"/>
              <w:jc w:val="center"/>
              <w:rPr>
                <w:lang w:val="en-US"/>
              </w:rPr>
            </w:pPr>
            <w:r>
              <w:rPr>
                <w:lang w:val="en-US"/>
              </w:rPr>
              <w:t>nígéluó</w:t>
            </w:r>
            <w:r w:rsidR="004A75BA">
              <w:rPr>
                <w:lang w:val="en-US"/>
              </w:rPr>
              <w:t>ní</w:t>
            </w:r>
          </w:p>
        </w:tc>
      </w:tr>
      <w:tr w:rsidR="00544FBD" w14:paraId="238F049A" w14:textId="77777777" w:rsidTr="00544FBD">
        <w:tc>
          <w:tcPr>
            <w:tcW w:w="3209" w:type="dxa"/>
          </w:tcPr>
          <w:p w14:paraId="3A5A11B2" w14:textId="27CCCA3D" w:rsidR="00544FBD" w:rsidRDefault="00544FBD" w:rsidP="00B55AE8">
            <w:pPr>
              <w:jc w:val="center"/>
              <w:rPr>
                <w:lang w:val="cs-CZ"/>
              </w:rPr>
            </w:pPr>
          </w:p>
        </w:tc>
        <w:tc>
          <w:tcPr>
            <w:tcW w:w="3209" w:type="dxa"/>
          </w:tcPr>
          <w:p w14:paraId="2C65BCCC" w14:textId="534CCE45" w:rsidR="00544FBD" w:rsidRDefault="00544FBD" w:rsidP="00B55AE8">
            <w:pPr>
              <w:ind w:firstLine="0"/>
              <w:jc w:val="center"/>
              <w:rPr>
                <w:lang w:val="cs-CZ"/>
              </w:rPr>
            </w:pPr>
            <w:r>
              <w:rPr>
                <w:rFonts w:hint="eastAsia"/>
                <w:lang w:val="cs-CZ"/>
              </w:rPr>
              <w:t>尼克罗尼</w:t>
            </w:r>
          </w:p>
        </w:tc>
        <w:tc>
          <w:tcPr>
            <w:tcW w:w="3210" w:type="dxa"/>
          </w:tcPr>
          <w:p w14:paraId="56089D7F" w14:textId="4D5C091B" w:rsidR="00544FBD" w:rsidRDefault="00A771E0" w:rsidP="00B55AE8">
            <w:pPr>
              <w:ind w:firstLine="0"/>
              <w:jc w:val="center"/>
              <w:rPr>
                <w:lang w:val="cs-CZ"/>
              </w:rPr>
            </w:pPr>
            <w:r>
              <w:rPr>
                <w:lang w:val="cs-CZ"/>
              </w:rPr>
              <w:t>n</w:t>
            </w:r>
            <w:r w:rsidR="007B1C0F">
              <w:rPr>
                <w:lang w:val="cs-CZ"/>
              </w:rPr>
              <w:t>íkè</w:t>
            </w:r>
            <w:r w:rsidR="008A4D9C">
              <w:rPr>
                <w:lang w:val="cs-CZ"/>
              </w:rPr>
              <w:t>luóní</w:t>
            </w:r>
          </w:p>
        </w:tc>
      </w:tr>
      <w:tr w:rsidR="00544FBD" w14:paraId="1AF5084B" w14:textId="77777777" w:rsidTr="00544FBD">
        <w:tc>
          <w:tcPr>
            <w:tcW w:w="3209" w:type="dxa"/>
          </w:tcPr>
          <w:p w14:paraId="1E7FCB04" w14:textId="7ED2A059" w:rsidR="00544FBD" w:rsidRDefault="00544FBD" w:rsidP="00B55AE8">
            <w:pPr>
              <w:jc w:val="center"/>
              <w:rPr>
                <w:lang w:val="cs-CZ"/>
              </w:rPr>
            </w:pPr>
          </w:p>
        </w:tc>
        <w:tc>
          <w:tcPr>
            <w:tcW w:w="3209" w:type="dxa"/>
          </w:tcPr>
          <w:p w14:paraId="279C105A" w14:textId="2E29E107" w:rsidR="00544FBD" w:rsidRDefault="00544FBD" w:rsidP="00B55AE8">
            <w:pPr>
              <w:ind w:firstLine="0"/>
              <w:jc w:val="center"/>
              <w:rPr>
                <w:lang w:val="cs-CZ"/>
              </w:rPr>
            </w:pPr>
            <w:r>
              <w:rPr>
                <w:rFonts w:hint="eastAsia"/>
                <w:lang w:val="cs-CZ"/>
              </w:rPr>
              <w:t>内格罗尼</w:t>
            </w:r>
          </w:p>
        </w:tc>
        <w:tc>
          <w:tcPr>
            <w:tcW w:w="3210" w:type="dxa"/>
          </w:tcPr>
          <w:p w14:paraId="292C1381" w14:textId="575A690E" w:rsidR="00544FBD" w:rsidRDefault="00A771E0" w:rsidP="00B55AE8">
            <w:pPr>
              <w:ind w:firstLine="0"/>
              <w:jc w:val="center"/>
              <w:rPr>
                <w:lang w:val="cs-CZ"/>
              </w:rPr>
            </w:pPr>
            <w:r>
              <w:rPr>
                <w:lang w:val="cs-CZ"/>
              </w:rPr>
              <w:t>n</w:t>
            </w:r>
            <w:r w:rsidR="004D700F">
              <w:rPr>
                <w:lang w:val="cs-CZ"/>
              </w:rPr>
              <w:t>èigéluóní</w:t>
            </w:r>
          </w:p>
        </w:tc>
      </w:tr>
    </w:tbl>
    <w:p w14:paraId="25FD2C2D" w14:textId="253A6159" w:rsidR="002D40A8" w:rsidRDefault="008773CF" w:rsidP="00EC6D1B">
      <w:pPr>
        <w:ind w:firstLine="0"/>
        <w:rPr>
          <w:lang w:val="cs-CZ"/>
        </w:rPr>
      </w:pPr>
      <w:r w:rsidRPr="008773CF">
        <w:rPr>
          <w:b/>
          <w:bCs/>
          <w:lang w:val="cs-CZ"/>
        </w:rPr>
        <w:t>F</w:t>
      </w:r>
      <w:r w:rsidR="002D40A8" w:rsidRPr="00DF074B">
        <w:rPr>
          <w:b/>
          <w:bCs/>
          <w:lang w:val="cs-CZ"/>
        </w:rPr>
        <w:t>onetická výpůjčka</w:t>
      </w:r>
      <w:r w:rsidR="002D40A8">
        <w:rPr>
          <w:lang w:val="cs-CZ"/>
        </w:rPr>
        <w:t xml:space="preserve"> pro </w:t>
      </w:r>
      <w:r w:rsidR="002D40A8" w:rsidRPr="009436DA">
        <w:rPr>
          <w:i/>
          <w:iCs/>
          <w:lang w:val="cs-CZ"/>
        </w:rPr>
        <w:t>negroni</w:t>
      </w:r>
      <w:r w:rsidR="002D40A8">
        <w:rPr>
          <w:lang w:val="cs-CZ"/>
        </w:rPr>
        <w:t xml:space="preserve"> </w:t>
      </w:r>
      <w:r>
        <w:rPr>
          <w:lang w:val="cs-CZ"/>
        </w:rPr>
        <w:t xml:space="preserve">se </w:t>
      </w:r>
      <w:r w:rsidR="00692E3B">
        <w:rPr>
          <w:lang w:val="cs-CZ"/>
        </w:rPr>
        <w:t xml:space="preserve">v čínštině </w:t>
      </w:r>
      <w:r w:rsidR="002D40A8">
        <w:rPr>
          <w:lang w:val="cs-CZ"/>
        </w:rPr>
        <w:t xml:space="preserve">vyskytuje </w:t>
      </w:r>
      <w:r w:rsidR="002D40A8" w:rsidRPr="008773CF">
        <w:rPr>
          <w:lang w:val="cs-CZ"/>
        </w:rPr>
        <w:t>ve třech variantách.</w:t>
      </w:r>
    </w:p>
    <w:p w14:paraId="1F8247EB" w14:textId="1274CD85" w:rsidR="00EC6D1B" w:rsidRPr="00EC6D1B" w:rsidRDefault="00EC6D1B" w:rsidP="00EC6D1B">
      <w:pPr>
        <w:ind w:firstLine="0"/>
        <w:rPr>
          <w:lang w:val="cs-CZ"/>
        </w:rPr>
      </w:pPr>
      <w:r w:rsidRPr="00EC6D1B">
        <w:rPr>
          <w:lang w:val="cs-CZ"/>
        </w:rPr>
        <w:t>PROSECCO</w:t>
      </w:r>
    </w:p>
    <w:p w14:paraId="4300AD2C" w14:textId="59A3411B" w:rsidR="009A6BF4" w:rsidRPr="009A6BF4" w:rsidRDefault="0059176F" w:rsidP="009436DA">
      <w:pPr>
        <w:ind w:firstLine="0"/>
        <w:rPr>
          <w:lang w:val="cs-CZ"/>
        </w:rPr>
      </w:pPr>
      <w:r w:rsidRPr="00EC6D1B">
        <w:rPr>
          <w:i/>
          <w:iCs/>
          <w:lang w:val="cs-CZ"/>
        </w:rPr>
        <w:t>Prosecco</w:t>
      </w:r>
      <w:r w:rsidRPr="0059176F">
        <w:rPr>
          <w:lang w:val="cs-CZ"/>
        </w:rPr>
        <w:t xml:space="preserve"> </w:t>
      </w:r>
      <w:r w:rsidR="002E77CB">
        <w:rPr>
          <w:lang w:val="cs-CZ"/>
        </w:rPr>
        <w:t xml:space="preserve">je </w:t>
      </w:r>
      <w:r w:rsidRPr="0059176F">
        <w:rPr>
          <w:lang w:val="cs-CZ"/>
        </w:rPr>
        <w:t>bílé</w:t>
      </w:r>
      <w:r w:rsidR="004B5009">
        <w:rPr>
          <w:lang w:val="cs-CZ"/>
        </w:rPr>
        <w:t xml:space="preserve"> perlivé víno </w:t>
      </w:r>
      <w:r w:rsidR="002E77CB">
        <w:rPr>
          <w:lang w:val="cs-CZ"/>
        </w:rPr>
        <w:t xml:space="preserve">s chráněným označením původu, </w:t>
      </w:r>
      <w:r w:rsidR="008C052D">
        <w:rPr>
          <w:lang w:val="cs-CZ"/>
        </w:rPr>
        <w:t xml:space="preserve">nazvané podle </w:t>
      </w:r>
      <w:r w:rsidR="00A6309A">
        <w:rPr>
          <w:lang w:val="cs-CZ"/>
        </w:rPr>
        <w:t>lokality</w:t>
      </w:r>
      <w:r w:rsidR="009A6BF4">
        <w:rPr>
          <w:lang w:val="cs-CZ"/>
        </w:rPr>
        <w:t>, odkud pravděpodobně pochází (VT).</w:t>
      </w:r>
    </w:p>
    <w:tbl>
      <w:tblPr>
        <w:tblStyle w:val="Grigliatabella"/>
        <w:tblW w:w="0" w:type="auto"/>
        <w:tblLook w:val="04A0" w:firstRow="1" w:lastRow="0" w:firstColumn="1" w:lastColumn="0" w:noHBand="0" w:noVBand="1"/>
      </w:tblPr>
      <w:tblGrid>
        <w:gridCol w:w="3122"/>
        <w:gridCol w:w="3097"/>
        <w:gridCol w:w="3131"/>
      </w:tblGrid>
      <w:tr w:rsidR="009A6BF4" w14:paraId="0D240DA3" w14:textId="77777777" w:rsidTr="009A6BF4">
        <w:tc>
          <w:tcPr>
            <w:tcW w:w="3209" w:type="dxa"/>
          </w:tcPr>
          <w:p w14:paraId="3985874F" w14:textId="2C69FA37" w:rsidR="009A6BF4" w:rsidRDefault="009A6BF4" w:rsidP="00B55AE8">
            <w:pPr>
              <w:ind w:firstLine="0"/>
              <w:jc w:val="center"/>
              <w:rPr>
                <w:lang w:val="cs-CZ"/>
              </w:rPr>
            </w:pPr>
            <w:r>
              <w:rPr>
                <w:lang w:val="cs-CZ"/>
              </w:rPr>
              <w:t>Prosecco</w:t>
            </w:r>
          </w:p>
        </w:tc>
        <w:tc>
          <w:tcPr>
            <w:tcW w:w="3209" w:type="dxa"/>
          </w:tcPr>
          <w:p w14:paraId="52A4BEAF" w14:textId="46234EE0" w:rsidR="009A6BF4" w:rsidRDefault="009A6BF4" w:rsidP="00B55AE8">
            <w:pPr>
              <w:ind w:firstLine="0"/>
              <w:jc w:val="center"/>
              <w:rPr>
                <w:lang w:val="cs-CZ"/>
              </w:rPr>
            </w:pPr>
            <w:r>
              <w:rPr>
                <w:rFonts w:hint="eastAsia"/>
                <w:lang w:val="cs-CZ"/>
              </w:rPr>
              <w:t>普罗塞克</w:t>
            </w:r>
          </w:p>
        </w:tc>
        <w:tc>
          <w:tcPr>
            <w:tcW w:w="3210" w:type="dxa"/>
          </w:tcPr>
          <w:p w14:paraId="15342960" w14:textId="606F6A34" w:rsidR="009A6BF4" w:rsidRPr="009A6BF4" w:rsidRDefault="009A6BF4" w:rsidP="00B55AE8">
            <w:pPr>
              <w:ind w:firstLine="0"/>
              <w:jc w:val="center"/>
              <w:rPr>
                <w:lang w:val="en-US"/>
              </w:rPr>
            </w:pPr>
            <w:r>
              <w:rPr>
                <w:lang w:val="en-US"/>
              </w:rPr>
              <w:t>pǔluósāikè</w:t>
            </w:r>
          </w:p>
        </w:tc>
      </w:tr>
    </w:tbl>
    <w:p w14:paraId="01387C05" w14:textId="651A5EED" w:rsidR="00FF609B" w:rsidRDefault="00692E3B" w:rsidP="002D40A8">
      <w:pPr>
        <w:ind w:firstLine="0"/>
        <w:rPr>
          <w:lang w:val="cs-CZ"/>
        </w:rPr>
      </w:pPr>
      <w:r>
        <w:rPr>
          <w:lang w:val="cs-CZ"/>
        </w:rPr>
        <w:t>J</w:t>
      </w:r>
      <w:r w:rsidR="002D40A8">
        <w:rPr>
          <w:lang w:val="cs-CZ"/>
        </w:rPr>
        <w:t xml:space="preserve">de o </w:t>
      </w:r>
      <w:r w:rsidR="002D40A8" w:rsidRPr="009A3EF9">
        <w:rPr>
          <w:b/>
          <w:bCs/>
          <w:lang w:val="cs-CZ"/>
        </w:rPr>
        <w:t>fonetickou výpůjčku</w:t>
      </w:r>
      <w:r w:rsidR="002D40A8">
        <w:rPr>
          <w:lang w:val="cs-CZ"/>
        </w:rPr>
        <w:t>.</w:t>
      </w:r>
    </w:p>
    <w:p w14:paraId="4F344888" w14:textId="510DB0E6" w:rsidR="007C4851" w:rsidRDefault="00D66F6C" w:rsidP="00D66F6C">
      <w:pPr>
        <w:pStyle w:val="Titolo2"/>
        <w:rPr>
          <w:lang w:val="cs-CZ"/>
        </w:rPr>
      </w:pPr>
      <w:bookmarkStart w:id="24" w:name="_Toc121737475"/>
      <w:r>
        <w:rPr>
          <w:lang w:val="cs-CZ"/>
        </w:rPr>
        <w:t>6.3 Ochucovadla a omáčky</w:t>
      </w:r>
      <w:bookmarkEnd w:id="24"/>
    </w:p>
    <w:p w14:paraId="494E487B" w14:textId="0BC03B15" w:rsidR="009A3EF9" w:rsidRPr="009A3EF9" w:rsidRDefault="009A3EF9" w:rsidP="009A3EF9">
      <w:pPr>
        <w:ind w:firstLine="0"/>
        <w:rPr>
          <w:lang w:val="cs-CZ"/>
        </w:rPr>
      </w:pPr>
      <w:r>
        <w:rPr>
          <w:lang w:val="cs-CZ"/>
        </w:rPr>
        <w:t>ACETO BALSAMICO</w:t>
      </w:r>
    </w:p>
    <w:p w14:paraId="7225D157" w14:textId="6943B866" w:rsidR="00417256" w:rsidRDefault="00D66F6C" w:rsidP="009436DA">
      <w:pPr>
        <w:ind w:firstLine="0"/>
        <w:rPr>
          <w:lang w:val="cs-CZ"/>
        </w:rPr>
      </w:pPr>
      <w:r w:rsidRPr="007D7AE9">
        <w:rPr>
          <w:i/>
          <w:iCs/>
          <w:lang w:val="cs-CZ"/>
        </w:rPr>
        <w:t>Aceto balsamico</w:t>
      </w:r>
      <w:r w:rsidR="007E78C3">
        <w:rPr>
          <w:lang w:val="cs-CZ"/>
        </w:rPr>
        <w:t xml:space="preserve"> (česky </w:t>
      </w:r>
      <w:r w:rsidR="00D20682">
        <w:rPr>
          <w:lang w:val="cs-CZ"/>
        </w:rPr>
        <w:t>bal</w:t>
      </w:r>
      <w:r w:rsidR="000B6E60">
        <w:rPr>
          <w:lang w:val="cs-CZ"/>
        </w:rPr>
        <w:t>zamiko</w:t>
      </w:r>
      <w:r w:rsidR="007E78C3">
        <w:rPr>
          <w:lang w:val="cs-CZ"/>
        </w:rPr>
        <w:t xml:space="preserve"> či balzamikový ocet</w:t>
      </w:r>
      <w:r w:rsidR="007D7AE9">
        <w:rPr>
          <w:lang w:val="cs-CZ"/>
        </w:rPr>
        <w:t>)</w:t>
      </w:r>
      <w:r w:rsidRPr="00D66F6C">
        <w:rPr>
          <w:lang w:val="cs-CZ"/>
        </w:rPr>
        <w:t xml:space="preserve"> </w:t>
      </w:r>
      <w:r w:rsidR="00D20682">
        <w:rPr>
          <w:lang w:val="cs-CZ"/>
        </w:rPr>
        <w:t>je</w:t>
      </w:r>
      <w:r w:rsidRPr="00D66F6C">
        <w:rPr>
          <w:lang w:val="cs-CZ"/>
        </w:rPr>
        <w:t xml:space="preserve"> vinný ocet</w:t>
      </w:r>
      <w:r w:rsidR="00BF1537">
        <w:rPr>
          <w:lang w:val="cs-CZ"/>
        </w:rPr>
        <w:t xml:space="preserve"> vyšší kvality</w:t>
      </w:r>
      <w:r w:rsidR="00417256">
        <w:rPr>
          <w:lang w:val="cs-CZ"/>
        </w:rPr>
        <w:t xml:space="preserve"> vyráběný </w:t>
      </w:r>
      <w:r w:rsidR="008A51C0">
        <w:rPr>
          <w:lang w:val="cs-CZ"/>
        </w:rPr>
        <w:t>kvašením a zráním</w:t>
      </w:r>
      <w:r w:rsidR="00BF1537">
        <w:rPr>
          <w:lang w:val="cs-CZ"/>
        </w:rPr>
        <w:t xml:space="preserve"> vinného moštu v dřevěných sudech</w:t>
      </w:r>
      <w:r w:rsidR="00D14BB0">
        <w:rPr>
          <w:lang w:val="cs-CZ"/>
        </w:rPr>
        <w:t xml:space="preserve"> (V</w:t>
      </w:r>
      <w:r w:rsidR="005C0D3A">
        <w:rPr>
          <w:lang w:val="cs-CZ"/>
        </w:rPr>
        <w:t>T</w:t>
      </w:r>
      <w:r w:rsidR="00D14BB0">
        <w:rPr>
          <w:lang w:val="cs-CZ"/>
        </w:rPr>
        <w:t>).</w:t>
      </w:r>
    </w:p>
    <w:tbl>
      <w:tblPr>
        <w:tblStyle w:val="Grigliatabella"/>
        <w:tblW w:w="0" w:type="auto"/>
        <w:tblLook w:val="04A0" w:firstRow="1" w:lastRow="0" w:firstColumn="1" w:lastColumn="0" w:noHBand="0" w:noVBand="1"/>
      </w:tblPr>
      <w:tblGrid>
        <w:gridCol w:w="3128"/>
        <w:gridCol w:w="3097"/>
        <w:gridCol w:w="3125"/>
      </w:tblGrid>
      <w:tr w:rsidR="00D14BB0" w14:paraId="400A20B3" w14:textId="77777777" w:rsidTr="00D14BB0">
        <w:tc>
          <w:tcPr>
            <w:tcW w:w="3209" w:type="dxa"/>
          </w:tcPr>
          <w:p w14:paraId="40D0142F" w14:textId="095150A1" w:rsidR="00D14BB0" w:rsidRDefault="00B55AE8" w:rsidP="00B55AE8">
            <w:pPr>
              <w:ind w:firstLine="0"/>
              <w:jc w:val="center"/>
              <w:rPr>
                <w:lang w:val="cs-CZ"/>
              </w:rPr>
            </w:pPr>
            <w:r>
              <w:rPr>
                <w:lang w:val="cs-CZ"/>
              </w:rPr>
              <w:t>Aceto b</w:t>
            </w:r>
            <w:r w:rsidR="00D14BB0">
              <w:rPr>
                <w:lang w:val="cs-CZ"/>
              </w:rPr>
              <w:t>alsamico</w:t>
            </w:r>
          </w:p>
        </w:tc>
        <w:tc>
          <w:tcPr>
            <w:tcW w:w="3209" w:type="dxa"/>
          </w:tcPr>
          <w:p w14:paraId="09A315A9" w14:textId="77BBCBFA" w:rsidR="00D14BB0" w:rsidRPr="002A07B4" w:rsidRDefault="00D14BB0" w:rsidP="00B55AE8">
            <w:pPr>
              <w:ind w:firstLine="0"/>
              <w:jc w:val="center"/>
              <w:rPr>
                <w:rFonts w:asciiTheme="minorEastAsia" w:hAnsiTheme="minorEastAsia"/>
                <w:lang w:val="cs-CZ"/>
              </w:rPr>
            </w:pPr>
            <w:r w:rsidRPr="002A07B4">
              <w:rPr>
                <w:rFonts w:asciiTheme="minorEastAsia" w:hAnsiTheme="minorEastAsia" w:cs="SimSun" w:hint="eastAsia"/>
                <w:lang w:val="cs-CZ"/>
              </w:rPr>
              <w:t>巴萨米克醋</w:t>
            </w:r>
          </w:p>
        </w:tc>
        <w:tc>
          <w:tcPr>
            <w:tcW w:w="3210" w:type="dxa"/>
          </w:tcPr>
          <w:p w14:paraId="5082ABEA" w14:textId="4E614CB2" w:rsidR="00D14BB0" w:rsidRPr="00D14BB0" w:rsidRDefault="00D14BB0" w:rsidP="00B55AE8">
            <w:pPr>
              <w:ind w:firstLine="0"/>
              <w:jc w:val="center"/>
              <w:rPr>
                <w:lang w:val="en-US"/>
              </w:rPr>
            </w:pPr>
            <w:r>
              <w:rPr>
                <w:lang w:val="en-US"/>
              </w:rPr>
              <w:t>bāsàmǐkē cù</w:t>
            </w:r>
          </w:p>
        </w:tc>
      </w:tr>
    </w:tbl>
    <w:p w14:paraId="2DAB5F93" w14:textId="7C76C01A" w:rsidR="002D40A8" w:rsidRDefault="00692E3B" w:rsidP="00CF5892">
      <w:pPr>
        <w:ind w:firstLine="0"/>
        <w:rPr>
          <w:lang w:val="cs-CZ"/>
        </w:rPr>
      </w:pPr>
      <w:r>
        <w:rPr>
          <w:lang w:val="cs-CZ"/>
        </w:rPr>
        <w:t>Jde</w:t>
      </w:r>
      <w:r w:rsidR="002D40A8">
        <w:rPr>
          <w:lang w:val="cs-CZ"/>
        </w:rPr>
        <w:t xml:space="preserve"> o </w:t>
      </w:r>
      <w:r w:rsidR="002D40A8" w:rsidRPr="00F91D83">
        <w:rPr>
          <w:b/>
          <w:bCs/>
          <w:lang w:val="cs-CZ"/>
        </w:rPr>
        <w:t>hybridní kalk</w:t>
      </w:r>
      <w:r w:rsidR="002D40A8">
        <w:rPr>
          <w:lang w:val="cs-CZ"/>
        </w:rPr>
        <w:t xml:space="preserve"> složený z fonetické výpůjčky pro </w:t>
      </w:r>
      <w:r w:rsidR="002D40A8" w:rsidRPr="00D721A9">
        <w:rPr>
          <w:i/>
          <w:iCs/>
          <w:lang w:val="cs-CZ"/>
        </w:rPr>
        <w:t>balsamico</w:t>
      </w:r>
      <w:r w:rsidR="002D40A8">
        <w:rPr>
          <w:lang w:val="cs-CZ"/>
        </w:rPr>
        <w:t xml:space="preserve"> a </w:t>
      </w:r>
      <w:r w:rsidR="00D721A9">
        <w:rPr>
          <w:lang w:val="cs-CZ"/>
        </w:rPr>
        <w:t>kalku</w:t>
      </w:r>
      <w:r w:rsidR="002D40A8">
        <w:rPr>
          <w:lang w:val="cs-CZ"/>
        </w:rPr>
        <w:t xml:space="preserve"> </w:t>
      </w:r>
      <w:r w:rsidR="00E43D32">
        <w:rPr>
          <w:lang w:val="cs-CZ"/>
        </w:rPr>
        <w:t>pro</w:t>
      </w:r>
      <w:r w:rsidR="002D40A8">
        <w:rPr>
          <w:lang w:val="cs-CZ"/>
        </w:rPr>
        <w:t xml:space="preserve"> </w:t>
      </w:r>
      <w:r w:rsidR="002D40A8" w:rsidRPr="00D721A9">
        <w:rPr>
          <w:i/>
          <w:iCs/>
          <w:lang w:val="cs-CZ"/>
        </w:rPr>
        <w:t>aceto</w:t>
      </w:r>
      <w:r w:rsidR="002D40A8">
        <w:rPr>
          <w:lang w:val="cs-CZ"/>
        </w:rPr>
        <w:t xml:space="preserve"> </w:t>
      </w:r>
      <w:r w:rsidR="00D03B28">
        <w:rPr>
          <w:lang w:val="cs-CZ"/>
        </w:rPr>
        <w:t>(</w:t>
      </w:r>
      <w:r w:rsidR="002D40A8">
        <w:rPr>
          <w:lang w:val="cs-CZ"/>
        </w:rPr>
        <w:t>ocet</w:t>
      </w:r>
      <w:r w:rsidR="00D03B28">
        <w:rPr>
          <w:lang w:val="cs-CZ"/>
        </w:rPr>
        <w:t xml:space="preserve">), kterým je čínské </w:t>
      </w:r>
      <w:r w:rsidR="00D03B28" w:rsidRPr="00D81B87">
        <w:t>cù</w:t>
      </w:r>
      <w:r w:rsidR="00D03B28" w:rsidRPr="002A07B4">
        <w:rPr>
          <w:rFonts w:asciiTheme="minorEastAsia" w:hAnsiTheme="minorEastAsia" w:cs="SimSun" w:hint="eastAsia"/>
          <w:lang w:val="cs-CZ"/>
        </w:rPr>
        <w:t>醋</w:t>
      </w:r>
      <w:r w:rsidR="00D03B28">
        <w:rPr>
          <w:lang w:val="cs-CZ"/>
        </w:rPr>
        <w:t>.</w:t>
      </w:r>
    </w:p>
    <w:p w14:paraId="5E81B028" w14:textId="77777777" w:rsidR="00BC5690" w:rsidRDefault="00BC5690" w:rsidP="00326983">
      <w:pPr>
        <w:ind w:firstLine="0"/>
        <w:rPr>
          <w:lang w:val="cs-CZ"/>
        </w:rPr>
      </w:pPr>
    </w:p>
    <w:p w14:paraId="3D790ADB" w14:textId="5AEB18BB" w:rsidR="00BC7254" w:rsidRPr="00AE6324" w:rsidRDefault="00F13A22" w:rsidP="00326983">
      <w:pPr>
        <w:ind w:firstLine="0"/>
        <w:rPr>
          <w:lang w:val="cs-CZ"/>
        </w:rPr>
      </w:pPr>
      <w:r>
        <w:lastRenderedPageBreak/>
        <w:t>ALL’</w:t>
      </w:r>
      <w:r w:rsidR="00BC7254" w:rsidRPr="00AE6324">
        <w:rPr>
          <w:lang w:val="cs-CZ"/>
        </w:rPr>
        <w:t>AMATRICIANA</w:t>
      </w:r>
    </w:p>
    <w:p w14:paraId="67A24B99" w14:textId="45E915B4" w:rsidR="00BC7254" w:rsidRPr="00AE6324" w:rsidRDefault="00E04911" w:rsidP="00326983">
      <w:pPr>
        <w:ind w:firstLine="0"/>
        <w:rPr>
          <w:lang w:val="cs-CZ"/>
        </w:rPr>
      </w:pPr>
      <w:r w:rsidRPr="00AE6324">
        <w:rPr>
          <w:lang w:val="cs-CZ"/>
        </w:rPr>
        <w:t>Omáčka</w:t>
      </w:r>
      <w:r w:rsidRPr="00AE6324">
        <w:rPr>
          <w:i/>
          <w:iCs/>
          <w:lang w:val="cs-CZ"/>
        </w:rPr>
        <w:t xml:space="preserve"> a</w:t>
      </w:r>
      <w:r w:rsidR="00BC7254" w:rsidRPr="00AE6324">
        <w:rPr>
          <w:i/>
          <w:iCs/>
          <w:lang w:val="cs-CZ"/>
        </w:rPr>
        <w:t xml:space="preserve">matriciana </w:t>
      </w:r>
      <w:r w:rsidR="00BC7254" w:rsidRPr="00AE6324">
        <w:rPr>
          <w:lang w:val="cs-CZ"/>
        </w:rPr>
        <w:t>(</w:t>
      </w:r>
      <w:r w:rsidR="00253A94">
        <w:rPr>
          <w:lang w:val="cs-CZ"/>
        </w:rPr>
        <w:t>původem z</w:t>
      </w:r>
      <w:r w:rsidR="001944E1" w:rsidRPr="00AE6324">
        <w:rPr>
          <w:lang w:val="cs-CZ"/>
        </w:rPr>
        <w:t xml:space="preserve"> města</w:t>
      </w:r>
      <w:r w:rsidR="00BC7254" w:rsidRPr="00AE6324">
        <w:rPr>
          <w:lang w:val="cs-CZ"/>
        </w:rPr>
        <w:t xml:space="preserve"> Amatrice) či </w:t>
      </w:r>
      <w:r w:rsidR="009D792C" w:rsidRPr="00AE6324">
        <w:rPr>
          <w:lang w:val="cs-CZ"/>
        </w:rPr>
        <w:t>těstoviny</w:t>
      </w:r>
      <w:r w:rsidR="00525225" w:rsidRPr="00AE6324">
        <w:rPr>
          <w:lang w:val="cs-CZ"/>
        </w:rPr>
        <w:t xml:space="preserve"> </w:t>
      </w:r>
      <w:r w:rsidR="00C45721">
        <w:rPr>
          <w:lang w:val="cs-CZ"/>
        </w:rPr>
        <w:t xml:space="preserve">podávané </w:t>
      </w:r>
      <w:r w:rsidR="00BC7254" w:rsidRPr="00AE6324">
        <w:rPr>
          <w:i/>
          <w:iCs/>
          <w:lang w:val="cs-CZ"/>
        </w:rPr>
        <w:t>all</w:t>
      </w:r>
      <w:r w:rsidR="00BC7254" w:rsidRPr="00AE6324">
        <w:rPr>
          <w:i/>
          <w:iCs/>
        </w:rPr>
        <w:t>’amatriciana</w:t>
      </w:r>
      <w:r w:rsidR="00BC7254" w:rsidRPr="00AE6324">
        <w:t xml:space="preserve"> </w:t>
      </w:r>
      <w:r w:rsidR="00BC7254" w:rsidRPr="00AE6324">
        <w:rPr>
          <w:lang w:val="cs-CZ"/>
        </w:rPr>
        <w:t xml:space="preserve">(na tamní způsob) </w:t>
      </w:r>
      <w:r w:rsidR="00F17E70" w:rsidRPr="00AE6324">
        <w:rPr>
          <w:lang w:val="cs-CZ"/>
        </w:rPr>
        <w:t>jsou specialitou lazijské kuchyně</w:t>
      </w:r>
      <w:r w:rsidR="00111BB9" w:rsidRPr="00AE6324">
        <w:rPr>
          <w:lang w:val="cs-CZ"/>
        </w:rPr>
        <w:t xml:space="preserve"> (VTO). </w:t>
      </w:r>
      <w:r w:rsidR="00CD7976" w:rsidRPr="00AE6324">
        <w:rPr>
          <w:lang w:val="cs-CZ"/>
        </w:rPr>
        <w:t>Tradiční</w:t>
      </w:r>
      <w:r w:rsidR="00715654" w:rsidRPr="00AE6324">
        <w:rPr>
          <w:lang w:val="cs-CZ"/>
        </w:rPr>
        <w:t xml:space="preserve">mi ingrediencemi jsou vepřový lalok, rajčata, olivový olej, </w:t>
      </w:r>
      <w:r w:rsidR="00327673" w:rsidRPr="00AE6324">
        <w:rPr>
          <w:lang w:val="cs-CZ"/>
        </w:rPr>
        <w:t xml:space="preserve">bílé </w:t>
      </w:r>
      <w:r w:rsidR="0025790D" w:rsidRPr="00AE6324">
        <w:rPr>
          <w:lang w:val="cs-CZ"/>
        </w:rPr>
        <w:t xml:space="preserve">suché </w:t>
      </w:r>
      <w:r w:rsidR="00327673" w:rsidRPr="00AE6324">
        <w:rPr>
          <w:lang w:val="cs-CZ"/>
        </w:rPr>
        <w:t>víno</w:t>
      </w:r>
      <w:r w:rsidR="003D5720" w:rsidRPr="00AE6324">
        <w:rPr>
          <w:lang w:val="cs-CZ"/>
        </w:rPr>
        <w:t>, sůl pepř</w:t>
      </w:r>
      <w:r w:rsidR="00F82B99" w:rsidRPr="00AE6324">
        <w:rPr>
          <w:lang w:val="cs-CZ"/>
        </w:rPr>
        <w:t>, příp</w:t>
      </w:r>
      <w:r w:rsidR="00BC5690" w:rsidRPr="00AE6324">
        <w:rPr>
          <w:lang w:val="cs-CZ"/>
        </w:rPr>
        <w:t xml:space="preserve">. </w:t>
      </w:r>
      <w:r w:rsidR="003D5720" w:rsidRPr="00AE6324">
        <w:rPr>
          <w:lang w:val="cs-CZ"/>
        </w:rPr>
        <w:t>feferonky</w:t>
      </w:r>
      <w:r w:rsidR="00BC5690" w:rsidRPr="00AE6324">
        <w:rPr>
          <w:lang w:val="cs-CZ"/>
        </w:rPr>
        <w:t xml:space="preserve"> (</w:t>
      </w:r>
      <w:r w:rsidR="00061308" w:rsidRPr="00AE6324">
        <w:rPr>
          <w:lang w:val="cs-CZ"/>
        </w:rPr>
        <w:t>Comune di Amatrice, 2022</w:t>
      </w:r>
      <w:r w:rsidR="00BC5690" w:rsidRPr="00AE6324">
        <w:rPr>
          <w:lang w:val="cs-CZ"/>
        </w:rPr>
        <w:t>).</w:t>
      </w:r>
      <w:r w:rsidR="00D7339E" w:rsidRPr="00AE6324">
        <w:rPr>
          <w:lang w:val="cs-CZ"/>
        </w:rPr>
        <w:t xml:space="preserve"> </w:t>
      </w:r>
    </w:p>
    <w:tbl>
      <w:tblPr>
        <w:tblStyle w:val="Grigliatabella"/>
        <w:tblW w:w="0" w:type="auto"/>
        <w:jc w:val="center"/>
        <w:tblLook w:val="04A0" w:firstRow="1" w:lastRow="0" w:firstColumn="1" w:lastColumn="0" w:noHBand="0" w:noVBand="1"/>
      </w:tblPr>
      <w:tblGrid>
        <w:gridCol w:w="3135"/>
        <w:gridCol w:w="3096"/>
        <w:gridCol w:w="3119"/>
      </w:tblGrid>
      <w:tr w:rsidR="00B94786" w14:paraId="59A5581D" w14:textId="77777777" w:rsidTr="00CD3A0F">
        <w:trPr>
          <w:jc w:val="center"/>
        </w:trPr>
        <w:tc>
          <w:tcPr>
            <w:tcW w:w="3135" w:type="dxa"/>
          </w:tcPr>
          <w:p w14:paraId="583B16D4" w14:textId="6AD60D4A" w:rsidR="00B94786" w:rsidRPr="00FD24DE" w:rsidRDefault="00056A06" w:rsidP="00326983">
            <w:pPr>
              <w:ind w:firstLine="0"/>
              <w:jc w:val="center"/>
            </w:pPr>
            <w:r>
              <w:rPr>
                <w:lang w:val="cs-CZ"/>
              </w:rPr>
              <w:t>A</w:t>
            </w:r>
            <w:r w:rsidR="00E70C90">
              <w:rPr>
                <w:lang w:val="cs-CZ"/>
              </w:rPr>
              <w:t>ll</w:t>
            </w:r>
            <w:r w:rsidR="00463E20">
              <w:t>’a</w:t>
            </w:r>
            <w:r w:rsidR="00FD24DE">
              <w:rPr>
                <w:lang w:val="cs-CZ"/>
              </w:rPr>
              <w:t>matriciana</w:t>
            </w:r>
          </w:p>
        </w:tc>
        <w:tc>
          <w:tcPr>
            <w:tcW w:w="3096" w:type="dxa"/>
          </w:tcPr>
          <w:p w14:paraId="6DE7B295" w14:textId="0A28F237" w:rsidR="00B94786" w:rsidRPr="002A07B4" w:rsidRDefault="00B94786" w:rsidP="00CD3A0F">
            <w:pPr>
              <w:ind w:firstLine="0"/>
              <w:jc w:val="center"/>
              <w:rPr>
                <w:rFonts w:asciiTheme="minorEastAsia" w:hAnsiTheme="minorEastAsia"/>
                <w:lang w:val="cs-CZ"/>
              </w:rPr>
            </w:pPr>
            <w:r>
              <w:rPr>
                <w:rFonts w:asciiTheme="minorEastAsia" w:hAnsiTheme="minorEastAsia" w:hint="eastAsia"/>
                <w:lang w:val="cs-CZ"/>
              </w:rPr>
              <w:t>培根番茄意大利</w:t>
            </w:r>
          </w:p>
        </w:tc>
        <w:tc>
          <w:tcPr>
            <w:tcW w:w="3119" w:type="dxa"/>
          </w:tcPr>
          <w:p w14:paraId="6CBAE9B9" w14:textId="342709DA" w:rsidR="00B94786" w:rsidRPr="00D14BB0" w:rsidRDefault="00B94786" w:rsidP="00326983">
            <w:pPr>
              <w:ind w:firstLine="0"/>
              <w:jc w:val="center"/>
              <w:rPr>
                <w:lang w:val="en-US"/>
              </w:rPr>
            </w:pPr>
            <w:r>
              <w:rPr>
                <w:lang w:val="en-US"/>
              </w:rPr>
              <w:t>péigēn fānqié yìdàlì miàn</w:t>
            </w:r>
          </w:p>
        </w:tc>
      </w:tr>
      <w:tr w:rsidR="00B94786" w14:paraId="18EEC86B" w14:textId="77777777" w:rsidTr="00CD3A0F">
        <w:trPr>
          <w:jc w:val="center"/>
        </w:trPr>
        <w:tc>
          <w:tcPr>
            <w:tcW w:w="3135" w:type="dxa"/>
          </w:tcPr>
          <w:p w14:paraId="2F4E4BCE" w14:textId="77777777" w:rsidR="00B94786" w:rsidRPr="00AE6324" w:rsidRDefault="00B94786" w:rsidP="00326983">
            <w:pPr>
              <w:ind w:firstLine="0"/>
              <w:jc w:val="center"/>
              <w:rPr>
                <w:lang w:val="cs-CZ"/>
              </w:rPr>
            </w:pPr>
          </w:p>
        </w:tc>
        <w:tc>
          <w:tcPr>
            <w:tcW w:w="3096" w:type="dxa"/>
          </w:tcPr>
          <w:p w14:paraId="69BEE1F2" w14:textId="503C7A30" w:rsidR="00B94786" w:rsidRPr="002A07B4" w:rsidRDefault="00B94786" w:rsidP="00CD3A0F">
            <w:pPr>
              <w:ind w:firstLine="0"/>
              <w:jc w:val="center"/>
              <w:rPr>
                <w:rFonts w:asciiTheme="minorEastAsia" w:hAnsiTheme="minorEastAsia"/>
                <w:lang w:val="cs-CZ"/>
              </w:rPr>
            </w:pPr>
            <w:r>
              <w:rPr>
                <w:rFonts w:asciiTheme="minorEastAsia" w:hAnsiTheme="minorEastAsia" w:hint="eastAsia"/>
                <w:lang w:val="cs-CZ"/>
              </w:rPr>
              <w:t>罗马</w:t>
            </w:r>
            <w:r w:rsidR="00736043">
              <w:rPr>
                <w:rFonts w:asciiTheme="minorEastAsia" w:hAnsiTheme="minorEastAsia" w:hint="eastAsia"/>
                <w:lang w:val="cs-CZ"/>
              </w:rPr>
              <w:t>经典</w:t>
            </w:r>
            <w:r>
              <w:rPr>
                <w:rFonts w:asciiTheme="minorEastAsia" w:hAnsiTheme="minorEastAsia" w:hint="eastAsia"/>
                <w:lang w:val="cs-CZ"/>
              </w:rPr>
              <w:t>番茄熏肉意大</w:t>
            </w:r>
            <w:r w:rsidR="003A7DE2">
              <w:rPr>
                <w:rFonts w:asciiTheme="minorEastAsia" w:hAnsiTheme="minorEastAsia" w:hint="eastAsia"/>
                <w:lang w:val="cs-CZ"/>
              </w:rPr>
              <w:t>利面</w:t>
            </w:r>
          </w:p>
        </w:tc>
        <w:tc>
          <w:tcPr>
            <w:tcW w:w="3119" w:type="dxa"/>
          </w:tcPr>
          <w:p w14:paraId="5AEEDF06" w14:textId="4D83661E" w:rsidR="00B94786" w:rsidRPr="00D14BB0" w:rsidRDefault="00B94786" w:rsidP="00326983">
            <w:pPr>
              <w:ind w:firstLine="0"/>
              <w:jc w:val="center"/>
              <w:rPr>
                <w:lang w:val="en-US"/>
              </w:rPr>
            </w:pPr>
            <w:r>
              <w:rPr>
                <w:lang w:val="en-US"/>
              </w:rPr>
              <w:t xml:space="preserve">luómǎ </w:t>
            </w:r>
            <w:r w:rsidR="00736043">
              <w:rPr>
                <w:lang w:val="en-US"/>
              </w:rPr>
              <w:t>jīngdiǎn</w:t>
            </w:r>
            <w:r>
              <w:rPr>
                <w:lang w:val="en-US"/>
              </w:rPr>
              <w:t xml:space="preserve"> fānqié xūnr</w:t>
            </w:r>
            <w:r w:rsidR="004F0D89">
              <w:rPr>
                <w:lang w:val="en-US"/>
              </w:rPr>
              <w:t xml:space="preserve">òu yìdàlì miàn </w:t>
            </w:r>
          </w:p>
        </w:tc>
      </w:tr>
      <w:tr w:rsidR="00B94786" w14:paraId="2B770166" w14:textId="77777777" w:rsidTr="00CD3A0F">
        <w:trPr>
          <w:jc w:val="center"/>
        </w:trPr>
        <w:tc>
          <w:tcPr>
            <w:tcW w:w="3135" w:type="dxa"/>
          </w:tcPr>
          <w:p w14:paraId="19151E94" w14:textId="77777777" w:rsidR="00B94786" w:rsidRPr="00AE6324" w:rsidRDefault="00B94786" w:rsidP="00326983">
            <w:pPr>
              <w:ind w:firstLine="0"/>
              <w:jc w:val="center"/>
              <w:rPr>
                <w:lang w:val="cs-CZ"/>
              </w:rPr>
            </w:pPr>
          </w:p>
        </w:tc>
        <w:tc>
          <w:tcPr>
            <w:tcW w:w="3096" w:type="dxa"/>
          </w:tcPr>
          <w:p w14:paraId="5A42C54B" w14:textId="0B8DA0CB" w:rsidR="00B94786" w:rsidRDefault="00B94786" w:rsidP="00CD3A0F">
            <w:pPr>
              <w:ind w:firstLine="0"/>
              <w:jc w:val="center"/>
              <w:rPr>
                <w:rFonts w:asciiTheme="minorEastAsia" w:hAnsiTheme="minorEastAsia"/>
                <w:lang w:val="cs-CZ"/>
              </w:rPr>
            </w:pPr>
            <w:r>
              <w:rPr>
                <w:rFonts w:asciiTheme="minorEastAsia" w:hAnsiTheme="minorEastAsia" w:hint="eastAsia"/>
                <w:lang w:val="cs-CZ"/>
              </w:rPr>
              <w:t>罗马风味番茄熏肉意大利</w:t>
            </w:r>
            <w:r w:rsidR="003A7DE2">
              <w:rPr>
                <w:rFonts w:asciiTheme="minorEastAsia" w:hAnsiTheme="minorEastAsia" w:hint="eastAsia"/>
                <w:lang w:val="cs-CZ"/>
              </w:rPr>
              <w:t>面</w:t>
            </w:r>
          </w:p>
        </w:tc>
        <w:tc>
          <w:tcPr>
            <w:tcW w:w="3119" w:type="dxa"/>
          </w:tcPr>
          <w:p w14:paraId="4E97AA8F" w14:textId="64C4CE31" w:rsidR="00B94786" w:rsidRDefault="00B94786" w:rsidP="00326983">
            <w:pPr>
              <w:ind w:firstLine="0"/>
              <w:jc w:val="center"/>
              <w:rPr>
                <w:lang w:val="en-US"/>
              </w:rPr>
            </w:pPr>
            <w:r>
              <w:rPr>
                <w:lang w:val="en-US"/>
              </w:rPr>
              <w:t>luómǎ fēngwèi fānqié xūnrò</w:t>
            </w:r>
            <w:r>
              <w:rPr>
                <w:rFonts w:hint="eastAsia"/>
                <w:lang w:val="en-US"/>
              </w:rPr>
              <w:t>u</w:t>
            </w:r>
            <w:r w:rsidR="004F0D89">
              <w:rPr>
                <w:lang w:val="en-US"/>
              </w:rPr>
              <w:t xml:space="preserve"> yìdàlì miàn </w:t>
            </w:r>
            <w:r>
              <w:rPr>
                <w:lang w:val="en-US"/>
              </w:rPr>
              <w:t xml:space="preserve"> </w:t>
            </w:r>
          </w:p>
        </w:tc>
      </w:tr>
    </w:tbl>
    <w:p w14:paraId="37323EC1" w14:textId="29F81B11" w:rsidR="00BC7254" w:rsidRPr="006741AF" w:rsidRDefault="00FC659A" w:rsidP="00326983">
      <w:pPr>
        <w:ind w:firstLine="0"/>
        <w:rPr>
          <w:rFonts w:cs="Times New Roman"/>
          <w:lang w:val="cs-CZ"/>
        </w:rPr>
      </w:pPr>
      <w:r>
        <w:t>V</w:t>
      </w:r>
      <w:r>
        <w:rPr>
          <w:lang w:val="cs-CZ"/>
        </w:rPr>
        <w:t>šechny tři</w:t>
      </w:r>
      <w:r w:rsidR="00C72EAC">
        <w:t xml:space="preserve"> čínské názvy popisují charakter </w:t>
      </w:r>
      <w:r w:rsidR="00891AE6">
        <w:t xml:space="preserve">pokrmu, proto je řadíme mezi </w:t>
      </w:r>
      <w:r w:rsidR="00891AE6" w:rsidRPr="00E81538">
        <w:rPr>
          <w:b/>
          <w:bCs/>
        </w:rPr>
        <w:t>deskripce</w:t>
      </w:r>
      <w:r w:rsidR="00891AE6">
        <w:t>.</w:t>
      </w:r>
      <w:r w:rsidR="00E81538">
        <w:t xml:space="preserve"> První název je složen ze </w:t>
      </w:r>
      <w:r w:rsidR="008A7CD1">
        <w:t xml:space="preserve">slov </w:t>
      </w:r>
      <w:r w:rsidR="008A7CD1">
        <w:rPr>
          <w:lang w:val="en-US"/>
        </w:rPr>
        <w:t xml:space="preserve">péigēn </w:t>
      </w:r>
      <w:r w:rsidR="008A7CD1">
        <w:rPr>
          <w:rFonts w:asciiTheme="minorEastAsia" w:hAnsiTheme="minorEastAsia" w:hint="eastAsia"/>
          <w:lang w:val="cs-CZ"/>
        </w:rPr>
        <w:t>培根</w:t>
      </w:r>
      <w:r w:rsidR="008A7CD1">
        <w:rPr>
          <w:lang w:val="en-US"/>
        </w:rPr>
        <w:t xml:space="preserve"> </w:t>
      </w:r>
      <w:r w:rsidR="008A7CD1">
        <w:rPr>
          <w:lang w:val="cs-CZ"/>
        </w:rPr>
        <w:t>(slanina, z angl. bacon)</w:t>
      </w:r>
      <w:r w:rsidR="00A36804">
        <w:rPr>
          <w:lang w:val="cs-CZ"/>
        </w:rPr>
        <w:t xml:space="preserve">, </w:t>
      </w:r>
      <w:r w:rsidR="008A7CD1">
        <w:rPr>
          <w:lang w:val="en-US"/>
        </w:rPr>
        <w:t xml:space="preserve">fānqié </w:t>
      </w:r>
      <w:r w:rsidR="00F87D76">
        <w:rPr>
          <w:rFonts w:asciiTheme="minorEastAsia" w:hAnsiTheme="minorEastAsia" w:hint="eastAsia"/>
          <w:lang w:val="cs-CZ"/>
        </w:rPr>
        <w:t xml:space="preserve">番茄 </w:t>
      </w:r>
      <w:r w:rsidR="00F87D76" w:rsidRPr="006741AF">
        <w:rPr>
          <w:rFonts w:cs="Times New Roman"/>
          <w:lang w:val="cs-CZ"/>
        </w:rPr>
        <w:t>(rajčata)</w:t>
      </w:r>
      <w:r w:rsidR="00772FBE">
        <w:rPr>
          <w:rFonts w:cs="Times New Roman"/>
          <w:lang w:val="cs-CZ"/>
        </w:rPr>
        <w:t xml:space="preserve"> </w:t>
      </w:r>
      <w:r w:rsidR="00A36804">
        <w:rPr>
          <w:rFonts w:cs="Times New Roman"/>
          <w:lang w:val="cs-CZ"/>
        </w:rPr>
        <w:t>a</w:t>
      </w:r>
      <w:r w:rsidR="00F87D76">
        <w:rPr>
          <w:rFonts w:cs="Times New Roman"/>
          <w:lang w:val="cs-CZ"/>
        </w:rPr>
        <w:t xml:space="preserve"> </w:t>
      </w:r>
      <w:r w:rsidR="008A7CD1">
        <w:rPr>
          <w:lang w:val="en-US"/>
        </w:rPr>
        <w:t xml:space="preserve">yìdàlì miàn </w:t>
      </w:r>
      <w:r w:rsidR="008A7CD1">
        <w:rPr>
          <w:rFonts w:asciiTheme="minorEastAsia" w:hAnsiTheme="minorEastAsia" w:hint="eastAsia"/>
          <w:lang w:val="cs-CZ"/>
        </w:rPr>
        <w:t>意大利</w:t>
      </w:r>
      <w:r w:rsidR="00C74A77">
        <w:rPr>
          <w:rFonts w:asciiTheme="minorEastAsia" w:hAnsiTheme="minorEastAsia" w:hint="eastAsia"/>
          <w:lang w:val="cs-CZ"/>
        </w:rPr>
        <w:t xml:space="preserve"> </w:t>
      </w:r>
      <w:r w:rsidR="00772FBE">
        <w:rPr>
          <w:rFonts w:cs="Times New Roman"/>
          <w:lang w:val="cs-CZ"/>
        </w:rPr>
        <w:t>(</w:t>
      </w:r>
      <w:r w:rsidR="00914487">
        <w:rPr>
          <w:rFonts w:cs="Times New Roman"/>
          <w:lang w:val="cs-CZ"/>
        </w:rPr>
        <w:t>těstoviny</w:t>
      </w:r>
      <w:r w:rsidR="00772FBE">
        <w:rPr>
          <w:rFonts w:cs="Times New Roman"/>
          <w:lang w:val="cs-CZ"/>
        </w:rPr>
        <w:t>)</w:t>
      </w:r>
      <w:r w:rsidR="00872D11">
        <w:rPr>
          <w:rFonts w:cs="Times New Roman"/>
          <w:lang w:val="cs-CZ"/>
        </w:rPr>
        <w:t xml:space="preserve">, dosl. </w:t>
      </w:r>
      <w:r w:rsidR="00872D11" w:rsidRPr="00786EA2">
        <w:rPr>
          <w:color w:val="000000" w:themeColor="text1"/>
          <w:lang w:val="cs-CZ"/>
        </w:rPr>
        <w:t>„</w:t>
      </w:r>
      <w:r w:rsidR="00BB6C9B">
        <w:rPr>
          <w:rFonts w:cs="Times New Roman"/>
          <w:lang w:val="cs-CZ"/>
        </w:rPr>
        <w:t xml:space="preserve">slaninovo-rajčatové </w:t>
      </w:r>
      <w:r w:rsidR="00914487">
        <w:rPr>
          <w:rFonts w:cs="Times New Roman"/>
          <w:lang w:val="cs-CZ"/>
        </w:rPr>
        <w:t>těstoviny</w:t>
      </w:r>
      <w:r w:rsidR="003132D9">
        <w:rPr>
          <w:lang w:val="cs-CZ"/>
        </w:rPr>
        <w:t>“</w:t>
      </w:r>
      <w:r w:rsidR="00E13E5C">
        <w:rPr>
          <w:rFonts w:cs="Times New Roman (Corpo CS)"/>
          <w:color w:val="000000" w:themeColor="text1"/>
          <w:szCs w:val="22"/>
          <w:lang w:val="cs-CZ"/>
        </w:rPr>
        <w:t xml:space="preserve">. </w:t>
      </w:r>
      <w:r w:rsidR="00702C00">
        <w:rPr>
          <w:rFonts w:cs="Times New Roman (Corpo CS)"/>
          <w:color w:val="000000" w:themeColor="text1"/>
          <w:szCs w:val="22"/>
          <w:lang w:val="cs-CZ"/>
        </w:rPr>
        <w:t>Stejným způsobem vznikly</w:t>
      </w:r>
      <w:r w:rsidR="001C0CE4">
        <w:rPr>
          <w:rFonts w:cs="Times New Roman (Corpo CS)"/>
          <w:color w:val="000000" w:themeColor="text1"/>
          <w:szCs w:val="22"/>
          <w:lang w:val="cs-CZ"/>
        </w:rPr>
        <w:t xml:space="preserve"> </w:t>
      </w:r>
      <w:r w:rsidR="00DF7FC3">
        <w:rPr>
          <w:rFonts w:cs="Times New Roman (Corpo CS)"/>
          <w:color w:val="000000" w:themeColor="text1"/>
          <w:szCs w:val="22"/>
          <w:lang w:val="cs-CZ"/>
        </w:rPr>
        <w:t>další</w:t>
      </w:r>
      <w:r w:rsidR="001C0CE4">
        <w:rPr>
          <w:rFonts w:cs="Times New Roman (Corpo CS)"/>
          <w:color w:val="000000" w:themeColor="text1"/>
          <w:szCs w:val="22"/>
          <w:lang w:val="cs-CZ"/>
        </w:rPr>
        <w:t xml:space="preserve"> dva názvy, které </w:t>
      </w:r>
      <w:r w:rsidR="00837B69">
        <w:rPr>
          <w:rFonts w:cs="Times New Roman (Corpo CS)"/>
          <w:color w:val="000000" w:themeColor="text1"/>
          <w:szCs w:val="22"/>
          <w:lang w:val="cs-CZ"/>
        </w:rPr>
        <w:t>bychom mohli přeložit jako</w:t>
      </w:r>
      <w:r w:rsidR="003E2D20">
        <w:rPr>
          <w:rFonts w:cs="Times New Roman (Corpo CS)"/>
          <w:color w:val="000000" w:themeColor="text1"/>
          <w:szCs w:val="22"/>
          <w:lang w:val="cs-CZ"/>
        </w:rPr>
        <w:t xml:space="preserve"> </w:t>
      </w:r>
      <w:r w:rsidR="003E2D20" w:rsidRPr="00786EA2">
        <w:rPr>
          <w:color w:val="000000" w:themeColor="text1"/>
          <w:lang w:val="cs-CZ"/>
        </w:rPr>
        <w:t>„</w:t>
      </w:r>
      <w:r w:rsidR="0099087A">
        <w:rPr>
          <w:color w:val="000000" w:themeColor="text1"/>
          <w:lang w:val="cs-CZ"/>
        </w:rPr>
        <w:t>typické</w:t>
      </w:r>
      <w:r w:rsidR="00411782">
        <w:rPr>
          <w:color w:val="000000" w:themeColor="text1"/>
          <w:lang w:val="cs-CZ"/>
        </w:rPr>
        <w:t xml:space="preserve"> či </w:t>
      </w:r>
      <w:r w:rsidR="001E19C0">
        <w:rPr>
          <w:color w:val="000000" w:themeColor="text1"/>
          <w:lang w:val="cs-CZ"/>
        </w:rPr>
        <w:t>tradiční</w:t>
      </w:r>
      <w:r w:rsidR="0099087A">
        <w:rPr>
          <w:color w:val="000000" w:themeColor="text1"/>
          <w:lang w:val="cs-CZ"/>
        </w:rPr>
        <w:t xml:space="preserve"> římské</w:t>
      </w:r>
      <w:r w:rsidR="008A7D26">
        <w:rPr>
          <w:color w:val="000000" w:themeColor="text1"/>
          <w:lang w:val="cs-CZ"/>
        </w:rPr>
        <w:t xml:space="preserve"> slaninovo-rajčatové</w:t>
      </w:r>
      <w:r w:rsidR="0099087A">
        <w:rPr>
          <w:color w:val="000000" w:themeColor="text1"/>
          <w:lang w:val="cs-CZ"/>
        </w:rPr>
        <w:t xml:space="preserve"> </w:t>
      </w:r>
      <w:r w:rsidR="00914487">
        <w:rPr>
          <w:color w:val="000000" w:themeColor="text1"/>
          <w:lang w:val="cs-CZ"/>
        </w:rPr>
        <w:t>těstoviny</w:t>
      </w:r>
      <w:r w:rsidR="00A466C2">
        <w:rPr>
          <w:lang w:val="cs-CZ"/>
        </w:rPr>
        <w:t>“</w:t>
      </w:r>
      <w:r w:rsidR="008A7D26">
        <w:rPr>
          <w:rFonts w:cs="Times New Roman (Corpo CS)"/>
          <w:color w:val="000000" w:themeColor="text1"/>
          <w:szCs w:val="22"/>
          <w:lang w:val="cs-CZ"/>
        </w:rPr>
        <w:t>.</w:t>
      </w:r>
      <w:r w:rsidR="001E19C0">
        <w:rPr>
          <w:rFonts w:cs="Times New Roman (Corpo CS)"/>
          <w:color w:val="000000" w:themeColor="text1"/>
          <w:szCs w:val="22"/>
          <w:lang w:val="cs-CZ"/>
        </w:rPr>
        <w:t xml:space="preserve"> Provenienci zde </w:t>
      </w:r>
      <w:r w:rsidR="00A64815">
        <w:rPr>
          <w:rFonts w:cs="Times New Roman (Corpo CS)"/>
          <w:color w:val="000000" w:themeColor="text1"/>
          <w:szCs w:val="22"/>
          <w:lang w:val="cs-CZ"/>
        </w:rPr>
        <w:t xml:space="preserve">vyjadřují </w:t>
      </w:r>
      <w:r w:rsidR="00BC2399">
        <w:rPr>
          <w:rFonts w:cs="Times New Roman (Corpo CS)"/>
          <w:color w:val="000000" w:themeColor="text1"/>
          <w:szCs w:val="22"/>
          <w:lang w:val="cs-CZ"/>
        </w:rPr>
        <w:t>komponenty</w:t>
      </w:r>
      <w:r w:rsidR="00A64815">
        <w:rPr>
          <w:rFonts w:cs="Times New Roman (Corpo CS)"/>
          <w:color w:val="000000" w:themeColor="text1"/>
          <w:szCs w:val="22"/>
          <w:lang w:val="cs-CZ"/>
        </w:rPr>
        <w:t xml:space="preserve"> </w:t>
      </w:r>
      <w:r w:rsidR="00E81538">
        <w:rPr>
          <w:lang w:val="en-US"/>
        </w:rPr>
        <w:t xml:space="preserve">luómǎ </w:t>
      </w:r>
      <w:r w:rsidR="00E81538">
        <w:rPr>
          <w:rFonts w:asciiTheme="minorEastAsia" w:hAnsiTheme="minorEastAsia" w:hint="eastAsia"/>
          <w:lang w:val="cs-CZ"/>
        </w:rPr>
        <w:t>罗马</w:t>
      </w:r>
      <w:r w:rsidR="00E81538" w:rsidRPr="00D61C02">
        <w:rPr>
          <w:rFonts w:cs="Times New Roman"/>
          <w:lang w:val="cs-CZ"/>
        </w:rPr>
        <w:t xml:space="preserve"> </w:t>
      </w:r>
      <w:r w:rsidR="007A5C95" w:rsidRPr="00D61C02">
        <w:rPr>
          <w:rFonts w:cs="Times New Roman"/>
          <w:lang w:val="cs-CZ"/>
        </w:rPr>
        <w:t>(Řím</w:t>
      </w:r>
      <w:r w:rsidR="007B2CDE" w:rsidRPr="00D61C02">
        <w:rPr>
          <w:rFonts w:cs="Times New Roman"/>
          <w:lang w:val="cs-CZ"/>
        </w:rPr>
        <w:t>)</w:t>
      </w:r>
      <w:r w:rsidR="00A64815">
        <w:rPr>
          <w:rFonts w:cs="Times New Roman"/>
          <w:lang w:val="cs-CZ"/>
        </w:rPr>
        <w:t xml:space="preserve"> a </w:t>
      </w:r>
      <w:r w:rsidR="00A64815">
        <w:rPr>
          <w:lang w:val="en-US"/>
        </w:rPr>
        <w:t xml:space="preserve">jīngdiǎn </w:t>
      </w:r>
      <w:r w:rsidR="00A64815">
        <w:rPr>
          <w:rFonts w:asciiTheme="minorEastAsia" w:hAnsiTheme="minorEastAsia" w:hint="eastAsia"/>
          <w:lang w:val="cs-CZ"/>
        </w:rPr>
        <w:t xml:space="preserve">经典 </w:t>
      </w:r>
      <w:r w:rsidR="00A64815" w:rsidRPr="00A64815">
        <w:rPr>
          <w:rFonts w:cs="Times New Roman"/>
          <w:lang w:val="cs-CZ"/>
        </w:rPr>
        <w:t>(</w:t>
      </w:r>
      <w:r w:rsidR="00A64815">
        <w:rPr>
          <w:rFonts w:cs="Times New Roman"/>
          <w:lang w:val="cs-CZ"/>
        </w:rPr>
        <w:t>typický, klasický)</w:t>
      </w:r>
      <w:r w:rsidR="001A216D">
        <w:rPr>
          <w:rFonts w:cs="Times New Roman"/>
          <w:lang w:val="cs-CZ"/>
        </w:rPr>
        <w:t xml:space="preserve">, ve druhém případě </w:t>
      </w:r>
      <w:r w:rsidR="001A216D">
        <w:rPr>
          <w:lang w:val="en-US"/>
        </w:rPr>
        <w:t xml:space="preserve">luómǎ </w:t>
      </w:r>
      <w:r w:rsidR="001A216D">
        <w:rPr>
          <w:rFonts w:asciiTheme="minorEastAsia" w:hAnsiTheme="minorEastAsia" w:hint="eastAsia"/>
          <w:lang w:val="cs-CZ"/>
        </w:rPr>
        <w:t>罗马</w:t>
      </w:r>
      <w:r w:rsidR="001A216D" w:rsidRPr="00D61C02">
        <w:rPr>
          <w:rFonts w:cs="Times New Roman"/>
          <w:lang w:val="cs-CZ"/>
        </w:rPr>
        <w:t xml:space="preserve"> </w:t>
      </w:r>
      <w:r w:rsidR="001A216D">
        <w:rPr>
          <w:rFonts w:cs="Times New Roman"/>
          <w:lang w:val="cs-CZ"/>
        </w:rPr>
        <w:t xml:space="preserve">a </w:t>
      </w:r>
      <w:r w:rsidR="00E81538" w:rsidRPr="00D61C02">
        <w:rPr>
          <w:rFonts w:cs="Times New Roman"/>
          <w:lang w:val="en-US"/>
        </w:rPr>
        <w:t>fēngwèi</w:t>
      </w:r>
      <w:r w:rsidR="007A5C95" w:rsidRPr="00D61C02">
        <w:rPr>
          <w:rFonts w:cs="Times New Roman"/>
          <w:lang w:val="en-US"/>
        </w:rPr>
        <w:t xml:space="preserve"> </w:t>
      </w:r>
      <w:r w:rsidR="00E81538">
        <w:rPr>
          <w:rFonts w:asciiTheme="minorEastAsia" w:hAnsiTheme="minorEastAsia" w:hint="eastAsia"/>
          <w:lang w:val="cs-CZ"/>
        </w:rPr>
        <w:t>风味</w:t>
      </w:r>
      <w:r w:rsidR="00F53CF0" w:rsidRPr="00D61C02">
        <w:rPr>
          <w:rFonts w:cs="Times New Roman"/>
          <w:lang w:val="cs-CZ"/>
        </w:rPr>
        <w:t xml:space="preserve"> (příchuť)</w:t>
      </w:r>
      <w:r w:rsidR="00385AE9">
        <w:rPr>
          <w:rFonts w:cs="Times New Roman"/>
          <w:lang w:val="cs-CZ"/>
        </w:rPr>
        <w:t xml:space="preserve">, </w:t>
      </w:r>
      <w:r w:rsidR="000A1A2C">
        <w:rPr>
          <w:rFonts w:cs="Times New Roman"/>
          <w:lang w:val="cs-CZ"/>
        </w:rPr>
        <w:t xml:space="preserve">slaninu pak zastupuje domácí kompozitum </w:t>
      </w:r>
      <w:r w:rsidR="000A1A2C">
        <w:rPr>
          <w:lang w:val="en-US"/>
        </w:rPr>
        <w:t>xūnrò</w:t>
      </w:r>
      <w:r w:rsidR="000A1A2C">
        <w:rPr>
          <w:rFonts w:hint="eastAsia"/>
          <w:lang w:val="en-US"/>
        </w:rPr>
        <w:t>u</w:t>
      </w:r>
      <w:r w:rsidR="000A1A2C">
        <w:rPr>
          <w:lang w:val="en-US"/>
        </w:rPr>
        <w:t xml:space="preserve"> </w:t>
      </w:r>
      <w:r w:rsidR="000A1A2C">
        <w:rPr>
          <w:rFonts w:asciiTheme="minorEastAsia" w:hAnsiTheme="minorEastAsia" w:hint="eastAsia"/>
          <w:lang w:val="cs-CZ"/>
        </w:rPr>
        <w:t>熏肉</w:t>
      </w:r>
      <w:r w:rsidR="000A1A2C" w:rsidRPr="008577E9">
        <w:rPr>
          <w:rFonts w:cs="Times New Roman"/>
          <w:lang w:val="cs-CZ"/>
        </w:rPr>
        <w:t>.</w:t>
      </w:r>
      <w:r w:rsidR="00F7390D">
        <w:rPr>
          <w:rFonts w:cs="Times New Roman"/>
          <w:lang w:val="cs-CZ"/>
        </w:rPr>
        <w:t xml:space="preserve"> Slanina</w:t>
      </w:r>
      <w:r w:rsidR="00915F0C">
        <w:rPr>
          <w:rFonts w:cs="Times New Roman"/>
          <w:lang w:val="cs-CZ"/>
        </w:rPr>
        <w:t xml:space="preserve"> a vepřový lalok</w:t>
      </w:r>
      <w:r w:rsidR="00F7390D">
        <w:rPr>
          <w:rFonts w:cs="Times New Roman"/>
          <w:lang w:val="cs-CZ"/>
        </w:rPr>
        <w:t>, ze kterého se připravuje také známější</w:t>
      </w:r>
      <w:r w:rsidR="008D0626">
        <w:rPr>
          <w:rFonts w:cs="Times New Roman"/>
          <w:lang w:val="cs-CZ"/>
        </w:rPr>
        <w:t xml:space="preserve"> omáčka</w:t>
      </w:r>
      <w:r w:rsidR="00F7390D">
        <w:rPr>
          <w:rFonts w:cs="Times New Roman"/>
          <w:lang w:val="cs-CZ"/>
        </w:rPr>
        <w:t xml:space="preserve"> </w:t>
      </w:r>
      <w:r w:rsidR="00F7390D" w:rsidRPr="00F7390D">
        <w:rPr>
          <w:rFonts w:cs="Times New Roman"/>
          <w:i/>
          <w:iCs/>
          <w:lang w:val="cs-CZ"/>
        </w:rPr>
        <w:t>carbonara</w:t>
      </w:r>
      <w:r w:rsidR="0096623C">
        <w:rPr>
          <w:rFonts w:cs="Times New Roman"/>
          <w:i/>
          <w:iCs/>
          <w:lang w:val="cs-CZ"/>
        </w:rPr>
        <w:t xml:space="preserve"> </w:t>
      </w:r>
      <w:r w:rsidR="0096623C" w:rsidRPr="0096623C">
        <w:rPr>
          <w:rFonts w:cs="Times New Roman"/>
          <w:lang w:val="cs-CZ"/>
        </w:rPr>
        <w:t>však</w:t>
      </w:r>
      <w:r w:rsidR="00F7390D" w:rsidRPr="0096623C">
        <w:rPr>
          <w:rFonts w:cs="Times New Roman"/>
          <w:lang w:val="cs-CZ"/>
        </w:rPr>
        <w:t xml:space="preserve"> </w:t>
      </w:r>
      <w:r w:rsidR="0096623C">
        <w:rPr>
          <w:rFonts w:cs="Times New Roman"/>
          <w:lang w:val="cs-CZ"/>
        </w:rPr>
        <w:t>nejsou stejným druhem vepřového masa a liší se také jejich zpracování.</w:t>
      </w:r>
    </w:p>
    <w:p w14:paraId="654C5C2D" w14:textId="4587305B" w:rsidR="00BC7254" w:rsidRPr="00B45AA1" w:rsidRDefault="00F13A22" w:rsidP="00CF5892">
      <w:pPr>
        <w:ind w:firstLine="0"/>
        <w:rPr>
          <w:lang w:val="cs-CZ"/>
        </w:rPr>
      </w:pPr>
      <w:r w:rsidRPr="00B45AA1">
        <w:rPr>
          <w:lang w:val="cs-CZ"/>
        </w:rPr>
        <w:t>ALL’</w:t>
      </w:r>
      <w:r w:rsidR="007F0AD4" w:rsidRPr="00B45AA1">
        <w:rPr>
          <w:lang w:val="cs-CZ"/>
        </w:rPr>
        <w:t>A</w:t>
      </w:r>
      <w:r w:rsidR="00B74332" w:rsidRPr="00B45AA1">
        <w:rPr>
          <w:lang w:val="cs-CZ"/>
        </w:rPr>
        <w:t>RRABBIATA</w:t>
      </w:r>
    </w:p>
    <w:p w14:paraId="10F9C18A" w14:textId="77894218" w:rsidR="00737554" w:rsidRPr="00B45AA1" w:rsidRDefault="008E7E58" w:rsidP="00CF5892">
      <w:pPr>
        <w:ind w:firstLine="0"/>
        <w:rPr>
          <w:lang w:val="cs-CZ"/>
        </w:rPr>
      </w:pPr>
      <w:r w:rsidRPr="00B45AA1">
        <w:rPr>
          <w:lang w:val="cs-CZ"/>
        </w:rPr>
        <w:t>Omáčkou</w:t>
      </w:r>
      <w:r w:rsidR="000936A2" w:rsidRPr="00B45AA1">
        <w:rPr>
          <w:lang w:val="cs-CZ"/>
        </w:rPr>
        <w:t xml:space="preserve"> </w:t>
      </w:r>
      <w:r w:rsidR="000936A2" w:rsidRPr="00B45AA1">
        <w:rPr>
          <w:i/>
          <w:iCs/>
          <w:lang w:val="cs-CZ"/>
        </w:rPr>
        <w:t>a</w:t>
      </w:r>
      <w:r w:rsidR="004D4EB9" w:rsidRPr="00B45AA1">
        <w:rPr>
          <w:i/>
          <w:iCs/>
          <w:lang w:val="cs-CZ"/>
        </w:rPr>
        <w:t>rrabbiata</w:t>
      </w:r>
      <w:r w:rsidR="004D4EB9" w:rsidRPr="00B45AA1">
        <w:rPr>
          <w:lang w:val="cs-CZ"/>
        </w:rPr>
        <w:t xml:space="preserve"> (</w:t>
      </w:r>
      <w:r w:rsidR="002925B6" w:rsidRPr="00B45AA1">
        <w:rPr>
          <w:lang w:val="cs-CZ"/>
        </w:rPr>
        <w:t xml:space="preserve">odv. od </w:t>
      </w:r>
      <w:r w:rsidR="002925B6" w:rsidRPr="00B45AA1">
        <w:rPr>
          <w:i/>
          <w:iCs/>
          <w:lang w:val="cs-CZ"/>
        </w:rPr>
        <w:t>arrabbiato</w:t>
      </w:r>
      <w:r w:rsidR="002925B6" w:rsidRPr="00B45AA1">
        <w:rPr>
          <w:lang w:val="cs-CZ"/>
        </w:rPr>
        <w:t xml:space="preserve"> </w:t>
      </w:r>
      <w:r w:rsidR="006A7447" w:rsidRPr="00B45AA1">
        <w:rPr>
          <w:lang w:val="cs-CZ"/>
        </w:rPr>
        <w:t>–</w:t>
      </w:r>
      <w:r w:rsidR="002925B6" w:rsidRPr="00B45AA1">
        <w:rPr>
          <w:lang w:val="cs-CZ"/>
        </w:rPr>
        <w:t xml:space="preserve"> </w:t>
      </w:r>
      <w:r w:rsidR="00590032" w:rsidRPr="00B45AA1">
        <w:rPr>
          <w:lang w:val="cs-CZ"/>
        </w:rPr>
        <w:t>r</w:t>
      </w:r>
      <w:r w:rsidR="004D4EB9" w:rsidRPr="00B45AA1">
        <w:rPr>
          <w:lang w:val="cs-CZ"/>
        </w:rPr>
        <w:t>ozzuřen</w:t>
      </w:r>
      <w:r w:rsidR="002925B6" w:rsidRPr="00B45AA1">
        <w:rPr>
          <w:lang w:val="cs-CZ"/>
        </w:rPr>
        <w:t>ý</w:t>
      </w:r>
      <w:r w:rsidR="00590032" w:rsidRPr="00B45AA1">
        <w:rPr>
          <w:lang w:val="cs-CZ"/>
        </w:rPr>
        <w:t>)</w:t>
      </w:r>
      <w:r w:rsidR="0069475E" w:rsidRPr="00B45AA1">
        <w:rPr>
          <w:lang w:val="cs-CZ"/>
        </w:rPr>
        <w:t xml:space="preserve"> </w:t>
      </w:r>
      <w:r w:rsidR="000936A2" w:rsidRPr="00B45AA1">
        <w:rPr>
          <w:lang w:val="cs-CZ"/>
        </w:rPr>
        <w:t xml:space="preserve">či </w:t>
      </w:r>
      <w:r w:rsidR="00331FF1" w:rsidRPr="00B45AA1">
        <w:rPr>
          <w:lang w:val="cs-CZ"/>
        </w:rPr>
        <w:t>těstovin</w:t>
      </w:r>
      <w:r w:rsidRPr="00B45AA1">
        <w:rPr>
          <w:lang w:val="cs-CZ"/>
        </w:rPr>
        <w:t>ami</w:t>
      </w:r>
      <w:r w:rsidR="006A7447" w:rsidRPr="00B45AA1">
        <w:rPr>
          <w:lang w:val="cs-CZ"/>
        </w:rPr>
        <w:t xml:space="preserve"> nebo </w:t>
      </w:r>
      <w:r w:rsidR="00331FF1" w:rsidRPr="00B45AA1">
        <w:rPr>
          <w:lang w:val="cs-CZ"/>
        </w:rPr>
        <w:t>mas</w:t>
      </w:r>
      <w:r w:rsidRPr="00B45AA1">
        <w:rPr>
          <w:lang w:val="cs-CZ"/>
        </w:rPr>
        <w:t>em</w:t>
      </w:r>
      <w:r w:rsidR="00B74332" w:rsidRPr="00B45AA1">
        <w:rPr>
          <w:lang w:val="cs-CZ"/>
        </w:rPr>
        <w:t xml:space="preserve"> podávan</w:t>
      </w:r>
      <w:r w:rsidRPr="00B45AA1">
        <w:rPr>
          <w:lang w:val="cs-CZ"/>
        </w:rPr>
        <w:t>ými</w:t>
      </w:r>
      <w:r w:rsidR="002C0BBE" w:rsidRPr="00B45AA1">
        <w:rPr>
          <w:lang w:val="cs-CZ"/>
        </w:rPr>
        <w:t xml:space="preserve"> </w:t>
      </w:r>
      <w:r w:rsidR="007B28D9" w:rsidRPr="00B45AA1">
        <w:rPr>
          <w:i/>
          <w:iCs/>
          <w:lang w:val="cs-CZ"/>
        </w:rPr>
        <w:t>all’arrabbiata</w:t>
      </w:r>
      <w:r w:rsidR="005E337A" w:rsidRPr="00B45AA1">
        <w:rPr>
          <w:i/>
          <w:iCs/>
          <w:lang w:val="cs-CZ"/>
        </w:rPr>
        <w:t xml:space="preserve"> </w:t>
      </w:r>
      <w:r w:rsidRPr="00B45AA1">
        <w:rPr>
          <w:lang w:val="cs-CZ"/>
        </w:rPr>
        <w:t xml:space="preserve">se rozumí </w:t>
      </w:r>
      <w:r w:rsidR="002E1DBE" w:rsidRPr="00B45AA1">
        <w:rPr>
          <w:lang w:val="cs-CZ"/>
        </w:rPr>
        <w:t>pik</w:t>
      </w:r>
      <w:r w:rsidR="00C0459F" w:rsidRPr="00B45AA1">
        <w:rPr>
          <w:lang w:val="cs-CZ"/>
        </w:rPr>
        <w:t>antní</w:t>
      </w:r>
      <w:r w:rsidR="00A8023F" w:rsidRPr="00B45AA1">
        <w:rPr>
          <w:lang w:val="cs-CZ"/>
        </w:rPr>
        <w:t xml:space="preserve"> pokrm, dochucený hlavně</w:t>
      </w:r>
      <w:r w:rsidR="00C0459F" w:rsidRPr="00B45AA1">
        <w:rPr>
          <w:lang w:val="cs-CZ"/>
        </w:rPr>
        <w:t xml:space="preserve"> feferonkami (VTO).</w:t>
      </w:r>
    </w:p>
    <w:tbl>
      <w:tblPr>
        <w:tblStyle w:val="Grigliatabella"/>
        <w:tblW w:w="0" w:type="auto"/>
        <w:tblLook w:val="04A0" w:firstRow="1" w:lastRow="0" w:firstColumn="1" w:lastColumn="0" w:noHBand="0" w:noVBand="1"/>
      </w:tblPr>
      <w:tblGrid>
        <w:gridCol w:w="3140"/>
        <w:gridCol w:w="3093"/>
        <w:gridCol w:w="3117"/>
      </w:tblGrid>
      <w:tr w:rsidR="006607EC" w:rsidRPr="00B45AA1" w14:paraId="0ADD3F6C" w14:textId="77777777" w:rsidTr="00326983">
        <w:tc>
          <w:tcPr>
            <w:tcW w:w="3209" w:type="dxa"/>
          </w:tcPr>
          <w:p w14:paraId="7458FED8" w14:textId="37FD22C2" w:rsidR="006607EC" w:rsidRPr="00B45AA1" w:rsidRDefault="00463E20" w:rsidP="00326983">
            <w:pPr>
              <w:ind w:firstLine="0"/>
              <w:jc w:val="center"/>
              <w:rPr>
                <w:lang w:val="cs-CZ"/>
              </w:rPr>
            </w:pPr>
            <w:r w:rsidRPr="00B45AA1">
              <w:rPr>
                <w:lang w:val="cs-CZ"/>
              </w:rPr>
              <w:t>All’a</w:t>
            </w:r>
            <w:r w:rsidR="006607EC" w:rsidRPr="00B45AA1">
              <w:rPr>
                <w:lang w:val="cs-CZ"/>
              </w:rPr>
              <w:t>rrabbiata</w:t>
            </w:r>
          </w:p>
        </w:tc>
        <w:tc>
          <w:tcPr>
            <w:tcW w:w="3209" w:type="dxa"/>
          </w:tcPr>
          <w:p w14:paraId="1535A7AC" w14:textId="04A3F408" w:rsidR="006607EC" w:rsidRPr="00B45AA1" w:rsidRDefault="00EF022D" w:rsidP="00CD3A0F">
            <w:pPr>
              <w:ind w:firstLine="0"/>
              <w:jc w:val="center"/>
              <w:rPr>
                <w:rFonts w:asciiTheme="minorEastAsia" w:hAnsiTheme="minorEastAsia"/>
                <w:lang w:val="cs-CZ"/>
              </w:rPr>
            </w:pPr>
            <w:r w:rsidRPr="00B45AA1">
              <w:rPr>
                <w:rFonts w:asciiTheme="minorEastAsia" w:hAnsiTheme="minorEastAsia" w:hint="eastAsia"/>
                <w:lang w:val="cs-CZ"/>
              </w:rPr>
              <w:t>香辣风味意大利面酱</w:t>
            </w:r>
          </w:p>
        </w:tc>
        <w:tc>
          <w:tcPr>
            <w:tcW w:w="3210" w:type="dxa"/>
          </w:tcPr>
          <w:p w14:paraId="466E270F" w14:textId="16DEC949" w:rsidR="006607EC" w:rsidRPr="00B45AA1" w:rsidRDefault="001B378C" w:rsidP="00326983">
            <w:pPr>
              <w:ind w:firstLine="0"/>
              <w:jc w:val="center"/>
              <w:rPr>
                <w:lang w:val="en-US"/>
              </w:rPr>
            </w:pPr>
            <w:r w:rsidRPr="00B45AA1">
              <w:rPr>
                <w:lang w:val="en-US"/>
              </w:rPr>
              <w:t>xi</w:t>
            </w:r>
            <w:r w:rsidR="003D6662" w:rsidRPr="00B45AA1">
              <w:rPr>
                <w:lang w:val="en-US"/>
              </w:rPr>
              <w:t xml:space="preserve">āng là fēngwèi yìdàlì </w:t>
            </w:r>
            <w:r w:rsidR="00B31D9E" w:rsidRPr="00B45AA1">
              <w:rPr>
                <w:lang w:val="en-US"/>
              </w:rPr>
              <w:t>miàn jiàng</w:t>
            </w:r>
          </w:p>
        </w:tc>
      </w:tr>
      <w:tr w:rsidR="009C10A7" w14:paraId="0C9963CC" w14:textId="77777777" w:rsidTr="00326983">
        <w:tc>
          <w:tcPr>
            <w:tcW w:w="3209" w:type="dxa"/>
          </w:tcPr>
          <w:p w14:paraId="2B6FB478" w14:textId="77777777" w:rsidR="009C10A7" w:rsidRPr="00B45AA1" w:rsidRDefault="009C10A7" w:rsidP="00326983">
            <w:pPr>
              <w:ind w:firstLine="0"/>
              <w:jc w:val="center"/>
              <w:rPr>
                <w:lang w:val="cs-CZ"/>
              </w:rPr>
            </w:pPr>
          </w:p>
        </w:tc>
        <w:tc>
          <w:tcPr>
            <w:tcW w:w="3209" w:type="dxa"/>
          </w:tcPr>
          <w:p w14:paraId="776B27D2" w14:textId="09E3666C" w:rsidR="009C10A7" w:rsidRPr="00B45AA1" w:rsidRDefault="00D34AD1" w:rsidP="00CD3A0F">
            <w:pPr>
              <w:ind w:firstLine="0"/>
              <w:jc w:val="center"/>
              <w:rPr>
                <w:rFonts w:asciiTheme="minorEastAsia" w:hAnsiTheme="minorEastAsia"/>
                <w:lang w:val="cs-CZ"/>
              </w:rPr>
            </w:pPr>
            <w:r w:rsidRPr="00B45AA1">
              <w:rPr>
                <w:rFonts w:asciiTheme="minorEastAsia" w:hAnsiTheme="minorEastAsia" w:hint="eastAsia"/>
                <w:lang w:val="cs-CZ"/>
              </w:rPr>
              <w:t>香辣茄酱</w:t>
            </w:r>
          </w:p>
        </w:tc>
        <w:tc>
          <w:tcPr>
            <w:tcW w:w="3210" w:type="dxa"/>
          </w:tcPr>
          <w:p w14:paraId="64E3A763" w14:textId="71155809" w:rsidR="009C10A7" w:rsidRPr="00217F47" w:rsidRDefault="00D34AD1" w:rsidP="00326983">
            <w:pPr>
              <w:ind w:firstLine="0"/>
              <w:jc w:val="center"/>
              <w:rPr>
                <w:lang w:val="en-US"/>
              </w:rPr>
            </w:pPr>
            <w:r w:rsidRPr="00B45AA1">
              <w:rPr>
                <w:lang w:val="en-US"/>
              </w:rPr>
              <w:t>xiāng l</w:t>
            </w:r>
            <w:r w:rsidR="00217F47" w:rsidRPr="00B45AA1">
              <w:rPr>
                <w:lang w:val="en-US"/>
              </w:rPr>
              <w:t>à qié</w:t>
            </w:r>
            <w:r w:rsidR="0022209B" w:rsidRPr="00B45AA1">
              <w:rPr>
                <w:lang w:val="en-US"/>
              </w:rPr>
              <w:t xml:space="preserve"> </w:t>
            </w:r>
            <w:r w:rsidR="00A806F1" w:rsidRPr="00B45AA1">
              <w:rPr>
                <w:lang w:val="en-US"/>
              </w:rPr>
              <w:t>jiàng</w:t>
            </w:r>
          </w:p>
        </w:tc>
      </w:tr>
    </w:tbl>
    <w:p w14:paraId="69344154" w14:textId="163F6AAF" w:rsidR="00C1102D" w:rsidRDefault="006C220C" w:rsidP="00CF5892">
      <w:pPr>
        <w:ind w:firstLine="0"/>
        <w:rPr>
          <w:color w:val="000000" w:themeColor="text1"/>
          <w:lang w:val="cs-CZ"/>
        </w:rPr>
      </w:pPr>
      <w:r>
        <w:rPr>
          <w:lang w:val="cs-CZ"/>
        </w:rPr>
        <w:lastRenderedPageBreak/>
        <w:t xml:space="preserve">Oba názvy jsou </w:t>
      </w:r>
      <w:r w:rsidRPr="00DF0B61">
        <w:rPr>
          <w:b/>
          <w:bCs/>
          <w:lang w:val="cs-CZ"/>
        </w:rPr>
        <w:t>deskripcemi</w:t>
      </w:r>
      <w:r w:rsidR="00E850C1">
        <w:rPr>
          <w:lang w:val="cs-CZ"/>
        </w:rPr>
        <w:t>. První je složen z komponentů</w:t>
      </w:r>
      <w:r w:rsidR="00BB5BFF" w:rsidRPr="00BB5BFF">
        <w:rPr>
          <w:lang w:val="en-US"/>
        </w:rPr>
        <w:t xml:space="preserve"> </w:t>
      </w:r>
      <w:r w:rsidR="00BB5BFF">
        <w:rPr>
          <w:lang w:val="en-US"/>
        </w:rPr>
        <w:t xml:space="preserve">xiāng </w:t>
      </w:r>
      <w:r w:rsidR="00BB5BFF">
        <w:rPr>
          <w:rFonts w:asciiTheme="minorEastAsia" w:hAnsiTheme="minorEastAsia" w:hint="eastAsia"/>
          <w:lang w:val="cs-CZ"/>
        </w:rPr>
        <w:t>香</w:t>
      </w:r>
      <w:r w:rsidR="005550A2">
        <w:rPr>
          <w:rFonts w:asciiTheme="minorEastAsia" w:hAnsiTheme="minorEastAsia" w:hint="eastAsia"/>
          <w:lang w:val="cs-CZ"/>
        </w:rPr>
        <w:t xml:space="preserve"> </w:t>
      </w:r>
      <w:r w:rsidR="005550A2" w:rsidRPr="003D6CED">
        <w:rPr>
          <w:rFonts w:cs="Times New Roman"/>
          <w:lang w:val="cs-CZ"/>
        </w:rPr>
        <w:t>(</w:t>
      </w:r>
      <w:r w:rsidR="003D6CED">
        <w:rPr>
          <w:rFonts w:cs="Times New Roman"/>
          <w:lang w:val="cs-CZ"/>
        </w:rPr>
        <w:t>voňavý, aromatický),</w:t>
      </w:r>
      <w:r w:rsidR="00BB5BFF">
        <w:rPr>
          <w:lang w:val="en-US"/>
        </w:rPr>
        <w:t xml:space="preserve"> là </w:t>
      </w:r>
      <w:r w:rsidR="00BB5BFF">
        <w:rPr>
          <w:rFonts w:asciiTheme="minorEastAsia" w:hAnsiTheme="minorEastAsia" w:hint="eastAsia"/>
          <w:lang w:val="cs-CZ"/>
        </w:rPr>
        <w:t>辣</w:t>
      </w:r>
      <w:r w:rsidR="003D6CED">
        <w:rPr>
          <w:rFonts w:asciiTheme="minorEastAsia" w:hAnsiTheme="minorEastAsia" w:hint="eastAsia"/>
          <w:lang w:val="cs-CZ"/>
        </w:rPr>
        <w:t xml:space="preserve"> </w:t>
      </w:r>
      <w:r w:rsidR="003D6CED" w:rsidRPr="003D6CED">
        <w:rPr>
          <w:rFonts w:cs="Times New Roman"/>
          <w:lang w:val="cs-CZ"/>
        </w:rPr>
        <w:t>(</w:t>
      </w:r>
      <w:r w:rsidR="00180E60">
        <w:rPr>
          <w:rFonts w:cs="Times New Roman"/>
          <w:lang w:val="cs-CZ"/>
        </w:rPr>
        <w:t>pikantní</w:t>
      </w:r>
      <w:r w:rsidR="003D6CED" w:rsidRPr="003D6CED">
        <w:rPr>
          <w:rFonts w:cs="Times New Roman"/>
          <w:lang w:val="cs-CZ"/>
        </w:rPr>
        <w:t>)</w:t>
      </w:r>
      <w:r w:rsidR="003D6CED">
        <w:rPr>
          <w:rFonts w:cs="Times New Roman"/>
          <w:lang w:val="cs-CZ"/>
        </w:rPr>
        <w:t>,</w:t>
      </w:r>
      <w:r w:rsidR="00BB5BFF">
        <w:rPr>
          <w:rFonts w:asciiTheme="minorEastAsia" w:hAnsiTheme="minorEastAsia" w:hint="eastAsia"/>
          <w:lang w:val="cs-CZ"/>
        </w:rPr>
        <w:t xml:space="preserve"> </w:t>
      </w:r>
      <w:r w:rsidR="00BB5BFF">
        <w:rPr>
          <w:lang w:val="en-US"/>
        </w:rPr>
        <w:t>fēngwèi</w:t>
      </w:r>
      <w:r w:rsidR="006740BB">
        <w:rPr>
          <w:lang w:val="en-US"/>
        </w:rPr>
        <w:t xml:space="preserve"> </w:t>
      </w:r>
      <w:r w:rsidR="006740BB">
        <w:rPr>
          <w:rFonts w:asciiTheme="minorEastAsia" w:hAnsiTheme="minorEastAsia" w:hint="eastAsia"/>
          <w:lang w:val="cs-CZ"/>
        </w:rPr>
        <w:t>风味</w:t>
      </w:r>
      <w:r w:rsidR="003D6CED" w:rsidRPr="003D6CED">
        <w:rPr>
          <w:rFonts w:cs="Times New Roman"/>
          <w:lang w:val="cs-CZ"/>
        </w:rPr>
        <w:t xml:space="preserve"> (příchuť)</w:t>
      </w:r>
      <w:r w:rsidR="00B857E6">
        <w:rPr>
          <w:rFonts w:cs="Times New Roman"/>
          <w:lang w:val="cs-CZ"/>
        </w:rPr>
        <w:t xml:space="preserve">, </w:t>
      </w:r>
      <w:r w:rsidR="00BB5BFF">
        <w:rPr>
          <w:lang w:val="en-US"/>
        </w:rPr>
        <w:t>yìdàlì miàn</w:t>
      </w:r>
      <w:r w:rsidR="006740BB">
        <w:rPr>
          <w:lang w:val="en-US"/>
        </w:rPr>
        <w:t xml:space="preserve"> </w:t>
      </w:r>
      <w:r w:rsidR="006740BB">
        <w:rPr>
          <w:rFonts w:asciiTheme="minorEastAsia" w:hAnsiTheme="minorEastAsia" w:hint="eastAsia"/>
          <w:lang w:val="cs-CZ"/>
        </w:rPr>
        <w:t>意大利面</w:t>
      </w:r>
      <w:r w:rsidR="00B857E6" w:rsidRPr="00B857E6">
        <w:rPr>
          <w:rFonts w:cs="Times New Roman"/>
          <w:lang w:val="cs-CZ"/>
        </w:rPr>
        <w:t xml:space="preserve"> (těstoviny) a</w:t>
      </w:r>
      <w:r w:rsidR="00BB5BFF">
        <w:rPr>
          <w:lang w:val="en-US"/>
        </w:rPr>
        <w:t xml:space="preserve"> jiàng</w:t>
      </w:r>
      <w:r w:rsidR="00E850C1">
        <w:rPr>
          <w:lang w:val="cs-CZ"/>
        </w:rPr>
        <w:t xml:space="preserve"> </w:t>
      </w:r>
      <w:r w:rsidR="006740BB">
        <w:rPr>
          <w:rFonts w:asciiTheme="minorEastAsia" w:hAnsiTheme="minorEastAsia" w:hint="eastAsia"/>
          <w:lang w:val="cs-CZ"/>
        </w:rPr>
        <w:t>酱</w:t>
      </w:r>
      <w:r w:rsidR="00B857E6">
        <w:rPr>
          <w:rFonts w:asciiTheme="minorEastAsia" w:hAnsiTheme="minorEastAsia" w:hint="eastAsia"/>
          <w:lang w:val="cs-CZ"/>
        </w:rPr>
        <w:t xml:space="preserve"> </w:t>
      </w:r>
      <w:r w:rsidR="00B857E6" w:rsidRPr="00B857E6">
        <w:rPr>
          <w:rFonts w:cs="Times New Roman"/>
          <w:lang w:val="cs-CZ"/>
        </w:rPr>
        <w:t>(omáčka)</w:t>
      </w:r>
      <w:r w:rsidR="007F06C5">
        <w:rPr>
          <w:rFonts w:cs="Times New Roman"/>
          <w:lang w:val="cs-CZ"/>
        </w:rPr>
        <w:t>.</w:t>
      </w:r>
      <w:r w:rsidR="00B857E6" w:rsidRPr="00B857E6">
        <w:rPr>
          <w:rFonts w:cs="Times New Roman"/>
          <w:lang w:val="cs-CZ"/>
        </w:rPr>
        <w:t xml:space="preserve"> </w:t>
      </w:r>
      <w:r w:rsidR="007F06C5">
        <w:rPr>
          <w:lang w:val="cs-CZ"/>
        </w:rPr>
        <w:t>M</w:t>
      </w:r>
      <w:r w:rsidR="00725239">
        <w:rPr>
          <w:lang w:val="cs-CZ"/>
        </w:rPr>
        <w:t>ohli bychom je</w:t>
      </w:r>
      <w:r w:rsidR="007F06C5">
        <w:rPr>
          <w:lang w:val="cs-CZ"/>
        </w:rPr>
        <w:t>j</w:t>
      </w:r>
      <w:r w:rsidR="00725239">
        <w:rPr>
          <w:lang w:val="cs-CZ"/>
        </w:rPr>
        <w:t xml:space="preserve"> přeložit jako</w:t>
      </w:r>
      <w:r w:rsidR="00F53205">
        <w:rPr>
          <w:lang w:val="cs-CZ"/>
        </w:rPr>
        <w:t xml:space="preserve"> </w:t>
      </w:r>
      <w:r w:rsidR="00F53205" w:rsidRPr="00786EA2">
        <w:rPr>
          <w:color w:val="000000" w:themeColor="text1"/>
          <w:lang w:val="cs-CZ"/>
        </w:rPr>
        <w:t>„</w:t>
      </w:r>
      <w:r w:rsidR="00C50DA7">
        <w:rPr>
          <w:color w:val="000000" w:themeColor="text1"/>
          <w:lang w:val="cs-CZ"/>
        </w:rPr>
        <w:t xml:space="preserve">voňavá pikantní </w:t>
      </w:r>
      <w:r w:rsidR="00C762A1">
        <w:rPr>
          <w:color w:val="000000" w:themeColor="text1"/>
          <w:lang w:val="cs-CZ"/>
        </w:rPr>
        <w:t>omáčka k těstovinám</w:t>
      </w:r>
      <w:r w:rsidR="00A466C2">
        <w:rPr>
          <w:lang w:val="cs-CZ"/>
        </w:rPr>
        <w:t>“</w:t>
      </w:r>
      <w:r w:rsidR="00180E60">
        <w:rPr>
          <w:color w:val="000000" w:themeColor="text1"/>
          <w:lang w:val="cs-CZ"/>
        </w:rPr>
        <w:t>. Druhý</w:t>
      </w:r>
      <w:r w:rsidR="00EF4767">
        <w:rPr>
          <w:color w:val="000000" w:themeColor="text1"/>
          <w:lang w:val="cs-CZ"/>
        </w:rPr>
        <w:t xml:space="preserve"> se skládá z komponentů </w:t>
      </w:r>
      <w:r w:rsidR="00EF4767">
        <w:rPr>
          <w:lang w:val="en-US"/>
        </w:rPr>
        <w:t>xiāng</w:t>
      </w:r>
      <w:r w:rsidR="0011508F">
        <w:rPr>
          <w:lang w:val="en-US"/>
        </w:rPr>
        <w:t xml:space="preserve"> </w:t>
      </w:r>
      <w:r w:rsidR="0011508F">
        <w:rPr>
          <w:rFonts w:asciiTheme="minorEastAsia" w:hAnsiTheme="minorEastAsia" w:hint="eastAsia"/>
          <w:lang w:val="cs-CZ"/>
        </w:rPr>
        <w:t>香</w:t>
      </w:r>
      <w:r w:rsidR="005C7FD6" w:rsidRPr="005C7FD6">
        <w:rPr>
          <w:rFonts w:cs="Times New Roman"/>
          <w:lang w:val="cs-CZ"/>
        </w:rPr>
        <w:t>,</w:t>
      </w:r>
      <w:r w:rsidR="005C7FD6">
        <w:rPr>
          <w:lang w:val="en-US"/>
        </w:rPr>
        <w:t xml:space="preserve"> </w:t>
      </w:r>
      <w:r w:rsidR="005C7FD6">
        <w:rPr>
          <w:rFonts w:hint="eastAsia"/>
          <w:lang w:val="en-US"/>
        </w:rPr>
        <w:t>l</w:t>
      </w:r>
      <w:r w:rsidR="00E745DE">
        <w:rPr>
          <w:lang w:val="en-US"/>
        </w:rPr>
        <w:t xml:space="preserve">à </w:t>
      </w:r>
      <w:r w:rsidR="00E745DE">
        <w:rPr>
          <w:rFonts w:asciiTheme="minorEastAsia" w:hAnsiTheme="minorEastAsia" w:hint="eastAsia"/>
          <w:lang w:val="cs-CZ"/>
        </w:rPr>
        <w:t>辣</w:t>
      </w:r>
      <w:r w:rsidR="005C7FD6">
        <w:rPr>
          <w:lang w:val="en-US"/>
        </w:rPr>
        <w:t xml:space="preserve"> a</w:t>
      </w:r>
      <w:r w:rsidR="00EF4767">
        <w:rPr>
          <w:lang w:val="en-US"/>
        </w:rPr>
        <w:t xml:space="preserve"> qiéjiàng</w:t>
      </w:r>
      <w:r w:rsidR="00EF4767">
        <w:rPr>
          <w:color w:val="000000" w:themeColor="text1"/>
          <w:lang w:val="cs-CZ"/>
        </w:rPr>
        <w:t xml:space="preserve"> </w:t>
      </w:r>
      <w:r w:rsidR="00AA4F17" w:rsidRPr="00D34AD1">
        <w:rPr>
          <w:rFonts w:asciiTheme="minorEastAsia" w:hAnsiTheme="minorEastAsia" w:hint="eastAsia"/>
          <w:lang w:val="cs-CZ"/>
        </w:rPr>
        <w:t>茄酱</w:t>
      </w:r>
      <w:r w:rsidR="00AA4F17">
        <w:rPr>
          <w:rFonts w:asciiTheme="minorEastAsia" w:hAnsiTheme="minorEastAsia" w:hint="eastAsia"/>
          <w:lang w:val="cs-CZ"/>
        </w:rPr>
        <w:t xml:space="preserve"> </w:t>
      </w:r>
      <w:r w:rsidR="00AA4F17" w:rsidRPr="001B5DAE">
        <w:rPr>
          <w:rFonts w:cs="Times New Roman"/>
          <w:lang w:val="cs-CZ"/>
        </w:rPr>
        <w:t>(</w:t>
      </w:r>
      <w:r w:rsidR="00D36BCB" w:rsidRPr="001B5DAE">
        <w:rPr>
          <w:rFonts w:cs="Times New Roman"/>
          <w:lang w:val="cs-CZ"/>
        </w:rPr>
        <w:t>zkr</w:t>
      </w:r>
      <w:r w:rsidR="001B5DAE">
        <w:rPr>
          <w:rFonts w:cs="Times New Roman"/>
          <w:lang w:val="cs-CZ"/>
        </w:rPr>
        <w:t>.</w:t>
      </w:r>
      <w:r w:rsidR="00D36BCB" w:rsidRPr="001B5DAE">
        <w:rPr>
          <w:rFonts w:cs="Times New Roman"/>
          <w:lang w:val="cs-CZ"/>
        </w:rPr>
        <w:t xml:space="preserve"> z</w:t>
      </w:r>
      <w:r w:rsidR="00D36BCB">
        <w:rPr>
          <w:rFonts w:asciiTheme="minorEastAsia" w:hAnsiTheme="minorEastAsia"/>
          <w:lang w:val="cs-CZ"/>
        </w:rPr>
        <w:t xml:space="preserve"> </w:t>
      </w:r>
      <w:r w:rsidR="001B5DAE">
        <w:rPr>
          <w:lang w:val="en-US"/>
        </w:rPr>
        <w:t xml:space="preserve">fānqié </w:t>
      </w:r>
      <w:r w:rsidR="00D36BCB">
        <w:rPr>
          <w:rFonts w:asciiTheme="minorEastAsia" w:hAnsiTheme="minorEastAsia" w:hint="eastAsia"/>
          <w:lang w:val="cs-CZ"/>
        </w:rPr>
        <w:t>番茄</w:t>
      </w:r>
      <w:r w:rsidR="00D36BCB" w:rsidRPr="001B5DAE">
        <w:rPr>
          <w:rFonts w:cs="Times New Roman"/>
          <w:lang w:val="cs-CZ"/>
        </w:rPr>
        <w:t xml:space="preserve"> – rajč</w:t>
      </w:r>
      <w:r w:rsidR="001B5DAE" w:rsidRPr="001B5DAE">
        <w:rPr>
          <w:rFonts w:cs="Times New Roman"/>
          <w:lang w:val="cs-CZ"/>
        </w:rPr>
        <w:t>ata)</w:t>
      </w:r>
      <w:r w:rsidR="001B5DAE" w:rsidRPr="001B5DAE">
        <w:rPr>
          <w:rFonts w:cs="Times New Roman"/>
          <w:color w:val="000000" w:themeColor="text1"/>
          <w:lang w:val="cs-CZ"/>
        </w:rPr>
        <w:t>, dosl.</w:t>
      </w:r>
      <w:r w:rsidR="00725239">
        <w:rPr>
          <w:color w:val="000000" w:themeColor="text1"/>
          <w:lang w:val="cs-CZ"/>
        </w:rPr>
        <w:t xml:space="preserve"> </w:t>
      </w:r>
      <w:r w:rsidR="00725239" w:rsidRPr="00786EA2">
        <w:rPr>
          <w:color w:val="000000" w:themeColor="text1"/>
          <w:lang w:val="cs-CZ"/>
        </w:rPr>
        <w:t>„</w:t>
      </w:r>
      <w:r w:rsidR="00182DB2">
        <w:rPr>
          <w:color w:val="000000" w:themeColor="text1"/>
          <w:lang w:val="cs-CZ"/>
        </w:rPr>
        <w:t xml:space="preserve">voňavá </w:t>
      </w:r>
      <w:r w:rsidR="00DF0B61">
        <w:rPr>
          <w:color w:val="000000" w:themeColor="text1"/>
          <w:lang w:val="cs-CZ"/>
        </w:rPr>
        <w:t>pikantní rajčatová omáčka</w:t>
      </w:r>
      <w:r w:rsidR="00A466C2">
        <w:rPr>
          <w:lang w:val="cs-CZ"/>
        </w:rPr>
        <w:t>“</w:t>
      </w:r>
      <w:r w:rsidR="00DF0B61">
        <w:rPr>
          <w:color w:val="000000" w:themeColor="text1"/>
          <w:lang w:val="cs-CZ"/>
        </w:rPr>
        <w:t>.</w:t>
      </w:r>
    </w:p>
    <w:p w14:paraId="1FD1875C" w14:textId="77777777" w:rsidR="00101452" w:rsidRPr="00566049" w:rsidRDefault="00101452" w:rsidP="00AD528C">
      <w:pPr>
        <w:ind w:firstLine="0"/>
        <w:rPr>
          <w:lang w:val="cs-CZ"/>
        </w:rPr>
      </w:pPr>
      <w:r>
        <w:rPr>
          <w:lang w:val="cs-CZ"/>
        </w:rPr>
        <w:t xml:space="preserve">ALLA </w:t>
      </w:r>
      <w:r w:rsidRPr="00566049">
        <w:rPr>
          <w:lang w:val="cs-CZ"/>
        </w:rPr>
        <w:t>CARBONARA</w:t>
      </w:r>
    </w:p>
    <w:p w14:paraId="4442A186" w14:textId="77777777" w:rsidR="00101452" w:rsidRPr="00566049" w:rsidRDefault="00101452" w:rsidP="00AD528C">
      <w:pPr>
        <w:ind w:firstLine="0"/>
        <w:rPr>
          <w:lang w:val="cs-CZ"/>
        </w:rPr>
      </w:pPr>
      <w:r w:rsidRPr="00566049">
        <w:rPr>
          <w:i/>
          <w:iCs/>
          <w:lang w:val="cs-CZ"/>
        </w:rPr>
        <w:t>Alla carbonara</w:t>
      </w:r>
      <w:r w:rsidRPr="00566049">
        <w:rPr>
          <w:lang w:val="cs-CZ"/>
        </w:rPr>
        <w:t xml:space="preserve"> (po uhlířsku) je způsob přípravy těstovin, jež jsou dochucené restovaným vepřovým lalokem, vejcem a nastrouhaným parmezánem, příp</w:t>
      </w:r>
      <w:r>
        <w:rPr>
          <w:lang w:val="cs-CZ"/>
        </w:rPr>
        <w:t xml:space="preserve">. </w:t>
      </w:r>
      <w:r w:rsidRPr="00566049">
        <w:rPr>
          <w:lang w:val="cs-CZ"/>
        </w:rPr>
        <w:t>ovčím sýrem (VTO).</w:t>
      </w:r>
    </w:p>
    <w:tbl>
      <w:tblPr>
        <w:tblStyle w:val="Grigliatabella"/>
        <w:tblW w:w="0" w:type="auto"/>
        <w:tblLook w:val="04A0" w:firstRow="1" w:lastRow="0" w:firstColumn="1" w:lastColumn="0" w:noHBand="0" w:noVBand="1"/>
      </w:tblPr>
      <w:tblGrid>
        <w:gridCol w:w="3129"/>
        <w:gridCol w:w="3102"/>
        <w:gridCol w:w="3119"/>
      </w:tblGrid>
      <w:tr w:rsidR="00101452" w14:paraId="79F283AA" w14:textId="77777777" w:rsidTr="00AD528C">
        <w:tc>
          <w:tcPr>
            <w:tcW w:w="3129" w:type="dxa"/>
          </w:tcPr>
          <w:p w14:paraId="4B3B67FF" w14:textId="77777777" w:rsidR="00101452" w:rsidRPr="00566049" w:rsidRDefault="00101452" w:rsidP="00AD528C">
            <w:pPr>
              <w:ind w:firstLine="0"/>
              <w:jc w:val="center"/>
              <w:rPr>
                <w:lang w:val="cs-CZ"/>
              </w:rPr>
            </w:pPr>
            <w:r w:rsidRPr="00566049">
              <w:rPr>
                <w:lang w:val="cs-CZ"/>
              </w:rPr>
              <w:t>Alla carbonara</w:t>
            </w:r>
          </w:p>
        </w:tc>
        <w:tc>
          <w:tcPr>
            <w:tcW w:w="3102" w:type="dxa"/>
          </w:tcPr>
          <w:p w14:paraId="41118511" w14:textId="77777777" w:rsidR="00101452" w:rsidRPr="00566049" w:rsidRDefault="00101452" w:rsidP="00CD3A0F">
            <w:pPr>
              <w:ind w:firstLine="0"/>
              <w:jc w:val="center"/>
              <w:rPr>
                <w:lang w:val="cs-CZ"/>
              </w:rPr>
            </w:pPr>
            <w:r w:rsidRPr="00566049">
              <w:rPr>
                <w:rFonts w:hint="eastAsia"/>
                <w:lang w:val="cs-CZ"/>
              </w:rPr>
              <w:t>培根蛋面</w:t>
            </w:r>
          </w:p>
        </w:tc>
        <w:tc>
          <w:tcPr>
            <w:tcW w:w="3119" w:type="dxa"/>
          </w:tcPr>
          <w:p w14:paraId="582AB870" w14:textId="77777777" w:rsidR="00101452" w:rsidRPr="00AA1174" w:rsidRDefault="00101452" w:rsidP="00CD3A0F">
            <w:pPr>
              <w:ind w:firstLine="0"/>
              <w:jc w:val="center"/>
              <w:rPr>
                <w:lang w:val="en-US"/>
              </w:rPr>
            </w:pPr>
            <w:r w:rsidRPr="00566049">
              <w:rPr>
                <w:lang w:val="en-US"/>
              </w:rPr>
              <w:t>péigēn dàn miàn</w:t>
            </w:r>
          </w:p>
        </w:tc>
      </w:tr>
      <w:tr w:rsidR="00101452" w14:paraId="239D4AEF" w14:textId="77777777" w:rsidTr="00AD528C">
        <w:tc>
          <w:tcPr>
            <w:tcW w:w="3129" w:type="dxa"/>
          </w:tcPr>
          <w:p w14:paraId="67B20EEF" w14:textId="77777777" w:rsidR="00101452" w:rsidRDefault="00101452" w:rsidP="00AD528C">
            <w:pPr>
              <w:ind w:firstLine="0"/>
              <w:jc w:val="center"/>
              <w:rPr>
                <w:highlight w:val="yellow"/>
                <w:lang w:val="cs-CZ"/>
              </w:rPr>
            </w:pPr>
          </w:p>
        </w:tc>
        <w:tc>
          <w:tcPr>
            <w:tcW w:w="3102" w:type="dxa"/>
          </w:tcPr>
          <w:p w14:paraId="34F3E288" w14:textId="77777777" w:rsidR="00101452" w:rsidRPr="009E3F20" w:rsidRDefault="00101452" w:rsidP="00CD3A0F">
            <w:pPr>
              <w:ind w:firstLine="0"/>
              <w:jc w:val="center"/>
              <w:rPr>
                <w:lang w:val="cs-CZ"/>
              </w:rPr>
            </w:pPr>
            <w:r>
              <w:rPr>
                <w:rFonts w:hint="eastAsia"/>
                <w:lang w:val="cs-CZ"/>
              </w:rPr>
              <w:t>意式</w:t>
            </w:r>
            <w:r w:rsidRPr="009E3F20">
              <w:rPr>
                <w:rFonts w:hint="eastAsia"/>
                <w:lang w:val="cs-CZ"/>
              </w:rPr>
              <w:t>培根蛋</w:t>
            </w:r>
            <w:r>
              <w:rPr>
                <w:rFonts w:hint="eastAsia"/>
                <w:lang w:val="cs-CZ"/>
              </w:rPr>
              <w:t>面</w:t>
            </w:r>
          </w:p>
        </w:tc>
        <w:tc>
          <w:tcPr>
            <w:tcW w:w="3119" w:type="dxa"/>
          </w:tcPr>
          <w:p w14:paraId="0B4650FA" w14:textId="77777777" w:rsidR="00101452" w:rsidRPr="00713FBE" w:rsidRDefault="00101452" w:rsidP="00CD3A0F">
            <w:pPr>
              <w:ind w:firstLine="0"/>
              <w:jc w:val="center"/>
              <w:rPr>
                <w:lang w:val="en-US"/>
              </w:rPr>
            </w:pPr>
            <w:r>
              <w:rPr>
                <w:lang w:val="en-US"/>
              </w:rPr>
              <w:t>yìshì péigēn dàn miàn</w:t>
            </w:r>
          </w:p>
        </w:tc>
      </w:tr>
    </w:tbl>
    <w:p w14:paraId="64506A92" w14:textId="77777777" w:rsidR="00101452" w:rsidRPr="0040775F" w:rsidRDefault="00101452" w:rsidP="00AD528C">
      <w:pPr>
        <w:ind w:firstLine="0"/>
        <w:rPr>
          <w:lang w:val="cs-CZ"/>
        </w:rPr>
      </w:pPr>
      <w:r>
        <w:rPr>
          <w:lang w:val="cs-CZ"/>
        </w:rPr>
        <w:t xml:space="preserve">Názvy </w:t>
      </w:r>
      <w:r w:rsidRPr="00786EA2">
        <w:rPr>
          <w:color w:val="000000" w:themeColor="text1"/>
          <w:lang w:val="cs-CZ"/>
        </w:rPr>
        <w:t>„</w:t>
      </w:r>
      <w:r>
        <w:rPr>
          <w:color w:val="000000" w:themeColor="text1"/>
          <w:lang w:val="cs-CZ"/>
        </w:rPr>
        <w:t>nudle se slaninou a vejcem</w:t>
      </w:r>
      <w:r>
        <w:rPr>
          <w:lang w:val="cs-CZ"/>
        </w:rPr>
        <w:t>“</w:t>
      </w:r>
      <w:r>
        <w:rPr>
          <w:color w:val="000000" w:themeColor="text1"/>
          <w:lang w:val="cs-CZ"/>
        </w:rPr>
        <w:t xml:space="preserve"> a </w:t>
      </w:r>
      <w:r w:rsidRPr="00786EA2">
        <w:rPr>
          <w:color w:val="000000" w:themeColor="text1"/>
          <w:lang w:val="cs-CZ"/>
        </w:rPr>
        <w:t>„</w:t>
      </w:r>
      <w:r>
        <w:rPr>
          <w:color w:val="000000" w:themeColor="text1"/>
          <w:lang w:val="cs-CZ"/>
        </w:rPr>
        <w:t>nudle se slaninou a vejcem po italsku</w:t>
      </w:r>
      <w:r>
        <w:rPr>
          <w:lang w:val="cs-CZ"/>
        </w:rPr>
        <w:t xml:space="preserve">“ jsou </w:t>
      </w:r>
      <w:r w:rsidRPr="00137486">
        <w:rPr>
          <w:b/>
          <w:bCs/>
          <w:lang w:val="cs-CZ"/>
        </w:rPr>
        <w:t>deskripcemi</w:t>
      </w:r>
      <w:r>
        <w:rPr>
          <w:lang w:val="cs-CZ"/>
        </w:rPr>
        <w:t xml:space="preserve">. </w:t>
      </w:r>
      <w:r>
        <w:rPr>
          <w:rFonts w:hint="eastAsia"/>
          <w:lang w:val="cs-CZ"/>
        </w:rPr>
        <w:t>Kom</w:t>
      </w:r>
      <w:r>
        <w:rPr>
          <w:lang w:val="cs-CZ"/>
        </w:rPr>
        <w:t xml:space="preserve">ponenty </w:t>
      </w:r>
      <w:r w:rsidRPr="00566049">
        <w:rPr>
          <w:lang w:val="en-US"/>
        </w:rPr>
        <w:t>péigēn</w:t>
      </w:r>
      <w:r>
        <w:rPr>
          <w:lang w:val="en-US"/>
        </w:rPr>
        <w:t xml:space="preserve"> </w:t>
      </w:r>
      <w:r w:rsidRPr="00566049">
        <w:rPr>
          <w:rFonts w:hint="eastAsia"/>
          <w:lang w:val="cs-CZ"/>
        </w:rPr>
        <w:t>培根</w:t>
      </w:r>
      <w:r w:rsidRPr="00566049">
        <w:rPr>
          <w:lang w:val="en-US"/>
        </w:rPr>
        <w:t xml:space="preserve"> </w:t>
      </w:r>
      <w:r>
        <w:rPr>
          <w:lang w:val="en-US"/>
        </w:rPr>
        <w:t xml:space="preserve">(slanina, z angl. bacon), </w:t>
      </w:r>
      <w:r w:rsidRPr="00566049">
        <w:rPr>
          <w:lang w:val="en-US"/>
        </w:rPr>
        <w:t>dàn</w:t>
      </w:r>
      <w:r>
        <w:rPr>
          <w:lang w:val="en-US"/>
        </w:rPr>
        <w:t xml:space="preserve"> </w:t>
      </w:r>
      <w:r w:rsidRPr="00566049">
        <w:rPr>
          <w:rFonts w:hint="eastAsia"/>
          <w:lang w:val="cs-CZ"/>
        </w:rPr>
        <w:t>蛋</w:t>
      </w:r>
      <w:r w:rsidRPr="00566049">
        <w:rPr>
          <w:lang w:val="en-US"/>
        </w:rPr>
        <w:t xml:space="preserve"> </w:t>
      </w:r>
      <w:r>
        <w:rPr>
          <w:lang w:val="en-US"/>
        </w:rPr>
        <w:t xml:space="preserve">(vejce, zkr. z jīdàn </w:t>
      </w:r>
      <w:r>
        <w:rPr>
          <w:rFonts w:hint="eastAsia"/>
          <w:lang w:val="en-US"/>
        </w:rPr>
        <w:t>鸡蛋</w:t>
      </w:r>
      <w:r>
        <w:rPr>
          <w:lang w:val="cs-CZ"/>
        </w:rPr>
        <w:t xml:space="preserve">) a </w:t>
      </w:r>
      <w:r w:rsidRPr="00566049">
        <w:rPr>
          <w:lang w:val="en-US"/>
        </w:rPr>
        <w:t>miàn</w:t>
      </w:r>
      <w:r>
        <w:rPr>
          <w:lang w:val="en-US"/>
        </w:rPr>
        <w:t xml:space="preserve"> </w:t>
      </w:r>
      <w:r w:rsidRPr="00566049">
        <w:rPr>
          <w:rFonts w:hint="eastAsia"/>
          <w:lang w:val="cs-CZ"/>
        </w:rPr>
        <w:t>面</w:t>
      </w:r>
      <w:r>
        <w:rPr>
          <w:rFonts w:hint="eastAsia"/>
          <w:lang w:val="cs-CZ"/>
        </w:rPr>
        <w:t xml:space="preserve"> </w:t>
      </w:r>
      <w:r>
        <w:rPr>
          <w:lang w:val="cs-CZ"/>
        </w:rPr>
        <w:t xml:space="preserve">(nudle, těstoviny) odkazují na použité ingredience, v druhém případě je pro specifikaci připojeno </w:t>
      </w:r>
      <w:r>
        <w:rPr>
          <w:lang w:val="en-US"/>
        </w:rPr>
        <w:t xml:space="preserve">yìshì </w:t>
      </w:r>
      <w:r>
        <w:rPr>
          <w:rFonts w:hint="eastAsia"/>
          <w:lang w:val="cs-CZ"/>
        </w:rPr>
        <w:t>意式</w:t>
      </w:r>
      <w:r>
        <w:rPr>
          <w:rFonts w:hint="eastAsia"/>
          <w:lang w:val="cs-CZ"/>
        </w:rPr>
        <w:t xml:space="preserve"> </w:t>
      </w:r>
      <w:r>
        <w:rPr>
          <w:lang w:val="cs-CZ"/>
        </w:rPr>
        <w:t>(v italském stylu).</w:t>
      </w:r>
    </w:p>
    <w:p w14:paraId="317DA91E" w14:textId="77777777" w:rsidR="00A50E52" w:rsidRPr="008E5B76" w:rsidRDefault="00A50E52" w:rsidP="00AD528C">
      <w:pPr>
        <w:ind w:firstLine="0"/>
        <w:rPr>
          <w:rFonts w:cs="Times New Roman (Corpo CS)"/>
          <w:color w:val="000000" w:themeColor="text1"/>
          <w:szCs w:val="22"/>
          <w:lang w:val="cs-CZ"/>
        </w:rPr>
      </w:pPr>
      <w:r w:rsidRPr="008E5B76">
        <w:rPr>
          <w:rFonts w:cs="Times New Roman (Corpo CS)"/>
          <w:color w:val="000000" w:themeColor="text1"/>
          <w:szCs w:val="22"/>
          <w:lang w:val="cs-CZ"/>
        </w:rPr>
        <w:t>ALLA PUTTANESCA</w:t>
      </w:r>
    </w:p>
    <w:p w14:paraId="3CCDA037" w14:textId="77777777" w:rsidR="00A50E52" w:rsidRPr="008E5B76" w:rsidRDefault="00A50E52" w:rsidP="00AD528C">
      <w:pPr>
        <w:ind w:firstLine="0"/>
        <w:rPr>
          <w:rFonts w:cs="Times New Roman (Corpo CS)"/>
          <w:color w:val="000000" w:themeColor="text1"/>
          <w:szCs w:val="22"/>
          <w:lang w:val="cs-CZ"/>
        </w:rPr>
      </w:pPr>
      <w:r w:rsidRPr="008E5B76">
        <w:rPr>
          <w:rFonts w:cs="Times New Roman (Corpo CS)"/>
          <w:color w:val="000000" w:themeColor="text1"/>
          <w:szCs w:val="22"/>
          <w:lang w:val="cs-CZ"/>
        </w:rPr>
        <w:t>Těstoviny</w:t>
      </w:r>
      <w:r w:rsidRPr="008E5B76">
        <w:rPr>
          <w:rFonts w:cs="Times New Roman (Corpo CS)"/>
          <w:i/>
          <w:iCs/>
          <w:color w:val="000000" w:themeColor="text1"/>
          <w:szCs w:val="22"/>
          <w:lang w:val="cs-CZ"/>
        </w:rPr>
        <w:t xml:space="preserve"> alla puttanesca</w:t>
      </w:r>
      <w:r w:rsidRPr="008E5B76">
        <w:rPr>
          <w:rFonts w:cs="Times New Roman (Corpo CS)"/>
          <w:color w:val="000000" w:themeColor="text1"/>
          <w:szCs w:val="22"/>
          <w:lang w:val="cs-CZ"/>
        </w:rPr>
        <w:t xml:space="preserve"> (dosl. ve stylu prostitutek) jsou podávány s omáčkou z rajčat, ančoviček, černých oliv a kaparů (VTO).</w:t>
      </w:r>
    </w:p>
    <w:tbl>
      <w:tblPr>
        <w:tblStyle w:val="Grigliatabella"/>
        <w:tblW w:w="0" w:type="auto"/>
        <w:tblLook w:val="04A0" w:firstRow="1" w:lastRow="0" w:firstColumn="1" w:lastColumn="0" w:noHBand="0" w:noVBand="1"/>
      </w:tblPr>
      <w:tblGrid>
        <w:gridCol w:w="3107"/>
        <w:gridCol w:w="3096"/>
        <w:gridCol w:w="3147"/>
      </w:tblGrid>
      <w:tr w:rsidR="00A50E52" w:rsidRPr="008E5B76" w14:paraId="2637C99E" w14:textId="77777777" w:rsidTr="00AD528C">
        <w:tc>
          <w:tcPr>
            <w:tcW w:w="3107" w:type="dxa"/>
          </w:tcPr>
          <w:p w14:paraId="3788404A" w14:textId="16E2CFEC" w:rsidR="00A50E52" w:rsidRPr="008E5B76" w:rsidRDefault="00E56D65" w:rsidP="00AD528C">
            <w:pPr>
              <w:ind w:firstLine="0"/>
              <w:jc w:val="center"/>
              <w:rPr>
                <w:lang w:val="cs-CZ"/>
              </w:rPr>
            </w:pPr>
            <w:r w:rsidRPr="008E5B76">
              <w:rPr>
                <w:lang w:val="cs-CZ"/>
              </w:rPr>
              <w:t>Alla p</w:t>
            </w:r>
            <w:r w:rsidR="00A50E52" w:rsidRPr="008E5B76">
              <w:rPr>
                <w:lang w:val="cs-CZ"/>
              </w:rPr>
              <w:t>uttanesca</w:t>
            </w:r>
          </w:p>
        </w:tc>
        <w:tc>
          <w:tcPr>
            <w:tcW w:w="3096" w:type="dxa"/>
          </w:tcPr>
          <w:p w14:paraId="0117165A" w14:textId="2FE54CE9" w:rsidR="00A50E52" w:rsidRPr="008E5B76" w:rsidRDefault="0018657B" w:rsidP="00CD3A0F">
            <w:pPr>
              <w:ind w:firstLine="0"/>
              <w:jc w:val="center"/>
              <w:rPr>
                <w:lang w:val="cs-CZ"/>
              </w:rPr>
            </w:pPr>
            <w:r w:rsidRPr="008E5B76">
              <w:rPr>
                <w:rFonts w:hint="eastAsia"/>
                <w:lang w:val="cs-CZ"/>
              </w:rPr>
              <w:t>烟花女意大利面</w:t>
            </w:r>
          </w:p>
        </w:tc>
        <w:tc>
          <w:tcPr>
            <w:tcW w:w="3147" w:type="dxa"/>
          </w:tcPr>
          <w:p w14:paraId="6DC12866" w14:textId="3A073729" w:rsidR="00A50E52" w:rsidRPr="008E5B76" w:rsidRDefault="00973052" w:rsidP="00CD3A0F">
            <w:pPr>
              <w:ind w:firstLine="0"/>
              <w:jc w:val="center"/>
              <w:rPr>
                <w:lang w:val="en-US"/>
              </w:rPr>
            </w:pPr>
            <w:r w:rsidRPr="008E5B76">
              <w:rPr>
                <w:lang w:val="en-US"/>
              </w:rPr>
              <w:t>y</w:t>
            </w:r>
            <w:r w:rsidR="00D46EBE" w:rsidRPr="008E5B76">
              <w:rPr>
                <w:lang w:val="en-US"/>
              </w:rPr>
              <w:t>ānhuā</w:t>
            </w:r>
            <w:r w:rsidR="0029423B" w:rsidRPr="008E5B76">
              <w:rPr>
                <w:rFonts w:eastAsia="Times New Roman" w:cs="Times New Roman"/>
                <w:color w:val="2A3235"/>
              </w:rPr>
              <w:t>nǚ</w:t>
            </w:r>
            <w:r w:rsidRPr="008E5B76">
              <w:rPr>
                <w:rFonts w:eastAsia="Times New Roman" w:cs="Times New Roman"/>
                <w:color w:val="2A3235"/>
              </w:rPr>
              <w:t xml:space="preserve"> </w:t>
            </w:r>
            <w:r w:rsidRPr="008E5B76">
              <w:rPr>
                <w:lang w:val="en-US"/>
              </w:rPr>
              <w:t>yìdàlì miàn</w:t>
            </w:r>
          </w:p>
        </w:tc>
      </w:tr>
      <w:tr w:rsidR="00A50E52" w14:paraId="1D767360" w14:textId="77777777" w:rsidTr="00AD528C">
        <w:tc>
          <w:tcPr>
            <w:tcW w:w="3107" w:type="dxa"/>
          </w:tcPr>
          <w:p w14:paraId="453E7B74" w14:textId="77777777" w:rsidR="00A50E52" w:rsidRPr="008E5B76" w:rsidRDefault="00A50E52" w:rsidP="00AD528C">
            <w:pPr>
              <w:jc w:val="center"/>
              <w:rPr>
                <w:lang w:val="cs-CZ"/>
              </w:rPr>
            </w:pPr>
          </w:p>
        </w:tc>
        <w:tc>
          <w:tcPr>
            <w:tcW w:w="3096" w:type="dxa"/>
          </w:tcPr>
          <w:p w14:paraId="0912EECE" w14:textId="249F01B3" w:rsidR="00A50E52" w:rsidRPr="008E5B76" w:rsidRDefault="0018657B" w:rsidP="00CD3A0F">
            <w:pPr>
              <w:ind w:firstLine="0"/>
              <w:jc w:val="center"/>
              <w:rPr>
                <w:lang w:val="cs-CZ"/>
              </w:rPr>
            </w:pPr>
            <w:r w:rsidRPr="008E5B76">
              <w:rPr>
                <w:rFonts w:hint="eastAsia"/>
                <w:lang w:val="cs-CZ"/>
              </w:rPr>
              <w:t>烟花女意面</w:t>
            </w:r>
          </w:p>
        </w:tc>
        <w:tc>
          <w:tcPr>
            <w:tcW w:w="3147" w:type="dxa"/>
          </w:tcPr>
          <w:p w14:paraId="36600A43" w14:textId="4B502E9D" w:rsidR="00A50E52" w:rsidRDefault="00973052" w:rsidP="00CD3A0F">
            <w:pPr>
              <w:ind w:firstLine="0"/>
              <w:jc w:val="center"/>
              <w:rPr>
                <w:lang w:val="cs-CZ"/>
              </w:rPr>
            </w:pPr>
            <w:r w:rsidRPr="008E5B76">
              <w:rPr>
                <w:lang w:val="en-US"/>
              </w:rPr>
              <w:t>yānhuā</w:t>
            </w:r>
            <w:r w:rsidRPr="008E5B76">
              <w:rPr>
                <w:rFonts w:eastAsia="Times New Roman" w:cs="Times New Roman"/>
                <w:color w:val="2A3235"/>
              </w:rPr>
              <w:t xml:space="preserve">nǚ </w:t>
            </w:r>
            <w:r w:rsidRPr="008E5B76">
              <w:rPr>
                <w:lang w:val="en-US"/>
              </w:rPr>
              <w:t>yìmiàn</w:t>
            </w:r>
          </w:p>
        </w:tc>
      </w:tr>
      <w:tr w:rsidR="00AF7ACC" w14:paraId="7D6C9B46" w14:textId="77777777" w:rsidTr="00AD528C">
        <w:tc>
          <w:tcPr>
            <w:tcW w:w="3107" w:type="dxa"/>
          </w:tcPr>
          <w:p w14:paraId="217B907D" w14:textId="77777777" w:rsidR="00AF7ACC" w:rsidRDefault="00AF7ACC" w:rsidP="00AD528C">
            <w:pPr>
              <w:jc w:val="center"/>
              <w:rPr>
                <w:lang w:val="cs-CZ"/>
              </w:rPr>
            </w:pPr>
          </w:p>
        </w:tc>
        <w:tc>
          <w:tcPr>
            <w:tcW w:w="3096" w:type="dxa"/>
          </w:tcPr>
          <w:p w14:paraId="1C62DD9C" w14:textId="6F2206EE" w:rsidR="00AF7ACC" w:rsidRDefault="0044277A" w:rsidP="00CD3A0F">
            <w:pPr>
              <w:ind w:firstLine="0"/>
              <w:jc w:val="center"/>
              <w:rPr>
                <w:lang w:val="cs-CZ"/>
              </w:rPr>
            </w:pPr>
            <w:r>
              <w:rPr>
                <w:rFonts w:hint="eastAsia"/>
                <w:lang w:val="cs-CZ"/>
              </w:rPr>
              <w:t>娼妇意大利面</w:t>
            </w:r>
          </w:p>
        </w:tc>
        <w:tc>
          <w:tcPr>
            <w:tcW w:w="3147" w:type="dxa"/>
          </w:tcPr>
          <w:p w14:paraId="17DC671E" w14:textId="18088AA7" w:rsidR="00AF7ACC" w:rsidRDefault="00A403FB" w:rsidP="00CD3A0F">
            <w:pPr>
              <w:ind w:firstLine="0"/>
              <w:jc w:val="center"/>
              <w:rPr>
                <w:lang w:val="cs-CZ"/>
              </w:rPr>
            </w:pPr>
            <w:r>
              <w:rPr>
                <w:lang w:val="cs-CZ"/>
              </w:rPr>
              <w:t xml:space="preserve">chāngfù </w:t>
            </w:r>
            <w:r w:rsidRPr="00B45AA1">
              <w:rPr>
                <w:lang w:val="en-US"/>
              </w:rPr>
              <w:t>yìdàlì mià</w:t>
            </w:r>
            <w:r w:rsidR="008C501A">
              <w:rPr>
                <w:lang w:val="en-US"/>
              </w:rPr>
              <w:t>n</w:t>
            </w:r>
          </w:p>
        </w:tc>
      </w:tr>
      <w:tr w:rsidR="008B0CFB" w14:paraId="05EABD54" w14:textId="77777777" w:rsidTr="00AD528C">
        <w:tc>
          <w:tcPr>
            <w:tcW w:w="3107" w:type="dxa"/>
          </w:tcPr>
          <w:p w14:paraId="7AD385EF" w14:textId="77777777" w:rsidR="008B0CFB" w:rsidRDefault="008B0CFB" w:rsidP="00AD528C">
            <w:pPr>
              <w:jc w:val="center"/>
              <w:rPr>
                <w:lang w:val="cs-CZ"/>
              </w:rPr>
            </w:pPr>
          </w:p>
        </w:tc>
        <w:tc>
          <w:tcPr>
            <w:tcW w:w="3096" w:type="dxa"/>
          </w:tcPr>
          <w:p w14:paraId="1FC624CD" w14:textId="4AC13165" w:rsidR="008B0CFB" w:rsidRDefault="008B0CFB" w:rsidP="00CD3A0F">
            <w:pPr>
              <w:ind w:firstLine="0"/>
              <w:jc w:val="center"/>
              <w:rPr>
                <w:lang w:val="cs-CZ"/>
              </w:rPr>
            </w:pPr>
            <w:r>
              <w:rPr>
                <w:rFonts w:hint="eastAsia"/>
                <w:lang w:val="cs-CZ"/>
              </w:rPr>
              <w:t>娼妇意面</w:t>
            </w:r>
          </w:p>
        </w:tc>
        <w:tc>
          <w:tcPr>
            <w:tcW w:w="3147" w:type="dxa"/>
          </w:tcPr>
          <w:p w14:paraId="0F7E936F" w14:textId="080E6374" w:rsidR="008B0CFB" w:rsidRDefault="008E5B76" w:rsidP="00CD3A0F">
            <w:pPr>
              <w:ind w:firstLine="0"/>
              <w:jc w:val="center"/>
              <w:rPr>
                <w:lang w:val="cs-CZ"/>
              </w:rPr>
            </w:pPr>
            <w:r>
              <w:rPr>
                <w:lang w:val="cs-CZ"/>
              </w:rPr>
              <w:t>c</w:t>
            </w:r>
            <w:r w:rsidR="00587D71">
              <w:rPr>
                <w:lang w:val="cs-CZ"/>
              </w:rPr>
              <w:t xml:space="preserve">hāngfù </w:t>
            </w:r>
            <w:r w:rsidR="00587D71" w:rsidRPr="00B45AA1">
              <w:rPr>
                <w:lang w:val="en-US"/>
              </w:rPr>
              <w:t>yìmià</w:t>
            </w:r>
            <w:r w:rsidR="00587D71">
              <w:rPr>
                <w:lang w:val="en-US"/>
              </w:rPr>
              <w:t>n</w:t>
            </w:r>
          </w:p>
        </w:tc>
      </w:tr>
    </w:tbl>
    <w:p w14:paraId="6434E4D7" w14:textId="0E7E1BBA" w:rsidR="00A50E52" w:rsidRPr="00075162" w:rsidRDefault="00C30115" w:rsidP="00AD528C">
      <w:pPr>
        <w:ind w:firstLine="0"/>
        <w:rPr>
          <w:lang w:val="cs-CZ"/>
        </w:rPr>
      </w:pPr>
      <w:r>
        <w:rPr>
          <w:rFonts w:eastAsia="Microsoft YaHei" w:cs="Times New Roman"/>
          <w:color w:val="202122"/>
          <w:lang w:val="cs-CZ"/>
        </w:rPr>
        <w:lastRenderedPageBreak/>
        <w:t>Slov</w:t>
      </w:r>
      <w:r w:rsidR="008438BE">
        <w:rPr>
          <w:rFonts w:eastAsia="Microsoft YaHei" w:cs="Times New Roman"/>
          <w:color w:val="202122"/>
          <w:lang w:val="cs-CZ"/>
        </w:rPr>
        <w:t xml:space="preserve">a </w:t>
      </w:r>
      <w:r w:rsidRPr="008E5B76">
        <w:rPr>
          <w:lang w:val="en-US"/>
        </w:rPr>
        <w:t>yānhuā</w:t>
      </w:r>
      <w:r w:rsidRPr="008E5B76">
        <w:rPr>
          <w:rFonts w:eastAsia="Times New Roman" w:cs="Times New Roman"/>
          <w:color w:val="2A3235"/>
        </w:rPr>
        <w:t>nǚ</w:t>
      </w:r>
      <w:r>
        <w:rPr>
          <w:rFonts w:eastAsia="Times New Roman" w:cs="Times New Roman"/>
          <w:color w:val="2A3235"/>
        </w:rPr>
        <w:t xml:space="preserve"> </w:t>
      </w:r>
      <w:r w:rsidRPr="008E5B76">
        <w:rPr>
          <w:rFonts w:hint="eastAsia"/>
          <w:lang w:val="cs-CZ"/>
        </w:rPr>
        <w:t>烟花女</w:t>
      </w:r>
      <w:r w:rsidR="008438BE">
        <w:rPr>
          <w:rFonts w:hint="eastAsia"/>
          <w:lang w:val="cs-CZ"/>
        </w:rPr>
        <w:t xml:space="preserve"> </w:t>
      </w:r>
      <w:r w:rsidR="008438BE">
        <w:rPr>
          <w:lang w:val="cs-CZ"/>
        </w:rPr>
        <w:t xml:space="preserve">a </w:t>
      </w:r>
      <w:r w:rsidR="00B83595">
        <w:rPr>
          <w:lang w:val="cs-CZ"/>
        </w:rPr>
        <w:t xml:space="preserve">chāngfù </w:t>
      </w:r>
      <w:r w:rsidR="00B83595">
        <w:rPr>
          <w:rFonts w:hint="eastAsia"/>
          <w:lang w:val="cs-CZ"/>
        </w:rPr>
        <w:t>娼妇</w:t>
      </w:r>
      <w:r w:rsidR="00B83595">
        <w:rPr>
          <w:rFonts w:hint="eastAsia"/>
          <w:lang w:val="cs-CZ"/>
        </w:rPr>
        <w:t xml:space="preserve"> </w:t>
      </w:r>
      <w:r w:rsidR="00B83595">
        <w:rPr>
          <w:lang w:val="cs-CZ"/>
        </w:rPr>
        <w:t xml:space="preserve">ve významu prostitutka </w:t>
      </w:r>
      <w:r w:rsidR="00ED54FC">
        <w:rPr>
          <w:lang w:val="cs-CZ"/>
        </w:rPr>
        <w:t>zde můžeme považovat za kalk it</w:t>
      </w:r>
      <w:r w:rsidR="008B718F">
        <w:rPr>
          <w:lang w:val="cs-CZ"/>
        </w:rPr>
        <w:t xml:space="preserve">alského </w:t>
      </w:r>
      <w:r w:rsidR="008B718F" w:rsidRPr="00A22639">
        <w:rPr>
          <w:i/>
          <w:iCs/>
          <w:lang w:val="cs-CZ"/>
        </w:rPr>
        <w:t>alla puttanesca</w:t>
      </w:r>
      <w:r w:rsidR="008B718F">
        <w:rPr>
          <w:lang w:val="cs-CZ"/>
        </w:rPr>
        <w:t xml:space="preserve">, které </w:t>
      </w:r>
      <w:r w:rsidR="008B3CD0">
        <w:rPr>
          <w:lang w:val="cs-CZ"/>
        </w:rPr>
        <w:t xml:space="preserve">bylo </w:t>
      </w:r>
      <w:r w:rsidR="002F0170">
        <w:rPr>
          <w:lang w:val="cs-CZ"/>
        </w:rPr>
        <w:t>odvozeno</w:t>
      </w:r>
      <w:r w:rsidR="008B718F">
        <w:rPr>
          <w:lang w:val="cs-CZ"/>
        </w:rPr>
        <w:t xml:space="preserve"> od adj</w:t>
      </w:r>
      <w:r w:rsidR="008F57F5">
        <w:rPr>
          <w:lang w:val="cs-CZ"/>
        </w:rPr>
        <w:t>.</w:t>
      </w:r>
      <w:r w:rsidR="008B718F">
        <w:rPr>
          <w:lang w:val="cs-CZ"/>
        </w:rPr>
        <w:t xml:space="preserve"> </w:t>
      </w:r>
      <w:r w:rsidR="00523223" w:rsidRPr="00523223">
        <w:rPr>
          <w:i/>
          <w:iCs/>
          <w:lang w:val="cs-CZ"/>
        </w:rPr>
        <w:t>p</w:t>
      </w:r>
      <w:r w:rsidR="008B718F" w:rsidRPr="00523223">
        <w:rPr>
          <w:i/>
          <w:iCs/>
          <w:lang w:val="cs-CZ"/>
        </w:rPr>
        <w:t>uttanesco</w:t>
      </w:r>
      <w:r w:rsidR="003F5864">
        <w:rPr>
          <w:lang w:val="cs-CZ"/>
        </w:rPr>
        <w:t xml:space="preserve"> </w:t>
      </w:r>
      <w:r w:rsidR="00541FA4">
        <w:rPr>
          <w:lang w:val="cs-CZ"/>
        </w:rPr>
        <w:t>(</w:t>
      </w:r>
      <w:r w:rsidR="00523223">
        <w:rPr>
          <w:lang w:val="cs-CZ"/>
        </w:rPr>
        <w:t>vlastní prostitutkám</w:t>
      </w:r>
      <w:r w:rsidR="00E970B8">
        <w:rPr>
          <w:lang w:val="cs-CZ"/>
        </w:rPr>
        <w:t xml:space="preserve"> –</w:t>
      </w:r>
      <w:r w:rsidR="00586ED4">
        <w:rPr>
          <w:lang w:val="cs-CZ"/>
        </w:rPr>
        <w:t xml:space="preserve"> např.</w:t>
      </w:r>
      <w:r w:rsidR="00541FA4">
        <w:rPr>
          <w:lang w:val="cs-CZ"/>
        </w:rPr>
        <w:t xml:space="preserve"> chování, způsoby)</w:t>
      </w:r>
      <w:r w:rsidR="00EB0373">
        <w:rPr>
          <w:lang w:val="cs-CZ"/>
        </w:rPr>
        <w:t>.</w:t>
      </w:r>
      <w:r w:rsidR="00355059">
        <w:rPr>
          <w:lang w:val="cs-CZ"/>
        </w:rPr>
        <w:t xml:space="preserve"> </w:t>
      </w:r>
      <w:r w:rsidR="001407A8">
        <w:rPr>
          <w:lang w:val="cs-CZ"/>
        </w:rPr>
        <w:t xml:space="preserve">Všechny čtyři názvy bychom </w:t>
      </w:r>
      <w:r w:rsidR="00756A22">
        <w:rPr>
          <w:lang w:val="cs-CZ"/>
        </w:rPr>
        <w:t xml:space="preserve">tak </w:t>
      </w:r>
      <w:r w:rsidR="001407A8">
        <w:rPr>
          <w:lang w:val="cs-CZ"/>
        </w:rPr>
        <w:t>mohli zařadit k </w:t>
      </w:r>
      <w:r w:rsidR="001407A8" w:rsidRPr="00756A22">
        <w:rPr>
          <w:b/>
          <w:bCs/>
          <w:lang w:val="cs-CZ"/>
        </w:rPr>
        <w:t>sémantickým výpůjčkám</w:t>
      </w:r>
      <w:r w:rsidR="00581BAA" w:rsidRPr="00756A22">
        <w:rPr>
          <w:b/>
          <w:bCs/>
          <w:lang w:val="cs-CZ"/>
        </w:rPr>
        <w:t xml:space="preserve"> </w:t>
      </w:r>
      <w:r w:rsidR="009D3707">
        <w:rPr>
          <w:lang w:val="cs-CZ"/>
        </w:rPr>
        <w:t>rozšířeným o</w:t>
      </w:r>
      <w:r w:rsidR="00083D39">
        <w:rPr>
          <w:lang w:val="cs-CZ"/>
        </w:rPr>
        <w:t> </w:t>
      </w:r>
      <w:r w:rsidR="00581BAA">
        <w:rPr>
          <w:lang w:val="cs-CZ"/>
        </w:rPr>
        <w:t>explikativní</w:t>
      </w:r>
      <w:r w:rsidR="00083D39">
        <w:rPr>
          <w:lang w:val="cs-CZ"/>
        </w:rPr>
        <w:t xml:space="preserve"> složk</w:t>
      </w:r>
      <w:r w:rsidR="009D3707">
        <w:rPr>
          <w:lang w:val="cs-CZ"/>
        </w:rPr>
        <w:t>u</w:t>
      </w:r>
      <w:r w:rsidR="00581BAA">
        <w:rPr>
          <w:lang w:val="cs-CZ"/>
        </w:rPr>
        <w:t xml:space="preserve"> </w:t>
      </w:r>
      <w:r w:rsidR="00581BAA" w:rsidRPr="008E5B76">
        <w:rPr>
          <w:lang w:val="en-US"/>
        </w:rPr>
        <w:t>yìdàlì miàn</w:t>
      </w:r>
      <w:r w:rsidR="00581BAA">
        <w:rPr>
          <w:lang w:val="en-US"/>
        </w:rPr>
        <w:t xml:space="preserve"> </w:t>
      </w:r>
      <w:r w:rsidR="00581BAA" w:rsidRPr="008E5B76">
        <w:rPr>
          <w:rFonts w:hint="eastAsia"/>
          <w:lang w:val="cs-CZ"/>
        </w:rPr>
        <w:t>大利面</w:t>
      </w:r>
      <w:r w:rsidR="00581BAA">
        <w:rPr>
          <w:rFonts w:hint="eastAsia"/>
          <w:lang w:val="cs-CZ"/>
        </w:rPr>
        <w:t xml:space="preserve"> </w:t>
      </w:r>
      <w:r w:rsidR="00581BAA">
        <w:rPr>
          <w:lang w:val="cs-CZ"/>
        </w:rPr>
        <w:t>(</w:t>
      </w:r>
      <w:r w:rsidR="00083D39">
        <w:rPr>
          <w:lang w:val="cs-CZ"/>
        </w:rPr>
        <w:t>těstoviny, špagety) ne</w:t>
      </w:r>
      <w:r w:rsidR="00560DAD">
        <w:rPr>
          <w:lang w:val="cs-CZ"/>
        </w:rPr>
        <w:t xml:space="preserve">bo její zkrácenou </w:t>
      </w:r>
      <w:r w:rsidR="00985089">
        <w:rPr>
          <w:lang w:val="cs-CZ"/>
        </w:rPr>
        <w:t>verzi</w:t>
      </w:r>
      <w:r w:rsidR="00756A22">
        <w:rPr>
          <w:lang w:val="cs-CZ"/>
        </w:rPr>
        <w:t xml:space="preserve"> </w:t>
      </w:r>
      <w:r w:rsidR="00756A22" w:rsidRPr="00B45AA1">
        <w:rPr>
          <w:lang w:val="en-US"/>
        </w:rPr>
        <w:t>yìmià</w:t>
      </w:r>
      <w:r w:rsidR="00756A22">
        <w:rPr>
          <w:lang w:val="en-US"/>
        </w:rPr>
        <w:t>n</w:t>
      </w:r>
      <w:r w:rsidR="00560DAD">
        <w:rPr>
          <w:lang w:val="cs-CZ"/>
        </w:rPr>
        <w:t xml:space="preserve"> </w:t>
      </w:r>
      <w:r w:rsidR="00756A22">
        <w:rPr>
          <w:rFonts w:hint="eastAsia"/>
          <w:lang w:val="cs-CZ"/>
        </w:rPr>
        <w:t>意面</w:t>
      </w:r>
      <w:r w:rsidR="00756A22">
        <w:rPr>
          <w:rFonts w:hint="eastAsia"/>
          <w:lang w:val="cs-CZ"/>
        </w:rPr>
        <w:t>.</w:t>
      </w:r>
    </w:p>
    <w:p w14:paraId="63E78808" w14:textId="0C47B5A8" w:rsidR="00101452" w:rsidRDefault="00101452" w:rsidP="00AD528C">
      <w:pPr>
        <w:ind w:firstLine="0"/>
        <w:rPr>
          <w:rFonts w:cs="Times New Roman (Corpo CS)"/>
          <w:color w:val="000000" w:themeColor="text1"/>
          <w:szCs w:val="22"/>
          <w:lang w:val="cs-CZ"/>
        </w:rPr>
      </w:pPr>
      <w:r w:rsidRPr="00075162">
        <w:rPr>
          <w:rFonts w:cs="Times New Roman (Corpo CS)"/>
          <w:color w:val="000000" w:themeColor="text1"/>
          <w:szCs w:val="22"/>
          <w:lang w:val="cs-CZ"/>
        </w:rPr>
        <w:t>AL POMODORO</w:t>
      </w:r>
    </w:p>
    <w:p w14:paraId="5E546883" w14:textId="5061FCF1" w:rsidR="00101452" w:rsidRPr="00170D05" w:rsidRDefault="00D7684C" w:rsidP="00AD528C">
      <w:pPr>
        <w:ind w:firstLine="0"/>
        <w:rPr>
          <w:rFonts w:cs="Times New Roman (Corpo CS)"/>
          <w:color w:val="000000" w:themeColor="text1"/>
          <w:szCs w:val="22"/>
          <w:lang w:val="cs-CZ"/>
        </w:rPr>
      </w:pPr>
      <w:r w:rsidRPr="0096594F">
        <w:rPr>
          <w:rFonts w:cs="Times New Roman (Corpo CS)"/>
          <w:i/>
          <w:iCs/>
          <w:color w:val="000000" w:themeColor="text1"/>
          <w:szCs w:val="22"/>
          <w:lang w:val="cs-CZ"/>
        </w:rPr>
        <w:t>Al pomodoro</w:t>
      </w:r>
      <w:r>
        <w:rPr>
          <w:rFonts w:cs="Times New Roman (Corpo CS)"/>
          <w:color w:val="000000" w:themeColor="text1"/>
          <w:szCs w:val="22"/>
          <w:lang w:val="cs-CZ"/>
        </w:rPr>
        <w:t xml:space="preserve"> (</w:t>
      </w:r>
      <w:r w:rsidR="00B12C20" w:rsidRPr="004D2C63">
        <w:rPr>
          <w:rFonts w:cs="Times New Roman (Corpo CS)"/>
          <w:i/>
          <w:iCs/>
          <w:color w:val="000000" w:themeColor="text1"/>
          <w:szCs w:val="22"/>
          <w:lang w:val="cs-CZ"/>
        </w:rPr>
        <w:t>al</w:t>
      </w:r>
      <w:r w:rsidR="00B12C20">
        <w:rPr>
          <w:rFonts w:cs="Times New Roman (Corpo CS)"/>
          <w:color w:val="000000" w:themeColor="text1"/>
          <w:szCs w:val="22"/>
          <w:lang w:val="cs-CZ"/>
        </w:rPr>
        <w:t xml:space="preserve"> – předložka se členem </w:t>
      </w:r>
      <w:r w:rsidR="0096594F">
        <w:rPr>
          <w:rFonts w:cs="Times New Roman (Corpo CS)"/>
          <w:color w:val="000000" w:themeColor="text1"/>
          <w:szCs w:val="22"/>
          <w:lang w:val="cs-CZ"/>
        </w:rPr>
        <w:t xml:space="preserve">ve významu na, </w:t>
      </w:r>
      <w:r w:rsidR="0096594F" w:rsidRPr="004D2C63">
        <w:rPr>
          <w:rFonts w:cs="Times New Roman (Corpo CS)"/>
          <w:i/>
          <w:iCs/>
          <w:color w:val="000000" w:themeColor="text1"/>
          <w:szCs w:val="22"/>
          <w:lang w:val="cs-CZ"/>
        </w:rPr>
        <w:t>pomodoro</w:t>
      </w:r>
      <w:r w:rsidR="0096594F">
        <w:rPr>
          <w:rFonts w:cs="Times New Roman (Corpo CS)"/>
          <w:color w:val="000000" w:themeColor="text1"/>
          <w:szCs w:val="22"/>
          <w:lang w:val="cs-CZ"/>
        </w:rPr>
        <w:t xml:space="preserve"> – rajče)</w:t>
      </w:r>
      <w:r w:rsidR="005E1D75">
        <w:rPr>
          <w:rFonts w:cs="Times New Roman (Corpo CS)"/>
          <w:color w:val="000000" w:themeColor="text1"/>
          <w:szCs w:val="22"/>
          <w:lang w:val="cs-CZ"/>
        </w:rPr>
        <w:t xml:space="preserve"> je </w:t>
      </w:r>
      <w:r w:rsidR="000B2D00">
        <w:rPr>
          <w:rFonts w:cs="Times New Roman (Corpo CS)"/>
          <w:color w:val="000000" w:themeColor="text1"/>
          <w:szCs w:val="22"/>
          <w:lang w:val="cs-CZ"/>
        </w:rPr>
        <w:t>ustáleným spojením</w:t>
      </w:r>
      <w:r w:rsidR="00170D05">
        <w:rPr>
          <w:rFonts w:cs="Times New Roman (Corpo CS)"/>
          <w:color w:val="000000" w:themeColor="text1"/>
          <w:szCs w:val="22"/>
          <w:lang w:val="cs-CZ"/>
        </w:rPr>
        <w:t>, které se v italské kuchyni</w:t>
      </w:r>
      <w:r w:rsidR="0002358E">
        <w:rPr>
          <w:rFonts w:cs="Times New Roman (Corpo CS)"/>
          <w:color w:val="000000" w:themeColor="text1"/>
          <w:szCs w:val="22"/>
          <w:lang w:val="cs-CZ"/>
        </w:rPr>
        <w:t xml:space="preserve"> používá</w:t>
      </w:r>
      <w:r w:rsidR="000B2D00">
        <w:rPr>
          <w:rFonts w:cs="Times New Roman (Corpo CS)"/>
          <w:color w:val="000000" w:themeColor="text1"/>
          <w:szCs w:val="22"/>
          <w:lang w:val="cs-CZ"/>
        </w:rPr>
        <w:t xml:space="preserve"> pro pokrmy dochucené rajčatovou omáčkou</w:t>
      </w:r>
      <w:r w:rsidR="00170D05">
        <w:rPr>
          <w:rFonts w:cs="Times New Roman (Corpo CS)"/>
          <w:color w:val="000000" w:themeColor="text1"/>
          <w:szCs w:val="22"/>
          <w:lang w:val="cs-CZ"/>
        </w:rPr>
        <w:t xml:space="preserve"> (VT).</w:t>
      </w:r>
    </w:p>
    <w:tbl>
      <w:tblPr>
        <w:tblStyle w:val="Grigliatabella"/>
        <w:tblW w:w="0" w:type="auto"/>
        <w:tblLook w:val="04A0" w:firstRow="1" w:lastRow="0" w:firstColumn="1" w:lastColumn="0" w:noHBand="0" w:noVBand="1"/>
      </w:tblPr>
      <w:tblGrid>
        <w:gridCol w:w="3107"/>
        <w:gridCol w:w="3096"/>
        <w:gridCol w:w="3147"/>
      </w:tblGrid>
      <w:tr w:rsidR="00101452" w14:paraId="5A67A7C1" w14:textId="77777777" w:rsidTr="00AD528C">
        <w:tc>
          <w:tcPr>
            <w:tcW w:w="3107" w:type="dxa"/>
          </w:tcPr>
          <w:p w14:paraId="673A593B" w14:textId="77777777" w:rsidR="00101452" w:rsidRDefault="00101452" w:rsidP="00AD528C">
            <w:pPr>
              <w:ind w:firstLine="0"/>
              <w:jc w:val="center"/>
              <w:rPr>
                <w:lang w:val="cs-CZ"/>
              </w:rPr>
            </w:pPr>
            <w:r w:rsidRPr="00B45C67">
              <w:rPr>
                <w:lang w:val="cs-CZ"/>
              </w:rPr>
              <w:t>Al po</w:t>
            </w:r>
            <w:r>
              <w:rPr>
                <w:lang w:val="cs-CZ"/>
              </w:rPr>
              <w:t>modoro</w:t>
            </w:r>
          </w:p>
        </w:tc>
        <w:tc>
          <w:tcPr>
            <w:tcW w:w="3096" w:type="dxa"/>
          </w:tcPr>
          <w:p w14:paraId="447E1F00" w14:textId="07C0C543" w:rsidR="00101452" w:rsidRDefault="0046414F" w:rsidP="00CD3A0F">
            <w:pPr>
              <w:ind w:firstLine="0"/>
              <w:jc w:val="center"/>
              <w:rPr>
                <w:lang w:val="cs-CZ"/>
              </w:rPr>
            </w:pPr>
            <w:r>
              <w:rPr>
                <w:rFonts w:hint="eastAsia"/>
                <w:lang w:val="cs-CZ"/>
              </w:rPr>
              <w:t>番茄</w:t>
            </w:r>
            <w:r w:rsidR="00F06284">
              <w:rPr>
                <w:rFonts w:hint="eastAsia"/>
                <w:lang w:val="cs-CZ"/>
              </w:rPr>
              <w:t>酱</w:t>
            </w:r>
          </w:p>
        </w:tc>
        <w:tc>
          <w:tcPr>
            <w:tcW w:w="3147" w:type="dxa"/>
          </w:tcPr>
          <w:p w14:paraId="3578126D" w14:textId="5C092A51" w:rsidR="00101452" w:rsidRPr="00AA1174" w:rsidRDefault="001C6C33" w:rsidP="00CD3A0F">
            <w:pPr>
              <w:ind w:firstLine="0"/>
              <w:jc w:val="center"/>
              <w:rPr>
                <w:lang w:val="en-US"/>
              </w:rPr>
            </w:pPr>
            <w:r>
              <w:rPr>
                <w:lang w:val="en-US"/>
              </w:rPr>
              <w:t>fānqié jiàng</w:t>
            </w:r>
          </w:p>
        </w:tc>
      </w:tr>
      <w:tr w:rsidR="00101452" w14:paraId="7458380D" w14:textId="77777777" w:rsidTr="00AD528C">
        <w:tc>
          <w:tcPr>
            <w:tcW w:w="3107" w:type="dxa"/>
          </w:tcPr>
          <w:p w14:paraId="559B6DE1" w14:textId="77777777" w:rsidR="00101452" w:rsidRDefault="00101452" w:rsidP="00AD528C">
            <w:pPr>
              <w:jc w:val="center"/>
              <w:rPr>
                <w:lang w:val="cs-CZ"/>
              </w:rPr>
            </w:pPr>
          </w:p>
        </w:tc>
        <w:tc>
          <w:tcPr>
            <w:tcW w:w="3096" w:type="dxa"/>
          </w:tcPr>
          <w:p w14:paraId="46D3379D" w14:textId="2795FC56" w:rsidR="00101452" w:rsidRDefault="00BC6C2E" w:rsidP="00CD3A0F">
            <w:pPr>
              <w:ind w:firstLine="0"/>
              <w:jc w:val="center"/>
              <w:rPr>
                <w:lang w:val="cs-CZ"/>
              </w:rPr>
            </w:pPr>
            <w:r>
              <w:rPr>
                <w:rFonts w:hint="eastAsia"/>
                <w:lang w:val="cs-CZ"/>
              </w:rPr>
              <w:t>意大利番茄酱</w:t>
            </w:r>
          </w:p>
        </w:tc>
        <w:tc>
          <w:tcPr>
            <w:tcW w:w="3147" w:type="dxa"/>
          </w:tcPr>
          <w:p w14:paraId="30096AF0" w14:textId="422A279E" w:rsidR="00101452" w:rsidRPr="001C6C33" w:rsidRDefault="00330656" w:rsidP="00CD3A0F">
            <w:pPr>
              <w:ind w:firstLine="0"/>
              <w:jc w:val="center"/>
              <w:rPr>
                <w:lang w:val="en-US"/>
              </w:rPr>
            </w:pPr>
            <w:r>
              <w:rPr>
                <w:lang w:val="en-US"/>
              </w:rPr>
              <w:t>y</w:t>
            </w:r>
            <w:r w:rsidR="001C6C33">
              <w:rPr>
                <w:lang w:val="en-US"/>
              </w:rPr>
              <w:t>ìdàlì fānqié jiàng</w:t>
            </w:r>
          </w:p>
        </w:tc>
      </w:tr>
      <w:tr w:rsidR="00E40B10" w14:paraId="04A9F383" w14:textId="77777777" w:rsidTr="00AD528C">
        <w:tc>
          <w:tcPr>
            <w:tcW w:w="3107" w:type="dxa"/>
          </w:tcPr>
          <w:p w14:paraId="2D58871C" w14:textId="77777777" w:rsidR="00E40B10" w:rsidRDefault="00E40B10" w:rsidP="00AD528C">
            <w:pPr>
              <w:jc w:val="center"/>
              <w:rPr>
                <w:lang w:val="cs-CZ"/>
              </w:rPr>
            </w:pPr>
          </w:p>
        </w:tc>
        <w:tc>
          <w:tcPr>
            <w:tcW w:w="3096" w:type="dxa"/>
          </w:tcPr>
          <w:p w14:paraId="38440FF8" w14:textId="4C51E45C" w:rsidR="00E40B10" w:rsidRDefault="00E40B10" w:rsidP="00CD3A0F">
            <w:pPr>
              <w:ind w:firstLine="0"/>
              <w:jc w:val="center"/>
              <w:rPr>
                <w:lang w:val="cs-CZ"/>
              </w:rPr>
            </w:pPr>
            <w:r>
              <w:rPr>
                <w:rFonts w:hint="eastAsia"/>
                <w:lang w:val="cs-CZ"/>
              </w:rPr>
              <w:t>番茄沙司</w:t>
            </w:r>
          </w:p>
        </w:tc>
        <w:tc>
          <w:tcPr>
            <w:tcW w:w="3147" w:type="dxa"/>
          </w:tcPr>
          <w:p w14:paraId="26256BEC" w14:textId="0893E682" w:rsidR="00E40B10" w:rsidRDefault="00330656" w:rsidP="00CD3A0F">
            <w:pPr>
              <w:ind w:firstLine="0"/>
              <w:jc w:val="center"/>
              <w:rPr>
                <w:lang w:val="cs-CZ"/>
              </w:rPr>
            </w:pPr>
            <w:r>
              <w:rPr>
                <w:lang w:val="en-US"/>
              </w:rPr>
              <w:t>f</w:t>
            </w:r>
            <w:r w:rsidR="00714656">
              <w:rPr>
                <w:lang w:val="en-US"/>
              </w:rPr>
              <w:t xml:space="preserve">ānqié </w:t>
            </w:r>
            <w:r>
              <w:rPr>
                <w:rFonts w:hint="eastAsia"/>
                <w:lang w:val="en-US"/>
              </w:rPr>
              <w:t>s</w:t>
            </w:r>
            <w:r>
              <w:rPr>
                <w:lang w:val="en-US"/>
              </w:rPr>
              <w:t>hāsī</w:t>
            </w:r>
          </w:p>
        </w:tc>
      </w:tr>
    </w:tbl>
    <w:p w14:paraId="0CC7712A" w14:textId="2D5F5B3A" w:rsidR="00330656" w:rsidRPr="00670148" w:rsidRDefault="00284D3A" w:rsidP="00AA6372">
      <w:pPr>
        <w:ind w:firstLine="0"/>
        <w:rPr>
          <w:lang w:val="en-US"/>
        </w:rPr>
      </w:pPr>
      <w:r>
        <w:rPr>
          <w:color w:val="000000" w:themeColor="text1"/>
          <w:lang w:val="cs-CZ"/>
        </w:rPr>
        <w:t>První název</w:t>
      </w:r>
      <w:r w:rsidR="001C4D3E">
        <w:rPr>
          <w:color w:val="000000" w:themeColor="text1"/>
          <w:lang w:val="cs-CZ"/>
        </w:rPr>
        <w:t xml:space="preserve">, složený ze slov </w:t>
      </w:r>
      <w:r w:rsidR="001C4D3E">
        <w:rPr>
          <w:lang w:val="en-US"/>
        </w:rPr>
        <w:t xml:space="preserve">fānqié </w:t>
      </w:r>
      <w:r w:rsidR="001C4D3E">
        <w:rPr>
          <w:rFonts w:hint="eastAsia"/>
          <w:lang w:val="cs-CZ"/>
        </w:rPr>
        <w:t>番茄</w:t>
      </w:r>
      <w:r w:rsidR="001C4D3E">
        <w:rPr>
          <w:lang w:val="cs-CZ"/>
        </w:rPr>
        <w:t xml:space="preserve"> (rajčata) a </w:t>
      </w:r>
      <w:r w:rsidR="008F723A">
        <w:rPr>
          <w:lang w:val="cs-CZ"/>
        </w:rPr>
        <w:t xml:space="preserve">explikativního komponentu </w:t>
      </w:r>
      <w:r w:rsidR="001C4D3E">
        <w:rPr>
          <w:lang w:val="en-US"/>
        </w:rPr>
        <w:t xml:space="preserve">jiàng </w:t>
      </w:r>
      <w:r w:rsidR="001C4D3E">
        <w:rPr>
          <w:rFonts w:hint="eastAsia"/>
          <w:lang w:val="cs-CZ"/>
        </w:rPr>
        <w:t>酱</w:t>
      </w:r>
      <w:r w:rsidR="001C4D3E">
        <w:rPr>
          <w:rFonts w:hint="eastAsia"/>
          <w:lang w:val="cs-CZ"/>
        </w:rPr>
        <w:t xml:space="preserve"> </w:t>
      </w:r>
      <w:r w:rsidR="001C4D3E">
        <w:rPr>
          <w:lang w:val="cs-CZ"/>
        </w:rPr>
        <w:t>(omáčka)</w:t>
      </w:r>
      <w:r w:rsidR="001A540D">
        <w:rPr>
          <w:lang w:val="cs-CZ"/>
        </w:rPr>
        <w:t xml:space="preserve"> je </w:t>
      </w:r>
      <w:r w:rsidR="001A540D" w:rsidRPr="001A540D">
        <w:rPr>
          <w:b/>
          <w:bCs/>
          <w:lang w:val="cs-CZ"/>
        </w:rPr>
        <w:t>sémantickou výpůjčkou</w:t>
      </w:r>
      <w:r w:rsidR="00995AC2">
        <w:rPr>
          <w:b/>
          <w:bCs/>
          <w:lang w:val="cs-CZ"/>
        </w:rPr>
        <w:t xml:space="preserve"> </w:t>
      </w:r>
      <w:r w:rsidR="001A540D">
        <w:rPr>
          <w:lang w:val="cs-CZ"/>
        </w:rPr>
        <w:t xml:space="preserve">a používá se také pro kečup. </w:t>
      </w:r>
      <w:r w:rsidR="00CE431C">
        <w:rPr>
          <w:lang w:val="en-US"/>
        </w:rPr>
        <w:t>Stejně tak druhá</w:t>
      </w:r>
      <w:r w:rsidR="00670148">
        <w:rPr>
          <w:lang w:val="en-US"/>
        </w:rPr>
        <w:t xml:space="preserve"> varianta</w:t>
      </w:r>
      <w:r w:rsidR="00CE431C">
        <w:rPr>
          <w:lang w:val="cs-CZ"/>
        </w:rPr>
        <w:t xml:space="preserve">, která </w:t>
      </w:r>
      <w:r w:rsidR="005473C4">
        <w:rPr>
          <w:lang w:val="cs-CZ"/>
        </w:rPr>
        <w:t xml:space="preserve">ke složenině </w:t>
      </w:r>
      <w:r w:rsidR="005473C4">
        <w:rPr>
          <w:lang w:val="en-US"/>
        </w:rPr>
        <w:t xml:space="preserve">fānqié jiàng </w:t>
      </w:r>
      <w:r w:rsidR="005473C4">
        <w:rPr>
          <w:rFonts w:hint="eastAsia"/>
          <w:lang w:val="cs-CZ"/>
        </w:rPr>
        <w:t>番茄酱</w:t>
      </w:r>
      <w:r w:rsidR="005473C4">
        <w:rPr>
          <w:rFonts w:hint="eastAsia"/>
          <w:lang w:val="cs-CZ"/>
        </w:rPr>
        <w:t xml:space="preserve"> </w:t>
      </w:r>
      <w:r w:rsidR="005473C4">
        <w:rPr>
          <w:lang w:val="cs-CZ"/>
        </w:rPr>
        <w:t xml:space="preserve">přidává </w:t>
      </w:r>
      <w:r w:rsidR="00D60852">
        <w:rPr>
          <w:lang w:val="cs-CZ"/>
        </w:rPr>
        <w:t xml:space="preserve">pro specifikaci toponymum </w:t>
      </w:r>
      <w:r w:rsidR="00D60852">
        <w:rPr>
          <w:lang w:val="en-US"/>
        </w:rPr>
        <w:t>yìdàlì</w:t>
      </w:r>
      <w:r w:rsidR="00D60852">
        <w:rPr>
          <w:lang w:val="cs-CZ"/>
        </w:rPr>
        <w:t xml:space="preserve"> </w:t>
      </w:r>
      <w:r w:rsidR="00D60852">
        <w:rPr>
          <w:rFonts w:hint="eastAsia"/>
          <w:lang w:val="cs-CZ"/>
        </w:rPr>
        <w:t>意大利</w:t>
      </w:r>
      <w:r w:rsidR="00D60852">
        <w:rPr>
          <w:rFonts w:hint="eastAsia"/>
          <w:lang w:val="cs-CZ"/>
        </w:rPr>
        <w:t xml:space="preserve"> </w:t>
      </w:r>
      <w:r w:rsidR="00D60852">
        <w:rPr>
          <w:lang w:val="cs-CZ"/>
        </w:rPr>
        <w:t>(Itálie),</w:t>
      </w:r>
      <w:r w:rsidR="007C2FB4">
        <w:rPr>
          <w:lang w:val="cs-CZ"/>
        </w:rPr>
        <w:t xml:space="preserve"> </w:t>
      </w:r>
      <w:r w:rsidR="00CE431C">
        <w:rPr>
          <w:lang w:val="cs-CZ"/>
        </w:rPr>
        <w:t>dosl.</w:t>
      </w:r>
      <w:r w:rsidR="00D60852">
        <w:rPr>
          <w:lang w:val="cs-CZ"/>
        </w:rPr>
        <w:t xml:space="preserve"> </w:t>
      </w:r>
      <w:r w:rsidR="00820EF9" w:rsidRPr="00786EA2">
        <w:rPr>
          <w:color w:val="000000" w:themeColor="text1"/>
          <w:lang w:val="cs-CZ"/>
        </w:rPr>
        <w:t>„</w:t>
      </w:r>
      <w:r w:rsidR="00820EF9">
        <w:rPr>
          <w:color w:val="000000" w:themeColor="text1"/>
          <w:lang w:val="cs-CZ"/>
        </w:rPr>
        <w:t>italská rajčatová omáčka</w:t>
      </w:r>
      <w:r w:rsidR="00820EF9">
        <w:rPr>
          <w:lang w:val="cs-CZ"/>
        </w:rPr>
        <w:t>“</w:t>
      </w:r>
      <w:r w:rsidR="007C2FB4">
        <w:rPr>
          <w:lang w:val="cs-CZ"/>
        </w:rPr>
        <w:t>.</w:t>
      </w:r>
      <w:r w:rsidR="00CE431C">
        <w:rPr>
          <w:lang w:val="cs-CZ"/>
        </w:rPr>
        <w:t xml:space="preserve"> </w:t>
      </w:r>
      <w:r w:rsidR="003B5F88">
        <w:rPr>
          <w:lang w:val="cs-CZ"/>
        </w:rPr>
        <w:t xml:space="preserve">Třetí varianta vznikla spojením slov </w:t>
      </w:r>
      <w:r w:rsidR="003B5F88">
        <w:rPr>
          <w:lang w:val="en-US"/>
        </w:rPr>
        <w:t xml:space="preserve">fānqié </w:t>
      </w:r>
      <w:r w:rsidR="003B5F88">
        <w:rPr>
          <w:rFonts w:hint="eastAsia"/>
          <w:lang w:val="cs-CZ"/>
        </w:rPr>
        <w:t>番茄</w:t>
      </w:r>
      <w:r w:rsidR="003B5F88">
        <w:rPr>
          <w:rFonts w:hint="eastAsia"/>
          <w:lang w:val="cs-CZ"/>
        </w:rPr>
        <w:t xml:space="preserve"> </w:t>
      </w:r>
      <w:r w:rsidR="001821A3">
        <w:rPr>
          <w:lang w:val="cs-CZ"/>
        </w:rPr>
        <w:t xml:space="preserve">(rajčata) </w:t>
      </w:r>
      <w:r w:rsidR="003B5F88">
        <w:rPr>
          <w:lang w:val="cs-CZ"/>
        </w:rPr>
        <w:t xml:space="preserve">a </w:t>
      </w:r>
      <w:r w:rsidR="00DD1B25">
        <w:rPr>
          <w:lang w:val="cs-CZ"/>
        </w:rPr>
        <w:t xml:space="preserve">angl. fonetické výpůjčky </w:t>
      </w:r>
      <w:r w:rsidR="003B5F88">
        <w:rPr>
          <w:rFonts w:hint="eastAsia"/>
          <w:lang w:val="en-US"/>
        </w:rPr>
        <w:t>s</w:t>
      </w:r>
      <w:r w:rsidR="003B5F88">
        <w:rPr>
          <w:lang w:val="en-US"/>
        </w:rPr>
        <w:t xml:space="preserve">hāsī </w:t>
      </w:r>
      <w:r w:rsidR="003B5F88">
        <w:rPr>
          <w:rFonts w:hint="eastAsia"/>
          <w:lang w:val="cs-CZ"/>
        </w:rPr>
        <w:t>沙司</w:t>
      </w:r>
      <w:r w:rsidR="00146919">
        <w:rPr>
          <w:rFonts w:hint="eastAsia"/>
          <w:lang w:val="cs-CZ"/>
        </w:rPr>
        <w:t>,</w:t>
      </w:r>
      <w:r w:rsidR="00146919">
        <w:rPr>
          <w:lang w:val="cs-CZ"/>
        </w:rPr>
        <w:t xml:space="preserve"> které </w:t>
      </w:r>
      <w:r w:rsidR="007072A8">
        <w:rPr>
          <w:lang w:val="cs-CZ"/>
        </w:rPr>
        <w:t xml:space="preserve">ve funkci explikativního komponentu nahradilo čínský výraz pro omáčku. </w:t>
      </w:r>
    </w:p>
    <w:p w14:paraId="41D91F0E" w14:textId="663EA832" w:rsidR="00CF5892" w:rsidRPr="00AA6372" w:rsidRDefault="00343EDB" w:rsidP="00AA6372">
      <w:pPr>
        <w:ind w:firstLine="0"/>
        <w:rPr>
          <w:lang w:val="cs-CZ"/>
        </w:rPr>
      </w:pPr>
      <w:r>
        <w:t>PESTO</w:t>
      </w:r>
    </w:p>
    <w:p w14:paraId="5C15786E" w14:textId="5660DCB9" w:rsidR="0019583D" w:rsidRPr="00763807" w:rsidRDefault="00D66F6C" w:rsidP="003F1771">
      <w:pPr>
        <w:ind w:firstLine="0"/>
        <w:rPr>
          <w:lang w:val="cs-CZ"/>
        </w:rPr>
      </w:pPr>
      <w:r w:rsidRPr="00CF5892">
        <w:rPr>
          <w:i/>
          <w:iCs/>
          <w:lang w:val="cs-CZ"/>
        </w:rPr>
        <w:t>Pesto</w:t>
      </w:r>
      <w:r w:rsidRPr="00D66F6C">
        <w:rPr>
          <w:lang w:val="cs-CZ"/>
        </w:rPr>
        <w:t xml:space="preserve"> </w:t>
      </w:r>
      <w:r w:rsidR="0019583D">
        <w:rPr>
          <w:lang w:val="cs-CZ"/>
        </w:rPr>
        <w:t xml:space="preserve">je </w:t>
      </w:r>
      <w:r w:rsidRPr="00D66F6C">
        <w:rPr>
          <w:lang w:val="cs-CZ"/>
        </w:rPr>
        <w:t xml:space="preserve">kořenící </w:t>
      </w:r>
      <w:r w:rsidR="00C36A9B">
        <w:rPr>
          <w:lang w:val="cs-CZ"/>
        </w:rPr>
        <w:t>směs</w:t>
      </w:r>
      <w:r w:rsidRPr="00D66F6C">
        <w:rPr>
          <w:lang w:val="cs-CZ"/>
        </w:rPr>
        <w:t xml:space="preserve"> z bazalky, česneku, piniových semínek, olivového oleje a sýra</w:t>
      </w:r>
      <w:r w:rsidR="00B51355">
        <w:rPr>
          <w:lang w:val="cs-CZ"/>
        </w:rPr>
        <w:t xml:space="preserve"> </w:t>
      </w:r>
      <w:r w:rsidR="00916B6A">
        <w:rPr>
          <w:lang w:val="cs-CZ"/>
        </w:rPr>
        <w:t>(VT)</w:t>
      </w:r>
      <w:r w:rsidR="00B51355">
        <w:rPr>
          <w:lang w:val="cs-CZ"/>
        </w:rPr>
        <w:t>. Tradičně se připravovalo v</w:t>
      </w:r>
      <w:r w:rsidR="002D0D86">
        <w:rPr>
          <w:lang w:val="cs-CZ"/>
        </w:rPr>
        <w:t>e</w:t>
      </w:r>
      <w:r w:rsidR="00B51355">
        <w:rPr>
          <w:lang w:val="cs-CZ"/>
        </w:rPr>
        <w:t xml:space="preserve"> hmoždíři, čemuž napovídá i jeho název </w:t>
      </w:r>
      <w:r w:rsidR="002D0D86">
        <w:rPr>
          <w:lang w:val="cs-CZ"/>
        </w:rPr>
        <w:t>–</w:t>
      </w:r>
      <w:r w:rsidR="008534BF">
        <w:rPr>
          <w:lang w:val="cs-CZ"/>
        </w:rPr>
        <w:t xml:space="preserve"> </w:t>
      </w:r>
      <w:r w:rsidR="00D750DA">
        <w:rPr>
          <w:lang w:val="cs-CZ"/>
        </w:rPr>
        <w:t>jedním z</w:t>
      </w:r>
      <w:r w:rsidR="00AF5BB4">
        <w:rPr>
          <w:lang w:val="cs-CZ"/>
        </w:rPr>
        <w:t> </w:t>
      </w:r>
      <w:r w:rsidR="00D750DA">
        <w:rPr>
          <w:lang w:val="cs-CZ"/>
        </w:rPr>
        <w:t>vý</w:t>
      </w:r>
      <w:r w:rsidR="00AF5BB4">
        <w:rPr>
          <w:lang w:val="cs-CZ"/>
        </w:rPr>
        <w:t xml:space="preserve">znamů </w:t>
      </w:r>
      <w:r w:rsidR="006A2EEE">
        <w:rPr>
          <w:lang w:val="cs-CZ"/>
        </w:rPr>
        <w:t>sloves</w:t>
      </w:r>
      <w:r w:rsidR="00AF5BB4">
        <w:rPr>
          <w:lang w:val="cs-CZ"/>
        </w:rPr>
        <w:t xml:space="preserve">a </w:t>
      </w:r>
      <w:r w:rsidR="00AF5BB4">
        <w:rPr>
          <w:i/>
          <w:iCs/>
          <w:lang w:val="cs-CZ"/>
        </w:rPr>
        <w:t>pestare</w:t>
      </w:r>
      <w:r w:rsidR="00AF5BB4">
        <w:rPr>
          <w:lang w:val="cs-CZ"/>
        </w:rPr>
        <w:t xml:space="preserve"> je rozdrtit,</w:t>
      </w:r>
      <w:r w:rsidR="002D0D86">
        <w:rPr>
          <w:lang w:val="cs-CZ"/>
        </w:rPr>
        <w:t xml:space="preserve"> roztlouct.</w:t>
      </w:r>
    </w:p>
    <w:tbl>
      <w:tblPr>
        <w:tblStyle w:val="Grigliatabella"/>
        <w:tblW w:w="0" w:type="auto"/>
        <w:tblLook w:val="04A0" w:firstRow="1" w:lastRow="0" w:firstColumn="1" w:lastColumn="0" w:noHBand="0" w:noVBand="1"/>
      </w:tblPr>
      <w:tblGrid>
        <w:gridCol w:w="3107"/>
        <w:gridCol w:w="3096"/>
        <w:gridCol w:w="3147"/>
      </w:tblGrid>
      <w:tr w:rsidR="00BF572C" w14:paraId="159EC0EA" w14:textId="77777777" w:rsidTr="00BF572C">
        <w:tc>
          <w:tcPr>
            <w:tcW w:w="3209" w:type="dxa"/>
          </w:tcPr>
          <w:p w14:paraId="0A656235" w14:textId="0C70D1DC" w:rsidR="00BF572C" w:rsidRDefault="00AA1174" w:rsidP="00B55AE8">
            <w:pPr>
              <w:ind w:firstLine="0"/>
              <w:jc w:val="center"/>
              <w:rPr>
                <w:lang w:val="cs-CZ"/>
              </w:rPr>
            </w:pPr>
            <w:r>
              <w:rPr>
                <w:lang w:val="cs-CZ"/>
              </w:rPr>
              <w:t>Pesto</w:t>
            </w:r>
          </w:p>
        </w:tc>
        <w:tc>
          <w:tcPr>
            <w:tcW w:w="3209" w:type="dxa"/>
          </w:tcPr>
          <w:p w14:paraId="6E75416D" w14:textId="523FD485" w:rsidR="00BF572C" w:rsidRDefault="00AA1174" w:rsidP="00B55AE8">
            <w:pPr>
              <w:ind w:firstLine="0"/>
              <w:jc w:val="center"/>
              <w:rPr>
                <w:lang w:val="cs-CZ"/>
              </w:rPr>
            </w:pPr>
            <w:r>
              <w:rPr>
                <w:rFonts w:hint="eastAsia"/>
                <w:lang w:val="cs-CZ"/>
              </w:rPr>
              <w:t>派斯托</w:t>
            </w:r>
          </w:p>
        </w:tc>
        <w:tc>
          <w:tcPr>
            <w:tcW w:w="3210" w:type="dxa"/>
          </w:tcPr>
          <w:p w14:paraId="235BD8F4" w14:textId="77748F3A" w:rsidR="00BF572C" w:rsidRPr="00AA1174" w:rsidRDefault="00AA1174" w:rsidP="00B55AE8">
            <w:pPr>
              <w:ind w:firstLine="0"/>
              <w:jc w:val="center"/>
              <w:rPr>
                <w:lang w:val="en-US"/>
              </w:rPr>
            </w:pPr>
            <w:r>
              <w:rPr>
                <w:lang w:val="en-US"/>
              </w:rPr>
              <w:t>pàisītuō</w:t>
            </w:r>
          </w:p>
        </w:tc>
      </w:tr>
      <w:tr w:rsidR="00BF572C" w14:paraId="2F91CCCF" w14:textId="77777777" w:rsidTr="00BF572C">
        <w:tc>
          <w:tcPr>
            <w:tcW w:w="3209" w:type="dxa"/>
          </w:tcPr>
          <w:p w14:paraId="065B944C" w14:textId="77777777" w:rsidR="00BF572C" w:rsidRDefault="00BF572C" w:rsidP="00B55AE8">
            <w:pPr>
              <w:jc w:val="center"/>
              <w:rPr>
                <w:lang w:val="cs-CZ"/>
              </w:rPr>
            </w:pPr>
          </w:p>
        </w:tc>
        <w:tc>
          <w:tcPr>
            <w:tcW w:w="3209" w:type="dxa"/>
          </w:tcPr>
          <w:p w14:paraId="0254DF6F" w14:textId="05AB585F" w:rsidR="00BF572C" w:rsidRDefault="00AA1174" w:rsidP="00B55AE8">
            <w:pPr>
              <w:ind w:firstLine="0"/>
              <w:jc w:val="center"/>
              <w:rPr>
                <w:lang w:val="cs-CZ"/>
              </w:rPr>
            </w:pPr>
            <w:r>
              <w:rPr>
                <w:rFonts w:hint="eastAsia"/>
                <w:lang w:val="cs-CZ"/>
              </w:rPr>
              <w:t>意式香蒜酱</w:t>
            </w:r>
          </w:p>
        </w:tc>
        <w:tc>
          <w:tcPr>
            <w:tcW w:w="3210" w:type="dxa"/>
          </w:tcPr>
          <w:p w14:paraId="0D0C652B" w14:textId="24E00A10" w:rsidR="00BF572C" w:rsidRDefault="00AA1174" w:rsidP="00B55AE8">
            <w:pPr>
              <w:ind w:firstLine="0"/>
              <w:jc w:val="center"/>
              <w:rPr>
                <w:lang w:val="cs-CZ"/>
              </w:rPr>
            </w:pPr>
            <w:r>
              <w:rPr>
                <w:rFonts w:hint="eastAsia"/>
              </w:rPr>
              <w:t>y</w:t>
            </w:r>
            <w:r w:rsidRPr="00D66F6C">
              <w:rPr>
                <w:rFonts w:hint="eastAsia"/>
              </w:rPr>
              <w:t>ì</w:t>
            </w:r>
            <w:r w:rsidRPr="00D66F6C">
              <w:t>shì xiāngsuànjiàn</w:t>
            </w:r>
            <w:r>
              <w:t>g</w:t>
            </w:r>
          </w:p>
        </w:tc>
      </w:tr>
      <w:tr w:rsidR="00BF572C" w14:paraId="472347D0" w14:textId="77777777" w:rsidTr="00BF572C">
        <w:tc>
          <w:tcPr>
            <w:tcW w:w="3209" w:type="dxa"/>
          </w:tcPr>
          <w:p w14:paraId="076AF5CA" w14:textId="77777777" w:rsidR="00BF572C" w:rsidRDefault="00BF572C" w:rsidP="00B55AE8">
            <w:pPr>
              <w:jc w:val="center"/>
              <w:rPr>
                <w:lang w:val="cs-CZ"/>
              </w:rPr>
            </w:pPr>
          </w:p>
        </w:tc>
        <w:tc>
          <w:tcPr>
            <w:tcW w:w="3209" w:type="dxa"/>
          </w:tcPr>
          <w:p w14:paraId="2D63ED62" w14:textId="106F15A8" w:rsidR="00BF572C" w:rsidRDefault="00AA1174" w:rsidP="00B55AE8">
            <w:pPr>
              <w:ind w:firstLine="0"/>
              <w:jc w:val="center"/>
              <w:rPr>
                <w:lang w:val="cs-CZ"/>
              </w:rPr>
            </w:pPr>
            <w:r>
              <w:rPr>
                <w:rFonts w:hint="eastAsia"/>
                <w:lang w:val="cs-CZ"/>
              </w:rPr>
              <w:t>意式罗勒青酱</w:t>
            </w:r>
          </w:p>
        </w:tc>
        <w:tc>
          <w:tcPr>
            <w:tcW w:w="3210" w:type="dxa"/>
          </w:tcPr>
          <w:p w14:paraId="6D96A420" w14:textId="41EED776" w:rsidR="00BF572C" w:rsidRDefault="00AA1174" w:rsidP="00B55AE8">
            <w:pPr>
              <w:ind w:firstLine="0"/>
              <w:jc w:val="center"/>
              <w:rPr>
                <w:lang w:val="cs-CZ"/>
              </w:rPr>
            </w:pPr>
            <w:r>
              <w:t>y</w:t>
            </w:r>
            <w:r w:rsidRPr="00D66F6C">
              <w:t xml:space="preserve">ìshì luólè </w:t>
            </w:r>
            <w:r w:rsidRPr="00D66F6C">
              <w:rPr>
                <w:rFonts w:hint="eastAsia"/>
              </w:rPr>
              <w:t>q</w:t>
            </w:r>
            <w:r w:rsidRPr="00D66F6C">
              <w:rPr>
                <w:lang w:val="en-US"/>
              </w:rPr>
              <w:t>īng</w:t>
            </w:r>
            <w:r w:rsidRPr="00D66F6C">
              <w:rPr>
                <w:rFonts w:hint="eastAsia"/>
              </w:rPr>
              <w:t>j</w:t>
            </w:r>
            <w:r w:rsidRPr="00D66F6C">
              <w:t>iàn</w:t>
            </w:r>
            <w:r>
              <w:t>g</w:t>
            </w:r>
          </w:p>
        </w:tc>
      </w:tr>
    </w:tbl>
    <w:p w14:paraId="2E50F537" w14:textId="7D364447" w:rsidR="008C42AE" w:rsidRPr="008C42AE" w:rsidRDefault="00345E32" w:rsidP="008C42AE">
      <w:pPr>
        <w:ind w:firstLine="0"/>
        <w:rPr>
          <w:rFonts w:cs="Times New Roman (Corpo CS)"/>
          <w:color w:val="000000" w:themeColor="text1"/>
          <w:szCs w:val="22"/>
          <w:lang w:val="cs-CZ"/>
        </w:rPr>
      </w:pPr>
      <w:r>
        <w:rPr>
          <w:lang w:val="cs-CZ"/>
        </w:rPr>
        <w:t xml:space="preserve">Do čínštiny se překládá třemi způsoby. Kromě </w:t>
      </w:r>
      <w:r w:rsidRPr="00677BA7">
        <w:rPr>
          <w:b/>
          <w:bCs/>
          <w:lang w:val="cs-CZ"/>
        </w:rPr>
        <w:t>fonetické výpůjčky</w:t>
      </w:r>
      <w:r w:rsidR="00174162">
        <w:rPr>
          <w:b/>
          <w:bCs/>
          <w:lang w:val="cs-CZ"/>
        </w:rPr>
        <w:t xml:space="preserve"> </w:t>
      </w:r>
      <w:r w:rsidR="00174162" w:rsidRPr="00174162">
        <w:rPr>
          <w:lang w:val="cs-CZ"/>
        </w:rPr>
        <w:t xml:space="preserve">pro </w:t>
      </w:r>
      <w:r w:rsidR="00174162" w:rsidRPr="00174162">
        <w:rPr>
          <w:i/>
          <w:iCs/>
          <w:lang w:val="cs-CZ"/>
        </w:rPr>
        <w:t>pesto</w:t>
      </w:r>
      <w:r>
        <w:rPr>
          <w:rFonts w:hint="eastAsia"/>
          <w:lang w:val="cs-CZ"/>
        </w:rPr>
        <w:t xml:space="preserve"> </w:t>
      </w:r>
      <w:r>
        <w:rPr>
          <w:lang w:val="cs-CZ"/>
        </w:rPr>
        <w:t xml:space="preserve">jsou to </w:t>
      </w:r>
      <w:r w:rsidR="00385E14">
        <w:rPr>
          <w:b/>
          <w:bCs/>
          <w:lang w:val="cs-CZ"/>
        </w:rPr>
        <w:t>deskripce</w:t>
      </w:r>
      <w:r>
        <w:rPr>
          <w:lang w:val="cs-CZ"/>
        </w:rPr>
        <w:t xml:space="preserve"> ve významu </w:t>
      </w:r>
      <w:r w:rsidR="00653CCA" w:rsidRPr="00786EA2">
        <w:rPr>
          <w:color w:val="000000" w:themeColor="text1"/>
          <w:lang w:val="cs-CZ"/>
        </w:rPr>
        <w:t>„</w:t>
      </w:r>
      <w:r>
        <w:rPr>
          <w:lang w:val="cs-CZ"/>
        </w:rPr>
        <w:t>omáčka z</w:t>
      </w:r>
      <w:r w:rsidR="00973293">
        <w:rPr>
          <w:lang w:val="cs-CZ"/>
        </w:rPr>
        <w:t> česneku a</w:t>
      </w:r>
      <w:r>
        <w:rPr>
          <w:lang w:val="cs-CZ"/>
        </w:rPr>
        <w:t xml:space="preserve"> bylin</w:t>
      </w:r>
      <w:r w:rsidR="00973293">
        <w:rPr>
          <w:lang w:val="cs-CZ"/>
        </w:rPr>
        <w:t>ek</w:t>
      </w:r>
      <w:r>
        <w:rPr>
          <w:lang w:val="cs-CZ"/>
        </w:rPr>
        <w:t xml:space="preserve"> v italském stylu</w:t>
      </w:r>
      <w:r w:rsidR="00E617D3">
        <w:rPr>
          <w:lang w:val="cs-CZ"/>
        </w:rPr>
        <w:t>“</w:t>
      </w:r>
      <w:r>
        <w:rPr>
          <w:lang w:val="cs-CZ"/>
        </w:rPr>
        <w:t xml:space="preserve"> a </w:t>
      </w:r>
      <w:r w:rsidR="00653CCA" w:rsidRPr="00786EA2">
        <w:rPr>
          <w:color w:val="000000" w:themeColor="text1"/>
          <w:lang w:val="cs-CZ"/>
        </w:rPr>
        <w:t>„</w:t>
      </w:r>
      <w:r>
        <w:rPr>
          <w:lang w:val="cs-CZ"/>
        </w:rPr>
        <w:t>zelená bazalková omáčka v italském stylu</w:t>
      </w:r>
      <w:r w:rsidR="00AD02CB">
        <w:rPr>
          <w:lang w:val="cs-CZ"/>
        </w:rPr>
        <w:t>“</w:t>
      </w:r>
      <w:r>
        <w:rPr>
          <w:lang w:val="cs-CZ"/>
        </w:rPr>
        <w:t>, které odráží jak specifické vlastnosti pesta, tak jeho provenienci.</w:t>
      </w:r>
      <w:r w:rsidR="00595405">
        <w:rPr>
          <w:lang w:val="cs-CZ"/>
        </w:rPr>
        <w:t xml:space="preserve"> První</w:t>
      </w:r>
      <w:r w:rsidR="00611582">
        <w:rPr>
          <w:lang w:val="cs-CZ"/>
        </w:rPr>
        <w:t xml:space="preserve"> název</w:t>
      </w:r>
      <w:r w:rsidR="00595405">
        <w:rPr>
          <w:lang w:val="cs-CZ"/>
        </w:rPr>
        <w:t xml:space="preserve"> je vytvořen</w:t>
      </w:r>
      <w:r w:rsidR="00174162">
        <w:rPr>
          <w:lang w:val="cs-CZ"/>
        </w:rPr>
        <w:t xml:space="preserve"> </w:t>
      </w:r>
      <w:r w:rsidR="00595405">
        <w:rPr>
          <w:lang w:val="cs-CZ"/>
        </w:rPr>
        <w:t>kompo</w:t>
      </w:r>
      <w:r w:rsidR="00007D63">
        <w:rPr>
          <w:lang w:val="cs-CZ"/>
        </w:rPr>
        <w:t>zity</w:t>
      </w:r>
      <w:r w:rsidR="000452E2" w:rsidRPr="00D81B87">
        <w:rPr>
          <w:rFonts w:hint="eastAsia"/>
          <w:lang w:val="cs-CZ"/>
        </w:rPr>
        <w:t xml:space="preserve"> </w:t>
      </w:r>
      <w:r w:rsidR="000452E2" w:rsidRPr="00B55AE8">
        <w:rPr>
          <w:rFonts w:cs="Times New Roman"/>
          <w:lang w:val="cs-CZ"/>
        </w:rPr>
        <w:t>yì</w:t>
      </w:r>
      <w:r w:rsidR="000452E2" w:rsidRPr="00D81B87">
        <w:rPr>
          <w:lang w:val="cs-CZ"/>
        </w:rPr>
        <w:t>shì</w:t>
      </w:r>
      <w:r w:rsidR="008C42AE" w:rsidRPr="008C42AE">
        <w:rPr>
          <w:rFonts w:cs="Times New Roman (Corpo CS)" w:hint="eastAsia"/>
          <w:color w:val="000000" w:themeColor="text1"/>
          <w:szCs w:val="22"/>
          <w:lang w:val="cs-CZ"/>
        </w:rPr>
        <w:t>意式</w:t>
      </w:r>
      <w:r w:rsidR="00757DF9">
        <w:rPr>
          <w:rFonts w:cs="Times New Roman (Corpo CS)" w:hint="eastAsia"/>
          <w:color w:val="000000" w:themeColor="text1"/>
          <w:szCs w:val="22"/>
          <w:lang w:val="cs-CZ"/>
        </w:rPr>
        <w:t xml:space="preserve"> </w:t>
      </w:r>
      <w:r w:rsidR="00350644">
        <w:rPr>
          <w:rFonts w:cs="Times New Roman (Corpo CS)"/>
          <w:color w:val="000000" w:themeColor="text1"/>
          <w:szCs w:val="22"/>
          <w:lang w:val="cs-CZ"/>
        </w:rPr>
        <w:t>(</w:t>
      </w:r>
      <w:r w:rsidR="007851F9">
        <w:rPr>
          <w:rFonts w:cs="Times New Roman (Corpo CS)"/>
          <w:color w:val="000000" w:themeColor="text1"/>
          <w:szCs w:val="22"/>
          <w:lang w:val="cs-CZ"/>
        </w:rPr>
        <w:t>v</w:t>
      </w:r>
      <w:r w:rsidR="00757DF9">
        <w:rPr>
          <w:rFonts w:cs="Times New Roman (Corpo CS)"/>
          <w:color w:val="000000" w:themeColor="text1"/>
          <w:szCs w:val="22"/>
          <w:lang w:val="cs-CZ"/>
        </w:rPr>
        <w:t> italském styl</w:t>
      </w:r>
      <w:r w:rsidR="00595405">
        <w:rPr>
          <w:rFonts w:cs="Times New Roman (Corpo CS)"/>
          <w:color w:val="000000" w:themeColor="text1"/>
          <w:szCs w:val="22"/>
          <w:lang w:val="cs-CZ"/>
        </w:rPr>
        <w:t>u</w:t>
      </w:r>
      <w:r w:rsidR="00350644">
        <w:rPr>
          <w:rFonts w:cs="Times New Roman (Corpo CS)"/>
          <w:color w:val="000000" w:themeColor="text1"/>
          <w:szCs w:val="22"/>
          <w:lang w:val="cs-CZ"/>
        </w:rPr>
        <w:t>)</w:t>
      </w:r>
      <w:r w:rsidR="00595405">
        <w:rPr>
          <w:rFonts w:cs="Times New Roman (Corpo CS)"/>
          <w:color w:val="000000" w:themeColor="text1"/>
          <w:szCs w:val="22"/>
          <w:lang w:val="cs-CZ"/>
        </w:rPr>
        <w:t xml:space="preserve">, </w:t>
      </w:r>
      <w:r w:rsidR="00B02D74" w:rsidRPr="00D81B87">
        <w:rPr>
          <w:lang w:val="cs-CZ"/>
        </w:rPr>
        <w:t xml:space="preserve">xiāngsuàn </w:t>
      </w:r>
      <w:r w:rsidR="008C42AE" w:rsidRPr="00D81B87">
        <w:rPr>
          <w:rFonts w:asciiTheme="minorEastAsia" w:hAnsiTheme="minorEastAsia" w:hint="eastAsia"/>
          <w:color w:val="000000" w:themeColor="text1"/>
          <w:lang w:val="cs-CZ"/>
        </w:rPr>
        <w:t>香蒜</w:t>
      </w:r>
      <w:r w:rsidR="008C42AE" w:rsidRPr="00D81B87">
        <w:rPr>
          <w:rFonts w:eastAsia="SimSun" w:hint="eastAsia"/>
          <w:color w:val="000000" w:themeColor="text1"/>
          <w:lang w:val="cs-CZ"/>
        </w:rPr>
        <w:t xml:space="preserve"> </w:t>
      </w:r>
      <w:r w:rsidR="00350644" w:rsidRPr="00D81B87">
        <w:rPr>
          <w:rFonts w:eastAsia="SimSun"/>
          <w:color w:val="000000" w:themeColor="text1"/>
          <w:lang w:val="cs-CZ"/>
        </w:rPr>
        <w:t>(</w:t>
      </w:r>
      <w:r w:rsidR="006A49E1" w:rsidRPr="00D81B87">
        <w:rPr>
          <w:rFonts w:eastAsia="SimSun"/>
          <w:color w:val="000000" w:themeColor="text1"/>
          <w:lang w:val="cs-CZ"/>
        </w:rPr>
        <w:t>česnek s bylinkami</w:t>
      </w:r>
      <w:r w:rsidR="00350644" w:rsidRPr="00D81B87">
        <w:rPr>
          <w:rFonts w:eastAsia="SimSun"/>
          <w:color w:val="000000" w:themeColor="text1"/>
          <w:lang w:val="cs-CZ"/>
        </w:rPr>
        <w:t>)</w:t>
      </w:r>
      <w:r w:rsidR="007F31F7" w:rsidRPr="00D81B87">
        <w:rPr>
          <w:rFonts w:eastAsia="SimSun"/>
          <w:color w:val="000000" w:themeColor="text1"/>
          <w:lang w:val="cs-CZ"/>
        </w:rPr>
        <w:t xml:space="preserve"> a</w:t>
      </w:r>
      <w:r w:rsidR="00007D63" w:rsidRPr="00D81B87">
        <w:rPr>
          <w:rFonts w:eastAsia="SimSun"/>
          <w:color w:val="000000" w:themeColor="text1"/>
          <w:lang w:val="cs-CZ"/>
        </w:rPr>
        <w:t xml:space="preserve"> čínským morfémem</w:t>
      </w:r>
      <w:r w:rsidR="00366218" w:rsidRPr="00D81B87">
        <w:rPr>
          <w:rFonts w:eastAsia="SimSun"/>
          <w:color w:val="000000" w:themeColor="text1"/>
          <w:lang w:val="cs-CZ"/>
        </w:rPr>
        <w:t xml:space="preserve"> </w:t>
      </w:r>
      <w:r w:rsidR="00A21CFA" w:rsidRPr="00D81B87">
        <w:rPr>
          <w:lang w:val="cs-CZ"/>
        </w:rPr>
        <w:t xml:space="preserve">jiàng </w:t>
      </w:r>
      <w:r w:rsidR="008C42AE" w:rsidRPr="00D81B87">
        <w:rPr>
          <w:rFonts w:asciiTheme="minorEastAsia" w:hAnsiTheme="minorEastAsia" w:hint="eastAsia"/>
          <w:color w:val="000000" w:themeColor="text1"/>
          <w:lang w:val="cs-CZ"/>
        </w:rPr>
        <w:t>酱</w:t>
      </w:r>
      <w:r w:rsidR="008C42AE" w:rsidRPr="00D81B87">
        <w:rPr>
          <w:rFonts w:eastAsia="SimSun" w:hint="eastAsia"/>
          <w:color w:val="000000" w:themeColor="text1"/>
          <w:lang w:val="cs-CZ"/>
        </w:rPr>
        <w:t xml:space="preserve"> </w:t>
      </w:r>
      <w:r w:rsidR="002C7498" w:rsidRPr="00D81B87">
        <w:rPr>
          <w:rFonts w:eastAsia="SimSun"/>
          <w:color w:val="000000" w:themeColor="text1"/>
          <w:lang w:val="cs-CZ"/>
        </w:rPr>
        <w:t>(</w:t>
      </w:r>
      <w:r w:rsidR="008C42AE" w:rsidRPr="00D81B87">
        <w:rPr>
          <w:rFonts w:eastAsia="SimSun"/>
          <w:color w:val="000000" w:themeColor="text1"/>
          <w:lang w:val="cs-CZ"/>
        </w:rPr>
        <w:t>omáčka</w:t>
      </w:r>
      <w:r w:rsidR="002C7498" w:rsidRPr="00D81B87">
        <w:rPr>
          <w:rFonts w:eastAsia="SimSun"/>
          <w:color w:val="000000" w:themeColor="text1"/>
          <w:lang w:val="cs-CZ"/>
        </w:rPr>
        <w:t>)</w:t>
      </w:r>
      <w:r w:rsidR="007F31F7" w:rsidRPr="00D81B87">
        <w:rPr>
          <w:rFonts w:eastAsia="SimSun"/>
          <w:color w:val="000000" w:themeColor="text1"/>
          <w:lang w:val="cs-CZ"/>
        </w:rPr>
        <w:t>. Druh</w:t>
      </w:r>
      <w:r w:rsidR="006A75D1" w:rsidRPr="00D81B87">
        <w:rPr>
          <w:rFonts w:eastAsia="SimSun"/>
          <w:color w:val="000000" w:themeColor="text1"/>
          <w:lang w:val="cs-CZ"/>
        </w:rPr>
        <w:t>ý</w:t>
      </w:r>
      <w:r w:rsidR="007F31F7" w:rsidRPr="00D81B87">
        <w:rPr>
          <w:rFonts w:eastAsia="SimSun"/>
          <w:color w:val="000000" w:themeColor="text1"/>
          <w:lang w:val="cs-CZ"/>
        </w:rPr>
        <w:t xml:space="preserve"> </w:t>
      </w:r>
      <w:r w:rsidR="00764869" w:rsidRPr="00D81B87">
        <w:rPr>
          <w:rFonts w:eastAsia="SimSun"/>
          <w:color w:val="000000" w:themeColor="text1"/>
          <w:lang w:val="cs-CZ"/>
        </w:rPr>
        <w:t xml:space="preserve">se skládá </w:t>
      </w:r>
      <w:r w:rsidR="007F31F7" w:rsidRPr="00D81B87">
        <w:rPr>
          <w:rFonts w:eastAsia="SimSun"/>
          <w:color w:val="000000" w:themeColor="text1"/>
          <w:lang w:val="cs-CZ"/>
        </w:rPr>
        <w:t>z komponentů</w:t>
      </w:r>
      <w:r w:rsidR="001E6BF9" w:rsidRPr="00D81B87">
        <w:rPr>
          <w:rFonts w:hint="eastAsia"/>
          <w:lang w:val="cs-CZ"/>
        </w:rPr>
        <w:t xml:space="preserve"> y</w:t>
      </w:r>
      <w:r w:rsidR="001E6BF9" w:rsidRPr="00D81B87">
        <w:rPr>
          <w:rFonts w:hint="eastAsia"/>
          <w:lang w:val="cs-CZ"/>
        </w:rPr>
        <w:t>ì</w:t>
      </w:r>
      <w:r w:rsidR="001E6BF9" w:rsidRPr="00D81B87">
        <w:rPr>
          <w:lang w:val="cs-CZ"/>
        </w:rPr>
        <w:t>shì</w:t>
      </w:r>
      <w:r w:rsidR="00757DF9" w:rsidRPr="008C42AE">
        <w:rPr>
          <w:rFonts w:cs="Times New Roman (Corpo CS)" w:hint="eastAsia"/>
          <w:color w:val="000000" w:themeColor="text1"/>
          <w:szCs w:val="22"/>
          <w:lang w:val="cs-CZ"/>
        </w:rPr>
        <w:t>意式</w:t>
      </w:r>
      <w:r w:rsidR="00757DF9">
        <w:rPr>
          <w:rFonts w:cs="Times New Roman (Corpo CS)" w:hint="eastAsia"/>
          <w:color w:val="000000" w:themeColor="text1"/>
          <w:szCs w:val="22"/>
          <w:lang w:val="cs-CZ"/>
        </w:rPr>
        <w:t xml:space="preserve"> </w:t>
      </w:r>
      <w:r w:rsidR="002C7498">
        <w:rPr>
          <w:rFonts w:cs="Times New Roman (Corpo CS)"/>
          <w:color w:val="000000" w:themeColor="text1"/>
          <w:szCs w:val="22"/>
          <w:lang w:val="cs-CZ"/>
        </w:rPr>
        <w:t>(</w:t>
      </w:r>
      <w:r w:rsidR="00757DF9">
        <w:rPr>
          <w:rFonts w:cs="Times New Roman (Corpo CS)"/>
          <w:color w:val="000000" w:themeColor="text1"/>
          <w:szCs w:val="22"/>
          <w:lang w:val="cs-CZ"/>
        </w:rPr>
        <w:t>v italském stylu</w:t>
      </w:r>
      <w:r w:rsidR="002C7498">
        <w:rPr>
          <w:rFonts w:cs="Times New Roman (Corpo CS)"/>
          <w:color w:val="000000" w:themeColor="text1"/>
          <w:szCs w:val="22"/>
          <w:lang w:val="cs-CZ"/>
        </w:rPr>
        <w:t>)</w:t>
      </w:r>
      <w:r w:rsidR="007F31F7">
        <w:rPr>
          <w:rFonts w:cs="Times New Roman (Corpo CS)"/>
          <w:color w:val="000000" w:themeColor="text1"/>
          <w:szCs w:val="22"/>
          <w:lang w:val="cs-CZ"/>
        </w:rPr>
        <w:t xml:space="preserve">, </w:t>
      </w:r>
      <w:r w:rsidR="007A67FF" w:rsidRPr="00D81B87">
        <w:rPr>
          <w:lang w:val="cs-CZ"/>
        </w:rPr>
        <w:t xml:space="preserve">luólè </w:t>
      </w:r>
      <w:r w:rsidR="008C42AE" w:rsidRPr="00D81B87">
        <w:rPr>
          <w:rFonts w:asciiTheme="minorEastAsia" w:hAnsiTheme="minorEastAsia" w:hint="eastAsia"/>
          <w:color w:val="000000" w:themeColor="text1"/>
          <w:lang w:val="cs-CZ"/>
        </w:rPr>
        <w:t>罗勒</w:t>
      </w:r>
      <w:r w:rsidR="008C42AE" w:rsidRPr="00D81B87">
        <w:rPr>
          <w:rFonts w:eastAsia="SimSun" w:hint="eastAsia"/>
          <w:color w:val="000000" w:themeColor="text1"/>
          <w:lang w:val="cs-CZ"/>
        </w:rPr>
        <w:t xml:space="preserve"> </w:t>
      </w:r>
      <w:r w:rsidR="002C7498" w:rsidRPr="00D81B87">
        <w:rPr>
          <w:rFonts w:eastAsia="SimSun"/>
          <w:color w:val="000000" w:themeColor="text1"/>
          <w:lang w:val="cs-CZ"/>
        </w:rPr>
        <w:t>(</w:t>
      </w:r>
      <w:r w:rsidR="008C42AE" w:rsidRPr="00D81B87">
        <w:rPr>
          <w:rFonts w:eastAsia="SimSun"/>
          <w:color w:val="000000" w:themeColor="text1"/>
          <w:lang w:val="cs-CZ"/>
        </w:rPr>
        <w:t>bazalka</w:t>
      </w:r>
      <w:r w:rsidR="002C7498" w:rsidRPr="00D81B87">
        <w:rPr>
          <w:rFonts w:eastAsia="SimSun"/>
          <w:color w:val="000000" w:themeColor="text1"/>
          <w:lang w:val="cs-CZ"/>
        </w:rPr>
        <w:t>)</w:t>
      </w:r>
      <w:r w:rsidR="007F31F7" w:rsidRPr="00D81B87">
        <w:rPr>
          <w:rFonts w:eastAsia="SimSun"/>
          <w:color w:val="000000" w:themeColor="text1"/>
          <w:lang w:val="cs-CZ"/>
        </w:rPr>
        <w:t xml:space="preserve">, </w:t>
      </w:r>
      <w:r w:rsidR="007A67FF" w:rsidRPr="00D81B87">
        <w:rPr>
          <w:rFonts w:hint="eastAsia"/>
          <w:lang w:val="cs-CZ"/>
        </w:rPr>
        <w:t>q</w:t>
      </w:r>
      <w:r w:rsidR="007A67FF" w:rsidRPr="00D81B87">
        <w:rPr>
          <w:lang w:val="cs-CZ"/>
        </w:rPr>
        <w:t xml:space="preserve">īng </w:t>
      </w:r>
      <w:r w:rsidR="008C42AE" w:rsidRPr="00D81B87">
        <w:rPr>
          <w:rFonts w:asciiTheme="minorEastAsia" w:hAnsiTheme="minorEastAsia" w:hint="eastAsia"/>
          <w:color w:val="000000" w:themeColor="text1"/>
          <w:lang w:val="cs-CZ"/>
        </w:rPr>
        <w:t>青</w:t>
      </w:r>
      <w:r w:rsidR="008C42AE" w:rsidRPr="00D81B87">
        <w:rPr>
          <w:rFonts w:eastAsia="SimSun"/>
          <w:color w:val="000000" w:themeColor="text1"/>
          <w:lang w:val="cs-CZ"/>
        </w:rPr>
        <w:t xml:space="preserve"> </w:t>
      </w:r>
      <w:r w:rsidR="002C7498" w:rsidRPr="00D81B87">
        <w:rPr>
          <w:rFonts w:eastAsia="SimSun"/>
          <w:color w:val="000000" w:themeColor="text1"/>
          <w:lang w:val="cs-CZ"/>
        </w:rPr>
        <w:t>(</w:t>
      </w:r>
      <w:r w:rsidR="008C42AE" w:rsidRPr="00D81B87">
        <w:rPr>
          <w:rFonts w:eastAsia="SimSun" w:hint="eastAsia"/>
          <w:color w:val="000000" w:themeColor="text1"/>
          <w:lang w:val="cs-CZ"/>
        </w:rPr>
        <w:t>z</w:t>
      </w:r>
      <w:r w:rsidR="008C42AE" w:rsidRPr="00D81B87">
        <w:rPr>
          <w:rFonts w:eastAsia="SimSun"/>
          <w:color w:val="000000" w:themeColor="text1"/>
          <w:lang w:val="cs-CZ"/>
        </w:rPr>
        <w:t>elený</w:t>
      </w:r>
      <w:r w:rsidR="002C7498" w:rsidRPr="00D81B87">
        <w:rPr>
          <w:rFonts w:eastAsia="SimSun"/>
          <w:color w:val="000000" w:themeColor="text1"/>
          <w:lang w:val="cs-CZ"/>
        </w:rPr>
        <w:t>)</w:t>
      </w:r>
      <w:r w:rsidR="007F31F7" w:rsidRPr="00D81B87">
        <w:rPr>
          <w:rFonts w:eastAsia="SimSun"/>
          <w:color w:val="000000" w:themeColor="text1"/>
          <w:lang w:val="cs-CZ"/>
        </w:rPr>
        <w:t xml:space="preserve"> a</w:t>
      </w:r>
      <w:r w:rsidR="007A67FF" w:rsidRPr="00D81B87">
        <w:rPr>
          <w:rFonts w:eastAsia="SimSun"/>
          <w:color w:val="000000" w:themeColor="text1"/>
          <w:lang w:val="cs-CZ"/>
        </w:rPr>
        <w:t xml:space="preserve"> </w:t>
      </w:r>
      <w:r w:rsidR="007A67FF" w:rsidRPr="00D81B87">
        <w:rPr>
          <w:rFonts w:hint="eastAsia"/>
          <w:lang w:val="cs-CZ"/>
        </w:rPr>
        <w:t>j</w:t>
      </w:r>
      <w:r w:rsidR="007A67FF" w:rsidRPr="00D81B87">
        <w:rPr>
          <w:lang w:val="cs-CZ"/>
        </w:rPr>
        <w:t xml:space="preserve">iàng </w:t>
      </w:r>
      <w:r w:rsidR="008C42AE" w:rsidRPr="00D81B87">
        <w:rPr>
          <w:rFonts w:asciiTheme="minorEastAsia" w:hAnsiTheme="minorEastAsia" w:hint="eastAsia"/>
          <w:color w:val="000000" w:themeColor="text1"/>
          <w:lang w:val="cs-CZ"/>
        </w:rPr>
        <w:t>酱</w:t>
      </w:r>
      <w:r w:rsidR="00757DF9" w:rsidRPr="00D81B87">
        <w:rPr>
          <w:rFonts w:eastAsia="SimSun" w:hint="eastAsia"/>
          <w:color w:val="000000" w:themeColor="text1"/>
          <w:lang w:val="cs-CZ"/>
        </w:rPr>
        <w:t xml:space="preserve"> </w:t>
      </w:r>
      <w:r w:rsidR="002C7498" w:rsidRPr="00D81B87">
        <w:rPr>
          <w:rFonts w:eastAsia="SimSun"/>
          <w:color w:val="000000" w:themeColor="text1"/>
          <w:lang w:val="cs-CZ"/>
        </w:rPr>
        <w:t>(</w:t>
      </w:r>
      <w:r w:rsidR="00757DF9" w:rsidRPr="00D81B87">
        <w:rPr>
          <w:rFonts w:eastAsia="SimSun"/>
          <w:color w:val="000000" w:themeColor="text1"/>
          <w:lang w:val="cs-CZ"/>
        </w:rPr>
        <w:t>omáčka</w:t>
      </w:r>
      <w:r w:rsidR="002C7498" w:rsidRPr="00D81B87">
        <w:rPr>
          <w:rFonts w:eastAsia="SimSun"/>
          <w:color w:val="000000" w:themeColor="text1"/>
          <w:lang w:val="cs-CZ"/>
        </w:rPr>
        <w:t>)</w:t>
      </w:r>
      <w:r w:rsidR="007F31F7" w:rsidRPr="00D81B87">
        <w:rPr>
          <w:rFonts w:eastAsia="SimSun"/>
          <w:color w:val="000000" w:themeColor="text1"/>
          <w:lang w:val="cs-CZ"/>
        </w:rPr>
        <w:t>.</w:t>
      </w:r>
    </w:p>
    <w:p w14:paraId="44B3DB38" w14:textId="0C9C5A18" w:rsidR="00BC2284" w:rsidRPr="00D81B87" w:rsidRDefault="00F77C34" w:rsidP="00225564">
      <w:pPr>
        <w:ind w:firstLine="0"/>
        <w:rPr>
          <w:rFonts w:cs="Times New Roman (Corpo CS)"/>
          <w:color w:val="000000" w:themeColor="text1"/>
          <w:szCs w:val="22"/>
          <w:lang w:val="cs-CZ"/>
        </w:rPr>
      </w:pPr>
      <w:r>
        <w:rPr>
          <w:rFonts w:cs="Times New Roman (Corpo CS)"/>
          <w:color w:val="000000" w:themeColor="text1"/>
          <w:szCs w:val="22"/>
          <w:lang w:val="cs-CZ"/>
        </w:rPr>
        <w:t>R</w:t>
      </w:r>
      <w:r w:rsidR="00225564">
        <w:rPr>
          <w:rFonts w:cs="Times New Roman (Corpo CS)"/>
          <w:color w:val="000000" w:themeColor="text1"/>
          <w:szCs w:val="22"/>
          <w:lang w:val="cs-CZ"/>
        </w:rPr>
        <w:t xml:space="preserve">AGÙ </w:t>
      </w:r>
    </w:p>
    <w:p w14:paraId="3418CD50" w14:textId="066BD38E" w:rsidR="00C3547A" w:rsidRPr="00C1102D" w:rsidRDefault="00D66F6C" w:rsidP="005158BA">
      <w:pPr>
        <w:ind w:firstLine="0"/>
        <w:rPr>
          <w:lang w:val="cs-CZ"/>
        </w:rPr>
      </w:pPr>
      <w:r w:rsidRPr="00225564">
        <w:rPr>
          <w:rFonts w:cs="Times New Roman (Corpo CS)"/>
          <w:i/>
          <w:iCs/>
          <w:color w:val="000000" w:themeColor="text1"/>
          <w:szCs w:val="22"/>
          <w:lang w:val="cs-CZ"/>
        </w:rPr>
        <w:t>Rag</w:t>
      </w:r>
      <w:r w:rsidRPr="00D81B87">
        <w:rPr>
          <w:rFonts w:cs="Times New Roman (Corpo CS)"/>
          <w:i/>
          <w:iCs/>
          <w:color w:val="000000" w:themeColor="text1"/>
          <w:szCs w:val="22"/>
          <w:lang w:val="cs-CZ"/>
        </w:rPr>
        <w:t>ù</w:t>
      </w:r>
      <w:r w:rsidRPr="00D81B87">
        <w:rPr>
          <w:rFonts w:cs="Times New Roman (Corpo CS)"/>
          <w:color w:val="000000" w:themeColor="text1"/>
          <w:szCs w:val="22"/>
          <w:lang w:val="cs-CZ"/>
        </w:rPr>
        <w:t xml:space="preserve"> </w:t>
      </w:r>
      <w:r w:rsidR="007B0485" w:rsidRPr="00D81B87">
        <w:rPr>
          <w:rFonts w:cs="Times New Roman (Corpo CS)"/>
          <w:color w:val="000000" w:themeColor="text1"/>
          <w:szCs w:val="22"/>
          <w:lang w:val="cs-CZ"/>
        </w:rPr>
        <w:t>je</w:t>
      </w:r>
      <w:r w:rsidR="0055657B" w:rsidRPr="00D81B87">
        <w:rPr>
          <w:rFonts w:cs="Times New Roman (Corpo CS)"/>
          <w:color w:val="000000" w:themeColor="text1"/>
          <w:szCs w:val="22"/>
          <w:lang w:val="cs-CZ"/>
        </w:rPr>
        <w:t xml:space="preserve"> omáčka z mletého hovězího masa a zeleniny, podávaná obvykle k těstovinám</w:t>
      </w:r>
      <w:r w:rsidR="001311D9" w:rsidRPr="00D81B87">
        <w:rPr>
          <w:rFonts w:cs="Times New Roman (Corpo CS)"/>
          <w:color w:val="000000" w:themeColor="text1"/>
          <w:szCs w:val="22"/>
          <w:lang w:val="cs-CZ"/>
        </w:rPr>
        <w:t xml:space="preserve"> </w:t>
      </w:r>
      <w:r w:rsidR="00F40032" w:rsidRPr="00D81B87">
        <w:rPr>
          <w:rFonts w:cs="Times New Roman (Corpo CS)"/>
          <w:color w:val="000000" w:themeColor="text1"/>
          <w:szCs w:val="22"/>
          <w:lang w:val="cs-CZ"/>
        </w:rPr>
        <w:t>a rýži</w:t>
      </w:r>
      <w:r w:rsidR="001E7759" w:rsidRPr="00D81B87">
        <w:rPr>
          <w:rFonts w:cs="Times New Roman (Corpo CS)"/>
          <w:color w:val="000000" w:themeColor="text1"/>
          <w:szCs w:val="22"/>
          <w:lang w:val="cs-CZ"/>
        </w:rPr>
        <w:t>. Název</w:t>
      </w:r>
      <w:r w:rsidR="00F40032" w:rsidRPr="00D81B87">
        <w:rPr>
          <w:rFonts w:cs="Times New Roman (Corpo CS)"/>
          <w:color w:val="000000" w:themeColor="text1"/>
          <w:szCs w:val="22"/>
          <w:lang w:val="cs-CZ"/>
        </w:rPr>
        <w:t xml:space="preserve"> </w:t>
      </w:r>
      <w:r w:rsidR="001E7759" w:rsidRPr="00D81B87">
        <w:rPr>
          <w:rFonts w:cs="Times New Roman (Corpo CS)"/>
          <w:color w:val="000000" w:themeColor="text1"/>
          <w:szCs w:val="22"/>
          <w:lang w:val="cs-CZ"/>
        </w:rPr>
        <w:t xml:space="preserve">je </w:t>
      </w:r>
      <w:r w:rsidR="001311D9" w:rsidRPr="00D81B87">
        <w:rPr>
          <w:rFonts w:cs="Times New Roman (Corpo CS)"/>
          <w:color w:val="000000" w:themeColor="text1"/>
          <w:szCs w:val="22"/>
          <w:lang w:val="cs-CZ"/>
        </w:rPr>
        <w:t>adaptac</w:t>
      </w:r>
      <w:r w:rsidR="001E7759" w:rsidRPr="00D81B87">
        <w:rPr>
          <w:rFonts w:cs="Times New Roman (Corpo CS)"/>
          <w:color w:val="000000" w:themeColor="text1"/>
          <w:szCs w:val="22"/>
          <w:lang w:val="cs-CZ"/>
        </w:rPr>
        <w:t>í</w:t>
      </w:r>
      <w:r w:rsidR="001311D9" w:rsidRPr="00D81B87">
        <w:rPr>
          <w:rFonts w:cs="Times New Roman (Corpo CS)"/>
          <w:color w:val="000000" w:themeColor="text1"/>
          <w:szCs w:val="22"/>
          <w:lang w:val="cs-CZ"/>
        </w:rPr>
        <w:t xml:space="preserve"> franc. </w:t>
      </w:r>
      <w:r w:rsidR="00F40032">
        <w:rPr>
          <w:i/>
          <w:iCs/>
          <w:lang w:val="cs-CZ"/>
        </w:rPr>
        <w:t>r</w:t>
      </w:r>
      <w:r w:rsidR="001311D9" w:rsidRPr="001311D9">
        <w:rPr>
          <w:i/>
          <w:iCs/>
          <w:lang w:val="cs-CZ"/>
        </w:rPr>
        <w:t>agoû</w:t>
      </w:r>
      <w:r w:rsidR="00C03A62" w:rsidRPr="00C03A62">
        <w:rPr>
          <w:i/>
          <w:iCs/>
          <w:lang w:val="cs-CZ"/>
        </w:rPr>
        <w:t>t</w:t>
      </w:r>
      <w:r w:rsidR="00C03A62">
        <w:rPr>
          <w:lang w:val="cs-CZ"/>
        </w:rPr>
        <w:t xml:space="preserve">, </w:t>
      </w:r>
      <w:r w:rsidR="00FF7C39">
        <w:rPr>
          <w:lang w:val="cs-CZ"/>
        </w:rPr>
        <w:t xml:space="preserve">jež </w:t>
      </w:r>
      <w:r w:rsidR="005C0D3A">
        <w:rPr>
          <w:lang w:val="cs-CZ"/>
        </w:rPr>
        <w:t xml:space="preserve">původně </w:t>
      </w:r>
      <w:r w:rsidR="00FF7C39">
        <w:rPr>
          <w:lang w:val="cs-CZ"/>
        </w:rPr>
        <w:t xml:space="preserve">označovalo </w:t>
      </w:r>
      <w:r w:rsidR="00C1102D">
        <w:rPr>
          <w:lang w:val="cs-CZ"/>
        </w:rPr>
        <w:t xml:space="preserve">obdobný pokrm – </w:t>
      </w:r>
      <w:r w:rsidR="00FF7C39">
        <w:rPr>
          <w:lang w:val="cs-CZ"/>
        </w:rPr>
        <w:t>výrazně</w:t>
      </w:r>
      <w:r w:rsidR="001E7759">
        <w:rPr>
          <w:lang w:val="cs-CZ"/>
        </w:rPr>
        <w:t xml:space="preserve"> dochucené dušené mas</w:t>
      </w:r>
      <w:r w:rsidR="00FF7C39">
        <w:rPr>
          <w:lang w:val="cs-CZ"/>
        </w:rPr>
        <w:t>o</w:t>
      </w:r>
      <w:r w:rsidR="00C03A62">
        <w:rPr>
          <w:lang w:val="cs-CZ"/>
        </w:rPr>
        <w:t>, kter</w:t>
      </w:r>
      <w:r w:rsidR="00B6660D">
        <w:rPr>
          <w:lang w:val="cs-CZ"/>
        </w:rPr>
        <w:t>é</w:t>
      </w:r>
      <w:r w:rsidR="00C03A62">
        <w:rPr>
          <w:lang w:val="cs-CZ"/>
        </w:rPr>
        <w:t xml:space="preserve"> měl</w:t>
      </w:r>
      <w:r w:rsidR="00CE3790">
        <w:rPr>
          <w:lang w:val="cs-CZ"/>
        </w:rPr>
        <w:t>o</w:t>
      </w:r>
      <w:r w:rsidR="00C03A62">
        <w:rPr>
          <w:lang w:val="cs-CZ"/>
        </w:rPr>
        <w:t xml:space="preserve"> povzbudit chuť</w:t>
      </w:r>
      <w:r w:rsidR="005C0D3A">
        <w:rPr>
          <w:lang w:val="cs-CZ"/>
        </w:rPr>
        <w:t xml:space="preserve"> (VT</w:t>
      </w:r>
      <w:r w:rsidR="00D57455">
        <w:rPr>
          <w:lang w:val="cs-CZ"/>
        </w:rPr>
        <w:t xml:space="preserve"> </w:t>
      </w:r>
      <w:r w:rsidR="005C0D3A">
        <w:rPr>
          <w:lang w:val="cs-CZ"/>
        </w:rPr>
        <w:t>a Ballarini, 2017).</w:t>
      </w:r>
    </w:p>
    <w:tbl>
      <w:tblPr>
        <w:tblStyle w:val="Grigliatabella"/>
        <w:tblW w:w="0" w:type="auto"/>
        <w:tblLook w:val="04A0" w:firstRow="1" w:lastRow="0" w:firstColumn="1" w:lastColumn="0" w:noHBand="0" w:noVBand="1"/>
      </w:tblPr>
      <w:tblGrid>
        <w:gridCol w:w="3116"/>
        <w:gridCol w:w="3106"/>
        <w:gridCol w:w="3128"/>
      </w:tblGrid>
      <w:tr w:rsidR="00C3547A" w14:paraId="513D0674" w14:textId="77777777" w:rsidTr="00C3547A">
        <w:tc>
          <w:tcPr>
            <w:tcW w:w="3209" w:type="dxa"/>
          </w:tcPr>
          <w:p w14:paraId="4D75075A" w14:textId="0F8EE9BD" w:rsidR="00C3547A" w:rsidRDefault="004C6EE0" w:rsidP="00B55AE8">
            <w:pPr>
              <w:ind w:firstLine="0"/>
              <w:jc w:val="center"/>
              <w:rPr>
                <w:color w:val="000000" w:themeColor="text1"/>
                <w:shd w:val="clear" w:color="auto" w:fill="FFFFFF"/>
              </w:rPr>
            </w:pPr>
            <w:r>
              <w:rPr>
                <w:color w:val="000000" w:themeColor="text1"/>
                <w:shd w:val="clear" w:color="auto" w:fill="FFFFFF"/>
              </w:rPr>
              <w:t>Ragù</w:t>
            </w:r>
          </w:p>
        </w:tc>
        <w:tc>
          <w:tcPr>
            <w:tcW w:w="3209" w:type="dxa"/>
          </w:tcPr>
          <w:p w14:paraId="1DA7DD6A" w14:textId="2C9C9FF6" w:rsidR="00C3547A" w:rsidRDefault="00C3547A" w:rsidP="00B55AE8">
            <w:pPr>
              <w:ind w:firstLine="0"/>
              <w:jc w:val="center"/>
              <w:rPr>
                <w:color w:val="000000" w:themeColor="text1"/>
                <w:shd w:val="clear" w:color="auto" w:fill="FFFFFF"/>
              </w:rPr>
            </w:pPr>
            <w:r>
              <w:rPr>
                <w:rFonts w:hint="eastAsia"/>
                <w:color w:val="000000" w:themeColor="text1"/>
                <w:shd w:val="clear" w:color="auto" w:fill="FFFFFF"/>
              </w:rPr>
              <w:t>意式肉酱</w:t>
            </w:r>
          </w:p>
        </w:tc>
        <w:tc>
          <w:tcPr>
            <w:tcW w:w="3210" w:type="dxa"/>
          </w:tcPr>
          <w:p w14:paraId="4BE5FD8E" w14:textId="6F6D44A2" w:rsidR="00C3547A" w:rsidRPr="00C3547A" w:rsidRDefault="00C3547A" w:rsidP="00B55AE8">
            <w:pPr>
              <w:ind w:firstLine="0"/>
              <w:jc w:val="center"/>
              <w:rPr>
                <w:color w:val="000000" w:themeColor="text1"/>
                <w:shd w:val="clear" w:color="auto" w:fill="FFFFFF"/>
                <w:lang w:val="cs-CZ"/>
              </w:rPr>
            </w:pPr>
            <w:r w:rsidRPr="00D66F6C">
              <w:t xml:space="preserve">yìshì </w:t>
            </w:r>
            <w:r w:rsidRPr="00D66F6C">
              <w:rPr>
                <w:lang w:val="en-US"/>
              </w:rPr>
              <w:t>ròujià</w:t>
            </w:r>
            <w:r>
              <w:rPr>
                <w:lang w:val="cs-CZ"/>
              </w:rPr>
              <w:t>ng</w:t>
            </w:r>
          </w:p>
        </w:tc>
      </w:tr>
    </w:tbl>
    <w:p w14:paraId="3BED75AF" w14:textId="3D58429D" w:rsidR="00274DB4" w:rsidRDefault="008A214C" w:rsidP="00130DB5">
      <w:pPr>
        <w:ind w:firstLine="0"/>
        <w:rPr>
          <w:rFonts w:cs="Times New Roman (Corpo CS)"/>
          <w:color w:val="000000" w:themeColor="text1"/>
          <w:szCs w:val="22"/>
          <w:lang w:val="cs-CZ"/>
        </w:rPr>
      </w:pPr>
      <w:bookmarkStart w:id="25" w:name="_Toc80614496"/>
      <w:bookmarkStart w:id="26" w:name="_Toc105691798"/>
      <w:r>
        <w:t>Čínský název</w:t>
      </w:r>
      <w:r w:rsidR="00D82037">
        <w:t xml:space="preserve"> je sl</w:t>
      </w:r>
      <w:r>
        <w:t xml:space="preserve">ožen z komponentů </w:t>
      </w:r>
      <w:r w:rsidR="00067868" w:rsidRPr="00D66F6C">
        <w:t>yìshì</w:t>
      </w:r>
      <w:r w:rsidRPr="008C42AE">
        <w:rPr>
          <w:rFonts w:cs="Times New Roman (Corpo CS)" w:hint="eastAsia"/>
          <w:color w:val="000000" w:themeColor="text1"/>
          <w:szCs w:val="22"/>
          <w:lang w:val="cs-CZ"/>
        </w:rPr>
        <w:t>意式</w:t>
      </w:r>
      <w:r w:rsidR="006A75D1">
        <w:rPr>
          <w:rFonts w:cs="Times New Roman (Corpo CS)" w:hint="eastAsia"/>
          <w:color w:val="000000" w:themeColor="text1"/>
          <w:szCs w:val="22"/>
          <w:lang w:val="cs-CZ"/>
        </w:rPr>
        <w:t xml:space="preserve"> </w:t>
      </w:r>
      <w:r>
        <w:rPr>
          <w:rFonts w:cs="Times New Roman (Corpo CS)" w:hint="eastAsia"/>
          <w:color w:val="000000" w:themeColor="text1"/>
          <w:szCs w:val="22"/>
          <w:lang w:val="cs-CZ"/>
        </w:rPr>
        <w:t xml:space="preserve"> </w:t>
      </w:r>
      <w:r w:rsidR="006A75D1">
        <w:rPr>
          <w:rFonts w:cs="Times New Roman (Corpo CS)"/>
          <w:color w:val="000000" w:themeColor="text1"/>
          <w:szCs w:val="22"/>
          <w:lang w:val="cs-CZ"/>
        </w:rPr>
        <w:t>(</w:t>
      </w:r>
      <w:r>
        <w:rPr>
          <w:rFonts w:cs="Times New Roman (Corpo CS)"/>
          <w:color w:val="000000" w:themeColor="text1"/>
          <w:szCs w:val="22"/>
          <w:lang w:val="cs-CZ"/>
        </w:rPr>
        <w:t>v italském stylu</w:t>
      </w:r>
      <w:r w:rsidR="006A75D1">
        <w:rPr>
          <w:rFonts w:cs="Times New Roman (Corpo CS)"/>
          <w:color w:val="000000" w:themeColor="text1"/>
          <w:szCs w:val="22"/>
          <w:lang w:val="cs-CZ"/>
        </w:rPr>
        <w:t>)</w:t>
      </w:r>
      <w:r>
        <w:rPr>
          <w:rFonts w:cs="Times New Roman (Corpo CS)"/>
          <w:color w:val="000000" w:themeColor="text1"/>
          <w:szCs w:val="22"/>
          <w:lang w:val="cs-CZ"/>
        </w:rPr>
        <w:t xml:space="preserve">, </w:t>
      </w:r>
      <w:r w:rsidR="00067868" w:rsidRPr="00D81B87">
        <w:t xml:space="preserve">ròu </w:t>
      </w:r>
      <w:r>
        <w:rPr>
          <w:rFonts w:cs="Times New Roman (Corpo CS)" w:hint="eastAsia"/>
          <w:color w:val="000000" w:themeColor="text1"/>
          <w:szCs w:val="22"/>
          <w:lang w:val="cs-CZ"/>
        </w:rPr>
        <w:t>肉</w:t>
      </w:r>
      <w:r>
        <w:rPr>
          <w:rFonts w:cs="Times New Roman (Corpo CS)" w:hint="eastAsia"/>
          <w:color w:val="000000" w:themeColor="text1"/>
          <w:szCs w:val="22"/>
          <w:lang w:val="cs-CZ"/>
        </w:rPr>
        <w:t xml:space="preserve"> </w:t>
      </w:r>
      <w:r w:rsidR="006A75D1">
        <w:rPr>
          <w:rFonts w:cs="Times New Roman (Corpo CS)"/>
          <w:color w:val="000000" w:themeColor="text1"/>
          <w:szCs w:val="22"/>
          <w:lang w:val="cs-CZ"/>
        </w:rPr>
        <w:t>(</w:t>
      </w:r>
      <w:r>
        <w:rPr>
          <w:rFonts w:cs="Times New Roman (Corpo CS)"/>
          <w:color w:val="000000" w:themeColor="text1"/>
          <w:szCs w:val="22"/>
          <w:lang w:val="cs-CZ"/>
        </w:rPr>
        <w:t>maso</w:t>
      </w:r>
      <w:r w:rsidR="006A75D1">
        <w:rPr>
          <w:rFonts w:cs="Times New Roman (Corpo CS)"/>
          <w:color w:val="000000" w:themeColor="text1"/>
          <w:szCs w:val="22"/>
          <w:lang w:val="cs-CZ"/>
        </w:rPr>
        <w:t>)</w:t>
      </w:r>
      <w:r>
        <w:rPr>
          <w:rFonts w:cs="Times New Roman (Corpo CS)"/>
          <w:color w:val="000000" w:themeColor="text1"/>
          <w:szCs w:val="22"/>
          <w:lang w:val="cs-CZ"/>
        </w:rPr>
        <w:t xml:space="preserve"> a </w:t>
      </w:r>
      <w:r w:rsidR="00067868" w:rsidRPr="00D81B87">
        <w:t>jià</w:t>
      </w:r>
      <w:r w:rsidR="00067868">
        <w:rPr>
          <w:lang w:val="cs-CZ"/>
        </w:rPr>
        <w:t xml:space="preserve">ng </w:t>
      </w:r>
      <w:r>
        <w:rPr>
          <w:rFonts w:cs="Times New Roman (Corpo CS)" w:hint="eastAsia"/>
          <w:color w:val="000000" w:themeColor="text1"/>
          <w:szCs w:val="22"/>
          <w:lang w:val="cs-CZ"/>
        </w:rPr>
        <w:t>酱</w:t>
      </w:r>
      <w:r>
        <w:rPr>
          <w:rFonts w:cs="Times New Roman (Corpo CS)" w:hint="eastAsia"/>
          <w:color w:val="000000" w:themeColor="text1"/>
          <w:szCs w:val="22"/>
          <w:lang w:val="cs-CZ"/>
        </w:rPr>
        <w:t xml:space="preserve"> </w:t>
      </w:r>
      <w:r w:rsidR="006A75D1">
        <w:rPr>
          <w:rFonts w:cs="Times New Roman (Corpo CS)"/>
          <w:color w:val="000000" w:themeColor="text1"/>
          <w:szCs w:val="22"/>
          <w:lang w:val="cs-CZ"/>
        </w:rPr>
        <w:t>(</w:t>
      </w:r>
      <w:r>
        <w:rPr>
          <w:rFonts w:cs="Times New Roman (Corpo CS)"/>
          <w:color w:val="000000" w:themeColor="text1"/>
          <w:szCs w:val="22"/>
          <w:lang w:val="cs-CZ"/>
        </w:rPr>
        <w:t>omáčka</w:t>
      </w:r>
      <w:r w:rsidR="006A75D1">
        <w:rPr>
          <w:rFonts w:cs="Times New Roman (Corpo CS)"/>
          <w:color w:val="000000" w:themeColor="text1"/>
          <w:szCs w:val="22"/>
          <w:lang w:val="cs-CZ"/>
        </w:rPr>
        <w:t>)</w:t>
      </w:r>
      <w:r>
        <w:rPr>
          <w:rFonts w:cs="Times New Roman (Corpo CS)"/>
          <w:color w:val="000000" w:themeColor="text1"/>
          <w:szCs w:val="22"/>
          <w:lang w:val="cs-CZ"/>
        </w:rPr>
        <w:t xml:space="preserve">, jedná se tedy o </w:t>
      </w:r>
      <w:r w:rsidR="00A13C20">
        <w:rPr>
          <w:rFonts w:cs="Times New Roman (Corpo CS)"/>
          <w:b/>
          <w:bCs/>
          <w:color w:val="000000" w:themeColor="text1"/>
          <w:szCs w:val="22"/>
          <w:lang w:val="cs-CZ"/>
        </w:rPr>
        <w:t>deskripci</w:t>
      </w:r>
      <w:r>
        <w:rPr>
          <w:rFonts w:cs="Times New Roman (Corpo CS)"/>
          <w:color w:val="000000" w:themeColor="text1"/>
          <w:szCs w:val="22"/>
          <w:lang w:val="cs-CZ"/>
        </w:rPr>
        <w:t>, kter</w:t>
      </w:r>
      <w:r w:rsidR="00A13C20">
        <w:rPr>
          <w:rFonts w:cs="Times New Roman (Corpo CS)"/>
          <w:color w:val="000000" w:themeColor="text1"/>
          <w:szCs w:val="22"/>
          <w:lang w:val="cs-CZ"/>
        </w:rPr>
        <w:t>á</w:t>
      </w:r>
      <w:r>
        <w:rPr>
          <w:rFonts w:cs="Times New Roman (Corpo CS)"/>
          <w:color w:val="000000" w:themeColor="text1"/>
          <w:szCs w:val="22"/>
          <w:lang w:val="cs-CZ"/>
        </w:rPr>
        <w:t xml:space="preserve"> popisuje</w:t>
      </w:r>
      <w:r w:rsidR="00FD4D1F">
        <w:rPr>
          <w:rFonts w:cs="Times New Roman (Corpo CS)"/>
          <w:color w:val="000000" w:themeColor="text1"/>
          <w:szCs w:val="22"/>
          <w:lang w:val="cs-CZ"/>
        </w:rPr>
        <w:t xml:space="preserve"> pokrm</w:t>
      </w:r>
      <w:r w:rsidR="00A13C20">
        <w:rPr>
          <w:rFonts w:cs="Times New Roman (Corpo CS)"/>
          <w:color w:val="000000" w:themeColor="text1"/>
          <w:szCs w:val="22"/>
          <w:lang w:val="cs-CZ"/>
        </w:rPr>
        <w:t xml:space="preserve"> jako</w:t>
      </w:r>
      <w:r w:rsidR="0096288D">
        <w:rPr>
          <w:rFonts w:cs="Times New Roman (Corpo CS)"/>
          <w:color w:val="000000" w:themeColor="text1"/>
          <w:szCs w:val="22"/>
          <w:lang w:val="cs-CZ"/>
        </w:rPr>
        <w:t xml:space="preserve"> </w:t>
      </w:r>
      <w:r w:rsidR="00653CCA" w:rsidRPr="00786EA2">
        <w:rPr>
          <w:color w:val="000000" w:themeColor="text1"/>
          <w:lang w:val="cs-CZ"/>
        </w:rPr>
        <w:t>„</w:t>
      </w:r>
      <w:r w:rsidR="0096288D">
        <w:rPr>
          <w:rFonts w:cs="Times New Roman (Corpo CS)"/>
          <w:color w:val="000000" w:themeColor="text1"/>
          <w:szCs w:val="22"/>
          <w:lang w:val="cs-CZ"/>
        </w:rPr>
        <w:t>italsk</w:t>
      </w:r>
      <w:r w:rsidR="00EF3590">
        <w:rPr>
          <w:rFonts w:cs="Times New Roman (Corpo CS)"/>
          <w:color w:val="000000" w:themeColor="text1"/>
          <w:szCs w:val="22"/>
          <w:lang w:val="cs-CZ"/>
        </w:rPr>
        <w:t xml:space="preserve">ou </w:t>
      </w:r>
      <w:r w:rsidR="0096288D">
        <w:rPr>
          <w:rFonts w:cs="Times New Roman (Corpo CS)"/>
          <w:color w:val="000000" w:themeColor="text1"/>
          <w:szCs w:val="22"/>
          <w:lang w:val="cs-CZ"/>
        </w:rPr>
        <w:t>masov</w:t>
      </w:r>
      <w:r w:rsidR="00EF3590">
        <w:rPr>
          <w:rFonts w:cs="Times New Roman (Corpo CS)"/>
          <w:color w:val="000000" w:themeColor="text1"/>
          <w:szCs w:val="22"/>
          <w:lang w:val="cs-CZ"/>
        </w:rPr>
        <w:t>ou</w:t>
      </w:r>
      <w:r w:rsidR="0096288D">
        <w:rPr>
          <w:rFonts w:cs="Times New Roman (Corpo CS)"/>
          <w:color w:val="000000" w:themeColor="text1"/>
          <w:szCs w:val="22"/>
          <w:lang w:val="cs-CZ"/>
        </w:rPr>
        <w:t xml:space="preserve"> omáčk</w:t>
      </w:r>
      <w:r w:rsidR="00EF3590">
        <w:rPr>
          <w:rFonts w:cs="Times New Roman (Corpo CS)"/>
          <w:color w:val="000000" w:themeColor="text1"/>
          <w:szCs w:val="22"/>
          <w:lang w:val="cs-CZ"/>
        </w:rPr>
        <w:t>u</w:t>
      </w:r>
      <w:r w:rsidR="0096288D">
        <w:rPr>
          <w:rFonts w:cs="Times New Roman (Corpo CS)"/>
          <w:color w:val="000000" w:themeColor="text1"/>
          <w:szCs w:val="22"/>
          <w:lang w:val="cs-CZ"/>
        </w:rPr>
        <w:t>”</w:t>
      </w:r>
      <w:r w:rsidR="00FD4D1F">
        <w:rPr>
          <w:rFonts w:cs="Times New Roman (Corpo CS)"/>
          <w:color w:val="000000" w:themeColor="text1"/>
          <w:szCs w:val="22"/>
          <w:lang w:val="cs-CZ"/>
        </w:rPr>
        <w:t>.</w:t>
      </w:r>
    </w:p>
    <w:p w14:paraId="40D225D1" w14:textId="4E13935F" w:rsidR="00AC7BCE" w:rsidRPr="00130DB5" w:rsidRDefault="00AC7BCE" w:rsidP="006F6B7C">
      <w:pPr>
        <w:pStyle w:val="Titolo2"/>
        <w:rPr>
          <w:rFonts w:cs="Times New Roman (Corpo CS)"/>
          <w:szCs w:val="22"/>
          <w:lang w:val="cs-CZ"/>
        </w:rPr>
      </w:pPr>
      <w:bookmarkStart w:id="27" w:name="_Toc121737476"/>
      <w:r w:rsidRPr="00D81B87">
        <w:rPr>
          <w:lang w:val="cs-CZ"/>
        </w:rPr>
        <w:t>6.4 Těstoviny a rýže</w:t>
      </w:r>
      <w:bookmarkEnd w:id="25"/>
      <w:bookmarkEnd w:id="26"/>
      <w:bookmarkEnd w:id="27"/>
    </w:p>
    <w:p w14:paraId="7334A625" w14:textId="4FA01687" w:rsidR="000020B7" w:rsidRPr="00D81B87" w:rsidRDefault="000020B7" w:rsidP="000020B7">
      <w:pPr>
        <w:ind w:firstLine="0"/>
        <w:rPr>
          <w:lang w:val="cs-CZ"/>
        </w:rPr>
      </w:pPr>
      <w:r w:rsidRPr="00D81B87">
        <w:rPr>
          <w:lang w:val="cs-CZ"/>
        </w:rPr>
        <w:t>AL DENTE</w:t>
      </w:r>
    </w:p>
    <w:p w14:paraId="3B17EFD6" w14:textId="4443297D" w:rsidR="00322CC6" w:rsidRPr="00C10525" w:rsidRDefault="00AC7BCE" w:rsidP="00AA686D">
      <w:pPr>
        <w:ind w:firstLine="0"/>
        <w:rPr>
          <w:lang w:val="cs-CZ"/>
        </w:rPr>
      </w:pPr>
      <w:r w:rsidRPr="000020B7">
        <w:rPr>
          <w:i/>
          <w:iCs/>
          <w:lang w:val="cs-CZ"/>
        </w:rPr>
        <w:t>Al dente</w:t>
      </w:r>
      <w:r w:rsidR="00322CC6">
        <w:rPr>
          <w:lang w:val="cs-CZ"/>
        </w:rPr>
        <w:t xml:space="preserve">, do češtiny překládáno </w:t>
      </w:r>
      <w:r w:rsidR="00653CCA" w:rsidRPr="00786EA2">
        <w:rPr>
          <w:color w:val="000000" w:themeColor="text1"/>
          <w:lang w:val="cs-CZ"/>
        </w:rPr>
        <w:t>„</w:t>
      </w:r>
      <w:r w:rsidR="00322CC6">
        <w:rPr>
          <w:lang w:val="cs-CZ"/>
        </w:rPr>
        <w:t>na skus</w:t>
      </w:r>
      <w:r w:rsidR="00AD02CB">
        <w:rPr>
          <w:lang w:val="cs-CZ"/>
        </w:rPr>
        <w:t>“</w:t>
      </w:r>
      <w:r w:rsidR="00322CC6">
        <w:rPr>
          <w:lang w:val="cs-CZ"/>
        </w:rPr>
        <w:t>,</w:t>
      </w:r>
      <w:r w:rsidRPr="00AC7BCE">
        <w:rPr>
          <w:lang w:val="cs-CZ"/>
        </w:rPr>
        <w:t xml:space="preserve"> </w:t>
      </w:r>
      <w:r w:rsidR="00322CC6">
        <w:rPr>
          <w:lang w:val="cs-CZ"/>
        </w:rPr>
        <w:t xml:space="preserve">je </w:t>
      </w:r>
      <w:r w:rsidRPr="00AC7BCE">
        <w:rPr>
          <w:lang w:val="cs-CZ"/>
        </w:rPr>
        <w:t>způsob přípravy těstovin nebo rýže, které se podávají ne zcela uvařené</w:t>
      </w:r>
      <w:r w:rsidR="00322CC6">
        <w:rPr>
          <w:lang w:val="cs-CZ"/>
        </w:rPr>
        <w:t xml:space="preserve"> (VT</w:t>
      </w:r>
      <w:r w:rsidRPr="00AC7BCE">
        <w:rPr>
          <w:lang w:val="cs-CZ"/>
        </w:rPr>
        <w:t>)</w:t>
      </w:r>
      <w:r w:rsidR="00322CC6">
        <w:rPr>
          <w:lang w:val="cs-CZ"/>
        </w:rPr>
        <w:t xml:space="preserve">. </w:t>
      </w:r>
    </w:p>
    <w:tbl>
      <w:tblPr>
        <w:tblStyle w:val="Grigliatabella"/>
        <w:tblW w:w="0" w:type="auto"/>
        <w:tblLook w:val="04A0" w:firstRow="1" w:lastRow="0" w:firstColumn="1" w:lastColumn="0" w:noHBand="0" w:noVBand="1"/>
      </w:tblPr>
      <w:tblGrid>
        <w:gridCol w:w="3120"/>
        <w:gridCol w:w="3110"/>
        <w:gridCol w:w="3120"/>
      </w:tblGrid>
      <w:tr w:rsidR="00322CC6" w:rsidRPr="00AC7BCE" w14:paraId="3F522C34" w14:textId="77777777" w:rsidTr="00304C08">
        <w:tc>
          <w:tcPr>
            <w:tcW w:w="3207" w:type="dxa"/>
          </w:tcPr>
          <w:p w14:paraId="03196BDE" w14:textId="5F926E3D" w:rsidR="00322CC6" w:rsidRPr="00322CC6" w:rsidRDefault="00322CC6" w:rsidP="00B55AE8">
            <w:pPr>
              <w:ind w:firstLine="0"/>
              <w:jc w:val="center"/>
              <w:rPr>
                <w:rFonts w:eastAsia="SimSun" w:cs="Times New Roman"/>
              </w:rPr>
            </w:pPr>
            <w:r>
              <w:rPr>
                <w:rFonts w:eastAsia="SimSun" w:cs="Times New Roman"/>
              </w:rPr>
              <w:t>Al dente</w:t>
            </w:r>
          </w:p>
        </w:tc>
        <w:tc>
          <w:tcPr>
            <w:tcW w:w="3207" w:type="dxa"/>
            <w:shd w:val="clear" w:color="auto" w:fill="auto"/>
          </w:tcPr>
          <w:p w14:paraId="2C2D30CB" w14:textId="268CD022" w:rsidR="00322CC6" w:rsidRPr="001D5781" w:rsidRDefault="00322CC6" w:rsidP="00B55AE8">
            <w:pPr>
              <w:ind w:firstLine="0"/>
              <w:jc w:val="center"/>
              <w:rPr>
                <w:rFonts w:asciiTheme="minorEastAsia" w:hAnsiTheme="minorEastAsia"/>
              </w:rPr>
            </w:pPr>
            <w:r w:rsidRPr="001D5781">
              <w:rPr>
                <w:rFonts w:asciiTheme="minorEastAsia" w:hAnsiTheme="minorEastAsia" w:cs="SimSun" w:hint="eastAsia"/>
              </w:rPr>
              <w:t>弹牙</w:t>
            </w:r>
          </w:p>
        </w:tc>
        <w:tc>
          <w:tcPr>
            <w:tcW w:w="3207" w:type="dxa"/>
            <w:shd w:val="clear" w:color="auto" w:fill="auto"/>
          </w:tcPr>
          <w:p w14:paraId="5CB5A39A" w14:textId="77777777" w:rsidR="00322CC6" w:rsidRPr="00AC7BCE" w:rsidRDefault="00322CC6" w:rsidP="00B55AE8">
            <w:pPr>
              <w:ind w:firstLine="0"/>
              <w:jc w:val="center"/>
              <w:rPr>
                <w:lang w:val="cs-CZ"/>
              </w:rPr>
            </w:pPr>
            <w:r w:rsidRPr="00AC7BCE">
              <w:rPr>
                <w:lang w:val="en-US"/>
              </w:rPr>
              <w:t>tányá</w:t>
            </w:r>
          </w:p>
        </w:tc>
      </w:tr>
    </w:tbl>
    <w:p w14:paraId="6A59F429" w14:textId="29FF61A3" w:rsidR="00AA686D" w:rsidRPr="0026265F" w:rsidRDefault="00AA686D" w:rsidP="001577BD">
      <w:pPr>
        <w:ind w:firstLine="0"/>
        <w:rPr>
          <w:lang w:val="cs-CZ"/>
        </w:rPr>
      </w:pPr>
      <w:r>
        <w:rPr>
          <w:lang w:val="cs-CZ"/>
        </w:rPr>
        <w:t xml:space="preserve">Čínský překlad je </w:t>
      </w:r>
      <w:r w:rsidR="0022551F" w:rsidRPr="00D1000C">
        <w:rPr>
          <w:b/>
          <w:bCs/>
          <w:lang w:val="cs-CZ"/>
        </w:rPr>
        <w:t>sémantickou výpůjčkou</w:t>
      </w:r>
      <w:r w:rsidR="00006430" w:rsidRPr="00D1000C">
        <w:rPr>
          <w:lang w:val="cs-CZ"/>
        </w:rPr>
        <w:t>.</w:t>
      </w:r>
      <w:r>
        <w:rPr>
          <w:lang w:val="cs-CZ"/>
        </w:rPr>
        <w:t> </w:t>
      </w:r>
      <w:r w:rsidR="00006430">
        <w:rPr>
          <w:lang w:val="cs-CZ"/>
        </w:rPr>
        <w:t>Komponent</w:t>
      </w:r>
      <w:r w:rsidR="00556C33">
        <w:rPr>
          <w:lang w:val="cs-CZ"/>
        </w:rPr>
        <w:t xml:space="preserve"> </w:t>
      </w:r>
      <w:r w:rsidR="00556C33" w:rsidRPr="00D81B87">
        <w:rPr>
          <w:lang w:val="cs-CZ"/>
        </w:rPr>
        <w:t xml:space="preserve">yá </w:t>
      </w:r>
      <w:r>
        <w:rPr>
          <w:rFonts w:hint="eastAsia"/>
          <w:lang w:val="cs-CZ"/>
        </w:rPr>
        <w:t>牙</w:t>
      </w:r>
      <w:r>
        <w:rPr>
          <w:rFonts w:hint="eastAsia"/>
          <w:lang w:val="cs-CZ"/>
        </w:rPr>
        <w:t xml:space="preserve"> </w:t>
      </w:r>
      <w:r w:rsidR="00590AA6">
        <w:rPr>
          <w:lang w:val="cs-CZ"/>
        </w:rPr>
        <w:t>(</w:t>
      </w:r>
      <w:r>
        <w:rPr>
          <w:lang w:val="cs-CZ"/>
        </w:rPr>
        <w:t>zub</w:t>
      </w:r>
      <w:r w:rsidR="00590AA6">
        <w:rPr>
          <w:lang w:val="cs-CZ"/>
        </w:rPr>
        <w:t>)</w:t>
      </w:r>
      <w:r>
        <w:rPr>
          <w:lang w:val="cs-CZ"/>
        </w:rPr>
        <w:t xml:space="preserve"> je ekvivalentem italského </w:t>
      </w:r>
      <w:r w:rsidRPr="00E77C6F">
        <w:rPr>
          <w:i/>
          <w:iCs/>
          <w:lang w:val="cs-CZ"/>
        </w:rPr>
        <w:t>dente</w:t>
      </w:r>
      <w:r>
        <w:rPr>
          <w:lang w:val="cs-CZ"/>
        </w:rPr>
        <w:t xml:space="preserve"> a </w:t>
      </w:r>
      <w:r w:rsidR="002D36C9">
        <w:rPr>
          <w:lang w:val="cs-CZ"/>
        </w:rPr>
        <w:t>předložku se členem</w:t>
      </w:r>
      <w:r w:rsidR="00A30BA9">
        <w:rPr>
          <w:lang w:val="cs-CZ"/>
        </w:rPr>
        <w:t xml:space="preserve"> </w:t>
      </w:r>
      <w:r w:rsidR="00A30BA9" w:rsidRPr="00A30BA9">
        <w:rPr>
          <w:i/>
          <w:iCs/>
          <w:lang w:val="cs-CZ"/>
        </w:rPr>
        <w:t>al</w:t>
      </w:r>
      <w:r w:rsidR="00354D5F">
        <w:rPr>
          <w:lang w:val="cs-CZ"/>
        </w:rPr>
        <w:t xml:space="preserve"> </w:t>
      </w:r>
      <w:r w:rsidR="002D36C9">
        <w:rPr>
          <w:lang w:val="cs-CZ"/>
        </w:rPr>
        <w:t xml:space="preserve">ve významu </w:t>
      </w:r>
      <w:r w:rsidR="002D36C9" w:rsidRPr="00786EA2">
        <w:rPr>
          <w:color w:val="000000" w:themeColor="text1"/>
          <w:lang w:val="cs-CZ"/>
        </w:rPr>
        <w:t>„</w:t>
      </w:r>
      <w:r w:rsidR="002D36C9">
        <w:rPr>
          <w:lang w:val="cs-CZ"/>
        </w:rPr>
        <w:t xml:space="preserve">na“ zde nahradil </w:t>
      </w:r>
      <w:r w:rsidR="00DD3031">
        <w:rPr>
          <w:lang w:val="cs-CZ"/>
        </w:rPr>
        <w:t xml:space="preserve">jako </w:t>
      </w:r>
      <w:r w:rsidR="00DC6339">
        <w:rPr>
          <w:lang w:val="cs-CZ"/>
        </w:rPr>
        <w:t xml:space="preserve">explikativní komponent </w:t>
      </w:r>
      <w:r w:rsidR="002D36C9">
        <w:rPr>
          <w:lang w:val="cs-CZ"/>
        </w:rPr>
        <w:t>morfém</w:t>
      </w:r>
      <w:r w:rsidR="00646D49">
        <w:rPr>
          <w:lang w:val="cs-CZ"/>
        </w:rPr>
        <w:t xml:space="preserve"> </w:t>
      </w:r>
      <w:r w:rsidR="000E683E" w:rsidRPr="00D81B87">
        <w:rPr>
          <w:lang w:val="cs-CZ"/>
        </w:rPr>
        <w:t xml:space="preserve">tán </w:t>
      </w:r>
      <w:r>
        <w:rPr>
          <w:rFonts w:hint="eastAsia"/>
          <w:lang w:val="cs-CZ"/>
        </w:rPr>
        <w:t>弹</w:t>
      </w:r>
      <w:r w:rsidR="00E31213">
        <w:rPr>
          <w:rFonts w:hint="eastAsia"/>
          <w:lang w:val="cs-CZ"/>
        </w:rPr>
        <w:t>,</w:t>
      </w:r>
      <w:r w:rsidR="00E31213">
        <w:rPr>
          <w:lang w:val="cs-CZ"/>
        </w:rPr>
        <w:t xml:space="preserve"> čímž vznikla konstrukce sloveso-předmět</w:t>
      </w:r>
      <w:r w:rsidR="00980DA0">
        <w:rPr>
          <w:lang w:val="cs-CZ"/>
        </w:rPr>
        <w:t>.</w:t>
      </w:r>
      <w:r w:rsidR="0065682D">
        <w:rPr>
          <w:lang w:val="cs-CZ"/>
        </w:rPr>
        <w:t xml:space="preserve"> </w:t>
      </w:r>
      <w:r w:rsidR="00836E12">
        <w:rPr>
          <w:lang w:val="cs-CZ"/>
        </w:rPr>
        <w:t>Tento znak lze</w:t>
      </w:r>
      <w:r w:rsidR="00FF4230">
        <w:rPr>
          <w:lang w:val="cs-CZ"/>
        </w:rPr>
        <w:t xml:space="preserve"> interpretovat více způsoby</w:t>
      </w:r>
      <w:r w:rsidR="002C5EF6">
        <w:rPr>
          <w:lang w:val="cs-CZ"/>
        </w:rPr>
        <w:t xml:space="preserve"> jako </w:t>
      </w:r>
      <w:r w:rsidR="002C5EF6">
        <w:rPr>
          <w:lang w:val="cs-CZ"/>
        </w:rPr>
        <w:lastRenderedPageBreak/>
        <w:t xml:space="preserve">např. </w:t>
      </w:r>
      <w:r w:rsidR="00CD3F40">
        <w:rPr>
          <w:lang w:val="cs-CZ"/>
        </w:rPr>
        <w:t xml:space="preserve">pružit, </w:t>
      </w:r>
      <w:r w:rsidR="0045578B">
        <w:rPr>
          <w:lang w:val="cs-CZ"/>
        </w:rPr>
        <w:t xml:space="preserve">cvrnkat, </w:t>
      </w:r>
      <w:r w:rsidR="003363CC">
        <w:rPr>
          <w:lang w:val="cs-CZ"/>
        </w:rPr>
        <w:t>brnkat</w:t>
      </w:r>
      <w:r w:rsidR="001A1A83">
        <w:rPr>
          <w:lang w:val="cs-CZ"/>
        </w:rPr>
        <w:t xml:space="preserve"> </w:t>
      </w:r>
      <w:r w:rsidR="006F426D">
        <w:rPr>
          <w:lang w:val="cs-CZ"/>
        </w:rPr>
        <w:t>či</w:t>
      </w:r>
      <w:r w:rsidR="001A1A83">
        <w:rPr>
          <w:lang w:val="cs-CZ"/>
        </w:rPr>
        <w:t xml:space="preserve"> </w:t>
      </w:r>
      <w:r w:rsidR="001C27BC">
        <w:rPr>
          <w:lang w:val="cs-CZ"/>
        </w:rPr>
        <w:t xml:space="preserve">dokonce </w:t>
      </w:r>
      <w:r w:rsidR="001A1A83">
        <w:rPr>
          <w:lang w:val="cs-CZ"/>
        </w:rPr>
        <w:t>střílet</w:t>
      </w:r>
      <w:r w:rsidR="001C27BC">
        <w:rPr>
          <w:lang w:val="cs-CZ"/>
        </w:rPr>
        <w:t xml:space="preserve">, zde </w:t>
      </w:r>
      <w:r w:rsidR="00171E87">
        <w:rPr>
          <w:lang w:val="cs-CZ"/>
        </w:rPr>
        <w:t xml:space="preserve">ale </w:t>
      </w:r>
      <w:r w:rsidR="001C27BC">
        <w:rPr>
          <w:lang w:val="cs-CZ"/>
        </w:rPr>
        <w:t xml:space="preserve">pravděpodobně odkazuje na těstoviny, které </w:t>
      </w:r>
      <w:r w:rsidR="00D858E9">
        <w:rPr>
          <w:lang w:val="cs-CZ"/>
        </w:rPr>
        <w:t>jsou tužší</w:t>
      </w:r>
      <w:r w:rsidR="00CB162F">
        <w:rPr>
          <w:lang w:val="cs-CZ"/>
        </w:rPr>
        <w:t>.</w:t>
      </w:r>
      <w:r w:rsidR="00436C99">
        <w:rPr>
          <w:rStyle w:val="Rimandonotaapidipagina"/>
          <w:lang w:val="cs-CZ"/>
        </w:rPr>
        <w:footnoteReference w:id="25"/>
      </w:r>
    </w:p>
    <w:p w14:paraId="1AD5EA66" w14:textId="7D92231C" w:rsidR="00C10525" w:rsidRPr="00D81B87" w:rsidRDefault="001577BD" w:rsidP="001577BD">
      <w:pPr>
        <w:ind w:firstLine="0"/>
        <w:rPr>
          <w:lang w:val="cs-CZ"/>
        </w:rPr>
      </w:pPr>
      <w:r w:rsidRPr="00D81B87">
        <w:rPr>
          <w:rFonts w:hint="eastAsia"/>
          <w:lang w:val="cs-CZ"/>
        </w:rPr>
        <w:t>CAPELLINI</w:t>
      </w:r>
    </w:p>
    <w:p w14:paraId="36ADC6DE" w14:textId="003F5841" w:rsidR="00AC7BCE" w:rsidRPr="00197AD5" w:rsidRDefault="001577BD" w:rsidP="0026265F">
      <w:pPr>
        <w:ind w:firstLine="0"/>
        <w:rPr>
          <w:lang w:val="cs-CZ"/>
        </w:rPr>
      </w:pPr>
      <w:r w:rsidRPr="00D81B87">
        <w:rPr>
          <w:i/>
          <w:iCs/>
          <w:lang w:val="cs-CZ"/>
        </w:rPr>
        <w:t>Capellini</w:t>
      </w:r>
      <w:r w:rsidR="0021093A" w:rsidRPr="00D81B87">
        <w:rPr>
          <w:lang w:val="cs-CZ"/>
        </w:rPr>
        <w:t xml:space="preserve"> (vlásky)</w:t>
      </w:r>
      <w:r w:rsidR="00236681" w:rsidRPr="00D81B87">
        <w:rPr>
          <w:lang w:val="cs-CZ"/>
        </w:rPr>
        <w:t xml:space="preserve"> </w:t>
      </w:r>
      <w:r w:rsidR="002A33CE" w:rsidRPr="00D81B87">
        <w:rPr>
          <w:lang w:val="cs-CZ"/>
        </w:rPr>
        <w:t xml:space="preserve">nebo také </w:t>
      </w:r>
      <w:r w:rsidR="00236681" w:rsidRPr="00D81B87">
        <w:rPr>
          <w:i/>
          <w:iCs/>
          <w:lang w:val="cs-CZ"/>
        </w:rPr>
        <w:t>capelli d’angelo</w:t>
      </w:r>
      <w:r w:rsidR="00236681" w:rsidRPr="00D81B87">
        <w:rPr>
          <w:lang w:val="cs-CZ"/>
        </w:rPr>
        <w:t xml:space="preserve"> </w:t>
      </w:r>
      <w:r w:rsidR="00236681">
        <w:rPr>
          <w:lang w:val="cs-CZ"/>
        </w:rPr>
        <w:t>(andělské vlasy)</w:t>
      </w:r>
      <w:r w:rsidR="00AC7BCE" w:rsidRPr="00AC7BCE">
        <w:rPr>
          <w:lang w:val="cs-CZ"/>
        </w:rPr>
        <w:t xml:space="preserve"> </w:t>
      </w:r>
      <w:r w:rsidR="0021093A">
        <w:rPr>
          <w:lang w:val="cs-CZ"/>
        </w:rPr>
        <w:t xml:space="preserve">jsou </w:t>
      </w:r>
      <w:r w:rsidR="00AC7BCE" w:rsidRPr="00AC7BCE">
        <w:rPr>
          <w:lang w:val="cs-CZ"/>
        </w:rPr>
        <w:t>dlouhé tenké nudle</w:t>
      </w:r>
      <w:r w:rsidR="0021093A">
        <w:rPr>
          <w:lang w:val="cs-CZ"/>
        </w:rPr>
        <w:t xml:space="preserve"> </w:t>
      </w:r>
      <w:r w:rsidR="00236681">
        <w:rPr>
          <w:lang w:val="cs-CZ"/>
        </w:rPr>
        <w:t>vhodné</w:t>
      </w:r>
      <w:r w:rsidR="00E446AA">
        <w:rPr>
          <w:lang w:val="cs-CZ"/>
        </w:rPr>
        <w:t xml:space="preserve"> </w:t>
      </w:r>
      <w:r w:rsidR="005F4F1C">
        <w:rPr>
          <w:lang w:val="cs-CZ"/>
        </w:rPr>
        <w:t>např. do polévek</w:t>
      </w:r>
      <w:r w:rsidR="00236681">
        <w:rPr>
          <w:lang w:val="cs-CZ"/>
        </w:rPr>
        <w:t xml:space="preserve"> (VT). </w:t>
      </w:r>
      <w:r w:rsidR="003F595A">
        <w:rPr>
          <w:lang w:val="cs-CZ"/>
        </w:rPr>
        <w:t>Liší se průměr</w:t>
      </w:r>
      <w:r w:rsidR="00B55AE8">
        <w:rPr>
          <w:lang w:val="cs-CZ"/>
        </w:rPr>
        <w:t>em</w:t>
      </w:r>
      <w:r w:rsidR="003F595A">
        <w:rPr>
          <w:lang w:val="cs-CZ"/>
        </w:rPr>
        <w:t xml:space="preserve">, nicméně </w:t>
      </w:r>
      <w:r w:rsidR="003F595A" w:rsidRPr="005F4F1C">
        <w:rPr>
          <w:i/>
          <w:iCs/>
          <w:lang w:val="cs-CZ"/>
        </w:rPr>
        <w:t>capellini</w:t>
      </w:r>
      <w:r w:rsidR="003F595A">
        <w:rPr>
          <w:lang w:val="cs-CZ"/>
        </w:rPr>
        <w:t xml:space="preserve"> se </w:t>
      </w:r>
      <w:r w:rsidR="0026265F">
        <w:rPr>
          <w:lang w:val="cs-CZ"/>
        </w:rPr>
        <w:t xml:space="preserve">např. </w:t>
      </w:r>
      <w:r w:rsidR="003F595A">
        <w:rPr>
          <w:lang w:val="cs-CZ"/>
        </w:rPr>
        <w:t>do angl</w:t>
      </w:r>
      <w:r w:rsidR="00E446AA">
        <w:rPr>
          <w:lang w:val="cs-CZ"/>
        </w:rPr>
        <w:t>ičtiny p</w:t>
      </w:r>
      <w:r w:rsidR="003F595A">
        <w:rPr>
          <w:lang w:val="cs-CZ"/>
        </w:rPr>
        <w:t>řekládají právě jako</w:t>
      </w:r>
      <w:r w:rsidR="007178F6">
        <w:rPr>
          <w:lang w:val="cs-CZ"/>
        </w:rPr>
        <w:t xml:space="preserve"> </w:t>
      </w:r>
      <w:r w:rsidR="007178F6" w:rsidRPr="007178F6">
        <w:rPr>
          <w:lang w:val="cs-CZ"/>
        </w:rPr>
        <w:t>angel hair pasta</w:t>
      </w:r>
      <w:r w:rsidR="00C323D8" w:rsidRPr="007178F6">
        <w:rPr>
          <w:lang w:val="cs-CZ"/>
        </w:rPr>
        <w:t>.</w:t>
      </w:r>
    </w:p>
    <w:tbl>
      <w:tblPr>
        <w:tblStyle w:val="Grigliatabella"/>
        <w:tblW w:w="0" w:type="auto"/>
        <w:tblLook w:val="04A0" w:firstRow="1" w:lastRow="0" w:firstColumn="1" w:lastColumn="0" w:noHBand="0" w:noVBand="1"/>
      </w:tblPr>
      <w:tblGrid>
        <w:gridCol w:w="3127"/>
        <w:gridCol w:w="3104"/>
        <w:gridCol w:w="3119"/>
      </w:tblGrid>
      <w:tr w:rsidR="003F595A" w:rsidRPr="00AC7BCE" w14:paraId="58957ED3" w14:textId="77777777" w:rsidTr="00C43F75">
        <w:tc>
          <w:tcPr>
            <w:tcW w:w="3207" w:type="dxa"/>
          </w:tcPr>
          <w:p w14:paraId="64899B09" w14:textId="0C806B21" w:rsidR="003F595A" w:rsidRPr="00AB4539" w:rsidRDefault="004E667E" w:rsidP="00B55AE8">
            <w:pPr>
              <w:ind w:firstLine="0"/>
              <w:jc w:val="center"/>
              <w:rPr>
                <w:rFonts w:eastAsia="SimSun" w:cs="Times New Roman"/>
              </w:rPr>
            </w:pPr>
            <w:r w:rsidRPr="00AB4539">
              <w:rPr>
                <w:rFonts w:eastAsia="SimSun" w:cs="Times New Roman"/>
              </w:rPr>
              <w:t>Capellini</w:t>
            </w:r>
          </w:p>
        </w:tc>
        <w:tc>
          <w:tcPr>
            <w:tcW w:w="3207" w:type="dxa"/>
            <w:shd w:val="clear" w:color="auto" w:fill="auto"/>
          </w:tcPr>
          <w:p w14:paraId="43B2FF9A" w14:textId="1F178658" w:rsidR="003F595A" w:rsidRPr="001D5781" w:rsidRDefault="003F595A" w:rsidP="00B55AE8">
            <w:pPr>
              <w:ind w:firstLine="0"/>
              <w:jc w:val="center"/>
              <w:rPr>
                <w:rFonts w:asciiTheme="minorEastAsia" w:hAnsiTheme="minorEastAsia"/>
              </w:rPr>
            </w:pPr>
            <w:r w:rsidRPr="001D5781">
              <w:rPr>
                <w:rFonts w:asciiTheme="minorEastAsia" w:hAnsiTheme="minorEastAsia" w:cs="SimSun" w:hint="eastAsia"/>
              </w:rPr>
              <w:t>天使面</w:t>
            </w:r>
          </w:p>
        </w:tc>
        <w:tc>
          <w:tcPr>
            <w:tcW w:w="3207" w:type="dxa"/>
            <w:shd w:val="clear" w:color="auto" w:fill="auto"/>
          </w:tcPr>
          <w:p w14:paraId="45047F53" w14:textId="77777777" w:rsidR="003F595A" w:rsidRPr="00AC7BCE" w:rsidRDefault="003F595A" w:rsidP="00B55AE8">
            <w:pPr>
              <w:ind w:firstLine="0"/>
              <w:jc w:val="center"/>
              <w:rPr>
                <w:lang w:val="en-US"/>
              </w:rPr>
            </w:pPr>
            <w:r w:rsidRPr="00AC7BCE">
              <w:rPr>
                <w:lang w:val="en-US"/>
              </w:rPr>
              <w:t>tiānshǐ miàn</w:t>
            </w:r>
          </w:p>
        </w:tc>
      </w:tr>
    </w:tbl>
    <w:p w14:paraId="1975A524" w14:textId="0FA6A787" w:rsidR="0026265F" w:rsidRDefault="0026265F" w:rsidP="004E667E">
      <w:pPr>
        <w:ind w:firstLine="0"/>
        <w:rPr>
          <w:lang w:val="cs-CZ"/>
        </w:rPr>
      </w:pPr>
      <w:r>
        <w:rPr>
          <w:lang w:val="cs-CZ"/>
        </w:rPr>
        <w:t xml:space="preserve">V čínštině jde o </w:t>
      </w:r>
      <w:r w:rsidRPr="00050ED8">
        <w:rPr>
          <w:b/>
          <w:bCs/>
          <w:lang w:val="cs-CZ"/>
        </w:rPr>
        <w:t>sémantickou výpůjčku</w:t>
      </w:r>
      <w:r>
        <w:rPr>
          <w:lang w:val="cs-CZ"/>
        </w:rPr>
        <w:t xml:space="preserve"> tvořenou kalkem slova </w:t>
      </w:r>
      <w:r w:rsidRPr="00275D8C">
        <w:rPr>
          <w:i/>
          <w:iCs/>
          <w:lang w:val="cs-CZ"/>
        </w:rPr>
        <w:t>angelo</w:t>
      </w:r>
      <w:r w:rsidR="0026439D">
        <w:rPr>
          <w:i/>
          <w:iCs/>
          <w:lang w:val="cs-CZ"/>
        </w:rPr>
        <w:t xml:space="preserve"> </w:t>
      </w:r>
      <w:r w:rsidR="0026439D" w:rsidRPr="00D81B87">
        <w:t>tiānshǐ</w:t>
      </w:r>
      <w:r>
        <w:rPr>
          <w:lang w:val="cs-CZ"/>
        </w:rPr>
        <w:t xml:space="preserve"> </w:t>
      </w:r>
      <w:r>
        <w:rPr>
          <w:rFonts w:hint="eastAsia"/>
          <w:lang w:val="cs-CZ"/>
        </w:rPr>
        <w:t>天使</w:t>
      </w:r>
      <w:r w:rsidR="007500ED">
        <w:rPr>
          <w:rFonts w:hint="eastAsia"/>
          <w:lang w:val="cs-CZ"/>
        </w:rPr>
        <w:t>(</w:t>
      </w:r>
      <w:r>
        <w:rPr>
          <w:lang w:val="cs-CZ"/>
        </w:rPr>
        <w:t>anděl</w:t>
      </w:r>
      <w:r w:rsidR="007500ED">
        <w:rPr>
          <w:lang w:val="cs-CZ"/>
        </w:rPr>
        <w:t>)</w:t>
      </w:r>
      <w:r>
        <w:rPr>
          <w:rFonts w:hint="eastAsia"/>
          <w:lang w:val="cs-CZ"/>
        </w:rPr>
        <w:t>,</w:t>
      </w:r>
      <w:r>
        <w:rPr>
          <w:lang w:val="cs-CZ"/>
        </w:rPr>
        <w:t xml:space="preserve"> s </w:t>
      </w:r>
      <w:r w:rsidRPr="00434358">
        <w:rPr>
          <w:lang w:val="cs-CZ"/>
        </w:rPr>
        <w:t>přidaným</w:t>
      </w:r>
      <w:r w:rsidRPr="00434358">
        <w:rPr>
          <w:b/>
          <w:bCs/>
          <w:lang w:val="cs-CZ"/>
        </w:rPr>
        <w:t xml:space="preserve"> </w:t>
      </w:r>
      <w:r w:rsidRPr="00B55AE8">
        <w:rPr>
          <w:lang w:val="cs-CZ"/>
        </w:rPr>
        <w:t>explikativním komponentem</w:t>
      </w:r>
      <w:r w:rsidR="00EB1E2E">
        <w:rPr>
          <w:b/>
          <w:bCs/>
          <w:lang w:val="cs-CZ"/>
        </w:rPr>
        <w:t xml:space="preserve"> </w:t>
      </w:r>
      <w:r w:rsidR="00EB1E2E" w:rsidRPr="00D81B87">
        <w:t>miàn</w:t>
      </w:r>
      <w:r>
        <w:rPr>
          <w:lang w:val="cs-CZ"/>
        </w:rPr>
        <w:t xml:space="preserve"> </w:t>
      </w:r>
      <w:r w:rsidRPr="001D5781">
        <w:rPr>
          <w:rFonts w:asciiTheme="minorEastAsia" w:hAnsiTheme="minorEastAsia" w:cs="SimSun" w:hint="eastAsia"/>
        </w:rPr>
        <w:t>面</w:t>
      </w:r>
      <w:r>
        <w:rPr>
          <w:rFonts w:ascii="SimSun" w:eastAsia="SimSun" w:hAnsi="SimSun" w:cs="SimSun" w:hint="eastAsia"/>
        </w:rPr>
        <w:t xml:space="preserve"> </w:t>
      </w:r>
      <w:r w:rsidR="007500ED" w:rsidRPr="0010256B">
        <w:rPr>
          <w:rFonts w:eastAsia="SimSun" w:cs="Times New Roman"/>
        </w:rPr>
        <w:t>(</w:t>
      </w:r>
      <w:r w:rsidR="00045500">
        <w:rPr>
          <w:rFonts w:eastAsia="SimSun" w:cs="Times New Roman"/>
        </w:rPr>
        <w:t xml:space="preserve">těstoviny, </w:t>
      </w:r>
      <w:r w:rsidRPr="0010256B">
        <w:rPr>
          <w:rFonts w:eastAsia="SimSun" w:cs="Times New Roman"/>
        </w:rPr>
        <w:t>nudle</w:t>
      </w:r>
      <w:r w:rsidR="007500ED" w:rsidRPr="0010256B">
        <w:rPr>
          <w:rFonts w:eastAsia="SimSun" w:cs="Times New Roman"/>
        </w:rPr>
        <w:t>)</w:t>
      </w:r>
      <w:r w:rsidRPr="003F595A">
        <w:rPr>
          <w:rFonts w:eastAsia="SimSun" w:cs="Times New Roman"/>
        </w:rPr>
        <w:t>.</w:t>
      </w:r>
    </w:p>
    <w:p w14:paraId="05038D75" w14:textId="3269A1EC" w:rsidR="004E667E" w:rsidRPr="004E667E" w:rsidRDefault="004E667E" w:rsidP="004E667E">
      <w:pPr>
        <w:ind w:firstLine="0"/>
        <w:rPr>
          <w:lang w:val="cs-CZ"/>
        </w:rPr>
      </w:pPr>
      <w:r w:rsidRPr="004E667E">
        <w:rPr>
          <w:lang w:val="cs-CZ"/>
        </w:rPr>
        <w:t>CONCHIGLIE</w:t>
      </w:r>
    </w:p>
    <w:p w14:paraId="01971849" w14:textId="2E9978DC" w:rsidR="00AC7BCE" w:rsidRPr="00AC7BCE" w:rsidRDefault="00AC7BCE" w:rsidP="00672BDB">
      <w:pPr>
        <w:ind w:firstLine="0"/>
        <w:rPr>
          <w:b/>
          <w:lang w:val="cs-CZ"/>
        </w:rPr>
      </w:pPr>
      <w:r w:rsidRPr="004E667E">
        <w:rPr>
          <w:i/>
          <w:iCs/>
          <w:lang w:val="cs-CZ"/>
        </w:rPr>
        <w:t>Conchiglie</w:t>
      </w:r>
      <w:r w:rsidR="001E5453">
        <w:rPr>
          <w:lang w:val="cs-CZ"/>
        </w:rPr>
        <w:t xml:space="preserve"> </w:t>
      </w:r>
      <w:r w:rsidR="000F30E6">
        <w:rPr>
          <w:lang w:val="cs-CZ"/>
        </w:rPr>
        <w:t xml:space="preserve">jsou </w:t>
      </w:r>
      <w:r w:rsidRPr="00AC7BCE">
        <w:rPr>
          <w:lang w:val="cs-CZ"/>
        </w:rPr>
        <w:t>těstoviny ve tvaru mušlí</w:t>
      </w:r>
      <w:r w:rsidR="000F30E6">
        <w:rPr>
          <w:lang w:val="cs-CZ"/>
        </w:rPr>
        <w:t xml:space="preserve"> (VT).</w:t>
      </w:r>
    </w:p>
    <w:tbl>
      <w:tblPr>
        <w:tblStyle w:val="Grigliatabella"/>
        <w:tblW w:w="0" w:type="auto"/>
        <w:tblLook w:val="04A0" w:firstRow="1" w:lastRow="0" w:firstColumn="1" w:lastColumn="0" w:noHBand="0" w:noVBand="1"/>
      </w:tblPr>
      <w:tblGrid>
        <w:gridCol w:w="3129"/>
        <w:gridCol w:w="3095"/>
        <w:gridCol w:w="3126"/>
      </w:tblGrid>
      <w:tr w:rsidR="00AE66C7" w:rsidRPr="00AC7BCE" w14:paraId="6BB90D47" w14:textId="77777777" w:rsidTr="00734EA9">
        <w:tc>
          <w:tcPr>
            <w:tcW w:w="3207" w:type="dxa"/>
          </w:tcPr>
          <w:p w14:paraId="0D50653C" w14:textId="765F5BC6" w:rsidR="00AE66C7" w:rsidRPr="00AB4539" w:rsidRDefault="00AE66C7" w:rsidP="00B55AE8">
            <w:pPr>
              <w:ind w:firstLine="0"/>
              <w:jc w:val="center"/>
              <w:rPr>
                <w:rFonts w:eastAsia="SimSun" w:cs="Times New Roman"/>
                <w:color w:val="333333"/>
                <w:shd w:val="clear" w:color="auto" w:fill="FFFFFF"/>
              </w:rPr>
            </w:pPr>
            <w:r w:rsidRPr="00AB4539">
              <w:rPr>
                <w:rFonts w:eastAsia="SimSun" w:cs="Times New Roman"/>
                <w:color w:val="333333"/>
                <w:shd w:val="clear" w:color="auto" w:fill="FFFFFF"/>
              </w:rPr>
              <w:t>Conchiglie</w:t>
            </w:r>
          </w:p>
        </w:tc>
        <w:tc>
          <w:tcPr>
            <w:tcW w:w="3207" w:type="dxa"/>
            <w:shd w:val="clear" w:color="auto" w:fill="auto"/>
          </w:tcPr>
          <w:p w14:paraId="1C8B5CE6" w14:textId="6799AB60" w:rsidR="00AE66C7" w:rsidRPr="004F4772" w:rsidRDefault="00AE66C7" w:rsidP="00B55AE8">
            <w:pPr>
              <w:ind w:firstLine="0"/>
              <w:jc w:val="center"/>
              <w:rPr>
                <w:rFonts w:asciiTheme="minorEastAsia" w:hAnsiTheme="minorEastAsia"/>
              </w:rPr>
            </w:pPr>
            <w:r w:rsidRPr="004F4772">
              <w:rPr>
                <w:rFonts w:asciiTheme="minorEastAsia" w:hAnsiTheme="minorEastAsia" w:hint="eastAsia"/>
                <w:color w:val="333333"/>
                <w:shd w:val="clear" w:color="auto" w:fill="FFFFFF"/>
              </w:rPr>
              <w:t>贝壳面</w:t>
            </w:r>
          </w:p>
        </w:tc>
        <w:tc>
          <w:tcPr>
            <w:tcW w:w="3207" w:type="dxa"/>
            <w:shd w:val="clear" w:color="auto" w:fill="auto"/>
          </w:tcPr>
          <w:p w14:paraId="297795C2" w14:textId="77777777" w:rsidR="00AE66C7" w:rsidRPr="00AC7BCE" w:rsidRDefault="00AE66C7" w:rsidP="00B55AE8">
            <w:pPr>
              <w:ind w:firstLine="0"/>
              <w:jc w:val="center"/>
              <w:rPr>
                <w:lang w:val="cs-CZ"/>
              </w:rPr>
            </w:pPr>
            <w:r w:rsidRPr="00AC7BCE">
              <w:rPr>
                <w:lang w:val="cs-CZ"/>
              </w:rPr>
              <w:t>bèikémiàn</w:t>
            </w:r>
          </w:p>
        </w:tc>
      </w:tr>
    </w:tbl>
    <w:p w14:paraId="758D1060" w14:textId="37C47988" w:rsidR="006F6B7C" w:rsidRPr="000F0E21" w:rsidRDefault="00672BDB" w:rsidP="001D79AB">
      <w:pPr>
        <w:ind w:firstLine="0"/>
        <w:rPr>
          <w:b/>
          <w:lang w:val="cs-CZ"/>
        </w:rPr>
      </w:pPr>
      <w:r>
        <w:rPr>
          <w:lang w:val="cs-CZ"/>
        </w:rPr>
        <w:t xml:space="preserve">Čínský název je </w:t>
      </w:r>
      <w:r w:rsidRPr="00546DC5">
        <w:rPr>
          <w:b/>
          <w:bCs/>
          <w:lang w:val="cs-CZ"/>
        </w:rPr>
        <w:t>sémantickou výpůjčkou</w:t>
      </w:r>
      <w:r>
        <w:rPr>
          <w:lang w:val="cs-CZ"/>
        </w:rPr>
        <w:t xml:space="preserve"> tvořenou</w:t>
      </w:r>
      <w:r w:rsidR="00E85F66">
        <w:rPr>
          <w:lang w:val="cs-CZ"/>
        </w:rPr>
        <w:t xml:space="preserve"> </w:t>
      </w:r>
      <w:r w:rsidR="00722804">
        <w:rPr>
          <w:lang w:val="cs-CZ"/>
        </w:rPr>
        <w:t>komponentem</w:t>
      </w:r>
      <w:r w:rsidR="00EB1E2E">
        <w:rPr>
          <w:lang w:val="cs-CZ"/>
        </w:rPr>
        <w:t xml:space="preserve"> </w:t>
      </w:r>
      <w:r w:rsidR="00EB1E2E" w:rsidRPr="00AC7BCE">
        <w:rPr>
          <w:lang w:val="cs-CZ"/>
        </w:rPr>
        <w:t>bèiké</w:t>
      </w:r>
      <w:r>
        <w:rPr>
          <w:lang w:val="cs-CZ"/>
        </w:rPr>
        <w:t xml:space="preserve"> </w:t>
      </w:r>
      <w:r w:rsidR="00E85F66" w:rsidRPr="00546DC5">
        <w:rPr>
          <w:rFonts w:hint="eastAsia"/>
          <w:lang w:val="cs-CZ"/>
        </w:rPr>
        <w:t>贝壳</w:t>
      </w:r>
      <w:r w:rsidR="00E85F66" w:rsidRPr="00546DC5">
        <w:rPr>
          <w:rFonts w:hint="eastAsia"/>
          <w:lang w:val="cs-CZ"/>
        </w:rPr>
        <w:t xml:space="preserve"> </w:t>
      </w:r>
      <w:r w:rsidR="007B00C7">
        <w:rPr>
          <w:lang w:val="cs-CZ"/>
        </w:rPr>
        <w:t>(</w:t>
      </w:r>
      <w:r w:rsidR="00E85F66" w:rsidRPr="00546DC5">
        <w:rPr>
          <w:lang w:val="cs-CZ"/>
        </w:rPr>
        <w:t>mušle</w:t>
      </w:r>
      <w:r w:rsidR="007B00C7">
        <w:rPr>
          <w:lang w:val="cs-CZ"/>
        </w:rPr>
        <w:t>)</w:t>
      </w:r>
      <w:r w:rsidR="00E85F66">
        <w:rPr>
          <w:lang w:val="cs-CZ"/>
        </w:rPr>
        <w:t>, jež je</w:t>
      </w:r>
      <w:r w:rsidR="00E85F66" w:rsidRPr="00546DC5">
        <w:rPr>
          <w:lang w:val="cs-CZ"/>
        </w:rPr>
        <w:t xml:space="preserve"> </w:t>
      </w:r>
      <w:r>
        <w:rPr>
          <w:lang w:val="cs-CZ"/>
        </w:rPr>
        <w:t xml:space="preserve">kalkem slova </w:t>
      </w:r>
      <w:r w:rsidRPr="00381D9C">
        <w:rPr>
          <w:i/>
          <w:iCs/>
          <w:lang w:val="cs-CZ"/>
        </w:rPr>
        <w:t>conchiglie</w:t>
      </w:r>
      <w:r w:rsidR="00CA0C6E">
        <w:rPr>
          <w:i/>
          <w:iCs/>
          <w:lang w:val="cs-CZ"/>
        </w:rPr>
        <w:t xml:space="preserve"> </w:t>
      </w:r>
      <w:r w:rsidRPr="00546DC5">
        <w:rPr>
          <w:lang w:val="cs-CZ"/>
        </w:rPr>
        <w:t xml:space="preserve"> a </w:t>
      </w:r>
      <w:r w:rsidRPr="00B55AE8">
        <w:rPr>
          <w:lang w:val="cs-CZ"/>
        </w:rPr>
        <w:t>explikativním komponentem</w:t>
      </w:r>
      <w:r w:rsidRPr="00546DC5">
        <w:rPr>
          <w:rFonts w:hint="eastAsia"/>
          <w:lang w:val="cs-CZ"/>
        </w:rPr>
        <w:t xml:space="preserve"> </w:t>
      </w:r>
      <w:r w:rsidR="00EB1E2E" w:rsidRPr="00AC7BCE">
        <w:rPr>
          <w:lang w:val="cs-CZ"/>
        </w:rPr>
        <w:t>miàn</w:t>
      </w:r>
      <w:r w:rsidR="00EB1E2E">
        <w:rPr>
          <w:lang w:val="cs-CZ"/>
        </w:rPr>
        <w:t xml:space="preserve"> </w:t>
      </w:r>
      <w:r w:rsidRPr="00546DC5">
        <w:rPr>
          <w:rFonts w:hint="eastAsia"/>
          <w:lang w:val="cs-CZ"/>
        </w:rPr>
        <w:t>面</w:t>
      </w:r>
      <w:r w:rsidRPr="00546DC5">
        <w:rPr>
          <w:rFonts w:hint="eastAsia"/>
          <w:lang w:val="cs-CZ"/>
        </w:rPr>
        <w:t xml:space="preserve"> </w:t>
      </w:r>
      <w:r w:rsidR="007B00C7">
        <w:rPr>
          <w:lang w:val="cs-CZ"/>
        </w:rPr>
        <w:t>(</w:t>
      </w:r>
      <w:r w:rsidR="00045500">
        <w:rPr>
          <w:lang w:val="cs-CZ"/>
        </w:rPr>
        <w:t xml:space="preserve">těstoviny, </w:t>
      </w:r>
      <w:r w:rsidRPr="00546DC5">
        <w:rPr>
          <w:lang w:val="cs-CZ"/>
        </w:rPr>
        <w:t>nudle</w:t>
      </w:r>
      <w:r w:rsidR="007B00C7">
        <w:rPr>
          <w:lang w:val="cs-CZ"/>
        </w:rPr>
        <w:t>)</w:t>
      </w:r>
      <w:r>
        <w:rPr>
          <w:i/>
          <w:iCs/>
          <w:lang w:val="cs-CZ"/>
        </w:rPr>
        <w:t>.</w:t>
      </w:r>
    </w:p>
    <w:p w14:paraId="350F2365" w14:textId="4EF3AEFD" w:rsidR="002C6490" w:rsidRDefault="001D79AB" w:rsidP="001D79AB">
      <w:pPr>
        <w:ind w:firstLine="0"/>
        <w:rPr>
          <w:lang w:val="cs-CZ"/>
        </w:rPr>
      </w:pPr>
      <w:r>
        <w:rPr>
          <w:lang w:val="cs-CZ"/>
        </w:rPr>
        <w:t>FARFALLE</w:t>
      </w:r>
    </w:p>
    <w:p w14:paraId="4D2B8723" w14:textId="1D70508E" w:rsidR="00672BDB" w:rsidRPr="007B5490" w:rsidRDefault="00AC7BCE" w:rsidP="00672BDB">
      <w:pPr>
        <w:ind w:firstLine="0"/>
        <w:rPr>
          <w:lang w:val="cs-CZ"/>
        </w:rPr>
      </w:pPr>
      <w:r w:rsidRPr="00316FC3">
        <w:rPr>
          <w:i/>
          <w:iCs/>
          <w:lang w:val="cs-CZ"/>
        </w:rPr>
        <w:t>Farfalle</w:t>
      </w:r>
      <w:r w:rsidR="00BD2FB2">
        <w:rPr>
          <w:i/>
          <w:iCs/>
          <w:lang w:val="cs-CZ"/>
        </w:rPr>
        <w:t xml:space="preserve"> </w:t>
      </w:r>
      <w:r w:rsidR="00BD2FB2">
        <w:rPr>
          <w:lang w:val="cs-CZ"/>
        </w:rPr>
        <w:t>(motýlci)</w:t>
      </w:r>
      <w:r w:rsidR="0070015F">
        <w:rPr>
          <w:lang w:val="cs-CZ"/>
        </w:rPr>
        <w:t xml:space="preserve"> </w:t>
      </w:r>
      <w:r w:rsidR="00325F23">
        <w:rPr>
          <w:lang w:val="cs-CZ"/>
        </w:rPr>
        <w:t xml:space="preserve">jsou </w:t>
      </w:r>
      <w:r w:rsidRPr="00AC7BCE">
        <w:rPr>
          <w:lang w:val="cs-CZ"/>
        </w:rPr>
        <w:t>těstoviny ve tvaru mašliček</w:t>
      </w:r>
      <w:r w:rsidR="00325F23">
        <w:rPr>
          <w:lang w:val="cs-CZ"/>
        </w:rPr>
        <w:t xml:space="preserve"> (VT)</w:t>
      </w:r>
      <w:r w:rsidR="00672BDB">
        <w:rPr>
          <w:lang w:val="cs-CZ"/>
        </w:rPr>
        <w:t>.</w:t>
      </w:r>
    </w:p>
    <w:tbl>
      <w:tblPr>
        <w:tblStyle w:val="Grigliatabella"/>
        <w:tblW w:w="9696" w:type="dxa"/>
        <w:tblLook w:val="04A0" w:firstRow="1" w:lastRow="0" w:firstColumn="1" w:lastColumn="0" w:noHBand="0" w:noVBand="1"/>
      </w:tblPr>
      <w:tblGrid>
        <w:gridCol w:w="3232"/>
        <w:gridCol w:w="3232"/>
        <w:gridCol w:w="3232"/>
      </w:tblGrid>
      <w:tr w:rsidR="00406119" w:rsidRPr="00AC7BCE" w14:paraId="25368E17" w14:textId="77777777" w:rsidTr="0034424C">
        <w:trPr>
          <w:trHeight w:val="406"/>
        </w:trPr>
        <w:tc>
          <w:tcPr>
            <w:tcW w:w="3232" w:type="dxa"/>
          </w:tcPr>
          <w:p w14:paraId="50DD7A93" w14:textId="3F5B3A11" w:rsidR="00406119" w:rsidRPr="00AB4539" w:rsidRDefault="009F7761" w:rsidP="00B55AE8">
            <w:pPr>
              <w:ind w:firstLine="0"/>
              <w:jc w:val="center"/>
              <w:rPr>
                <w:rFonts w:eastAsia="SimSun" w:cs="Times New Roman"/>
                <w:lang w:val="cs-CZ"/>
              </w:rPr>
            </w:pPr>
            <w:r w:rsidRPr="00AB4539">
              <w:rPr>
                <w:rFonts w:eastAsia="SimSun" w:cs="Times New Roman"/>
                <w:lang w:val="cs-CZ"/>
              </w:rPr>
              <w:t>Farfalle</w:t>
            </w:r>
          </w:p>
        </w:tc>
        <w:tc>
          <w:tcPr>
            <w:tcW w:w="3232" w:type="dxa"/>
            <w:shd w:val="clear" w:color="auto" w:fill="auto"/>
          </w:tcPr>
          <w:p w14:paraId="56409990" w14:textId="5F801CCB" w:rsidR="00406119" w:rsidRPr="00AC7BCE" w:rsidRDefault="00406119" w:rsidP="00B55AE8">
            <w:pPr>
              <w:ind w:firstLine="0"/>
              <w:jc w:val="center"/>
              <w:rPr>
                <w:lang w:val="cs-CZ"/>
              </w:rPr>
            </w:pPr>
            <w:r w:rsidRPr="00AC7BCE">
              <w:rPr>
                <w:rFonts w:ascii="SimSun" w:eastAsia="SimSun" w:hAnsi="SimSun" w:cs="SimSun" w:hint="eastAsia"/>
                <w:lang w:val="cs-CZ"/>
              </w:rPr>
              <w:t>蝴蝶粉</w:t>
            </w:r>
          </w:p>
        </w:tc>
        <w:tc>
          <w:tcPr>
            <w:tcW w:w="3232" w:type="dxa"/>
            <w:shd w:val="clear" w:color="auto" w:fill="auto"/>
          </w:tcPr>
          <w:p w14:paraId="07500E05" w14:textId="77777777" w:rsidR="00406119" w:rsidRPr="00AC7BCE" w:rsidRDefault="00406119" w:rsidP="00B55AE8">
            <w:pPr>
              <w:ind w:firstLine="0"/>
              <w:jc w:val="center"/>
              <w:rPr>
                <w:lang w:val="cs-CZ"/>
              </w:rPr>
            </w:pPr>
            <w:r w:rsidRPr="00AC7BCE">
              <w:rPr>
                <w:lang w:val="cs-CZ"/>
              </w:rPr>
              <w:t>húdiéfěn</w:t>
            </w:r>
          </w:p>
        </w:tc>
      </w:tr>
    </w:tbl>
    <w:p w14:paraId="2A410990" w14:textId="3D1DB411" w:rsidR="00672BDB" w:rsidRPr="00175EC7" w:rsidRDefault="00672BDB" w:rsidP="000738B1">
      <w:pPr>
        <w:ind w:firstLine="0"/>
        <w:rPr>
          <w:i/>
          <w:iCs/>
          <w:lang w:val="cs-CZ"/>
        </w:rPr>
      </w:pPr>
      <w:r>
        <w:rPr>
          <w:lang w:val="cs-CZ"/>
        </w:rPr>
        <w:t xml:space="preserve">V čínštině jde o </w:t>
      </w:r>
      <w:r w:rsidRPr="007B5490">
        <w:rPr>
          <w:b/>
          <w:bCs/>
          <w:lang w:val="cs-CZ"/>
        </w:rPr>
        <w:t>sémantickou výpůjčku</w:t>
      </w:r>
      <w:r>
        <w:rPr>
          <w:lang w:val="cs-CZ"/>
        </w:rPr>
        <w:t xml:space="preserve"> tvořenou kalkem slova </w:t>
      </w:r>
      <w:r w:rsidRPr="00175EC7">
        <w:rPr>
          <w:i/>
          <w:iCs/>
          <w:lang w:val="cs-CZ"/>
        </w:rPr>
        <w:t>farfalle</w:t>
      </w:r>
      <w:r w:rsidR="00175EC7">
        <w:rPr>
          <w:i/>
          <w:iCs/>
          <w:lang w:val="cs-CZ"/>
        </w:rPr>
        <w:t xml:space="preserve"> </w:t>
      </w:r>
      <w:r w:rsidR="000C4551" w:rsidRPr="00AC7BCE">
        <w:rPr>
          <w:lang w:val="cs-CZ"/>
        </w:rPr>
        <w:t>húdié</w:t>
      </w:r>
      <w:r>
        <w:rPr>
          <w:lang w:val="cs-CZ"/>
        </w:rPr>
        <w:t xml:space="preserve"> </w:t>
      </w:r>
      <w:r>
        <w:rPr>
          <w:rFonts w:hint="eastAsia"/>
          <w:lang w:val="cs-CZ"/>
        </w:rPr>
        <w:t>蝴蝶</w:t>
      </w:r>
      <w:r w:rsidR="007B00C7">
        <w:rPr>
          <w:rFonts w:hint="eastAsia"/>
          <w:lang w:val="cs-CZ"/>
        </w:rPr>
        <w:t xml:space="preserve"> </w:t>
      </w:r>
      <w:r w:rsidR="007B00C7">
        <w:rPr>
          <w:lang w:val="cs-CZ"/>
        </w:rPr>
        <w:t>(</w:t>
      </w:r>
      <w:r>
        <w:rPr>
          <w:lang w:val="cs-CZ"/>
        </w:rPr>
        <w:t>motýl</w:t>
      </w:r>
      <w:r w:rsidR="007B00C7">
        <w:rPr>
          <w:lang w:val="cs-CZ"/>
        </w:rPr>
        <w:t>)</w:t>
      </w:r>
      <w:r>
        <w:rPr>
          <w:lang w:val="cs-CZ"/>
        </w:rPr>
        <w:t xml:space="preserve"> a </w:t>
      </w:r>
      <w:r w:rsidRPr="00B55AE8">
        <w:rPr>
          <w:lang w:val="cs-CZ"/>
        </w:rPr>
        <w:t>explikativním komponentem</w:t>
      </w:r>
      <w:r>
        <w:rPr>
          <w:rFonts w:hint="eastAsia"/>
          <w:lang w:val="cs-CZ"/>
        </w:rPr>
        <w:t xml:space="preserve"> </w:t>
      </w:r>
      <w:r w:rsidR="000C4551">
        <w:rPr>
          <w:lang w:val="cs-CZ"/>
        </w:rPr>
        <w:t xml:space="preserve"> </w:t>
      </w:r>
      <w:r w:rsidR="000C4551" w:rsidRPr="00AC7BCE">
        <w:rPr>
          <w:lang w:val="cs-CZ"/>
        </w:rPr>
        <w:t>fěn</w:t>
      </w:r>
      <w:r w:rsidR="000C4551">
        <w:rPr>
          <w:lang w:val="cs-CZ"/>
        </w:rPr>
        <w:t xml:space="preserve"> </w:t>
      </w:r>
      <w:r w:rsidR="00D666B7">
        <w:rPr>
          <w:rFonts w:hint="eastAsia"/>
          <w:lang w:val="cs-CZ"/>
        </w:rPr>
        <w:t>粉</w:t>
      </w:r>
      <w:r>
        <w:rPr>
          <w:rFonts w:hint="eastAsia"/>
          <w:lang w:val="cs-CZ"/>
        </w:rPr>
        <w:t xml:space="preserve"> </w:t>
      </w:r>
      <w:r w:rsidR="00AD5EA2">
        <w:rPr>
          <w:lang w:val="cs-CZ"/>
        </w:rPr>
        <w:t>(</w:t>
      </w:r>
      <w:r>
        <w:rPr>
          <w:lang w:val="cs-CZ"/>
        </w:rPr>
        <w:t>nudle</w:t>
      </w:r>
      <w:r w:rsidR="00AD5EA2">
        <w:rPr>
          <w:lang w:val="cs-CZ"/>
        </w:rPr>
        <w:t>)</w:t>
      </w:r>
      <w:r>
        <w:rPr>
          <w:lang w:val="cs-CZ"/>
        </w:rPr>
        <w:t>.</w:t>
      </w:r>
    </w:p>
    <w:p w14:paraId="67478AC9" w14:textId="437CEA9B" w:rsidR="000738B1" w:rsidRPr="000738B1" w:rsidRDefault="000738B1" w:rsidP="000738B1">
      <w:pPr>
        <w:ind w:firstLine="0"/>
        <w:rPr>
          <w:lang w:val="cs-CZ"/>
        </w:rPr>
      </w:pPr>
      <w:r w:rsidRPr="000738B1">
        <w:rPr>
          <w:lang w:val="cs-CZ"/>
        </w:rPr>
        <w:lastRenderedPageBreak/>
        <w:t>FUSILLI</w:t>
      </w:r>
    </w:p>
    <w:p w14:paraId="5336DD73" w14:textId="2E402A98" w:rsidR="00AC7BCE" w:rsidRPr="00E43F75" w:rsidRDefault="00AC7BCE" w:rsidP="00110E1F">
      <w:pPr>
        <w:ind w:firstLine="0"/>
        <w:rPr>
          <w:lang w:val="cs-CZ"/>
        </w:rPr>
      </w:pPr>
      <w:r w:rsidRPr="00316FC3">
        <w:rPr>
          <w:i/>
          <w:iCs/>
          <w:lang w:val="cs-CZ"/>
        </w:rPr>
        <w:t>Fusilli</w:t>
      </w:r>
      <w:r w:rsidR="0070015F">
        <w:rPr>
          <w:lang w:val="cs-CZ"/>
        </w:rPr>
        <w:t xml:space="preserve"> </w:t>
      </w:r>
      <w:r w:rsidR="00BD2FB2">
        <w:rPr>
          <w:lang w:val="cs-CZ"/>
        </w:rPr>
        <w:t xml:space="preserve">(vřeténka) </w:t>
      </w:r>
      <w:r w:rsidR="00D32EED">
        <w:rPr>
          <w:lang w:val="cs-CZ"/>
        </w:rPr>
        <w:t xml:space="preserve">jsou </w:t>
      </w:r>
      <w:r w:rsidRPr="00AC7BCE">
        <w:rPr>
          <w:lang w:val="cs-CZ"/>
        </w:rPr>
        <w:t>těstoviny šroubovitého tvaru</w:t>
      </w:r>
      <w:r w:rsidR="00D32EED">
        <w:rPr>
          <w:lang w:val="cs-CZ"/>
        </w:rPr>
        <w:t xml:space="preserve"> (VT).</w:t>
      </w:r>
    </w:p>
    <w:tbl>
      <w:tblPr>
        <w:tblStyle w:val="Grigliatabella"/>
        <w:tblW w:w="0" w:type="auto"/>
        <w:tblLook w:val="04A0" w:firstRow="1" w:lastRow="0" w:firstColumn="1" w:lastColumn="0" w:noHBand="0" w:noVBand="1"/>
      </w:tblPr>
      <w:tblGrid>
        <w:gridCol w:w="3114"/>
        <w:gridCol w:w="3098"/>
        <w:gridCol w:w="3138"/>
      </w:tblGrid>
      <w:tr w:rsidR="00406119" w:rsidRPr="00AC7BCE" w14:paraId="1D07AB96" w14:textId="77777777" w:rsidTr="00B70D68">
        <w:tc>
          <w:tcPr>
            <w:tcW w:w="3207" w:type="dxa"/>
          </w:tcPr>
          <w:p w14:paraId="7F623D8C" w14:textId="3663B01A" w:rsidR="00406119" w:rsidRPr="00AB4539" w:rsidRDefault="00B4578E" w:rsidP="00B55AE8">
            <w:pPr>
              <w:ind w:firstLine="0"/>
              <w:jc w:val="center"/>
              <w:rPr>
                <w:rFonts w:eastAsia="SimSun" w:cs="Times New Roman"/>
                <w:lang w:val="cs-CZ"/>
              </w:rPr>
            </w:pPr>
            <w:r w:rsidRPr="00AB4539">
              <w:rPr>
                <w:rFonts w:eastAsia="SimSun" w:cs="Times New Roman"/>
                <w:lang w:val="cs-CZ"/>
              </w:rPr>
              <w:t>Fusilli</w:t>
            </w:r>
          </w:p>
        </w:tc>
        <w:tc>
          <w:tcPr>
            <w:tcW w:w="3207" w:type="dxa"/>
            <w:shd w:val="clear" w:color="auto" w:fill="auto"/>
          </w:tcPr>
          <w:p w14:paraId="7ADA6A9A" w14:textId="114E2EB3" w:rsidR="00406119" w:rsidRPr="00AC7BCE" w:rsidRDefault="00406119" w:rsidP="00B55AE8">
            <w:pPr>
              <w:ind w:firstLine="0"/>
              <w:jc w:val="center"/>
            </w:pPr>
            <w:r w:rsidRPr="00AC7BCE">
              <w:rPr>
                <w:rFonts w:ascii="SimSun" w:eastAsia="SimSun" w:hAnsi="SimSun" w:cs="SimSun" w:hint="eastAsia"/>
              </w:rPr>
              <w:t>螺旋面</w:t>
            </w:r>
          </w:p>
        </w:tc>
        <w:tc>
          <w:tcPr>
            <w:tcW w:w="3207" w:type="dxa"/>
            <w:shd w:val="clear" w:color="auto" w:fill="auto"/>
          </w:tcPr>
          <w:p w14:paraId="28389061" w14:textId="77777777" w:rsidR="00406119" w:rsidRPr="00AC7BCE" w:rsidRDefault="00406119" w:rsidP="00B55AE8">
            <w:pPr>
              <w:ind w:firstLine="0"/>
              <w:jc w:val="center"/>
            </w:pPr>
            <w:r w:rsidRPr="00AC7BCE">
              <w:t>luóxuánmiàn</w:t>
            </w:r>
          </w:p>
        </w:tc>
      </w:tr>
    </w:tbl>
    <w:p w14:paraId="4C107A4C" w14:textId="2258F53F" w:rsidR="00C004F1" w:rsidRDefault="00C004F1" w:rsidP="00E94042">
      <w:pPr>
        <w:ind w:firstLine="0"/>
        <w:rPr>
          <w:lang w:val="cs-CZ"/>
        </w:rPr>
      </w:pPr>
      <w:r>
        <w:rPr>
          <w:lang w:val="cs-CZ"/>
        </w:rPr>
        <w:t>Čínský název složený z</w:t>
      </w:r>
      <w:r w:rsidR="00093714">
        <w:rPr>
          <w:lang w:val="cs-CZ"/>
        </w:rPr>
        <w:t> </w:t>
      </w:r>
      <w:r>
        <w:rPr>
          <w:lang w:val="cs-CZ"/>
        </w:rPr>
        <w:t>komponentů</w:t>
      </w:r>
      <w:r w:rsidR="00093714">
        <w:rPr>
          <w:lang w:val="cs-CZ"/>
        </w:rPr>
        <w:t xml:space="preserve"> </w:t>
      </w:r>
      <w:r w:rsidR="00093714" w:rsidRPr="00AC7BCE">
        <w:t>luóxuán</w:t>
      </w:r>
      <w:r w:rsidR="00093714">
        <w:t xml:space="preserve"> </w:t>
      </w:r>
      <w:r>
        <w:rPr>
          <w:rFonts w:hint="eastAsia"/>
          <w:lang w:val="cs-CZ"/>
        </w:rPr>
        <w:t>螺旋</w:t>
      </w:r>
      <w:r>
        <w:rPr>
          <w:lang w:val="cs-CZ"/>
        </w:rPr>
        <w:t xml:space="preserve"> </w:t>
      </w:r>
      <w:r w:rsidR="00AD5EA2">
        <w:rPr>
          <w:lang w:val="cs-CZ"/>
        </w:rPr>
        <w:t>(</w:t>
      </w:r>
      <w:r>
        <w:rPr>
          <w:lang w:val="cs-CZ"/>
        </w:rPr>
        <w:t>spirála</w:t>
      </w:r>
      <w:r>
        <w:rPr>
          <w:rFonts w:hint="eastAsia"/>
          <w:lang w:val="cs-CZ"/>
        </w:rPr>
        <w:t>,</w:t>
      </w:r>
      <w:r>
        <w:rPr>
          <w:lang w:val="cs-CZ"/>
        </w:rPr>
        <w:t xml:space="preserve"> spirálovitý</w:t>
      </w:r>
      <w:r w:rsidR="00AD5EA2">
        <w:rPr>
          <w:lang w:val="cs-CZ"/>
        </w:rPr>
        <w:t>)</w:t>
      </w:r>
      <w:r>
        <w:rPr>
          <w:lang w:val="cs-CZ"/>
        </w:rPr>
        <w:t xml:space="preserve"> a</w:t>
      </w:r>
      <w:r w:rsidR="00093714">
        <w:rPr>
          <w:lang w:val="cs-CZ"/>
        </w:rPr>
        <w:t xml:space="preserve"> </w:t>
      </w:r>
      <w:r w:rsidR="00093714" w:rsidRPr="00AC7BCE">
        <w:t>miàn</w:t>
      </w:r>
      <w:r>
        <w:rPr>
          <w:lang w:val="cs-CZ"/>
        </w:rPr>
        <w:t xml:space="preserve"> </w:t>
      </w:r>
      <w:r>
        <w:rPr>
          <w:rFonts w:hint="eastAsia"/>
          <w:lang w:val="cs-CZ"/>
        </w:rPr>
        <w:t>面</w:t>
      </w:r>
      <w:r>
        <w:rPr>
          <w:lang w:val="cs-CZ"/>
        </w:rPr>
        <w:t xml:space="preserve"> </w:t>
      </w:r>
      <w:r w:rsidR="00AD5EA2">
        <w:rPr>
          <w:lang w:val="cs-CZ"/>
        </w:rPr>
        <w:t>(</w:t>
      </w:r>
      <w:r w:rsidR="00045500">
        <w:rPr>
          <w:lang w:val="cs-CZ"/>
        </w:rPr>
        <w:t xml:space="preserve">těstoviny, </w:t>
      </w:r>
      <w:r>
        <w:rPr>
          <w:lang w:val="cs-CZ"/>
        </w:rPr>
        <w:t>nudle</w:t>
      </w:r>
      <w:r w:rsidR="00AD5EA2">
        <w:rPr>
          <w:lang w:val="cs-CZ"/>
        </w:rPr>
        <w:t>)</w:t>
      </w:r>
      <w:r>
        <w:rPr>
          <w:lang w:val="cs-CZ"/>
        </w:rPr>
        <w:t xml:space="preserve"> odráží</w:t>
      </w:r>
      <w:r w:rsidR="00B55AE8">
        <w:rPr>
          <w:lang w:val="cs-CZ"/>
        </w:rPr>
        <w:t xml:space="preserve"> jejich</w:t>
      </w:r>
      <w:r>
        <w:rPr>
          <w:lang w:val="cs-CZ"/>
        </w:rPr>
        <w:t xml:space="preserve"> tvar, nicméně </w:t>
      </w:r>
      <w:r w:rsidR="00C327D0" w:rsidRPr="00AC7BCE">
        <w:rPr>
          <w:rFonts w:ascii="SimSun" w:eastAsia="SimSun" w:hAnsi="SimSun" w:cs="SimSun" w:hint="eastAsia"/>
        </w:rPr>
        <w:t>螺旋</w:t>
      </w:r>
      <w:r w:rsidR="00F01A5E">
        <w:rPr>
          <w:rFonts w:ascii="SimSun" w:eastAsia="SimSun" w:hAnsi="SimSun" w:cs="SimSun" w:hint="eastAsia"/>
        </w:rPr>
        <w:t xml:space="preserve"> </w:t>
      </w:r>
      <w:r>
        <w:rPr>
          <w:lang w:val="cs-CZ"/>
        </w:rPr>
        <w:t xml:space="preserve">není </w:t>
      </w:r>
      <w:r w:rsidR="00522571">
        <w:rPr>
          <w:lang w:val="cs-CZ"/>
        </w:rPr>
        <w:t>synonymem</w:t>
      </w:r>
      <w:r>
        <w:rPr>
          <w:lang w:val="cs-CZ"/>
        </w:rPr>
        <w:t xml:space="preserve"> italského </w:t>
      </w:r>
      <w:r w:rsidRPr="008703F4">
        <w:rPr>
          <w:i/>
          <w:iCs/>
          <w:lang w:val="cs-CZ"/>
        </w:rPr>
        <w:t>fusilli</w:t>
      </w:r>
      <w:r>
        <w:rPr>
          <w:lang w:val="cs-CZ"/>
        </w:rPr>
        <w:t xml:space="preserve">, a proto jde o </w:t>
      </w:r>
      <w:r w:rsidR="00087226">
        <w:rPr>
          <w:b/>
          <w:bCs/>
          <w:lang w:val="cs-CZ"/>
        </w:rPr>
        <w:t>deskripci</w:t>
      </w:r>
      <w:r>
        <w:rPr>
          <w:lang w:val="cs-CZ"/>
        </w:rPr>
        <w:t>.</w:t>
      </w:r>
    </w:p>
    <w:p w14:paraId="6F1B34DB" w14:textId="1D4A7252" w:rsidR="00E94042" w:rsidRPr="00E94042" w:rsidRDefault="00E94042" w:rsidP="00E94042">
      <w:pPr>
        <w:ind w:firstLine="0"/>
        <w:rPr>
          <w:lang w:val="cs-CZ"/>
        </w:rPr>
      </w:pPr>
      <w:r w:rsidRPr="007402E2">
        <w:rPr>
          <w:lang w:val="cs-CZ"/>
        </w:rPr>
        <w:t>GNOCCHI</w:t>
      </w:r>
    </w:p>
    <w:p w14:paraId="4A4E64DF" w14:textId="37FE748F" w:rsidR="00AC7BCE" w:rsidRPr="00C167F4" w:rsidRDefault="00AC7BCE" w:rsidP="00110E1F">
      <w:pPr>
        <w:ind w:firstLine="0"/>
        <w:rPr>
          <w:lang w:val="cs-CZ"/>
        </w:rPr>
      </w:pPr>
      <w:r w:rsidRPr="00E94042">
        <w:rPr>
          <w:i/>
          <w:iCs/>
          <w:lang w:val="cs-CZ"/>
        </w:rPr>
        <w:t>Gnocchi</w:t>
      </w:r>
      <w:r w:rsidRPr="00AC7BCE">
        <w:rPr>
          <w:lang w:val="cs-CZ"/>
        </w:rPr>
        <w:t xml:space="preserve"> </w:t>
      </w:r>
      <w:r w:rsidR="009415E1">
        <w:rPr>
          <w:lang w:val="cs-CZ"/>
        </w:rPr>
        <w:t xml:space="preserve">jsou </w:t>
      </w:r>
      <w:r w:rsidRPr="00AC7BCE">
        <w:rPr>
          <w:lang w:val="cs-CZ"/>
        </w:rPr>
        <w:t>oválné nebo válcovité brambor</w:t>
      </w:r>
      <w:r w:rsidR="00856F57">
        <w:rPr>
          <w:lang w:val="cs-CZ"/>
        </w:rPr>
        <w:t>ové knedlíčky</w:t>
      </w:r>
      <w:r w:rsidR="009415E1">
        <w:rPr>
          <w:lang w:val="cs-CZ"/>
        </w:rPr>
        <w:t xml:space="preserve"> dochucované</w:t>
      </w:r>
      <w:r w:rsidR="0084719E">
        <w:rPr>
          <w:lang w:val="cs-CZ"/>
        </w:rPr>
        <w:t xml:space="preserve"> různ</w:t>
      </w:r>
      <w:r w:rsidR="009415E1">
        <w:rPr>
          <w:lang w:val="cs-CZ"/>
        </w:rPr>
        <w:t>ými způsoby, podávané jako první chod</w:t>
      </w:r>
      <w:r w:rsidR="00FA3373">
        <w:rPr>
          <w:lang w:val="cs-CZ"/>
        </w:rPr>
        <w:t>.</w:t>
      </w:r>
      <w:r w:rsidR="009B73B8">
        <w:rPr>
          <w:lang w:val="cs-CZ"/>
        </w:rPr>
        <w:t xml:space="preserve"> </w:t>
      </w:r>
      <w:r w:rsidR="00F77381">
        <w:rPr>
          <w:lang w:val="cs-CZ"/>
        </w:rPr>
        <w:t xml:space="preserve">Název vznikl z benátského </w:t>
      </w:r>
      <w:r w:rsidR="00F77381" w:rsidRPr="006F780E">
        <w:rPr>
          <w:i/>
          <w:iCs/>
          <w:lang w:val="cs-CZ"/>
        </w:rPr>
        <w:t>gn</w:t>
      </w:r>
      <w:r w:rsidR="00875C98" w:rsidRPr="006F780E">
        <w:rPr>
          <w:i/>
          <w:iCs/>
          <w:lang w:val="cs-CZ"/>
        </w:rPr>
        <w:t>oco</w:t>
      </w:r>
      <w:r w:rsidR="00875C98">
        <w:rPr>
          <w:lang w:val="cs-CZ"/>
        </w:rPr>
        <w:t xml:space="preserve"> ve významu hrudka, </w:t>
      </w:r>
      <w:r w:rsidR="006F780E">
        <w:rPr>
          <w:lang w:val="cs-CZ"/>
        </w:rPr>
        <w:t>hrbolek</w:t>
      </w:r>
      <w:r w:rsidR="00114940">
        <w:rPr>
          <w:lang w:val="cs-CZ"/>
        </w:rPr>
        <w:t xml:space="preserve"> (VT)</w:t>
      </w:r>
      <w:r w:rsidR="003F7C0B">
        <w:rPr>
          <w:lang w:val="cs-CZ"/>
        </w:rPr>
        <w:t>.</w:t>
      </w:r>
    </w:p>
    <w:tbl>
      <w:tblPr>
        <w:tblStyle w:val="Grigliatabella"/>
        <w:tblW w:w="0" w:type="auto"/>
        <w:tblLook w:val="04A0" w:firstRow="1" w:lastRow="0" w:firstColumn="1" w:lastColumn="0" w:noHBand="0" w:noVBand="1"/>
      </w:tblPr>
      <w:tblGrid>
        <w:gridCol w:w="3122"/>
        <w:gridCol w:w="3100"/>
        <w:gridCol w:w="3128"/>
      </w:tblGrid>
      <w:tr w:rsidR="000F09C4" w:rsidRPr="00C167F4" w14:paraId="61415D40" w14:textId="77777777" w:rsidTr="000F09C4">
        <w:tc>
          <w:tcPr>
            <w:tcW w:w="3209" w:type="dxa"/>
          </w:tcPr>
          <w:p w14:paraId="11D084B3" w14:textId="03601F2D" w:rsidR="000F09C4" w:rsidRPr="00C167F4" w:rsidRDefault="00C167F4" w:rsidP="00B55AE8">
            <w:pPr>
              <w:ind w:firstLine="0"/>
              <w:jc w:val="center"/>
              <w:rPr>
                <w:lang w:val="cs-CZ"/>
              </w:rPr>
            </w:pPr>
            <w:r w:rsidRPr="00C167F4">
              <w:rPr>
                <w:lang w:val="cs-CZ"/>
              </w:rPr>
              <w:t>Gnocchi</w:t>
            </w:r>
          </w:p>
        </w:tc>
        <w:tc>
          <w:tcPr>
            <w:tcW w:w="3209" w:type="dxa"/>
          </w:tcPr>
          <w:p w14:paraId="077F74F6" w14:textId="126C419F" w:rsidR="000F09C4" w:rsidRPr="00C167F4" w:rsidRDefault="000F09C4" w:rsidP="00B55AE8">
            <w:pPr>
              <w:ind w:firstLine="0"/>
              <w:jc w:val="center"/>
              <w:rPr>
                <w:lang w:val="cs-CZ"/>
              </w:rPr>
            </w:pPr>
            <w:r w:rsidRPr="00C167F4">
              <w:rPr>
                <w:rFonts w:hint="eastAsia"/>
                <w:lang w:val="cs-CZ"/>
              </w:rPr>
              <w:t>玉棋</w:t>
            </w:r>
          </w:p>
        </w:tc>
        <w:tc>
          <w:tcPr>
            <w:tcW w:w="3210" w:type="dxa"/>
          </w:tcPr>
          <w:p w14:paraId="3FB6C21B" w14:textId="62CFA81D" w:rsidR="000F09C4" w:rsidRPr="00C167F4" w:rsidRDefault="000F09C4" w:rsidP="00B55AE8">
            <w:pPr>
              <w:ind w:firstLine="0"/>
              <w:jc w:val="center"/>
              <w:rPr>
                <w:lang w:val="cs-CZ"/>
              </w:rPr>
            </w:pPr>
            <w:r w:rsidRPr="00C167F4">
              <w:t>yùqí</w:t>
            </w:r>
          </w:p>
        </w:tc>
      </w:tr>
      <w:tr w:rsidR="000F09C4" w14:paraId="57D4436A" w14:textId="77777777" w:rsidTr="000F09C4">
        <w:tc>
          <w:tcPr>
            <w:tcW w:w="3209" w:type="dxa"/>
          </w:tcPr>
          <w:p w14:paraId="23A3391E" w14:textId="77777777" w:rsidR="000F09C4" w:rsidRDefault="000F09C4" w:rsidP="00B55AE8">
            <w:pPr>
              <w:jc w:val="center"/>
              <w:rPr>
                <w:b/>
                <w:lang w:val="cs-CZ"/>
              </w:rPr>
            </w:pPr>
          </w:p>
        </w:tc>
        <w:tc>
          <w:tcPr>
            <w:tcW w:w="3209" w:type="dxa"/>
          </w:tcPr>
          <w:p w14:paraId="47D2F7B5" w14:textId="22AE121E" w:rsidR="000F09C4" w:rsidRPr="000F09C4" w:rsidRDefault="000F09C4" w:rsidP="00B55AE8">
            <w:pPr>
              <w:ind w:firstLine="0"/>
              <w:jc w:val="center"/>
              <w:rPr>
                <w:lang w:val="cs-CZ"/>
              </w:rPr>
            </w:pPr>
            <w:r w:rsidRPr="000F09C4">
              <w:rPr>
                <w:rFonts w:hint="eastAsia"/>
                <w:lang w:val="cs-CZ"/>
              </w:rPr>
              <w:t>意大利土豆团子</w:t>
            </w:r>
          </w:p>
        </w:tc>
        <w:tc>
          <w:tcPr>
            <w:tcW w:w="3210" w:type="dxa"/>
          </w:tcPr>
          <w:p w14:paraId="0375C35C" w14:textId="4EAD9BBA" w:rsidR="000F09C4" w:rsidRDefault="000F09C4" w:rsidP="00B55AE8">
            <w:pPr>
              <w:ind w:firstLine="0"/>
              <w:jc w:val="center"/>
              <w:rPr>
                <w:b/>
                <w:lang w:val="cs-CZ"/>
              </w:rPr>
            </w:pPr>
            <w:r w:rsidRPr="00AC7BCE">
              <w:t>yìdàlì tǔdòu tuánzi</w:t>
            </w:r>
          </w:p>
        </w:tc>
      </w:tr>
      <w:tr w:rsidR="000F09C4" w14:paraId="0FF5424C" w14:textId="77777777" w:rsidTr="000F09C4">
        <w:tc>
          <w:tcPr>
            <w:tcW w:w="3209" w:type="dxa"/>
          </w:tcPr>
          <w:p w14:paraId="052B0CAF" w14:textId="77777777" w:rsidR="000F09C4" w:rsidRDefault="000F09C4" w:rsidP="00B55AE8">
            <w:pPr>
              <w:jc w:val="center"/>
              <w:rPr>
                <w:b/>
                <w:lang w:val="cs-CZ"/>
              </w:rPr>
            </w:pPr>
          </w:p>
        </w:tc>
        <w:tc>
          <w:tcPr>
            <w:tcW w:w="3209" w:type="dxa"/>
          </w:tcPr>
          <w:p w14:paraId="5F923A83" w14:textId="480E431F" w:rsidR="000F09C4" w:rsidRPr="000F09C4" w:rsidRDefault="000F09C4" w:rsidP="00B55AE8">
            <w:pPr>
              <w:ind w:firstLine="0"/>
              <w:jc w:val="center"/>
              <w:rPr>
                <w:lang w:val="cs-CZ"/>
              </w:rPr>
            </w:pPr>
            <w:r w:rsidRPr="000F09C4">
              <w:rPr>
                <w:rFonts w:hint="eastAsia"/>
                <w:lang w:val="cs-CZ"/>
              </w:rPr>
              <w:t>意</w:t>
            </w:r>
            <w:r>
              <w:rPr>
                <w:rFonts w:hint="eastAsia"/>
                <w:lang w:val="cs-CZ"/>
              </w:rPr>
              <w:t>式面疙瘩</w:t>
            </w:r>
          </w:p>
        </w:tc>
        <w:tc>
          <w:tcPr>
            <w:tcW w:w="3210" w:type="dxa"/>
          </w:tcPr>
          <w:p w14:paraId="07DBA27D" w14:textId="616A1F99" w:rsidR="000F09C4" w:rsidRPr="000F09C4" w:rsidRDefault="000F09C4" w:rsidP="00B55AE8">
            <w:pPr>
              <w:ind w:firstLine="0"/>
              <w:jc w:val="center"/>
              <w:rPr>
                <w:lang w:val="en-US"/>
              </w:rPr>
            </w:pPr>
            <w:r>
              <w:rPr>
                <w:lang w:val="en-US"/>
              </w:rPr>
              <w:t xml:space="preserve">yìshì </w:t>
            </w:r>
            <w:r w:rsidR="00C167F4">
              <w:rPr>
                <w:lang w:val="en-US"/>
              </w:rPr>
              <w:t>miàngēda</w:t>
            </w:r>
          </w:p>
        </w:tc>
      </w:tr>
    </w:tbl>
    <w:p w14:paraId="2A2153CD" w14:textId="5211CDFF" w:rsidR="00493A21" w:rsidRDefault="00E35B6C" w:rsidP="00027F76">
      <w:pPr>
        <w:ind w:firstLine="0"/>
        <w:rPr>
          <w:lang w:val="cs-CZ"/>
        </w:rPr>
      </w:pPr>
      <w:r>
        <w:rPr>
          <w:lang w:val="cs-CZ"/>
        </w:rPr>
        <w:t xml:space="preserve">Čínský název je tvořen </w:t>
      </w:r>
      <w:r w:rsidR="003847E9">
        <w:rPr>
          <w:lang w:val="cs-CZ"/>
        </w:rPr>
        <w:t>třemi</w:t>
      </w:r>
      <w:r>
        <w:rPr>
          <w:lang w:val="cs-CZ"/>
        </w:rPr>
        <w:t xml:space="preserve"> způsob</w:t>
      </w:r>
      <w:r w:rsidR="00856B52">
        <w:rPr>
          <w:lang w:val="cs-CZ"/>
        </w:rPr>
        <w:t>y</w:t>
      </w:r>
      <w:r>
        <w:rPr>
          <w:lang w:val="cs-CZ"/>
        </w:rPr>
        <w:t xml:space="preserve">. </w:t>
      </w:r>
      <w:r w:rsidR="000E4882">
        <w:rPr>
          <w:lang w:val="cs-CZ"/>
        </w:rPr>
        <w:t xml:space="preserve">Kompozitum </w:t>
      </w:r>
      <w:r w:rsidR="000E4882" w:rsidRPr="00D81B87">
        <w:rPr>
          <w:lang w:val="cs-CZ"/>
        </w:rPr>
        <w:t>yùqí</w:t>
      </w:r>
      <w:r w:rsidR="000247D4" w:rsidRPr="00C167F4">
        <w:rPr>
          <w:rFonts w:hint="eastAsia"/>
          <w:lang w:val="cs-CZ"/>
        </w:rPr>
        <w:t>玉棋</w:t>
      </w:r>
      <w:r w:rsidR="00F51C8A">
        <w:rPr>
          <w:rFonts w:hint="eastAsia"/>
          <w:lang w:val="cs-CZ"/>
        </w:rPr>
        <w:t>,</w:t>
      </w:r>
      <w:r w:rsidR="00F51C8A">
        <w:rPr>
          <w:lang w:val="cs-CZ"/>
        </w:rPr>
        <w:t xml:space="preserve"> složené</w:t>
      </w:r>
      <w:r w:rsidR="00EB4EF8" w:rsidRPr="00D81B87">
        <w:rPr>
          <w:lang w:val="cs-CZ"/>
        </w:rPr>
        <w:t xml:space="preserve"> z morfémů </w:t>
      </w:r>
      <w:r w:rsidR="00785A1A" w:rsidRPr="00D81B87">
        <w:rPr>
          <w:lang w:val="cs-CZ"/>
        </w:rPr>
        <w:t xml:space="preserve">yù </w:t>
      </w:r>
      <w:r w:rsidR="00EB4EF8">
        <w:rPr>
          <w:rFonts w:hint="eastAsia"/>
          <w:lang w:val="cs-CZ"/>
        </w:rPr>
        <w:t>玉</w:t>
      </w:r>
      <w:r w:rsidR="00EB4EF8">
        <w:rPr>
          <w:lang w:val="cs-CZ"/>
        </w:rPr>
        <w:t xml:space="preserve"> </w:t>
      </w:r>
      <w:r w:rsidR="00C767F1">
        <w:rPr>
          <w:lang w:val="cs-CZ"/>
        </w:rPr>
        <w:t>(</w:t>
      </w:r>
      <w:r w:rsidR="00EB4EF8">
        <w:rPr>
          <w:lang w:val="cs-CZ"/>
        </w:rPr>
        <w:t>nefrit</w:t>
      </w:r>
      <w:r w:rsidR="00C767F1">
        <w:rPr>
          <w:lang w:val="cs-CZ"/>
        </w:rPr>
        <w:t>)</w:t>
      </w:r>
      <w:r w:rsidR="00EB4EF8">
        <w:rPr>
          <w:lang w:val="cs-CZ"/>
        </w:rPr>
        <w:t xml:space="preserve"> a </w:t>
      </w:r>
      <w:r w:rsidR="00EB4EF8" w:rsidRPr="00D81B87">
        <w:rPr>
          <w:lang w:val="cs-CZ"/>
        </w:rPr>
        <w:t xml:space="preserve">qí </w:t>
      </w:r>
      <w:r w:rsidR="00EB4EF8">
        <w:rPr>
          <w:rFonts w:hint="eastAsia"/>
          <w:lang w:val="cs-CZ"/>
        </w:rPr>
        <w:t>棋</w:t>
      </w:r>
      <w:r w:rsidR="00EB4EF8">
        <w:rPr>
          <w:lang w:val="cs-CZ"/>
        </w:rPr>
        <w:t xml:space="preserve"> </w:t>
      </w:r>
      <w:r w:rsidR="00C767F1">
        <w:rPr>
          <w:lang w:val="cs-CZ"/>
        </w:rPr>
        <w:t>(</w:t>
      </w:r>
      <w:r w:rsidR="00EB4EF8">
        <w:rPr>
          <w:lang w:val="cs-CZ"/>
        </w:rPr>
        <w:t>čínské šachy</w:t>
      </w:r>
      <w:r w:rsidR="00C767F1">
        <w:rPr>
          <w:lang w:val="cs-CZ"/>
        </w:rPr>
        <w:t xml:space="preserve">, </w:t>
      </w:r>
      <w:r w:rsidR="00EB4EF8">
        <w:rPr>
          <w:lang w:val="cs-CZ"/>
        </w:rPr>
        <w:t xml:space="preserve">zkráceno z </w:t>
      </w:r>
      <w:r w:rsidR="00EB4EF8" w:rsidRPr="00D81B87">
        <w:rPr>
          <w:lang w:val="cs-CZ"/>
        </w:rPr>
        <w:t xml:space="preserve">xiàngqí </w:t>
      </w:r>
      <w:r w:rsidR="00EB4EF8">
        <w:rPr>
          <w:rFonts w:hint="eastAsia"/>
          <w:lang w:val="cs-CZ"/>
        </w:rPr>
        <w:t>象棋</w:t>
      </w:r>
      <w:r w:rsidR="00EB4EF8">
        <w:rPr>
          <w:lang w:val="cs-CZ"/>
        </w:rPr>
        <w:t>)</w:t>
      </w:r>
      <w:r w:rsidR="00DC2B2E">
        <w:rPr>
          <w:lang w:val="cs-CZ"/>
        </w:rPr>
        <w:t>, jejichž hracím kamenům</w:t>
      </w:r>
      <w:r w:rsidR="00785A1A">
        <w:rPr>
          <w:lang w:val="cs-CZ"/>
        </w:rPr>
        <w:t xml:space="preserve"> se noky tvarově podobají,</w:t>
      </w:r>
      <w:r w:rsidR="00DC2B2E">
        <w:rPr>
          <w:lang w:val="cs-CZ"/>
        </w:rPr>
        <w:t xml:space="preserve"> je </w:t>
      </w:r>
      <w:r w:rsidR="00DC2B2E" w:rsidRPr="00C46079">
        <w:rPr>
          <w:b/>
          <w:bCs/>
          <w:lang w:val="cs-CZ"/>
        </w:rPr>
        <w:t>sémantickou výpůjčkou</w:t>
      </w:r>
      <w:r w:rsidR="002E732F">
        <w:rPr>
          <w:lang w:val="cs-CZ"/>
        </w:rPr>
        <w:t xml:space="preserve">. </w:t>
      </w:r>
      <w:r w:rsidR="00520E62">
        <w:rPr>
          <w:lang w:val="cs-CZ"/>
        </w:rPr>
        <w:t>Druhý</w:t>
      </w:r>
      <w:r w:rsidR="00AE02BB">
        <w:rPr>
          <w:lang w:val="cs-CZ"/>
        </w:rPr>
        <w:t xml:space="preserve"> název</w:t>
      </w:r>
      <w:r w:rsidR="00520E62">
        <w:rPr>
          <w:lang w:val="cs-CZ"/>
        </w:rPr>
        <w:t xml:space="preserve"> je složen z</w:t>
      </w:r>
      <w:r w:rsidR="00B55AE8">
        <w:rPr>
          <w:lang w:val="cs-CZ"/>
        </w:rPr>
        <w:t>e slov</w:t>
      </w:r>
      <w:r w:rsidR="00520E62">
        <w:rPr>
          <w:lang w:val="cs-CZ"/>
        </w:rPr>
        <w:t xml:space="preserve"> </w:t>
      </w:r>
      <w:r w:rsidR="00C21274" w:rsidRPr="00D81B87">
        <w:rPr>
          <w:lang w:val="cs-CZ"/>
        </w:rPr>
        <w:t xml:space="preserve">yìdàlì </w:t>
      </w:r>
      <w:r w:rsidR="00520E62">
        <w:rPr>
          <w:rFonts w:hint="eastAsia"/>
          <w:lang w:val="cs-CZ"/>
        </w:rPr>
        <w:t>意大利</w:t>
      </w:r>
      <w:r w:rsidR="00520E62">
        <w:rPr>
          <w:lang w:val="cs-CZ"/>
        </w:rPr>
        <w:t xml:space="preserve"> </w:t>
      </w:r>
      <w:r w:rsidR="00D8030E">
        <w:rPr>
          <w:lang w:val="cs-CZ"/>
        </w:rPr>
        <w:t>(</w:t>
      </w:r>
      <w:r w:rsidR="00520E62">
        <w:rPr>
          <w:lang w:val="cs-CZ"/>
        </w:rPr>
        <w:t>Itálie</w:t>
      </w:r>
      <w:r w:rsidR="00D8030E">
        <w:rPr>
          <w:lang w:val="cs-CZ"/>
        </w:rPr>
        <w:t>)</w:t>
      </w:r>
      <w:r w:rsidR="00B55AE8">
        <w:rPr>
          <w:lang w:val="cs-CZ"/>
        </w:rPr>
        <w:t>,</w:t>
      </w:r>
      <w:r w:rsidR="006C3560">
        <w:rPr>
          <w:lang w:val="cs-CZ"/>
        </w:rPr>
        <w:t xml:space="preserve"> </w:t>
      </w:r>
      <w:r w:rsidR="00C21274" w:rsidRPr="00D81B87">
        <w:rPr>
          <w:lang w:val="cs-CZ"/>
        </w:rPr>
        <w:t xml:space="preserve">tǔdòu </w:t>
      </w:r>
      <w:r w:rsidR="006F15AC">
        <w:rPr>
          <w:rFonts w:hint="eastAsia"/>
          <w:lang w:val="cs-CZ"/>
        </w:rPr>
        <w:t>土豆</w:t>
      </w:r>
      <w:r w:rsidR="006F15AC">
        <w:rPr>
          <w:lang w:val="cs-CZ"/>
        </w:rPr>
        <w:t xml:space="preserve"> </w:t>
      </w:r>
      <w:r w:rsidR="00D8030E">
        <w:rPr>
          <w:lang w:val="cs-CZ"/>
        </w:rPr>
        <w:t>(</w:t>
      </w:r>
      <w:r w:rsidR="006F15AC">
        <w:rPr>
          <w:lang w:val="cs-CZ"/>
        </w:rPr>
        <w:t>brambory</w:t>
      </w:r>
      <w:r w:rsidR="00D8030E">
        <w:rPr>
          <w:lang w:val="cs-CZ"/>
        </w:rPr>
        <w:t>)</w:t>
      </w:r>
      <w:r w:rsidR="006F15AC">
        <w:rPr>
          <w:lang w:val="cs-CZ"/>
        </w:rPr>
        <w:t xml:space="preserve"> a</w:t>
      </w:r>
      <w:r w:rsidR="00C21274">
        <w:rPr>
          <w:lang w:val="cs-CZ"/>
        </w:rPr>
        <w:t xml:space="preserve"> </w:t>
      </w:r>
      <w:r w:rsidR="00C21274" w:rsidRPr="00D81B87">
        <w:rPr>
          <w:lang w:val="cs-CZ"/>
        </w:rPr>
        <w:t>tuánzi</w:t>
      </w:r>
      <w:r w:rsidR="006F15AC">
        <w:rPr>
          <w:lang w:val="cs-CZ"/>
        </w:rPr>
        <w:t xml:space="preserve"> </w:t>
      </w:r>
      <w:r w:rsidR="006F15AC">
        <w:rPr>
          <w:rFonts w:hint="eastAsia"/>
          <w:lang w:val="cs-CZ"/>
        </w:rPr>
        <w:t>团子</w:t>
      </w:r>
      <w:r w:rsidR="002C2227">
        <w:rPr>
          <w:lang w:val="cs-CZ"/>
        </w:rPr>
        <w:t xml:space="preserve"> </w:t>
      </w:r>
      <w:r w:rsidR="00D8030E">
        <w:rPr>
          <w:lang w:val="cs-CZ"/>
        </w:rPr>
        <w:t>(</w:t>
      </w:r>
      <w:r w:rsidR="0013532A">
        <w:rPr>
          <w:lang w:val="cs-CZ"/>
        </w:rPr>
        <w:t>knedlík</w:t>
      </w:r>
      <w:r w:rsidR="00D8030E">
        <w:rPr>
          <w:lang w:val="cs-CZ"/>
        </w:rPr>
        <w:t>)</w:t>
      </w:r>
      <w:r w:rsidR="0013532A">
        <w:rPr>
          <w:lang w:val="cs-CZ"/>
        </w:rPr>
        <w:t xml:space="preserve">, dosl. </w:t>
      </w:r>
      <w:r w:rsidR="00584AC2" w:rsidRPr="00786EA2">
        <w:rPr>
          <w:color w:val="000000" w:themeColor="text1"/>
          <w:lang w:val="cs-CZ"/>
        </w:rPr>
        <w:t>„</w:t>
      </w:r>
      <w:r w:rsidR="00592B64">
        <w:rPr>
          <w:lang w:val="cs-CZ"/>
        </w:rPr>
        <w:t>italské bramborové knedlíky</w:t>
      </w:r>
      <w:r w:rsidR="00AD02CB">
        <w:rPr>
          <w:lang w:val="cs-CZ"/>
        </w:rPr>
        <w:t>“</w:t>
      </w:r>
      <w:r w:rsidR="00592B64">
        <w:rPr>
          <w:lang w:val="cs-CZ"/>
        </w:rPr>
        <w:t xml:space="preserve"> a je </w:t>
      </w:r>
      <w:r w:rsidR="007F69F2" w:rsidRPr="007F69F2">
        <w:rPr>
          <w:b/>
          <w:bCs/>
          <w:lang w:val="cs-CZ"/>
        </w:rPr>
        <w:t>deskripcí</w:t>
      </w:r>
      <w:r w:rsidR="00592B64">
        <w:rPr>
          <w:lang w:val="cs-CZ"/>
        </w:rPr>
        <w:t>.</w:t>
      </w:r>
      <w:r w:rsidR="00663174">
        <w:rPr>
          <w:lang w:val="cs-CZ"/>
        </w:rPr>
        <w:t xml:space="preserve"> Třetí název </w:t>
      </w:r>
      <w:r w:rsidR="008B2A76">
        <w:rPr>
          <w:lang w:val="cs-CZ"/>
        </w:rPr>
        <w:t xml:space="preserve">je tvořen </w:t>
      </w:r>
      <w:r w:rsidR="0088631D">
        <w:rPr>
          <w:lang w:val="cs-CZ"/>
        </w:rPr>
        <w:t>kompozity</w:t>
      </w:r>
      <w:r w:rsidR="008B2A76">
        <w:rPr>
          <w:lang w:val="cs-CZ"/>
        </w:rPr>
        <w:t xml:space="preserve"> </w:t>
      </w:r>
      <w:r w:rsidR="00C21274" w:rsidRPr="00D81B87">
        <w:rPr>
          <w:lang w:val="cs-CZ"/>
        </w:rPr>
        <w:t xml:space="preserve">yìshì </w:t>
      </w:r>
      <w:r w:rsidR="008B2A76">
        <w:rPr>
          <w:rFonts w:hint="eastAsia"/>
          <w:lang w:val="cs-CZ"/>
        </w:rPr>
        <w:t>意式</w:t>
      </w:r>
      <w:r w:rsidR="008B2A76">
        <w:rPr>
          <w:lang w:val="cs-CZ"/>
        </w:rPr>
        <w:t xml:space="preserve"> </w:t>
      </w:r>
      <w:r w:rsidR="00D8030E">
        <w:rPr>
          <w:lang w:val="cs-CZ"/>
        </w:rPr>
        <w:t>(</w:t>
      </w:r>
      <w:r w:rsidR="008B2A76">
        <w:rPr>
          <w:lang w:val="cs-CZ"/>
        </w:rPr>
        <w:t>v italském stylu</w:t>
      </w:r>
      <w:r w:rsidR="00D8030E">
        <w:rPr>
          <w:lang w:val="cs-CZ"/>
        </w:rPr>
        <w:t>)</w:t>
      </w:r>
      <w:r w:rsidR="008B2A76">
        <w:rPr>
          <w:lang w:val="cs-CZ"/>
        </w:rPr>
        <w:t xml:space="preserve"> a</w:t>
      </w:r>
      <w:r w:rsidR="00261F5B">
        <w:rPr>
          <w:lang w:val="cs-CZ"/>
        </w:rPr>
        <w:t xml:space="preserve"> </w:t>
      </w:r>
      <w:r w:rsidR="00261F5B">
        <w:rPr>
          <w:rFonts w:hint="eastAsia"/>
          <w:lang w:val="cs-CZ"/>
        </w:rPr>
        <w:t>面疙瘩</w:t>
      </w:r>
      <w:r w:rsidR="00261F5B">
        <w:rPr>
          <w:lang w:val="cs-CZ"/>
        </w:rPr>
        <w:t xml:space="preserve"> </w:t>
      </w:r>
      <w:r w:rsidR="00D8030E">
        <w:rPr>
          <w:lang w:val="cs-CZ"/>
        </w:rPr>
        <w:t>(</w:t>
      </w:r>
      <w:r w:rsidR="00261F5B">
        <w:rPr>
          <w:lang w:val="cs-CZ"/>
        </w:rPr>
        <w:t>knedlíček</w:t>
      </w:r>
      <w:r w:rsidR="00D8030E">
        <w:rPr>
          <w:lang w:val="cs-CZ"/>
        </w:rPr>
        <w:t>)</w:t>
      </w:r>
      <w:r w:rsidR="00E878F3">
        <w:rPr>
          <w:lang w:val="cs-CZ"/>
        </w:rPr>
        <w:t xml:space="preserve">, dosl. </w:t>
      </w:r>
      <w:r w:rsidR="00584AC2" w:rsidRPr="00786EA2">
        <w:rPr>
          <w:color w:val="000000" w:themeColor="text1"/>
          <w:lang w:val="cs-CZ"/>
        </w:rPr>
        <w:t>„</w:t>
      </w:r>
      <w:r w:rsidR="00E878F3">
        <w:rPr>
          <w:lang w:val="cs-CZ"/>
        </w:rPr>
        <w:t>knedlíčky na italský způsob</w:t>
      </w:r>
      <w:r w:rsidR="00AD02CB">
        <w:rPr>
          <w:lang w:val="cs-CZ"/>
        </w:rPr>
        <w:t>“</w:t>
      </w:r>
      <w:r w:rsidR="0088631D">
        <w:rPr>
          <w:lang w:val="cs-CZ"/>
        </w:rPr>
        <w:t xml:space="preserve"> a </w:t>
      </w:r>
      <w:r w:rsidR="00E878F3">
        <w:rPr>
          <w:lang w:val="cs-CZ"/>
        </w:rPr>
        <w:t xml:space="preserve">je rovněž </w:t>
      </w:r>
      <w:r w:rsidR="0088631D">
        <w:rPr>
          <w:b/>
          <w:bCs/>
          <w:lang w:val="cs-CZ"/>
        </w:rPr>
        <w:t>deskripcí</w:t>
      </w:r>
      <w:r w:rsidR="00E878F3">
        <w:rPr>
          <w:lang w:val="cs-CZ"/>
        </w:rPr>
        <w:t>.</w:t>
      </w:r>
    </w:p>
    <w:p w14:paraId="466F9B64" w14:textId="0252B997" w:rsidR="00027F76" w:rsidRPr="00027F76" w:rsidRDefault="00027F76" w:rsidP="00027F76">
      <w:pPr>
        <w:ind w:firstLine="0"/>
        <w:rPr>
          <w:lang w:val="cs-CZ"/>
        </w:rPr>
      </w:pPr>
      <w:r>
        <w:rPr>
          <w:lang w:val="cs-CZ"/>
        </w:rPr>
        <w:t>LASAGNE</w:t>
      </w:r>
    </w:p>
    <w:p w14:paraId="6398F56C" w14:textId="09B93990" w:rsidR="00AC7BCE" w:rsidRPr="005C2F34" w:rsidRDefault="00AC7BCE" w:rsidP="00110E1F">
      <w:pPr>
        <w:ind w:firstLine="0"/>
        <w:rPr>
          <w:rFonts w:cs="Times New Roman"/>
          <w:lang w:val="cs-CZ"/>
        </w:rPr>
      </w:pPr>
      <w:r w:rsidRPr="005C2F34">
        <w:rPr>
          <w:rFonts w:cs="Times New Roman"/>
          <w:i/>
          <w:iCs/>
          <w:lang w:val="cs-CZ"/>
        </w:rPr>
        <w:t>Lasagne</w:t>
      </w:r>
      <w:r w:rsidR="00EE2FBD">
        <w:rPr>
          <w:rFonts w:cs="Times New Roman"/>
          <w:lang w:val="cs-CZ"/>
        </w:rPr>
        <w:t xml:space="preserve"> či</w:t>
      </w:r>
      <w:r w:rsidR="00933093">
        <w:rPr>
          <w:rFonts w:cs="Times New Roman"/>
          <w:lang w:val="cs-CZ"/>
        </w:rPr>
        <w:t xml:space="preserve"> </w:t>
      </w:r>
      <w:r w:rsidR="00F03521">
        <w:rPr>
          <w:rFonts w:cs="Times New Roman"/>
          <w:lang w:val="cs-CZ"/>
        </w:rPr>
        <w:t xml:space="preserve">v singuláru </w:t>
      </w:r>
      <w:r w:rsidR="009C1A01" w:rsidRPr="009C1A01">
        <w:rPr>
          <w:rFonts w:cs="Times New Roman"/>
          <w:i/>
          <w:iCs/>
          <w:lang w:val="cs-CZ"/>
        </w:rPr>
        <w:t>lasagna</w:t>
      </w:r>
      <w:r w:rsidR="00EE2FBD">
        <w:rPr>
          <w:rFonts w:cs="Times New Roman"/>
          <w:lang w:val="cs-CZ"/>
        </w:rPr>
        <w:t xml:space="preserve"> </w:t>
      </w:r>
      <w:r w:rsidR="00524508" w:rsidRPr="005C2F34">
        <w:rPr>
          <w:rFonts w:cs="Times New Roman"/>
          <w:lang w:val="cs-CZ"/>
        </w:rPr>
        <w:t xml:space="preserve">jsou </w:t>
      </w:r>
      <w:r w:rsidR="00A72154" w:rsidRPr="005C2F34">
        <w:rPr>
          <w:rFonts w:cs="Times New Roman"/>
          <w:lang w:val="cs-CZ"/>
        </w:rPr>
        <w:t>těstoviny ve tvaru širokých pruhů, které se</w:t>
      </w:r>
      <w:r w:rsidR="00811E19" w:rsidRPr="005C2F34">
        <w:rPr>
          <w:rFonts w:cs="Times New Roman"/>
          <w:lang w:val="cs-CZ"/>
        </w:rPr>
        <w:t xml:space="preserve"> </w:t>
      </w:r>
      <w:r w:rsidR="00264DFE" w:rsidRPr="005C2F34">
        <w:rPr>
          <w:rFonts w:cs="Times New Roman"/>
          <w:lang w:val="cs-CZ"/>
        </w:rPr>
        <w:t>vrství na sebe</w:t>
      </w:r>
      <w:r w:rsidR="00377BAA" w:rsidRPr="005C2F34">
        <w:rPr>
          <w:rFonts w:cs="Times New Roman"/>
          <w:lang w:val="cs-CZ"/>
        </w:rPr>
        <w:t xml:space="preserve"> (</w:t>
      </w:r>
      <w:r w:rsidR="00313A79">
        <w:rPr>
          <w:rFonts w:cs="Times New Roman"/>
          <w:lang w:val="cs-CZ"/>
        </w:rPr>
        <w:t>VT</w:t>
      </w:r>
      <w:r w:rsidR="0005332D" w:rsidRPr="005C2F34">
        <w:rPr>
          <w:rFonts w:cs="Times New Roman"/>
          <w:lang w:val="cs-CZ"/>
        </w:rPr>
        <w:t>)</w:t>
      </w:r>
      <w:r w:rsidR="00C73225" w:rsidRPr="005C2F34">
        <w:rPr>
          <w:rFonts w:cs="Times New Roman"/>
          <w:lang w:val="cs-CZ"/>
        </w:rPr>
        <w:t>.</w:t>
      </w:r>
    </w:p>
    <w:tbl>
      <w:tblPr>
        <w:tblStyle w:val="Grigliatabella"/>
        <w:tblW w:w="0" w:type="auto"/>
        <w:tblLook w:val="04A0" w:firstRow="1" w:lastRow="0" w:firstColumn="1" w:lastColumn="0" w:noHBand="0" w:noVBand="1"/>
      </w:tblPr>
      <w:tblGrid>
        <w:gridCol w:w="3117"/>
        <w:gridCol w:w="3094"/>
        <w:gridCol w:w="3139"/>
      </w:tblGrid>
      <w:tr w:rsidR="00C167F4" w:rsidRPr="00AC7BCE" w14:paraId="53FF2326" w14:textId="77777777" w:rsidTr="00F95AE8">
        <w:tc>
          <w:tcPr>
            <w:tcW w:w="3207" w:type="dxa"/>
          </w:tcPr>
          <w:p w14:paraId="3DE82A28" w14:textId="43E71DEC" w:rsidR="00C167F4" w:rsidRPr="00AB4539" w:rsidRDefault="00C73225" w:rsidP="00F15179">
            <w:pPr>
              <w:ind w:firstLine="0"/>
              <w:jc w:val="center"/>
              <w:rPr>
                <w:lang w:val="cs-CZ"/>
              </w:rPr>
            </w:pPr>
            <w:r w:rsidRPr="00AB4539">
              <w:rPr>
                <w:lang w:val="cs-CZ"/>
              </w:rPr>
              <w:t>Lasagne</w:t>
            </w:r>
          </w:p>
        </w:tc>
        <w:tc>
          <w:tcPr>
            <w:tcW w:w="3207" w:type="dxa"/>
            <w:shd w:val="clear" w:color="auto" w:fill="auto"/>
          </w:tcPr>
          <w:p w14:paraId="7E0C2D83" w14:textId="4B52ADF3" w:rsidR="00C167F4" w:rsidRPr="00D15C5E" w:rsidRDefault="00C167F4" w:rsidP="00F15179">
            <w:pPr>
              <w:ind w:firstLine="0"/>
              <w:jc w:val="center"/>
              <w:rPr>
                <w:rFonts w:asciiTheme="minorEastAsia" w:hAnsiTheme="minorEastAsia"/>
                <w:lang w:val="cs-CZ"/>
              </w:rPr>
            </w:pPr>
            <w:r w:rsidRPr="00D15C5E">
              <w:rPr>
                <w:rFonts w:asciiTheme="minorEastAsia" w:hAnsiTheme="minorEastAsia" w:cs="SimSun" w:hint="eastAsia"/>
                <w:lang w:val="cs-CZ"/>
              </w:rPr>
              <w:t>千层面</w:t>
            </w:r>
          </w:p>
        </w:tc>
        <w:tc>
          <w:tcPr>
            <w:tcW w:w="3207" w:type="dxa"/>
            <w:shd w:val="clear" w:color="auto" w:fill="auto"/>
          </w:tcPr>
          <w:p w14:paraId="343AEF67" w14:textId="77777777" w:rsidR="00C167F4" w:rsidRPr="00AC7BCE" w:rsidRDefault="00C167F4" w:rsidP="00F15179">
            <w:pPr>
              <w:ind w:firstLine="0"/>
              <w:jc w:val="center"/>
              <w:rPr>
                <w:lang w:val="cs-CZ"/>
              </w:rPr>
            </w:pPr>
            <w:r w:rsidRPr="00AC7BCE">
              <w:rPr>
                <w:lang w:val="cs-CZ"/>
              </w:rPr>
              <w:t>qiāncéngmiàn</w:t>
            </w:r>
          </w:p>
        </w:tc>
      </w:tr>
    </w:tbl>
    <w:p w14:paraId="41E6BE5A" w14:textId="24D9185D" w:rsidR="008612E8" w:rsidRPr="007B670A" w:rsidRDefault="008612E8" w:rsidP="005C2F34">
      <w:pPr>
        <w:ind w:firstLine="0"/>
        <w:rPr>
          <w:rFonts w:cs="Times New Roman"/>
          <w:lang w:val="cs-CZ"/>
        </w:rPr>
      </w:pPr>
      <w:r w:rsidRPr="005C2F34">
        <w:rPr>
          <w:rFonts w:eastAsia="Cambria" w:cs="Times New Roman"/>
          <w:lang w:val="cs-CZ"/>
        </w:rPr>
        <w:lastRenderedPageBreak/>
        <w:t>Č</w:t>
      </w:r>
      <w:r w:rsidRPr="005C2F34">
        <w:rPr>
          <w:rFonts w:cs="Times New Roman"/>
          <w:lang w:val="cs-CZ"/>
        </w:rPr>
        <w:t xml:space="preserve">ínský výraz pro lasagne složený z komponentů </w:t>
      </w:r>
      <w:r w:rsidR="00D92E85" w:rsidRPr="00AC7BCE">
        <w:rPr>
          <w:lang w:val="cs-CZ"/>
        </w:rPr>
        <w:t>qiān</w:t>
      </w:r>
      <w:r w:rsidR="00D92E85">
        <w:rPr>
          <w:lang w:val="cs-CZ"/>
        </w:rPr>
        <w:t xml:space="preserve"> </w:t>
      </w:r>
      <w:r w:rsidRPr="005C2F34">
        <w:rPr>
          <w:rFonts w:cs="Times New Roman"/>
          <w:lang w:val="cs-CZ"/>
        </w:rPr>
        <w:t>千</w:t>
      </w:r>
      <w:r w:rsidRPr="005C2F34">
        <w:rPr>
          <w:rFonts w:cs="Times New Roman"/>
          <w:lang w:val="cs-CZ"/>
        </w:rPr>
        <w:t xml:space="preserve"> </w:t>
      </w:r>
      <w:r w:rsidR="00A21FE0">
        <w:rPr>
          <w:rFonts w:cs="Times New Roman"/>
          <w:lang w:val="cs-CZ"/>
        </w:rPr>
        <w:t>(</w:t>
      </w:r>
      <w:r w:rsidRPr="005C2F34">
        <w:rPr>
          <w:rFonts w:cs="Times New Roman"/>
          <w:lang w:val="cs-CZ"/>
        </w:rPr>
        <w:t>tisíc</w:t>
      </w:r>
      <w:r w:rsidR="00A21FE0">
        <w:rPr>
          <w:rFonts w:cs="Times New Roman"/>
          <w:lang w:val="cs-CZ"/>
        </w:rPr>
        <w:t>)</w:t>
      </w:r>
      <w:r w:rsidRPr="005C2F34">
        <w:rPr>
          <w:rFonts w:cs="Times New Roman"/>
          <w:lang w:val="cs-CZ"/>
        </w:rPr>
        <w:t xml:space="preserve">, </w:t>
      </w:r>
      <w:r w:rsidR="00D92E85" w:rsidRPr="00AC7BCE">
        <w:rPr>
          <w:lang w:val="cs-CZ"/>
        </w:rPr>
        <w:t>céng</w:t>
      </w:r>
      <w:r w:rsidR="00D92E85">
        <w:rPr>
          <w:lang w:val="cs-CZ"/>
        </w:rPr>
        <w:t xml:space="preserve"> </w:t>
      </w:r>
      <w:r w:rsidRPr="005C2F34">
        <w:rPr>
          <w:rFonts w:cs="Times New Roman"/>
          <w:lang w:val="cs-CZ"/>
        </w:rPr>
        <w:t>层</w:t>
      </w:r>
      <w:r w:rsidRPr="005C2F34">
        <w:rPr>
          <w:rFonts w:cs="Times New Roman"/>
          <w:lang w:val="cs-CZ"/>
        </w:rPr>
        <w:t xml:space="preserve"> </w:t>
      </w:r>
      <w:r w:rsidR="00A21FE0">
        <w:rPr>
          <w:rFonts w:cs="Times New Roman"/>
          <w:lang w:val="cs-CZ"/>
        </w:rPr>
        <w:t>(</w:t>
      </w:r>
      <w:r w:rsidRPr="005C2F34">
        <w:rPr>
          <w:rFonts w:cs="Times New Roman"/>
          <w:lang w:val="cs-CZ"/>
        </w:rPr>
        <w:t>vrstva</w:t>
      </w:r>
      <w:r w:rsidR="00A21FE0">
        <w:rPr>
          <w:rFonts w:cs="Times New Roman"/>
          <w:lang w:val="cs-CZ"/>
        </w:rPr>
        <w:t>, poschodí)</w:t>
      </w:r>
      <w:r w:rsidRPr="005C2F34">
        <w:rPr>
          <w:rFonts w:cs="Times New Roman"/>
          <w:lang w:val="cs-CZ"/>
        </w:rPr>
        <w:t xml:space="preserve"> a</w:t>
      </w:r>
      <w:r w:rsidR="00D92E85">
        <w:rPr>
          <w:rFonts w:cs="Times New Roman"/>
          <w:lang w:val="cs-CZ"/>
        </w:rPr>
        <w:t xml:space="preserve"> </w:t>
      </w:r>
      <w:r w:rsidR="00D92E85" w:rsidRPr="00AC7BCE">
        <w:rPr>
          <w:lang w:val="cs-CZ"/>
        </w:rPr>
        <w:t>miàn</w:t>
      </w:r>
      <w:r w:rsidRPr="005C2F34">
        <w:rPr>
          <w:rFonts w:cs="Times New Roman"/>
          <w:lang w:val="cs-CZ"/>
        </w:rPr>
        <w:t>面</w:t>
      </w:r>
      <w:r w:rsidRPr="005C2F34">
        <w:rPr>
          <w:rFonts w:cs="Times New Roman"/>
          <w:lang w:val="cs-CZ"/>
        </w:rPr>
        <w:t xml:space="preserve"> </w:t>
      </w:r>
      <w:r w:rsidR="00A21FE0">
        <w:rPr>
          <w:rFonts w:cs="Times New Roman"/>
          <w:lang w:val="cs-CZ"/>
        </w:rPr>
        <w:t>(</w:t>
      </w:r>
      <w:r w:rsidR="004B3832">
        <w:rPr>
          <w:rFonts w:cs="Times New Roman"/>
          <w:lang w:val="cs-CZ"/>
        </w:rPr>
        <w:t xml:space="preserve">těstoviny, </w:t>
      </w:r>
      <w:r w:rsidRPr="005C2F34">
        <w:rPr>
          <w:rFonts w:cs="Times New Roman"/>
          <w:lang w:val="cs-CZ"/>
        </w:rPr>
        <w:t>nudle</w:t>
      </w:r>
      <w:r w:rsidR="00A21FE0">
        <w:rPr>
          <w:rFonts w:cs="Times New Roman"/>
          <w:lang w:val="cs-CZ"/>
        </w:rPr>
        <w:t>)</w:t>
      </w:r>
      <w:r w:rsidRPr="005C2F34">
        <w:rPr>
          <w:rFonts w:cs="Times New Roman"/>
          <w:lang w:val="cs-CZ"/>
        </w:rPr>
        <w:t xml:space="preserve"> </w:t>
      </w:r>
      <w:r w:rsidR="00A5379A">
        <w:rPr>
          <w:rFonts w:cs="Times New Roman"/>
          <w:lang w:val="cs-CZ"/>
        </w:rPr>
        <w:t>lze přeložit jako</w:t>
      </w:r>
      <w:r w:rsidRPr="005C2F34">
        <w:rPr>
          <w:rFonts w:cs="Times New Roman"/>
          <w:lang w:val="cs-CZ"/>
        </w:rPr>
        <w:t xml:space="preserve"> </w:t>
      </w:r>
      <w:r w:rsidR="00584AC2" w:rsidRPr="00786EA2">
        <w:rPr>
          <w:color w:val="000000" w:themeColor="text1"/>
          <w:lang w:val="cs-CZ"/>
        </w:rPr>
        <w:t>„</w:t>
      </w:r>
      <w:r>
        <w:rPr>
          <w:rFonts w:cs="Times New Roman"/>
          <w:lang w:val="cs-CZ"/>
        </w:rPr>
        <w:t>t</w:t>
      </w:r>
      <w:r w:rsidRPr="005C2F34">
        <w:rPr>
          <w:rFonts w:cs="Times New Roman"/>
          <w:lang w:val="cs-CZ"/>
        </w:rPr>
        <w:t>isícivr</w:t>
      </w:r>
      <w:r>
        <w:rPr>
          <w:rFonts w:cs="Times New Roman"/>
          <w:lang w:val="cs-CZ"/>
        </w:rPr>
        <w:t>stvé</w:t>
      </w:r>
      <w:r w:rsidRPr="005C2F34">
        <w:rPr>
          <w:rFonts w:cs="Times New Roman"/>
          <w:lang w:val="cs-CZ"/>
        </w:rPr>
        <w:t xml:space="preserve"> nudle</w:t>
      </w:r>
      <w:r w:rsidR="00AD02CB">
        <w:rPr>
          <w:lang w:val="cs-CZ"/>
        </w:rPr>
        <w:t>“</w:t>
      </w:r>
      <w:r>
        <w:rPr>
          <w:rFonts w:cs="Times New Roman"/>
          <w:lang w:val="cs-CZ"/>
        </w:rPr>
        <w:t xml:space="preserve"> a je </w:t>
      </w:r>
      <w:r w:rsidR="00590A08">
        <w:rPr>
          <w:rFonts w:cs="Times New Roman"/>
          <w:b/>
          <w:bCs/>
          <w:lang w:val="cs-CZ"/>
        </w:rPr>
        <w:t>deskripcí</w:t>
      </w:r>
      <w:r>
        <w:rPr>
          <w:rFonts w:cs="Times New Roman"/>
          <w:lang w:val="cs-CZ"/>
        </w:rPr>
        <w:t>.</w:t>
      </w:r>
    </w:p>
    <w:p w14:paraId="63A7C804" w14:textId="25978C1B" w:rsidR="005C2F34" w:rsidRPr="005C2F34" w:rsidRDefault="005C2F34" w:rsidP="005C2F34">
      <w:pPr>
        <w:ind w:firstLine="0"/>
        <w:rPr>
          <w:lang w:val="cs-CZ"/>
        </w:rPr>
      </w:pPr>
      <w:r w:rsidRPr="005C2F34">
        <w:rPr>
          <w:lang w:val="cs-CZ"/>
        </w:rPr>
        <w:t>LINGUINE</w:t>
      </w:r>
    </w:p>
    <w:p w14:paraId="7DF455BF" w14:textId="44709225" w:rsidR="00AC7BCE" w:rsidRPr="00470ADD" w:rsidRDefault="005820B0" w:rsidP="00110E1F">
      <w:pPr>
        <w:ind w:firstLine="0"/>
        <w:rPr>
          <w:lang w:val="cs-CZ"/>
        </w:rPr>
      </w:pPr>
      <w:r w:rsidRPr="005C2F34">
        <w:rPr>
          <w:i/>
          <w:iCs/>
          <w:lang w:val="cs-CZ"/>
        </w:rPr>
        <w:t>Linguine</w:t>
      </w:r>
      <w:r>
        <w:rPr>
          <w:lang w:val="cs-CZ"/>
        </w:rPr>
        <w:t xml:space="preserve"> </w:t>
      </w:r>
      <w:r w:rsidR="00E37D05">
        <w:rPr>
          <w:lang w:val="cs-CZ"/>
        </w:rPr>
        <w:t xml:space="preserve">(jazýčky) </w:t>
      </w:r>
      <w:r>
        <w:rPr>
          <w:lang w:val="cs-CZ"/>
        </w:rPr>
        <w:t xml:space="preserve">jsou </w:t>
      </w:r>
      <w:r w:rsidR="00AC7BCE" w:rsidRPr="00AC7BCE">
        <w:rPr>
          <w:lang w:val="cs-CZ"/>
        </w:rPr>
        <w:t xml:space="preserve">dlouhé nudle podobné špagetám, </w:t>
      </w:r>
      <w:r>
        <w:rPr>
          <w:lang w:val="cs-CZ"/>
        </w:rPr>
        <w:t xml:space="preserve">nikoli však s kulatým, </w:t>
      </w:r>
      <w:r w:rsidR="00AC7BCE" w:rsidRPr="00AC7BCE">
        <w:rPr>
          <w:lang w:val="cs-CZ"/>
        </w:rPr>
        <w:t>ale s čočkovitým řezem</w:t>
      </w:r>
      <w:r>
        <w:rPr>
          <w:lang w:val="cs-CZ"/>
        </w:rPr>
        <w:t xml:space="preserve"> (VT)</w:t>
      </w:r>
      <w:r w:rsidR="0043409B">
        <w:rPr>
          <w:lang w:val="cs-CZ"/>
        </w:rPr>
        <w:t xml:space="preserve">. </w:t>
      </w:r>
      <w:r w:rsidR="00C66083">
        <w:rPr>
          <w:lang w:val="cs-CZ"/>
        </w:rPr>
        <w:t xml:space="preserve">Slovo </w:t>
      </w:r>
      <w:r w:rsidR="00C66083" w:rsidRPr="00C66083">
        <w:rPr>
          <w:i/>
          <w:iCs/>
          <w:lang w:val="cs-CZ"/>
        </w:rPr>
        <w:t>linguina</w:t>
      </w:r>
      <w:r w:rsidR="006D6F3C">
        <w:rPr>
          <w:lang w:val="cs-CZ"/>
        </w:rPr>
        <w:t xml:space="preserve"> </w:t>
      </w:r>
      <w:r w:rsidR="00C571CE">
        <w:rPr>
          <w:lang w:val="cs-CZ"/>
        </w:rPr>
        <w:t>(sg. tvar) je</w:t>
      </w:r>
      <w:r w:rsidR="00C66083">
        <w:rPr>
          <w:lang w:val="cs-CZ"/>
        </w:rPr>
        <w:t xml:space="preserve"> diminutiv</w:t>
      </w:r>
      <w:r w:rsidR="00C571CE">
        <w:rPr>
          <w:lang w:val="cs-CZ"/>
        </w:rPr>
        <w:t>em</w:t>
      </w:r>
      <w:r w:rsidR="00C66083">
        <w:rPr>
          <w:lang w:val="cs-CZ"/>
        </w:rPr>
        <w:t xml:space="preserve"> od </w:t>
      </w:r>
      <w:r w:rsidR="00C66083" w:rsidRPr="00C571CE">
        <w:rPr>
          <w:i/>
          <w:iCs/>
          <w:lang w:val="cs-CZ"/>
        </w:rPr>
        <w:t>lingua</w:t>
      </w:r>
      <w:r w:rsidR="00C66083">
        <w:rPr>
          <w:lang w:val="cs-CZ"/>
        </w:rPr>
        <w:t xml:space="preserve"> (jazyk).</w:t>
      </w:r>
    </w:p>
    <w:tbl>
      <w:tblPr>
        <w:tblStyle w:val="Grigliatabella"/>
        <w:tblW w:w="0" w:type="auto"/>
        <w:tblLook w:val="04A0" w:firstRow="1" w:lastRow="0" w:firstColumn="1" w:lastColumn="0" w:noHBand="0" w:noVBand="1"/>
      </w:tblPr>
      <w:tblGrid>
        <w:gridCol w:w="3122"/>
        <w:gridCol w:w="3097"/>
        <w:gridCol w:w="3131"/>
      </w:tblGrid>
      <w:tr w:rsidR="00097806" w:rsidRPr="00AC7BCE" w14:paraId="13093467" w14:textId="291D82DD" w:rsidTr="00563EE9">
        <w:tc>
          <w:tcPr>
            <w:tcW w:w="3207" w:type="dxa"/>
            <w:shd w:val="clear" w:color="auto" w:fill="auto"/>
          </w:tcPr>
          <w:p w14:paraId="218A84A3" w14:textId="22AA64A0" w:rsidR="00097806" w:rsidRPr="00AC7BCE" w:rsidRDefault="00097806" w:rsidP="00F15179">
            <w:pPr>
              <w:ind w:firstLine="0"/>
              <w:jc w:val="center"/>
              <w:rPr>
                <w:lang w:val="cs-CZ"/>
              </w:rPr>
            </w:pPr>
            <w:r>
              <w:rPr>
                <w:rFonts w:hint="eastAsia"/>
                <w:lang w:val="cs-CZ"/>
              </w:rPr>
              <w:t>Lin</w:t>
            </w:r>
            <w:r>
              <w:rPr>
                <w:lang w:val="cs-CZ"/>
              </w:rPr>
              <w:t>guine</w:t>
            </w:r>
          </w:p>
        </w:tc>
        <w:tc>
          <w:tcPr>
            <w:tcW w:w="3207" w:type="dxa"/>
            <w:shd w:val="clear" w:color="auto" w:fill="auto"/>
          </w:tcPr>
          <w:p w14:paraId="5A0F2B9E" w14:textId="317488BB" w:rsidR="00097806" w:rsidRPr="00AC7BCE" w:rsidRDefault="00097806" w:rsidP="00F15179">
            <w:pPr>
              <w:ind w:firstLine="0"/>
              <w:jc w:val="center"/>
              <w:rPr>
                <w:lang w:val="cs-CZ"/>
              </w:rPr>
            </w:pPr>
            <w:r>
              <w:rPr>
                <w:rFonts w:hint="eastAsia"/>
                <w:lang w:val="cs-CZ"/>
              </w:rPr>
              <w:t>扁细面</w:t>
            </w:r>
          </w:p>
        </w:tc>
        <w:tc>
          <w:tcPr>
            <w:tcW w:w="3207" w:type="dxa"/>
          </w:tcPr>
          <w:p w14:paraId="6C322289" w14:textId="30E33594" w:rsidR="00097806" w:rsidRPr="00CD3B98" w:rsidRDefault="00CD3B98" w:rsidP="00F15179">
            <w:pPr>
              <w:ind w:firstLine="0"/>
              <w:jc w:val="center"/>
              <w:rPr>
                <w:lang w:val="en-US"/>
              </w:rPr>
            </w:pPr>
            <w:r>
              <w:rPr>
                <w:lang w:val="en-US"/>
              </w:rPr>
              <w:t>piānxìmiàn</w:t>
            </w:r>
          </w:p>
        </w:tc>
      </w:tr>
    </w:tbl>
    <w:p w14:paraId="1CE207FD" w14:textId="3F65DCA2" w:rsidR="007B670A" w:rsidRDefault="007B670A" w:rsidP="008E32FB">
      <w:pPr>
        <w:ind w:firstLine="0"/>
        <w:rPr>
          <w:lang w:val="cs-CZ"/>
        </w:rPr>
      </w:pPr>
      <w:r>
        <w:rPr>
          <w:lang w:val="cs-CZ"/>
        </w:rPr>
        <w:t xml:space="preserve">Čínský výraz vytvořený spojením komponentů </w:t>
      </w:r>
      <w:r w:rsidR="000F55F7" w:rsidRPr="00D81B87">
        <w:t xml:space="preserve">piān </w:t>
      </w:r>
      <w:r>
        <w:rPr>
          <w:rFonts w:hint="eastAsia"/>
          <w:lang w:val="cs-CZ"/>
        </w:rPr>
        <w:t>扁</w:t>
      </w:r>
      <w:r>
        <w:rPr>
          <w:rFonts w:hint="eastAsia"/>
          <w:lang w:val="cs-CZ"/>
        </w:rPr>
        <w:t xml:space="preserve"> </w:t>
      </w:r>
      <w:r w:rsidR="00A30BA9">
        <w:rPr>
          <w:lang w:val="cs-CZ"/>
        </w:rPr>
        <w:t>(</w:t>
      </w:r>
      <w:r>
        <w:rPr>
          <w:lang w:val="cs-CZ"/>
        </w:rPr>
        <w:t>plochý</w:t>
      </w:r>
      <w:r w:rsidR="00A30BA9">
        <w:rPr>
          <w:lang w:val="cs-CZ"/>
        </w:rPr>
        <w:t>)</w:t>
      </w:r>
      <w:r>
        <w:rPr>
          <w:lang w:val="cs-CZ"/>
        </w:rPr>
        <w:t>,</w:t>
      </w:r>
      <w:r w:rsidR="000F55F7">
        <w:rPr>
          <w:lang w:val="cs-CZ"/>
        </w:rPr>
        <w:t xml:space="preserve"> </w:t>
      </w:r>
      <w:r w:rsidR="000F55F7" w:rsidRPr="00D81B87">
        <w:t>xì</w:t>
      </w:r>
      <w:r>
        <w:rPr>
          <w:lang w:val="cs-CZ"/>
        </w:rPr>
        <w:t xml:space="preserve"> </w:t>
      </w:r>
      <w:r>
        <w:rPr>
          <w:rFonts w:hint="eastAsia"/>
          <w:lang w:val="cs-CZ"/>
        </w:rPr>
        <w:t>细</w:t>
      </w:r>
      <w:r>
        <w:rPr>
          <w:rFonts w:hint="eastAsia"/>
          <w:lang w:val="cs-CZ"/>
        </w:rPr>
        <w:t xml:space="preserve"> </w:t>
      </w:r>
      <w:r w:rsidR="00A30BA9">
        <w:rPr>
          <w:lang w:val="cs-CZ"/>
        </w:rPr>
        <w:t>(</w:t>
      </w:r>
      <w:r>
        <w:rPr>
          <w:lang w:val="cs-CZ"/>
        </w:rPr>
        <w:t>tenký, úzký</w:t>
      </w:r>
      <w:r w:rsidR="00A30BA9">
        <w:rPr>
          <w:lang w:val="cs-CZ"/>
        </w:rPr>
        <w:t>)</w:t>
      </w:r>
      <w:r>
        <w:rPr>
          <w:lang w:val="cs-CZ"/>
        </w:rPr>
        <w:t xml:space="preserve"> a </w:t>
      </w:r>
      <w:r w:rsidR="005555A2" w:rsidRPr="00D81B87">
        <w:t xml:space="preserve">miàn </w:t>
      </w:r>
      <w:r>
        <w:rPr>
          <w:rFonts w:hint="eastAsia"/>
          <w:lang w:val="cs-CZ"/>
        </w:rPr>
        <w:t>面</w:t>
      </w:r>
      <w:r>
        <w:rPr>
          <w:rFonts w:hint="eastAsia"/>
          <w:lang w:val="cs-CZ"/>
        </w:rPr>
        <w:t xml:space="preserve"> </w:t>
      </w:r>
      <w:r w:rsidR="00A30BA9">
        <w:rPr>
          <w:lang w:val="cs-CZ"/>
        </w:rPr>
        <w:t>(těstoviny,</w:t>
      </w:r>
      <w:r>
        <w:rPr>
          <w:lang w:val="cs-CZ"/>
        </w:rPr>
        <w:t xml:space="preserve"> nudle</w:t>
      </w:r>
      <w:r w:rsidR="00A30BA9">
        <w:rPr>
          <w:lang w:val="cs-CZ"/>
        </w:rPr>
        <w:t>)</w:t>
      </w:r>
      <w:r>
        <w:rPr>
          <w:lang w:val="cs-CZ"/>
        </w:rPr>
        <w:t xml:space="preserve"> je </w:t>
      </w:r>
      <w:r w:rsidR="008348E2">
        <w:rPr>
          <w:b/>
          <w:bCs/>
          <w:lang w:val="cs-CZ"/>
        </w:rPr>
        <w:t>deskripcí</w:t>
      </w:r>
      <w:r>
        <w:rPr>
          <w:lang w:val="cs-CZ"/>
        </w:rPr>
        <w:t>, kter</w:t>
      </w:r>
      <w:r w:rsidR="00137375">
        <w:rPr>
          <w:lang w:val="cs-CZ"/>
        </w:rPr>
        <w:t>á odkazuje na</w:t>
      </w:r>
      <w:r>
        <w:rPr>
          <w:lang w:val="cs-CZ"/>
        </w:rPr>
        <w:t xml:space="preserve"> tvar</w:t>
      </w:r>
      <w:r w:rsidR="00D31DF1">
        <w:rPr>
          <w:lang w:val="cs-CZ"/>
        </w:rPr>
        <w:t xml:space="preserve"> </w:t>
      </w:r>
      <w:r w:rsidR="00190171">
        <w:rPr>
          <w:lang w:val="cs-CZ"/>
        </w:rPr>
        <w:t xml:space="preserve">těchto dlouhých </w:t>
      </w:r>
      <w:r w:rsidR="00D31DF1">
        <w:rPr>
          <w:lang w:val="cs-CZ"/>
        </w:rPr>
        <w:t>těstovin</w:t>
      </w:r>
      <w:r>
        <w:rPr>
          <w:lang w:val="cs-CZ"/>
        </w:rPr>
        <w:t>.</w:t>
      </w:r>
    </w:p>
    <w:p w14:paraId="6265E7B3" w14:textId="164980E1" w:rsidR="00A14C5A" w:rsidRPr="008E32FB" w:rsidRDefault="008E32FB" w:rsidP="008E32FB">
      <w:pPr>
        <w:ind w:firstLine="0"/>
        <w:rPr>
          <w:lang w:val="cs-CZ"/>
        </w:rPr>
      </w:pPr>
      <w:r w:rsidRPr="008E32FB">
        <w:rPr>
          <w:lang w:val="cs-CZ"/>
        </w:rPr>
        <w:t>MACCHERONI</w:t>
      </w:r>
    </w:p>
    <w:p w14:paraId="632C0B63" w14:textId="49B43C00" w:rsidR="00AC7BCE" w:rsidRPr="00D10536" w:rsidRDefault="00AC7BCE" w:rsidP="00110E1F">
      <w:pPr>
        <w:ind w:firstLine="0"/>
        <w:rPr>
          <w:lang w:val="cs-CZ"/>
        </w:rPr>
      </w:pPr>
      <w:r w:rsidRPr="008E32FB">
        <w:rPr>
          <w:i/>
          <w:iCs/>
          <w:lang w:val="cs-CZ"/>
        </w:rPr>
        <w:t>Maccheroni</w:t>
      </w:r>
      <w:r w:rsidRPr="00AC7BCE">
        <w:rPr>
          <w:lang w:val="cs-CZ"/>
        </w:rPr>
        <w:t xml:space="preserve"> </w:t>
      </w:r>
      <w:r w:rsidR="00536C03">
        <w:rPr>
          <w:lang w:val="cs-CZ"/>
        </w:rPr>
        <w:t>jsou silnější, obvykle duté těstoviny s kulatým řezem</w:t>
      </w:r>
      <w:r w:rsidR="006474D8">
        <w:rPr>
          <w:lang w:val="cs-CZ"/>
        </w:rPr>
        <w:t xml:space="preserve"> (</w:t>
      </w:r>
      <w:r w:rsidR="00114940">
        <w:rPr>
          <w:lang w:val="cs-CZ"/>
        </w:rPr>
        <w:t>VTO</w:t>
      </w:r>
      <w:r w:rsidR="006474D8">
        <w:rPr>
          <w:lang w:val="cs-CZ"/>
        </w:rPr>
        <w:t>)</w:t>
      </w:r>
      <w:r w:rsidR="00D066A4">
        <w:rPr>
          <w:lang w:val="cs-CZ"/>
        </w:rPr>
        <w:t xml:space="preserve">. </w:t>
      </w:r>
      <w:r w:rsidR="00433F94">
        <w:rPr>
          <w:lang w:val="cs-CZ"/>
        </w:rPr>
        <w:t>Název možná pochází z</w:t>
      </w:r>
      <w:r w:rsidR="002A664A">
        <w:rPr>
          <w:lang w:val="cs-CZ"/>
        </w:rPr>
        <w:t> </w:t>
      </w:r>
      <w:r w:rsidR="00433F94">
        <w:rPr>
          <w:lang w:val="cs-CZ"/>
        </w:rPr>
        <w:t>ře</w:t>
      </w:r>
      <w:r w:rsidR="002A664A">
        <w:rPr>
          <w:lang w:val="cs-CZ"/>
        </w:rPr>
        <w:t xml:space="preserve">c. </w:t>
      </w:r>
      <w:r w:rsidR="00057A1A">
        <w:rPr>
          <w:lang w:val="cs-CZ"/>
        </w:rPr>
        <w:t>m</w:t>
      </w:r>
      <w:r w:rsidR="002A664A">
        <w:rPr>
          <w:lang w:val="cs-CZ"/>
        </w:rPr>
        <w:t>akar</w:t>
      </w:r>
      <w:r w:rsidR="00057A1A">
        <w:rPr>
          <w:lang w:val="cs-CZ"/>
        </w:rPr>
        <w:t>,</w:t>
      </w:r>
      <w:r w:rsidR="007D02EC">
        <w:rPr>
          <w:lang w:val="cs-CZ"/>
        </w:rPr>
        <w:t xml:space="preserve"> </w:t>
      </w:r>
      <w:r w:rsidR="000C3B40">
        <w:rPr>
          <w:lang w:val="cs-CZ"/>
        </w:rPr>
        <w:t>jež označovalo</w:t>
      </w:r>
      <w:r w:rsidR="007D02EC">
        <w:rPr>
          <w:lang w:val="cs-CZ"/>
        </w:rPr>
        <w:t xml:space="preserve"> </w:t>
      </w:r>
      <w:r w:rsidR="00057A1A">
        <w:rPr>
          <w:lang w:val="cs-CZ"/>
        </w:rPr>
        <w:t>pokrm</w:t>
      </w:r>
      <w:r w:rsidR="00D066A4">
        <w:rPr>
          <w:lang w:val="cs-CZ"/>
        </w:rPr>
        <w:t xml:space="preserve"> podávan</w:t>
      </w:r>
      <w:r w:rsidR="000C3B40">
        <w:rPr>
          <w:lang w:val="cs-CZ"/>
        </w:rPr>
        <w:t>ý</w:t>
      </w:r>
      <w:r w:rsidR="00D066A4">
        <w:rPr>
          <w:lang w:val="cs-CZ"/>
        </w:rPr>
        <w:t xml:space="preserve"> při smuteční hostině</w:t>
      </w:r>
      <w:r w:rsidR="009B4BC1">
        <w:rPr>
          <w:lang w:val="cs-CZ"/>
        </w:rPr>
        <w:t>.</w:t>
      </w:r>
      <w:r w:rsidR="005D6990">
        <w:rPr>
          <w:lang w:val="cs-CZ"/>
        </w:rPr>
        <w:t xml:space="preserve"> </w:t>
      </w:r>
      <w:r w:rsidR="00AA10AF">
        <w:rPr>
          <w:lang w:val="cs-CZ"/>
        </w:rPr>
        <w:t>Označení</w:t>
      </w:r>
      <w:r w:rsidR="00D10536">
        <w:rPr>
          <w:lang w:val="cs-CZ"/>
        </w:rPr>
        <w:t xml:space="preserve"> </w:t>
      </w:r>
      <w:r w:rsidR="00D10536" w:rsidRPr="00D10536">
        <w:rPr>
          <w:i/>
          <w:iCs/>
          <w:lang w:val="cs-CZ"/>
        </w:rPr>
        <w:t>maccheroni</w:t>
      </w:r>
      <w:r w:rsidR="00D10536">
        <w:rPr>
          <w:lang w:val="cs-CZ"/>
        </w:rPr>
        <w:t xml:space="preserve"> se </w:t>
      </w:r>
      <w:r w:rsidR="006474D8" w:rsidRPr="009C1A9C">
        <w:rPr>
          <w:lang w:val="cs-CZ"/>
        </w:rPr>
        <w:t>v některých jazycích používá univerz</w:t>
      </w:r>
      <w:r w:rsidR="006474D8">
        <w:rPr>
          <w:lang w:val="cs-CZ"/>
        </w:rPr>
        <w:t>álně pro jakékoli italské těstoviny a různé významy má i v jednotlivých oblastech Itálie (Tamtéž).</w:t>
      </w:r>
    </w:p>
    <w:tbl>
      <w:tblPr>
        <w:tblStyle w:val="Grigliatabella"/>
        <w:tblW w:w="0" w:type="auto"/>
        <w:tblLook w:val="04A0" w:firstRow="1" w:lastRow="0" w:firstColumn="1" w:lastColumn="0" w:noHBand="0" w:noVBand="1"/>
      </w:tblPr>
      <w:tblGrid>
        <w:gridCol w:w="3129"/>
        <w:gridCol w:w="3089"/>
        <w:gridCol w:w="3132"/>
      </w:tblGrid>
      <w:tr w:rsidR="00BA269D" w14:paraId="4AE46BEF" w14:textId="77777777" w:rsidTr="00BA269D">
        <w:tc>
          <w:tcPr>
            <w:tcW w:w="3209" w:type="dxa"/>
          </w:tcPr>
          <w:p w14:paraId="40823DDA" w14:textId="2109980B" w:rsidR="00BA269D" w:rsidRPr="00BA269D" w:rsidRDefault="00BA269D" w:rsidP="00F15179">
            <w:pPr>
              <w:ind w:firstLine="0"/>
              <w:jc w:val="center"/>
              <w:rPr>
                <w:lang w:val="cs-CZ"/>
              </w:rPr>
            </w:pPr>
            <w:r>
              <w:rPr>
                <w:lang w:val="cs-CZ"/>
              </w:rPr>
              <w:t>Maccheroni</w:t>
            </w:r>
          </w:p>
        </w:tc>
        <w:tc>
          <w:tcPr>
            <w:tcW w:w="3209" w:type="dxa"/>
          </w:tcPr>
          <w:p w14:paraId="5F8B9FA6" w14:textId="5F71E295" w:rsidR="00BA269D" w:rsidRPr="00BA269D" w:rsidRDefault="00BA269D" w:rsidP="00F15179">
            <w:pPr>
              <w:ind w:firstLine="0"/>
              <w:jc w:val="center"/>
              <w:rPr>
                <w:lang w:val="cs-CZ"/>
              </w:rPr>
            </w:pPr>
            <w:r w:rsidRPr="00BA269D">
              <w:rPr>
                <w:rFonts w:hint="eastAsia"/>
                <w:lang w:val="cs-CZ"/>
              </w:rPr>
              <w:t>通心粉</w:t>
            </w:r>
          </w:p>
        </w:tc>
        <w:tc>
          <w:tcPr>
            <w:tcW w:w="3210" w:type="dxa"/>
          </w:tcPr>
          <w:p w14:paraId="0A7879C7" w14:textId="0B1F7EBC" w:rsidR="00BA269D" w:rsidRPr="009B4359" w:rsidRDefault="009B4359" w:rsidP="00F15179">
            <w:pPr>
              <w:ind w:firstLine="0"/>
              <w:jc w:val="center"/>
              <w:rPr>
                <w:lang w:val="en-US"/>
              </w:rPr>
            </w:pPr>
            <w:r>
              <w:rPr>
                <w:lang w:val="en-US"/>
              </w:rPr>
              <w:t>t</w:t>
            </w:r>
            <w:r w:rsidRPr="009B4359">
              <w:rPr>
                <w:lang w:val="en-US"/>
              </w:rPr>
              <w:t>ōngxīnfěn</w:t>
            </w:r>
          </w:p>
        </w:tc>
      </w:tr>
      <w:tr w:rsidR="000E7295" w14:paraId="5D6680D7" w14:textId="77777777" w:rsidTr="00BA269D">
        <w:tc>
          <w:tcPr>
            <w:tcW w:w="3209" w:type="dxa"/>
          </w:tcPr>
          <w:p w14:paraId="14F4CFA6" w14:textId="77777777" w:rsidR="000E7295" w:rsidRDefault="000E7295" w:rsidP="00F15179">
            <w:pPr>
              <w:jc w:val="center"/>
              <w:rPr>
                <w:lang w:val="cs-CZ"/>
              </w:rPr>
            </w:pPr>
          </w:p>
        </w:tc>
        <w:tc>
          <w:tcPr>
            <w:tcW w:w="3209" w:type="dxa"/>
          </w:tcPr>
          <w:p w14:paraId="0ECEE02F" w14:textId="3F4E1202" w:rsidR="000E7295" w:rsidRPr="00BA269D" w:rsidRDefault="000E7295" w:rsidP="00F15179">
            <w:pPr>
              <w:ind w:firstLine="0"/>
              <w:jc w:val="center"/>
              <w:rPr>
                <w:lang w:val="cs-CZ"/>
              </w:rPr>
            </w:pPr>
            <w:r>
              <w:rPr>
                <w:rFonts w:hint="eastAsia"/>
                <w:lang w:val="cs-CZ"/>
              </w:rPr>
              <w:t>通心面</w:t>
            </w:r>
          </w:p>
        </w:tc>
        <w:tc>
          <w:tcPr>
            <w:tcW w:w="3210" w:type="dxa"/>
          </w:tcPr>
          <w:p w14:paraId="317B2C7D" w14:textId="6CAA2207" w:rsidR="000E7295" w:rsidRDefault="000E7295" w:rsidP="00F15179">
            <w:pPr>
              <w:ind w:firstLine="0"/>
              <w:jc w:val="center"/>
              <w:rPr>
                <w:lang w:val="en-US"/>
              </w:rPr>
            </w:pPr>
            <w:r>
              <w:rPr>
                <w:lang w:val="en-US"/>
              </w:rPr>
              <w:t>tōngxīnmiàn</w:t>
            </w:r>
          </w:p>
        </w:tc>
      </w:tr>
    </w:tbl>
    <w:p w14:paraId="71C2A620" w14:textId="48A8560D" w:rsidR="00E35AA9" w:rsidRDefault="000B1109" w:rsidP="00110E1F">
      <w:pPr>
        <w:ind w:firstLine="0"/>
        <w:rPr>
          <w:lang w:val="cs-CZ"/>
        </w:rPr>
      </w:pPr>
      <w:r>
        <w:rPr>
          <w:rFonts w:eastAsia="SimSun" w:cs="Times New Roman"/>
          <w:lang w:val="cs-CZ"/>
        </w:rPr>
        <w:t>V čínštině</w:t>
      </w:r>
      <w:r w:rsidR="00CE583A">
        <w:rPr>
          <w:rFonts w:eastAsia="SimSun" w:cs="Times New Roman"/>
          <w:lang w:val="cs-CZ"/>
        </w:rPr>
        <w:t xml:space="preserve"> se </w:t>
      </w:r>
      <w:r w:rsidR="007A3B6F">
        <w:rPr>
          <w:rFonts w:eastAsia="SimSun" w:cs="Times New Roman"/>
          <w:lang w:val="cs-CZ"/>
        </w:rPr>
        <w:t xml:space="preserve">pro tento pokrm </w:t>
      </w:r>
      <w:r w:rsidR="00CE583A">
        <w:rPr>
          <w:rFonts w:eastAsia="SimSun" w:cs="Times New Roman"/>
          <w:lang w:val="cs-CZ"/>
        </w:rPr>
        <w:t xml:space="preserve">objevují </w:t>
      </w:r>
      <w:r w:rsidR="00CE583A" w:rsidRPr="007E0CB5">
        <w:rPr>
          <w:rFonts w:eastAsia="SimSun" w:cs="Times New Roman"/>
          <w:b/>
          <w:bCs/>
          <w:lang w:val="cs-CZ"/>
        </w:rPr>
        <w:t>dvě</w:t>
      </w:r>
      <w:r w:rsidR="00CE583A">
        <w:rPr>
          <w:rFonts w:eastAsia="SimSun" w:cs="Times New Roman"/>
          <w:lang w:val="cs-CZ"/>
        </w:rPr>
        <w:t xml:space="preserve"> </w:t>
      </w:r>
      <w:r w:rsidR="008348E2">
        <w:rPr>
          <w:rFonts w:eastAsia="SimSun" w:cs="Times New Roman"/>
          <w:b/>
          <w:bCs/>
          <w:lang w:val="cs-CZ"/>
        </w:rPr>
        <w:t>deskripce</w:t>
      </w:r>
      <w:r w:rsidR="007A3B6F" w:rsidRPr="007A3B6F">
        <w:rPr>
          <w:rFonts w:eastAsia="SimSun" w:cs="Times New Roman"/>
          <w:lang w:val="cs-CZ"/>
        </w:rPr>
        <w:t>.</w:t>
      </w:r>
      <w:r w:rsidR="0081145D" w:rsidRPr="00EC7A69">
        <w:rPr>
          <w:rFonts w:eastAsia="SimSun" w:cs="Times New Roman"/>
          <w:b/>
          <w:bCs/>
          <w:lang w:val="cs-CZ"/>
        </w:rPr>
        <w:t xml:space="preserve"> </w:t>
      </w:r>
      <w:r w:rsidR="00752F6C">
        <w:rPr>
          <w:rFonts w:eastAsia="SimSun" w:cs="Times New Roman"/>
          <w:lang w:val="cs-CZ"/>
        </w:rPr>
        <w:t>Obě jsou</w:t>
      </w:r>
      <w:r w:rsidR="001F74CF">
        <w:rPr>
          <w:rFonts w:eastAsia="SimSun" w:cs="Times New Roman"/>
          <w:lang w:val="cs-CZ"/>
        </w:rPr>
        <w:t xml:space="preserve"> </w:t>
      </w:r>
      <w:r w:rsidR="0081145D">
        <w:rPr>
          <w:rFonts w:eastAsia="SimSun" w:cs="Times New Roman"/>
          <w:lang w:val="cs-CZ"/>
        </w:rPr>
        <w:t>složen</w:t>
      </w:r>
      <w:r w:rsidR="008348E2">
        <w:rPr>
          <w:rFonts w:eastAsia="SimSun" w:cs="Times New Roman"/>
          <w:lang w:val="cs-CZ"/>
        </w:rPr>
        <w:t>y</w:t>
      </w:r>
      <w:r w:rsidR="0081145D">
        <w:rPr>
          <w:rFonts w:eastAsia="SimSun" w:cs="Times New Roman"/>
          <w:lang w:val="cs-CZ"/>
        </w:rPr>
        <w:t xml:space="preserve"> z komponentů </w:t>
      </w:r>
      <w:r w:rsidR="00510E83" w:rsidRPr="00D81B87">
        <w:rPr>
          <w:lang w:val="cs-CZ"/>
        </w:rPr>
        <w:t xml:space="preserve">tōng </w:t>
      </w:r>
      <w:r w:rsidR="00D92F07">
        <w:rPr>
          <w:rFonts w:ascii="SimSun" w:eastAsia="SimSun" w:hAnsi="SimSun" w:cs="SimSun" w:hint="eastAsia"/>
          <w:lang w:val="cs-CZ"/>
        </w:rPr>
        <w:t>通</w:t>
      </w:r>
      <w:r w:rsidR="00D92F07">
        <w:rPr>
          <w:lang w:val="cs-CZ"/>
        </w:rPr>
        <w:t xml:space="preserve"> </w:t>
      </w:r>
      <w:r w:rsidR="004F4A95">
        <w:rPr>
          <w:lang w:val="cs-CZ"/>
        </w:rPr>
        <w:t>(</w:t>
      </w:r>
      <w:r w:rsidR="00D92F07">
        <w:rPr>
          <w:lang w:val="cs-CZ"/>
        </w:rPr>
        <w:t>otevřený, průchodný</w:t>
      </w:r>
      <w:r w:rsidR="004F4A95">
        <w:rPr>
          <w:lang w:val="cs-CZ"/>
        </w:rPr>
        <w:t>)</w:t>
      </w:r>
      <w:r w:rsidR="00D92F07">
        <w:rPr>
          <w:lang w:val="cs-CZ"/>
        </w:rPr>
        <w:t xml:space="preserve"> </w:t>
      </w:r>
      <w:r w:rsidR="00510E83">
        <w:rPr>
          <w:lang w:val="cs-CZ"/>
        </w:rPr>
        <w:t xml:space="preserve">a </w:t>
      </w:r>
      <w:r w:rsidR="00510E83" w:rsidRPr="00D81B87">
        <w:rPr>
          <w:lang w:val="cs-CZ"/>
        </w:rPr>
        <w:t xml:space="preserve">xīn </w:t>
      </w:r>
      <w:r w:rsidR="00D92F07">
        <w:rPr>
          <w:rFonts w:ascii="SimSun" w:eastAsia="SimSun" w:hAnsi="SimSun" w:cs="SimSun" w:hint="eastAsia"/>
          <w:lang w:val="cs-CZ"/>
        </w:rPr>
        <w:t>心</w:t>
      </w:r>
      <w:r w:rsidR="00D92F07">
        <w:rPr>
          <w:rFonts w:hint="eastAsia"/>
          <w:lang w:val="cs-CZ"/>
        </w:rPr>
        <w:t xml:space="preserve"> </w:t>
      </w:r>
      <w:r w:rsidR="001A53B2">
        <w:rPr>
          <w:rFonts w:hint="eastAsia"/>
          <w:lang w:val="cs-CZ"/>
        </w:rPr>
        <w:t>(</w:t>
      </w:r>
      <w:r w:rsidR="00D92F07">
        <w:rPr>
          <w:lang w:val="cs-CZ"/>
        </w:rPr>
        <w:t>nitro</w:t>
      </w:r>
      <w:r w:rsidR="001A53B2">
        <w:rPr>
          <w:lang w:val="cs-CZ"/>
        </w:rPr>
        <w:t>)</w:t>
      </w:r>
      <w:r w:rsidR="00752F6C">
        <w:rPr>
          <w:lang w:val="cs-CZ"/>
        </w:rPr>
        <w:t xml:space="preserve">, </w:t>
      </w:r>
      <w:r w:rsidR="00A92D3C">
        <w:rPr>
          <w:lang w:val="cs-CZ"/>
        </w:rPr>
        <w:t>ke kterým první varianta přidává komponent</w:t>
      </w:r>
      <w:r w:rsidR="0099074E">
        <w:rPr>
          <w:lang w:val="cs-CZ"/>
        </w:rPr>
        <w:t xml:space="preserve"> </w:t>
      </w:r>
      <w:r w:rsidR="0099074E" w:rsidRPr="00D81B87">
        <w:rPr>
          <w:lang w:val="cs-CZ"/>
        </w:rPr>
        <w:t>fěn</w:t>
      </w:r>
      <w:r w:rsidR="00BD6AB8">
        <w:rPr>
          <w:lang w:val="cs-CZ"/>
        </w:rPr>
        <w:t xml:space="preserve"> </w:t>
      </w:r>
      <w:r w:rsidR="00D92F07">
        <w:rPr>
          <w:rFonts w:ascii="SimSun" w:eastAsia="SimSun" w:hAnsi="SimSun" w:cs="SimSun" w:hint="eastAsia"/>
          <w:lang w:val="cs-CZ"/>
        </w:rPr>
        <w:t>粉</w:t>
      </w:r>
      <w:r w:rsidR="00D92F07">
        <w:rPr>
          <w:lang w:val="cs-CZ"/>
        </w:rPr>
        <w:t xml:space="preserve"> </w:t>
      </w:r>
      <w:r w:rsidR="00CE5548">
        <w:rPr>
          <w:lang w:val="cs-CZ"/>
        </w:rPr>
        <w:t>(</w:t>
      </w:r>
      <w:r w:rsidR="00B37613">
        <w:rPr>
          <w:lang w:val="cs-CZ"/>
        </w:rPr>
        <w:t>nudle</w:t>
      </w:r>
      <w:r w:rsidR="00CE5548">
        <w:rPr>
          <w:lang w:val="cs-CZ"/>
        </w:rPr>
        <w:t>)</w:t>
      </w:r>
      <w:r w:rsidR="00B37613">
        <w:rPr>
          <w:lang w:val="cs-CZ"/>
        </w:rPr>
        <w:t xml:space="preserve">, </w:t>
      </w:r>
      <w:r w:rsidR="00A92D3C">
        <w:rPr>
          <w:lang w:val="cs-CZ"/>
        </w:rPr>
        <w:t xml:space="preserve">zatímco druhá </w:t>
      </w:r>
      <w:r w:rsidR="00FB7AEB">
        <w:rPr>
          <w:lang w:val="cs-CZ"/>
        </w:rPr>
        <w:t>komponent</w:t>
      </w:r>
      <w:r w:rsidR="0099074E">
        <w:rPr>
          <w:lang w:val="cs-CZ"/>
        </w:rPr>
        <w:t xml:space="preserve"> </w:t>
      </w:r>
      <w:r w:rsidR="0099074E" w:rsidRPr="00D81B87">
        <w:rPr>
          <w:lang w:val="cs-CZ"/>
        </w:rPr>
        <w:t xml:space="preserve">miàn </w:t>
      </w:r>
      <w:r w:rsidR="001A2185">
        <w:rPr>
          <w:rFonts w:hint="eastAsia"/>
          <w:lang w:val="cs-CZ"/>
        </w:rPr>
        <w:t>面</w:t>
      </w:r>
      <w:r w:rsidR="00165453">
        <w:rPr>
          <w:rFonts w:hint="eastAsia"/>
          <w:lang w:val="cs-CZ"/>
        </w:rPr>
        <w:t xml:space="preserve"> </w:t>
      </w:r>
      <w:r w:rsidR="00165453">
        <w:rPr>
          <w:lang w:val="cs-CZ"/>
        </w:rPr>
        <w:t>(těstoviny, nudle)</w:t>
      </w:r>
      <w:r w:rsidR="00BD6AB8">
        <w:rPr>
          <w:lang w:val="cs-CZ"/>
        </w:rPr>
        <w:t>.</w:t>
      </w:r>
      <w:r w:rsidR="00581FA9">
        <w:rPr>
          <w:lang w:val="cs-CZ"/>
        </w:rPr>
        <w:t xml:space="preserve"> Oba názvy bychom mohli přeložit jako </w:t>
      </w:r>
      <w:r w:rsidR="00584AC2" w:rsidRPr="00786EA2">
        <w:rPr>
          <w:color w:val="000000" w:themeColor="text1"/>
          <w:lang w:val="cs-CZ"/>
        </w:rPr>
        <w:t>„</w:t>
      </w:r>
      <w:r w:rsidR="00581FA9">
        <w:rPr>
          <w:lang w:val="cs-CZ"/>
        </w:rPr>
        <w:t>nudle s dutým vnitřkem</w:t>
      </w:r>
      <w:r w:rsidR="005D518B">
        <w:rPr>
          <w:lang w:val="cs-CZ"/>
        </w:rPr>
        <w:t>“</w:t>
      </w:r>
      <w:r w:rsidR="00581FA9">
        <w:rPr>
          <w:lang w:val="cs-CZ"/>
        </w:rPr>
        <w:t>.</w:t>
      </w:r>
    </w:p>
    <w:p w14:paraId="3CC21283" w14:textId="4B2F5452" w:rsidR="00D92F07" w:rsidRPr="00110E1F" w:rsidRDefault="00110E1F" w:rsidP="00110E1F">
      <w:pPr>
        <w:ind w:firstLine="0"/>
        <w:rPr>
          <w:lang w:val="cs-CZ"/>
        </w:rPr>
      </w:pPr>
      <w:r>
        <w:rPr>
          <w:lang w:val="cs-CZ"/>
        </w:rPr>
        <w:t>ORECCHIETTE</w:t>
      </w:r>
    </w:p>
    <w:p w14:paraId="22DE8CCC" w14:textId="0AB9A866" w:rsidR="00AC7BCE" w:rsidRPr="00AC7BCE" w:rsidRDefault="00AC7BCE" w:rsidP="00110E1F">
      <w:pPr>
        <w:ind w:firstLine="0"/>
        <w:rPr>
          <w:b/>
          <w:lang w:val="cs-CZ"/>
        </w:rPr>
      </w:pPr>
      <w:r w:rsidRPr="00110E1F">
        <w:rPr>
          <w:i/>
          <w:iCs/>
          <w:lang w:val="cs-CZ"/>
        </w:rPr>
        <w:t>Orecchiette</w:t>
      </w:r>
      <w:r w:rsidR="00D3513F">
        <w:rPr>
          <w:lang w:val="cs-CZ"/>
        </w:rPr>
        <w:t xml:space="preserve"> </w:t>
      </w:r>
      <w:r w:rsidR="00925025">
        <w:rPr>
          <w:lang w:val="cs-CZ"/>
        </w:rPr>
        <w:t xml:space="preserve">(ouška) </w:t>
      </w:r>
      <w:r w:rsidR="000D56C6">
        <w:rPr>
          <w:lang w:val="cs-CZ"/>
        </w:rPr>
        <w:t xml:space="preserve">jsou </w:t>
      </w:r>
      <w:r w:rsidR="00D3513F">
        <w:rPr>
          <w:lang w:val="cs-CZ"/>
        </w:rPr>
        <w:t>těstoviny ve tvaru zploštělých a vypouklých noků</w:t>
      </w:r>
      <w:r w:rsidR="001E5453">
        <w:rPr>
          <w:lang w:val="cs-CZ"/>
        </w:rPr>
        <w:t>, podobné ouškům</w:t>
      </w:r>
      <w:r w:rsidR="000D56C6">
        <w:rPr>
          <w:lang w:val="cs-CZ"/>
        </w:rPr>
        <w:t xml:space="preserve"> (VT)</w:t>
      </w:r>
      <w:r w:rsidR="00D3513F">
        <w:rPr>
          <w:lang w:val="cs-CZ"/>
        </w:rPr>
        <w:t>.</w:t>
      </w:r>
      <w:r w:rsidR="00111675">
        <w:rPr>
          <w:lang w:val="cs-CZ"/>
        </w:rPr>
        <w:t xml:space="preserve"> Název vznikl jako diminutivum</w:t>
      </w:r>
      <w:r w:rsidR="0056454D">
        <w:rPr>
          <w:lang w:val="cs-CZ"/>
        </w:rPr>
        <w:t xml:space="preserve"> od </w:t>
      </w:r>
      <w:r w:rsidR="0056454D" w:rsidRPr="0056454D">
        <w:rPr>
          <w:i/>
          <w:iCs/>
          <w:lang w:val="cs-CZ"/>
        </w:rPr>
        <w:t>orecchia</w:t>
      </w:r>
      <w:r w:rsidR="0056454D">
        <w:rPr>
          <w:lang w:val="cs-CZ"/>
        </w:rPr>
        <w:t xml:space="preserve"> (ucho)</w:t>
      </w:r>
      <w:r w:rsidR="001C0BA7">
        <w:rPr>
          <w:lang w:val="cs-CZ"/>
        </w:rPr>
        <w:t xml:space="preserve"> přidáním sufixu </w:t>
      </w:r>
      <w:r w:rsidR="001C0BA7" w:rsidRPr="00B44C4F">
        <w:rPr>
          <w:i/>
          <w:iCs/>
          <w:lang w:val="cs-CZ"/>
        </w:rPr>
        <w:t>-etta</w:t>
      </w:r>
      <w:r w:rsidR="00BF7A6C">
        <w:rPr>
          <w:i/>
          <w:iCs/>
          <w:lang w:val="cs-CZ"/>
        </w:rPr>
        <w:t xml:space="preserve"> (</w:t>
      </w:r>
      <w:r w:rsidR="00B44C4F" w:rsidRPr="00B44C4F">
        <w:rPr>
          <w:i/>
          <w:iCs/>
          <w:lang w:val="cs-CZ"/>
        </w:rPr>
        <w:t>-ette</w:t>
      </w:r>
      <w:r w:rsidR="00B44C4F">
        <w:rPr>
          <w:lang w:val="cs-CZ"/>
        </w:rPr>
        <w:t xml:space="preserve"> </w:t>
      </w:r>
      <w:r w:rsidR="0080627F">
        <w:rPr>
          <w:lang w:val="cs-CZ"/>
        </w:rPr>
        <w:t>pro </w:t>
      </w:r>
      <w:r w:rsidR="00B44C4F">
        <w:rPr>
          <w:lang w:val="cs-CZ"/>
        </w:rPr>
        <w:t>plurál</w:t>
      </w:r>
      <w:r w:rsidR="00BF7A6C">
        <w:rPr>
          <w:lang w:val="cs-CZ"/>
        </w:rPr>
        <w:t>)</w:t>
      </w:r>
      <w:r w:rsidR="00B44C4F">
        <w:rPr>
          <w:lang w:val="cs-CZ"/>
        </w:rPr>
        <w:t>.</w:t>
      </w:r>
    </w:p>
    <w:tbl>
      <w:tblPr>
        <w:tblStyle w:val="Grigliatabella"/>
        <w:tblW w:w="0" w:type="auto"/>
        <w:tblLook w:val="04A0" w:firstRow="1" w:lastRow="0" w:firstColumn="1" w:lastColumn="0" w:noHBand="0" w:noVBand="1"/>
      </w:tblPr>
      <w:tblGrid>
        <w:gridCol w:w="3135"/>
        <w:gridCol w:w="3102"/>
        <w:gridCol w:w="3113"/>
      </w:tblGrid>
      <w:tr w:rsidR="000D56C6" w:rsidRPr="00AC7BCE" w14:paraId="49D9F094" w14:textId="77777777" w:rsidTr="003B2B33">
        <w:tc>
          <w:tcPr>
            <w:tcW w:w="3207" w:type="dxa"/>
          </w:tcPr>
          <w:p w14:paraId="4837DC19" w14:textId="0A813E33" w:rsidR="000D56C6" w:rsidRPr="00AB4539" w:rsidRDefault="004C3EDB" w:rsidP="00F15179">
            <w:pPr>
              <w:ind w:firstLine="0"/>
              <w:jc w:val="center"/>
              <w:rPr>
                <w:rFonts w:eastAsia="SimSun" w:cs="Times New Roman"/>
                <w:color w:val="333333"/>
                <w:shd w:val="clear" w:color="auto" w:fill="FFFFFF"/>
              </w:rPr>
            </w:pPr>
            <w:r w:rsidRPr="00AB4539">
              <w:rPr>
                <w:rFonts w:eastAsia="SimSun" w:cs="Times New Roman"/>
                <w:color w:val="333333"/>
                <w:shd w:val="clear" w:color="auto" w:fill="FFFFFF"/>
              </w:rPr>
              <w:lastRenderedPageBreak/>
              <w:t>Orecchiette</w:t>
            </w:r>
          </w:p>
        </w:tc>
        <w:tc>
          <w:tcPr>
            <w:tcW w:w="3207" w:type="dxa"/>
            <w:shd w:val="clear" w:color="auto" w:fill="auto"/>
          </w:tcPr>
          <w:p w14:paraId="4ECC3165" w14:textId="0A505E21" w:rsidR="000D56C6" w:rsidRPr="000D3388" w:rsidRDefault="000D56C6" w:rsidP="00F15179">
            <w:pPr>
              <w:ind w:firstLine="0"/>
              <w:jc w:val="center"/>
              <w:rPr>
                <w:rFonts w:asciiTheme="minorEastAsia" w:hAnsiTheme="minorEastAsia"/>
              </w:rPr>
            </w:pPr>
            <w:r w:rsidRPr="000D3388">
              <w:rPr>
                <w:rFonts w:asciiTheme="minorEastAsia" w:hAnsiTheme="minorEastAsia" w:cs="Microsoft YaHei" w:hint="eastAsia"/>
                <w:color w:val="333333"/>
                <w:shd w:val="clear" w:color="auto" w:fill="FFFFFF"/>
              </w:rPr>
              <w:t>小耳朵面</w:t>
            </w:r>
          </w:p>
        </w:tc>
        <w:tc>
          <w:tcPr>
            <w:tcW w:w="3207" w:type="dxa"/>
            <w:shd w:val="clear" w:color="auto" w:fill="auto"/>
          </w:tcPr>
          <w:p w14:paraId="0A8FCDE1" w14:textId="77777777" w:rsidR="000D56C6" w:rsidRPr="00AC7BCE" w:rsidRDefault="000D56C6" w:rsidP="00F15179">
            <w:pPr>
              <w:ind w:firstLine="0"/>
              <w:jc w:val="center"/>
              <w:rPr>
                <w:lang w:val="cs-CZ"/>
              </w:rPr>
            </w:pPr>
            <w:r w:rsidRPr="00AC7BCE">
              <w:rPr>
                <w:lang w:val="cs-CZ"/>
              </w:rPr>
              <w:t>xiǎo ěrduo miàn</w:t>
            </w:r>
          </w:p>
        </w:tc>
      </w:tr>
    </w:tbl>
    <w:p w14:paraId="427D23C3" w14:textId="0F57CA1A" w:rsidR="00612C12" w:rsidRDefault="00C11E74" w:rsidP="00980643">
      <w:pPr>
        <w:ind w:firstLine="0"/>
        <w:rPr>
          <w:lang w:val="cs-CZ"/>
        </w:rPr>
      </w:pPr>
      <w:r>
        <w:rPr>
          <w:lang w:val="cs-CZ"/>
        </w:rPr>
        <w:t>Tento sufix je zde nahrazen č</w:t>
      </w:r>
      <w:r w:rsidR="00395256">
        <w:rPr>
          <w:lang w:val="cs-CZ"/>
        </w:rPr>
        <w:t>ínský</w:t>
      </w:r>
      <w:r>
        <w:rPr>
          <w:lang w:val="cs-CZ"/>
        </w:rPr>
        <w:t>m</w:t>
      </w:r>
      <w:r w:rsidR="00395256">
        <w:rPr>
          <w:lang w:val="cs-CZ"/>
        </w:rPr>
        <w:t xml:space="preserve"> lexikální</w:t>
      </w:r>
      <w:r>
        <w:rPr>
          <w:lang w:val="cs-CZ"/>
        </w:rPr>
        <w:t>m</w:t>
      </w:r>
      <w:r w:rsidR="00395256">
        <w:rPr>
          <w:lang w:val="cs-CZ"/>
        </w:rPr>
        <w:t xml:space="preserve"> morfém</w:t>
      </w:r>
      <w:r>
        <w:rPr>
          <w:lang w:val="cs-CZ"/>
        </w:rPr>
        <w:t>em</w:t>
      </w:r>
      <w:r w:rsidR="00395256">
        <w:rPr>
          <w:lang w:val="cs-CZ"/>
        </w:rPr>
        <w:t xml:space="preserve"> </w:t>
      </w:r>
      <w:r w:rsidR="00395256" w:rsidRPr="00AC7BCE">
        <w:rPr>
          <w:lang w:val="cs-CZ"/>
        </w:rPr>
        <w:t>xiǎo</w:t>
      </w:r>
      <w:r w:rsidR="00395256">
        <w:rPr>
          <w:lang w:val="cs-CZ"/>
        </w:rPr>
        <w:t xml:space="preserve"> </w:t>
      </w:r>
      <w:r w:rsidR="00395256">
        <w:rPr>
          <w:rFonts w:hint="eastAsia"/>
          <w:lang w:val="cs-CZ"/>
        </w:rPr>
        <w:t>小</w:t>
      </w:r>
      <w:r w:rsidR="00395256">
        <w:rPr>
          <w:rFonts w:hint="eastAsia"/>
          <w:lang w:val="cs-CZ"/>
        </w:rPr>
        <w:t xml:space="preserve"> </w:t>
      </w:r>
      <w:r w:rsidR="00395256">
        <w:rPr>
          <w:lang w:val="cs-CZ"/>
        </w:rPr>
        <w:t>(malý)</w:t>
      </w:r>
      <w:r w:rsidR="00EE6A9E">
        <w:rPr>
          <w:lang w:val="cs-CZ"/>
        </w:rPr>
        <w:t xml:space="preserve">, </w:t>
      </w:r>
      <w:r w:rsidR="00460A9C" w:rsidRPr="00AC7BCE">
        <w:rPr>
          <w:lang w:val="cs-CZ"/>
        </w:rPr>
        <w:t>xiǎo ěrduo</w:t>
      </w:r>
      <w:r w:rsidR="00460A9C">
        <w:rPr>
          <w:lang w:val="cs-CZ"/>
        </w:rPr>
        <w:t xml:space="preserve"> </w:t>
      </w:r>
      <w:r w:rsidR="00460A9C" w:rsidRPr="000D3388">
        <w:rPr>
          <w:rFonts w:asciiTheme="minorEastAsia" w:hAnsiTheme="minorEastAsia" w:cs="Microsoft YaHei" w:hint="eastAsia"/>
          <w:color w:val="333333"/>
          <w:shd w:val="clear" w:color="auto" w:fill="FFFFFF"/>
        </w:rPr>
        <w:t>小耳朵</w:t>
      </w:r>
      <w:r w:rsidR="00460A9C">
        <w:rPr>
          <w:rFonts w:cs="Times New Roman"/>
          <w:color w:val="333333"/>
          <w:shd w:val="clear" w:color="auto" w:fill="FFFFFF"/>
        </w:rPr>
        <w:t xml:space="preserve"> (malé ucho) tak lze považovat za kalk it. </w:t>
      </w:r>
      <w:r w:rsidR="00460A9C" w:rsidRPr="00460A9C">
        <w:rPr>
          <w:rFonts w:cs="Times New Roman"/>
          <w:i/>
          <w:iCs/>
          <w:color w:val="333333"/>
          <w:shd w:val="clear" w:color="auto" w:fill="FFFFFF"/>
        </w:rPr>
        <w:t>orecchiette</w:t>
      </w:r>
      <w:r w:rsidR="00460A9C">
        <w:rPr>
          <w:rFonts w:cs="Times New Roman"/>
          <w:color w:val="333333"/>
          <w:shd w:val="clear" w:color="auto" w:fill="FFFFFF"/>
        </w:rPr>
        <w:t>.</w:t>
      </w:r>
      <w:r w:rsidR="00AE1A05">
        <w:rPr>
          <w:rFonts w:cs="Times New Roman"/>
          <w:color w:val="333333"/>
          <w:shd w:val="clear" w:color="auto" w:fill="FFFFFF"/>
        </w:rPr>
        <w:t xml:space="preserve"> </w:t>
      </w:r>
      <w:r w:rsidR="00612C12">
        <w:rPr>
          <w:rFonts w:cs="Times New Roman"/>
          <w:color w:val="333333"/>
          <w:shd w:val="clear" w:color="auto" w:fill="FFFFFF"/>
        </w:rPr>
        <w:t xml:space="preserve">K němu byl připojen explikativní komponent </w:t>
      </w:r>
      <w:r w:rsidR="00612C12" w:rsidRPr="00AC7BCE">
        <w:rPr>
          <w:lang w:val="cs-CZ"/>
        </w:rPr>
        <w:t>miàn</w:t>
      </w:r>
      <w:r w:rsidR="00612C12">
        <w:rPr>
          <w:lang w:val="cs-CZ"/>
        </w:rPr>
        <w:t xml:space="preserve"> </w:t>
      </w:r>
      <w:r w:rsidR="00612C12">
        <w:rPr>
          <w:rFonts w:hint="eastAsia"/>
          <w:lang w:val="cs-CZ"/>
        </w:rPr>
        <w:t>面</w:t>
      </w:r>
      <w:r w:rsidR="00612C12">
        <w:rPr>
          <w:rFonts w:hint="eastAsia"/>
          <w:lang w:val="cs-CZ"/>
        </w:rPr>
        <w:t xml:space="preserve"> </w:t>
      </w:r>
      <w:r w:rsidR="00612C12">
        <w:rPr>
          <w:lang w:val="cs-CZ"/>
        </w:rPr>
        <w:t xml:space="preserve">(těstoviny, nudle), tudíž jde o </w:t>
      </w:r>
      <w:r w:rsidR="00612C12" w:rsidRPr="00EF34E3">
        <w:rPr>
          <w:b/>
          <w:bCs/>
          <w:lang w:val="cs-CZ"/>
        </w:rPr>
        <w:t>sémantickou výpůjčku</w:t>
      </w:r>
      <w:r w:rsidR="00612C12">
        <w:rPr>
          <w:lang w:val="cs-CZ"/>
        </w:rPr>
        <w:t>.</w:t>
      </w:r>
    </w:p>
    <w:p w14:paraId="7C9B2F71" w14:textId="46E3F50F" w:rsidR="004C3EDB" w:rsidRPr="00EF34E3" w:rsidRDefault="00EF34E3" w:rsidP="00EF34E3">
      <w:pPr>
        <w:ind w:firstLine="0"/>
        <w:rPr>
          <w:lang w:val="cs-CZ"/>
        </w:rPr>
      </w:pPr>
      <w:r>
        <w:rPr>
          <w:lang w:val="cs-CZ"/>
        </w:rPr>
        <w:t>PENNE</w:t>
      </w:r>
    </w:p>
    <w:p w14:paraId="1AD09705" w14:textId="3611940E" w:rsidR="00AC7BCE" w:rsidRPr="00D3513F" w:rsidRDefault="00AC7BCE" w:rsidP="000900F7">
      <w:pPr>
        <w:ind w:firstLine="0"/>
        <w:rPr>
          <w:lang w:val="cs-CZ"/>
        </w:rPr>
      </w:pPr>
      <w:r w:rsidRPr="00EF34E3">
        <w:rPr>
          <w:i/>
          <w:iCs/>
          <w:lang w:val="cs-CZ"/>
        </w:rPr>
        <w:t>Penne</w:t>
      </w:r>
      <w:r w:rsidR="00753102">
        <w:rPr>
          <w:lang w:val="cs-CZ"/>
        </w:rPr>
        <w:t xml:space="preserve"> </w:t>
      </w:r>
      <w:r w:rsidR="00A73BC7">
        <w:rPr>
          <w:lang w:val="cs-CZ"/>
        </w:rPr>
        <w:t xml:space="preserve">(pera) </w:t>
      </w:r>
      <w:r w:rsidR="00C80D89">
        <w:rPr>
          <w:lang w:val="cs-CZ"/>
        </w:rPr>
        <w:t xml:space="preserve">jsou </w:t>
      </w:r>
      <w:r w:rsidRPr="00AC7BCE">
        <w:rPr>
          <w:lang w:val="cs-CZ"/>
        </w:rPr>
        <w:t xml:space="preserve">těstoviny podobné makaronům, </w:t>
      </w:r>
      <w:r w:rsidR="00C80D89">
        <w:rPr>
          <w:lang w:val="cs-CZ"/>
        </w:rPr>
        <w:t>se</w:t>
      </w:r>
      <w:r w:rsidRPr="00AC7BCE">
        <w:rPr>
          <w:lang w:val="cs-CZ"/>
        </w:rPr>
        <w:t xml:space="preserve"> šikmo seříznut</w:t>
      </w:r>
      <w:r w:rsidR="00C80D89">
        <w:rPr>
          <w:lang w:val="cs-CZ"/>
        </w:rPr>
        <w:t>ými konci (VT)</w:t>
      </w:r>
      <w:r w:rsidR="00D3513F">
        <w:rPr>
          <w:lang w:val="cs-CZ"/>
        </w:rPr>
        <w:t>.</w:t>
      </w:r>
    </w:p>
    <w:tbl>
      <w:tblPr>
        <w:tblStyle w:val="Grigliatabella"/>
        <w:tblW w:w="0" w:type="auto"/>
        <w:tblLook w:val="04A0" w:firstRow="1" w:lastRow="0" w:firstColumn="1" w:lastColumn="0" w:noHBand="0" w:noVBand="1"/>
      </w:tblPr>
      <w:tblGrid>
        <w:gridCol w:w="3112"/>
        <w:gridCol w:w="3097"/>
        <w:gridCol w:w="3141"/>
      </w:tblGrid>
      <w:tr w:rsidR="003F5332" w:rsidRPr="00AC7BCE" w14:paraId="7DF7BF7B" w14:textId="77777777" w:rsidTr="00181DD6">
        <w:tc>
          <w:tcPr>
            <w:tcW w:w="3207" w:type="dxa"/>
          </w:tcPr>
          <w:p w14:paraId="45952BA8" w14:textId="1C37949A" w:rsidR="003F5332" w:rsidRPr="00AB4539" w:rsidRDefault="004603E4" w:rsidP="00F15179">
            <w:pPr>
              <w:ind w:firstLine="0"/>
              <w:jc w:val="center"/>
              <w:rPr>
                <w:rFonts w:eastAsia="SimSun" w:cs="Times New Roman"/>
                <w:lang w:val="cs-CZ"/>
              </w:rPr>
            </w:pPr>
            <w:r w:rsidRPr="00AB4539">
              <w:rPr>
                <w:rFonts w:eastAsia="SimSun" w:cs="Times New Roman"/>
                <w:lang w:val="cs-CZ"/>
              </w:rPr>
              <w:t>Penne</w:t>
            </w:r>
          </w:p>
        </w:tc>
        <w:tc>
          <w:tcPr>
            <w:tcW w:w="3207" w:type="dxa"/>
            <w:shd w:val="clear" w:color="auto" w:fill="auto"/>
          </w:tcPr>
          <w:p w14:paraId="4F3E5A21" w14:textId="537A0F27" w:rsidR="003F5332" w:rsidRPr="00890954" w:rsidRDefault="003F5332" w:rsidP="00F15179">
            <w:pPr>
              <w:ind w:firstLine="0"/>
              <w:jc w:val="center"/>
              <w:rPr>
                <w:rFonts w:asciiTheme="minorEastAsia" w:hAnsiTheme="minorEastAsia"/>
                <w:lang w:val="cs-CZ"/>
              </w:rPr>
            </w:pPr>
            <w:r w:rsidRPr="00890954">
              <w:rPr>
                <w:rFonts w:asciiTheme="minorEastAsia" w:hAnsiTheme="minorEastAsia" w:cs="SimSun" w:hint="eastAsia"/>
                <w:lang w:val="cs-CZ"/>
              </w:rPr>
              <w:t>笔管面</w:t>
            </w:r>
          </w:p>
        </w:tc>
        <w:tc>
          <w:tcPr>
            <w:tcW w:w="3207" w:type="dxa"/>
            <w:shd w:val="clear" w:color="auto" w:fill="auto"/>
          </w:tcPr>
          <w:p w14:paraId="2614907D" w14:textId="77777777" w:rsidR="003F5332" w:rsidRPr="00AC7BCE" w:rsidRDefault="003F5332" w:rsidP="00F15179">
            <w:pPr>
              <w:ind w:firstLine="0"/>
              <w:jc w:val="center"/>
              <w:rPr>
                <w:lang w:val="cs-CZ"/>
              </w:rPr>
            </w:pPr>
            <w:r w:rsidRPr="00AC7BCE">
              <w:rPr>
                <w:lang w:val="cs-CZ"/>
              </w:rPr>
              <w:t>bǐguǎnmiàn</w:t>
            </w:r>
          </w:p>
        </w:tc>
      </w:tr>
      <w:tr w:rsidR="003F5332" w:rsidRPr="00AC7BCE" w14:paraId="7ACD4CDE" w14:textId="77777777" w:rsidTr="00181DD6">
        <w:tc>
          <w:tcPr>
            <w:tcW w:w="3207" w:type="dxa"/>
          </w:tcPr>
          <w:p w14:paraId="76BCF6CA" w14:textId="77777777" w:rsidR="003F5332" w:rsidRPr="00AC7BCE" w:rsidRDefault="003F5332" w:rsidP="00F15179">
            <w:pPr>
              <w:jc w:val="center"/>
              <w:rPr>
                <w:rFonts w:ascii="SimSun" w:eastAsia="SimSun" w:hAnsi="SimSun" w:cs="SimSun"/>
              </w:rPr>
            </w:pPr>
          </w:p>
        </w:tc>
        <w:tc>
          <w:tcPr>
            <w:tcW w:w="3207" w:type="dxa"/>
            <w:shd w:val="clear" w:color="auto" w:fill="auto"/>
          </w:tcPr>
          <w:p w14:paraId="014DF871" w14:textId="0C16E5E7" w:rsidR="003F5332" w:rsidRPr="00890954" w:rsidRDefault="003421DE" w:rsidP="00F15179">
            <w:pPr>
              <w:ind w:firstLine="0"/>
              <w:jc w:val="center"/>
              <w:rPr>
                <w:rFonts w:asciiTheme="minorEastAsia" w:hAnsiTheme="minorEastAsia"/>
              </w:rPr>
            </w:pPr>
            <w:r w:rsidRPr="00890954">
              <w:rPr>
                <w:rFonts w:asciiTheme="minorEastAsia" w:hAnsiTheme="minorEastAsia" w:cs="SimSun" w:hint="eastAsia"/>
              </w:rPr>
              <w:t>斜</w:t>
            </w:r>
            <w:r w:rsidR="003F5332" w:rsidRPr="00890954">
              <w:rPr>
                <w:rFonts w:asciiTheme="minorEastAsia" w:hAnsiTheme="minorEastAsia" w:cs="SimSun" w:hint="eastAsia"/>
              </w:rPr>
              <w:t>管面</w:t>
            </w:r>
          </w:p>
        </w:tc>
        <w:tc>
          <w:tcPr>
            <w:tcW w:w="3207" w:type="dxa"/>
            <w:shd w:val="clear" w:color="auto" w:fill="auto"/>
          </w:tcPr>
          <w:p w14:paraId="2740C4DE" w14:textId="7A5CFD6F" w:rsidR="003F5332" w:rsidRPr="00AC7BCE" w:rsidRDefault="00355CC9" w:rsidP="00F15179">
            <w:pPr>
              <w:ind w:firstLine="0"/>
              <w:jc w:val="center"/>
              <w:rPr>
                <w:lang w:val="en-US"/>
              </w:rPr>
            </w:pPr>
            <w:r>
              <w:rPr>
                <w:lang w:val="en-US"/>
              </w:rPr>
              <w:t>xié</w:t>
            </w:r>
            <w:r w:rsidR="003F5332" w:rsidRPr="00AC7BCE">
              <w:rPr>
                <w:lang w:val="en-US"/>
              </w:rPr>
              <w:t>guǎnmiàn</w:t>
            </w:r>
          </w:p>
        </w:tc>
      </w:tr>
      <w:tr w:rsidR="003F5332" w:rsidRPr="00AC7BCE" w14:paraId="6CA68F65" w14:textId="77777777" w:rsidTr="00181DD6">
        <w:tc>
          <w:tcPr>
            <w:tcW w:w="3207" w:type="dxa"/>
          </w:tcPr>
          <w:p w14:paraId="2BEF24FF" w14:textId="5581A01B" w:rsidR="003F5332" w:rsidRPr="00AC7BCE" w:rsidRDefault="003F5332" w:rsidP="00F15179">
            <w:pPr>
              <w:ind w:firstLine="0"/>
              <w:jc w:val="center"/>
              <w:rPr>
                <w:rFonts w:ascii="SimSun" w:eastAsia="SimSun" w:hAnsi="SimSun" w:cs="SimSun"/>
                <w:lang w:val="cs-CZ"/>
              </w:rPr>
            </w:pPr>
          </w:p>
        </w:tc>
        <w:tc>
          <w:tcPr>
            <w:tcW w:w="3207" w:type="dxa"/>
          </w:tcPr>
          <w:p w14:paraId="2479DB1B" w14:textId="12D1215F" w:rsidR="003F5332" w:rsidRPr="00890954" w:rsidRDefault="003421DE" w:rsidP="00F15179">
            <w:pPr>
              <w:ind w:firstLine="0"/>
              <w:jc w:val="center"/>
              <w:rPr>
                <w:rFonts w:asciiTheme="minorEastAsia" w:hAnsiTheme="minorEastAsia"/>
                <w:lang w:val="cs-CZ"/>
              </w:rPr>
            </w:pPr>
            <w:r w:rsidRPr="00890954">
              <w:rPr>
                <w:rFonts w:asciiTheme="minorEastAsia" w:hAnsiTheme="minorEastAsia" w:cs="SimSun" w:hint="eastAsia"/>
                <w:lang w:val="cs-CZ"/>
              </w:rPr>
              <w:t>水</w:t>
            </w:r>
            <w:r w:rsidR="003F5332" w:rsidRPr="00890954">
              <w:rPr>
                <w:rFonts w:asciiTheme="minorEastAsia" w:hAnsiTheme="minorEastAsia" w:cs="SimSun" w:hint="eastAsia"/>
                <w:lang w:val="cs-CZ"/>
              </w:rPr>
              <w:t>管面</w:t>
            </w:r>
          </w:p>
        </w:tc>
        <w:tc>
          <w:tcPr>
            <w:tcW w:w="3207" w:type="dxa"/>
          </w:tcPr>
          <w:p w14:paraId="71D75360" w14:textId="5DB08CB8" w:rsidR="003F5332" w:rsidRPr="00AC7BCE" w:rsidRDefault="00355CC9" w:rsidP="00F15179">
            <w:pPr>
              <w:ind w:firstLine="0"/>
              <w:jc w:val="center"/>
              <w:rPr>
                <w:lang w:val="cs-CZ"/>
              </w:rPr>
            </w:pPr>
            <w:r>
              <w:rPr>
                <w:lang w:val="cs-CZ"/>
              </w:rPr>
              <w:t>shuǐ</w:t>
            </w:r>
            <w:r w:rsidR="003F5332" w:rsidRPr="00AC7BCE">
              <w:rPr>
                <w:lang w:val="cs-CZ"/>
              </w:rPr>
              <w:t>guǎnmiàn</w:t>
            </w:r>
          </w:p>
        </w:tc>
      </w:tr>
    </w:tbl>
    <w:p w14:paraId="657EA986" w14:textId="705A0CDF" w:rsidR="004603E4" w:rsidRPr="00BC2637" w:rsidRDefault="0076712A" w:rsidP="004603E4">
      <w:pPr>
        <w:ind w:firstLine="0"/>
        <w:rPr>
          <w:highlight w:val="yellow"/>
          <w:lang w:val="cs-CZ"/>
        </w:rPr>
      </w:pPr>
      <w:r>
        <w:rPr>
          <w:lang w:val="cs-CZ"/>
        </w:rPr>
        <w:t xml:space="preserve">Pro tento typ těstovin se v čínštině objevují </w:t>
      </w:r>
      <w:r w:rsidRPr="00F15179">
        <w:rPr>
          <w:lang w:val="cs-CZ"/>
        </w:rPr>
        <w:t xml:space="preserve">tři </w:t>
      </w:r>
      <w:r w:rsidRPr="00F15179">
        <w:rPr>
          <w:b/>
          <w:bCs/>
          <w:lang w:val="cs-CZ"/>
        </w:rPr>
        <w:t>deskripce</w:t>
      </w:r>
      <w:r w:rsidR="00D31DB0">
        <w:rPr>
          <w:lang w:val="cs-CZ"/>
        </w:rPr>
        <w:t>.</w:t>
      </w:r>
      <w:r w:rsidR="00D14432">
        <w:rPr>
          <w:lang w:val="cs-CZ"/>
        </w:rPr>
        <w:t xml:space="preserve"> </w:t>
      </w:r>
      <w:r w:rsidR="00804CE0" w:rsidRPr="00D81B87">
        <w:rPr>
          <w:lang w:val="cs-CZ"/>
        </w:rPr>
        <w:t>Prvn</w:t>
      </w:r>
      <w:r w:rsidR="00804CE0">
        <w:rPr>
          <w:lang w:val="cs-CZ"/>
        </w:rPr>
        <w:t>í z nich je složen</w:t>
      </w:r>
      <w:r w:rsidR="00711CDC">
        <w:rPr>
          <w:lang w:val="cs-CZ"/>
        </w:rPr>
        <w:t>á</w:t>
      </w:r>
      <w:r w:rsidR="00804CE0">
        <w:rPr>
          <w:lang w:val="cs-CZ"/>
        </w:rPr>
        <w:t xml:space="preserve"> z</w:t>
      </w:r>
      <w:r w:rsidR="000A5151">
        <w:rPr>
          <w:lang w:val="cs-CZ"/>
        </w:rPr>
        <w:t> </w:t>
      </w:r>
      <w:r w:rsidR="00804CE0">
        <w:rPr>
          <w:lang w:val="cs-CZ"/>
        </w:rPr>
        <w:t>komponentů</w:t>
      </w:r>
      <w:r w:rsidR="000A5151">
        <w:rPr>
          <w:lang w:val="cs-CZ"/>
        </w:rPr>
        <w:t xml:space="preserve"> </w:t>
      </w:r>
      <w:r w:rsidR="000A5151" w:rsidRPr="00AC7BCE">
        <w:rPr>
          <w:lang w:val="cs-CZ"/>
        </w:rPr>
        <w:t>bǐ</w:t>
      </w:r>
      <w:r w:rsidR="000A5151">
        <w:rPr>
          <w:lang w:val="cs-CZ"/>
        </w:rPr>
        <w:t xml:space="preserve"> </w:t>
      </w:r>
      <w:r w:rsidR="005A65ED">
        <w:rPr>
          <w:rFonts w:hint="eastAsia"/>
          <w:lang w:val="cs-CZ"/>
        </w:rPr>
        <w:t>笔</w:t>
      </w:r>
      <w:r w:rsidR="00804CE0">
        <w:rPr>
          <w:rFonts w:hint="eastAsia"/>
          <w:lang w:val="cs-CZ"/>
        </w:rPr>
        <w:t xml:space="preserve"> </w:t>
      </w:r>
      <w:r w:rsidR="001B2583">
        <w:rPr>
          <w:lang w:val="cs-CZ"/>
        </w:rPr>
        <w:t>(</w:t>
      </w:r>
      <w:r w:rsidR="001B2583">
        <w:rPr>
          <w:rFonts w:hint="eastAsia"/>
          <w:lang w:val="cs-CZ"/>
        </w:rPr>
        <w:t>p</w:t>
      </w:r>
      <w:r w:rsidR="00804CE0">
        <w:rPr>
          <w:lang w:val="cs-CZ"/>
        </w:rPr>
        <w:t>ero</w:t>
      </w:r>
      <w:r w:rsidR="001B2583">
        <w:rPr>
          <w:lang w:val="cs-CZ"/>
        </w:rPr>
        <w:t>)</w:t>
      </w:r>
      <w:r w:rsidR="00804CE0">
        <w:rPr>
          <w:lang w:val="cs-CZ"/>
        </w:rPr>
        <w:t>,</w:t>
      </w:r>
      <w:r w:rsidR="00E47595">
        <w:rPr>
          <w:lang w:val="cs-CZ"/>
        </w:rPr>
        <w:t xml:space="preserve"> které je ekvivalentem italského </w:t>
      </w:r>
      <w:r w:rsidR="00E47595" w:rsidRPr="00E47595">
        <w:rPr>
          <w:i/>
          <w:iCs/>
          <w:lang w:val="cs-CZ"/>
        </w:rPr>
        <w:t>penna</w:t>
      </w:r>
      <w:r w:rsidR="00E47595">
        <w:rPr>
          <w:lang w:val="cs-CZ"/>
        </w:rPr>
        <w:t>,</w:t>
      </w:r>
      <w:r w:rsidR="00804CE0">
        <w:rPr>
          <w:lang w:val="cs-CZ"/>
        </w:rPr>
        <w:t xml:space="preserve"> </w:t>
      </w:r>
      <w:r w:rsidR="000A5151" w:rsidRPr="00AC7BCE">
        <w:rPr>
          <w:lang w:val="cs-CZ"/>
        </w:rPr>
        <w:t>guǎn</w:t>
      </w:r>
      <w:r w:rsidR="000A5151">
        <w:rPr>
          <w:lang w:val="cs-CZ"/>
        </w:rPr>
        <w:t xml:space="preserve"> </w:t>
      </w:r>
      <w:r w:rsidR="005A65ED">
        <w:rPr>
          <w:rFonts w:hint="eastAsia"/>
          <w:lang w:val="cs-CZ"/>
        </w:rPr>
        <w:t>管</w:t>
      </w:r>
      <w:r w:rsidR="00804CE0">
        <w:rPr>
          <w:rFonts w:hint="eastAsia"/>
          <w:lang w:val="cs-CZ"/>
        </w:rPr>
        <w:t xml:space="preserve"> </w:t>
      </w:r>
      <w:r w:rsidR="001B2583">
        <w:rPr>
          <w:lang w:val="cs-CZ"/>
        </w:rPr>
        <w:t>(</w:t>
      </w:r>
      <w:r w:rsidR="00804CE0">
        <w:rPr>
          <w:lang w:val="cs-CZ"/>
        </w:rPr>
        <w:t>trubka</w:t>
      </w:r>
      <w:r w:rsidR="001B2583">
        <w:rPr>
          <w:lang w:val="cs-CZ"/>
        </w:rPr>
        <w:t>)</w:t>
      </w:r>
      <w:r w:rsidR="00804CE0">
        <w:rPr>
          <w:lang w:val="cs-CZ"/>
        </w:rPr>
        <w:t xml:space="preserve"> a </w:t>
      </w:r>
      <w:r w:rsidR="00645F01" w:rsidRPr="00AC7BCE">
        <w:rPr>
          <w:lang w:val="cs-CZ"/>
        </w:rPr>
        <w:t>miàn</w:t>
      </w:r>
      <w:r w:rsidR="00645F01">
        <w:rPr>
          <w:lang w:val="cs-CZ"/>
        </w:rPr>
        <w:t xml:space="preserve"> </w:t>
      </w:r>
      <w:r w:rsidR="005A65ED">
        <w:rPr>
          <w:rFonts w:hint="eastAsia"/>
          <w:lang w:val="cs-CZ"/>
        </w:rPr>
        <w:t>面</w:t>
      </w:r>
      <w:r w:rsidR="00804CE0">
        <w:rPr>
          <w:rFonts w:hint="eastAsia"/>
          <w:lang w:val="cs-CZ"/>
        </w:rPr>
        <w:t xml:space="preserve"> </w:t>
      </w:r>
      <w:r w:rsidR="001B2583">
        <w:rPr>
          <w:lang w:val="cs-CZ"/>
        </w:rPr>
        <w:t>(</w:t>
      </w:r>
      <w:r w:rsidR="00BD4262">
        <w:rPr>
          <w:lang w:val="cs-CZ"/>
        </w:rPr>
        <w:t>těstoviny, nudle</w:t>
      </w:r>
      <w:r w:rsidR="001B2583">
        <w:rPr>
          <w:lang w:val="cs-CZ"/>
        </w:rPr>
        <w:t>)</w:t>
      </w:r>
      <w:r w:rsidR="008F08A0">
        <w:rPr>
          <w:lang w:val="cs-CZ"/>
        </w:rPr>
        <w:t xml:space="preserve"> </w:t>
      </w:r>
      <w:r w:rsidR="009B0143">
        <w:rPr>
          <w:lang w:val="cs-CZ"/>
        </w:rPr>
        <w:t>a mohli bychom j</w:t>
      </w:r>
      <w:r w:rsidR="003115FD">
        <w:rPr>
          <w:lang w:val="cs-CZ"/>
        </w:rPr>
        <w:t>i</w:t>
      </w:r>
      <w:r w:rsidR="009B0143">
        <w:rPr>
          <w:lang w:val="cs-CZ"/>
        </w:rPr>
        <w:t xml:space="preserve"> přeložit jako </w:t>
      </w:r>
      <w:r w:rsidR="00584AC2" w:rsidRPr="00786EA2">
        <w:rPr>
          <w:color w:val="000000" w:themeColor="text1"/>
          <w:lang w:val="cs-CZ"/>
        </w:rPr>
        <w:t>„</w:t>
      </w:r>
      <w:r w:rsidR="009B0143">
        <w:rPr>
          <w:lang w:val="cs-CZ"/>
        </w:rPr>
        <w:t>trubkovité nudle ve tvaru pera</w:t>
      </w:r>
      <w:r w:rsidR="005D518B">
        <w:rPr>
          <w:lang w:val="cs-CZ"/>
        </w:rPr>
        <w:t>“</w:t>
      </w:r>
      <w:r w:rsidR="009B0143">
        <w:rPr>
          <w:lang w:val="cs-CZ"/>
        </w:rPr>
        <w:t xml:space="preserve">. </w:t>
      </w:r>
      <w:r w:rsidR="00F15179">
        <w:rPr>
          <w:lang w:val="cs-CZ"/>
        </w:rPr>
        <w:t xml:space="preserve">Podobně čínština </w:t>
      </w:r>
      <w:r w:rsidR="00F15179" w:rsidRPr="00F15179">
        <w:rPr>
          <w:rFonts w:cs="Times New Roman"/>
          <w:lang w:val="cs-CZ"/>
        </w:rPr>
        <w:t>p</w:t>
      </w:r>
      <w:r w:rsidR="00F15179">
        <w:rPr>
          <w:rFonts w:cs="Times New Roman"/>
          <w:lang w:val="cs-CZ"/>
        </w:rPr>
        <w:t>opisuje</w:t>
      </w:r>
      <w:r w:rsidR="00F15179" w:rsidRPr="00F15179">
        <w:rPr>
          <w:rFonts w:cs="Times New Roman"/>
          <w:lang w:val="cs-CZ"/>
        </w:rPr>
        <w:t xml:space="preserve"> </w:t>
      </w:r>
      <w:r w:rsidR="00F15179">
        <w:rPr>
          <w:rFonts w:cs="Times New Roman"/>
          <w:lang w:val="cs-CZ"/>
        </w:rPr>
        <w:t xml:space="preserve">např. </w:t>
      </w:r>
      <w:r w:rsidR="00F15179" w:rsidRPr="00F15179">
        <w:rPr>
          <w:rFonts w:cs="Times New Roman"/>
          <w:lang w:val="cs-CZ"/>
        </w:rPr>
        <w:t>tvar</w:t>
      </w:r>
      <w:r w:rsidR="00F15179">
        <w:rPr>
          <w:rFonts w:cs="Times New Roman"/>
          <w:lang w:val="cs-CZ"/>
        </w:rPr>
        <w:t xml:space="preserve"> těla </w:t>
      </w:r>
      <w:r w:rsidR="00F15179" w:rsidRPr="00F15179">
        <w:rPr>
          <w:rFonts w:cs="Times New Roman"/>
          <w:lang w:val="cs-CZ"/>
        </w:rPr>
        <w:t>olihně</w:t>
      </w:r>
      <w:r w:rsidR="00F15179">
        <w:rPr>
          <w:rFonts w:cs="Times New Roman"/>
          <w:lang w:val="cs-CZ"/>
        </w:rPr>
        <w:t xml:space="preserve"> (</w:t>
      </w:r>
      <w:r w:rsidR="00F15179" w:rsidRPr="00890954">
        <w:rPr>
          <w:rFonts w:asciiTheme="minorEastAsia" w:hAnsiTheme="minorEastAsia" w:cs="SimSun" w:hint="eastAsia"/>
          <w:lang w:val="cs-CZ"/>
        </w:rPr>
        <w:t>笔管</w:t>
      </w:r>
      <w:r w:rsidR="00F15179">
        <w:rPr>
          <w:rFonts w:asciiTheme="minorEastAsia" w:hAnsiTheme="minorEastAsia" w:cs="SimSun" w:hint="eastAsia"/>
          <w:lang w:val="cs-CZ"/>
        </w:rPr>
        <w:t>鱼</w:t>
      </w:r>
      <w:r w:rsidR="00F15179" w:rsidRPr="00F15179">
        <w:rPr>
          <w:rFonts w:cs="Times New Roman"/>
          <w:lang w:val="cs-CZ"/>
        </w:rPr>
        <w:t xml:space="preserve">). </w:t>
      </w:r>
      <w:r w:rsidR="00F75151">
        <w:rPr>
          <w:lang w:val="cs-CZ"/>
        </w:rPr>
        <w:t>Druh</w:t>
      </w:r>
      <w:r w:rsidR="003115FD">
        <w:rPr>
          <w:lang w:val="cs-CZ"/>
        </w:rPr>
        <w:t>á</w:t>
      </w:r>
      <w:r w:rsidR="00585481">
        <w:rPr>
          <w:lang w:val="cs-CZ"/>
        </w:rPr>
        <w:t xml:space="preserve"> se skládá z</w:t>
      </w:r>
      <w:r w:rsidR="000B5B4B">
        <w:rPr>
          <w:lang w:val="cs-CZ"/>
        </w:rPr>
        <w:t xml:space="preserve"> komponentů </w:t>
      </w:r>
      <w:r w:rsidR="00152EFC" w:rsidRPr="00D81B87">
        <w:rPr>
          <w:lang w:val="cs-CZ"/>
        </w:rPr>
        <w:t xml:space="preserve">xié </w:t>
      </w:r>
      <w:r w:rsidR="00FA1AAE" w:rsidRPr="00AC7BCE">
        <w:rPr>
          <w:rFonts w:ascii="SimSun" w:eastAsia="SimSun" w:hAnsi="SimSun" w:cs="SimSun" w:hint="eastAsia"/>
          <w:lang w:val="cs-CZ"/>
        </w:rPr>
        <w:t>斜</w:t>
      </w:r>
      <w:r w:rsidR="00FA1AAE" w:rsidRPr="00FA1AAE">
        <w:rPr>
          <w:rFonts w:eastAsia="SimSun" w:cs="Times New Roman"/>
          <w:lang w:val="cs-CZ"/>
        </w:rPr>
        <w:t xml:space="preserve"> </w:t>
      </w:r>
      <w:r w:rsidR="001B2583">
        <w:rPr>
          <w:rFonts w:eastAsia="SimSun" w:cs="Times New Roman"/>
          <w:lang w:val="cs-CZ"/>
        </w:rPr>
        <w:t>(</w:t>
      </w:r>
      <w:r w:rsidR="00441BD8">
        <w:rPr>
          <w:rFonts w:eastAsia="SimSun" w:cs="Times New Roman"/>
          <w:lang w:val="cs-CZ"/>
        </w:rPr>
        <w:t>šikmý</w:t>
      </w:r>
      <w:r w:rsidR="00FA1AAE">
        <w:rPr>
          <w:rFonts w:eastAsia="SimSun" w:cs="Times New Roman"/>
          <w:lang w:val="cs-CZ"/>
        </w:rPr>
        <w:t xml:space="preserve">, </w:t>
      </w:r>
      <w:r w:rsidR="00F722AF">
        <w:rPr>
          <w:rFonts w:eastAsia="SimSun" w:cs="Times New Roman"/>
          <w:lang w:val="cs-CZ"/>
        </w:rPr>
        <w:t>svažující se</w:t>
      </w:r>
      <w:r w:rsidR="001B2583">
        <w:rPr>
          <w:rFonts w:eastAsia="SimSun" w:cs="Times New Roman"/>
          <w:lang w:val="cs-CZ"/>
        </w:rPr>
        <w:t>)</w:t>
      </w:r>
      <w:r w:rsidR="00152EFC" w:rsidRPr="00D81B87">
        <w:rPr>
          <w:lang w:val="cs-CZ"/>
        </w:rPr>
        <w:t xml:space="preserve">, </w:t>
      </w:r>
      <w:r w:rsidR="00651069" w:rsidRPr="00D81B87">
        <w:rPr>
          <w:lang w:val="cs-CZ"/>
        </w:rPr>
        <w:t xml:space="preserve">guǎn </w:t>
      </w:r>
      <w:r w:rsidR="00FA1AAE" w:rsidRPr="00AC7BCE">
        <w:rPr>
          <w:rFonts w:ascii="SimSun" w:eastAsia="SimSun" w:hAnsi="SimSun" w:cs="SimSun" w:hint="eastAsia"/>
          <w:lang w:val="cs-CZ"/>
        </w:rPr>
        <w:t>管</w:t>
      </w:r>
      <w:r w:rsidR="00FA1AAE">
        <w:rPr>
          <w:rFonts w:ascii="SimSun" w:eastAsia="SimSun" w:hAnsi="SimSun" w:cs="SimSun" w:hint="eastAsia"/>
          <w:lang w:val="cs-CZ"/>
        </w:rPr>
        <w:t xml:space="preserve"> </w:t>
      </w:r>
      <w:r w:rsidR="001B2583">
        <w:rPr>
          <w:rFonts w:eastAsia="SimSun" w:cs="Times New Roman"/>
          <w:lang w:val="cs-CZ"/>
        </w:rPr>
        <w:t>(</w:t>
      </w:r>
      <w:r w:rsidR="00FA1AAE" w:rsidRPr="003115FD">
        <w:rPr>
          <w:rFonts w:eastAsia="SimSun" w:cs="Times New Roman"/>
          <w:lang w:val="cs-CZ"/>
        </w:rPr>
        <w:t>trubka</w:t>
      </w:r>
      <w:r w:rsidR="00BD4262">
        <w:rPr>
          <w:rFonts w:eastAsia="SimSun" w:cs="Times New Roman"/>
          <w:lang w:val="cs-CZ"/>
        </w:rPr>
        <w:t>)</w:t>
      </w:r>
      <w:r w:rsidR="00FA1AAE" w:rsidRPr="003115FD">
        <w:rPr>
          <w:rFonts w:eastAsia="SimSun" w:cs="Times New Roman"/>
          <w:lang w:val="cs-CZ"/>
        </w:rPr>
        <w:t xml:space="preserve"> a</w:t>
      </w:r>
      <w:r w:rsidR="00651069">
        <w:rPr>
          <w:rFonts w:eastAsia="SimSun" w:cs="Times New Roman"/>
          <w:lang w:val="cs-CZ"/>
        </w:rPr>
        <w:t xml:space="preserve"> </w:t>
      </w:r>
      <w:r w:rsidR="00651069" w:rsidRPr="00AC7BCE">
        <w:rPr>
          <w:lang w:val="cs-CZ"/>
        </w:rPr>
        <w:t>miàn</w:t>
      </w:r>
      <w:r w:rsidR="00FA1AAE" w:rsidRPr="003115FD">
        <w:rPr>
          <w:rFonts w:eastAsia="SimSun" w:cs="Times New Roman"/>
          <w:lang w:val="cs-CZ"/>
        </w:rPr>
        <w:t xml:space="preserve"> </w:t>
      </w:r>
      <w:r w:rsidR="00FA1AAE" w:rsidRPr="00AC7BCE">
        <w:rPr>
          <w:rFonts w:ascii="SimSun" w:eastAsia="SimSun" w:hAnsi="SimSun" w:cs="SimSun" w:hint="eastAsia"/>
          <w:lang w:val="cs-CZ"/>
        </w:rPr>
        <w:t>面</w:t>
      </w:r>
      <w:r w:rsidR="00BD4262">
        <w:rPr>
          <w:rFonts w:ascii="SimSun" w:eastAsia="SimSun" w:hAnsi="SimSun" w:cs="SimSun" w:hint="eastAsia"/>
          <w:lang w:val="cs-CZ"/>
        </w:rPr>
        <w:t xml:space="preserve"> </w:t>
      </w:r>
      <w:r w:rsidR="00BD4262">
        <w:rPr>
          <w:rFonts w:eastAsia="SimSun" w:cs="Times New Roman"/>
          <w:lang w:val="cs-CZ"/>
        </w:rPr>
        <w:t>(těstoviny, nudle),</w:t>
      </w:r>
      <w:r w:rsidR="003115FD" w:rsidRPr="003115FD">
        <w:rPr>
          <w:rFonts w:eastAsia="SimSun" w:cs="Times New Roman"/>
          <w:lang w:val="cs-CZ"/>
        </w:rPr>
        <w:t xml:space="preserve"> </w:t>
      </w:r>
      <w:r w:rsidR="003115FD">
        <w:rPr>
          <w:rFonts w:eastAsia="SimSun" w:cs="Times New Roman"/>
          <w:lang w:val="cs-CZ"/>
        </w:rPr>
        <w:t xml:space="preserve">tedy </w:t>
      </w:r>
      <w:r w:rsidR="00584AC2" w:rsidRPr="00786EA2">
        <w:rPr>
          <w:color w:val="000000" w:themeColor="text1"/>
          <w:lang w:val="cs-CZ"/>
        </w:rPr>
        <w:t>„</w:t>
      </w:r>
      <w:r w:rsidR="008E1524">
        <w:rPr>
          <w:rFonts w:eastAsia="SimSun" w:cs="Times New Roman"/>
          <w:lang w:val="cs-CZ"/>
        </w:rPr>
        <w:t>šikmé trubkovité nudle</w:t>
      </w:r>
      <w:r w:rsidR="005D518B">
        <w:rPr>
          <w:lang w:val="cs-CZ"/>
        </w:rPr>
        <w:t>“</w:t>
      </w:r>
      <w:r w:rsidR="00152AB2">
        <w:rPr>
          <w:rFonts w:eastAsia="SimSun" w:cs="Times New Roman"/>
          <w:lang w:val="cs-CZ"/>
        </w:rPr>
        <w:t>.</w:t>
      </w:r>
      <w:r w:rsidR="00D31DB0">
        <w:rPr>
          <w:lang w:val="cs-CZ"/>
        </w:rPr>
        <w:t xml:space="preserve"> </w:t>
      </w:r>
      <w:r w:rsidR="0089135C">
        <w:rPr>
          <w:lang w:val="cs-CZ"/>
        </w:rPr>
        <w:t>Třetí variant</w:t>
      </w:r>
      <w:r w:rsidR="00762C1F">
        <w:rPr>
          <w:lang w:val="cs-CZ"/>
        </w:rPr>
        <w:t>u</w:t>
      </w:r>
      <w:r w:rsidR="004C541A">
        <w:rPr>
          <w:lang w:val="cs-CZ"/>
        </w:rPr>
        <w:t>, používan</w:t>
      </w:r>
      <w:r w:rsidR="00762C1F">
        <w:rPr>
          <w:lang w:val="cs-CZ"/>
        </w:rPr>
        <w:t>ou</w:t>
      </w:r>
      <w:r w:rsidR="004C541A">
        <w:rPr>
          <w:lang w:val="cs-CZ"/>
        </w:rPr>
        <w:t xml:space="preserve"> šířeji nejen pro </w:t>
      </w:r>
      <w:r w:rsidR="004C541A" w:rsidRPr="009209EE">
        <w:rPr>
          <w:i/>
          <w:iCs/>
          <w:lang w:val="cs-CZ"/>
        </w:rPr>
        <w:t>penne</w:t>
      </w:r>
      <w:r w:rsidR="004C541A">
        <w:rPr>
          <w:lang w:val="cs-CZ"/>
        </w:rPr>
        <w:t xml:space="preserve">, ale i pro další typy dutých těstovin jako jsou </w:t>
      </w:r>
      <w:r w:rsidR="004C541A" w:rsidRPr="009209EE">
        <w:rPr>
          <w:i/>
          <w:iCs/>
          <w:lang w:val="cs-CZ"/>
        </w:rPr>
        <w:t xml:space="preserve">makarony, </w:t>
      </w:r>
      <w:r w:rsidR="009209EE" w:rsidRPr="009209EE">
        <w:rPr>
          <w:i/>
          <w:iCs/>
          <w:lang w:val="cs-CZ"/>
        </w:rPr>
        <w:t xml:space="preserve">rigatoni </w:t>
      </w:r>
      <w:r w:rsidR="009209EE">
        <w:rPr>
          <w:lang w:val="cs-CZ"/>
        </w:rPr>
        <w:t>aj.</w:t>
      </w:r>
      <w:r w:rsidR="00762C1F">
        <w:rPr>
          <w:lang w:val="cs-CZ"/>
        </w:rPr>
        <w:t xml:space="preserve"> </w:t>
      </w:r>
      <w:r w:rsidR="00403D35">
        <w:rPr>
          <w:lang w:val="cs-CZ"/>
        </w:rPr>
        <w:t xml:space="preserve">bychom mohli přeložit jako </w:t>
      </w:r>
      <w:r w:rsidR="00365A36" w:rsidRPr="00786EA2">
        <w:rPr>
          <w:color w:val="000000" w:themeColor="text1"/>
          <w:lang w:val="cs-CZ"/>
        </w:rPr>
        <w:t>„</w:t>
      </w:r>
      <w:r w:rsidR="00403D35">
        <w:rPr>
          <w:lang w:val="cs-CZ"/>
        </w:rPr>
        <w:t xml:space="preserve">nudle </w:t>
      </w:r>
      <w:r w:rsidR="00B21C4B">
        <w:rPr>
          <w:lang w:val="cs-CZ"/>
        </w:rPr>
        <w:t xml:space="preserve">ve tvaru </w:t>
      </w:r>
      <w:r w:rsidR="00505141">
        <w:rPr>
          <w:lang w:val="cs-CZ"/>
        </w:rPr>
        <w:t>vodní trubky</w:t>
      </w:r>
      <w:r w:rsidR="005D518B">
        <w:rPr>
          <w:lang w:val="cs-CZ"/>
        </w:rPr>
        <w:t>“</w:t>
      </w:r>
      <w:r w:rsidR="002A6E06">
        <w:rPr>
          <w:lang w:val="cs-CZ"/>
        </w:rPr>
        <w:t xml:space="preserve">: </w:t>
      </w:r>
      <w:r w:rsidR="0091548F">
        <w:rPr>
          <w:lang w:val="cs-CZ"/>
        </w:rPr>
        <w:t>skládá se z</w:t>
      </w:r>
      <w:r w:rsidR="0086594D">
        <w:rPr>
          <w:lang w:val="cs-CZ"/>
        </w:rPr>
        <w:t> </w:t>
      </w:r>
      <w:r w:rsidR="0091548F">
        <w:rPr>
          <w:lang w:val="cs-CZ"/>
        </w:rPr>
        <w:t>komp</w:t>
      </w:r>
      <w:r w:rsidR="00037F7B">
        <w:rPr>
          <w:lang w:val="cs-CZ"/>
        </w:rPr>
        <w:t>ozita</w:t>
      </w:r>
      <w:r w:rsidR="0086594D">
        <w:rPr>
          <w:lang w:val="cs-CZ"/>
        </w:rPr>
        <w:t xml:space="preserve"> shuǐ</w:t>
      </w:r>
      <w:r w:rsidR="0086594D" w:rsidRPr="00AC7BCE">
        <w:rPr>
          <w:lang w:val="cs-CZ"/>
        </w:rPr>
        <w:t>guǎn</w:t>
      </w:r>
      <w:r w:rsidR="0091548F">
        <w:rPr>
          <w:lang w:val="cs-CZ"/>
        </w:rPr>
        <w:t xml:space="preserve"> </w:t>
      </w:r>
      <w:r w:rsidR="0091548F">
        <w:rPr>
          <w:rFonts w:hint="eastAsia"/>
          <w:lang w:val="cs-CZ"/>
        </w:rPr>
        <w:t>笔管</w:t>
      </w:r>
      <w:r w:rsidR="0091548F">
        <w:rPr>
          <w:lang w:val="cs-CZ"/>
        </w:rPr>
        <w:t xml:space="preserve"> </w:t>
      </w:r>
      <w:r w:rsidR="00371D54">
        <w:rPr>
          <w:lang w:val="cs-CZ"/>
        </w:rPr>
        <w:t>(</w:t>
      </w:r>
      <w:r w:rsidR="00505141">
        <w:rPr>
          <w:lang w:val="cs-CZ"/>
        </w:rPr>
        <w:t xml:space="preserve">vodní trubka, </w:t>
      </w:r>
      <w:r w:rsidR="004F32C1">
        <w:rPr>
          <w:rFonts w:hint="eastAsia"/>
          <w:lang w:val="cs-CZ"/>
        </w:rPr>
        <w:t>hadice</w:t>
      </w:r>
      <w:r w:rsidR="00371D54">
        <w:rPr>
          <w:lang w:val="cs-CZ"/>
        </w:rPr>
        <w:t>)</w:t>
      </w:r>
      <w:r w:rsidR="0091548F">
        <w:rPr>
          <w:lang w:val="cs-CZ"/>
        </w:rPr>
        <w:t xml:space="preserve"> a </w:t>
      </w:r>
      <w:r w:rsidR="0086594D">
        <w:rPr>
          <w:lang w:val="cs-CZ"/>
        </w:rPr>
        <w:t xml:space="preserve">morfému </w:t>
      </w:r>
      <w:r w:rsidR="0086594D" w:rsidRPr="00AC7BCE">
        <w:rPr>
          <w:lang w:val="cs-CZ"/>
        </w:rPr>
        <w:t>miàn</w:t>
      </w:r>
      <w:r w:rsidR="0086594D">
        <w:rPr>
          <w:lang w:val="cs-CZ"/>
        </w:rPr>
        <w:t xml:space="preserve"> </w:t>
      </w:r>
      <w:r w:rsidR="0091548F">
        <w:rPr>
          <w:rFonts w:hint="eastAsia"/>
          <w:lang w:val="cs-CZ"/>
        </w:rPr>
        <w:t>面</w:t>
      </w:r>
      <w:r w:rsidR="0091548F">
        <w:rPr>
          <w:lang w:val="cs-CZ"/>
        </w:rPr>
        <w:t xml:space="preserve"> </w:t>
      </w:r>
      <w:r w:rsidR="00371D54">
        <w:rPr>
          <w:lang w:val="cs-CZ"/>
        </w:rPr>
        <w:t xml:space="preserve">(těstoviny, </w:t>
      </w:r>
      <w:r w:rsidR="0091548F">
        <w:rPr>
          <w:lang w:val="cs-CZ"/>
        </w:rPr>
        <w:t>nudle</w:t>
      </w:r>
      <w:r w:rsidR="00371D54">
        <w:rPr>
          <w:lang w:val="cs-CZ"/>
        </w:rPr>
        <w:t>)</w:t>
      </w:r>
      <w:r w:rsidR="0091548F">
        <w:rPr>
          <w:lang w:val="cs-CZ"/>
        </w:rPr>
        <w:t>.</w:t>
      </w:r>
    </w:p>
    <w:p w14:paraId="22935F32" w14:textId="6B92BD18" w:rsidR="00A429F7" w:rsidRPr="00A429F7" w:rsidRDefault="00A429F7" w:rsidP="00A429F7">
      <w:pPr>
        <w:ind w:firstLine="0"/>
        <w:rPr>
          <w:lang w:val="cs-CZ"/>
        </w:rPr>
      </w:pPr>
      <w:r w:rsidRPr="00A429F7">
        <w:rPr>
          <w:lang w:val="cs-CZ"/>
        </w:rPr>
        <w:t>RAVIOLI</w:t>
      </w:r>
    </w:p>
    <w:p w14:paraId="1700D8A2" w14:textId="605CBAA5" w:rsidR="00AC7BCE" w:rsidRPr="00AC7BCE" w:rsidRDefault="00AC7BCE" w:rsidP="00A429F7">
      <w:pPr>
        <w:ind w:firstLine="0"/>
        <w:rPr>
          <w:b/>
          <w:bCs/>
          <w:lang w:val="cs-CZ"/>
        </w:rPr>
      </w:pPr>
      <w:r w:rsidRPr="00A429F7">
        <w:rPr>
          <w:i/>
          <w:iCs/>
          <w:lang w:val="cs-CZ"/>
        </w:rPr>
        <w:t>Ravioli</w:t>
      </w:r>
      <w:r w:rsidRPr="00AC7BCE">
        <w:rPr>
          <w:lang w:val="cs-CZ"/>
        </w:rPr>
        <w:t xml:space="preserve"> </w:t>
      </w:r>
      <w:r w:rsidR="00391E92">
        <w:rPr>
          <w:lang w:val="cs-CZ"/>
        </w:rPr>
        <w:t xml:space="preserve">jsou plněné </w:t>
      </w:r>
      <w:r w:rsidR="00C34A8C">
        <w:rPr>
          <w:lang w:val="cs-CZ"/>
        </w:rPr>
        <w:t>polštářky</w:t>
      </w:r>
      <w:r w:rsidR="00391E92">
        <w:rPr>
          <w:lang w:val="cs-CZ"/>
        </w:rPr>
        <w:t xml:space="preserve"> ze dvou tenkých vrstev těsta, v půlkulatém nebo obdélném tvaru</w:t>
      </w:r>
      <w:r w:rsidR="00391E92">
        <w:rPr>
          <w:bCs/>
          <w:lang w:val="cs-CZ"/>
        </w:rPr>
        <w:t xml:space="preserve"> (V</w:t>
      </w:r>
      <w:r w:rsidR="00114940">
        <w:rPr>
          <w:bCs/>
          <w:lang w:val="cs-CZ"/>
        </w:rPr>
        <w:t>T</w:t>
      </w:r>
      <w:r w:rsidR="00391E92">
        <w:rPr>
          <w:bCs/>
          <w:lang w:val="cs-CZ"/>
        </w:rPr>
        <w:t>)</w:t>
      </w:r>
      <w:r w:rsidR="00A95FD7">
        <w:rPr>
          <w:bCs/>
          <w:lang w:val="cs-CZ"/>
        </w:rPr>
        <w:t>.</w:t>
      </w:r>
    </w:p>
    <w:tbl>
      <w:tblPr>
        <w:tblStyle w:val="Grigliatabella"/>
        <w:tblW w:w="0" w:type="auto"/>
        <w:tblLook w:val="04A0" w:firstRow="1" w:lastRow="0" w:firstColumn="1" w:lastColumn="0" w:noHBand="0" w:noVBand="1"/>
      </w:tblPr>
      <w:tblGrid>
        <w:gridCol w:w="3125"/>
        <w:gridCol w:w="3107"/>
        <w:gridCol w:w="3118"/>
      </w:tblGrid>
      <w:tr w:rsidR="00391E92" w:rsidRPr="00AC7BCE" w14:paraId="537306D1" w14:textId="77777777" w:rsidTr="00640C90">
        <w:tc>
          <w:tcPr>
            <w:tcW w:w="3207" w:type="dxa"/>
          </w:tcPr>
          <w:p w14:paraId="0AA169E1" w14:textId="4586D7B9" w:rsidR="00391E92" w:rsidRPr="00AB4539" w:rsidRDefault="00174C47" w:rsidP="00F15179">
            <w:pPr>
              <w:ind w:firstLine="0"/>
              <w:jc w:val="center"/>
              <w:rPr>
                <w:rFonts w:eastAsia="SimSun" w:cs="Times New Roman"/>
                <w:shd w:val="clear" w:color="auto" w:fill="FFFFFF"/>
              </w:rPr>
            </w:pPr>
            <w:r w:rsidRPr="00AB4539">
              <w:rPr>
                <w:rFonts w:eastAsia="SimSun" w:cs="Times New Roman"/>
                <w:shd w:val="clear" w:color="auto" w:fill="FFFFFF"/>
              </w:rPr>
              <w:t>Ravioli</w:t>
            </w:r>
          </w:p>
        </w:tc>
        <w:tc>
          <w:tcPr>
            <w:tcW w:w="3207" w:type="dxa"/>
            <w:shd w:val="clear" w:color="auto" w:fill="auto"/>
          </w:tcPr>
          <w:p w14:paraId="1683800B" w14:textId="1096F77E" w:rsidR="00391E92" w:rsidRPr="006B058D" w:rsidRDefault="00391E92" w:rsidP="00F15179">
            <w:pPr>
              <w:ind w:firstLine="0"/>
              <w:jc w:val="center"/>
              <w:rPr>
                <w:rFonts w:asciiTheme="minorEastAsia" w:hAnsiTheme="minorEastAsia"/>
              </w:rPr>
            </w:pPr>
            <w:r w:rsidRPr="006B058D">
              <w:rPr>
                <w:rFonts w:asciiTheme="minorEastAsia" w:hAnsiTheme="minorEastAsia" w:cs="Microsoft YaHei" w:hint="eastAsia"/>
                <w:shd w:val="clear" w:color="auto" w:fill="FFFFFF"/>
              </w:rPr>
              <w:t>意大利饺子</w:t>
            </w:r>
          </w:p>
        </w:tc>
        <w:tc>
          <w:tcPr>
            <w:tcW w:w="3207" w:type="dxa"/>
            <w:shd w:val="clear" w:color="auto" w:fill="auto"/>
          </w:tcPr>
          <w:p w14:paraId="4DD3DA85" w14:textId="77777777" w:rsidR="00391E92" w:rsidRPr="00AC7BCE" w:rsidRDefault="00391E92" w:rsidP="00F15179">
            <w:pPr>
              <w:ind w:firstLine="0"/>
              <w:jc w:val="center"/>
              <w:rPr>
                <w:lang w:val="cs-CZ"/>
              </w:rPr>
            </w:pPr>
            <w:r w:rsidRPr="00AC7BCE">
              <w:rPr>
                <w:lang w:val="cs-CZ"/>
              </w:rPr>
              <w:t>yìdàlì jiǎozi</w:t>
            </w:r>
          </w:p>
        </w:tc>
      </w:tr>
    </w:tbl>
    <w:p w14:paraId="29BB5224" w14:textId="49ACCB69" w:rsidR="00D7088C" w:rsidRDefault="00582CB2" w:rsidP="00111E3B">
      <w:pPr>
        <w:ind w:firstLine="0"/>
        <w:rPr>
          <w:lang w:val="cs-CZ"/>
        </w:rPr>
      </w:pPr>
      <w:r>
        <w:rPr>
          <w:lang w:val="cs-CZ"/>
        </w:rPr>
        <w:lastRenderedPageBreak/>
        <w:t>Čínský název se skládá z</w:t>
      </w:r>
      <w:r w:rsidR="00EC2DBE">
        <w:rPr>
          <w:lang w:val="cs-CZ"/>
        </w:rPr>
        <w:t> </w:t>
      </w:r>
      <w:r>
        <w:rPr>
          <w:lang w:val="cs-CZ"/>
        </w:rPr>
        <w:t>toponyma</w:t>
      </w:r>
      <w:r w:rsidR="00EC2DBE">
        <w:rPr>
          <w:lang w:val="cs-CZ"/>
        </w:rPr>
        <w:t xml:space="preserve"> </w:t>
      </w:r>
      <w:r w:rsidR="00EC2DBE" w:rsidRPr="00AC7BCE">
        <w:rPr>
          <w:lang w:val="cs-CZ"/>
        </w:rPr>
        <w:t>yìdàlì</w:t>
      </w:r>
      <w:r w:rsidR="00EC2DBE">
        <w:rPr>
          <w:lang w:val="cs-CZ"/>
        </w:rPr>
        <w:t xml:space="preserve"> </w:t>
      </w:r>
      <w:r>
        <w:rPr>
          <w:rFonts w:hint="eastAsia"/>
          <w:lang w:val="cs-CZ"/>
        </w:rPr>
        <w:t>意大利</w:t>
      </w:r>
      <w:r>
        <w:rPr>
          <w:rFonts w:hint="eastAsia"/>
          <w:lang w:val="cs-CZ"/>
        </w:rPr>
        <w:t xml:space="preserve"> </w:t>
      </w:r>
      <w:r w:rsidR="006B058D">
        <w:rPr>
          <w:lang w:val="cs-CZ"/>
        </w:rPr>
        <w:t>(</w:t>
      </w:r>
      <w:r>
        <w:rPr>
          <w:lang w:val="cs-CZ"/>
        </w:rPr>
        <w:t>Itálie</w:t>
      </w:r>
      <w:r w:rsidR="006B058D">
        <w:rPr>
          <w:lang w:val="cs-CZ"/>
        </w:rPr>
        <w:t>)</w:t>
      </w:r>
      <w:r>
        <w:rPr>
          <w:lang w:val="cs-CZ"/>
        </w:rPr>
        <w:t xml:space="preserve"> a </w:t>
      </w:r>
      <w:r w:rsidR="00CC65B6">
        <w:rPr>
          <w:lang w:val="cs-CZ"/>
        </w:rPr>
        <w:t>názvu pro obdobný čínský pokrm</w:t>
      </w:r>
      <w:r w:rsidR="001F6629">
        <w:rPr>
          <w:lang w:val="cs-CZ"/>
        </w:rPr>
        <w:t>,</w:t>
      </w:r>
      <w:r w:rsidR="00FD1708">
        <w:rPr>
          <w:lang w:val="cs-CZ"/>
        </w:rPr>
        <w:t xml:space="preserve"> kterým j</w:t>
      </w:r>
      <w:r w:rsidR="007A6250">
        <w:rPr>
          <w:lang w:val="cs-CZ"/>
        </w:rPr>
        <w:t xml:space="preserve">sou plněné knedlíčky </w:t>
      </w:r>
      <w:r w:rsidR="006A638E" w:rsidRPr="00AC7BCE">
        <w:rPr>
          <w:lang w:val="cs-CZ"/>
        </w:rPr>
        <w:t>jiǎozi</w:t>
      </w:r>
      <w:r w:rsidR="006A638E">
        <w:rPr>
          <w:lang w:val="cs-CZ"/>
        </w:rPr>
        <w:t xml:space="preserve"> </w:t>
      </w:r>
      <w:r>
        <w:rPr>
          <w:rFonts w:hint="eastAsia"/>
          <w:lang w:val="cs-CZ"/>
        </w:rPr>
        <w:t>饺子</w:t>
      </w:r>
      <w:r w:rsidR="00E14833">
        <w:rPr>
          <w:lang w:val="cs-CZ"/>
        </w:rPr>
        <w:t>.</w:t>
      </w:r>
      <w:r w:rsidR="005D462E">
        <w:rPr>
          <w:lang w:val="cs-CZ"/>
        </w:rPr>
        <w:t xml:space="preserve"> </w:t>
      </w:r>
      <w:r w:rsidR="0045363E">
        <w:rPr>
          <w:lang w:val="cs-CZ"/>
        </w:rPr>
        <w:t>Jejich název překládá italština s</w:t>
      </w:r>
      <w:r w:rsidR="00E65175">
        <w:rPr>
          <w:lang w:val="cs-CZ"/>
        </w:rPr>
        <w:t>tejným způsob</w:t>
      </w:r>
      <w:r w:rsidR="0003225D">
        <w:rPr>
          <w:lang w:val="cs-CZ"/>
        </w:rPr>
        <w:t>em, tedy ja</w:t>
      </w:r>
      <w:r w:rsidR="006F0634">
        <w:rPr>
          <w:lang w:val="cs-CZ"/>
        </w:rPr>
        <w:t>k</w:t>
      </w:r>
      <w:r w:rsidR="0003225D">
        <w:rPr>
          <w:lang w:val="cs-CZ"/>
        </w:rPr>
        <w:t>o</w:t>
      </w:r>
      <w:r w:rsidR="005B2BB2">
        <w:rPr>
          <w:lang w:val="cs-CZ"/>
        </w:rPr>
        <w:t xml:space="preserve"> </w:t>
      </w:r>
      <w:r w:rsidR="005B2BB2" w:rsidRPr="00491C9C">
        <w:rPr>
          <w:i/>
          <w:iCs/>
          <w:color w:val="000000" w:themeColor="text1"/>
          <w:lang w:val="cs-CZ"/>
        </w:rPr>
        <w:t>„ravioli</w:t>
      </w:r>
      <w:r w:rsidR="00286933" w:rsidRPr="00491C9C">
        <w:rPr>
          <w:i/>
          <w:iCs/>
          <w:color w:val="000000" w:themeColor="text1"/>
          <w:lang w:val="cs-CZ"/>
        </w:rPr>
        <w:t xml:space="preserve"> cinesi</w:t>
      </w:r>
      <w:r w:rsidR="005B2BB2" w:rsidRPr="00491C9C">
        <w:rPr>
          <w:i/>
          <w:iCs/>
          <w:lang w:val="cs-CZ"/>
        </w:rPr>
        <w:t>“</w:t>
      </w:r>
      <w:r w:rsidR="00C343A5">
        <w:rPr>
          <w:lang w:val="cs-CZ"/>
        </w:rPr>
        <w:t xml:space="preserve"> (čínské ravioly)</w:t>
      </w:r>
      <w:r w:rsidR="00640C19">
        <w:rPr>
          <w:lang w:val="cs-CZ"/>
        </w:rPr>
        <w:t xml:space="preserve">, a </w:t>
      </w:r>
      <w:r w:rsidR="00943236">
        <w:rPr>
          <w:lang w:val="cs-CZ"/>
        </w:rPr>
        <w:t>proto se domnívám, že</w:t>
      </w:r>
      <w:r w:rsidR="00672A52">
        <w:rPr>
          <w:lang w:val="cs-CZ"/>
        </w:rPr>
        <w:t xml:space="preserve"> </w:t>
      </w:r>
      <w:r w:rsidR="00E14833">
        <w:rPr>
          <w:rFonts w:hint="eastAsia"/>
          <w:lang w:val="cs-CZ"/>
        </w:rPr>
        <w:t>饺子</w:t>
      </w:r>
      <w:r w:rsidR="00E14833">
        <w:rPr>
          <w:rFonts w:hint="eastAsia"/>
          <w:lang w:val="cs-CZ"/>
        </w:rPr>
        <w:t xml:space="preserve"> </w:t>
      </w:r>
      <w:r w:rsidR="00E14833">
        <w:rPr>
          <w:lang w:val="cs-CZ"/>
        </w:rPr>
        <w:t xml:space="preserve">lze </w:t>
      </w:r>
      <w:r w:rsidR="00672A52">
        <w:rPr>
          <w:lang w:val="cs-CZ"/>
        </w:rPr>
        <w:t xml:space="preserve">v tomto případě </w:t>
      </w:r>
      <w:r w:rsidR="00203812">
        <w:rPr>
          <w:lang w:val="cs-CZ"/>
        </w:rPr>
        <w:t>považovat za kalk</w:t>
      </w:r>
      <w:r w:rsidR="006D77E2">
        <w:rPr>
          <w:lang w:val="cs-CZ"/>
        </w:rPr>
        <w:t xml:space="preserve"> it. </w:t>
      </w:r>
      <w:r w:rsidR="006D77E2" w:rsidRPr="009A0622">
        <w:rPr>
          <w:i/>
          <w:iCs/>
          <w:lang w:val="cs-CZ"/>
        </w:rPr>
        <w:t>ravioli</w:t>
      </w:r>
      <w:r w:rsidR="001008A2">
        <w:rPr>
          <w:lang w:val="cs-CZ"/>
        </w:rPr>
        <w:t xml:space="preserve"> </w:t>
      </w:r>
      <w:r w:rsidR="00672A52">
        <w:rPr>
          <w:lang w:val="cs-CZ"/>
        </w:rPr>
        <w:t xml:space="preserve">a výslednou formu za </w:t>
      </w:r>
      <w:r w:rsidR="00672A52" w:rsidRPr="004A3315">
        <w:rPr>
          <w:b/>
          <w:bCs/>
          <w:lang w:val="cs-CZ"/>
        </w:rPr>
        <w:t xml:space="preserve">sémantickou výpůjčku </w:t>
      </w:r>
      <w:r w:rsidR="00672A52" w:rsidRPr="00FA4114">
        <w:rPr>
          <w:lang w:val="cs-CZ"/>
        </w:rPr>
        <w:t>s explikativním komponentem</w:t>
      </w:r>
      <w:r w:rsidR="00A30C66" w:rsidRPr="00FA4114">
        <w:rPr>
          <w:lang w:val="cs-CZ"/>
        </w:rPr>
        <w:t>.</w:t>
      </w:r>
      <w:r w:rsidR="00574208" w:rsidRPr="00FA4114">
        <w:rPr>
          <w:lang w:val="cs-CZ"/>
        </w:rPr>
        <w:t xml:space="preserve"> Název bychom mohli přeložit jako </w:t>
      </w:r>
      <w:r w:rsidR="00365A36" w:rsidRPr="00FA4114">
        <w:rPr>
          <w:color w:val="000000" w:themeColor="text1"/>
          <w:lang w:val="cs-CZ"/>
        </w:rPr>
        <w:t>„</w:t>
      </w:r>
      <w:r w:rsidR="00574208" w:rsidRPr="00FA4114">
        <w:rPr>
          <w:lang w:val="cs-CZ"/>
        </w:rPr>
        <w:t>italské plněné knedlíčky</w:t>
      </w:r>
      <w:r w:rsidR="005D518B" w:rsidRPr="00FA4114">
        <w:rPr>
          <w:lang w:val="cs-CZ"/>
        </w:rPr>
        <w:t>“</w:t>
      </w:r>
      <w:r w:rsidR="00C90DAA" w:rsidRPr="00FA4114">
        <w:rPr>
          <w:lang w:val="cs-CZ"/>
        </w:rPr>
        <w:t>.</w:t>
      </w:r>
      <w:r w:rsidR="00574208" w:rsidRPr="00FA4114">
        <w:rPr>
          <w:lang w:val="cs-CZ"/>
        </w:rPr>
        <w:t xml:space="preserve"> </w:t>
      </w:r>
      <w:r w:rsidR="0032594C">
        <w:rPr>
          <w:lang w:val="cs-CZ"/>
        </w:rPr>
        <w:t xml:space="preserve">Tento tvar </w:t>
      </w:r>
      <w:r w:rsidR="00C94043">
        <w:rPr>
          <w:rFonts w:hint="eastAsia"/>
          <w:lang w:val="cs-CZ"/>
        </w:rPr>
        <w:t>b</w:t>
      </w:r>
      <w:r w:rsidR="00C94043">
        <w:rPr>
          <w:lang w:val="cs-CZ"/>
        </w:rPr>
        <w:t>yl dohledán</w:t>
      </w:r>
      <w:r w:rsidR="00887D95" w:rsidRPr="00FA4114">
        <w:rPr>
          <w:lang w:val="cs-CZ"/>
        </w:rPr>
        <w:t xml:space="preserve"> </w:t>
      </w:r>
      <w:r w:rsidR="00C94043">
        <w:rPr>
          <w:lang w:val="cs-CZ"/>
        </w:rPr>
        <w:t>také</w:t>
      </w:r>
      <w:r w:rsidR="00887D95" w:rsidRPr="00FA4114">
        <w:rPr>
          <w:lang w:val="cs-CZ"/>
        </w:rPr>
        <w:t xml:space="preserve"> pro </w:t>
      </w:r>
      <w:r w:rsidR="00424C47" w:rsidRPr="00424C47">
        <w:rPr>
          <w:i/>
          <w:iCs/>
          <w:lang w:val="cs-CZ"/>
        </w:rPr>
        <w:t>tortelloni</w:t>
      </w:r>
      <w:r w:rsidR="00424C47">
        <w:rPr>
          <w:lang w:val="cs-CZ"/>
        </w:rPr>
        <w:t xml:space="preserve">, </w:t>
      </w:r>
      <w:r w:rsidR="007840FA">
        <w:rPr>
          <w:lang w:val="cs-CZ"/>
        </w:rPr>
        <w:t>plněné taštičky</w:t>
      </w:r>
      <w:r w:rsidR="00424C47">
        <w:rPr>
          <w:lang w:val="cs-CZ"/>
        </w:rPr>
        <w:t xml:space="preserve"> </w:t>
      </w:r>
      <w:r w:rsidR="00857C79">
        <w:rPr>
          <w:lang w:val="cs-CZ"/>
        </w:rPr>
        <w:t>prstýnkového tvaru</w:t>
      </w:r>
      <w:r w:rsidR="00707107">
        <w:rPr>
          <w:lang w:val="cs-CZ"/>
        </w:rPr>
        <w:t>.</w:t>
      </w:r>
    </w:p>
    <w:p w14:paraId="4955BA26" w14:textId="1B9B23DB" w:rsidR="00111E3B" w:rsidRDefault="00111E3B" w:rsidP="00111E3B">
      <w:pPr>
        <w:ind w:firstLine="0"/>
        <w:rPr>
          <w:lang w:val="cs-CZ"/>
        </w:rPr>
      </w:pPr>
      <w:r>
        <w:rPr>
          <w:lang w:val="cs-CZ"/>
        </w:rPr>
        <w:t>RIGATONI</w:t>
      </w:r>
    </w:p>
    <w:p w14:paraId="761E65CD" w14:textId="167FF250" w:rsidR="00AC7BCE" w:rsidRPr="00AC7BCE" w:rsidRDefault="00AC7BCE" w:rsidP="00111E3B">
      <w:pPr>
        <w:ind w:firstLine="0"/>
        <w:rPr>
          <w:b/>
          <w:lang w:val="cs-CZ"/>
        </w:rPr>
      </w:pPr>
      <w:r w:rsidRPr="00111E3B">
        <w:rPr>
          <w:i/>
          <w:iCs/>
          <w:lang w:val="cs-CZ"/>
        </w:rPr>
        <w:t>Ri</w:t>
      </w:r>
      <w:r w:rsidRPr="00111E3B">
        <w:rPr>
          <w:rFonts w:hint="eastAsia"/>
          <w:i/>
          <w:iCs/>
          <w:lang w:val="cs-CZ"/>
        </w:rPr>
        <w:t>ga</w:t>
      </w:r>
      <w:r w:rsidRPr="00111E3B">
        <w:rPr>
          <w:i/>
          <w:iCs/>
          <w:lang w:val="cs-CZ"/>
        </w:rPr>
        <w:t>toni</w:t>
      </w:r>
      <w:r w:rsidRPr="00AC7BCE">
        <w:rPr>
          <w:lang w:val="cs-CZ"/>
        </w:rPr>
        <w:t xml:space="preserve"> </w:t>
      </w:r>
      <w:r w:rsidR="00753102">
        <w:rPr>
          <w:lang w:val="cs-CZ"/>
        </w:rPr>
        <w:t xml:space="preserve">jsou </w:t>
      </w:r>
      <w:r w:rsidRPr="00AC7BCE">
        <w:rPr>
          <w:lang w:val="cs-CZ"/>
        </w:rPr>
        <w:t xml:space="preserve">kratší rýhované </w:t>
      </w:r>
      <w:r w:rsidR="00D3513F">
        <w:rPr>
          <w:lang w:val="cs-CZ"/>
        </w:rPr>
        <w:t>makarony</w:t>
      </w:r>
      <w:r w:rsidR="00626385">
        <w:rPr>
          <w:lang w:val="cs-CZ"/>
        </w:rPr>
        <w:t>.</w:t>
      </w:r>
      <w:r w:rsidR="007F3B36">
        <w:rPr>
          <w:lang w:val="cs-CZ"/>
        </w:rPr>
        <w:t xml:space="preserve"> </w:t>
      </w:r>
      <w:r w:rsidR="00626385">
        <w:rPr>
          <w:lang w:val="cs-CZ"/>
        </w:rPr>
        <w:t>N</w:t>
      </w:r>
      <w:r w:rsidR="00FE7313">
        <w:rPr>
          <w:lang w:val="cs-CZ"/>
        </w:rPr>
        <w:t>ázev vznikl jako augm</w:t>
      </w:r>
      <w:r w:rsidR="0076712A">
        <w:rPr>
          <w:lang w:val="cs-CZ"/>
        </w:rPr>
        <w:t>.</w:t>
      </w:r>
      <w:r w:rsidR="00FE7313">
        <w:rPr>
          <w:lang w:val="cs-CZ"/>
        </w:rPr>
        <w:t xml:space="preserve"> </w:t>
      </w:r>
      <w:r w:rsidR="00D124A8">
        <w:rPr>
          <w:lang w:val="cs-CZ"/>
        </w:rPr>
        <w:t xml:space="preserve">od </w:t>
      </w:r>
      <w:r w:rsidR="00FE7313" w:rsidRPr="00966718">
        <w:rPr>
          <w:i/>
          <w:iCs/>
          <w:lang w:val="cs-CZ"/>
        </w:rPr>
        <w:t>rigato</w:t>
      </w:r>
      <w:r w:rsidR="00FE7313">
        <w:rPr>
          <w:lang w:val="cs-CZ"/>
        </w:rPr>
        <w:t xml:space="preserve"> </w:t>
      </w:r>
      <w:r w:rsidR="008838C0">
        <w:rPr>
          <w:lang w:val="cs-CZ"/>
        </w:rPr>
        <w:t>(</w:t>
      </w:r>
      <w:r w:rsidR="00B11ABF">
        <w:rPr>
          <w:lang w:val="cs-CZ"/>
        </w:rPr>
        <w:t>nalinkovaný, proužkovaný</w:t>
      </w:r>
      <w:r w:rsidR="008838C0">
        <w:rPr>
          <w:lang w:val="cs-CZ"/>
        </w:rPr>
        <w:t>)</w:t>
      </w:r>
      <w:r w:rsidR="00ED6738">
        <w:rPr>
          <w:lang w:val="cs-CZ"/>
        </w:rPr>
        <w:t xml:space="preserve"> přidáním sufixu </w:t>
      </w:r>
      <w:r w:rsidR="00ED6738" w:rsidRPr="00ED6738">
        <w:rPr>
          <w:i/>
          <w:iCs/>
          <w:lang w:val="cs-CZ"/>
        </w:rPr>
        <w:t>-one</w:t>
      </w:r>
      <w:r w:rsidR="00494223">
        <w:rPr>
          <w:lang w:val="cs-CZ"/>
        </w:rPr>
        <w:t xml:space="preserve"> (</w:t>
      </w:r>
      <w:r w:rsidR="00494223" w:rsidRPr="00494223">
        <w:rPr>
          <w:i/>
          <w:iCs/>
          <w:lang w:val="cs-CZ"/>
        </w:rPr>
        <w:t xml:space="preserve">-oni </w:t>
      </w:r>
      <w:r w:rsidR="00ED6738">
        <w:rPr>
          <w:lang w:val="cs-CZ"/>
        </w:rPr>
        <w:t>pro plurál</w:t>
      </w:r>
      <w:r w:rsidR="00494223">
        <w:rPr>
          <w:lang w:val="cs-CZ"/>
        </w:rPr>
        <w:t>)</w:t>
      </w:r>
      <w:r w:rsidR="00A16C85">
        <w:rPr>
          <w:lang w:val="cs-CZ"/>
        </w:rPr>
        <w:t xml:space="preserve"> (</w:t>
      </w:r>
      <w:r w:rsidR="00D3513F">
        <w:rPr>
          <w:lang w:val="cs-CZ"/>
        </w:rPr>
        <w:t>VT)</w:t>
      </w:r>
      <w:r w:rsidR="00B11ABF">
        <w:rPr>
          <w:lang w:val="cs-CZ"/>
        </w:rPr>
        <w:t>.</w:t>
      </w:r>
    </w:p>
    <w:tbl>
      <w:tblPr>
        <w:tblStyle w:val="Grigliatabella"/>
        <w:tblW w:w="0" w:type="auto"/>
        <w:tblLook w:val="04A0" w:firstRow="1" w:lastRow="0" w:firstColumn="1" w:lastColumn="0" w:noHBand="0" w:noVBand="1"/>
      </w:tblPr>
      <w:tblGrid>
        <w:gridCol w:w="3120"/>
        <w:gridCol w:w="3096"/>
        <w:gridCol w:w="3134"/>
      </w:tblGrid>
      <w:tr w:rsidR="00D3513F" w:rsidRPr="00AC7BCE" w14:paraId="65C4CAE0" w14:textId="77777777" w:rsidTr="006334E0">
        <w:tc>
          <w:tcPr>
            <w:tcW w:w="3207" w:type="dxa"/>
          </w:tcPr>
          <w:p w14:paraId="12C55420" w14:textId="5635DEA2" w:rsidR="00D3513F" w:rsidRPr="00AB4539" w:rsidRDefault="004A5418" w:rsidP="00F15179">
            <w:pPr>
              <w:ind w:firstLine="0"/>
              <w:jc w:val="center"/>
              <w:rPr>
                <w:rFonts w:eastAsia="SimSun" w:cs="Times New Roman"/>
                <w:lang w:val="cs-CZ"/>
              </w:rPr>
            </w:pPr>
            <w:r w:rsidRPr="00AB4539">
              <w:rPr>
                <w:rFonts w:eastAsia="SimSun" w:cs="Times New Roman"/>
                <w:lang w:val="cs-CZ"/>
              </w:rPr>
              <w:t>Rigatoni</w:t>
            </w:r>
          </w:p>
        </w:tc>
        <w:tc>
          <w:tcPr>
            <w:tcW w:w="3207" w:type="dxa"/>
            <w:shd w:val="clear" w:color="auto" w:fill="auto"/>
          </w:tcPr>
          <w:p w14:paraId="073450CD" w14:textId="39BC95A3" w:rsidR="00D3513F" w:rsidRPr="00083605" w:rsidRDefault="00D3513F" w:rsidP="00F15179">
            <w:pPr>
              <w:ind w:firstLine="0"/>
              <w:jc w:val="center"/>
              <w:rPr>
                <w:rFonts w:asciiTheme="minorEastAsia" w:hAnsiTheme="minorEastAsia"/>
                <w:lang w:val="cs-CZ"/>
              </w:rPr>
            </w:pPr>
            <w:r w:rsidRPr="00083605">
              <w:rPr>
                <w:rFonts w:asciiTheme="minorEastAsia" w:hAnsiTheme="minorEastAsia" w:cs="SimSun" w:hint="eastAsia"/>
                <w:lang w:val="cs-CZ"/>
              </w:rPr>
              <w:t>粗管面</w:t>
            </w:r>
          </w:p>
        </w:tc>
        <w:tc>
          <w:tcPr>
            <w:tcW w:w="3207" w:type="dxa"/>
            <w:shd w:val="clear" w:color="auto" w:fill="auto"/>
          </w:tcPr>
          <w:p w14:paraId="7D0C8E87" w14:textId="77777777" w:rsidR="00D3513F" w:rsidRPr="00AC7BCE" w:rsidRDefault="00D3513F" w:rsidP="00F15179">
            <w:pPr>
              <w:ind w:firstLine="0"/>
              <w:jc w:val="center"/>
              <w:rPr>
                <w:lang w:val="cs-CZ"/>
              </w:rPr>
            </w:pPr>
            <w:r w:rsidRPr="00AC7BCE">
              <w:rPr>
                <w:lang w:val="cs-CZ"/>
              </w:rPr>
              <w:t>cūguǎnmiàn</w:t>
            </w:r>
          </w:p>
        </w:tc>
      </w:tr>
    </w:tbl>
    <w:p w14:paraId="11D48321" w14:textId="0EA276A6" w:rsidR="004A5418" w:rsidRDefault="005C503E" w:rsidP="004A5418">
      <w:pPr>
        <w:ind w:firstLine="0"/>
        <w:rPr>
          <w:lang w:val="cs-CZ"/>
        </w:rPr>
      </w:pPr>
      <w:r w:rsidRPr="007231CF">
        <w:rPr>
          <w:lang w:val="cs-CZ"/>
        </w:rPr>
        <w:t>Čínsk</w:t>
      </w:r>
      <w:r w:rsidR="00901557">
        <w:rPr>
          <w:lang w:val="cs-CZ"/>
        </w:rPr>
        <w:t>ý název</w:t>
      </w:r>
      <w:r w:rsidR="00FB15AD">
        <w:rPr>
          <w:lang w:val="cs-CZ"/>
        </w:rPr>
        <w:t xml:space="preserve">, který je </w:t>
      </w:r>
      <w:r w:rsidR="004C35F7">
        <w:rPr>
          <w:b/>
          <w:bCs/>
          <w:lang w:val="cs-CZ"/>
        </w:rPr>
        <w:t xml:space="preserve">deskripcí </w:t>
      </w:r>
      <w:r w:rsidR="00727216">
        <w:rPr>
          <w:lang w:val="cs-CZ"/>
        </w:rPr>
        <w:t>složen</w:t>
      </w:r>
      <w:r w:rsidR="004C35F7">
        <w:rPr>
          <w:lang w:val="cs-CZ"/>
        </w:rPr>
        <w:t>ou</w:t>
      </w:r>
      <w:r w:rsidR="00727216">
        <w:rPr>
          <w:lang w:val="cs-CZ"/>
        </w:rPr>
        <w:t xml:space="preserve"> z</w:t>
      </w:r>
      <w:r w:rsidR="00365EAE">
        <w:rPr>
          <w:lang w:val="cs-CZ"/>
        </w:rPr>
        <w:t> </w:t>
      </w:r>
      <w:r w:rsidR="00AB7F7B">
        <w:rPr>
          <w:lang w:val="cs-CZ"/>
        </w:rPr>
        <w:t>komponent</w:t>
      </w:r>
      <w:r w:rsidR="00727216">
        <w:rPr>
          <w:lang w:val="cs-CZ"/>
        </w:rPr>
        <w:t>ů</w:t>
      </w:r>
      <w:r w:rsidR="00365EAE">
        <w:rPr>
          <w:lang w:val="cs-CZ"/>
        </w:rPr>
        <w:t xml:space="preserve"> </w:t>
      </w:r>
      <w:r w:rsidR="00365EAE" w:rsidRPr="00AC7BCE">
        <w:rPr>
          <w:lang w:val="cs-CZ"/>
        </w:rPr>
        <w:t>cū</w:t>
      </w:r>
      <w:r w:rsidR="00AB7F7B">
        <w:rPr>
          <w:lang w:val="cs-CZ"/>
        </w:rPr>
        <w:t xml:space="preserve"> </w:t>
      </w:r>
      <w:r w:rsidR="00AB7F7B">
        <w:rPr>
          <w:rFonts w:hint="eastAsia"/>
          <w:lang w:val="cs-CZ"/>
        </w:rPr>
        <w:t>粗</w:t>
      </w:r>
      <w:r w:rsidR="00AB7F7B">
        <w:rPr>
          <w:lang w:val="cs-CZ"/>
        </w:rPr>
        <w:t xml:space="preserve"> </w:t>
      </w:r>
      <w:r w:rsidR="00A16C85">
        <w:rPr>
          <w:lang w:val="cs-CZ"/>
        </w:rPr>
        <w:t>(</w:t>
      </w:r>
      <w:r w:rsidR="00AB7F7B">
        <w:rPr>
          <w:lang w:val="cs-CZ"/>
        </w:rPr>
        <w:t>silný, tlustý</w:t>
      </w:r>
      <w:r w:rsidR="000D2F54">
        <w:rPr>
          <w:lang w:val="cs-CZ"/>
        </w:rPr>
        <w:t xml:space="preserve"> </w:t>
      </w:r>
      <w:r w:rsidR="00396041">
        <w:rPr>
          <w:lang w:val="cs-CZ"/>
        </w:rPr>
        <w:t xml:space="preserve">nebo také </w:t>
      </w:r>
      <w:r w:rsidR="000D2F54">
        <w:rPr>
          <w:lang w:val="cs-CZ"/>
        </w:rPr>
        <w:t>hrubý</w:t>
      </w:r>
      <w:r w:rsidR="00AB7F7B">
        <w:rPr>
          <w:lang w:val="cs-CZ"/>
        </w:rPr>
        <w:t>,</w:t>
      </w:r>
      <w:r w:rsidR="00396041">
        <w:rPr>
          <w:lang w:val="cs-CZ"/>
        </w:rPr>
        <w:t xml:space="preserve"> drsný)</w:t>
      </w:r>
      <w:r w:rsidR="00071598">
        <w:rPr>
          <w:lang w:val="cs-CZ"/>
        </w:rPr>
        <w:t xml:space="preserve">, </w:t>
      </w:r>
      <w:r w:rsidR="00365EAE" w:rsidRPr="00AC7BCE">
        <w:rPr>
          <w:lang w:val="cs-CZ"/>
        </w:rPr>
        <w:t>guǎn</w:t>
      </w:r>
      <w:r w:rsidR="00365EAE">
        <w:rPr>
          <w:lang w:val="cs-CZ"/>
        </w:rPr>
        <w:t xml:space="preserve"> </w:t>
      </w:r>
      <w:r w:rsidR="00AB7F7B">
        <w:rPr>
          <w:rFonts w:hint="eastAsia"/>
          <w:lang w:val="cs-CZ"/>
        </w:rPr>
        <w:t>管</w:t>
      </w:r>
      <w:r w:rsidR="00AB7F7B">
        <w:rPr>
          <w:lang w:val="cs-CZ"/>
        </w:rPr>
        <w:t xml:space="preserve"> </w:t>
      </w:r>
      <w:r w:rsidR="00494223">
        <w:rPr>
          <w:lang w:val="cs-CZ"/>
        </w:rPr>
        <w:t>(</w:t>
      </w:r>
      <w:r w:rsidR="00AB7F7B">
        <w:rPr>
          <w:lang w:val="cs-CZ"/>
        </w:rPr>
        <w:t>trubka</w:t>
      </w:r>
      <w:r w:rsidR="00E26992">
        <w:rPr>
          <w:lang w:val="cs-CZ"/>
        </w:rPr>
        <w:t>)</w:t>
      </w:r>
      <w:r w:rsidR="00AB7F7B">
        <w:rPr>
          <w:lang w:val="cs-CZ"/>
        </w:rPr>
        <w:t xml:space="preserve"> a </w:t>
      </w:r>
      <w:r w:rsidR="00365EAE" w:rsidRPr="00AC7BCE">
        <w:rPr>
          <w:lang w:val="cs-CZ"/>
        </w:rPr>
        <w:t>miàn</w:t>
      </w:r>
      <w:r w:rsidR="00365EAE">
        <w:rPr>
          <w:lang w:val="cs-CZ"/>
        </w:rPr>
        <w:t xml:space="preserve"> </w:t>
      </w:r>
      <w:r w:rsidR="00AB7F7B">
        <w:rPr>
          <w:rFonts w:hint="eastAsia"/>
          <w:lang w:val="cs-CZ"/>
        </w:rPr>
        <w:t>面</w:t>
      </w:r>
      <w:r w:rsidR="00AB7F7B">
        <w:rPr>
          <w:rFonts w:hint="eastAsia"/>
          <w:lang w:val="cs-CZ"/>
        </w:rPr>
        <w:t xml:space="preserve"> </w:t>
      </w:r>
      <w:r w:rsidR="00E26992">
        <w:rPr>
          <w:lang w:val="cs-CZ"/>
        </w:rPr>
        <w:t>(</w:t>
      </w:r>
      <w:r w:rsidR="00883316">
        <w:rPr>
          <w:lang w:val="cs-CZ"/>
        </w:rPr>
        <w:t xml:space="preserve">těstoviny, </w:t>
      </w:r>
      <w:r w:rsidR="00E26992">
        <w:rPr>
          <w:lang w:val="cs-CZ"/>
        </w:rPr>
        <w:t xml:space="preserve">nudle), </w:t>
      </w:r>
      <w:r w:rsidR="005D5D16">
        <w:rPr>
          <w:lang w:val="cs-CZ"/>
        </w:rPr>
        <w:t xml:space="preserve">bychom </w:t>
      </w:r>
      <w:r w:rsidR="00FB15AD">
        <w:rPr>
          <w:lang w:val="cs-CZ"/>
        </w:rPr>
        <w:t xml:space="preserve">mohli </w:t>
      </w:r>
      <w:r w:rsidR="005D5D16">
        <w:rPr>
          <w:lang w:val="cs-CZ"/>
        </w:rPr>
        <w:t>přeložit jako</w:t>
      </w:r>
      <w:r w:rsidR="005B7A2E">
        <w:rPr>
          <w:lang w:val="cs-CZ"/>
        </w:rPr>
        <w:t xml:space="preserve"> </w:t>
      </w:r>
      <w:r w:rsidR="00365A36" w:rsidRPr="00786EA2">
        <w:rPr>
          <w:color w:val="000000" w:themeColor="text1"/>
          <w:lang w:val="cs-CZ"/>
        </w:rPr>
        <w:t>„</w:t>
      </w:r>
      <w:r w:rsidR="00F57A6C">
        <w:rPr>
          <w:lang w:val="cs-CZ"/>
        </w:rPr>
        <w:t>tlusté</w:t>
      </w:r>
      <w:r w:rsidR="00CD4CDD">
        <w:rPr>
          <w:lang w:val="cs-CZ"/>
        </w:rPr>
        <w:t xml:space="preserve"> </w:t>
      </w:r>
      <w:r w:rsidR="00F57A6C">
        <w:rPr>
          <w:lang w:val="cs-CZ"/>
        </w:rPr>
        <w:t>trubkovité těstoviny</w:t>
      </w:r>
      <w:r w:rsidR="005D518B">
        <w:rPr>
          <w:lang w:val="cs-CZ"/>
        </w:rPr>
        <w:t>“</w:t>
      </w:r>
      <w:r w:rsidR="00CD4CDD">
        <w:rPr>
          <w:lang w:val="cs-CZ"/>
        </w:rPr>
        <w:t xml:space="preserve">, případně </w:t>
      </w:r>
      <w:r w:rsidR="00365A36" w:rsidRPr="00786EA2">
        <w:rPr>
          <w:color w:val="000000" w:themeColor="text1"/>
          <w:lang w:val="cs-CZ"/>
        </w:rPr>
        <w:t>„</w:t>
      </w:r>
      <w:r w:rsidR="006444CE">
        <w:rPr>
          <w:lang w:val="cs-CZ"/>
        </w:rPr>
        <w:t>trubkovité těstoviny s hrubým povrchem</w:t>
      </w:r>
      <w:r w:rsidR="005D518B">
        <w:rPr>
          <w:lang w:val="cs-CZ"/>
        </w:rPr>
        <w:t>“</w:t>
      </w:r>
      <w:r w:rsidR="005D5D16">
        <w:rPr>
          <w:lang w:val="cs-CZ"/>
        </w:rPr>
        <w:t>.</w:t>
      </w:r>
      <w:r w:rsidR="00F57A6C">
        <w:rPr>
          <w:lang w:val="cs-CZ"/>
        </w:rPr>
        <w:t xml:space="preserve"> </w:t>
      </w:r>
      <w:r w:rsidR="006444CE">
        <w:rPr>
          <w:lang w:val="cs-CZ"/>
        </w:rPr>
        <w:t>Oba názvy</w:t>
      </w:r>
      <w:r w:rsidR="00E66DB3">
        <w:rPr>
          <w:lang w:val="cs-CZ"/>
        </w:rPr>
        <w:t xml:space="preserve"> o</w:t>
      </w:r>
      <w:r w:rsidR="00F57A6C">
        <w:rPr>
          <w:lang w:val="cs-CZ"/>
        </w:rPr>
        <w:t>dkazuj</w:t>
      </w:r>
      <w:r w:rsidR="006444CE">
        <w:rPr>
          <w:lang w:val="cs-CZ"/>
        </w:rPr>
        <w:t>í</w:t>
      </w:r>
      <w:r w:rsidR="00F57A6C">
        <w:rPr>
          <w:lang w:val="cs-CZ"/>
        </w:rPr>
        <w:t xml:space="preserve"> na tvar těstovin</w:t>
      </w:r>
      <w:r w:rsidR="00C3308D">
        <w:rPr>
          <w:lang w:val="cs-CZ"/>
        </w:rPr>
        <w:t xml:space="preserve">, </w:t>
      </w:r>
      <w:r w:rsidR="006444CE">
        <w:rPr>
          <w:lang w:val="cs-CZ"/>
        </w:rPr>
        <w:t xml:space="preserve">druhá interpretace by </w:t>
      </w:r>
      <w:r w:rsidR="005C7038">
        <w:rPr>
          <w:lang w:val="cs-CZ"/>
        </w:rPr>
        <w:t xml:space="preserve">navíc </w:t>
      </w:r>
      <w:r w:rsidR="006444CE">
        <w:rPr>
          <w:lang w:val="cs-CZ"/>
        </w:rPr>
        <w:t>zohlednila</w:t>
      </w:r>
      <w:r w:rsidR="003A64C7">
        <w:rPr>
          <w:lang w:val="cs-CZ"/>
        </w:rPr>
        <w:t xml:space="preserve"> jejich</w:t>
      </w:r>
      <w:r w:rsidR="006444CE">
        <w:rPr>
          <w:lang w:val="cs-CZ"/>
        </w:rPr>
        <w:t xml:space="preserve"> </w:t>
      </w:r>
      <w:r w:rsidR="00D74986">
        <w:rPr>
          <w:lang w:val="cs-CZ"/>
        </w:rPr>
        <w:t>distinktivní rys</w:t>
      </w:r>
      <w:r w:rsidR="00B346DB">
        <w:rPr>
          <w:lang w:val="cs-CZ"/>
        </w:rPr>
        <w:t xml:space="preserve">, </w:t>
      </w:r>
      <w:r w:rsidR="00F57A6C">
        <w:rPr>
          <w:lang w:val="cs-CZ"/>
        </w:rPr>
        <w:t>rýhovaný povrch</w:t>
      </w:r>
      <w:r w:rsidR="00B346DB">
        <w:rPr>
          <w:lang w:val="cs-CZ"/>
        </w:rPr>
        <w:t>.</w:t>
      </w:r>
    </w:p>
    <w:p w14:paraId="016E7AA4" w14:textId="682945A9" w:rsidR="00A45E04" w:rsidRPr="007231CF" w:rsidRDefault="00A45E04" w:rsidP="004A5418">
      <w:pPr>
        <w:ind w:firstLine="0"/>
        <w:rPr>
          <w:lang w:val="cs-CZ"/>
        </w:rPr>
      </w:pPr>
      <w:r>
        <w:rPr>
          <w:lang w:val="cs-CZ"/>
        </w:rPr>
        <w:t>RISOTTO</w:t>
      </w:r>
    </w:p>
    <w:p w14:paraId="477DF160" w14:textId="0DF3F16D" w:rsidR="00AC7BCE" w:rsidRPr="00AD5391" w:rsidRDefault="00AC7BCE" w:rsidP="00A45E04">
      <w:pPr>
        <w:ind w:firstLine="0"/>
        <w:rPr>
          <w:lang w:val="cs-CZ"/>
        </w:rPr>
      </w:pPr>
      <w:r w:rsidRPr="00A45E04">
        <w:rPr>
          <w:i/>
          <w:iCs/>
          <w:lang w:val="cs-CZ"/>
        </w:rPr>
        <w:t>Risotto</w:t>
      </w:r>
      <w:r w:rsidRPr="00AC7BCE">
        <w:rPr>
          <w:lang w:val="cs-CZ"/>
        </w:rPr>
        <w:t xml:space="preserve"> </w:t>
      </w:r>
      <w:r w:rsidR="00D738BD">
        <w:rPr>
          <w:lang w:val="cs-CZ"/>
        </w:rPr>
        <w:t xml:space="preserve">je </w:t>
      </w:r>
      <w:r w:rsidRPr="00AC7BCE">
        <w:rPr>
          <w:lang w:val="cs-CZ"/>
        </w:rPr>
        <w:t>různě dochucený pokrm z rýže vařené ve vývaru</w:t>
      </w:r>
      <w:r w:rsidR="00982072">
        <w:rPr>
          <w:lang w:val="cs-CZ"/>
        </w:rPr>
        <w:t>, víně a</w:t>
      </w:r>
      <w:r w:rsidR="00505141">
        <w:rPr>
          <w:lang w:val="cs-CZ"/>
        </w:rPr>
        <w:t>pod.</w:t>
      </w:r>
      <w:r w:rsidR="00AD5391">
        <w:rPr>
          <w:lang w:val="cs-CZ"/>
        </w:rPr>
        <w:t xml:space="preserve">, jehož název byl odvozen od slova </w:t>
      </w:r>
      <w:r w:rsidR="00AD5391" w:rsidRPr="00AD5391">
        <w:rPr>
          <w:i/>
          <w:iCs/>
          <w:lang w:val="cs-CZ"/>
        </w:rPr>
        <w:t>riso</w:t>
      </w:r>
      <w:r w:rsidR="00AD5391">
        <w:rPr>
          <w:lang w:val="cs-CZ"/>
        </w:rPr>
        <w:t xml:space="preserve"> </w:t>
      </w:r>
      <w:r w:rsidR="00505141">
        <w:rPr>
          <w:lang w:val="cs-CZ"/>
        </w:rPr>
        <w:t>(</w:t>
      </w:r>
      <w:r w:rsidR="00AD5391">
        <w:rPr>
          <w:lang w:val="cs-CZ"/>
        </w:rPr>
        <w:t>rýže</w:t>
      </w:r>
      <w:r w:rsidR="00505141">
        <w:rPr>
          <w:lang w:val="cs-CZ"/>
        </w:rPr>
        <w:t>)</w:t>
      </w:r>
      <w:r w:rsidR="00982072">
        <w:rPr>
          <w:lang w:val="cs-CZ"/>
        </w:rPr>
        <w:t xml:space="preserve"> (VT)</w:t>
      </w:r>
      <w:r w:rsidR="0054159C">
        <w:rPr>
          <w:lang w:val="cs-CZ"/>
        </w:rPr>
        <w:t>.</w:t>
      </w:r>
    </w:p>
    <w:tbl>
      <w:tblPr>
        <w:tblStyle w:val="Grigliatabella"/>
        <w:tblW w:w="0" w:type="auto"/>
        <w:tblLook w:val="04A0" w:firstRow="1" w:lastRow="0" w:firstColumn="1" w:lastColumn="0" w:noHBand="0" w:noVBand="1"/>
      </w:tblPr>
      <w:tblGrid>
        <w:gridCol w:w="3128"/>
        <w:gridCol w:w="3105"/>
        <w:gridCol w:w="3117"/>
      </w:tblGrid>
      <w:tr w:rsidR="0054159C" w:rsidRPr="00AC7BCE" w14:paraId="595B6805" w14:textId="77777777" w:rsidTr="0064413C">
        <w:tc>
          <w:tcPr>
            <w:tcW w:w="3207" w:type="dxa"/>
          </w:tcPr>
          <w:p w14:paraId="15E0F592" w14:textId="7602643C" w:rsidR="0054159C" w:rsidRPr="00AB4539" w:rsidRDefault="00A45E04" w:rsidP="0054159C">
            <w:pPr>
              <w:rPr>
                <w:rFonts w:eastAsia="SimSun" w:cs="Times New Roman"/>
              </w:rPr>
            </w:pPr>
            <w:r w:rsidRPr="00AB4539">
              <w:rPr>
                <w:rFonts w:eastAsia="SimSun" w:cs="Times New Roman"/>
              </w:rPr>
              <w:t>Risotto</w:t>
            </w:r>
          </w:p>
        </w:tc>
        <w:tc>
          <w:tcPr>
            <w:tcW w:w="3207" w:type="dxa"/>
            <w:shd w:val="clear" w:color="auto" w:fill="auto"/>
          </w:tcPr>
          <w:p w14:paraId="45A1BC60" w14:textId="649727DB" w:rsidR="0054159C" w:rsidRPr="00720B70" w:rsidRDefault="0054159C" w:rsidP="0054159C">
            <w:pPr>
              <w:rPr>
                <w:rFonts w:asciiTheme="minorEastAsia" w:hAnsiTheme="minorEastAsia"/>
                <w:lang w:val="cs-CZ"/>
              </w:rPr>
            </w:pPr>
            <w:r w:rsidRPr="00720B70">
              <w:rPr>
                <w:rFonts w:asciiTheme="minorEastAsia" w:hAnsiTheme="minorEastAsia" w:cs="SimSun" w:hint="eastAsia"/>
              </w:rPr>
              <w:t>意式烩饭</w:t>
            </w:r>
          </w:p>
        </w:tc>
        <w:tc>
          <w:tcPr>
            <w:tcW w:w="3207" w:type="dxa"/>
            <w:shd w:val="clear" w:color="auto" w:fill="auto"/>
          </w:tcPr>
          <w:p w14:paraId="68C49A2C" w14:textId="77777777" w:rsidR="0054159C" w:rsidRPr="00AC7BCE" w:rsidRDefault="0054159C" w:rsidP="0054159C">
            <w:pPr>
              <w:rPr>
                <w:lang w:val="cs-CZ"/>
              </w:rPr>
            </w:pPr>
            <w:r w:rsidRPr="00AC7BCE">
              <w:rPr>
                <w:lang w:val="cs-CZ"/>
              </w:rPr>
              <w:t>yìshì huìfàn</w:t>
            </w:r>
          </w:p>
        </w:tc>
      </w:tr>
    </w:tbl>
    <w:p w14:paraId="3AA9BBD2" w14:textId="3B5B96E8" w:rsidR="00A45E04" w:rsidRPr="00370AFA" w:rsidRDefault="00370AFA" w:rsidP="00A45E04">
      <w:pPr>
        <w:ind w:firstLine="0"/>
        <w:rPr>
          <w:lang w:val="cs-CZ"/>
        </w:rPr>
      </w:pPr>
      <w:r>
        <w:rPr>
          <w:lang w:val="cs-CZ"/>
        </w:rPr>
        <w:t xml:space="preserve">Čínský překlad je tvořen </w:t>
      </w:r>
      <w:r w:rsidR="00720B70">
        <w:rPr>
          <w:lang w:val="cs-CZ"/>
        </w:rPr>
        <w:t>kompozity</w:t>
      </w:r>
      <w:r>
        <w:rPr>
          <w:lang w:val="cs-CZ"/>
        </w:rPr>
        <w:t xml:space="preserve"> </w:t>
      </w:r>
      <w:r>
        <w:rPr>
          <w:rFonts w:hint="eastAsia"/>
          <w:lang w:val="cs-CZ"/>
        </w:rPr>
        <w:t>意式</w:t>
      </w:r>
      <w:r>
        <w:rPr>
          <w:lang w:val="cs-CZ"/>
        </w:rPr>
        <w:t xml:space="preserve"> </w:t>
      </w:r>
      <w:r w:rsidR="00720B70">
        <w:rPr>
          <w:lang w:val="cs-CZ"/>
        </w:rPr>
        <w:t>(</w:t>
      </w:r>
      <w:r>
        <w:rPr>
          <w:lang w:val="cs-CZ"/>
        </w:rPr>
        <w:t>v italském stylu</w:t>
      </w:r>
      <w:r w:rsidR="00720B70">
        <w:rPr>
          <w:lang w:val="cs-CZ"/>
        </w:rPr>
        <w:t>)</w:t>
      </w:r>
      <w:r>
        <w:rPr>
          <w:lang w:val="cs-CZ"/>
        </w:rPr>
        <w:t xml:space="preserve"> a</w:t>
      </w:r>
      <w:r>
        <w:rPr>
          <w:rFonts w:hint="eastAsia"/>
          <w:lang w:val="cs-CZ"/>
        </w:rPr>
        <w:t xml:space="preserve"> </w:t>
      </w:r>
      <w:r>
        <w:rPr>
          <w:rFonts w:hint="eastAsia"/>
          <w:lang w:val="cs-CZ"/>
        </w:rPr>
        <w:t>烩饭</w:t>
      </w:r>
      <w:r>
        <w:rPr>
          <w:rFonts w:hint="eastAsia"/>
          <w:lang w:val="cs-CZ"/>
        </w:rPr>
        <w:t xml:space="preserve"> </w:t>
      </w:r>
      <w:r w:rsidR="00720B70">
        <w:rPr>
          <w:lang w:val="cs-CZ"/>
        </w:rPr>
        <w:t>(</w:t>
      </w:r>
      <w:r>
        <w:rPr>
          <w:lang w:val="cs-CZ"/>
        </w:rPr>
        <w:t>rýže</w:t>
      </w:r>
      <w:r w:rsidR="00CD577C">
        <w:rPr>
          <w:lang w:val="cs-CZ"/>
        </w:rPr>
        <w:t xml:space="preserve"> vařená v omáčce</w:t>
      </w:r>
      <w:r w:rsidR="00720B70">
        <w:rPr>
          <w:lang w:val="cs-CZ"/>
        </w:rPr>
        <w:t>)</w:t>
      </w:r>
      <w:r w:rsidR="000D69F4">
        <w:rPr>
          <w:lang w:val="cs-CZ"/>
        </w:rPr>
        <w:t xml:space="preserve"> </w:t>
      </w:r>
      <w:r w:rsidR="003E1793">
        <w:rPr>
          <w:lang w:val="cs-CZ"/>
        </w:rPr>
        <w:t>dosl.</w:t>
      </w:r>
      <w:r w:rsidR="000D69F4">
        <w:rPr>
          <w:lang w:val="cs-CZ"/>
        </w:rPr>
        <w:t xml:space="preserve"> </w:t>
      </w:r>
      <w:r w:rsidR="00365A36" w:rsidRPr="00786EA2">
        <w:rPr>
          <w:color w:val="000000" w:themeColor="text1"/>
          <w:lang w:val="cs-CZ"/>
        </w:rPr>
        <w:t>„</w:t>
      </w:r>
      <w:r w:rsidR="003122C7">
        <w:rPr>
          <w:lang w:val="cs-CZ"/>
        </w:rPr>
        <w:t>vařená rýže na italský způsob</w:t>
      </w:r>
      <w:r w:rsidR="008523E7">
        <w:rPr>
          <w:lang w:val="cs-CZ"/>
        </w:rPr>
        <w:t>“</w:t>
      </w:r>
      <w:r w:rsidR="00735FF1">
        <w:rPr>
          <w:lang w:val="cs-CZ"/>
        </w:rPr>
        <w:t>.</w:t>
      </w:r>
      <w:r w:rsidR="00D057A0">
        <w:rPr>
          <w:lang w:val="cs-CZ"/>
        </w:rPr>
        <w:t xml:space="preserve"> </w:t>
      </w:r>
      <w:r w:rsidR="00EC6F4F">
        <w:rPr>
          <w:rFonts w:hint="eastAsia"/>
          <w:lang w:val="cs-CZ"/>
        </w:rPr>
        <w:t>烩饭</w:t>
      </w:r>
      <w:r w:rsidR="00396257">
        <w:rPr>
          <w:lang w:val="cs-CZ"/>
        </w:rPr>
        <w:t xml:space="preserve"> je obdobným čínským pokrmem </w:t>
      </w:r>
      <w:r w:rsidR="00D73EEC">
        <w:rPr>
          <w:lang w:val="cs-CZ"/>
        </w:rPr>
        <w:t xml:space="preserve">a </w:t>
      </w:r>
      <w:r w:rsidR="00396257">
        <w:rPr>
          <w:lang w:val="cs-CZ"/>
        </w:rPr>
        <w:t xml:space="preserve">lze jej považovat za kalk pro italské </w:t>
      </w:r>
      <w:r w:rsidR="00396257" w:rsidRPr="00C87AFC">
        <w:rPr>
          <w:i/>
          <w:iCs/>
          <w:lang w:val="cs-CZ"/>
        </w:rPr>
        <w:t>risotto</w:t>
      </w:r>
      <w:r w:rsidR="004A58FD">
        <w:rPr>
          <w:lang w:val="cs-CZ"/>
        </w:rPr>
        <w:t xml:space="preserve">, jde tedy o </w:t>
      </w:r>
      <w:r w:rsidR="004A58FD" w:rsidRPr="004A58FD">
        <w:rPr>
          <w:b/>
          <w:bCs/>
          <w:lang w:val="cs-CZ"/>
        </w:rPr>
        <w:t>sémantickou výpůjčku</w:t>
      </w:r>
      <w:r w:rsidR="004A58FD">
        <w:rPr>
          <w:lang w:val="cs-CZ"/>
        </w:rPr>
        <w:t xml:space="preserve"> s explikativním komponentem.</w:t>
      </w:r>
      <w:r w:rsidR="009C7206">
        <w:rPr>
          <w:lang w:val="cs-CZ"/>
        </w:rPr>
        <w:t xml:space="preserve">          </w:t>
      </w:r>
      <w:r w:rsidR="003E6876">
        <w:rPr>
          <w:lang w:val="cs-CZ"/>
        </w:rPr>
        <w:t xml:space="preserve">   </w:t>
      </w:r>
    </w:p>
    <w:p w14:paraId="53A138DC" w14:textId="35AB8DAF" w:rsidR="003122C7" w:rsidRPr="003122C7" w:rsidRDefault="003122C7" w:rsidP="003122C7">
      <w:pPr>
        <w:ind w:firstLine="0"/>
        <w:rPr>
          <w:lang w:val="cs-CZ"/>
        </w:rPr>
      </w:pPr>
      <w:r w:rsidRPr="003122C7">
        <w:rPr>
          <w:lang w:val="cs-CZ"/>
        </w:rPr>
        <w:t>SPAGHETTI</w:t>
      </w:r>
    </w:p>
    <w:p w14:paraId="301CDE6C" w14:textId="691F3327" w:rsidR="00AC7BCE" w:rsidRDefault="00AC7BCE" w:rsidP="003122C7">
      <w:pPr>
        <w:ind w:firstLine="0"/>
        <w:rPr>
          <w:lang w:val="cs-CZ"/>
        </w:rPr>
      </w:pPr>
      <w:r w:rsidRPr="00730CCF">
        <w:rPr>
          <w:i/>
          <w:iCs/>
          <w:lang w:val="cs-CZ"/>
        </w:rPr>
        <w:t>Spaghetti</w:t>
      </w:r>
      <w:r w:rsidRPr="00AC7BCE">
        <w:rPr>
          <w:lang w:val="cs-CZ"/>
        </w:rPr>
        <w:t xml:space="preserve"> </w:t>
      </w:r>
      <w:r w:rsidR="0012520F">
        <w:rPr>
          <w:lang w:val="cs-CZ"/>
        </w:rPr>
        <w:t xml:space="preserve">jsou </w:t>
      </w:r>
      <w:r w:rsidRPr="00AC7BCE">
        <w:rPr>
          <w:lang w:val="cs-CZ"/>
        </w:rPr>
        <w:t xml:space="preserve">dlouhé tenké </w:t>
      </w:r>
      <w:r w:rsidR="0012520F">
        <w:rPr>
          <w:lang w:val="cs-CZ"/>
        </w:rPr>
        <w:t>nudle s kulatým řezem</w:t>
      </w:r>
      <w:r w:rsidR="00730CCF">
        <w:rPr>
          <w:lang w:val="cs-CZ"/>
        </w:rPr>
        <w:t>. Jejich n</w:t>
      </w:r>
      <w:r w:rsidR="0070015F">
        <w:rPr>
          <w:lang w:val="cs-CZ"/>
        </w:rPr>
        <w:t>ázev vznikl jako dim</w:t>
      </w:r>
      <w:r w:rsidR="00F15179">
        <w:rPr>
          <w:lang w:val="cs-CZ"/>
        </w:rPr>
        <w:t>.</w:t>
      </w:r>
      <w:r w:rsidR="0070015F">
        <w:rPr>
          <w:lang w:val="cs-CZ"/>
        </w:rPr>
        <w:t xml:space="preserve"> od </w:t>
      </w:r>
      <w:r w:rsidR="0070015F" w:rsidRPr="0053075A">
        <w:rPr>
          <w:i/>
          <w:iCs/>
          <w:lang w:val="cs-CZ"/>
        </w:rPr>
        <w:t>spago</w:t>
      </w:r>
      <w:r w:rsidR="0070015F">
        <w:rPr>
          <w:lang w:val="cs-CZ"/>
        </w:rPr>
        <w:t xml:space="preserve"> </w:t>
      </w:r>
      <w:r w:rsidR="00505141">
        <w:rPr>
          <w:lang w:val="cs-CZ"/>
        </w:rPr>
        <w:t>(</w:t>
      </w:r>
      <w:r w:rsidR="0070015F">
        <w:rPr>
          <w:lang w:val="cs-CZ"/>
        </w:rPr>
        <w:t>provaz, šňůra</w:t>
      </w:r>
      <w:r w:rsidR="00505141">
        <w:rPr>
          <w:lang w:val="cs-CZ"/>
        </w:rPr>
        <w:t>)</w:t>
      </w:r>
      <w:r w:rsidR="0012520F">
        <w:rPr>
          <w:lang w:val="cs-CZ"/>
        </w:rPr>
        <w:t xml:space="preserve"> (VT).</w:t>
      </w:r>
    </w:p>
    <w:tbl>
      <w:tblPr>
        <w:tblStyle w:val="Grigliatabella"/>
        <w:tblW w:w="9628" w:type="dxa"/>
        <w:tblInd w:w="-113" w:type="dxa"/>
        <w:tblLook w:val="04A0" w:firstRow="1" w:lastRow="0" w:firstColumn="1" w:lastColumn="0" w:noHBand="0" w:noVBand="1"/>
      </w:tblPr>
      <w:tblGrid>
        <w:gridCol w:w="3209"/>
        <w:gridCol w:w="3209"/>
        <w:gridCol w:w="3210"/>
      </w:tblGrid>
      <w:tr w:rsidR="00CF6AFA" w14:paraId="06C9321A" w14:textId="77777777" w:rsidTr="00CF6AFA">
        <w:tc>
          <w:tcPr>
            <w:tcW w:w="3209" w:type="dxa"/>
          </w:tcPr>
          <w:p w14:paraId="4A92C160" w14:textId="47688AEF" w:rsidR="00CF6AFA" w:rsidRPr="00F45766" w:rsidRDefault="00CF6AFA" w:rsidP="00F15179">
            <w:pPr>
              <w:ind w:firstLine="0"/>
              <w:jc w:val="center"/>
              <w:rPr>
                <w:lang w:val="cs-CZ"/>
              </w:rPr>
            </w:pPr>
            <w:r w:rsidRPr="00F45766">
              <w:rPr>
                <w:lang w:val="cs-CZ"/>
              </w:rPr>
              <w:lastRenderedPageBreak/>
              <w:t>Spaghetti</w:t>
            </w:r>
          </w:p>
        </w:tc>
        <w:tc>
          <w:tcPr>
            <w:tcW w:w="3209" w:type="dxa"/>
          </w:tcPr>
          <w:p w14:paraId="7B116BD8" w14:textId="1D6E5DDA" w:rsidR="00CF6AFA" w:rsidRPr="00CF6AFA" w:rsidRDefault="00CF6AFA" w:rsidP="00F15179">
            <w:pPr>
              <w:ind w:firstLine="0"/>
              <w:jc w:val="center"/>
              <w:rPr>
                <w:lang w:val="cs-CZ"/>
              </w:rPr>
            </w:pPr>
            <w:r w:rsidRPr="00CF6AFA">
              <w:rPr>
                <w:rFonts w:hint="eastAsia"/>
                <w:lang w:val="cs-CZ"/>
              </w:rPr>
              <w:t>意大利面</w:t>
            </w:r>
          </w:p>
        </w:tc>
        <w:tc>
          <w:tcPr>
            <w:tcW w:w="3210" w:type="dxa"/>
          </w:tcPr>
          <w:p w14:paraId="0E0227E8" w14:textId="2BE68413" w:rsidR="00CF6AFA" w:rsidRPr="00CF6AFA" w:rsidRDefault="00CF6AFA" w:rsidP="00F15179">
            <w:pPr>
              <w:ind w:firstLine="0"/>
              <w:jc w:val="center"/>
              <w:rPr>
                <w:bCs/>
                <w:lang w:val="cs-CZ"/>
              </w:rPr>
            </w:pPr>
            <w:r w:rsidRPr="00AC7BCE">
              <w:rPr>
                <w:lang w:val="cs-CZ"/>
              </w:rPr>
              <w:t>yìdàlì miàn</w:t>
            </w:r>
          </w:p>
        </w:tc>
      </w:tr>
      <w:tr w:rsidR="002B42DE" w14:paraId="0785A003" w14:textId="77777777" w:rsidTr="00CF6AFA">
        <w:tc>
          <w:tcPr>
            <w:tcW w:w="3209" w:type="dxa"/>
          </w:tcPr>
          <w:p w14:paraId="3D5AEE44" w14:textId="77777777" w:rsidR="002B42DE" w:rsidRDefault="002B42DE" w:rsidP="00F15179">
            <w:pPr>
              <w:ind w:firstLine="0"/>
              <w:jc w:val="center"/>
              <w:rPr>
                <w:b/>
                <w:lang w:val="cs-CZ"/>
              </w:rPr>
            </w:pPr>
          </w:p>
        </w:tc>
        <w:tc>
          <w:tcPr>
            <w:tcW w:w="3209" w:type="dxa"/>
          </w:tcPr>
          <w:p w14:paraId="64737BBF" w14:textId="3B8CE99E" w:rsidR="002B42DE" w:rsidRPr="00CF6AFA" w:rsidRDefault="002B42DE" w:rsidP="00F15179">
            <w:pPr>
              <w:ind w:firstLine="0"/>
              <w:jc w:val="center"/>
              <w:rPr>
                <w:lang w:val="cs-CZ"/>
              </w:rPr>
            </w:pPr>
            <w:r>
              <w:rPr>
                <w:rFonts w:hint="eastAsia"/>
                <w:lang w:val="cs-CZ"/>
              </w:rPr>
              <w:t>意面</w:t>
            </w:r>
          </w:p>
        </w:tc>
        <w:tc>
          <w:tcPr>
            <w:tcW w:w="3210" w:type="dxa"/>
          </w:tcPr>
          <w:p w14:paraId="3D5F2E72" w14:textId="46FAFE74" w:rsidR="002B42DE" w:rsidRPr="002B42DE" w:rsidRDefault="002B42DE" w:rsidP="00F15179">
            <w:pPr>
              <w:ind w:firstLine="0"/>
              <w:jc w:val="center"/>
              <w:rPr>
                <w:lang w:val="en-US"/>
              </w:rPr>
            </w:pPr>
            <w:r>
              <w:rPr>
                <w:lang w:val="en-US"/>
              </w:rPr>
              <w:t>yìmiàn</w:t>
            </w:r>
          </w:p>
        </w:tc>
      </w:tr>
      <w:tr w:rsidR="00CF6AFA" w14:paraId="131D005E" w14:textId="77777777" w:rsidTr="00CF6AFA">
        <w:tc>
          <w:tcPr>
            <w:tcW w:w="3209" w:type="dxa"/>
          </w:tcPr>
          <w:p w14:paraId="6F93C53E" w14:textId="77777777" w:rsidR="00CF6AFA" w:rsidRDefault="00CF6AFA" w:rsidP="00F15179">
            <w:pPr>
              <w:ind w:firstLine="0"/>
              <w:jc w:val="center"/>
              <w:rPr>
                <w:b/>
                <w:lang w:val="cs-CZ"/>
              </w:rPr>
            </w:pPr>
          </w:p>
        </w:tc>
        <w:tc>
          <w:tcPr>
            <w:tcW w:w="3209" w:type="dxa"/>
          </w:tcPr>
          <w:p w14:paraId="1302C566" w14:textId="12DBCB7A" w:rsidR="00CF6AFA" w:rsidRPr="00CF6AFA" w:rsidRDefault="00CF6AFA" w:rsidP="00F15179">
            <w:pPr>
              <w:ind w:firstLine="0"/>
              <w:jc w:val="center"/>
              <w:rPr>
                <w:lang w:val="cs-CZ"/>
              </w:rPr>
            </w:pPr>
            <w:r w:rsidRPr="00CF6AFA">
              <w:rPr>
                <w:rFonts w:hint="eastAsia"/>
                <w:lang w:val="cs-CZ"/>
              </w:rPr>
              <w:t>意大利直面</w:t>
            </w:r>
          </w:p>
        </w:tc>
        <w:tc>
          <w:tcPr>
            <w:tcW w:w="3210" w:type="dxa"/>
          </w:tcPr>
          <w:p w14:paraId="35E145E9" w14:textId="45AFD92B" w:rsidR="00CF6AFA" w:rsidRDefault="00CF6AFA" w:rsidP="00F15179">
            <w:pPr>
              <w:ind w:firstLine="0"/>
              <w:jc w:val="center"/>
              <w:rPr>
                <w:b/>
                <w:lang w:val="cs-CZ"/>
              </w:rPr>
            </w:pPr>
            <w:r w:rsidRPr="00AC7BCE">
              <w:rPr>
                <w:lang w:val="cs-CZ"/>
              </w:rPr>
              <w:t>yìdàlì zhímiàn</w:t>
            </w:r>
          </w:p>
        </w:tc>
      </w:tr>
    </w:tbl>
    <w:p w14:paraId="0C271111" w14:textId="770BDA89" w:rsidR="00EE4082" w:rsidRDefault="00887CC3" w:rsidP="004E09DC">
      <w:pPr>
        <w:ind w:firstLine="0"/>
        <w:rPr>
          <w:lang w:val="cs-CZ"/>
        </w:rPr>
      </w:pPr>
      <w:r>
        <w:rPr>
          <w:lang w:val="cs-CZ"/>
        </w:rPr>
        <w:t>V čínštině</w:t>
      </w:r>
      <w:r w:rsidR="00F92336">
        <w:rPr>
          <w:lang w:val="cs-CZ"/>
        </w:rPr>
        <w:t xml:space="preserve"> </w:t>
      </w:r>
      <w:r w:rsidR="008F1267">
        <w:rPr>
          <w:lang w:val="cs-CZ"/>
        </w:rPr>
        <w:t xml:space="preserve">se objevují </w:t>
      </w:r>
      <w:r w:rsidR="00F92336">
        <w:rPr>
          <w:lang w:val="cs-CZ"/>
        </w:rPr>
        <w:t xml:space="preserve">minimálně </w:t>
      </w:r>
      <w:r w:rsidR="008F1267">
        <w:rPr>
          <w:lang w:val="cs-CZ"/>
        </w:rPr>
        <w:t>tři názvy</w:t>
      </w:r>
      <w:r w:rsidR="00F92336">
        <w:rPr>
          <w:lang w:val="cs-CZ"/>
        </w:rPr>
        <w:t>. První je</w:t>
      </w:r>
      <w:r w:rsidR="00C40870">
        <w:rPr>
          <w:lang w:val="cs-CZ"/>
        </w:rPr>
        <w:t xml:space="preserve"> tvořen toponymem </w:t>
      </w:r>
      <w:r w:rsidR="00C40870">
        <w:rPr>
          <w:rFonts w:hint="eastAsia"/>
          <w:lang w:val="cs-CZ"/>
        </w:rPr>
        <w:t>意大利</w:t>
      </w:r>
      <w:r w:rsidR="00C40870">
        <w:rPr>
          <w:rFonts w:hint="eastAsia"/>
          <w:lang w:val="cs-CZ"/>
        </w:rPr>
        <w:t xml:space="preserve"> </w:t>
      </w:r>
      <w:r w:rsidR="00B5782C">
        <w:rPr>
          <w:lang w:val="cs-CZ"/>
        </w:rPr>
        <w:t>(</w:t>
      </w:r>
      <w:r w:rsidR="0048412E">
        <w:rPr>
          <w:lang w:val="cs-CZ"/>
        </w:rPr>
        <w:t>Itálie</w:t>
      </w:r>
      <w:r w:rsidR="00B5782C">
        <w:rPr>
          <w:lang w:val="cs-CZ"/>
        </w:rPr>
        <w:t>)</w:t>
      </w:r>
      <w:r w:rsidR="0048412E">
        <w:rPr>
          <w:lang w:val="cs-CZ"/>
        </w:rPr>
        <w:t xml:space="preserve"> a </w:t>
      </w:r>
      <w:r w:rsidR="00323E13">
        <w:rPr>
          <w:lang w:val="cs-CZ"/>
        </w:rPr>
        <w:t xml:space="preserve">komponentem </w:t>
      </w:r>
      <w:r w:rsidR="00323E13">
        <w:rPr>
          <w:rFonts w:hint="eastAsia"/>
          <w:lang w:val="cs-CZ"/>
        </w:rPr>
        <w:t>面</w:t>
      </w:r>
      <w:r w:rsidR="00323E13">
        <w:rPr>
          <w:lang w:val="cs-CZ"/>
        </w:rPr>
        <w:t xml:space="preserve"> </w:t>
      </w:r>
      <w:r w:rsidR="00B5782C">
        <w:rPr>
          <w:lang w:val="cs-CZ"/>
        </w:rPr>
        <w:t xml:space="preserve">(těstoviny, </w:t>
      </w:r>
      <w:r w:rsidR="00323E13">
        <w:rPr>
          <w:lang w:val="cs-CZ"/>
        </w:rPr>
        <w:t>nudle</w:t>
      </w:r>
      <w:r w:rsidR="00B5782C">
        <w:rPr>
          <w:lang w:val="cs-CZ"/>
        </w:rPr>
        <w:t>)</w:t>
      </w:r>
      <w:r w:rsidR="00323E13">
        <w:rPr>
          <w:lang w:val="cs-CZ"/>
        </w:rPr>
        <w:t xml:space="preserve">, dosl. </w:t>
      </w:r>
      <w:r w:rsidR="00BD2D0A" w:rsidRPr="00786EA2">
        <w:rPr>
          <w:color w:val="000000" w:themeColor="text1"/>
          <w:lang w:val="cs-CZ"/>
        </w:rPr>
        <w:t>„</w:t>
      </w:r>
      <w:r w:rsidR="00323E13">
        <w:rPr>
          <w:lang w:val="cs-CZ"/>
        </w:rPr>
        <w:t>italské nudle</w:t>
      </w:r>
      <w:r w:rsidR="008523E7">
        <w:rPr>
          <w:lang w:val="cs-CZ"/>
        </w:rPr>
        <w:t>“</w:t>
      </w:r>
      <w:r w:rsidR="003774CB">
        <w:rPr>
          <w:lang w:val="cs-CZ"/>
        </w:rPr>
        <w:t>.</w:t>
      </w:r>
      <w:r w:rsidR="00145CBF">
        <w:rPr>
          <w:lang w:val="cs-CZ"/>
        </w:rPr>
        <w:t xml:space="preserve"> Stejným způsobem</w:t>
      </w:r>
      <w:r w:rsidR="00072CDE">
        <w:rPr>
          <w:lang w:val="cs-CZ"/>
        </w:rPr>
        <w:t xml:space="preserve"> vznikla</w:t>
      </w:r>
      <w:r w:rsidR="008D7561">
        <w:rPr>
          <w:lang w:val="cs-CZ"/>
        </w:rPr>
        <w:t xml:space="preserve"> i </w:t>
      </w:r>
      <w:r w:rsidR="008D7561" w:rsidRPr="00B87E91">
        <w:rPr>
          <w:lang w:val="cs-CZ"/>
        </w:rPr>
        <w:t>druhá varianta</w:t>
      </w:r>
      <w:r w:rsidR="00AC6D66" w:rsidRPr="00B87E91">
        <w:rPr>
          <w:lang w:val="cs-CZ"/>
        </w:rPr>
        <w:t xml:space="preserve"> </w:t>
      </w:r>
      <w:r w:rsidR="00235AC7" w:rsidRPr="00D81B87">
        <w:rPr>
          <w:lang w:val="cs-CZ"/>
        </w:rPr>
        <w:t>yìmiàn</w:t>
      </w:r>
      <w:r w:rsidR="00AC6D66" w:rsidRPr="00B87E91">
        <w:rPr>
          <w:rFonts w:hint="eastAsia"/>
          <w:lang w:val="cs-CZ"/>
        </w:rPr>
        <w:t>意面</w:t>
      </w:r>
      <w:r w:rsidR="008D7561" w:rsidRPr="00B87E91">
        <w:rPr>
          <w:lang w:val="cs-CZ"/>
        </w:rPr>
        <w:t>,</w:t>
      </w:r>
      <w:r w:rsidR="008D7561">
        <w:rPr>
          <w:lang w:val="cs-CZ"/>
        </w:rPr>
        <w:t xml:space="preserve"> </w:t>
      </w:r>
      <w:r w:rsidR="002929A4">
        <w:rPr>
          <w:lang w:val="cs-CZ"/>
        </w:rPr>
        <w:t>v níž je fonetická výpůjčka pro</w:t>
      </w:r>
      <w:r w:rsidR="004C5DBA">
        <w:rPr>
          <w:lang w:val="cs-CZ"/>
        </w:rPr>
        <w:t xml:space="preserve"> </w:t>
      </w:r>
      <w:r w:rsidR="00987BDE">
        <w:rPr>
          <w:lang w:val="cs-CZ"/>
        </w:rPr>
        <w:t xml:space="preserve">angl. </w:t>
      </w:r>
      <w:r w:rsidR="004C5DBA">
        <w:rPr>
          <w:lang w:val="cs-CZ"/>
        </w:rPr>
        <w:t xml:space="preserve">Italy </w:t>
      </w:r>
      <w:r w:rsidR="002929A4">
        <w:rPr>
          <w:lang w:val="cs-CZ"/>
        </w:rPr>
        <w:t>zredukována na první slabiku.</w:t>
      </w:r>
      <w:r w:rsidR="00AA28ED">
        <w:rPr>
          <w:lang w:val="cs-CZ"/>
        </w:rPr>
        <w:t xml:space="preserve"> Oba názvy se používají jak pro </w:t>
      </w:r>
      <w:r w:rsidR="00AA28ED" w:rsidRPr="00AA28ED">
        <w:rPr>
          <w:i/>
          <w:iCs/>
          <w:lang w:val="cs-CZ"/>
        </w:rPr>
        <w:t>spaghetti</w:t>
      </w:r>
      <w:r w:rsidR="00AA28ED">
        <w:rPr>
          <w:lang w:val="cs-CZ"/>
        </w:rPr>
        <w:t>, tak obecněji pro tradiční italsk</w:t>
      </w:r>
      <w:r w:rsidR="00C3033F">
        <w:rPr>
          <w:lang w:val="cs-CZ"/>
        </w:rPr>
        <w:t>é těstoviny</w:t>
      </w:r>
      <w:r w:rsidR="00AA28ED">
        <w:rPr>
          <w:lang w:val="cs-CZ"/>
        </w:rPr>
        <w:t>.</w:t>
      </w:r>
      <w:r w:rsidR="00740EA1">
        <w:rPr>
          <w:lang w:val="cs-CZ"/>
        </w:rPr>
        <w:t xml:space="preserve"> </w:t>
      </w:r>
      <w:r w:rsidR="002929A4">
        <w:rPr>
          <w:lang w:val="cs-CZ"/>
        </w:rPr>
        <w:t>T</w:t>
      </w:r>
      <w:r w:rsidR="00072CDE">
        <w:rPr>
          <w:lang w:val="cs-CZ"/>
        </w:rPr>
        <w:t>řetí varianta se skládá z</w:t>
      </w:r>
      <w:r w:rsidR="003554E9">
        <w:rPr>
          <w:lang w:val="cs-CZ"/>
        </w:rPr>
        <w:t xml:space="preserve"> toponyma </w:t>
      </w:r>
      <w:r w:rsidR="003554E9">
        <w:rPr>
          <w:rFonts w:hint="eastAsia"/>
          <w:lang w:val="cs-CZ"/>
        </w:rPr>
        <w:t>意大利</w:t>
      </w:r>
      <w:r w:rsidR="003554E9">
        <w:rPr>
          <w:rFonts w:hint="eastAsia"/>
          <w:lang w:val="cs-CZ"/>
        </w:rPr>
        <w:t xml:space="preserve"> </w:t>
      </w:r>
      <w:r w:rsidR="00235AC7">
        <w:rPr>
          <w:lang w:val="cs-CZ"/>
        </w:rPr>
        <w:t>(</w:t>
      </w:r>
      <w:r w:rsidR="00102EB6">
        <w:rPr>
          <w:lang w:val="cs-CZ"/>
        </w:rPr>
        <w:t>Itálie</w:t>
      </w:r>
      <w:r w:rsidR="00235AC7">
        <w:rPr>
          <w:lang w:val="cs-CZ"/>
        </w:rPr>
        <w:t>)</w:t>
      </w:r>
      <w:r w:rsidR="00102EB6">
        <w:rPr>
          <w:lang w:val="cs-CZ"/>
        </w:rPr>
        <w:t xml:space="preserve"> a komponentů </w:t>
      </w:r>
      <w:r w:rsidR="003554E9">
        <w:rPr>
          <w:rFonts w:hint="eastAsia"/>
          <w:lang w:val="cs-CZ"/>
        </w:rPr>
        <w:t>直</w:t>
      </w:r>
      <w:r w:rsidR="00235AC7">
        <w:rPr>
          <w:rFonts w:hint="eastAsia"/>
          <w:lang w:val="cs-CZ"/>
        </w:rPr>
        <w:t xml:space="preserve"> </w:t>
      </w:r>
      <w:r w:rsidR="00235AC7">
        <w:rPr>
          <w:lang w:val="cs-CZ"/>
        </w:rPr>
        <w:t>(r</w:t>
      </w:r>
      <w:r w:rsidR="00102EB6">
        <w:rPr>
          <w:lang w:val="cs-CZ"/>
        </w:rPr>
        <w:t>ovný</w:t>
      </w:r>
      <w:r w:rsidR="00235AC7">
        <w:rPr>
          <w:lang w:val="cs-CZ"/>
        </w:rPr>
        <w:t>)</w:t>
      </w:r>
      <w:r w:rsidR="00102EB6">
        <w:rPr>
          <w:lang w:val="cs-CZ"/>
        </w:rPr>
        <w:t xml:space="preserve"> a </w:t>
      </w:r>
      <w:r w:rsidR="003554E9">
        <w:rPr>
          <w:rFonts w:hint="eastAsia"/>
          <w:lang w:val="cs-CZ"/>
        </w:rPr>
        <w:t>面</w:t>
      </w:r>
      <w:r w:rsidR="00102EB6">
        <w:rPr>
          <w:rFonts w:hint="eastAsia"/>
          <w:lang w:val="cs-CZ"/>
        </w:rPr>
        <w:t xml:space="preserve"> </w:t>
      </w:r>
      <w:r w:rsidR="00235AC7">
        <w:rPr>
          <w:lang w:val="cs-CZ"/>
        </w:rPr>
        <w:t xml:space="preserve">(těstoviny, </w:t>
      </w:r>
      <w:r w:rsidR="00102EB6">
        <w:rPr>
          <w:lang w:val="cs-CZ"/>
        </w:rPr>
        <w:t>nudle</w:t>
      </w:r>
      <w:r w:rsidR="00235AC7">
        <w:rPr>
          <w:lang w:val="cs-CZ"/>
        </w:rPr>
        <w:t>)</w:t>
      </w:r>
      <w:r w:rsidR="005A23D5">
        <w:rPr>
          <w:lang w:val="cs-CZ"/>
        </w:rPr>
        <w:t xml:space="preserve">, dosl. </w:t>
      </w:r>
      <w:r w:rsidR="00BD2D0A" w:rsidRPr="00786EA2">
        <w:rPr>
          <w:color w:val="000000" w:themeColor="text1"/>
          <w:lang w:val="cs-CZ"/>
        </w:rPr>
        <w:t>„</w:t>
      </w:r>
      <w:r w:rsidR="00271880">
        <w:rPr>
          <w:lang w:val="cs-CZ"/>
        </w:rPr>
        <w:t>rovné</w:t>
      </w:r>
      <w:r w:rsidR="005A23D5">
        <w:rPr>
          <w:lang w:val="cs-CZ"/>
        </w:rPr>
        <w:t xml:space="preserve"> italské nudle</w:t>
      </w:r>
      <w:r w:rsidR="008523E7">
        <w:rPr>
          <w:lang w:val="cs-CZ"/>
        </w:rPr>
        <w:t>“</w:t>
      </w:r>
      <w:r w:rsidR="005A23D5">
        <w:rPr>
          <w:lang w:val="cs-CZ"/>
        </w:rPr>
        <w:t xml:space="preserve">. Všechny tři názvy řadíme mezi </w:t>
      </w:r>
      <w:r w:rsidR="00B56FA9">
        <w:rPr>
          <w:b/>
          <w:bCs/>
          <w:lang w:val="cs-CZ"/>
        </w:rPr>
        <w:t>deskripce</w:t>
      </w:r>
      <w:r w:rsidR="005A23D5">
        <w:rPr>
          <w:lang w:val="cs-CZ"/>
        </w:rPr>
        <w:t>.</w:t>
      </w:r>
    </w:p>
    <w:p w14:paraId="1BAB843F" w14:textId="29C6F2FA" w:rsidR="002B1B5A" w:rsidRPr="004E09DC" w:rsidRDefault="002B1B5A" w:rsidP="004E09DC">
      <w:pPr>
        <w:ind w:firstLine="0"/>
        <w:rPr>
          <w:lang w:val="cs-CZ"/>
        </w:rPr>
      </w:pPr>
      <w:r>
        <w:rPr>
          <w:lang w:val="cs-CZ"/>
        </w:rPr>
        <w:t>TAGLIATELLE</w:t>
      </w:r>
    </w:p>
    <w:p w14:paraId="00F213AC" w14:textId="3BA7DFB6" w:rsidR="00AC7BCE" w:rsidRDefault="0012520F" w:rsidP="009267B4">
      <w:pPr>
        <w:ind w:firstLine="0"/>
        <w:rPr>
          <w:lang w:val="cs-CZ"/>
        </w:rPr>
      </w:pPr>
      <w:r w:rsidRPr="009267B4">
        <w:rPr>
          <w:i/>
          <w:iCs/>
          <w:lang w:val="cs-CZ"/>
        </w:rPr>
        <w:t>Tagliatelle</w:t>
      </w:r>
      <w:r w:rsidRPr="00961BE6">
        <w:rPr>
          <w:lang w:val="cs-CZ"/>
        </w:rPr>
        <w:t xml:space="preserve"> </w:t>
      </w:r>
      <w:r w:rsidR="00F85CF4" w:rsidRPr="00961BE6">
        <w:rPr>
          <w:lang w:val="cs-CZ"/>
        </w:rPr>
        <w:t xml:space="preserve">jsou </w:t>
      </w:r>
      <w:r w:rsidR="00B90A92">
        <w:rPr>
          <w:lang w:val="cs-CZ"/>
        </w:rPr>
        <w:t>dlouhé ploché nudle</w:t>
      </w:r>
      <w:r w:rsidR="00F85CF4" w:rsidRPr="00961BE6">
        <w:rPr>
          <w:lang w:val="cs-CZ"/>
        </w:rPr>
        <w:t xml:space="preserve"> široké 5-10 mm</w:t>
      </w:r>
      <w:r w:rsidR="00DA6D68">
        <w:rPr>
          <w:lang w:val="cs-CZ"/>
        </w:rPr>
        <w:t xml:space="preserve">, jejichž název byl odvozen od </w:t>
      </w:r>
      <w:r w:rsidR="007E00B9">
        <w:rPr>
          <w:lang w:val="cs-CZ"/>
        </w:rPr>
        <w:t xml:space="preserve">slov </w:t>
      </w:r>
      <w:r w:rsidR="00DA6D68" w:rsidRPr="007E00B9">
        <w:rPr>
          <w:i/>
          <w:iCs/>
          <w:lang w:val="cs-CZ"/>
        </w:rPr>
        <w:t>tagliare</w:t>
      </w:r>
      <w:r w:rsidR="00EA306C">
        <w:rPr>
          <w:lang w:val="cs-CZ"/>
        </w:rPr>
        <w:t xml:space="preserve"> (</w:t>
      </w:r>
      <w:r w:rsidR="002C3F2B">
        <w:rPr>
          <w:lang w:val="cs-CZ"/>
        </w:rPr>
        <w:t>řezat</w:t>
      </w:r>
      <w:r w:rsidR="00EA306C">
        <w:rPr>
          <w:lang w:val="cs-CZ"/>
        </w:rPr>
        <w:t>)</w:t>
      </w:r>
      <w:r w:rsidR="007E00B9">
        <w:rPr>
          <w:lang w:val="cs-CZ"/>
        </w:rPr>
        <w:t xml:space="preserve"> a </w:t>
      </w:r>
      <w:r w:rsidR="007E00B9" w:rsidRPr="007E00B9">
        <w:rPr>
          <w:i/>
          <w:iCs/>
          <w:lang w:val="cs-CZ"/>
        </w:rPr>
        <w:t>tagliato</w:t>
      </w:r>
      <w:r w:rsidR="007E00B9">
        <w:rPr>
          <w:lang w:val="cs-CZ"/>
        </w:rPr>
        <w:t xml:space="preserve"> </w:t>
      </w:r>
      <w:r w:rsidR="00EA306C">
        <w:rPr>
          <w:lang w:val="cs-CZ"/>
        </w:rPr>
        <w:t>(</w:t>
      </w:r>
      <w:r w:rsidR="007E00B9">
        <w:rPr>
          <w:lang w:val="cs-CZ"/>
        </w:rPr>
        <w:t>n</w:t>
      </w:r>
      <w:r w:rsidR="002C3F2B">
        <w:rPr>
          <w:lang w:val="cs-CZ"/>
        </w:rPr>
        <w:t>ařezaný</w:t>
      </w:r>
      <w:r w:rsidR="00EA306C">
        <w:rPr>
          <w:lang w:val="cs-CZ"/>
        </w:rPr>
        <w:t>)</w:t>
      </w:r>
      <w:r w:rsidR="007E00B9">
        <w:rPr>
          <w:lang w:val="cs-CZ"/>
        </w:rPr>
        <w:t xml:space="preserve"> (VT).</w:t>
      </w:r>
      <w:r w:rsidR="0055713C">
        <w:rPr>
          <w:lang w:val="cs-CZ"/>
        </w:rPr>
        <w:t xml:space="preserve"> </w:t>
      </w:r>
      <w:r w:rsidR="00EA306C">
        <w:rPr>
          <w:lang w:val="cs-CZ"/>
        </w:rPr>
        <w:t>Regionálně se</w:t>
      </w:r>
      <w:r w:rsidR="0055713C">
        <w:rPr>
          <w:lang w:val="cs-CZ"/>
        </w:rPr>
        <w:t xml:space="preserve"> pro </w:t>
      </w:r>
      <w:r w:rsidR="0055713C" w:rsidRPr="009267B4">
        <w:rPr>
          <w:i/>
          <w:iCs/>
          <w:lang w:val="cs-CZ"/>
        </w:rPr>
        <w:t>tagliatelle</w:t>
      </w:r>
      <w:r w:rsidR="0055713C">
        <w:rPr>
          <w:lang w:val="cs-CZ"/>
        </w:rPr>
        <w:t xml:space="preserve"> používá</w:t>
      </w:r>
      <w:r w:rsidR="009267B4">
        <w:rPr>
          <w:lang w:val="cs-CZ"/>
        </w:rPr>
        <w:t xml:space="preserve"> </w:t>
      </w:r>
      <w:r w:rsidR="00DB4DC0">
        <w:rPr>
          <w:lang w:val="cs-CZ"/>
        </w:rPr>
        <w:t>synonymně</w:t>
      </w:r>
      <w:r w:rsidR="007D5FAB">
        <w:rPr>
          <w:lang w:val="cs-CZ"/>
        </w:rPr>
        <w:t xml:space="preserve"> </w:t>
      </w:r>
      <w:r w:rsidR="001B48FD">
        <w:rPr>
          <w:lang w:val="cs-CZ"/>
        </w:rPr>
        <w:t>výrazu</w:t>
      </w:r>
      <w:r w:rsidR="0055713C">
        <w:rPr>
          <w:lang w:val="cs-CZ"/>
        </w:rPr>
        <w:t xml:space="preserve"> </w:t>
      </w:r>
      <w:r w:rsidR="0055713C" w:rsidRPr="009267B4">
        <w:rPr>
          <w:i/>
          <w:iCs/>
          <w:lang w:val="cs-CZ"/>
        </w:rPr>
        <w:t>fettuccine</w:t>
      </w:r>
      <w:r w:rsidR="00EE6934" w:rsidRPr="00EE6934">
        <w:rPr>
          <w:lang w:val="cs-CZ"/>
        </w:rPr>
        <w:t>, vznikl</w:t>
      </w:r>
      <w:r w:rsidR="0018623E">
        <w:rPr>
          <w:lang w:val="cs-CZ"/>
        </w:rPr>
        <w:t>é</w:t>
      </w:r>
      <w:r w:rsidR="00EE6934" w:rsidRPr="00EE6934">
        <w:rPr>
          <w:lang w:val="cs-CZ"/>
        </w:rPr>
        <w:t xml:space="preserve"> jako</w:t>
      </w:r>
      <w:r w:rsidR="00EE6934">
        <w:rPr>
          <w:i/>
          <w:iCs/>
          <w:lang w:val="cs-CZ"/>
        </w:rPr>
        <w:t xml:space="preserve"> </w:t>
      </w:r>
      <w:r w:rsidR="006B5EC7" w:rsidRPr="006B5EC7">
        <w:rPr>
          <w:lang w:val="cs-CZ"/>
        </w:rPr>
        <w:t>dim</w:t>
      </w:r>
      <w:r w:rsidR="00F15179">
        <w:rPr>
          <w:lang w:val="cs-CZ"/>
        </w:rPr>
        <w:t>.</w:t>
      </w:r>
      <w:r w:rsidR="006B5EC7" w:rsidRPr="006B5EC7">
        <w:rPr>
          <w:lang w:val="cs-CZ"/>
        </w:rPr>
        <w:t xml:space="preserve"> od</w:t>
      </w:r>
      <w:r w:rsidR="00EE6934">
        <w:rPr>
          <w:i/>
          <w:iCs/>
          <w:lang w:val="cs-CZ"/>
        </w:rPr>
        <w:t xml:space="preserve"> </w:t>
      </w:r>
      <w:r w:rsidR="006B5EC7">
        <w:rPr>
          <w:i/>
          <w:iCs/>
          <w:lang w:val="cs-CZ"/>
        </w:rPr>
        <w:t xml:space="preserve">fetuccia </w:t>
      </w:r>
      <w:r w:rsidR="00EA306C">
        <w:rPr>
          <w:lang w:val="cs-CZ"/>
        </w:rPr>
        <w:t>(</w:t>
      </w:r>
      <w:r w:rsidR="006B5EC7" w:rsidRPr="006B5EC7">
        <w:rPr>
          <w:lang w:val="cs-CZ"/>
        </w:rPr>
        <w:t>stuha</w:t>
      </w:r>
      <w:r w:rsidR="00EA306C">
        <w:rPr>
          <w:lang w:val="cs-CZ"/>
        </w:rPr>
        <w:t>)</w:t>
      </w:r>
      <w:r w:rsidR="0055713C">
        <w:rPr>
          <w:lang w:val="cs-CZ"/>
        </w:rPr>
        <w:t xml:space="preserve">, </w:t>
      </w:r>
      <w:r w:rsidR="005C49AC">
        <w:rPr>
          <w:lang w:val="cs-CZ"/>
        </w:rPr>
        <w:t>tyto nudle</w:t>
      </w:r>
      <w:r w:rsidR="00324A9F">
        <w:rPr>
          <w:lang w:val="cs-CZ"/>
        </w:rPr>
        <w:t xml:space="preserve"> jsou</w:t>
      </w:r>
      <w:r w:rsidR="00EE6934">
        <w:rPr>
          <w:lang w:val="cs-CZ"/>
        </w:rPr>
        <w:t xml:space="preserve"> ale</w:t>
      </w:r>
      <w:r w:rsidR="00324A9F">
        <w:rPr>
          <w:lang w:val="cs-CZ"/>
        </w:rPr>
        <w:t xml:space="preserve"> užší.</w:t>
      </w:r>
      <w:r w:rsidR="00704C54">
        <w:rPr>
          <w:lang w:val="cs-CZ"/>
        </w:rPr>
        <w:t xml:space="preserve"> </w:t>
      </w:r>
      <w:r w:rsidR="00EA2C4E">
        <w:rPr>
          <w:lang w:val="cs-CZ"/>
        </w:rPr>
        <w:t>Jsou-li n</w:t>
      </w:r>
      <w:r w:rsidR="002C3F2B">
        <w:rPr>
          <w:lang w:val="cs-CZ"/>
        </w:rPr>
        <w:t>aopak</w:t>
      </w:r>
      <w:r w:rsidR="00EA2C4E">
        <w:rPr>
          <w:lang w:val="cs-CZ"/>
        </w:rPr>
        <w:t xml:space="preserve"> širší, jde o </w:t>
      </w:r>
      <w:r w:rsidR="00EA2C4E" w:rsidRPr="002C3F2B">
        <w:rPr>
          <w:i/>
          <w:iCs/>
          <w:lang w:val="cs-CZ"/>
        </w:rPr>
        <w:t>pappardelle</w:t>
      </w:r>
      <w:r w:rsidR="00721534">
        <w:rPr>
          <w:lang w:val="cs-CZ"/>
        </w:rPr>
        <w:t>.</w:t>
      </w:r>
    </w:p>
    <w:tbl>
      <w:tblPr>
        <w:tblStyle w:val="Grigliatabella"/>
        <w:tblW w:w="0" w:type="auto"/>
        <w:tblLook w:val="04A0" w:firstRow="1" w:lastRow="0" w:firstColumn="1" w:lastColumn="0" w:noHBand="0" w:noVBand="1"/>
      </w:tblPr>
      <w:tblGrid>
        <w:gridCol w:w="3133"/>
        <w:gridCol w:w="3102"/>
        <w:gridCol w:w="3115"/>
      </w:tblGrid>
      <w:tr w:rsidR="0055713C" w14:paraId="63386201" w14:textId="77777777" w:rsidTr="0055713C">
        <w:tc>
          <w:tcPr>
            <w:tcW w:w="3209" w:type="dxa"/>
          </w:tcPr>
          <w:p w14:paraId="5B79B497" w14:textId="297EC005" w:rsidR="0055713C" w:rsidRDefault="00DE6AAA" w:rsidP="00F15179">
            <w:pPr>
              <w:ind w:firstLine="0"/>
              <w:jc w:val="center"/>
              <w:rPr>
                <w:lang w:val="cs-CZ"/>
              </w:rPr>
            </w:pPr>
            <w:r>
              <w:rPr>
                <w:lang w:val="cs-CZ"/>
              </w:rPr>
              <w:t>Tagliatell</w:t>
            </w:r>
            <w:r w:rsidR="0018623E">
              <w:rPr>
                <w:lang w:val="cs-CZ"/>
              </w:rPr>
              <w:t>e</w:t>
            </w:r>
          </w:p>
        </w:tc>
        <w:tc>
          <w:tcPr>
            <w:tcW w:w="3209" w:type="dxa"/>
          </w:tcPr>
          <w:p w14:paraId="6711F7CB" w14:textId="54DE0BBD" w:rsidR="0055713C" w:rsidRDefault="0055713C" w:rsidP="00F15179">
            <w:pPr>
              <w:ind w:firstLine="0"/>
              <w:jc w:val="center"/>
              <w:rPr>
                <w:lang w:val="cs-CZ"/>
              </w:rPr>
            </w:pPr>
            <w:r w:rsidRPr="004B1986">
              <w:rPr>
                <w:rFonts w:hint="eastAsia"/>
                <w:lang w:val="cs-CZ"/>
              </w:rPr>
              <w:t>意大利宽卷面</w:t>
            </w:r>
          </w:p>
        </w:tc>
        <w:tc>
          <w:tcPr>
            <w:tcW w:w="3210" w:type="dxa"/>
          </w:tcPr>
          <w:p w14:paraId="375C1903" w14:textId="4A2D0FDD" w:rsidR="0055713C" w:rsidRPr="006B1880" w:rsidRDefault="00B92D67" w:rsidP="00F15179">
            <w:pPr>
              <w:ind w:firstLine="0"/>
              <w:jc w:val="center"/>
              <w:rPr>
                <w:lang w:val="en-US"/>
              </w:rPr>
            </w:pPr>
            <w:r>
              <w:rPr>
                <w:lang w:val="cs-CZ"/>
              </w:rPr>
              <w:t>y</w:t>
            </w:r>
            <w:r w:rsidR="006B1880" w:rsidRPr="00AC7BCE">
              <w:rPr>
                <w:lang w:val="cs-CZ"/>
              </w:rPr>
              <w:t>ìdàl</w:t>
            </w:r>
            <w:r w:rsidR="006B1880">
              <w:rPr>
                <w:lang w:val="en-US"/>
              </w:rPr>
              <w:t>ì</w:t>
            </w:r>
            <w:r>
              <w:rPr>
                <w:lang w:val="en-US"/>
              </w:rPr>
              <w:t xml:space="preserve"> kuān juǎn miàn</w:t>
            </w:r>
          </w:p>
        </w:tc>
      </w:tr>
      <w:tr w:rsidR="0055713C" w14:paraId="5C23DB5F" w14:textId="77777777" w:rsidTr="0055713C">
        <w:tc>
          <w:tcPr>
            <w:tcW w:w="3209" w:type="dxa"/>
          </w:tcPr>
          <w:p w14:paraId="05149902" w14:textId="77777777" w:rsidR="0055713C" w:rsidRDefault="0055713C" w:rsidP="00F15179">
            <w:pPr>
              <w:jc w:val="center"/>
              <w:rPr>
                <w:lang w:val="cs-CZ"/>
              </w:rPr>
            </w:pPr>
          </w:p>
        </w:tc>
        <w:tc>
          <w:tcPr>
            <w:tcW w:w="3209" w:type="dxa"/>
          </w:tcPr>
          <w:p w14:paraId="023E90A3" w14:textId="4EFAF22E" w:rsidR="0055713C" w:rsidRDefault="0055713C" w:rsidP="00F15179">
            <w:pPr>
              <w:ind w:firstLine="0"/>
              <w:jc w:val="center"/>
              <w:rPr>
                <w:lang w:val="cs-CZ"/>
              </w:rPr>
            </w:pPr>
            <w:r w:rsidRPr="00DF4654">
              <w:rPr>
                <w:rFonts w:hint="eastAsia"/>
                <w:lang w:val="cs-CZ"/>
              </w:rPr>
              <w:t>意大利宽面</w:t>
            </w:r>
          </w:p>
        </w:tc>
        <w:tc>
          <w:tcPr>
            <w:tcW w:w="3210" w:type="dxa"/>
          </w:tcPr>
          <w:p w14:paraId="353F6574" w14:textId="2702EFEC" w:rsidR="0055713C" w:rsidRDefault="00104CD3" w:rsidP="00F15179">
            <w:pPr>
              <w:ind w:firstLine="0"/>
              <w:jc w:val="center"/>
              <w:rPr>
                <w:lang w:val="cs-CZ"/>
              </w:rPr>
            </w:pPr>
            <w:r>
              <w:rPr>
                <w:lang w:val="cs-CZ"/>
              </w:rPr>
              <w:t>y</w:t>
            </w:r>
            <w:r w:rsidR="006B1880" w:rsidRPr="00AC7BCE">
              <w:rPr>
                <w:lang w:val="cs-CZ"/>
              </w:rPr>
              <w:t>ìdàl</w:t>
            </w:r>
            <w:r w:rsidR="006B1880">
              <w:rPr>
                <w:lang w:val="cs-CZ"/>
              </w:rPr>
              <w:t>ì</w:t>
            </w:r>
            <w:r w:rsidR="00B92D67">
              <w:rPr>
                <w:lang w:val="cs-CZ"/>
              </w:rPr>
              <w:t xml:space="preserve"> </w:t>
            </w:r>
            <w:r w:rsidR="00E4138C">
              <w:rPr>
                <w:lang w:val="cs-CZ"/>
              </w:rPr>
              <w:t>kuān miàn</w:t>
            </w:r>
          </w:p>
        </w:tc>
      </w:tr>
    </w:tbl>
    <w:p w14:paraId="46814348" w14:textId="111BEF66" w:rsidR="007428E7" w:rsidRDefault="0054541A" w:rsidP="00324A9F">
      <w:pPr>
        <w:ind w:firstLine="0"/>
        <w:rPr>
          <w:lang w:val="cs-CZ"/>
        </w:rPr>
      </w:pPr>
      <w:bookmarkStart w:id="28" w:name="_Toc80614497"/>
      <w:bookmarkStart w:id="29" w:name="_Toc105691799"/>
      <w:r>
        <w:rPr>
          <w:lang w:val="cs-CZ"/>
        </w:rPr>
        <w:t xml:space="preserve">Pro </w:t>
      </w:r>
      <w:r w:rsidRPr="00ED788F">
        <w:rPr>
          <w:i/>
          <w:iCs/>
          <w:lang w:val="cs-CZ"/>
        </w:rPr>
        <w:t>tagliatelle</w:t>
      </w:r>
      <w:r w:rsidR="00E74710" w:rsidRPr="00ED788F">
        <w:rPr>
          <w:i/>
          <w:iCs/>
          <w:lang w:val="cs-CZ"/>
        </w:rPr>
        <w:t xml:space="preserve">, fettucine </w:t>
      </w:r>
      <w:r w:rsidR="00ED788F" w:rsidRPr="006954D6">
        <w:rPr>
          <w:lang w:val="cs-CZ"/>
        </w:rPr>
        <w:t>i</w:t>
      </w:r>
      <w:r w:rsidR="00ED788F">
        <w:rPr>
          <w:i/>
          <w:iCs/>
          <w:lang w:val="cs-CZ"/>
        </w:rPr>
        <w:t xml:space="preserve"> </w:t>
      </w:r>
      <w:r w:rsidR="00E74710" w:rsidRPr="00ED788F">
        <w:rPr>
          <w:i/>
          <w:iCs/>
          <w:lang w:val="cs-CZ"/>
        </w:rPr>
        <w:t>pappardelle</w:t>
      </w:r>
      <w:r>
        <w:rPr>
          <w:lang w:val="cs-CZ"/>
        </w:rPr>
        <w:t xml:space="preserve"> se v čínštině objevují dvě varianty</w:t>
      </w:r>
      <w:r w:rsidR="00B06497">
        <w:rPr>
          <w:lang w:val="cs-CZ"/>
        </w:rPr>
        <w:t xml:space="preserve"> překladu</w:t>
      </w:r>
      <w:r w:rsidR="000779DA">
        <w:rPr>
          <w:lang w:val="cs-CZ"/>
        </w:rPr>
        <w:t xml:space="preserve">, obě jsou </w:t>
      </w:r>
      <w:r w:rsidR="00B56FA9">
        <w:rPr>
          <w:b/>
          <w:bCs/>
          <w:lang w:val="cs-CZ"/>
        </w:rPr>
        <w:t>deskripcemi</w:t>
      </w:r>
      <w:r w:rsidR="000779DA">
        <w:rPr>
          <w:lang w:val="cs-CZ"/>
        </w:rPr>
        <w:t xml:space="preserve">. První je tvořena toponymem </w:t>
      </w:r>
      <w:r w:rsidR="000779DA">
        <w:rPr>
          <w:rFonts w:hint="eastAsia"/>
          <w:lang w:val="cs-CZ"/>
        </w:rPr>
        <w:t>意大利</w:t>
      </w:r>
      <w:r w:rsidR="000779DA">
        <w:rPr>
          <w:lang w:val="cs-CZ"/>
        </w:rPr>
        <w:t xml:space="preserve"> </w:t>
      </w:r>
      <w:r w:rsidR="00296746">
        <w:rPr>
          <w:lang w:val="cs-CZ"/>
        </w:rPr>
        <w:t>(</w:t>
      </w:r>
      <w:r w:rsidR="005D4636">
        <w:rPr>
          <w:lang w:val="cs-CZ"/>
        </w:rPr>
        <w:t>Itálie</w:t>
      </w:r>
      <w:r w:rsidR="00296746">
        <w:rPr>
          <w:lang w:val="cs-CZ"/>
        </w:rPr>
        <w:t>)</w:t>
      </w:r>
      <w:r w:rsidR="005D4636">
        <w:rPr>
          <w:lang w:val="cs-CZ"/>
        </w:rPr>
        <w:t xml:space="preserve"> a komponenty </w:t>
      </w:r>
      <w:r w:rsidR="005D4636">
        <w:rPr>
          <w:rFonts w:hint="eastAsia"/>
          <w:lang w:val="cs-CZ"/>
        </w:rPr>
        <w:t>宽</w:t>
      </w:r>
      <w:r w:rsidR="005D4636">
        <w:rPr>
          <w:rFonts w:hint="eastAsia"/>
          <w:lang w:val="cs-CZ"/>
        </w:rPr>
        <w:t xml:space="preserve"> </w:t>
      </w:r>
      <w:r w:rsidR="00296746">
        <w:rPr>
          <w:lang w:val="cs-CZ"/>
        </w:rPr>
        <w:t>(</w:t>
      </w:r>
      <w:r w:rsidR="005D4636">
        <w:rPr>
          <w:lang w:val="cs-CZ"/>
        </w:rPr>
        <w:t>široký</w:t>
      </w:r>
      <w:r w:rsidR="00296746">
        <w:rPr>
          <w:lang w:val="cs-CZ"/>
        </w:rPr>
        <w:t>)</w:t>
      </w:r>
      <w:r w:rsidR="005D4636">
        <w:rPr>
          <w:lang w:val="cs-CZ"/>
        </w:rPr>
        <w:t xml:space="preserve">, </w:t>
      </w:r>
      <w:r w:rsidR="005D4636">
        <w:rPr>
          <w:rFonts w:hint="eastAsia"/>
          <w:lang w:val="cs-CZ"/>
        </w:rPr>
        <w:t>卷</w:t>
      </w:r>
      <w:r w:rsidR="005D4636">
        <w:rPr>
          <w:rFonts w:hint="eastAsia"/>
          <w:lang w:val="cs-CZ"/>
        </w:rPr>
        <w:t xml:space="preserve"> </w:t>
      </w:r>
      <w:r w:rsidR="00296746">
        <w:rPr>
          <w:lang w:val="cs-CZ"/>
        </w:rPr>
        <w:t>(</w:t>
      </w:r>
      <w:r w:rsidR="0037788C">
        <w:rPr>
          <w:lang w:val="cs-CZ"/>
        </w:rPr>
        <w:t>rolovat</w:t>
      </w:r>
      <w:r w:rsidR="00296746">
        <w:rPr>
          <w:lang w:val="cs-CZ"/>
        </w:rPr>
        <w:t>)</w:t>
      </w:r>
      <w:r w:rsidR="0037788C">
        <w:rPr>
          <w:lang w:val="cs-CZ"/>
        </w:rPr>
        <w:t xml:space="preserve"> a </w:t>
      </w:r>
      <w:r w:rsidR="005D4636">
        <w:rPr>
          <w:rFonts w:hint="eastAsia"/>
          <w:lang w:val="cs-CZ"/>
        </w:rPr>
        <w:t>面</w:t>
      </w:r>
      <w:r w:rsidR="0037788C">
        <w:rPr>
          <w:rFonts w:hint="eastAsia"/>
          <w:lang w:val="cs-CZ"/>
        </w:rPr>
        <w:t xml:space="preserve"> </w:t>
      </w:r>
      <w:r w:rsidR="00296746">
        <w:rPr>
          <w:lang w:val="cs-CZ"/>
        </w:rPr>
        <w:t xml:space="preserve">(těstoviny, </w:t>
      </w:r>
      <w:r w:rsidR="0037788C">
        <w:rPr>
          <w:lang w:val="cs-CZ"/>
        </w:rPr>
        <w:t>nudle</w:t>
      </w:r>
      <w:r w:rsidR="00296746">
        <w:rPr>
          <w:lang w:val="cs-CZ"/>
        </w:rPr>
        <w:t>)</w:t>
      </w:r>
      <w:r w:rsidR="003E51BE">
        <w:rPr>
          <w:lang w:val="cs-CZ"/>
        </w:rPr>
        <w:t xml:space="preserve">, dosl. </w:t>
      </w:r>
      <w:r w:rsidR="00BD2D0A" w:rsidRPr="00786EA2">
        <w:rPr>
          <w:color w:val="000000" w:themeColor="text1"/>
          <w:lang w:val="cs-CZ"/>
        </w:rPr>
        <w:t>„</w:t>
      </w:r>
      <w:r w:rsidR="007F1E31">
        <w:rPr>
          <w:lang w:val="cs-CZ"/>
        </w:rPr>
        <w:t>srolované široké</w:t>
      </w:r>
      <w:r w:rsidR="00817F69">
        <w:rPr>
          <w:lang w:val="cs-CZ"/>
        </w:rPr>
        <w:t xml:space="preserve"> italské nudle</w:t>
      </w:r>
      <w:r w:rsidR="008523E7">
        <w:rPr>
          <w:lang w:val="cs-CZ"/>
        </w:rPr>
        <w:t>“</w:t>
      </w:r>
      <w:r w:rsidR="00817F69">
        <w:rPr>
          <w:lang w:val="cs-CZ"/>
        </w:rPr>
        <w:t>.</w:t>
      </w:r>
      <w:r w:rsidR="000F3496">
        <w:rPr>
          <w:lang w:val="cs-CZ"/>
        </w:rPr>
        <w:t xml:space="preserve"> </w:t>
      </w:r>
      <w:r w:rsidR="0083610A">
        <w:rPr>
          <w:lang w:val="cs-CZ"/>
        </w:rPr>
        <w:t xml:space="preserve">Název odkazuje na tvar těstovin, které bývají v suchém stavu stočené do hnízd. </w:t>
      </w:r>
      <w:r w:rsidR="00687C62">
        <w:rPr>
          <w:lang w:val="cs-CZ"/>
        </w:rPr>
        <w:t>Druhou</w:t>
      </w:r>
      <w:r w:rsidR="00D06EC1">
        <w:rPr>
          <w:lang w:val="cs-CZ"/>
        </w:rPr>
        <w:t xml:space="preserve"> variant</w:t>
      </w:r>
      <w:r w:rsidR="00687C62">
        <w:rPr>
          <w:lang w:val="cs-CZ"/>
        </w:rPr>
        <w:t>u</w:t>
      </w:r>
      <w:r w:rsidR="00D06EC1">
        <w:rPr>
          <w:lang w:val="cs-CZ"/>
        </w:rPr>
        <w:t xml:space="preserve">, kde komponent </w:t>
      </w:r>
      <w:r w:rsidR="00D06EC1">
        <w:rPr>
          <w:rFonts w:hint="eastAsia"/>
          <w:lang w:val="cs-CZ"/>
        </w:rPr>
        <w:t>卷</w:t>
      </w:r>
      <w:r w:rsidR="00792DB9">
        <w:rPr>
          <w:rFonts w:hint="eastAsia"/>
          <w:lang w:val="cs-CZ"/>
        </w:rPr>
        <w:t xml:space="preserve"> </w:t>
      </w:r>
      <w:r w:rsidR="00792DB9">
        <w:rPr>
          <w:lang w:val="cs-CZ"/>
        </w:rPr>
        <w:t>chybí</w:t>
      </w:r>
      <w:r w:rsidR="007372AF">
        <w:rPr>
          <w:lang w:val="cs-CZ"/>
        </w:rPr>
        <w:t>,</w:t>
      </w:r>
      <w:r w:rsidR="00687C62">
        <w:rPr>
          <w:lang w:val="cs-CZ"/>
        </w:rPr>
        <w:t xml:space="preserve"> pak překládáme jako</w:t>
      </w:r>
      <w:r w:rsidR="00112F2C">
        <w:rPr>
          <w:lang w:val="cs-CZ"/>
        </w:rPr>
        <w:t xml:space="preserve"> </w:t>
      </w:r>
      <w:r w:rsidR="00BD2D0A" w:rsidRPr="00786EA2">
        <w:rPr>
          <w:color w:val="000000" w:themeColor="text1"/>
          <w:lang w:val="cs-CZ"/>
        </w:rPr>
        <w:t>„</w:t>
      </w:r>
      <w:r w:rsidR="00112F2C">
        <w:rPr>
          <w:lang w:val="cs-CZ"/>
        </w:rPr>
        <w:t>široké italské nudle</w:t>
      </w:r>
      <w:r w:rsidR="008523E7">
        <w:rPr>
          <w:lang w:val="cs-CZ"/>
        </w:rPr>
        <w:t>“</w:t>
      </w:r>
      <w:r w:rsidR="00112F2C">
        <w:rPr>
          <w:lang w:val="cs-CZ"/>
        </w:rPr>
        <w:t>.</w:t>
      </w:r>
    </w:p>
    <w:p w14:paraId="5740D3B9" w14:textId="5BF955DC" w:rsidR="00E57F16" w:rsidRDefault="00886D9F" w:rsidP="00886D9F">
      <w:pPr>
        <w:pStyle w:val="Titolo2"/>
        <w:rPr>
          <w:lang w:val="cs-CZ"/>
        </w:rPr>
      </w:pPr>
      <w:bookmarkStart w:id="30" w:name="_Toc121737477"/>
      <w:r>
        <w:rPr>
          <w:lang w:val="cs-CZ"/>
        </w:rPr>
        <w:lastRenderedPageBreak/>
        <w:t xml:space="preserve">6.5 </w:t>
      </w:r>
      <w:r w:rsidR="00E57F16" w:rsidRPr="00E57F16">
        <w:rPr>
          <w:lang w:val="cs-CZ"/>
        </w:rPr>
        <w:t>Pizza a slané pečivo</w:t>
      </w:r>
      <w:bookmarkEnd w:id="28"/>
      <w:bookmarkEnd w:id="29"/>
      <w:bookmarkEnd w:id="30"/>
    </w:p>
    <w:p w14:paraId="404BDD42" w14:textId="77777777" w:rsidR="00877BC4" w:rsidRPr="004725C5" w:rsidRDefault="00877BC4" w:rsidP="00D7516E">
      <w:pPr>
        <w:ind w:firstLine="0"/>
        <w:rPr>
          <w:lang w:val="cs-CZ"/>
        </w:rPr>
      </w:pPr>
      <w:r>
        <w:rPr>
          <w:lang w:val="cs-CZ"/>
        </w:rPr>
        <w:t>CALZONE</w:t>
      </w:r>
    </w:p>
    <w:p w14:paraId="39740970" w14:textId="6F8C3287" w:rsidR="00877BC4" w:rsidRDefault="00877BC4" w:rsidP="00D7516E">
      <w:pPr>
        <w:ind w:firstLine="0"/>
        <w:rPr>
          <w:bCs/>
          <w:lang w:val="cs-CZ"/>
        </w:rPr>
      </w:pPr>
      <w:r w:rsidRPr="00DE5E01">
        <w:rPr>
          <w:i/>
          <w:iCs/>
          <w:lang w:val="cs-CZ"/>
        </w:rPr>
        <w:t>Calzone</w:t>
      </w:r>
      <w:r w:rsidRPr="00E57F16">
        <w:rPr>
          <w:bCs/>
          <w:lang w:val="cs-CZ"/>
        </w:rPr>
        <w:t xml:space="preserve"> </w:t>
      </w:r>
      <w:r>
        <w:rPr>
          <w:bCs/>
          <w:lang w:val="cs-CZ"/>
        </w:rPr>
        <w:t xml:space="preserve">je </w:t>
      </w:r>
      <w:r w:rsidRPr="00E57F16">
        <w:rPr>
          <w:bCs/>
          <w:lang w:val="cs-CZ"/>
        </w:rPr>
        <w:t>pečená plněná chlebová kapsa ve tvaru půlměsíce</w:t>
      </w:r>
      <w:r>
        <w:rPr>
          <w:bCs/>
          <w:lang w:val="cs-CZ"/>
        </w:rPr>
        <w:t>, název je augm</w:t>
      </w:r>
      <w:r w:rsidR="00EA306C">
        <w:rPr>
          <w:bCs/>
          <w:lang w:val="cs-CZ"/>
        </w:rPr>
        <w:t>.</w:t>
      </w:r>
      <w:r>
        <w:rPr>
          <w:bCs/>
          <w:lang w:val="cs-CZ"/>
        </w:rPr>
        <w:t xml:space="preserve"> od </w:t>
      </w:r>
      <w:r w:rsidRPr="00267035">
        <w:rPr>
          <w:bCs/>
          <w:i/>
          <w:iCs/>
          <w:lang w:val="cs-CZ"/>
        </w:rPr>
        <w:t>calza</w:t>
      </w:r>
      <w:r>
        <w:rPr>
          <w:bCs/>
          <w:lang w:val="cs-CZ"/>
        </w:rPr>
        <w:t xml:space="preserve"> </w:t>
      </w:r>
      <w:r w:rsidR="00EA306C">
        <w:rPr>
          <w:bCs/>
          <w:lang w:val="cs-CZ"/>
        </w:rPr>
        <w:t>(</w:t>
      </w:r>
      <w:r>
        <w:rPr>
          <w:bCs/>
          <w:lang w:val="cs-CZ"/>
        </w:rPr>
        <w:t>punčocha, ponožka</w:t>
      </w:r>
      <w:r w:rsidR="00EA306C">
        <w:rPr>
          <w:bCs/>
          <w:lang w:val="cs-CZ"/>
        </w:rPr>
        <w:t>)</w:t>
      </w:r>
      <w:r>
        <w:rPr>
          <w:bCs/>
          <w:lang w:val="cs-CZ"/>
        </w:rPr>
        <w:t xml:space="preserve"> (VT).</w:t>
      </w:r>
    </w:p>
    <w:tbl>
      <w:tblPr>
        <w:tblStyle w:val="Grigliatabella"/>
        <w:tblW w:w="0" w:type="auto"/>
        <w:tblLook w:val="04A0" w:firstRow="1" w:lastRow="0" w:firstColumn="1" w:lastColumn="0" w:noHBand="0" w:noVBand="1"/>
      </w:tblPr>
      <w:tblGrid>
        <w:gridCol w:w="3119"/>
        <w:gridCol w:w="3097"/>
        <w:gridCol w:w="3134"/>
      </w:tblGrid>
      <w:tr w:rsidR="00877BC4" w14:paraId="7969683D" w14:textId="77777777" w:rsidTr="00D7516E">
        <w:tc>
          <w:tcPr>
            <w:tcW w:w="3209" w:type="dxa"/>
          </w:tcPr>
          <w:p w14:paraId="339AED13" w14:textId="77777777" w:rsidR="00877BC4" w:rsidRDefault="00877BC4" w:rsidP="00F15179">
            <w:pPr>
              <w:ind w:firstLine="0"/>
              <w:jc w:val="center"/>
              <w:rPr>
                <w:lang w:val="cs-CZ"/>
              </w:rPr>
            </w:pPr>
            <w:r>
              <w:rPr>
                <w:lang w:val="cs-CZ"/>
              </w:rPr>
              <w:t>Calzone</w:t>
            </w:r>
          </w:p>
        </w:tc>
        <w:tc>
          <w:tcPr>
            <w:tcW w:w="3209" w:type="dxa"/>
          </w:tcPr>
          <w:p w14:paraId="5985AE25" w14:textId="77777777" w:rsidR="00877BC4" w:rsidRDefault="00877BC4" w:rsidP="00F15179">
            <w:pPr>
              <w:ind w:firstLine="0"/>
              <w:jc w:val="center"/>
              <w:rPr>
                <w:lang w:val="cs-CZ"/>
              </w:rPr>
            </w:pPr>
            <w:r>
              <w:rPr>
                <w:rFonts w:hint="eastAsia"/>
                <w:lang w:val="cs-CZ"/>
              </w:rPr>
              <w:t>披萨饺</w:t>
            </w:r>
          </w:p>
        </w:tc>
        <w:tc>
          <w:tcPr>
            <w:tcW w:w="3210" w:type="dxa"/>
          </w:tcPr>
          <w:p w14:paraId="78769CC7" w14:textId="77777777" w:rsidR="00877BC4" w:rsidRPr="00F26B00" w:rsidRDefault="00877BC4" w:rsidP="00F15179">
            <w:pPr>
              <w:ind w:firstLine="0"/>
              <w:jc w:val="center"/>
              <w:rPr>
                <w:lang w:val="en-US"/>
              </w:rPr>
            </w:pPr>
            <w:r>
              <w:rPr>
                <w:lang w:val="en-US"/>
              </w:rPr>
              <w:t>pīsàjiǎo</w:t>
            </w:r>
          </w:p>
        </w:tc>
      </w:tr>
      <w:tr w:rsidR="00877BC4" w14:paraId="6CFEDB3C" w14:textId="77777777" w:rsidTr="00D7516E">
        <w:tc>
          <w:tcPr>
            <w:tcW w:w="3209" w:type="dxa"/>
          </w:tcPr>
          <w:p w14:paraId="5BD0E65E" w14:textId="77777777" w:rsidR="00877BC4" w:rsidRDefault="00877BC4" w:rsidP="00F15179">
            <w:pPr>
              <w:jc w:val="center"/>
              <w:rPr>
                <w:lang w:val="cs-CZ"/>
              </w:rPr>
            </w:pPr>
          </w:p>
        </w:tc>
        <w:tc>
          <w:tcPr>
            <w:tcW w:w="3209" w:type="dxa"/>
          </w:tcPr>
          <w:p w14:paraId="782287E0" w14:textId="77777777" w:rsidR="00877BC4" w:rsidRDefault="00877BC4" w:rsidP="00F15179">
            <w:pPr>
              <w:ind w:firstLine="0"/>
              <w:jc w:val="center"/>
              <w:rPr>
                <w:lang w:val="cs-CZ"/>
              </w:rPr>
            </w:pPr>
            <w:r>
              <w:rPr>
                <w:rFonts w:hint="eastAsia"/>
                <w:lang w:val="cs-CZ"/>
              </w:rPr>
              <w:t>饺子披萨</w:t>
            </w:r>
          </w:p>
        </w:tc>
        <w:tc>
          <w:tcPr>
            <w:tcW w:w="3210" w:type="dxa"/>
          </w:tcPr>
          <w:p w14:paraId="5FC39382" w14:textId="77777777" w:rsidR="00877BC4" w:rsidRDefault="00877BC4" w:rsidP="00F15179">
            <w:pPr>
              <w:ind w:firstLine="0"/>
              <w:jc w:val="center"/>
              <w:rPr>
                <w:lang w:val="cs-CZ"/>
              </w:rPr>
            </w:pPr>
            <w:r>
              <w:rPr>
                <w:lang w:val="cs-CZ"/>
              </w:rPr>
              <w:t>jiǎozi pīsà</w:t>
            </w:r>
          </w:p>
        </w:tc>
      </w:tr>
      <w:tr w:rsidR="00877BC4" w14:paraId="5E817CDC" w14:textId="77777777" w:rsidTr="00D7516E">
        <w:tc>
          <w:tcPr>
            <w:tcW w:w="3209" w:type="dxa"/>
          </w:tcPr>
          <w:p w14:paraId="082D740D" w14:textId="77777777" w:rsidR="00877BC4" w:rsidRDefault="00877BC4" w:rsidP="00F15179">
            <w:pPr>
              <w:jc w:val="center"/>
              <w:rPr>
                <w:lang w:val="cs-CZ"/>
              </w:rPr>
            </w:pPr>
          </w:p>
        </w:tc>
        <w:tc>
          <w:tcPr>
            <w:tcW w:w="3209" w:type="dxa"/>
          </w:tcPr>
          <w:p w14:paraId="52C9D5E3" w14:textId="77777777" w:rsidR="00877BC4" w:rsidRDefault="00877BC4" w:rsidP="00F15179">
            <w:pPr>
              <w:ind w:firstLine="0"/>
              <w:jc w:val="center"/>
              <w:rPr>
                <w:lang w:val="cs-CZ"/>
              </w:rPr>
            </w:pPr>
            <w:r>
              <w:rPr>
                <w:rFonts w:hint="eastAsia"/>
                <w:lang w:val="cs-CZ"/>
              </w:rPr>
              <w:t>卡尔佐内</w:t>
            </w:r>
          </w:p>
        </w:tc>
        <w:tc>
          <w:tcPr>
            <w:tcW w:w="3210" w:type="dxa"/>
          </w:tcPr>
          <w:p w14:paraId="241F4407" w14:textId="77777777" w:rsidR="00877BC4" w:rsidRPr="00152CB7" w:rsidRDefault="00877BC4" w:rsidP="00F15179">
            <w:pPr>
              <w:ind w:firstLine="0"/>
              <w:jc w:val="center"/>
            </w:pPr>
            <w:r>
              <w:rPr>
                <w:lang w:val="cs-CZ"/>
              </w:rPr>
              <w:t>kǎ</w:t>
            </w:r>
            <w:r>
              <w:t>’ěrzuǒnèi</w:t>
            </w:r>
          </w:p>
        </w:tc>
      </w:tr>
    </w:tbl>
    <w:p w14:paraId="60045AAF" w14:textId="25FBD3E3" w:rsidR="00D7088C" w:rsidRPr="005D0677" w:rsidRDefault="00877BC4" w:rsidP="00D7516E">
      <w:pPr>
        <w:ind w:firstLine="0"/>
        <w:rPr>
          <w:rFonts w:cs="Times New Roman (Corpo CS)"/>
          <w:color w:val="000000" w:themeColor="text1"/>
          <w:szCs w:val="22"/>
          <w:lang w:val="cs-CZ"/>
        </w:rPr>
      </w:pPr>
      <w:r>
        <w:rPr>
          <w:rFonts w:cs="Times New Roman (Corpo CS)"/>
          <w:color w:val="000000" w:themeColor="text1"/>
          <w:szCs w:val="22"/>
          <w:lang w:val="cs-CZ"/>
        </w:rPr>
        <w:t xml:space="preserve">Pro </w:t>
      </w:r>
      <w:r w:rsidRPr="001E42B6">
        <w:rPr>
          <w:rFonts w:cs="Times New Roman (Corpo CS)"/>
          <w:i/>
          <w:iCs/>
          <w:color w:val="000000" w:themeColor="text1"/>
          <w:szCs w:val="22"/>
          <w:lang w:val="cs-CZ"/>
        </w:rPr>
        <w:t>calzone</w:t>
      </w:r>
      <w:r>
        <w:rPr>
          <w:rFonts w:cs="Times New Roman (Corpo CS)"/>
          <w:color w:val="000000" w:themeColor="text1"/>
          <w:szCs w:val="22"/>
          <w:lang w:val="cs-CZ"/>
        </w:rPr>
        <w:t xml:space="preserve"> se objevují tři varianty překladu. První název je složen z</w:t>
      </w:r>
      <w:r w:rsidR="00F54A21">
        <w:rPr>
          <w:rFonts w:cs="Times New Roman (Corpo CS)"/>
          <w:color w:val="000000" w:themeColor="text1"/>
          <w:szCs w:val="22"/>
          <w:lang w:val="cs-CZ"/>
        </w:rPr>
        <w:t> </w:t>
      </w:r>
      <w:r>
        <w:rPr>
          <w:rFonts w:cs="Times New Roman (Corpo CS)"/>
          <w:color w:val="000000" w:themeColor="text1"/>
          <w:szCs w:val="22"/>
          <w:lang w:val="cs-CZ"/>
        </w:rPr>
        <w:t>komponentů</w:t>
      </w:r>
      <w:r w:rsidR="00F54A21">
        <w:rPr>
          <w:rFonts w:cs="Times New Roman (Corpo CS)"/>
          <w:color w:val="000000" w:themeColor="text1"/>
          <w:szCs w:val="22"/>
          <w:lang w:val="cs-CZ"/>
        </w:rPr>
        <w:t xml:space="preserve"> </w:t>
      </w:r>
      <w:r w:rsidR="00F54A21" w:rsidRPr="00D81B87">
        <w:rPr>
          <w:lang w:val="cs-CZ"/>
        </w:rPr>
        <w:t>pīsà</w:t>
      </w:r>
      <w:r>
        <w:rPr>
          <w:rFonts w:cs="Times New Roman (Corpo CS)"/>
          <w:color w:val="000000" w:themeColor="text1"/>
          <w:szCs w:val="22"/>
          <w:lang w:val="cs-CZ"/>
        </w:rPr>
        <w:t xml:space="preserve"> </w:t>
      </w:r>
      <w:r>
        <w:rPr>
          <w:rFonts w:cs="Times New Roman (Corpo CS)" w:hint="eastAsia"/>
          <w:color w:val="000000" w:themeColor="text1"/>
          <w:szCs w:val="22"/>
          <w:lang w:val="cs-CZ"/>
        </w:rPr>
        <w:t>披萨</w:t>
      </w:r>
      <w:r>
        <w:rPr>
          <w:rFonts w:cs="Times New Roman (Corpo CS)" w:hint="eastAsia"/>
          <w:color w:val="000000" w:themeColor="text1"/>
          <w:szCs w:val="22"/>
          <w:lang w:val="cs-CZ"/>
        </w:rPr>
        <w:t xml:space="preserve"> </w:t>
      </w:r>
      <w:r w:rsidR="00792DB9">
        <w:rPr>
          <w:rFonts w:cs="Times New Roman (Corpo CS)"/>
          <w:color w:val="000000" w:themeColor="text1"/>
          <w:szCs w:val="22"/>
          <w:lang w:val="cs-CZ"/>
        </w:rPr>
        <w:t>(</w:t>
      </w:r>
      <w:r>
        <w:rPr>
          <w:rFonts w:cs="Times New Roman (Corpo CS)"/>
          <w:color w:val="000000" w:themeColor="text1"/>
          <w:szCs w:val="22"/>
          <w:lang w:val="cs-CZ"/>
        </w:rPr>
        <w:t>pizza</w:t>
      </w:r>
      <w:r w:rsidR="00792DB9">
        <w:rPr>
          <w:rFonts w:cs="Times New Roman (Corpo CS)"/>
          <w:color w:val="000000" w:themeColor="text1"/>
          <w:szCs w:val="22"/>
          <w:lang w:val="cs-CZ"/>
        </w:rPr>
        <w:t>)</w:t>
      </w:r>
      <w:r>
        <w:rPr>
          <w:rFonts w:cs="Times New Roman (Corpo CS)"/>
          <w:color w:val="000000" w:themeColor="text1"/>
          <w:szCs w:val="22"/>
          <w:lang w:val="cs-CZ"/>
        </w:rPr>
        <w:t xml:space="preserve"> a </w:t>
      </w:r>
      <w:r w:rsidR="0080417B" w:rsidRPr="00D81B87">
        <w:rPr>
          <w:rFonts w:cs="Times New Roman (Corpo CS)"/>
          <w:color w:val="000000" w:themeColor="text1"/>
          <w:szCs w:val="22"/>
          <w:lang w:val="cs-CZ"/>
        </w:rPr>
        <w:t xml:space="preserve">jiǎo </w:t>
      </w:r>
      <w:r>
        <w:rPr>
          <w:rFonts w:cs="Times New Roman (Corpo CS)" w:hint="eastAsia"/>
          <w:color w:val="000000" w:themeColor="text1"/>
          <w:szCs w:val="22"/>
          <w:lang w:val="cs-CZ"/>
        </w:rPr>
        <w:t>饺</w:t>
      </w:r>
      <w:r>
        <w:rPr>
          <w:rFonts w:cs="Times New Roman (Corpo CS)" w:hint="eastAsia"/>
          <w:color w:val="000000" w:themeColor="text1"/>
          <w:szCs w:val="22"/>
          <w:lang w:val="cs-CZ"/>
        </w:rPr>
        <w:t xml:space="preserve"> </w:t>
      </w:r>
      <w:r w:rsidR="0080417B">
        <w:rPr>
          <w:rFonts w:cs="Times New Roman (Corpo CS)"/>
          <w:color w:val="000000" w:themeColor="text1"/>
          <w:szCs w:val="22"/>
          <w:lang w:val="cs-CZ"/>
        </w:rPr>
        <w:t xml:space="preserve"> (</w:t>
      </w:r>
      <w:r>
        <w:rPr>
          <w:rFonts w:cs="Times New Roman (Corpo CS)"/>
          <w:color w:val="000000" w:themeColor="text1"/>
          <w:szCs w:val="22"/>
          <w:lang w:val="cs-CZ"/>
        </w:rPr>
        <w:t>plněný knedlíček</w:t>
      </w:r>
      <w:r w:rsidR="0080417B">
        <w:rPr>
          <w:rFonts w:cs="Times New Roman (Corpo CS)"/>
          <w:color w:val="000000" w:themeColor="text1"/>
          <w:szCs w:val="22"/>
          <w:lang w:val="cs-CZ"/>
        </w:rPr>
        <w:t>)</w:t>
      </w:r>
      <w:r>
        <w:rPr>
          <w:rFonts w:cs="Times New Roman (Corpo CS)"/>
          <w:color w:val="000000" w:themeColor="text1"/>
          <w:szCs w:val="22"/>
          <w:lang w:val="cs-CZ"/>
        </w:rPr>
        <w:t xml:space="preserve">, dosl. </w:t>
      </w:r>
      <w:r w:rsidR="00BD2D0A" w:rsidRPr="00786EA2">
        <w:rPr>
          <w:color w:val="000000" w:themeColor="text1"/>
          <w:lang w:val="cs-CZ"/>
        </w:rPr>
        <w:t>„</w:t>
      </w:r>
      <w:r>
        <w:rPr>
          <w:rFonts w:cs="Times New Roman (Corpo CS)"/>
          <w:color w:val="000000" w:themeColor="text1"/>
          <w:szCs w:val="22"/>
          <w:lang w:val="cs-CZ"/>
        </w:rPr>
        <w:t>plněný pizzový knedlíček</w:t>
      </w:r>
      <w:r w:rsidR="008523E7">
        <w:rPr>
          <w:lang w:val="cs-CZ"/>
        </w:rPr>
        <w:t>“</w:t>
      </w:r>
      <w:r>
        <w:rPr>
          <w:rFonts w:cs="Times New Roman (Corpo CS)"/>
          <w:color w:val="000000" w:themeColor="text1"/>
          <w:szCs w:val="22"/>
          <w:lang w:val="cs-CZ"/>
        </w:rPr>
        <w:t>. Druhý název se skládá ze slov</w:t>
      </w:r>
      <w:r w:rsidR="00050E09">
        <w:rPr>
          <w:rFonts w:cs="Times New Roman (Corpo CS)"/>
          <w:color w:val="000000" w:themeColor="text1"/>
          <w:szCs w:val="22"/>
          <w:lang w:val="cs-CZ"/>
        </w:rPr>
        <w:t xml:space="preserve"> </w:t>
      </w:r>
      <w:r w:rsidR="00050E09">
        <w:rPr>
          <w:lang w:val="cs-CZ"/>
        </w:rPr>
        <w:t>jiǎozi</w:t>
      </w:r>
      <w:r>
        <w:rPr>
          <w:rFonts w:cs="Times New Roman (Corpo CS)"/>
          <w:color w:val="000000" w:themeColor="text1"/>
          <w:szCs w:val="22"/>
          <w:lang w:val="cs-CZ"/>
        </w:rPr>
        <w:t xml:space="preserve"> </w:t>
      </w:r>
      <w:r>
        <w:rPr>
          <w:rFonts w:cs="Times New Roman (Corpo CS)" w:hint="eastAsia"/>
          <w:color w:val="000000" w:themeColor="text1"/>
          <w:szCs w:val="22"/>
          <w:lang w:val="cs-CZ"/>
        </w:rPr>
        <w:t>饺</w:t>
      </w:r>
      <w:r w:rsidR="00050E09">
        <w:rPr>
          <w:rFonts w:cs="Times New Roman (Corpo CS)" w:hint="eastAsia"/>
          <w:color w:val="000000" w:themeColor="text1"/>
          <w:szCs w:val="22"/>
          <w:lang w:val="cs-CZ"/>
        </w:rPr>
        <w:t xml:space="preserve"> </w:t>
      </w:r>
      <w:r w:rsidR="00050E09">
        <w:rPr>
          <w:rFonts w:cs="Times New Roman (Corpo CS)"/>
          <w:color w:val="000000" w:themeColor="text1"/>
          <w:szCs w:val="22"/>
          <w:lang w:val="cs-CZ"/>
        </w:rPr>
        <w:t xml:space="preserve">(čínský </w:t>
      </w:r>
      <w:r>
        <w:rPr>
          <w:rFonts w:cs="Times New Roman (Corpo CS)"/>
          <w:color w:val="000000" w:themeColor="text1"/>
          <w:szCs w:val="22"/>
          <w:lang w:val="cs-CZ"/>
        </w:rPr>
        <w:t>plněný knedlíček</w:t>
      </w:r>
      <w:r w:rsidR="00050E09">
        <w:rPr>
          <w:rFonts w:cs="Times New Roman (Corpo CS)"/>
          <w:color w:val="000000" w:themeColor="text1"/>
          <w:szCs w:val="22"/>
          <w:lang w:val="cs-CZ"/>
        </w:rPr>
        <w:t>)</w:t>
      </w:r>
      <w:r>
        <w:rPr>
          <w:rFonts w:cs="Times New Roman (Corpo CS)"/>
          <w:color w:val="000000" w:themeColor="text1"/>
          <w:szCs w:val="22"/>
          <w:lang w:val="cs-CZ"/>
        </w:rPr>
        <w:t xml:space="preserve"> a </w:t>
      </w:r>
      <w:r>
        <w:rPr>
          <w:rFonts w:cs="Times New Roman (Corpo CS)" w:hint="eastAsia"/>
          <w:color w:val="000000" w:themeColor="text1"/>
          <w:szCs w:val="22"/>
          <w:lang w:val="cs-CZ"/>
        </w:rPr>
        <w:t>披萨</w:t>
      </w:r>
      <w:r>
        <w:rPr>
          <w:rFonts w:cs="Times New Roman (Corpo CS)" w:hint="eastAsia"/>
          <w:color w:val="000000" w:themeColor="text1"/>
          <w:szCs w:val="22"/>
          <w:lang w:val="cs-CZ"/>
        </w:rPr>
        <w:t xml:space="preserve"> </w:t>
      </w:r>
      <w:r w:rsidR="00050E09">
        <w:rPr>
          <w:rFonts w:cs="Times New Roman (Corpo CS)"/>
          <w:color w:val="000000" w:themeColor="text1"/>
          <w:szCs w:val="22"/>
          <w:lang w:val="cs-CZ"/>
        </w:rPr>
        <w:t>(</w:t>
      </w:r>
      <w:r>
        <w:rPr>
          <w:rFonts w:cs="Times New Roman (Corpo CS)"/>
          <w:color w:val="000000" w:themeColor="text1"/>
          <w:szCs w:val="22"/>
          <w:lang w:val="cs-CZ"/>
        </w:rPr>
        <w:t>pizza</w:t>
      </w:r>
      <w:r w:rsidR="00050E09">
        <w:rPr>
          <w:rFonts w:cs="Times New Roman (Corpo CS)"/>
          <w:color w:val="000000" w:themeColor="text1"/>
          <w:szCs w:val="22"/>
          <w:lang w:val="cs-CZ"/>
        </w:rPr>
        <w:t>)</w:t>
      </w:r>
      <w:r>
        <w:rPr>
          <w:rFonts w:cs="Times New Roman (Corpo CS)"/>
          <w:color w:val="000000" w:themeColor="text1"/>
          <w:szCs w:val="22"/>
          <w:lang w:val="cs-CZ"/>
        </w:rPr>
        <w:t xml:space="preserve">, dosl. </w:t>
      </w:r>
      <w:r w:rsidR="00BD2D0A" w:rsidRPr="00786EA2">
        <w:rPr>
          <w:color w:val="000000" w:themeColor="text1"/>
          <w:lang w:val="cs-CZ"/>
        </w:rPr>
        <w:t>„</w:t>
      </w:r>
      <w:r>
        <w:rPr>
          <w:rFonts w:cs="Times New Roman (Corpo CS)"/>
          <w:color w:val="000000" w:themeColor="text1"/>
          <w:szCs w:val="22"/>
          <w:lang w:val="cs-CZ"/>
        </w:rPr>
        <w:t>pizza na způsob plněného knedlíčku</w:t>
      </w:r>
      <w:r w:rsidR="008523E7">
        <w:rPr>
          <w:lang w:val="cs-CZ"/>
        </w:rPr>
        <w:t>“</w:t>
      </w:r>
      <w:r>
        <w:rPr>
          <w:rFonts w:cs="Times New Roman (Corpo CS)"/>
          <w:color w:val="000000" w:themeColor="text1"/>
          <w:szCs w:val="22"/>
          <w:lang w:val="cs-CZ"/>
        </w:rPr>
        <w:t xml:space="preserve">. Oba </w:t>
      </w:r>
      <w:r w:rsidR="008F6878">
        <w:rPr>
          <w:rFonts w:cs="Times New Roman (Corpo CS)"/>
          <w:color w:val="000000" w:themeColor="text1"/>
          <w:szCs w:val="22"/>
          <w:lang w:val="cs-CZ"/>
        </w:rPr>
        <w:t xml:space="preserve">názvy jsou </w:t>
      </w:r>
      <w:r w:rsidR="008F6878" w:rsidRPr="008F6878">
        <w:rPr>
          <w:rFonts w:cs="Times New Roman (Corpo CS)"/>
          <w:b/>
          <w:bCs/>
          <w:color w:val="000000" w:themeColor="text1"/>
          <w:szCs w:val="22"/>
          <w:lang w:val="cs-CZ"/>
        </w:rPr>
        <w:t>deskripce</w:t>
      </w:r>
      <w:r>
        <w:rPr>
          <w:rFonts w:cs="Times New Roman (Corpo CS)"/>
          <w:color w:val="000000" w:themeColor="text1"/>
          <w:szCs w:val="22"/>
          <w:lang w:val="cs-CZ"/>
        </w:rPr>
        <w:t xml:space="preserve">, které </w:t>
      </w:r>
      <w:r w:rsidR="005226B9">
        <w:rPr>
          <w:rFonts w:cs="Times New Roman (Corpo CS)"/>
          <w:color w:val="000000" w:themeColor="text1"/>
          <w:szCs w:val="22"/>
          <w:lang w:val="cs-CZ"/>
        </w:rPr>
        <w:t>si vypomáhají</w:t>
      </w:r>
      <w:r>
        <w:rPr>
          <w:rFonts w:cs="Times New Roman (Corpo CS)"/>
          <w:color w:val="000000" w:themeColor="text1"/>
          <w:szCs w:val="22"/>
          <w:lang w:val="cs-CZ"/>
        </w:rPr>
        <w:t xml:space="preserve"> jmén</w:t>
      </w:r>
      <w:r w:rsidR="008D3C76">
        <w:rPr>
          <w:rFonts w:cs="Times New Roman (Corpo CS)"/>
          <w:color w:val="000000" w:themeColor="text1"/>
          <w:szCs w:val="22"/>
          <w:lang w:val="cs-CZ"/>
        </w:rPr>
        <w:t>em</w:t>
      </w:r>
      <w:r>
        <w:rPr>
          <w:rFonts w:cs="Times New Roman (Corpo CS)"/>
          <w:color w:val="000000" w:themeColor="text1"/>
          <w:szCs w:val="22"/>
          <w:lang w:val="cs-CZ"/>
        </w:rPr>
        <w:t xml:space="preserve"> obdobného čínského pokrmu a známějšího italského pokrmu, kterým je pizza. Třetím názvem je </w:t>
      </w:r>
      <w:r w:rsidRPr="001D3229">
        <w:rPr>
          <w:rFonts w:cs="Times New Roman (Corpo CS)"/>
          <w:b/>
          <w:bCs/>
          <w:color w:val="000000" w:themeColor="text1"/>
          <w:szCs w:val="22"/>
          <w:lang w:val="cs-CZ"/>
        </w:rPr>
        <w:t>fonetická výpůjčka</w:t>
      </w:r>
      <w:r>
        <w:rPr>
          <w:rFonts w:cs="Times New Roman (Corpo CS)"/>
          <w:color w:val="000000" w:themeColor="text1"/>
          <w:szCs w:val="22"/>
          <w:lang w:val="cs-CZ"/>
        </w:rPr>
        <w:t xml:space="preserve"> pro </w:t>
      </w:r>
      <w:r w:rsidRPr="00930503">
        <w:rPr>
          <w:rFonts w:cs="Times New Roman (Corpo CS)"/>
          <w:i/>
          <w:iCs/>
          <w:color w:val="000000" w:themeColor="text1"/>
          <w:szCs w:val="22"/>
          <w:lang w:val="cs-CZ"/>
        </w:rPr>
        <w:t>calzone</w:t>
      </w:r>
      <w:r>
        <w:rPr>
          <w:rFonts w:cs="Times New Roman (Corpo CS)"/>
          <w:color w:val="000000" w:themeColor="text1"/>
          <w:szCs w:val="22"/>
          <w:lang w:val="cs-CZ"/>
        </w:rPr>
        <w:t>.</w:t>
      </w:r>
    </w:p>
    <w:p w14:paraId="00115538" w14:textId="124AF0CB" w:rsidR="0018226E" w:rsidRPr="00E53D27" w:rsidRDefault="0018226E" w:rsidP="00D7516E">
      <w:pPr>
        <w:ind w:firstLine="0"/>
        <w:rPr>
          <w:lang w:val="cs-CZ"/>
        </w:rPr>
      </w:pPr>
      <w:r>
        <w:rPr>
          <w:lang w:val="cs-CZ"/>
        </w:rPr>
        <w:t>CIABATTA</w:t>
      </w:r>
    </w:p>
    <w:p w14:paraId="33FEF885" w14:textId="255A3F67" w:rsidR="0018226E" w:rsidRPr="00D81B87" w:rsidRDefault="0018226E" w:rsidP="00D7516E">
      <w:pPr>
        <w:ind w:firstLine="0"/>
        <w:rPr>
          <w:bCs/>
          <w:lang w:val="cs-CZ"/>
        </w:rPr>
      </w:pPr>
      <w:r w:rsidRPr="00D81B87">
        <w:rPr>
          <w:i/>
          <w:iCs/>
          <w:lang w:val="cs-CZ"/>
        </w:rPr>
        <w:t xml:space="preserve">Ciabatta </w:t>
      </w:r>
      <w:r w:rsidRPr="00D81B87">
        <w:rPr>
          <w:lang w:val="cs-CZ"/>
        </w:rPr>
        <w:t xml:space="preserve">(bačkora, pantofel) je </w:t>
      </w:r>
      <w:r w:rsidRPr="00D81B87">
        <w:rPr>
          <w:bCs/>
          <w:lang w:val="cs-CZ"/>
        </w:rPr>
        <w:t xml:space="preserve">podlouhlý a plochý chléb, jehož název prozrazuje tvar podobný bačkoře </w:t>
      </w:r>
      <w:r>
        <w:rPr>
          <w:bCs/>
          <w:lang w:val="cs-CZ"/>
        </w:rPr>
        <w:t>(VT)</w:t>
      </w:r>
      <w:r w:rsidRPr="00D81B87">
        <w:rPr>
          <w:bCs/>
          <w:lang w:val="cs-CZ"/>
        </w:rPr>
        <w:t>.</w:t>
      </w:r>
    </w:p>
    <w:tbl>
      <w:tblPr>
        <w:tblStyle w:val="Grigliatabella"/>
        <w:tblW w:w="0" w:type="auto"/>
        <w:tblLook w:val="04A0" w:firstRow="1" w:lastRow="0" w:firstColumn="1" w:lastColumn="0" w:noHBand="0" w:noVBand="1"/>
      </w:tblPr>
      <w:tblGrid>
        <w:gridCol w:w="3124"/>
        <w:gridCol w:w="3101"/>
        <w:gridCol w:w="3125"/>
      </w:tblGrid>
      <w:tr w:rsidR="0018226E" w14:paraId="2865DAEB" w14:textId="77777777" w:rsidTr="00D7516E">
        <w:tc>
          <w:tcPr>
            <w:tcW w:w="3209" w:type="dxa"/>
          </w:tcPr>
          <w:p w14:paraId="5790E27A" w14:textId="77777777" w:rsidR="0018226E" w:rsidRDefault="0018226E" w:rsidP="00F15179">
            <w:pPr>
              <w:ind w:firstLine="0"/>
              <w:jc w:val="center"/>
            </w:pPr>
            <w:r>
              <w:t>Ciabatta</w:t>
            </w:r>
          </w:p>
        </w:tc>
        <w:tc>
          <w:tcPr>
            <w:tcW w:w="3209" w:type="dxa"/>
          </w:tcPr>
          <w:p w14:paraId="6C4D59D4" w14:textId="77777777" w:rsidR="0018226E" w:rsidRDefault="0018226E" w:rsidP="00F15179">
            <w:pPr>
              <w:ind w:firstLine="0"/>
              <w:jc w:val="center"/>
            </w:pPr>
            <w:r>
              <w:rPr>
                <w:rFonts w:hint="eastAsia"/>
              </w:rPr>
              <w:t>恰巴特</w:t>
            </w:r>
          </w:p>
        </w:tc>
        <w:tc>
          <w:tcPr>
            <w:tcW w:w="3210" w:type="dxa"/>
          </w:tcPr>
          <w:p w14:paraId="6E7C0F5A" w14:textId="77777777" w:rsidR="0018226E" w:rsidRPr="002D2B35" w:rsidRDefault="0018226E" w:rsidP="00F15179">
            <w:pPr>
              <w:ind w:firstLine="0"/>
              <w:jc w:val="center"/>
              <w:rPr>
                <w:lang w:val="en-US"/>
              </w:rPr>
            </w:pPr>
            <w:r>
              <w:rPr>
                <w:lang w:val="en-US"/>
              </w:rPr>
              <w:t>qiàbātè</w:t>
            </w:r>
          </w:p>
        </w:tc>
      </w:tr>
      <w:tr w:rsidR="0018226E" w14:paraId="6233745A" w14:textId="77777777" w:rsidTr="00D7516E">
        <w:tc>
          <w:tcPr>
            <w:tcW w:w="3209" w:type="dxa"/>
          </w:tcPr>
          <w:p w14:paraId="668C4083" w14:textId="77777777" w:rsidR="0018226E" w:rsidRDefault="0018226E" w:rsidP="00F15179">
            <w:pPr>
              <w:jc w:val="center"/>
            </w:pPr>
          </w:p>
        </w:tc>
        <w:tc>
          <w:tcPr>
            <w:tcW w:w="3209" w:type="dxa"/>
          </w:tcPr>
          <w:p w14:paraId="2D93C4F2" w14:textId="77777777" w:rsidR="0018226E" w:rsidRDefault="0018226E" w:rsidP="00F15179">
            <w:pPr>
              <w:ind w:firstLine="0"/>
              <w:jc w:val="center"/>
            </w:pPr>
            <w:r>
              <w:rPr>
                <w:rFonts w:hint="eastAsia"/>
              </w:rPr>
              <w:t>夏巴塔</w:t>
            </w:r>
          </w:p>
        </w:tc>
        <w:tc>
          <w:tcPr>
            <w:tcW w:w="3210" w:type="dxa"/>
          </w:tcPr>
          <w:p w14:paraId="18F74C36" w14:textId="77777777" w:rsidR="0018226E" w:rsidRPr="007B7B4B" w:rsidRDefault="0018226E" w:rsidP="00F15179">
            <w:pPr>
              <w:ind w:firstLine="0"/>
              <w:jc w:val="center"/>
              <w:rPr>
                <w:lang w:val="en-US"/>
              </w:rPr>
            </w:pPr>
            <w:r>
              <w:rPr>
                <w:lang w:val="en-US"/>
              </w:rPr>
              <w:t>xiàbātǎ</w:t>
            </w:r>
          </w:p>
        </w:tc>
      </w:tr>
      <w:tr w:rsidR="0018226E" w14:paraId="3F00C958" w14:textId="77777777" w:rsidTr="00D7516E">
        <w:tc>
          <w:tcPr>
            <w:tcW w:w="3209" w:type="dxa"/>
          </w:tcPr>
          <w:p w14:paraId="6B039E7F" w14:textId="77777777" w:rsidR="0018226E" w:rsidRDefault="0018226E" w:rsidP="00F15179">
            <w:pPr>
              <w:jc w:val="center"/>
            </w:pPr>
          </w:p>
        </w:tc>
        <w:tc>
          <w:tcPr>
            <w:tcW w:w="3209" w:type="dxa"/>
          </w:tcPr>
          <w:p w14:paraId="04E46D5E" w14:textId="77777777" w:rsidR="0018226E" w:rsidRDefault="0018226E" w:rsidP="00F15179">
            <w:pPr>
              <w:ind w:firstLine="0"/>
              <w:jc w:val="center"/>
            </w:pPr>
            <w:r>
              <w:rPr>
                <w:rFonts w:hint="eastAsia"/>
              </w:rPr>
              <w:t>拖鞋面包</w:t>
            </w:r>
          </w:p>
        </w:tc>
        <w:tc>
          <w:tcPr>
            <w:tcW w:w="3210" w:type="dxa"/>
          </w:tcPr>
          <w:p w14:paraId="4A44731C" w14:textId="77777777" w:rsidR="0018226E" w:rsidRDefault="0018226E" w:rsidP="00F15179">
            <w:pPr>
              <w:ind w:firstLine="0"/>
              <w:jc w:val="center"/>
            </w:pPr>
            <w:r w:rsidRPr="00E57F16">
              <w:rPr>
                <w:rFonts w:eastAsia="SimSun"/>
              </w:rPr>
              <w:t>tuōxié miànbāo</w:t>
            </w:r>
          </w:p>
        </w:tc>
      </w:tr>
    </w:tbl>
    <w:p w14:paraId="1C391C72" w14:textId="5B4BDCA0" w:rsidR="0018226E" w:rsidRDefault="0018226E" w:rsidP="00D7516E">
      <w:pPr>
        <w:ind w:firstLine="0"/>
        <w:rPr>
          <w:bCs/>
        </w:rPr>
      </w:pPr>
      <w:r>
        <w:rPr>
          <w:bCs/>
        </w:rPr>
        <w:t xml:space="preserve">V čínštině se objevují tři názvy, z nichž </w:t>
      </w:r>
      <w:r w:rsidRPr="00F15179">
        <w:rPr>
          <w:bCs/>
        </w:rPr>
        <w:t>dva jsou</w:t>
      </w:r>
      <w:r w:rsidRPr="00CE37C2">
        <w:rPr>
          <w:b/>
        </w:rPr>
        <w:t xml:space="preserve"> fonetickou výpůjčkou</w:t>
      </w:r>
      <w:r>
        <w:rPr>
          <w:bCs/>
        </w:rPr>
        <w:t xml:space="preserve"> pro </w:t>
      </w:r>
      <w:r w:rsidRPr="004717E3">
        <w:rPr>
          <w:bCs/>
          <w:i/>
          <w:iCs/>
        </w:rPr>
        <w:t>ciabatta</w:t>
      </w:r>
      <w:r>
        <w:rPr>
          <w:bCs/>
        </w:rPr>
        <w:t>. Třetí název se skládá z</w:t>
      </w:r>
      <w:r w:rsidR="00A378B7">
        <w:rPr>
          <w:bCs/>
        </w:rPr>
        <w:t xml:space="preserve"> kompozita</w:t>
      </w:r>
      <w:r>
        <w:rPr>
          <w:bCs/>
        </w:rPr>
        <w:t xml:space="preserve"> </w:t>
      </w:r>
      <w:r w:rsidR="00211760" w:rsidRPr="00E57F16">
        <w:rPr>
          <w:rFonts w:eastAsia="SimSun"/>
        </w:rPr>
        <w:t>tuōxié</w:t>
      </w:r>
      <w:r w:rsidR="00211760">
        <w:rPr>
          <w:rFonts w:eastAsia="SimSun"/>
        </w:rPr>
        <w:t xml:space="preserve"> </w:t>
      </w:r>
      <w:r>
        <w:rPr>
          <w:rFonts w:hint="eastAsia"/>
          <w:bCs/>
        </w:rPr>
        <w:t>拖鞋</w:t>
      </w:r>
      <w:r w:rsidR="0086562A">
        <w:rPr>
          <w:rFonts w:hint="eastAsia"/>
          <w:bCs/>
        </w:rPr>
        <w:t xml:space="preserve"> </w:t>
      </w:r>
      <w:r w:rsidR="0086562A">
        <w:rPr>
          <w:bCs/>
        </w:rPr>
        <w:t>(</w:t>
      </w:r>
      <w:r>
        <w:rPr>
          <w:bCs/>
        </w:rPr>
        <w:t>žabky</w:t>
      </w:r>
      <w:r w:rsidR="0086562A">
        <w:rPr>
          <w:bCs/>
        </w:rPr>
        <w:t>,</w:t>
      </w:r>
      <w:r w:rsidR="00AA1DCC">
        <w:rPr>
          <w:bCs/>
        </w:rPr>
        <w:t xml:space="preserve"> </w:t>
      </w:r>
      <w:r>
        <w:rPr>
          <w:bCs/>
        </w:rPr>
        <w:t>pantofle</w:t>
      </w:r>
      <w:r w:rsidR="00AA1DCC">
        <w:rPr>
          <w:bCs/>
        </w:rPr>
        <w:t>)</w:t>
      </w:r>
      <w:r>
        <w:rPr>
          <w:bCs/>
        </w:rPr>
        <w:t xml:space="preserve">, </w:t>
      </w:r>
      <w:r w:rsidR="00D45FCB">
        <w:rPr>
          <w:bCs/>
        </w:rPr>
        <w:t>které lze považovat za</w:t>
      </w:r>
      <w:r w:rsidR="00930503">
        <w:rPr>
          <w:bCs/>
        </w:rPr>
        <w:t xml:space="preserve"> </w:t>
      </w:r>
      <w:r>
        <w:rPr>
          <w:bCs/>
        </w:rPr>
        <w:t>kalk i</w:t>
      </w:r>
      <w:r w:rsidR="0086562A">
        <w:rPr>
          <w:bCs/>
        </w:rPr>
        <w:t>t</w:t>
      </w:r>
      <w:r w:rsidR="00802621">
        <w:rPr>
          <w:bCs/>
        </w:rPr>
        <w:t>alského názvu</w:t>
      </w:r>
      <w:r w:rsidR="008B57EE">
        <w:rPr>
          <w:bCs/>
        </w:rPr>
        <w:t>,</w:t>
      </w:r>
      <w:r w:rsidR="00802621">
        <w:rPr>
          <w:bCs/>
        </w:rPr>
        <w:t xml:space="preserve"> </w:t>
      </w:r>
      <w:r>
        <w:rPr>
          <w:bCs/>
        </w:rPr>
        <w:t>a explikativního komponentu</w:t>
      </w:r>
      <w:r w:rsidR="00211760">
        <w:rPr>
          <w:bCs/>
        </w:rPr>
        <w:t xml:space="preserve"> </w:t>
      </w:r>
      <w:r w:rsidR="00211760" w:rsidRPr="00E57F16">
        <w:rPr>
          <w:rFonts w:eastAsia="SimSun"/>
        </w:rPr>
        <w:t>miànbāo</w:t>
      </w:r>
      <w:r>
        <w:rPr>
          <w:bCs/>
        </w:rPr>
        <w:t xml:space="preserve"> </w:t>
      </w:r>
      <w:r>
        <w:rPr>
          <w:rFonts w:hint="eastAsia"/>
          <w:bCs/>
        </w:rPr>
        <w:t>面包</w:t>
      </w:r>
      <w:r>
        <w:rPr>
          <w:bCs/>
        </w:rPr>
        <w:t xml:space="preserve"> </w:t>
      </w:r>
      <w:r w:rsidR="00802621">
        <w:rPr>
          <w:bCs/>
        </w:rPr>
        <w:t>(</w:t>
      </w:r>
      <w:r>
        <w:rPr>
          <w:bCs/>
        </w:rPr>
        <w:t>chléb</w:t>
      </w:r>
      <w:r w:rsidR="00802621">
        <w:rPr>
          <w:bCs/>
        </w:rPr>
        <w:t>)</w:t>
      </w:r>
      <w:r>
        <w:rPr>
          <w:bCs/>
        </w:rPr>
        <w:t xml:space="preserve">, jedná se tudíž o </w:t>
      </w:r>
      <w:r w:rsidRPr="00CE37C2">
        <w:rPr>
          <w:b/>
        </w:rPr>
        <w:t>sémantickou výpůjčku</w:t>
      </w:r>
      <w:r>
        <w:rPr>
          <w:bCs/>
        </w:rPr>
        <w:t>.</w:t>
      </w:r>
    </w:p>
    <w:p w14:paraId="34CD9571" w14:textId="77777777" w:rsidR="001E42B6" w:rsidRPr="004152DD" w:rsidRDefault="001E42B6" w:rsidP="00D7516E">
      <w:pPr>
        <w:ind w:firstLine="0"/>
        <w:rPr>
          <w:lang w:val="cs-CZ"/>
        </w:rPr>
      </w:pPr>
      <w:r>
        <w:rPr>
          <w:lang w:val="cs-CZ"/>
        </w:rPr>
        <w:lastRenderedPageBreak/>
        <w:t>FOCACCIA</w:t>
      </w:r>
    </w:p>
    <w:p w14:paraId="4DEAE94A" w14:textId="5D6BDB9A" w:rsidR="001E42B6" w:rsidRPr="00D63EEB" w:rsidRDefault="001E42B6" w:rsidP="00D7516E">
      <w:pPr>
        <w:ind w:firstLine="0"/>
        <w:rPr>
          <w:lang w:val="cs-CZ"/>
        </w:rPr>
      </w:pPr>
      <w:r w:rsidRPr="00D04909">
        <w:rPr>
          <w:i/>
          <w:iCs/>
          <w:lang w:val="cs-CZ"/>
        </w:rPr>
        <w:t>Focaccia</w:t>
      </w:r>
      <w:r w:rsidRPr="00D63EEB">
        <w:rPr>
          <w:lang w:val="cs-CZ"/>
        </w:rPr>
        <w:t xml:space="preserve"> je nízký plochý chléb dochucený olejem nebo dalšími ingrediencemi (VT)</w:t>
      </w:r>
      <w:r>
        <w:rPr>
          <w:lang w:val="cs-CZ"/>
        </w:rPr>
        <w:t>.</w:t>
      </w:r>
    </w:p>
    <w:tbl>
      <w:tblPr>
        <w:tblStyle w:val="Grigliatabella"/>
        <w:tblW w:w="9628" w:type="dxa"/>
        <w:tblLook w:val="04A0" w:firstRow="1" w:lastRow="0" w:firstColumn="1" w:lastColumn="0" w:noHBand="0" w:noVBand="1"/>
      </w:tblPr>
      <w:tblGrid>
        <w:gridCol w:w="3209"/>
        <w:gridCol w:w="3209"/>
        <w:gridCol w:w="3210"/>
      </w:tblGrid>
      <w:tr w:rsidR="001E42B6" w14:paraId="1AB142E4" w14:textId="77777777" w:rsidTr="00D7516E">
        <w:tc>
          <w:tcPr>
            <w:tcW w:w="3209" w:type="dxa"/>
          </w:tcPr>
          <w:p w14:paraId="4804A289" w14:textId="77777777" w:rsidR="001E42B6" w:rsidRDefault="001E42B6" w:rsidP="00F15179">
            <w:pPr>
              <w:ind w:firstLine="0"/>
              <w:jc w:val="center"/>
              <w:rPr>
                <w:lang w:val="cs-CZ"/>
              </w:rPr>
            </w:pPr>
            <w:r>
              <w:rPr>
                <w:lang w:val="cs-CZ"/>
              </w:rPr>
              <w:t>Focaccia</w:t>
            </w:r>
          </w:p>
        </w:tc>
        <w:tc>
          <w:tcPr>
            <w:tcW w:w="3209" w:type="dxa"/>
          </w:tcPr>
          <w:p w14:paraId="74DC35C3" w14:textId="77777777" w:rsidR="001E42B6" w:rsidRPr="00241F54" w:rsidRDefault="001E42B6" w:rsidP="00F15179">
            <w:pPr>
              <w:ind w:firstLine="0"/>
              <w:jc w:val="center"/>
              <w:rPr>
                <w:rFonts w:asciiTheme="minorEastAsia" w:hAnsiTheme="minorEastAsia"/>
                <w:lang w:val="cs-CZ"/>
              </w:rPr>
            </w:pPr>
            <w:r w:rsidRPr="00241F54">
              <w:rPr>
                <w:rFonts w:asciiTheme="minorEastAsia" w:hAnsiTheme="minorEastAsia" w:hint="eastAsia"/>
                <w:lang w:val="en-US"/>
              </w:rPr>
              <w:t>佛卡恰</w:t>
            </w:r>
          </w:p>
        </w:tc>
        <w:tc>
          <w:tcPr>
            <w:tcW w:w="3210" w:type="dxa"/>
          </w:tcPr>
          <w:p w14:paraId="3F076B6E" w14:textId="77777777" w:rsidR="001E42B6" w:rsidRDefault="001E42B6" w:rsidP="00F15179">
            <w:pPr>
              <w:ind w:firstLine="0"/>
              <w:jc w:val="center"/>
              <w:rPr>
                <w:lang w:val="cs-CZ"/>
              </w:rPr>
            </w:pPr>
            <w:r w:rsidRPr="00E57F16">
              <w:rPr>
                <w:lang w:val="en-US"/>
              </w:rPr>
              <w:t>fúkǎqià</w:t>
            </w:r>
          </w:p>
        </w:tc>
      </w:tr>
      <w:tr w:rsidR="001E42B6" w14:paraId="4D7D0E6F" w14:textId="77777777" w:rsidTr="00D7516E">
        <w:tc>
          <w:tcPr>
            <w:tcW w:w="3209" w:type="dxa"/>
          </w:tcPr>
          <w:p w14:paraId="1D5FD5D5" w14:textId="77777777" w:rsidR="001E42B6" w:rsidRDefault="001E42B6" w:rsidP="00F15179">
            <w:pPr>
              <w:jc w:val="center"/>
              <w:rPr>
                <w:lang w:val="cs-CZ"/>
              </w:rPr>
            </w:pPr>
          </w:p>
        </w:tc>
        <w:tc>
          <w:tcPr>
            <w:tcW w:w="3209" w:type="dxa"/>
          </w:tcPr>
          <w:p w14:paraId="009B1E48" w14:textId="77777777" w:rsidR="001E42B6" w:rsidRPr="00241F54" w:rsidRDefault="001E42B6" w:rsidP="00F15179">
            <w:pPr>
              <w:ind w:firstLine="0"/>
              <w:jc w:val="center"/>
              <w:rPr>
                <w:rFonts w:asciiTheme="minorEastAsia" w:hAnsiTheme="minorEastAsia"/>
                <w:lang w:val="cs-CZ"/>
              </w:rPr>
            </w:pPr>
            <w:r w:rsidRPr="00241F54">
              <w:rPr>
                <w:rFonts w:asciiTheme="minorEastAsia" w:hAnsiTheme="minorEastAsia" w:hint="eastAsia"/>
                <w:lang w:val="en-US"/>
              </w:rPr>
              <w:t>佛卡夏</w:t>
            </w:r>
          </w:p>
        </w:tc>
        <w:tc>
          <w:tcPr>
            <w:tcW w:w="3210" w:type="dxa"/>
          </w:tcPr>
          <w:p w14:paraId="59E551B9" w14:textId="77777777" w:rsidR="001E42B6" w:rsidRDefault="001E42B6" w:rsidP="00F15179">
            <w:pPr>
              <w:ind w:firstLine="0"/>
              <w:jc w:val="center"/>
              <w:rPr>
                <w:lang w:val="cs-CZ"/>
              </w:rPr>
            </w:pPr>
            <w:r w:rsidRPr="00E57F16">
              <w:rPr>
                <w:lang w:val="en-US"/>
              </w:rPr>
              <w:t>fúkǎ</w:t>
            </w:r>
            <w:r>
              <w:rPr>
                <w:lang w:val="en-US"/>
              </w:rPr>
              <w:t>x</w:t>
            </w:r>
            <w:r w:rsidRPr="00E57F16">
              <w:rPr>
                <w:lang w:val="en-US"/>
              </w:rPr>
              <w:t>ià</w:t>
            </w:r>
          </w:p>
        </w:tc>
      </w:tr>
      <w:tr w:rsidR="001E42B6" w14:paraId="4723A271" w14:textId="77777777" w:rsidTr="00D7516E">
        <w:tc>
          <w:tcPr>
            <w:tcW w:w="3209" w:type="dxa"/>
          </w:tcPr>
          <w:p w14:paraId="519F90AA" w14:textId="77777777" w:rsidR="001E42B6" w:rsidRDefault="001E42B6" w:rsidP="00F15179">
            <w:pPr>
              <w:jc w:val="center"/>
              <w:rPr>
                <w:lang w:val="cs-CZ"/>
              </w:rPr>
            </w:pPr>
          </w:p>
        </w:tc>
        <w:tc>
          <w:tcPr>
            <w:tcW w:w="3209" w:type="dxa"/>
          </w:tcPr>
          <w:p w14:paraId="717DA983" w14:textId="77777777" w:rsidR="001E42B6" w:rsidRPr="00241F54" w:rsidRDefault="001E42B6" w:rsidP="00F15179">
            <w:pPr>
              <w:ind w:firstLine="0"/>
              <w:jc w:val="center"/>
              <w:rPr>
                <w:rFonts w:asciiTheme="minorEastAsia" w:hAnsiTheme="minorEastAsia"/>
                <w:lang w:val="cs-CZ"/>
              </w:rPr>
            </w:pPr>
            <w:r w:rsidRPr="00241F54">
              <w:rPr>
                <w:rFonts w:asciiTheme="minorEastAsia" w:hAnsiTheme="minorEastAsia" w:hint="eastAsia"/>
              </w:rPr>
              <w:t>福卡恰</w:t>
            </w:r>
          </w:p>
        </w:tc>
        <w:tc>
          <w:tcPr>
            <w:tcW w:w="3210" w:type="dxa"/>
          </w:tcPr>
          <w:p w14:paraId="7CDD0C09" w14:textId="77777777" w:rsidR="001E42B6" w:rsidRDefault="001E42B6" w:rsidP="00F15179">
            <w:pPr>
              <w:ind w:firstLine="0"/>
              <w:jc w:val="center"/>
              <w:rPr>
                <w:lang w:val="cs-CZ"/>
              </w:rPr>
            </w:pPr>
            <w:r w:rsidRPr="00E57F16">
              <w:rPr>
                <w:lang w:val="en-US"/>
              </w:rPr>
              <w:t>fúkǎqià</w:t>
            </w:r>
          </w:p>
        </w:tc>
      </w:tr>
      <w:tr w:rsidR="001E42B6" w14:paraId="45D5C5F6" w14:textId="77777777" w:rsidTr="00D7516E">
        <w:tc>
          <w:tcPr>
            <w:tcW w:w="3209" w:type="dxa"/>
          </w:tcPr>
          <w:p w14:paraId="3D1B958E" w14:textId="77777777" w:rsidR="001E42B6" w:rsidRDefault="001E42B6" w:rsidP="00F15179">
            <w:pPr>
              <w:jc w:val="center"/>
              <w:rPr>
                <w:lang w:val="cs-CZ"/>
              </w:rPr>
            </w:pPr>
          </w:p>
        </w:tc>
        <w:tc>
          <w:tcPr>
            <w:tcW w:w="3209" w:type="dxa"/>
          </w:tcPr>
          <w:p w14:paraId="66452D85" w14:textId="77777777" w:rsidR="001E42B6" w:rsidRPr="00241F54" w:rsidRDefault="001E42B6" w:rsidP="00F15179">
            <w:pPr>
              <w:ind w:firstLine="0"/>
              <w:jc w:val="center"/>
              <w:rPr>
                <w:rFonts w:asciiTheme="minorEastAsia" w:hAnsiTheme="minorEastAsia"/>
              </w:rPr>
            </w:pPr>
            <w:r w:rsidRPr="00241F54">
              <w:rPr>
                <w:rFonts w:asciiTheme="minorEastAsia" w:hAnsiTheme="minorEastAsia" w:hint="eastAsia"/>
              </w:rPr>
              <w:t>意大利面包</w:t>
            </w:r>
          </w:p>
        </w:tc>
        <w:tc>
          <w:tcPr>
            <w:tcW w:w="3210" w:type="dxa"/>
          </w:tcPr>
          <w:p w14:paraId="06F0255B" w14:textId="77777777" w:rsidR="001E42B6" w:rsidRPr="00E57F16" w:rsidRDefault="001E42B6" w:rsidP="00F15179">
            <w:pPr>
              <w:ind w:firstLine="0"/>
              <w:jc w:val="center"/>
              <w:rPr>
                <w:lang w:val="en-US"/>
              </w:rPr>
            </w:pPr>
            <w:r>
              <w:rPr>
                <w:lang w:val="en-US"/>
              </w:rPr>
              <w:t>yìdàlì miànbāo</w:t>
            </w:r>
          </w:p>
        </w:tc>
      </w:tr>
    </w:tbl>
    <w:p w14:paraId="425B0310" w14:textId="5337C8D1" w:rsidR="00DF4EF2" w:rsidRPr="00167181" w:rsidRDefault="001E42B6" w:rsidP="00D7516E">
      <w:pPr>
        <w:ind w:firstLine="0"/>
        <w:rPr>
          <w:lang w:val="cs-CZ"/>
        </w:rPr>
      </w:pPr>
      <w:r>
        <w:t xml:space="preserve">Pro </w:t>
      </w:r>
      <w:r w:rsidRPr="00036192">
        <w:rPr>
          <w:i/>
          <w:iCs/>
          <w:lang w:val="cs-CZ"/>
        </w:rPr>
        <w:t>focacciu</w:t>
      </w:r>
      <w:r w:rsidRPr="002547F9">
        <w:rPr>
          <w:lang w:val="cs-CZ"/>
        </w:rPr>
        <w:t xml:space="preserve"> </w:t>
      </w:r>
      <w:r>
        <w:rPr>
          <w:lang w:val="cs-CZ"/>
        </w:rPr>
        <w:t xml:space="preserve">existují v čínštině </w:t>
      </w:r>
      <w:r w:rsidRPr="00CD3A0F">
        <w:rPr>
          <w:lang w:val="cs-CZ"/>
        </w:rPr>
        <w:t>tři varianty</w:t>
      </w:r>
      <w:r w:rsidRPr="00E53D27">
        <w:rPr>
          <w:b/>
          <w:bCs/>
          <w:lang w:val="cs-CZ"/>
        </w:rPr>
        <w:t xml:space="preserve"> fonetické výpůjčky</w:t>
      </w:r>
      <w:r>
        <w:rPr>
          <w:lang w:val="cs-CZ"/>
        </w:rPr>
        <w:t xml:space="preserve"> a objevuje se </w:t>
      </w:r>
      <w:r w:rsidR="00F15179">
        <w:rPr>
          <w:lang w:val="cs-CZ"/>
        </w:rPr>
        <w:t>také</w:t>
      </w:r>
      <w:r>
        <w:rPr>
          <w:lang w:val="cs-CZ"/>
        </w:rPr>
        <w:t xml:space="preserve"> </w:t>
      </w:r>
      <w:r w:rsidR="002547F9">
        <w:rPr>
          <w:b/>
          <w:bCs/>
          <w:lang w:val="cs-CZ"/>
        </w:rPr>
        <w:t xml:space="preserve">deskripce </w:t>
      </w:r>
      <w:r>
        <w:rPr>
          <w:lang w:val="cs-CZ"/>
        </w:rPr>
        <w:t>složen</w:t>
      </w:r>
      <w:r w:rsidR="002547F9">
        <w:rPr>
          <w:lang w:val="cs-CZ"/>
        </w:rPr>
        <w:t>á</w:t>
      </w:r>
      <w:r>
        <w:rPr>
          <w:lang w:val="cs-CZ"/>
        </w:rPr>
        <w:t xml:space="preserve"> </w:t>
      </w:r>
      <w:r w:rsidR="00F15179">
        <w:rPr>
          <w:lang w:val="cs-CZ"/>
        </w:rPr>
        <w:t>ze slov</w:t>
      </w:r>
      <w:r w:rsidR="000C71B6">
        <w:rPr>
          <w:lang w:val="cs-CZ"/>
        </w:rPr>
        <w:t xml:space="preserve"> </w:t>
      </w:r>
      <w:r w:rsidR="000C71B6" w:rsidRPr="00D81B87">
        <w:t>yìdàlì</w:t>
      </w:r>
      <w:r>
        <w:rPr>
          <w:lang w:val="cs-CZ"/>
        </w:rPr>
        <w:t xml:space="preserve"> </w:t>
      </w:r>
      <w:r>
        <w:rPr>
          <w:rFonts w:hint="eastAsia"/>
          <w:lang w:val="cs-CZ"/>
        </w:rPr>
        <w:t>意大利</w:t>
      </w:r>
      <w:r>
        <w:rPr>
          <w:rFonts w:hint="eastAsia"/>
          <w:lang w:val="cs-CZ"/>
        </w:rPr>
        <w:t xml:space="preserve"> </w:t>
      </w:r>
      <w:r w:rsidR="000C71B6">
        <w:rPr>
          <w:lang w:val="cs-CZ"/>
        </w:rPr>
        <w:t>(</w:t>
      </w:r>
      <w:r>
        <w:rPr>
          <w:lang w:val="cs-CZ"/>
        </w:rPr>
        <w:t>Itálie</w:t>
      </w:r>
      <w:r w:rsidR="000C71B6">
        <w:rPr>
          <w:lang w:val="cs-CZ"/>
        </w:rPr>
        <w:t>)</w:t>
      </w:r>
      <w:r>
        <w:rPr>
          <w:lang w:val="cs-CZ"/>
        </w:rPr>
        <w:t xml:space="preserve"> a </w:t>
      </w:r>
      <w:r w:rsidR="000C71B6" w:rsidRPr="00D81B87">
        <w:t xml:space="preserve">miànbāo </w:t>
      </w:r>
      <w:r>
        <w:rPr>
          <w:rFonts w:hint="eastAsia"/>
          <w:lang w:val="cs-CZ"/>
        </w:rPr>
        <w:t>面包</w:t>
      </w:r>
      <w:r>
        <w:rPr>
          <w:rFonts w:hint="eastAsia"/>
          <w:lang w:val="cs-CZ"/>
        </w:rPr>
        <w:t xml:space="preserve"> </w:t>
      </w:r>
      <w:r w:rsidR="00586B6A">
        <w:rPr>
          <w:lang w:val="cs-CZ"/>
        </w:rPr>
        <w:t>(</w:t>
      </w:r>
      <w:r>
        <w:rPr>
          <w:lang w:val="cs-CZ"/>
        </w:rPr>
        <w:t>chléb</w:t>
      </w:r>
      <w:r w:rsidR="00586B6A">
        <w:rPr>
          <w:lang w:val="cs-CZ"/>
        </w:rPr>
        <w:t>)</w:t>
      </w:r>
      <w:r>
        <w:rPr>
          <w:lang w:val="cs-CZ"/>
        </w:rPr>
        <w:t xml:space="preserve">, dosl. </w:t>
      </w:r>
      <w:r w:rsidR="00BD2D0A" w:rsidRPr="00786EA2">
        <w:rPr>
          <w:color w:val="000000" w:themeColor="text1"/>
          <w:lang w:val="cs-CZ"/>
        </w:rPr>
        <w:t>„</w:t>
      </w:r>
      <w:r>
        <w:rPr>
          <w:lang w:val="cs-CZ"/>
        </w:rPr>
        <w:t>italský chléb</w:t>
      </w:r>
      <w:r w:rsidR="008523E7">
        <w:rPr>
          <w:lang w:val="cs-CZ"/>
        </w:rPr>
        <w:t>“</w:t>
      </w:r>
      <w:r>
        <w:rPr>
          <w:lang w:val="cs-CZ"/>
        </w:rPr>
        <w:t>.</w:t>
      </w:r>
    </w:p>
    <w:p w14:paraId="4098A942" w14:textId="70BDF488" w:rsidR="005E6EFF" w:rsidRPr="00D81B87" w:rsidRDefault="005E6EFF" w:rsidP="00D7516E">
      <w:pPr>
        <w:ind w:firstLine="0"/>
        <w:rPr>
          <w:bCs/>
          <w:lang w:val="cs-CZ"/>
        </w:rPr>
      </w:pPr>
      <w:r w:rsidRPr="00D81B87">
        <w:rPr>
          <w:bCs/>
          <w:lang w:val="cs-CZ"/>
        </w:rPr>
        <w:t>LAMPREDOTTO</w:t>
      </w:r>
    </w:p>
    <w:p w14:paraId="3BA2158E" w14:textId="1639D421" w:rsidR="005E6EFF" w:rsidRDefault="005E6EFF" w:rsidP="00D7516E">
      <w:pPr>
        <w:ind w:firstLine="0"/>
        <w:rPr>
          <w:lang w:val="cs-CZ"/>
        </w:rPr>
      </w:pPr>
      <w:r w:rsidRPr="00D81B87">
        <w:rPr>
          <w:i/>
          <w:iCs/>
          <w:lang w:val="cs-CZ"/>
        </w:rPr>
        <w:t>Lampredotto</w:t>
      </w:r>
      <w:r w:rsidRPr="00D81B87">
        <w:rPr>
          <w:lang w:val="cs-CZ"/>
        </w:rPr>
        <w:t xml:space="preserve"> nebo</w:t>
      </w:r>
      <w:r w:rsidR="00CD31CD" w:rsidRPr="00D81B87">
        <w:rPr>
          <w:lang w:val="cs-CZ"/>
        </w:rPr>
        <w:t xml:space="preserve"> také</w:t>
      </w:r>
      <w:r w:rsidRPr="00D81B87">
        <w:rPr>
          <w:lang w:val="cs-CZ"/>
        </w:rPr>
        <w:t xml:space="preserve"> </w:t>
      </w:r>
      <w:r w:rsidRPr="00D81B87">
        <w:rPr>
          <w:i/>
          <w:iCs/>
          <w:lang w:val="cs-CZ"/>
        </w:rPr>
        <w:t>panino con lampredotto</w:t>
      </w:r>
      <w:r w:rsidRPr="00D81B87">
        <w:rPr>
          <w:lang w:val="cs-CZ"/>
        </w:rPr>
        <w:t xml:space="preserve"> jsou dršťky ze slezu podávané v housce. Jde o populární florentinské pouliční jídlo, které bylo dříve vyhledáváno jako pokrm chudých (Focacci, 2007). Název </w:t>
      </w:r>
      <w:r>
        <w:rPr>
          <w:lang w:val="cs-CZ"/>
        </w:rPr>
        <w:t>vznikl jako dim</w:t>
      </w:r>
      <w:r w:rsidR="00EC6692">
        <w:rPr>
          <w:lang w:val="cs-CZ"/>
        </w:rPr>
        <w:t>.</w:t>
      </w:r>
      <w:r>
        <w:rPr>
          <w:lang w:val="cs-CZ"/>
        </w:rPr>
        <w:t xml:space="preserve"> od </w:t>
      </w:r>
      <w:r w:rsidRPr="00FC0A38">
        <w:rPr>
          <w:i/>
          <w:iCs/>
          <w:lang w:val="cs-CZ"/>
        </w:rPr>
        <w:t>lampreda</w:t>
      </w:r>
      <w:r>
        <w:rPr>
          <w:lang w:val="cs-CZ"/>
        </w:rPr>
        <w:t xml:space="preserve"> </w:t>
      </w:r>
      <w:r w:rsidR="00EC6692">
        <w:rPr>
          <w:lang w:val="cs-CZ"/>
        </w:rPr>
        <w:t>(</w:t>
      </w:r>
      <w:r>
        <w:rPr>
          <w:lang w:val="cs-CZ"/>
        </w:rPr>
        <w:t>mihule</w:t>
      </w:r>
      <w:r w:rsidR="00EC6692">
        <w:rPr>
          <w:lang w:val="cs-CZ"/>
        </w:rPr>
        <w:t>)</w:t>
      </w:r>
      <w:r>
        <w:rPr>
          <w:lang w:val="cs-CZ"/>
        </w:rPr>
        <w:t>, a to pro podobnost drštěk ústnímu otvoru tohoto obratlovce (</w:t>
      </w:r>
      <w:r w:rsidR="00DC2693">
        <w:rPr>
          <w:lang w:val="cs-CZ"/>
        </w:rPr>
        <w:t>VTO</w:t>
      </w:r>
      <w:r>
        <w:rPr>
          <w:lang w:val="cs-CZ"/>
        </w:rPr>
        <w:t>).</w:t>
      </w:r>
    </w:p>
    <w:tbl>
      <w:tblPr>
        <w:tblStyle w:val="Grigliatabella"/>
        <w:tblW w:w="0" w:type="auto"/>
        <w:tblLook w:val="04A0" w:firstRow="1" w:lastRow="0" w:firstColumn="1" w:lastColumn="0" w:noHBand="0" w:noVBand="1"/>
      </w:tblPr>
      <w:tblGrid>
        <w:gridCol w:w="3133"/>
        <w:gridCol w:w="3089"/>
        <w:gridCol w:w="3128"/>
      </w:tblGrid>
      <w:tr w:rsidR="005E6EFF" w14:paraId="511FEA04" w14:textId="77777777" w:rsidTr="00D7516E">
        <w:tc>
          <w:tcPr>
            <w:tcW w:w="3209" w:type="dxa"/>
          </w:tcPr>
          <w:p w14:paraId="5421B47D" w14:textId="77777777" w:rsidR="005E6EFF" w:rsidRDefault="005E6EFF" w:rsidP="00EC6692">
            <w:pPr>
              <w:ind w:firstLine="0"/>
              <w:jc w:val="center"/>
              <w:rPr>
                <w:lang w:val="cs-CZ"/>
              </w:rPr>
            </w:pPr>
            <w:r>
              <w:rPr>
                <w:lang w:val="cs-CZ"/>
              </w:rPr>
              <w:t>Lampredotto</w:t>
            </w:r>
          </w:p>
        </w:tc>
        <w:tc>
          <w:tcPr>
            <w:tcW w:w="3209" w:type="dxa"/>
          </w:tcPr>
          <w:p w14:paraId="2C15F953" w14:textId="18619112" w:rsidR="005E6EFF" w:rsidRDefault="005E6EFF" w:rsidP="00EC6692">
            <w:pPr>
              <w:ind w:firstLine="0"/>
              <w:jc w:val="center"/>
              <w:rPr>
                <w:lang w:val="cs-CZ"/>
              </w:rPr>
            </w:pPr>
            <w:r w:rsidRPr="00E57F16">
              <w:rPr>
                <w:lang w:val="cs-CZ"/>
              </w:rPr>
              <w:t>意大利牛肚三明</w:t>
            </w:r>
            <w:r>
              <w:rPr>
                <w:rFonts w:hint="eastAsia"/>
                <w:lang w:val="cs-CZ"/>
              </w:rPr>
              <w:t>治</w:t>
            </w:r>
          </w:p>
        </w:tc>
        <w:tc>
          <w:tcPr>
            <w:tcW w:w="3210" w:type="dxa"/>
          </w:tcPr>
          <w:p w14:paraId="620ABDCA" w14:textId="071FD57E" w:rsidR="005E6EFF" w:rsidRPr="00DF3D04" w:rsidRDefault="005E6EFF" w:rsidP="00EC6692">
            <w:pPr>
              <w:ind w:firstLine="0"/>
              <w:jc w:val="center"/>
              <w:rPr>
                <w:lang w:val="en-US"/>
              </w:rPr>
            </w:pPr>
            <w:r>
              <w:rPr>
                <w:lang w:val="en-US"/>
              </w:rPr>
              <w:t>yìdàlì niúdǔ sānmíngzhì</w:t>
            </w:r>
          </w:p>
        </w:tc>
      </w:tr>
      <w:tr w:rsidR="005E6EFF" w14:paraId="4DD11FA6" w14:textId="77777777" w:rsidTr="00D7516E">
        <w:tc>
          <w:tcPr>
            <w:tcW w:w="3209" w:type="dxa"/>
          </w:tcPr>
          <w:p w14:paraId="50616A0D" w14:textId="77777777" w:rsidR="005E6EFF" w:rsidRDefault="005E6EFF" w:rsidP="00EC6692">
            <w:pPr>
              <w:jc w:val="center"/>
              <w:rPr>
                <w:lang w:val="cs-CZ"/>
              </w:rPr>
            </w:pPr>
          </w:p>
        </w:tc>
        <w:tc>
          <w:tcPr>
            <w:tcW w:w="3209" w:type="dxa"/>
          </w:tcPr>
          <w:p w14:paraId="442E6351" w14:textId="21DE07F3" w:rsidR="005E6EFF" w:rsidRDefault="005E6EFF" w:rsidP="00EC6692">
            <w:pPr>
              <w:ind w:firstLine="0"/>
              <w:jc w:val="center"/>
              <w:rPr>
                <w:lang w:val="cs-CZ"/>
              </w:rPr>
            </w:pPr>
            <w:r w:rsidRPr="00E57F16">
              <w:rPr>
                <w:lang w:val="cs-CZ"/>
              </w:rPr>
              <w:t>牛肚</w:t>
            </w:r>
            <w:r>
              <w:rPr>
                <w:rFonts w:hint="eastAsia"/>
                <w:lang w:val="cs-CZ"/>
              </w:rPr>
              <w:t>包</w:t>
            </w:r>
          </w:p>
        </w:tc>
        <w:tc>
          <w:tcPr>
            <w:tcW w:w="3210" w:type="dxa"/>
          </w:tcPr>
          <w:p w14:paraId="42A4F829" w14:textId="77777777" w:rsidR="005E6EFF" w:rsidRPr="00DF3D04" w:rsidRDefault="005E6EFF" w:rsidP="00EC6692">
            <w:pPr>
              <w:ind w:firstLine="0"/>
              <w:jc w:val="center"/>
              <w:rPr>
                <w:lang w:val="en-US"/>
              </w:rPr>
            </w:pPr>
            <w:r>
              <w:rPr>
                <w:lang w:val="en-US"/>
              </w:rPr>
              <w:t>niúdǔbāo</w:t>
            </w:r>
          </w:p>
        </w:tc>
      </w:tr>
    </w:tbl>
    <w:p w14:paraId="47C3E0EC" w14:textId="7941109C" w:rsidR="005E6EFF" w:rsidRDefault="005E6EFF" w:rsidP="002B5B42">
      <w:pPr>
        <w:ind w:firstLine="0"/>
        <w:rPr>
          <w:lang w:val="cs-CZ"/>
        </w:rPr>
      </w:pPr>
      <w:r>
        <w:rPr>
          <w:lang w:val="cs-CZ"/>
        </w:rPr>
        <w:t>Pro tento pokrm existují dva čínské názvy. První je slože</w:t>
      </w:r>
      <w:r>
        <w:rPr>
          <w:rFonts w:hint="eastAsia"/>
          <w:lang w:val="cs-CZ"/>
        </w:rPr>
        <w:t>n</w:t>
      </w:r>
      <w:r>
        <w:rPr>
          <w:lang w:val="cs-CZ"/>
        </w:rPr>
        <w:t xml:space="preserve"> z toponyma </w:t>
      </w:r>
      <w:r w:rsidR="00D25262" w:rsidRPr="00D81B87">
        <w:t xml:space="preserve">yìdàlì </w:t>
      </w:r>
      <w:r>
        <w:rPr>
          <w:rFonts w:hint="eastAsia"/>
          <w:lang w:val="cs-CZ"/>
        </w:rPr>
        <w:t>意大利</w:t>
      </w:r>
      <w:r>
        <w:rPr>
          <w:rFonts w:hint="eastAsia"/>
          <w:lang w:val="cs-CZ"/>
        </w:rPr>
        <w:t xml:space="preserve"> </w:t>
      </w:r>
      <w:r w:rsidR="00CC2DB7">
        <w:rPr>
          <w:lang w:val="cs-CZ"/>
        </w:rPr>
        <w:t>(</w:t>
      </w:r>
      <w:r>
        <w:rPr>
          <w:lang w:val="cs-CZ"/>
        </w:rPr>
        <w:t>Itálie</w:t>
      </w:r>
      <w:r w:rsidR="00CC2DB7">
        <w:rPr>
          <w:lang w:val="cs-CZ"/>
        </w:rPr>
        <w:t>)</w:t>
      </w:r>
      <w:r>
        <w:rPr>
          <w:lang w:val="cs-CZ"/>
        </w:rPr>
        <w:t xml:space="preserve"> a komponentů </w:t>
      </w:r>
      <w:r w:rsidR="00124784" w:rsidRPr="00D81B87">
        <w:t xml:space="preserve">niú </w:t>
      </w:r>
      <w:r>
        <w:rPr>
          <w:rFonts w:hint="eastAsia"/>
          <w:lang w:val="cs-CZ"/>
        </w:rPr>
        <w:t>牛</w:t>
      </w:r>
      <w:r>
        <w:rPr>
          <w:rFonts w:hint="eastAsia"/>
          <w:lang w:val="cs-CZ"/>
        </w:rPr>
        <w:t xml:space="preserve"> </w:t>
      </w:r>
      <w:r w:rsidR="00CC2DB7">
        <w:rPr>
          <w:lang w:val="cs-CZ"/>
        </w:rPr>
        <w:t>(</w:t>
      </w:r>
      <w:r>
        <w:rPr>
          <w:lang w:val="cs-CZ"/>
        </w:rPr>
        <w:t>hovězí</w:t>
      </w:r>
      <w:r w:rsidR="00CC2DB7">
        <w:rPr>
          <w:lang w:val="cs-CZ"/>
        </w:rPr>
        <w:t>)</w:t>
      </w:r>
      <w:r>
        <w:rPr>
          <w:lang w:val="cs-CZ"/>
        </w:rPr>
        <w:t xml:space="preserve">, </w:t>
      </w:r>
      <w:r w:rsidR="00124784" w:rsidRPr="00D81B87">
        <w:t xml:space="preserve">dǔ </w:t>
      </w:r>
      <w:r>
        <w:rPr>
          <w:rFonts w:hint="eastAsia"/>
          <w:lang w:val="cs-CZ"/>
        </w:rPr>
        <w:t>肚</w:t>
      </w:r>
      <w:r>
        <w:rPr>
          <w:rFonts w:hint="eastAsia"/>
          <w:lang w:val="cs-CZ"/>
        </w:rPr>
        <w:t xml:space="preserve"> </w:t>
      </w:r>
      <w:r w:rsidR="00CC2DB7">
        <w:rPr>
          <w:lang w:val="cs-CZ"/>
        </w:rPr>
        <w:t>(</w:t>
      </w:r>
      <w:r>
        <w:rPr>
          <w:lang w:val="cs-CZ"/>
        </w:rPr>
        <w:t>žaludek</w:t>
      </w:r>
      <w:r w:rsidR="00CC2DB7">
        <w:rPr>
          <w:lang w:val="cs-CZ"/>
        </w:rPr>
        <w:t>)</w:t>
      </w:r>
      <w:r>
        <w:rPr>
          <w:lang w:val="cs-CZ"/>
        </w:rPr>
        <w:t xml:space="preserve"> a </w:t>
      </w:r>
      <w:r w:rsidR="00124784" w:rsidRPr="00D81B87">
        <w:t xml:space="preserve">sānmíngzhì </w:t>
      </w:r>
      <w:r>
        <w:rPr>
          <w:rFonts w:hint="eastAsia"/>
          <w:lang w:val="cs-CZ"/>
        </w:rPr>
        <w:t>三明治</w:t>
      </w:r>
      <w:r>
        <w:rPr>
          <w:rFonts w:hint="eastAsia"/>
          <w:lang w:val="cs-CZ"/>
        </w:rPr>
        <w:t xml:space="preserve"> </w:t>
      </w:r>
      <w:r w:rsidR="00CC2DB7">
        <w:rPr>
          <w:lang w:val="cs-CZ"/>
        </w:rPr>
        <w:t>(</w:t>
      </w:r>
      <w:r>
        <w:rPr>
          <w:lang w:val="cs-CZ"/>
        </w:rPr>
        <w:t>sendvič</w:t>
      </w:r>
      <w:r w:rsidR="00B97D19">
        <w:rPr>
          <w:lang w:val="cs-CZ"/>
        </w:rPr>
        <w:t xml:space="preserve"> – z angl. sandwich</w:t>
      </w:r>
      <w:r w:rsidR="00CC2DB7">
        <w:rPr>
          <w:lang w:val="cs-CZ"/>
        </w:rPr>
        <w:t>)</w:t>
      </w:r>
      <w:r>
        <w:rPr>
          <w:lang w:val="cs-CZ"/>
        </w:rPr>
        <w:t xml:space="preserve">. Mohli bychom jej přeložit jako </w:t>
      </w:r>
      <w:r w:rsidR="00BD2D0A" w:rsidRPr="00786EA2">
        <w:rPr>
          <w:color w:val="000000" w:themeColor="text1"/>
          <w:lang w:val="cs-CZ"/>
        </w:rPr>
        <w:t>„</w:t>
      </w:r>
      <w:r>
        <w:rPr>
          <w:lang w:val="cs-CZ"/>
        </w:rPr>
        <w:t>italský sendvič z hovězích žaludků</w:t>
      </w:r>
      <w:r w:rsidR="0070080A">
        <w:rPr>
          <w:lang w:val="cs-CZ"/>
        </w:rPr>
        <w:t>“</w:t>
      </w:r>
      <w:r>
        <w:rPr>
          <w:lang w:val="cs-CZ"/>
        </w:rPr>
        <w:t xml:space="preserve">. Druhý se skládá z komponentů </w:t>
      </w:r>
      <w:r w:rsidR="00695084" w:rsidRPr="00D81B87">
        <w:rPr>
          <w:lang w:val="cs-CZ"/>
        </w:rPr>
        <w:t xml:space="preserve">niú </w:t>
      </w:r>
      <w:r>
        <w:rPr>
          <w:rFonts w:hint="eastAsia"/>
          <w:lang w:val="cs-CZ"/>
        </w:rPr>
        <w:t>牛</w:t>
      </w:r>
      <w:r>
        <w:rPr>
          <w:rFonts w:hint="eastAsia"/>
          <w:lang w:val="cs-CZ"/>
        </w:rPr>
        <w:t xml:space="preserve"> </w:t>
      </w:r>
      <w:r w:rsidR="00695084">
        <w:rPr>
          <w:lang w:val="cs-CZ"/>
        </w:rPr>
        <w:t>(</w:t>
      </w:r>
      <w:r>
        <w:rPr>
          <w:lang w:val="cs-CZ"/>
        </w:rPr>
        <w:t>hovězí</w:t>
      </w:r>
      <w:r w:rsidR="00695084">
        <w:rPr>
          <w:lang w:val="cs-CZ"/>
        </w:rPr>
        <w:t>)</w:t>
      </w:r>
      <w:r>
        <w:rPr>
          <w:lang w:val="cs-CZ"/>
        </w:rPr>
        <w:t xml:space="preserve">, </w:t>
      </w:r>
      <w:r w:rsidR="00695084" w:rsidRPr="00D81B87">
        <w:rPr>
          <w:lang w:val="cs-CZ"/>
        </w:rPr>
        <w:t xml:space="preserve">dǔ </w:t>
      </w:r>
      <w:r>
        <w:rPr>
          <w:rFonts w:hint="eastAsia"/>
          <w:lang w:val="cs-CZ"/>
        </w:rPr>
        <w:t>肚</w:t>
      </w:r>
      <w:r>
        <w:rPr>
          <w:rFonts w:hint="eastAsia"/>
          <w:lang w:val="cs-CZ"/>
        </w:rPr>
        <w:t xml:space="preserve"> </w:t>
      </w:r>
      <w:r w:rsidR="00AC009A">
        <w:rPr>
          <w:lang w:val="cs-CZ"/>
        </w:rPr>
        <w:t>(</w:t>
      </w:r>
      <w:r>
        <w:rPr>
          <w:lang w:val="cs-CZ"/>
        </w:rPr>
        <w:t>žaludek</w:t>
      </w:r>
      <w:r w:rsidR="00AC009A">
        <w:rPr>
          <w:lang w:val="cs-CZ"/>
        </w:rPr>
        <w:t>)</w:t>
      </w:r>
      <w:r>
        <w:rPr>
          <w:lang w:val="cs-CZ"/>
        </w:rPr>
        <w:t xml:space="preserve"> a</w:t>
      </w:r>
      <w:r w:rsidR="001E4A70">
        <w:rPr>
          <w:lang w:val="cs-CZ"/>
        </w:rPr>
        <w:t xml:space="preserve"> </w:t>
      </w:r>
      <w:r w:rsidR="001E4A70" w:rsidRPr="00D81B87">
        <w:rPr>
          <w:lang w:val="cs-CZ"/>
        </w:rPr>
        <w:t>bāo</w:t>
      </w:r>
      <w:r>
        <w:rPr>
          <w:lang w:val="cs-CZ"/>
        </w:rPr>
        <w:t xml:space="preserve"> </w:t>
      </w:r>
      <w:r>
        <w:rPr>
          <w:rFonts w:hint="eastAsia"/>
          <w:lang w:val="cs-CZ"/>
        </w:rPr>
        <w:t>包</w:t>
      </w:r>
      <w:r>
        <w:rPr>
          <w:rFonts w:hint="eastAsia"/>
          <w:lang w:val="cs-CZ"/>
        </w:rPr>
        <w:t xml:space="preserve"> </w:t>
      </w:r>
      <w:r w:rsidR="001E4A70">
        <w:rPr>
          <w:lang w:val="cs-CZ"/>
        </w:rPr>
        <w:t>(</w:t>
      </w:r>
      <w:r>
        <w:rPr>
          <w:lang w:val="cs-CZ"/>
        </w:rPr>
        <w:t>chléb</w:t>
      </w:r>
      <w:r w:rsidR="001E4A70">
        <w:rPr>
          <w:lang w:val="cs-CZ"/>
        </w:rPr>
        <w:t xml:space="preserve">, </w:t>
      </w:r>
      <w:r w:rsidRPr="00393CC1">
        <w:rPr>
          <w:lang w:val="cs-CZ"/>
        </w:rPr>
        <w:t xml:space="preserve">zkráceno z </w:t>
      </w:r>
      <w:r w:rsidR="001E4A70" w:rsidRPr="00D81B87">
        <w:rPr>
          <w:lang w:val="cs-CZ"/>
        </w:rPr>
        <w:t>miànbāo</w:t>
      </w:r>
      <w:r w:rsidRPr="00393CC1">
        <w:rPr>
          <w:rFonts w:hint="eastAsia"/>
          <w:lang w:val="cs-CZ"/>
        </w:rPr>
        <w:t>面包</w:t>
      </w:r>
      <w:r w:rsidRPr="00393CC1">
        <w:rPr>
          <w:lang w:val="cs-CZ"/>
        </w:rPr>
        <w:t>)</w:t>
      </w:r>
      <w:r w:rsidR="00F516C1">
        <w:rPr>
          <w:lang w:val="cs-CZ"/>
        </w:rPr>
        <w:t xml:space="preserve">, dosl. </w:t>
      </w:r>
      <w:r>
        <w:rPr>
          <w:lang w:val="cs-CZ"/>
        </w:rPr>
        <w:t xml:space="preserve"> </w:t>
      </w:r>
      <w:r w:rsidR="00972896" w:rsidRPr="00786EA2">
        <w:rPr>
          <w:color w:val="000000" w:themeColor="text1"/>
          <w:lang w:val="cs-CZ"/>
        </w:rPr>
        <w:t>„</w:t>
      </w:r>
      <w:r>
        <w:rPr>
          <w:lang w:val="cs-CZ"/>
        </w:rPr>
        <w:t>hovězí žaludky v housce</w:t>
      </w:r>
      <w:r w:rsidR="0070080A">
        <w:rPr>
          <w:lang w:val="cs-CZ"/>
        </w:rPr>
        <w:t>“</w:t>
      </w:r>
      <w:r>
        <w:rPr>
          <w:lang w:val="cs-CZ"/>
        </w:rPr>
        <w:t xml:space="preserve">. Oba názvy jsou </w:t>
      </w:r>
      <w:r w:rsidR="003E0F85">
        <w:rPr>
          <w:b/>
          <w:bCs/>
          <w:lang w:val="cs-CZ"/>
        </w:rPr>
        <w:t>deskripcemi</w:t>
      </w:r>
      <w:r>
        <w:rPr>
          <w:lang w:val="cs-CZ"/>
        </w:rPr>
        <w:t>, které popisují charakter pokrmu.</w:t>
      </w:r>
    </w:p>
    <w:p w14:paraId="631AB4C1" w14:textId="77777777" w:rsidR="00D158C3" w:rsidRDefault="00D158C3" w:rsidP="002B5B42">
      <w:pPr>
        <w:ind w:firstLine="0"/>
        <w:rPr>
          <w:lang w:val="cs-CZ"/>
        </w:rPr>
      </w:pPr>
    </w:p>
    <w:p w14:paraId="03C9F587" w14:textId="77777777" w:rsidR="00D158C3" w:rsidRDefault="00D158C3" w:rsidP="002B5B42">
      <w:pPr>
        <w:ind w:firstLine="0"/>
        <w:rPr>
          <w:lang w:val="cs-CZ"/>
        </w:rPr>
      </w:pPr>
    </w:p>
    <w:p w14:paraId="465EE688" w14:textId="129546CE" w:rsidR="002B5B42" w:rsidRPr="002B5B42" w:rsidRDefault="002B5B42" w:rsidP="002B5B42">
      <w:pPr>
        <w:ind w:firstLine="0"/>
        <w:rPr>
          <w:lang w:val="cs-CZ"/>
        </w:rPr>
      </w:pPr>
      <w:r>
        <w:rPr>
          <w:lang w:val="cs-CZ"/>
        </w:rPr>
        <w:lastRenderedPageBreak/>
        <w:t>PANINO</w:t>
      </w:r>
    </w:p>
    <w:p w14:paraId="6D075551" w14:textId="0FA83449" w:rsidR="00E57F16" w:rsidRPr="00E57F16" w:rsidRDefault="00E57F16" w:rsidP="00D04909">
      <w:pPr>
        <w:ind w:firstLine="0"/>
        <w:rPr>
          <w:lang w:val="cs-CZ"/>
        </w:rPr>
      </w:pPr>
      <w:r w:rsidRPr="002B5B42">
        <w:rPr>
          <w:i/>
          <w:iCs/>
          <w:lang w:val="cs-CZ"/>
        </w:rPr>
        <w:t>Panin</w:t>
      </w:r>
      <w:r w:rsidR="009846DF" w:rsidRPr="002B5B42">
        <w:rPr>
          <w:i/>
          <w:iCs/>
          <w:lang w:val="cs-CZ"/>
        </w:rPr>
        <w:t>o</w:t>
      </w:r>
      <w:r w:rsidR="00644F25" w:rsidRPr="002B5B42">
        <w:rPr>
          <w:i/>
          <w:iCs/>
          <w:lang w:val="cs-CZ"/>
        </w:rPr>
        <w:t>,</w:t>
      </w:r>
      <w:r w:rsidR="00644F25">
        <w:rPr>
          <w:lang w:val="cs-CZ"/>
        </w:rPr>
        <w:t xml:space="preserve"> v </w:t>
      </w:r>
      <w:r w:rsidR="009846DF">
        <w:rPr>
          <w:lang w:val="cs-CZ"/>
        </w:rPr>
        <w:t>plurále</w:t>
      </w:r>
      <w:r w:rsidR="00644F25">
        <w:rPr>
          <w:lang w:val="cs-CZ"/>
        </w:rPr>
        <w:t xml:space="preserve"> </w:t>
      </w:r>
      <w:r w:rsidR="0081249F" w:rsidRPr="0081249F">
        <w:rPr>
          <w:i/>
          <w:iCs/>
          <w:lang w:val="cs-CZ"/>
        </w:rPr>
        <w:t>panin</w:t>
      </w:r>
      <w:r w:rsidR="009846DF">
        <w:rPr>
          <w:i/>
          <w:iCs/>
          <w:lang w:val="cs-CZ"/>
        </w:rPr>
        <w:t>i</w:t>
      </w:r>
      <w:r w:rsidR="00644F25">
        <w:rPr>
          <w:lang w:val="cs-CZ"/>
        </w:rPr>
        <w:t xml:space="preserve"> označuje různě plněné, obvykle podélně rozříznuté pečivo</w:t>
      </w:r>
      <w:r w:rsidR="0081249F">
        <w:rPr>
          <w:lang w:val="cs-CZ"/>
        </w:rPr>
        <w:t>. Název vznikl jako dim</w:t>
      </w:r>
      <w:r w:rsidR="00991154">
        <w:rPr>
          <w:lang w:val="cs-CZ"/>
        </w:rPr>
        <w:t>.</w:t>
      </w:r>
      <w:r w:rsidR="0081249F">
        <w:rPr>
          <w:lang w:val="cs-CZ"/>
        </w:rPr>
        <w:t xml:space="preserve"> od </w:t>
      </w:r>
      <w:r w:rsidR="0081249F" w:rsidRPr="003A0237">
        <w:rPr>
          <w:i/>
          <w:iCs/>
          <w:lang w:val="cs-CZ"/>
        </w:rPr>
        <w:t>pane</w:t>
      </w:r>
      <w:r w:rsidR="0081249F">
        <w:rPr>
          <w:lang w:val="cs-CZ"/>
        </w:rPr>
        <w:t xml:space="preserve"> </w:t>
      </w:r>
      <w:r w:rsidR="00DC19FE">
        <w:rPr>
          <w:lang w:val="cs-CZ"/>
        </w:rPr>
        <w:t>(</w:t>
      </w:r>
      <w:r w:rsidR="0081249F">
        <w:rPr>
          <w:lang w:val="cs-CZ"/>
        </w:rPr>
        <w:t>chléb</w:t>
      </w:r>
      <w:r w:rsidR="00DC19FE">
        <w:rPr>
          <w:lang w:val="cs-CZ"/>
        </w:rPr>
        <w:t>)</w:t>
      </w:r>
      <w:r w:rsidR="00F65762">
        <w:rPr>
          <w:lang w:val="cs-CZ"/>
        </w:rPr>
        <w:t>,</w:t>
      </w:r>
      <w:r w:rsidR="00683DB1">
        <w:rPr>
          <w:lang w:val="cs-CZ"/>
        </w:rPr>
        <w:t xml:space="preserve"> a</w:t>
      </w:r>
      <w:r w:rsidR="00C02E4C">
        <w:rPr>
          <w:lang w:val="cs-CZ"/>
        </w:rPr>
        <w:t xml:space="preserve"> kromě sendviče </w:t>
      </w:r>
      <w:r w:rsidR="00683DB1">
        <w:rPr>
          <w:lang w:val="cs-CZ"/>
        </w:rPr>
        <w:t>se j</w:t>
      </w:r>
      <w:r w:rsidR="00F65762">
        <w:rPr>
          <w:lang w:val="cs-CZ"/>
        </w:rPr>
        <w:t xml:space="preserve">ím v </w:t>
      </w:r>
      <w:r w:rsidR="00683DB1">
        <w:rPr>
          <w:lang w:val="cs-CZ"/>
        </w:rPr>
        <w:t>Itálii rozumí</w:t>
      </w:r>
      <w:r w:rsidR="00C02E4C">
        <w:rPr>
          <w:lang w:val="cs-CZ"/>
        </w:rPr>
        <w:t xml:space="preserve"> menší</w:t>
      </w:r>
      <w:r w:rsidR="00683DB1">
        <w:rPr>
          <w:lang w:val="cs-CZ"/>
        </w:rPr>
        <w:t xml:space="preserve"> oválné</w:t>
      </w:r>
      <w:r w:rsidR="00C02E4C">
        <w:rPr>
          <w:lang w:val="cs-CZ"/>
        </w:rPr>
        <w:t xml:space="preserve"> kusy pečiva, jak slané, tak sladké</w:t>
      </w:r>
      <w:r w:rsidR="00644F25">
        <w:rPr>
          <w:lang w:val="cs-CZ"/>
        </w:rPr>
        <w:t xml:space="preserve"> (VT)</w:t>
      </w:r>
      <w:r w:rsidR="00683DB1">
        <w:rPr>
          <w:lang w:val="cs-CZ"/>
        </w:rPr>
        <w:t>.</w:t>
      </w:r>
    </w:p>
    <w:tbl>
      <w:tblPr>
        <w:tblStyle w:val="Grigliatabella"/>
        <w:tblW w:w="9632" w:type="dxa"/>
        <w:tblLook w:val="04A0" w:firstRow="1" w:lastRow="0" w:firstColumn="1" w:lastColumn="0" w:noHBand="0" w:noVBand="1"/>
      </w:tblPr>
      <w:tblGrid>
        <w:gridCol w:w="2888"/>
        <w:gridCol w:w="3294"/>
        <w:gridCol w:w="3450"/>
      </w:tblGrid>
      <w:tr w:rsidR="001E40AD" w:rsidRPr="00E57F16" w14:paraId="35168762" w14:textId="77777777" w:rsidTr="001E40AD">
        <w:trPr>
          <w:trHeight w:val="765"/>
        </w:trPr>
        <w:tc>
          <w:tcPr>
            <w:tcW w:w="2888" w:type="dxa"/>
          </w:tcPr>
          <w:p w14:paraId="09DEB5EC" w14:textId="4D3AB1F2" w:rsidR="001E40AD" w:rsidRPr="00E57F16" w:rsidRDefault="004152DD" w:rsidP="00991154">
            <w:pPr>
              <w:ind w:firstLine="0"/>
              <w:jc w:val="center"/>
              <w:rPr>
                <w:rFonts w:eastAsia="SimSun"/>
              </w:rPr>
            </w:pPr>
            <w:r>
              <w:rPr>
                <w:rFonts w:eastAsia="SimSun"/>
              </w:rPr>
              <w:t>Panini</w:t>
            </w:r>
          </w:p>
        </w:tc>
        <w:tc>
          <w:tcPr>
            <w:tcW w:w="3294" w:type="dxa"/>
            <w:shd w:val="clear" w:color="auto" w:fill="auto"/>
          </w:tcPr>
          <w:p w14:paraId="4D6100F5" w14:textId="126A0F6E" w:rsidR="001E40AD" w:rsidRPr="00544A01" w:rsidRDefault="001E40AD" w:rsidP="00991154">
            <w:pPr>
              <w:ind w:firstLine="0"/>
              <w:jc w:val="center"/>
              <w:rPr>
                <w:rFonts w:asciiTheme="minorEastAsia" w:hAnsiTheme="minorEastAsia"/>
              </w:rPr>
            </w:pPr>
            <w:r w:rsidRPr="00544A01">
              <w:rPr>
                <w:rFonts w:asciiTheme="minorEastAsia" w:hAnsiTheme="minorEastAsia" w:hint="eastAsia"/>
              </w:rPr>
              <w:t>帕尼</w:t>
            </w:r>
            <w:r w:rsidRPr="00544A01">
              <w:rPr>
                <w:rFonts w:asciiTheme="minorEastAsia" w:hAnsiTheme="minorEastAsia"/>
              </w:rPr>
              <w:t>尼</w:t>
            </w:r>
          </w:p>
        </w:tc>
        <w:tc>
          <w:tcPr>
            <w:tcW w:w="3450" w:type="dxa"/>
            <w:shd w:val="clear" w:color="auto" w:fill="auto"/>
          </w:tcPr>
          <w:p w14:paraId="1D6E8CA6" w14:textId="77777777" w:rsidR="001E40AD" w:rsidRPr="00E57F16" w:rsidRDefault="001E40AD" w:rsidP="00991154">
            <w:pPr>
              <w:ind w:firstLine="0"/>
              <w:jc w:val="center"/>
              <w:rPr>
                <w:lang w:val="en-US"/>
              </w:rPr>
            </w:pPr>
            <w:r w:rsidRPr="00E57F16">
              <w:rPr>
                <w:lang w:val="en-US"/>
              </w:rPr>
              <w:t>pàníní</w:t>
            </w:r>
          </w:p>
        </w:tc>
      </w:tr>
    </w:tbl>
    <w:p w14:paraId="04391031" w14:textId="2398CB37" w:rsidR="005E6EFF" w:rsidRDefault="004152DD" w:rsidP="00EB380F">
      <w:pPr>
        <w:ind w:firstLine="0"/>
        <w:rPr>
          <w:lang w:val="cs-CZ"/>
        </w:rPr>
      </w:pPr>
      <w:r w:rsidRPr="004152DD">
        <w:rPr>
          <w:lang w:val="cs-CZ"/>
        </w:rPr>
        <w:t>Čínský</w:t>
      </w:r>
      <w:r>
        <w:rPr>
          <w:lang w:val="cs-CZ"/>
        </w:rPr>
        <w:t xml:space="preserve"> název je </w:t>
      </w:r>
      <w:r w:rsidRPr="00D04909">
        <w:rPr>
          <w:b/>
          <w:bCs/>
          <w:lang w:val="cs-CZ"/>
        </w:rPr>
        <w:t xml:space="preserve">fonetickou výpůjčkou </w:t>
      </w:r>
      <w:r>
        <w:rPr>
          <w:lang w:val="cs-CZ"/>
        </w:rPr>
        <w:t xml:space="preserve">pro </w:t>
      </w:r>
      <w:r w:rsidR="008700E9" w:rsidRPr="008700E9">
        <w:rPr>
          <w:i/>
          <w:iCs/>
          <w:lang w:val="cs-CZ"/>
        </w:rPr>
        <w:t>panini</w:t>
      </w:r>
      <w:r w:rsidR="001B1A8F">
        <w:rPr>
          <w:lang w:val="cs-CZ"/>
        </w:rPr>
        <w:t>, t</w:t>
      </w:r>
      <w:r w:rsidR="00422559">
        <w:rPr>
          <w:lang w:val="cs-CZ"/>
        </w:rPr>
        <w:t>j.</w:t>
      </w:r>
      <w:r w:rsidR="001B1A8F">
        <w:rPr>
          <w:lang w:val="cs-CZ"/>
        </w:rPr>
        <w:t xml:space="preserve"> plurálov</w:t>
      </w:r>
      <w:r w:rsidR="00422559">
        <w:rPr>
          <w:lang w:val="cs-CZ"/>
        </w:rPr>
        <w:t>ý</w:t>
      </w:r>
      <w:r w:rsidR="001B1A8F">
        <w:rPr>
          <w:lang w:val="cs-CZ"/>
        </w:rPr>
        <w:t xml:space="preserve"> </w:t>
      </w:r>
      <w:r w:rsidR="00422559">
        <w:rPr>
          <w:lang w:val="cs-CZ"/>
        </w:rPr>
        <w:t>tvar</w:t>
      </w:r>
      <w:r w:rsidR="001B1A8F">
        <w:rPr>
          <w:lang w:val="cs-CZ"/>
        </w:rPr>
        <w:t>.</w:t>
      </w:r>
    </w:p>
    <w:p w14:paraId="2F47B275" w14:textId="75CAE827" w:rsidR="00EB380F" w:rsidRPr="00EB380F" w:rsidRDefault="00EB380F" w:rsidP="00EB380F">
      <w:pPr>
        <w:ind w:firstLine="0"/>
        <w:rPr>
          <w:lang w:val="cs-CZ"/>
        </w:rPr>
      </w:pPr>
      <w:r>
        <w:rPr>
          <w:lang w:val="cs-CZ"/>
        </w:rPr>
        <w:t>PIZZA</w:t>
      </w:r>
    </w:p>
    <w:p w14:paraId="2C741722" w14:textId="545268FC" w:rsidR="002264C8" w:rsidRDefault="00E57F16" w:rsidP="00126435">
      <w:pPr>
        <w:ind w:firstLine="0"/>
        <w:rPr>
          <w:lang w:val="cs-CZ"/>
        </w:rPr>
      </w:pPr>
      <w:r w:rsidRPr="00D81B87">
        <w:rPr>
          <w:i/>
          <w:iCs/>
          <w:lang w:val="cs-CZ"/>
        </w:rPr>
        <w:t>Pizza</w:t>
      </w:r>
      <w:r w:rsidR="002264C8" w:rsidRPr="00D81B87">
        <w:rPr>
          <w:lang w:val="cs-CZ"/>
        </w:rPr>
        <w:t xml:space="preserve"> </w:t>
      </w:r>
      <w:r w:rsidR="00504028" w:rsidRPr="00D81B87">
        <w:rPr>
          <w:lang w:val="cs-CZ"/>
        </w:rPr>
        <w:t>j</w:t>
      </w:r>
      <w:r w:rsidR="00B53E04" w:rsidRPr="00D81B87">
        <w:rPr>
          <w:lang w:val="cs-CZ"/>
        </w:rPr>
        <w:t xml:space="preserve">e </w:t>
      </w:r>
      <w:r w:rsidR="00821D93" w:rsidRPr="00D81B87">
        <w:rPr>
          <w:lang w:val="cs-CZ"/>
        </w:rPr>
        <w:t>tenká kulatá placka z kynutého těsta, různě dochucená, pečená obvykle v peci vytápěné dřevem</w:t>
      </w:r>
      <w:r w:rsidR="00B34C45" w:rsidRPr="00D81B87">
        <w:rPr>
          <w:lang w:val="cs-CZ"/>
        </w:rPr>
        <w:t>.</w:t>
      </w:r>
      <w:r w:rsidR="00821D93" w:rsidRPr="00D81B87">
        <w:rPr>
          <w:lang w:val="cs-CZ"/>
        </w:rPr>
        <w:t xml:space="preserve"> </w:t>
      </w:r>
      <w:r w:rsidR="00111656" w:rsidRPr="00D81B87">
        <w:rPr>
          <w:lang w:val="cs-CZ"/>
        </w:rPr>
        <w:t>Obecněji</w:t>
      </w:r>
      <w:r w:rsidR="000B143B">
        <w:rPr>
          <w:lang w:val="cs-CZ"/>
        </w:rPr>
        <w:t xml:space="preserve"> pak označuje </w:t>
      </w:r>
      <w:r w:rsidR="0004754D">
        <w:rPr>
          <w:lang w:val="cs-CZ"/>
        </w:rPr>
        <w:t>regionálni varianty pečiva podobného focacci</w:t>
      </w:r>
      <w:r w:rsidR="00B41C97">
        <w:rPr>
          <w:lang w:val="cs-CZ"/>
        </w:rPr>
        <w:t>i</w:t>
      </w:r>
      <w:r w:rsidR="00B34C45">
        <w:rPr>
          <w:lang w:val="cs-CZ"/>
        </w:rPr>
        <w:t xml:space="preserve">, včetně </w:t>
      </w:r>
      <w:r w:rsidR="00006E17">
        <w:rPr>
          <w:lang w:val="cs-CZ"/>
        </w:rPr>
        <w:t>těch na sladko</w:t>
      </w:r>
      <w:r w:rsidR="00BA6591">
        <w:rPr>
          <w:lang w:val="cs-CZ"/>
        </w:rPr>
        <w:t>. Název</w:t>
      </w:r>
      <w:r w:rsidR="00AD0A9A">
        <w:rPr>
          <w:lang w:val="cs-CZ"/>
        </w:rPr>
        <w:t xml:space="preserve"> </w:t>
      </w:r>
      <w:r w:rsidR="0072461D">
        <w:rPr>
          <w:lang w:val="cs-CZ"/>
        </w:rPr>
        <w:t>nejspíše</w:t>
      </w:r>
      <w:r w:rsidR="00AD0A9A">
        <w:rPr>
          <w:lang w:val="cs-CZ"/>
        </w:rPr>
        <w:t xml:space="preserve"> pochází ze star</w:t>
      </w:r>
      <w:r w:rsidR="00D240EE">
        <w:rPr>
          <w:lang w:val="cs-CZ"/>
        </w:rPr>
        <w:t>é horní němčiny</w:t>
      </w:r>
      <w:r w:rsidR="00AD0A9A">
        <w:rPr>
          <w:lang w:val="cs-CZ"/>
        </w:rPr>
        <w:t xml:space="preserve"> a v současnosti se do italštiny rozšířil přes neapolštinu</w:t>
      </w:r>
      <w:r w:rsidR="004725C5">
        <w:rPr>
          <w:lang w:val="cs-CZ"/>
        </w:rPr>
        <w:t xml:space="preserve"> </w:t>
      </w:r>
      <w:r w:rsidR="00B34C45">
        <w:rPr>
          <w:lang w:val="cs-CZ"/>
        </w:rPr>
        <w:t>(</w:t>
      </w:r>
      <w:r w:rsidR="00DC2693">
        <w:rPr>
          <w:lang w:val="cs-CZ"/>
        </w:rPr>
        <w:t>VTO</w:t>
      </w:r>
      <w:r w:rsidR="00B34C45">
        <w:rPr>
          <w:lang w:val="cs-CZ"/>
        </w:rPr>
        <w:t>).</w:t>
      </w:r>
    </w:p>
    <w:tbl>
      <w:tblPr>
        <w:tblStyle w:val="Grigliatabella"/>
        <w:tblW w:w="0" w:type="auto"/>
        <w:tblLook w:val="04A0" w:firstRow="1" w:lastRow="0" w:firstColumn="1" w:lastColumn="0" w:noHBand="0" w:noVBand="1"/>
      </w:tblPr>
      <w:tblGrid>
        <w:gridCol w:w="3116"/>
        <w:gridCol w:w="3106"/>
        <w:gridCol w:w="3128"/>
      </w:tblGrid>
      <w:tr w:rsidR="00FD0F90" w14:paraId="1B71552E" w14:textId="77777777" w:rsidTr="00FD0F90">
        <w:tc>
          <w:tcPr>
            <w:tcW w:w="3209" w:type="dxa"/>
          </w:tcPr>
          <w:p w14:paraId="30C1AE06" w14:textId="284FF875" w:rsidR="00FD0F90" w:rsidRDefault="00561515" w:rsidP="00991154">
            <w:pPr>
              <w:ind w:firstLine="0"/>
              <w:jc w:val="center"/>
              <w:rPr>
                <w:lang w:val="cs-CZ"/>
              </w:rPr>
            </w:pPr>
            <w:r>
              <w:rPr>
                <w:lang w:val="cs-CZ"/>
              </w:rPr>
              <w:t>Pizza</w:t>
            </w:r>
          </w:p>
        </w:tc>
        <w:tc>
          <w:tcPr>
            <w:tcW w:w="3209" w:type="dxa"/>
          </w:tcPr>
          <w:p w14:paraId="113DF7D2" w14:textId="01B008BB" w:rsidR="00FD0F90" w:rsidRDefault="00FD0F90" w:rsidP="00991154">
            <w:pPr>
              <w:ind w:firstLine="0"/>
              <w:jc w:val="center"/>
              <w:rPr>
                <w:lang w:val="cs-CZ"/>
              </w:rPr>
            </w:pPr>
            <w:r>
              <w:rPr>
                <w:rFonts w:hint="eastAsia"/>
                <w:lang w:val="cs-CZ"/>
              </w:rPr>
              <w:t>比萨</w:t>
            </w:r>
          </w:p>
        </w:tc>
        <w:tc>
          <w:tcPr>
            <w:tcW w:w="3210" w:type="dxa"/>
          </w:tcPr>
          <w:p w14:paraId="1158EC63" w14:textId="560F38DF" w:rsidR="00FD0F90" w:rsidRPr="00FD0F90" w:rsidRDefault="00DE5E01" w:rsidP="00991154">
            <w:pPr>
              <w:ind w:firstLine="0"/>
              <w:jc w:val="center"/>
              <w:rPr>
                <w:lang w:val="en-US"/>
              </w:rPr>
            </w:pPr>
            <w:r>
              <w:rPr>
                <w:lang w:val="en-US"/>
              </w:rPr>
              <w:t>b</w:t>
            </w:r>
            <w:r w:rsidR="00FD0F90">
              <w:rPr>
                <w:lang w:val="en-US"/>
              </w:rPr>
              <w:t>ǐsà</w:t>
            </w:r>
          </w:p>
        </w:tc>
      </w:tr>
      <w:tr w:rsidR="00FD0F90" w14:paraId="094F2298" w14:textId="77777777" w:rsidTr="00FD0F90">
        <w:tc>
          <w:tcPr>
            <w:tcW w:w="3209" w:type="dxa"/>
          </w:tcPr>
          <w:p w14:paraId="65DD7690" w14:textId="77777777" w:rsidR="00FD0F90" w:rsidRDefault="00FD0F90" w:rsidP="00991154">
            <w:pPr>
              <w:jc w:val="center"/>
              <w:rPr>
                <w:lang w:val="cs-CZ"/>
              </w:rPr>
            </w:pPr>
          </w:p>
        </w:tc>
        <w:tc>
          <w:tcPr>
            <w:tcW w:w="3209" w:type="dxa"/>
          </w:tcPr>
          <w:p w14:paraId="7C1A5CA2" w14:textId="0B76AD39" w:rsidR="00FD0F90" w:rsidRDefault="00FD0F90" w:rsidP="00991154">
            <w:pPr>
              <w:ind w:firstLine="0"/>
              <w:jc w:val="center"/>
              <w:rPr>
                <w:lang w:val="cs-CZ"/>
              </w:rPr>
            </w:pPr>
            <w:r>
              <w:rPr>
                <w:rFonts w:hint="eastAsia"/>
                <w:lang w:val="cs-CZ"/>
              </w:rPr>
              <w:t>披萨</w:t>
            </w:r>
          </w:p>
        </w:tc>
        <w:tc>
          <w:tcPr>
            <w:tcW w:w="3210" w:type="dxa"/>
          </w:tcPr>
          <w:p w14:paraId="1A60A964" w14:textId="3285E782" w:rsidR="00FD0F90" w:rsidRDefault="00DE5E01" w:rsidP="00991154">
            <w:pPr>
              <w:ind w:firstLine="0"/>
              <w:jc w:val="center"/>
              <w:rPr>
                <w:lang w:val="cs-CZ"/>
              </w:rPr>
            </w:pPr>
            <w:r>
              <w:rPr>
                <w:lang w:val="cs-CZ"/>
              </w:rPr>
              <w:t>p</w:t>
            </w:r>
            <w:r w:rsidR="00FD0F90">
              <w:rPr>
                <w:lang w:val="cs-CZ"/>
              </w:rPr>
              <w:t>īsà</w:t>
            </w:r>
          </w:p>
        </w:tc>
      </w:tr>
      <w:tr w:rsidR="008E56F6" w14:paraId="342D7E90" w14:textId="77777777" w:rsidTr="00FD0F90">
        <w:tc>
          <w:tcPr>
            <w:tcW w:w="3209" w:type="dxa"/>
          </w:tcPr>
          <w:p w14:paraId="1656D339" w14:textId="77777777" w:rsidR="008E56F6" w:rsidRDefault="008E56F6" w:rsidP="00991154">
            <w:pPr>
              <w:jc w:val="center"/>
              <w:rPr>
                <w:lang w:val="cs-CZ"/>
              </w:rPr>
            </w:pPr>
          </w:p>
        </w:tc>
        <w:tc>
          <w:tcPr>
            <w:tcW w:w="3209" w:type="dxa"/>
          </w:tcPr>
          <w:p w14:paraId="1BF1EA21" w14:textId="53DA939A" w:rsidR="008E56F6" w:rsidRDefault="001F3A57" w:rsidP="00991154">
            <w:pPr>
              <w:ind w:firstLine="0"/>
              <w:jc w:val="center"/>
              <w:rPr>
                <w:lang w:val="cs-CZ"/>
              </w:rPr>
            </w:pPr>
            <w:r>
              <w:rPr>
                <w:rFonts w:hint="eastAsia"/>
                <w:lang w:val="cs-CZ"/>
              </w:rPr>
              <w:t>比萨饼</w:t>
            </w:r>
          </w:p>
        </w:tc>
        <w:tc>
          <w:tcPr>
            <w:tcW w:w="3210" w:type="dxa"/>
          </w:tcPr>
          <w:p w14:paraId="2AAFC536" w14:textId="480257C1" w:rsidR="008E56F6" w:rsidRPr="001F2414" w:rsidRDefault="0076133F" w:rsidP="00991154">
            <w:pPr>
              <w:ind w:firstLine="0"/>
              <w:jc w:val="center"/>
              <w:rPr>
                <w:lang w:val="en-US"/>
              </w:rPr>
            </w:pPr>
            <w:r>
              <w:rPr>
                <w:lang w:val="en-US"/>
              </w:rPr>
              <w:t>b</w:t>
            </w:r>
            <w:r w:rsidR="001F2414">
              <w:rPr>
                <w:lang w:val="en-US"/>
              </w:rPr>
              <w:t>ǐsà</w:t>
            </w:r>
            <w:r>
              <w:rPr>
                <w:lang w:val="en-US"/>
              </w:rPr>
              <w:t>bǐng</w:t>
            </w:r>
          </w:p>
        </w:tc>
      </w:tr>
    </w:tbl>
    <w:p w14:paraId="4D05EC94" w14:textId="4FEAD702" w:rsidR="00167181" w:rsidRPr="005A55DC" w:rsidRDefault="004725C5" w:rsidP="0024510C">
      <w:pPr>
        <w:ind w:firstLine="0"/>
        <w:rPr>
          <w:lang w:val="cs-CZ"/>
        </w:rPr>
      </w:pPr>
      <w:r>
        <w:rPr>
          <w:lang w:val="cs-CZ"/>
        </w:rPr>
        <w:t xml:space="preserve">V čínštině se objevují tři varianty překladu, z nichž dvě </w:t>
      </w:r>
      <w:r w:rsidRPr="00991154">
        <w:rPr>
          <w:lang w:val="cs-CZ"/>
        </w:rPr>
        <w:t>j</w:t>
      </w:r>
      <w:r w:rsidR="00D947B9" w:rsidRPr="00991154">
        <w:rPr>
          <w:lang w:val="cs-CZ"/>
        </w:rPr>
        <w:t>sou</w:t>
      </w:r>
      <w:r w:rsidRPr="00F10824">
        <w:rPr>
          <w:b/>
          <w:bCs/>
          <w:lang w:val="cs-CZ"/>
        </w:rPr>
        <w:t xml:space="preserve"> fonetickými výpůjčkami</w:t>
      </w:r>
      <w:r w:rsidR="00D947B9">
        <w:rPr>
          <w:lang w:val="cs-CZ"/>
        </w:rPr>
        <w:t xml:space="preserve"> pro</w:t>
      </w:r>
      <w:r w:rsidR="009C58B4">
        <w:rPr>
          <w:lang w:val="cs-CZ"/>
        </w:rPr>
        <w:t xml:space="preserve"> it.</w:t>
      </w:r>
      <w:r w:rsidR="00D947B9">
        <w:rPr>
          <w:lang w:val="cs-CZ"/>
        </w:rPr>
        <w:t xml:space="preserve"> </w:t>
      </w:r>
      <w:r w:rsidR="00C11885">
        <w:rPr>
          <w:i/>
          <w:iCs/>
          <w:lang w:val="cs-CZ"/>
        </w:rPr>
        <w:t>p</w:t>
      </w:r>
      <w:r w:rsidR="00D947B9" w:rsidRPr="009C58B4">
        <w:rPr>
          <w:i/>
          <w:iCs/>
          <w:lang w:val="cs-CZ"/>
        </w:rPr>
        <w:t>izza</w:t>
      </w:r>
      <w:r w:rsidR="00AB4D91">
        <w:rPr>
          <w:lang w:val="cs-CZ"/>
        </w:rPr>
        <w:t>.</w:t>
      </w:r>
      <w:r w:rsidR="00380BF4">
        <w:rPr>
          <w:lang w:val="cs-CZ"/>
        </w:rPr>
        <w:t xml:space="preserve"> </w:t>
      </w:r>
      <w:r w:rsidR="00AB4D91">
        <w:rPr>
          <w:lang w:val="cs-CZ"/>
        </w:rPr>
        <w:t>T</w:t>
      </w:r>
      <w:r w:rsidR="00380BF4">
        <w:rPr>
          <w:lang w:val="cs-CZ"/>
        </w:rPr>
        <w:t xml:space="preserve">řetí </w:t>
      </w:r>
      <w:r w:rsidR="009C58B4">
        <w:rPr>
          <w:lang w:val="cs-CZ"/>
        </w:rPr>
        <w:t>tvar</w:t>
      </w:r>
      <w:r w:rsidR="00380BF4">
        <w:rPr>
          <w:lang w:val="cs-CZ"/>
        </w:rPr>
        <w:t xml:space="preserve"> přidává explikativní komponent </w:t>
      </w:r>
      <w:r w:rsidR="0076133F" w:rsidRPr="00D81B87">
        <w:rPr>
          <w:lang w:val="cs-CZ"/>
        </w:rPr>
        <w:t xml:space="preserve">bǐng </w:t>
      </w:r>
      <w:r w:rsidR="00380BF4">
        <w:rPr>
          <w:rFonts w:hint="eastAsia"/>
          <w:lang w:val="cs-CZ"/>
        </w:rPr>
        <w:t>饼</w:t>
      </w:r>
      <w:r w:rsidR="005F105C">
        <w:rPr>
          <w:lang w:val="cs-CZ"/>
        </w:rPr>
        <w:t xml:space="preserve"> </w:t>
      </w:r>
      <w:r w:rsidR="00953105">
        <w:rPr>
          <w:lang w:val="cs-CZ"/>
        </w:rPr>
        <w:t>(</w:t>
      </w:r>
      <w:r w:rsidR="00991154">
        <w:rPr>
          <w:lang w:val="cs-CZ"/>
        </w:rPr>
        <w:t>placka</w:t>
      </w:r>
      <w:r w:rsidR="00953105">
        <w:rPr>
          <w:lang w:val="cs-CZ"/>
        </w:rPr>
        <w:t>)</w:t>
      </w:r>
      <w:r w:rsidR="00AB4D91">
        <w:rPr>
          <w:lang w:val="cs-CZ"/>
        </w:rPr>
        <w:t>,</w:t>
      </w:r>
      <w:r w:rsidR="00D447DB">
        <w:rPr>
          <w:lang w:val="cs-CZ"/>
        </w:rPr>
        <w:t xml:space="preserve"> a </w:t>
      </w:r>
      <w:r w:rsidR="005F105C">
        <w:rPr>
          <w:lang w:val="cs-CZ"/>
        </w:rPr>
        <w:t xml:space="preserve">je tedy </w:t>
      </w:r>
      <w:r w:rsidR="005F105C" w:rsidRPr="00F10824">
        <w:rPr>
          <w:b/>
          <w:bCs/>
          <w:lang w:val="cs-CZ"/>
        </w:rPr>
        <w:t>hybridní výpůjčkou</w:t>
      </w:r>
      <w:r w:rsidR="005F105C">
        <w:rPr>
          <w:lang w:val="cs-CZ"/>
        </w:rPr>
        <w:t>.</w:t>
      </w:r>
    </w:p>
    <w:p w14:paraId="6310404B" w14:textId="4F36CA51" w:rsidR="00A67388" w:rsidRPr="00774EE6" w:rsidRDefault="00A67388" w:rsidP="00AD528C">
      <w:pPr>
        <w:ind w:firstLine="0"/>
        <w:rPr>
          <w:rFonts w:cs="Times New Roman (Corpo CS)"/>
          <w:color w:val="000000" w:themeColor="text1"/>
          <w:szCs w:val="22"/>
          <w:lang w:val="cs-CZ"/>
        </w:rPr>
      </w:pPr>
      <w:r w:rsidRPr="00774EE6">
        <w:rPr>
          <w:rFonts w:cs="Times New Roman (Corpo CS)"/>
          <w:color w:val="000000" w:themeColor="text1"/>
          <w:szCs w:val="22"/>
          <w:lang w:val="cs-CZ"/>
        </w:rPr>
        <w:t>PIZZA</w:t>
      </w:r>
      <w:r>
        <w:rPr>
          <w:rFonts w:cs="Times New Roman (Corpo CS)"/>
          <w:color w:val="000000" w:themeColor="text1"/>
          <w:szCs w:val="22"/>
          <w:lang w:val="cs-CZ"/>
        </w:rPr>
        <w:t xml:space="preserve"> BIANCA</w:t>
      </w:r>
    </w:p>
    <w:p w14:paraId="017F79EE" w14:textId="73ED6010" w:rsidR="00A67388" w:rsidRPr="00774EE6" w:rsidRDefault="003757D7" w:rsidP="00AD528C">
      <w:pPr>
        <w:ind w:firstLine="0"/>
        <w:rPr>
          <w:rFonts w:cs="Times New Roman (Corpo CS)"/>
          <w:color w:val="000000" w:themeColor="text1"/>
          <w:szCs w:val="22"/>
          <w:lang w:val="cs-CZ"/>
        </w:rPr>
      </w:pPr>
      <w:r w:rsidRPr="003757D7">
        <w:rPr>
          <w:rFonts w:cs="Times New Roman (Corpo CS)"/>
          <w:color w:val="000000" w:themeColor="text1"/>
          <w:szCs w:val="22"/>
          <w:lang w:val="cs-CZ"/>
        </w:rPr>
        <w:t>Jako</w:t>
      </w:r>
      <w:r w:rsidR="00A67388">
        <w:rPr>
          <w:rFonts w:cs="Times New Roman (Corpo CS)"/>
          <w:i/>
          <w:iCs/>
          <w:color w:val="000000" w:themeColor="text1"/>
          <w:szCs w:val="22"/>
          <w:lang w:val="cs-CZ"/>
        </w:rPr>
        <w:t xml:space="preserve"> bianca</w:t>
      </w:r>
      <w:r w:rsidR="00C94C54">
        <w:rPr>
          <w:rFonts w:cs="Times New Roman (Corpo CS)"/>
          <w:color w:val="000000" w:themeColor="text1"/>
          <w:szCs w:val="22"/>
          <w:lang w:val="cs-CZ"/>
        </w:rPr>
        <w:t xml:space="preserve"> (</w:t>
      </w:r>
      <w:r w:rsidR="00471D05">
        <w:rPr>
          <w:rFonts w:cs="Times New Roman (Corpo CS)"/>
          <w:color w:val="000000" w:themeColor="text1"/>
          <w:szCs w:val="22"/>
          <w:lang w:val="cs-CZ"/>
        </w:rPr>
        <w:t>bílá</w:t>
      </w:r>
      <w:r>
        <w:rPr>
          <w:rFonts w:cs="Times New Roman (Corpo CS)"/>
          <w:color w:val="000000" w:themeColor="text1"/>
          <w:szCs w:val="22"/>
          <w:lang w:val="cs-CZ"/>
        </w:rPr>
        <w:t xml:space="preserve">) se označuje pizza, která se </w:t>
      </w:r>
      <w:r w:rsidR="00BD6633">
        <w:rPr>
          <w:rFonts w:cs="Times New Roman (Corpo CS)"/>
          <w:color w:val="000000" w:themeColor="text1"/>
          <w:szCs w:val="22"/>
          <w:lang w:val="cs-CZ"/>
        </w:rPr>
        <w:t>připravuje bez rajčatové omáčky</w:t>
      </w:r>
      <w:r w:rsidR="00F92A2C">
        <w:rPr>
          <w:rFonts w:cs="Times New Roman (Corpo CS)"/>
          <w:color w:val="000000" w:themeColor="text1"/>
          <w:szCs w:val="22"/>
          <w:lang w:val="cs-CZ"/>
        </w:rPr>
        <w:t xml:space="preserve"> (VTO).</w:t>
      </w:r>
    </w:p>
    <w:tbl>
      <w:tblPr>
        <w:tblStyle w:val="Grigliatabella"/>
        <w:tblW w:w="0" w:type="auto"/>
        <w:tblLook w:val="04A0" w:firstRow="1" w:lastRow="0" w:firstColumn="1" w:lastColumn="0" w:noHBand="0" w:noVBand="1"/>
      </w:tblPr>
      <w:tblGrid>
        <w:gridCol w:w="3124"/>
        <w:gridCol w:w="3110"/>
        <w:gridCol w:w="3116"/>
      </w:tblGrid>
      <w:tr w:rsidR="00A67388" w:rsidRPr="00774EE6" w14:paraId="1EF4B06E" w14:textId="77777777" w:rsidTr="00AD528C">
        <w:tc>
          <w:tcPr>
            <w:tcW w:w="3207" w:type="dxa"/>
          </w:tcPr>
          <w:p w14:paraId="12755C88" w14:textId="373E3848" w:rsidR="00A67388" w:rsidRPr="00774EE6" w:rsidRDefault="00A67388" w:rsidP="00AD528C">
            <w:pPr>
              <w:ind w:firstLine="0"/>
              <w:jc w:val="center"/>
              <w:rPr>
                <w:rFonts w:eastAsia="SimSun"/>
                <w:lang w:val="cs-CZ"/>
              </w:rPr>
            </w:pPr>
            <w:r w:rsidRPr="00774EE6">
              <w:rPr>
                <w:rFonts w:eastAsia="SimSun"/>
              </w:rPr>
              <w:t xml:space="preserve">Pizza </w:t>
            </w:r>
            <w:r w:rsidR="00F92A2C">
              <w:rPr>
                <w:rFonts w:eastAsia="SimSun"/>
              </w:rPr>
              <w:t>bianca</w:t>
            </w:r>
          </w:p>
        </w:tc>
        <w:tc>
          <w:tcPr>
            <w:tcW w:w="3207" w:type="dxa"/>
            <w:shd w:val="clear" w:color="auto" w:fill="auto"/>
          </w:tcPr>
          <w:p w14:paraId="3B6B824F" w14:textId="3C877F6B" w:rsidR="00A67388" w:rsidRPr="00774EE6" w:rsidRDefault="00F92A2C" w:rsidP="00AD528C">
            <w:pPr>
              <w:ind w:firstLine="0"/>
              <w:jc w:val="center"/>
              <w:rPr>
                <w:rFonts w:asciiTheme="minorEastAsia" w:hAnsiTheme="minorEastAsia"/>
              </w:rPr>
            </w:pPr>
            <w:r>
              <w:rPr>
                <w:rFonts w:asciiTheme="minorEastAsia" w:hAnsiTheme="minorEastAsia" w:hint="eastAsia"/>
              </w:rPr>
              <w:t>白</w:t>
            </w:r>
            <w:r w:rsidR="00A67388" w:rsidRPr="00774EE6">
              <w:rPr>
                <w:rFonts w:asciiTheme="minorEastAsia" w:hAnsiTheme="minorEastAsia" w:hint="eastAsia"/>
              </w:rPr>
              <w:t>披萨</w:t>
            </w:r>
          </w:p>
        </w:tc>
        <w:tc>
          <w:tcPr>
            <w:tcW w:w="3207" w:type="dxa"/>
            <w:shd w:val="clear" w:color="auto" w:fill="auto"/>
          </w:tcPr>
          <w:p w14:paraId="2672D8D2" w14:textId="74DF5180" w:rsidR="00A67388" w:rsidRPr="00774EE6" w:rsidRDefault="00B1054F" w:rsidP="00AD528C">
            <w:pPr>
              <w:ind w:firstLine="0"/>
              <w:jc w:val="center"/>
              <w:rPr>
                <w:lang w:val="en-US"/>
              </w:rPr>
            </w:pPr>
            <w:r>
              <w:rPr>
                <w:lang w:val="cs-CZ"/>
              </w:rPr>
              <w:t>b</w:t>
            </w:r>
            <w:r>
              <w:rPr>
                <w:lang w:val="en-US"/>
              </w:rPr>
              <w:t>ái</w:t>
            </w:r>
            <w:r w:rsidR="00A67388" w:rsidRPr="00774EE6">
              <w:rPr>
                <w:lang w:val="en-US"/>
              </w:rPr>
              <w:t xml:space="preserve"> pīsà</w:t>
            </w:r>
          </w:p>
        </w:tc>
      </w:tr>
    </w:tbl>
    <w:p w14:paraId="5753C5A2" w14:textId="75DCE15B" w:rsidR="00CD3A0F" w:rsidRDefault="009C0838" w:rsidP="00326983">
      <w:pPr>
        <w:ind w:firstLine="0"/>
        <w:rPr>
          <w:rFonts w:cs="Times New Roman (Corpo CS)"/>
          <w:color w:val="000000" w:themeColor="text1"/>
          <w:szCs w:val="22"/>
          <w:lang w:val="cs-CZ"/>
        </w:rPr>
      </w:pPr>
      <w:r>
        <w:rPr>
          <w:rFonts w:cs="Times New Roman (Corpo CS)"/>
          <w:color w:val="000000" w:themeColor="text1"/>
          <w:szCs w:val="22"/>
          <w:lang w:val="cs-CZ"/>
        </w:rPr>
        <w:t xml:space="preserve">Jde o </w:t>
      </w:r>
      <w:r w:rsidRPr="007B4568">
        <w:rPr>
          <w:rFonts w:cs="Times New Roman (Corpo CS)"/>
          <w:b/>
          <w:bCs/>
          <w:color w:val="000000" w:themeColor="text1"/>
          <w:szCs w:val="22"/>
          <w:lang w:val="cs-CZ"/>
        </w:rPr>
        <w:t>hybridní kalk</w:t>
      </w:r>
      <w:r>
        <w:rPr>
          <w:rFonts w:cs="Times New Roman (Corpo CS)"/>
          <w:color w:val="000000" w:themeColor="text1"/>
          <w:szCs w:val="22"/>
          <w:lang w:val="cs-CZ"/>
        </w:rPr>
        <w:t xml:space="preserve"> tvořený</w:t>
      </w:r>
      <w:r w:rsidR="00BF5285">
        <w:rPr>
          <w:rFonts w:cs="Times New Roman (Corpo CS)"/>
          <w:color w:val="000000" w:themeColor="text1"/>
          <w:szCs w:val="22"/>
          <w:lang w:val="cs-CZ"/>
        </w:rPr>
        <w:t xml:space="preserve"> fonetickou výpůjčkou pro </w:t>
      </w:r>
      <w:r w:rsidR="007B4568">
        <w:rPr>
          <w:rFonts w:cs="Times New Roman (Corpo CS)"/>
          <w:color w:val="000000" w:themeColor="text1"/>
          <w:szCs w:val="22"/>
          <w:lang w:val="cs-CZ"/>
        </w:rPr>
        <w:t>slovo</w:t>
      </w:r>
      <w:r w:rsidR="00BF5285">
        <w:rPr>
          <w:rFonts w:cs="Times New Roman (Corpo CS)"/>
          <w:color w:val="000000" w:themeColor="text1"/>
          <w:szCs w:val="22"/>
          <w:lang w:val="cs-CZ"/>
        </w:rPr>
        <w:t xml:space="preserve"> </w:t>
      </w:r>
      <w:r w:rsidR="003104A9" w:rsidRPr="003104A9">
        <w:rPr>
          <w:rFonts w:cs="Times New Roman (Corpo CS)"/>
          <w:i/>
          <w:iCs/>
          <w:color w:val="000000" w:themeColor="text1"/>
          <w:szCs w:val="22"/>
          <w:lang w:val="cs-CZ"/>
        </w:rPr>
        <w:t>p</w:t>
      </w:r>
      <w:r w:rsidR="00BF5285" w:rsidRPr="003104A9">
        <w:rPr>
          <w:rFonts w:cs="Times New Roman (Corpo CS)"/>
          <w:i/>
          <w:iCs/>
          <w:color w:val="000000" w:themeColor="text1"/>
          <w:szCs w:val="22"/>
          <w:lang w:val="cs-CZ"/>
        </w:rPr>
        <w:t>izza</w:t>
      </w:r>
      <w:r w:rsidR="00BF5285">
        <w:rPr>
          <w:rFonts w:cs="Times New Roman (Corpo CS)"/>
          <w:color w:val="000000" w:themeColor="text1"/>
          <w:szCs w:val="22"/>
          <w:lang w:val="cs-CZ"/>
        </w:rPr>
        <w:t xml:space="preserve"> a </w:t>
      </w:r>
      <w:r w:rsidR="009F37C9">
        <w:rPr>
          <w:rFonts w:cs="Times New Roman (Corpo CS)"/>
          <w:color w:val="000000" w:themeColor="text1"/>
          <w:szCs w:val="22"/>
          <w:lang w:val="cs-CZ"/>
        </w:rPr>
        <w:t xml:space="preserve">kalkem pro </w:t>
      </w:r>
      <w:r w:rsidR="007B4568">
        <w:rPr>
          <w:rFonts w:cs="Times New Roman (Corpo CS)"/>
          <w:color w:val="000000" w:themeColor="text1"/>
          <w:szCs w:val="22"/>
          <w:lang w:val="cs-CZ"/>
        </w:rPr>
        <w:t>slovo</w:t>
      </w:r>
      <w:r w:rsidR="009F37C9">
        <w:rPr>
          <w:rFonts w:cs="Times New Roman (Corpo CS)"/>
          <w:color w:val="000000" w:themeColor="text1"/>
          <w:szCs w:val="22"/>
          <w:lang w:val="cs-CZ"/>
        </w:rPr>
        <w:t xml:space="preserve"> </w:t>
      </w:r>
      <w:r w:rsidR="009F37C9" w:rsidRPr="009F37C9">
        <w:rPr>
          <w:rFonts w:cs="Times New Roman (Corpo CS)"/>
          <w:i/>
          <w:iCs/>
          <w:color w:val="000000" w:themeColor="text1"/>
          <w:szCs w:val="22"/>
          <w:lang w:val="cs-CZ"/>
        </w:rPr>
        <w:t>bianca</w:t>
      </w:r>
      <w:r w:rsidR="009F37C9">
        <w:rPr>
          <w:rFonts w:cs="Times New Roman (Corpo CS)"/>
          <w:color w:val="000000" w:themeColor="text1"/>
          <w:szCs w:val="22"/>
          <w:lang w:val="cs-CZ"/>
        </w:rPr>
        <w:t xml:space="preserve">, které </w:t>
      </w:r>
      <w:r w:rsidR="00E02F77">
        <w:rPr>
          <w:rFonts w:cs="Times New Roman (Corpo CS)"/>
          <w:color w:val="000000" w:themeColor="text1"/>
          <w:szCs w:val="22"/>
          <w:lang w:val="cs-CZ"/>
        </w:rPr>
        <w:t xml:space="preserve">v čínštině </w:t>
      </w:r>
      <w:r w:rsidR="009F37C9">
        <w:rPr>
          <w:rFonts w:cs="Times New Roman (Corpo CS)"/>
          <w:color w:val="000000" w:themeColor="text1"/>
          <w:szCs w:val="22"/>
          <w:lang w:val="cs-CZ"/>
        </w:rPr>
        <w:t xml:space="preserve">představuje </w:t>
      </w:r>
      <w:r w:rsidR="002040A6">
        <w:rPr>
          <w:lang w:val="cs-CZ"/>
        </w:rPr>
        <w:t>morfém b</w:t>
      </w:r>
      <w:r w:rsidR="002040A6" w:rsidRPr="00CD3A0F">
        <w:t>ái</w:t>
      </w:r>
      <w:r w:rsidR="002040A6">
        <w:rPr>
          <w:rFonts w:asciiTheme="minorEastAsia" w:hAnsiTheme="minorEastAsia" w:hint="eastAsia"/>
        </w:rPr>
        <w:t>白</w:t>
      </w:r>
      <w:r w:rsidR="003104A9">
        <w:rPr>
          <w:rFonts w:asciiTheme="minorEastAsia" w:hAnsiTheme="minorEastAsia" w:hint="eastAsia"/>
        </w:rPr>
        <w:t xml:space="preserve"> </w:t>
      </w:r>
      <w:r w:rsidR="003104A9" w:rsidRPr="003104A9">
        <w:rPr>
          <w:rFonts w:cs="Times New Roman"/>
        </w:rPr>
        <w:t>(bílý)</w:t>
      </w:r>
      <w:r w:rsidR="009F37C9">
        <w:rPr>
          <w:rFonts w:cs="Times New Roman"/>
        </w:rPr>
        <w:t>.</w:t>
      </w:r>
    </w:p>
    <w:p w14:paraId="31D2B886" w14:textId="17C0B7B1" w:rsidR="00321522" w:rsidRPr="00774EE6" w:rsidRDefault="00321522" w:rsidP="00326983">
      <w:pPr>
        <w:ind w:firstLine="0"/>
        <w:rPr>
          <w:rFonts w:cs="Times New Roman (Corpo CS)"/>
          <w:color w:val="000000" w:themeColor="text1"/>
          <w:szCs w:val="22"/>
          <w:lang w:val="cs-CZ"/>
        </w:rPr>
      </w:pPr>
      <w:r w:rsidRPr="00774EE6">
        <w:rPr>
          <w:rFonts w:cs="Times New Roman (Corpo CS)"/>
          <w:color w:val="000000" w:themeColor="text1"/>
          <w:szCs w:val="22"/>
          <w:lang w:val="cs-CZ"/>
        </w:rPr>
        <w:lastRenderedPageBreak/>
        <w:t xml:space="preserve">PIZZA </w:t>
      </w:r>
      <w:r w:rsidR="00147FC9" w:rsidRPr="00774EE6">
        <w:rPr>
          <w:rFonts w:cs="Times New Roman (Corpo CS)"/>
          <w:color w:val="000000" w:themeColor="text1"/>
          <w:szCs w:val="22"/>
          <w:lang w:val="cs-CZ"/>
        </w:rPr>
        <w:t>FRUTTI DI MA</w:t>
      </w:r>
      <w:r w:rsidR="00B7390A" w:rsidRPr="00774EE6">
        <w:rPr>
          <w:rFonts w:cs="Times New Roman (Corpo CS)"/>
          <w:color w:val="000000" w:themeColor="text1"/>
          <w:szCs w:val="22"/>
          <w:lang w:val="cs-CZ"/>
        </w:rPr>
        <w:t>RE</w:t>
      </w:r>
    </w:p>
    <w:p w14:paraId="7BFDB43C" w14:textId="5747BB71" w:rsidR="00321522" w:rsidRPr="00774EE6" w:rsidRDefault="003C553B" w:rsidP="00326983">
      <w:pPr>
        <w:ind w:firstLine="0"/>
        <w:rPr>
          <w:rFonts w:cs="Times New Roman (Corpo CS)"/>
          <w:color w:val="000000" w:themeColor="text1"/>
          <w:szCs w:val="22"/>
          <w:lang w:val="cs-CZ"/>
        </w:rPr>
      </w:pPr>
      <w:r w:rsidRPr="00774EE6">
        <w:rPr>
          <w:rFonts w:cs="Times New Roman (Corpo CS)"/>
          <w:i/>
          <w:iCs/>
          <w:color w:val="000000" w:themeColor="text1"/>
          <w:szCs w:val="22"/>
          <w:lang w:val="cs-CZ"/>
        </w:rPr>
        <w:t>Pizza ai f</w:t>
      </w:r>
      <w:r w:rsidR="00762154" w:rsidRPr="00774EE6">
        <w:rPr>
          <w:rFonts w:cs="Times New Roman (Corpo CS)"/>
          <w:i/>
          <w:iCs/>
          <w:color w:val="000000" w:themeColor="text1"/>
          <w:szCs w:val="22"/>
          <w:lang w:val="cs-CZ"/>
        </w:rPr>
        <w:t xml:space="preserve">rutti di mare </w:t>
      </w:r>
      <w:r w:rsidR="00762154" w:rsidRPr="00774EE6">
        <w:rPr>
          <w:rFonts w:cs="Times New Roman (Corpo CS)"/>
          <w:color w:val="000000" w:themeColor="text1"/>
          <w:szCs w:val="22"/>
          <w:lang w:val="cs-CZ"/>
        </w:rPr>
        <w:t>(</w:t>
      </w:r>
      <w:r w:rsidRPr="00774EE6">
        <w:rPr>
          <w:rFonts w:cs="Times New Roman (Corpo CS)"/>
          <w:color w:val="000000" w:themeColor="text1"/>
          <w:szCs w:val="22"/>
          <w:lang w:val="cs-CZ"/>
        </w:rPr>
        <w:t>pizza s</w:t>
      </w:r>
      <w:r w:rsidR="00774EE6">
        <w:rPr>
          <w:rFonts w:cs="Times New Roman (Corpo CS)"/>
          <w:color w:val="000000" w:themeColor="text1"/>
          <w:szCs w:val="22"/>
          <w:lang w:val="cs-CZ"/>
        </w:rPr>
        <w:t> plody moře</w:t>
      </w:r>
      <w:r w:rsidR="00762154" w:rsidRPr="00774EE6">
        <w:rPr>
          <w:rFonts w:cs="Times New Roman (Corpo CS)"/>
          <w:color w:val="000000" w:themeColor="text1"/>
          <w:szCs w:val="22"/>
          <w:lang w:val="cs-CZ"/>
        </w:rPr>
        <w:t xml:space="preserve">) </w:t>
      </w:r>
      <w:r w:rsidR="006A5E8E" w:rsidRPr="00774EE6">
        <w:rPr>
          <w:rFonts w:cs="Times New Roman (Corpo CS)"/>
          <w:color w:val="000000" w:themeColor="text1"/>
          <w:szCs w:val="22"/>
          <w:lang w:val="cs-CZ"/>
        </w:rPr>
        <w:t>je pizza s rajčatovou omáčkou</w:t>
      </w:r>
      <w:r w:rsidR="002F404E" w:rsidRPr="00774EE6">
        <w:rPr>
          <w:rFonts w:cs="Times New Roman (Corpo CS)"/>
          <w:color w:val="000000" w:themeColor="text1"/>
          <w:szCs w:val="22"/>
          <w:lang w:val="cs-CZ"/>
        </w:rPr>
        <w:t>, dochuc</w:t>
      </w:r>
      <w:r w:rsidR="009B6705" w:rsidRPr="00774EE6">
        <w:rPr>
          <w:rFonts w:cs="Times New Roman (Corpo CS)"/>
          <w:color w:val="000000" w:themeColor="text1"/>
          <w:szCs w:val="22"/>
          <w:lang w:val="cs-CZ"/>
        </w:rPr>
        <w:t xml:space="preserve">ená česnekem, olivovým olejem a pokladená </w:t>
      </w:r>
      <w:r w:rsidR="00441C7E" w:rsidRPr="00774EE6">
        <w:rPr>
          <w:rFonts w:cs="Times New Roman (Corpo CS)"/>
          <w:color w:val="000000" w:themeColor="text1"/>
          <w:szCs w:val="22"/>
          <w:lang w:val="cs-CZ"/>
        </w:rPr>
        <w:t>mušlemi, slávkami</w:t>
      </w:r>
      <w:r w:rsidR="001F43B0" w:rsidRPr="00774EE6">
        <w:rPr>
          <w:rFonts w:cs="Times New Roman (Corpo CS)"/>
          <w:color w:val="000000" w:themeColor="text1"/>
          <w:szCs w:val="22"/>
          <w:lang w:val="cs-CZ"/>
        </w:rPr>
        <w:t xml:space="preserve"> a jinými mořskými plody </w:t>
      </w:r>
      <w:r w:rsidR="002657EF" w:rsidRPr="00774EE6">
        <w:rPr>
          <w:rFonts w:cs="Times New Roman (Corpo CS)"/>
          <w:color w:val="000000" w:themeColor="text1"/>
          <w:szCs w:val="22"/>
          <w:lang w:val="cs-CZ"/>
        </w:rPr>
        <w:t>(Pezzella, 2021)</w:t>
      </w:r>
      <w:r w:rsidR="001F43B0" w:rsidRPr="00774EE6">
        <w:rPr>
          <w:rFonts w:cs="Times New Roman (Corpo CS)"/>
          <w:color w:val="000000" w:themeColor="text1"/>
          <w:szCs w:val="22"/>
          <w:lang w:val="cs-CZ"/>
        </w:rPr>
        <w:t>.</w:t>
      </w:r>
    </w:p>
    <w:tbl>
      <w:tblPr>
        <w:tblStyle w:val="Grigliatabella"/>
        <w:tblW w:w="0" w:type="auto"/>
        <w:tblLook w:val="04A0" w:firstRow="1" w:lastRow="0" w:firstColumn="1" w:lastColumn="0" w:noHBand="0" w:noVBand="1"/>
      </w:tblPr>
      <w:tblGrid>
        <w:gridCol w:w="3117"/>
        <w:gridCol w:w="3108"/>
        <w:gridCol w:w="3125"/>
      </w:tblGrid>
      <w:tr w:rsidR="00321522" w:rsidRPr="00774EE6" w14:paraId="0BC27208" w14:textId="77777777" w:rsidTr="00326983">
        <w:tc>
          <w:tcPr>
            <w:tcW w:w="3207" w:type="dxa"/>
          </w:tcPr>
          <w:p w14:paraId="4EF84D8B" w14:textId="2A83EB9E" w:rsidR="00321522" w:rsidRPr="00774EE6" w:rsidRDefault="00321522" w:rsidP="00326983">
            <w:pPr>
              <w:ind w:firstLine="0"/>
              <w:jc w:val="center"/>
              <w:rPr>
                <w:rFonts w:eastAsia="SimSun"/>
                <w:lang w:val="cs-CZ"/>
              </w:rPr>
            </w:pPr>
            <w:r w:rsidRPr="00774EE6">
              <w:rPr>
                <w:rFonts w:eastAsia="SimSun"/>
              </w:rPr>
              <w:t xml:space="preserve">Pizza </w:t>
            </w:r>
            <w:r w:rsidR="00147FC9" w:rsidRPr="00774EE6">
              <w:rPr>
                <w:rFonts w:eastAsia="SimSun" w:hint="eastAsia"/>
              </w:rPr>
              <w:t>frutti</w:t>
            </w:r>
            <w:r w:rsidR="00147FC9" w:rsidRPr="00774EE6">
              <w:rPr>
                <w:rFonts w:eastAsia="SimSun"/>
                <w:lang w:val="cs-CZ"/>
              </w:rPr>
              <w:t xml:space="preserve"> di mare</w:t>
            </w:r>
          </w:p>
        </w:tc>
        <w:tc>
          <w:tcPr>
            <w:tcW w:w="3207" w:type="dxa"/>
            <w:shd w:val="clear" w:color="auto" w:fill="auto"/>
          </w:tcPr>
          <w:p w14:paraId="26C3AF21" w14:textId="7653DED4" w:rsidR="00321522" w:rsidRPr="00774EE6" w:rsidRDefault="00147FC9" w:rsidP="00326983">
            <w:pPr>
              <w:ind w:firstLine="0"/>
              <w:jc w:val="center"/>
              <w:rPr>
                <w:rFonts w:asciiTheme="minorEastAsia" w:hAnsiTheme="minorEastAsia"/>
              </w:rPr>
            </w:pPr>
            <w:r w:rsidRPr="00774EE6">
              <w:rPr>
                <w:rFonts w:asciiTheme="minorEastAsia" w:hAnsiTheme="minorEastAsia" w:hint="eastAsia"/>
              </w:rPr>
              <w:t>海鲜披萨</w:t>
            </w:r>
          </w:p>
        </w:tc>
        <w:tc>
          <w:tcPr>
            <w:tcW w:w="3207" w:type="dxa"/>
            <w:shd w:val="clear" w:color="auto" w:fill="auto"/>
          </w:tcPr>
          <w:p w14:paraId="3C225277" w14:textId="633AA2BD" w:rsidR="00321522" w:rsidRPr="00774EE6" w:rsidRDefault="000E4C2F" w:rsidP="00326983">
            <w:pPr>
              <w:ind w:firstLine="0"/>
              <w:jc w:val="center"/>
              <w:rPr>
                <w:lang w:val="en-US"/>
              </w:rPr>
            </w:pPr>
            <w:r w:rsidRPr="00774EE6">
              <w:rPr>
                <w:lang w:val="en-US"/>
              </w:rPr>
              <w:t>hǎixiān</w:t>
            </w:r>
            <w:r w:rsidR="00321522" w:rsidRPr="00774EE6">
              <w:rPr>
                <w:lang w:val="en-US"/>
              </w:rPr>
              <w:t xml:space="preserve"> pīsà</w:t>
            </w:r>
          </w:p>
        </w:tc>
      </w:tr>
    </w:tbl>
    <w:p w14:paraId="3D9D455E" w14:textId="597E640E" w:rsidR="00321522" w:rsidRPr="00F77073" w:rsidRDefault="00CE1B0A" w:rsidP="00326983">
      <w:pPr>
        <w:ind w:firstLine="0"/>
        <w:rPr>
          <w:rFonts w:eastAsia="SimSun" w:cs="Times New Roman"/>
          <w:lang w:val="cs-CZ"/>
        </w:rPr>
      </w:pPr>
      <w:r w:rsidRPr="00774EE6">
        <w:rPr>
          <w:rFonts w:eastAsia="SimSun"/>
        </w:rPr>
        <w:t xml:space="preserve">Jde o </w:t>
      </w:r>
      <w:r w:rsidRPr="00E0629D">
        <w:rPr>
          <w:rFonts w:eastAsia="SimSun"/>
          <w:b/>
          <w:bCs/>
        </w:rPr>
        <w:t xml:space="preserve">hybridní </w:t>
      </w:r>
      <w:r w:rsidR="0039506A" w:rsidRPr="00E0629D">
        <w:rPr>
          <w:rFonts w:eastAsia="SimSun"/>
          <w:b/>
          <w:bCs/>
        </w:rPr>
        <w:t>kalk</w:t>
      </w:r>
      <w:r w:rsidRPr="00774EE6">
        <w:rPr>
          <w:rFonts w:eastAsia="SimSun"/>
        </w:rPr>
        <w:t xml:space="preserve"> tvořen</w:t>
      </w:r>
      <w:r w:rsidR="00E0629D">
        <w:rPr>
          <w:rFonts w:eastAsia="SimSun"/>
        </w:rPr>
        <w:t>ý</w:t>
      </w:r>
      <w:r w:rsidRPr="00774EE6">
        <w:rPr>
          <w:rFonts w:eastAsia="SimSun"/>
        </w:rPr>
        <w:t xml:space="preserve"> kalkem </w:t>
      </w:r>
      <w:r w:rsidR="000E4C2F" w:rsidRPr="00774EE6">
        <w:rPr>
          <w:rFonts w:eastAsia="SimSun"/>
        </w:rPr>
        <w:t xml:space="preserve">pro </w:t>
      </w:r>
      <w:r w:rsidR="000E4C2F" w:rsidRPr="00774EE6">
        <w:rPr>
          <w:rFonts w:eastAsia="SimSun"/>
          <w:i/>
          <w:iCs/>
        </w:rPr>
        <w:t>frutti di mare</w:t>
      </w:r>
      <w:r w:rsidR="000E4C2F" w:rsidRPr="00774EE6">
        <w:rPr>
          <w:rFonts w:eastAsia="SimSun"/>
        </w:rPr>
        <w:t xml:space="preserve">, které v čínštině představuje kompozitum </w:t>
      </w:r>
      <w:r w:rsidR="000E4C2F" w:rsidRPr="00CD3A0F">
        <w:t xml:space="preserve">hǎixiān </w:t>
      </w:r>
      <w:r w:rsidR="000E4C2F" w:rsidRPr="00774EE6">
        <w:rPr>
          <w:rFonts w:asciiTheme="minorEastAsia" w:hAnsiTheme="minorEastAsia" w:hint="eastAsia"/>
        </w:rPr>
        <w:t>海鲜</w:t>
      </w:r>
      <w:r w:rsidR="00F77073" w:rsidRPr="00774EE6">
        <w:rPr>
          <w:rFonts w:cs="Times New Roman"/>
        </w:rPr>
        <w:t xml:space="preserve"> a fonetickou výpůjčkou pro slovo </w:t>
      </w:r>
      <w:r w:rsidR="00F77073" w:rsidRPr="00774EE6">
        <w:rPr>
          <w:rFonts w:cs="Times New Roman"/>
          <w:i/>
          <w:iCs/>
        </w:rPr>
        <w:t>pizza</w:t>
      </w:r>
      <w:r w:rsidR="00F77073" w:rsidRPr="00774EE6">
        <w:rPr>
          <w:rFonts w:cs="Times New Roman"/>
        </w:rPr>
        <w:t>.</w:t>
      </w:r>
    </w:p>
    <w:p w14:paraId="5309A591" w14:textId="49DFC9B6" w:rsidR="00E43E02" w:rsidRPr="0024510C" w:rsidRDefault="00944D71" w:rsidP="0024510C">
      <w:pPr>
        <w:ind w:firstLine="0"/>
        <w:rPr>
          <w:rFonts w:cs="Times New Roman (Corpo CS)"/>
          <w:color w:val="000000" w:themeColor="text1"/>
          <w:szCs w:val="22"/>
          <w:lang w:val="cs-CZ"/>
        </w:rPr>
      </w:pPr>
      <w:r>
        <w:rPr>
          <w:rFonts w:cs="Times New Roman (Corpo CS)"/>
          <w:color w:val="000000" w:themeColor="text1"/>
          <w:szCs w:val="22"/>
          <w:lang w:val="cs-CZ"/>
        </w:rPr>
        <w:t xml:space="preserve">PIZZA </w:t>
      </w:r>
      <w:r w:rsidR="005444C0">
        <w:rPr>
          <w:rFonts w:cs="Times New Roman (Corpo CS)"/>
          <w:color w:val="000000" w:themeColor="text1"/>
          <w:szCs w:val="22"/>
          <w:lang w:val="cs-CZ"/>
        </w:rPr>
        <w:t>MARGHERITA</w:t>
      </w:r>
    </w:p>
    <w:p w14:paraId="446348CA" w14:textId="19E47266" w:rsidR="00E57F16" w:rsidRPr="006420E6" w:rsidRDefault="00E57F16" w:rsidP="0024510C">
      <w:pPr>
        <w:ind w:firstLine="0"/>
        <w:rPr>
          <w:rFonts w:cs="Times New Roman (Corpo CS)"/>
          <w:bCs/>
          <w:color w:val="000000" w:themeColor="text1"/>
          <w:szCs w:val="22"/>
          <w:lang w:val="cs-CZ"/>
        </w:rPr>
      </w:pPr>
      <w:r w:rsidRPr="005444C0">
        <w:rPr>
          <w:rFonts w:cs="Times New Roman (Corpo CS)"/>
          <w:i/>
          <w:iCs/>
          <w:color w:val="000000" w:themeColor="text1"/>
          <w:szCs w:val="22"/>
          <w:lang w:val="cs-CZ"/>
        </w:rPr>
        <w:t>Margherita</w:t>
      </w:r>
      <w:r w:rsidRPr="00E57F16">
        <w:rPr>
          <w:rFonts w:cs="Times New Roman (Corpo CS)"/>
          <w:color w:val="000000" w:themeColor="text1"/>
          <w:szCs w:val="22"/>
          <w:lang w:val="cs-CZ"/>
        </w:rPr>
        <w:t xml:space="preserve"> </w:t>
      </w:r>
      <w:r w:rsidR="00B0760B">
        <w:rPr>
          <w:rFonts w:cs="Times New Roman (Corpo CS)"/>
          <w:bCs/>
          <w:color w:val="000000" w:themeColor="text1"/>
          <w:szCs w:val="22"/>
          <w:lang w:val="cs-CZ"/>
        </w:rPr>
        <w:t xml:space="preserve">je </w:t>
      </w:r>
      <w:r w:rsidRPr="00E57F16">
        <w:rPr>
          <w:rFonts w:cs="Times New Roman (Corpo CS)"/>
          <w:bCs/>
          <w:color w:val="000000" w:themeColor="text1"/>
          <w:szCs w:val="22"/>
          <w:lang w:val="cs-CZ"/>
        </w:rPr>
        <w:t>pizza s rajčatovou omáčkou a mozzarellou</w:t>
      </w:r>
      <w:r w:rsidR="006B164A">
        <w:rPr>
          <w:rFonts w:cs="Times New Roman (Corpo CS)"/>
          <w:bCs/>
          <w:color w:val="000000" w:themeColor="text1"/>
          <w:szCs w:val="22"/>
          <w:lang w:val="cs-CZ"/>
        </w:rPr>
        <w:t>, dozdoben</w:t>
      </w:r>
      <w:r w:rsidR="00B0760B">
        <w:rPr>
          <w:rFonts w:cs="Times New Roman (Corpo CS)"/>
          <w:bCs/>
          <w:color w:val="000000" w:themeColor="text1"/>
          <w:szCs w:val="22"/>
          <w:lang w:val="cs-CZ"/>
        </w:rPr>
        <w:t>á bazalkou</w:t>
      </w:r>
      <w:r w:rsidR="00C376C1">
        <w:rPr>
          <w:rFonts w:cs="Times New Roman (Corpo CS)"/>
          <w:bCs/>
          <w:color w:val="000000" w:themeColor="text1"/>
          <w:szCs w:val="22"/>
          <w:lang w:val="cs-CZ"/>
        </w:rPr>
        <w:t xml:space="preserve">, </w:t>
      </w:r>
      <w:r w:rsidR="006420E6">
        <w:rPr>
          <w:rFonts w:cs="Times New Roman (Corpo CS)"/>
          <w:bCs/>
          <w:color w:val="000000" w:themeColor="text1"/>
          <w:szCs w:val="22"/>
          <w:lang w:val="cs-CZ"/>
        </w:rPr>
        <w:t xml:space="preserve">pojmenovaná </w:t>
      </w:r>
      <w:r w:rsidR="00CC530D">
        <w:rPr>
          <w:rFonts w:cs="Times New Roman (Corpo CS)"/>
          <w:bCs/>
          <w:color w:val="000000" w:themeColor="text1"/>
          <w:szCs w:val="22"/>
          <w:lang w:val="cs-CZ"/>
        </w:rPr>
        <w:t>na počest</w:t>
      </w:r>
      <w:r w:rsidR="006420E6">
        <w:rPr>
          <w:rFonts w:cs="Times New Roman (Corpo CS)"/>
          <w:bCs/>
          <w:color w:val="000000" w:themeColor="text1"/>
          <w:szCs w:val="22"/>
          <w:lang w:val="cs-CZ"/>
        </w:rPr>
        <w:t xml:space="preserve"> </w:t>
      </w:r>
      <w:r w:rsidR="00122C3E">
        <w:rPr>
          <w:rFonts w:cs="Times New Roman (Corpo CS)"/>
          <w:bCs/>
          <w:color w:val="000000" w:themeColor="text1"/>
          <w:szCs w:val="22"/>
          <w:lang w:val="cs-CZ"/>
        </w:rPr>
        <w:t>italské královn</w:t>
      </w:r>
      <w:r w:rsidR="00CC530D">
        <w:rPr>
          <w:rFonts w:cs="Times New Roman (Corpo CS)"/>
          <w:bCs/>
          <w:color w:val="000000" w:themeColor="text1"/>
          <w:szCs w:val="22"/>
          <w:lang w:val="cs-CZ"/>
        </w:rPr>
        <w:t>y</w:t>
      </w:r>
      <w:r w:rsidR="00122C3E">
        <w:rPr>
          <w:rFonts w:cs="Times New Roman (Corpo CS)"/>
          <w:bCs/>
          <w:color w:val="000000" w:themeColor="text1"/>
          <w:szCs w:val="22"/>
          <w:lang w:val="cs-CZ"/>
        </w:rPr>
        <w:t xml:space="preserve"> Markét</w:t>
      </w:r>
      <w:r w:rsidR="00CC530D">
        <w:rPr>
          <w:rFonts w:cs="Times New Roman (Corpo CS)"/>
          <w:bCs/>
          <w:color w:val="000000" w:themeColor="text1"/>
          <w:szCs w:val="22"/>
          <w:lang w:val="cs-CZ"/>
        </w:rPr>
        <w:t>y</w:t>
      </w:r>
      <w:r w:rsidR="00122C3E">
        <w:rPr>
          <w:rFonts w:cs="Times New Roman (Corpo CS)"/>
          <w:bCs/>
          <w:color w:val="000000" w:themeColor="text1"/>
          <w:szCs w:val="22"/>
          <w:lang w:val="cs-CZ"/>
        </w:rPr>
        <w:t xml:space="preserve"> Savojsk</w:t>
      </w:r>
      <w:r w:rsidR="0024510C">
        <w:rPr>
          <w:rFonts w:cs="Times New Roman (Corpo CS)"/>
          <w:bCs/>
          <w:color w:val="000000" w:themeColor="text1"/>
          <w:szCs w:val="22"/>
          <w:lang w:val="cs-CZ"/>
        </w:rPr>
        <w:t>é</w:t>
      </w:r>
      <w:r w:rsidR="001F41CF">
        <w:rPr>
          <w:rFonts w:cs="Times New Roman (Corpo CS)"/>
          <w:bCs/>
          <w:color w:val="000000" w:themeColor="text1"/>
          <w:szCs w:val="22"/>
          <w:lang w:val="cs-CZ"/>
        </w:rPr>
        <w:t xml:space="preserve"> (VT</w:t>
      </w:r>
      <w:r w:rsidRPr="00E57F16">
        <w:rPr>
          <w:rFonts w:cs="Times New Roman (Corpo CS)"/>
          <w:bCs/>
          <w:color w:val="000000" w:themeColor="text1"/>
          <w:szCs w:val="22"/>
          <w:lang w:val="cs-CZ"/>
        </w:rPr>
        <w:t>)</w:t>
      </w:r>
      <w:r w:rsidR="006420E6">
        <w:rPr>
          <w:rFonts w:cs="Times New Roman (Corpo CS)"/>
          <w:bCs/>
          <w:color w:val="000000" w:themeColor="text1"/>
          <w:szCs w:val="22"/>
          <w:lang w:val="cs-CZ"/>
        </w:rPr>
        <w:t>.</w:t>
      </w:r>
      <w:r w:rsidR="00DE28BD">
        <w:rPr>
          <w:rFonts w:cs="Times New Roman (Corpo CS)"/>
          <w:bCs/>
          <w:color w:val="000000" w:themeColor="text1"/>
          <w:szCs w:val="22"/>
          <w:lang w:val="cs-CZ"/>
        </w:rPr>
        <w:t xml:space="preserve"> </w:t>
      </w:r>
      <w:r w:rsidR="00257365">
        <w:rPr>
          <w:lang w:val="cs-CZ"/>
        </w:rPr>
        <w:t>Podle legendy pro ni při návštěvě Neapole v roce 1889 připravil pizzař Raffaele Esposito pizzu v barvách italské vlajky (Piras, 2008, s. 345)</w:t>
      </w:r>
      <w:r w:rsidR="00700417">
        <w:rPr>
          <w:lang w:val="cs-CZ"/>
        </w:rPr>
        <w:t>.</w:t>
      </w:r>
    </w:p>
    <w:tbl>
      <w:tblPr>
        <w:tblStyle w:val="Grigliatabella"/>
        <w:tblW w:w="0" w:type="auto"/>
        <w:tblLook w:val="04A0" w:firstRow="1" w:lastRow="0" w:firstColumn="1" w:lastColumn="0" w:noHBand="0" w:noVBand="1"/>
      </w:tblPr>
      <w:tblGrid>
        <w:gridCol w:w="3130"/>
        <w:gridCol w:w="3098"/>
        <w:gridCol w:w="3122"/>
      </w:tblGrid>
      <w:tr w:rsidR="00B252BB" w:rsidRPr="00E57F16" w14:paraId="0C388334" w14:textId="77777777" w:rsidTr="00BD2B7C">
        <w:tc>
          <w:tcPr>
            <w:tcW w:w="3207" w:type="dxa"/>
          </w:tcPr>
          <w:p w14:paraId="64DDEAD3" w14:textId="66F18F81" w:rsidR="00B252BB" w:rsidRPr="00E57F16" w:rsidRDefault="00C12CD0" w:rsidP="00DC6220">
            <w:pPr>
              <w:ind w:firstLine="0"/>
              <w:jc w:val="center"/>
              <w:rPr>
                <w:rFonts w:eastAsia="SimSun"/>
              </w:rPr>
            </w:pPr>
            <w:r>
              <w:rPr>
                <w:rFonts w:eastAsia="SimSun"/>
              </w:rPr>
              <w:t>Pizza m</w:t>
            </w:r>
            <w:r w:rsidR="00E9666C">
              <w:rPr>
                <w:rFonts w:eastAsia="SimSun"/>
              </w:rPr>
              <w:t>argherita</w:t>
            </w:r>
          </w:p>
        </w:tc>
        <w:tc>
          <w:tcPr>
            <w:tcW w:w="3207" w:type="dxa"/>
            <w:shd w:val="clear" w:color="auto" w:fill="auto"/>
          </w:tcPr>
          <w:p w14:paraId="2FEC39D0" w14:textId="78A4C9C8" w:rsidR="00B252BB" w:rsidRPr="00700417" w:rsidRDefault="00B252BB" w:rsidP="00DC6220">
            <w:pPr>
              <w:ind w:firstLine="0"/>
              <w:jc w:val="center"/>
              <w:rPr>
                <w:rFonts w:asciiTheme="minorEastAsia" w:hAnsiTheme="minorEastAsia"/>
              </w:rPr>
            </w:pPr>
            <w:r w:rsidRPr="00700417">
              <w:rPr>
                <w:rFonts w:asciiTheme="minorEastAsia" w:hAnsiTheme="minorEastAsia" w:hint="eastAsia"/>
              </w:rPr>
              <w:t>玛格丽特披萨</w:t>
            </w:r>
          </w:p>
        </w:tc>
        <w:tc>
          <w:tcPr>
            <w:tcW w:w="3207" w:type="dxa"/>
            <w:shd w:val="clear" w:color="auto" w:fill="auto"/>
          </w:tcPr>
          <w:p w14:paraId="14729E88" w14:textId="77777777" w:rsidR="00B252BB" w:rsidRPr="00E57F16" w:rsidRDefault="00B252BB" w:rsidP="00DC6220">
            <w:pPr>
              <w:ind w:firstLine="0"/>
              <w:jc w:val="center"/>
              <w:rPr>
                <w:lang w:val="en-US"/>
              </w:rPr>
            </w:pPr>
            <w:r w:rsidRPr="00E57F16">
              <w:rPr>
                <w:lang w:val="en-US"/>
              </w:rPr>
              <w:t>mǎgélìtè pīsà</w:t>
            </w:r>
          </w:p>
        </w:tc>
      </w:tr>
    </w:tbl>
    <w:p w14:paraId="2322FA45" w14:textId="789B7DE0" w:rsidR="00E9666C" w:rsidRPr="004E3686" w:rsidRDefault="00DD29FE" w:rsidP="00E9666C">
      <w:pPr>
        <w:ind w:firstLine="0"/>
        <w:rPr>
          <w:rFonts w:eastAsia="SimSun"/>
        </w:rPr>
      </w:pPr>
      <w:r>
        <w:rPr>
          <w:rFonts w:eastAsia="SimSun"/>
        </w:rPr>
        <w:t xml:space="preserve">Jde o </w:t>
      </w:r>
      <w:r w:rsidRPr="00DD29FE">
        <w:rPr>
          <w:rFonts w:eastAsia="SimSun"/>
          <w:b/>
          <w:bCs/>
        </w:rPr>
        <w:t>fonetickou výpůjčku</w:t>
      </w:r>
      <w:r>
        <w:rPr>
          <w:rFonts w:eastAsia="SimSun"/>
        </w:rPr>
        <w:t>.</w:t>
      </w:r>
    </w:p>
    <w:p w14:paraId="68DCC3E1" w14:textId="593B15AB" w:rsidR="0013344B" w:rsidRPr="00E10ABE" w:rsidRDefault="00DC6220" w:rsidP="0013344B">
      <w:pPr>
        <w:ind w:firstLine="0"/>
        <w:rPr>
          <w:rFonts w:eastAsia="SimSun"/>
        </w:rPr>
      </w:pPr>
      <w:r>
        <w:rPr>
          <w:rFonts w:eastAsia="SimSun"/>
        </w:rPr>
        <w:t xml:space="preserve">PIZZA </w:t>
      </w:r>
      <w:r w:rsidR="00E10ABE" w:rsidRPr="00E10ABE">
        <w:rPr>
          <w:rFonts w:eastAsia="SimSun"/>
        </w:rPr>
        <w:t>QUATTRO FORMAGGI</w:t>
      </w:r>
    </w:p>
    <w:p w14:paraId="03BC716D" w14:textId="7FE60FC1" w:rsidR="001C37FA" w:rsidRDefault="00C97D20" w:rsidP="003043CC">
      <w:pPr>
        <w:ind w:firstLine="0"/>
        <w:rPr>
          <w:lang w:val="cs-CZ"/>
        </w:rPr>
      </w:pPr>
      <w:r w:rsidRPr="00E10ABE">
        <w:rPr>
          <w:rFonts w:eastAsia="SimSun" w:hint="eastAsia"/>
          <w:i/>
          <w:iCs/>
        </w:rPr>
        <w:t>P</w:t>
      </w:r>
      <w:r w:rsidRPr="00E10ABE">
        <w:rPr>
          <w:rFonts w:eastAsia="SimSun"/>
          <w:i/>
          <w:iCs/>
        </w:rPr>
        <w:t xml:space="preserve">izza </w:t>
      </w:r>
      <w:r w:rsidR="005D77E1" w:rsidRPr="00E10ABE">
        <w:rPr>
          <w:rFonts w:eastAsia="SimSun"/>
          <w:i/>
          <w:iCs/>
        </w:rPr>
        <w:t xml:space="preserve">ai </w:t>
      </w:r>
      <w:r w:rsidRPr="00E10ABE">
        <w:rPr>
          <w:i/>
          <w:iCs/>
          <w:lang w:val="cs-CZ"/>
        </w:rPr>
        <w:t>q</w:t>
      </w:r>
      <w:r w:rsidR="00E57F16" w:rsidRPr="00E10ABE">
        <w:rPr>
          <w:i/>
          <w:iCs/>
          <w:lang w:val="cs-CZ"/>
        </w:rPr>
        <w:t>uattro formaggi</w:t>
      </w:r>
      <w:r w:rsidR="007D7238" w:rsidRPr="00E10ABE">
        <w:rPr>
          <w:lang w:val="cs-CZ"/>
        </w:rPr>
        <w:t xml:space="preserve"> </w:t>
      </w:r>
      <w:r w:rsidR="007D7238">
        <w:rPr>
          <w:lang w:val="cs-CZ"/>
        </w:rPr>
        <w:t>je</w:t>
      </w:r>
      <w:r w:rsidR="00E57F16" w:rsidRPr="00E57F16">
        <w:rPr>
          <w:lang w:val="cs-CZ"/>
        </w:rPr>
        <w:t xml:space="preserve"> pizza se čtyřmi druhy sýra</w:t>
      </w:r>
      <w:r w:rsidR="00351A75">
        <w:rPr>
          <w:lang w:val="cs-CZ"/>
        </w:rPr>
        <w:t>. Obvykle jde o chuťově výraznější sýry jako gorgonzola, parmezán a fontina (</w:t>
      </w:r>
      <w:r w:rsidR="0092442A">
        <w:rPr>
          <w:lang w:val="cs-CZ"/>
        </w:rPr>
        <w:t>Vald</w:t>
      </w:r>
      <w:r w:rsidR="00EB3B28" w:rsidRPr="00D81B87">
        <w:rPr>
          <w:lang w:val="cs-CZ"/>
        </w:rPr>
        <w:t>è</w:t>
      </w:r>
      <w:r w:rsidR="0092442A">
        <w:rPr>
          <w:lang w:val="cs-CZ"/>
        </w:rPr>
        <w:t>s, 2016</w:t>
      </w:r>
      <w:r w:rsidR="00E57F16" w:rsidRPr="00E57F16">
        <w:rPr>
          <w:lang w:val="cs-CZ"/>
        </w:rPr>
        <w:t>)</w:t>
      </w:r>
      <w:r w:rsidR="009846DF">
        <w:rPr>
          <w:lang w:val="cs-CZ"/>
        </w:rPr>
        <w:t>.</w:t>
      </w:r>
    </w:p>
    <w:tbl>
      <w:tblPr>
        <w:tblStyle w:val="Grigliatabella"/>
        <w:tblW w:w="0" w:type="auto"/>
        <w:tblLook w:val="04A0" w:firstRow="1" w:lastRow="0" w:firstColumn="1" w:lastColumn="0" w:noHBand="0" w:noVBand="1"/>
      </w:tblPr>
      <w:tblGrid>
        <w:gridCol w:w="3129"/>
        <w:gridCol w:w="3104"/>
        <w:gridCol w:w="3117"/>
      </w:tblGrid>
      <w:tr w:rsidR="00DA4443" w:rsidRPr="00E57F16" w14:paraId="5D77989C" w14:textId="77777777" w:rsidTr="00980643">
        <w:tc>
          <w:tcPr>
            <w:tcW w:w="3207" w:type="dxa"/>
          </w:tcPr>
          <w:p w14:paraId="260B0F74" w14:textId="4ABB3329" w:rsidR="00D55BC3" w:rsidRPr="00AD5492" w:rsidRDefault="00C12CD0" w:rsidP="00DC6220">
            <w:pPr>
              <w:ind w:firstLine="0"/>
              <w:jc w:val="center"/>
              <w:rPr>
                <w:rFonts w:eastAsia="SimSun"/>
                <w:highlight w:val="red"/>
              </w:rPr>
            </w:pPr>
            <w:r>
              <w:rPr>
                <w:rFonts w:eastAsia="SimSun"/>
              </w:rPr>
              <w:t>Pizza q</w:t>
            </w:r>
            <w:r w:rsidR="002D67DE">
              <w:rPr>
                <w:rFonts w:eastAsia="SimSun"/>
              </w:rPr>
              <w:t>uattro</w:t>
            </w:r>
            <w:r w:rsidR="00A44B06" w:rsidRPr="00FC3569">
              <w:rPr>
                <w:rFonts w:eastAsia="SimSun"/>
              </w:rPr>
              <w:t xml:space="preserve"> formaggi</w:t>
            </w:r>
          </w:p>
        </w:tc>
        <w:tc>
          <w:tcPr>
            <w:tcW w:w="3207" w:type="dxa"/>
            <w:shd w:val="clear" w:color="auto" w:fill="auto"/>
          </w:tcPr>
          <w:p w14:paraId="115C9C07" w14:textId="55BA2F75" w:rsidR="00D55BC3" w:rsidRPr="00700417" w:rsidRDefault="00A44B06" w:rsidP="00DC6220">
            <w:pPr>
              <w:ind w:firstLine="0"/>
              <w:jc w:val="center"/>
              <w:rPr>
                <w:rFonts w:asciiTheme="minorEastAsia" w:hAnsiTheme="minorEastAsia"/>
              </w:rPr>
            </w:pPr>
            <w:r w:rsidRPr="00C67B56">
              <w:rPr>
                <w:rFonts w:asciiTheme="minorEastAsia" w:hAnsiTheme="minorEastAsia" w:hint="eastAsia"/>
              </w:rPr>
              <w:t>四种奶酪披</w:t>
            </w:r>
            <w:r w:rsidRPr="00C67B56">
              <w:rPr>
                <w:rFonts w:asciiTheme="minorEastAsia" w:hAnsiTheme="minorEastAsia"/>
              </w:rPr>
              <w:t>萨</w:t>
            </w:r>
          </w:p>
        </w:tc>
        <w:tc>
          <w:tcPr>
            <w:tcW w:w="3207" w:type="dxa"/>
            <w:shd w:val="clear" w:color="auto" w:fill="auto"/>
          </w:tcPr>
          <w:p w14:paraId="28DA6594" w14:textId="732A498B" w:rsidR="00D55BC3" w:rsidRPr="00E57F16" w:rsidRDefault="000F325F" w:rsidP="00DC6220">
            <w:pPr>
              <w:ind w:firstLine="0"/>
              <w:jc w:val="center"/>
              <w:rPr>
                <w:lang w:val="en-US"/>
              </w:rPr>
            </w:pPr>
            <w:r>
              <w:rPr>
                <w:lang w:val="cs-CZ"/>
              </w:rPr>
              <w:t>s</w:t>
            </w:r>
            <w:r w:rsidR="00DA4443" w:rsidRPr="00E57F16">
              <w:rPr>
                <w:lang w:val="cs-CZ"/>
              </w:rPr>
              <w:t>ì zhǒng nǎilào pīsà</w:t>
            </w:r>
          </w:p>
        </w:tc>
      </w:tr>
      <w:tr w:rsidR="003E3EBD" w:rsidRPr="00E57F16" w14:paraId="58589683" w14:textId="77777777" w:rsidTr="00980643">
        <w:tc>
          <w:tcPr>
            <w:tcW w:w="3207" w:type="dxa"/>
          </w:tcPr>
          <w:p w14:paraId="0F381296" w14:textId="77777777" w:rsidR="003E3EBD" w:rsidRDefault="003E3EBD" w:rsidP="00DC6220">
            <w:pPr>
              <w:jc w:val="center"/>
              <w:rPr>
                <w:rFonts w:eastAsia="SimSun"/>
              </w:rPr>
            </w:pPr>
          </w:p>
        </w:tc>
        <w:tc>
          <w:tcPr>
            <w:tcW w:w="3207" w:type="dxa"/>
            <w:shd w:val="clear" w:color="auto" w:fill="auto"/>
          </w:tcPr>
          <w:p w14:paraId="752DD0B1" w14:textId="51124441" w:rsidR="003E3EBD" w:rsidRPr="00700417" w:rsidRDefault="00DA4443" w:rsidP="00DC6220">
            <w:pPr>
              <w:ind w:firstLine="0"/>
              <w:jc w:val="center"/>
              <w:rPr>
                <w:rFonts w:asciiTheme="minorEastAsia" w:hAnsiTheme="minorEastAsia"/>
              </w:rPr>
            </w:pPr>
            <w:r w:rsidRPr="00C67B56">
              <w:rPr>
                <w:rFonts w:asciiTheme="minorEastAsia" w:hAnsiTheme="minorEastAsia" w:hint="eastAsia"/>
              </w:rPr>
              <w:t>四</w:t>
            </w:r>
            <w:r w:rsidR="00A44B06" w:rsidRPr="00C67B56">
              <w:rPr>
                <w:rFonts w:asciiTheme="minorEastAsia" w:hAnsiTheme="minorEastAsia" w:hint="eastAsia"/>
              </w:rPr>
              <w:t>种芝士披萨</w:t>
            </w:r>
          </w:p>
        </w:tc>
        <w:tc>
          <w:tcPr>
            <w:tcW w:w="3207" w:type="dxa"/>
            <w:shd w:val="clear" w:color="auto" w:fill="auto"/>
          </w:tcPr>
          <w:p w14:paraId="79AC0C16" w14:textId="101BDD9F" w:rsidR="003E3EBD" w:rsidRPr="00E57F16" w:rsidRDefault="00386376" w:rsidP="00DC6220">
            <w:pPr>
              <w:ind w:firstLine="0"/>
              <w:jc w:val="center"/>
              <w:rPr>
                <w:lang w:val="en-US"/>
              </w:rPr>
            </w:pPr>
            <w:r w:rsidRPr="00E57F16">
              <w:rPr>
                <w:lang w:val="cs-CZ"/>
              </w:rPr>
              <w:t>sì zhǒng zhīshì pīsà</w:t>
            </w:r>
          </w:p>
        </w:tc>
      </w:tr>
    </w:tbl>
    <w:p w14:paraId="7489793A" w14:textId="234A713D" w:rsidR="00AC0517" w:rsidRDefault="00186CAA" w:rsidP="006651DD">
      <w:pPr>
        <w:ind w:firstLine="0"/>
        <w:rPr>
          <w:lang w:val="cs-CZ"/>
        </w:rPr>
      </w:pPr>
      <w:r>
        <w:rPr>
          <w:lang w:val="cs-CZ"/>
        </w:rPr>
        <w:t>První čínský</w:t>
      </w:r>
      <w:r w:rsidR="001418FD">
        <w:rPr>
          <w:lang w:val="cs-CZ"/>
        </w:rPr>
        <w:t xml:space="preserve"> název</w:t>
      </w:r>
      <w:r w:rsidR="007A5D54">
        <w:rPr>
          <w:lang w:val="cs-CZ"/>
        </w:rPr>
        <w:t xml:space="preserve"> je</w:t>
      </w:r>
      <w:r w:rsidR="009E1E1F">
        <w:rPr>
          <w:lang w:val="cs-CZ"/>
        </w:rPr>
        <w:t xml:space="preserve"> vytvořen </w:t>
      </w:r>
      <w:r w:rsidR="00432146">
        <w:rPr>
          <w:lang w:val="cs-CZ"/>
        </w:rPr>
        <w:t>komponenty</w:t>
      </w:r>
      <w:r w:rsidR="002C121E">
        <w:rPr>
          <w:lang w:val="cs-CZ"/>
        </w:rPr>
        <w:t xml:space="preserve"> </w:t>
      </w:r>
      <w:r w:rsidR="002C121E" w:rsidRPr="00D81B87">
        <w:t xml:space="preserve">sì </w:t>
      </w:r>
      <w:r w:rsidR="00432146">
        <w:rPr>
          <w:rFonts w:hint="eastAsia"/>
          <w:lang w:val="cs-CZ"/>
        </w:rPr>
        <w:t>四</w:t>
      </w:r>
      <w:r w:rsidR="00432146">
        <w:rPr>
          <w:rFonts w:hint="eastAsia"/>
          <w:lang w:val="cs-CZ"/>
        </w:rPr>
        <w:t xml:space="preserve"> </w:t>
      </w:r>
      <w:r w:rsidR="002C121E">
        <w:rPr>
          <w:lang w:val="cs-CZ"/>
        </w:rPr>
        <w:t>(</w:t>
      </w:r>
      <w:r w:rsidR="00432146">
        <w:rPr>
          <w:lang w:val="cs-CZ"/>
        </w:rPr>
        <w:t>čtyři</w:t>
      </w:r>
      <w:r w:rsidR="002C121E">
        <w:rPr>
          <w:lang w:val="cs-CZ"/>
        </w:rPr>
        <w:t>)</w:t>
      </w:r>
      <w:r w:rsidR="00892D81">
        <w:rPr>
          <w:lang w:val="cs-CZ"/>
        </w:rPr>
        <w:t>,</w:t>
      </w:r>
      <w:r w:rsidR="00250A80">
        <w:rPr>
          <w:lang w:val="cs-CZ"/>
        </w:rPr>
        <w:t xml:space="preserve"> </w:t>
      </w:r>
      <w:r w:rsidR="00892D81" w:rsidRPr="00E57F16">
        <w:rPr>
          <w:lang w:val="cs-CZ"/>
        </w:rPr>
        <w:t>zhǒng</w:t>
      </w:r>
      <w:r w:rsidR="00892D81">
        <w:rPr>
          <w:lang w:val="cs-CZ"/>
        </w:rPr>
        <w:t xml:space="preserve"> </w:t>
      </w:r>
      <w:r w:rsidR="00892D81">
        <w:rPr>
          <w:rFonts w:hint="eastAsia"/>
          <w:lang w:val="cs-CZ"/>
        </w:rPr>
        <w:t>种</w:t>
      </w:r>
      <w:r w:rsidR="00892D81">
        <w:rPr>
          <w:lang w:val="cs-CZ"/>
        </w:rPr>
        <w:t xml:space="preserve"> (druh)</w:t>
      </w:r>
      <w:r w:rsidR="009E0E1E">
        <w:rPr>
          <w:lang w:val="cs-CZ"/>
        </w:rPr>
        <w:t xml:space="preserve"> a </w:t>
      </w:r>
      <w:r w:rsidR="00BA3C18">
        <w:rPr>
          <w:lang w:val="cs-CZ"/>
        </w:rPr>
        <w:t xml:space="preserve">nǎilào </w:t>
      </w:r>
      <w:r w:rsidR="00432146">
        <w:rPr>
          <w:rFonts w:hint="eastAsia"/>
          <w:lang w:val="cs-CZ"/>
        </w:rPr>
        <w:t>奶酪</w:t>
      </w:r>
      <w:r w:rsidR="00250A80">
        <w:rPr>
          <w:rFonts w:hint="eastAsia"/>
          <w:lang w:val="cs-CZ"/>
        </w:rPr>
        <w:t xml:space="preserve"> </w:t>
      </w:r>
      <w:r w:rsidR="00BA3C18">
        <w:rPr>
          <w:lang w:val="cs-CZ"/>
        </w:rPr>
        <w:t>(</w:t>
      </w:r>
      <w:r w:rsidR="00250A80">
        <w:rPr>
          <w:lang w:val="cs-CZ"/>
        </w:rPr>
        <w:t>sýr</w:t>
      </w:r>
      <w:r w:rsidR="00BA3C18">
        <w:rPr>
          <w:lang w:val="cs-CZ"/>
        </w:rPr>
        <w:t>)</w:t>
      </w:r>
      <w:r w:rsidR="00250A80">
        <w:rPr>
          <w:lang w:val="cs-CZ"/>
        </w:rPr>
        <w:t>,</w:t>
      </w:r>
      <w:r w:rsidR="009E0E1E">
        <w:rPr>
          <w:lang w:val="cs-CZ"/>
        </w:rPr>
        <w:t xml:space="preserve"> kter</w:t>
      </w:r>
      <w:r w:rsidR="003F7F83">
        <w:rPr>
          <w:lang w:val="cs-CZ"/>
        </w:rPr>
        <w:t xml:space="preserve">é jsou ekvivalentem </w:t>
      </w:r>
      <w:r w:rsidR="009E0E1E">
        <w:rPr>
          <w:lang w:val="cs-CZ"/>
        </w:rPr>
        <w:t xml:space="preserve">it. </w:t>
      </w:r>
      <w:r w:rsidR="009E0E1E">
        <w:rPr>
          <w:i/>
          <w:iCs/>
          <w:lang w:val="cs-CZ"/>
        </w:rPr>
        <w:t>q</w:t>
      </w:r>
      <w:r w:rsidR="009E0E1E" w:rsidRPr="009E0E1E">
        <w:rPr>
          <w:i/>
          <w:iCs/>
          <w:lang w:val="cs-CZ"/>
        </w:rPr>
        <w:t>uattro formaggi</w:t>
      </w:r>
      <w:r w:rsidR="00EA5C86">
        <w:rPr>
          <w:lang w:val="cs-CZ"/>
        </w:rPr>
        <w:t xml:space="preserve">. </w:t>
      </w:r>
      <w:r w:rsidR="00AC0517">
        <w:rPr>
          <w:lang w:val="cs-CZ"/>
        </w:rPr>
        <w:t>Stejn</w:t>
      </w:r>
      <w:r w:rsidR="00DC122E">
        <w:rPr>
          <w:lang w:val="cs-CZ"/>
        </w:rPr>
        <w:t>ým způsobem vznikla druhá varianta</w:t>
      </w:r>
      <w:r w:rsidR="00AC0517">
        <w:rPr>
          <w:lang w:val="cs-CZ"/>
        </w:rPr>
        <w:t xml:space="preserve">, kde </w:t>
      </w:r>
      <w:r w:rsidR="00E42B89">
        <w:rPr>
          <w:lang w:val="cs-CZ"/>
        </w:rPr>
        <w:t>je namísto domácího výrazu pro sýr použita a</w:t>
      </w:r>
      <w:r w:rsidR="00AC6623">
        <w:rPr>
          <w:lang w:val="cs-CZ"/>
        </w:rPr>
        <w:t>ngl.</w:t>
      </w:r>
      <w:r w:rsidR="00E42B89">
        <w:rPr>
          <w:lang w:val="cs-CZ"/>
        </w:rPr>
        <w:t xml:space="preserve"> fonetická výpůjčka </w:t>
      </w:r>
      <w:r w:rsidR="00E42B89" w:rsidRPr="00E57F16">
        <w:rPr>
          <w:lang w:val="cs-CZ"/>
        </w:rPr>
        <w:t>zhīshì</w:t>
      </w:r>
      <w:r w:rsidR="00E42B89">
        <w:rPr>
          <w:lang w:val="cs-CZ"/>
        </w:rPr>
        <w:t xml:space="preserve"> </w:t>
      </w:r>
      <w:r w:rsidR="00E42B89" w:rsidRPr="00D81B87">
        <w:rPr>
          <w:rFonts w:asciiTheme="minorEastAsia" w:hAnsiTheme="minorEastAsia" w:hint="eastAsia"/>
          <w:lang w:val="cs-CZ"/>
        </w:rPr>
        <w:t>芝士</w:t>
      </w:r>
      <w:r w:rsidR="00E42B89" w:rsidRPr="00D81B87">
        <w:rPr>
          <w:rFonts w:cs="Times New Roman"/>
          <w:lang w:val="cs-CZ"/>
        </w:rPr>
        <w:t>.</w:t>
      </w:r>
      <w:r w:rsidR="00DF6FF1" w:rsidRPr="00D81B87">
        <w:rPr>
          <w:rFonts w:cs="Times New Roman"/>
          <w:lang w:val="cs-CZ"/>
        </w:rPr>
        <w:t xml:space="preserve"> Sémanticky převedená část je v obou případech </w:t>
      </w:r>
      <w:r w:rsidR="00AC6623" w:rsidRPr="00D81B87">
        <w:rPr>
          <w:rFonts w:cs="Times New Roman"/>
          <w:lang w:val="cs-CZ"/>
        </w:rPr>
        <w:t xml:space="preserve">zkombinována s </w:t>
      </w:r>
      <w:r w:rsidR="001D0DC2" w:rsidRPr="00D81B87">
        <w:rPr>
          <w:rFonts w:cs="Times New Roman"/>
          <w:lang w:val="cs-CZ"/>
        </w:rPr>
        <w:t>fonetickou výpůjčk</w:t>
      </w:r>
      <w:r w:rsidR="00AC6623" w:rsidRPr="00D81B87">
        <w:rPr>
          <w:rFonts w:cs="Times New Roman"/>
          <w:lang w:val="cs-CZ"/>
        </w:rPr>
        <w:t>o</w:t>
      </w:r>
      <w:r w:rsidR="001D0DC2" w:rsidRPr="00D81B87">
        <w:rPr>
          <w:rFonts w:cs="Times New Roman"/>
          <w:lang w:val="cs-CZ"/>
        </w:rPr>
        <w:t xml:space="preserve">u pro </w:t>
      </w:r>
      <w:r w:rsidR="001D0DC2" w:rsidRPr="00D81B87">
        <w:rPr>
          <w:rFonts w:cs="Times New Roman"/>
          <w:i/>
          <w:iCs/>
          <w:lang w:val="cs-CZ"/>
        </w:rPr>
        <w:t>pizza</w:t>
      </w:r>
      <w:r w:rsidR="001D0DC2" w:rsidRPr="00D81B87">
        <w:rPr>
          <w:rFonts w:cs="Times New Roman"/>
          <w:lang w:val="cs-CZ"/>
        </w:rPr>
        <w:t xml:space="preserve">, jedná se tedy o </w:t>
      </w:r>
      <w:r w:rsidR="001D0DC2" w:rsidRPr="00D81B87">
        <w:rPr>
          <w:rFonts w:cs="Times New Roman"/>
          <w:b/>
          <w:bCs/>
          <w:lang w:val="cs-CZ"/>
        </w:rPr>
        <w:t>hybridní kalk</w:t>
      </w:r>
      <w:r w:rsidR="001D0DC2" w:rsidRPr="00D81B87">
        <w:rPr>
          <w:rFonts w:cs="Times New Roman"/>
          <w:lang w:val="cs-CZ"/>
        </w:rPr>
        <w:t>.</w:t>
      </w:r>
    </w:p>
    <w:p w14:paraId="22CD561C" w14:textId="6048DCCC" w:rsidR="002E6084" w:rsidRPr="00F82933" w:rsidRDefault="002E6084" w:rsidP="006651DD">
      <w:pPr>
        <w:ind w:firstLine="0"/>
        <w:rPr>
          <w:lang w:val="cs-CZ"/>
        </w:rPr>
      </w:pPr>
      <w:r w:rsidRPr="003B32DE">
        <w:rPr>
          <w:rFonts w:cs="Times New Roman"/>
          <w:lang w:val="cs-CZ"/>
        </w:rPr>
        <w:lastRenderedPageBreak/>
        <w:t>PI</w:t>
      </w:r>
      <w:r w:rsidR="00D62D2C" w:rsidRPr="003B32DE">
        <w:rPr>
          <w:rFonts w:cs="Times New Roman"/>
          <w:lang w:val="cs-CZ"/>
        </w:rPr>
        <w:t>ZZA QUATTRO ST</w:t>
      </w:r>
      <w:r w:rsidR="00D62D2C">
        <w:rPr>
          <w:lang w:val="cs-CZ"/>
        </w:rPr>
        <w:t>AGIONI</w:t>
      </w:r>
    </w:p>
    <w:p w14:paraId="320131FC" w14:textId="712F8A7E" w:rsidR="009846DF" w:rsidRPr="00E57F16" w:rsidRDefault="00F444A5" w:rsidP="00D62D2C">
      <w:pPr>
        <w:ind w:firstLine="0"/>
        <w:rPr>
          <w:lang w:val="cs-CZ"/>
        </w:rPr>
      </w:pPr>
      <w:r w:rsidRPr="00D62D2C">
        <w:rPr>
          <w:i/>
          <w:iCs/>
          <w:lang w:val="cs-CZ"/>
        </w:rPr>
        <w:t>Pizza q</w:t>
      </w:r>
      <w:r w:rsidR="00E57F16" w:rsidRPr="00D62D2C">
        <w:rPr>
          <w:i/>
          <w:iCs/>
          <w:lang w:val="cs-CZ"/>
        </w:rPr>
        <w:t>uattro stagioni</w:t>
      </w:r>
      <w:r w:rsidR="00286FD6">
        <w:rPr>
          <w:i/>
          <w:iCs/>
          <w:lang w:val="cs-CZ"/>
        </w:rPr>
        <w:t xml:space="preserve"> </w:t>
      </w:r>
      <w:r w:rsidR="00286FD6" w:rsidRPr="00286FD6">
        <w:rPr>
          <w:lang w:val="cs-CZ"/>
        </w:rPr>
        <w:t>(pizza čtyř období)</w:t>
      </w:r>
      <w:r w:rsidR="00E57F16" w:rsidRPr="00D63EEB">
        <w:rPr>
          <w:i/>
          <w:iCs/>
          <w:lang w:val="cs-CZ"/>
        </w:rPr>
        <w:t xml:space="preserve"> </w:t>
      </w:r>
      <w:r w:rsidR="007A2B9D" w:rsidRPr="00D63EEB">
        <w:rPr>
          <w:lang w:val="cs-CZ"/>
        </w:rPr>
        <w:t>je</w:t>
      </w:r>
      <w:r w:rsidR="00E57F16" w:rsidRPr="00D63EEB">
        <w:rPr>
          <w:lang w:val="cs-CZ"/>
        </w:rPr>
        <w:t xml:space="preserve"> rozdělená</w:t>
      </w:r>
      <w:r w:rsidR="00E57F16" w:rsidRPr="00E57F16">
        <w:rPr>
          <w:lang w:val="cs-CZ"/>
        </w:rPr>
        <w:t xml:space="preserve"> do čtyř sekcí pokladených šunkou, žampiony, artyčoky a černými olivami</w:t>
      </w:r>
      <w:r w:rsidR="0030595A">
        <w:rPr>
          <w:lang w:val="cs-CZ"/>
        </w:rPr>
        <w:t xml:space="preserve"> (</w:t>
      </w:r>
      <w:r w:rsidR="009846DF">
        <w:rPr>
          <w:lang w:val="cs-CZ"/>
        </w:rPr>
        <w:t>Manzo</w:t>
      </w:r>
      <w:r w:rsidR="0030595A">
        <w:rPr>
          <w:lang w:val="cs-CZ"/>
        </w:rPr>
        <w:t>, 20</w:t>
      </w:r>
      <w:r w:rsidR="009846DF">
        <w:rPr>
          <w:lang w:val="cs-CZ"/>
        </w:rPr>
        <w:t>21</w:t>
      </w:r>
      <w:r w:rsidR="0030595A">
        <w:rPr>
          <w:lang w:val="cs-CZ"/>
        </w:rPr>
        <w:t>)</w:t>
      </w:r>
      <w:r w:rsidR="00E57F16" w:rsidRPr="00E57F16">
        <w:rPr>
          <w:lang w:val="cs-CZ"/>
        </w:rPr>
        <w:t>.</w:t>
      </w:r>
    </w:p>
    <w:tbl>
      <w:tblPr>
        <w:tblStyle w:val="Grigliatabella"/>
        <w:tblW w:w="9668" w:type="dxa"/>
        <w:tblLook w:val="04A0" w:firstRow="1" w:lastRow="0" w:firstColumn="1" w:lastColumn="0" w:noHBand="0" w:noVBand="1"/>
      </w:tblPr>
      <w:tblGrid>
        <w:gridCol w:w="2951"/>
        <w:gridCol w:w="3347"/>
        <w:gridCol w:w="3370"/>
      </w:tblGrid>
      <w:tr w:rsidR="00D62D2C" w:rsidRPr="00E57F16" w14:paraId="313CBD2B" w14:textId="77777777" w:rsidTr="007F20CD">
        <w:trPr>
          <w:trHeight w:val="709"/>
        </w:trPr>
        <w:tc>
          <w:tcPr>
            <w:tcW w:w="2951" w:type="dxa"/>
          </w:tcPr>
          <w:p w14:paraId="7039F3F4" w14:textId="319E07B8" w:rsidR="00D62D2C" w:rsidRPr="00E57F16" w:rsidRDefault="007F20CD" w:rsidP="00DC6220">
            <w:pPr>
              <w:ind w:firstLine="0"/>
              <w:jc w:val="center"/>
            </w:pPr>
            <w:r>
              <w:t>P</w:t>
            </w:r>
            <w:r w:rsidR="008D4446">
              <w:t xml:space="preserve">izza </w:t>
            </w:r>
            <w:r w:rsidR="00B11370">
              <w:t>q</w:t>
            </w:r>
            <w:r w:rsidR="008D4446">
              <w:t>uattro stagioni</w:t>
            </w:r>
          </w:p>
        </w:tc>
        <w:tc>
          <w:tcPr>
            <w:tcW w:w="3347" w:type="dxa"/>
            <w:shd w:val="clear" w:color="auto" w:fill="auto"/>
          </w:tcPr>
          <w:p w14:paraId="060D3D3C" w14:textId="043320D1" w:rsidR="00D62D2C" w:rsidRPr="00E57F16" w:rsidRDefault="00D62D2C" w:rsidP="00DC6220">
            <w:pPr>
              <w:ind w:firstLine="0"/>
              <w:jc w:val="center"/>
            </w:pPr>
            <w:r w:rsidRPr="00E57F16">
              <w:rPr>
                <w:rFonts w:hint="eastAsia"/>
              </w:rPr>
              <w:t>四季披萨</w:t>
            </w:r>
          </w:p>
        </w:tc>
        <w:tc>
          <w:tcPr>
            <w:tcW w:w="3370" w:type="dxa"/>
            <w:shd w:val="clear" w:color="auto" w:fill="auto"/>
          </w:tcPr>
          <w:p w14:paraId="44F2CA03" w14:textId="77777777" w:rsidR="00D62D2C" w:rsidRPr="00E57F16" w:rsidRDefault="00D62D2C" w:rsidP="00DC6220">
            <w:pPr>
              <w:ind w:firstLine="0"/>
              <w:jc w:val="center"/>
            </w:pPr>
            <w:r w:rsidRPr="00E57F16">
              <w:t>sìjì pīsà</w:t>
            </w:r>
          </w:p>
        </w:tc>
      </w:tr>
    </w:tbl>
    <w:p w14:paraId="4E6DA4F9" w14:textId="1A03FF86" w:rsidR="00C03D46" w:rsidRDefault="00040284" w:rsidP="00C03D46">
      <w:pPr>
        <w:ind w:firstLine="0"/>
        <w:rPr>
          <w:rFonts w:cs="Times New Roman (Corpo CS)"/>
          <w:color w:val="000000" w:themeColor="text1"/>
          <w:szCs w:val="22"/>
          <w:lang w:val="cs-CZ"/>
        </w:rPr>
      </w:pPr>
      <w:r>
        <w:rPr>
          <w:rFonts w:cs="Times New Roman (Corpo CS)"/>
          <w:color w:val="000000" w:themeColor="text1"/>
          <w:szCs w:val="22"/>
          <w:lang w:val="cs-CZ"/>
        </w:rPr>
        <w:t>V čínštině jde</w:t>
      </w:r>
      <w:r w:rsidR="00C03D46">
        <w:rPr>
          <w:rFonts w:cs="Times New Roman (Corpo CS)"/>
          <w:color w:val="000000" w:themeColor="text1"/>
          <w:szCs w:val="22"/>
          <w:lang w:val="cs-CZ"/>
        </w:rPr>
        <w:t xml:space="preserve"> o </w:t>
      </w:r>
      <w:r w:rsidR="00E93471" w:rsidRPr="005C0342">
        <w:rPr>
          <w:rFonts w:cs="Times New Roman (Corpo CS)"/>
          <w:b/>
          <w:bCs/>
          <w:color w:val="000000" w:themeColor="text1"/>
          <w:szCs w:val="22"/>
          <w:lang w:val="cs-CZ"/>
        </w:rPr>
        <w:t>hybridní kalk</w:t>
      </w:r>
      <w:r w:rsidR="00E93471">
        <w:rPr>
          <w:rFonts w:cs="Times New Roman (Corpo CS)"/>
          <w:color w:val="000000" w:themeColor="text1"/>
          <w:szCs w:val="22"/>
          <w:lang w:val="cs-CZ"/>
        </w:rPr>
        <w:t xml:space="preserve"> tvořený komponenty </w:t>
      </w:r>
      <w:r w:rsidR="0002781B" w:rsidRPr="00E57F16">
        <w:t>sì</w:t>
      </w:r>
      <w:r w:rsidR="0002781B">
        <w:t xml:space="preserve"> </w:t>
      </w:r>
      <w:r w:rsidR="00E93471">
        <w:rPr>
          <w:rFonts w:cs="Times New Roman (Corpo CS)" w:hint="eastAsia"/>
          <w:color w:val="000000" w:themeColor="text1"/>
          <w:szCs w:val="22"/>
          <w:lang w:val="cs-CZ"/>
        </w:rPr>
        <w:t>四</w:t>
      </w:r>
      <w:r w:rsidR="008011D8">
        <w:rPr>
          <w:rFonts w:cs="Times New Roman (Corpo CS)"/>
          <w:color w:val="000000" w:themeColor="text1"/>
          <w:szCs w:val="22"/>
          <w:lang w:val="cs-CZ"/>
        </w:rPr>
        <w:t xml:space="preserve"> </w:t>
      </w:r>
      <w:r w:rsidR="0002781B">
        <w:rPr>
          <w:rFonts w:cs="Times New Roman (Corpo CS)"/>
          <w:color w:val="000000" w:themeColor="text1"/>
          <w:szCs w:val="22"/>
          <w:lang w:val="cs-CZ"/>
        </w:rPr>
        <w:t>(</w:t>
      </w:r>
      <w:r w:rsidR="008011D8">
        <w:rPr>
          <w:rFonts w:cs="Times New Roman (Corpo CS)"/>
          <w:color w:val="000000" w:themeColor="text1"/>
          <w:szCs w:val="22"/>
          <w:lang w:val="cs-CZ"/>
        </w:rPr>
        <w:t>čtyři</w:t>
      </w:r>
      <w:r w:rsidR="0002781B">
        <w:rPr>
          <w:rFonts w:cs="Times New Roman (Corpo CS)"/>
          <w:color w:val="000000" w:themeColor="text1"/>
          <w:szCs w:val="22"/>
          <w:lang w:val="cs-CZ"/>
        </w:rPr>
        <w:t>)</w:t>
      </w:r>
      <w:r w:rsidR="008011D8">
        <w:rPr>
          <w:rFonts w:cs="Times New Roman (Corpo CS)"/>
          <w:color w:val="000000" w:themeColor="text1"/>
          <w:szCs w:val="22"/>
          <w:lang w:val="cs-CZ"/>
        </w:rPr>
        <w:t xml:space="preserve"> a </w:t>
      </w:r>
      <w:r w:rsidR="0002781B" w:rsidRPr="00E57F16">
        <w:t>jì</w:t>
      </w:r>
      <w:r w:rsidR="0002781B">
        <w:t xml:space="preserve"> </w:t>
      </w:r>
      <w:r w:rsidR="00E93471">
        <w:rPr>
          <w:rFonts w:cs="Times New Roman (Corpo CS)" w:hint="eastAsia"/>
          <w:color w:val="000000" w:themeColor="text1"/>
          <w:szCs w:val="22"/>
          <w:lang w:val="cs-CZ"/>
        </w:rPr>
        <w:t>季</w:t>
      </w:r>
      <w:r w:rsidR="008011D8">
        <w:rPr>
          <w:rFonts w:cs="Times New Roman (Corpo CS)" w:hint="eastAsia"/>
          <w:color w:val="000000" w:themeColor="text1"/>
          <w:szCs w:val="22"/>
          <w:lang w:val="cs-CZ"/>
        </w:rPr>
        <w:t xml:space="preserve"> </w:t>
      </w:r>
      <w:r w:rsidR="0002781B">
        <w:rPr>
          <w:rFonts w:cs="Times New Roman (Corpo CS)"/>
          <w:color w:val="000000" w:themeColor="text1"/>
          <w:szCs w:val="22"/>
          <w:lang w:val="cs-CZ"/>
        </w:rPr>
        <w:t>(</w:t>
      </w:r>
      <w:r w:rsidR="008011D8">
        <w:rPr>
          <w:rFonts w:cs="Times New Roman (Corpo CS)"/>
          <w:color w:val="000000" w:themeColor="text1"/>
          <w:szCs w:val="22"/>
          <w:lang w:val="cs-CZ"/>
        </w:rPr>
        <w:t>období</w:t>
      </w:r>
      <w:r w:rsidR="0002781B">
        <w:rPr>
          <w:rFonts w:cs="Times New Roman (Corpo CS)"/>
          <w:color w:val="000000" w:themeColor="text1"/>
          <w:szCs w:val="22"/>
          <w:lang w:val="cs-CZ"/>
        </w:rPr>
        <w:t>)</w:t>
      </w:r>
      <w:r w:rsidR="008011D8">
        <w:rPr>
          <w:rFonts w:cs="Times New Roman (Corpo CS)"/>
          <w:color w:val="000000" w:themeColor="text1"/>
          <w:szCs w:val="22"/>
          <w:lang w:val="cs-CZ"/>
        </w:rPr>
        <w:t>, které js</w:t>
      </w:r>
      <w:r w:rsidR="00BA5383">
        <w:rPr>
          <w:rFonts w:cs="Times New Roman (Corpo CS)"/>
          <w:color w:val="000000" w:themeColor="text1"/>
          <w:szCs w:val="22"/>
          <w:lang w:val="cs-CZ"/>
        </w:rPr>
        <w:t>ou</w:t>
      </w:r>
      <w:r w:rsidR="008011D8">
        <w:rPr>
          <w:rFonts w:cs="Times New Roman (Corpo CS)"/>
          <w:color w:val="000000" w:themeColor="text1"/>
          <w:szCs w:val="22"/>
          <w:lang w:val="cs-CZ"/>
        </w:rPr>
        <w:t xml:space="preserve"> kalk</w:t>
      </w:r>
      <w:r w:rsidR="00BA5383">
        <w:rPr>
          <w:rFonts w:cs="Times New Roman (Corpo CS)"/>
          <w:color w:val="000000" w:themeColor="text1"/>
          <w:szCs w:val="22"/>
          <w:lang w:val="cs-CZ"/>
        </w:rPr>
        <w:t xml:space="preserve">em it. </w:t>
      </w:r>
      <w:r w:rsidR="005C0342" w:rsidRPr="005C0342">
        <w:rPr>
          <w:rFonts w:cs="Times New Roman (Corpo CS)"/>
          <w:i/>
          <w:iCs/>
          <w:color w:val="000000" w:themeColor="text1"/>
          <w:szCs w:val="22"/>
          <w:lang w:val="cs-CZ"/>
        </w:rPr>
        <w:t>quattro</w:t>
      </w:r>
      <w:r w:rsidR="005C0342">
        <w:rPr>
          <w:rFonts w:cs="Times New Roman (Corpo CS)"/>
          <w:color w:val="000000" w:themeColor="text1"/>
          <w:szCs w:val="22"/>
          <w:lang w:val="cs-CZ"/>
        </w:rPr>
        <w:t xml:space="preserve"> </w:t>
      </w:r>
      <w:r w:rsidR="005C0342" w:rsidRPr="005C0342">
        <w:rPr>
          <w:rFonts w:cs="Times New Roman (Corpo CS)"/>
          <w:i/>
          <w:iCs/>
          <w:color w:val="000000" w:themeColor="text1"/>
          <w:szCs w:val="22"/>
          <w:lang w:val="cs-CZ"/>
        </w:rPr>
        <w:t>stagioni</w:t>
      </w:r>
      <w:r w:rsidR="005C0342">
        <w:rPr>
          <w:rFonts w:cs="Times New Roman (Corpo CS)"/>
          <w:color w:val="000000" w:themeColor="text1"/>
          <w:szCs w:val="22"/>
          <w:lang w:val="cs-CZ"/>
        </w:rPr>
        <w:t xml:space="preserve"> a fonetickou výpůjčkou pro slovo </w:t>
      </w:r>
      <w:r w:rsidR="005C0342" w:rsidRPr="00857713">
        <w:rPr>
          <w:rFonts w:cs="Times New Roman (Corpo CS)"/>
          <w:i/>
          <w:iCs/>
          <w:color w:val="000000" w:themeColor="text1"/>
          <w:szCs w:val="22"/>
          <w:lang w:val="cs-CZ"/>
        </w:rPr>
        <w:t>pizza</w:t>
      </w:r>
      <w:r w:rsidR="005C0342">
        <w:rPr>
          <w:rFonts w:cs="Times New Roman (Corpo CS)"/>
          <w:color w:val="000000" w:themeColor="text1"/>
          <w:szCs w:val="22"/>
          <w:lang w:val="cs-CZ"/>
        </w:rPr>
        <w:t>.</w:t>
      </w:r>
    </w:p>
    <w:p w14:paraId="755F020B" w14:textId="33C1307F" w:rsidR="00732DD0" w:rsidRPr="00C03D46" w:rsidRDefault="00732DD0" w:rsidP="00C03D46">
      <w:pPr>
        <w:ind w:firstLine="0"/>
        <w:rPr>
          <w:rFonts w:cs="Times New Roman (Corpo CS)"/>
          <w:color w:val="000000" w:themeColor="text1"/>
          <w:szCs w:val="22"/>
          <w:lang w:val="cs-CZ"/>
        </w:rPr>
      </w:pPr>
      <w:r>
        <w:rPr>
          <w:rFonts w:cs="Times New Roman (Corpo CS)"/>
          <w:color w:val="000000" w:themeColor="text1"/>
          <w:szCs w:val="22"/>
          <w:lang w:val="cs-CZ"/>
        </w:rPr>
        <w:t>PIZZA DIAVOLA</w:t>
      </w:r>
    </w:p>
    <w:p w14:paraId="7DD41CC6" w14:textId="45DD9CB8" w:rsidR="00E57F16" w:rsidRPr="002B383D" w:rsidRDefault="00561937" w:rsidP="003F79BB">
      <w:pPr>
        <w:ind w:firstLine="0"/>
        <w:rPr>
          <w:rFonts w:cs="Times New Roman (Corpo CS)"/>
          <w:i/>
          <w:iCs/>
          <w:color w:val="000000" w:themeColor="text1"/>
          <w:szCs w:val="22"/>
          <w:lang w:val="cs-CZ"/>
        </w:rPr>
      </w:pPr>
      <w:r w:rsidRPr="00033953">
        <w:rPr>
          <w:rFonts w:cs="Times New Roman (Corpo CS)"/>
          <w:i/>
          <w:iCs/>
          <w:color w:val="000000" w:themeColor="text1"/>
          <w:szCs w:val="22"/>
          <w:lang w:val="cs-CZ"/>
        </w:rPr>
        <w:t>Pizza alla diavola</w:t>
      </w:r>
      <w:r w:rsidRPr="00033953">
        <w:rPr>
          <w:rFonts w:cs="Times New Roman (Corpo CS)"/>
          <w:color w:val="000000" w:themeColor="text1"/>
          <w:szCs w:val="22"/>
          <w:lang w:val="cs-CZ"/>
        </w:rPr>
        <w:t xml:space="preserve"> n</w:t>
      </w:r>
      <w:r>
        <w:rPr>
          <w:rFonts w:cs="Times New Roman (Corpo CS)"/>
          <w:color w:val="000000" w:themeColor="text1"/>
          <w:szCs w:val="22"/>
          <w:lang w:val="cs-CZ"/>
        </w:rPr>
        <w:t xml:space="preserve">ebo jen </w:t>
      </w:r>
      <w:r w:rsidRPr="00561937">
        <w:rPr>
          <w:rFonts w:cs="Times New Roman (Corpo CS)"/>
          <w:i/>
          <w:iCs/>
          <w:color w:val="000000" w:themeColor="text1"/>
          <w:szCs w:val="22"/>
          <w:lang w:val="cs-CZ"/>
        </w:rPr>
        <w:t>diavola</w:t>
      </w:r>
      <w:r w:rsidR="002B383D">
        <w:rPr>
          <w:rFonts w:cs="Times New Roman (Corpo CS)"/>
          <w:i/>
          <w:iCs/>
          <w:color w:val="000000" w:themeColor="text1"/>
          <w:szCs w:val="22"/>
          <w:lang w:val="cs-CZ"/>
        </w:rPr>
        <w:t xml:space="preserve"> </w:t>
      </w:r>
      <w:r w:rsidR="002B383D" w:rsidRPr="00407BE3">
        <w:rPr>
          <w:rFonts w:cs="Times New Roman (Corpo CS)"/>
          <w:color w:val="000000" w:themeColor="text1"/>
          <w:szCs w:val="22"/>
          <w:lang w:val="cs-CZ"/>
        </w:rPr>
        <w:t xml:space="preserve">(dosl. </w:t>
      </w:r>
      <w:r w:rsidR="00407BE3" w:rsidRPr="00407BE3">
        <w:rPr>
          <w:rFonts w:cs="Times New Roman (Corpo CS)"/>
          <w:color w:val="000000" w:themeColor="text1"/>
          <w:szCs w:val="22"/>
          <w:lang w:val="cs-CZ"/>
        </w:rPr>
        <w:t>n</w:t>
      </w:r>
      <w:r w:rsidR="002B383D" w:rsidRPr="00407BE3">
        <w:rPr>
          <w:rFonts w:cs="Times New Roman (Corpo CS)"/>
          <w:color w:val="000000" w:themeColor="text1"/>
          <w:szCs w:val="22"/>
          <w:lang w:val="cs-CZ"/>
        </w:rPr>
        <w:t>a ďábelský způsob)</w:t>
      </w:r>
      <w:r w:rsidR="00E6794D">
        <w:rPr>
          <w:rFonts w:cs="Times New Roman (Corpo CS)"/>
          <w:color w:val="000000" w:themeColor="text1"/>
          <w:szCs w:val="22"/>
          <w:lang w:val="cs-CZ"/>
        </w:rPr>
        <w:t xml:space="preserve"> je</w:t>
      </w:r>
      <w:r w:rsidR="00E57F16" w:rsidRPr="00E57F16">
        <w:rPr>
          <w:rFonts w:cs="Times New Roman (Corpo CS)"/>
          <w:color w:val="000000" w:themeColor="text1"/>
          <w:szCs w:val="22"/>
          <w:lang w:val="cs-CZ"/>
        </w:rPr>
        <w:t xml:space="preserve"> </w:t>
      </w:r>
      <w:r w:rsidR="00E57F16" w:rsidRPr="00E57F16">
        <w:rPr>
          <w:rFonts w:cs="Times New Roman (Corpo CS)"/>
          <w:bCs/>
          <w:color w:val="000000" w:themeColor="text1"/>
          <w:szCs w:val="22"/>
          <w:lang w:val="cs-CZ"/>
        </w:rPr>
        <w:t>pizza s pikantním salámem, feferonkami aj.</w:t>
      </w:r>
      <w:r>
        <w:rPr>
          <w:rFonts w:cs="Times New Roman (Corpo CS)"/>
          <w:bCs/>
          <w:color w:val="000000" w:themeColor="text1"/>
          <w:szCs w:val="22"/>
          <w:lang w:val="cs-CZ"/>
        </w:rPr>
        <w:t xml:space="preserve"> (Valdes, 2014</w:t>
      </w:r>
      <w:r w:rsidR="00E57F16" w:rsidRPr="00E57F16">
        <w:rPr>
          <w:rFonts w:cs="Times New Roman (Corpo CS)"/>
          <w:bCs/>
          <w:color w:val="000000" w:themeColor="text1"/>
          <w:szCs w:val="22"/>
          <w:lang w:val="cs-CZ"/>
        </w:rPr>
        <w:t>)</w:t>
      </w:r>
      <w:r w:rsidR="00C75956">
        <w:rPr>
          <w:rFonts w:cs="Times New Roman (Corpo CS)"/>
          <w:bCs/>
          <w:color w:val="000000" w:themeColor="text1"/>
          <w:szCs w:val="22"/>
          <w:lang w:val="cs-CZ"/>
        </w:rPr>
        <w:t>.</w:t>
      </w:r>
    </w:p>
    <w:tbl>
      <w:tblPr>
        <w:tblStyle w:val="Grigliatabella"/>
        <w:tblW w:w="9628" w:type="dxa"/>
        <w:tblLook w:val="04A0" w:firstRow="1" w:lastRow="0" w:firstColumn="1" w:lastColumn="0" w:noHBand="0" w:noVBand="1"/>
      </w:tblPr>
      <w:tblGrid>
        <w:gridCol w:w="3209"/>
        <w:gridCol w:w="3209"/>
        <w:gridCol w:w="3210"/>
      </w:tblGrid>
      <w:tr w:rsidR="009D2E2D" w14:paraId="227ABCEE" w14:textId="77777777" w:rsidTr="00561937">
        <w:tc>
          <w:tcPr>
            <w:tcW w:w="3209" w:type="dxa"/>
          </w:tcPr>
          <w:p w14:paraId="55A2DC14" w14:textId="54A98C5C" w:rsidR="009D2E2D" w:rsidRDefault="009D2E2D" w:rsidP="00CA5492">
            <w:pPr>
              <w:ind w:firstLine="0"/>
              <w:jc w:val="center"/>
              <w:rPr>
                <w:rFonts w:cs="Times New Roman (Corpo CS)"/>
                <w:color w:val="000000" w:themeColor="text1"/>
                <w:szCs w:val="22"/>
                <w:lang w:val="cs-CZ"/>
              </w:rPr>
            </w:pPr>
            <w:r>
              <w:rPr>
                <w:rFonts w:cs="Times New Roman (Corpo CS)"/>
                <w:color w:val="000000" w:themeColor="text1"/>
                <w:szCs w:val="22"/>
                <w:lang w:val="cs-CZ"/>
              </w:rPr>
              <w:t>Pizza diavola</w:t>
            </w:r>
          </w:p>
        </w:tc>
        <w:tc>
          <w:tcPr>
            <w:tcW w:w="3209" w:type="dxa"/>
          </w:tcPr>
          <w:p w14:paraId="63E1BF09" w14:textId="567B6B5F" w:rsidR="009D2E2D" w:rsidRDefault="009D2E2D" w:rsidP="00CA5492">
            <w:pPr>
              <w:ind w:firstLine="0"/>
              <w:jc w:val="center"/>
              <w:rPr>
                <w:rFonts w:cs="Times New Roman (Corpo CS)"/>
                <w:color w:val="000000" w:themeColor="text1"/>
                <w:szCs w:val="22"/>
                <w:lang w:val="cs-CZ"/>
              </w:rPr>
            </w:pPr>
            <w:r>
              <w:rPr>
                <w:rFonts w:cs="Times New Roman (Corpo CS)" w:hint="eastAsia"/>
                <w:color w:val="000000" w:themeColor="text1"/>
                <w:szCs w:val="22"/>
                <w:lang w:val="cs-CZ"/>
              </w:rPr>
              <w:t>魔鬼披萨</w:t>
            </w:r>
          </w:p>
        </w:tc>
        <w:tc>
          <w:tcPr>
            <w:tcW w:w="3210" w:type="dxa"/>
          </w:tcPr>
          <w:p w14:paraId="666A98F4" w14:textId="1DBC76F7" w:rsidR="009D2E2D" w:rsidRPr="00E57F16" w:rsidRDefault="009D2E2D" w:rsidP="00CA5492">
            <w:pPr>
              <w:ind w:firstLine="0"/>
              <w:jc w:val="center"/>
              <w:rPr>
                <w:lang w:val="en-US"/>
              </w:rPr>
            </w:pPr>
            <w:r w:rsidRPr="00E57F16">
              <w:t xml:space="preserve">móguǐ </w:t>
            </w:r>
            <w:r w:rsidRPr="00E57F16">
              <w:rPr>
                <w:lang w:val="en-US"/>
              </w:rPr>
              <w:t>pīsà</w:t>
            </w:r>
          </w:p>
        </w:tc>
      </w:tr>
      <w:tr w:rsidR="00561937" w14:paraId="226131CF" w14:textId="77777777" w:rsidTr="00561937">
        <w:tc>
          <w:tcPr>
            <w:tcW w:w="3209" w:type="dxa"/>
          </w:tcPr>
          <w:p w14:paraId="5FA39B8E" w14:textId="1CF34BED" w:rsidR="00561937" w:rsidRDefault="00561937" w:rsidP="00CA5492">
            <w:pPr>
              <w:jc w:val="center"/>
              <w:rPr>
                <w:rFonts w:cs="Times New Roman (Corpo CS)"/>
                <w:color w:val="000000" w:themeColor="text1"/>
                <w:szCs w:val="22"/>
                <w:lang w:val="cs-CZ"/>
              </w:rPr>
            </w:pPr>
          </w:p>
        </w:tc>
        <w:tc>
          <w:tcPr>
            <w:tcW w:w="3209" w:type="dxa"/>
          </w:tcPr>
          <w:p w14:paraId="22937F43" w14:textId="4B875BEC" w:rsidR="00561937" w:rsidRDefault="00561937" w:rsidP="00CA5492">
            <w:pPr>
              <w:ind w:firstLine="0"/>
              <w:jc w:val="center"/>
              <w:rPr>
                <w:rFonts w:cs="Times New Roman (Corpo CS)"/>
                <w:color w:val="000000" w:themeColor="text1"/>
                <w:szCs w:val="22"/>
                <w:lang w:val="cs-CZ"/>
              </w:rPr>
            </w:pPr>
            <w:r>
              <w:rPr>
                <w:rFonts w:cs="Times New Roman (Corpo CS)" w:hint="eastAsia"/>
                <w:color w:val="000000" w:themeColor="text1"/>
                <w:szCs w:val="22"/>
                <w:lang w:val="cs-CZ"/>
              </w:rPr>
              <w:t>意大利香肠披萨</w:t>
            </w:r>
          </w:p>
        </w:tc>
        <w:tc>
          <w:tcPr>
            <w:tcW w:w="3210" w:type="dxa"/>
          </w:tcPr>
          <w:p w14:paraId="46658355" w14:textId="2D2E86F0" w:rsidR="00561937" w:rsidRDefault="00561937" w:rsidP="00CA5492">
            <w:pPr>
              <w:ind w:firstLine="0"/>
              <w:jc w:val="center"/>
              <w:rPr>
                <w:rFonts w:cs="Times New Roman (Corpo CS)"/>
                <w:color w:val="000000" w:themeColor="text1"/>
                <w:szCs w:val="22"/>
                <w:lang w:val="cs-CZ"/>
              </w:rPr>
            </w:pPr>
            <w:r w:rsidRPr="00E57F16">
              <w:rPr>
                <w:lang w:val="en-US"/>
              </w:rPr>
              <w:t>yìdàli xiāngcháng pīsà</w:t>
            </w:r>
          </w:p>
        </w:tc>
      </w:tr>
    </w:tbl>
    <w:p w14:paraId="4745A9B6" w14:textId="3815623B" w:rsidR="00C0788A" w:rsidRPr="00D7088C" w:rsidRDefault="007F3D55" w:rsidP="00C0788A">
      <w:pPr>
        <w:ind w:firstLine="0"/>
        <w:rPr>
          <w:rFonts w:cs="Times New Roman (Corpo CS)"/>
          <w:color w:val="000000" w:themeColor="text1"/>
          <w:szCs w:val="22"/>
          <w:lang w:val="cs-CZ"/>
        </w:rPr>
      </w:pPr>
      <w:r>
        <w:rPr>
          <w:rFonts w:cs="Times New Roman (Corpo CS)"/>
          <w:color w:val="000000" w:themeColor="text1"/>
          <w:szCs w:val="22"/>
        </w:rPr>
        <w:t xml:space="preserve">Pro tuto pizzu existují dva čínské názvy. První </w:t>
      </w:r>
      <w:r w:rsidR="00BD6687">
        <w:rPr>
          <w:rFonts w:cs="Times New Roman (Corpo CS)"/>
          <w:color w:val="000000" w:themeColor="text1"/>
          <w:szCs w:val="22"/>
        </w:rPr>
        <w:t xml:space="preserve">je </w:t>
      </w:r>
      <w:r w:rsidR="00BD6687" w:rsidRPr="00BD6687">
        <w:rPr>
          <w:rFonts w:cs="Times New Roman (Corpo CS)"/>
          <w:b/>
          <w:bCs/>
          <w:color w:val="000000" w:themeColor="text1"/>
          <w:szCs w:val="22"/>
        </w:rPr>
        <w:t xml:space="preserve">hybridní kalk </w:t>
      </w:r>
      <w:r>
        <w:rPr>
          <w:rFonts w:cs="Times New Roman (Corpo CS)"/>
          <w:color w:val="000000" w:themeColor="text1"/>
          <w:szCs w:val="22"/>
        </w:rPr>
        <w:t>tvořen</w:t>
      </w:r>
      <w:r w:rsidR="00BD6687">
        <w:rPr>
          <w:rFonts w:cs="Times New Roman (Corpo CS)"/>
          <w:color w:val="000000" w:themeColor="text1"/>
          <w:szCs w:val="22"/>
        </w:rPr>
        <w:t>ý</w:t>
      </w:r>
      <w:r>
        <w:rPr>
          <w:rFonts w:cs="Times New Roman (Corpo CS)"/>
          <w:color w:val="000000" w:themeColor="text1"/>
          <w:szCs w:val="22"/>
        </w:rPr>
        <w:t xml:space="preserve"> </w:t>
      </w:r>
      <w:r w:rsidR="00F831C5">
        <w:rPr>
          <w:rFonts w:cs="Times New Roman (Corpo CS)"/>
          <w:color w:val="000000" w:themeColor="text1"/>
          <w:szCs w:val="22"/>
        </w:rPr>
        <w:t>slov</w:t>
      </w:r>
      <w:r w:rsidR="002077C4">
        <w:rPr>
          <w:rFonts w:cs="Times New Roman (Corpo CS)"/>
          <w:color w:val="000000" w:themeColor="text1"/>
          <w:szCs w:val="22"/>
        </w:rPr>
        <w:t>y</w:t>
      </w:r>
      <w:r w:rsidR="00F831C5">
        <w:rPr>
          <w:rFonts w:cs="Times New Roman (Corpo CS)"/>
          <w:color w:val="000000" w:themeColor="text1"/>
          <w:szCs w:val="22"/>
        </w:rPr>
        <w:t xml:space="preserve"> </w:t>
      </w:r>
      <w:r w:rsidR="00635874" w:rsidRPr="00E57F16">
        <w:t>móguǐ</w:t>
      </w:r>
      <w:r w:rsidR="00635874">
        <w:t xml:space="preserve"> </w:t>
      </w:r>
      <w:r w:rsidR="00F831C5">
        <w:rPr>
          <w:rFonts w:cs="Times New Roman (Corpo CS)" w:hint="eastAsia"/>
          <w:color w:val="000000" w:themeColor="text1"/>
          <w:szCs w:val="22"/>
        </w:rPr>
        <w:t>魔鬼</w:t>
      </w:r>
      <w:r w:rsidR="00F831C5">
        <w:rPr>
          <w:rFonts w:cs="Times New Roman (Corpo CS)"/>
          <w:color w:val="000000" w:themeColor="text1"/>
          <w:szCs w:val="22"/>
          <w:lang w:val="cs-CZ"/>
        </w:rPr>
        <w:t xml:space="preserve"> </w:t>
      </w:r>
      <w:r w:rsidR="00635874">
        <w:rPr>
          <w:rFonts w:cs="Times New Roman (Corpo CS)"/>
          <w:color w:val="000000" w:themeColor="text1"/>
          <w:szCs w:val="22"/>
          <w:lang w:val="cs-CZ"/>
        </w:rPr>
        <w:t>(</w:t>
      </w:r>
      <w:r w:rsidR="00F831C5">
        <w:rPr>
          <w:rFonts w:cs="Times New Roman (Corpo CS)"/>
          <w:color w:val="000000" w:themeColor="text1"/>
          <w:szCs w:val="22"/>
          <w:lang w:val="cs-CZ"/>
        </w:rPr>
        <w:t>ďábel</w:t>
      </w:r>
      <w:r w:rsidR="00635874">
        <w:rPr>
          <w:rFonts w:cs="Times New Roman (Corpo CS)"/>
          <w:color w:val="000000" w:themeColor="text1"/>
          <w:szCs w:val="22"/>
          <w:lang w:val="cs-CZ"/>
        </w:rPr>
        <w:t>)</w:t>
      </w:r>
      <w:r w:rsidR="00465C48">
        <w:rPr>
          <w:rFonts w:cs="Times New Roman (Corpo CS)"/>
          <w:color w:val="000000" w:themeColor="text1"/>
          <w:szCs w:val="22"/>
          <w:lang w:val="cs-CZ"/>
        </w:rPr>
        <w:t xml:space="preserve">, </w:t>
      </w:r>
      <w:r w:rsidR="0085303F">
        <w:rPr>
          <w:rFonts w:cs="Times New Roman (Corpo CS)"/>
          <w:color w:val="000000" w:themeColor="text1"/>
          <w:szCs w:val="22"/>
          <w:lang w:val="cs-CZ"/>
        </w:rPr>
        <w:t xml:space="preserve">které je kalkem pro it. </w:t>
      </w:r>
      <w:r w:rsidR="00D1222D" w:rsidRPr="00D1222D">
        <w:rPr>
          <w:rFonts w:cs="Times New Roman (Corpo CS)"/>
          <w:i/>
          <w:iCs/>
          <w:color w:val="000000" w:themeColor="text1"/>
          <w:szCs w:val="22"/>
          <w:lang w:val="cs-CZ"/>
        </w:rPr>
        <w:t>d</w:t>
      </w:r>
      <w:r w:rsidR="0085303F" w:rsidRPr="00D1222D">
        <w:rPr>
          <w:rFonts w:cs="Times New Roman (Corpo CS)"/>
          <w:i/>
          <w:iCs/>
          <w:color w:val="000000" w:themeColor="text1"/>
          <w:szCs w:val="22"/>
          <w:lang w:val="cs-CZ"/>
        </w:rPr>
        <w:t>iavola</w:t>
      </w:r>
      <w:r w:rsidR="00BD6687">
        <w:rPr>
          <w:rFonts w:cs="Times New Roman (Corpo CS)"/>
          <w:color w:val="000000" w:themeColor="text1"/>
          <w:szCs w:val="22"/>
          <w:lang w:val="cs-CZ"/>
        </w:rPr>
        <w:t xml:space="preserve"> a fonetickou výpůjčkou pro </w:t>
      </w:r>
      <w:r w:rsidR="00BD6687" w:rsidRPr="00D1222D">
        <w:rPr>
          <w:rFonts w:cs="Times New Roman (Corpo CS)"/>
          <w:i/>
          <w:iCs/>
          <w:color w:val="000000" w:themeColor="text1"/>
          <w:szCs w:val="22"/>
          <w:lang w:val="cs-CZ"/>
        </w:rPr>
        <w:t>pizza</w:t>
      </w:r>
      <w:r w:rsidR="00D1222D">
        <w:rPr>
          <w:rFonts w:cs="Times New Roman (Corpo CS)"/>
          <w:color w:val="000000" w:themeColor="text1"/>
          <w:szCs w:val="22"/>
          <w:lang w:val="cs-CZ"/>
        </w:rPr>
        <w:t>.</w:t>
      </w:r>
      <w:r w:rsidR="00C145AA">
        <w:rPr>
          <w:rFonts w:cs="Times New Roman (Corpo CS)"/>
          <w:color w:val="000000" w:themeColor="text1"/>
          <w:szCs w:val="22"/>
          <w:lang w:val="cs-CZ"/>
        </w:rPr>
        <w:t xml:space="preserve"> </w:t>
      </w:r>
      <w:r w:rsidR="00194DAF" w:rsidRPr="00615144">
        <w:rPr>
          <w:rFonts w:cs="Times New Roman (Corpo CS)"/>
          <w:color w:val="000000" w:themeColor="text1"/>
          <w:szCs w:val="22"/>
          <w:lang w:val="cs-CZ"/>
        </w:rPr>
        <w:t xml:space="preserve">Druhý název je </w:t>
      </w:r>
      <w:r w:rsidR="002F4ED4" w:rsidRPr="00615144">
        <w:rPr>
          <w:rFonts w:cs="Times New Roman (Corpo CS)"/>
          <w:b/>
          <w:bCs/>
          <w:color w:val="000000" w:themeColor="text1"/>
          <w:szCs w:val="22"/>
          <w:lang w:val="cs-CZ"/>
        </w:rPr>
        <w:t>hybridní výpůjčkou</w:t>
      </w:r>
      <w:r w:rsidR="000B57C9" w:rsidRPr="00615144">
        <w:rPr>
          <w:rFonts w:cs="Times New Roman (Corpo CS)"/>
          <w:b/>
          <w:bCs/>
          <w:color w:val="000000" w:themeColor="text1"/>
          <w:szCs w:val="22"/>
          <w:lang w:val="cs-CZ"/>
        </w:rPr>
        <w:t xml:space="preserve"> </w:t>
      </w:r>
      <w:r w:rsidR="00194DAF" w:rsidRPr="00615144">
        <w:rPr>
          <w:rFonts w:cs="Times New Roman (Corpo CS)"/>
          <w:color w:val="000000" w:themeColor="text1"/>
          <w:szCs w:val="22"/>
          <w:lang w:val="cs-CZ"/>
        </w:rPr>
        <w:t>složenou z</w:t>
      </w:r>
      <w:r w:rsidR="0091247C" w:rsidRPr="00615144">
        <w:rPr>
          <w:rFonts w:cs="Times New Roman (Corpo CS)"/>
          <w:color w:val="000000" w:themeColor="text1"/>
          <w:szCs w:val="22"/>
          <w:lang w:val="cs-CZ"/>
        </w:rPr>
        <w:t xml:space="preserve"> fonetické výpůjčky pro slovo </w:t>
      </w:r>
      <w:r w:rsidR="0091247C" w:rsidRPr="00615144">
        <w:rPr>
          <w:rFonts w:cs="Times New Roman (Corpo CS)"/>
          <w:i/>
          <w:iCs/>
          <w:color w:val="000000" w:themeColor="text1"/>
          <w:szCs w:val="22"/>
          <w:lang w:val="cs-CZ"/>
        </w:rPr>
        <w:t>pizza</w:t>
      </w:r>
      <w:r w:rsidR="0091247C" w:rsidRPr="00615144">
        <w:rPr>
          <w:rFonts w:cs="Times New Roman (Corpo CS)"/>
          <w:color w:val="000000" w:themeColor="text1"/>
          <w:szCs w:val="22"/>
          <w:lang w:val="cs-CZ"/>
        </w:rPr>
        <w:t xml:space="preserve"> a explikativních </w:t>
      </w:r>
      <w:r w:rsidR="005362F8" w:rsidRPr="00615144">
        <w:rPr>
          <w:rFonts w:cs="Times New Roman (Corpo CS)"/>
          <w:color w:val="000000" w:themeColor="text1"/>
          <w:szCs w:val="22"/>
          <w:lang w:val="cs-CZ"/>
        </w:rPr>
        <w:t>komponentů</w:t>
      </w:r>
      <w:r w:rsidR="00194DAF" w:rsidRPr="00615144">
        <w:rPr>
          <w:rFonts w:cs="Times New Roman (Corpo CS)"/>
          <w:color w:val="000000" w:themeColor="text1"/>
          <w:szCs w:val="22"/>
          <w:lang w:val="cs-CZ"/>
        </w:rPr>
        <w:t xml:space="preserve"> </w:t>
      </w:r>
      <w:r w:rsidR="000C052D" w:rsidRPr="00D81B87">
        <w:rPr>
          <w:lang w:val="cs-CZ"/>
        </w:rPr>
        <w:t xml:space="preserve">yìdàli </w:t>
      </w:r>
      <w:r w:rsidR="00194DAF" w:rsidRPr="00615144">
        <w:rPr>
          <w:rFonts w:cs="Times New Roman (Corpo CS)" w:hint="eastAsia"/>
          <w:color w:val="000000" w:themeColor="text1"/>
          <w:szCs w:val="22"/>
          <w:lang w:val="cs-CZ"/>
        </w:rPr>
        <w:t>意大利</w:t>
      </w:r>
      <w:r w:rsidR="005362F8" w:rsidRPr="00615144">
        <w:rPr>
          <w:rFonts w:cs="Times New Roman (Corpo CS)" w:hint="eastAsia"/>
          <w:color w:val="000000" w:themeColor="text1"/>
          <w:szCs w:val="22"/>
          <w:lang w:val="cs-CZ"/>
        </w:rPr>
        <w:t xml:space="preserve"> </w:t>
      </w:r>
      <w:r w:rsidR="000C052D" w:rsidRPr="00615144">
        <w:rPr>
          <w:rFonts w:cs="Times New Roman (Corpo CS)"/>
          <w:color w:val="000000" w:themeColor="text1"/>
          <w:szCs w:val="22"/>
          <w:lang w:val="cs-CZ"/>
        </w:rPr>
        <w:t>(</w:t>
      </w:r>
      <w:r w:rsidR="005362F8" w:rsidRPr="00615144">
        <w:rPr>
          <w:rFonts w:cs="Times New Roman (Corpo CS)"/>
          <w:color w:val="000000" w:themeColor="text1"/>
          <w:szCs w:val="22"/>
          <w:lang w:val="cs-CZ"/>
        </w:rPr>
        <w:t>Itálie</w:t>
      </w:r>
      <w:r w:rsidR="000C052D" w:rsidRPr="00615144">
        <w:rPr>
          <w:rFonts w:cs="Times New Roman (Corpo CS)"/>
          <w:color w:val="000000" w:themeColor="text1"/>
          <w:szCs w:val="22"/>
          <w:lang w:val="cs-CZ"/>
        </w:rPr>
        <w:t>)</w:t>
      </w:r>
      <w:r w:rsidR="0091247C" w:rsidRPr="00615144">
        <w:rPr>
          <w:rFonts w:cs="Times New Roman (Corpo CS)"/>
          <w:color w:val="000000" w:themeColor="text1"/>
          <w:szCs w:val="22"/>
          <w:lang w:val="cs-CZ"/>
        </w:rPr>
        <w:t xml:space="preserve"> a</w:t>
      </w:r>
      <w:r w:rsidR="00477471" w:rsidRPr="00615144">
        <w:rPr>
          <w:rFonts w:cs="Times New Roman (Corpo CS)"/>
          <w:color w:val="000000" w:themeColor="text1"/>
          <w:szCs w:val="22"/>
          <w:lang w:val="cs-CZ"/>
        </w:rPr>
        <w:t xml:space="preserve"> </w:t>
      </w:r>
      <w:r w:rsidR="00477471" w:rsidRPr="00D81B87">
        <w:rPr>
          <w:lang w:val="cs-CZ"/>
        </w:rPr>
        <w:t>xiāngcháng</w:t>
      </w:r>
      <w:r w:rsidR="005362F8" w:rsidRPr="00615144">
        <w:rPr>
          <w:rFonts w:cs="Times New Roman (Corpo CS)"/>
          <w:color w:val="000000" w:themeColor="text1"/>
          <w:szCs w:val="22"/>
          <w:lang w:val="cs-CZ"/>
        </w:rPr>
        <w:t xml:space="preserve"> </w:t>
      </w:r>
      <w:r w:rsidR="005362F8" w:rsidRPr="00615144">
        <w:rPr>
          <w:rFonts w:cs="Times New Roman (Corpo CS)" w:hint="eastAsia"/>
          <w:color w:val="000000" w:themeColor="text1"/>
          <w:szCs w:val="22"/>
          <w:lang w:val="cs-CZ"/>
        </w:rPr>
        <w:t>香肠</w:t>
      </w:r>
      <w:r w:rsidR="005362F8" w:rsidRPr="00615144">
        <w:rPr>
          <w:rFonts w:cs="Times New Roman (Corpo CS)" w:hint="eastAsia"/>
          <w:color w:val="000000" w:themeColor="text1"/>
          <w:szCs w:val="22"/>
          <w:lang w:val="cs-CZ"/>
        </w:rPr>
        <w:t xml:space="preserve"> </w:t>
      </w:r>
      <w:r w:rsidR="00477471" w:rsidRPr="00615144">
        <w:rPr>
          <w:rFonts w:cs="Times New Roman (Corpo CS)"/>
          <w:color w:val="000000" w:themeColor="text1"/>
          <w:szCs w:val="22"/>
          <w:lang w:val="cs-CZ"/>
        </w:rPr>
        <w:t>(</w:t>
      </w:r>
      <w:r w:rsidR="005362F8" w:rsidRPr="00615144">
        <w:rPr>
          <w:rFonts w:cs="Times New Roman (Corpo CS)"/>
          <w:color w:val="000000" w:themeColor="text1"/>
          <w:szCs w:val="22"/>
          <w:lang w:val="cs-CZ"/>
        </w:rPr>
        <w:t>salám</w:t>
      </w:r>
      <w:r w:rsidR="00477471" w:rsidRPr="00615144">
        <w:rPr>
          <w:rFonts w:cs="Times New Roman (Corpo CS)"/>
          <w:color w:val="000000" w:themeColor="text1"/>
          <w:szCs w:val="22"/>
          <w:lang w:val="cs-CZ"/>
        </w:rPr>
        <w:t>)</w:t>
      </w:r>
      <w:r w:rsidR="00BA2BFC" w:rsidRPr="00615144">
        <w:rPr>
          <w:rFonts w:cs="Times New Roman (Corpo CS)"/>
          <w:color w:val="000000" w:themeColor="text1"/>
          <w:szCs w:val="22"/>
          <w:lang w:val="cs-CZ"/>
        </w:rPr>
        <w:t>.</w:t>
      </w:r>
    </w:p>
    <w:p w14:paraId="68C13212" w14:textId="0CBA28B3" w:rsidR="00C0788A" w:rsidRPr="00D81B87" w:rsidRDefault="00C44103" w:rsidP="00C0788A">
      <w:pPr>
        <w:ind w:firstLine="0"/>
        <w:rPr>
          <w:rFonts w:cs="Times New Roman (Corpo CS)"/>
          <w:color w:val="000000" w:themeColor="text1"/>
          <w:szCs w:val="22"/>
          <w:lang w:val="cs-CZ"/>
        </w:rPr>
      </w:pPr>
      <w:r w:rsidRPr="00D81B87">
        <w:rPr>
          <w:rFonts w:cs="Times New Roman (Corpo CS)"/>
          <w:color w:val="000000" w:themeColor="text1"/>
          <w:szCs w:val="22"/>
          <w:lang w:val="cs-CZ"/>
        </w:rPr>
        <w:t>PIZZA MARINARA</w:t>
      </w:r>
    </w:p>
    <w:p w14:paraId="2AD77241" w14:textId="716F6FA9" w:rsidR="00985483" w:rsidRPr="00D81B87" w:rsidRDefault="00E57F16" w:rsidP="00C0788A">
      <w:pPr>
        <w:ind w:firstLine="0"/>
        <w:rPr>
          <w:rFonts w:cs="Times New Roman (Corpo CS)"/>
          <w:color w:val="000000" w:themeColor="text1"/>
          <w:szCs w:val="22"/>
          <w:lang w:val="cs-CZ"/>
        </w:rPr>
      </w:pPr>
      <w:r w:rsidRPr="00D81B87">
        <w:rPr>
          <w:rFonts w:cs="Times New Roman (Corpo CS)"/>
          <w:i/>
          <w:iCs/>
          <w:color w:val="000000" w:themeColor="text1"/>
          <w:szCs w:val="22"/>
          <w:lang w:val="cs-CZ"/>
        </w:rPr>
        <w:t>Marinara</w:t>
      </w:r>
      <w:r w:rsidR="008C0BFC" w:rsidRPr="00D81B87">
        <w:rPr>
          <w:rFonts w:cs="Times New Roman (Corpo CS)"/>
          <w:i/>
          <w:iCs/>
          <w:color w:val="000000" w:themeColor="text1"/>
          <w:szCs w:val="22"/>
          <w:lang w:val="cs-CZ"/>
        </w:rPr>
        <w:t xml:space="preserve"> </w:t>
      </w:r>
      <w:r w:rsidR="008C0BFC" w:rsidRPr="008C0BFC">
        <w:rPr>
          <w:rFonts w:cs="Times New Roman (Corpo CS)"/>
          <w:color w:val="000000" w:themeColor="text1"/>
          <w:szCs w:val="22"/>
          <w:lang w:val="cs-CZ"/>
        </w:rPr>
        <w:t xml:space="preserve">nebo také </w:t>
      </w:r>
      <w:r w:rsidR="008C0BFC">
        <w:rPr>
          <w:rFonts w:cs="Times New Roman (Corpo CS)"/>
          <w:i/>
          <w:iCs/>
          <w:color w:val="000000" w:themeColor="text1"/>
          <w:szCs w:val="22"/>
          <w:lang w:val="cs-CZ"/>
        </w:rPr>
        <w:t>pizza alla marinara</w:t>
      </w:r>
      <w:r w:rsidR="008C0BFC" w:rsidRPr="008C0BFC">
        <w:rPr>
          <w:rFonts w:cs="Times New Roman (Corpo CS)"/>
          <w:color w:val="000000" w:themeColor="text1"/>
          <w:szCs w:val="22"/>
          <w:lang w:val="cs-CZ"/>
        </w:rPr>
        <w:t xml:space="preserve"> (</w:t>
      </w:r>
      <w:r w:rsidR="00C44103">
        <w:rPr>
          <w:rFonts w:cs="Times New Roman (Corpo CS)"/>
          <w:color w:val="000000" w:themeColor="text1"/>
          <w:szCs w:val="22"/>
          <w:lang w:val="cs-CZ"/>
        </w:rPr>
        <w:t xml:space="preserve">na </w:t>
      </w:r>
      <w:r w:rsidR="008C0BFC" w:rsidRPr="008C0BFC">
        <w:rPr>
          <w:rFonts w:cs="Times New Roman (Corpo CS)"/>
          <w:color w:val="000000" w:themeColor="text1"/>
          <w:szCs w:val="22"/>
          <w:lang w:val="cs-CZ"/>
        </w:rPr>
        <w:t>námořnick</w:t>
      </w:r>
      <w:r w:rsidR="00426B43">
        <w:rPr>
          <w:rFonts w:cs="Times New Roman (Corpo CS)"/>
          <w:color w:val="000000" w:themeColor="text1"/>
          <w:szCs w:val="22"/>
          <w:lang w:val="cs-CZ"/>
        </w:rPr>
        <w:t>ý způsob</w:t>
      </w:r>
      <w:r w:rsidR="008C0BFC" w:rsidRPr="008C0BFC">
        <w:rPr>
          <w:rFonts w:cs="Times New Roman (Corpo CS)"/>
          <w:color w:val="000000" w:themeColor="text1"/>
          <w:szCs w:val="22"/>
          <w:lang w:val="cs-CZ"/>
        </w:rPr>
        <w:t>)</w:t>
      </w:r>
      <w:r w:rsidRPr="00D81B87">
        <w:rPr>
          <w:rFonts w:cs="Times New Roman (Corpo CS)"/>
          <w:color w:val="000000" w:themeColor="text1"/>
          <w:szCs w:val="22"/>
          <w:lang w:val="cs-CZ"/>
        </w:rPr>
        <w:t xml:space="preserve"> </w:t>
      </w:r>
      <w:r w:rsidR="00C05E4A" w:rsidRPr="00D81B87">
        <w:rPr>
          <w:rFonts w:cs="Times New Roman (Corpo CS)"/>
          <w:bCs/>
          <w:color w:val="000000" w:themeColor="text1"/>
          <w:szCs w:val="22"/>
          <w:lang w:val="cs-CZ"/>
        </w:rPr>
        <w:t xml:space="preserve">je </w:t>
      </w:r>
      <w:r w:rsidRPr="00D81B87">
        <w:rPr>
          <w:rFonts w:cs="Times New Roman (Corpo CS)"/>
          <w:bCs/>
          <w:color w:val="000000" w:themeColor="text1"/>
          <w:szCs w:val="22"/>
          <w:lang w:val="cs-CZ"/>
        </w:rPr>
        <w:t>pizza s</w:t>
      </w:r>
      <w:r w:rsidR="009B7D5B" w:rsidRPr="00D81B87">
        <w:rPr>
          <w:rFonts w:cs="Times New Roman (Corpo CS)"/>
          <w:bCs/>
          <w:color w:val="000000" w:themeColor="text1"/>
          <w:szCs w:val="22"/>
          <w:lang w:val="cs-CZ"/>
        </w:rPr>
        <w:t> </w:t>
      </w:r>
      <w:r w:rsidR="009B7D5B" w:rsidRPr="00D81B87">
        <w:rPr>
          <w:rFonts w:cs="Times New Roman (Corpo CS)" w:hint="eastAsia"/>
          <w:bCs/>
          <w:color w:val="000000" w:themeColor="text1"/>
          <w:szCs w:val="22"/>
          <w:lang w:val="cs-CZ"/>
        </w:rPr>
        <w:t>ra</w:t>
      </w:r>
      <w:r w:rsidR="009B7D5B">
        <w:rPr>
          <w:rFonts w:cs="Times New Roman (Corpo CS)"/>
          <w:bCs/>
          <w:color w:val="000000" w:themeColor="text1"/>
          <w:szCs w:val="22"/>
          <w:lang w:val="cs-CZ"/>
        </w:rPr>
        <w:t>jčatovo</w:t>
      </w:r>
      <w:r w:rsidR="00C05E4A">
        <w:rPr>
          <w:rFonts w:cs="Times New Roman (Corpo CS)"/>
          <w:bCs/>
          <w:color w:val="000000" w:themeColor="text1"/>
          <w:szCs w:val="22"/>
          <w:lang w:val="cs-CZ"/>
        </w:rPr>
        <w:t>u</w:t>
      </w:r>
      <w:r w:rsidRPr="00D81B87">
        <w:rPr>
          <w:rFonts w:cs="Times New Roman (Corpo CS)"/>
          <w:bCs/>
          <w:color w:val="000000" w:themeColor="text1"/>
          <w:szCs w:val="22"/>
          <w:lang w:val="cs-CZ"/>
        </w:rPr>
        <w:t xml:space="preserve"> omáčkou dochucen</w:t>
      </w:r>
      <w:r w:rsidR="00C05E4A" w:rsidRPr="00D81B87">
        <w:rPr>
          <w:rFonts w:cs="Times New Roman (Corpo CS)"/>
          <w:bCs/>
          <w:color w:val="000000" w:themeColor="text1"/>
          <w:szCs w:val="22"/>
          <w:lang w:val="cs-CZ"/>
        </w:rPr>
        <w:t>á</w:t>
      </w:r>
      <w:r w:rsidRPr="00D81B87">
        <w:rPr>
          <w:rFonts w:cs="Times New Roman (Corpo CS)"/>
          <w:bCs/>
          <w:color w:val="000000" w:themeColor="text1"/>
          <w:szCs w:val="22"/>
          <w:lang w:val="cs-CZ"/>
        </w:rPr>
        <w:t xml:space="preserve"> česnekem, oregánem a olivovým olejem</w:t>
      </w:r>
      <w:r w:rsidR="00C05E4A" w:rsidRPr="00D81B87">
        <w:rPr>
          <w:rFonts w:cs="Times New Roman (Corpo CS)"/>
          <w:bCs/>
          <w:color w:val="000000" w:themeColor="text1"/>
          <w:szCs w:val="22"/>
          <w:lang w:val="cs-CZ"/>
        </w:rPr>
        <w:t xml:space="preserve"> (</w:t>
      </w:r>
      <w:r w:rsidR="00DC2693" w:rsidRPr="00D81B87">
        <w:rPr>
          <w:rFonts w:cs="Times New Roman (Corpo CS)"/>
          <w:bCs/>
          <w:color w:val="000000" w:themeColor="text1"/>
          <w:szCs w:val="22"/>
          <w:lang w:val="cs-CZ"/>
        </w:rPr>
        <w:t>VTO</w:t>
      </w:r>
      <w:r w:rsidRPr="00D81B87">
        <w:rPr>
          <w:rFonts w:cs="Times New Roman (Corpo CS)"/>
          <w:bCs/>
          <w:color w:val="000000" w:themeColor="text1"/>
          <w:szCs w:val="22"/>
          <w:lang w:val="cs-CZ"/>
        </w:rPr>
        <w:t>)</w:t>
      </w:r>
      <w:r w:rsidR="003D0F0C" w:rsidRPr="00D81B87">
        <w:rPr>
          <w:rFonts w:cs="Times New Roman (Corpo CS)"/>
          <w:bCs/>
          <w:color w:val="000000" w:themeColor="text1"/>
          <w:szCs w:val="22"/>
          <w:lang w:val="cs-CZ"/>
        </w:rPr>
        <w:t>.</w:t>
      </w:r>
    </w:p>
    <w:tbl>
      <w:tblPr>
        <w:tblStyle w:val="Grigliatabella"/>
        <w:tblW w:w="0" w:type="auto"/>
        <w:tblLook w:val="04A0" w:firstRow="1" w:lastRow="0" w:firstColumn="1" w:lastColumn="0" w:noHBand="0" w:noVBand="1"/>
      </w:tblPr>
      <w:tblGrid>
        <w:gridCol w:w="3125"/>
        <w:gridCol w:w="3100"/>
        <w:gridCol w:w="3125"/>
      </w:tblGrid>
      <w:tr w:rsidR="00985483" w14:paraId="71443B4B" w14:textId="77777777" w:rsidTr="00985483">
        <w:tc>
          <w:tcPr>
            <w:tcW w:w="3209" w:type="dxa"/>
          </w:tcPr>
          <w:p w14:paraId="11EAA1FC" w14:textId="7B6BCB71" w:rsidR="00985483" w:rsidRDefault="007F051F" w:rsidP="00CA5492">
            <w:pPr>
              <w:ind w:firstLine="0"/>
              <w:jc w:val="center"/>
            </w:pPr>
            <w:r>
              <w:t>Pizza marinara</w:t>
            </w:r>
          </w:p>
        </w:tc>
        <w:tc>
          <w:tcPr>
            <w:tcW w:w="3209" w:type="dxa"/>
          </w:tcPr>
          <w:p w14:paraId="7154F452" w14:textId="690358E0" w:rsidR="00985483" w:rsidRDefault="00985483" w:rsidP="00CA5492">
            <w:pPr>
              <w:ind w:firstLine="0"/>
              <w:jc w:val="center"/>
            </w:pPr>
            <w:r>
              <w:rPr>
                <w:rFonts w:hint="eastAsia"/>
              </w:rPr>
              <w:t>水手披萨</w:t>
            </w:r>
          </w:p>
        </w:tc>
        <w:tc>
          <w:tcPr>
            <w:tcW w:w="3210" w:type="dxa"/>
          </w:tcPr>
          <w:p w14:paraId="632DDB55" w14:textId="014F650D" w:rsidR="00985483" w:rsidRPr="00B34674" w:rsidRDefault="0009411A" w:rsidP="00CA5492">
            <w:pPr>
              <w:ind w:firstLine="0"/>
              <w:jc w:val="center"/>
              <w:rPr>
                <w:lang w:val="en-US"/>
              </w:rPr>
            </w:pPr>
            <w:r>
              <w:rPr>
                <w:lang w:val="en-US"/>
              </w:rPr>
              <w:t>s</w:t>
            </w:r>
            <w:r w:rsidR="00B34674">
              <w:rPr>
                <w:lang w:val="en-US"/>
              </w:rPr>
              <w:t>huǐshoǔ pīsà</w:t>
            </w:r>
          </w:p>
        </w:tc>
      </w:tr>
      <w:tr w:rsidR="009B7D5B" w14:paraId="35CB5C63" w14:textId="77777777" w:rsidTr="00985483">
        <w:tc>
          <w:tcPr>
            <w:tcW w:w="3209" w:type="dxa"/>
          </w:tcPr>
          <w:p w14:paraId="3CE371A1" w14:textId="77777777" w:rsidR="009B7D5B" w:rsidRDefault="009B7D5B" w:rsidP="00CA5492">
            <w:pPr>
              <w:jc w:val="center"/>
            </w:pPr>
          </w:p>
        </w:tc>
        <w:tc>
          <w:tcPr>
            <w:tcW w:w="3209" w:type="dxa"/>
          </w:tcPr>
          <w:p w14:paraId="7C8B0440" w14:textId="5F87ACC9" w:rsidR="009B7D5B" w:rsidRDefault="009B7D5B" w:rsidP="00CA5492">
            <w:pPr>
              <w:ind w:firstLine="0"/>
              <w:jc w:val="center"/>
            </w:pPr>
            <w:r>
              <w:rPr>
                <w:rFonts w:hint="eastAsia"/>
              </w:rPr>
              <w:t>海员披萨</w:t>
            </w:r>
          </w:p>
        </w:tc>
        <w:tc>
          <w:tcPr>
            <w:tcW w:w="3210" w:type="dxa"/>
          </w:tcPr>
          <w:p w14:paraId="7C2F187D" w14:textId="4EA141D6" w:rsidR="009B7D5B" w:rsidRDefault="00107BD7" w:rsidP="00CA5492">
            <w:pPr>
              <w:ind w:firstLine="0"/>
              <w:jc w:val="center"/>
              <w:rPr>
                <w:lang w:val="en-US"/>
              </w:rPr>
            </w:pPr>
            <w:r>
              <w:rPr>
                <w:lang w:val="en-US"/>
              </w:rPr>
              <w:t>h</w:t>
            </w:r>
            <w:r w:rsidR="00020405">
              <w:rPr>
                <w:lang w:val="en-US"/>
              </w:rPr>
              <w:t>ǎiyuán pīsà</w:t>
            </w:r>
          </w:p>
        </w:tc>
      </w:tr>
      <w:tr w:rsidR="009B7D5B" w14:paraId="72744A0E" w14:textId="77777777" w:rsidTr="00985483">
        <w:tc>
          <w:tcPr>
            <w:tcW w:w="3209" w:type="dxa"/>
          </w:tcPr>
          <w:p w14:paraId="5D9960B0" w14:textId="77777777" w:rsidR="009B7D5B" w:rsidRDefault="009B7D5B" w:rsidP="00CA5492">
            <w:pPr>
              <w:jc w:val="center"/>
            </w:pPr>
          </w:p>
        </w:tc>
        <w:tc>
          <w:tcPr>
            <w:tcW w:w="3209" w:type="dxa"/>
          </w:tcPr>
          <w:p w14:paraId="601F1BDF" w14:textId="6E6A2086" w:rsidR="009B7D5B" w:rsidRDefault="009B7D5B" w:rsidP="00CA5492">
            <w:pPr>
              <w:ind w:firstLine="0"/>
              <w:jc w:val="center"/>
            </w:pPr>
            <w:r>
              <w:rPr>
                <w:rFonts w:hint="eastAsia"/>
              </w:rPr>
              <w:t>海员沙司披萨</w:t>
            </w:r>
          </w:p>
        </w:tc>
        <w:tc>
          <w:tcPr>
            <w:tcW w:w="3210" w:type="dxa"/>
          </w:tcPr>
          <w:p w14:paraId="247D3558" w14:textId="2BC8A17E" w:rsidR="009B7D5B" w:rsidRDefault="00DB6DA5" w:rsidP="00CA5492">
            <w:pPr>
              <w:ind w:firstLine="0"/>
              <w:jc w:val="center"/>
              <w:rPr>
                <w:lang w:val="en-US"/>
              </w:rPr>
            </w:pPr>
            <w:r>
              <w:rPr>
                <w:lang w:val="en-US"/>
              </w:rPr>
              <w:t>hǎiyuán shās</w:t>
            </w:r>
            <w:r w:rsidR="005136EB">
              <w:rPr>
                <w:lang w:val="en-US"/>
              </w:rPr>
              <w:t>ī pīsà</w:t>
            </w:r>
          </w:p>
        </w:tc>
      </w:tr>
    </w:tbl>
    <w:p w14:paraId="27313EA1" w14:textId="60D14593" w:rsidR="00CA5492" w:rsidRDefault="00014DDE" w:rsidP="00BE17B1">
      <w:pPr>
        <w:ind w:firstLine="0"/>
        <w:rPr>
          <w:lang w:val="cs-CZ"/>
        </w:rPr>
      </w:pPr>
      <w:r>
        <w:lastRenderedPageBreak/>
        <w:t>Ob</w:t>
      </w:r>
      <w:r>
        <w:rPr>
          <w:lang w:val="cs-CZ"/>
        </w:rPr>
        <w:t xml:space="preserve">jevují se tři čínské názvy. První je tvořen </w:t>
      </w:r>
      <w:r w:rsidR="007E0445">
        <w:rPr>
          <w:lang w:val="cs-CZ"/>
        </w:rPr>
        <w:t>kompozitem</w:t>
      </w:r>
      <w:r w:rsidR="008C5ACA">
        <w:rPr>
          <w:lang w:val="cs-CZ"/>
        </w:rPr>
        <w:t xml:space="preserve"> </w:t>
      </w:r>
      <w:r w:rsidR="008C5ACA" w:rsidRPr="00D81B87">
        <w:rPr>
          <w:lang w:val="cs-CZ"/>
        </w:rPr>
        <w:t>shuǐshoǔ</w:t>
      </w:r>
      <w:r w:rsidR="002B7347">
        <w:rPr>
          <w:lang w:val="cs-CZ"/>
        </w:rPr>
        <w:t xml:space="preserve"> </w:t>
      </w:r>
      <w:r w:rsidR="002B7347">
        <w:rPr>
          <w:rFonts w:hint="eastAsia"/>
          <w:lang w:val="cs-CZ"/>
        </w:rPr>
        <w:t>水手</w:t>
      </w:r>
      <w:r w:rsidR="00F7655B">
        <w:rPr>
          <w:lang w:val="cs-CZ"/>
        </w:rPr>
        <w:t xml:space="preserve"> </w:t>
      </w:r>
      <w:r w:rsidR="008C5ACA">
        <w:rPr>
          <w:lang w:val="cs-CZ"/>
        </w:rPr>
        <w:t>(</w:t>
      </w:r>
      <w:r w:rsidR="00F7655B">
        <w:rPr>
          <w:lang w:val="cs-CZ"/>
        </w:rPr>
        <w:t>námořník</w:t>
      </w:r>
      <w:r w:rsidR="008C5ACA">
        <w:rPr>
          <w:lang w:val="cs-CZ"/>
        </w:rPr>
        <w:t>)</w:t>
      </w:r>
      <w:r w:rsidR="00F7655B">
        <w:rPr>
          <w:lang w:val="cs-CZ"/>
        </w:rPr>
        <w:t xml:space="preserve"> a fonetickou výpůjčkou p</w:t>
      </w:r>
      <w:r w:rsidR="00333579">
        <w:rPr>
          <w:lang w:val="cs-CZ"/>
        </w:rPr>
        <w:t>ro</w:t>
      </w:r>
      <w:r w:rsidR="00F7655B">
        <w:rPr>
          <w:lang w:val="cs-CZ"/>
        </w:rPr>
        <w:t xml:space="preserve"> </w:t>
      </w:r>
      <w:r w:rsidR="00F7655B" w:rsidRPr="00333579">
        <w:rPr>
          <w:i/>
          <w:iCs/>
          <w:lang w:val="cs-CZ"/>
        </w:rPr>
        <w:t>pizza</w:t>
      </w:r>
      <w:r w:rsidR="00F7655B">
        <w:rPr>
          <w:lang w:val="cs-CZ"/>
        </w:rPr>
        <w:t xml:space="preserve">, jde tedy </w:t>
      </w:r>
      <w:r w:rsidR="00CF318B">
        <w:rPr>
          <w:lang w:val="cs-CZ"/>
        </w:rPr>
        <w:t xml:space="preserve">o </w:t>
      </w:r>
      <w:r w:rsidR="00CF318B" w:rsidRPr="00663F23">
        <w:rPr>
          <w:b/>
          <w:bCs/>
          <w:lang w:val="cs-CZ"/>
        </w:rPr>
        <w:t>hybridní kalk</w:t>
      </w:r>
      <w:r w:rsidR="00CF318B">
        <w:rPr>
          <w:lang w:val="cs-CZ"/>
        </w:rPr>
        <w:t>.</w:t>
      </w:r>
      <w:r w:rsidR="00663F23">
        <w:rPr>
          <w:lang w:val="cs-CZ"/>
        </w:rPr>
        <w:t xml:space="preserve"> </w:t>
      </w:r>
      <w:r w:rsidR="006967CE">
        <w:rPr>
          <w:lang w:val="cs-CZ"/>
        </w:rPr>
        <w:t>Stejným způsobem</w:t>
      </w:r>
      <w:r w:rsidR="008A0F9C">
        <w:rPr>
          <w:lang w:val="cs-CZ"/>
        </w:rPr>
        <w:t xml:space="preserve"> vznikl</w:t>
      </w:r>
      <w:r w:rsidR="00B21B32">
        <w:rPr>
          <w:lang w:val="cs-CZ"/>
        </w:rPr>
        <w:t xml:space="preserve"> druhý název, který</w:t>
      </w:r>
      <w:r w:rsidR="00943C72">
        <w:rPr>
          <w:lang w:val="cs-CZ"/>
        </w:rPr>
        <w:t xml:space="preserve"> </w:t>
      </w:r>
      <w:r w:rsidR="00981DCD">
        <w:rPr>
          <w:lang w:val="cs-CZ"/>
        </w:rPr>
        <w:t xml:space="preserve">kombinuje fonetickou výpůjčku se synomymním </w:t>
      </w:r>
      <w:r w:rsidR="000248C8">
        <w:rPr>
          <w:lang w:val="cs-CZ"/>
        </w:rPr>
        <w:t>výrazem</w:t>
      </w:r>
      <w:r w:rsidR="00D30319">
        <w:rPr>
          <w:lang w:val="cs-CZ"/>
        </w:rPr>
        <w:t xml:space="preserve"> </w:t>
      </w:r>
      <w:r w:rsidR="00981DCD" w:rsidRPr="00D81B87">
        <w:rPr>
          <w:lang w:val="cs-CZ"/>
        </w:rPr>
        <w:t>hǎiyuán</w:t>
      </w:r>
      <w:r w:rsidR="00D91D09">
        <w:rPr>
          <w:rFonts w:hint="eastAsia"/>
          <w:lang w:val="cs-CZ"/>
        </w:rPr>
        <w:t>海员</w:t>
      </w:r>
      <w:r w:rsidR="00981DCD">
        <w:rPr>
          <w:rFonts w:hint="eastAsia"/>
          <w:lang w:val="cs-CZ"/>
        </w:rPr>
        <w:t xml:space="preserve"> </w:t>
      </w:r>
      <w:r w:rsidR="00981DCD">
        <w:rPr>
          <w:lang w:val="cs-CZ"/>
        </w:rPr>
        <w:t>(námořník)</w:t>
      </w:r>
      <w:r w:rsidR="008A0F9C">
        <w:rPr>
          <w:lang w:val="cs-CZ"/>
        </w:rPr>
        <w:t>.</w:t>
      </w:r>
      <w:r w:rsidR="00EC5060">
        <w:rPr>
          <w:lang w:val="cs-CZ"/>
        </w:rPr>
        <w:t xml:space="preserve"> </w:t>
      </w:r>
      <w:r w:rsidR="00BD6DDE">
        <w:rPr>
          <w:lang w:val="cs-CZ"/>
        </w:rPr>
        <w:t>Třetí název</w:t>
      </w:r>
      <w:r w:rsidR="000135A1">
        <w:rPr>
          <w:lang w:val="cs-CZ"/>
        </w:rPr>
        <w:t xml:space="preserve"> je </w:t>
      </w:r>
      <w:r w:rsidR="000135A1" w:rsidRPr="002657EF">
        <w:rPr>
          <w:b/>
          <w:bCs/>
          <w:lang w:val="cs-CZ"/>
        </w:rPr>
        <w:t>hybridní výpůjčkou</w:t>
      </w:r>
      <w:r w:rsidR="00A21D76" w:rsidRPr="002657EF">
        <w:rPr>
          <w:lang w:val="cs-CZ"/>
        </w:rPr>
        <w:t>,</w:t>
      </w:r>
      <w:r w:rsidR="00A21D76">
        <w:rPr>
          <w:lang w:val="cs-CZ"/>
        </w:rPr>
        <w:t xml:space="preserve"> v níž fonetick</w:t>
      </w:r>
      <w:r w:rsidR="00093EFA">
        <w:rPr>
          <w:lang w:val="cs-CZ"/>
        </w:rPr>
        <w:t>y přejaté</w:t>
      </w:r>
      <w:r w:rsidR="00A21D76">
        <w:rPr>
          <w:lang w:val="cs-CZ"/>
        </w:rPr>
        <w:t xml:space="preserve"> </w:t>
      </w:r>
      <w:r w:rsidR="00A21D76" w:rsidRPr="00D81B87">
        <w:rPr>
          <w:lang w:val="cs-CZ"/>
        </w:rPr>
        <w:t xml:space="preserve">pīsà </w:t>
      </w:r>
      <w:r w:rsidR="00A21D76" w:rsidRPr="00D81B87">
        <w:rPr>
          <w:rFonts w:hint="eastAsia"/>
          <w:lang w:val="cs-CZ"/>
        </w:rPr>
        <w:t>披萨</w:t>
      </w:r>
      <w:r w:rsidR="00093EFA" w:rsidRPr="00D81B87">
        <w:rPr>
          <w:rFonts w:hint="eastAsia"/>
          <w:lang w:val="cs-CZ"/>
        </w:rPr>
        <w:t>(</w:t>
      </w:r>
      <w:r w:rsidR="00093EFA" w:rsidRPr="00D81B87">
        <w:rPr>
          <w:lang w:val="cs-CZ"/>
        </w:rPr>
        <w:t>pizza)</w:t>
      </w:r>
      <w:r w:rsidR="00A21D76">
        <w:rPr>
          <w:lang w:val="cs-CZ"/>
        </w:rPr>
        <w:t xml:space="preserve"> </w:t>
      </w:r>
      <w:r w:rsidR="00794F0E">
        <w:rPr>
          <w:lang w:val="cs-CZ"/>
        </w:rPr>
        <w:t>je blíže</w:t>
      </w:r>
      <w:r w:rsidR="00FB70A2">
        <w:rPr>
          <w:lang w:val="cs-CZ"/>
        </w:rPr>
        <w:t xml:space="preserve"> specifik</w:t>
      </w:r>
      <w:r w:rsidR="00794F0E">
        <w:rPr>
          <w:lang w:val="cs-CZ"/>
        </w:rPr>
        <w:t>ováno</w:t>
      </w:r>
      <w:r w:rsidR="00FB70A2">
        <w:rPr>
          <w:lang w:val="cs-CZ"/>
        </w:rPr>
        <w:t xml:space="preserve"> </w:t>
      </w:r>
      <w:r w:rsidR="00794F0E">
        <w:rPr>
          <w:lang w:val="cs-CZ"/>
        </w:rPr>
        <w:t>slovy</w:t>
      </w:r>
      <w:r w:rsidR="00E21B86">
        <w:rPr>
          <w:lang w:val="cs-CZ"/>
        </w:rPr>
        <w:t xml:space="preserve"> </w:t>
      </w:r>
      <w:r w:rsidR="00544D0C" w:rsidRPr="00D81B87">
        <w:rPr>
          <w:lang w:val="cs-CZ"/>
        </w:rPr>
        <w:t xml:space="preserve">hǎiyuán </w:t>
      </w:r>
      <w:r w:rsidR="00F90511" w:rsidRPr="00FB70A2">
        <w:rPr>
          <w:rFonts w:hint="eastAsia"/>
          <w:lang w:val="cs-CZ"/>
        </w:rPr>
        <w:t>海员</w:t>
      </w:r>
      <w:r w:rsidR="00141348" w:rsidRPr="00FB70A2">
        <w:rPr>
          <w:rFonts w:hint="eastAsia"/>
          <w:lang w:val="cs-CZ"/>
        </w:rPr>
        <w:t xml:space="preserve"> </w:t>
      </w:r>
      <w:r w:rsidR="001F2738" w:rsidRPr="00FB70A2">
        <w:rPr>
          <w:lang w:val="cs-CZ"/>
        </w:rPr>
        <w:t>(</w:t>
      </w:r>
      <w:r w:rsidR="00141348" w:rsidRPr="00FB70A2">
        <w:rPr>
          <w:lang w:val="cs-CZ"/>
        </w:rPr>
        <w:t>námořník</w:t>
      </w:r>
      <w:r w:rsidR="001F2738" w:rsidRPr="00FB70A2">
        <w:rPr>
          <w:lang w:val="cs-CZ"/>
        </w:rPr>
        <w:t>)</w:t>
      </w:r>
      <w:r w:rsidR="000C52A8" w:rsidRPr="00FB70A2">
        <w:rPr>
          <w:lang w:val="cs-CZ"/>
        </w:rPr>
        <w:t xml:space="preserve"> a </w:t>
      </w:r>
      <w:r w:rsidR="00544D0C" w:rsidRPr="00D81B87">
        <w:rPr>
          <w:lang w:val="cs-CZ"/>
        </w:rPr>
        <w:t xml:space="preserve">shāsī </w:t>
      </w:r>
      <w:r w:rsidR="00F90511" w:rsidRPr="00FB70A2">
        <w:rPr>
          <w:rFonts w:hint="eastAsia"/>
          <w:lang w:val="cs-CZ"/>
        </w:rPr>
        <w:t>沙司</w:t>
      </w:r>
      <w:r w:rsidR="00141348" w:rsidRPr="00FB70A2">
        <w:rPr>
          <w:rFonts w:hint="eastAsia"/>
          <w:lang w:val="cs-CZ"/>
        </w:rPr>
        <w:t xml:space="preserve"> </w:t>
      </w:r>
      <w:r w:rsidR="001F2738" w:rsidRPr="00FB70A2">
        <w:rPr>
          <w:lang w:val="cs-CZ"/>
        </w:rPr>
        <w:t>(</w:t>
      </w:r>
      <w:r w:rsidR="00141348" w:rsidRPr="00FB70A2">
        <w:rPr>
          <w:lang w:val="cs-CZ"/>
        </w:rPr>
        <w:t>omáčka</w:t>
      </w:r>
      <w:r w:rsidR="001F2738" w:rsidRPr="00FB70A2">
        <w:rPr>
          <w:lang w:val="cs-CZ"/>
        </w:rPr>
        <w:t>,</w:t>
      </w:r>
      <w:r w:rsidR="00842D19" w:rsidRPr="00FB70A2">
        <w:rPr>
          <w:lang w:val="cs-CZ"/>
        </w:rPr>
        <w:t xml:space="preserve"> z angl. souce)</w:t>
      </w:r>
      <w:r w:rsidR="00FB70A2" w:rsidRPr="00FB70A2">
        <w:rPr>
          <w:lang w:val="cs-CZ"/>
        </w:rPr>
        <w:t>.</w:t>
      </w:r>
    </w:p>
    <w:p w14:paraId="0724C039" w14:textId="02CDAB4C" w:rsidR="007B2702" w:rsidRPr="00014DDE" w:rsidRDefault="007B2702" w:rsidP="00BE17B1">
      <w:pPr>
        <w:ind w:firstLine="0"/>
        <w:rPr>
          <w:lang w:val="cs-CZ"/>
        </w:rPr>
      </w:pPr>
      <w:r>
        <w:rPr>
          <w:lang w:val="cs-CZ"/>
        </w:rPr>
        <w:t>PIZZA</w:t>
      </w:r>
      <w:r w:rsidR="00AD0F3A">
        <w:rPr>
          <w:lang w:val="cs-CZ"/>
        </w:rPr>
        <w:t xml:space="preserve"> NAPOLETANA</w:t>
      </w:r>
    </w:p>
    <w:p w14:paraId="74E0B02B" w14:textId="353164AE" w:rsidR="00E57F16" w:rsidRPr="00A73932" w:rsidRDefault="00E57F16" w:rsidP="00A73932">
      <w:pPr>
        <w:ind w:firstLine="0"/>
        <w:rPr>
          <w:lang w:val="cs-CZ"/>
        </w:rPr>
      </w:pPr>
      <w:r w:rsidRPr="00D81B87">
        <w:rPr>
          <w:i/>
          <w:iCs/>
          <w:lang w:val="cs-CZ"/>
        </w:rPr>
        <w:t>Pizza napoletana</w:t>
      </w:r>
      <w:r w:rsidRPr="00D81B87">
        <w:rPr>
          <w:b/>
          <w:bCs/>
          <w:lang w:val="cs-CZ"/>
        </w:rPr>
        <w:t xml:space="preserve"> </w:t>
      </w:r>
      <w:r w:rsidR="009229A8" w:rsidRPr="00D81B87">
        <w:rPr>
          <w:lang w:val="cs-CZ"/>
        </w:rPr>
        <w:t xml:space="preserve">(neapolská pizza) </w:t>
      </w:r>
      <w:r w:rsidR="00E137BB" w:rsidRPr="00D81B87">
        <w:rPr>
          <w:bCs/>
          <w:lang w:val="cs-CZ"/>
        </w:rPr>
        <w:t xml:space="preserve">je </w:t>
      </w:r>
      <w:r w:rsidRPr="00D81B87">
        <w:rPr>
          <w:bCs/>
          <w:lang w:val="cs-CZ"/>
        </w:rPr>
        <w:t>tradiční tenká pizza s širším a vyšším okrajem</w:t>
      </w:r>
      <w:r w:rsidR="004C438A" w:rsidRPr="00D81B87">
        <w:rPr>
          <w:bCs/>
          <w:lang w:val="cs-CZ"/>
        </w:rPr>
        <w:t xml:space="preserve">. Produkt s ochranným označením </w:t>
      </w:r>
      <w:r w:rsidR="00474366" w:rsidRPr="00786EA2">
        <w:rPr>
          <w:color w:val="000000" w:themeColor="text1"/>
          <w:lang w:val="cs-CZ"/>
        </w:rPr>
        <w:t>„</w:t>
      </w:r>
      <w:r w:rsidR="004C438A" w:rsidRPr="00D81B87">
        <w:rPr>
          <w:bCs/>
          <w:lang w:val="cs-CZ"/>
        </w:rPr>
        <w:t>pravá neapolská pizza” je od roku 2017 na seznamu nehmotného dědictví UNESCO</w:t>
      </w:r>
      <w:r w:rsidR="00446BC0" w:rsidRPr="00D81B87">
        <w:rPr>
          <w:bCs/>
          <w:lang w:val="cs-CZ"/>
        </w:rPr>
        <w:t xml:space="preserve"> a </w:t>
      </w:r>
      <w:r w:rsidR="00BE17B1">
        <w:rPr>
          <w:lang w:val="cs-CZ"/>
        </w:rPr>
        <w:t>musí být zhotoven v souladu s</w:t>
      </w:r>
      <w:r w:rsidR="00BE17B1" w:rsidRPr="00332CF9">
        <w:rPr>
          <w:lang w:val="cs-CZ"/>
        </w:rPr>
        <w:t xml:space="preserve"> předpisem, který definuje např. typ pece</w:t>
      </w:r>
      <w:r w:rsidR="00BE17B1">
        <w:rPr>
          <w:lang w:val="cs-CZ"/>
        </w:rPr>
        <w:t xml:space="preserve"> a </w:t>
      </w:r>
      <w:r w:rsidR="00BE17B1" w:rsidRPr="00332CF9">
        <w:rPr>
          <w:lang w:val="cs-CZ"/>
        </w:rPr>
        <w:t>druh dřeva</w:t>
      </w:r>
      <w:r w:rsidR="00BE17B1">
        <w:rPr>
          <w:lang w:val="cs-CZ"/>
        </w:rPr>
        <w:t xml:space="preserve"> k vytápění</w:t>
      </w:r>
      <w:r w:rsidR="00BE17B1" w:rsidRPr="00332CF9">
        <w:rPr>
          <w:lang w:val="cs-CZ"/>
        </w:rPr>
        <w:t>, délku a teplotu při kynutí a pečení, teplotu, tvrdost a aciditu vody, množství surovin, jejich původ, povolené náčiní aj.</w:t>
      </w:r>
      <w:r w:rsidR="00A73932">
        <w:rPr>
          <w:lang w:val="cs-CZ"/>
        </w:rPr>
        <w:t xml:space="preserve"> </w:t>
      </w:r>
      <w:r w:rsidR="00E137BB">
        <w:rPr>
          <w:bCs/>
        </w:rPr>
        <w:t>(A</w:t>
      </w:r>
      <w:r w:rsidR="00413F43">
        <w:rPr>
          <w:bCs/>
        </w:rPr>
        <w:t xml:space="preserve">ssociazione Verace Pizza Napoletana, </w:t>
      </w:r>
      <w:r w:rsidR="00206FA0">
        <w:rPr>
          <w:bCs/>
        </w:rPr>
        <w:t>2022</w:t>
      </w:r>
      <w:r w:rsidRPr="00E57F16">
        <w:rPr>
          <w:bCs/>
        </w:rPr>
        <w:t>)</w:t>
      </w:r>
      <w:r w:rsidR="00206FA0">
        <w:rPr>
          <w:bCs/>
        </w:rPr>
        <w:t>.</w:t>
      </w:r>
    </w:p>
    <w:tbl>
      <w:tblPr>
        <w:tblStyle w:val="Grigliatabella"/>
        <w:tblW w:w="9628" w:type="dxa"/>
        <w:tblLook w:val="04A0" w:firstRow="1" w:lastRow="0" w:firstColumn="1" w:lastColumn="0" w:noHBand="0" w:noVBand="1"/>
      </w:tblPr>
      <w:tblGrid>
        <w:gridCol w:w="3209"/>
        <w:gridCol w:w="3209"/>
        <w:gridCol w:w="3210"/>
      </w:tblGrid>
      <w:tr w:rsidR="00206FA0" w14:paraId="3AD0C621" w14:textId="77777777" w:rsidTr="00206FA0">
        <w:tc>
          <w:tcPr>
            <w:tcW w:w="3209" w:type="dxa"/>
          </w:tcPr>
          <w:p w14:paraId="7F100015" w14:textId="4A90B6DB" w:rsidR="00206FA0" w:rsidRPr="00914973" w:rsidRDefault="00037CAC" w:rsidP="00647192">
            <w:pPr>
              <w:ind w:firstLine="0"/>
              <w:jc w:val="center"/>
              <w:rPr>
                <w:highlight w:val="red"/>
              </w:rPr>
            </w:pPr>
            <w:r w:rsidRPr="00351977">
              <w:t>Pizza napoletana</w:t>
            </w:r>
          </w:p>
        </w:tc>
        <w:tc>
          <w:tcPr>
            <w:tcW w:w="3209" w:type="dxa"/>
          </w:tcPr>
          <w:p w14:paraId="23E00FCE" w14:textId="36C0E00A" w:rsidR="00206FA0" w:rsidRPr="00206FA0" w:rsidRDefault="00206FA0" w:rsidP="00647192">
            <w:pPr>
              <w:ind w:firstLine="0"/>
              <w:jc w:val="center"/>
            </w:pPr>
            <w:r w:rsidRPr="00206FA0">
              <w:rPr>
                <w:rFonts w:hint="eastAsia"/>
              </w:rPr>
              <w:t>那不勒斯披萨</w:t>
            </w:r>
          </w:p>
        </w:tc>
        <w:tc>
          <w:tcPr>
            <w:tcW w:w="3210" w:type="dxa"/>
          </w:tcPr>
          <w:p w14:paraId="13D6089A" w14:textId="293FDA59" w:rsidR="00206FA0" w:rsidRDefault="00206FA0" w:rsidP="00647192">
            <w:pPr>
              <w:ind w:firstLine="0"/>
              <w:jc w:val="center"/>
              <w:rPr>
                <w:b/>
                <w:bCs/>
              </w:rPr>
            </w:pPr>
            <w:r w:rsidRPr="00E57F16">
              <w:rPr>
                <w:lang w:val="en-US"/>
              </w:rPr>
              <w:t>nàbùlèsī bǐsà</w:t>
            </w:r>
          </w:p>
        </w:tc>
      </w:tr>
      <w:tr w:rsidR="00206FA0" w14:paraId="1DB41F49" w14:textId="77777777" w:rsidTr="00206FA0">
        <w:tc>
          <w:tcPr>
            <w:tcW w:w="3209" w:type="dxa"/>
          </w:tcPr>
          <w:p w14:paraId="764DAF09" w14:textId="77777777" w:rsidR="00206FA0" w:rsidRDefault="00206FA0" w:rsidP="00647192">
            <w:pPr>
              <w:jc w:val="center"/>
              <w:rPr>
                <w:b/>
                <w:bCs/>
              </w:rPr>
            </w:pPr>
          </w:p>
        </w:tc>
        <w:tc>
          <w:tcPr>
            <w:tcW w:w="3209" w:type="dxa"/>
          </w:tcPr>
          <w:p w14:paraId="1D40DE50" w14:textId="01D287E5" w:rsidR="00206FA0" w:rsidRPr="00206FA0" w:rsidRDefault="00206FA0" w:rsidP="00647192">
            <w:pPr>
              <w:ind w:firstLine="0"/>
              <w:jc w:val="center"/>
            </w:pPr>
            <w:r w:rsidRPr="00206FA0">
              <w:rPr>
                <w:rFonts w:hint="eastAsia"/>
              </w:rPr>
              <w:t>拿坡里披萨</w:t>
            </w:r>
          </w:p>
        </w:tc>
        <w:tc>
          <w:tcPr>
            <w:tcW w:w="3210" w:type="dxa"/>
          </w:tcPr>
          <w:p w14:paraId="56D105F0" w14:textId="03249488" w:rsidR="00206FA0" w:rsidRDefault="00206FA0" w:rsidP="00647192">
            <w:pPr>
              <w:ind w:firstLine="0"/>
              <w:jc w:val="center"/>
              <w:rPr>
                <w:b/>
                <w:bCs/>
              </w:rPr>
            </w:pPr>
            <w:r w:rsidRPr="00E57F16">
              <w:t>nápōlǐ pīsà</w:t>
            </w:r>
          </w:p>
        </w:tc>
      </w:tr>
    </w:tbl>
    <w:p w14:paraId="4D044661" w14:textId="11116B01" w:rsidR="00CB5C07" w:rsidRPr="00647192" w:rsidRDefault="00CF6885" w:rsidP="00CB5C07">
      <w:pPr>
        <w:ind w:firstLine="0"/>
        <w:rPr>
          <w:lang w:val="cs-CZ"/>
        </w:rPr>
      </w:pPr>
      <w:bookmarkStart w:id="31" w:name="_Toc80614498"/>
      <w:bookmarkStart w:id="32" w:name="_Toc105691800"/>
      <w:r w:rsidRPr="00647192">
        <w:t xml:space="preserve">Oba názvy jsou </w:t>
      </w:r>
      <w:r w:rsidR="00F4755A" w:rsidRPr="00647192">
        <w:rPr>
          <w:b/>
          <w:bCs/>
        </w:rPr>
        <w:t xml:space="preserve">hybridními </w:t>
      </w:r>
      <w:r w:rsidR="00647192" w:rsidRPr="00647192">
        <w:rPr>
          <w:b/>
          <w:bCs/>
        </w:rPr>
        <w:t>kalky</w:t>
      </w:r>
      <w:r w:rsidR="00F4755A" w:rsidRPr="00647192">
        <w:t>.</w:t>
      </w:r>
      <w:r w:rsidR="00F4755A" w:rsidRPr="00B107CE">
        <w:t xml:space="preserve"> </w:t>
      </w:r>
      <w:r w:rsidR="00647192">
        <w:t xml:space="preserve">Toponymum </w:t>
      </w:r>
      <w:r w:rsidR="007E3EAC" w:rsidRPr="00D81B87">
        <w:t xml:space="preserve">nàbùlèsī </w:t>
      </w:r>
      <w:r w:rsidR="00FB77F3">
        <w:rPr>
          <w:rFonts w:hint="eastAsia"/>
          <w:lang w:val="en-US"/>
        </w:rPr>
        <w:t>那不勒斯</w:t>
      </w:r>
      <w:r w:rsidR="00F24F50" w:rsidRPr="00D81B87">
        <w:rPr>
          <w:rFonts w:hint="eastAsia"/>
        </w:rPr>
        <w:t xml:space="preserve"> </w:t>
      </w:r>
      <w:r w:rsidR="00F24F50" w:rsidRPr="00D81B87">
        <w:t>(</w:t>
      </w:r>
      <w:r w:rsidR="00FB77F3">
        <w:rPr>
          <w:lang w:val="cs-CZ"/>
        </w:rPr>
        <w:t>Neapol</w:t>
      </w:r>
      <w:r w:rsidR="00F24F50">
        <w:rPr>
          <w:lang w:val="cs-CZ"/>
        </w:rPr>
        <w:t xml:space="preserve">, </w:t>
      </w:r>
      <w:r w:rsidR="003266FD">
        <w:rPr>
          <w:lang w:val="cs-CZ"/>
        </w:rPr>
        <w:t xml:space="preserve">z angl. Naples) a </w:t>
      </w:r>
      <w:r w:rsidR="00647192">
        <w:rPr>
          <w:lang w:val="cs-CZ"/>
        </w:rPr>
        <w:t>synonymní</w:t>
      </w:r>
      <w:r w:rsidR="00804345">
        <w:rPr>
          <w:lang w:val="cs-CZ"/>
        </w:rPr>
        <w:t xml:space="preserve"> </w:t>
      </w:r>
      <w:r w:rsidR="00804345" w:rsidRPr="00D81B87">
        <w:rPr>
          <w:lang w:val="cs-CZ"/>
        </w:rPr>
        <w:t>nápōlǐ</w:t>
      </w:r>
      <w:r w:rsidR="005D7BA3">
        <w:rPr>
          <w:lang w:val="cs-CZ"/>
        </w:rPr>
        <w:t xml:space="preserve"> </w:t>
      </w:r>
      <w:r w:rsidR="005D7BA3">
        <w:rPr>
          <w:rFonts w:hint="eastAsia"/>
          <w:lang w:val="cs-CZ"/>
        </w:rPr>
        <w:t>拿坡里</w:t>
      </w:r>
      <w:r w:rsidR="00F64621">
        <w:rPr>
          <w:lang w:val="cs-CZ"/>
        </w:rPr>
        <w:t xml:space="preserve"> (</w:t>
      </w:r>
      <w:r w:rsidR="00122176">
        <w:rPr>
          <w:lang w:val="cs-CZ"/>
        </w:rPr>
        <w:t xml:space="preserve">z it. </w:t>
      </w:r>
      <w:r w:rsidR="00122176" w:rsidRPr="00903BBA">
        <w:rPr>
          <w:i/>
          <w:iCs/>
          <w:lang w:val="cs-CZ"/>
        </w:rPr>
        <w:t>Napoli</w:t>
      </w:r>
      <w:r w:rsidR="00F64621">
        <w:rPr>
          <w:lang w:val="cs-CZ"/>
        </w:rPr>
        <w:t>)</w:t>
      </w:r>
      <w:r w:rsidR="00647192">
        <w:rPr>
          <w:lang w:val="cs-CZ"/>
        </w:rPr>
        <w:t xml:space="preserve"> zde</w:t>
      </w:r>
      <w:r w:rsidR="00BD1C6B">
        <w:rPr>
          <w:lang w:val="cs-CZ"/>
        </w:rPr>
        <w:t xml:space="preserve"> vyjadřují provenienci a</w:t>
      </w:r>
      <w:r w:rsidR="00647192">
        <w:rPr>
          <w:lang w:val="cs-CZ"/>
        </w:rPr>
        <w:t xml:space="preserve"> představují </w:t>
      </w:r>
      <w:r w:rsidR="00BD1C6B">
        <w:rPr>
          <w:lang w:val="cs-CZ"/>
        </w:rPr>
        <w:t xml:space="preserve">tak </w:t>
      </w:r>
      <w:r w:rsidR="00647192">
        <w:rPr>
          <w:lang w:val="cs-CZ"/>
        </w:rPr>
        <w:t xml:space="preserve">kalky pro slovo </w:t>
      </w:r>
      <w:r w:rsidR="00647192" w:rsidRPr="00647192">
        <w:rPr>
          <w:i/>
          <w:iCs/>
          <w:lang w:val="cs-CZ"/>
        </w:rPr>
        <w:t>napoletana</w:t>
      </w:r>
      <w:r w:rsidR="00647192">
        <w:rPr>
          <w:lang w:val="cs-CZ"/>
        </w:rPr>
        <w:t xml:space="preserve"> (neapolský). Obě kalkované části se pak kombinují s</w:t>
      </w:r>
      <w:r w:rsidR="00BD1C6B">
        <w:rPr>
          <w:lang w:val="cs-CZ"/>
        </w:rPr>
        <w:t> </w:t>
      </w:r>
      <w:r w:rsidR="00647192">
        <w:rPr>
          <w:lang w:val="cs-CZ"/>
        </w:rPr>
        <w:t>fonetick</w:t>
      </w:r>
      <w:r w:rsidR="00BD1C6B">
        <w:rPr>
          <w:lang w:val="cs-CZ"/>
        </w:rPr>
        <w:t xml:space="preserve">ou výpůjčkou pro slovo </w:t>
      </w:r>
      <w:r w:rsidR="00BD1C6B" w:rsidRPr="00BD1C6B">
        <w:rPr>
          <w:i/>
          <w:iCs/>
          <w:lang w:val="cs-CZ"/>
        </w:rPr>
        <w:t>pizza.</w:t>
      </w:r>
    </w:p>
    <w:p w14:paraId="11F1F2FB" w14:textId="5F087A93" w:rsidR="008C0BFC" w:rsidRDefault="008C0BFC" w:rsidP="008C0BFC">
      <w:pPr>
        <w:pStyle w:val="Titolo2"/>
        <w:rPr>
          <w:lang w:val="cs-CZ"/>
        </w:rPr>
      </w:pPr>
      <w:bookmarkStart w:id="33" w:name="_Toc121737478"/>
      <w:r>
        <w:rPr>
          <w:lang w:val="cs-CZ"/>
        </w:rPr>
        <w:t xml:space="preserve">6.5 </w:t>
      </w:r>
      <w:r w:rsidRPr="008C0BFC">
        <w:rPr>
          <w:lang w:val="cs-CZ"/>
        </w:rPr>
        <w:t>Sýry</w:t>
      </w:r>
      <w:bookmarkEnd w:id="31"/>
      <w:bookmarkEnd w:id="32"/>
      <w:r>
        <w:rPr>
          <w:lang w:val="cs-CZ"/>
        </w:rPr>
        <w:t xml:space="preserve"> a </w:t>
      </w:r>
      <w:r w:rsidR="00F847F1">
        <w:rPr>
          <w:lang w:val="cs-CZ"/>
        </w:rPr>
        <w:t>salámy</w:t>
      </w:r>
      <w:bookmarkEnd w:id="33"/>
    </w:p>
    <w:p w14:paraId="5D4BF177" w14:textId="5EEFEB9A" w:rsidR="00FD0E7A" w:rsidRPr="00FD0E7A" w:rsidRDefault="00FD0E7A" w:rsidP="00FD0E7A">
      <w:pPr>
        <w:ind w:firstLine="0"/>
        <w:rPr>
          <w:lang w:val="cs-CZ"/>
        </w:rPr>
      </w:pPr>
      <w:r>
        <w:rPr>
          <w:lang w:val="cs-CZ"/>
        </w:rPr>
        <w:t>BRESAOL</w:t>
      </w:r>
      <w:r w:rsidR="00647192">
        <w:rPr>
          <w:lang w:val="cs-CZ"/>
        </w:rPr>
        <w:t>A</w:t>
      </w:r>
    </w:p>
    <w:p w14:paraId="19E0018B" w14:textId="0A7EA18F" w:rsidR="003F2F1C" w:rsidRPr="000C3E54" w:rsidRDefault="003F2F1C" w:rsidP="00CE7972">
      <w:pPr>
        <w:ind w:firstLine="0"/>
        <w:rPr>
          <w:lang w:val="cs-CZ"/>
        </w:rPr>
      </w:pPr>
      <w:r w:rsidRPr="00A15DA1">
        <w:rPr>
          <w:i/>
          <w:iCs/>
          <w:lang w:val="cs-CZ"/>
        </w:rPr>
        <w:t>Bresaola</w:t>
      </w:r>
      <w:r w:rsidR="000C3E54">
        <w:rPr>
          <w:b/>
          <w:bCs/>
          <w:i/>
          <w:iCs/>
          <w:lang w:val="cs-CZ"/>
        </w:rPr>
        <w:t xml:space="preserve"> </w:t>
      </w:r>
      <w:r w:rsidR="00CE7972" w:rsidRPr="00CE7972">
        <w:rPr>
          <w:lang w:val="cs-CZ"/>
        </w:rPr>
        <w:t xml:space="preserve">je </w:t>
      </w:r>
      <w:r w:rsidR="000C3E54">
        <w:rPr>
          <w:lang w:val="cs-CZ"/>
        </w:rPr>
        <w:t>nasolené a sušené hovězí maso</w:t>
      </w:r>
      <w:r w:rsidR="00D941FB">
        <w:rPr>
          <w:lang w:val="cs-CZ"/>
        </w:rPr>
        <w:t xml:space="preserve"> typick</w:t>
      </w:r>
      <w:r w:rsidR="00EC7311">
        <w:rPr>
          <w:lang w:val="cs-CZ"/>
        </w:rPr>
        <w:t xml:space="preserve">é pro </w:t>
      </w:r>
      <w:r w:rsidR="005B5507">
        <w:rPr>
          <w:lang w:val="cs-CZ"/>
        </w:rPr>
        <w:t xml:space="preserve">region Valtellina na severu Itálie. Název byl odvozen od </w:t>
      </w:r>
      <w:r w:rsidR="006950B7">
        <w:rPr>
          <w:lang w:val="cs-CZ"/>
        </w:rPr>
        <w:t>slov</w:t>
      </w:r>
      <w:r w:rsidR="00714148">
        <w:rPr>
          <w:lang w:val="cs-CZ"/>
        </w:rPr>
        <w:t>esa</w:t>
      </w:r>
      <w:r w:rsidR="006950B7">
        <w:rPr>
          <w:lang w:val="cs-CZ"/>
        </w:rPr>
        <w:t xml:space="preserve"> </w:t>
      </w:r>
      <w:r w:rsidR="006950B7" w:rsidRPr="006950B7">
        <w:rPr>
          <w:i/>
          <w:iCs/>
          <w:lang w:val="cs-CZ"/>
        </w:rPr>
        <w:t>brasare</w:t>
      </w:r>
      <w:r w:rsidR="006950B7">
        <w:rPr>
          <w:lang w:val="cs-CZ"/>
        </w:rPr>
        <w:t xml:space="preserve"> </w:t>
      </w:r>
      <w:r w:rsidR="00A15DA1">
        <w:rPr>
          <w:lang w:val="cs-CZ"/>
        </w:rPr>
        <w:t>(</w:t>
      </w:r>
      <w:r w:rsidR="006950B7">
        <w:rPr>
          <w:lang w:val="cs-CZ"/>
        </w:rPr>
        <w:t>dusit</w:t>
      </w:r>
      <w:r w:rsidR="00A15DA1">
        <w:rPr>
          <w:lang w:val="cs-CZ"/>
        </w:rPr>
        <w:t>)</w:t>
      </w:r>
      <w:r w:rsidR="006950B7">
        <w:rPr>
          <w:lang w:val="cs-CZ"/>
        </w:rPr>
        <w:t xml:space="preserve"> (VT).</w:t>
      </w:r>
    </w:p>
    <w:tbl>
      <w:tblPr>
        <w:tblStyle w:val="Grigliatabella"/>
        <w:tblW w:w="0" w:type="auto"/>
        <w:tblLook w:val="04A0" w:firstRow="1" w:lastRow="0" w:firstColumn="1" w:lastColumn="0" w:noHBand="0" w:noVBand="1"/>
      </w:tblPr>
      <w:tblGrid>
        <w:gridCol w:w="3125"/>
        <w:gridCol w:w="3102"/>
        <w:gridCol w:w="3123"/>
      </w:tblGrid>
      <w:tr w:rsidR="003F2F1C" w14:paraId="20403786" w14:textId="77777777" w:rsidTr="003F2F1C">
        <w:tc>
          <w:tcPr>
            <w:tcW w:w="3209" w:type="dxa"/>
          </w:tcPr>
          <w:p w14:paraId="21A87E53" w14:textId="12E2FAB7" w:rsidR="003F2F1C" w:rsidRDefault="00FD0E7A" w:rsidP="00A345EE">
            <w:pPr>
              <w:ind w:firstLine="0"/>
              <w:jc w:val="center"/>
              <w:rPr>
                <w:lang w:val="cs-CZ"/>
              </w:rPr>
            </w:pPr>
            <w:r>
              <w:rPr>
                <w:lang w:val="cs-CZ"/>
              </w:rPr>
              <w:t>Bresaola</w:t>
            </w:r>
          </w:p>
        </w:tc>
        <w:tc>
          <w:tcPr>
            <w:tcW w:w="3209" w:type="dxa"/>
          </w:tcPr>
          <w:p w14:paraId="5802EEF2" w14:textId="7063D9BD" w:rsidR="003F2F1C" w:rsidRDefault="003F2F1C" w:rsidP="00A345EE">
            <w:pPr>
              <w:ind w:firstLine="0"/>
              <w:jc w:val="center"/>
              <w:rPr>
                <w:lang w:val="cs-CZ"/>
              </w:rPr>
            </w:pPr>
            <w:r>
              <w:rPr>
                <w:rFonts w:hint="eastAsia"/>
                <w:lang w:val="cs-CZ"/>
              </w:rPr>
              <w:t>意式风干牛肉</w:t>
            </w:r>
          </w:p>
        </w:tc>
        <w:tc>
          <w:tcPr>
            <w:tcW w:w="3210" w:type="dxa"/>
          </w:tcPr>
          <w:p w14:paraId="0395ADFB" w14:textId="3D8209DB" w:rsidR="003F2F1C" w:rsidRPr="001E610A" w:rsidRDefault="001E610A" w:rsidP="00A345EE">
            <w:pPr>
              <w:ind w:firstLine="0"/>
              <w:jc w:val="center"/>
              <w:rPr>
                <w:lang w:val="en-US"/>
              </w:rPr>
            </w:pPr>
            <w:r>
              <w:rPr>
                <w:lang w:val="en-US"/>
              </w:rPr>
              <w:t>yìshì fēnggān</w:t>
            </w:r>
            <w:r w:rsidR="00F3324F">
              <w:rPr>
                <w:lang w:val="en-US"/>
              </w:rPr>
              <w:t xml:space="preserve"> </w:t>
            </w:r>
            <w:r w:rsidR="00541594">
              <w:rPr>
                <w:lang w:val="en-US"/>
              </w:rPr>
              <w:t>ni</w:t>
            </w:r>
            <w:r w:rsidR="00FD0E7A">
              <w:rPr>
                <w:lang w:val="en-US"/>
              </w:rPr>
              <w:t>úròu</w:t>
            </w:r>
          </w:p>
        </w:tc>
      </w:tr>
    </w:tbl>
    <w:p w14:paraId="25F2DC7A" w14:textId="51DE38DD" w:rsidR="00CE7972" w:rsidRPr="00CE7972" w:rsidRDefault="00CE7972" w:rsidP="00CE7972">
      <w:pPr>
        <w:ind w:firstLine="0"/>
        <w:rPr>
          <w:lang w:val="cs-CZ"/>
        </w:rPr>
      </w:pPr>
      <w:r>
        <w:rPr>
          <w:lang w:val="cs-CZ"/>
        </w:rPr>
        <w:lastRenderedPageBreak/>
        <w:t xml:space="preserve">Čínský název je </w:t>
      </w:r>
      <w:r w:rsidR="00B461EE">
        <w:rPr>
          <w:b/>
          <w:bCs/>
          <w:lang w:val="cs-CZ"/>
        </w:rPr>
        <w:t>deskripcí</w:t>
      </w:r>
      <w:r w:rsidRPr="00A876DE">
        <w:rPr>
          <w:b/>
          <w:bCs/>
          <w:lang w:val="cs-CZ"/>
        </w:rPr>
        <w:t xml:space="preserve"> </w:t>
      </w:r>
      <w:r>
        <w:rPr>
          <w:lang w:val="cs-CZ"/>
        </w:rPr>
        <w:t>vytvořen</w:t>
      </w:r>
      <w:r w:rsidR="009B1AB2">
        <w:rPr>
          <w:lang w:val="cs-CZ"/>
        </w:rPr>
        <w:t>ou</w:t>
      </w:r>
      <w:r>
        <w:rPr>
          <w:lang w:val="cs-CZ"/>
        </w:rPr>
        <w:t xml:space="preserve"> z</w:t>
      </w:r>
      <w:r w:rsidR="00B6358B">
        <w:rPr>
          <w:lang w:val="cs-CZ"/>
        </w:rPr>
        <w:t>e slov</w:t>
      </w:r>
      <w:r w:rsidR="005364C8">
        <w:rPr>
          <w:lang w:val="cs-CZ"/>
        </w:rPr>
        <w:t xml:space="preserve"> </w:t>
      </w:r>
      <w:r w:rsidR="005364C8" w:rsidRPr="00D81B87">
        <w:t>yìshì</w:t>
      </w:r>
      <w:r w:rsidR="00BA78C2">
        <w:rPr>
          <w:lang w:val="cs-CZ"/>
        </w:rPr>
        <w:t xml:space="preserve"> </w:t>
      </w:r>
      <w:r w:rsidR="00BA78C2">
        <w:rPr>
          <w:rFonts w:hint="eastAsia"/>
          <w:lang w:val="cs-CZ"/>
        </w:rPr>
        <w:t>意式</w:t>
      </w:r>
      <w:r w:rsidR="00BA78C2">
        <w:rPr>
          <w:rFonts w:hint="eastAsia"/>
          <w:lang w:val="cs-CZ"/>
        </w:rPr>
        <w:t xml:space="preserve"> </w:t>
      </w:r>
      <w:r w:rsidR="005364C8">
        <w:rPr>
          <w:lang w:val="cs-CZ"/>
        </w:rPr>
        <w:t>(</w:t>
      </w:r>
      <w:r w:rsidR="00BA78C2">
        <w:rPr>
          <w:lang w:val="cs-CZ"/>
        </w:rPr>
        <w:t>v italském stylu</w:t>
      </w:r>
      <w:r w:rsidR="005364C8">
        <w:rPr>
          <w:lang w:val="cs-CZ"/>
        </w:rPr>
        <w:t>)</w:t>
      </w:r>
      <w:r w:rsidR="00BA78C2">
        <w:rPr>
          <w:lang w:val="cs-CZ"/>
        </w:rPr>
        <w:t xml:space="preserve">, </w:t>
      </w:r>
      <w:r w:rsidR="005364C8" w:rsidRPr="00D81B87">
        <w:t xml:space="preserve">fēnggān </w:t>
      </w:r>
      <w:r w:rsidR="00BA78C2">
        <w:rPr>
          <w:rFonts w:hint="eastAsia"/>
          <w:lang w:val="cs-CZ"/>
        </w:rPr>
        <w:t>风干</w:t>
      </w:r>
      <w:r w:rsidR="00C0116A">
        <w:rPr>
          <w:rFonts w:hint="eastAsia"/>
          <w:lang w:val="cs-CZ"/>
        </w:rPr>
        <w:t xml:space="preserve"> </w:t>
      </w:r>
      <w:r w:rsidR="00C0116A">
        <w:rPr>
          <w:lang w:val="cs-CZ"/>
        </w:rPr>
        <w:t>(</w:t>
      </w:r>
      <w:r w:rsidR="00973669">
        <w:rPr>
          <w:lang w:val="cs-CZ"/>
        </w:rPr>
        <w:t>vysušit</w:t>
      </w:r>
      <w:r w:rsidR="00C0116A">
        <w:rPr>
          <w:lang w:val="cs-CZ"/>
        </w:rPr>
        <w:t>)</w:t>
      </w:r>
      <w:r w:rsidR="00973669">
        <w:rPr>
          <w:lang w:val="cs-CZ"/>
        </w:rPr>
        <w:t xml:space="preserve"> a </w:t>
      </w:r>
      <w:r w:rsidR="00C0116A" w:rsidRPr="00D81B87">
        <w:t xml:space="preserve">niúròu </w:t>
      </w:r>
      <w:r w:rsidR="00BA78C2">
        <w:rPr>
          <w:rFonts w:hint="eastAsia"/>
          <w:lang w:val="cs-CZ"/>
        </w:rPr>
        <w:t>牛肉</w:t>
      </w:r>
      <w:r w:rsidR="00973669">
        <w:rPr>
          <w:rFonts w:hint="eastAsia"/>
          <w:lang w:val="cs-CZ"/>
        </w:rPr>
        <w:t xml:space="preserve"> </w:t>
      </w:r>
      <w:r w:rsidR="00B6358B">
        <w:rPr>
          <w:lang w:val="cs-CZ"/>
        </w:rPr>
        <w:t>(</w:t>
      </w:r>
      <w:r w:rsidR="00973669">
        <w:rPr>
          <w:lang w:val="cs-CZ"/>
        </w:rPr>
        <w:t>hovězí maso</w:t>
      </w:r>
      <w:r w:rsidR="00B6358B">
        <w:rPr>
          <w:lang w:val="cs-CZ"/>
        </w:rPr>
        <w:t>)</w:t>
      </w:r>
      <w:r w:rsidR="00A876DE">
        <w:rPr>
          <w:lang w:val="cs-CZ"/>
        </w:rPr>
        <w:t xml:space="preserve">, dosl. </w:t>
      </w:r>
      <w:r w:rsidR="00474366" w:rsidRPr="00786EA2">
        <w:rPr>
          <w:color w:val="000000" w:themeColor="text1"/>
          <w:lang w:val="cs-CZ"/>
        </w:rPr>
        <w:t>„</w:t>
      </w:r>
      <w:r w:rsidR="00A876DE">
        <w:rPr>
          <w:lang w:val="cs-CZ"/>
        </w:rPr>
        <w:t>sušené hovězí maso na italský způsob</w:t>
      </w:r>
      <w:r w:rsidR="0070080A">
        <w:rPr>
          <w:lang w:val="cs-CZ"/>
        </w:rPr>
        <w:t>“</w:t>
      </w:r>
      <w:r w:rsidR="00A876DE">
        <w:rPr>
          <w:lang w:val="cs-CZ"/>
        </w:rPr>
        <w:t>.</w:t>
      </w:r>
    </w:p>
    <w:p w14:paraId="4EF5BDF7" w14:textId="21F0B07E" w:rsidR="00972E29" w:rsidRPr="00972E29" w:rsidRDefault="00972E29" w:rsidP="00972E29">
      <w:pPr>
        <w:ind w:firstLine="0"/>
        <w:rPr>
          <w:lang w:val="cs-CZ"/>
        </w:rPr>
      </w:pPr>
      <w:r w:rsidRPr="00972E29">
        <w:rPr>
          <w:lang w:val="cs-CZ"/>
        </w:rPr>
        <w:t>BURRATA</w:t>
      </w:r>
    </w:p>
    <w:p w14:paraId="450E7908" w14:textId="15AA4FF9" w:rsidR="001E40AD" w:rsidRPr="008C0BFC" w:rsidRDefault="008C0BFC" w:rsidP="00972E29">
      <w:pPr>
        <w:ind w:firstLine="0"/>
        <w:rPr>
          <w:b/>
          <w:lang w:val="cs-CZ"/>
        </w:rPr>
      </w:pPr>
      <w:r w:rsidRPr="00A15DA1">
        <w:rPr>
          <w:i/>
          <w:iCs/>
          <w:lang w:val="cs-CZ"/>
        </w:rPr>
        <w:t>Burrata</w:t>
      </w:r>
      <w:r w:rsidRPr="008C0BFC">
        <w:rPr>
          <w:lang w:val="cs-CZ"/>
        </w:rPr>
        <w:t xml:space="preserve"> </w:t>
      </w:r>
      <w:r w:rsidR="006314AF">
        <w:rPr>
          <w:lang w:val="cs-CZ"/>
        </w:rPr>
        <w:t xml:space="preserve">je </w:t>
      </w:r>
      <w:r w:rsidRPr="008C0BFC">
        <w:rPr>
          <w:lang w:val="cs-CZ"/>
        </w:rPr>
        <w:t>čerstvý</w:t>
      </w:r>
      <w:r w:rsidR="001E40AD">
        <w:rPr>
          <w:lang w:val="cs-CZ"/>
        </w:rPr>
        <w:t xml:space="preserve"> sýr</w:t>
      </w:r>
      <w:r w:rsidRPr="008C0BFC">
        <w:rPr>
          <w:lang w:val="cs-CZ"/>
        </w:rPr>
        <w:t xml:space="preserve"> podobný mozzarelle</w:t>
      </w:r>
      <w:r w:rsidR="001E40AD">
        <w:rPr>
          <w:lang w:val="cs-CZ"/>
        </w:rPr>
        <w:t xml:space="preserve"> s vláknitým a smetanovým vnitřkem</w:t>
      </w:r>
      <w:r w:rsidR="00A877E3">
        <w:rPr>
          <w:lang w:val="cs-CZ"/>
        </w:rPr>
        <w:t>.</w:t>
      </w:r>
      <w:r w:rsidR="001E40AD">
        <w:rPr>
          <w:lang w:val="cs-CZ"/>
        </w:rPr>
        <w:t xml:space="preserve"> </w:t>
      </w:r>
      <w:r w:rsidR="00A877E3">
        <w:rPr>
          <w:lang w:val="cs-CZ"/>
        </w:rPr>
        <w:t xml:space="preserve">Jeho </w:t>
      </w:r>
      <w:r w:rsidR="001E40AD">
        <w:rPr>
          <w:lang w:val="cs-CZ"/>
        </w:rPr>
        <w:t xml:space="preserve">název je odvozen od slova </w:t>
      </w:r>
      <w:r w:rsidR="001E40AD" w:rsidRPr="001E40AD">
        <w:rPr>
          <w:i/>
          <w:iCs/>
          <w:lang w:val="cs-CZ"/>
        </w:rPr>
        <w:t>burro</w:t>
      </w:r>
      <w:r w:rsidR="001E40AD">
        <w:rPr>
          <w:lang w:val="cs-CZ"/>
        </w:rPr>
        <w:t xml:space="preserve"> </w:t>
      </w:r>
      <w:r w:rsidR="00A15DA1">
        <w:rPr>
          <w:lang w:val="cs-CZ"/>
        </w:rPr>
        <w:t>(</w:t>
      </w:r>
      <w:r w:rsidR="001E40AD">
        <w:rPr>
          <w:lang w:val="cs-CZ"/>
        </w:rPr>
        <w:t>máslo</w:t>
      </w:r>
      <w:r w:rsidR="00A15DA1">
        <w:rPr>
          <w:lang w:val="cs-CZ"/>
        </w:rPr>
        <w:t>)</w:t>
      </w:r>
      <w:r w:rsidR="001E40AD">
        <w:rPr>
          <w:lang w:val="cs-CZ"/>
        </w:rPr>
        <w:t xml:space="preserve"> (VT).</w:t>
      </w:r>
    </w:p>
    <w:tbl>
      <w:tblPr>
        <w:tblStyle w:val="Grigliatabella"/>
        <w:tblW w:w="0" w:type="auto"/>
        <w:tblLook w:val="04A0" w:firstRow="1" w:lastRow="0" w:firstColumn="1" w:lastColumn="0" w:noHBand="0" w:noVBand="1"/>
      </w:tblPr>
      <w:tblGrid>
        <w:gridCol w:w="3121"/>
        <w:gridCol w:w="3112"/>
        <w:gridCol w:w="3117"/>
      </w:tblGrid>
      <w:tr w:rsidR="001E40AD" w14:paraId="2265899F" w14:textId="77777777" w:rsidTr="001E40AD">
        <w:tc>
          <w:tcPr>
            <w:tcW w:w="3209" w:type="dxa"/>
          </w:tcPr>
          <w:p w14:paraId="474906DB" w14:textId="15CEB874" w:rsidR="001E40AD" w:rsidRPr="00A877E3" w:rsidRDefault="00A877E3" w:rsidP="00A345EE">
            <w:pPr>
              <w:ind w:firstLine="0"/>
              <w:jc w:val="center"/>
              <w:rPr>
                <w:bCs/>
                <w:lang w:val="cs-CZ"/>
              </w:rPr>
            </w:pPr>
            <w:r w:rsidRPr="00A877E3">
              <w:rPr>
                <w:bCs/>
                <w:lang w:val="cs-CZ"/>
              </w:rPr>
              <w:t>Burrata</w:t>
            </w:r>
          </w:p>
        </w:tc>
        <w:tc>
          <w:tcPr>
            <w:tcW w:w="3209" w:type="dxa"/>
          </w:tcPr>
          <w:p w14:paraId="5798DDBE" w14:textId="5AAD0666" w:rsidR="001E40AD" w:rsidRPr="001E40AD" w:rsidRDefault="001E40AD" w:rsidP="00A345EE">
            <w:pPr>
              <w:ind w:firstLine="0"/>
              <w:jc w:val="center"/>
              <w:rPr>
                <w:lang w:val="cs-CZ"/>
              </w:rPr>
            </w:pPr>
            <w:r w:rsidRPr="001E40AD">
              <w:rPr>
                <w:rFonts w:hint="eastAsia"/>
                <w:lang w:val="cs-CZ"/>
              </w:rPr>
              <w:t>布拉塔</w:t>
            </w:r>
          </w:p>
        </w:tc>
        <w:tc>
          <w:tcPr>
            <w:tcW w:w="3210" w:type="dxa"/>
          </w:tcPr>
          <w:p w14:paraId="1E7FA83A" w14:textId="6D4A8B91" w:rsidR="001E40AD" w:rsidRPr="001E40AD" w:rsidRDefault="00C279E1" w:rsidP="00A345EE">
            <w:pPr>
              <w:ind w:firstLine="0"/>
              <w:jc w:val="center"/>
              <w:rPr>
                <w:lang w:val="en-US"/>
              </w:rPr>
            </w:pPr>
            <w:r>
              <w:rPr>
                <w:lang w:val="en-US"/>
              </w:rPr>
              <w:t>b</w:t>
            </w:r>
            <w:r w:rsidR="001E40AD">
              <w:rPr>
                <w:lang w:val="en-US"/>
              </w:rPr>
              <w:t>ùlātǎ</w:t>
            </w:r>
          </w:p>
        </w:tc>
      </w:tr>
      <w:tr w:rsidR="001E40AD" w14:paraId="0714AC2B" w14:textId="77777777" w:rsidTr="001E40AD">
        <w:tc>
          <w:tcPr>
            <w:tcW w:w="3209" w:type="dxa"/>
          </w:tcPr>
          <w:p w14:paraId="2C5D565B" w14:textId="77777777" w:rsidR="001E40AD" w:rsidRDefault="001E40AD" w:rsidP="00A345EE">
            <w:pPr>
              <w:jc w:val="center"/>
              <w:rPr>
                <w:b/>
                <w:lang w:val="cs-CZ"/>
              </w:rPr>
            </w:pPr>
          </w:p>
        </w:tc>
        <w:tc>
          <w:tcPr>
            <w:tcW w:w="3209" w:type="dxa"/>
          </w:tcPr>
          <w:p w14:paraId="13C6A060" w14:textId="790B8617" w:rsidR="001E40AD" w:rsidRPr="001E40AD" w:rsidRDefault="001E40AD" w:rsidP="00A345EE">
            <w:pPr>
              <w:ind w:firstLine="0"/>
              <w:jc w:val="center"/>
              <w:rPr>
                <w:lang w:val="cs-CZ"/>
              </w:rPr>
            </w:pPr>
            <w:r w:rsidRPr="001E40AD">
              <w:rPr>
                <w:rFonts w:hint="eastAsia"/>
                <w:lang w:val="cs-CZ"/>
              </w:rPr>
              <w:t>布拉塔奶酪</w:t>
            </w:r>
            <w:r w:rsidR="00D454FF">
              <w:rPr>
                <w:rFonts w:hint="eastAsia"/>
                <w:lang w:val="cs-CZ"/>
              </w:rPr>
              <w:t>（</w:t>
            </w:r>
            <w:r w:rsidR="00E700DE">
              <w:rPr>
                <w:rFonts w:hint="eastAsia"/>
                <w:lang w:val="cs-CZ"/>
              </w:rPr>
              <w:t>干酪</w:t>
            </w:r>
            <w:r w:rsidR="00D454FF">
              <w:rPr>
                <w:rFonts w:hint="eastAsia"/>
                <w:lang w:val="cs-CZ"/>
              </w:rPr>
              <w:t>，</w:t>
            </w:r>
            <w:r w:rsidR="001C3D8C">
              <w:rPr>
                <w:rFonts w:hint="eastAsia"/>
                <w:lang w:val="cs-CZ"/>
              </w:rPr>
              <w:t>芝士</w:t>
            </w:r>
            <w:r w:rsidR="00D454FF">
              <w:rPr>
                <w:rFonts w:hint="eastAsia"/>
                <w:lang w:val="cs-CZ"/>
              </w:rPr>
              <w:t>，</w:t>
            </w:r>
            <w:r w:rsidR="001C3D8C">
              <w:rPr>
                <w:rFonts w:hint="eastAsia"/>
                <w:lang w:val="cs-CZ"/>
              </w:rPr>
              <w:t>起司</w:t>
            </w:r>
            <w:r w:rsidR="00D454FF">
              <w:rPr>
                <w:rFonts w:hint="eastAsia"/>
                <w:lang w:val="cs-CZ"/>
              </w:rPr>
              <w:t>）</w:t>
            </w:r>
          </w:p>
        </w:tc>
        <w:tc>
          <w:tcPr>
            <w:tcW w:w="3210" w:type="dxa"/>
          </w:tcPr>
          <w:p w14:paraId="46034902" w14:textId="29D39267" w:rsidR="001E40AD" w:rsidRPr="001E40AD" w:rsidRDefault="00C279E1" w:rsidP="00A345EE">
            <w:pPr>
              <w:ind w:firstLine="0"/>
              <w:jc w:val="center"/>
              <w:rPr>
                <w:lang w:val="cs-CZ"/>
              </w:rPr>
            </w:pPr>
            <w:r>
              <w:rPr>
                <w:lang w:val="cs-CZ"/>
              </w:rPr>
              <w:t>b</w:t>
            </w:r>
            <w:r w:rsidR="001E40AD" w:rsidRPr="001E40AD">
              <w:rPr>
                <w:lang w:val="cs-CZ"/>
              </w:rPr>
              <w:t>ùlātǎ nǎilào</w:t>
            </w:r>
          </w:p>
        </w:tc>
      </w:tr>
    </w:tbl>
    <w:p w14:paraId="09C98DDA" w14:textId="08B2D429" w:rsidR="00167181" w:rsidRDefault="009D3DBE" w:rsidP="00A877E3">
      <w:pPr>
        <w:ind w:firstLine="0"/>
        <w:rPr>
          <w:lang w:val="cs-CZ"/>
        </w:rPr>
      </w:pPr>
      <w:r w:rsidRPr="00C26254">
        <w:rPr>
          <w:b/>
          <w:bCs/>
        </w:rPr>
        <w:t>Fonetická výpůjčka</w:t>
      </w:r>
      <w:r>
        <w:t xml:space="preserve"> pro</w:t>
      </w:r>
      <w:r w:rsidR="00A345EE">
        <w:t xml:space="preserve"> </w:t>
      </w:r>
      <w:r w:rsidRPr="00A1334A">
        <w:rPr>
          <w:i/>
          <w:iCs/>
        </w:rPr>
        <w:t>burrata</w:t>
      </w:r>
      <w:r>
        <w:t xml:space="preserve"> </w:t>
      </w:r>
      <w:r w:rsidR="001D65D8">
        <w:rPr>
          <w:rFonts w:hint="eastAsia"/>
        </w:rPr>
        <w:t>s</w:t>
      </w:r>
      <w:r w:rsidR="001D65D8">
        <w:t xml:space="preserve">e </w:t>
      </w:r>
      <w:r>
        <w:t>v čínštině</w:t>
      </w:r>
      <w:r w:rsidR="00667E75">
        <w:t xml:space="preserve"> </w:t>
      </w:r>
      <w:r w:rsidR="001D65D8">
        <w:t>objevuje</w:t>
      </w:r>
      <w:r w:rsidR="00667E75">
        <w:t xml:space="preserve"> </w:t>
      </w:r>
      <w:r>
        <w:t xml:space="preserve">jak samostatně, </w:t>
      </w:r>
      <w:r w:rsidR="00A345EE">
        <w:t>tak jako součást</w:t>
      </w:r>
      <w:r w:rsidR="00C26254">
        <w:rPr>
          <w:lang w:val="cs-CZ"/>
        </w:rPr>
        <w:t xml:space="preserve"> </w:t>
      </w:r>
      <w:r w:rsidR="00C26254" w:rsidRPr="00C26254">
        <w:rPr>
          <w:b/>
          <w:bCs/>
          <w:lang w:val="cs-CZ"/>
        </w:rPr>
        <w:t>hybridní výpůjčk</w:t>
      </w:r>
      <w:r w:rsidR="00A345EE">
        <w:rPr>
          <w:b/>
          <w:bCs/>
          <w:lang w:val="cs-CZ"/>
        </w:rPr>
        <w:t>y</w:t>
      </w:r>
      <w:r w:rsidR="00C26254">
        <w:rPr>
          <w:lang w:val="cs-CZ"/>
        </w:rPr>
        <w:t xml:space="preserve">. </w:t>
      </w:r>
      <w:r w:rsidR="00C620B4">
        <w:rPr>
          <w:lang w:val="cs-CZ"/>
        </w:rPr>
        <w:t>Jako expli</w:t>
      </w:r>
      <w:r w:rsidR="000B3548">
        <w:rPr>
          <w:lang w:val="cs-CZ"/>
        </w:rPr>
        <w:t>kativní komponent</w:t>
      </w:r>
      <w:r w:rsidR="00667E75">
        <w:rPr>
          <w:lang w:val="cs-CZ"/>
        </w:rPr>
        <w:t xml:space="preserve"> </w:t>
      </w:r>
      <w:r w:rsidR="002D0AA9">
        <w:rPr>
          <w:lang w:val="cs-CZ"/>
        </w:rPr>
        <w:t xml:space="preserve">sýr </w:t>
      </w:r>
      <w:r w:rsidR="000B3548">
        <w:rPr>
          <w:lang w:val="cs-CZ"/>
        </w:rPr>
        <w:t>se</w:t>
      </w:r>
      <w:r w:rsidR="00667E75">
        <w:rPr>
          <w:lang w:val="cs-CZ"/>
        </w:rPr>
        <w:t xml:space="preserve"> kromě</w:t>
      </w:r>
      <w:r w:rsidR="00C26254">
        <w:rPr>
          <w:lang w:val="cs-CZ"/>
        </w:rPr>
        <w:t xml:space="preserve"> </w:t>
      </w:r>
      <w:r w:rsidR="008B7CC7">
        <w:rPr>
          <w:lang w:val="cs-CZ"/>
        </w:rPr>
        <w:t>domácí</w:t>
      </w:r>
      <w:r w:rsidR="00FE4A57">
        <w:rPr>
          <w:lang w:val="cs-CZ"/>
        </w:rPr>
        <w:t>ch</w:t>
      </w:r>
      <w:r w:rsidR="008B7CC7">
        <w:rPr>
          <w:lang w:val="cs-CZ"/>
        </w:rPr>
        <w:t xml:space="preserve"> </w:t>
      </w:r>
      <w:r w:rsidR="008B7CC7" w:rsidRPr="001E40AD">
        <w:rPr>
          <w:lang w:val="cs-CZ"/>
        </w:rPr>
        <w:t>nǎilào</w:t>
      </w:r>
      <w:r w:rsidR="008B7CC7">
        <w:rPr>
          <w:lang w:val="cs-CZ"/>
        </w:rPr>
        <w:t xml:space="preserve"> </w:t>
      </w:r>
      <w:r w:rsidR="00C26254">
        <w:rPr>
          <w:rFonts w:hint="eastAsia"/>
          <w:lang w:val="cs-CZ"/>
        </w:rPr>
        <w:t>奶酪</w:t>
      </w:r>
      <w:r w:rsidR="006A1E06">
        <w:rPr>
          <w:rFonts w:hint="eastAsia"/>
          <w:lang w:val="cs-CZ"/>
        </w:rPr>
        <w:t xml:space="preserve"> </w:t>
      </w:r>
      <w:r w:rsidR="007C6672">
        <w:rPr>
          <w:lang w:val="cs-CZ"/>
        </w:rPr>
        <w:t>a</w:t>
      </w:r>
      <w:r w:rsidR="00CB1FBE">
        <w:rPr>
          <w:lang w:val="cs-CZ"/>
        </w:rPr>
        <w:t xml:space="preserve"> </w:t>
      </w:r>
      <w:r w:rsidR="007C6672" w:rsidRPr="00D81B87">
        <w:rPr>
          <w:lang w:val="cs-CZ"/>
        </w:rPr>
        <w:t>gānlào</w:t>
      </w:r>
      <w:r w:rsidR="008267D0">
        <w:rPr>
          <w:lang w:val="cs-CZ"/>
        </w:rPr>
        <w:t xml:space="preserve"> </w:t>
      </w:r>
      <w:r w:rsidR="008267D0">
        <w:rPr>
          <w:rFonts w:hint="eastAsia"/>
          <w:lang w:val="cs-CZ"/>
        </w:rPr>
        <w:t>干酪</w:t>
      </w:r>
      <w:r w:rsidR="00592CAD">
        <w:rPr>
          <w:rFonts w:hint="eastAsia"/>
          <w:lang w:val="cs-CZ"/>
        </w:rPr>
        <w:t xml:space="preserve"> </w:t>
      </w:r>
      <w:r w:rsidR="00CB1FBE">
        <w:rPr>
          <w:lang w:val="cs-CZ"/>
        </w:rPr>
        <w:t>objevují</w:t>
      </w:r>
      <w:r w:rsidR="00592CAD">
        <w:rPr>
          <w:lang w:val="cs-CZ"/>
        </w:rPr>
        <w:t xml:space="preserve"> dvě </w:t>
      </w:r>
      <w:r w:rsidR="00CB1FBE">
        <w:rPr>
          <w:lang w:val="cs-CZ"/>
        </w:rPr>
        <w:t xml:space="preserve">fonetické výpůjčky </w:t>
      </w:r>
      <w:r w:rsidR="00A345EE">
        <w:rPr>
          <w:lang w:val="cs-CZ"/>
        </w:rPr>
        <w:t>z</w:t>
      </w:r>
      <w:r w:rsidR="00617DF9">
        <w:rPr>
          <w:lang w:val="cs-CZ"/>
        </w:rPr>
        <w:t xml:space="preserve"> </w:t>
      </w:r>
      <w:r w:rsidR="002D0AA9">
        <w:rPr>
          <w:lang w:val="cs-CZ"/>
        </w:rPr>
        <w:t>angl.</w:t>
      </w:r>
      <w:r w:rsidR="009B1AB2">
        <w:rPr>
          <w:lang w:val="cs-CZ"/>
        </w:rPr>
        <w:t xml:space="preserve"> </w:t>
      </w:r>
      <w:r w:rsidR="00617DF9">
        <w:rPr>
          <w:lang w:val="cs-CZ"/>
        </w:rPr>
        <w:t>cheese</w:t>
      </w:r>
      <w:r w:rsidR="0024579D">
        <w:rPr>
          <w:lang w:val="cs-CZ"/>
        </w:rPr>
        <w:t xml:space="preserve"> </w:t>
      </w:r>
      <w:r w:rsidR="00C9217D">
        <w:rPr>
          <w:lang w:val="cs-CZ"/>
        </w:rPr>
        <w:t>–</w:t>
      </w:r>
      <w:r w:rsidR="0024579D">
        <w:rPr>
          <w:lang w:val="cs-CZ"/>
        </w:rPr>
        <w:t xml:space="preserve"> zhīshì </w:t>
      </w:r>
      <w:r w:rsidR="0024579D" w:rsidRPr="004A04D5">
        <w:rPr>
          <w:rFonts w:asciiTheme="minorEastAsia" w:hAnsiTheme="minorEastAsia" w:hint="eastAsia"/>
          <w:lang w:val="cs-CZ"/>
        </w:rPr>
        <w:t>芝士</w:t>
      </w:r>
      <w:r w:rsidR="00EB5CFA">
        <w:rPr>
          <w:rFonts w:asciiTheme="minorEastAsia" w:hAnsiTheme="minorEastAsia" w:hint="eastAsia"/>
          <w:lang w:val="cs-CZ"/>
        </w:rPr>
        <w:t xml:space="preserve"> </w:t>
      </w:r>
      <w:r w:rsidR="00EB5CFA" w:rsidRPr="00EB5CFA">
        <w:rPr>
          <w:rFonts w:cs="Times New Roman"/>
          <w:lang w:val="cs-CZ"/>
        </w:rPr>
        <w:t xml:space="preserve">a </w:t>
      </w:r>
      <w:r w:rsidR="00EB5CFA" w:rsidRPr="00D81B87">
        <w:rPr>
          <w:lang w:val="cs-CZ"/>
        </w:rPr>
        <w:t xml:space="preserve">qǐsī </w:t>
      </w:r>
      <w:r w:rsidR="00EB5CFA" w:rsidRPr="00D81B87">
        <w:rPr>
          <w:rFonts w:asciiTheme="minorEastAsia" w:hAnsiTheme="minorEastAsia" w:hint="eastAsia"/>
          <w:lang w:val="cs-CZ"/>
        </w:rPr>
        <w:t>起司.</w:t>
      </w:r>
    </w:p>
    <w:p w14:paraId="5E9E0D58" w14:textId="4A9412BD" w:rsidR="00842F85" w:rsidRPr="00C26254" w:rsidRDefault="00842F85" w:rsidP="00A877E3">
      <w:pPr>
        <w:ind w:firstLine="0"/>
        <w:rPr>
          <w:lang w:val="cs-CZ"/>
        </w:rPr>
      </w:pPr>
      <w:r>
        <w:rPr>
          <w:lang w:val="cs-CZ"/>
        </w:rPr>
        <w:t>GORGONZOLA</w:t>
      </w:r>
    </w:p>
    <w:p w14:paraId="5C5B6770" w14:textId="434DAED2" w:rsidR="008C0BFC" w:rsidRPr="00D81B87" w:rsidRDefault="008C0BFC" w:rsidP="00842F85">
      <w:pPr>
        <w:ind w:firstLine="0"/>
        <w:rPr>
          <w:lang w:val="cs-CZ"/>
        </w:rPr>
      </w:pPr>
      <w:r w:rsidRPr="00D81B87">
        <w:rPr>
          <w:i/>
          <w:iCs/>
          <w:lang w:val="cs-CZ"/>
        </w:rPr>
        <w:t>Gorgonzola</w:t>
      </w:r>
      <w:r w:rsidRPr="00D81B87">
        <w:rPr>
          <w:i/>
          <w:iCs/>
          <w:vertAlign w:val="superscript"/>
          <w:lang w:val="cs-CZ"/>
        </w:rPr>
        <w:t xml:space="preserve"> </w:t>
      </w:r>
      <w:r w:rsidR="00293D8F" w:rsidRPr="00D81B87">
        <w:rPr>
          <w:i/>
          <w:iCs/>
          <w:lang w:val="cs-CZ"/>
        </w:rPr>
        <w:t>j</w:t>
      </w:r>
      <w:r w:rsidR="00293D8F" w:rsidRPr="00D81B87">
        <w:rPr>
          <w:lang w:val="cs-CZ"/>
        </w:rPr>
        <w:t xml:space="preserve">e </w:t>
      </w:r>
      <w:r w:rsidRPr="00D81B87">
        <w:rPr>
          <w:lang w:val="cs-CZ"/>
        </w:rPr>
        <w:t xml:space="preserve">měkký sýr </w:t>
      </w:r>
      <w:r w:rsidR="003705B1" w:rsidRPr="00D81B87">
        <w:rPr>
          <w:lang w:val="cs-CZ"/>
        </w:rPr>
        <w:t xml:space="preserve">charakteristické </w:t>
      </w:r>
      <w:r w:rsidRPr="00D81B87">
        <w:rPr>
          <w:lang w:val="cs-CZ"/>
        </w:rPr>
        <w:t>chut</w:t>
      </w:r>
      <w:r w:rsidR="003705B1" w:rsidRPr="00D81B87">
        <w:rPr>
          <w:lang w:val="cs-CZ"/>
        </w:rPr>
        <w:t>i</w:t>
      </w:r>
      <w:r w:rsidR="00A345EE">
        <w:rPr>
          <w:lang w:val="cs-CZ"/>
        </w:rPr>
        <w:t>,</w:t>
      </w:r>
      <w:r w:rsidR="003705B1" w:rsidRPr="00D81B87">
        <w:rPr>
          <w:lang w:val="cs-CZ"/>
        </w:rPr>
        <w:t xml:space="preserve"> s </w:t>
      </w:r>
      <w:r w:rsidRPr="00D81B87">
        <w:rPr>
          <w:lang w:val="cs-CZ"/>
        </w:rPr>
        <w:t>nazelenalým žilkováním tvořeným plísní</w:t>
      </w:r>
      <w:r w:rsidR="004C796B" w:rsidRPr="00D81B87">
        <w:rPr>
          <w:lang w:val="cs-CZ"/>
        </w:rPr>
        <w:t xml:space="preserve">. </w:t>
      </w:r>
      <w:r w:rsidR="00470207" w:rsidRPr="00D81B87">
        <w:rPr>
          <w:lang w:val="cs-CZ"/>
        </w:rPr>
        <w:t>Pojmenovaný</w:t>
      </w:r>
      <w:r w:rsidR="003705B1" w:rsidRPr="00D81B87">
        <w:rPr>
          <w:lang w:val="cs-CZ"/>
        </w:rPr>
        <w:t xml:space="preserve"> je</w:t>
      </w:r>
      <w:r w:rsidR="00470207" w:rsidRPr="00D81B87">
        <w:rPr>
          <w:lang w:val="cs-CZ"/>
        </w:rPr>
        <w:t xml:space="preserve"> po městečku</w:t>
      </w:r>
      <w:r w:rsidR="00293D8F" w:rsidRPr="00D81B87">
        <w:rPr>
          <w:lang w:val="cs-CZ"/>
        </w:rPr>
        <w:t xml:space="preserve"> Gorgonzola, kde se </w:t>
      </w:r>
      <w:r w:rsidR="00D96C7C" w:rsidRPr="00D81B87">
        <w:rPr>
          <w:lang w:val="cs-CZ"/>
        </w:rPr>
        <w:t xml:space="preserve">původně </w:t>
      </w:r>
      <w:r w:rsidR="00293D8F" w:rsidRPr="00D81B87">
        <w:rPr>
          <w:lang w:val="cs-CZ"/>
        </w:rPr>
        <w:t>v</w:t>
      </w:r>
      <w:r w:rsidR="00D96C7C" w:rsidRPr="00D81B87">
        <w:rPr>
          <w:lang w:val="cs-CZ"/>
        </w:rPr>
        <w:t>yráběl</w:t>
      </w:r>
      <w:r w:rsidR="00293D8F" w:rsidRPr="00D81B87">
        <w:rPr>
          <w:lang w:val="cs-CZ"/>
        </w:rPr>
        <w:t xml:space="preserve"> (V</w:t>
      </w:r>
      <w:r w:rsidR="00433B40" w:rsidRPr="00D81B87">
        <w:rPr>
          <w:lang w:val="cs-CZ"/>
        </w:rPr>
        <w:t>T</w:t>
      </w:r>
      <w:r w:rsidR="00293D8F" w:rsidRPr="00D81B87">
        <w:rPr>
          <w:lang w:val="cs-CZ"/>
        </w:rPr>
        <w:t>)</w:t>
      </w:r>
      <w:r w:rsidR="003705B1" w:rsidRPr="00D81B87">
        <w:rPr>
          <w:lang w:val="cs-CZ"/>
        </w:rPr>
        <w:t>.</w:t>
      </w:r>
      <w:r w:rsidR="00BB45A1" w:rsidRPr="00D81B87">
        <w:rPr>
          <w:rFonts w:hint="eastAsia"/>
          <w:lang w:val="cs-CZ"/>
        </w:rPr>
        <w:t xml:space="preserve"> </w:t>
      </w:r>
    </w:p>
    <w:tbl>
      <w:tblPr>
        <w:tblStyle w:val="Grigliatabella"/>
        <w:tblW w:w="9628" w:type="dxa"/>
        <w:tblLook w:val="04A0" w:firstRow="1" w:lastRow="0" w:firstColumn="1" w:lastColumn="0" w:noHBand="0" w:noVBand="1"/>
      </w:tblPr>
      <w:tblGrid>
        <w:gridCol w:w="3209"/>
        <w:gridCol w:w="3209"/>
        <w:gridCol w:w="3210"/>
      </w:tblGrid>
      <w:tr w:rsidR="00505719" w14:paraId="3892F51D" w14:textId="77777777" w:rsidTr="00505719">
        <w:tc>
          <w:tcPr>
            <w:tcW w:w="3209" w:type="dxa"/>
          </w:tcPr>
          <w:p w14:paraId="24DA6D4A" w14:textId="349033E6" w:rsidR="00505719" w:rsidRDefault="00D91981" w:rsidP="00A345EE">
            <w:pPr>
              <w:ind w:firstLine="0"/>
              <w:jc w:val="center"/>
              <w:rPr>
                <w:lang w:val="cs-CZ"/>
              </w:rPr>
            </w:pPr>
            <w:r>
              <w:rPr>
                <w:lang w:val="cs-CZ"/>
              </w:rPr>
              <w:t>Gorgonzola</w:t>
            </w:r>
          </w:p>
        </w:tc>
        <w:tc>
          <w:tcPr>
            <w:tcW w:w="3209" w:type="dxa"/>
          </w:tcPr>
          <w:p w14:paraId="6A9F6827" w14:textId="69D02AD2" w:rsidR="00505719" w:rsidRPr="00DC1EE6" w:rsidRDefault="00505719" w:rsidP="00A345EE">
            <w:pPr>
              <w:ind w:firstLine="0"/>
              <w:jc w:val="center"/>
              <w:rPr>
                <w:rFonts w:asciiTheme="minorEastAsia" w:hAnsiTheme="minorEastAsia"/>
                <w:lang w:val="cs-CZ"/>
              </w:rPr>
            </w:pPr>
            <w:r w:rsidRPr="00DC1EE6">
              <w:rPr>
                <w:rFonts w:asciiTheme="minorEastAsia" w:hAnsiTheme="minorEastAsia" w:cs="SimSun" w:hint="eastAsia"/>
                <w:lang w:val="cs-CZ"/>
              </w:rPr>
              <w:t>戈尔贡佐拉</w:t>
            </w:r>
          </w:p>
        </w:tc>
        <w:tc>
          <w:tcPr>
            <w:tcW w:w="3210" w:type="dxa"/>
          </w:tcPr>
          <w:p w14:paraId="759A98D6" w14:textId="0159A81B" w:rsidR="00505719" w:rsidRDefault="00505719" w:rsidP="00A345EE">
            <w:pPr>
              <w:ind w:firstLine="0"/>
              <w:jc w:val="center"/>
              <w:rPr>
                <w:lang w:val="cs-CZ"/>
              </w:rPr>
            </w:pPr>
            <w:r w:rsidRPr="008C0BFC">
              <w:rPr>
                <w:lang w:val="en-US"/>
              </w:rPr>
              <w:t>gēěrgòngzuǒlā</w:t>
            </w:r>
          </w:p>
        </w:tc>
      </w:tr>
      <w:tr w:rsidR="00505719" w14:paraId="322FCF63" w14:textId="77777777" w:rsidTr="00505719">
        <w:tc>
          <w:tcPr>
            <w:tcW w:w="3209" w:type="dxa"/>
          </w:tcPr>
          <w:p w14:paraId="78D2195F" w14:textId="77777777" w:rsidR="00505719" w:rsidRDefault="00505719" w:rsidP="00A345EE">
            <w:pPr>
              <w:jc w:val="center"/>
              <w:rPr>
                <w:lang w:val="cs-CZ"/>
              </w:rPr>
            </w:pPr>
          </w:p>
        </w:tc>
        <w:tc>
          <w:tcPr>
            <w:tcW w:w="3209" w:type="dxa"/>
          </w:tcPr>
          <w:p w14:paraId="2F2453E3" w14:textId="17F1DDF4" w:rsidR="00505719" w:rsidRDefault="00505719" w:rsidP="00A345EE">
            <w:pPr>
              <w:ind w:firstLine="0"/>
              <w:jc w:val="center"/>
              <w:rPr>
                <w:lang w:val="cs-CZ"/>
              </w:rPr>
            </w:pPr>
            <w:r>
              <w:rPr>
                <w:rFonts w:hint="eastAsia"/>
                <w:lang w:val="cs-CZ"/>
              </w:rPr>
              <w:t>戈贡佐拉</w:t>
            </w:r>
          </w:p>
        </w:tc>
        <w:tc>
          <w:tcPr>
            <w:tcW w:w="3210" w:type="dxa"/>
          </w:tcPr>
          <w:p w14:paraId="0942B699" w14:textId="5D8200EE" w:rsidR="00505719" w:rsidRDefault="00505719" w:rsidP="00A345EE">
            <w:pPr>
              <w:ind w:firstLine="0"/>
              <w:jc w:val="center"/>
              <w:rPr>
                <w:lang w:val="cs-CZ"/>
              </w:rPr>
            </w:pPr>
            <w:r w:rsidRPr="008C0BFC">
              <w:rPr>
                <w:lang w:val="en-US"/>
              </w:rPr>
              <w:t>gēgòngzuǒlā</w:t>
            </w:r>
          </w:p>
        </w:tc>
      </w:tr>
      <w:tr w:rsidR="00505719" w14:paraId="0230779A" w14:textId="77777777" w:rsidTr="00505719">
        <w:tc>
          <w:tcPr>
            <w:tcW w:w="3209" w:type="dxa"/>
          </w:tcPr>
          <w:p w14:paraId="6F33E20D" w14:textId="77777777" w:rsidR="00505719" w:rsidRDefault="00505719" w:rsidP="00A345EE">
            <w:pPr>
              <w:jc w:val="center"/>
              <w:rPr>
                <w:lang w:val="cs-CZ"/>
              </w:rPr>
            </w:pPr>
          </w:p>
        </w:tc>
        <w:tc>
          <w:tcPr>
            <w:tcW w:w="3209" w:type="dxa"/>
          </w:tcPr>
          <w:p w14:paraId="34740BCD" w14:textId="7DF85D64" w:rsidR="00505719" w:rsidRDefault="00505719" w:rsidP="00A345EE">
            <w:pPr>
              <w:ind w:firstLine="0"/>
              <w:jc w:val="center"/>
              <w:rPr>
                <w:lang w:val="cs-CZ"/>
              </w:rPr>
            </w:pPr>
            <w:r>
              <w:rPr>
                <w:rFonts w:hint="eastAsia"/>
                <w:lang w:val="cs-CZ"/>
              </w:rPr>
              <w:t>古冈左拉</w:t>
            </w:r>
          </w:p>
        </w:tc>
        <w:tc>
          <w:tcPr>
            <w:tcW w:w="3210" w:type="dxa"/>
          </w:tcPr>
          <w:p w14:paraId="12CA7B6C" w14:textId="08256C34" w:rsidR="00505719" w:rsidRDefault="003D3E91" w:rsidP="00A345EE">
            <w:pPr>
              <w:ind w:firstLine="0"/>
              <w:jc w:val="center"/>
              <w:rPr>
                <w:lang w:val="cs-CZ"/>
              </w:rPr>
            </w:pPr>
            <w:r>
              <w:rPr>
                <w:lang w:val="en-US"/>
              </w:rPr>
              <w:t>g</w:t>
            </w:r>
            <w:r w:rsidR="00505719" w:rsidRPr="008C0BFC">
              <w:rPr>
                <w:lang w:val="en-US"/>
              </w:rPr>
              <w:t>ǔgāngzuǒl</w:t>
            </w:r>
            <w:r w:rsidR="00505719">
              <w:rPr>
                <w:lang w:val="en-US"/>
              </w:rPr>
              <w:t>ā</w:t>
            </w:r>
          </w:p>
        </w:tc>
      </w:tr>
      <w:tr w:rsidR="00CA7A6C" w14:paraId="42672A21" w14:textId="77777777" w:rsidTr="00505719">
        <w:tc>
          <w:tcPr>
            <w:tcW w:w="3209" w:type="dxa"/>
          </w:tcPr>
          <w:p w14:paraId="71FCAEF0" w14:textId="77777777" w:rsidR="00CA7A6C" w:rsidRDefault="00CA7A6C" w:rsidP="00A345EE">
            <w:pPr>
              <w:jc w:val="center"/>
              <w:rPr>
                <w:lang w:val="cs-CZ"/>
              </w:rPr>
            </w:pPr>
          </w:p>
        </w:tc>
        <w:tc>
          <w:tcPr>
            <w:tcW w:w="3209" w:type="dxa"/>
          </w:tcPr>
          <w:p w14:paraId="05D01E68" w14:textId="5A42BA8C" w:rsidR="00CA7A6C" w:rsidRPr="001B4FD7" w:rsidRDefault="00CA7A6C" w:rsidP="00A345EE">
            <w:pPr>
              <w:ind w:firstLine="0"/>
              <w:jc w:val="center"/>
              <w:rPr>
                <w:rFonts w:asciiTheme="minorEastAsia" w:hAnsiTheme="minorEastAsia"/>
                <w:lang w:val="cs-CZ"/>
              </w:rPr>
            </w:pPr>
            <w:r w:rsidRPr="001B4FD7">
              <w:rPr>
                <w:rFonts w:asciiTheme="minorEastAsia" w:hAnsiTheme="minorEastAsia" w:cs="SimSun" w:hint="eastAsia"/>
                <w:lang w:val="cs-CZ"/>
              </w:rPr>
              <w:t>戈尔贡佐拉奶酪</w:t>
            </w:r>
          </w:p>
        </w:tc>
        <w:tc>
          <w:tcPr>
            <w:tcW w:w="3210" w:type="dxa"/>
          </w:tcPr>
          <w:p w14:paraId="1C2B40F1" w14:textId="04087588" w:rsidR="00CA7A6C" w:rsidRDefault="005D2ABD" w:rsidP="00A345EE">
            <w:pPr>
              <w:ind w:firstLine="0"/>
              <w:jc w:val="center"/>
              <w:rPr>
                <w:lang w:val="en-US"/>
              </w:rPr>
            </w:pPr>
            <w:r>
              <w:rPr>
                <w:lang w:val="en-US"/>
              </w:rPr>
              <w:t>g</w:t>
            </w:r>
            <w:r w:rsidR="00CA7A6C" w:rsidRPr="008C0BFC">
              <w:rPr>
                <w:lang w:val="en-US"/>
              </w:rPr>
              <w:t>ēěrgòngzuǒlā</w:t>
            </w:r>
            <w:r>
              <w:rPr>
                <w:lang w:val="en-US"/>
              </w:rPr>
              <w:t xml:space="preserve"> nǎilào</w:t>
            </w:r>
          </w:p>
        </w:tc>
      </w:tr>
      <w:tr w:rsidR="00E11EF3" w14:paraId="76A90537" w14:textId="77777777" w:rsidTr="00505719">
        <w:tc>
          <w:tcPr>
            <w:tcW w:w="3209" w:type="dxa"/>
          </w:tcPr>
          <w:p w14:paraId="472CDB07" w14:textId="77777777" w:rsidR="00E11EF3" w:rsidRDefault="00E11EF3" w:rsidP="00A345EE">
            <w:pPr>
              <w:jc w:val="center"/>
              <w:rPr>
                <w:lang w:val="cs-CZ"/>
              </w:rPr>
            </w:pPr>
          </w:p>
        </w:tc>
        <w:tc>
          <w:tcPr>
            <w:tcW w:w="3209" w:type="dxa"/>
          </w:tcPr>
          <w:p w14:paraId="1EDB6A25" w14:textId="4F81DB65" w:rsidR="00E11EF3" w:rsidRDefault="00E11EF3" w:rsidP="00A345EE">
            <w:pPr>
              <w:ind w:firstLine="0"/>
              <w:jc w:val="center"/>
              <w:rPr>
                <w:lang w:val="cs-CZ"/>
              </w:rPr>
            </w:pPr>
            <w:r>
              <w:rPr>
                <w:rFonts w:hint="eastAsia"/>
                <w:lang w:val="cs-CZ"/>
              </w:rPr>
              <w:t>戈贡佐拉奶酪（芝士）</w:t>
            </w:r>
          </w:p>
        </w:tc>
        <w:tc>
          <w:tcPr>
            <w:tcW w:w="3210" w:type="dxa"/>
          </w:tcPr>
          <w:p w14:paraId="6283D5AC" w14:textId="4ECA55E2" w:rsidR="0066177F" w:rsidRDefault="0066177F" w:rsidP="00A345EE">
            <w:pPr>
              <w:ind w:firstLine="0"/>
              <w:jc w:val="center"/>
              <w:rPr>
                <w:lang w:val="en-US"/>
              </w:rPr>
            </w:pPr>
            <w:r>
              <w:rPr>
                <w:lang w:val="en-US"/>
              </w:rPr>
              <w:t>g</w:t>
            </w:r>
            <w:r w:rsidR="005D2ABD" w:rsidRPr="008C0BFC">
              <w:rPr>
                <w:lang w:val="en-US"/>
              </w:rPr>
              <w:t>ēgòngzuǒl</w:t>
            </w:r>
            <w:r w:rsidR="005D2ABD">
              <w:rPr>
                <w:lang w:val="en-US"/>
              </w:rPr>
              <w:t>ā nǎilào</w:t>
            </w:r>
          </w:p>
        </w:tc>
      </w:tr>
      <w:tr w:rsidR="00E11EF3" w14:paraId="01B18C08" w14:textId="77777777" w:rsidTr="00505719">
        <w:tc>
          <w:tcPr>
            <w:tcW w:w="3209" w:type="dxa"/>
          </w:tcPr>
          <w:p w14:paraId="50EF5B6E" w14:textId="77777777" w:rsidR="00E11EF3" w:rsidRDefault="00E11EF3" w:rsidP="00A345EE">
            <w:pPr>
              <w:jc w:val="center"/>
              <w:rPr>
                <w:lang w:val="cs-CZ"/>
              </w:rPr>
            </w:pPr>
          </w:p>
        </w:tc>
        <w:tc>
          <w:tcPr>
            <w:tcW w:w="3209" w:type="dxa"/>
          </w:tcPr>
          <w:p w14:paraId="09935A63" w14:textId="43CA9BDD" w:rsidR="00E11EF3" w:rsidRDefault="00BE6944" w:rsidP="00A345EE">
            <w:pPr>
              <w:ind w:firstLine="0"/>
              <w:jc w:val="center"/>
              <w:rPr>
                <w:lang w:val="cs-CZ"/>
              </w:rPr>
            </w:pPr>
            <w:r>
              <w:rPr>
                <w:rFonts w:hint="eastAsia"/>
                <w:lang w:val="cs-CZ"/>
              </w:rPr>
              <w:t>古冈左拉干酪</w:t>
            </w:r>
            <w:r w:rsidR="00B77782">
              <w:rPr>
                <w:rFonts w:hint="eastAsia"/>
                <w:lang w:val="cs-CZ"/>
              </w:rPr>
              <w:t>（奶酪）</w:t>
            </w:r>
          </w:p>
        </w:tc>
        <w:tc>
          <w:tcPr>
            <w:tcW w:w="3210" w:type="dxa"/>
          </w:tcPr>
          <w:p w14:paraId="74FF501E" w14:textId="5CF8B9D1" w:rsidR="00E11EF3" w:rsidRDefault="005D18E3" w:rsidP="00A345EE">
            <w:pPr>
              <w:ind w:firstLine="0"/>
              <w:jc w:val="center"/>
              <w:rPr>
                <w:lang w:val="en-US"/>
              </w:rPr>
            </w:pPr>
            <w:r>
              <w:rPr>
                <w:lang w:val="en-US"/>
              </w:rPr>
              <w:t>g</w:t>
            </w:r>
            <w:r w:rsidR="0066177F" w:rsidRPr="008C0BFC">
              <w:rPr>
                <w:lang w:val="en-US"/>
              </w:rPr>
              <w:t>ǔgāngzuǒl</w:t>
            </w:r>
            <w:r w:rsidR="00C647A5">
              <w:rPr>
                <w:lang w:val="en-US"/>
              </w:rPr>
              <w:t>ā g</w:t>
            </w:r>
            <w:r w:rsidR="00AA3927">
              <w:rPr>
                <w:lang w:val="en-US"/>
              </w:rPr>
              <w:t>ānlào</w:t>
            </w:r>
          </w:p>
        </w:tc>
      </w:tr>
    </w:tbl>
    <w:p w14:paraId="6D58DBFE" w14:textId="5439BDDD" w:rsidR="00A345EE" w:rsidRDefault="0061688C" w:rsidP="003D3E91">
      <w:pPr>
        <w:ind w:firstLine="0"/>
        <w:rPr>
          <w:lang w:val="cs-CZ"/>
        </w:rPr>
      </w:pPr>
      <w:r>
        <w:rPr>
          <w:lang w:val="cs-CZ"/>
        </w:rPr>
        <w:lastRenderedPageBreak/>
        <w:t xml:space="preserve">Existují minimálně </w:t>
      </w:r>
      <w:r w:rsidRPr="00A345EE">
        <w:rPr>
          <w:lang w:val="cs-CZ"/>
        </w:rPr>
        <w:t>tři varianty</w:t>
      </w:r>
      <w:r w:rsidRPr="00D91981">
        <w:rPr>
          <w:b/>
          <w:bCs/>
          <w:lang w:val="cs-CZ"/>
        </w:rPr>
        <w:t xml:space="preserve"> fonetické výpůjčky</w:t>
      </w:r>
      <w:r>
        <w:rPr>
          <w:lang w:val="cs-CZ"/>
        </w:rPr>
        <w:t xml:space="preserve"> pro </w:t>
      </w:r>
      <w:r w:rsidRPr="0061688C">
        <w:rPr>
          <w:i/>
          <w:iCs/>
          <w:lang w:val="cs-CZ"/>
        </w:rPr>
        <w:t>gorgonzola</w:t>
      </w:r>
      <w:r>
        <w:rPr>
          <w:lang w:val="cs-CZ"/>
        </w:rPr>
        <w:t>.</w:t>
      </w:r>
      <w:r w:rsidR="00747516">
        <w:rPr>
          <w:lang w:val="cs-CZ"/>
        </w:rPr>
        <w:t xml:space="preserve"> </w:t>
      </w:r>
      <w:r w:rsidR="001E3686">
        <w:rPr>
          <w:lang w:val="cs-CZ"/>
        </w:rPr>
        <w:t xml:space="preserve">Všechny tři se vyskytují samostatně, </w:t>
      </w:r>
      <w:r w:rsidR="00C360F4">
        <w:rPr>
          <w:lang w:val="cs-CZ"/>
        </w:rPr>
        <w:t xml:space="preserve">případně </w:t>
      </w:r>
      <w:r w:rsidR="001E3686">
        <w:rPr>
          <w:lang w:val="cs-CZ"/>
        </w:rPr>
        <w:t xml:space="preserve">jako </w:t>
      </w:r>
      <w:r w:rsidR="001E3686" w:rsidRPr="00D91981">
        <w:rPr>
          <w:b/>
          <w:bCs/>
          <w:lang w:val="cs-CZ"/>
        </w:rPr>
        <w:t>hybridní výpůjčky</w:t>
      </w:r>
      <w:r w:rsidR="00CA6028">
        <w:rPr>
          <w:b/>
          <w:bCs/>
          <w:lang w:val="cs-CZ"/>
        </w:rPr>
        <w:t xml:space="preserve"> </w:t>
      </w:r>
      <w:r w:rsidR="00CA6028">
        <w:rPr>
          <w:lang w:val="cs-CZ"/>
        </w:rPr>
        <w:t>s explikativním komponentem</w:t>
      </w:r>
      <w:r w:rsidR="00250D3B">
        <w:rPr>
          <w:lang w:val="cs-CZ"/>
        </w:rPr>
        <w:t xml:space="preserve"> sýr</w:t>
      </w:r>
      <w:r w:rsidR="001E3686">
        <w:rPr>
          <w:lang w:val="cs-CZ"/>
        </w:rPr>
        <w:t>.</w:t>
      </w:r>
      <w:r w:rsidR="00500871">
        <w:rPr>
          <w:lang w:val="cs-CZ"/>
        </w:rPr>
        <w:t xml:space="preserve"> </w:t>
      </w:r>
      <w:r w:rsidR="00534B45">
        <w:rPr>
          <w:lang w:val="cs-CZ"/>
        </w:rPr>
        <w:t>K</w:t>
      </w:r>
      <w:r w:rsidR="004E73DB" w:rsidRPr="00D81B87">
        <w:rPr>
          <w:lang w:val="cs-CZ"/>
        </w:rPr>
        <w:t>romě</w:t>
      </w:r>
      <w:r w:rsidR="004E7A93">
        <w:rPr>
          <w:lang w:val="cs-CZ"/>
        </w:rPr>
        <w:t xml:space="preserve"> domácí</w:t>
      </w:r>
      <w:r w:rsidR="004E73DB">
        <w:rPr>
          <w:lang w:val="cs-CZ"/>
        </w:rPr>
        <w:t>ch</w:t>
      </w:r>
      <w:r w:rsidR="004E7A93">
        <w:rPr>
          <w:lang w:val="cs-CZ"/>
        </w:rPr>
        <w:t xml:space="preserve"> </w:t>
      </w:r>
      <w:r w:rsidR="000E5999" w:rsidRPr="00D81B87">
        <w:rPr>
          <w:lang w:val="cs-CZ"/>
        </w:rPr>
        <w:t xml:space="preserve">nǎilào </w:t>
      </w:r>
      <w:r w:rsidR="004E7A93">
        <w:rPr>
          <w:rFonts w:hint="eastAsia"/>
          <w:lang w:val="cs-CZ"/>
        </w:rPr>
        <w:t>奶酪</w:t>
      </w:r>
      <w:r w:rsidR="00A967EC">
        <w:rPr>
          <w:rFonts w:hint="eastAsia"/>
          <w:lang w:val="cs-CZ"/>
        </w:rPr>
        <w:t xml:space="preserve"> </w:t>
      </w:r>
      <w:r w:rsidR="00A967EC">
        <w:rPr>
          <w:lang w:val="cs-CZ"/>
        </w:rPr>
        <w:t xml:space="preserve">a </w:t>
      </w:r>
      <w:r w:rsidR="000E5999" w:rsidRPr="00D81B87">
        <w:rPr>
          <w:lang w:val="cs-CZ"/>
        </w:rPr>
        <w:t xml:space="preserve">gānlào </w:t>
      </w:r>
      <w:r w:rsidR="00A967EC">
        <w:rPr>
          <w:rFonts w:hint="eastAsia"/>
          <w:lang w:val="cs-CZ"/>
        </w:rPr>
        <w:t>干酪</w:t>
      </w:r>
      <w:r w:rsidR="00A15DA1">
        <w:rPr>
          <w:rFonts w:hint="eastAsia"/>
          <w:lang w:val="cs-CZ"/>
        </w:rPr>
        <w:t xml:space="preserve"> </w:t>
      </w:r>
      <w:r w:rsidR="00BD224F">
        <w:rPr>
          <w:rFonts w:hint="eastAsia"/>
          <w:lang w:val="cs-CZ"/>
        </w:rPr>
        <w:t>s</w:t>
      </w:r>
      <w:r w:rsidR="00BD224F">
        <w:rPr>
          <w:lang w:val="cs-CZ"/>
        </w:rPr>
        <w:t>e v</w:t>
      </w:r>
      <w:r w:rsidR="00CA533F">
        <w:rPr>
          <w:lang w:val="cs-CZ"/>
        </w:rPr>
        <w:t> </w:t>
      </w:r>
      <w:r w:rsidR="00BD224F">
        <w:rPr>
          <w:lang w:val="cs-CZ"/>
        </w:rPr>
        <w:t>t</w:t>
      </w:r>
      <w:r w:rsidR="00CA533F">
        <w:rPr>
          <w:lang w:val="cs-CZ"/>
        </w:rPr>
        <w:t xml:space="preserve">éto funkci </w:t>
      </w:r>
      <w:r w:rsidR="001F4F61">
        <w:rPr>
          <w:lang w:val="cs-CZ"/>
        </w:rPr>
        <w:t>uplatňuje</w:t>
      </w:r>
      <w:r w:rsidR="00A967EC">
        <w:rPr>
          <w:lang w:val="cs-CZ"/>
        </w:rPr>
        <w:t xml:space="preserve"> </w:t>
      </w:r>
      <w:r w:rsidR="00AD5AD2">
        <w:rPr>
          <w:lang w:val="cs-CZ"/>
        </w:rPr>
        <w:t xml:space="preserve">také </w:t>
      </w:r>
      <w:r w:rsidR="00A345EE">
        <w:rPr>
          <w:lang w:val="cs-CZ"/>
        </w:rPr>
        <w:t xml:space="preserve">angl. </w:t>
      </w:r>
      <w:r w:rsidR="00A967EC">
        <w:rPr>
          <w:lang w:val="cs-CZ"/>
        </w:rPr>
        <w:t>fonetick</w:t>
      </w:r>
      <w:r w:rsidR="005166D2">
        <w:rPr>
          <w:lang w:val="cs-CZ"/>
        </w:rPr>
        <w:t>á</w:t>
      </w:r>
      <w:r w:rsidR="00A967EC">
        <w:rPr>
          <w:lang w:val="cs-CZ"/>
        </w:rPr>
        <w:t xml:space="preserve"> výpůjčk</w:t>
      </w:r>
      <w:r w:rsidR="005166D2">
        <w:rPr>
          <w:lang w:val="cs-CZ"/>
        </w:rPr>
        <w:t>a</w:t>
      </w:r>
      <w:r w:rsidR="00A967EC">
        <w:rPr>
          <w:lang w:val="cs-CZ"/>
        </w:rPr>
        <w:t xml:space="preserve"> </w:t>
      </w:r>
      <w:r w:rsidR="00A50104">
        <w:rPr>
          <w:lang w:val="cs-CZ"/>
        </w:rPr>
        <w:t>zhīshì</w:t>
      </w:r>
      <w:r w:rsidR="00A967EC">
        <w:rPr>
          <w:lang w:val="cs-CZ"/>
        </w:rPr>
        <w:t xml:space="preserve"> </w:t>
      </w:r>
      <w:r w:rsidR="00A967EC">
        <w:rPr>
          <w:rFonts w:hint="eastAsia"/>
          <w:lang w:val="cs-CZ"/>
        </w:rPr>
        <w:t>芝士</w:t>
      </w:r>
      <w:r w:rsidR="00A967EC">
        <w:rPr>
          <w:rFonts w:hint="eastAsia"/>
          <w:lang w:val="cs-CZ"/>
        </w:rPr>
        <w:t>.</w:t>
      </w:r>
      <w:r w:rsidR="00B77782">
        <w:rPr>
          <w:lang w:val="cs-CZ"/>
        </w:rPr>
        <w:t xml:space="preserve"> Dohledané kombinace jsou zobrazeny v tabulce.</w:t>
      </w:r>
    </w:p>
    <w:p w14:paraId="66791BF5" w14:textId="05B78AEA" w:rsidR="00533515" w:rsidRPr="00500871" w:rsidRDefault="00533515" w:rsidP="003D3E91">
      <w:pPr>
        <w:ind w:firstLine="0"/>
        <w:rPr>
          <w:lang w:val="cs-CZ"/>
        </w:rPr>
      </w:pPr>
      <w:r>
        <w:rPr>
          <w:lang w:val="cs-CZ"/>
        </w:rPr>
        <w:t>MASCARPONE</w:t>
      </w:r>
    </w:p>
    <w:p w14:paraId="72594313" w14:textId="2848903E" w:rsidR="008C0BFC" w:rsidRPr="008C0BFC" w:rsidRDefault="00050EE4" w:rsidP="005E2125">
      <w:pPr>
        <w:ind w:firstLine="0"/>
        <w:rPr>
          <w:b/>
          <w:lang w:val="cs-CZ"/>
        </w:rPr>
      </w:pPr>
      <w:r w:rsidRPr="005E2125">
        <w:rPr>
          <w:rFonts w:hint="eastAsia"/>
          <w:i/>
          <w:iCs/>
          <w:lang w:val="cs-CZ"/>
        </w:rPr>
        <w:t>Masc</w:t>
      </w:r>
      <w:r w:rsidRPr="005E2125">
        <w:rPr>
          <w:i/>
          <w:iCs/>
          <w:lang w:val="cs-CZ"/>
        </w:rPr>
        <w:t>arpone</w:t>
      </w:r>
      <w:r>
        <w:rPr>
          <w:lang w:val="cs-CZ"/>
        </w:rPr>
        <w:t xml:space="preserve"> </w:t>
      </w:r>
      <w:r w:rsidR="00321C06">
        <w:rPr>
          <w:lang w:val="cs-CZ"/>
        </w:rPr>
        <w:t>j</w:t>
      </w:r>
      <w:r w:rsidR="00541B8F">
        <w:rPr>
          <w:lang w:val="cs-CZ"/>
        </w:rPr>
        <w:t xml:space="preserve">e </w:t>
      </w:r>
      <w:r w:rsidR="008C0BFC" w:rsidRPr="008C0BFC">
        <w:rPr>
          <w:lang w:val="cs-CZ"/>
        </w:rPr>
        <w:t xml:space="preserve">čerstvý krémový sýr, </w:t>
      </w:r>
      <w:r w:rsidR="00541B8F">
        <w:rPr>
          <w:lang w:val="cs-CZ"/>
        </w:rPr>
        <w:t xml:space="preserve">který se </w:t>
      </w:r>
      <w:r w:rsidR="008C0BFC" w:rsidRPr="008C0BFC">
        <w:rPr>
          <w:lang w:val="cs-CZ"/>
        </w:rPr>
        <w:t xml:space="preserve">používá </w:t>
      </w:r>
      <w:r w:rsidR="00541B8F">
        <w:rPr>
          <w:lang w:val="cs-CZ"/>
        </w:rPr>
        <w:t xml:space="preserve">zejména pro </w:t>
      </w:r>
      <w:r w:rsidR="008C0BFC" w:rsidRPr="008C0BFC">
        <w:rPr>
          <w:lang w:val="cs-CZ"/>
        </w:rPr>
        <w:t>přípravu krémů a dezertů</w:t>
      </w:r>
      <w:r w:rsidR="00541B8F">
        <w:rPr>
          <w:lang w:val="cs-CZ"/>
        </w:rPr>
        <w:t xml:space="preserve"> (VT</w:t>
      </w:r>
      <w:r w:rsidR="005E2D90">
        <w:rPr>
          <w:lang w:val="cs-CZ"/>
        </w:rPr>
        <w:t>).</w:t>
      </w:r>
    </w:p>
    <w:tbl>
      <w:tblPr>
        <w:tblStyle w:val="Grigliatabella"/>
        <w:tblW w:w="0" w:type="auto"/>
        <w:tblLook w:val="04A0" w:firstRow="1" w:lastRow="0" w:firstColumn="1" w:lastColumn="0" w:noHBand="0" w:noVBand="1"/>
      </w:tblPr>
      <w:tblGrid>
        <w:gridCol w:w="3127"/>
        <w:gridCol w:w="3097"/>
        <w:gridCol w:w="3126"/>
      </w:tblGrid>
      <w:tr w:rsidR="003868DF" w:rsidRPr="008C0BFC" w14:paraId="48A65FC9" w14:textId="77777777" w:rsidTr="00F60C43">
        <w:tc>
          <w:tcPr>
            <w:tcW w:w="3207" w:type="dxa"/>
          </w:tcPr>
          <w:p w14:paraId="685C8E3C" w14:textId="334FBE67" w:rsidR="003868DF" w:rsidRPr="008C0BFC" w:rsidRDefault="005E2125" w:rsidP="00FE44D0">
            <w:pPr>
              <w:ind w:firstLine="0"/>
              <w:jc w:val="center"/>
              <w:rPr>
                <w:rFonts w:eastAsia="SimSun"/>
              </w:rPr>
            </w:pPr>
            <w:r w:rsidRPr="00A15DA1">
              <w:rPr>
                <w:rFonts w:eastAsia="SimSun"/>
              </w:rPr>
              <w:t>Mascarpone</w:t>
            </w:r>
          </w:p>
        </w:tc>
        <w:tc>
          <w:tcPr>
            <w:tcW w:w="3207" w:type="dxa"/>
            <w:shd w:val="clear" w:color="auto" w:fill="auto"/>
          </w:tcPr>
          <w:p w14:paraId="656F2E28" w14:textId="0ED3A48E" w:rsidR="003868DF" w:rsidRPr="00CA533F" w:rsidRDefault="003868DF" w:rsidP="00FE44D0">
            <w:pPr>
              <w:ind w:firstLine="0"/>
              <w:jc w:val="center"/>
              <w:rPr>
                <w:rFonts w:asciiTheme="minorEastAsia" w:hAnsiTheme="minorEastAsia"/>
              </w:rPr>
            </w:pPr>
            <w:r w:rsidRPr="00CA533F">
              <w:rPr>
                <w:rFonts w:asciiTheme="minorEastAsia" w:hAnsiTheme="minorEastAsia" w:hint="eastAsia"/>
              </w:rPr>
              <w:t>马斯卡</w:t>
            </w:r>
            <w:r w:rsidRPr="00CA533F">
              <w:rPr>
                <w:rFonts w:asciiTheme="minorEastAsia" w:hAnsiTheme="minorEastAsia"/>
              </w:rPr>
              <w:t>彭</w:t>
            </w:r>
          </w:p>
        </w:tc>
        <w:tc>
          <w:tcPr>
            <w:tcW w:w="3207" w:type="dxa"/>
            <w:shd w:val="clear" w:color="auto" w:fill="auto"/>
          </w:tcPr>
          <w:p w14:paraId="754A90EA" w14:textId="77777777" w:rsidR="003868DF" w:rsidRPr="008C0BFC" w:rsidRDefault="003868DF" w:rsidP="00FE44D0">
            <w:pPr>
              <w:ind w:firstLine="0"/>
              <w:jc w:val="center"/>
              <w:rPr>
                <w:lang w:val="en-US"/>
              </w:rPr>
            </w:pPr>
            <w:r w:rsidRPr="008C0BFC">
              <w:rPr>
                <w:lang w:val="en-US"/>
              </w:rPr>
              <w:t>mǎsīkǎpéng</w:t>
            </w:r>
          </w:p>
        </w:tc>
      </w:tr>
      <w:tr w:rsidR="00702322" w:rsidRPr="008C0BFC" w14:paraId="1133AFE7" w14:textId="77777777" w:rsidTr="00F60C43">
        <w:tc>
          <w:tcPr>
            <w:tcW w:w="3207" w:type="dxa"/>
          </w:tcPr>
          <w:p w14:paraId="7E96A71B" w14:textId="77777777" w:rsidR="00702322" w:rsidRDefault="00702322" w:rsidP="00FE44D0">
            <w:pPr>
              <w:jc w:val="center"/>
              <w:rPr>
                <w:rFonts w:eastAsia="SimSun"/>
              </w:rPr>
            </w:pPr>
          </w:p>
        </w:tc>
        <w:tc>
          <w:tcPr>
            <w:tcW w:w="3207" w:type="dxa"/>
            <w:shd w:val="clear" w:color="auto" w:fill="auto"/>
          </w:tcPr>
          <w:p w14:paraId="5FE98007" w14:textId="77777777" w:rsidR="00FE44D0" w:rsidRDefault="00DB2363" w:rsidP="00FE44D0">
            <w:pPr>
              <w:ind w:firstLine="0"/>
              <w:jc w:val="center"/>
              <w:rPr>
                <w:rFonts w:asciiTheme="minorEastAsia" w:hAnsiTheme="minorEastAsia"/>
              </w:rPr>
            </w:pPr>
            <w:r w:rsidRPr="00CA533F">
              <w:rPr>
                <w:rFonts w:asciiTheme="minorEastAsia" w:hAnsiTheme="minorEastAsia" w:hint="eastAsia"/>
              </w:rPr>
              <w:t>马斯卡彭奶酪（</w:t>
            </w:r>
            <w:r w:rsidR="00FE2EC4" w:rsidRPr="00CA533F">
              <w:rPr>
                <w:rFonts w:asciiTheme="minorEastAsia" w:hAnsiTheme="minorEastAsia" w:hint="eastAsia"/>
              </w:rPr>
              <w:t>芝士，</w:t>
            </w:r>
          </w:p>
          <w:p w14:paraId="7495C2D9" w14:textId="40322CB2" w:rsidR="00DB2363" w:rsidRPr="00CA533F" w:rsidRDefault="00FE2EC4" w:rsidP="00FE44D0">
            <w:pPr>
              <w:ind w:firstLine="0"/>
              <w:jc w:val="center"/>
              <w:rPr>
                <w:rFonts w:asciiTheme="minorEastAsia" w:hAnsiTheme="minorEastAsia"/>
              </w:rPr>
            </w:pPr>
            <w:r w:rsidRPr="00CA533F">
              <w:rPr>
                <w:rFonts w:asciiTheme="minorEastAsia" w:hAnsiTheme="minorEastAsia" w:hint="eastAsia"/>
              </w:rPr>
              <w:t>起司）</w:t>
            </w:r>
          </w:p>
        </w:tc>
        <w:tc>
          <w:tcPr>
            <w:tcW w:w="3207" w:type="dxa"/>
            <w:shd w:val="clear" w:color="auto" w:fill="auto"/>
          </w:tcPr>
          <w:p w14:paraId="3060EB68" w14:textId="092DE18A" w:rsidR="00702322" w:rsidRPr="008C0BFC" w:rsidRDefault="007452A2" w:rsidP="00FE44D0">
            <w:pPr>
              <w:ind w:firstLine="0"/>
              <w:jc w:val="center"/>
              <w:rPr>
                <w:lang w:val="en-US"/>
              </w:rPr>
            </w:pPr>
            <w:r>
              <w:rPr>
                <w:lang w:val="en-US"/>
              </w:rPr>
              <w:t>m</w:t>
            </w:r>
            <w:r w:rsidR="00344D14" w:rsidRPr="008C0BFC">
              <w:rPr>
                <w:lang w:val="en-US"/>
              </w:rPr>
              <w:t>ǎsīkǎpén</w:t>
            </w:r>
            <w:r w:rsidR="00344D14">
              <w:rPr>
                <w:rFonts w:hint="eastAsia"/>
                <w:lang w:val="en-US"/>
              </w:rPr>
              <w:t>g</w:t>
            </w:r>
            <w:r w:rsidR="00344D14">
              <w:rPr>
                <w:lang w:val="en-US"/>
              </w:rPr>
              <w:t xml:space="preserve"> n</w:t>
            </w:r>
            <w:r>
              <w:rPr>
                <w:lang w:val="en-US"/>
              </w:rPr>
              <w:t>ǎilào</w:t>
            </w:r>
          </w:p>
        </w:tc>
      </w:tr>
    </w:tbl>
    <w:p w14:paraId="034EABBD" w14:textId="56948C72" w:rsidR="00702322" w:rsidRDefault="007452A2" w:rsidP="00653B11">
      <w:pPr>
        <w:ind w:firstLine="0"/>
        <w:rPr>
          <w:rFonts w:cs="Times New Roman (Corpo CS)"/>
          <w:color w:val="000000" w:themeColor="text1"/>
          <w:szCs w:val="22"/>
          <w:lang w:val="cs-CZ"/>
        </w:rPr>
      </w:pPr>
      <w:r>
        <w:rPr>
          <w:rFonts w:cs="Times New Roman (Corpo CS)"/>
          <w:color w:val="000000" w:themeColor="text1"/>
          <w:szCs w:val="22"/>
          <w:lang w:val="cs-CZ"/>
        </w:rPr>
        <w:t xml:space="preserve">Název pro sýr </w:t>
      </w:r>
      <w:r w:rsidRPr="007452A2">
        <w:rPr>
          <w:rFonts w:cs="Times New Roman (Corpo CS)"/>
          <w:i/>
          <w:iCs/>
          <w:color w:val="000000" w:themeColor="text1"/>
          <w:szCs w:val="22"/>
          <w:lang w:val="cs-CZ"/>
        </w:rPr>
        <w:t>mascarpone</w:t>
      </w:r>
      <w:r>
        <w:rPr>
          <w:rFonts w:cs="Times New Roman (Corpo CS)"/>
          <w:color w:val="000000" w:themeColor="text1"/>
          <w:szCs w:val="22"/>
          <w:lang w:val="cs-CZ"/>
        </w:rPr>
        <w:t xml:space="preserve"> se vyskytuje jako </w:t>
      </w:r>
      <w:r w:rsidRPr="004E4C2D">
        <w:rPr>
          <w:rFonts w:cs="Times New Roman (Corpo CS)"/>
          <w:b/>
          <w:bCs/>
          <w:color w:val="000000" w:themeColor="text1"/>
          <w:szCs w:val="22"/>
          <w:lang w:val="cs-CZ"/>
        </w:rPr>
        <w:t>fonetická výpůjčka</w:t>
      </w:r>
      <w:r w:rsidR="00FF21D0" w:rsidRPr="009E1AD5">
        <w:rPr>
          <w:rFonts w:cs="Times New Roman (Corpo CS)"/>
          <w:color w:val="000000" w:themeColor="text1"/>
          <w:szCs w:val="22"/>
          <w:lang w:val="cs-CZ"/>
        </w:rPr>
        <w:t>,</w:t>
      </w:r>
      <w:r>
        <w:rPr>
          <w:rFonts w:cs="Times New Roman (Corpo CS)"/>
          <w:color w:val="000000" w:themeColor="text1"/>
          <w:szCs w:val="22"/>
          <w:lang w:val="cs-CZ"/>
        </w:rPr>
        <w:t xml:space="preserve"> a </w:t>
      </w:r>
      <w:r w:rsidR="004E4C2D">
        <w:rPr>
          <w:rFonts w:cs="Times New Roman (Corpo CS)"/>
          <w:color w:val="000000" w:themeColor="text1"/>
          <w:szCs w:val="22"/>
          <w:lang w:val="cs-CZ"/>
        </w:rPr>
        <w:t xml:space="preserve">v kombinaci </w:t>
      </w:r>
      <w:r w:rsidR="00653B11">
        <w:rPr>
          <w:rFonts w:cs="Times New Roman (Corpo CS)"/>
          <w:color w:val="000000" w:themeColor="text1"/>
          <w:szCs w:val="22"/>
          <w:lang w:val="cs-CZ"/>
        </w:rPr>
        <w:t xml:space="preserve">s explikativním komponentem </w:t>
      </w:r>
      <w:r w:rsidR="00F12F28" w:rsidRPr="00D81B87">
        <w:t xml:space="preserve">nǎilào </w:t>
      </w:r>
      <w:r w:rsidR="00653B11">
        <w:rPr>
          <w:rFonts w:cs="Times New Roman (Corpo CS)" w:hint="eastAsia"/>
          <w:color w:val="000000" w:themeColor="text1"/>
          <w:szCs w:val="22"/>
          <w:lang w:val="cs-CZ"/>
        </w:rPr>
        <w:t>奶酪</w:t>
      </w:r>
      <w:r w:rsidR="004E4C2D">
        <w:rPr>
          <w:rFonts w:cs="Times New Roman (Corpo CS)"/>
          <w:color w:val="000000" w:themeColor="text1"/>
          <w:szCs w:val="22"/>
          <w:lang w:val="cs-CZ"/>
        </w:rPr>
        <w:t xml:space="preserve"> </w:t>
      </w:r>
      <w:r w:rsidR="00F12F28">
        <w:rPr>
          <w:rFonts w:cs="Times New Roman (Corpo CS)"/>
          <w:color w:val="000000" w:themeColor="text1"/>
          <w:szCs w:val="22"/>
          <w:lang w:val="cs-CZ"/>
        </w:rPr>
        <w:t>(</w:t>
      </w:r>
      <w:r w:rsidR="00136803">
        <w:rPr>
          <w:rFonts w:cs="Times New Roman (Corpo CS)"/>
          <w:color w:val="000000" w:themeColor="text1"/>
          <w:szCs w:val="22"/>
          <w:lang w:val="cs-CZ"/>
        </w:rPr>
        <w:t>sýr</w:t>
      </w:r>
      <w:r w:rsidR="00F12F28">
        <w:rPr>
          <w:rFonts w:cs="Times New Roman (Corpo CS)"/>
          <w:color w:val="000000" w:themeColor="text1"/>
          <w:szCs w:val="22"/>
          <w:lang w:val="cs-CZ"/>
        </w:rPr>
        <w:t>)</w:t>
      </w:r>
      <w:r w:rsidR="008B00A2">
        <w:rPr>
          <w:rFonts w:cs="Times New Roman (Corpo CS)"/>
          <w:color w:val="000000" w:themeColor="text1"/>
          <w:szCs w:val="22"/>
          <w:lang w:val="cs-CZ"/>
        </w:rPr>
        <w:t>, případně</w:t>
      </w:r>
      <w:r w:rsidR="00AA378E">
        <w:rPr>
          <w:rFonts w:cs="Times New Roman (Corpo CS)"/>
          <w:color w:val="000000" w:themeColor="text1"/>
          <w:szCs w:val="22"/>
          <w:lang w:val="cs-CZ"/>
        </w:rPr>
        <w:t xml:space="preserve"> s</w:t>
      </w:r>
      <w:r w:rsidR="00552793">
        <w:rPr>
          <w:rFonts w:cs="Times New Roman (Corpo CS)"/>
          <w:color w:val="000000" w:themeColor="text1"/>
          <w:szCs w:val="22"/>
          <w:lang w:val="cs-CZ"/>
        </w:rPr>
        <w:t>ynonymními</w:t>
      </w:r>
      <w:r w:rsidR="007771B7">
        <w:rPr>
          <w:rFonts w:cs="Times New Roman (Corpo CS)"/>
          <w:color w:val="000000" w:themeColor="text1"/>
          <w:szCs w:val="22"/>
          <w:lang w:val="cs-CZ"/>
        </w:rPr>
        <w:t xml:space="preserve"> </w:t>
      </w:r>
      <w:r w:rsidR="007771B7">
        <w:rPr>
          <w:lang w:val="cs-CZ"/>
        </w:rPr>
        <w:t xml:space="preserve">zhīshì </w:t>
      </w:r>
      <w:r w:rsidR="007771B7">
        <w:rPr>
          <w:rFonts w:hint="eastAsia"/>
          <w:lang w:val="cs-CZ"/>
        </w:rPr>
        <w:t>芝士</w:t>
      </w:r>
      <w:r w:rsidR="007771B7">
        <w:rPr>
          <w:rFonts w:hint="eastAsia"/>
          <w:lang w:val="cs-CZ"/>
        </w:rPr>
        <w:t xml:space="preserve"> </w:t>
      </w:r>
      <w:r w:rsidR="007771B7">
        <w:rPr>
          <w:lang w:val="cs-CZ"/>
        </w:rPr>
        <w:t xml:space="preserve">a </w:t>
      </w:r>
      <w:r w:rsidR="005A05B5" w:rsidRPr="00D81B87">
        <w:t xml:space="preserve">qǐsī </w:t>
      </w:r>
      <w:r w:rsidR="005A05B5" w:rsidRPr="00CA533F">
        <w:rPr>
          <w:rFonts w:asciiTheme="minorEastAsia" w:hAnsiTheme="minorEastAsia" w:hint="eastAsia"/>
        </w:rPr>
        <w:t>起司</w:t>
      </w:r>
      <w:r w:rsidR="00552793">
        <w:rPr>
          <w:rFonts w:asciiTheme="minorEastAsia" w:hAnsiTheme="minorEastAsia" w:hint="eastAsia"/>
        </w:rPr>
        <w:t xml:space="preserve"> </w:t>
      </w:r>
      <w:r w:rsidR="00136803">
        <w:rPr>
          <w:rFonts w:cs="Times New Roman (Corpo CS)"/>
          <w:color w:val="000000" w:themeColor="text1"/>
          <w:szCs w:val="22"/>
          <w:lang w:val="cs-CZ"/>
        </w:rPr>
        <w:t xml:space="preserve">také jako </w:t>
      </w:r>
      <w:r w:rsidR="00136803" w:rsidRPr="00136803">
        <w:rPr>
          <w:rFonts w:cs="Times New Roman (Corpo CS)"/>
          <w:b/>
          <w:bCs/>
          <w:color w:val="000000" w:themeColor="text1"/>
          <w:szCs w:val="22"/>
          <w:lang w:val="cs-CZ"/>
        </w:rPr>
        <w:t>hybridní výpůjčka</w:t>
      </w:r>
      <w:r w:rsidR="00136803">
        <w:rPr>
          <w:rFonts w:cs="Times New Roman (Corpo CS)"/>
          <w:color w:val="000000" w:themeColor="text1"/>
          <w:szCs w:val="22"/>
          <w:lang w:val="cs-CZ"/>
        </w:rPr>
        <w:t>.</w:t>
      </w:r>
    </w:p>
    <w:p w14:paraId="4161B1BA" w14:textId="233DCBEA" w:rsidR="00235B18" w:rsidRDefault="00235B18" w:rsidP="00653B11">
      <w:pPr>
        <w:ind w:firstLine="0"/>
        <w:rPr>
          <w:rFonts w:cs="Times New Roman (Corpo CS)"/>
          <w:b/>
          <w:bCs/>
          <w:i/>
          <w:iCs/>
          <w:color w:val="000000" w:themeColor="text1"/>
          <w:szCs w:val="22"/>
          <w:lang w:val="cs-CZ"/>
        </w:rPr>
      </w:pPr>
      <w:r>
        <w:rPr>
          <w:rFonts w:cs="Times New Roman (Corpo CS)"/>
          <w:color w:val="000000" w:themeColor="text1"/>
          <w:szCs w:val="22"/>
          <w:lang w:val="cs-CZ"/>
        </w:rPr>
        <w:t>MORTADELLA</w:t>
      </w:r>
    </w:p>
    <w:p w14:paraId="411ED1D9" w14:textId="2F5DFDD7" w:rsidR="001F556D" w:rsidRDefault="001F556D" w:rsidP="00235B18">
      <w:pPr>
        <w:ind w:firstLine="0"/>
        <w:rPr>
          <w:rFonts w:cs="Times New Roman (Corpo CS)"/>
          <w:bCs/>
          <w:color w:val="000000" w:themeColor="text1"/>
          <w:szCs w:val="22"/>
          <w:lang w:val="cs-CZ"/>
        </w:rPr>
      </w:pPr>
      <w:r w:rsidRPr="00235B18">
        <w:rPr>
          <w:rFonts w:cs="Times New Roman (Corpo CS)"/>
          <w:i/>
          <w:iCs/>
          <w:color w:val="000000" w:themeColor="text1"/>
          <w:szCs w:val="22"/>
          <w:lang w:val="cs-CZ"/>
        </w:rPr>
        <w:t>Mortadella</w:t>
      </w:r>
      <w:r w:rsidRPr="008C0BFC">
        <w:rPr>
          <w:rFonts w:cs="Times New Roman (Corpo CS)"/>
          <w:bCs/>
          <w:color w:val="000000" w:themeColor="text1"/>
          <w:szCs w:val="22"/>
          <w:lang w:val="cs-CZ"/>
        </w:rPr>
        <w:t xml:space="preserve"> </w:t>
      </w:r>
      <w:r>
        <w:rPr>
          <w:rFonts w:cs="Times New Roman (Corpo CS)"/>
          <w:bCs/>
          <w:color w:val="000000" w:themeColor="text1"/>
          <w:szCs w:val="22"/>
          <w:lang w:val="cs-CZ"/>
        </w:rPr>
        <w:t xml:space="preserve">je </w:t>
      </w:r>
      <w:r w:rsidR="00EE0F7E">
        <w:rPr>
          <w:rFonts w:cs="Times New Roman (Corpo CS)"/>
          <w:bCs/>
          <w:color w:val="000000" w:themeColor="text1"/>
          <w:szCs w:val="22"/>
          <w:lang w:val="cs-CZ"/>
        </w:rPr>
        <w:t>salám</w:t>
      </w:r>
      <w:r w:rsidRPr="008C0BFC">
        <w:rPr>
          <w:rFonts w:cs="Times New Roman (Corpo CS)"/>
          <w:bCs/>
          <w:color w:val="000000" w:themeColor="text1"/>
          <w:szCs w:val="22"/>
          <w:lang w:val="cs-CZ"/>
        </w:rPr>
        <w:t xml:space="preserve"> z jemně mletého vepřového masa smíchaného s kostičkami tuku a kořením</w:t>
      </w:r>
      <w:r>
        <w:rPr>
          <w:rFonts w:cs="Times New Roman (Corpo CS)"/>
          <w:bCs/>
          <w:color w:val="000000" w:themeColor="text1"/>
          <w:szCs w:val="22"/>
          <w:lang w:val="cs-CZ"/>
        </w:rPr>
        <w:t xml:space="preserve">, původem z Boloně (Cantoni, 2009). Název byl odvozen z lat. </w:t>
      </w:r>
      <w:r w:rsidR="00B631CD">
        <w:rPr>
          <w:rFonts w:cs="Times New Roman (Corpo CS)"/>
          <w:bCs/>
          <w:color w:val="000000" w:themeColor="text1"/>
          <w:szCs w:val="22"/>
          <w:lang w:val="cs-CZ"/>
        </w:rPr>
        <w:t>m</w:t>
      </w:r>
      <w:r>
        <w:rPr>
          <w:rFonts w:cs="Times New Roman (Corpo CS)"/>
          <w:bCs/>
          <w:color w:val="000000" w:themeColor="text1"/>
          <w:szCs w:val="22"/>
          <w:lang w:val="cs-CZ"/>
        </w:rPr>
        <w:t xml:space="preserve">urtatum či myrtatum </w:t>
      </w:r>
      <w:r w:rsidR="00FE44D0">
        <w:rPr>
          <w:rFonts w:cs="Times New Roman (Corpo CS)"/>
          <w:bCs/>
          <w:color w:val="000000" w:themeColor="text1"/>
          <w:szCs w:val="22"/>
          <w:lang w:val="cs-CZ"/>
        </w:rPr>
        <w:t>(</w:t>
      </w:r>
      <w:r>
        <w:rPr>
          <w:rFonts w:cs="Times New Roman (Corpo CS)"/>
          <w:bCs/>
          <w:color w:val="000000" w:themeColor="text1"/>
          <w:szCs w:val="22"/>
          <w:lang w:val="cs-CZ"/>
        </w:rPr>
        <w:t>uzenina plněná bobulemi myrty</w:t>
      </w:r>
      <w:r w:rsidR="00FE44D0">
        <w:rPr>
          <w:rFonts w:cs="Times New Roman (Corpo CS)"/>
          <w:bCs/>
          <w:color w:val="000000" w:themeColor="text1"/>
          <w:szCs w:val="22"/>
          <w:lang w:val="cs-CZ"/>
        </w:rPr>
        <w:t>)</w:t>
      </w:r>
      <w:r>
        <w:rPr>
          <w:rFonts w:cs="Times New Roman (Corpo CS)"/>
          <w:bCs/>
          <w:color w:val="000000" w:themeColor="text1"/>
          <w:szCs w:val="22"/>
          <w:lang w:val="cs-CZ"/>
        </w:rPr>
        <w:t xml:space="preserve"> (VT)</w:t>
      </w:r>
      <w:r w:rsidR="00F7690A">
        <w:rPr>
          <w:rFonts w:cs="Times New Roman (Corpo CS)"/>
          <w:bCs/>
          <w:color w:val="000000" w:themeColor="text1"/>
          <w:szCs w:val="22"/>
          <w:lang w:val="cs-CZ"/>
        </w:rPr>
        <w:t>.</w:t>
      </w:r>
    </w:p>
    <w:tbl>
      <w:tblPr>
        <w:tblStyle w:val="Grigliatabella"/>
        <w:tblW w:w="0" w:type="auto"/>
        <w:tblLook w:val="04A0" w:firstRow="1" w:lastRow="0" w:firstColumn="1" w:lastColumn="0" w:noHBand="0" w:noVBand="1"/>
      </w:tblPr>
      <w:tblGrid>
        <w:gridCol w:w="3127"/>
        <w:gridCol w:w="3093"/>
        <w:gridCol w:w="3130"/>
      </w:tblGrid>
      <w:tr w:rsidR="001F556D" w14:paraId="1FE3262F" w14:textId="77777777" w:rsidTr="00C7610E">
        <w:tc>
          <w:tcPr>
            <w:tcW w:w="3209" w:type="dxa"/>
          </w:tcPr>
          <w:p w14:paraId="566551AA" w14:textId="64164B2B" w:rsidR="001F556D" w:rsidRPr="00A15DA1" w:rsidRDefault="00F7690A" w:rsidP="00FE44D0">
            <w:pPr>
              <w:ind w:firstLine="0"/>
              <w:jc w:val="center"/>
              <w:rPr>
                <w:lang w:val="cs-CZ"/>
              </w:rPr>
            </w:pPr>
            <w:r w:rsidRPr="00A15DA1">
              <w:rPr>
                <w:lang w:val="cs-CZ"/>
              </w:rPr>
              <w:t>Mortadella</w:t>
            </w:r>
          </w:p>
        </w:tc>
        <w:tc>
          <w:tcPr>
            <w:tcW w:w="3209" w:type="dxa"/>
          </w:tcPr>
          <w:p w14:paraId="07FACCD0" w14:textId="77CB2A2C" w:rsidR="001F556D" w:rsidRPr="009A3B5D" w:rsidRDefault="001F556D" w:rsidP="00FE44D0">
            <w:pPr>
              <w:ind w:firstLine="0"/>
              <w:jc w:val="center"/>
              <w:rPr>
                <w:rFonts w:asciiTheme="minorEastAsia" w:hAnsiTheme="minorEastAsia"/>
                <w:lang w:val="cs-CZ"/>
              </w:rPr>
            </w:pPr>
            <w:r w:rsidRPr="009A3B5D">
              <w:rPr>
                <w:rFonts w:asciiTheme="minorEastAsia" w:hAnsiTheme="minorEastAsia" w:hint="eastAsia"/>
              </w:rPr>
              <w:t>莫特苔</w:t>
            </w:r>
            <w:r w:rsidR="000A7AD4" w:rsidRPr="009A3B5D">
              <w:rPr>
                <w:rFonts w:asciiTheme="minorEastAsia" w:hAnsiTheme="minorEastAsia" w:hint="eastAsia"/>
              </w:rPr>
              <w:t>香肠</w:t>
            </w:r>
          </w:p>
        </w:tc>
        <w:tc>
          <w:tcPr>
            <w:tcW w:w="3210" w:type="dxa"/>
          </w:tcPr>
          <w:p w14:paraId="3B900A2D" w14:textId="77777777" w:rsidR="001F556D" w:rsidRDefault="001F556D" w:rsidP="00FE44D0">
            <w:pPr>
              <w:ind w:firstLine="0"/>
              <w:jc w:val="center"/>
              <w:rPr>
                <w:lang w:val="cs-CZ"/>
              </w:rPr>
            </w:pPr>
            <w:r w:rsidRPr="008C0BFC">
              <w:rPr>
                <w:lang w:val="en-US"/>
              </w:rPr>
              <w:t>mòtètāilā xiāngch</w:t>
            </w:r>
            <w:r>
              <w:rPr>
                <w:lang w:val="en-US"/>
              </w:rPr>
              <w:t>áng</w:t>
            </w:r>
          </w:p>
        </w:tc>
      </w:tr>
    </w:tbl>
    <w:p w14:paraId="0E8E3CBF" w14:textId="47BB7B20" w:rsidR="000A7D8C" w:rsidRDefault="002708AB" w:rsidP="002708AB">
      <w:pPr>
        <w:ind w:firstLine="0"/>
        <w:rPr>
          <w:lang w:val="cs-CZ"/>
        </w:rPr>
      </w:pPr>
      <w:r w:rsidRPr="002708AB">
        <w:rPr>
          <w:lang w:val="cs-CZ"/>
        </w:rPr>
        <w:t>Čí</w:t>
      </w:r>
      <w:r>
        <w:rPr>
          <w:lang w:val="cs-CZ"/>
        </w:rPr>
        <w:t xml:space="preserve">nský název je </w:t>
      </w:r>
      <w:r w:rsidRPr="00472D80">
        <w:rPr>
          <w:b/>
          <w:bCs/>
          <w:lang w:val="cs-CZ"/>
        </w:rPr>
        <w:t>hybridní výpůjčkou</w:t>
      </w:r>
      <w:r>
        <w:rPr>
          <w:lang w:val="cs-CZ"/>
        </w:rPr>
        <w:t xml:space="preserve"> složenou z fonetické výpůjčky pro </w:t>
      </w:r>
      <w:r w:rsidRPr="0099046F">
        <w:rPr>
          <w:i/>
          <w:iCs/>
          <w:lang w:val="cs-CZ"/>
        </w:rPr>
        <w:t>mortadella</w:t>
      </w:r>
      <w:r>
        <w:rPr>
          <w:lang w:val="cs-CZ"/>
        </w:rPr>
        <w:t xml:space="preserve"> a explikativního komponentu </w:t>
      </w:r>
      <w:r w:rsidR="004C0444" w:rsidRPr="008C0BFC">
        <w:rPr>
          <w:lang w:val="en-US"/>
        </w:rPr>
        <w:t>xiāngch</w:t>
      </w:r>
      <w:r w:rsidR="004C0444">
        <w:rPr>
          <w:lang w:val="en-US"/>
        </w:rPr>
        <w:t xml:space="preserve">áng </w:t>
      </w:r>
      <w:r>
        <w:rPr>
          <w:rFonts w:hint="eastAsia"/>
          <w:lang w:val="cs-CZ"/>
        </w:rPr>
        <w:t>香肠</w:t>
      </w:r>
      <w:r w:rsidR="00472D80">
        <w:rPr>
          <w:rFonts w:hint="eastAsia"/>
          <w:lang w:val="cs-CZ"/>
        </w:rPr>
        <w:t xml:space="preserve"> </w:t>
      </w:r>
      <w:r w:rsidR="004C0444">
        <w:rPr>
          <w:lang w:val="cs-CZ"/>
        </w:rPr>
        <w:t>(</w:t>
      </w:r>
      <w:r w:rsidR="00472D80">
        <w:rPr>
          <w:lang w:val="cs-CZ"/>
        </w:rPr>
        <w:t>salám</w:t>
      </w:r>
      <w:r w:rsidR="004C0444">
        <w:rPr>
          <w:lang w:val="cs-CZ"/>
        </w:rPr>
        <w:t>)</w:t>
      </w:r>
      <w:r w:rsidR="00472D80">
        <w:rPr>
          <w:lang w:val="cs-CZ"/>
        </w:rPr>
        <w:t>.</w:t>
      </w:r>
    </w:p>
    <w:p w14:paraId="19886610" w14:textId="47471F72" w:rsidR="0099046F" w:rsidRPr="002708AB" w:rsidRDefault="0099046F" w:rsidP="002708AB">
      <w:pPr>
        <w:ind w:firstLine="0"/>
        <w:rPr>
          <w:lang w:val="cs-CZ"/>
        </w:rPr>
      </w:pPr>
      <w:r>
        <w:rPr>
          <w:lang w:val="cs-CZ"/>
        </w:rPr>
        <w:t>MOZZARELLA</w:t>
      </w:r>
    </w:p>
    <w:p w14:paraId="1C4BE25A" w14:textId="325AB565" w:rsidR="008C0BFC" w:rsidRDefault="008C0BFC" w:rsidP="0099046F">
      <w:pPr>
        <w:ind w:firstLine="0"/>
        <w:rPr>
          <w:lang w:val="cs-CZ"/>
        </w:rPr>
      </w:pPr>
      <w:r w:rsidRPr="0099046F">
        <w:rPr>
          <w:i/>
          <w:iCs/>
          <w:lang w:val="cs-CZ"/>
        </w:rPr>
        <w:t>Mozzarella</w:t>
      </w:r>
      <w:r w:rsidRPr="008C0BFC">
        <w:rPr>
          <w:lang w:val="cs-CZ"/>
        </w:rPr>
        <w:t xml:space="preserve"> </w:t>
      </w:r>
      <w:r w:rsidR="0001607B">
        <w:rPr>
          <w:lang w:val="cs-CZ"/>
        </w:rPr>
        <w:t xml:space="preserve">je </w:t>
      </w:r>
      <w:r w:rsidRPr="008C0BFC">
        <w:rPr>
          <w:lang w:val="cs-CZ"/>
        </w:rPr>
        <w:t>čerstvý sýr s vláknitou strukturou</w:t>
      </w:r>
      <w:r w:rsidR="002A48D8">
        <w:rPr>
          <w:lang w:val="cs-CZ"/>
        </w:rPr>
        <w:t>, dříve vyráběný</w:t>
      </w:r>
      <w:r w:rsidR="00714416">
        <w:rPr>
          <w:lang w:val="cs-CZ"/>
        </w:rPr>
        <w:t xml:space="preserve"> </w:t>
      </w:r>
      <w:r w:rsidR="00FE44D0">
        <w:rPr>
          <w:lang w:val="cs-CZ"/>
        </w:rPr>
        <w:t>výhradně</w:t>
      </w:r>
      <w:r w:rsidR="00714416">
        <w:rPr>
          <w:lang w:val="cs-CZ"/>
        </w:rPr>
        <w:t xml:space="preserve"> z buvolího mléka.</w:t>
      </w:r>
      <w:r w:rsidR="005D36CD">
        <w:rPr>
          <w:lang w:val="cs-CZ"/>
        </w:rPr>
        <w:t xml:space="preserve"> </w:t>
      </w:r>
      <w:r w:rsidR="003F1CE9">
        <w:rPr>
          <w:lang w:val="cs-CZ"/>
        </w:rPr>
        <w:t>Název</w:t>
      </w:r>
      <w:r w:rsidR="00355B9F">
        <w:rPr>
          <w:lang w:val="cs-CZ"/>
        </w:rPr>
        <w:t xml:space="preserve"> </w:t>
      </w:r>
      <w:r w:rsidR="00C26195">
        <w:rPr>
          <w:lang w:val="cs-CZ"/>
        </w:rPr>
        <w:t>je odvozen od slov</w:t>
      </w:r>
      <w:r w:rsidR="001A1E57">
        <w:rPr>
          <w:lang w:val="cs-CZ"/>
        </w:rPr>
        <w:t>a</w:t>
      </w:r>
      <w:r w:rsidR="00C26195">
        <w:rPr>
          <w:lang w:val="cs-CZ"/>
        </w:rPr>
        <w:t xml:space="preserve"> </w:t>
      </w:r>
      <w:r w:rsidR="00C26195" w:rsidRPr="001A1086">
        <w:rPr>
          <w:i/>
          <w:iCs/>
          <w:lang w:val="cs-CZ"/>
        </w:rPr>
        <w:t>mozza</w:t>
      </w:r>
      <w:r w:rsidR="008924C5">
        <w:rPr>
          <w:lang w:val="cs-CZ"/>
        </w:rPr>
        <w:t xml:space="preserve"> </w:t>
      </w:r>
      <w:r w:rsidR="00C26195">
        <w:rPr>
          <w:lang w:val="cs-CZ"/>
        </w:rPr>
        <w:t>(</w:t>
      </w:r>
      <w:r w:rsidR="008924C5">
        <w:rPr>
          <w:lang w:val="cs-CZ"/>
        </w:rPr>
        <w:t>druh sýra uchovávaný v</w:t>
      </w:r>
      <w:r w:rsidR="00204746">
        <w:rPr>
          <w:lang w:val="cs-CZ"/>
        </w:rPr>
        <w:t> napůl převázaném,</w:t>
      </w:r>
      <w:r w:rsidR="008924C5">
        <w:rPr>
          <w:lang w:val="cs-CZ"/>
        </w:rPr>
        <w:t xml:space="preserve"> jakoby useknutém</w:t>
      </w:r>
      <w:r w:rsidR="00204746">
        <w:rPr>
          <w:lang w:val="cs-CZ"/>
        </w:rPr>
        <w:t xml:space="preserve"> </w:t>
      </w:r>
      <w:r w:rsidR="00204746">
        <w:rPr>
          <w:lang w:val="cs-CZ"/>
        </w:rPr>
        <w:lastRenderedPageBreak/>
        <w:t>měchu</w:t>
      </w:r>
      <w:r w:rsidR="00C26195">
        <w:rPr>
          <w:lang w:val="cs-CZ"/>
        </w:rPr>
        <w:t>)</w:t>
      </w:r>
      <w:r w:rsidR="007E079C">
        <w:rPr>
          <w:lang w:val="cs-CZ"/>
        </w:rPr>
        <w:t xml:space="preserve">, a to od </w:t>
      </w:r>
      <w:r w:rsidR="007E079C" w:rsidRPr="008B3FB8">
        <w:rPr>
          <w:i/>
          <w:iCs/>
          <w:lang w:val="cs-CZ"/>
        </w:rPr>
        <w:t>mozzo</w:t>
      </w:r>
      <w:r w:rsidR="007E079C">
        <w:rPr>
          <w:lang w:val="cs-CZ"/>
        </w:rPr>
        <w:t xml:space="preserve"> </w:t>
      </w:r>
      <w:r w:rsidR="00A15DA1">
        <w:rPr>
          <w:lang w:val="cs-CZ"/>
        </w:rPr>
        <w:t>(</w:t>
      </w:r>
      <w:r w:rsidR="007E079C">
        <w:rPr>
          <w:lang w:val="cs-CZ"/>
        </w:rPr>
        <w:t>useknutý</w:t>
      </w:r>
      <w:r w:rsidR="00A15DA1">
        <w:rPr>
          <w:lang w:val="cs-CZ"/>
        </w:rPr>
        <w:t>)</w:t>
      </w:r>
      <w:r w:rsidR="007E079C">
        <w:rPr>
          <w:lang w:val="cs-CZ"/>
        </w:rPr>
        <w:t>, což je úkon</w:t>
      </w:r>
      <w:r w:rsidR="00204746">
        <w:rPr>
          <w:lang w:val="cs-CZ"/>
        </w:rPr>
        <w:t>,</w:t>
      </w:r>
      <w:r w:rsidR="008C2395">
        <w:rPr>
          <w:lang w:val="cs-CZ"/>
        </w:rPr>
        <w:t xml:space="preserve"> kterým</w:t>
      </w:r>
      <w:r w:rsidR="008B3FB8">
        <w:rPr>
          <w:lang w:val="cs-CZ"/>
        </w:rPr>
        <w:t xml:space="preserve"> také</w:t>
      </w:r>
      <w:r w:rsidR="008C2395">
        <w:rPr>
          <w:lang w:val="cs-CZ"/>
        </w:rPr>
        <w:t xml:space="preserve"> výsledn</w:t>
      </w:r>
      <w:r w:rsidR="003B5386">
        <w:rPr>
          <w:lang w:val="cs-CZ"/>
        </w:rPr>
        <w:t>ý tvar</w:t>
      </w:r>
      <w:r w:rsidR="008C2395">
        <w:rPr>
          <w:lang w:val="cs-CZ"/>
        </w:rPr>
        <w:t xml:space="preserve"> mozzarelly</w:t>
      </w:r>
      <w:r w:rsidR="003B5386">
        <w:rPr>
          <w:lang w:val="cs-CZ"/>
        </w:rPr>
        <w:t xml:space="preserve"> vzniká </w:t>
      </w:r>
      <w:r w:rsidR="00686F19">
        <w:rPr>
          <w:lang w:val="cs-CZ"/>
        </w:rPr>
        <w:t>(</w:t>
      </w:r>
      <w:r w:rsidR="00B6533D">
        <w:rPr>
          <w:lang w:val="cs-CZ"/>
        </w:rPr>
        <w:t>VTO</w:t>
      </w:r>
      <w:r w:rsidR="00686F19">
        <w:rPr>
          <w:lang w:val="cs-CZ"/>
        </w:rPr>
        <w:t>)</w:t>
      </w:r>
      <w:r w:rsidR="00762946">
        <w:rPr>
          <w:lang w:val="cs-CZ"/>
        </w:rPr>
        <w:t>.</w:t>
      </w:r>
      <w:r w:rsidR="00D247FF">
        <w:rPr>
          <w:vertAlign w:val="superscript"/>
          <w:lang w:val="cs-CZ"/>
        </w:rPr>
        <w:t xml:space="preserve"> </w:t>
      </w:r>
    </w:p>
    <w:tbl>
      <w:tblPr>
        <w:tblStyle w:val="Grigliatabella"/>
        <w:tblW w:w="0" w:type="auto"/>
        <w:tblLook w:val="04A0" w:firstRow="1" w:lastRow="0" w:firstColumn="1" w:lastColumn="0" w:noHBand="0" w:noVBand="1"/>
      </w:tblPr>
      <w:tblGrid>
        <w:gridCol w:w="3127"/>
        <w:gridCol w:w="3101"/>
        <w:gridCol w:w="3122"/>
      </w:tblGrid>
      <w:tr w:rsidR="000A04D5" w14:paraId="4A28A089" w14:textId="77777777" w:rsidTr="000A04D5">
        <w:tc>
          <w:tcPr>
            <w:tcW w:w="3209" w:type="dxa"/>
          </w:tcPr>
          <w:p w14:paraId="096913A6" w14:textId="727F8D8A" w:rsidR="000A04D5" w:rsidRPr="00A15DA1" w:rsidRDefault="0020544E" w:rsidP="00204746">
            <w:pPr>
              <w:ind w:firstLine="0"/>
              <w:jc w:val="center"/>
              <w:rPr>
                <w:lang w:val="cs-CZ"/>
              </w:rPr>
            </w:pPr>
            <w:r w:rsidRPr="00A15DA1">
              <w:rPr>
                <w:lang w:val="cs-CZ"/>
              </w:rPr>
              <w:t>Mozzarella</w:t>
            </w:r>
          </w:p>
        </w:tc>
        <w:tc>
          <w:tcPr>
            <w:tcW w:w="3209" w:type="dxa"/>
          </w:tcPr>
          <w:p w14:paraId="1F238293" w14:textId="318E3F27" w:rsidR="000A04D5" w:rsidRDefault="00384004" w:rsidP="00204746">
            <w:pPr>
              <w:ind w:firstLine="0"/>
              <w:jc w:val="center"/>
              <w:rPr>
                <w:lang w:val="cs-CZ"/>
              </w:rPr>
            </w:pPr>
            <w:r>
              <w:rPr>
                <w:rFonts w:hint="eastAsia"/>
                <w:lang w:val="cs-CZ"/>
              </w:rPr>
              <w:t>马苏里拉</w:t>
            </w:r>
          </w:p>
        </w:tc>
        <w:tc>
          <w:tcPr>
            <w:tcW w:w="3210" w:type="dxa"/>
          </w:tcPr>
          <w:p w14:paraId="30550EE1" w14:textId="5B56D05B" w:rsidR="000A04D5" w:rsidRDefault="002F4D99" w:rsidP="00204746">
            <w:pPr>
              <w:ind w:firstLine="0"/>
              <w:jc w:val="center"/>
              <w:rPr>
                <w:lang w:val="cs-CZ"/>
              </w:rPr>
            </w:pPr>
            <w:r>
              <w:rPr>
                <w:lang w:val="cs-CZ"/>
              </w:rPr>
              <w:t>m</w:t>
            </w:r>
            <w:r w:rsidR="004769A4">
              <w:rPr>
                <w:lang w:val="cs-CZ"/>
              </w:rPr>
              <w:t>ǎsū</w:t>
            </w:r>
            <w:r w:rsidR="001B2DDC">
              <w:rPr>
                <w:lang w:val="cs-CZ"/>
              </w:rPr>
              <w:t>lǐlā</w:t>
            </w:r>
          </w:p>
        </w:tc>
      </w:tr>
      <w:tr w:rsidR="000A04D5" w14:paraId="346295D8" w14:textId="77777777" w:rsidTr="000A04D5">
        <w:tc>
          <w:tcPr>
            <w:tcW w:w="3209" w:type="dxa"/>
          </w:tcPr>
          <w:p w14:paraId="13A37699" w14:textId="77777777" w:rsidR="000A04D5" w:rsidRDefault="000A04D5" w:rsidP="00204746">
            <w:pPr>
              <w:jc w:val="center"/>
              <w:rPr>
                <w:lang w:val="cs-CZ"/>
              </w:rPr>
            </w:pPr>
          </w:p>
        </w:tc>
        <w:tc>
          <w:tcPr>
            <w:tcW w:w="3209" w:type="dxa"/>
          </w:tcPr>
          <w:p w14:paraId="0109825C" w14:textId="07999557" w:rsidR="000A04D5" w:rsidRDefault="000035C1" w:rsidP="00204746">
            <w:pPr>
              <w:ind w:firstLine="0"/>
              <w:jc w:val="center"/>
              <w:rPr>
                <w:lang w:val="cs-CZ"/>
              </w:rPr>
            </w:pPr>
            <w:r>
              <w:rPr>
                <w:rFonts w:hint="eastAsia"/>
                <w:lang w:val="cs-CZ"/>
              </w:rPr>
              <w:t>莫</w:t>
            </w:r>
            <w:r w:rsidR="00384004">
              <w:rPr>
                <w:rFonts w:hint="eastAsia"/>
                <w:lang w:val="cs-CZ"/>
              </w:rPr>
              <w:t>扎里拉</w:t>
            </w:r>
          </w:p>
        </w:tc>
        <w:tc>
          <w:tcPr>
            <w:tcW w:w="3210" w:type="dxa"/>
          </w:tcPr>
          <w:p w14:paraId="64DAAE6E" w14:textId="60460CDB" w:rsidR="000A04D5" w:rsidRPr="004769A4" w:rsidRDefault="002F4D99" w:rsidP="00204746">
            <w:pPr>
              <w:ind w:firstLine="0"/>
              <w:jc w:val="center"/>
              <w:rPr>
                <w:lang w:val="en-US"/>
              </w:rPr>
            </w:pPr>
            <w:r>
              <w:rPr>
                <w:lang w:val="cs-CZ"/>
              </w:rPr>
              <w:t>m</w:t>
            </w:r>
            <w:r w:rsidR="004769A4">
              <w:rPr>
                <w:lang w:val="en-US"/>
              </w:rPr>
              <w:t>òzālǐlā</w:t>
            </w:r>
          </w:p>
        </w:tc>
      </w:tr>
      <w:tr w:rsidR="007613E9" w14:paraId="06C556CD" w14:textId="77777777" w:rsidTr="000A04D5">
        <w:tc>
          <w:tcPr>
            <w:tcW w:w="3209" w:type="dxa"/>
          </w:tcPr>
          <w:p w14:paraId="2E84D08E" w14:textId="77777777" w:rsidR="007613E9" w:rsidRDefault="007613E9" w:rsidP="00204746">
            <w:pPr>
              <w:jc w:val="center"/>
              <w:rPr>
                <w:lang w:val="cs-CZ"/>
              </w:rPr>
            </w:pPr>
          </w:p>
        </w:tc>
        <w:tc>
          <w:tcPr>
            <w:tcW w:w="3209" w:type="dxa"/>
          </w:tcPr>
          <w:p w14:paraId="3841AD14" w14:textId="6C69D79D" w:rsidR="007613E9" w:rsidRDefault="00C1107E" w:rsidP="00204746">
            <w:pPr>
              <w:ind w:firstLine="0"/>
              <w:jc w:val="center"/>
              <w:rPr>
                <w:lang w:val="cs-CZ"/>
              </w:rPr>
            </w:pPr>
            <w:r>
              <w:rPr>
                <w:rFonts w:hint="eastAsia"/>
                <w:lang w:val="cs-CZ"/>
              </w:rPr>
              <w:t>马苏里拉</w:t>
            </w:r>
            <w:r w:rsidR="000052CD">
              <w:rPr>
                <w:rFonts w:hint="eastAsia"/>
                <w:lang w:val="cs-CZ"/>
              </w:rPr>
              <w:t>奶酪</w:t>
            </w:r>
          </w:p>
        </w:tc>
        <w:tc>
          <w:tcPr>
            <w:tcW w:w="3210" w:type="dxa"/>
          </w:tcPr>
          <w:p w14:paraId="4A99BBC5" w14:textId="5EF7C562" w:rsidR="007613E9" w:rsidRPr="00BB49B5" w:rsidRDefault="00BE7EBF" w:rsidP="00204746">
            <w:pPr>
              <w:ind w:firstLine="0"/>
              <w:jc w:val="center"/>
              <w:rPr>
                <w:lang w:val="en-US"/>
              </w:rPr>
            </w:pPr>
            <w:r>
              <w:rPr>
                <w:lang w:val="en-US"/>
              </w:rPr>
              <w:t>m</w:t>
            </w:r>
            <w:r w:rsidR="00BB49B5">
              <w:rPr>
                <w:lang w:val="en-US"/>
              </w:rPr>
              <w:t>ǎsūlǐlā nǎilào</w:t>
            </w:r>
          </w:p>
        </w:tc>
      </w:tr>
      <w:tr w:rsidR="000052CD" w14:paraId="652F7D6E" w14:textId="77777777" w:rsidTr="000A04D5">
        <w:tc>
          <w:tcPr>
            <w:tcW w:w="3209" w:type="dxa"/>
          </w:tcPr>
          <w:p w14:paraId="2545721F" w14:textId="77777777" w:rsidR="000052CD" w:rsidRDefault="000052CD" w:rsidP="00204746">
            <w:pPr>
              <w:jc w:val="center"/>
              <w:rPr>
                <w:lang w:val="cs-CZ"/>
              </w:rPr>
            </w:pPr>
          </w:p>
        </w:tc>
        <w:tc>
          <w:tcPr>
            <w:tcW w:w="3209" w:type="dxa"/>
          </w:tcPr>
          <w:p w14:paraId="2AB10128" w14:textId="77777777" w:rsidR="00204746" w:rsidRDefault="000052CD" w:rsidP="00204746">
            <w:pPr>
              <w:ind w:firstLine="0"/>
              <w:jc w:val="center"/>
              <w:rPr>
                <w:lang w:val="cs-CZ"/>
              </w:rPr>
            </w:pPr>
            <w:r>
              <w:rPr>
                <w:rFonts w:hint="eastAsia"/>
                <w:lang w:val="cs-CZ"/>
              </w:rPr>
              <w:t>莫泽</w:t>
            </w:r>
            <w:r w:rsidR="00B0728E">
              <w:rPr>
                <w:rFonts w:hint="eastAsia"/>
                <w:lang w:val="cs-CZ"/>
              </w:rPr>
              <w:t>瑞拉干酪（</w:t>
            </w:r>
            <w:r w:rsidR="00B547C7">
              <w:rPr>
                <w:rFonts w:hint="eastAsia"/>
                <w:lang w:val="cs-CZ"/>
              </w:rPr>
              <w:t>奶酪，</w:t>
            </w:r>
          </w:p>
          <w:p w14:paraId="7437D94A" w14:textId="27E8D7F1" w:rsidR="00B0728E" w:rsidRDefault="00B547C7" w:rsidP="00204746">
            <w:pPr>
              <w:ind w:firstLine="0"/>
              <w:jc w:val="center"/>
              <w:rPr>
                <w:lang w:val="cs-CZ"/>
              </w:rPr>
            </w:pPr>
            <w:r>
              <w:rPr>
                <w:rFonts w:hint="eastAsia"/>
                <w:lang w:val="cs-CZ"/>
              </w:rPr>
              <w:t xml:space="preserve"> </w:t>
            </w:r>
            <w:r>
              <w:rPr>
                <w:rFonts w:hint="eastAsia"/>
                <w:lang w:val="cs-CZ"/>
              </w:rPr>
              <w:t>芝士）</w:t>
            </w:r>
          </w:p>
        </w:tc>
        <w:tc>
          <w:tcPr>
            <w:tcW w:w="3210" w:type="dxa"/>
          </w:tcPr>
          <w:p w14:paraId="1D97D768" w14:textId="7E138F2D" w:rsidR="000052CD" w:rsidRDefault="00996D89" w:rsidP="00204746">
            <w:pPr>
              <w:ind w:firstLine="0"/>
              <w:jc w:val="center"/>
              <w:rPr>
                <w:lang w:val="cs-CZ"/>
              </w:rPr>
            </w:pPr>
            <w:r>
              <w:rPr>
                <w:lang w:val="cs-CZ"/>
              </w:rPr>
              <w:t xml:space="preserve">mòzéruìlà </w:t>
            </w:r>
            <w:r w:rsidR="002F3AE4">
              <w:rPr>
                <w:lang w:val="cs-CZ"/>
              </w:rPr>
              <w:t>gānlào</w:t>
            </w:r>
          </w:p>
        </w:tc>
      </w:tr>
    </w:tbl>
    <w:p w14:paraId="3F970D7D" w14:textId="6512605E" w:rsidR="00325B5B" w:rsidRPr="00D81B87" w:rsidRDefault="002F3AE4" w:rsidP="002F4D99">
      <w:pPr>
        <w:ind w:firstLine="0"/>
        <w:rPr>
          <w:lang w:val="cs-CZ"/>
        </w:rPr>
      </w:pPr>
      <w:r>
        <w:rPr>
          <w:lang w:val="cs-CZ"/>
        </w:rPr>
        <w:t xml:space="preserve">Název pro mozzarellu se vyskytuje buď jako </w:t>
      </w:r>
      <w:r w:rsidRPr="000400B0">
        <w:rPr>
          <w:b/>
          <w:bCs/>
          <w:lang w:val="cs-CZ"/>
        </w:rPr>
        <w:t>fonetická výpůjčka</w:t>
      </w:r>
      <w:r w:rsidR="00B22CE3">
        <w:rPr>
          <w:lang w:val="cs-CZ"/>
        </w:rPr>
        <w:t xml:space="preserve"> – </w:t>
      </w:r>
      <w:r w:rsidR="00CC0C63">
        <w:rPr>
          <w:lang w:val="cs-CZ"/>
        </w:rPr>
        <w:t>ve dvou variantách, nebo jak</w:t>
      </w:r>
      <w:r w:rsidR="000400B0">
        <w:rPr>
          <w:lang w:val="cs-CZ"/>
        </w:rPr>
        <w:t>o</w:t>
      </w:r>
      <w:r w:rsidR="00CC0C63">
        <w:rPr>
          <w:lang w:val="cs-CZ"/>
        </w:rPr>
        <w:t xml:space="preserve"> </w:t>
      </w:r>
      <w:r w:rsidR="00CC0C63" w:rsidRPr="000400B0">
        <w:rPr>
          <w:b/>
          <w:bCs/>
          <w:lang w:val="cs-CZ"/>
        </w:rPr>
        <w:t>hybridní výpůjčka</w:t>
      </w:r>
      <w:r w:rsidR="00CC0C63" w:rsidRPr="00830426">
        <w:rPr>
          <w:lang w:val="cs-CZ"/>
        </w:rPr>
        <w:t xml:space="preserve"> s explikativním komponentem</w:t>
      </w:r>
      <w:r w:rsidR="002577E2">
        <w:rPr>
          <w:lang w:val="cs-CZ"/>
        </w:rPr>
        <w:t>.</w:t>
      </w:r>
      <w:r w:rsidR="00CC0C63" w:rsidRPr="00830426">
        <w:rPr>
          <w:lang w:val="cs-CZ"/>
        </w:rPr>
        <w:t xml:space="preserve"> </w:t>
      </w:r>
      <w:r w:rsidR="00865FDF">
        <w:rPr>
          <w:lang w:val="cs-CZ"/>
        </w:rPr>
        <w:t>Foneticky převedenou část zatřiďují</w:t>
      </w:r>
      <w:r w:rsidR="00861278">
        <w:rPr>
          <w:lang w:val="cs-CZ"/>
        </w:rPr>
        <w:t xml:space="preserve"> sémanticky dva domácí </w:t>
      </w:r>
      <w:r w:rsidR="001D6702" w:rsidRPr="00D81B87">
        <w:rPr>
          <w:lang w:val="cs-CZ"/>
        </w:rPr>
        <w:t>(</w:t>
      </w:r>
      <w:r w:rsidR="006952CC" w:rsidRPr="00D81B87">
        <w:rPr>
          <w:lang w:val="cs-CZ"/>
        </w:rPr>
        <w:t xml:space="preserve">nǎilào </w:t>
      </w:r>
      <w:r w:rsidR="00CC0C63">
        <w:rPr>
          <w:rFonts w:hint="eastAsia"/>
          <w:lang w:val="cs-CZ"/>
        </w:rPr>
        <w:t>奶酪</w:t>
      </w:r>
      <w:r w:rsidR="001D6702">
        <w:rPr>
          <w:lang w:val="cs-CZ"/>
        </w:rPr>
        <w:t xml:space="preserve">, </w:t>
      </w:r>
      <w:r w:rsidR="00B45112" w:rsidRPr="00D81B87">
        <w:rPr>
          <w:lang w:val="cs-CZ"/>
        </w:rPr>
        <w:t>gānlào</w:t>
      </w:r>
      <w:r w:rsidR="00B45112">
        <w:rPr>
          <w:lang w:val="cs-CZ"/>
        </w:rPr>
        <w:t xml:space="preserve"> </w:t>
      </w:r>
      <w:r w:rsidR="00B45112">
        <w:rPr>
          <w:rFonts w:hint="eastAsia"/>
          <w:lang w:val="cs-CZ"/>
        </w:rPr>
        <w:t>干酪</w:t>
      </w:r>
      <w:r w:rsidR="00B45112">
        <w:rPr>
          <w:rFonts w:hint="eastAsia"/>
          <w:lang w:val="cs-CZ"/>
        </w:rPr>
        <w:t>)</w:t>
      </w:r>
      <w:r w:rsidR="00B45112">
        <w:rPr>
          <w:lang w:val="cs-CZ"/>
        </w:rPr>
        <w:t xml:space="preserve"> a </w:t>
      </w:r>
      <w:r w:rsidR="00B45112" w:rsidRPr="00A15DA1">
        <w:rPr>
          <w:lang w:val="cs-CZ"/>
        </w:rPr>
        <w:t>dva</w:t>
      </w:r>
      <w:r w:rsidR="00B45112">
        <w:rPr>
          <w:lang w:val="cs-CZ"/>
        </w:rPr>
        <w:t xml:space="preserve"> přejaté</w:t>
      </w:r>
      <w:r w:rsidR="00325B5B">
        <w:rPr>
          <w:lang w:val="cs-CZ"/>
        </w:rPr>
        <w:t xml:space="preserve"> </w:t>
      </w:r>
      <w:r w:rsidR="00CC0C63">
        <w:rPr>
          <w:lang w:val="cs-CZ"/>
        </w:rPr>
        <w:t>(</w:t>
      </w:r>
      <w:r w:rsidR="006952CC">
        <w:rPr>
          <w:lang w:val="cs-CZ"/>
        </w:rPr>
        <w:t xml:space="preserve">zhīshì </w:t>
      </w:r>
      <w:r w:rsidR="000400B0" w:rsidRPr="00D81B87">
        <w:rPr>
          <w:rFonts w:hint="eastAsia"/>
          <w:lang w:val="cs-CZ"/>
        </w:rPr>
        <w:t>干酪</w:t>
      </w:r>
      <w:r w:rsidR="000400B0" w:rsidRPr="00D81B87">
        <w:rPr>
          <w:lang w:val="cs-CZ"/>
        </w:rPr>
        <w:t xml:space="preserve"> a</w:t>
      </w:r>
      <w:r w:rsidR="00373A9B" w:rsidRPr="00D81B87">
        <w:rPr>
          <w:lang w:val="cs-CZ"/>
        </w:rPr>
        <w:t xml:space="preserve"> qǐsī </w:t>
      </w:r>
      <w:r w:rsidR="000400B0" w:rsidRPr="00D81B87">
        <w:rPr>
          <w:rFonts w:hint="eastAsia"/>
          <w:lang w:val="cs-CZ"/>
        </w:rPr>
        <w:t>芝士</w:t>
      </w:r>
      <w:r w:rsidR="00965E2C" w:rsidRPr="00D81B87">
        <w:rPr>
          <w:rFonts w:hint="eastAsia"/>
          <w:lang w:val="cs-CZ"/>
        </w:rPr>
        <w:t xml:space="preserve"> </w:t>
      </w:r>
      <w:r w:rsidR="00965E2C" w:rsidRPr="00D81B87">
        <w:rPr>
          <w:lang w:val="cs-CZ"/>
        </w:rPr>
        <w:t>z angl. cheese</w:t>
      </w:r>
      <w:r w:rsidR="000400B0" w:rsidRPr="00D81B87">
        <w:rPr>
          <w:rFonts w:hint="eastAsia"/>
          <w:lang w:val="cs-CZ"/>
        </w:rPr>
        <w:t>)</w:t>
      </w:r>
      <w:r w:rsidR="00325B5B" w:rsidRPr="00D81B87">
        <w:rPr>
          <w:lang w:val="cs-CZ"/>
        </w:rPr>
        <w:t xml:space="preserve"> výrazy pro sýr.</w:t>
      </w:r>
    </w:p>
    <w:p w14:paraId="05D0B022" w14:textId="3C17BE39" w:rsidR="002F4D99" w:rsidRPr="002F4D99" w:rsidRDefault="002F4D99" w:rsidP="002F4D99">
      <w:pPr>
        <w:ind w:firstLine="0"/>
        <w:rPr>
          <w:lang w:val="cs-CZ"/>
        </w:rPr>
      </w:pPr>
      <w:r w:rsidRPr="002F4D99">
        <w:rPr>
          <w:lang w:val="cs-CZ"/>
        </w:rPr>
        <w:t>PARMIGIANO</w:t>
      </w:r>
    </w:p>
    <w:p w14:paraId="566BFB4C" w14:textId="40AF71A7" w:rsidR="008C0BFC" w:rsidRPr="008C0BFC" w:rsidRDefault="008C0BFC" w:rsidP="002F4D99">
      <w:pPr>
        <w:ind w:firstLine="0"/>
        <w:rPr>
          <w:lang w:val="cs-CZ"/>
        </w:rPr>
      </w:pPr>
      <w:r w:rsidRPr="002F4D99">
        <w:rPr>
          <w:i/>
          <w:iCs/>
          <w:lang w:val="cs-CZ"/>
        </w:rPr>
        <w:t>Parmigiano</w:t>
      </w:r>
      <w:r w:rsidRPr="008C0BFC">
        <w:rPr>
          <w:lang w:val="cs-CZ"/>
        </w:rPr>
        <w:t xml:space="preserve"> </w:t>
      </w:r>
      <w:r w:rsidR="007E6CAB">
        <w:rPr>
          <w:lang w:val="cs-CZ"/>
        </w:rPr>
        <w:t xml:space="preserve">je </w:t>
      </w:r>
      <w:r w:rsidRPr="008C0BFC">
        <w:rPr>
          <w:lang w:val="cs-CZ"/>
        </w:rPr>
        <w:t>tvrdý, slámově žlutý sýr ke strouhání</w:t>
      </w:r>
      <w:r w:rsidR="00F96804">
        <w:rPr>
          <w:lang w:val="cs-CZ"/>
        </w:rPr>
        <w:t>, nazvaný podle místa produkce (Parma). Parmezán</w:t>
      </w:r>
      <w:r w:rsidR="00BD1A83">
        <w:rPr>
          <w:lang w:val="cs-CZ"/>
        </w:rPr>
        <w:t xml:space="preserve"> s chráněným označením původu se vyrábí z</w:t>
      </w:r>
      <w:r w:rsidR="008033B0">
        <w:rPr>
          <w:lang w:val="cs-CZ"/>
        </w:rPr>
        <w:t> </w:t>
      </w:r>
      <w:r w:rsidR="00BD1A83">
        <w:rPr>
          <w:lang w:val="cs-CZ"/>
        </w:rPr>
        <w:t>mléka</w:t>
      </w:r>
      <w:r w:rsidR="008033B0">
        <w:rPr>
          <w:lang w:val="cs-CZ"/>
        </w:rPr>
        <w:t xml:space="preserve"> krav krmených </w:t>
      </w:r>
      <w:r w:rsidR="009A541D">
        <w:rPr>
          <w:lang w:val="cs-CZ"/>
        </w:rPr>
        <w:t>výhradně</w:t>
      </w:r>
      <w:r w:rsidR="008033B0">
        <w:rPr>
          <w:lang w:val="cs-CZ"/>
        </w:rPr>
        <w:t xml:space="preserve"> formou pastvy</w:t>
      </w:r>
      <w:r w:rsidR="00111F03">
        <w:rPr>
          <w:lang w:val="cs-CZ"/>
        </w:rPr>
        <w:t xml:space="preserve"> (</w:t>
      </w:r>
      <w:r w:rsidR="00B6533D">
        <w:rPr>
          <w:lang w:val="cs-CZ"/>
        </w:rPr>
        <w:t>VTO</w:t>
      </w:r>
      <w:r w:rsidR="00B46A1D">
        <w:rPr>
          <w:lang w:val="cs-CZ"/>
        </w:rPr>
        <w:t>)</w:t>
      </w:r>
      <w:r w:rsidR="00953D61">
        <w:rPr>
          <w:lang w:val="cs-CZ"/>
        </w:rPr>
        <w:t>.</w:t>
      </w:r>
    </w:p>
    <w:tbl>
      <w:tblPr>
        <w:tblStyle w:val="Grigliatabella"/>
        <w:tblW w:w="9616" w:type="dxa"/>
        <w:tblLook w:val="04A0" w:firstRow="1" w:lastRow="0" w:firstColumn="1" w:lastColumn="0" w:noHBand="0" w:noVBand="1"/>
      </w:tblPr>
      <w:tblGrid>
        <w:gridCol w:w="2842"/>
        <w:gridCol w:w="3256"/>
        <w:gridCol w:w="3518"/>
      </w:tblGrid>
      <w:tr w:rsidR="00B46A1D" w:rsidRPr="008C0BFC" w14:paraId="0067D0DF" w14:textId="77777777" w:rsidTr="00BA4F46">
        <w:trPr>
          <w:trHeight w:val="811"/>
        </w:trPr>
        <w:tc>
          <w:tcPr>
            <w:tcW w:w="2842" w:type="dxa"/>
          </w:tcPr>
          <w:p w14:paraId="53D50973" w14:textId="4EE92F74" w:rsidR="00B46A1D" w:rsidRPr="00204746" w:rsidRDefault="009D5E43" w:rsidP="00204746">
            <w:pPr>
              <w:ind w:firstLine="0"/>
              <w:jc w:val="center"/>
              <w:rPr>
                <w:rFonts w:eastAsia="SimSun"/>
                <w:lang w:val="cs-CZ"/>
              </w:rPr>
            </w:pPr>
            <w:r w:rsidRPr="00204746">
              <w:rPr>
                <w:rFonts w:eastAsia="SimSun"/>
                <w:lang w:val="cs-CZ"/>
              </w:rPr>
              <w:t>Parmigiano</w:t>
            </w:r>
          </w:p>
        </w:tc>
        <w:tc>
          <w:tcPr>
            <w:tcW w:w="3256" w:type="dxa"/>
            <w:shd w:val="clear" w:color="auto" w:fill="auto"/>
          </w:tcPr>
          <w:p w14:paraId="0794693B" w14:textId="2CD62080" w:rsidR="008A14FC" w:rsidRPr="004A04D5" w:rsidRDefault="00B46A1D" w:rsidP="00204746">
            <w:pPr>
              <w:ind w:firstLine="0"/>
              <w:jc w:val="center"/>
              <w:rPr>
                <w:rFonts w:asciiTheme="minorEastAsia" w:hAnsiTheme="minorEastAsia"/>
                <w:lang w:val="cs-CZ"/>
              </w:rPr>
            </w:pPr>
            <w:r w:rsidRPr="004A04D5">
              <w:rPr>
                <w:rFonts w:asciiTheme="minorEastAsia" w:hAnsiTheme="minorEastAsia" w:hint="eastAsia"/>
                <w:lang w:val="cs-CZ"/>
              </w:rPr>
              <w:t>帕马森干酪</w:t>
            </w:r>
            <w:r w:rsidR="003834FF" w:rsidRPr="004A04D5">
              <w:rPr>
                <w:rFonts w:asciiTheme="minorEastAsia" w:hAnsiTheme="minorEastAsia" w:hint="eastAsia"/>
                <w:lang w:val="cs-CZ"/>
              </w:rPr>
              <w:t>（奶酪</w:t>
            </w:r>
            <w:r w:rsidR="003E333A" w:rsidRPr="004A04D5">
              <w:rPr>
                <w:rFonts w:asciiTheme="minorEastAsia" w:hAnsiTheme="minorEastAsia" w:hint="eastAsia"/>
                <w:lang w:val="cs-CZ"/>
              </w:rPr>
              <w:t>）</w:t>
            </w:r>
          </w:p>
        </w:tc>
        <w:tc>
          <w:tcPr>
            <w:tcW w:w="3518" w:type="dxa"/>
            <w:shd w:val="clear" w:color="auto" w:fill="auto"/>
          </w:tcPr>
          <w:p w14:paraId="6395AF02" w14:textId="43634B3E" w:rsidR="00B46A1D" w:rsidRPr="008C0BFC" w:rsidRDefault="00B46A1D" w:rsidP="00204746">
            <w:pPr>
              <w:ind w:firstLine="0"/>
              <w:jc w:val="center"/>
              <w:rPr>
                <w:lang w:val="cs-CZ"/>
              </w:rPr>
            </w:pPr>
            <w:r w:rsidRPr="008C0BFC">
              <w:rPr>
                <w:lang w:val="cs-CZ"/>
              </w:rPr>
              <w:t>pàmǎsēn g</w:t>
            </w:r>
            <w:r w:rsidR="008506FE">
              <w:rPr>
                <w:lang w:val="cs-CZ"/>
              </w:rPr>
              <w:t>ā</w:t>
            </w:r>
            <w:r w:rsidRPr="008C0BFC">
              <w:rPr>
                <w:lang w:val="cs-CZ"/>
              </w:rPr>
              <w:t>nlào</w:t>
            </w:r>
          </w:p>
        </w:tc>
      </w:tr>
      <w:tr w:rsidR="00D01BF6" w:rsidRPr="008C0BFC" w14:paraId="66F8C210" w14:textId="77777777" w:rsidTr="00BA4F46">
        <w:trPr>
          <w:trHeight w:val="811"/>
        </w:trPr>
        <w:tc>
          <w:tcPr>
            <w:tcW w:w="2842" w:type="dxa"/>
          </w:tcPr>
          <w:p w14:paraId="44E95F90" w14:textId="77777777" w:rsidR="00D01BF6" w:rsidRPr="008C0BFC" w:rsidRDefault="00D01BF6" w:rsidP="00204746">
            <w:pPr>
              <w:jc w:val="center"/>
              <w:rPr>
                <w:rFonts w:eastAsia="SimSun"/>
                <w:lang w:val="cs-CZ"/>
              </w:rPr>
            </w:pPr>
          </w:p>
        </w:tc>
        <w:tc>
          <w:tcPr>
            <w:tcW w:w="3256" w:type="dxa"/>
            <w:shd w:val="clear" w:color="auto" w:fill="auto"/>
          </w:tcPr>
          <w:p w14:paraId="4803FFD6" w14:textId="3FEF46E5" w:rsidR="00D01BF6" w:rsidRPr="004A04D5" w:rsidRDefault="00483A0B" w:rsidP="00204746">
            <w:pPr>
              <w:ind w:firstLine="0"/>
              <w:jc w:val="center"/>
              <w:rPr>
                <w:rFonts w:asciiTheme="minorEastAsia" w:hAnsiTheme="minorEastAsia"/>
                <w:lang w:val="cs-CZ"/>
              </w:rPr>
            </w:pPr>
            <w:r w:rsidRPr="004A04D5">
              <w:rPr>
                <w:rFonts w:asciiTheme="minorEastAsia" w:hAnsiTheme="minorEastAsia" w:hint="eastAsia"/>
                <w:lang w:val="cs-CZ"/>
              </w:rPr>
              <w:t>帕玛森</w:t>
            </w:r>
            <w:r w:rsidR="00AA3E5E" w:rsidRPr="004A04D5">
              <w:rPr>
                <w:rFonts w:asciiTheme="minorEastAsia" w:hAnsiTheme="minorEastAsia" w:hint="eastAsia"/>
                <w:lang w:val="cs-CZ"/>
              </w:rPr>
              <w:t>芝士</w:t>
            </w:r>
            <w:r w:rsidRPr="004A04D5">
              <w:rPr>
                <w:rFonts w:asciiTheme="minorEastAsia" w:hAnsiTheme="minorEastAsia" w:hint="eastAsia"/>
                <w:lang w:val="cs-CZ"/>
              </w:rPr>
              <w:t>（起司）</w:t>
            </w:r>
          </w:p>
        </w:tc>
        <w:tc>
          <w:tcPr>
            <w:tcW w:w="3518" w:type="dxa"/>
            <w:shd w:val="clear" w:color="auto" w:fill="auto"/>
          </w:tcPr>
          <w:p w14:paraId="5C7A9D7E" w14:textId="72AC72AB" w:rsidR="00D01BF6" w:rsidRPr="009E7095" w:rsidRDefault="00275BEB" w:rsidP="00204746">
            <w:pPr>
              <w:ind w:firstLine="0"/>
              <w:jc w:val="center"/>
              <w:rPr>
                <w:lang w:val="en-US"/>
              </w:rPr>
            </w:pPr>
            <w:r>
              <w:rPr>
                <w:lang w:val="en-US"/>
              </w:rPr>
              <w:t>p</w:t>
            </w:r>
            <w:r w:rsidR="00AA3E5E">
              <w:rPr>
                <w:lang w:val="en-US"/>
              </w:rPr>
              <w:t>àmǎsén</w:t>
            </w:r>
            <w:r>
              <w:rPr>
                <w:lang w:val="en-US"/>
              </w:rPr>
              <w:t xml:space="preserve"> </w:t>
            </w:r>
            <w:r>
              <w:rPr>
                <w:rFonts w:hint="eastAsia"/>
                <w:lang w:val="en-US"/>
              </w:rPr>
              <w:t>z</w:t>
            </w:r>
            <w:r>
              <w:rPr>
                <w:lang w:val="en-US"/>
              </w:rPr>
              <w:t>hīshì</w:t>
            </w:r>
          </w:p>
        </w:tc>
      </w:tr>
    </w:tbl>
    <w:p w14:paraId="117625AE" w14:textId="6060A00A" w:rsidR="00CD3A0F" w:rsidRDefault="009D5E43" w:rsidP="00D01BF6">
      <w:pPr>
        <w:ind w:firstLine="0"/>
        <w:rPr>
          <w:lang w:val="cs-CZ"/>
        </w:rPr>
      </w:pPr>
      <w:r>
        <w:rPr>
          <w:rFonts w:hint="eastAsia"/>
          <w:lang w:val="cs-CZ"/>
        </w:rPr>
        <w:t>P</w:t>
      </w:r>
      <w:r w:rsidR="00202391">
        <w:rPr>
          <w:lang w:val="cs-CZ"/>
        </w:rPr>
        <w:t xml:space="preserve">ro parmezán existují v čínštině dvě </w:t>
      </w:r>
      <w:r w:rsidR="00202391" w:rsidRPr="003C360C">
        <w:rPr>
          <w:lang w:val="cs-CZ"/>
        </w:rPr>
        <w:t>varianty fonetické výpůjčky</w:t>
      </w:r>
      <w:r w:rsidR="008362CF">
        <w:rPr>
          <w:lang w:val="cs-CZ"/>
        </w:rPr>
        <w:t>, ke kterým se připojuj</w:t>
      </w:r>
      <w:r w:rsidR="0078082C">
        <w:rPr>
          <w:lang w:val="cs-CZ"/>
        </w:rPr>
        <w:t>e</w:t>
      </w:r>
      <w:r w:rsidR="008362CF">
        <w:rPr>
          <w:lang w:val="cs-CZ"/>
        </w:rPr>
        <w:t xml:space="preserve"> explikativní komponent</w:t>
      </w:r>
      <w:r w:rsidR="0078082C">
        <w:rPr>
          <w:lang w:val="cs-CZ"/>
        </w:rPr>
        <w:t xml:space="preserve"> sýr</w:t>
      </w:r>
      <w:r w:rsidR="003C360C">
        <w:rPr>
          <w:lang w:val="cs-CZ"/>
        </w:rPr>
        <w:t xml:space="preserve"> – jde tedy o </w:t>
      </w:r>
      <w:r w:rsidR="003C360C" w:rsidRPr="003C360C">
        <w:rPr>
          <w:b/>
          <w:bCs/>
          <w:lang w:val="cs-CZ"/>
        </w:rPr>
        <w:t>hybridní výpůjčky</w:t>
      </w:r>
      <w:r w:rsidR="00202391">
        <w:rPr>
          <w:lang w:val="cs-CZ"/>
        </w:rPr>
        <w:t xml:space="preserve">. </w:t>
      </w:r>
      <w:r w:rsidR="005457B5">
        <w:rPr>
          <w:lang w:val="cs-CZ"/>
        </w:rPr>
        <w:t xml:space="preserve"> První variant</w:t>
      </w:r>
      <w:r w:rsidR="00D73492">
        <w:rPr>
          <w:lang w:val="cs-CZ"/>
        </w:rPr>
        <w:t>a</w:t>
      </w:r>
      <w:r w:rsidR="005457B5">
        <w:rPr>
          <w:lang w:val="cs-CZ"/>
        </w:rPr>
        <w:t xml:space="preserve"> j</w:t>
      </w:r>
      <w:r w:rsidR="00025C3C">
        <w:rPr>
          <w:lang w:val="cs-CZ"/>
        </w:rPr>
        <w:t xml:space="preserve">e </w:t>
      </w:r>
      <w:r w:rsidR="005457B5">
        <w:rPr>
          <w:lang w:val="cs-CZ"/>
        </w:rPr>
        <w:t xml:space="preserve">rozšířena o </w:t>
      </w:r>
      <w:r w:rsidR="002318A7">
        <w:rPr>
          <w:lang w:val="cs-CZ"/>
        </w:rPr>
        <w:t>jeden z</w:t>
      </w:r>
      <w:r w:rsidR="00CB2D12">
        <w:rPr>
          <w:lang w:val="cs-CZ"/>
        </w:rPr>
        <w:t>e dvou</w:t>
      </w:r>
      <w:r w:rsidR="002318A7">
        <w:rPr>
          <w:lang w:val="cs-CZ"/>
        </w:rPr>
        <w:t xml:space="preserve"> domácích </w:t>
      </w:r>
      <w:r w:rsidR="00872416">
        <w:rPr>
          <w:lang w:val="cs-CZ"/>
        </w:rPr>
        <w:t>výrazů</w:t>
      </w:r>
      <w:r w:rsidR="002318A7">
        <w:rPr>
          <w:lang w:val="cs-CZ"/>
        </w:rPr>
        <w:t xml:space="preserve"> </w:t>
      </w:r>
      <w:r w:rsidR="00204746">
        <w:rPr>
          <w:lang w:val="cs-CZ"/>
        </w:rPr>
        <w:t>pro sýr, ve</w:t>
      </w:r>
      <w:r w:rsidR="004D16D2">
        <w:rPr>
          <w:lang w:val="cs-CZ"/>
        </w:rPr>
        <w:t xml:space="preserve"> druhé variantě</w:t>
      </w:r>
      <w:r w:rsidR="00FF2C7F">
        <w:rPr>
          <w:lang w:val="cs-CZ"/>
        </w:rPr>
        <w:t xml:space="preserve"> se</w:t>
      </w:r>
      <w:r w:rsidR="005520CD">
        <w:rPr>
          <w:lang w:val="cs-CZ"/>
        </w:rPr>
        <w:t xml:space="preserve"> jako explikativní</w:t>
      </w:r>
      <w:r w:rsidR="00DB13BD">
        <w:rPr>
          <w:lang w:val="cs-CZ"/>
        </w:rPr>
        <w:t xml:space="preserve"> </w:t>
      </w:r>
      <w:r w:rsidR="005520CD">
        <w:rPr>
          <w:lang w:val="cs-CZ"/>
        </w:rPr>
        <w:t>komponent opět uplatnily anglické fonetické výpůjčky</w:t>
      </w:r>
      <w:r w:rsidR="00457E9D" w:rsidRPr="00B107CE">
        <w:rPr>
          <w:lang w:val="cs-CZ"/>
        </w:rPr>
        <w:t xml:space="preserve"> </w:t>
      </w:r>
      <w:r w:rsidR="004A0A52">
        <w:rPr>
          <w:lang w:val="cs-CZ"/>
        </w:rPr>
        <w:t xml:space="preserve">zhīshì </w:t>
      </w:r>
      <w:r w:rsidR="00E87206" w:rsidRPr="004A04D5">
        <w:rPr>
          <w:rFonts w:asciiTheme="minorEastAsia" w:hAnsiTheme="minorEastAsia" w:hint="eastAsia"/>
          <w:lang w:val="cs-CZ"/>
        </w:rPr>
        <w:t>芝士</w:t>
      </w:r>
      <w:r w:rsidR="004A0A52" w:rsidRPr="00D81B87">
        <w:rPr>
          <w:lang w:val="cs-CZ"/>
        </w:rPr>
        <w:t xml:space="preserve"> a qǐsī </w:t>
      </w:r>
      <w:r w:rsidR="004A0A52" w:rsidRPr="00D81B87">
        <w:rPr>
          <w:rFonts w:hint="eastAsia"/>
          <w:lang w:val="cs-CZ"/>
        </w:rPr>
        <w:t>芝士</w:t>
      </w:r>
      <w:r w:rsidR="005520CD">
        <w:rPr>
          <w:lang w:val="cs-CZ"/>
        </w:rPr>
        <w:t>.</w:t>
      </w:r>
    </w:p>
    <w:p w14:paraId="75E87ABE" w14:textId="77777777" w:rsidR="00D158C3" w:rsidRDefault="00D158C3" w:rsidP="00D01BF6">
      <w:pPr>
        <w:ind w:firstLine="0"/>
        <w:rPr>
          <w:lang w:val="cs-CZ"/>
        </w:rPr>
      </w:pPr>
    </w:p>
    <w:p w14:paraId="35B61F38" w14:textId="46359A88" w:rsidR="00D01BF6" w:rsidRPr="00D01BF6" w:rsidRDefault="00D01BF6" w:rsidP="00D01BF6">
      <w:pPr>
        <w:ind w:firstLine="0"/>
        <w:rPr>
          <w:lang w:val="cs-CZ"/>
        </w:rPr>
      </w:pPr>
      <w:r>
        <w:rPr>
          <w:lang w:val="cs-CZ"/>
        </w:rPr>
        <w:lastRenderedPageBreak/>
        <w:t>PROSCIUTTO CRUDO</w:t>
      </w:r>
    </w:p>
    <w:p w14:paraId="219ABE4E" w14:textId="740F2AF5" w:rsidR="007248F8" w:rsidRPr="00CE1FA2" w:rsidRDefault="00BD412A" w:rsidP="00D01BF6">
      <w:pPr>
        <w:ind w:firstLine="0"/>
        <w:rPr>
          <w:lang w:val="cs-CZ"/>
        </w:rPr>
      </w:pPr>
      <w:r w:rsidRPr="00D01BF6">
        <w:rPr>
          <w:i/>
          <w:iCs/>
          <w:lang w:val="cs-CZ"/>
        </w:rPr>
        <w:t>Prosciutto crudo</w:t>
      </w:r>
      <w:r w:rsidR="005C4393" w:rsidRPr="00237CBB">
        <w:rPr>
          <w:i/>
          <w:iCs/>
          <w:lang w:val="cs-CZ"/>
        </w:rPr>
        <w:t xml:space="preserve"> </w:t>
      </w:r>
      <w:r w:rsidR="005C4393">
        <w:rPr>
          <w:lang w:val="cs-CZ"/>
        </w:rPr>
        <w:t xml:space="preserve">je </w:t>
      </w:r>
      <w:r w:rsidR="006D5AA1">
        <w:rPr>
          <w:lang w:val="cs-CZ"/>
        </w:rPr>
        <w:t>vy</w:t>
      </w:r>
      <w:r w:rsidR="00B4462D">
        <w:rPr>
          <w:lang w:val="cs-CZ"/>
        </w:rPr>
        <w:t xml:space="preserve">sušená </w:t>
      </w:r>
      <w:r w:rsidR="00847F56">
        <w:rPr>
          <w:lang w:val="cs-CZ"/>
        </w:rPr>
        <w:t>syrová</w:t>
      </w:r>
      <w:r w:rsidR="00B4462D">
        <w:rPr>
          <w:lang w:val="cs-CZ"/>
        </w:rPr>
        <w:t xml:space="preserve"> šunka</w:t>
      </w:r>
      <w:r w:rsidR="0068037B">
        <w:rPr>
          <w:lang w:val="cs-CZ"/>
        </w:rPr>
        <w:t>, tradičně vyráběná z</w:t>
      </w:r>
      <w:r w:rsidR="00237CBB">
        <w:rPr>
          <w:lang w:val="cs-CZ"/>
        </w:rPr>
        <w:t xml:space="preserve"> vepřové </w:t>
      </w:r>
      <w:r w:rsidR="0068037B">
        <w:rPr>
          <w:lang w:val="cs-CZ"/>
        </w:rPr>
        <w:t>kýty</w:t>
      </w:r>
      <w:r w:rsidR="009F4DC0">
        <w:rPr>
          <w:lang w:val="cs-CZ"/>
        </w:rPr>
        <w:t xml:space="preserve"> nebo také</w:t>
      </w:r>
      <w:r w:rsidR="0068037B">
        <w:rPr>
          <w:lang w:val="cs-CZ"/>
        </w:rPr>
        <w:t xml:space="preserve"> </w:t>
      </w:r>
      <w:r w:rsidR="0070454E">
        <w:rPr>
          <w:lang w:val="cs-CZ"/>
        </w:rPr>
        <w:t>plece</w:t>
      </w:r>
      <w:r w:rsidR="007E1D56">
        <w:rPr>
          <w:lang w:val="cs-CZ"/>
        </w:rPr>
        <w:t xml:space="preserve">, </w:t>
      </w:r>
      <w:r w:rsidR="000221F5">
        <w:rPr>
          <w:lang w:val="cs-CZ"/>
        </w:rPr>
        <w:t xml:space="preserve">jejíž název vychází ze slova </w:t>
      </w:r>
      <w:r w:rsidR="000221F5" w:rsidRPr="00E47302">
        <w:rPr>
          <w:i/>
          <w:iCs/>
          <w:lang w:val="cs-CZ"/>
        </w:rPr>
        <w:t>asciutto</w:t>
      </w:r>
      <w:r w:rsidR="000221F5">
        <w:rPr>
          <w:lang w:val="cs-CZ"/>
        </w:rPr>
        <w:t xml:space="preserve"> </w:t>
      </w:r>
      <w:r w:rsidR="00A15DA1">
        <w:rPr>
          <w:lang w:val="cs-CZ"/>
        </w:rPr>
        <w:t>(</w:t>
      </w:r>
      <w:r w:rsidR="00A77A27">
        <w:rPr>
          <w:lang w:val="cs-CZ"/>
        </w:rPr>
        <w:t>suchý, vyschlý</w:t>
      </w:r>
      <w:r w:rsidR="00A15DA1">
        <w:rPr>
          <w:lang w:val="cs-CZ"/>
        </w:rPr>
        <w:t>)</w:t>
      </w:r>
      <w:r w:rsidR="008C63D9">
        <w:rPr>
          <w:lang w:val="cs-CZ"/>
        </w:rPr>
        <w:t xml:space="preserve"> (VT). </w:t>
      </w:r>
      <w:r w:rsidR="00BA3DE3">
        <w:rPr>
          <w:lang w:val="cs-CZ"/>
        </w:rPr>
        <w:t>S</w:t>
      </w:r>
      <w:r w:rsidR="008C63D9">
        <w:rPr>
          <w:lang w:val="cs-CZ"/>
        </w:rPr>
        <w:t xml:space="preserve">lovesem </w:t>
      </w:r>
      <w:r w:rsidR="008C63D9" w:rsidRPr="008C63D9">
        <w:rPr>
          <w:i/>
          <w:iCs/>
          <w:lang w:val="cs-CZ"/>
        </w:rPr>
        <w:t>prosciugare</w:t>
      </w:r>
      <w:r w:rsidR="00E134B1">
        <w:rPr>
          <w:lang w:val="cs-CZ"/>
        </w:rPr>
        <w:t xml:space="preserve"> </w:t>
      </w:r>
      <w:r w:rsidR="008C63D9">
        <w:rPr>
          <w:lang w:val="cs-CZ"/>
        </w:rPr>
        <w:t xml:space="preserve">se rozumí </w:t>
      </w:r>
      <w:r w:rsidR="00E134B1">
        <w:rPr>
          <w:lang w:val="cs-CZ"/>
        </w:rPr>
        <w:t>vysušit, odvodnit</w:t>
      </w:r>
      <w:r w:rsidR="009E1AD5">
        <w:rPr>
          <w:lang w:val="cs-CZ"/>
        </w:rPr>
        <w:t xml:space="preserve">, </w:t>
      </w:r>
      <w:r w:rsidR="009E1AD5" w:rsidRPr="009E1AD5">
        <w:rPr>
          <w:i/>
          <w:iCs/>
          <w:lang w:val="cs-CZ"/>
        </w:rPr>
        <w:t>crudo</w:t>
      </w:r>
      <w:r w:rsidR="009E1AD5">
        <w:rPr>
          <w:lang w:val="cs-CZ"/>
        </w:rPr>
        <w:t xml:space="preserve"> znamená syrový.</w:t>
      </w:r>
    </w:p>
    <w:tbl>
      <w:tblPr>
        <w:tblStyle w:val="Grigliatabella"/>
        <w:tblW w:w="0" w:type="auto"/>
        <w:tblLook w:val="04A0" w:firstRow="1" w:lastRow="0" w:firstColumn="1" w:lastColumn="0" w:noHBand="0" w:noVBand="1"/>
      </w:tblPr>
      <w:tblGrid>
        <w:gridCol w:w="3127"/>
        <w:gridCol w:w="3096"/>
        <w:gridCol w:w="3127"/>
      </w:tblGrid>
      <w:tr w:rsidR="007248F8" w14:paraId="4BF5D9EC" w14:textId="77777777" w:rsidTr="007248F8">
        <w:tc>
          <w:tcPr>
            <w:tcW w:w="3209" w:type="dxa"/>
          </w:tcPr>
          <w:p w14:paraId="36CD8184" w14:textId="03FEB8D2" w:rsidR="007248F8" w:rsidRDefault="006C27C2" w:rsidP="009E1AD5">
            <w:pPr>
              <w:ind w:firstLine="0"/>
              <w:jc w:val="center"/>
              <w:rPr>
                <w:lang w:val="cs-CZ"/>
              </w:rPr>
            </w:pPr>
            <w:r>
              <w:rPr>
                <w:lang w:val="cs-CZ"/>
              </w:rPr>
              <w:t>Prosciutto crudo</w:t>
            </w:r>
          </w:p>
        </w:tc>
        <w:tc>
          <w:tcPr>
            <w:tcW w:w="3209" w:type="dxa"/>
          </w:tcPr>
          <w:p w14:paraId="04EE670B" w14:textId="46B84043" w:rsidR="007248F8" w:rsidRDefault="00130AC6" w:rsidP="009E1AD5">
            <w:pPr>
              <w:ind w:firstLine="0"/>
              <w:jc w:val="center"/>
              <w:rPr>
                <w:lang w:val="cs-CZ"/>
              </w:rPr>
            </w:pPr>
            <w:r>
              <w:rPr>
                <w:rFonts w:hint="eastAsia"/>
                <w:lang w:val="cs-CZ"/>
              </w:rPr>
              <w:t>生火腿</w:t>
            </w:r>
          </w:p>
        </w:tc>
        <w:tc>
          <w:tcPr>
            <w:tcW w:w="3210" w:type="dxa"/>
          </w:tcPr>
          <w:p w14:paraId="48F3CC6A" w14:textId="1F15B740" w:rsidR="007248F8" w:rsidRDefault="00083245" w:rsidP="009E1AD5">
            <w:pPr>
              <w:ind w:firstLine="0"/>
              <w:jc w:val="center"/>
              <w:rPr>
                <w:lang w:val="cs-CZ"/>
              </w:rPr>
            </w:pPr>
            <w:r>
              <w:rPr>
                <w:lang w:val="cs-CZ"/>
              </w:rPr>
              <w:t>s</w:t>
            </w:r>
            <w:r w:rsidR="008F2443">
              <w:rPr>
                <w:lang w:val="cs-CZ"/>
              </w:rPr>
              <w:t>hēng</w:t>
            </w:r>
            <w:r>
              <w:rPr>
                <w:lang w:val="cs-CZ"/>
              </w:rPr>
              <w:t xml:space="preserve"> </w:t>
            </w:r>
            <w:r w:rsidR="008F2443">
              <w:rPr>
                <w:lang w:val="cs-CZ"/>
              </w:rPr>
              <w:t>huǒtuǐ</w:t>
            </w:r>
          </w:p>
        </w:tc>
      </w:tr>
      <w:tr w:rsidR="007248F8" w14:paraId="28E7691C" w14:textId="77777777" w:rsidTr="007248F8">
        <w:tc>
          <w:tcPr>
            <w:tcW w:w="3209" w:type="dxa"/>
          </w:tcPr>
          <w:p w14:paraId="31B5FD4A" w14:textId="77777777" w:rsidR="007248F8" w:rsidRDefault="007248F8" w:rsidP="009E1AD5">
            <w:pPr>
              <w:jc w:val="center"/>
              <w:rPr>
                <w:lang w:val="cs-CZ"/>
              </w:rPr>
            </w:pPr>
          </w:p>
        </w:tc>
        <w:tc>
          <w:tcPr>
            <w:tcW w:w="3209" w:type="dxa"/>
          </w:tcPr>
          <w:p w14:paraId="2DC2CF75" w14:textId="4CB51C15" w:rsidR="007248F8" w:rsidRDefault="00413561" w:rsidP="009E1AD5">
            <w:pPr>
              <w:ind w:firstLine="0"/>
              <w:jc w:val="center"/>
              <w:rPr>
                <w:lang w:val="cs-CZ"/>
              </w:rPr>
            </w:pPr>
            <w:r>
              <w:rPr>
                <w:rFonts w:hint="eastAsia"/>
                <w:lang w:val="cs-CZ"/>
              </w:rPr>
              <w:t>熏火腿</w:t>
            </w:r>
          </w:p>
        </w:tc>
        <w:tc>
          <w:tcPr>
            <w:tcW w:w="3210" w:type="dxa"/>
          </w:tcPr>
          <w:p w14:paraId="259D9199" w14:textId="14724931" w:rsidR="007248F8" w:rsidRDefault="008B3F87" w:rsidP="009E1AD5">
            <w:pPr>
              <w:ind w:firstLine="0"/>
              <w:jc w:val="center"/>
              <w:rPr>
                <w:lang w:val="cs-CZ"/>
              </w:rPr>
            </w:pPr>
            <w:r>
              <w:rPr>
                <w:lang w:val="cs-CZ"/>
              </w:rPr>
              <w:t>x</w:t>
            </w:r>
            <w:r w:rsidR="008F2443">
              <w:rPr>
                <w:lang w:val="cs-CZ"/>
              </w:rPr>
              <w:t>ūnhuǒtuǐ</w:t>
            </w:r>
          </w:p>
        </w:tc>
      </w:tr>
      <w:tr w:rsidR="007248F8" w14:paraId="1FC2C627" w14:textId="77777777" w:rsidTr="007248F8">
        <w:tc>
          <w:tcPr>
            <w:tcW w:w="3209" w:type="dxa"/>
          </w:tcPr>
          <w:p w14:paraId="50B8186F" w14:textId="66F42E80" w:rsidR="007248F8" w:rsidRDefault="007248F8" w:rsidP="009E1AD5">
            <w:pPr>
              <w:jc w:val="center"/>
              <w:rPr>
                <w:lang w:val="cs-CZ"/>
              </w:rPr>
            </w:pPr>
          </w:p>
        </w:tc>
        <w:tc>
          <w:tcPr>
            <w:tcW w:w="3209" w:type="dxa"/>
          </w:tcPr>
          <w:p w14:paraId="418E3C2E" w14:textId="67EBEA43" w:rsidR="007248F8" w:rsidRDefault="00576114" w:rsidP="009E1AD5">
            <w:pPr>
              <w:ind w:firstLine="0"/>
              <w:jc w:val="center"/>
              <w:rPr>
                <w:lang w:val="cs-CZ"/>
              </w:rPr>
            </w:pPr>
            <w:r>
              <w:rPr>
                <w:rFonts w:hint="eastAsia"/>
                <w:lang w:val="cs-CZ"/>
              </w:rPr>
              <w:t>意大利熏火腿</w:t>
            </w:r>
          </w:p>
        </w:tc>
        <w:tc>
          <w:tcPr>
            <w:tcW w:w="3210" w:type="dxa"/>
          </w:tcPr>
          <w:p w14:paraId="08A79318" w14:textId="37DF815B" w:rsidR="007248F8" w:rsidRDefault="008B3F87" w:rsidP="009E1AD5">
            <w:pPr>
              <w:ind w:firstLine="0"/>
              <w:jc w:val="center"/>
              <w:rPr>
                <w:lang w:val="cs-CZ"/>
              </w:rPr>
            </w:pPr>
            <w:r>
              <w:rPr>
                <w:lang w:val="cs-CZ"/>
              </w:rPr>
              <w:t>y</w:t>
            </w:r>
            <w:r w:rsidR="00981BAF">
              <w:rPr>
                <w:lang w:val="cs-CZ"/>
              </w:rPr>
              <w:t>ìdàlì xūn</w:t>
            </w:r>
            <w:r w:rsidR="008F2443">
              <w:rPr>
                <w:lang w:val="cs-CZ"/>
              </w:rPr>
              <w:t>huǒtuǐ</w:t>
            </w:r>
          </w:p>
        </w:tc>
      </w:tr>
    </w:tbl>
    <w:p w14:paraId="4CD8DBE0" w14:textId="7FEE9FDC" w:rsidR="008B3F87" w:rsidRDefault="00153B0F" w:rsidP="00AB231B">
      <w:pPr>
        <w:ind w:firstLine="0"/>
        <w:rPr>
          <w:lang w:val="cs-CZ"/>
        </w:rPr>
      </w:pPr>
      <w:r>
        <w:rPr>
          <w:lang w:val="cs-CZ"/>
        </w:rPr>
        <w:t xml:space="preserve">Možné čínské překlady jsou tři. </w:t>
      </w:r>
      <w:r w:rsidRPr="00FA5C04">
        <w:rPr>
          <w:b/>
          <w:bCs/>
          <w:lang w:val="cs-CZ"/>
        </w:rPr>
        <w:t>Kalkem</w:t>
      </w:r>
      <w:r>
        <w:rPr>
          <w:lang w:val="cs-CZ"/>
        </w:rPr>
        <w:t xml:space="preserve"> k italskému názvu je </w:t>
      </w:r>
      <w:r w:rsidR="00F91342">
        <w:rPr>
          <w:lang w:val="cs-CZ"/>
        </w:rPr>
        <w:t>varianta</w:t>
      </w:r>
      <w:r>
        <w:rPr>
          <w:lang w:val="cs-CZ"/>
        </w:rPr>
        <w:t xml:space="preserve"> složen</w:t>
      </w:r>
      <w:r w:rsidR="00F91342">
        <w:rPr>
          <w:lang w:val="cs-CZ"/>
        </w:rPr>
        <w:t>á</w:t>
      </w:r>
      <w:r>
        <w:rPr>
          <w:lang w:val="cs-CZ"/>
        </w:rPr>
        <w:t xml:space="preserve"> z</w:t>
      </w:r>
      <w:r w:rsidR="00D60D42">
        <w:rPr>
          <w:lang w:val="cs-CZ"/>
        </w:rPr>
        <w:t> </w:t>
      </w:r>
      <w:r>
        <w:rPr>
          <w:lang w:val="cs-CZ"/>
        </w:rPr>
        <w:t>komponentů</w:t>
      </w:r>
      <w:r w:rsidR="00D60D42">
        <w:rPr>
          <w:lang w:val="cs-CZ"/>
        </w:rPr>
        <w:t xml:space="preserve"> shēng</w:t>
      </w:r>
      <w:r>
        <w:rPr>
          <w:lang w:val="cs-CZ"/>
        </w:rPr>
        <w:t xml:space="preserve"> </w:t>
      </w:r>
      <w:r>
        <w:rPr>
          <w:rFonts w:hint="eastAsia"/>
          <w:lang w:val="cs-CZ"/>
        </w:rPr>
        <w:t>生</w:t>
      </w:r>
      <w:r w:rsidR="00FA5C04">
        <w:rPr>
          <w:rFonts w:hint="eastAsia"/>
          <w:lang w:val="cs-CZ"/>
        </w:rPr>
        <w:t xml:space="preserve"> </w:t>
      </w:r>
      <w:r w:rsidR="00082E17">
        <w:rPr>
          <w:lang w:val="cs-CZ"/>
        </w:rPr>
        <w:t>(</w:t>
      </w:r>
      <w:r>
        <w:rPr>
          <w:lang w:val="cs-CZ"/>
        </w:rPr>
        <w:t>syrový</w:t>
      </w:r>
      <w:r w:rsidR="00082E17">
        <w:rPr>
          <w:lang w:val="cs-CZ"/>
        </w:rPr>
        <w:t>)</w:t>
      </w:r>
      <w:r>
        <w:rPr>
          <w:lang w:val="cs-CZ"/>
        </w:rPr>
        <w:t xml:space="preserve"> a </w:t>
      </w:r>
      <w:r w:rsidR="00082E17">
        <w:rPr>
          <w:lang w:val="cs-CZ"/>
        </w:rPr>
        <w:t xml:space="preserve">huǒtuǐ </w:t>
      </w:r>
      <w:r>
        <w:rPr>
          <w:rFonts w:hint="eastAsia"/>
          <w:lang w:val="cs-CZ"/>
        </w:rPr>
        <w:t>火腿</w:t>
      </w:r>
      <w:r>
        <w:rPr>
          <w:rFonts w:hint="eastAsia"/>
          <w:lang w:val="cs-CZ"/>
        </w:rPr>
        <w:t xml:space="preserve"> </w:t>
      </w:r>
      <w:r w:rsidR="00082E17">
        <w:rPr>
          <w:lang w:val="cs-CZ"/>
        </w:rPr>
        <w:t>(</w:t>
      </w:r>
      <w:r>
        <w:rPr>
          <w:lang w:val="cs-CZ"/>
        </w:rPr>
        <w:t>šunka</w:t>
      </w:r>
      <w:r w:rsidR="00082E17">
        <w:rPr>
          <w:lang w:val="cs-CZ"/>
        </w:rPr>
        <w:t>)</w:t>
      </w:r>
      <w:r w:rsidR="00FA5C04">
        <w:rPr>
          <w:lang w:val="cs-CZ"/>
        </w:rPr>
        <w:t xml:space="preserve">, tedy </w:t>
      </w:r>
      <w:r w:rsidR="00B02A15" w:rsidRPr="00786EA2">
        <w:rPr>
          <w:color w:val="000000" w:themeColor="text1"/>
          <w:lang w:val="cs-CZ"/>
        </w:rPr>
        <w:t>„</w:t>
      </w:r>
      <w:r w:rsidR="00FA5C04">
        <w:rPr>
          <w:lang w:val="cs-CZ"/>
        </w:rPr>
        <w:t>syrová šunka</w:t>
      </w:r>
      <w:r w:rsidR="00953D61">
        <w:rPr>
          <w:lang w:val="cs-CZ"/>
        </w:rPr>
        <w:t>“</w:t>
      </w:r>
      <w:r w:rsidR="00FA5C04">
        <w:rPr>
          <w:lang w:val="cs-CZ"/>
        </w:rPr>
        <w:t>.</w:t>
      </w:r>
      <w:r w:rsidR="00D1713B">
        <w:rPr>
          <w:lang w:val="cs-CZ"/>
        </w:rPr>
        <w:t xml:space="preserve"> Druh</w:t>
      </w:r>
      <w:r w:rsidR="00F55813">
        <w:rPr>
          <w:lang w:val="cs-CZ"/>
        </w:rPr>
        <w:t>á varianta</w:t>
      </w:r>
      <w:r w:rsidR="00D1713B">
        <w:rPr>
          <w:lang w:val="cs-CZ"/>
        </w:rPr>
        <w:t xml:space="preserve"> složen</w:t>
      </w:r>
      <w:r w:rsidR="00F55813">
        <w:rPr>
          <w:lang w:val="cs-CZ"/>
        </w:rPr>
        <w:t>á</w:t>
      </w:r>
      <w:r w:rsidR="00D1713B">
        <w:rPr>
          <w:lang w:val="cs-CZ"/>
        </w:rPr>
        <w:t xml:space="preserve"> z kalku pro</w:t>
      </w:r>
      <w:r w:rsidR="006E224E">
        <w:rPr>
          <w:lang w:val="cs-CZ"/>
        </w:rPr>
        <w:t xml:space="preserve"> </w:t>
      </w:r>
      <w:r w:rsidR="00D1713B" w:rsidRPr="00585765">
        <w:rPr>
          <w:i/>
          <w:iCs/>
          <w:lang w:val="cs-CZ"/>
        </w:rPr>
        <w:t>prosciutto</w:t>
      </w:r>
      <w:r w:rsidR="00445CA9">
        <w:rPr>
          <w:lang w:val="cs-CZ"/>
        </w:rPr>
        <w:t xml:space="preserve">, </w:t>
      </w:r>
      <w:r w:rsidR="006E224E">
        <w:rPr>
          <w:lang w:val="cs-CZ"/>
        </w:rPr>
        <w:t xml:space="preserve">jímž je huǒtuǐ </w:t>
      </w:r>
      <w:r w:rsidR="00445CA9">
        <w:rPr>
          <w:rFonts w:hint="eastAsia"/>
          <w:lang w:val="cs-CZ"/>
        </w:rPr>
        <w:t>火腿</w:t>
      </w:r>
      <w:r w:rsidR="00445CA9">
        <w:rPr>
          <w:lang w:val="cs-CZ"/>
        </w:rPr>
        <w:t xml:space="preserve"> </w:t>
      </w:r>
      <w:r w:rsidR="000275B5">
        <w:rPr>
          <w:lang w:val="cs-CZ"/>
        </w:rPr>
        <w:t>(</w:t>
      </w:r>
      <w:r w:rsidR="00445CA9">
        <w:rPr>
          <w:lang w:val="cs-CZ"/>
        </w:rPr>
        <w:t>šunka</w:t>
      </w:r>
      <w:r w:rsidR="000275B5">
        <w:rPr>
          <w:lang w:val="cs-CZ"/>
        </w:rPr>
        <w:t>)</w:t>
      </w:r>
      <w:r w:rsidR="00445CA9">
        <w:rPr>
          <w:lang w:val="cs-CZ"/>
        </w:rPr>
        <w:t xml:space="preserve">, </w:t>
      </w:r>
      <w:r w:rsidR="0032004A">
        <w:rPr>
          <w:lang w:val="cs-CZ"/>
        </w:rPr>
        <w:t>přidává explikativní komponent</w:t>
      </w:r>
      <w:r w:rsidR="000275B5">
        <w:rPr>
          <w:lang w:val="cs-CZ"/>
        </w:rPr>
        <w:t xml:space="preserve"> xūn</w:t>
      </w:r>
      <w:r w:rsidR="00B00CC7">
        <w:rPr>
          <w:lang w:val="cs-CZ"/>
        </w:rPr>
        <w:t xml:space="preserve"> </w:t>
      </w:r>
      <w:r w:rsidR="00B00CC7">
        <w:rPr>
          <w:rFonts w:hint="eastAsia"/>
          <w:lang w:val="cs-CZ"/>
        </w:rPr>
        <w:t>熏</w:t>
      </w:r>
      <w:r w:rsidR="00B00CC7">
        <w:rPr>
          <w:lang w:val="cs-CZ"/>
        </w:rPr>
        <w:t xml:space="preserve"> </w:t>
      </w:r>
      <w:r w:rsidR="000275B5">
        <w:rPr>
          <w:lang w:val="cs-CZ"/>
        </w:rPr>
        <w:t>(</w:t>
      </w:r>
      <w:r w:rsidR="00B00CC7">
        <w:rPr>
          <w:lang w:val="cs-CZ"/>
        </w:rPr>
        <w:t>udit</w:t>
      </w:r>
      <w:r w:rsidR="000275B5">
        <w:rPr>
          <w:lang w:val="cs-CZ"/>
        </w:rPr>
        <w:t>)</w:t>
      </w:r>
      <w:r w:rsidR="0072418A">
        <w:rPr>
          <w:lang w:val="cs-CZ"/>
        </w:rPr>
        <w:t xml:space="preserve">, </w:t>
      </w:r>
      <w:r w:rsidR="0036362C">
        <w:rPr>
          <w:lang w:val="cs-CZ"/>
        </w:rPr>
        <w:t>vzniká tak název</w:t>
      </w:r>
      <w:r w:rsidR="0072418A">
        <w:rPr>
          <w:lang w:val="cs-CZ"/>
        </w:rPr>
        <w:t xml:space="preserve"> </w:t>
      </w:r>
      <w:r w:rsidR="00B02A15" w:rsidRPr="00786EA2">
        <w:rPr>
          <w:color w:val="000000" w:themeColor="text1"/>
          <w:lang w:val="cs-CZ"/>
        </w:rPr>
        <w:t>„</w:t>
      </w:r>
      <w:r w:rsidR="0072418A">
        <w:rPr>
          <w:lang w:val="cs-CZ"/>
        </w:rPr>
        <w:t>uzená šunka</w:t>
      </w:r>
      <w:r w:rsidR="00953D61">
        <w:rPr>
          <w:lang w:val="cs-CZ"/>
        </w:rPr>
        <w:t>“</w:t>
      </w:r>
      <w:r w:rsidR="0072418A">
        <w:rPr>
          <w:lang w:val="cs-CZ"/>
        </w:rPr>
        <w:t>.</w:t>
      </w:r>
      <w:r w:rsidR="00F91342">
        <w:rPr>
          <w:lang w:val="cs-CZ"/>
        </w:rPr>
        <w:t xml:space="preserve"> Zde </w:t>
      </w:r>
      <w:r w:rsidR="009E1AD5">
        <w:rPr>
          <w:lang w:val="cs-CZ"/>
        </w:rPr>
        <w:t>by mohlo jít</w:t>
      </w:r>
      <w:r w:rsidR="00F91342">
        <w:rPr>
          <w:lang w:val="cs-CZ"/>
        </w:rPr>
        <w:t xml:space="preserve"> o </w:t>
      </w:r>
      <w:r w:rsidR="00F91342" w:rsidRPr="00544B4E">
        <w:rPr>
          <w:b/>
          <w:bCs/>
          <w:lang w:val="cs-CZ"/>
        </w:rPr>
        <w:t>sémantickou</w:t>
      </w:r>
      <w:r w:rsidR="00B00CC7" w:rsidRPr="00544B4E">
        <w:rPr>
          <w:b/>
          <w:bCs/>
          <w:lang w:val="cs-CZ"/>
        </w:rPr>
        <w:t xml:space="preserve"> výpůjčku</w:t>
      </w:r>
      <w:r w:rsidR="007411C3" w:rsidRPr="00544B4E">
        <w:rPr>
          <w:b/>
          <w:bCs/>
          <w:lang w:val="cs-CZ"/>
        </w:rPr>
        <w:t xml:space="preserve"> </w:t>
      </w:r>
      <w:r w:rsidR="007411C3" w:rsidRPr="009E1AD5">
        <w:rPr>
          <w:lang w:val="cs-CZ"/>
        </w:rPr>
        <w:t>s určitým posunem</w:t>
      </w:r>
      <w:r w:rsidR="007411C3">
        <w:rPr>
          <w:lang w:val="cs-CZ"/>
        </w:rPr>
        <w:t xml:space="preserve">, protože </w:t>
      </w:r>
      <w:r w:rsidR="0036362C">
        <w:rPr>
          <w:lang w:val="cs-CZ"/>
        </w:rPr>
        <w:t xml:space="preserve">uzené </w:t>
      </w:r>
      <w:r w:rsidR="0072418A" w:rsidRPr="007B602B">
        <w:rPr>
          <w:i/>
          <w:iCs/>
          <w:lang w:val="cs-CZ"/>
        </w:rPr>
        <w:t>prosciutto crudo</w:t>
      </w:r>
      <w:r w:rsidR="0072418A">
        <w:rPr>
          <w:lang w:val="cs-CZ"/>
        </w:rPr>
        <w:t xml:space="preserve"> </w:t>
      </w:r>
      <w:r w:rsidR="0036362C">
        <w:rPr>
          <w:lang w:val="cs-CZ"/>
        </w:rPr>
        <w:t xml:space="preserve">je </w:t>
      </w:r>
      <w:r w:rsidR="00280F38">
        <w:rPr>
          <w:lang w:val="cs-CZ"/>
        </w:rPr>
        <w:t xml:space="preserve">jedním z podtypů </w:t>
      </w:r>
      <w:r w:rsidR="007401F2">
        <w:rPr>
          <w:lang w:val="cs-CZ"/>
        </w:rPr>
        <w:t>syrové vepřové šunky</w:t>
      </w:r>
      <w:r w:rsidR="009E1AD5">
        <w:rPr>
          <w:lang w:val="cs-CZ"/>
        </w:rPr>
        <w:t xml:space="preserve"> a</w:t>
      </w:r>
      <w:r w:rsidR="00EE3A54">
        <w:rPr>
          <w:lang w:val="cs-CZ"/>
        </w:rPr>
        <w:t xml:space="preserve"> </w:t>
      </w:r>
      <w:r w:rsidR="00EE3A54" w:rsidRPr="007B602B">
        <w:rPr>
          <w:i/>
          <w:iCs/>
          <w:lang w:val="cs-CZ"/>
        </w:rPr>
        <w:t>prosciutto crudo</w:t>
      </w:r>
      <w:r w:rsidR="00EE3A54">
        <w:rPr>
          <w:lang w:val="cs-CZ"/>
        </w:rPr>
        <w:t xml:space="preserve"> je mu  sémanticky</w:t>
      </w:r>
      <w:r w:rsidR="00CD3A0F">
        <w:rPr>
          <w:lang w:val="cs-CZ"/>
        </w:rPr>
        <w:t xml:space="preserve"> </w:t>
      </w:r>
      <w:r w:rsidR="00EE3A54">
        <w:rPr>
          <w:lang w:val="cs-CZ"/>
        </w:rPr>
        <w:t>nadřazené</w:t>
      </w:r>
      <w:r w:rsidR="00EE3A54" w:rsidRPr="009E1AD5">
        <w:rPr>
          <w:lang w:val="cs-CZ"/>
        </w:rPr>
        <w:t>.</w:t>
      </w:r>
      <w:r w:rsidR="0031391B" w:rsidRPr="009E1AD5">
        <w:rPr>
          <w:lang w:val="cs-CZ"/>
        </w:rPr>
        <w:t xml:space="preserve"> </w:t>
      </w:r>
      <w:r w:rsidR="009E1AD5">
        <w:rPr>
          <w:lang w:val="cs-CZ"/>
        </w:rPr>
        <w:t xml:space="preserve">Stejným způsobem vznikl třetí název, který přidává explikativní komponent </w:t>
      </w:r>
      <w:r w:rsidR="000D2C35" w:rsidRPr="009E1AD5">
        <w:rPr>
          <w:lang w:val="cs-CZ"/>
        </w:rPr>
        <w:t>yìdàlì</w:t>
      </w:r>
      <w:r w:rsidR="00FF1563" w:rsidRPr="009E1AD5">
        <w:rPr>
          <w:lang w:val="cs-CZ"/>
        </w:rPr>
        <w:t xml:space="preserve"> </w:t>
      </w:r>
      <w:r w:rsidR="00BD779D" w:rsidRPr="009E1AD5">
        <w:rPr>
          <w:rFonts w:hint="eastAsia"/>
          <w:lang w:val="cs-CZ"/>
        </w:rPr>
        <w:t>意大利</w:t>
      </w:r>
      <w:r w:rsidR="00C81F0D" w:rsidRPr="009E1AD5">
        <w:rPr>
          <w:rFonts w:hint="eastAsia"/>
          <w:lang w:val="cs-CZ"/>
        </w:rPr>
        <w:t xml:space="preserve"> </w:t>
      </w:r>
      <w:r w:rsidR="000D2C35" w:rsidRPr="009E1AD5">
        <w:rPr>
          <w:lang w:val="cs-CZ"/>
        </w:rPr>
        <w:t>(</w:t>
      </w:r>
      <w:r w:rsidR="00C81F0D" w:rsidRPr="009E1AD5">
        <w:rPr>
          <w:lang w:val="cs-CZ"/>
        </w:rPr>
        <w:t>Itálie</w:t>
      </w:r>
      <w:r w:rsidR="000D2C35" w:rsidRPr="009E1AD5">
        <w:rPr>
          <w:lang w:val="cs-CZ"/>
        </w:rPr>
        <w:t>)</w:t>
      </w:r>
      <w:r w:rsidR="009E1AD5">
        <w:rPr>
          <w:lang w:val="cs-CZ"/>
        </w:rPr>
        <w:t>, čili</w:t>
      </w:r>
      <w:r w:rsidR="00FD45F4" w:rsidRPr="009E1AD5">
        <w:rPr>
          <w:lang w:val="cs-CZ"/>
        </w:rPr>
        <w:t xml:space="preserve"> </w:t>
      </w:r>
      <w:r w:rsidR="00B02A15" w:rsidRPr="009E1AD5">
        <w:rPr>
          <w:color w:val="000000" w:themeColor="text1"/>
          <w:lang w:val="cs-CZ"/>
        </w:rPr>
        <w:t>„</w:t>
      </w:r>
      <w:r w:rsidR="00775D71" w:rsidRPr="009E1AD5">
        <w:rPr>
          <w:color w:val="000000" w:themeColor="text1"/>
          <w:lang w:val="cs-CZ"/>
        </w:rPr>
        <w:t xml:space="preserve">italská </w:t>
      </w:r>
      <w:r w:rsidR="00C81F0D" w:rsidRPr="009E1AD5">
        <w:rPr>
          <w:lang w:val="cs-CZ"/>
        </w:rPr>
        <w:t>uzená šunka</w:t>
      </w:r>
      <w:r w:rsidR="00953D61" w:rsidRPr="009E1AD5">
        <w:rPr>
          <w:lang w:val="cs-CZ"/>
        </w:rPr>
        <w:t>“</w:t>
      </w:r>
      <w:r w:rsidR="00FD45F4" w:rsidRPr="009E1AD5">
        <w:rPr>
          <w:lang w:val="cs-CZ"/>
        </w:rPr>
        <w:t>.</w:t>
      </w:r>
    </w:p>
    <w:p w14:paraId="71F19528" w14:textId="647DE576" w:rsidR="00AB231B" w:rsidRPr="00AB231B" w:rsidRDefault="00AB231B" w:rsidP="00AB231B">
      <w:pPr>
        <w:ind w:firstLine="0"/>
        <w:rPr>
          <w:lang w:val="cs-CZ"/>
        </w:rPr>
      </w:pPr>
      <w:r>
        <w:rPr>
          <w:lang w:val="cs-CZ"/>
        </w:rPr>
        <w:t>RICOTTA</w:t>
      </w:r>
    </w:p>
    <w:p w14:paraId="2165A0E2" w14:textId="257FC159" w:rsidR="008C0BFC" w:rsidRPr="008C0BFC" w:rsidRDefault="008C0BFC" w:rsidP="00AB231B">
      <w:pPr>
        <w:ind w:firstLine="0"/>
        <w:rPr>
          <w:b/>
          <w:lang w:val="cs-CZ"/>
        </w:rPr>
      </w:pPr>
      <w:r w:rsidRPr="00AB231B">
        <w:rPr>
          <w:i/>
          <w:iCs/>
          <w:lang w:val="cs-CZ"/>
        </w:rPr>
        <w:t>Ricotta</w:t>
      </w:r>
      <w:r w:rsidRPr="008C0BFC">
        <w:rPr>
          <w:lang w:val="cs-CZ"/>
        </w:rPr>
        <w:t xml:space="preserve"> </w:t>
      </w:r>
      <w:r w:rsidR="00240FD8">
        <w:rPr>
          <w:lang w:val="cs-CZ"/>
        </w:rPr>
        <w:t xml:space="preserve">je </w:t>
      </w:r>
      <w:r w:rsidRPr="008C0BFC">
        <w:rPr>
          <w:lang w:val="cs-CZ"/>
        </w:rPr>
        <w:t xml:space="preserve">čerstvý syrovátkový sýr, </w:t>
      </w:r>
      <w:r w:rsidR="00906743">
        <w:rPr>
          <w:lang w:val="cs-CZ"/>
        </w:rPr>
        <w:t xml:space="preserve">který se </w:t>
      </w:r>
      <w:r w:rsidRPr="008C0BFC">
        <w:rPr>
          <w:lang w:val="cs-CZ"/>
        </w:rPr>
        <w:t xml:space="preserve">používá jako náplň do těstovin a pro výrobu </w:t>
      </w:r>
      <w:r w:rsidR="00CB793A">
        <w:rPr>
          <w:lang w:val="cs-CZ"/>
        </w:rPr>
        <w:t>z</w:t>
      </w:r>
      <w:r w:rsidR="00D04913">
        <w:rPr>
          <w:lang w:val="cs-CZ"/>
        </w:rPr>
        <w:t>ákusků</w:t>
      </w:r>
      <w:r w:rsidR="00906743">
        <w:rPr>
          <w:lang w:val="cs-CZ"/>
        </w:rPr>
        <w:t xml:space="preserve">. Nazvaný </w:t>
      </w:r>
      <w:r w:rsidR="008053A3">
        <w:rPr>
          <w:lang w:val="cs-CZ"/>
        </w:rPr>
        <w:t xml:space="preserve">je </w:t>
      </w:r>
      <w:r w:rsidR="00906743">
        <w:rPr>
          <w:lang w:val="cs-CZ"/>
        </w:rPr>
        <w:t>od</w:t>
      </w:r>
      <w:r w:rsidR="002375E1">
        <w:rPr>
          <w:lang w:val="cs-CZ"/>
        </w:rPr>
        <w:t xml:space="preserve"> slova </w:t>
      </w:r>
      <w:r w:rsidR="002375E1" w:rsidRPr="00891747">
        <w:rPr>
          <w:i/>
          <w:iCs/>
          <w:lang w:val="cs-CZ"/>
        </w:rPr>
        <w:t>ricotto</w:t>
      </w:r>
      <w:r w:rsidR="002375E1">
        <w:rPr>
          <w:lang w:val="cs-CZ"/>
        </w:rPr>
        <w:t xml:space="preserve"> </w:t>
      </w:r>
      <w:r w:rsidR="00537D52">
        <w:rPr>
          <w:lang w:val="cs-CZ"/>
        </w:rPr>
        <w:t>(</w:t>
      </w:r>
      <w:r w:rsidR="002375E1">
        <w:rPr>
          <w:lang w:val="cs-CZ"/>
        </w:rPr>
        <w:t>znovu uvařený</w:t>
      </w:r>
      <w:r w:rsidR="00537D52">
        <w:rPr>
          <w:lang w:val="cs-CZ"/>
        </w:rPr>
        <w:t>)</w:t>
      </w:r>
      <w:r w:rsidR="00891747">
        <w:rPr>
          <w:lang w:val="cs-CZ"/>
        </w:rPr>
        <w:t xml:space="preserve"> (</w:t>
      </w:r>
      <w:r w:rsidR="00B6533D">
        <w:rPr>
          <w:lang w:val="cs-CZ"/>
        </w:rPr>
        <w:t>VT</w:t>
      </w:r>
      <w:r w:rsidR="00891747">
        <w:rPr>
          <w:lang w:val="cs-CZ"/>
        </w:rPr>
        <w:t>).</w:t>
      </w:r>
    </w:p>
    <w:tbl>
      <w:tblPr>
        <w:tblStyle w:val="Grigliatabella"/>
        <w:tblW w:w="0" w:type="auto"/>
        <w:tblLook w:val="04A0" w:firstRow="1" w:lastRow="0" w:firstColumn="1" w:lastColumn="0" w:noHBand="0" w:noVBand="1"/>
      </w:tblPr>
      <w:tblGrid>
        <w:gridCol w:w="3118"/>
        <w:gridCol w:w="3112"/>
        <w:gridCol w:w="3120"/>
      </w:tblGrid>
      <w:tr w:rsidR="00C15FBD" w:rsidRPr="008C0BFC" w14:paraId="5EC6F843" w14:textId="77777777" w:rsidTr="00101DCC">
        <w:tc>
          <w:tcPr>
            <w:tcW w:w="3207" w:type="dxa"/>
          </w:tcPr>
          <w:p w14:paraId="4337AD88" w14:textId="20D59432" w:rsidR="00C15FBD" w:rsidRPr="008C0BFC" w:rsidRDefault="002248B4" w:rsidP="00537D52">
            <w:pPr>
              <w:ind w:firstLine="0"/>
              <w:jc w:val="center"/>
              <w:rPr>
                <w:rFonts w:eastAsia="SimSun"/>
              </w:rPr>
            </w:pPr>
            <w:r>
              <w:rPr>
                <w:rFonts w:eastAsia="SimSun"/>
              </w:rPr>
              <w:t>Ricotta</w:t>
            </w:r>
          </w:p>
        </w:tc>
        <w:tc>
          <w:tcPr>
            <w:tcW w:w="3207" w:type="dxa"/>
            <w:shd w:val="clear" w:color="auto" w:fill="auto"/>
          </w:tcPr>
          <w:p w14:paraId="52D9B014" w14:textId="57FDFEAC" w:rsidR="00C15FBD" w:rsidRPr="00CB5D80" w:rsidRDefault="00C15FBD" w:rsidP="00537D52">
            <w:pPr>
              <w:ind w:firstLine="0"/>
              <w:jc w:val="center"/>
              <w:rPr>
                <w:rFonts w:asciiTheme="minorEastAsia" w:hAnsiTheme="minorEastAsia"/>
              </w:rPr>
            </w:pPr>
            <w:r w:rsidRPr="00CB5D80">
              <w:rPr>
                <w:rFonts w:asciiTheme="minorEastAsia" w:hAnsiTheme="minorEastAsia" w:hint="eastAsia"/>
              </w:rPr>
              <w:t>里科塔奶酪</w:t>
            </w:r>
            <w:r w:rsidR="003638A0" w:rsidRPr="00CB5D80">
              <w:rPr>
                <w:rFonts w:asciiTheme="minorEastAsia" w:hAnsiTheme="minorEastAsia" w:hint="eastAsia"/>
              </w:rPr>
              <w:t>（ 芝士）</w:t>
            </w:r>
          </w:p>
        </w:tc>
        <w:tc>
          <w:tcPr>
            <w:tcW w:w="3207" w:type="dxa"/>
            <w:shd w:val="clear" w:color="auto" w:fill="auto"/>
          </w:tcPr>
          <w:p w14:paraId="0444CF07" w14:textId="0A0478F9" w:rsidR="00C15FBD" w:rsidRPr="003638A0" w:rsidRDefault="00412EA9" w:rsidP="00537D52">
            <w:pPr>
              <w:ind w:firstLine="0"/>
              <w:jc w:val="center"/>
              <w:rPr>
                <w:lang w:val="cs-CZ"/>
              </w:rPr>
            </w:pPr>
            <w:r>
              <w:rPr>
                <w:lang w:val="en-US"/>
              </w:rPr>
              <w:t>l</w:t>
            </w:r>
            <w:r w:rsidR="00C15FBD" w:rsidRPr="008C0BFC">
              <w:rPr>
                <w:lang w:val="en-US"/>
              </w:rPr>
              <w:t>ǐkētǎ</w:t>
            </w:r>
            <w:r>
              <w:rPr>
                <w:lang w:val="en-US"/>
              </w:rPr>
              <w:t xml:space="preserve"> nǎilào</w:t>
            </w:r>
            <w:r w:rsidR="003638A0">
              <w:rPr>
                <w:lang w:val="cs-CZ"/>
              </w:rPr>
              <w:t xml:space="preserve"> (</w:t>
            </w:r>
            <w:r w:rsidR="009B7E17">
              <w:rPr>
                <w:lang w:val="cs-CZ"/>
              </w:rPr>
              <w:t>zhīshì</w:t>
            </w:r>
            <w:r w:rsidR="003638A0">
              <w:rPr>
                <w:lang w:val="cs-CZ"/>
              </w:rPr>
              <w:t>)</w:t>
            </w:r>
          </w:p>
        </w:tc>
      </w:tr>
    </w:tbl>
    <w:p w14:paraId="473B6018" w14:textId="1E0D3FE0" w:rsidR="007B602B" w:rsidRPr="007C3909" w:rsidRDefault="002248B4" w:rsidP="007B602B">
      <w:pPr>
        <w:rPr>
          <w:lang w:val="cs-CZ"/>
        </w:rPr>
      </w:pPr>
      <w:bookmarkStart w:id="34" w:name="_Toc80614500"/>
      <w:bookmarkStart w:id="35" w:name="_Toc105691802"/>
      <w:r>
        <w:rPr>
          <w:lang w:val="cs-CZ"/>
        </w:rPr>
        <w:t xml:space="preserve">Čínský název je </w:t>
      </w:r>
      <w:r w:rsidRPr="003F0BB1">
        <w:rPr>
          <w:b/>
          <w:bCs/>
          <w:lang w:val="cs-CZ"/>
        </w:rPr>
        <w:t>hybridní výpůjčkou</w:t>
      </w:r>
      <w:r>
        <w:rPr>
          <w:lang w:val="cs-CZ"/>
        </w:rPr>
        <w:t xml:space="preserve"> složenou z fonetické výpůjčky pro </w:t>
      </w:r>
      <w:r w:rsidR="00CB5D80">
        <w:rPr>
          <w:lang w:val="cs-CZ"/>
        </w:rPr>
        <w:t>it.</w:t>
      </w:r>
      <w:r>
        <w:rPr>
          <w:lang w:val="cs-CZ"/>
        </w:rPr>
        <w:t xml:space="preserve"> </w:t>
      </w:r>
      <w:r w:rsidRPr="002B1D3E">
        <w:rPr>
          <w:i/>
          <w:iCs/>
          <w:lang w:val="cs-CZ"/>
        </w:rPr>
        <w:t>ricotta</w:t>
      </w:r>
      <w:r>
        <w:rPr>
          <w:lang w:val="cs-CZ"/>
        </w:rPr>
        <w:t xml:space="preserve"> a explikativního komponentu</w:t>
      </w:r>
      <w:r w:rsidR="00CB5D80">
        <w:rPr>
          <w:lang w:val="cs-CZ"/>
        </w:rPr>
        <w:t xml:space="preserve"> sýr</w:t>
      </w:r>
      <w:r w:rsidR="00096D6E">
        <w:rPr>
          <w:lang w:val="cs-CZ"/>
        </w:rPr>
        <w:t xml:space="preserve">, kterým je </w:t>
      </w:r>
      <w:r w:rsidR="000D2F58">
        <w:rPr>
          <w:lang w:val="cs-CZ"/>
        </w:rPr>
        <w:t xml:space="preserve">v tomto případě </w:t>
      </w:r>
      <w:r w:rsidR="00096D6E">
        <w:rPr>
          <w:lang w:val="cs-CZ"/>
        </w:rPr>
        <w:t xml:space="preserve">domácí </w:t>
      </w:r>
      <w:r w:rsidR="00C54651">
        <w:rPr>
          <w:lang w:val="cs-CZ"/>
        </w:rPr>
        <w:t xml:space="preserve">výraz </w:t>
      </w:r>
      <w:r w:rsidR="00096D6E" w:rsidRPr="00D81B87">
        <w:t>nǎilào</w:t>
      </w:r>
      <w:r>
        <w:rPr>
          <w:lang w:val="cs-CZ"/>
        </w:rPr>
        <w:t xml:space="preserve"> </w:t>
      </w:r>
      <w:r>
        <w:rPr>
          <w:rFonts w:hint="eastAsia"/>
          <w:lang w:val="cs-CZ"/>
        </w:rPr>
        <w:t>奶酪</w:t>
      </w:r>
      <w:r w:rsidR="007C3909">
        <w:t xml:space="preserve"> </w:t>
      </w:r>
      <w:r w:rsidR="00096D6E">
        <w:t xml:space="preserve">nebo </w:t>
      </w:r>
      <w:r w:rsidR="00301324">
        <w:t xml:space="preserve">anglická </w:t>
      </w:r>
      <w:r w:rsidR="000D4520">
        <w:t>fonetická výpůjčka</w:t>
      </w:r>
      <w:r w:rsidR="00096D6E">
        <w:t xml:space="preserve"> </w:t>
      </w:r>
      <w:r w:rsidR="00E87206">
        <w:rPr>
          <w:lang w:val="cs-CZ"/>
        </w:rPr>
        <w:t xml:space="preserve">zhīshì </w:t>
      </w:r>
      <w:r w:rsidR="00E87206" w:rsidRPr="004A04D5">
        <w:rPr>
          <w:rFonts w:asciiTheme="minorEastAsia" w:hAnsiTheme="minorEastAsia" w:hint="eastAsia"/>
          <w:lang w:val="cs-CZ"/>
        </w:rPr>
        <w:t>芝士</w:t>
      </w:r>
      <w:r w:rsidR="00E87206">
        <w:rPr>
          <w:rFonts w:asciiTheme="minorEastAsia" w:hAnsiTheme="minorEastAsia" w:hint="eastAsia"/>
          <w:lang w:val="cs-CZ"/>
        </w:rPr>
        <w:t>.</w:t>
      </w:r>
    </w:p>
    <w:p w14:paraId="3659889E" w14:textId="157511DF" w:rsidR="002220A0" w:rsidRDefault="002220A0" w:rsidP="002220A0">
      <w:pPr>
        <w:pStyle w:val="Titolo2"/>
        <w:rPr>
          <w:lang w:val="cs-CZ"/>
        </w:rPr>
      </w:pPr>
      <w:bookmarkStart w:id="36" w:name="_Toc121737479"/>
      <w:r>
        <w:rPr>
          <w:lang w:val="cs-CZ"/>
        </w:rPr>
        <w:lastRenderedPageBreak/>
        <w:t xml:space="preserve">6.6 </w:t>
      </w:r>
      <w:r w:rsidRPr="002220A0">
        <w:rPr>
          <w:lang w:val="cs-CZ"/>
        </w:rPr>
        <w:t>Typické předkrmy</w:t>
      </w:r>
      <w:bookmarkEnd w:id="34"/>
      <w:bookmarkEnd w:id="35"/>
      <w:bookmarkEnd w:id="36"/>
    </w:p>
    <w:p w14:paraId="45FDBD47" w14:textId="47551F57" w:rsidR="00AB231B" w:rsidRPr="00AB231B" w:rsidRDefault="00AB231B" w:rsidP="00AB231B">
      <w:pPr>
        <w:ind w:firstLine="0"/>
        <w:rPr>
          <w:lang w:val="cs-CZ"/>
        </w:rPr>
      </w:pPr>
      <w:r>
        <w:rPr>
          <w:lang w:val="cs-CZ"/>
        </w:rPr>
        <w:t>BRUSCHETTA</w:t>
      </w:r>
    </w:p>
    <w:p w14:paraId="2D4B547D" w14:textId="0268CDDD" w:rsidR="006D0097" w:rsidRPr="006D0097" w:rsidRDefault="002220A0" w:rsidP="00AB231B">
      <w:pPr>
        <w:ind w:firstLine="0"/>
        <w:rPr>
          <w:rFonts w:eastAsia="SimSun"/>
          <w:lang w:val="cs-CZ"/>
        </w:rPr>
      </w:pPr>
      <w:r w:rsidRPr="00AB231B">
        <w:rPr>
          <w:i/>
          <w:iCs/>
          <w:lang w:val="cs-CZ"/>
        </w:rPr>
        <w:t>Bruschetta</w:t>
      </w:r>
      <w:r w:rsidRPr="002220A0">
        <w:rPr>
          <w:lang w:val="cs-CZ"/>
        </w:rPr>
        <w:t xml:space="preserve"> </w:t>
      </w:r>
      <w:r w:rsidR="00955F76">
        <w:rPr>
          <w:lang w:val="cs-CZ"/>
        </w:rPr>
        <w:t xml:space="preserve">je </w:t>
      </w:r>
      <w:r w:rsidRPr="002220A0">
        <w:rPr>
          <w:lang w:val="cs-CZ"/>
        </w:rPr>
        <w:t>opečený chléb dochucený olejem, solí a česnekem</w:t>
      </w:r>
      <w:r w:rsidR="00FF0E95">
        <w:rPr>
          <w:lang w:val="cs-CZ"/>
        </w:rPr>
        <w:t xml:space="preserve">. Název byl odvozen od </w:t>
      </w:r>
      <w:r w:rsidR="001B6117">
        <w:rPr>
          <w:lang w:val="cs-CZ"/>
        </w:rPr>
        <w:t>výrazu</w:t>
      </w:r>
      <w:r w:rsidR="00BE16BB">
        <w:rPr>
          <w:lang w:val="cs-CZ"/>
        </w:rPr>
        <w:t xml:space="preserve"> </w:t>
      </w:r>
      <w:r w:rsidR="00BE16BB" w:rsidRPr="001B6117">
        <w:rPr>
          <w:i/>
          <w:iCs/>
          <w:lang w:val="cs-CZ"/>
        </w:rPr>
        <w:t>brusco</w:t>
      </w:r>
      <w:r w:rsidR="00BE16BB">
        <w:rPr>
          <w:lang w:val="cs-CZ"/>
        </w:rPr>
        <w:t xml:space="preserve">, které je v římském dialektu ekvivalentem </w:t>
      </w:r>
      <w:r w:rsidR="001B6117">
        <w:rPr>
          <w:lang w:val="cs-CZ"/>
        </w:rPr>
        <w:t xml:space="preserve">slova </w:t>
      </w:r>
      <w:r w:rsidR="00BE16BB" w:rsidRPr="001B6117">
        <w:rPr>
          <w:i/>
          <w:iCs/>
          <w:lang w:val="cs-CZ"/>
        </w:rPr>
        <w:t>abbrustolito</w:t>
      </w:r>
      <w:r w:rsidR="00BE16BB">
        <w:rPr>
          <w:lang w:val="cs-CZ"/>
        </w:rPr>
        <w:t xml:space="preserve"> </w:t>
      </w:r>
      <w:r w:rsidR="00537D52">
        <w:rPr>
          <w:lang w:val="cs-CZ"/>
        </w:rPr>
        <w:t>(</w:t>
      </w:r>
      <w:r w:rsidR="00BE16BB">
        <w:rPr>
          <w:lang w:val="cs-CZ"/>
        </w:rPr>
        <w:t>opečený</w:t>
      </w:r>
      <w:r w:rsidR="00537D52">
        <w:rPr>
          <w:lang w:val="cs-CZ"/>
        </w:rPr>
        <w:t>)</w:t>
      </w:r>
      <w:r w:rsidR="00BE16BB">
        <w:rPr>
          <w:lang w:val="cs-CZ"/>
        </w:rPr>
        <w:t xml:space="preserve"> (</w:t>
      </w:r>
      <w:r w:rsidR="009B7E17">
        <w:rPr>
          <w:lang w:val="cs-CZ"/>
        </w:rPr>
        <w:t>VTO</w:t>
      </w:r>
      <w:r w:rsidRPr="002220A0">
        <w:rPr>
          <w:lang w:val="cs-CZ"/>
        </w:rPr>
        <w:t>)</w:t>
      </w:r>
      <w:r w:rsidR="001B6117">
        <w:rPr>
          <w:lang w:val="cs-CZ"/>
        </w:rPr>
        <w:t>.</w:t>
      </w:r>
      <w:r w:rsidR="006D0097">
        <w:rPr>
          <w:lang w:val="cs-CZ"/>
        </w:rPr>
        <w:t xml:space="preserve"> </w:t>
      </w:r>
    </w:p>
    <w:tbl>
      <w:tblPr>
        <w:tblStyle w:val="Grigliatabella"/>
        <w:tblW w:w="9628" w:type="dxa"/>
        <w:tblLook w:val="04A0" w:firstRow="1" w:lastRow="0" w:firstColumn="1" w:lastColumn="0" w:noHBand="0" w:noVBand="1"/>
      </w:tblPr>
      <w:tblGrid>
        <w:gridCol w:w="3209"/>
        <w:gridCol w:w="3209"/>
        <w:gridCol w:w="3210"/>
      </w:tblGrid>
      <w:tr w:rsidR="006D0097" w14:paraId="6C8DB7ED" w14:textId="77777777" w:rsidTr="006D0097">
        <w:tc>
          <w:tcPr>
            <w:tcW w:w="3209" w:type="dxa"/>
          </w:tcPr>
          <w:p w14:paraId="35D55FEA" w14:textId="377BB116" w:rsidR="006D0097" w:rsidRDefault="007C1A20" w:rsidP="00537D52">
            <w:pPr>
              <w:ind w:firstLine="0"/>
              <w:jc w:val="center"/>
              <w:rPr>
                <w:lang w:val="cs-CZ"/>
              </w:rPr>
            </w:pPr>
            <w:r>
              <w:rPr>
                <w:lang w:val="cs-CZ"/>
              </w:rPr>
              <w:t>Bruschetta</w:t>
            </w:r>
          </w:p>
        </w:tc>
        <w:tc>
          <w:tcPr>
            <w:tcW w:w="3209" w:type="dxa"/>
          </w:tcPr>
          <w:p w14:paraId="55CD72DE" w14:textId="21119E2F" w:rsidR="006D0097" w:rsidRDefault="006D0097" w:rsidP="00537D52">
            <w:pPr>
              <w:ind w:firstLine="0"/>
              <w:jc w:val="center"/>
              <w:rPr>
                <w:lang w:val="cs-CZ"/>
              </w:rPr>
            </w:pPr>
            <w:r>
              <w:rPr>
                <w:rFonts w:hint="eastAsia"/>
                <w:lang w:val="cs-CZ"/>
              </w:rPr>
              <w:t>意式烤面包片</w:t>
            </w:r>
          </w:p>
        </w:tc>
        <w:tc>
          <w:tcPr>
            <w:tcW w:w="3210" w:type="dxa"/>
          </w:tcPr>
          <w:p w14:paraId="77DCB847" w14:textId="31293977" w:rsidR="006D0097" w:rsidRDefault="006D0097" w:rsidP="00537D52">
            <w:pPr>
              <w:ind w:firstLine="0"/>
              <w:jc w:val="center"/>
              <w:rPr>
                <w:lang w:val="cs-CZ"/>
              </w:rPr>
            </w:pPr>
            <w:r w:rsidRPr="002220A0">
              <w:rPr>
                <w:lang w:val="en-US"/>
              </w:rPr>
              <w:t>yìshì kǎo miànbāo piàn</w:t>
            </w:r>
          </w:p>
        </w:tc>
      </w:tr>
    </w:tbl>
    <w:p w14:paraId="06C8F37B" w14:textId="45CA9C4E" w:rsidR="00624916" w:rsidRPr="006D0097" w:rsidRDefault="00624916" w:rsidP="00D7516E">
      <w:pPr>
        <w:ind w:firstLine="0"/>
        <w:rPr>
          <w:rFonts w:eastAsia="SimSun"/>
          <w:lang w:val="cs-CZ"/>
        </w:rPr>
      </w:pPr>
      <w:r>
        <w:rPr>
          <w:rFonts w:eastAsia="SimSun"/>
          <w:lang w:val="cs-CZ"/>
        </w:rPr>
        <w:t xml:space="preserve">Čínský název složený z komponentů </w:t>
      </w:r>
      <w:r w:rsidR="000956B3" w:rsidRPr="00D81B87">
        <w:t xml:space="preserve">yìshì </w:t>
      </w:r>
      <w:r w:rsidRPr="000956B3">
        <w:rPr>
          <w:rFonts w:asciiTheme="minorEastAsia" w:hAnsiTheme="minorEastAsia" w:hint="eastAsia"/>
          <w:lang w:val="cs-CZ"/>
        </w:rPr>
        <w:t>意式</w:t>
      </w:r>
      <w:r w:rsidR="000956B3">
        <w:rPr>
          <w:rFonts w:asciiTheme="minorEastAsia" w:hAnsiTheme="minorEastAsia" w:hint="eastAsia"/>
          <w:lang w:val="cs-CZ"/>
        </w:rPr>
        <w:t xml:space="preserve"> </w:t>
      </w:r>
      <w:r w:rsidR="000956B3">
        <w:rPr>
          <w:rFonts w:eastAsia="SimSun"/>
          <w:lang w:val="cs-CZ"/>
        </w:rPr>
        <w:t>(</w:t>
      </w:r>
      <w:r w:rsidR="00916DB3">
        <w:rPr>
          <w:rFonts w:eastAsia="SimSun"/>
          <w:lang w:val="cs-CZ"/>
        </w:rPr>
        <w:t>v italském stylu</w:t>
      </w:r>
      <w:r w:rsidR="000956B3">
        <w:rPr>
          <w:rFonts w:eastAsia="SimSun"/>
          <w:lang w:val="cs-CZ"/>
        </w:rPr>
        <w:t>)</w:t>
      </w:r>
      <w:r w:rsidR="00916DB3">
        <w:rPr>
          <w:rFonts w:eastAsia="SimSun"/>
          <w:lang w:val="cs-CZ"/>
        </w:rPr>
        <w:t xml:space="preserve">, </w:t>
      </w:r>
      <w:r>
        <w:rPr>
          <w:rFonts w:eastAsia="SimSun" w:hint="eastAsia"/>
          <w:lang w:val="cs-CZ"/>
        </w:rPr>
        <w:t xml:space="preserve"> </w:t>
      </w:r>
      <w:r w:rsidR="000956B3" w:rsidRPr="00D81B87">
        <w:t xml:space="preserve">kǎo </w:t>
      </w:r>
      <w:r w:rsidRPr="000956B3">
        <w:rPr>
          <w:rFonts w:asciiTheme="minorEastAsia" w:hAnsiTheme="minorEastAsia" w:hint="eastAsia"/>
          <w:lang w:val="cs-CZ"/>
        </w:rPr>
        <w:t>烤</w:t>
      </w:r>
      <w:r w:rsidR="00916DB3">
        <w:rPr>
          <w:rFonts w:eastAsia="SimSun" w:hint="eastAsia"/>
          <w:lang w:val="cs-CZ"/>
        </w:rPr>
        <w:t xml:space="preserve"> </w:t>
      </w:r>
      <w:r w:rsidR="000956B3">
        <w:rPr>
          <w:rFonts w:eastAsia="SimSun"/>
          <w:lang w:val="cs-CZ"/>
        </w:rPr>
        <w:t>(</w:t>
      </w:r>
      <w:r w:rsidR="00916DB3">
        <w:rPr>
          <w:rFonts w:eastAsia="SimSun"/>
          <w:lang w:val="cs-CZ"/>
        </w:rPr>
        <w:t>opékat</w:t>
      </w:r>
      <w:r w:rsidR="000956B3">
        <w:rPr>
          <w:rFonts w:eastAsia="SimSun"/>
          <w:lang w:val="cs-CZ"/>
        </w:rPr>
        <w:t>)</w:t>
      </w:r>
      <w:r w:rsidR="007C1A20">
        <w:rPr>
          <w:rFonts w:eastAsia="SimSun"/>
          <w:lang w:val="cs-CZ"/>
        </w:rPr>
        <w:t xml:space="preserve">, </w:t>
      </w:r>
      <w:r w:rsidR="000956B3" w:rsidRPr="00D81B87">
        <w:t xml:space="preserve">miànbāo </w:t>
      </w:r>
      <w:r w:rsidRPr="000956B3">
        <w:rPr>
          <w:rFonts w:asciiTheme="minorEastAsia" w:hAnsiTheme="minorEastAsia" w:hint="eastAsia"/>
          <w:lang w:val="cs-CZ"/>
        </w:rPr>
        <w:t>面包</w:t>
      </w:r>
      <w:r w:rsidR="007C1A20">
        <w:rPr>
          <w:rFonts w:eastAsia="SimSun" w:hint="eastAsia"/>
          <w:lang w:val="cs-CZ"/>
        </w:rPr>
        <w:t xml:space="preserve"> </w:t>
      </w:r>
      <w:r w:rsidR="000956B3">
        <w:rPr>
          <w:rFonts w:eastAsia="SimSun"/>
          <w:lang w:val="cs-CZ"/>
        </w:rPr>
        <w:t>(</w:t>
      </w:r>
      <w:r w:rsidR="007C1A20">
        <w:rPr>
          <w:rFonts w:eastAsia="SimSun"/>
          <w:lang w:val="cs-CZ"/>
        </w:rPr>
        <w:t>chléb</w:t>
      </w:r>
      <w:r w:rsidR="000956B3">
        <w:rPr>
          <w:rFonts w:eastAsia="SimSun"/>
          <w:lang w:val="cs-CZ"/>
        </w:rPr>
        <w:t>)</w:t>
      </w:r>
      <w:r w:rsidR="007C1A20">
        <w:rPr>
          <w:rFonts w:eastAsia="SimSun"/>
          <w:lang w:val="cs-CZ"/>
        </w:rPr>
        <w:t xml:space="preserve"> a </w:t>
      </w:r>
      <w:r w:rsidR="000956B3" w:rsidRPr="00D81B87">
        <w:t xml:space="preserve">piàn </w:t>
      </w:r>
      <w:r w:rsidRPr="000956B3">
        <w:rPr>
          <w:rFonts w:asciiTheme="minorEastAsia" w:hAnsiTheme="minorEastAsia" w:hint="eastAsia"/>
          <w:lang w:val="cs-CZ"/>
        </w:rPr>
        <w:t>片</w:t>
      </w:r>
      <w:r w:rsidR="007C1A20">
        <w:rPr>
          <w:rFonts w:eastAsia="SimSun" w:hint="eastAsia"/>
          <w:lang w:val="cs-CZ"/>
        </w:rPr>
        <w:t xml:space="preserve"> </w:t>
      </w:r>
      <w:r w:rsidR="000956B3">
        <w:rPr>
          <w:rFonts w:eastAsia="SimSun"/>
          <w:lang w:val="cs-CZ"/>
        </w:rPr>
        <w:t>(</w:t>
      </w:r>
      <w:r w:rsidR="007C1A20">
        <w:rPr>
          <w:rFonts w:eastAsia="SimSun"/>
          <w:lang w:val="cs-CZ"/>
        </w:rPr>
        <w:t>plátek</w:t>
      </w:r>
      <w:r w:rsidR="000956B3">
        <w:rPr>
          <w:rFonts w:eastAsia="SimSun"/>
          <w:lang w:val="cs-CZ"/>
        </w:rPr>
        <w:t>),</w:t>
      </w:r>
      <w:r>
        <w:rPr>
          <w:rFonts w:eastAsia="SimSun"/>
          <w:lang w:val="cs-CZ"/>
        </w:rPr>
        <w:t xml:space="preserve"> bychom mohli přeložit jako</w:t>
      </w:r>
      <w:r w:rsidRPr="002220A0">
        <w:rPr>
          <w:rFonts w:eastAsia="SimSun"/>
          <w:lang w:val="cs-CZ"/>
        </w:rPr>
        <w:t xml:space="preserve"> </w:t>
      </w:r>
      <w:r w:rsidR="00B02A15" w:rsidRPr="00786EA2">
        <w:rPr>
          <w:color w:val="000000" w:themeColor="text1"/>
          <w:lang w:val="cs-CZ"/>
        </w:rPr>
        <w:t>„</w:t>
      </w:r>
      <w:r w:rsidRPr="002220A0">
        <w:rPr>
          <w:rFonts w:eastAsia="SimSun"/>
          <w:lang w:val="cs-CZ"/>
        </w:rPr>
        <w:t>opečený plátek chleba v italském stylu</w:t>
      </w:r>
      <w:r w:rsidR="003055C2">
        <w:rPr>
          <w:lang w:val="cs-CZ"/>
        </w:rPr>
        <w:t>“</w:t>
      </w:r>
      <w:r w:rsidRPr="002220A0">
        <w:rPr>
          <w:rFonts w:eastAsia="SimSun"/>
          <w:lang w:val="cs-CZ"/>
        </w:rPr>
        <w:t>.</w:t>
      </w:r>
      <w:r w:rsidR="007C1A20">
        <w:rPr>
          <w:rFonts w:eastAsia="SimSun"/>
          <w:lang w:val="cs-CZ"/>
        </w:rPr>
        <w:t xml:space="preserve"> Řadíme jej mezi </w:t>
      </w:r>
      <w:r w:rsidR="00281A5B">
        <w:rPr>
          <w:rFonts w:eastAsia="SimSun"/>
          <w:b/>
          <w:bCs/>
          <w:lang w:val="cs-CZ"/>
        </w:rPr>
        <w:t>deskripce.</w:t>
      </w:r>
    </w:p>
    <w:p w14:paraId="40F15EA7" w14:textId="543E4831" w:rsidR="00624916" w:rsidRPr="007C1A20" w:rsidRDefault="0013799A" w:rsidP="007C1A20">
      <w:pPr>
        <w:ind w:firstLine="0"/>
        <w:rPr>
          <w:lang w:val="cs-CZ"/>
        </w:rPr>
      </w:pPr>
      <w:r>
        <w:rPr>
          <w:lang w:val="cs-CZ"/>
        </w:rPr>
        <w:t xml:space="preserve">INSALATA </w:t>
      </w:r>
      <w:r w:rsidR="007C1A20" w:rsidRPr="007C1A20">
        <w:rPr>
          <w:lang w:val="cs-CZ"/>
        </w:rPr>
        <w:t>CAPRESE</w:t>
      </w:r>
    </w:p>
    <w:p w14:paraId="6ADD0B19" w14:textId="53F28D81" w:rsidR="002220A0" w:rsidRDefault="00537D52" w:rsidP="000072B1">
      <w:pPr>
        <w:ind w:firstLine="0"/>
        <w:rPr>
          <w:lang w:val="cs-CZ"/>
        </w:rPr>
      </w:pPr>
      <w:r w:rsidRPr="00537D52">
        <w:rPr>
          <w:lang w:val="cs-CZ"/>
        </w:rPr>
        <w:t>Salát</w:t>
      </w:r>
      <w:r>
        <w:rPr>
          <w:i/>
          <w:iCs/>
          <w:lang w:val="cs-CZ"/>
        </w:rPr>
        <w:t xml:space="preserve"> c</w:t>
      </w:r>
      <w:r w:rsidR="002220A0" w:rsidRPr="000072B1">
        <w:rPr>
          <w:i/>
          <w:iCs/>
          <w:lang w:val="cs-CZ"/>
        </w:rPr>
        <w:t>aprese</w:t>
      </w:r>
      <w:r w:rsidR="002220A0" w:rsidRPr="002220A0">
        <w:rPr>
          <w:lang w:val="cs-CZ"/>
        </w:rPr>
        <w:t xml:space="preserve"> </w:t>
      </w:r>
      <w:r>
        <w:rPr>
          <w:lang w:val="cs-CZ"/>
        </w:rPr>
        <w:t xml:space="preserve">(caprijský – podle ostrova Capri) </w:t>
      </w:r>
      <w:r w:rsidR="00AA2EDA">
        <w:rPr>
          <w:lang w:val="cs-CZ"/>
        </w:rPr>
        <w:t xml:space="preserve">je </w:t>
      </w:r>
      <w:r>
        <w:rPr>
          <w:lang w:val="cs-CZ"/>
        </w:rPr>
        <w:t>předkrm</w:t>
      </w:r>
      <w:r w:rsidR="002220A0" w:rsidRPr="002220A0">
        <w:rPr>
          <w:lang w:val="cs-CZ"/>
        </w:rPr>
        <w:t xml:space="preserve"> z mozzarelly, rajčat a listů bazalky</w:t>
      </w:r>
      <w:r>
        <w:rPr>
          <w:lang w:val="cs-CZ"/>
        </w:rPr>
        <w:t>, dochucený olivovým olejem, solí a pepřem (</w:t>
      </w:r>
      <w:r w:rsidR="002630B8">
        <w:rPr>
          <w:lang w:val="cs-CZ"/>
        </w:rPr>
        <w:t>VT)</w:t>
      </w:r>
      <w:r w:rsidR="00510B63">
        <w:rPr>
          <w:lang w:val="cs-CZ"/>
        </w:rPr>
        <w:t>.</w:t>
      </w:r>
    </w:p>
    <w:tbl>
      <w:tblPr>
        <w:tblStyle w:val="Grigliatabella"/>
        <w:tblW w:w="9628" w:type="dxa"/>
        <w:tblLook w:val="04A0" w:firstRow="1" w:lastRow="0" w:firstColumn="1" w:lastColumn="0" w:noHBand="0" w:noVBand="1"/>
      </w:tblPr>
      <w:tblGrid>
        <w:gridCol w:w="3209"/>
        <w:gridCol w:w="3209"/>
        <w:gridCol w:w="3210"/>
      </w:tblGrid>
      <w:tr w:rsidR="003B3346" w14:paraId="20B3619E" w14:textId="77777777" w:rsidTr="003B3346">
        <w:tc>
          <w:tcPr>
            <w:tcW w:w="3209" w:type="dxa"/>
          </w:tcPr>
          <w:p w14:paraId="27BCC016" w14:textId="43517037" w:rsidR="003B3346" w:rsidRDefault="009A1B3B" w:rsidP="003F5DCB">
            <w:pPr>
              <w:ind w:firstLine="0"/>
              <w:jc w:val="center"/>
              <w:rPr>
                <w:lang w:val="cs-CZ"/>
              </w:rPr>
            </w:pPr>
            <w:r>
              <w:rPr>
                <w:lang w:val="cs-CZ"/>
              </w:rPr>
              <w:t>Insalata caprese</w:t>
            </w:r>
          </w:p>
        </w:tc>
        <w:tc>
          <w:tcPr>
            <w:tcW w:w="3209" w:type="dxa"/>
          </w:tcPr>
          <w:p w14:paraId="0F21CC22" w14:textId="7C01F7B9" w:rsidR="003B3346" w:rsidRDefault="003B3346" w:rsidP="003F5DCB">
            <w:pPr>
              <w:ind w:firstLine="0"/>
              <w:jc w:val="center"/>
              <w:rPr>
                <w:lang w:val="cs-CZ"/>
              </w:rPr>
            </w:pPr>
            <w:r>
              <w:rPr>
                <w:rFonts w:hint="eastAsia"/>
                <w:lang w:val="cs-CZ"/>
              </w:rPr>
              <w:t>卡布里沙拉</w:t>
            </w:r>
          </w:p>
        </w:tc>
        <w:tc>
          <w:tcPr>
            <w:tcW w:w="3210" w:type="dxa"/>
          </w:tcPr>
          <w:p w14:paraId="1D9C0A1C" w14:textId="37683AF4" w:rsidR="003B3346" w:rsidRDefault="003B3346" w:rsidP="003F5DCB">
            <w:pPr>
              <w:ind w:firstLine="0"/>
              <w:jc w:val="center"/>
              <w:rPr>
                <w:lang w:val="cs-CZ"/>
              </w:rPr>
            </w:pPr>
            <w:r w:rsidRPr="002220A0">
              <w:rPr>
                <w:lang w:val="cs-CZ"/>
              </w:rPr>
              <w:t>kǎbùlǐ shālā</w:t>
            </w:r>
          </w:p>
        </w:tc>
      </w:tr>
      <w:tr w:rsidR="003B3346" w14:paraId="6BBB1511" w14:textId="77777777" w:rsidTr="003B3346">
        <w:tc>
          <w:tcPr>
            <w:tcW w:w="3209" w:type="dxa"/>
          </w:tcPr>
          <w:p w14:paraId="1CB4AB37" w14:textId="77777777" w:rsidR="003B3346" w:rsidRDefault="003B3346" w:rsidP="003F5DCB">
            <w:pPr>
              <w:jc w:val="center"/>
              <w:rPr>
                <w:lang w:val="cs-CZ"/>
              </w:rPr>
            </w:pPr>
          </w:p>
        </w:tc>
        <w:tc>
          <w:tcPr>
            <w:tcW w:w="3209" w:type="dxa"/>
          </w:tcPr>
          <w:p w14:paraId="5A191507" w14:textId="41EE327C" w:rsidR="003B3346" w:rsidRDefault="003B3346" w:rsidP="003F5DCB">
            <w:pPr>
              <w:ind w:firstLine="0"/>
              <w:jc w:val="center"/>
              <w:rPr>
                <w:lang w:val="cs-CZ"/>
              </w:rPr>
            </w:pPr>
            <w:r>
              <w:rPr>
                <w:rFonts w:hint="eastAsia"/>
                <w:lang w:val="cs-CZ"/>
              </w:rPr>
              <w:t>卡普列塞沙拉</w:t>
            </w:r>
          </w:p>
        </w:tc>
        <w:tc>
          <w:tcPr>
            <w:tcW w:w="3210" w:type="dxa"/>
          </w:tcPr>
          <w:p w14:paraId="5BC23640" w14:textId="05C56469" w:rsidR="003B3346" w:rsidRDefault="003B3346" w:rsidP="003F5DCB">
            <w:pPr>
              <w:ind w:firstLine="0"/>
              <w:jc w:val="center"/>
              <w:rPr>
                <w:lang w:val="cs-CZ"/>
              </w:rPr>
            </w:pPr>
            <w:r w:rsidRPr="002220A0">
              <w:rPr>
                <w:lang w:val="cs-CZ"/>
              </w:rPr>
              <w:t>kǎpǔlièsāi shālā</w:t>
            </w:r>
          </w:p>
        </w:tc>
      </w:tr>
    </w:tbl>
    <w:p w14:paraId="1BF7EAF3" w14:textId="7BAB2A9A" w:rsidR="009A1B3B" w:rsidRDefault="00F31644" w:rsidP="009A1B3B">
      <w:pPr>
        <w:ind w:firstLine="0"/>
        <w:rPr>
          <w:lang w:val="cs-CZ"/>
        </w:rPr>
      </w:pPr>
      <w:r>
        <w:rPr>
          <w:lang w:val="cs-CZ"/>
        </w:rPr>
        <w:t>V čínštině se objevují dva názvy</w:t>
      </w:r>
      <w:r w:rsidR="0096166B">
        <w:rPr>
          <w:lang w:val="cs-CZ"/>
        </w:rPr>
        <w:t xml:space="preserve"> složené z fonetické výpůjčky pro </w:t>
      </w:r>
      <w:r w:rsidR="0096166B" w:rsidRPr="00ED67D8">
        <w:rPr>
          <w:i/>
          <w:iCs/>
          <w:lang w:val="cs-CZ"/>
        </w:rPr>
        <w:t>caprese</w:t>
      </w:r>
      <w:r w:rsidR="0096166B">
        <w:rPr>
          <w:lang w:val="cs-CZ"/>
        </w:rPr>
        <w:t xml:space="preserve"> </w:t>
      </w:r>
      <w:r w:rsidR="00ED67D8">
        <w:rPr>
          <w:lang w:val="cs-CZ"/>
        </w:rPr>
        <w:t>(</w:t>
      </w:r>
      <w:r w:rsidR="00665FCE">
        <w:rPr>
          <w:lang w:val="cs-CZ"/>
        </w:rPr>
        <w:t xml:space="preserve">ta </w:t>
      </w:r>
      <w:r w:rsidR="00FE69CE">
        <w:rPr>
          <w:lang w:val="cs-CZ"/>
        </w:rPr>
        <w:t>existuje ve dvou variantách</w:t>
      </w:r>
      <w:r w:rsidR="00ED67D8">
        <w:rPr>
          <w:lang w:val="cs-CZ"/>
        </w:rPr>
        <w:t xml:space="preserve">) </w:t>
      </w:r>
      <w:r w:rsidR="0096166B">
        <w:rPr>
          <w:lang w:val="cs-CZ"/>
        </w:rPr>
        <w:t>a</w:t>
      </w:r>
      <w:r w:rsidR="002C7354">
        <w:rPr>
          <w:lang w:val="cs-CZ"/>
        </w:rPr>
        <w:t xml:space="preserve"> </w:t>
      </w:r>
      <w:r w:rsidR="00B278AE">
        <w:rPr>
          <w:lang w:val="cs-CZ"/>
        </w:rPr>
        <w:t xml:space="preserve">kalku italského </w:t>
      </w:r>
      <w:r w:rsidR="00B278AE" w:rsidRPr="00ED67D8">
        <w:rPr>
          <w:i/>
          <w:iCs/>
          <w:lang w:val="cs-CZ"/>
        </w:rPr>
        <w:t>insalata</w:t>
      </w:r>
      <w:r w:rsidR="00C00F6D">
        <w:rPr>
          <w:i/>
          <w:iCs/>
          <w:lang w:val="cs-CZ"/>
        </w:rPr>
        <w:t xml:space="preserve"> </w:t>
      </w:r>
      <w:r w:rsidR="00FE69CE">
        <w:rPr>
          <w:lang w:val="cs-CZ"/>
        </w:rPr>
        <w:t>(</w:t>
      </w:r>
      <w:r w:rsidR="00C00F6D" w:rsidRPr="00C00F6D">
        <w:rPr>
          <w:lang w:val="cs-CZ"/>
        </w:rPr>
        <w:t>salát</w:t>
      </w:r>
      <w:r w:rsidR="00FE69CE">
        <w:rPr>
          <w:lang w:val="cs-CZ"/>
        </w:rPr>
        <w:t>)</w:t>
      </w:r>
      <w:r w:rsidR="00B278AE" w:rsidRPr="00ED67D8">
        <w:rPr>
          <w:i/>
          <w:iCs/>
          <w:lang w:val="cs-CZ"/>
        </w:rPr>
        <w:t>,</w:t>
      </w:r>
      <w:r w:rsidR="00B278AE">
        <w:rPr>
          <w:lang w:val="cs-CZ"/>
        </w:rPr>
        <w:t xml:space="preserve"> pro který čínština použila </w:t>
      </w:r>
      <w:r w:rsidR="00C37BC8">
        <w:rPr>
          <w:lang w:val="cs-CZ"/>
        </w:rPr>
        <w:t xml:space="preserve">anglickou </w:t>
      </w:r>
      <w:r w:rsidR="00B278AE">
        <w:rPr>
          <w:lang w:val="cs-CZ"/>
        </w:rPr>
        <w:t xml:space="preserve">fonetickou výpůjčku </w:t>
      </w:r>
      <w:r w:rsidR="00C37BC8" w:rsidRPr="002220A0">
        <w:rPr>
          <w:lang w:val="cs-CZ"/>
        </w:rPr>
        <w:t>shālā</w:t>
      </w:r>
      <w:r w:rsidR="00B278AE">
        <w:rPr>
          <w:lang w:val="cs-CZ"/>
        </w:rPr>
        <w:t xml:space="preserve"> </w:t>
      </w:r>
      <w:r w:rsidR="002C7354">
        <w:rPr>
          <w:rFonts w:hint="eastAsia"/>
          <w:lang w:val="cs-CZ"/>
        </w:rPr>
        <w:t>沙拉</w:t>
      </w:r>
      <w:r w:rsidR="00C37BC8">
        <w:rPr>
          <w:rFonts w:hint="eastAsia"/>
          <w:lang w:val="cs-CZ"/>
        </w:rPr>
        <w:t xml:space="preserve"> </w:t>
      </w:r>
      <w:r w:rsidR="00C37BC8">
        <w:rPr>
          <w:lang w:val="cs-CZ"/>
        </w:rPr>
        <w:t>(salad)</w:t>
      </w:r>
      <w:r w:rsidR="00C00F6D">
        <w:rPr>
          <w:lang w:val="cs-CZ"/>
        </w:rPr>
        <w:t>.</w:t>
      </w:r>
      <w:r w:rsidR="00772067">
        <w:rPr>
          <w:lang w:val="cs-CZ"/>
        </w:rPr>
        <w:t xml:space="preserve"> </w:t>
      </w:r>
      <w:r w:rsidR="000E06E6">
        <w:rPr>
          <w:lang w:val="cs-CZ"/>
        </w:rPr>
        <w:t xml:space="preserve">Oba názvy jsou tedy </w:t>
      </w:r>
      <w:r w:rsidR="000E06E6" w:rsidRPr="000E06E6">
        <w:rPr>
          <w:b/>
          <w:bCs/>
          <w:lang w:val="cs-CZ"/>
        </w:rPr>
        <w:t>hybridními kalk</w:t>
      </w:r>
      <w:r w:rsidR="00B02A15">
        <w:rPr>
          <w:b/>
          <w:bCs/>
          <w:lang w:val="cs-CZ"/>
        </w:rPr>
        <w:t>y</w:t>
      </w:r>
      <w:r w:rsidR="0015206D">
        <w:rPr>
          <w:lang w:val="cs-CZ"/>
        </w:rPr>
        <w:t>.</w:t>
      </w:r>
    </w:p>
    <w:p w14:paraId="0453822D" w14:textId="2FAE4E8A" w:rsidR="00F513DB" w:rsidRPr="00F31644" w:rsidRDefault="00F513DB" w:rsidP="009A1B3B">
      <w:pPr>
        <w:ind w:firstLine="0"/>
        <w:rPr>
          <w:lang w:val="cs-CZ"/>
        </w:rPr>
      </w:pPr>
      <w:r>
        <w:rPr>
          <w:lang w:val="cs-CZ"/>
        </w:rPr>
        <w:t>CARPACCIO</w:t>
      </w:r>
    </w:p>
    <w:p w14:paraId="3BEEE857" w14:textId="7B8F5601" w:rsidR="00E50241" w:rsidRPr="0035113C" w:rsidRDefault="002220A0" w:rsidP="00490986">
      <w:pPr>
        <w:ind w:firstLine="0"/>
        <w:rPr>
          <w:lang w:val="cs-CZ"/>
        </w:rPr>
      </w:pPr>
      <w:r w:rsidRPr="00490986">
        <w:rPr>
          <w:i/>
          <w:iCs/>
          <w:lang w:val="cs-CZ"/>
        </w:rPr>
        <w:t>Carpaccio</w:t>
      </w:r>
      <w:r w:rsidRPr="002220A0">
        <w:rPr>
          <w:lang w:val="cs-CZ"/>
        </w:rPr>
        <w:t xml:space="preserve"> </w:t>
      </w:r>
      <w:r w:rsidR="006829C3">
        <w:rPr>
          <w:lang w:val="cs-CZ"/>
        </w:rPr>
        <w:t xml:space="preserve">je </w:t>
      </w:r>
      <w:r w:rsidRPr="002220A0">
        <w:rPr>
          <w:lang w:val="cs-CZ"/>
        </w:rPr>
        <w:t>různě dochucený pokrm z tenkých plátků syrové hovězí svíčkové</w:t>
      </w:r>
      <w:r w:rsidR="00AF4F6B">
        <w:rPr>
          <w:lang w:val="cs-CZ"/>
        </w:rPr>
        <w:t xml:space="preserve"> (VT). </w:t>
      </w:r>
      <w:r w:rsidR="001B2657">
        <w:rPr>
          <w:lang w:val="cs-CZ"/>
        </w:rPr>
        <w:t xml:space="preserve">Poprvé byl uveden v roce 1963 u příležitosti </w:t>
      </w:r>
      <w:r w:rsidR="000A6366">
        <w:rPr>
          <w:lang w:val="cs-CZ"/>
        </w:rPr>
        <w:t xml:space="preserve">výstavy </w:t>
      </w:r>
      <w:r w:rsidR="001B2657">
        <w:rPr>
          <w:lang w:val="cs-CZ"/>
        </w:rPr>
        <w:t>Carpacciových děl v</w:t>
      </w:r>
      <w:r w:rsidR="00AF4F6B">
        <w:rPr>
          <w:lang w:val="cs-CZ"/>
        </w:rPr>
        <w:t> </w:t>
      </w:r>
      <w:r w:rsidR="001B2657">
        <w:rPr>
          <w:lang w:val="cs-CZ"/>
        </w:rPr>
        <w:t>Benátkách</w:t>
      </w:r>
      <w:r w:rsidR="00AF4F6B">
        <w:rPr>
          <w:lang w:val="cs-CZ"/>
        </w:rPr>
        <w:t xml:space="preserve">, </w:t>
      </w:r>
      <w:r w:rsidR="007373D4">
        <w:rPr>
          <w:lang w:val="cs-CZ"/>
        </w:rPr>
        <w:t>jehož obraz</w:t>
      </w:r>
      <w:r w:rsidR="00BC174F">
        <w:rPr>
          <w:lang w:val="cs-CZ"/>
        </w:rPr>
        <w:t>y</w:t>
      </w:r>
      <w:r w:rsidR="00835B9C">
        <w:rPr>
          <w:lang w:val="cs-CZ"/>
        </w:rPr>
        <w:t xml:space="preserve"> </w:t>
      </w:r>
      <w:r w:rsidR="007373D4">
        <w:rPr>
          <w:lang w:val="cs-CZ"/>
        </w:rPr>
        <w:t>autorovi receptu</w:t>
      </w:r>
      <w:r w:rsidR="00DD5CD1">
        <w:rPr>
          <w:lang w:val="cs-CZ"/>
        </w:rPr>
        <w:t>ry</w:t>
      </w:r>
      <w:r w:rsidR="00835B9C">
        <w:rPr>
          <w:lang w:val="cs-CZ"/>
        </w:rPr>
        <w:t xml:space="preserve"> barevně</w:t>
      </w:r>
      <w:r w:rsidR="007373D4">
        <w:rPr>
          <w:lang w:val="cs-CZ"/>
        </w:rPr>
        <w:t xml:space="preserve"> připomínal</w:t>
      </w:r>
      <w:r w:rsidR="00BD5294">
        <w:rPr>
          <w:lang w:val="cs-CZ"/>
        </w:rPr>
        <w:t>o</w:t>
      </w:r>
      <w:r w:rsidR="007373D4">
        <w:rPr>
          <w:lang w:val="cs-CZ"/>
        </w:rPr>
        <w:t xml:space="preserve"> (Cantoni, 2007). </w:t>
      </w:r>
      <w:r w:rsidR="0035113C">
        <w:rPr>
          <w:lang w:val="cs-CZ"/>
        </w:rPr>
        <w:t xml:space="preserve">V současnosti se jako </w:t>
      </w:r>
      <w:r w:rsidR="0035113C" w:rsidRPr="002A6136">
        <w:rPr>
          <w:i/>
          <w:iCs/>
          <w:lang w:val="cs-CZ"/>
        </w:rPr>
        <w:t>carpaccio</w:t>
      </w:r>
      <w:r w:rsidR="0035113C">
        <w:rPr>
          <w:lang w:val="cs-CZ"/>
        </w:rPr>
        <w:t xml:space="preserve"> označují tence nakrájené pokrmy obecně, </w:t>
      </w:r>
      <w:r w:rsidR="00D83DC5">
        <w:rPr>
          <w:lang w:val="cs-CZ"/>
        </w:rPr>
        <w:t xml:space="preserve">včetně těch, </w:t>
      </w:r>
      <w:r w:rsidR="0035113C">
        <w:rPr>
          <w:lang w:val="cs-CZ"/>
        </w:rPr>
        <w:t>které maso neobsahují (Tamtéž).</w:t>
      </w:r>
      <w:r w:rsidR="003B03D6">
        <w:rPr>
          <w:lang w:val="cs-CZ"/>
        </w:rPr>
        <w:t xml:space="preserve"> </w:t>
      </w:r>
    </w:p>
    <w:tbl>
      <w:tblPr>
        <w:tblStyle w:val="Grigliatabella"/>
        <w:tblW w:w="0" w:type="auto"/>
        <w:tblLook w:val="04A0" w:firstRow="1" w:lastRow="0" w:firstColumn="1" w:lastColumn="0" w:noHBand="0" w:noVBand="1"/>
      </w:tblPr>
      <w:tblGrid>
        <w:gridCol w:w="3130"/>
        <w:gridCol w:w="3101"/>
        <w:gridCol w:w="3119"/>
      </w:tblGrid>
      <w:tr w:rsidR="00E50241" w14:paraId="18A09188" w14:textId="77777777" w:rsidTr="00E50241">
        <w:tc>
          <w:tcPr>
            <w:tcW w:w="3209" w:type="dxa"/>
          </w:tcPr>
          <w:p w14:paraId="367AD974" w14:textId="78E9DFCB" w:rsidR="00E50241" w:rsidRDefault="000442E9" w:rsidP="003F5DCB">
            <w:pPr>
              <w:ind w:firstLine="0"/>
              <w:jc w:val="center"/>
              <w:rPr>
                <w:lang w:val="cs-CZ"/>
              </w:rPr>
            </w:pPr>
            <w:r>
              <w:rPr>
                <w:lang w:val="cs-CZ"/>
              </w:rPr>
              <w:t>Carpaccio</w:t>
            </w:r>
          </w:p>
        </w:tc>
        <w:tc>
          <w:tcPr>
            <w:tcW w:w="3209" w:type="dxa"/>
          </w:tcPr>
          <w:p w14:paraId="21F511F5" w14:textId="68A7D106" w:rsidR="00E50241" w:rsidRDefault="0035113C" w:rsidP="003F5DCB">
            <w:pPr>
              <w:ind w:firstLine="0"/>
              <w:jc w:val="center"/>
              <w:rPr>
                <w:lang w:val="cs-CZ"/>
              </w:rPr>
            </w:pPr>
            <w:r>
              <w:rPr>
                <w:rFonts w:hint="eastAsia"/>
                <w:lang w:val="cs-CZ"/>
              </w:rPr>
              <w:t>薄切生牛肉</w:t>
            </w:r>
          </w:p>
        </w:tc>
        <w:tc>
          <w:tcPr>
            <w:tcW w:w="3210" w:type="dxa"/>
          </w:tcPr>
          <w:p w14:paraId="51BE9D2C" w14:textId="5033FF9D" w:rsidR="00E50241" w:rsidRDefault="00571BDC" w:rsidP="003F5DCB">
            <w:pPr>
              <w:ind w:firstLine="0"/>
              <w:jc w:val="center"/>
              <w:rPr>
                <w:lang w:val="cs-CZ"/>
              </w:rPr>
            </w:pPr>
            <w:r>
              <w:rPr>
                <w:lang w:val="cs-CZ"/>
              </w:rPr>
              <w:t>b</w:t>
            </w:r>
            <w:r w:rsidR="003B03D6">
              <w:rPr>
                <w:lang w:val="cs-CZ"/>
              </w:rPr>
              <w:t xml:space="preserve">óqiè </w:t>
            </w:r>
            <w:r w:rsidR="003B03D6">
              <w:rPr>
                <w:lang w:val="en-US"/>
              </w:rPr>
              <w:t>shēng niúròu</w:t>
            </w:r>
          </w:p>
        </w:tc>
      </w:tr>
      <w:tr w:rsidR="00E50241" w14:paraId="310262D7" w14:textId="77777777" w:rsidTr="00E50241">
        <w:tc>
          <w:tcPr>
            <w:tcW w:w="3209" w:type="dxa"/>
          </w:tcPr>
          <w:p w14:paraId="62FBBB23" w14:textId="77777777" w:rsidR="00E50241" w:rsidRDefault="00E50241" w:rsidP="003F5DCB">
            <w:pPr>
              <w:jc w:val="center"/>
              <w:rPr>
                <w:lang w:val="cs-CZ"/>
              </w:rPr>
            </w:pPr>
          </w:p>
        </w:tc>
        <w:tc>
          <w:tcPr>
            <w:tcW w:w="3209" w:type="dxa"/>
          </w:tcPr>
          <w:p w14:paraId="6E471869" w14:textId="20F25E85" w:rsidR="00E50241" w:rsidRDefault="0035113C" w:rsidP="003F5DCB">
            <w:pPr>
              <w:ind w:firstLine="0"/>
              <w:jc w:val="center"/>
              <w:rPr>
                <w:lang w:val="cs-CZ"/>
              </w:rPr>
            </w:pPr>
            <w:r>
              <w:rPr>
                <w:rFonts w:hint="eastAsia"/>
                <w:lang w:val="cs-CZ"/>
              </w:rPr>
              <w:t>意式生牛肉片</w:t>
            </w:r>
          </w:p>
        </w:tc>
        <w:tc>
          <w:tcPr>
            <w:tcW w:w="3210" w:type="dxa"/>
          </w:tcPr>
          <w:p w14:paraId="38806729" w14:textId="38230219" w:rsidR="00E50241" w:rsidRPr="003B03D6" w:rsidRDefault="00571BDC" w:rsidP="003F5DCB">
            <w:pPr>
              <w:ind w:firstLine="0"/>
              <w:jc w:val="center"/>
              <w:rPr>
                <w:lang w:val="en-US"/>
              </w:rPr>
            </w:pPr>
            <w:r>
              <w:rPr>
                <w:lang w:val="en-US"/>
              </w:rPr>
              <w:t>y</w:t>
            </w:r>
            <w:r w:rsidR="003B03D6">
              <w:rPr>
                <w:lang w:val="en-US"/>
              </w:rPr>
              <w:t>ìshì shēng niúròu piàn</w:t>
            </w:r>
          </w:p>
        </w:tc>
      </w:tr>
      <w:tr w:rsidR="00E50241" w14:paraId="6F89DF3B" w14:textId="77777777" w:rsidTr="00E50241">
        <w:tc>
          <w:tcPr>
            <w:tcW w:w="3209" w:type="dxa"/>
          </w:tcPr>
          <w:p w14:paraId="4396AEDE" w14:textId="77777777" w:rsidR="00E50241" w:rsidRDefault="00E50241" w:rsidP="003F5DCB">
            <w:pPr>
              <w:jc w:val="center"/>
              <w:rPr>
                <w:lang w:val="cs-CZ"/>
              </w:rPr>
            </w:pPr>
          </w:p>
        </w:tc>
        <w:tc>
          <w:tcPr>
            <w:tcW w:w="3209" w:type="dxa"/>
          </w:tcPr>
          <w:p w14:paraId="06BF4F8C" w14:textId="225A7A11" w:rsidR="00E50241" w:rsidRDefault="0035113C" w:rsidP="003F5DCB">
            <w:pPr>
              <w:ind w:firstLine="0"/>
              <w:jc w:val="center"/>
              <w:rPr>
                <w:lang w:val="cs-CZ"/>
              </w:rPr>
            </w:pPr>
            <w:r>
              <w:rPr>
                <w:rFonts w:hint="eastAsia"/>
                <w:lang w:val="cs-CZ"/>
              </w:rPr>
              <w:t>生牛肉</w:t>
            </w:r>
            <w:r w:rsidR="003B03D6">
              <w:rPr>
                <w:rFonts w:hint="eastAsia"/>
                <w:lang w:val="cs-CZ"/>
              </w:rPr>
              <w:t>薄</w:t>
            </w:r>
            <w:r>
              <w:rPr>
                <w:rFonts w:hint="eastAsia"/>
                <w:lang w:val="cs-CZ"/>
              </w:rPr>
              <w:t>片</w:t>
            </w:r>
          </w:p>
        </w:tc>
        <w:tc>
          <w:tcPr>
            <w:tcW w:w="3210" w:type="dxa"/>
          </w:tcPr>
          <w:p w14:paraId="745B599D" w14:textId="513C0883" w:rsidR="00E50241" w:rsidRDefault="003B03D6" w:rsidP="003F5DCB">
            <w:pPr>
              <w:ind w:firstLine="0"/>
              <w:jc w:val="center"/>
              <w:rPr>
                <w:lang w:val="cs-CZ"/>
              </w:rPr>
            </w:pPr>
            <w:r>
              <w:rPr>
                <w:lang w:val="en-US"/>
              </w:rPr>
              <w:t>shēng niúròu bópiàn</w:t>
            </w:r>
          </w:p>
        </w:tc>
      </w:tr>
    </w:tbl>
    <w:p w14:paraId="5927ECD6" w14:textId="3FC605CF" w:rsidR="00A522F7" w:rsidRDefault="009F5C4C" w:rsidP="00D7516E">
      <w:pPr>
        <w:ind w:firstLine="0"/>
        <w:rPr>
          <w:lang w:val="cs-CZ"/>
        </w:rPr>
      </w:pPr>
      <w:bookmarkStart w:id="37" w:name="_Toc80614501"/>
      <w:bookmarkStart w:id="38" w:name="_Toc105691803"/>
      <w:r>
        <w:rPr>
          <w:lang w:val="cs-CZ"/>
        </w:rPr>
        <w:t>V čínštině se objevují tři názvy</w:t>
      </w:r>
      <w:r w:rsidR="00A522F7">
        <w:rPr>
          <w:lang w:val="cs-CZ"/>
        </w:rPr>
        <w:t xml:space="preserve">. První je složený z komponentů </w:t>
      </w:r>
      <w:r w:rsidR="007060D0">
        <w:rPr>
          <w:lang w:val="cs-CZ"/>
        </w:rPr>
        <w:t xml:space="preserve">bó </w:t>
      </w:r>
      <w:r w:rsidR="000442E9">
        <w:rPr>
          <w:rFonts w:hint="eastAsia"/>
          <w:lang w:val="cs-CZ"/>
        </w:rPr>
        <w:t>薄</w:t>
      </w:r>
      <w:r w:rsidR="002043BA">
        <w:rPr>
          <w:lang w:val="cs-CZ"/>
        </w:rPr>
        <w:t xml:space="preserve"> </w:t>
      </w:r>
      <w:r w:rsidR="00835B9C">
        <w:rPr>
          <w:lang w:val="cs-CZ"/>
        </w:rPr>
        <w:t>(</w:t>
      </w:r>
      <w:r w:rsidR="002043BA">
        <w:rPr>
          <w:lang w:val="cs-CZ"/>
        </w:rPr>
        <w:t>tenký</w:t>
      </w:r>
      <w:r w:rsidR="00835B9C">
        <w:rPr>
          <w:lang w:val="cs-CZ"/>
        </w:rPr>
        <w:t>)</w:t>
      </w:r>
      <w:r w:rsidR="002043BA">
        <w:rPr>
          <w:lang w:val="cs-CZ"/>
        </w:rPr>
        <w:t xml:space="preserve">, </w:t>
      </w:r>
      <w:r w:rsidR="00D416EC">
        <w:rPr>
          <w:lang w:val="cs-CZ"/>
        </w:rPr>
        <w:t xml:space="preserve">qiè </w:t>
      </w:r>
      <w:r w:rsidR="002043BA">
        <w:rPr>
          <w:rFonts w:hint="eastAsia"/>
          <w:lang w:val="cs-CZ"/>
        </w:rPr>
        <w:t>切</w:t>
      </w:r>
      <w:r w:rsidR="002043BA">
        <w:rPr>
          <w:lang w:val="cs-CZ"/>
        </w:rPr>
        <w:t xml:space="preserve"> </w:t>
      </w:r>
      <w:r w:rsidR="00835B9C">
        <w:rPr>
          <w:lang w:val="cs-CZ"/>
        </w:rPr>
        <w:t>(</w:t>
      </w:r>
      <w:r w:rsidR="002043BA">
        <w:rPr>
          <w:lang w:val="cs-CZ"/>
        </w:rPr>
        <w:t>krájet</w:t>
      </w:r>
      <w:r w:rsidR="00835B9C">
        <w:rPr>
          <w:lang w:val="cs-CZ"/>
        </w:rPr>
        <w:t>)</w:t>
      </w:r>
      <w:r w:rsidR="002043BA">
        <w:rPr>
          <w:lang w:val="cs-CZ"/>
        </w:rPr>
        <w:t xml:space="preserve">, </w:t>
      </w:r>
      <w:r w:rsidR="00D416EC" w:rsidRPr="00D81B87">
        <w:rPr>
          <w:lang w:val="cs-CZ"/>
        </w:rPr>
        <w:t xml:space="preserve">shēng </w:t>
      </w:r>
      <w:r w:rsidR="002043BA">
        <w:rPr>
          <w:rFonts w:hint="eastAsia"/>
          <w:lang w:val="cs-CZ"/>
        </w:rPr>
        <w:t>生</w:t>
      </w:r>
      <w:r w:rsidR="002043BA">
        <w:rPr>
          <w:rFonts w:hint="eastAsia"/>
          <w:lang w:val="cs-CZ"/>
        </w:rPr>
        <w:t xml:space="preserve"> </w:t>
      </w:r>
      <w:r w:rsidR="00835B9C">
        <w:rPr>
          <w:lang w:val="cs-CZ"/>
        </w:rPr>
        <w:t>(</w:t>
      </w:r>
      <w:r w:rsidR="002043BA">
        <w:rPr>
          <w:lang w:val="cs-CZ"/>
        </w:rPr>
        <w:t>syrový</w:t>
      </w:r>
      <w:r w:rsidR="00835B9C">
        <w:rPr>
          <w:lang w:val="cs-CZ"/>
        </w:rPr>
        <w:t>)</w:t>
      </w:r>
      <w:r w:rsidR="00A57E42">
        <w:rPr>
          <w:lang w:val="cs-CZ"/>
        </w:rPr>
        <w:t xml:space="preserve"> a </w:t>
      </w:r>
      <w:r w:rsidR="00D416EC" w:rsidRPr="00D81B87">
        <w:rPr>
          <w:lang w:val="cs-CZ"/>
        </w:rPr>
        <w:t xml:space="preserve">niúròu </w:t>
      </w:r>
      <w:r w:rsidR="002043BA">
        <w:rPr>
          <w:rFonts w:hint="eastAsia"/>
          <w:lang w:val="cs-CZ"/>
        </w:rPr>
        <w:t>牛肉</w:t>
      </w:r>
      <w:r w:rsidR="00835B9C">
        <w:rPr>
          <w:rFonts w:hint="eastAsia"/>
          <w:lang w:val="cs-CZ"/>
        </w:rPr>
        <w:t xml:space="preserve"> </w:t>
      </w:r>
      <w:r w:rsidR="00835B9C">
        <w:rPr>
          <w:lang w:val="cs-CZ"/>
        </w:rPr>
        <w:t>(</w:t>
      </w:r>
      <w:r w:rsidR="00A57E42">
        <w:rPr>
          <w:lang w:val="cs-CZ"/>
        </w:rPr>
        <w:t>hovězí maso</w:t>
      </w:r>
      <w:r w:rsidR="00835B9C">
        <w:rPr>
          <w:lang w:val="cs-CZ"/>
        </w:rPr>
        <w:t>)</w:t>
      </w:r>
      <w:r w:rsidR="00A57E42">
        <w:rPr>
          <w:lang w:val="cs-CZ"/>
        </w:rPr>
        <w:t xml:space="preserve">, v překladu </w:t>
      </w:r>
      <w:r w:rsidR="00DE07BB" w:rsidRPr="00786EA2">
        <w:rPr>
          <w:color w:val="000000" w:themeColor="text1"/>
          <w:lang w:val="cs-CZ"/>
        </w:rPr>
        <w:t>„</w:t>
      </w:r>
      <w:r w:rsidR="00BE4104">
        <w:rPr>
          <w:lang w:val="cs-CZ"/>
        </w:rPr>
        <w:t>tence krájené syrové hovězí maso</w:t>
      </w:r>
      <w:r w:rsidR="003055C2">
        <w:rPr>
          <w:lang w:val="cs-CZ"/>
        </w:rPr>
        <w:t>“</w:t>
      </w:r>
      <w:r w:rsidR="00BE4104">
        <w:rPr>
          <w:lang w:val="cs-CZ"/>
        </w:rPr>
        <w:t>. Druhý se skládá z</w:t>
      </w:r>
      <w:r w:rsidR="00B035F4">
        <w:rPr>
          <w:lang w:val="cs-CZ"/>
        </w:rPr>
        <w:t xml:space="preserve"> komponentů </w:t>
      </w:r>
      <w:r w:rsidR="00D2188B" w:rsidRPr="00D81B87">
        <w:rPr>
          <w:lang w:val="cs-CZ"/>
        </w:rPr>
        <w:t xml:space="preserve">yìshì </w:t>
      </w:r>
      <w:r w:rsidR="00B035F4">
        <w:rPr>
          <w:rFonts w:hint="eastAsia"/>
          <w:lang w:val="cs-CZ"/>
        </w:rPr>
        <w:t>意式</w:t>
      </w:r>
      <w:r w:rsidR="00835D00">
        <w:rPr>
          <w:rFonts w:hint="eastAsia"/>
          <w:lang w:val="cs-CZ"/>
        </w:rPr>
        <w:t xml:space="preserve"> </w:t>
      </w:r>
      <w:r w:rsidR="005208F4">
        <w:rPr>
          <w:lang w:val="cs-CZ"/>
        </w:rPr>
        <w:t>(</w:t>
      </w:r>
      <w:r w:rsidR="00835D00">
        <w:rPr>
          <w:lang w:val="cs-CZ"/>
        </w:rPr>
        <w:t>v italském stylu</w:t>
      </w:r>
      <w:r w:rsidR="005208F4">
        <w:rPr>
          <w:lang w:val="cs-CZ"/>
        </w:rPr>
        <w:t>)</w:t>
      </w:r>
      <w:r w:rsidR="00835D00">
        <w:rPr>
          <w:lang w:val="cs-CZ"/>
        </w:rPr>
        <w:t xml:space="preserve">, </w:t>
      </w:r>
      <w:r w:rsidR="00202984" w:rsidRPr="00D81B87">
        <w:rPr>
          <w:lang w:val="cs-CZ"/>
        </w:rPr>
        <w:t xml:space="preserve">shēng </w:t>
      </w:r>
      <w:r w:rsidR="00B035F4">
        <w:rPr>
          <w:rFonts w:hint="eastAsia"/>
          <w:lang w:val="cs-CZ"/>
        </w:rPr>
        <w:t>生</w:t>
      </w:r>
      <w:r w:rsidR="00835D00">
        <w:rPr>
          <w:rFonts w:hint="eastAsia"/>
          <w:lang w:val="cs-CZ"/>
        </w:rPr>
        <w:t xml:space="preserve"> </w:t>
      </w:r>
      <w:r w:rsidR="005208F4">
        <w:rPr>
          <w:lang w:val="cs-CZ"/>
        </w:rPr>
        <w:t>(</w:t>
      </w:r>
      <w:r w:rsidR="00835D00">
        <w:rPr>
          <w:lang w:val="cs-CZ"/>
        </w:rPr>
        <w:t>syrový</w:t>
      </w:r>
      <w:r w:rsidR="005208F4">
        <w:rPr>
          <w:lang w:val="cs-CZ"/>
        </w:rPr>
        <w:t>)</w:t>
      </w:r>
      <w:r w:rsidR="00835D00">
        <w:rPr>
          <w:lang w:val="cs-CZ"/>
        </w:rPr>
        <w:t xml:space="preserve">, </w:t>
      </w:r>
      <w:r w:rsidR="00202984" w:rsidRPr="00D81B87">
        <w:rPr>
          <w:lang w:val="cs-CZ"/>
        </w:rPr>
        <w:t xml:space="preserve">niúròu </w:t>
      </w:r>
      <w:r w:rsidR="00B035F4">
        <w:rPr>
          <w:rFonts w:hint="eastAsia"/>
          <w:lang w:val="cs-CZ"/>
        </w:rPr>
        <w:t>牛肉</w:t>
      </w:r>
      <w:r w:rsidR="00835D00">
        <w:rPr>
          <w:rFonts w:hint="eastAsia"/>
          <w:lang w:val="cs-CZ"/>
        </w:rPr>
        <w:t xml:space="preserve"> </w:t>
      </w:r>
      <w:r w:rsidR="005208F4">
        <w:rPr>
          <w:lang w:val="cs-CZ"/>
        </w:rPr>
        <w:t>(</w:t>
      </w:r>
      <w:r w:rsidR="00835D00">
        <w:rPr>
          <w:lang w:val="cs-CZ"/>
        </w:rPr>
        <w:t>hovězí maso</w:t>
      </w:r>
      <w:r w:rsidR="005208F4">
        <w:rPr>
          <w:lang w:val="cs-CZ"/>
        </w:rPr>
        <w:t>)</w:t>
      </w:r>
      <w:r w:rsidR="00835D00">
        <w:rPr>
          <w:lang w:val="cs-CZ"/>
        </w:rPr>
        <w:t xml:space="preserve"> a </w:t>
      </w:r>
      <w:r w:rsidR="00D2188B" w:rsidRPr="00D81B87">
        <w:rPr>
          <w:lang w:val="cs-CZ"/>
        </w:rPr>
        <w:t xml:space="preserve">piàn </w:t>
      </w:r>
      <w:r w:rsidR="00B035F4">
        <w:rPr>
          <w:rFonts w:hint="eastAsia"/>
          <w:lang w:val="cs-CZ"/>
        </w:rPr>
        <w:t>片</w:t>
      </w:r>
      <w:r w:rsidR="00835D00">
        <w:rPr>
          <w:rFonts w:hint="eastAsia"/>
          <w:lang w:val="cs-CZ"/>
        </w:rPr>
        <w:t xml:space="preserve"> </w:t>
      </w:r>
      <w:r w:rsidR="005208F4">
        <w:rPr>
          <w:lang w:val="cs-CZ"/>
        </w:rPr>
        <w:t>(</w:t>
      </w:r>
      <w:r w:rsidR="00835D00">
        <w:rPr>
          <w:lang w:val="cs-CZ"/>
        </w:rPr>
        <w:t>plátek</w:t>
      </w:r>
      <w:r w:rsidR="005208F4">
        <w:rPr>
          <w:lang w:val="cs-CZ"/>
        </w:rPr>
        <w:t>)</w:t>
      </w:r>
      <w:r w:rsidR="00835D00">
        <w:rPr>
          <w:lang w:val="cs-CZ"/>
        </w:rPr>
        <w:t xml:space="preserve">, dosl. </w:t>
      </w:r>
      <w:r w:rsidR="00DE07BB" w:rsidRPr="00786EA2">
        <w:rPr>
          <w:color w:val="000000" w:themeColor="text1"/>
          <w:lang w:val="cs-CZ"/>
        </w:rPr>
        <w:t>„</w:t>
      </w:r>
      <w:r w:rsidR="00EE4A8C">
        <w:rPr>
          <w:lang w:val="cs-CZ"/>
        </w:rPr>
        <w:t>plátky syrového hovězího masa na italský způsob</w:t>
      </w:r>
      <w:r w:rsidR="003055C2">
        <w:rPr>
          <w:lang w:val="cs-CZ"/>
        </w:rPr>
        <w:t>“</w:t>
      </w:r>
      <w:r w:rsidR="00EE4A8C">
        <w:rPr>
          <w:lang w:val="cs-CZ"/>
        </w:rPr>
        <w:t xml:space="preserve">. Charakter pokrmu popisuje </w:t>
      </w:r>
      <w:r w:rsidR="00BD4EB2">
        <w:rPr>
          <w:lang w:val="cs-CZ"/>
        </w:rPr>
        <w:t>rovněž</w:t>
      </w:r>
      <w:r w:rsidR="00EE4A8C">
        <w:rPr>
          <w:lang w:val="cs-CZ"/>
        </w:rPr>
        <w:t xml:space="preserve"> třetí název, složený z komponentů </w:t>
      </w:r>
      <w:r w:rsidR="00202984" w:rsidRPr="00D81B87">
        <w:rPr>
          <w:lang w:val="cs-CZ"/>
        </w:rPr>
        <w:t xml:space="preserve">shēng </w:t>
      </w:r>
      <w:r w:rsidR="00EE4A8C">
        <w:rPr>
          <w:rFonts w:hint="eastAsia"/>
          <w:lang w:val="cs-CZ"/>
        </w:rPr>
        <w:t>生</w:t>
      </w:r>
      <w:r w:rsidR="00E857B4">
        <w:rPr>
          <w:rFonts w:hint="eastAsia"/>
          <w:lang w:val="cs-CZ"/>
        </w:rPr>
        <w:t xml:space="preserve"> </w:t>
      </w:r>
      <w:r w:rsidR="00BD4EB2">
        <w:rPr>
          <w:lang w:val="cs-CZ"/>
        </w:rPr>
        <w:t>(</w:t>
      </w:r>
      <w:r w:rsidR="00E857B4">
        <w:rPr>
          <w:lang w:val="cs-CZ"/>
        </w:rPr>
        <w:t>syrový</w:t>
      </w:r>
      <w:r w:rsidR="00BD4EB2">
        <w:rPr>
          <w:lang w:val="cs-CZ"/>
        </w:rPr>
        <w:t>)</w:t>
      </w:r>
      <w:r w:rsidR="00E857B4">
        <w:rPr>
          <w:lang w:val="cs-CZ"/>
        </w:rPr>
        <w:t xml:space="preserve">, </w:t>
      </w:r>
      <w:r w:rsidR="00202984" w:rsidRPr="00D81B87">
        <w:rPr>
          <w:lang w:val="cs-CZ"/>
        </w:rPr>
        <w:t xml:space="preserve">niúròu </w:t>
      </w:r>
      <w:r w:rsidR="00EE4A8C">
        <w:rPr>
          <w:rFonts w:hint="eastAsia"/>
          <w:lang w:val="cs-CZ"/>
        </w:rPr>
        <w:t>牛肉</w:t>
      </w:r>
      <w:r w:rsidR="00E857B4">
        <w:rPr>
          <w:rFonts w:hint="eastAsia"/>
          <w:lang w:val="cs-CZ"/>
        </w:rPr>
        <w:t xml:space="preserve"> </w:t>
      </w:r>
      <w:r w:rsidR="00BD4EB2">
        <w:rPr>
          <w:lang w:val="cs-CZ"/>
        </w:rPr>
        <w:t>(</w:t>
      </w:r>
      <w:r w:rsidR="00E857B4">
        <w:rPr>
          <w:lang w:val="cs-CZ"/>
        </w:rPr>
        <w:t>hovězí maso</w:t>
      </w:r>
      <w:r w:rsidR="00BD4EB2">
        <w:rPr>
          <w:lang w:val="cs-CZ"/>
        </w:rPr>
        <w:t>)</w:t>
      </w:r>
      <w:r w:rsidR="00E857B4">
        <w:rPr>
          <w:lang w:val="cs-CZ"/>
        </w:rPr>
        <w:t xml:space="preserve">,  </w:t>
      </w:r>
      <w:r w:rsidR="00C20D1E">
        <w:rPr>
          <w:lang w:val="cs-CZ"/>
        </w:rPr>
        <w:t xml:space="preserve">bó </w:t>
      </w:r>
      <w:r w:rsidR="00E857B4">
        <w:rPr>
          <w:rFonts w:hint="eastAsia"/>
          <w:lang w:val="cs-CZ"/>
        </w:rPr>
        <w:t>薄</w:t>
      </w:r>
      <w:r w:rsidR="00E857B4">
        <w:rPr>
          <w:rFonts w:hint="eastAsia"/>
          <w:lang w:val="cs-CZ"/>
        </w:rPr>
        <w:t xml:space="preserve"> </w:t>
      </w:r>
      <w:r w:rsidR="00BD4EB2">
        <w:rPr>
          <w:lang w:val="cs-CZ"/>
        </w:rPr>
        <w:t>(</w:t>
      </w:r>
      <w:r w:rsidR="00E857B4">
        <w:rPr>
          <w:lang w:val="cs-CZ"/>
        </w:rPr>
        <w:t>tenký</w:t>
      </w:r>
      <w:r w:rsidR="00BD4EB2">
        <w:rPr>
          <w:lang w:val="cs-CZ"/>
        </w:rPr>
        <w:t>)</w:t>
      </w:r>
      <w:r w:rsidR="00E857B4">
        <w:rPr>
          <w:lang w:val="cs-CZ"/>
        </w:rPr>
        <w:t xml:space="preserve"> a </w:t>
      </w:r>
      <w:r w:rsidR="00D2188B" w:rsidRPr="00D81B87">
        <w:rPr>
          <w:lang w:val="cs-CZ"/>
        </w:rPr>
        <w:t xml:space="preserve">piàn </w:t>
      </w:r>
      <w:r w:rsidR="00E857B4">
        <w:rPr>
          <w:rFonts w:hint="eastAsia"/>
          <w:lang w:val="cs-CZ"/>
        </w:rPr>
        <w:t>片</w:t>
      </w:r>
      <w:r w:rsidR="00E857B4">
        <w:rPr>
          <w:rFonts w:hint="eastAsia"/>
          <w:lang w:val="cs-CZ"/>
        </w:rPr>
        <w:t xml:space="preserve"> </w:t>
      </w:r>
      <w:r w:rsidR="00BD4EB2">
        <w:rPr>
          <w:lang w:val="cs-CZ"/>
        </w:rPr>
        <w:t>(</w:t>
      </w:r>
      <w:r w:rsidR="00E857B4">
        <w:rPr>
          <w:lang w:val="cs-CZ"/>
        </w:rPr>
        <w:t>plátek</w:t>
      </w:r>
      <w:r w:rsidR="00BD4EB2">
        <w:rPr>
          <w:lang w:val="cs-CZ"/>
        </w:rPr>
        <w:t>)</w:t>
      </w:r>
      <w:r w:rsidR="00E857B4">
        <w:rPr>
          <w:lang w:val="cs-CZ"/>
        </w:rPr>
        <w:t xml:space="preserve">, dosl. </w:t>
      </w:r>
      <w:r w:rsidR="00DE07BB" w:rsidRPr="00786EA2">
        <w:rPr>
          <w:color w:val="000000" w:themeColor="text1"/>
          <w:lang w:val="cs-CZ"/>
        </w:rPr>
        <w:t>„</w:t>
      </w:r>
      <w:r w:rsidR="00E857B4">
        <w:rPr>
          <w:lang w:val="cs-CZ"/>
        </w:rPr>
        <w:t>tenké plátky</w:t>
      </w:r>
      <w:r w:rsidR="00A00CB5">
        <w:rPr>
          <w:lang w:val="cs-CZ"/>
        </w:rPr>
        <w:t xml:space="preserve"> syrového hovězího</w:t>
      </w:r>
      <w:r w:rsidR="003055C2">
        <w:rPr>
          <w:lang w:val="cs-CZ"/>
        </w:rPr>
        <w:t>“</w:t>
      </w:r>
      <w:r w:rsidR="00A00CB5">
        <w:rPr>
          <w:lang w:val="cs-CZ"/>
        </w:rPr>
        <w:t xml:space="preserve">. Všechny názvy řadíme mezi </w:t>
      </w:r>
      <w:r w:rsidR="003A6C96">
        <w:rPr>
          <w:b/>
          <w:bCs/>
          <w:lang w:val="cs-CZ"/>
        </w:rPr>
        <w:t>deskripce</w:t>
      </w:r>
      <w:r w:rsidR="00A00CB5">
        <w:rPr>
          <w:lang w:val="cs-CZ"/>
        </w:rPr>
        <w:t>.</w:t>
      </w:r>
    </w:p>
    <w:p w14:paraId="27CF2326" w14:textId="16BCA60D" w:rsidR="00616304" w:rsidRPr="00616304" w:rsidRDefault="00616304" w:rsidP="00616304">
      <w:pPr>
        <w:pStyle w:val="Titolo2"/>
        <w:rPr>
          <w:lang w:val="cs-CZ"/>
        </w:rPr>
      </w:pPr>
      <w:bookmarkStart w:id="39" w:name="_Toc121737480"/>
      <w:r>
        <w:rPr>
          <w:lang w:val="cs-CZ"/>
        </w:rPr>
        <w:t xml:space="preserve">6.7 </w:t>
      </w:r>
      <w:r w:rsidRPr="00616304">
        <w:rPr>
          <w:lang w:val="cs-CZ"/>
        </w:rPr>
        <w:t>Dezerty a sladké pečivo</w:t>
      </w:r>
      <w:bookmarkEnd w:id="37"/>
      <w:bookmarkEnd w:id="38"/>
      <w:bookmarkEnd w:id="39"/>
    </w:p>
    <w:p w14:paraId="293F4EDE" w14:textId="7D0FC237" w:rsidR="0042362F" w:rsidRPr="006C27C2" w:rsidRDefault="0042362F" w:rsidP="001F2600">
      <w:pPr>
        <w:ind w:firstLine="0"/>
        <w:rPr>
          <w:lang w:val="cs-CZ"/>
        </w:rPr>
      </w:pPr>
      <w:r>
        <w:rPr>
          <w:lang w:val="cs-CZ"/>
        </w:rPr>
        <w:t>CROSTATA</w:t>
      </w:r>
    </w:p>
    <w:p w14:paraId="7CC16FFD" w14:textId="0C3E917F" w:rsidR="0042362F" w:rsidRPr="006853CC" w:rsidRDefault="00721C7B" w:rsidP="001F2600">
      <w:pPr>
        <w:ind w:firstLine="0"/>
        <w:rPr>
          <w:lang w:val="cs-CZ"/>
        </w:rPr>
      </w:pPr>
      <w:r>
        <w:rPr>
          <w:i/>
          <w:iCs/>
          <w:lang w:val="cs-CZ"/>
        </w:rPr>
        <w:t xml:space="preserve">Crostata </w:t>
      </w:r>
      <w:r w:rsidR="00472BCE" w:rsidRPr="00472BCE">
        <w:rPr>
          <w:lang w:val="cs-CZ"/>
        </w:rPr>
        <w:t xml:space="preserve">(odv. </w:t>
      </w:r>
      <w:r w:rsidR="00472BCE">
        <w:rPr>
          <w:lang w:val="cs-CZ"/>
        </w:rPr>
        <w:t>o</w:t>
      </w:r>
      <w:r w:rsidR="00472BCE" w:rsidRPr="00472BCE">
        <w:rPr>
          <w:lang w:val="cs-CZ"/>
        </w:rPr>
        <w:t xml:space="preserve">d </w:t>
      </w:r>
      <w:r w:rsidR="00472BCE" w:rsidRPr="00472BCE">
        <w:rPr>
          <w:i/>
          <w:iCs/>
          <w:lang w:val="cs-CZ"/>
        </w:rPr>
        <w:t>crosta</w:t>
      </w:r>
      <w:r w:rsidR="00472BCE" w:rsidRPr="00472BCE">
        <w:rPr>
          <w:lang w:val="cs-CZ"/>
        </w:rPr>
        <w:t xml:space="preserve"> – kůrka) </w:t>
      </w:r>
      <w:r>
        <w:rPr>
          <w:lang w:val="cs-CZ"/>
        </w:rPr>
        <w:t>je</w:t>
      </w:r>
      <w:r w:rsidR="00C24513">
        <w:rPr>
          <w:lang w:val="cs-CZ"/>
        </w:rPr>
        <w:t xml:space="preserve"> koláč</w:t>
      </w:r>
      <w:r w:rsidR="00BC441C">
        <w:rPr>
          <w:lang w:val="cs-CZ"/>
        </w:rPr>
        <w:t xml:space="preserve"> z křehkého těsta plněný marmeládou</w:t>
      </w:r>
      <w:r w:rsidR="000366B4">
        <w:rPr>
          <w:lang w:val="cs-CZ"/>
        </w:rPr>
        <w:t xml:space="preserve"> nebo jinou pomazánkou</w:t>
      </w:r>
      <w:r w:rsidR="00BC441C">
        <w:rPr>
          <w:lang w:val="cs-CZ"/>
        </w:rPr>
        <w:t xml:space="preserve">, </w:t>
      </w:r>
      <w:r w:rsidR="000366B4">
        <w:rPr>
          <w:lang w:val="cs-CZ"/>
        </w:rPr>
        <w:t xml:space="preserve">příp. </w:t>
      </w:r>
      <w:r w:rsidR="00610EE3">
        <w:rPr>
          <w:lang w:val="cs-CZ"/>
        </w:rPr>
        <w:t>krémem</w:t>
      </w:r>
      <w:r w:rsidR="00826A81">
        <w:rPr>
          <w:lang w:val="cs-CZ"/>
        </w:rPr>
        <w:t xml:space="preserve">, </w:t>
      </w:r>
      <w:r w:rsidR="008D476D">
        <w:rPr>
          <w:lang w:val="cs-CZ"/>
        </w:rPr>
        <w:t>jehož horní vrstvu tvoří proužky těsta kladené tak, aby vytvářely mřížku (VT</w:t>
      </w:r>
      <w:r w:rsidR="00472BCE">
        <w:rPr>
          <w:lang w:val="cs-CZ"/>
        </w:rPr>
        <w:t>O</w:t>
      </w:r>
      <w:r w:rsidR="008D476D">
        <w:rPr>
          <w:lang w:val="cs-CZ"/>
        </w:rPr>
        <w:t>)</w:t>
      </w:r>
    </w:p>
    <w:tbl>
      <w:tblPr>
        <w:tblStyle w:val="Grigliatabella"/>
        <w:tblW w:w="0" w:type="auto"/>
        <w:jc w:val="center"/>
        <w:tblLook w:val="04A0" w:firstRow="1" w:lastRow="0" w:firstColumn="1" w:lastColumn="0" w:noHBand="0" w:noVBand="1"/>
      </w:tblPr>
      <w:tblGrid>
        <w:gridCol w:w="3123"/>
        <w:gridCol w:w="3101"/>
        <w:gridCol w:w="3126"/>
      </w:tblGrid>
      <w:tr w:rsidR="006853CC" w14:paraId="39F585AE" w14:textId="77777777" w:rsidTr="00CD3A0F">
        <w:trPr>
          <w:jc w:val="center"/>
        </w:trPr>
        <w:tc>
          <w:tcPr>
            <w:tcW w:w="3209" w:type="dxa"/>
          </w:tcPr>
          <w:p w14:paraId="23F24458" w14:textId="5E7091B3" w:rsidR="0042362F" w:rsidRDefault="006853CC" w:rsidP="001F2600">
            <w:pPr>
              <w:ind w:firstLine="0"/>
              <w:jc w:val="center"/>
              <w:rPr>
                <w:bCs/>
                <w:lang w:val="cs-CZ"/>
              </w:rPr>
            </w:pPr>
            <w:r>
              <w:rPr>
                <w:bCs/>
                <w:lang w:val="cs-CZ"/>
              </w:rPr>
              <w:t>Crostata</w:t>
            </w:r>
          </w:p>
        </w:tc>
        <w:tc>
          <w:tcPr>
            <w:tcW w:w="3209" w:type="dxa"/>
          </w:tcPr>
          <w:p w14:paraId="2034B6C4" w14:textId="47676266" w:rsidR="0042362F" w:rsidRDefault="006E6938" w:rsidP="00CD3A0F">
            <w:pPr>
              <w:ind w:firstLine="0"/>
              <w:jc w:val="center"/>
              <w:rPr>
                <w:bCs/>
                <w:lang w:val="cs-CZ"/>
              </w:rPr>
            </w:pPr>
            <w:r>
              <w:rPr>
                <w:rFonts w:hint="eastAsia"/>
                <w:bCs/>
                <w:lang w:val="cs-CZ"/>
              </w:rPr>
              <w:t>果酱派</w:t>
            </w:r>
          </w:p>
        </w:tc>
        <w:tc>
          <w:tcPr>
            <w:tcW w:w="3210" w:type="dxa"/>
          </w:tcPr>
          <w:p w14:paraId="21544C08" w14:textId="4CA7C52A" w:rsidR="0042362F" w:rsidRPr="00662350" w:rsidRDefault="00B77FD1" w:rsidP="00CD3A0F">
            <w:pPr>
              <w:ind w:firstLine="0"/>
              <w:jc w:val="center"/>
              <w:rPr>
                <w:bCs/>
                <w:lang w:val="en-US"/>
              </w:rPr>
            </w:pPr>
            <w:r>
              <w:rPr>
                <w:bCs/>
                <w:lang w:val="en-US"/>
              </w:rPr>
              <w:t>guǒjiàng pài</w:t>
            </w:r>
          </w:p>
        </w:tc>
      </w:tr>
      <w:tr w:rsidR="006853CC" w14:paraId="0A1E32F2" w14:textId="77777777" w:rsidTr="00CD3A0F">
        <w:trPr>
          <w:jc w:val="center"/>
        </w:trPr>
        <w:tc>
          <w:tcPr>
            <w:tcW w:w="3209" w:type="dxa"/>
          </w:tcPr>
          <w:p w14:paraId="1B163596" w14:textId="77777777" w:rsidR="0042362F" w:rsidRDefault="0042362F" w:rsidP="001F2600">
            <w:pPr>
              <w:jc w:val="center"/>
              <w:rPr>
                <w:bCs/>
                <w:lang w:val="cs-CZ"/>
              </w:rPr>
            </w:pPr>
          </w:p>
        </w:tc>
        <w:tc>
          <w:tcPr>
            <w:tcW w:w="3209" w:type="dxa"/>
          </w:tcPr>
          <w:p w14:paraId="3E127902" w14:textId="72C3F350" w:rsidR="006853CC" w:rsidRDefault="00487B2D" w:rsidP="00CD3A0F">
            <w:pPr>
              <w:ind w:firstLine="0"/>
              <w:jc w:val="center"/>
              <w:rPr>
                <w:bCs/>
                <w:lang w:val="cs-CZ"/>
              </w:rPr>
            </w:pPr>
            <w:r>
              <w:rPr>
                <w:rFonts w:hint="eastAsia"/>
                <w:bCs/>
                <w:lang w:val="cs-CZ"/>
              </w:rPr>
              <w:t>意大利果酱</w:t>
            </w:r>
          </w:p>
        </w:tc>
        <w:tc>
          <w:tcPr>
            <w:tcW w:w="3210" w:type="dxa"/>
          </w:tcPr>
          <w:p w14:paraId="65B9206F" w14:textId="218D8158" w:rsidR="0042362F" w:rsidRDefault="00B77FD1" w:rsidP="00CD3A0F">
            <w:pPr>
              <w:ind w:firstLine="0"/>
              <w:jc w:val="center"/>
              <w:rPr>
                <w:bCs/>
                <w:lang w:val="cs-CZ"/>
              </w:rPr>
            </w:pPr>
            <w:r>
              <w:rPr>
                <w:bCs/>
                <w:lang w:val="cs-CZ"/>
              </w:rPr>
              <w:t xml:space="preserve">yìdàlì </w:t>
            </w:r>
            <w:r>
              <w:rPr>
                <w:bCs/>
                <w:lang w:val="en-US"/>
              </w:rPr>
              <w:t>guǒjiàng pài</w:t>
            </w:r>
          </w:p>
        </w:tc>
      </w:tr>
    </w:tbl>
    <w:p w14:paraId="376C5F79" w14:textId="0F87AC7A" w:rsidR="0086403F" w:rsidRPr="0086403F" w:rsidRDefault="005E2115" w:rsidP="001F2600">
      <w:pPr>
        <w:ind w:firstLine="0"/>
        <w:rPr>
          <w:bCs/>
          <w:lang w:val="cs-CZ"/>
        </w:rPr>
      </w:pPr>
      <w:r>
        <w:rPr>
          <w:rFonts w:eastAsia="SimSun"/>
        </w:rPr>
        <w:t>Obě varianty jsou</w:t>
      </w:r>
      <w:r w:rsidR="0042362F" w:rsidRPr="00F16356">
        <w:rPr>
          <w:rFonts w:eastAsia="SimSun"/>
          <w:b/>
          <w:bCs/>
        </w:rPr>
        <w:t xml:space="preserve"> </w:t>
      </w:r>
      <w:r w:rsidR="0042362F">
        <w:rPr>
          <w:rFonts w:eastAsia="SimSun"/>
          <w:b/>
          <w:bCs/>
        </w:rPr>
        <w:t>deskripce</w:t>
      </w:r>
      <w:r>
        <w:rPr>
          <w:rFonts w:eastAsia="SimSun"/>
          <w:b/>
          <w:bCs/>
        </w:rPr>
        <w:t>mi</w:t>
      </w:r>
      <w:r w:rsidR="0042362F">
        <w:rPr>
          <w:rFonts w:eastAsia="SimSun"/>
        </w:rPr>
        <w:t xml:space="preserve">. První se skládá </w:t>
      </w:r>
      <w:r w:rsidR="008A4C8A">
        <w:rPr>
          <w:rFonts w:eastAsia="SimSun"/>
        </w:rPr>
        <w:t>ze slov</w:t>
      </w:r>
      <w:r w:rsidR="00557A55">
        <w:rPr>
          <w:rFonts w:eastAsia="SimSun"/>
        </w:rPr>
        <w:t>a</w:t>
      </w:r>
      <w:r w:rsidR="00BF27A4">
        <w:rPr>
          <w:rFonts w:eastAsia="SimSun"/>
        </w:rPr>
        <w:t xml:space="preserve"> </w:t>
      </w:r>
      <w:r w:rsidR="0086403F">
        <w:rPr>
          <w:bCs/>
          <w:lang w:val="en-US"/>
        </w:rPr>
        <w:t xml:space="preserve">guǒjiàng </w:t>
      </w:r>
      <w:r w:rsidR="0086403F">
        <w:rPr>
          <w:rFonts w:hint="eastAsia"/>
          <w:bCs/>
          <w:lang w:val="cs-CZ"/>
        </w:rPr>
        <w:t>果酱</w:t>
      </w:r>
      <w:r w:rsidR="0086403F">
        <w:rPr>
          <w:rFonts w:hint="eastAsia"/>
          <w:bCs/>
          <w:lang w:val="cs-CZ"/>
        </w:rPr>
        <w:t xml:space="preserve"> </w:t>
      </w:r>
      <w:r w:rsidR="0086403F">
        <w:rPr>
          <w:bCs/>
          <w:lang w:val="cs-CZ"/>
        </w:rPr>
        <w:t>(</w:t>
      </w:r>
      <w:r w:rsidR="00EF0B2E">
        <w:rPr>
          <w:bCs/>
          <w:lang w:val="cs-CZ"/>
        </w:rPr>
        <w:t>marmeláda</w:t>
      </w:r>
      <w:r w:rsidR="0086403F">
        <w:rPr>
          <w:bCs/>
          <w:lang w:val="cs-CZ"/>
        </w:rPr>
        <w:t>) a</w:t>
      </w:r>
      <w:r w:rsidR="006035F9">
        <w:rPr>
          <w:bCs/>
          <w:lang w:val="cs-CZ"/>
        </w:rPr>
        <w:t xml:space="preserve"> anglické fonetické výpůjčky pro koláč –</w:t>
      </w:r>
      <w:r w:rsidR="0086403F">
        <w:rPr>
          <w:bCs/>
          <w:lang w:val="cs-CZ"/>
        </w:rPr>
        <w:t xml:space="preserve"> </w:t>
      </w:r>
      <w:r w:rsidR="0086403F">
        <w:rPr>
          <w:bCs/>
          <w:lang w:val="en-US"/>
        </w:rPr>
        <w:t xml:space="preserve">pài </w:t>
      </w:r>
      <w:r w:rsidR="0086403F">
        <w:rPr>
          <w:rFonts w:hint="eastAsia"/>
          <w:bCs/>
          <w:lang w:val="cs-CZ"/>
        </w:rPr>
        <w:t>派</w:t>
      </w:r>
      <w:r w:rsidR="00705059">
        <w:rPr>
          <w:bCs/>
          <w:lang w:val="cs-CZ"/>
        </w:rPr>
        <w:t xml:space="preserve">, tedy </w:t>
      </w:r>
      <w:r w:rsidR="005D49E1" w:rsidRPr="00786EA2">
        <w:rPr>
          <w:color w:val="000000" w:themeColor="text1"/>
          <w:lang w:val="cs-CZ"/>
        </w:rPr>
        <w:t>„</w:t>
      </w:r>
      <w:r w:rsidR="005D49E1">
        <w:rPr>
          <w:color w:val="000000" w:themeColor="text1"/>
          <w:lang w:val="cs-CZ"/>
        </w:rPr>
        <w:t>koláč</w:t>
      </w:r>
      <w:r w:rsidR="00456957">
        <w:rPr>
          <w:color w:val="000000" w:themeColor="text1"/>
          <w:lang w:val="cs-CZ"/>
        </w:rPr>
        <w:t xml:space="preserve"> s </w:t>
      </w:r>
      <w:r w:rsidR="00EF0B2E">
        <w:rPr>
          <w:color w:val="000000" w:themeColor="text1"/>
          <w:lang w:val="cs-CZ"/>
        </w:rPr>
        <w:t>marmeládou</w:t>
      </w:r>
      <w:r w:rsidR="004D10A5">
        <w:rPr>
          <w:lang w:val="cs-CZ"/>
        </w:rPr>
        <w:t>“</w:t>
      </w:r>
      <w:r w:rsidR="006035F9">
        <w:rPr>
          <w:bCs/>
          <w:lang w:val="cs-CZ"/>
        </w:rPr>
        <w:t>.</w:t>
      </w:r>
      <w:r w:rsidR="00F97910">
        <w:rPr>
          <w:bCs/>
          <w:lang w:val="cs-CZ"/>
        </w:rPr>
        <w:t xml:space="preserve"> Druhá varianta přidává </w:t>
      </w:r>
      <w:r w:rsidR="003600E0">
        <w:rPr>
          <w:bCs/>
          <w:lang w:val="cs-CZ"/>
        </w:rPr>
        <w:t>slovo</w:t>
      </w:r>
      <w:r w:rsidR="00F97910">
        <w:rPr>
          <w:bCs/>
          <w:lang w:val="cs-CZ"/>
        </w:rPr>
        <w:t xml:space="preserve"> yìdàlì </w:t>
      </w:r>
      <w:r w:rsidR="00F97910">
        <w:rPr>
          <w:rFonts w:hint="eastAsia"/>
          <w:bCs/>
          <w:lang w:val="cs-CZ"/>
        </w:rPr>
        <w:t>意大利</w:t>
      </w:r>
      <w:r w:rsidR="00705059">
        <w:rPr>
          <w:rFonts w:hint="eastAsia"/>
          <w:bCs/>
          <w:lang w:val="cs-CZ"/>
        </w:rPr>
        <w:t xml:space="preserve"> </w:t>
      </w:r>
      <w:r w:rsidR="00705059">
        <w:rPr>
          <w:bCs/>
          <w:lang w:val="cs-CZ"/>
        </w:rPr>
        <w:t>(Itálie)</w:t>
      </w:r>
      <w:r w:rsidR="00EF0B2E">
        <w:rPr>
          <w:bCs/>
          <w:lang w:val="cs-CZ"/>
        </w:rPr>
        <w:t xml:space="preserve"> </w:t>
      </w:r>
      <w:r w:rsidR="003600E0">
        <w:rPr>
          <w:bCs/>
          <w:lang w:val="cs-CZ"/>
        </w:rPr>
        <w:t>–</w:t>
      </w:r>
      <w:r w:rsidR="00EF0B2E">
        <w:rPr>
          <w:bCs/>
          <w:lang w:val="cs-CZ"/>
        </w:rPr>
        <w:t xml:space="preserve"> </w:t>
      </w:r>
      <w:r w:rsidR="00EF0B2E" w:rsidRPr="00786EA2">
        <w:rPr>
          <w:color w:val="000000" w:themeColor="text1"/>
          <w:lang w:val="cs-CZ"/>
        </w:rPr>
        <w:t>„</w:t>
      </w:r>
      <w:r w:rsidR="00EF0B2E">
        <w:rPr>
          <w:color w:val="000000" w:themeColor="text1"/>
          <w:lang w:val="cs-CZ"/>
        </w:rPr>
        <w:t xml:space="preserve">italský koláč s </w:t>
      </w:r>
      <w:r w:rsidR="003600E0">
        <w:rPr>
          <w:color w:val="000000" w:themeColor="text1"/>
          <w:lang w:val="cs-CZ"/>
        </w:rPr>
        <w:t>marmeládou</w:t>
      </w:r>
      <w:r w:rsidR="003600E0">
        <w:rPr>
          <w:lang w:val="cs-CZ"/>
        </w:rPr>
        <w:t>“.</w:t>
      </w:r>
    </w:p>
    <w:p w14:paraId="02C8AA07" w14:textId="681FCBD0" w:rsidR="006C27C2" w:rsidRPr="006C27C2" w:rsidRDefault="006C27C2" w:rsidP="006C27C2">
      <w:pPr>
        <w:ind w:firstLine="0"/>
        <w:rPr>
          <w:lang w:val="cs-CZ"/>
        </w:rPr>
      </w:pPr>
      <w:r w:rsidRPr="006C27C2">
        <w:rPr>
          <w:lang w:val="cs-CZ"/>
        </w:rPr>
        <w:t>PANNA COTTA</w:t>
      </w:r>
    </w:p>
    <w:p w14:paraId="730CD177" w14:textId="4D9D84D9" w:rsidR="00535E8C" w:rsidRPr="00B107CE" w:rsidRDefault="00616304" w:rsidP="002A09F7">
      <w:pPr>
        <w:ind w:firstLine="0"/>
        <w:rPr>
          <w:rFonts w:eastAsia="SimSun"/>
          <w:lang w:val="cs-CZ"/>
        </w:rPr>
      </w:pPr>
      <w:r w:rsidRPr="002A09F7">
        <w:rPr>
          <w:i/>
          <w:iCs/>
          <w:lang w:val="cs-CZ"/>
        </w:rPr>
        <w:t>Panna cotta</w:t>
      </w:r>
      <w:r w:rsidRPr="00616304">
        <w:rPr>
          <w:lang w:val="cs-CZ"/>
        </w:rPr>
        <w:t xml:space="preserve"> </w:t>
      </w:r>
      <w:r w:rsidR="00535E8C">
        <w:rPr>
          <w:lang w:val="cs-CZ"/>
        </w:rPr>
        <w:t>(</w:t>
      </w:r>
      <w:r w:rsidR="003F5DCB">
        <w:rPr>
          <w:lang w:val="cs-CZ"/>
        </w:rPr>
        <w:t xml:space="preserve">dosl. </w:t>
      </w:r>
      <w:r w:rsidR="00535E8C">
        <w:rPr>
          <w:lang w:val="cs-CZ"/>
        </w:rPr>
        <w:t xml:space="preserve">uvařená smetana) </w:t>
      </w:r>
      <w:r w:rsidR="00535E8C">
        <w:rPr>
          <w:bCs/>
          <w:lang w:val="cs-CZ"/>
        </w:rPr>
        <w:t xml:space="preserve">je </w:t>
      </w:r>
      <w:r w:rsidRPr="00616304">
        <w:rPr>
          <w:bCs/>
          <w:lang w:val="cs-CZ"/>
        </w:rPr>
        <w:t>chlazený dezert podobný pudinku ze smetany, cukru a želatiny</w:t>
      </w:r>
      <w:r w:rsidR="00535E8C">
        <w:rPr>
          <w:bCs/>
          <w:lang w:val="cs-CZ"/>
        </w:rPr>
        <w:t xml:space="preserve"> (Assolatte</w:t>
      </w:r>
      <w:r w:rsidR="00402168">
        <w:rPr>
          <w:bCs/>
          <w:lang w:val="cs-CZ"/>
        </w:rPr>
        <w:t xml:space="preserve">, </w:t>
      </w:r>
      <w:r w:rsidR="00535E8C">
        <w:rPr>
          <w:bCs/>
          <w:lang w:val="cs-CZ"/>
        </w:rPr>
        <w:t>2020)</w:t>
      </w:r>
      <w:r w:rsidR="00D63EEB">
        <w:rPr>
          <w:bCs/>
          <w:lang w:val="cs-CZ"/>
        </w:rPr>
        <w:t>.</w:t>
      </w:r>
    </w:p>
    <w:tbl>
      <w:tblPr>
        <w:tblStyle w:val="Grigliatabella"/>
        <w:tblW w:w="0" w:type="auto"/>
        <w:tblLook w:val="04A0" w:firstRow="1" w:lastRow="0" w:firstColumn="1" w:lastColumn="0" w:noHBand="0" w:noVBand="1"/>
      </w:tblPr>
      <w:tblGrid>
        <w:gridCol w:w="3119"/>
        <w:gridCol w:w="3105"/>
        <w:gridCol w:w="3126"/>
      </w:tblGrid>
      <w:tr w:rsidR="00535E8C" w14:paraId="2597DEF2" w14:textId="77777777" w:rsidTr="00535E8C">
        <w:tc>
          <w:tcPr>
            <w:tcW w:w="3209" w:type="dxa"/>
          </w:tcPr>
          <w:p w14:paraId="5028DED9" w14:textId="50CB43F8" w:rsidR="00535E8C" w:rsidRDefault="00402168" w:rsidP="003F5DCB">
            <w:pPr>
              <w:ind w:firstLine="0"/>
              <w:jc w:val="center"/>
              <w:rPr>
                <w:bCs/>
                <w:lang w:val="cs-CZ"/>
              </w:rPr>
            </w:pPr>
            <w:r>
              <w:rPr>
                <w:bCs/>
                <w:lang w:val="cs-CZ"/>
              </w:rPr>
              <w:lastRenderedPageBreak/>
              <w:t>Panna cotta</w:t>
            </w:r>
          </w:p>
        </w:tc>
        <w:tc>
          <w:tcPr>
            <w:tcW w:w="3209" w:type="dxa"/>
          </w:tcPr>
          <w:p w14:paraId="4AFA0EF0" w14:textId="03594254" w:rsidR="00535E8C" w:rsidRDefault="00535E8C" w:rsidP="003F5DCB">
            <w:pPr>
              <w:ind w:firstLine="0"/>
              <w:jc w:val="center"/>
              <w:rPr>
                <w:bCs/>
                <w:lang w:val="cs-CZ"/>
              </w:rPr>
            </w:pPr>
            <w:r>
              <w:rPr>
                <w:rFonts w:hint="eastAsia"/>
                <w:bCs/>
                <w:lang w:val="cs-CZ"/>
              </w:rPr>
              <w:t>意式奶冻</w:t>
            </w:r>
          </w:p>
        </w:tc>
        <w:tc>
          <w:tcPr>
            <w:tcW w:w="3210" w:type="dxa"/>
          </w:tcPr>
          <w:p w14:paraId="761BDA70" w14:textId="5FAB3C88" w:rsidR="00535E8C" w:rsidRPr="00662350" w:rsidRDefault="00662350" w:rsidP="003F5DCB">
            <w:pPr>
              <w:ind w:firstLine="0"/>
              <w:jc w:val="center"/>
              <w:rPr>
                <w:bCs/>
                <w:lang w:val="en-US"/>
              </w:rPr>
            </w:pPr>
            <w:r>
              <w:rPr>
                <w:bCs/>
                <w:lang w:val="en-US"/>
              </w:rPr>
              <w:t>yìshì nǎidòng</w:t>
            </w:r>
          </w:p>
        </w:tc>
      </w:tr>
      <w:tr w:rsidR="00535E8C" w14:paraId="0418B29D" w14:textId="77777777" w:rsidTr="00535E8C">
        <w:tc>
          <w:tcPr>
            <w:tcW w:w="3209" w:type="dxa"/>
          </w:tcPr>
          <w:p w14:paraId="4E509EE3" w14:textId="77777777" w:rsidR="00535E8C" w:rsidRDefault="00535E8C" w:rsidP="003F5DCB">
            <w:pPr>
              <w:jc w:val="center"/>
              <w:rPr>
                <w:bCs/>
                <w:lang w:val="cs-CZ"/>
              </w:rPr>
            </w:pPr>
          </w:p>
        </w:tc>
        <w:tc>
          <w:tcPr>
            <w:tcW w:w="3209" w:type="dxa"/>
          </w:tcPr>
          <w:p w14:paraId="05EC546B" w14:textId="0B1D0F56" w:rsidR="00535E8C" w:rsidRDefault="00535E8C" w:rsidP="003F5DCB">
            <w:pPr>
              <w:ind w:firstLine="0"/>
              <w:jc w:val="center"/>
              <w:rPr>
                <w:bCs/>
                <w:lang w:val="cs-CZ"/>
              </w:rPr>
            </w:pPr>
            <w:r>
              <w:rPr>
                <w:rFonts w:hint="eastAsia"/>
                <w:bCs/>
                <w:lang w:val="cs-CZ"/>
              </w:rPr>
              <w:t>意式奶油布丁</w:t>
            </w:r>
          </w:p>
        </w:tc>
        <w:tc>
          <w:tcPr>
            <w:tcW w:w="3210" w:type="dxa"/>
          </w:tcPr>
          <w:p w14:paraId="566F3A34" w14:textId="2C5CF922" w:rsidR="00535E8C" w:rsidRDefault="007B1F1F" w:rsidP="003F5DCB">
            <w:pPr>
              <w:ind w:firstLine="0"/>
              <w:jc w:val="center"/>
              <w:rPr>
                <w:bCs/>
                <w:lang w:val="cs-CZ"/>
              </w:rPr>
            </w:pPr>
            <w:r>
              <w:rPr>
                <w:bCs/>
                <w:lang w:val="cs-CZ"/>
              </w:rPr>
              <w:t xml:space="preserve">yìshì nǎidòng </w:t>
            </w:r>
            <w:r w:rsidR="00F21CCF">
              <w:rPr>
                <w:bCs/>
                <w:lang w:val="cs-CZ"/>
              </w:rPr>
              <w:t>bùdīng</w:t>
            </w:r>
          </w:p>
        </w:tc>
      </w:tr>
    </w:tbl>
    <w:p w14:paraId="498FCD7F" w14:textId="7548981C" w:rsidR="00C87CDB" w:rsidRPr="00491572" w:rsidRDefault="00EF4D90" w:rsidP="00FF0970">
      <w:pPr>
        <w:ind w:firstLine="0"/>
        <w:rPr>
          <w:rFonts w:eastAsia="SimSun"/>
          <w:lang w:val="cs-CZ"/>
        </w:rPr>
      </w:pPr>
      <w:r>
        <w:rPr>
          <w:rFonts w:eastAsia="SimSun"/>
        </w:rPr>
        <w:t xml:space="preserve">V čínštině </w:t>
      </w:r>
      <w:r w:rsidR="00C12398">
        <w:rPr>
          <w:rFonts w:eastAsia="SimSun"/>
        </w:rPr>
        <w:t xml:space="preserve">se objevují </w:t>
      </w:r>
      <w:r w:rsidR="00C12398" w:rsidRPr="003F5DCB">
        <w:rPr>
          <w:rFonts w:eastAsia="SimSun"/>
        </w:rPr>
        <w:t>dvě</w:t>
      </w:r>
      <w:r w:rsidR="00C12398" w:rsidRPr="00F16356">
        <w:rPr>
          <w:rFonts w:eastAsia="SimSun"/>
          <w:b/>
          <w:bCs/>
        </w:rPr>
        <w:t xml:space="preserve"> </w:t>
      </w:r>
      <w:r w:rsidR="003A6C96">
        <w:rPr>
          <w:rFonts w:eastAsia="SimSun"/>
          <w:b/>
          <w:bCs/>
        </w:rPr>
        <w:t>deskripce</w:t>
      </w:r>
      <w:r w:rsidR="00C12398">
        <w:rPr>
          <w:rFonts w:eastAsia="SimSun"/>
        </w:rPr>
        <w:t xml:space="preserve">. První se skládá z komponentů </w:t>
      </w:r>
      <w:r w:rsidR="00444F9E" w:rsidRPr="00D81B87">
        <w:rPr>
          <w:bCs/>
        </w:rPr>
        <w:t xml:space="preserve">yìshì </w:t>
      </w:r>
      <w:r w:rsidR="00C12398" w:rsidRPr="00444F9E">
        <w:rPr>
          <w:rFonts w:asciiTheme="minorEastAsia" w:hAnsiTheme="minorEastAsia" w:hint="eastAsia"/>
        </w:rPr>
        <w:t>意式</w:t>
      </w:r>
      <w:r w:rsidR="00E5493E">
        <w:rPr>
          <w:rFonts w:eastAsia="SimSun" w:hint="eastAsia"/>
        </w:rPr>
        <w:t xml:space="preserve"> </w:t>
      </w:r>
      <w:r w:rsidR="00444F9E">
        <w:rPr>
          <w:rFonts w:eastAsia="SimSun"/>
        </w:rPr>
        <w:t>(</w:t>
      </w:r>
      <w:r w:rsidR="00E5493E">
        <w:rPr>
          <w:rFonts w:eastAsia="SimSun"/>
        </w:rPr>
        <w:t>v italském stylu</w:t>
      </w:r>
      <w:r w:rsidR="00444F9E">
        <w:rPr>
          <w:rFonts w:eastAsia="SimSun"/>
        </w:rPr>
        <w:t>)</w:t>
      </w:r>
      <w:r w:rsidR="00E5493E">
        <w:rPr>
          <w:rFonts w:eastAsia="SimSun"/>
        </w:rPr>
        <w:t xml:space="preserve">, </w:t>
      </w:r>
      <w:r w:rsidR="00A83742" w:rsidRPr="00D81B87">
        <w:rPr>
          <w:bCs/>
        </w:rPr>
        <w:t xml:space="preserve">nǎi </w:t>
      </w:r>
      <w:r w:rsidR="00E5493E" w:rsidRPr="00A83742">
        <w:rPr>
          <w:rFonts w:asciiTheme="minorEastAsia" w:hAnsiTheme="minorEastAsia" w:hint="eastAsia"/>
        </w:rPr>
        <w:t>奶</w:t>
      </w:r>
      <w:r w:rsidR="00E5493E" w:rsidRPr="00A83742">
        <w:rPr>
          <w:rFonts w:asciiTheme="minorEastAsia" w:hAnsiTheme="minorEastAsia"/>
        </w:rPr>
        <w:t xml:space="preserve"> </w:t>
      </w:r>
      <w:r w:rsidR="00A83742">
        <w:rPr>
          <w:rFonts w:eastAsia="SimSun"/>
        </w:rPr>
        <w:t>(</w:t>
      </w:r>
      <w:r w:rsidR="00E5493E">
        <w:rPr>
          <w:rFonts w:eastAsia="SimSun"/>
        </w:rPr>
        <w:t>mléko</w:t>
      </w:r>
      <w:r w:rsidR="00A83742">
        <w:rPr>
          <w:rFonts w:eastAsia="SimSun"/>
        </w:rPr>
        <w:t>,</w:t>
      </w:r>
      <w:r w:rsidR="00E5493E">
        <w:rPr>
          <w:rFonts w:eastAsia="SimSun"/>
        </w:rPr>
        <w:t xml:space="preserve"> </w:t>
      </w:r>
      <w:r w:rsidR="00F21CCF">
        <w:rPr>
          <w:rFonts w:eastAsia="SimSun"/>
        </w:rPr>
        <w:t xml:space="preserve">zkráceno z </w:t>
      </w:r>
      <w:r w:rsidR="00443851" w:rsidRPr="00A83742">
        <w:rPr>
          <w:rFonts w:asciiTheme="minorEastAsia" w:hAnsiTheme="minorEastAsia" w:hint="eastAsia"/>
        </w:rPr>
        <w:t>牛奶</w:t>
      </w:r>
      <w:r w:rsidR="00443851">
        <w:rPr>
          <w:rFonts w:eastAsia="SimSun"/>
          <w:lang w:val="cs-CZ"/>
        </w:rPr>
        <w:t xml:space="preserve">) </w:t>
      </w:r>
      <w:r w:rsidR="00E5493E">
        <w:rPr>
          <w:rFonts w:eastAsia="SimSun"/>
        </w:rPr>
        <w:t xml:space="preserve">a </w:t>
      </w:r>
      <w:r w:rsidR="00A83742" w:rsidRPr="00D81B87">
        <w:rPr>
          <w:bCs/>
        </w:rPr>
        <w:t xml:space="preserve">dòng </w:t>
      </w:r>
      <w:r w:rsidR="00E5493E" w:rsidRPr="00A83742">
        <w:rPr>
          <w:rFonts w:asciiTheme="minorEastAsia" w:hAnsiTheme="minorEastAsia" w:hint="eastAsia"/>
        </w:rPr>
        <w:t>冻</w:t>
      </w:r>
      <w:r w:rsidR="00E5493E">
        <w:rPr>
          <w:rFonts w:eastAsia="SimSun" w:hint="eastAsia"/>
        </w:rPr>
        <w:t xml:space="preserve"> </w:t>
      </w:r>
      <w:r w:rsidR="00A83742">
        <w:rPr>
          <w:rFonts w:eastAsia="SimSun"/>
        </w:rPr>
        <w:t>(</w:t>
      </w:r>
      <w:r w:rsidR="00E5493E">
        <w:rPr>
          <w:rFonts w:eastAsia="SimSun"/>
        </w:rPr>
        <w:t>želé</w:t>
      </w:r>
      <w:r w:rsidR="00A83742">
        <w:rPr>
          <w:rFonts w:eastAsia="SimSun"/>
        </w:rPr>
        <w:t>)</w:t>
      </w:r>
      <w:r w:rsidR="00D74DD1">
        <w:rPr>
          <w:rFonts w:eastAsia="SimSun"/>
        </w:rPr>
        <w:t xml:space="preserve">, dosl. </w:t>
      </w:r>
      <w:r w:rsidR="00DE07BB" w:rsidRPr="00786EA2">
        <w:rPr>
          <w:color w:val="000000" w:themeColor="text1"/>
          <w:lang w:val="cs-CZ"/>
        </w:rPr>
        <w:t>„</w:t>
      </w:r>
      <w:r w:rsidR="004F5027">
        <w:rPr>
          <w:rFonts w:eastAsia="SimSun"/>
          <w:lang w:val="cs-CZ"/>
        </w:rPr>
        <w:t>mléčné želé v italském stylu</w:t>
      </w:r>
      <w:r w:rsidR="003055C2">
        <w:rPr>
          <w:lang w:val="cs-CZ"/>
        </w:rPr>
        <w:t>“</w:t>
      </w:r>
      <w:r w:rsidR="004F5027">
        <w:rPr>
          <w:rFonts w:eastAsia="SimSun"/>
          <w:lang w:val="cs-CZ"/>
        </w:rPr>
        <w:t>. Druhý</w:t>
      </w:r>
      <w:r w:rsidR="00B912AA">
        <w:rPr>
          <w:rFonts w:eastAsia="SimSun"/>
          <w:lang w:val="cs-CZ"/>
        </w:rPr>
        <w:t xml:space="preserve"> je tvořen </w:t>
      </w:r>
      <w:r w:rsidR="007C13A2">
        <w:rPr>
          <w:rFonts w:eastAsia="SimSun"/>
          <w:lang w:val="cs-CZ"/>
        </w:rPr>
        <w:t>komponent</w:t>
      </w:r>
      <w:r w:rsidR="00B912AA">
        <w:rPr>
          <w:rFonts w:eastAsia="SimSun"/>
          <w:lang w:val="cs-CZ"/>
        </w:rPr>
        <w:t>y</w:t>
      </w:r>
      <w:r w:rsidR="007C13A2">
        <w:rPr>
          <w:rFonts w:eastAsia="SimSun"/>
          <w:lang w:val="cs-CZ"/>
        </w:rPr>
        <w:t xml:space="preserve"> </w:t>
      </w:r>
      <w:r w:rsidR="005675BA" w:rsidRPr="00D81B87">
        <w:rPr>
          <w:bCs/>
        </w:rPr>
        <w:t xml:space="preserve">yìshì </w:t>
      </w:r>
      <w:r w:rsidR="007C13A2" w:rsidRPr="005675BA">
        <w:rPr>
          <w:rFonts w:asciiTheme="minorEastAsia" w:hAnsiTheme="minorEastAsia" w:hint="eastAsia"/>
        </w:rPr>
        <w:t>意式</w:t>
      </w:r>
      <w:r w:rsidR="007C13A2">
        <w:rPr>
          <w:rFonts w:eastAsia="SimSun" w:hint="eastAsia"/>
        </w:rPr>
        <w:t xml:space="preserve"> </w:t>
      </w:r>
      <w:r w:rsidR="005675BA">
        <w:rPr>
          <w:rFonts w:eastAsia="SimSun"/>
        </w:rPr>
        <w:t>(</w:t>
      </w:r>
      <w:r w:rsidR="007C13A2">
        <w:rPr>
          <w:rFonts w:eastAsia="SimSun"/>
        </w:rPr>
        <w:t>v italském stylu</w:t>
      </w:r>
      <w:r w:rsidR="005675BA">
        <w:rPr>
          <w:rFonts w:eastAsia="SimSun"/>
        </w:rPr>
        <w:t>)</w:t>
      </w:r>
      <w:r w:rsidR="007C13A2">
        <w:rPr>
          <w:rFonts w:eastAsia="SimSun"/>
        </w:rPr>
        <w:t xml:space="preserve">, </w:t>
      </w:r>
      <w:r w:rsidR="005675BA" w:rsidRPr="00795809">
        <w:rPr>
          <w:bCs/>
          <w:lang w:val="cs-CZ"/>
        </w:rPr>
        <w:t xml:space="preserve">nǎidòng </w:t>
      </w:r>
      <w:r w:rsidR="00402168" w:rsidRPr="00795809">
        <w:rPr>
          <w:rFonts w:asciiTheme="minorEastAsia" w:hAnsiTheme="minorEastAsia"/>
        </w:rPr>
        <w:t>奶油</w:t>
      </w:r>
      <w:r w:rsidR="00402168" w:rsidRPr="00795809">
        <w:rPr>
          <w:rFonts w:eastAsia="SimSun" w:hint="eastAsia"/>
        </w:rPr>
        <w:t xml:space="preserve"> </w:t>
      </w:r>
      <w:r w:rsidR="005675BA" w:rsidRPr="00795809">
        <w:rPr>
          <w:rFonts w:eastAsia="SimSun"/>
        </w:rPr>
        <w:t>(</w:t>
      </w:r>
      <w:r w:rsidR="00402168" w:rsidRPr="00795809">
        <w:rPr>
          <w:rFonts w:eastAsia="SimSun"/>
        </w:rPr>
        <w:t>smetana</w:t>
      </w:r>
      <w:r w:rsidR="005675BA" w:rsidRPr="00795809">
        <w:rPr>
          <w:rFonts w:eastAsia="SimSun"/>
        </w:rPr>
        <w:t>)</w:t>
      </w:r>
      <w:r w:rsidR="007C13A2" w:rsidRPr="00B107CE">
        <w:rPr>
          <w:rFonts w:eastAsia="SimSun"/>
        </w:rPr>
        <w:t xml:space="preserve"> a </w:t>
      </w:r>
      <w:r w:rsidR="00B40E06">
        <w:rPr>
          <w:bCs/>
          <w:lang w:val="cs-CZ"/>
        </w:rPr>
        <w:t xml:space="preserve">bùdīng </w:t>
      </w:r>
      <w:r w:rsidR="00402168" w:rsidRPr="00B40E06">
        <w:rPr>
          <w:rFonts w:asciiTheme="minorEastAsia" w:hAnsiTheme="minorEastAsia"/>
        </w:rPr>
        <w:t>布丁</w:t>
      </w:r>
      <w:r w:rsidR="00402168" w:rsidRPr="00B107CE">
        <w:rPr>
          <w:rFonts w:eastAsia="SimSun" w:hint="eastAsia"/>
        </w:rPr>
        <w:t xml:space="preserve"> </w:t>
      </w:r>
      <w:r w:rsidR="00B40E06">
        <w:rPr>
          <w:rFonts w:eastAsia="SimSun"/>
        </w:rPr>
        <w:t>(</w:t>
      </w:r>
      <w:r w:rsidR="00641AA8" w:rsidRPr="00B107CE">
        <w:rPr>
          <w:rFonts w:eastAsia="SimSun"/>
        </w:rPr>
        <w:t>pudink</w:t>
      </w:r>
      <w:r w:rsidR="00B40E06">
        <w:rPr>
          <w:rFonts w:eastAsia="SimSun"/>
        </w:rPr>
        <w:t>)</w:t>
      </w:r>
      <w:r w:rsidR="00641AA8" w:rsidRPr="00B107CE">
        <w:rPr>
          <w:rFonts w:eastAsia="SimSun"/>
        </w:rPr>
        <w:t xml:space="preserve"> (</w:t>
      </w:r>
      <w:r w:rsidR="00402168" w:rsidRPr="00B107CE">
        <w:rPr>
          <w:rFonts w:eastAsia="SimSun"/>
        </w:rPr>
        <w:t xml:space="preserve">fonetická výpůjčka z angl. </w:t>
      </w:r>
      <w:r w:rsidR="00B912AA" w:rsidRPr="00B107CE">
        <w:rPr>
          <w:rFonts w:eastAsia="SimSun"/>
        </w:rPr>
        <w:t>p</w:t>
      </w:r>
      <w:r w:rsidR="00402168" w:rsidRPr="00B107CE">
        <w:rPr>
          <w:rFonts w:eastAsia="SimSun"/>
        </w:rPr>
        <w:t>udding</w:t>
      </w:r>
      <w:r w:rsidR="00641AA8" w:rsidRPr="00B107CE">
        <w:rPr>
          <w:rFonts w:eastAsia="SimSun"/>
        </w:rPr>
        <w:t xml:space="preserve">), dosl. </w:t>
      </w:r>
      <w:r w:rsidR="00DE07BB" w:rsidRPr="00786EA2">
        <w:rPr>
          <w:color w:val="000000" w:themeColor="text1"/>
          <w:lang w:val="cs-CZ"/>
        </w:rPr>
        <w:t>„</w:t>
      </w:r>
      <w:r w:rsidR="00641AA8" w:rsidRPr="00D81B87">
        <w:rPr>
          <w:rFonts w:eastAsia="SimSun"/>
        </w:rPr>
        <w:t>smetanový pudink v italském stylu</w:t>
      </w:r>
      <w:r w:rsidR="003055C2">
        <w:rPr>
          <w:lang w:val="cs-CZ"/>
        </w:rPr>
        <w:t>“</w:t>
      </w:r>
      <w:r w:rsidR="00641AA8" w:rsidRPr="00D81B87">
        <w:rPr>
          <w:rFonts w:eastAsia="SimSun"/>
        </w:rPr>
        <w:t>.</w:t>
      </w:r>
    </w:p>
    <w:p w14:paraId="373D2DAB" w14:textId="085BEC95" w:rsidR="00FE242B" w:rsidRDefault="00FF0970" w:rsidP="00FF0970">
      <w:pPr>
        <w:ind w:firstLine="0"/>
        <w:rPr>
          <w:bCs/>
        </w:rPr>
      </w:pPr>
      <w:r w:rsidRPr="00FF0970">
        <w:rPr>
          <w:bCs/>
        </w:rPr>
        <w:t>PANDORO</w:t>
      </w:r>
    </w:p>
    <w:p w14:paraId="4701BFF7" w14:textId="53AB9BDF" w:rsidR="00FE242B" w:rsidRPr="00FE242B" w:rsidRDefault="00616304" w:rsidP="00FF0970">
      <w:pPr>
        <w:ind w:firstLine="0"/>
        <w:rPr>
          <w:lang w:val="cs-CZ"/>
        </w:rPr>
      </w:pPr>
      <w:r w:rsidRPr="00FF0970">
        <w:rPr>
          <w:bCs/>
          <w:i/>
          <w:iCs/>
        </w:rPr>
        <w:t>Pandoro</w:t>
      </w:r>
      <w:r w:rsidRPr="00616304">
        <w:rPr>
          <w:lang w:val="cs-CZ"/>
        </w:rPr>
        <w:t xml:space="preserve"> </w:t>
      </w:r>
      <w:r w:rsidR="003C0070">
        <w:rPr>
          <w:lang w:val="cs-CZ"/>
        </w:rPr>
        <w:t xml:space="preserve">je </w:t>
      </w:r>
      <w:r w:rsidRPr="00616304">
        <w:rPr>
          <w:lang w:val="cs-CZ"/>
        </w:rPr>
        <w:t>vysoký</w:t>
      </w:r>
      <w:r w:rsidR="00185387">
        <w:rPr>
          <w:lang w:val="cs-CZ"/>
        </w:rPr>
        <w:t xml:space="preserve"> moučník z</w:t>
      </w:r>
      <w:r w:rsidR="003C0070">
        <w:rPr>
          <w:lang w:val="cs-CZ"/>
        </w:rPr>
        <w:t> </w:t>
      </w:r>
      <w:r w:rsidR="00185387">
        <w:rPr>
          <w:lang w:val="cs-CZ"/>
        </w:rPr>
        <w:t>kynutého</w:t>
      </w:r>
      <w:r w:rsidR="003C0070">
        <w:rPr>
          <w:lang w:val="cs-CZ"/>
        </w:rPr>
        <w:t xml:space="preserve"> těsta ve tvaru osmicípé hvězdy</w:t>
      </w:r>
      <w:r w:rsidRPr="00616304">
        <w:rPr>
          <w:lang w:val="cs-CZ"/>
        </w:rPr>
        <w:t xml:space="preserve">, </w:t>
      </w:r>
      <w:r w:rsidR="00CE4AD3">
        <w:rPr>
          <w:lang w:val="cs-CZ"/>
        </w:rPr>
        <w:t xml:space="preserve">původem z Verony, ale jako tradiční vánoční pečivo rozšířený v celé Itálii. Název vznikl spojením slov </w:t>
      </w:r>
      <w:r w:rsidR="00CE4AD3" w:rsidRPr="00CE4AD3">
        <w:rPr>
          <w:i/>
          <w:iCs/>
          <w:lang w:val="cs-CZ"/>
        </w:rPr>
        <w:t>pane di oro</w:t>
      </w:r>
      <w:r w:rsidR="00CE4AD3">
        <w:rPr>
          <w:lang w:val="cs-CZ"/>
        </w:rPr>
        <w:t xml:space="preserve"> </w:t>
      </w:r>
      <w:r w:rsidR="003F5DCB">
        <w:rPr>
          <w:lang w:val="cs-CZ"/>
        </w:rPr>
        <w:t>(</w:t>
      </w:r>
      <w:r w:rsidR="00CE4AD3">
        <w:rPr>
          <w:lang w:val="cs-CZ"/>
        </w:rPr>
        <w:t>dosl. chléb ze zlata</w:t>
      </w:r>
      <w:r w:rsidR="003F5DCB">
        <w:rPr>
          <w:lang w:val="cs-CZ"/>
        </w:rPr>
        <w:t>)</w:t>
      </w:r>
      <w:r w:rsidR="00CE4AD3">
        <w:rPr>
          <w:lang w:val="cs-CZ"/>
        </w:rPr>
        <w:t xml:space="preserve"> (VT).</w:t>
      </w:r>
    </w:p>
    <w:tbl>
      <w:tblPr>
        <w:tblStyle w:val="Grigliatabella"/>
        <w:tblW w:w="0" w:type="auto"/>
        <w:tblLook w:val="04A0" w:firstRow="1" w:lastRow="0" w:firstColumn="1" w:lastColumn="0" w:noHBand="0" w:noVBand="1"/>
      </w:tblPr>
      <w:tblGrid>
        <w:gridCol w:w="3077"/>
        <w:gridCol w:w="3119"/>
        <w:gridCol w:w="3154"/>
      </w:tblGrid>
      <w:tr w:rsidR="00F8573A" w14:paraId="3C802791" w14:textId="77777777" w:rsidTr="001F0B33">
        <w:tc>
          <w:tcPr>
            <w:tcW w:w="3077" w:type="dxa"/>
          </w:tcPr>
          <w:p w14:paraId="0AA5C925" w14:textId="19616513" w:rsidR="00F8573A" w:rsidRDefault="00003CA0" w:rsidP="003F5DCB">
            <w:pPr>
              <w:ind w:firstLine="0"/>
              <w:jc w:val="center"/>
              <w:rPr>
                <w:lang w:val="cs-CZ"/>
              </w:rPr>
            </w:pPr>
            <w:r>
              <w:rPr>
                <w:lang w:val="cs-CZ"/>
              </w:rPr>
              <w:t>Pandoro</w:t>
            </w:r>
          </w:p>
        </w:tc>
        <w:tc>
          <w:tcPr>
            <w:tcW w:w="3119" w:type="dxa"/>
          </w:tcPr>
          <w:p w14:paraId="152238D5" w14:textId="6B31F1BF" w:rsidR="00F8573A" w:rsidRDefault="005F00E0" w:rsidP="003F5DCB">
            <w:pPr>
              <w:ind w:firstLine="0"/>
              <w:jc w:val="center"/>
              <w:rPr>
                <w:lang w:val="cs-CZ"/>
              </w:rPr>
            </w:pPr>
            <w:r>
              <w:rPr>
                <w:rFonts w:hint="eastAsia"/>
                <w:lang w:val="cs-CZ"/>
              </w:rPr>
              <w:t>潘多洛</w:t>
            </w:r>
          </w:p>
        </w:tc>
        <w:tc>
          <w:tcPr>
            <w:tcW w:w="3154" w:type="dxa"/>
          </w:tcPr>
          <w:p w14:paraId="5CEAF32F" w14:textId="644AE0D1" w:rsidR="00F8573A" w:rsidRDefault="00D91CB6" w:rsidP="003F5DCB">
            <w:pPr>
              <w:ind w:firstLine="0"/>
              <w:jc w:val="center"/>
              <w:rPr>
                <w:lang w:val="en-US"/>
              </w:rPr>
            </w:pPr>
            <w:r>
              <w:rPr>
                <w:lang w:val="en-US"/>
              </w:rPr>
              <w:t>p</w:t>
            </w:r>
            <w:r w:rsidR="005F00E0">
              <w:rPr>
                <w:lang w:val="en-US"/>
              </w:rPr>
              <w:t>ānduōluò</w:t>
            </w:r>
          </w:p>
        </w:tc>
      </w:tr>
      <w:tr w:rsidR="00493B41" w14:paraId="2F8A9E37" w14:textId="77777777" w:rsidTr="001F0B33">
        <w:tc>
          <w:tcPr>
            <w:tcW w:w="3077" w:type="dxa"/>
          </w:tcPr>
          <w:p w14:paraId="273F3914" w14:textId="77777777" w:rsidR="00493B41" w:rsidRDefault="00493B41" w:rsidP="003F5DCB">
            <w:pPr>
              <w:jc w:val="center"/>
              <w:rPr>
                <w:lang w:val="cs-CZ"/>
              </w:rPr>
            </w:pPr>
          </w:p>
        </w:tc>
        <w:tc>
          <w:tcPr>
            <w:tcW w:w="3119" w:type="dxa"/>
          </w:tcPr>
          <w:p w14:paraId="3F7D8A95" w14:textId="3F1E31A9" w:rsidR="00493B41" w:rsidRDefault="00A76569" w:rsidP="003F5DCB">
            <w:pPr>
              <w:ind w:firstLine="0"/>
              <w:jc w:val="center"/>
              <w:rPr>
                <w:lang w:val="cs-CZ"/>
              </w:rPr>
            </w:pPr>
            <w:r>
              <w:rPr>
                <w:rFonts w:hint="eastAsia"/>
                <w:lang w:val="cs-CZ"/>
              </w:rPr>
              <w:t>潘多洛</w:t>
            </w:r>
            <w:r w:rsidR="005F00E0">
              <w:rPr>
                <w:rFonts w:hint="eastAsia"/>
                <w:lang w:val="cs-CZ"/>
              </w:rPr>
              <w:t>面包</w:t>
            </w:r>
          </w:p>
        </w:tc>
        <w:tc>
          <w:tcPr>
            <w:tcW w:w="3154" w:type="dxa"/>
          </w:tcPr>
          <w:p w14:paraId="4E3A598F" w14:textId="75048F69" w:rsidR="00493B41" w:rsidRPr="00130056" w:rsidRDefault="00003CA0" w:rsidP="003F5DCB">
            <w:pPr>
              <w:ind w:firstLine="0"/>
              <w:jc w:val="center"/>
              <w:rPr>
                <w:lang w:val="en-US"/>
              </w:rPr>
            </w:pPr>
            <w:r>
              <w:rPr>
                <w:lang w:val="en-US"/>
              </w:rPr>
              <w:t>p</w:t>
            </w:r>
            <w:r w:rsidR="00130056">
              <w:rPr>
                <w:lang w:val="en-US"/>
              </w:rPr>
              <w:t>ānduōluò</w:t>
            </w:r>
            <w:r>
              <w:rPr>
                <w:lang w:val="en-US"/>
              </w:rPr>
              <w:t xml:space="preserve"> miànbāo</w:t>
            </w:r>
          </w:p>
        </w:tc>
      </w:tr>
      <w:tr w:rsidR="001F0B33" w14:paraId="15BC127E" w14:textId="77777777" w:rsidTr="001F0B33">
        <w:tc>
          <w:tcPr>
            <w:tcW w:w="3077" w:type="dxa"/>
          </w:tcPr>
          <w:p w14:paraId="6B1E4AD1" w14:textId="0246C78D" w:rsidR="001F0B33" w:rsidRDefault="001F0B33" w:rsidP="003F5DCB">
            <w:pPr>
              <w:jc w:val="center"/>
              <w:rPr>
                <w:lang w:val="cs-CZ"/>
              </w:rPr>
            </w:pPr>
          </w:p>
        </w:tc>
        <w:tc>
          <w:tcPr>
            <w:tcW w:w="3119" w:type="dxa"/>
          </w:tcPr>
          <w:p w14:paraId="04291F01" w14:textId="5802F969" w:rsidR="001F0B33" w:rsidRDefault="001F0B33" w:rsidP="003F5DCB">
            <w:pPr>
              <w:ind w:firstLine="0"/>
              <w:jc w:val="center"/>
              <w:rPr>
                <w:lang w:val="cs-CZ"/>
              </w:rPr>
            </w:pPr>
            <w:r>
              <w:rPr>
                <w:rFonts w:hint="eastAsia"/>
                <w:lang w:val="cs-CZ"/>
              </w:rPr>
              <w:t>圣诞黄金面包</w:t>
            </w:r>
          </w:p>
        </w:tc>
        <w:tc>
          <w:tcPr>
            <w:tcW w:w="3154" w:type="dxa"/>
          </w:tcPr>
          <w:p w14:paraId="38970C35" w14:textId="279FAD7C" w:rsidR="001F0B33" w:rsidRDefault="001F0B33" w:rsidP="003F5DCB">
            <w:pPr>
              <w:ind w:firstLine="0"/>
              <w:jc w:val="center"/>
              <w:rPr>
                <w:lang w:val="en-US"/>
              </w:rPr>
            </w:pPr>
            <w:r>
              <w:rPr>
                <w:lang w:val="en-US"/>
              </w:rPr>
              <w:t>shèngdàn huángjīn miànbāo</w:t>
            </w:r>
          </w:p>
        </w:tc>
      </w:tr>
      <w:tr w:rsidR="001F0B33" w14:paraId="64A718D7" w14:textId="77777777" w:rsidTr="001F0B33">
        <w:tc>
          <w:tcPr>
            <w:tcW w:w="3077" w:type="dxa"/>
          </w:tcPr>
          <w:p w14:paraId="50982017" w14:textId="77777777" w:rsidR="001F0B33" w:rsidRDefault="001F0B33" w:rsidP="003F5DCB">
            <w:pPr>
              <w:jc w:val="center"/>
              <w:rPr>
                <w:lang w:val="cs-CZ"/>
              </w:rPr>
            </w:pPr>
          </w:p>
        </w:tc>
        <w:tc>
          <w:tcPr>
            <w:tcW w:w="3119" w:type="dxa"/>
          </w:tcPr>
          <w:p w14:paraId="7713E7B2" w14:textId="7970DC26" w:rsidR="001F0B33" w:rsidRDefault="001F0B33" w:rsidP="003F5DCB">
            <w:pPr>
              <w:ind w:firstLine="0"/>
              <w:jc w:val="center"/>
              <w:rPr>
                <w:lang w:val="cs-CZ"/>
              </w:rPr>
            </w:pPr>
            <w:r>
              <w:rPr>
                <w:rFonts w:hint="eastAsia"/>
                <w:lang w:val="cs-CZ"/>
              </w:rPr>
              <w:t>意大利黄金面包</w:t>
            </w:r>
          </w:p>
        </w:tc>
        <w:tc>
          <w:tcPr>
            <w:tcW w:w="3154" w:type="dxa"/>
          </w:tcPr>
          <w:p w14:paraId="51AC9398" w14:textId="79BA9B28" w:rsidR="001F0B33" w:rsidRDefault="001F0B33" w:rsidP="003F5DCB">
            <w:pPr>
              <w:ind w:firstLine="0"/>
              <w:jc w:val="center"/>
              <w:rPr>
                <w:lang w:val="en-US"/>
              </w:rPr>
            </w:pPr>
            <w:r>
              <w:rPr>
                <w:lang w:val="en-US"/>
              </w:rPr>
              <w:t>yìdàlì huángjīn miànbāo</w:t>
            </w:r>
          </w:p>
        </w:tc>
      </w:tr>
    </w:tbl>
    <w:p w14:paraId="47EF5D79" w14:textId="77497F33" w:rsidR="00162382" w:rsidRPr="009C5178" w:rsidRDefault="00D53F00" w:rsidP="00162382">
      <w:pPr>
        <w:ind w:firstLine="0"/>
        <w:rPr>
          <w:lang w:val="cs-CZ"/>
        </w:rPr>
      </w:pPr>
      <w:r w:rsidRPr="00911056">
        <w:rPr>
          <w:b/>
          <w:lang w:val="cs-CZ"/>
        </w:rPr>
        <w:t>F</w:t>
      </w:r>
      <w:r w:rsidR="00142F88" w:rsidRPr="00833462">
        <w:rPr>
          <w:b/>
          <w:lang w:val="cs-CZ"/>
        </w:rPr>
        <w:t>onetick</w:t>
      </w:r>
      <w:r w:rsidR="00911056">
        <w:rPr>
          <w:b/>
          <w:lang w:val="cs-CZ"/>
        </w:rPr>
        <w:t>á</w:t>
      </w:r>
      <w:r w:rsidR="00142F88" w:rsidRPr="00833462">
        <w:rPr>
          <w:b/>
          <w:lang w:val="cs-CZ"/>
        </w:rPr>
        <w:t xml:space="preserve"> výpůjčk</w:t>
      </w:r>
      <w:r w:rsidR="00911056">
        <w:rPr>
          <w:b/>
          <w:lang w:val="cs-CZ"/>
        </w:rPr>
        <w:t>a</w:t>
      </w:r>
      <w:r w:rsidR="00142F88">
        <w:rPr>
          <w:bCs/>
          <w:lang w:val="cs-CZ"/>
        </w:rPr>
        <w:t xml:space="preserve"> pro </w:t>
      </w:r>
      <w:r w:rsidR="00142F88" w:rsidRPr="00911056">
        <w:rPr>
          <w:bCs/>
          <w:i/>
          <w:iCs/>
          <w:lang w:val="cs-CZ"/>
        </w:rPr>
        <w:t>pandoro</w:t>
      </w:r>
      <w:r w:rsidR="00142F88">
        <w:rPr>
          <w:bCs/>
          <w:lang w:val="cs-CZ"/>
        </w:rPr>
        <w:t xml:space="preserve"> se v</w:t>
      </w:r>
      <w:r w:rsidR="004739D3">
        <w:rPr>
          <w:bCs/>
          <w:lang w:val="cs-CZ"/>
        </w:rPr>
        <w:t> </w:t>
      </w:r>
      <w:r w:rsidR="00142F88">
        <w:rPr>
          <w:bCs/>
          <w:lang w:val="cs-CZ"/>
        </w:rPr>
        <w:t>čínštině</w:t>
      </w:r>
      <w:r w:rsidR="004739D3">
        <w:rPr>
          <w:bCs/>
          <w:lang w:val="cs-CZ"/>
        </w:rPr>
        <w:t xml:space="preserve"> objevuje</w:t>
      </w:r>
      <w:r w:rsidR="00C86D55">
        <w:rPr>
          <w:bCs/>
          <w:lang w:val="cs-CZ"/>
        </w:rPr>
        <w:t xml:space="preserve"> </w:t>
      </w:r>
      <w:r w:rsidR="00911056">
        <w:rPr>
          <w:bCs/>
          <w:lang w:val="cs-CZ"/>
        </w:rPr>
        <w:t xml:space="preserve">buď samostatně, nebo jako </w:t>
      </w:r>
      <w:r w:rsidR="00911056" w:rsidRPr="00332A0B">
        <w:rPr>
          <w:b/>
          <w:lang w:val="cs-CZ"/>
        </w:rPr>
        <w:t>hybridní výpůjčka</w:t>
      </w:r>
      <w:r w:rsidR="00911056">
        <w:rPr>
          <w:bCs/>
          <w:lang w:val="cs-CZ"/>
        </w:rPr>
        <w:t xml:space="preserve"> s</w:t>
      </w:r>
      <w:r w:rsidR="00180EAE">
        <w:rPr>
          <w:bCs/>
          <w:lang w:val="cs-CZ"/>
        </w:rPr>
        <w:t> </w:t>
      </w:r>
      <w:r w:rsidR="00911056">
        <w:rPr>
          <w:bCs/>
          <w:lang w:val="cs-CZ"/>
        </w:rPr>
        <w:t>explikativním</w:t>
      </w:r>
      <w:r w:rsidR="00180EAE">
        <w:rPr>
          <w:bCs/>
          <w:lang w:val="cs-CZ"/>
        </w:rPr>
        <w:t xml:space="preserve"> komponentem chléb.</w:t>
      </w:r>
      <w:r w:rsidR="004D1E97">
        <w:rPr>
          <w:bCs/>
          <w:lang w:val="cs-CZ"/>
        </w:rPr>
        <w:t xml:space="preserve"> </w:t>
      </w:r>
      <w:r w:rsidR="00CF7818">
        <w:rPr>
          <w:bCs/>
          <w:lang w:val="cs-CZ"/>
        </w:rPr>
        <w:t>Třetí název</w:t>
      </w:r>
      <w:r w:rsidR="00181C88">
        <w:rPr>
          <w:bCs/>
          <w:lang w:val="cs-CZ"/>
        </w:rPr>
        <w:t xml:space="preserve"> se skládá ze slov</w:t>
      </w:r>
      <w:r w:rsidR="004739D3">
        <w:rPr>
          <w:bCs/>
          <w:lang w:val="cs-CZ"/>
        </w:rPr>
        <w:t xml:space="preserve"> </w:t>
      </w:r>
      <w:r w:rsidR="00C86D55" w:rsidRPr="00D81B87">
        <w:rPr>
          <w:lang w:val="cs-CZ"/>
        </w:rPr>
        <w:t xml:space="preserve">shèngdàn </w:t>
      </w:r>
      <w:r w:rsidR="004739D3">
        <w:rPr>
          <w:rFonts w:hint="eastAsia"/>
          <w:bCs/>
          <w:lang w:val="cs-CZ"/>
        </w:rPr>
        <w:t>圣诞</w:t>
      </w:r>
      <w:r w:rsidR="0000301B">
        <w:rPr>
          <w:rFonts w:hint="eastAsia"/>
          <w:bCs/>
          <w:lang w:val="cs-CZ"/>
        </w:rPr>
        <w:t xml:space="preserve"> </w:t>
      </w:r>
      <w:r w:rsidR="001E123B">
        <w:rPr>
          <w:bCs/>
          <w:lang w:val="cs-CZ"/>
        </w:rPr>
        <w:t>(</w:t>
      </w:r>
      <w:r w:rsidR="0000301B">
        <w:rPr>
          <w:bCs/>
          <w:lang w:val="cs-CZ"/>
        </w:rPr>
        <w:t>Vánoce</w:t>
      </w:r>
      <w:r w:rsidR="001E123B">
        <w:rPr>
          <w:bCs/>
          <w:lang w:val="cs-CZ"/>
        </w:rPr>
        <w:t>)</w:t>
      </w:r>
      <w:r w:rsidR="0000301B">
        <w:rPr>
          <w:bCs/>
          <w:lang w:val="cs-CZ"/>
        </w:rPr>
        <w:t xml:space="preserve">, </w:t>
      </w:r>
      <w:r w:rsidR="001E123B" w:rsidRPr="00D81B87">
        <w:rPr>
          <w:lang w:val="cs-CZ"/>
        </w:rPr>
        <w:t xml:space="preserve">huángjīn </w:t>
      </w:r>
      <w:r w:rsidR="004739D3">
        <w:rPr>
          <w:rFonts w:hint="eastAsia"/>
          <w:bCs/>
          <w:lang w:val="cs-CZ"/>
        </w:rPr>
        <w:t>黄金</w:t>
      </w:r>
      <w:r w:rsidR="005817C6">
        <w:rPr>
          <w:rFonts w:hint="eastAsia"/>
          <w:bCs/>
          <w:lang w:val="cs-CZ"/>
        </w:rPr>
        <w:t xml:space="preserve"> </w:t>
      </w:r>
      <w:r w:rsidR="001E123B">
        <w:rPr>
          <w:bCs/>
          <w:lang w:val="cs-CZ"/>
        </w:rPr>
        <w:t>(</w:t>
      </w:r>
      <w:r w:rsidR="005817C6">
        <w:rPr>
          <w:bCs/>
          <w:lang w:val="cs-CZ"/>
        </w:rPr>
        <w:t>zlato</w:t>
      </w:r>
      <w:r w:rsidR="001E123B">
        <w:rPr>
          <w:bCs/>
          <w:lang w:val="cs-CZ"/>
        </w:rPr>
        <w:t>)</w:t>
      </w:r>
      <w:r w:rsidR="00181C88">
        <w:rPr>
          <w:bCs/>
          <w:lang w:val="cs-CZ"/>
        </w:rPr>
        <w:t xml:space="preserve"> a</w:t>
      </w:r>
      <w:r w:rsidR="005817C6">
        <w:rPr>
          <w:bCs/>
          <w:lang w:val="cs-CZ"/>
        </w:rPr>
        <w:t xml:space="preserve"> </w:t>
      </w:r>
      <w:r w:rsidR="001E123B" w:rsidRPr="00D81B87">
        <w:rPr>
          <w:lang w:val="cs-CZ"/>
        </w:rPr>
        <w:t xml:space="preserve">miànbāo </w:t>
      </w:r>
      <w:r w:rsidR="004739D3">
        <w:rPr>
          <w:rFonts w:hint="eastAsia"/>
          <w:bCs/>
          <w:lang w:val="cs-CZ"/>
        </w:rPr>
        <w:t>面包</w:t>
      </w:r>
      <w:r w:rsidR="001678E9">
        <w:rPr>
          <w:rFonts w:hint="eastAsia"/>
          <w:bCs/>
          <w:lang w:val="cs-CZ"/>
        </w:rPr>
        <w:t xml:space="preserve"> </w:t>
      </w:r>
      <w:r w:rsidR="001E123B">
        <w:rPr>
          <w:bCs/>
          <w:lang w:val="cs-CZ"/>
        </w:rPr>
        <w:t>(</w:t>
      </w:r>
      <w:r w:rsidR="001678E9">
        <w:rPr>
          <w:bCs/>
          <w:lang w:val="cs-CZ"/>
        </w:rPr>
        <w:t>chléb</w:t>
      </w:r>
      <w:r w:rsidR="001E123B">
        <w:rPr>
          <w:bCs/>
          <w:lang w:val="cs-CZ"/>
        </w:rPr>
        <w:t>)</w:t>
      </w:r>
      <w:r w:rsidR="001678E9">
        <w:rPr>
          <w:bCs/>
          <w:lang w:val="cs-CZ"/>
        </w:rPr>
        <w:t xml:space="preserve">, dosl. </w:t>
      </w:r>
      <w:r w:rsidR="00DE07BB" w:rsidRPr="00786EA2">
        <w:rPr>
          <w:color w:val="000000" w:themeColor="text1"/>
          <w:lang w:val="cs-CZ"/>
        </w:rPr>
        <w:t>„</w:t>
      </w:r>
      <w:r w:rsidR="00C304BF">
        <w:rPr>
          <w:bCs/>
          <w:lang w:val="cs-CZ"/>
        </w:rPr>
        <w:t>zlatý vánoční chléb</w:t>
      </w:r>
      <w:r w:rsidR="003055C2">
        <w:rPr>
          <w:lang w:val="cs-CZ"/>
        </w:rPr>
        <w:t>“</w:t>
      </w:r>
      <w:r w:rsidR="006753C4">
        <w:rPr>
          <w:lang w:val="cs-CZ"/>
        </w:rPr>
        <w:t>.</w:t>
      </w:r>
      <w:r w:rsidR="002042F7">
        <w:rPr>
          <w:lang w:val="cs-CZ"/>
        </w:rPr>
        <w:t xml:space="preserve"> Jako</w:t>
      </w:r>
      <w:r w:rsidR="008B3CA1" w:rsidRPr="008B3CA1">
        <w:rPr>
          <w:color w:val="000000" w:themeColor="text1"/>
          <w:lang w:val="cs-CZ"/>
        </w:rPr>
        <w:t xml:space="preserve"> </w:t>
      </w:r>
      <w:r w:rsidR="008B3CA1" w:rsidRPr="00786EA2">
        <w:rPr>
          <w:color w:val="000000" w:themeColor="text1"/>
          <w:lang w:val="cs-CZ"/>
        </w:rPr>
        <w:t>„</w:t>
      </w:r>
      <w:r w:rsidR="008B3CA1">
        <w:rPr>
          <w:color w:val="000000" w:themeColor="text1"/>
          <w:lang w:val="cs-CZ"/>
        </w:rPr>
        <w:t xml:space="preserve">italský </w:t>
      </w:r>
      <w:r w:rsidR="003E0B44">
        <w:rPr>
          <w:color w:val="000000" w:themeColor="text1"/>
          <w:lang w:val="cs-CZ"/>
        </w:rPr>
        <w:t>zlatý</w:t>
      </w:r>
      <w:r w:rsidR="008B3CA1">
        <w:rPr>
          <w:color w:val="000000" w:themeColor="text1"/>
          <w:lang w:val="cs-CZ"/>
        </w:rPr>
        <w:t xml:space="preserve"> chléb”</w:t>
      </w:r>
      <w:r w:rsidR="00B5456B">
        <w:rPr>
          <w:lang w:val="cs-CZ"/>
        </w:rPr>
        <w:t xml:space="preserve"> pak překládáme</w:t>
      </w:r>
      <w:r w:rsidR="009F71F3">
        <w:rPr>
          <w:lang w:val="cs-CZ"/>
        </w:rPr>
        <w:t xml:space="preserve"> čtvrtý</w:t>
      </w:r>
      <w:r w:rsidR="002042F7">
        <w:rPr>
          <w:lang w:val="cs-CZ"/>
        </w:rPr>
        <w:t xml:space="preserve"> název</w:t>
      </w:r>
      <w:r w:rsidR="003B31AA">
        <w:rPr>
          <w:lang w:val="cs-CZ"/>
        </w:rPr>
        <w:t xml:space="preserve">, </w:t>
      </w:r>
      <w:r w:rsidR="002C4200">
        <w:rPr>
          <w:lang w:val="cs-CZ"/>
        </w:rPr>
        <w:t xml:space="preserve">kde slovo Vánoce nahrazuje toponymum </w:t>
      </w:r>
      <w:r w:rsidR="003B31AA" w:rsidRPr="00D81B87">
        <w:rPr>
          <w:lang w:val="cs-CZ"/>
        </w:rPr>
        <w:t xml:space="preserve">yìdàlì </w:t>
      </w:r>
      <w:r w:rsidR="003B31AA">
        <w:rPr>
          <w:rFonts w:hint="eastAsia"/>
          <w:lang w:val="cs-CZ"/>
        </w:rPr>
        <w:t>意大利</w:t>
      </w:r>
      <w:r w:rsidR="009C3893">
        <w:rPr>
          <w:rFonts w:hint="eastAsia"/>
          <w:lang w:val="cs-CZ"/>
        </w:rPr>
        <w:t xml:space="preserve"> </w:t>
      </w:r>
      <w:r w:rsidR="009C3893">
        <w:rPr>
          <w:lang w:val="cs-CZ"/>
        </w:rPr>
        <w:t>(Itálie)</w:t>
      </w:r>
      <w:r w:rsidR="002C4200">
        <w:rPr>
          <w:lang w:val="cs-CZ"/>
        </w:rPr>
        <w:t xml:space="preserve">. </w:t>
      </w:r>
      <w:r w:rsidR="00B36EEE">
        <w:rPr>
          <w:bCs/>
          <w:lang w:val="cs-CZ"/>
        </w:rPr>
        <w:t>Přihlédneme-li k</w:t>
      </w:r>
      <w:r w:rsidR="00C0368C">
        <w:rPr>
          <w:bCs/>
          <w:lang w:val="cs-CZ"/>
        </w:rPr>
        <w:t xml:space="preserve">e způsobu </w:t>
      </w:r>
      <w:r w:rsidR="0024669B">
        <w:rPr>
          <w:bCs/>
          <w:lang w:val="cs-CZ"/>
        </w:rPr>
        <w:t>vzniku italského</w:t>
      </w:r>
      <w:r w:rsidR="00D41456">
        <w:rPr>
          <w:bCs/>
          <w:lang w:val="cs-CZ"/>
        </w:rPr>
        <w:t xml:space="preserve"> </w:t>
      </w:r>
      <w:r w:rsidR="004046C1">
        <w:rPr>
          <w:bCs/>
          <w:lang w:val="cs-CZ"/>
        </w:rPr>
        <w:t>názvu</w:t>
      </w:r>
      <w:r w:rsidR="00D41456">
        <w:rPr>
          <w:bCs/>
          <w:lang w:val="cs-CZ"/>
        </w:rPr>
        <w:t xml:space="preserve">, </w:t>
      </w:r>
      <w:r w:rsidR="0087462A">
        <w:rPr>
          <w:bCs/>
          <w:lang w:val="cs-CZ"/>
        </w:rPr>
        <w:t>m</w:t>
      </w:r>
      <w:r w:rsidR="00167FC0">
        <w:rPr>
          <w:bCs/>
          <w:lang w:val="cs-CZ"/>
        </w:rPr>
        <w:t>ohli bychom</w:t>
      </w:r>
      <w:r w:rsidR="006A21C7">
        <w:rPr>
          <w:bCs/>
          <w:lang w:val="cs-CZ"/>
        </w:rPr>
        <w:t xml:space="preserve"> komponenty ve významu zlato a chléb považovat za kalky</w:t>
      </w:r>
      <w:r w:rsidR="00167FC0">
        <w:rPr>
          <w:bCs/>
          <w:lang w:val="cs-CZ"/>
        </w:rPr>
        <w:t xml:space="preserve">, ke kterým </w:t>
      </w:r>
      <w:r w:rsidR="00E92ACA">
        <w:rPr>
          <w:bCs/>
          <w:lang w:val="cs-CZ"/>
        </w:rPr>
        <w:t>byl</w:t>
      </w:r>
      <w:r w:rsidR="00044678">
        <w:rPr>
          <w:bCs/>
          <w:lang w:val="cs-CZ"/>
        </w:rPr>
        <w:t>y</w:t>
      </w:r>
      <w:r w:rsidR="004046C1">
        <w:rPr>
          <w:bCs/>
          <w:lang w:val="cs-CZ"/>
        </w:rPr>
        <w:t xml:space="preserve"> –</w:t>
      </w:r>
      <w:r w:rsidR="00936033">
        <w:rPr>
          <w:bCs/>
          <w:lang w:val="cs-CZ"/>
        </w:rPr>
        <w:t xml:space="preserve"> pravděpodobně</w:t>
      </w:r>
      <w:r w:rsidR="00E92ACA">
        <w:rPr>
          <w:bCs/>
          <w:lang w:val="cs-CZ"/>
        </w:rPr>
        <w:t xml:space="preserve"> pro </w:t>
      </w:r>
      <w:r w:rsidR="00936033">
        <w:rPr>
          <w:bCs/>
          <w:lang w:val="cs-CZ"/>
        </w:rPr>
        <w:t>odlišení pandora od</w:t>
      </w:r>
      <w:r w:rsidR="004046C1">
        <w:rPr>
          <w:bCs/>
          <w:lang w:val="cs-CZ"/>
        </w:rPr>
        <w:t xml:space="preserve"> podobného čínského pečiva –</w:t>
      </w:r>
      <w:r w:rsidR="00E92ACA">
        <w:rPr>
          <w:bCs/>
          <w:lang w:val="cs-CZ"/>
        </w:rPr>
        <w:t xml:space="preserve"> přidán</w:t>
      </w:r>
      <w:r w:rsidR="00044678">
        <w:rPr>
          <w:bCs/>
          <w:lang w:val="cs-CZ"/>
        </w:rPr>
        <w:t>y explikativní komponenty</w:t>
      </w:r>
      <w:r w:rsidR="001571CA">
        <w:rPr>
          <w:bCs/>
          <w:lang w:val="cs-CZ"/>
        </w:rPr>
        <w:t xml:space="preserve"> Vánoce</w:t>
      </w:r>
      <w:r w:rsidR="00044678">
        <w:rPr>
          <w:bCs/>
          <w:lang w:val="cs-CZ"/>
        </w:rPr>
        <w:t xml:space="preserve"> a italský</w:t>
      </w:r>
      <w:r w:rsidR="00764464">
        <w:rPr>
          <w:bCs/>
          <w:lang w:val="cs-CZ"/>
        </w:rPr>
        <w:t>.</w:t>
      </w:r>
      <w:r w:rsidR="00EA5981">
        <w:rPr>
          <w:bCs/>
          <w:lang w:val="cs-CZ"/>
        </w:rPr>
        <w:t xml:space="preserve"> </w:t>
      </w:r>
      <w:r w:rsidR="009C5178">
        <w:rPr>
          <w:bCs/>
          <w:lang w:val="cs-CZ"/>
        </w:rPr>
        <w:t>V tom případě by šlo o</w:t>
      </w:r>
      <w:r w:rsidR="007E70C3">
        <w:rPr>
          <w:bCs/>
          <w:lang w:val="cs-CZ"/>
        </w:rPr>
        <w:t xml:space="preserve"> </w:t>
      </w:r>
      <w:r w:rsidR="007E70C3" w:rsidRPr="00B91651">
        <w:rPr>
          <w:b/>
          <w:lang w:val="cs-CZ"/>
        </w:rPr>
        <w:t>sémantic</w:t>
      </w:r>
      <w:r w:rsidR="009C5178">
        <w:rPr>
          <w:b/>
          <w:lang w:val="cs-CZ"/>
        </w:rPr>
        <w:t>ké</w:t>
      </w:r>
      <w:r w:rsidR="007E70C3" w:rsidRPr="00B91651">
        <w:rPr>
          <w:b/>
          <w:lang w:val="cs-CZ"/>
        </w:rPr>
        <w:t xml:space="preserve"> výpůjčk</w:t>
      </w:r>
      <w:r w:rsidR="009C5178">
        <w:rPr>
          <w:b/>
          <w:lang w:val="cs-CZ"/>
        </w:rPr>
        <w:t>y</w:t>
      </w:r>
      <w:r w:rsidR="00B91651">
        <w:rPr>
          <w:b/>
          <w:lang w:val="cs-CZ"/>
        </w:rPr>
        <w:t xml:space="preserve"> </w:t>
      </w:r>
      <w:r w:rsidR="00B91651">
        <w:rPr>
          <w:bCs/>
          <w:lang w:val="cs-CZ"/>
        </w:rPr>
        <w:t>s explikativním komponentem</w:t>
      </w:r>
      <w:r w:rsidR="0079683A">
        <w:rPr>
          <w:bCs/>
          <w:lang w:val="cs-CZ"/>
        </w:rPr>
        <w:t xml:space="preserve">. </w:t>
      </w:r>
    </w:p>
    <w:p w14:paraId="4ACC93BA" w14:textId="77777777" w:rsidR="009D6159" w:rsidRDefault="009D6159" w:rsidP="009D6159">
      <w:pPr>
        <w:ind w:firstLine="0"/>
        <w:rPr>
          <w:bCs/>
          <w:lang w:val="cs-CZ"/>
        </w:rPr>
      </w:pPr>
      <w:r>
        <w:rPr>
          <w:bCs/>
          <w:lang w:val="cs-CZ"/>
        </w:rPr>
        <w:lastRenderedPageBreak/>
        <w:t>PANETTONE</w:t>
      </w:r>
    </w:p>
    <w:p w14:paraId="326F81ED" w14:textId="78C1EA95" w:rsidR="003D4882" w:rsidRDefault="003D4882" w:rsidP="009D6159">
      <w:pPr>
        <w:ind w:firstLine="0"/>
        <w:rPr>
          <w:lang w:val="cs-CZ"/>
        </w:rPr>
      </w:pPr>
      <w:r w:rsidRPr="009D6159">
        <w:rPr>
          <w:bCs/>
          <w:i/>
          <w:iCs/>
          <w:lang w:val="cs-CZ"/>
        </w:rPr>
        <w:t>Panettone</w:t>
      </w:r>
      <w:r w:rsidRPr="00616304">
        <w:rPr>
          <w:lang w:val="cs-CZ"/>
        </w:rPr>
        <w:t xml:space="preserve"> </w:t>
      </w:r>
      <w:r>
        <w:rPr>
          <w:lang w:val="cs-CZ"/>
        </w:rPr>
        <w:t xml:space="preserve">je </w:t>
      </w:r>
      <w:r w:rsidR="007147AF">
        <w:rPr>
          <w:lang w:val="cs-CZ"/>
        </w:rPr>
        <w:t>vánoční pečivo</w:t>
      </w:r>
      <w:r w:rsidRPr="00616304">
        <w:rPr>
          <w:lang w:val="cs-CZ"/>
        </w:rPr>
        <w:t xml:space="preserve"> z kynutého těsta ve tvaru kupole, s kandovanou citronovou kůrou a rozinkami</w:t>
      </w:r>
      <w:r>
        <w:rPr>
          <w:lang w:val="cs-CZ"/>
        </w:rPr>
        <w:t xml:space="preserve">. Název vznikl jako adaptace milánského </w:t>
      </w:r>
      <w:r w:rsidRPr="00496CE3">
        <w:rPr>
          <w:i/>
          <w:iCs/>
          <w:lang w:val="cs-CZ"/>
        </w:rPr>
        <w:t>panatton</w:t>
      </w:r>
      <w:r w:rsidR="009A6001">
        <w:rPr>
          <w:i/>
          <w:iCs/>
          <w:lang w:val="cs-CZ"/>
        </w:rPr>
        <w:t xml:space="preserve"> </w:t>
      </w:r>
      <w:r w:rsidR="009A6001">
        <w:rPr>
          <w:lang w:val="cs-CZ"/>
        </w:rPr>
        <w:t>(to</w:t>
      </w:r>
      <w:r w:rsidR="00D2531E" w:rsidRPr="00D2531E">
        <w:rPr>
          <w:lang w:val="cs-CZ"/>
        </w:rPr>
        <w:t xml:space="preserve"> </w:t>
      </w:r>
      <w:r w:rsidR="007D1FD7">
        <w:rPr>
          <w:lang w:val="cs-CZ"/>
        </w:rPr>
        <w:t xml:space="preserve">bylo </w:t>
      </w:r>
      <w:r w:rsidR="00D2531E" w:rsidRPr="00D2531E">
        <w:rPr>
          <w:lang w:val="cs-CZ"/>
        </w:rPr>
        <w:t>od</w:t>
      </w:r>
      <w:r w:rsidR="009A6001">
        <w:rPr>
          <w:lang w:val="cs-CZ"/>
        </w:rPr>
        <w:t>v.</w:t>
      </w:r>
      <w:r w:rsidR="00D2531E" w:rsidRPr="00D2531E">
        <w:rPr>
          <w:lang w:val="cs-CZ"/>
        </w:rPr>
        <w:t xml:space="preserve"> </w:t>
      </w:r>
      <w:r w:rsidR="009A6001">
        <w:rPr>
          <w:lang w:val="cs-CZ"/>
        </w:rPr>
        <w:t>od</w:t>
      </w:r>
      <w:r w:rsidRPr="00D2531E">
        <w:rPr>
          <w:lang w:val="cs-CZ"/>
        </w:rPr>
        <w:t xml:space="preserve"> </w:t>
      </w:r>
      <w:r w:rsidRPr="001C6FBB">
        <w:rPr>
          <w:i/>
          <w:iCs/>
          <w:lang w:val="cs-CZ"/>
        </w:rPr>
        <w:t>pane</w:t>
      </w:r>
      <w:r w:rsidR="00D2531E">
        <w:rPr>
          <w:lang w:val="cs-CZ"/>
        </w:rPr>
        <w:t xml:space="preserve"> </w:t>
      </w:r>
      <w:r w:rsidR="009A6001">
        <w:rPr>
          <w:lang w:val="cs-CZ"/>
        </w:rPr>
        <w:t xml:space="preserve">– </w:t>
      </w:r>
      <w:r w:rsidRPr="001C6FBB">
        <w:rPr>
          <w:lang w:val="cs-CZ"/>
        </w:rPr>
        <w:t>chléb)</w:t>
      </w:r>
      <w:r>
        <w:rPr>
          <w:lang w:val="cs-CZ"/>
        </w:rPr>
        <w:t xml:space="preserve">, kde </w:t>
      </w:r>
      <w:r w:rsidR="005066EA">
        <w:rPr>
          <w:lang w:val="cs-CZ"/>
        </w:rPr>
        <w:t>se konzumuje</w:t>
      </w:r>
      <w:r>
        <w:rPr>
          <w:lang w:val="cs-CZ"/>
        </w:rPr>
        <w:t xml:space="preserve"> i mimo období Vánoc (V</w:t>
      </w:r>
      <w:r w:rsidR="00026F93">
        <w:rPr>
          <w:lang w:val="cs-CZ"/>
        </w:rPr>
        <w:t>T</w:t>
      </w:r>
      <w:r>
        <w:rPr>
          <w:lang w:val="cs-CZ"/>
        </w:rPr>
        <w:t>).</w:t>
      </w:r>
    </w:p>
    <w:tbl>
      <w:tblPr>
        <w:tblStyle w:val="Grigliatabella"/>
        <w:tblW w:w="0" w:type="auto"/>
        <w:tblLook w:val="04A0" w:firstRow="1" w:lastRow="0" w:firstColumn="1" w:lastColumn="0" w:noHBand="0" w:noVBand="1"/>
      </w:tblPr>
      <w:tblGrid>
        <w:gridCol w:w="3124"/>
        <w:gridCol w:w="3094"/>
        <w:gridCol w:w="3132"/>
      </w:tblGrid>
      <w:tr w:rsidR="003D4882" w14:paraId="19E0533F" w14:textId="77777777" w:rsidTr="003D4882">
        <w:tc>
          <w:tcPr>
            <w:tcW w:w="3209" w:type="dxa"/>
          </w:tcPr>
          <w:p w14:paraId="6562FCC6" w14:textId="2928911E" w:rsidR="003D4882" w:rsidRDefault="00F04072" w:rsidP="003F5DCB">
            <w:pPr>
              <w:ind w:firstLine="0"/>
              <w:jc w:val="center"/>
              <w:rPr>
                <w:lang w:val="cs-CZ"/>
              </w:rPr>
            </w:pPr>
            <w:r>
              <w:rPr>
                <w:lang w:val="cs-CZ"/>
              </w:rPr>
              <w:t>Panettone</w:t>
            </w:r>
          </w:p>
        </w:tc>
        <w:tc>
          <w:tcPr>
            <w:tcW w:w="3209" w:type="dxa"/>
          </w:tcPr>
          <w:p w14:paraId="2188210E" w14:textId="1F11000F" w:rsidR="003D4882" w:rsidRDefault="00F24D09" w:rsidP="003F5DCB">
            <w:pPr>
              <w:ind w:firstLine="0"/>
              <w:jc w:val="center"/>
              <w:rPr>
                <w:lang w:val="cs-CZ"/>
              </w:rPr>
            </w:pPr>
            <w:r>
              <w:rPr>
                <w:rFonts w:hint="eastAsia"/>
                <w:lang w:val="cs-CZ"/>
              </w:rPr>
              <w:t>潘妮朵尼</w:t>
            </w:r>
          </w:p>
        </w:tc>
        <w:tc>
          <w:tcPr>
            <w:tcW w:w="3210" w:type="dxa"/>
          </w:tcPr>
          <w:p w14:paraId="7E68E9DA" w14:textId="5045FC20" w:rsidR="003D4882" w:rsidRPr="00474EAF" w:rsidRDefault="00474EAF" w:rsidP="003F5DCB">
            <w:pPr>
              <w:ind w:firstLine="0"/>
              <w:jc w:val="center"/>
              <w:rPr>
                <w:lang w:val="en-US"/>
              </w:rPr>
            </w:pPr>
            <w:r>
              <w:rPr>
                <w:lang w:val="en-US"/>
              </w:rPr>
              <w:t>pān</w:t>
            </w:r>
            <w:r w:rsidR="00E6630F">
              <w:rPr>
                <w:lang w:val="en-US"/>
              </w:rPr>
              <w:t>nīduǒnī</w:t>
            </w:r>
          </w:p>
        </w:tc>
      </w:tr>
      <w:tr w:rsidR="003D4882" w14:paraId="4FBB4432" w14:textId="77777777" w:rsidTr="003D4882">
        <w:tc>
          <w:tcPr>
            <w:tcW w:w="3209" w:type="dxa"/>
          </w:tcPr>
          <w:p w14:paraId="4DE665E3" w14:textId="77777777" w:rsidR="003D4882" w:rsidRDefault="003D4882" w:rsidP="003F5DCB">
            <w:pPr>
              <w:jc w:val="center"/>
              <w:rPr>
                <w:lang w:val="cs-CZ"/>
              </w:rPr>
            </w:pPr>
          </w:p>
        </w:tc>
        <w:tc>
          <w:tcPr>
            <w:tcW w:w="3209" w:type="dxa"/>
          </w:tcPr>
          <w:p w14:paraId="1ADF92AE" w14:textId="52E34DDF" w:rsidR="003D4882" w:rsidRDefault="00411AA4" w:rsidP="003F5DCB">
            <w:pPr>
              <w:ind w:firstLine="0"/>
              <w:jc w:val="center"/>
              <w:rPr>
                <w:lang w:val="cs-CZ"/>
              </w:rPr>
            </w:pPr>
            <w:r>
              <w:rPr>
                <w:rFonts w:hint="eastAsia"/>
                <w:lang w:val="cs-CZ"/>
              </w:rPr>
              <w:t>潘纳多尼</w:t>
            </w:r>
          </w:p>
        </w:tc>
        <w:tc>
          <w:tcPr>
            <w:tcW w:w="3210" w:type="dxa"/>
          </w:tcPr>
          <w:p w14:paraId="0E0ACF31" w14:textId="03753D65" w:rsidR="003D4882" w:rsidRDefault="00DB054E" w:rsidP="003F5DCB">
            <w:pPr>
              <w:ind w:firstLine="0"/>
              <w:jc w:val="center"/>
              <w:rPr>
                <w:lang w:val="cs-CZ"/>
              </w:rPr>
            </w:pPr>
            <w:r>
              <w:rPr>
                <w:lang w:val="cs-CZ"/>
              </w:rPr>
              <w:t>p</w:t>
            </w:r>
            <w:r w:rsidR="00E6630F">
              <w:rPr>
                <w:lang w:val="cs-CZ"/>
              </w:rPr>
              <w:t>ānnàduō</w:t>
            </w:r>
            <w:r>
              <w:rPr>
                <w:lang w:val="cs-CZ"/>
              </w:rPr>
              <w:t>ní</w:t>
            </w:r>
          </w:p>
        </w:tc>
      </w:tr>
      <w:tr w:rsidR="003D4882" w14:paraId="2E432DD1" w14:textId="77777777" w:rsidTr="003D4882">
        <w:tc>
          <w:tcPr>
            <w:tcW w:w="3209" w:type="dxa"/>
          </w:tcPr>
          <w:p w14:paraId="5E34113F" w14:textId="77777777" w:rsidR="003D4882" w:rsidRDefault="003D4882" w:rsidP="003F5DCB">
            <w:pPr>
              <w:jc w:val="center"/>
              <w:rPr>
                <w:lang w:val="cs-CZ"/>
              </w:rPr>
            </w:pPr>
          </w:p>
        </w:tc>
        <w:tc>
          <w:tcPr>
            <w:tcW w:w="3209" w:type="dxa"/>
          </w:tcPr>
          <w:p w14:paraId="0E868AFC" w14:textId="5E749D5E" w:rsidR="003D4882" w:rsidRDefault="00035ECB" w:rsidP="003F5DCB">
            <w:pPr>
              <w:ind w:firstLine="0"/>
              <w:jc w:val="center"/>
              <w:rPr>
                <w:lang w:val="cs-CZ"/>
              </w:rPr>
            </w:pPr>
            <w:r>
              <w:rPr>
                <w:rFonts w:hint="eastAsia"/>
                <w:lang w:val="cs-CZ"/>
              </w:rPr>
              <w:t>潘纳多</w:t>
            </w:r>
            <w:r w:rsidR="00B64563">
              <w:rPr>
                <w:rFonts w:hint="eastAsia"/>
                <w:lang w:val="cs-CZ"/>
              </w:rPr>
              <w:t>尼</w:t>
            </w:r>
            <w:r w:rsidR="002B52C8">
              <w:rPr>
                <w:rFonts w:hint="eastAsia"/>
                <w:lang w:val="cs-CZ"/>
              </w:rPr>
              <w:t>面包</w:t>
            </w:r>
          </w:p>
        </w:tc>
        <w:tc>
          <w:tcPr>
            <w:tcW w:w="3210" w:type="dxa"/>
          </w:tcPr>
          <w:p w14:paraId="5A8EAB01" w14:textId="44925AB7" w:rsidR="003D4882" w:rsidRDefault="00DF4333" w:rsidP="003F5DCB">
            <w:pPr>
              <w:ind w:firstLine="0"/>
              <w:jc w:val="center"/>
              <w:rPr>
                <w:lang w:val="cs-CZ"/>
              </w:rPr>
            </w:pPr>
            <w:r>
              <w:rPr>
                <w:lang w:val="cs-CZ"/>
              </w:rPr>
              <w:t>p</w:t>
            </w:r>
            <w:r w:rsidR="00DB054E">
              <w:rPr>
                <w:lang w:val="cs-CZ"/>
              </w:rPr>
              <w:t>ānnàduōn</w:t>
            </w:r>
            <w:r>
              <w:rPr>
                <w:lang w:val="cs-CZ"/>
              </w:rPr>
              <w:t>í</w:t>
            </w:r>
            <w:r w:rsidR="00DB054E">
              <w:rPr>
                <w:lang w:val="cs-CZ"/>
              </w:rPr>
              <w:t xml:space="preserve"> mi</w:t>
            </w:r>
            <w:r w:rsidR="00C04F84">
              <w:rPr>
                <w:lang w:val="cs-CZ"/>
              </w:rPr>
              <w:t>ànbāo</w:t>
            </w:r>
          </w:p>
        </w:tc>
      </w:tr>
      <w:tr w:rsidR="00291A5B" w14:paraId="0AB54246" w14:textId="77777777" w:rsidTr="003D4882">
        <w:tc>
          <w:tcPr>
            <w:tcW w:w="3209" w:type="dxa"/>
          </w:tcPr>
          <w:p w14:paraId="235659C0" w14:textId="77777777" w:rsidR="00291A5B" w:rsidRDefault="00291A5B" w:rsidP="003F5DCB">
            <w:pPr>
              <w:jc w:val="center"/>
              <w:rPr>
                <w:lang w:val="cs-CZ"/>
              </w:rPr>
            </w:pPr>
          </w:p>
        </w:tc>
        <w:tc>
          <w:tcPr>
            <w:tcW w:w="3209" w:type="dxa"/>
          </w:tcPr>
          <w:p w14:paraId="42BDCCF4" w14:textId="3F3FF449" w:rsidR="00291A5B" w:rsidRDefault="00291A5B" w:rsidP="003F5DCB">
            <w:pPr>
              <w:ind w:firstLine="0"/>
              <w:jc w:val="center"/>
              <w:rPr>
                <w:lang w:val="cs-CZ"/>
              </w:rPr>
            </w:pPr>
            <w:r>
              <w:rPr>
                <w:rFonts w:hint="eastAsia"/>
                <w:lang w:val="cs-CZ"/>
              </w:rPr>
              <w:t>意大利圣诞面包</w:t>
            </w:r>
          </w:p>
        </w:tc>
        <w:tc>
          <w:tcPr>
            <w:tcW w:w="3210" w:type="dxa"/>
          </w:tcPr>
          <w:p w14:paraId="066C7AF2" w14:textId="6129474D" w:rsidR="00291A5B" w:rsidRDefault="00C04F84" w:rsidP="003F5DCB">
            <w:pPr>
              <w:ind w:firstLine="0"/>
              <w:jc w:val="center"/>
              <w:rPr>
                <w:lang w:val="cs-CZ"/>
              </w:rPr>
            </w:pPr>
            <w:r>
              <w:rPr>
                <w:lang w:val="cs-CZ"/>
              </w:rPr>
              <w:t>yìdàlì sh</w:t>
            </w:r>
            <w:r w:rsidR="006A37BD">
              <w:rPr>
                <w:lang w:val="cs-CZ"/>
              </w:rPr>
              <w:t>èngdàn miànbāo</w:t>
            </w:r>
          </w:p>
        </w:tc>
      </w:tr>
    </w:tbl>
    <w:p w14:paraId="311B989C" w14:textId="38013D06" w:rsidR="005A55DC" w:rsidRDefault="00787A2F" w:rsidP="004E320A">
      <w:pPr>
        <w:ind w:firstLine="0"/>
        <w:rPr>
          <w:bCs/>
          <w:lang w:val="cs-CZ"/>
        </w:rPr>
      </w:pPr>
      <w:r>
        <w:rPr>
          <w:bCs/>
          <w:lang w:val="cs-CZ"/>
        </w:rPr>
        <w:t>V čínštině existují</w:t>
      </w:r>
      <w:r w:rsidR="00FA7368">
        <w:rPr>
          <w:bCs/>
          <w:lang w:val="cs-CZ"/>
        </w:rPr>
        <w:t xml:space="preserve"> pro </w:t>
      </w:r>
      <w:r w:rsidR="00FA7368" w:rsidRPr="00FA7368">
        <w:rPr>
          <w:bCs/>
          <w:i/>
          <w:iCs/>
          <w:lang w:val="cs-CZ"/>
        </w:rPr>
        <w:t>panettone</w:t>
      </w:r>
      <w:r>
        <w:rPr>
          <w:bCs/>
          <w:lang w:val="cs-CZ"/>
        </w:rPr>
        <w:t xml:space="preserve"> dvě </w:t>
      </w:r>
      <w:r w:rsidRPr="00FA7368">
        <w:rPr>
          <w:b/>
          <w:lang w:val="cs-CZ"/>
        </w:rPr>
        <w:t>fonetické výpůjčky</w:t>
      </w:r>
      <w:r w:rsidR="009F54AC">
        <w:rPr>
          <w:bCs/>
          <w:lang w:val="cs-CZ"/>
        </w:rPr>
        <w:t xml:space="preserve">, z nichž jedna </w:t>
      </w:r>
      <w:r w:rsidR="00B00F84">
        <w:rPr>
          <w:bCs/>
          <w:lang w:val="cs-CZ"/>
        </w:rPr>
        <w:t xml:space="preserve">je také </w:t>
      </w:r>
      <w:r w:rsidR="00B00F84" w:rsidRPr="00FA7368">
        <w:rPr>
          <w:b/>
          <w:lang w:val="cs-CZ"/>
        </w:rPr>
        <w:t xml:space="preserve">hybridní výpůjčkou </w:t>
      </w:r>
      <w:r w:rsidR="00B00F84" w:rsidRPr="00FA7368">
        <w:rPr>
          <w:bCs/>
          <w:lang w:val="cs-CZ"/>
        </w:rPr>
        <w:t>s přidaným</w:t>
      </w:r>
      <w:r w:rsidR="00B00F84" w:rsidRPr="00FA7368">
        <w:rPr>
          <w:b/>
          <w:lang w:val="cs-CZ"/>
        </w:rPr>
        <w:t xml:space="preserve"> </w:t>
      </w:r>
      <w:r w:rsidR="00B00F84" w:rsidRPr="00BD7D43">
        <w:rPr>
          <w:bCs/>
          <w:lang w:val="cs-CZ"/>
        </w:rPr>
        <w:t>explikativním komponentem</w:t>
      </w:r>
      <w:r w:rsidR="001D1A62">
        <w:rPr>
          <w:b/>
          <w:lang w:val="cs-CZ"/>
        </w:rPr>
        <w:t xml:space="preserve"> </w:t>
      </w:r>
      <w:r w:rsidR="001D1A62">
        <w:rPr>
          <w:lang w:val="cs-CZ"/>
        </w:rPr>
        <w:t>miànbāo</w:t>
      </w:r>
      <w:r w:rsidR="00B00F84">
        <w:rPr>
          <w:bCs/>
          <w:lang w:val="cs-CZ"/>
        </w:rPr>
        <w:t xml:space="preserve"> </w:t>
      </w:r>
      <w:r w:rsidR="00B00F84">
        <w:rPr>
          <w:rFonts w:hint="eastAsia"/>
          <w:bCs/>
          <w:lang w:val="cs-CZ"/>
        </w:rPr>
        <w:t>面包</w:t>
      </w:r>
      <w:r w:rsidR="00B00F84">
        <w:rPr>
          <w:bCs/>
          <w:lang w:val="cs-CZ"/>
        </w:rPr>
        <w:t xml:space="preserve"> </w:t>
      </w:r>
      <w:r w:rsidR="001D1A62">
        <w:rPr>
          <w:bCs/>
          <w:lang w:val="cs-CZ"/>
        </w:rPr>
        <w:t>(</w:t>
      </w:r>
      <w:r w:rsidR="00B00F84">
        <w:rPr>
          <w:bCs/>
          <w:lang w:val="cs-CZ"/>
        </w:rPr>
        <w:t>chléb</w:t>
      </w:r>
      <w:r w:rsidR="001D1A62">
        <w:rPr>
          <w:bCs/>
          <w:lang w:val="cs-CZ"/>
        </w:rPr>
        <w:t>)</w:t>
      </w:r>
      <w:r w:rsidR="00B00F84">
        <w:rPr>
          <w:bCs/>
          <w:lang w:val="cs-CZ"/>
        </w:rPr>
        <w:t>.</w:t>
      </w:r>
      <w:r w:rsidR="00FA7368">
        <w:rPr>
          <w:bCs/>
          <w:lang w:val="cs-CZ"/>
        </w:rPr>
        <w:t xml:space="preserve"> </w:t>
      </w:r>
      <w:r w:rsidR="003F5DCB">
        <w:rPr>
          <w:bCs/>
          <w:lang w:val="cs-CZ"/>
        </w:rPr>
        <w:t>Objevuje</w:t>
      </w:r>
      <w:r w:rsidR="00EF2FE8">
        <w:rPr>
          <w:bCs/>
          <w:lang w:val="cs-CZ"/>
        </w:rPr>
        <w:t xml:space="preserve"> se</w:t>
      </w:r>
      <w:r w:rsidR="00AD1575">
        <w:rPr>
          <w:bCs/>
          <w:lang w:val="cs-CZ"/>
        </w:rPr>
        <w:t xml:space="preserve"> také </w:t>
      </w:r>
      <w:r w:rsidR="008C5B33">
        <w:rPr>
          <w:b/>
          <w:lang w:val="cs-CZ"/>
        </w:rPr>
        <w:t>deskripce</w:t>
      </w:r>
      <w:r w:rsidR="001B15CE" w:rsidRPr="00EF2FE8">
        <w:rPr>
          <w:b/>
          <w:lang w:val="cs-CZ"/>
        </w:rPr>
        <w:t xml:space="preserve"> </w:t>
      </w:r>
      <w:r w:rsidR="001B15CE">
        <w:rPr>
          <w:bCs/>
          <w:lang w:val="cs-CZ"/>
        </w:rPr>
        <w:t>sestaven</w:t>
      </w:r>
      <w:r w:rsidR="008C5B33">
        <w:rPr>
          <w:bCs/>
          <w:lang w:val="cs-CZ"/>
        </w:rPr>
        <w:t>á</w:t>
      </w:r>
      <w:r w:rsidR="001B15CE">
        <w:rPr>
          <w:bCs/>
          <w:lang w:val="cs-CZ"/>
        </w:rPr>
        <w:t xml:space="preserve"> z</w:t>
      </w:r>
      <w:r w:rsidR="004C2694">
        <w:rPr>
          <w:bCs/>
          <w:lang w:val="cs-CZ"/>
        </w:rPr>
        <w:t> </w:t>
      </w:r>
      <w:r w:rsidR="001B15CE">
        <w:rPr>
          <w:bCs/>
          <w:lang w:val="cs-CZ"/>
        </w:rPr>
        <w:t>komponentů</w:t>
      </w:r>
      <w:r w:rsidR="004C2694">
        <w:rPr>
          <w:bCs/>
          <w:lang w:val="cs-CZ"/>
        </w:rPr>
        <w:t xml:space="preserve"> </w:t>
      </w:r>
      <w:r w:rsidR="004C2694">
        <w:rPr>
          <w:lang w:val="cs-CZ"/>
        </w:rPr>
        <w:t>yìdàlì</w:t>
      </w:r>
      <w:r w:rsidR="001B15CE">
        <w:rPr>
          <w:bCs/>
          <w:lang w:val="cs-CZ"/>
        </w:rPr>
        <w:t xml:space="preserve"> </w:t>
      </w:r>
      <w:r w:rsidR="001B15CE">
        <w:rPr>
          <w:rFonts w:hint="eastAsia"/>
          <w:bCs/>
          <w:lang w:val="cs-CZ"/>
        </w:rPr>
        <w:t>意大利</w:t>
      </w:r>
      <w:r w:rsidR="001B15CE">
        <w:rPr>
          <w:rFonts w:hint="eastAsia"/>
          <w:bCs/>
          <w:lang w:val="cs-CZ"/>
        </w:rPr>
        <w:t xml:space="preserve"> </w:t>
      </w:r>
      <w:r w:rsidR="00A317E5">
        <w:rPr>
          <w:bCs/>
          <w:lang w:val="cs-CZ"/>
        </w:rPr>
        <w:t>(</w:t>
      </w:r>
      <w:r w:rsidR="001B15CE">
        <w:rPr>
          <w:bCs/>
          <w:lang w:val="cs-CZ"/>
        </w:rPr>
        <w:t>Itálie</w:t>
      </w:r>
      <w:r w:rsidR="00A317E5">
        <w:rPr>
          <w:bCs/>
          <w:lang w:val="cs-CZ"/>
        </w:rPr>
        <w:t>)</w:t>
      </w:r>
      <w:r w:rsidR="001B15CE">
        <w:rPr>
          <w:bCs/>
          <w:lang w:val="cs-CZ"/>
        </w:rPr>
        <w:t>,</w:t>
      </w:r>
      <w:r w:rsidR="001B15CE">
        <w:rPr>
          <w:rFonts w:hint="eastAsia"/>
          <w:bCs/>
          <w:lang w:val="cs-CZ"/>
        </w:rPr>
        <w:t xml:space="preserve"> </w:t>
      </w:r>
      <w:r w:rsidR="004C2694">
        <w:rPr>
          <w:lang w:val="cs-CZ"/>
        </w:rPr>
        <w:t xml:space="preserve">shèngdàn </w:t>
      </w:r>
      <w:r w:rsidR="001B15CE">
        <w:rPr>
          <w:rFonts w:hint="eastAsia"/>
          <w:bCs/>
          <w:lang w:val="cs-CZ"/>
        </w:rPr>
        <w:t>圣诞</w:t>
      </w:r>
      <w:r w:rsidR="001B15CE">
        <w:rPr>
          <w:rFonts w:hint="eastAsia"/>
          <w:bCs/>
          <w:lang w:val="cs-CZ"/>
        </w:rPr>
        <w:t xml:space="preserve"> </w:t>
      </w:r>
      <w:r w:rsidR="00A317E5">
        <w:rPr>
          <w:bCs/>
          <w:lang w:val="cs-CZ"/>
        </w:rPr>
        <w:t>(</w:t>
      </w:r>
      <w:r w:rsidR="001B15CE">
        <w:rPr>
          <w:bCs/>
          <w:lang w:val="cs-CZ"/>
        </w:rPr>
        <w:t>Vánoce</w:t>
      </w:r>
      <w:r w:rsidR="00A317E5">
        <w:rPr>
          <w:bCs/>
          <w:lang w:val="cs-CZ"/>
        </w:rPr>
        <w:t>)</w:t>
      </w:r>
      <w:r w:rsidR="001B15CE">
        <w:rPr>
          <w:bCs/>
          <w:lang w:val="cs-CZ"/>
        </w:rPr>
        <w:t xml:space="preserve"> a</w:t>
      </w:r>
      <w:r w:rsidR="001B15CE">
        <w:rPr>
          <w:rFonts w:hint="eastAsia"/>
          <w:bCs/>
          <w:lang w:val="cs-CZ"/>
        </w:rPr>
        <w:t xml:space="preserve"> </w:t>
      </w:r>
      <w:r w:rsidR="004C2694">
        <w:rPr>
          <w:lang w:val="cs-CZ"/>
        </w:rPr>
        <w:t xml:space="preserve">miànbāo </w:t>
      </w:r>
      <w:r w:rsidR="001B15CE">
        <w:rPr>
          <w:rFonts w:hint="eastAsia"/>
          <w:bCs/>
          <w:lang w:val="cs-CZ"/>
        </w:rPr>
        <w:t>面包</w:t>
      </w:r>
      <w:r w:rsidR="001B15CE">
        <w:rPr>
          <w:rFonts w:hint="eastAsia"/>
          <w:bCs/>
          <w:lang w:val="cs-CZ"/>
        </w:rPr>
        <w:t xml:space="preserve"> </w:t>
      </w:r>
      <w:r w:rsidR="00A317E5">
        <w:rPr>
          <w:bCs/>
          <w:lang w:val="cs-CZ"/>
        </w:rPr>
        <w:t>(</w:t>
      </w:r>
      <w:r w:rsidR="001B15CE">
        <w:rPr>
          <w:bCs/>
          <w:lang w:val="cs-CZ"/>
        </w:rPr>
        <w:t>chléb</w:t>
      </w:r>
      <w:r w:rsidR="00A317E5">
        <w:rPr>
          <w:bCs/>
          <w:lang w:val="cs-CZ"/>
        </w:rPr>
        <w:t>)</w:t>
      </w:r>
      <w:r w:rsidR="001B15CE">
        <w:rPr>
          <w:bCs/>
          <w:lang w:val="cs-CZ"/>
        </w:rPr>
        <w:t xml:space="preserve">, dosl. </w:t>
      </w:r>
      <w:r w:rsidR="00DE07BB" w:rsidRPr="00786EA2">
        <w:rPr>
          <w:color w:val="000000" w:themeColor="text1"/>
          <w:lang w:val="cs-CZ"/>
        </w:rPr>
        <w:t>„</w:t>
      </w:r>
      <w:r w:rsidR="001B15CE">
        <w:rPr>
          <w:bCs/>
          <w:lang w:val="cs-CZ"/>
        </w:rPr>
        <w:t>italský vánoční chléb</w:t>
      </w:r>
      <w:r w:rsidR="003055C2">
        <w:rPr>
          <w:lang w:val="cs-CZ"/>
        </w:rPr>
        <w:t>“</w:t>
      </w:r>
      <w:r w:rsidR="001B15CE">
        <w:rPr>
          <w:bCs/>
          <w:lang w:val="cs-CZ"/>
        </w:rPr>
        <w:t>.</w:t>
      </w:r>
    </w:p>
    <w:p w14:paraId="4881CE16" w14:textId="36E95982" w:rsidR="005A55DC" w:rsidRPr="00D81B87" w:rsidRDefault="004E320A" w:rsidP="004E320A">
      <w:pPr>
        <w:ind w:firstLine="0"/>
        <w:rPr>
          <w:bCs/>
          <w:lang w:val="cs-CZ"/>
        </w:rPr>
      </w:pPr>
      <w:r w:rsidRPr="00BA00DA">
        <w:rPr>
          <w:bCs/>
          <w:lang w:val="cs-CZ"/>
        </w:rPr>
        <w:t xml:space="preserve">TIRAMISÙ </w:t>
      </w:r>
    </w:p>
    <w:p w14:paraId="308C69CE" w14:textId="37C79A0C" w:rsidR="00F17818" w:rsidRPr="00D81B87" w:rsidRDefault="00F17818" w:rsidP="004E320A">
      <w:pPr>
        <w:ind w:firstLine="0"/>
        <w:rPr>
          <w:bCs/>
          <w:lang w:val="cs-CZ"/>
        </w:rPr>
      </w:pPr>
      <w:r w:rsidRPr="004E320A">
        <w:rPr>
          <w:bCs/>
          <w:i/>
          <w:iCs/>
          <w:lang w:val="cs-CZ"/>
        </w:rPr>
        <w:t>Tiramisù</w:t>
      </w:r>
      <w:r w:rsidRPr="00616304">
        <w:rPr>
          <w:lang w:val="cs-CZ"/>
        </w:rPr>
        <w:t xml:space="preserve"> </w:t>
      </w:r>
      <w:r>
        <w:rPr>
          <w:lang w:val="cs-CZ"/>
        </w:rPr>
        <w:t xml:space="preserve">je </w:t>
      </w:r>
      <w:r w:rsidRPr="00616304">
        <w:rPr>
          <w:lang w:val="cs-CZ"/>
        </w:rPr>
        <w:t>chlazený dezert z</w:t>
      </w:r>
      <w:r>
        <w:rPr>
          <w:lang w:val="cs-CZ"/>
        </w:rPr>
        <w:t> </w:t>
      </w:r>
      <w:r w:rsidRPr="00616304">
        <w:rPr>
          <w:lang w:val="cs-CZ"/>
        </w:rPr>
        <w:t>piškotů</w:t>
      </w:r>
      <w:r>
        <w:rPr>
          <w:lang w:val="cs-CZ"/>
        </w:rPr>
        <w:t xml:space="preserve"> namáčených v</w:t>
      </w:r>
      <w:r w:rsidR="0020280B">
        <w:rPr>
          <w:lang w:val="cs-CZ"/>
        </w:rPr>
        <w:t> </w:t>
      </w:r>
      <w:r>
        <w:rPr>
          <w:lang w:val="cs-CZ"/>
        </w:rPr>
        <w:t>kávě a</w:t>
      </w:r>
      <w:r w:rsidRPr="00616304">
        <w:rPr>
          <w:lang w:val="cs-CZ"/>
        </w:rPr>
        <w:t xml:space="preserve"> krém</w:t>
      </w:r>
      <w:r>
        <w:rPr>
          <w:lang w:val="cs-CZ"/>
        </w:rPr>
        <w:t>u</w:t>
      </w:r>
      <w:r w:rsidRPr="00616304">
        <w:rPr>
          <w:lang w:val="cs-CZ"/>
        </w:rPr>
        <w:t xml:space="preserve"> ze žloutků a sýru mascarpone</w:t>
      </w:r>
      <w:r>
        <w:rPr>
          <w:lang w:val="cs-CZ"/>
        </w:rPr>
        <w:t>, podáv</w:t>
      </w:r>
      <w:r w:rsidR="0020280B">
        <w:rPr>
          <w:lang w:val="cs-CZ"/>
        </w:rPr>
        <w:t>á se</w:t>
      </w:r>
      <w:r>
        <w:rPr>
          <w:lang w:val="cs-CZ"/>
        </w:rPr>
        <w:t xml:space="preserve"> posypaný kakaem. Název vznikl spojením</w:t>
      </w:r>
      <w:r w:rsidR="00244DBB">
        <w:rPr>
          <w:lang w:val="cs-CZ"/>
        </w:rPr>
        <w:t xml:space="preserve"> slov</w:t>
      </w:r>
      <w:r>
        <w:rPr>
          <w:lang w:val="cs-CZ"/>
        </w:rPr>
        <w:t xml:space="preserve"> </w:t>
      </w:r>
      <w:r w:rsidRPr="00F94758">
        <w:rPr>
          <w:i/>
          <w:iCs/>
          <w:lang w:val="cs-CZ"/>
        </w:rPr>
        <w:t>tirami su</w:t>
      </w:r>
      <w:r>
        <w:rPr>
          <w:lang w:val="cs-CZ"/>
        </w:rPr>
        <w:t xml:space="preserve"> </w:t>
      </w:r>
      <w:r w:rsidR="00B44808">
        <w:rPr>
          <w:lang w:val="cs-CZ"/>
        </w:rPr>
        <w:t>(</w:t>
      </w:r>
      <w:r w:rsidR="00453F13">
        <w:rPr>
          <w:lang w:val="cs-CZ"/>
        </w:rPr>
        <w:t xml:space="preserve">dosl. </w:t>
      </w:r>
      <w:r>
        <w:rPr>
          <w:lang w:val="cs-CZ"/>
        </w:rPr>
        <w:t>vytáhni mě nahoru, přen</w:t>
      </w:r>
      <w:r w:rsidR="00346D54">
        <w:rPr>
          <w:lang w:val="cs-CZ"/>
        </w:rPr>
        <w:t>.</w:t>
      </w:r>
      <w:r>
        <w:rPr>
          <w:lang w:val="cs-CZ"/>
        </w:rPr>
        <w:t xml:space="preserve"> </w:t>
      </w:r>
      <w:r w:rsidR="00DE07BB" w:rsidRPr="00786EA2">
        <w:rPr>
          <w:color w:val="000000" w:themeColor="text1"/>
          <w:lang w:val="cs-CZ"/>
        </w:rPr>
        <w:t>„</w:t>
      </w:r>
      <w:r>
        <w:rPr>
          <w:lang w:val="cs-CZ"/>
        </w:rPr>
        <w:t>povzbuď mě”</w:t>
      </w:r>
      <w:r w:rsidR="00B44808">
        <w:rPr>
          <w:lang w:val="cs-CZ"/>
        </w:rPr>
        <w:t>)</w:t>
      </w:r>
      <w:r>
        <w:rPr>
          <w:lang w:val="cs-CZ"/>
        </w:rPr>
        <w:t xml:space="preserve"> (</w:t>
      </w:r>
      <w:r w:rsidR="00026F93">
        <w:rPr>
          <w:lang w:val="cs-CZ"/>
        </w:rPr>
        <w:t>VTO</w:t>
      </w:r>
      <w:r>
        <w:rPr>
          <w:lang w:val="cs-CZ"/>
        </w:rPr>
        <w:t>).</w:t>
      </w:r>
    </w:p>
    <w:tbl>
      <w:tblPr>
        <w:tblStyle w:val="Grigliatabella"/>
        <w:tblW w:w="0" w:type="auto"/>
        <w:tblLook w:val="04A0" w:firstRow="1" w:lastRow="0" w:firstColumn="1" w:lastColumn="0" w:noHBand="0" w:noVBand="1"/>
      </w:tblPr>
      <w:tblGrid>
        <w:gridCol w:w="3126"/>
        <w:gridCol w:w="3101"/>
        <w:gridCol w:w="3123"/>
      </w:tblGrid>
      <w:tr w:rsidR="00F17818" w14:paraId="69B9AD6A" w14:textId="77777777" w:rsidTr="00C7610E">
        <w:tc>
          <w:tcPr>
            <w:tcW w:w="3209" w:type="dxa"/>
          </w:tcPr>
          <w:p w14:paraId="15C3D3DD" w14:textId="5EDF1C5D" w:rsidR="00F17818" w:rsidRPr="004E352E" w:rsidRDefault="00F17818" w:rsidP="004E352E">
            <w:pPr>
              <w:ind w:firstLine="0"/>
              <w:jc w:val="center"/>
            </w:pPr>
            <w:r>
              <w:rPr>
                <w:lang w:val="cs-CZ"/>
              </w:rPr>
              <w:t>Tiramis</w:t>
            </w:r>
            <w:r w:rsidR="004E352E">
              <w:t>ù</w:t>
            </w:r>
          </w:p>
        </w:tc>
        <w:tc>
          <w:tcPr>
            <w:tcW w:w="3209" w:type="dxa"/>
          </w:tcPr>
          <w:p w14:paraId="14A37877" w14:textId="77777777" w:rsidR="00F17818" w:rsidRDefault="00F17818" w:rsidP="004E352E">
            <w:pPr>
              <w:ind w:firstLine="0"/>
              <w:jc w:val="center"/>
              <w:rPr>
                <w:lang w:val="cs-CZ"/>
              </w:rPr>
            </w:pPr>
            <w:r>
              <w:rPr>
                <w:rFonts w:hint="eastAsia"/>
                <w:lang w:val="cs-CZ"/>
              </w:rPr>
              <w:t>提拉米苏</w:t>
            </w:r>
          </w:p>
        </w:tc>
        <w:tc>
          <w:tcPr>
            <w:tcW w:w="3210" w:type="dxa"/>
          </w:tcPr>
          <w:p w14:paraId="5E512307" w14:textId="10121D54" w:rsidR="00F17818" w:rsidRPr="00F94758" w:rsidRDefault="00962B7D" w:rsidP="004E352E">
            <w:pPr>
              <w:ind w:firstLine="0"/>
              <w:jc w:val="center"/>
              <w:rPr>
                <w:lang w:val="en-US"/>
              </w:rPr>
            </w:pPr>
            <w:r>
              <w:rPr>
                <w:lang w:val="en-US"/>
              </w:rPr>
              <w:t>t</w:t>
            </w:r>
            <w:r w:rsidR="00F17818">
              <w:rPr>
                <w:lang w:val="en-US"/>
              </w:rPr>
              <w:t>ílāmǐsū</w:t>
            </w:r>
          </w:p>
        </w:tc>
      </w:tr>
    </w:tbl>
    <w:p w14:paraId="2E0B5C02" w14:textId="5BFE4A18" w:rsidR="002E396E" w:rsidRDefault="005A0ECA" w:rsidP="005A0ECA">
      <w:pPr>
        <w:ind w:firstLine="0"/>
        <w:rPr>
          <w:lang w:val="cs-CZ"/>
        </w:rPr>
      </w:pPr>
      <w:r>
        <w:rPr>
          <w:lang w:val="cs-CZ"/>
        </w:rPr>
        <w:t xml:space="preserve">Čínský název je </w:t>
      </w:r>
      <w:r w:rsidRPr="005A0ECA">
        <w:rPr>
          <w:b/>
          <w:bCs/>
          <w:lang w:val="cs-CZ"/>
        </w:rPr>
        <w:t>fonetickou výpůjčkou</w:t>
      </w:r>
      <w:r>
        <w:rPr>
          <w:lang w:val="cs-CZ"/>
        </w:rPr>
        <w:t>.</w:t>
      </w:r>
    </w:p>
    <w:p w14:paraId="456D565B" w14:textId="50641F42" w:rsidR="00D158C3" w:rsidRDefault="00D158C3" w:rsidP="005A0ECA">
      <w:pPr>
        <w:ind w:firstLine="0"/>
        <w:rPr>
          <w:lang w:val="cs-CZ"/>
        </w:rPr>
      </w:pPr>
    </w:p>
    <w:p w14:paraId="2C10114D" w14:textId="77777777" w:rsidR="00D158C3" w:rsidRPr="00D158C3" w:rsidRDefault="00D158C3" w:rsidP="005A0ECA">
      <w:pPr>
        <w:ind w:firstLine="0"/>
        <w:rPr>
          <w:lang w:val="cs-CZ"/>
        </w:rPr>
      </w:pPr>
    </w:p>
    <w:p w14:paraId="5A9668D7" w14:textId="0703651E" w:rsidR="00E57F16" w:rsidRDefault="00DF179C" w:rsidP="00C6369B">
      <w:pPr>
        <w:pStyle w:val="Titolo2"/>
        <w:rPr>
          <w:lang w:val="cs-CZ"/>
        </w:rPr>
      </w:pPr>
      <w:bookmarkStart w:id="40" w:name="_Toc121737481"/>
      <w:r w:rsidRPr="00C6369B">
        <w:rPr>
          <w:lang w:val="cs-CZ"/>
        </w:rPr>
        <w:lastRenderedPageBreak/>
        <w:t xml:space="preserve">6.8 </w:t>
      </w:r>
      <w:r w:rsidR="00D7088C">
        <w:rPr>
          <w:lang w:val="cs-CZ"/>
        </w:rPr>
        <w:t>P</w:t>
      </w:r>
      <w:r w:rsidR="00C6369B" w:rsidRPr="00C6369B">
        <w:rPr>
          <w:lang w:val="cs-CZ"/>
        </w:rPr>
        <w:t>rodukty a značky</w:t>
      </w:r>
      <w:bookmarkEnd w:id="40"/>
      <w:r w:rsidR="00C6369B" w:rsidRPr="00C6369B">
        <w:rPr>
          <w:lang w:val="cs-CZ"/>
        </w:rPr>
        <w:t xml:space="preserve"> </w:t>
      </w:r>
    </w:p>
    <w:p w14:paraId="324F34EA" w14:textId="77777777" w:rsidR="0080092D" w:rsidRDefault="00226DF9" w:rsidP="00226DF9">
      <w:pPr>
        <w:ind w:firstLine="0"/>
        <w:rPr>
          <w:lang w:val="cs-CZ"/>
        </w:rPr>
      </w:pPr>
      <w:r w:rsidRPr="00226DF9">
        <w:rPr>
          <w:lang w:val="cs-CZ"/>
        </w:rPr>
        <w:t>BARILLA</w:t>
      </w:r>
      <w:r w:rsidR="00E62730">
        <w:rPr>
          <w:lang w:val="cs-CZ"/>
        </w:rPr>
        <w:t xml:space="preserve"> </w:t>
      </w:r>
    </w:p>
    <w:p w14:paraId="4F8671C7" w14:textId="7B24E786" w:rsidR="009824FF" w:rsidRPr="00883365" w:rsidRDefault="0080092D" w:rsidP="00883365">
      <w:pPr>
        <w:ind w:firstLine="0"/>
        <w:rPr>
          <w:lang w:val="cs-CZ"/>
        </w:rPr>
      </w:pPr>
      <w:r w:rsidRPr="0080092D">
        <w:rPr>
          <w:i/>
          <w:iCs/>
          <w:lang w:val="cs-CZ"/>
        </w:rPr>
        <w:t xml:space="preserve">Barilla </w:t>
      </w:r>
      <w:r w:rsidR="00040A90">
        <w:rPr>
          <w:lang w:val="cs-CZ"/>
        </w:rPr>
        <w:t xml:space="preserve">byla založena v roce </w:t>
      </w:r>
      <w:r w:rsidR="00D20FC0">
        <w:rPr>
          <w:lang w:val="cs-CZ"/>
        </w:rPr>
        <w:t xml:space="preserve">1877 v Parmě P. Barillou. Je </w:t>
      </w:r>
      <w:r w:rsidR="001C2D94">
        <w:rPr>
          <w:lang w:val="cs-CZ"/>
        </w:rPr>
        <w:t>světovým lídrem ve výrobě těstovin</w:t>
      </w:r>
      <w:r w:rsidR="00D20FC0">
        <w:rPr>
          <w:lang w:val="cs-CZ"/>
        </w:rPr>
        <w:t xml:space="preserve">, </w:t>
      </w:r>
      <w:r w:rsidR="00A17497">
        <w:rPr>
          <w:lang w:val="cs-CZ"/>
        </w:rPr>
        <w:t>na evropském trhu</w:t>
      </w:r>
      <w:r w:rsidR="00D20FC0">
        <w:rPr>
          <w:lang w:val="cs-CZ"/>
        </w:rPr>
        <w:t xml:space="preserve"> </w:t>
      </w:r>
      <w:r w:rsidR="00110B99">
        <w:rPr>
          <w:lang w:val="cs-CZ"/>
        </w:rPr>
        <w:t xml:space="preserve">nabízí kromě těstovin </w:t>
      </w:r>
      <w:r w:rsidR="00F31DA2">
        <w:rPr>
          <w:lang w:val="cs-CZ"/>
        </w:rPr>
        <w:t xml:space="preserve">také </w:t>
      </w:r>
      <w:r w:rsidR="00A478FE">
        <w:rPr>
          <w:lang w:val="cs-CZ"/>
        </w:rPr>
        <w:t>hotov</w:t>
      </w:r>
      <w:r w:rsidR="00110B99">
        <w:rPr>
          <w:lang w:val="cs-CZ"/>
        </w:rPr>
        <w:t>é</w:t>
      </w:r>
      <w:r w:rsidR="002150FA">
        <w:rPr>
          <w:lang w:val="cs-CZ"/>
        </w:rPr>
        <w:t xml:space="preserve"> </w:t>
      </w:r>
      <w:r w:rsidR="00A478FE">
        <w:rPr>
          <w:lang w:val="cs-CZ"/>
        </w:rPr>
        <w:t>omá</w:t>
      </w:r>
      <w:r w:rsidR="00110B99">
        <w:rPr>
          <w:lang w:val="cs-CZ"/>
        </w:rPr>
        <w:t>čky</w:t>
      </w:r>
      <w:r w:rsidR="00A478FE">
        <w:rPr>
          <w:lang w:val="cs-CZ"/>
        </w:rPr>
        <w:t xml:space="preserve"> a </w:t>
      </w:r>
      <w:r w:rsidR="00E5082B">
        <w:rPr>
          <w:lang w:val="cs-CZ"/>
        </w:rPr>
        <w:t>v Itálii</w:t>
      </w:r>
      <w:r w:rsidR="00530988">
        <w:rPr>
          <w:lang w:val="cs-CZ"/>
        </w:rPr>
        <w:t xml:space="preserve"> </w:t>
      </w:r>
      <w:r w:rsidR="00D64DDB">
        <w:rPr>
          <w:lang w:val="cs-CZ"/>
        </w:rPr>
        <w:t xml:space="preserve">rovněž </w:t>
      </w:r>
      <w:r w:rsidR="00530988">
        <w:rPr>
          <w:lang w:val="cs-CZ"/>
        </w:rPr>
        <w:t>balené pečivo</w:t>
      </w:r>
      <w:r w:rsidR="00BC068F">
        <w:rPr>
          <w:lang w:val="cs-CZ"/>
        </w:rPr>
        <w:t xml:space="preserve"> (Enciclopedia Treccani).</w:t>
      </w:r>
    </w:p>
    <w:tbl>
      <w:tblPr>
        <w:tblStyle w:val="Grigliatabella"/>
        <w:tblW w:w="0" w:type="auto"/>
        <w:tblLook w:val="04A0" w:firstRow="1" w:lastRow="0" w:firstColumn="1" w:lastColumn="0" w:noHBand="0" w:noVBand="1"/>
      </w:tblPr>
      <w:tblGrid>
        <w:gridCol w:w="3119"/>
        <w:gridCol w:w="3103"/>
        <w:gridCol w:w="3128"/>
      </w:tblGrid>
      <w:tr w:rsidR="009824FF" w14:paraId="03F58A65" w14:textId="77777777" w:rsidTr="009824FF">
        <w:tc>
          <w:tcPr>
            <w:tcW w:w="3209" w:type="dxa"/>
          </w:tcPr>
          <w:p w14:paraId="12447BE6" w14:textId="719038BB" w:rsidR="009824FF" w:rsidRDefault="002150FA" w:rsidP="00AD3CBA">
            <w:pPr>
              <w:ind w:firstLine="0"/>
              <w:jc w:val="center"/>
              <w:rPr>
                <w:lang w:val="cs-CZ"/>
              </w:rPr>
            </w:pPr>
            <w:r>
              <w:rPr>
                <w:lang w:val="cs-CZ"/>
              </w:rPr>
              <w:t>Barilla</w:t>
            </w:r>
          </w:p>
        </w:tc>
        <w:tc>
          <w:tcPr>
            <w:tcW w:w="3209" w:type="dxa"/>
          </w:tcPr>
          <w:p w14:paraId="6851DA8E" w14:textId="049E8C92" w:rsidR="009824FF" w:rsidRDefault="00412A1A" w:rsidP="00AD3CBA">
            <w:pPr>
              <w:ind w:firstLine="0"/>
              <w:jc w:val="center"/>
              <w:rPr>
                <w:lang w:val="cs-CZ"/>
              </w:rPr>
            </w:pPr>
            <w:r>
              <w:rPr>
                <w:rFonts w:hint="eastAsia"/>
                <w:lang w:val="cs-CZ"/>
              </w:rPr>
              <w:t>百</w:t>
            </w:r>
            <w:r w:rsidR="00883365">
              <w:rPr>
                <w:rFonts w:hint="eastAsia"/>
                <w:lang w:val="cs-CZ"/>
              </w:rPr>
              <w:t>味来</w:t>
            </w:r>
          </w:p>
        </w:tc>
        <w:tc>
          <w:tcPr>
            <w:tcW w:w="3210" w:type="dxa"/>
          </w:tcPr>
          <w:p w14:paraId="273A55AD" w14:textId="45348B34" w:rsidR="009824FF" w:rsidRPr="005407B4" w:rsidRDefault="00332937" w:rsidP="00AD3CBA">
            <w:pPr>
              <w:ind w:firstLine="0"/>
              <w:jc w:val="center"/>
              <w:rPr>
                <w:lang w:val="en-US"/>
              </w:rPr>
            </w:pPr>
            <w:r>
              <w:rPr>
                <w:lang w:val="en-US"/>
              </w:rPr>
              <w:t>b</w:t>
            </w:r>
            <w:r w:rsidR="005407B4">
              <w:rPr>
                <w:lang w:val="en-US"/>
              </w:rPr>
              <w:t>áiw</w:t>
            </w:r>
            <w:r>
              <w:rPr>
                <w:lang w:val="en-US"/>
              </w:rPr>
              <w:t>èilái</w:t>
            </w:r>
          </w:p>
        </w:tc>
      </w:tr>
    </w:tbl>
    <w:p w14:paraId="4DD57278" w14:textId="49DC12B4" w:rsidR="002967E7" w:rsidRPr="002967E7" w:rsidRDefault="0011368B" w:rsidP="002967E7">
      <w:pPr>
        <w:ind w:firstLine="0"/>
        <w:rPr>
          <w:lang w:val="cs-CZ"/>
        </w:rPr>
      </w:pPr>
      <w:r>
        <w:rPr>
          <w:lang w:val="cs-CZ"/>
        </w:rPr>
        <w:t>Barilla si na</w:t>
      </w:r>
      <w:r w:rsidR="009B270E">
        <w:rPr>
          <w:lang w:val="cs-CZ"/>
        </w:rPr>
        <w:t xml:space="preserve"> produktech </w:t>
      </w:r>
      <w:r w:rsidR="00E928FF">
        <w:rPr>
          <w:lang w:val="cs-CZ"/>
        </w:rPr>
        <w:t xml:space="preserve">prodávaných v Číně </w:t>
      </w:r>
      <w:r w:rsidR="009B270E">
        <w:rPr>
          <w:lang w:val="cs-CZ"/>
        </w:rPr>
        <w:t>ponechává logo</w:t>
      </w:r>
      <w:r w:rsidR="00D64DDB">
        <w:rPr>
          <w:lang w:val="cs-CZ"/>
        </w:rPr>
        <w:t xml:space="preserve"> v latince</w:t>
      </w:r>
      <w:r w:rsidR="009B270E">
        <w:rPr>
          <w:lang w:val="cs-CZ"/>
        </w:rPr>
        <w:t>, nicméně přepis ve znacích</w:t>
      </w:r>
      <w:r w:rsidR="00553F75">
        <w:rPr>
          <w:lang w:val="cs-CZ"/>
        </w:rPr>
        <w:t xml:space="preserve"> </w:t>
      </w:r>
      <w:r w:rsidR="00086366">
        <w:rPr>
          <w:lang w:val="cs-CZ"/>
        </w:rPr>
        <w:t>najdeme</w:t>
      </w:r>
      <w:r w:rsidR="000208A8">
        <w:rPr>
          <w:lang w:val="cs-CZ"/>
        </w:rPr>
        <w:t xml:space="preserve"> běžně</w:t>
      </w:r>
      <w:r w:rsidR="00553F75">
        <w:rPr>
          <w:lang w:val="cs-CZ"/>
        </w:rPr>
        <w:t xml:space="preserve"> u produktů nabízených na internetu</w:t>
      </w:r>
      <w:r w:rsidR="004D08F1">
        <w:rPr>
          <w:lang w:val="cs-CZ"/>
        </w:rPr>
        <w:t xml:space="preserve"> a </w:t>
      </w:r>
      <w:r w:rsidR="00773070">
        <w:rPr>
          <w:lang w:val="cs-CZ"/>
        </w:rPr>
        <w:t>jako Barilla</w:t>
      </w:r>
      <w:r w:rsidR="00773070">
        <w:rPr>
          <w:rFonts w:hint="eastAsia"/>
          <w:lang w:val="cs-CZ"/>
        </w:rPr>
        <w:t>百味来</w:t>
      </w:r>
      <w:r w:rsidR="00773070">
        <w:rPr>
          <w:lang w:val="cs-CZ"/>
        </w:rPr>
        <w:t xml:space="preserve"> vystupuje </w:t>
      </w:r>
      <w:r w:rsidR="00553F75">
        <w:rPr>
          <w:lang w:val="cs-CZ"/>
        </w:rPr>
        <w:t>také</w:t>
      </w:r>
      <w:r w:rsidR="00773070">
        <w:rPr>
          <w:lang w:val="cs-CZ"/>
        </w:rPr>
        <w:t xml:space="preserve"> na platformě weibo.</w:t>
      </w:r>
      <w:r w:rsidR="00045369">
        <w:rPr>
          <w:lang w:val="cs-CZ"/>
        </w:rPr>
        <w:t xml:space="preserve"> </w:t>
      </w:r>
      <w:r w:rsidR="00FC2DD5">
        <w:rPr>
          <w:lang w:val="cs-CZ"/>
        </w:rPr>
        <w:t>Použité znaky</w:t>
      </w:r>
      <w:r w:rsidR="001A7B14">
        <w:rPr>
          <w:lang w:val="cs-CZ"/>
        </w:rPr>
        <w:t xml:space="preserve"> </w:t>
      </w:r>
      <w:r w:rsidR="009246D8">
        <w:rPr>
          <w:rFonts w:hint="eastAsia"/>
          <w:lang w:val="cs-CZ"/>
        </w:rPr>
        <w:t>百</w:t>
      </w:r>
      <w:r w:rsidR="001A7B14">
        <w:rPr>
          <w:rFonts w:hint="eastAsia"/>
          <w:lang w:val="cs-CZ"/>
        </w:rPr>
        <w:t xml:space="preserve"> </w:t>
      </w:r>
      <w:r w:rsidR="003B64B7">
        <w:rPr>
          <w:lang w:val="cs-CZ"/>
        </w:rPr>
        <w:t>(</w:t>
      </w:r>
      <w:r w:rsidR="009246D8">
        <w:rPr>
          <w:rFonts w:hint="eastAsia"/>
          <w:lang w:val="cs-CZ"/>
        </w:rPr>
        <w:t>s</w:t>
      </w:r>
      <w:r w:rsidR="009246D8" w:rsidRPr="00B107CE">
        <w:rPr>
          <w:lang w:val="cs-CZ"/>
        </w:rPr>
        <w:t>to</w:t>
      </w:r>
      <w:r w:rsidR="003B64B7">
        <w:rPr>
          <w:lang w:val="cs-CZ"/>
        </w:rPr>
        <w:t>)</w:t>
      </w:r>
      <w:r w:rsidR="001B09B4">
        <w:rPr>
          <w:lang w:val="cs-CZ"/>
        </w:rPr>
        <w:t xml:space="preserve">, </w:t>
      </w:r>
      <w:r w:rsidR="001A7B14">
        <w:rPr>
          <w:rFonts w:hint="eastAsia"/>
          <w:lang w:val="cs-CZ"/>
        </w:rPr>
        <w:t>味</w:t>
      </w:r>
      <w:r w:rsidR="001B09B4">
        <w:rPr>
          <w:rFonts w:hint="eastAsia"/>
          <w:lang w:val="cs-CZ"/>
        </w:rPr>
        <w:t xml:space="preserve"> </w:t>
      </w:r>
      <w:r w:rsidR="003B64B7">
        <w:rPr>
          <w:lang w:val="cs-CZ"/>
        </w:rPr>
        <w:t>(</w:t>
      </w:r>
      <w:r w:rsidR="005C163C">
        <w:rPr>
          <w:lang w:val="cs-CZ"/>
        </w:rPr>
        <w:t>příchuť</w:t>
      </w:r>
      <w:r w:rsidR="003B64B7">
        <w:rPr>
          <w:lang w:val="cs-CZ"/>
        </w:rPr>
        <w:t>)</w:t>
      </w:r>
      <w:r w:rsidR="005C163C">
        <w:rPr>
          <w:lang w:val="cs-CZ"/>
        </w:rPr>
        <w:t xml:space="preserve"> a </w:t>
      </w:r>
      <w:r w:rsidR="001A7B14">
        <w:rPr>
          <w:rFonts w:hint="eastAsia"/>
          <w:lang w:val="cs-CZ"/>
        </w:rPr>
        <w:t>来</w:t>
      </w:r>
      <w:r w:rsidR="005C163C">
        <w:rPr>
          <w:rFonts w:hint="eastAsia"/>
          <w:lang w:val="cs-CZ"/>
        </w:rPr>
        <w:t xml:space="preserve"> </w:t>
      </w:r>
      <w:r w:rsidR="003B64B7">
        <w:rPr>
          <w:lang w:val="cs-CZ"/>
        </w:rPr>
        <w:t>(</w:t>
      </w:r>
      <w:r w:rsidR="005C163C">
        <w:rPr>
          <w:lang w:val="cs-CZ"/>
        </w:rPr>
        <w:t>přijít</w:t>
      </w:r>
      <w:r w:rsidR="003B64B7">
        <w:rPr>
          <w:lang w:val="cs-CZ"/>
        </w:rPr>
        <w:t>)</w:t>
      </w:r>
      <w:r w:rsidR="001771B1">
        <w:rPr>
          <w:lang w:val="cs-CZ"/>
        </w:rPr>
        <w:t xml:space="preserve"> bychom mohli interpretovat jako </w:t>
      </w:r>
      <w:r w:rsidR="00DE07BB" w:rsidRPr="00786EA2">
        <w:rPr>
          <w:color w:val="000000" w:themeColor="text1"/>
          <w:lang w:val="cs-CZ"/>
        </w:rPr>
        <w:t>„</w:t>
      </w:r>
      <w:r w:rsidR="00EA4611">
        <w:rPr>
          <w:lang w:val="cs-CZ"/>
        </w:rPr>
        <w:t>sto chutí přichází</w:t>
      </w:r>
      <w:r w:rsidR="003055C2">
        <w:rPr>
          <w:lang w:val="cs-CZ"/>
        </w:rPr>
        <w:t>“</w:t>
      </w:r>
      <w:r>
        <w:rPr>
          <w:lang w:val="cs-CZ"/>
        </w:rPr>
        <w:t xml:space="preserve">, proto jde o </w:t>
      </w:r>
      <w:r w:rsidRPr="0011368B">
        <w:rPr>
          <w:b/>
          <w:bCs/>
          <w:lang w:val="cs-CZ"/>
        </w:rPr>
        <w:t>fonetickou výpůjčku se sémantickými vazbami</w:t>
      </w:r>
      <w:r>
        <w:rPr>
          <w:lang w:val="cs-CZ"/>
        </w:rPr>
        <w:t>.</w:t>
      </w:r>
    </w:p>
    <w:p w14:paraId="56ECFC0A" w14:textId="297E1F9B" w:rsidR="0016543B" w:rsidRPr="0016543B" w:rsidRDefault="0016543B" w:rsidP="0016543B">
      <w:pPr>
        <w:ind w:firstLine="0"/>
        <w:rPr>
          <w:lang w:val="cs-CZ"/>
        </w:rPr>
      </w:pPr>
      <w:r w:rsidRPr="0016543B">
        <w:rPr>
          <w:lang w:val="cs-CZ"/>
        </w:rPr>
        <w:t>CAMPARI</w:t>
      </w:r>
    </w:p>
    <w:p w14:paraId="6B79599D" w14:textId="77FD9ED1" w:rsidR="00BE20CD" w:rsidRPr="00A86B66" w:rsidRDefault="00550472" w:rsidP="00604386">
      <w:pPr>
        <w:ind w:firstLine="0"/>
        <w:rPr>
          <w:lang w:val="cs-CZ"/>
        </w:rPr>
      </w:pPr>
      <w:r>
        <w:rPr>
          <w:lang w:val="cs-CZ"/>
        </w:rPr>
        <w:t xml:space="preserve">Značku </w:t>
      </w:r>
      <w:r w:rsidR="00BE20CD" w:rsidRPr="00604386">
        <w:rPr>
          <w:i/>
          <w:iCs/>
          <w:lang w:val="cs-CZ"/>
        </w:rPr>
        <w:t>Campari</w:t>
      </w:r>
      <w:r w:rsidRPr="00550472">
        <w:rPr>
          <w:lang w:val="cs-CZ"/>
        </w:rPr>
        <w:t xml:space="preserve"> založil v roce 1860 v Miláně D.</w:t>
      </w:r>
      <w:r w:rsidR="00D93BD1">
        <w:rPr>
          <w:lang w:val="cs-CZ"/>
        </w:rPr>
        <w:t xml:space="preserve"> </w:t>
      </w:r>
      <w:r w:rsidRPr="00550472">
        <w:rPr>
          <w:lang w:val="cs-CZ"/>
        </w:rPr>
        <w:t>Campari</w:t>
      </w:r>
      <w:r w:rsidR="000E0285">
        <w:rPr>
          <w:lang w:val="cs-CZ"/>
        </w:rPr>
        <w:t>.</w:t>
      </w:r>
      <w:r w:rsidRPr="00550472">
        <w:rPr>
          <w:lang w:val="cs-CZ"/>
        </w:rPr>
        <w:t xml:space="preserve"> Skupina Campari dnes</w:t>
      </w:r>
      <w:r w:rsidR="00542CB5">
        <w:rPr>
          <w:i/>
          <w:iCs/>
          <w:lang w:val="cs-CZ"/>
        </w:rPr>
        <w:t xml:space="preserve"> </w:t>
      </w:r>
      <w:r w:rsidR="00542CB5" w:rsidRPr="00542CB5">
        <w:rPr>
          <w:lang w:val="cs-CZ"/>
        </w:rPr>
        <w:t>vlastní p</w:t>
      </w:r>
      <w:r w:rsidR="00542CB5">
        <w:rPr>
          <w:lang w:val="cs-CZ"/>
        </w:rPr>
        <w:t>řes 40 značek lihovin, mezi kterými</w:t>
      </w:r>
      <w:r w:rsidR="00A41F11">
        <w:rPr>
          <w:lang w:val="cs-CZ"/>
        </w:rPr>
        <w:t xml:space="preserve"> je např. C</w:t>
      </w:r>
      <w:r w:rsidR="000F0C30">
        <w:rPr>
          <w:lang w:val="cs-CZ"/>
        </w:rPr>
        <w:t>inzano</w:t>
      </w:r>
      <w:r w:rsidR="00A41F11">
        <w:rPr>
          <w:lang w:val="cs-CZ"/>
        </w:rPr>
        <w:t xml:space="preserve">, Aperol, </w:t>
      </w:r>
      <w:r w:rsidR="00292DB4">
        <w:rPr>
          <w:lang w:val="cs-CZ"/>
        </w:rPr>
        <w:t xml:space="preserve">Sky </w:t>
      </w:r>
      <w:r w:rsidR="00B326A7">
        <w:rPr>
          <w:lang w:val="cs-CZ"/>
        </w:rPr>
        <w:t>Vodka</w:t>
      </w:r>
      <w:r w:rsidR="000F0C30">
        <w:rPr>
          <w:lang w:val="cs-CZ"/>
        </w:rPr>
        <w:t xml:space="preserve"> nebo </w:t>
      </w:r>
      <w:r w:rsidR="00BD14CF">
        <w:rPr>
          <w:lang w:val="cs-CZ"/>
        </w:rPr>
        <w:t xml:space="preserve">bitter </w:t>
      </w:r>
      <w:r w:rsidR="003017B8">
        <w:rPr>
          <w:lang w:val="cs-CZ"/>
        </w:rPr>
        <w:t>Campari</w:t>
      </w:r>
      <w:r>
        <w:rPr>
          <w:lang w:val="cs-CZ"/>
        </w:rPr>
        <w:t xml:space="preserve"> a soustředí se </w:t>
      </w:r>
      <w:r w:rsidR="005C53E3">
        <w:rPr>
          <w:lang w:val="cs-CZ"/>
        </w:rPr>
        <w:t>hlavně</w:t>
      </w:r>
      <w:r>
        <w:rPr>
          <w:lang w:val="cs-CZ"/>
        </w:rPr>
        <w:t xml:space="preserve"> na americký trh</w:t>
      </w:r>
      <w:r w:rsidR="00AF6191">
        <w:rPr>
          <w:lang w:val="cs-CZ"/>
        </w:rPr>
        <w:t xml:space="preserve"> (oficiální web Campari).</w:t>
      </w:r>
    </w:p>
    <w:tbl>
      <w:tblPr>
        <w:tblStyle w:val="Grigliatabella"/>
        <w:tblW w:w="0" w:type="auto"/>
        <w:tblLook w:val="04A0" w:firstRow="1" w:lastRow="0" w:firstColumn="1" w:lastColumn="0" w:noHBand="0" w:noVBand="1"/>
      </w:tblPr>
      <w:tblGrid>
        <w:gridCol w:w="3127"/>
        <w:gridCol w:w="3104"/>
        <w:gridCol w:w="3119"/>
      </w:tblGrid>
      <w:tr w:rsidR="00BE20CD" w14:paraId="7EC4AF1B" w14:textId="77777777" w:rsidTr="00BE20CD">
        <w:tc>
          <w:tcPr>
            <w:tcW w:w="3209" w:type="dxa"/>
          </w:tcPr>
          <w:p w14:paraId="5387C838" w14:textId="5B75A1F6" w:rsidR="00BE20CD" w:rsidRPr="00B326A7" w:rsidRDefault="00B326A7" w:rsidP="00AD3CBA">
            <w:pPr>
              <w:ind w:firstLine="0"/>
              <w:jc w:val="center"/>
              <w:rPr>
                <w:lang w:val="cs-CZ"/>
              </w:rPr>
            </w:pPr>
            <w:r w:rsidRPr="00B326A7">
              <w:rPr>
                <w:lang w:val="cs-CZ"/>
              </w:rPr>
              <w:t>Campari</w:t>
            </w:r>
          </w:p>
        </w:tc>
        <w:tc>
          <w:tcPr>
            <w:tcW w:w="3209" w:type="dxa"/>
          </w:tcPr>
          <w:p w14:paraId="1B18EF8D" w14:textId="69D55868" w:rsidR="00BE20CD" w:rsidRPr="000A29A2" w:rsidRDefault="00BE20CD" w:rsidP="00AD3CBA">
            <w:pPr>
              <w:ind w:firstLine="0"/>
              <w:jc w:val="center"/>
              <w:rPr>
                <w:lang w:val="cs-CZ"/>
              </w:rPr>
            </w:pPr>
            <w:r w:rsidRPr="000A29A2">
              <w:rPr>
                <w:rFonts w:hint="eastAsia"/>
                <w:lang w:val="cs-CZ"/>
              </w:rPr>
              <w:t>金巴利</w:t>
            </w:r>
          </w:p>
        </w:tc>
        <w:tc>
          <w:tcPr>
            <w:tcW w:w="3210" w:type="dxa"/>
          </w:tcPr>
          <w:p w14:paraId="26AABA95" w14:textId="3B72C45E" w:rsidR="00BE20CD" w:rsidRPr="00146D4B" w:rsidRDefault="003B2663" w:rsidP="00AD3CBA">
            <w:pPr>
              <w:ind w:firstLine="0"/>
              <w:jc w:val="center"/>
              <w:rPr>
                <w:lang w:val="en-US"/>
              </w:rPr>
            </w:pPr>
            <w:r>
              <w:rPr>
                <w:lang w:val="en-US"/>
              </w:rPr>
              <w:t>j</w:t>
            </w:r>
            <w:r w:rsidR="00146D4B" w:rsidRPr="00146D4B">
              <w:rPr>
                <w:lang w:val="en-US"/>
              </w:rPr>
              <w:t>īnbālì</w:t>
            </w:r>
          </w:p>
        </w:tc>
      </w:tr>
    </w:tbl>
    <w:p w14:paraId="25AE2E4B" w14:textId="720D12FB" w:rsidR="00430AB4" w:rsidRDefault="00146D4B" w:rsidP="000A29A2">
      <w:pPr>
        <w:ind w:firstLine="0"/>
        <w:rPr>
          <w:lang w:val="cs-CZ"/>
        </w:rPr>
      </w:pPr>
      <w:r>
        <w:rPr>
          <w:lang w:val="cs-CZ"/>
        </w:rPr>
        <w:t xml:space="preserve">Jde o </w:t>
      </w:r>
      <w:r w:rsidRPr="00891F67">
        <w:rPr>
          <w:b/>
          <w:bCs/>
          <w:lang w:val="cs-CZ"/>
        </w:rPr>
        <w:t>fonetickou výpůjčku</w:t>
      </w:r>
      <w:r>
        <w:rPr>
          <w:lang w:val="cs-CZ"/>
        </w:rPr>
        <w:t xml:space="preserve"> pro</w:t>
      </w:r>
      <w:r w:rsidR="00891F67">
        <w:rPr>
          <w:lang w:val="cs-CZ"/>
        </w:rPr>
        <w:t xml:space="preserve"> </w:t>
      </w:r>
      <w:r w:rsidR="00891F67" w:rsidRPr="00891F67">
        <w:rPr>
          <w:i/>
          <w:iCs/>
          <w:lang w:val="cs-CZ"/>
        </w:rPr>
        <w:t>Campari</w:t>
      </w:r>
      <w:r w:rsidR="00891F67">
        <w:rPr>
          <w:lang w:val="cs-CZ"/>
        </w:rPr>
        <w:t>.</w:t>
      </w:r>
    </w:p>
    <w:p w14:paraId="208C70C2" w14:textId="240317A1" w:rsidR="00146D4B" w:rsidRPr="00146D4B" w:rsidRDefault="00146D4B" w:rsidP="000A29A2">
      <w:pPr>
        <w:ind w:firstLine="0"/>
        <w:rPr>
          <w:lang w:val="cs-CZ"/>
        </w:rPr>
      </w:pPr>
      <w:r w:rsidRPr="00146D4B">
        <w:rPr>
          <w:lang w:val="cs-CZ"/>
        </w:rPr>
        <w:t>CORNETTO</w:t>
      </w:r>
    </w:p>
    <w:p w14:paraId="2733DE6D" w14:textId="75F3D65B" w:rsidR="0082769B" w:rsidRDefault="00C6369B" w:rsidP="000A29A2">
      <w:pPr>
        <w:ind w:firstLine="0"/>
        <w:rPr>
          <w:lang w:val="cs-CZ"/>
        </w:rPr>
      </w:pPr>
      <w:r w:rsidRPr="00146D4B">
        <w:rPr>
          <w:i/>
          <w:iCs/>
          <w:lang w:val="cs-CZ"/>
        </w:rPr>
        <w:t>Cornetto</w:t>
      </w:r>
      <w:r w:rsidR="006125E6">
        <w:rPr>
          <w:lang w:val="cs-CZ"/>
        </w:rPr>
        <w:t xml:space="preserve"> </w:t>
      </w:r>
      <w:r w:rsidR="00F86298">
        <w:rPr>
          <w:lang w:val="cs-CZ"/>
        </w:rPr>
        <w:t>j</w:t>
      </w:r>
      <w:r w:rsidR="00984DCB">
        <w:rPr>
          <w:lang w:val="cs-CZ"/>
        </w:rPr>
        <w:t>ak</w:t>
      </w:r>
      <w:r w:rsidR="001E50A4">
        <w:rPr>
          <w:lang w:val="cs-CZ"/>
        </w:rPr>
        <w:t xml:space="preserve">o zmrzlina v kornoutu bylo </w:t>
      </w:r>
      <w:r w:rsidR="00BA0314">
        <w:rPr>
          <w:lang w:val="cs-CZ"/>
        </w:rPr>
        <w:t>uvedeno</w:t>
      </w:r>
      <w:r w:rsidR="001E50A4">
        <w:rPr>
          <w:lang w:val="cs-CZ"/>
        </w:rPr>
        <w:t xml:space="preserve"> v roce 1959</w:t>
      </w:r>
      <w:r w:rsidR="00617E07">
        <w:rPr>
          <w:lang w:val="cs-CZ"/>
        </w:rPr>
        <w:t xml:space="preserve"> </w:t>
      </w:r>
      <w:r w:rsidR="00DF712D">
        <w:rPr>
          <w:lang w:val="cs-CZ"/>
        </w:rPr>
        <w:t>v</w:t>
      </w:r>
      <w:r w:rsidR="0026188B">
        <w:rPr>
          <w:lang w:val="cs-CZ"/>
        </w:rPr>
        <w:t> </w:t>
      </w:r>
      <w:r w:rsidR="00DF712D">
        <w:rPr>
          <w:lang w:val="cs-CZ"/>
        </w:rPr>
        <w:t>Neapoli</w:t>
      </w:r>
      <w:r w:rsidR="0026188B">
        <w:rPr>
          <w:lang w:val="cs-CZ"/>
        </w:rPr>
        <w:t xml:space="preserve"> a v roce 1976 by</w:t>
      </w:r>
      <w:r w:rsidR="00CF4D5F">
        <w:rPr>
          <w:lang w:val="cs-CZ"/>
        </w:rPr>
        <w:t>l</w:t>
      </w:r>
      <w:r w:rsidR="0026188B">
        <w:rPr>
          <w:lang w:val="cs-CZ"/>
        </w:rPr>
        <w:t xml:space="preserve"> patent odkoupen</w:t>
      </w:r>
      <w:r w:rsidR="00677102">
        <w:rPr>
          <w:lang w:val="cs-CZ"/>
        </w:rPr>
        <w:t xml:space="preserve"> mezinárodní</w:t>
      </w:r>
      <w:r w:rsidR="00EC112C">
        <w:rPr>
          <w:lang w:val="cs-CZ"/>
        </w:rPr>
        <w:t xml:space="preserve"> </w:t>
      </w:r>
      <w:r w:rsidR="00937C36">
        <w:rPr>
          <w:lang w:val="cs-CZ"/>
        </w:rPr>
        <w:t>společností</w:t>
      </w:r>
      <w:r w:rsidR="00EC112C">
        <w:rPr>
          <w:lang w:val="cs-CZ"/>
        </w:rPr>
        <w:t xml:space="preserve"> Unilever, která </w:t>
      </w:r>
      <w:r w:rsidR="005E4B8D">
        <w:rPr>
          <w:lang w:val="cs-CZ"/>
        </w:rPr>
        <w:t>začala s </w:t>
      </w:r>
      <w:r w:rsidR="00C93205">
        <w:rPr>
          <w:rFonts w:hint="eastAsia"/>
          <w:lang w:val="cs-CZ"/>
        </w:rPr>
        <w:t>c</w:t>
      </w:r>
      <w:r w:rsidR="00C93205">
        <w:rPr>
          <w:lang w:val="cs-CZ"/>
        </w:rPr>
        <w:t>elosvětovou</w:t>
      </w:r>
      <w:r w:rsidR="005E4B8D">
        <w:rPr>
          <w:lang w:val="cs-CZ"/>
        </w:rPr>
        <w:t xml:space="preserve"> produkcí pod značkou</w:t>
      </w:r>
      <w:r w:rsidR="0026188B">
        <w:rPr>
          <w:lang w:val="cs-CZ"/>
        </w:rPr>
        <w:t xml:space="preserve"> Algid</w:t>
      </w:r>
      <w:r w:rsidR="005E4B8D">
        <w:rPr>
          <w:lang w:val="cs-CZ"/>
        </w:rPr>
        <w:t>a</w:t>
      </w:r>
      <w:r w:rsidR="00677102">
        <w:rPr>
          <w:lang w:val="cs-CZ"/>
        </w:rPr>
        <w:t xml:space="preserve"> </w:t>
      </w:r>
      <w:r w:rsidR="00575562">
        <w:rPr>
          <w:lang w:val="cs-CZ"/>
        </w:rPr>
        <w:t>(E</w:t>
      </w:r>
      <w:r w:rsidR="006F3128">
        <w:rPr>
          <w:lang w:val="cs-CZ"/>
        </w:rPr>
        <w:t>nciclopedia Treccani</w:t>
      </w:r>
      <w:r w:rsidR="00575562">
        <w:rPr>
          <w:lang w:val="cs-CZ"/>
        </w:rPr>
        <w:t>)</w:t>
      </w:r>
      <w:r w:rsidR="009A26E4">
        <w:rPr>
          <w:lang w:val="cs-CZ"/>
        </w:rPr>
        <w:t xml:space="preserve">. </w:t>
      </w:r>
      <w:r w:rsidR="00FA5C42" w:rsidRPr="00FA5C42">
        <w:rPr>
          <w:lang w:val="cs-CZ"/>
        </w:rPr>
        <w:t xml:space="preserve">Slovo </w:t>
      </w:r>
      <w:r w:rsidR="00FA5C42">
        <w:rPr>
          <w:i/>
          <w:iCs/>
          <w:lang w:val="cs-CZ"/>
        </w:rPr>
        <w:t>c</w:t>
      </w:r>
      <w:r w:rsidR="00FA5C42" w:rsidRPr="00FA5C42">
        <w:rPr>
          <w:i/>
          <w:iCs/>
          <w:lang w:val="cs-CZ"/>
        </w:rPr>
        <w:t>ornetto</w:t>
      </w:r>
      <w:r w:rsidR="00FA5C42">
        <w:rPr>
          <w:lang w:val="cs-CZ"/>
        </w:rPr>
        <w:t xml:space="preserve"> vzniklo jako dim.</w:t>
      </w:r>
      <w:r w:rsidR="009A26E4">
        <w:rPr>
          <w:lang w:val="cs-CZ"/>
        </w:rPr>
        <w:t xml:space="preserve"> od slova </w:t>
      </w:r>
      <w:r w:rsidR="009A26E4" w:rsidRPr="00BD7ED3">
        <w:rPr>
          <w:i/>
          <w:iCs/>
          <w:lang w:val="cs-CZ"/>
        </w:rPr>
        <w:t>corno</w:t>
      </w:r>
      <w:r w:rsidR="009A26E4">
        <w:rPr>
          <w:lang w:val="cs-CZ"/>
        </w:rPr>
        <w:t xml:space="preserve"> </w:t>
      </w:r>
      <w:r w:rsidR="00806146">
        <w:rPr>
          <w:lang w:val="cs-CZ"/>
        </w:rPr>
        <w:t>(</w:t>
      </w:r>
      <w:r w:rsidR="003336C1">
        <w:rPr>
          <w:lang w:val="cs-CZ"/>
        </w:rPr>
        <w:t>roh</w:t>
      </w:r>
      <w:r w:rsidR="00806146">
        <w:rPr>
          <w:lang w:val="cs-CZ"/>
        </w:rPr>
        <w:t>)</w:t>
      </w:r>
      <w:r w:rsidR="00FA5C42">
        <w:rPr>
          <w:lang w:val="cs-CZ"/>
        </w:rPr>
        <w:t xml:space="preserve"> a v </w:t>
      </w:r>
      <w:r w:rsidR="003336C1">
        <w:rPr>
          <w:lang w:val="cs-CZ"/>
        </w:rPr>
        <w:t xml:space="preserve">Itálii </w:t>
      </w:r>
      <w:r w:rsidR="00FA5C42">
        <w:rPr>
          <w:lang w:val="cs-CZ"/>
        </w:rPr>
        <w:t xml:space="preserve">se </w:t>
      </w:r>
      <w:r w:rsidR="00AD3CBA">
        <w:rPr>
          <w:lang w:val="cs-CZ"/>
        </w:rPr>
        <w:t>používá synonymně pro</w:t>
      </w:r>
      <w:r w:rsidR="00CF4D5F">
        <w:rPr>
          <w:lang w:val="cs-CZ"/>
        </w:rPr>
        <w:t xml:space="preserve"> </w:t>
      </w:r>
      <w:r w:rsidR="00740196">
        <w:rPr>
          <w:lang w:val="cs-CZ"/>
        </w:rPr>
        <w:t>croissant</w:t>
      </w:r>
      <w:r w:rsidR="00CF4D5F">
        <w:rPr>
          <w:lang w:val="cs-CZ"/>
        </w:rPr>
        <w:t>,</w:t>
      </w:r>
      <w:r w:rsidR="00ED41BB">
        <w:rPr>
          <w:lang w:val="cs-CZ"/>
        </w:rPr>
        <w:t xml:space="preserve"> pro </w:t>
      </w:r>
      <w:r w:rsidR="00AD3CBA">
        <w:rPr>
          <w:lang w:val="cs-CZ"/>
        </w:rPr>
        <w:t>jeho</w:t>
      </w:r>
      <w:r w:rsidR="00ED41BB">
        <w:rPr>
          <w:lang w:val="cs-CZ"/>
        </w:rPr>
        <w:t xml:space="preserve"> tvar půlměsíce (VT).</w:t>
      </w:r>
    </w:p>
    <w:tbl>
      <w:tblPr>
        <w:tblStyle w:val="Grigliatabella"/>
        <w:tblW w:w="0" w:type="auto"/>
        <w:tblLook w:val="04A0" w:firstRow="1" w:lastRow="0" w:firstColumn="1" w:lastColumn="0" w:noHBand="0" w:noVBand="1"/>
      </w:tblPr>
      <w:tblGrid>
        <w:gridCol w:w="3124"/>
        <w:gridCol w:w="3101"/>
        <w:gridCol w:w="3125"/>
      </w:tblGrid>
      <w:tr w:rsidR="0082769B" w14:paraId="59E712CE" w14:textId="77777777" w:rsidTr="0082769B">
        <w:tc>
          <w:tcPr>
            <w:tcW w:w="3209" w:type="dxa"/>
          </w:tcPr>
          <w:p w14:paraId="2A8CBFEF" w14:textId="57002515" w:rsidR="0082769B" w:rsidRDefault="00AA4D27" w:rsidP="00FA5C42">
            <w:pPr>
              <w:ind w:firstLine="0"/>
              <w:jc w:val="center"/>
              <w:rPr>
                <w:lang w:val="cs-CZ"/>
              </w:rPr>
            </w:pPr>
            <w:r>
              <w:rPr>
                <w:lang w:val="cs-CZ"/>
              </w:rPr>
              <w:t>Cornetto</w:t>
            </w:r>
          </w:p>
        </w:tc>
        <w:tc>
          <w:tcPr>
            <w:tcW w:w="3209" w:type="dxa"/>
          </w:tcPr>
          <w:p w14:paraId="74ABF828" w14:textId="5797C0F8" w:rsidR="0082769B" w:rsidRDefault="00AA4D27" w:rsidP="00FA5C42">
            <w:pPr>
              <w:ind w:firstLine="0"/>
              <w:jc w:val="center"/>
              <w:rPr>
                <w:lang w:val="cs-CZ"/>
              </w:rPr>
            </w:pPr>
            <w:r>
              <w:rPr>
                <w:rFonts w:hint="eastAsia"/>
                <w:lang w:val="cs-CZ"/>
              </w:rPr>
              <w:t>可爱多</w:t>
            </w:r>
          </w:p>
        </w:tc>
        <w:tc>
          <w:tcPr>
            <w:tcW w:w="3210" w:type="dxa"/>
          </w:tcPr>
          <w:p w14:paraId="045C098D" w14:textId="47D7E0EC" w:rsidR="0082769B" w:rsidRPr="0099621B" w:rsidRDefault="009041EF" w:rsidP="00FA5C42">
            <w:pPr>
              <w:ind w:firstLine="0"/>
              <w:jc w:val="center"/>
              <w:rPr>
                <w:lang w:val="en-US"/>
              </w:rPr>
            </w:pPr>
            <w:r>
              <w:rPr>
                <w:lang w:val="cs-CZ"/>
              </w:rPr>
              <w:t>k</w:t>
            </w:r>
            <w:r w:rsidR="0099621B">
              <w:rPr>
                <w:lang w:val="en-US"/>
              </w:rPr>
              <w:t>ě</w:t>
            </w:r>
            <w:r w:rsidR="00DC7EB6">
              <w:rPr>
                <w:lang w:val="en-US"/>
              </w:rPr>
              <w:t>’àiduō</w:t>
            </w:r>
          </w:p>
        </w:tc>
      </w:tr>
    </w:tbl>
    <w:p w14:paraId="4355BF5D" w14:textId="1A026FAF" w:rsidR="000452D1" w:rsidRDefault="006C5773" w:rsidP="00DC7EB6">
      <w:pPr>
        <w:ind w:firstLine="0"/>
        <w:rPr>
          <w:lang w:val="cs-CZ"/>
        </w:rPr>
      </w:pPr>
      <w:r>
        <w:rPr>
          <w:lang w:val="cs-CZ"/>
        </w:rPr>
        <w:lastRenderedPageBreak/>
        <w:t>Čínský název</w:t>
      </w:r>
      <w:r w:rsidR="00FB647B">
        <w:rPr>
          <w:lang w:val="cs-CZ"/>
        </w:rPr>
        <w:t xml:space="preserve"> </w:t>
      </w:r>
      <w:r w:rsidR="00FA5C42">
        <w:rPr>
          <w:lang w:val="cs-CZ"/>
        </w:rPr>
        <w:t>se v první a třetí slabice přibližuje výslovnosti modelu, nicméně nejde o přesnou repliku</w:t>
      </w:r>
      <w:r w:rsidR="0082519C">
        <w:rPr>
          <w:lang w:val="cs-CZ"/>
        </w:rPr>
        <w:t xml:space="preserve">. </w:t>
      </w:r>
      <w:r w:rsidR="002B1BAD">
        <w:rPr>
          <w:lang w:val="cs-CZ"/>
        </w:rPr>
        <w:t>Pro pozitivní konotaci jsou</w:t>
      </w:r>
      <w:r w:rsidR="0082519C">
        <w:rPr>
          <w:lang w:val="cs-CZ"/>
        </w:rPr>
        <w:t xml:space="preserve"> použit</w:t>
      </w:r>
      <w:r w:rsidR="00C41947">
        <w:rPr>
          <w:lang w:val="cs-CZ"/>
        </w:rPr>
        <w:t xml:space="preserve">y </w:t>
      </w:r>
      <w:r w:rsidR="00513E34">
        <w:rPr>
          <w:lang w:val="cs-CZ"/>
        </w:rPr>
        <w:t>znaky</w:t>
      </w:r>
      <w:r w:rsidR="00E47501">
        <w:rPr>
          <w:lang w:val="cs-CZ"/>
        </w:rPr>
        <w:t xml:space="preserve"> </w:t>
      </w:r>
      <w:r w:rsidR="00756AE0">
        <w:rPr>
          <w:rFonts w:hint="eastAsia"/>
          <w:lang w:val="cs-CZ"/>
        </w:rPr>
        <w:t>可</w:t>
      </w:r>
      <w:r w:rsidR="00CB4CF6" w:rsidRPr="00D81B87">
        <w:rPr>
          <w:lang w:val="cs-CZ"/>
        </w:rPr>
        <w:t xml:space="preserve"> </w:t>
      </w:r>
      <w:r w:rsidR="00AB1ABA" w:rsidRPr="00D81B87">
        <w:rPr>
          <w:lang w:val="cs-CZ"/>
        </w:rPr>
        <w:t>(</w:t>
      </w:r>
      <w:r w:rsidR="00CB4CF6" w:rsidRPr="00D81B87">
        <w:rPr>
          <w:lang w:val="cs-CZ"/>
        </w:rPr>
        <w:t>moci</w:t>
      </w:r>
      <w:r w:rsidR="00AB1ABA" w:rsidRPr="00D81B87">
        <w:rPr>
          <w:lang w:val="cs-CZ"/>
        </w:rPr>
        <w:t>)</w:t>
      </w:r>
      <w:r w:rsidR="00CB4CF6" w:rsidRPr="00D81B87">
        <w:rPr>
          <w:lang w:val="cs-CZ"/>
        </w:rPr>
        <w:t xml:space="preserve">, </w:t>
      </w:r>
      <w:r w:rsidR="00756AE0">
        <w:rPr>
          <w:rFonts w:hint="eastAsia"/>
          <w:lang w:val="cs-CZ"/>
        </w:rPr>
        <w:t>爱</w:t>
      </w:r>
      <w:r w:rsidR="00AB1ABA">
        <w:rPr>
          <w:lang w:val="cs-CZ"/>
        </w:rPr>
        <w:t xml:space="preserve"> (</w:t>
      </w:r>
      <w:r w:rsidR="00CB4CF6">
        <w:rPr>
          <w:lang w:val="cs-CZ"/>
        </w:rPr>
        <w:t>milovat</w:t>
      </w:r>
      <w:r w:rsidR="00AB1ABA">
        <w:rPr>
          <w:lang w:val="cs-CZ"/>
        </w:rPr>
        <w:t>)</w:t>
      </w:r>
      <w:r w:rsidR="00CB4CF6">
        <w:rPr>
          <w:lang w:val="cs-CZ"/>
        </w:rPr>
        <w:t xml:space="preserve"> a</w:t>
      </w:r>
      <w:r w:rsidR="00756AE0">
        <w:rPr>
          <w:lang w:val="cs-CZ"/>
        </w:rPr>
        <w:t xml:space="preserve"> </w:t>
      </w:r>
      <w:r w:rsidR="00756AE0">
        <w:rPr>
          <w:rFonts w:hint="eastAsia"/>
          <w:lang w:val="cs-CZ"/>
        </w:rPr>
        <w:t>多</w:t>
      </w:r>
      <w:r w:rsidR="00756AE0">
        <w:rPr>
          <w:rFonts w:hint="eastAsia"/>
          <w:lang w:val="cs-CZ"/>
        </w:rPr>
        <w:t xml:space="preserve"> </w:t>
      </w:r>
      <w:r w:rsidR="00AB1ABA">
        <w:rPr>
          <w:lang w:val="cs-CZ"/>
        </w:rPr>
        <w:t>(</w:t>
      </w:r>
      <w:r w:rsidR="00B64F66">
        <w:rPr>
          <w:lang w:val="cs-CZ"/>
        </w:rPr>
        <w:t>mnoho</w:t>
      </w:r>
      <w:r w:rsidR="00AB1ABA">
        <w:rPr>
          <w:lang w:val="cs-CZ"/>
        </w:rPr>
        <w:t>)</w:t>
      </w:r>
      <w:r w:rsidR="00960F14">
        <w:rPr>
          <w:lang w:val="cs-CZ"/>
        </w:rPr>
        <w:t xml:space="preserve">, </w:t>
      </w:r>
      <w:r w:rsidR="00FA5C42">
        <w:rPr>
          <w:lang w:val="cs-CZ"/>
        </w:rPr>
        <w:t>grafická forma tak neposkytuje sémantickou asociaci s produktem, ale naznačuje</w:t>
      </w:r>
      <w:r w:rsidR="000452D1">
        <w:rPr>
          <w:lang w:val="cs-CZ"/>
        </w:rPr>
        <w:t>, že jde</w:t>
      </w:r>
      <w:r w:rsidR="000C54C8">
        <w:rPr>
          <w:lang w:val="cs-CZ"/>
        </w:rPr>
        <w:t xml:space="preserve"> </w:t>
      </w:r>
      <w:r w:rsidR="002160E9">
        <w:rPr>
          <w:lang w:val="cs-CZ"/>
        </w:rPr>
        <w:t xml:space="preserve">o produkt, který si konzument oblíbí. Jde tedy o </w:t>
      </w:r>
      <w:r w:rsidR="002160E9" w:rsidRPr="002160E9">
        <w:rPr>
          <w:b/>
          <w:bCs/>
          <w:lang w:val="cs-CZ"/>
        </w:rPr>
        <w:t>fonetickou výpůjčku se sémantickými vazbami</w:t>
      </w:r>
      <w:r w:rsidR="002160E9">
        <w:rPr>
          <w:lang w:val="cs-CZ"/>
        </w:rPr>
        <w:t>.</w:t>
      </w:r>
    </w:p>
    <w:p w14:paraId="512E8417" w14:textId="177134B5" w:rsidR="007B2E81" w:rsidRDefault="007B2E81" w:rsidP="00DC7EB6">
      <w:pPr>
        <w:ind w:firstLine="0"/>
        <w:rPr>
          <w:lang w:val="cs-CZ"/>
        </w:rPr>
      </w:pPr>
      <w:r>
        <w:rPr>
          <w:lang w:val="cs-CZ"/>
        </w:rPr>
        <w:t>DE CECCO</w:t>
      </w:r>
    </w:p>
    <w:p w14:paraId="4DF56649" w14:textId="078F8A30" w:rsidR="008A3514" w:rsidRPr="00DE15BF" w:rsidRDefault="004920B9" w:rsidP="00DE15BF">
      <w:pPr>
        <w:ind w:firstLine="0"/>
        <w:rPr>
          <w:lang w:val="cs-CZ"/>
        </w:rPr>
      </w:pPr>
      <w:r>
        <w:rPr>
          <w:lang w:val="cs-CZ"/>
        </w:rPr>
        <w:t>De Cecco je italský výrobce těstovin</w:t>
      </w:r>
      <w:r w:rsidR="009B5DF9">
        <w:rPr>
          <w:lang w:val="cs-CZ"/>
        </w:rPr>
        <w:t>, který</w:t>
      </w:r>
      <w:r w:rsidR="00372E20">
        <w:rPr>
          <w:lang w:val="cs-CZ"/>
        </w:rPr>
        <w:t xml:space="preserve"> uvedl technologii vysoušení teplým vzduchem</w:t>
      </w:r>
      <w:r w:rsidR="00C07FE1">
        <w:rPr>
          <w:lang w:val="cs-CZ"/>
        </w:rPr>
        <w:t xml:space="preserve"> a jehož produkty jsou v Číně k dostání</w:t>
      </w:r>
      <w:r w:rsidR="009B5DF9">
        <w:rPr>
          <w:lang w:val="cs-CZ"/>
        </w:rPr>
        <w:t>. Značku založil v roce 1886 F. De Cecco</w:t>
      </w:r>
      <w:r w:rsidR="00697D36">
        <w:rPr>
          <w:lang w:val="cs-CZ"/>
        </w:rPr>
        <w:t xml:space="preserve"> (oficiální </w:t>
      </w:r>
      <w:r w:rsidR="009634B1">
        <w:rPr>
          <w:lang w:val="cs-CZ"/>
        </w:rPr>
        <w:t>web</w:t>
      </w:r>
      <w:r w:rsidR="00697D36">
        <w:rPr>
          <w:lang w:val="cs-CZ"/>
        </w:rPr>
        <w:t xml:space="preserve"> De Cecco)</w:t>
      </w:r>
      <w:r w:rsidR="00C61128">
        <w:rPr>
          <w:lang w:val="cs-CZ"/>
        </w:rPr>
        <w:t>.</w:t>
      </w:r>
    </w:p>
    <w:tbl>
      <w:tblPr>
        <w:tblStyle w:val="Grigliatabella"/>
        <w:tblW w:w="0" w:type="auto"/>
        <w:tblLook w:val="04A0" w:firstRow="1" w:lastRow="0" w:firstColumn="1" w:lastColumn="0" w:noHBand="0" w:noVBand="1"/>
      </w:tblPr>
      <w:tblGrid>
        <w:gridCol w:w="3121"/>
        <w:gridCol w:w="3109"/>
        <w:gridCol w:w="3120"/>
      </w:tblGrid>
      <w:tr w:rsidR="002A4417" w14:paraId="26D37378" w14:textId="77777777" w:rsidTr="002A4417">
        <w:tc>
          <w:tcPr>
            <w:tcW w:w="3209" w:type="dxa"/>
          </w:tcPr>
          <w:p w14:paraId="49EEE747" w14:textId="5D8BB084" w:rsidR="002A4417" w:rsidRDefault="007B2E81" w:rsidP="00FA5C42">
            <w:pPr>
              <w:ind w:firstLine="0"/>
              <w:jc w:val="center"/>
              <w:rPr>
                <w:lang w:val="cs-CZ"/>
              </w:rPr>
            </w:pPr>
            <w:r>
              <w:rPr>
                <w:lang w:val="cs-CZ"/>
              </w:rPr>
              <w:t>De Cecco</w:t>
            </w:r>
          </w:p>
        </w:tc>
        <w:tc>
          <w:tcPr>
            <w:tcW w:w="3209" w:type="dxa"/>
          </w:tcPr>
          <w:p w14:paraId="6D2B6508" w14:textId="57D0F558" w:rsidR="002A4417" w:rsidRPr="002A4417" w:rsidRDefault="002A4417" w:rsidP="00FA5C42">
            <w:pPr>
              <w:ind w:firstLine="0"/>
              <w:jc w:val="center"/>
              <w:rPr>
                <w:lang w:val="cs-CZ"/>
              </w:rPr>
            </w:pPr>
            <w:r w:rsidRPr="002A4417">
              <w:rPr>
                <w:rFonts w:hint="eastAsia"/>
                <w:lang w:val="cs-CZ"/>
              </w:rPr>
              <w:t>得科</w:t>
            </w:r>
          </w:p>
        </w:tc>
        <w:tc>
          <w:tcPr>
            <w:tcW w:w="3210" w:type="dxa"/>
          </w:tcPr>
          <w:p w14:paraId="34CFE6BB" w14:textId="70F3E374" w:rsidR="002A4417" w:rsidRPr="00623A94" w:rsidRDefault="00623A94" w:rsidP="00FA5C42">
            <w:pPr>
              <w:ind w:firstLine="0"/>
              <w:jc w:val="center"/>
              <w:rPr>
                <w:lang w:val="en-US"/>
              </w:rPr>
            </w:pPr>
            <w:r>
              <w:rPr>
                <w:lang w:val="en-US"/>
              </w:rPr>
              <w:t>d</w:t>
            </w:r>
            <w:r w:rsidR="00D36732">
              <w:rPr>
                <w:lang w:val="en-US"/>
              </w:rPr>
              <w:t>ěik</w:t>
            </w:r>
            <w:r w:rsidR="00EB5EA3">
              <w:rPr>
                <w:lang w:val="en-US"/>
              </w:rPr>
              <w:t>ē</w:t>
            </w:r>
          </w:p>
        </w:tc>
      </w:tr>
    </w:tbl>
    <w:p w14:paraId="0BFE62A0" w14:textId="03866610" w:rsidR="00DE15BF" w:rsidRPr="002F7A02" w:rsidRDefault="00DE15BF" w:rsidP="00DE15BF">
      <w:pPr>
        <w:ind w:firstLine="0"/>
        <w:rPr>
          <w:lang w:val="cs-CZ"/>
        </w:rPr>
      </w:pPr>
      <w:r w:rsidRPr="002F7A02">
        <w:rPr>
          <w:lang w:val="cs-CZ"/>
        </w:rPr>
        <w:t xml:space="preserve">Jde o </w:t>
      </w:r>
      <w:r w:rsidRPr="002F7A02">
        <w:rPr>
          <w:b/>
          <w:bCs/>
          <w:lang w:val="cs-CZ"/>
        </w:rPr>
        <w:t>fonetickou výpůjčku</w:t>
      </w:r>
      <w:r w:rsidRPr="002F7A02">
        <w:rPr>
          <w:lang w:val="cs-CZ"/>
        </w:rPr>
        <w:t xml:space="preserve"> </w:t>
      </w:r>
      <w:r w:rsidR="002F7A02">
        <w:rPr>
          <w:lang w:val="cs-CZ"/>
        </w:rPr>
        <w:t xml:space="preserve">pro </w:t>
      </w:r>
      <w:r w:rsidR="002F7A02" w:rsidRPr="002F7A02">
        <w:rPr>
          <w:lang w:val="cs-CZ"/>
        </w:rPr>
        <w:t>De Cecco.</w:t>
      </w:r>
    </w:p>
    <w:p w14:paraId="7029619E" w14:textId="55EAE815" w:rsidR="001F7781" w:rsidRDefault="00EB5EA3" w:rsidP="00EB5EA3">
      <w:pPr>
        <w:ind w:firstLine="0"/>
        <w:rPr>
          <w:lang w:val="cs-CZ"/>
        </w:rPr>
      </w:pPr>
      <w:r w:rsidRPr="00EB5EA3">
        <w:rPr>
          <w:lang w:val="cs-CZ"/>
        </w:rPr>
        <w:t>FERRERO</w:t>
      </w:r>
    </w:p>
    <w:p w14:paraId="2FD663F1" w14:textId="68985025" w:rsidR="00145269" w:rsidRPr="00EB5EA3" w:rsidRDefault="00AA5CD7" w:rsidP="00EB5EA3">
      <w:pPr>
        <w:ind w:firstLine="0"/>
        <w:rPr>
          <w:lang w:val="cs-CZ"/>
        </w:rPr>
      </w:pPr>
      <w:r>
        <w:rPr>
          <w:lang w:val="cs-CZ"/>
        </w:rPr>
        <w:t>Historie značky Ferrero sahá do 40. let</w:t>
      </w:r>
      <w:r w:rsidR="00C565C6">
        <w:rPr>
          <w:lang w:val="cs-CZ"/>
        </w:rPr>
        <w:t xml:space="preserve"> 20. století</w:t>
      </w:r>
      <w:r w:rsidR="00D664D0">
        <w:rPr>
          <w:lang w:val="cs-CZ"/>
        </w:rPr>
        <w:t xml:space="preserve"> a k osobnosti P. Ferrera</w:t>
      </w:r>
      <w:r w:rsidR="00074F9B">
        <w:rPr>
          <w:lang w:val="cs-CZ"/>
        </w:rPr>
        <w:t>, k</w:t>
      </w:r>
      <w:r w:rsidR="00A15758">
        <w:rPr>
          <w:lang w:val="cs-CZ"/>
        </w:rPr>
        <w:t xml:space="preserve">terý z rodinné cukrárny </w:t>
      </w:r>
      <w:r w:rsidR="00B0138D">
        <w:rPr>
          <w:lang w:val="cs-CZ"/>
        </w:rPr>
        <w:t>vytvořil podnik</w:t>
      </w:r>
      <w:r w:rsidR="00D6475F">
        <w:rPr>
          <w:lang w:val="cs-CZ"/>
        </w:rPr>
        <w:t xml:space="preserve"> </w:t>
      </w:r>
      <w:r w:rsidR="005F4D88">
        <w:rPr>
          <w:lang w:val="cs-CZ"/>
        </w:rPr>
        <w:t>s mezinárodní ambicí.</w:t>
      </w:r>
      <w:r w:rsidR="00EE59FD">
        <w:rPr>
          <w:lang w:val="cs-CZ"/>
        </w:rPr>
        <w:t xml:space="preserve"> </w:t>
      </w:r>
      <w:r w:rsidR="00C562E1">
        <w:rPr>
          <w:lang w:val="cs-CZ"/>
        </w:rPr>
        <w:t>Dnes je Ferrero jedním ze světových lídrů v</w:t>
      </w:r>
      <w:r w:rsidR="00F51202">
        <w:rPr>
          <w:lang w:val="cs-CZ"/>
        </w:rPr>
        <w:t> </w:t>
      </w:r>
      <w:r w:rsidR="00C562E1">
        <w:rPr>
          <w:lang w:val="cs-CZ"/>
        </w:rPr>
        <w:t>sektoru</w:t>
      </w:r>
      <w:r w:rsidR="00F51202">
        <w:rPr>
          <w:lang w:val="cs-CZ"/>
        </w:rPr>
        <w:t xml:space="preserve"> cukrovinek (oficiální </w:t>
      </w:r>
      <w:r w:rsidR="009634B1">
        <w:rPr>
          <w:lang w:val="cs-CZ"/>
        </w:rPr>
        <w:t>web</w:t>
      </w:r>
      <w:r w:rsidR="00F51202">
        <w:rPr>
          <w:lang w:val="cs-CZ"/>
        </w:rPr>
        <w:t xml:space="preserve"> Ferrero).</w:t>
      </w:r>
    </w:p>
    <w:tbl>
      <w:tblPr>
        <w:tblStyle w:val="Grigliatabella"/>
        <w:tblW w:w="0" w:type="auto"/>
        <w:tblLook w:val="04A0" w:firstRow="1" w:lastRow="0" w:firstColumn="1" w:lastColumn="0" w:noHBand="0" w:noVBand="1"/>
      </w:tblPr>
      <w:tblGrid>
        <w:gridCol w:w="3121"/>
        <w:gridCol w:w="3103"/>
        <w:gridCol w:w="3126"/>
      </w:tblGrid>
      <w:tr w:rsidR="001F7781" w14:paraId="5879FF13" w14:textId="77777777" w:rsidTr="001F7781">
        <w:tc>
          <w:tcPr>
            <w:tcW w:w="3209" w:type="dxa"/>
          </w:tcPr>
          <w:p w14:paraId="63B12FF9" w14:textId="27403936" w:rsidR="001F7781" w:rsidRPr="00EB5EA3" w:rsidRDefault="00EB5EA3" w:rsidP="00FA5C42">
            <w:pPr>
              <w:ind w:firstLine="0"/>
              <w:jc w:val="center"/>
              <w:rPr>
                <w:lang w:val="cs-CZ"/>
              </w:rPr>
            </w:pPr>
            <w:r w:rsidRPr="00EB5EA3">
              <w:rPr>
                <w:lang w:val="cs-CZ"/>
              </w:rPr>
              <w:t>Ferrero</w:t>
            </w:r>
          </w:p>
        </w:tc>
        <w:tc>
          <w:tcPr>
            <w:tcW w:w="3209" w:type="dxa"/>
          </w:tcPr>
          <w:p w14:paraId="1F8A3C40" w14:textId="706C4AEB" w:rsidR="001F7781" w:rsidRPr="000E50FE" w:rsidRDefault="001F7781" w:rsidP="00FA5C42">
            <w:pPr>
              <w:ind w:firstLine="0"/>
              <w:jc w:val="center"/>
              <w:rPr>
                <w:lang w:val="cs-CZ"/>
              </w:rPr>
            </w:pPr>
            <w:r w:rsidRPr="000E50FE">
              <w:rPr>
                <w:rFonts w:hint="eastAsia"/>
                <w:lang w:val="cs-CZ"/>
              </w:rPr>
              <w:t>费列罗</w:t>
            </w:r>
          </w:p>
        </w:tc>
        <w:tc>
          <w:tcPr>
            <w:tcW w:w="3210" w:type="dxa"/>
          </w:tcPr>
          <w:p w14:paraId="15362018" w14:textId="129F0081" w:rsidR="001F7781" w:rsidRPr="003B2663" w:rsidRDefault="003B2663" w:rsidP="00FA5C42">
            <w:pPr>
              <w:ind w:firstLine="0"/>
              <w:jc w:val="center"/>
              <w:rPr>
                <w:lang w:val="cs-CZ"/>
              </w:rPr>
            </w:pPr>
            <w:r>
              <w:rPr>
                <w:lang w:val="cs-CZ"/>
              </w:rPr>
              <w:t>f</w:t>
            </w:r>
            <w:r w:rsidRPr="003B2663">
              <w:rPr>
                <w:lang w:val="cs-CZ"/>
              </w:rPr>
              <w:t>èilièluó</w:t>
            </w:r>
          </w:p>
        </w:tc>
      </w:tr>
    </w:tbl>
    <w:p w14:paraId="6B11C95D" w14:textId="42EE3B28" w:rsidR="002B6FAE" w:rsidRPr="009A6407" w:rsidRDefault="009A6407" w:rsidP="000E50FE">
      <w:pPr>
        <w:ind w:firstLine="0"/>
        <w:rPr>
          <w:lang w:val="cs-CZ"/>
        </w:rPr>
      </w:pPr>
      <w:r>
        <w:rPr>
          <w:lang w:val="cs-CZ"/>
        </w:rPr>
        <w:t xml:space="preserve">Jde o </w:t>
      </w:r>
      <w:r w:rsidRPr="009A6407">
        <w:rPr>
          <w:b/>
          <w:bCs/>
          <w:lang w:val="cs-CZ"/>
        </w:rPr>
        <w:t>fonetickou výpůjčku</w:t>
      </w:r>
      <w:r>
        <w:rPr>
          <w:lang w:val="cs-CZ"/>
        </w:rPr>
        <w:t xml:space="preserve"> pro Ferrero.</w:t>
      </w:r>
    </w:p>
    <w:p w14:paraId="24E9DDDB" w14:textId="77777777" w:rsidR="002B6FAE" w:rsidRDefault="0041648E" w:rsidP="000E50FE">
      <w:pPr>
        <w:ind w:firstLine="0"/>
        <w:rPr>
          <w:lang w:val="cs-CZ"/>
        </w:rPr>
      </w:pPr>
      <w:r w:rsidRPr="0041648E">
        <w:rPr>
          <w:lang w:val="cs-CZ"/>
        </w:rPr>
        <w:t>ILLY</w:t>
      </w:r>
    </w:p>
    <w:p w14:paraId="27BB5538" w14:textId="4A3D4ECD" w:rsidR="0016516D" w:rsidRPr="00504567" w:rsidRDefault="005445E1" w:rsidP="000E50FE">
      <w:pPr>
        <w:ind w:firstLine="0"/>
        <w:rPr>
          <w:lang w:val="cs-CZ"/>
        </w:rPr>
      </w:pPr>
      <w:r w:rsidRPr="0041648E">
        <w:rPr>
          <w:rFonts w:hint="eastAsia"/>
          <w:i/>
          <w:iCs/>
          <w:lang w:val="cs-CZ"/>
        </w:rPr>
        <w:t>Illy</w:t>
      </w:r>
      <w:r w:rsidR="00504567">
        <w:rPr>
          <w:lang w:val="cs-CZ"/>
        </w:rPr>
        <w:t xml:space="preserve"> je italská značka kávy, kterou založil v roce 1933</w:t>
      </w:r>
      <w:r w:rsidR="008B62B2">
        <w:rPr>
          <w:lang w:val="cs-CZ"/>
        </w:rPr>
        <w:t xml:space="preserve"> v Terstu</w:t>
      </w:r>
      <w:r w:rsidR="00504567">
        <w:rPr>
          <w:lang w:val="cs-CZ"/>
        </w:rPr>
        <w:t xml:space="preserve"> </w:t>
      </w:r>
      <w:r w:rsidR="001443B1">
        <w:rPr>
          <w:lang w:val="cs-CZ"/>
        </w:rPr>
        <w:t>F</w:t>
      </w:r>
      <w:r w:rsidR="008B62B2">
        <w:rPr>
          <w:lang w:val="cs-CZ"/>
        </w:rPr>
        <w:t>. Illy z</w:t>
      </w:r>
      <w:r w:rsidR="003653C3">
        <w:rPr>
          <w:lang w:val="cs-CZ"/>
        </w:rPr>
        <w:t> </w:t>
      </w:r>
      <w:r w:rsidR="008B62B2">
        <w:rPr>
          <w:lang w:val="cs-CZ"/>
        </w:rPr>
        <w:t>Maďarska</w:t>
      </w:r>
      <w:r w:rsidR="003653C3">
        <w:rPr>
          <w:lang w:val="cs-CZ"/>
        </w:rPr>
        <w:t xml:space="preserve"> a která si o rok později nechala patentovat </w:t>
      </w:r>
      <w:r w:rsidR="00C07CFD">
        <w:rPr>
          <w:lang w:val="cs-CZ"/>
        </w:rPr>
        <w:t>technologii</w:t>
      </w:r>
      <w:r w:rsidR="00164CFB">
        <w:rPr>
          <w:lang w:val="cs-CZ"/>
        </w:rPr>
        <w:t xml:space="preserve"> presurizace, využívanou i dnes.</w:t>
      </w:r>
      <w:r w:rsidR="00A97A9E">
        <w:rPr>
          <w:lang w:val="cs-CZ"/>
        </w:rPr>
        <w:t xml:space="preserve"> </w:t>
      </w:r>
      <w:r w:rsidR="0072531F">
        <w:rPr>
          <w:lang w:val="cs-CZ"/>
        </w:rPr>
        <w:t>Firma</w:t>
      </w:r>
      <w:r w:rsidR="004744E1">
        <w:rPr>
          <w:lang w:val="cs-CZ"/>
        </w:rPr>
        <w:t>, která se původně specializovala na severní Evropu</w:t>
      </w:r>
      <w:r w:rsidR="0072531F">
        <w:rPr>
          <w:lang w:val="cs-CZ"/>
        </w:rPr>
        <w:t>, se dnes soustředí také na čínsk</w:t>
      </w:r>
      <w:r w:rsidR="006A0C1F">
        <w:rPr>
          <w:lang w:val="cs-CZ"/>
        </w:rPr>
        <w:t>ý trh</w:t>
      </w:r>
      <w:r w:rsidR="0016516D">
        <w:rPr>
          <w:lang w:val="cs-CZ"/>
        </w:rPr>
        <w:t xml:space="preserve"> (oficiální </w:t>
      </w:r>
      <w:r w:rsidR="009634B1">
        <w:rPr>
          <w:lang w:val="cs-CZ"/>
        </w:rPr>
        <w:t>web</w:t>
      </w:r>
      <w:r w:rsidR="0016516D">
        <w:rPr>
          <w:lang w:val="cs-CZ"/>
        </w:rPr>
        <w:t xml:space="preserve"> Illy).</w:t>
      </w:r>
    </w:p>
    <w:tbl>
      <w:tblPr>
        <w:tblStyle w:val="Grigliatabella"/>
        <w:tblW w:w="0" w:type="auto"/>
        <w:tblLook w:val="04A0" w:firstRow="1" w:lastRow="0" w:firstColumn="1" w:lastColumn="0" w:noHBand="0" w:noVBand="1"/>
      </w:tblPr>
      <w:tblGrid>
        <w:gridCol w:w="3118"/>
        <w:gridCol w:w="3114"/>
        <w:gridCol w:w="3118"/>
      </w:tblGrid>
      <w:tr w:rsidR="005445E1" w14:paraId="52E92FAD" w14:textId="77777777" w:rsidTr="005445E1">
        <w:tc>
          <w:tcPr>
            <w:tcW w:w="3209" w:type="dxa"/>
          </w:tcPr>
          <w:p w14:paraId="77E9A6EB" w14:textId="06838D97" w:rsidR="005445E1" w:rsidRDefault="0041648E" w:rsidP="00FA5C42">
            <w:pPr>
              <w:ind w:firstLine="0"/>
              <w:jc w:val="center"/>
              <w:rPr>
                <w:lang w:val="cs-CZ"/>
              </w:rPr>
            </w:pPr>
            <w:r>
              <w:rPr>
                <w:lang w:val="cs-CZ"/>
              </w:rPr>
              <w:t>Illy</w:t>
            </w:r>
          </w:p>
        </w:tc>
        <w:tc>
          <w:tcPr>
            <w:tcW w:w="3209" w:type="dxa"/>
          </w:tcPr>
          <w:p w14:paraId="59B579A9" w14:textId="15EFB372" w:rsidR="005445E1" w:rsidRDefault="00D04EE8" w:rsidP="00FA5C42">
            <w:pPr>
              <w:ind w:firstLine="0"/>
              <w:jc w:val="center"/>
              <w:rPr>
                <w:lang w:val="cs-CZ"/>
              </w:rPr>
            </w:pPr>
            <w:r>
              <w:rPr>
                <w:rFonts w:hint="eastAsia"/>
                <w:lang w:val="cs-CZ"/>
              </w:rPr>
              <w:t>意利</w:t>
            </w:r>
          </w:p>
        </w:tc>
        <w:tc>
          <w:tcPr>
            <w:tcW w:w="3210" w:type="dxa"/>
          </w:tcPr>
          <w:p w14:paraId="22091EA4" w14:textId="73079DAD" w:rsidR="005445E1" w:rsidRPr="0041648E" w:rsidRDefault="0041648E" w:rsidP="00FA5C42">
            <w:pPr>
              <w:ind w:firstLine="0"/>
              <w:jc w:val="center"/>
              <w:rPr>
                <w:lang w:val="en-US"/>
              </w:rPr>
            </w:pPr>
            <w:r>
              <w:rPr>
                <w:lang w:val="cs-CZ"/>
              </w:rPr>
              <w:t>yìlì</w:t>
            </w:r>
          </w:p>
        </w:tc>
      </w:tr>
    </w:tbl>
    <w:p w14:paraId="526C60A8" w14:textId="2CB4F581" w:rsidR="0041648E" w:rsidRPr="0041648E" w:rsidRDefault="0041648E" w:rsidP="00114F16">
      <w:pPr>
        <w:ind w:firstLine="0"/>
        <w:rPr>
          <w:lang w:val="cs-CZ"/>
        </w:rPr>
      </w:pPr>
      <w:r w:rsidRPr="0041648E">
        <w:rPr>
          <w:lang w:val="cs-CZ"/>
        </w:rPr>
        <w:t>J</w:t>
      </w:r>
      <w:r>
        <w:rPr>
          <w:lang w:val="cs-CZ"/>
        </w:rPr>
        <w:t xml:space="preserve">de o </w:t>
      </w:r>
      <w:r w:rsidRPr="0041648E">
        <w:rPr>
          <w:b/>
          <w:bCs/>
          <w:lang w:val="cs-CZ"/>
        </w:rPr>
        <w:t>fonetickou výpůjčku</w:t>
      </w:r>
      <w:r>
        <w:rPr>
          <w:lang w:val="cs-CZ"/>
        </w:rPr>
        <w:t xml:space="preserve"> pro Illy.</w:t>
      </w:r>
    </w:p>
    <w:p w14:paraId="71258262" w14:textId="77777777" w:rsidR="002E396E" w:rsidRDefault="002E396E" w:rsidP="00114F16">
      <w:pPr>
        <w:ind w:firstLine="0"/>
        <w:rPr>
          <w:lang w:val="cs-CZ"/>
        </w:rPr>
      </w:pPr>
    </w:p>
    <w:p w14:paraId="358BB8A6" w14:textId="2DBE1B2E" w:rsidR="0041648E" w:rsidRPr="0041648E" w:rsidRDefault="0041648E" w:rsidP="00114F16">
      <w:pPr>
        <w:ind w:firstLine="0"/>
        <w:rPr>
          <w:lang w:val="cs-CZ"/>
        </w:rPr>
      </w:pPr>
      <w:r w:rsidRPr="0041648E">
        <w:rPr>
          <w:lang w:val="cs-CZ"/>
        </w:rPr>
        <w:lastRenderedPageBreak/>
        <w:t>LAVAZZA</w:t>
      </w:r>
    </w:p>
    <w:p w14:paraId="7C8100C1" w14:textId="3BB944B3" w:rsidR="00C90ACB" w:rsidRDefault="00B7276A" w:rsidP="00114F16">
      <w:pPr>
        <w:ind w:firstLine="0"/>
        <w:rPr>
          <w:lang w:val="cs-CZ"/>
        </w:rPr>
      </w:pPr>
      <w:r w:rsidRPr="0041648E">
        <w:rPr>
          <w:i/>
          <w:iCs/>
          <w:lang w:val="cs-CZ"/>
        </w:rPr>
        <w:t>Lavazza</w:t>
      </w:r>
      <w:r w:rsidR="00782BCA" w:rsidRPr="0041648E">
        <w:rPr>
          <w:lang w:val="cs-CZ"/>
        </w:rPr>
        <w:t xml:space="preserve"> </w:t>
      </w:r>
      <w:r w:rsidR="00782BCA">
        <w:rPr>
          <w:lang w:val="cs-CZ"/>
        </w:rPr>
        <w:t>je italská značka kávy</w:t>
      </w:r>
      <w:r w:rsidR="0087798F">
        <w:rPr>
          <w:lang w:val="cs-CZ"/>
        </w:rPr>
        <w:t>,</w:t>
      </w:r>
      <w:r w:rsidR="00782BCA">
        <w:rPr>
          <w:lang w:val="cs-CZ"/>
        </w:rPr>
        <w:t xml:space="preserve"> založená </w:t>
      </w:r>
      <w:r w:rsidR="00671869">
        <w:rPr>
          <w:lang w:val="cs-CZ"/>
        </w:rPr>
        <w:t>v roce 1895 v</w:t>
      </w:r>
      <w:r w:rsidR="00E764D4">
        <w:rPr>
          <w:lang w:val="cs-CZ"/>
        </w:rPr>
        <w:t> </w:t>
      </w:r>
      <w:r w:rsidR="00671869">
        <w:rPr>
          <w:lang w:val="cs-CZ"/>
        </w:rPr>
        <w:t>Turíně</w:t>
      </w:r>
      <w:r w:rsidR="00E764D4">
        <w:rPr>
          <w:lang w:val="cs-CZ"/>
        </w:rPr>
        <w:t xml:space="preserve"> L</w:t>
      </w:r>
      <w:r w:rsidR="00DE2F3D">
        <w:rPr>
          <w:lang w:val="cs-CZ"/>
        </w:rPr>
        <w:t>.</w:t>
      </w:r>
      <w:r w:rsidR="00E764D4">
        <w:rPr>
          <w:lang w:val="cs-CZ"/>
        </w:rPr>
        <w:t xml:space="preserve"> Lavazzou.</w:t>
      </w:r>
      <w:r w:rsidR="00DA390B">
        <w:rPr>
          <w:lang w:val="cs-CZ"/>
        </w:rPr>
        <w:t xml:space="preserve"> </w:t>
      </w:r>
      <w:r w:rsidR="008D4E98">
        <w:rPr>
          <w:lang w:val="cs-CZ"/>
        </w:rPr>
        <w:t xml:space="preserve">Kromě inovativních technologií ve zpracování kávy </w:t>
      </w:r>
      <w:r w:rsidR="00307E19">
        <w:rPr>
          <w:lang w:val="cs-CZ"/>
        </w:rPr>
        <w:t xml:space="preserve">uvedla na trh </w:t>
      </w:r>
      <w:r w:rsidR="00F97A8A">
        <w:rPr>
          <w:rFonts w:hint="eastAsia"/>
          <w:lang w:val="cs-CZ"/>
        </w:rPr>
        <w:t>jak</w:t>
      </w:r>
      <w:r w:rsidR="00472BB4">
        <w:rPr>
          <w:lang w:val="cs-CZ"/>
        </w:rPr>
        <w:t>o pr</w:t>
      </w:r>
      <w:r w:rsidR="00307E19">
        <w:rPr>
          <w:lang w:val="cs-CZ"/>
        </w:rPr>
        <w:t>v</w:t>
      </w:r>
      <w:r w:rsidR="002F747B">
        <w:rPr>
          <w:lang w:val="cs-CZ"/>
        </w:rPr>
        <w:t>ní v</w:t>
      </w:r>
      <w:r w:rsidR="00307E19">
        <w:rPr>
          <w:lang w:val="cs-CZ"/>
        </w:rPr>
        <w:t>ícedruhové směsi</w:t>
      </w:r>
      <w:r w:rsidR="007F6560">
        <w:rPr>
          <w:lang w:val="cs-CZ"/>
        </w:rPr>
        <w:t xml:space="preserve"> a kávu balenou vakuově</w:t>
      </w:r>
      <w:r w:rsidR="00A544D2">
        <w:rPr>
          <w:lang w:val="cs-CZ"/>
        </w:rPr>
        <w:t>,</w:t>
      </w:r>
      <w:r w:rsidR="00DE32CC">
        <w:rPr>
          <w:lang w:val="cs-CZ"/>
        </w:rPr>
        <w:t xml:space="preserve"> mimo to se podílela na vývoji kávovaru použitelného v kosmických podmínkách</w:t>
      </w:r>
      <w:r w:rsidR="003454AC">
        <w:rPr>
          <w:lang w:val="cs-CZ"/>
        </w:rPr>
        <w:t xml:space="preserve"> (oficiální stránky Lavazza).</w:t>
      </w:r>
    </w:p>
    <w:tbl>
      <w:tblPr>
        <w:tblStyle w:val="Grigliatabella"/>
        <w:tblW w:w="0" w:type="auto"/>
        <w:tblLook w:val="04A0" w:firstRow="1" w:lastRow="0" w:firstColumn="1" w:lastColumn="0" w:noHBand="0" w:noVBand="1"/>
      </w:tblPr>
      <w:tblGrid>
        <w:gridCol w:w="3125"/>
        <w:gridCol w:w="3104"/>
        <w:gridCol w:w="3121"/>
      </w:tblGrid>
      <w:tr w:rsidR="00C90ACB" w14:paraId="027FAD1D" w14:textId="77777777" w:rsidTr="00C90ACB">
        <w:tc>
          <w:tcPr>
            <w:tcW w:w="3209" w:type="dxa"/>
          </w:tcPr>
          <w:p w14:paraId="68EFEFBC" w14:textId="5FC4562E" w:rsidR="00C90ACB" w:rsidRDefault="00C90ACB" w:rsidP="00FA5C42">
            <w:pPr>
              <w:ind w:firstLine="0"/>
              <w:jc w:val="center"/>
              <w:rPr>
                <w:lang w:val="cs-CZ"/>
              </w:rPr>
            </w:pPr>
            <w:r>
              <w:rPr>
                <w:lang w:val="cs-CZ"/>
              </w:rPr>
              <w:t>Lavazza</w:t>
            </w:r>
          </w:p>
        </w:tc>
        <w:tc>
          <w:tcPr>
            <w:tcW w:w="3209" w:type="dxa"/>
          </w:tcPr>
          <w:p w14:paraId="57CCE652" w14:textId="191D2A3F" w:rsidR="00C90ACB" w:rsidRDefault="00C90ACB" w:rsidP="00FA5C42">
            <w:pPr>
              <w:ind w:firstLine="0"/>
              <w:jc w:val="center"/>
              <w:rPr>
                <w:lang w:val="cs-CZ"/>
              </w:rPr>
            </w:pPr>
            <w:r>
              <w:rPr>
                <w:rFonts w:hint="eastAsia"/>
                <w:lang w:val="cs-CZ"/>
              </w:rPr>
              <w:t>拉瓦萨</w:t>
            </w:r>
          </w:p>
        </w:tc>
        <w:tc>
          <w:tcPr>
            <w:tcW w:w="3210" w:type="dxa"/>
          </w:tcPr>
          <w:p w14:paraId="6AACCEA0" w14:textId="5B698642" w:rsidR="00C90ACB" w:rsidRPr="004C4626" w:rsidRDefault="004C4626" w:rsidP="00FA5C42">
            <w:pPr>
              <w:ind w:firstLine="0"/>
              <w:jc w:val="center"/>
              <w:rPr>
                <w:lang w:val="en-US"/>
              </w:rPr>
            </w:pPr>
            <w:r>
              <w:rPr>
                <w:lang w:val="cs-CZ"/>
              </w:rPr>
              <w:t>lāwǎsà</w:t>
            </w:r>
          </w:p>
        </w:tc>
      </w:tr>
    </w:tbl>
    <w:p w14:paraId="47E45AF9" w14:textId="46FE4910" w:rsidR="000A311C" w:rsidRDefault="000A311C" w:rsidP="000A311C">
      <w:pPr>
        <w:ind w:firstLine="0"/>
        <w:rPr>
          <w:lang w:val="cs-CZ"/>
        </w:rPr>
      </w:pPr>
      <w:r w:rsidRPr="000A311C">
        <w:rPr>
          <w:lang w:val="cs-CZ"/>
        </w:rPr>
        <w:t xml:space="preserve">Jde o </w:t>
      </w:r>
      <w:r w:rsidRPr="000A311C">
        <w:rPr>
          <w:b/>
          <w:bCs/>
          <w:lang w:val="cs-CZ"/>
        </w:rPr>
        <w:t>fonetickou výpůjčku</w:t>
      </w:r>
      <w:r w:rsidRPr="000A311C">
        <w:rPr>
          <w:lang w:val="cs-CZ"/>
        </w:rPr>
        <w:t xml:space="preserve"> pro Lavazza</w:t>
      </w:r>
      <w:r w:rsidR="00FE6B4F">
        <w:rPr>
          <w:lang w:val="cs-CZ"/>
        </w:rPr>
        <w:t>.</w:t>
      </w:r>
    </w:p>
    <w:p w14:paraId="6E8C6A06" w14:textId="7F57A15A" w:rsidR="000A311C" w:rsidRPr="000A311C" w:rsidRDefault="000A311C" w:rsidP="000A311C">
      <w:pPr>
        <w:ind w:firstLine="0"/>
        <w:rPr>
          <w:lang w:val="cs-CZ"/>
        </w:rPr>
      </w:pPr>
      <w:r>
        <w:rPr>
          <w:lang w:val="cs-CZ"/>
        </w:rPr>
        <w:t>NUTELLA</w:t>
      </w:r>
    </w:p>
    <w:p w14:paraId="45A2F1AC" w14:textId="23E8768E" w:rsidR="00114F16" w:rsidRDefault="00114F16" w:rsidP="00AA3A6F">
      <w:pPr>
        <w:ind w:firstLine="0"/>
        <w:rPr>
          <w:lang w:val="cs-CZ"/>
        </w:rPr>
      </w:pPr>
      <w:r w:rsidRPr="000A311C">
        <w:rPr>
          <w:i/>
          <w:iCs/>
          <w:lang w:val="cs-CZ"/>
        </w:rPr>
        <w:t>Nutella</w:t>
      </w:r>
      <w:r>
        <w:rPr>
          <w:lang w:val="cs-CZ"/>
        </w:rPr>
        <w:t xml:space="preserve"> je lískooříšková pomazánka uvedená na trh v roce 1959,</w:t>
      </w:r>
      <w:r w:rsidR="007C089C">
        <w:rPr>
          <w:lang w:val="cs-CZ"/>
        </w:rPr>
        <w:t xml:space="preserve"> její</w:t>
      </w:r>
      <w:r w:rsidR="00D64701">
        <w:rPr>
          <w:lang w:val="cs-CZ"/>
        </w:rPr>
        <w:t>ž</w:t>
      </w:r>
      <w:r>
        <w:rPr>
          <w:lang w:val="cs-CZ"/>
        </w:rPr>
        <w:t xml:space="preserve"> název vznikl spojení</w:t>
      </w:r>
      <w:r w:rsidR="00FA5C42">
        <w:rPr>
          <w:lang w:val="cs-CZ"/>
        </w:rPr>
        <w:t>m</w:t>
      </w:r>
      <w:r>
        <w:rPr>
          <w:lang w:val="cs-CZ"/>
        </w:rPr>
        <w:t xml:space="preserve"> angl. </w:t>
      </w:r>
      <w:r w:rsidRPr="00665D28">
        <w:rPr>
          <w:lang w:val="cs-CZ"/>
        </w:rPr>
        <w:t>nut</w:t>
      </w:r>
      <w:r>
        <w:rPr>
          <w:lang w:val="cs-CZ"/>
        </w:rPr>
        <w:t xml:space="preserve"> a sufixu</w:t>
      </w:r>
      <w:r w:rsidRPr="00665D28">
        <w:rPr>
          <w:lang w:val="cs-CZ"/>
        </w:rPr>
        <w:t xml:space="preserve"> </w:t>
      </w:r>
      <w:r w:rsidRPr="00845591">
        <w:rPr>
          <w:i/>
          <w:iCs/>
          <w:lang w:val="cs-CZ"/>
        </w:rPr>
        <w:t>-ella</w:t>
      </w:r>
      <w:r>
        <w:rPr>
          <w:lang w:val="cs-CZ"/>
        </w:rPr>
        <w:t xml:space="preserve">, který měl znít podobně jako </w:t>
      </w:r>
      <w:r w:rsidRPr="00FA5C42">
        <w:rPr>
          <w:i/>
          <w:iCs/>
          <w:lang w:val="cs-CZ"/>
        </w:rPr>
        <w:t xml:space="preserve">bella </w:t>
      </w:r>
      <w:r w:rsidR="00FA5C42">
        <w:rPr>
          <w:lang w:val="cs-CZ"/>
        </w:rPr>
        <w:t>(</w:t>
      </w:r>
      <w:r>
        <w:rPr>
          <w:lang w:val="cs-CZ"/>
        </w:rPr>
        <w:t>krásná</w:t>
      </w:r>
      <w:r w:rsidR="00FA5C42">
        <w:rPr>
          <w:lang w:val="cs-CZ"/>
        </w:rPr>
        <w:t>)</w:t>
      </w:r>
      <w:r>
        <w:rPr>
          <w:lang w:val="cs-CZ"/>
        </w:rPr>
        <w:t>. O boom se v osmdesátých a devadesátých letech postarala nejen firma Ferrero, ale i</w:t>
      </w:r>
      <w:r w:rsidR="003A5810">
        <w:rPr>
          <w:lang w:val="cs-CZ"/>
        </w:rPr>
        <w:t xml:space="preserve"> známé osobnosti</w:t>
      </w:r>
      <w:r>
        <w:rPr>
          <w:lang w:val="cs-CZ"/>
        </w:rPr>
        <w:t xml:space="preserve"> a nutella se stala synonymem pro pomazánky tohoto typu (E</w:t>
      </w:r>
      <w:r w:rsidR="00B060F2">
        <w:rPr>
          <w:lang w:val="cs-CZ"/>
        </w:rPr>
        <w:t>nciclopedia Treccani</w:t>
      </w:r>
      <w:r>
        <w:rPr>
          <w:lang w:val="cs-CZ"/>
        </w:rPr>
        <w:t>).</w:t>
      </w:r>
    </w:p>
    <w:tbl>
      <w:tblPr>
        <w:tblStyle w:val="Grigliatabella"/>
        <w:tblW w:w="0" w:type="auto"/>
        <w:tblLook w:val="04A0" w:firstRow="1" w:lastRow="0" w:firstColumn="1" w:lastColumn="0" w:noHBand="0" w:noVBand="1"/>
      </w:tblPr>
      <w:tblGrid>
        <w:gridCol w:w="3118"/>
        <w:gridCol w:w="3100"/>
        <w:gridCol w:w="3132"/>
      </w:tblGrid>
      <w:tr w:rsidR="00114F16" w14:paraId="693C9B87" w14:textId="77777777" w:rsidTr="00D11D99">
        <w:tc>
          <w:tcPr>
            <w:tcW w:w="3209" w:type="dxa"/>
          </w:tcPr>
          <w:p w14:paraId="171E2370" w14:textId="07265B4B" w:rsidR="00114F16" w:rsidRDefault="00AA3A6F" w:rsidP="00FA5C42">
            <w:pPr>
              <w:ind w:firstLine="0"/>
              <w:jc w:val="center"/>
              <w:rPr>
                <w:lang w:val="cs-CZ"/>
              </w:rPr>
            </w:pPr>
            <w:r>
              <w:rPr>
                <w:lang w:val="cs-CZ"/>
              </w:rPr>
              <w:t>Nutella</w:t>
            </w:r>
          </w:p>
        </w:tc>
        <w:tc>
          <w:tcPr>
            <w:tcW w:w="3209" w:type="dxa"/>
          </w:tcPr>
          <w:p w14:paraId="7A422BE4" w14:textId="77777777" w:rsidR="00114F16" w:rsidRDefault="00114F16" w:rsidP="00FA5C42">
            <w:pPr>
              <w:ind w:firstLine="0"/>
              <w:jc w:val="center"/>
              <w:rPr>
                <w:lang w:val="cs-CZ"/>
              </w:rPr>
            </w:pPr>
            <w:r>
              <w:rPr>
                <w:rFonts w:hint="eastAsia"/>
                <w:lang w:val="cs-CZ"/>
              </w:rPr>
              <w:t>能多益</w:t>
            </w:r>
          </w:p>
        </w:tc>
        <w:tc>
          <w:tcPr>
            <w:tcW w:w="3210" w:type="dxa"/>
          </w:tcPr>
          <w:p w14:paraId="579AD079" w14:textId="10B46D9F" w:rsidR="00114F16" w:rsidRPr="00566B4F" w:rsidRDefault="00F21ECA" w:rsidP="00FA5C42">
            <w:pPr>
              <w:ind w:firstLine="0"/>
              <w:jc w:val="center"/>
              <w:rPr>
                <w:lang w:val="en-US"/>
              </w:rPr>
            </w:pPr>
            <w:r>
              <w:rPr>
                <w:lang w:val="cs-CZ"/>
              </w:rPr>
              <w:t>n</w:t>
            </w:r>
            <w:r w:rsidR="00566B4F">
              <w:rPr>
                <w:lang w:val="en-US"/>
              </w:rPr>
              <w:t>éngduō</w:t>
            </w:r>
            <w:r w:rsidR="00AA3A6F">
              <w:rPr>
                <w:lang w:val="en-US"/>
              </w:rPr>
              <w:t>yì</w:t>
            </w:r>
          </w:p>
        </w:tc>
      </w:tr>
    </w:tbl>
    <w:p w14:paraId="3C0C1ABE" w14:textId="086C1456" w:rsidR="00B34063" w:rsidRDefault="00B4271A" w:rsidP="0055358B">
      <w:pPr>
        <w:ind w:firstLine="0"/>
        <w:rPr>
          <w:rFonts w:cs="Times New Roman"/>
          <w:lang w:val="cs-CZ"/>
        </w:rPr>
      </w:pPr>
      <w:r>
        <w:rPr>
          <w:rFonts w:eastAsia="Cambria" w:cs="Times New Roman"/>
          <w:lang w:val="cs-CZ"/>
        </w:rPr>
        <w:t>Znaky</w:t>
      </w:r>
      <w:r w:rsidR="00564E54">
        <w:rPr>
          <w:rFonts w:cs="Times New Roman"/>
          <w:lang w:val="cs-CZ"/>
        </w:rPr>
        <w:t xml:space="preserve"> </w:t>
      </w:r>
      <w:r w:rsidR="00564E54">
        <w:rPr>
          <w:rFonts w:cs="Times New Roman" w:hint="eastAsia"/>
          <w:lang w:val="cs-CZ"/>
        </w:rPr>
        <w:t>能</w:t>
      </w:r>
      <w:r w:rsidR="00564E54">
        <w:rPr>
          <w:rFonts w:cs="Times New Roman"/>
        </w:rPr>
        <w:t xml:space="preserve"> </w:t>
      </w:r>
      <w:r w:rsidR="00BA343D">
        <w:rPr>
          <w:rFonts w:cs="Times New Roman"/>
        </w:rPr>
        <w:t>(</w:t>
      </w:r>
      <w:r w:rsidR="00564E54">
        <w:rPr>
          <w:rFonts w:cs="Times New Roman"/>
          <w:lang w:val="cs-CZ"/>
        </w:rPr>
        <w:t>moci</w:t>
      </w:r>
      <w:r w:rsidR="00FA5C42">
        <w:rPr>
          <w:rFonts w:cs="Times New Roman"/>
          <w:lang w:val="cs-CZ"/>
        </w:rPr>
        <w:t>, být schopen</w:t>
      </w:r>
      <w:r w:rsidR="00BA343D">
        <w:rPr>
          <w:rFonts w:cs="Times New Roman"/>
          <w:lang w:val="cs-CZ"/>
        </w:rPr>
        <w:t>)</w:t>
      </w:r>
      <w:r w:rsidR="00564E54">
        <w:rPr>
          <w:rFonts w:cs="Times New Roman"/>
          <w:lang w:val="cs-CZ"/>
        </w:rPr>
        <w:t xml:space="preserve">, </w:t>
      </w:r>
      <w:r w:rsidR="00564E54">
        <w:rPr>
          <w:rFonts w:cs="Times New Roman" w:hint="eastAsia"/>
          <w:lang w:val="cs-CZ"/>
        </w:rPr>
        <w:t>多</w:t>
      </w:r>
      <w:r w:rsidR="00564E54">
        <w:rPr>
          <w:rFonts w:cs="Times New Roman" w:hint="eastAsia"/>
          <w:lang w:val="cs-CZ"/>
        </w:rPr>
        <w:t xml:space="preserve"> </w:t>
      </w:r>
      <w:r w:rsidR="00FA5C42">
        <w:rPr>
          <w:rFonts w:cs="Times New Roman"/>
          <w:lang w:val="cs-CZ"/>
        </w:rPr>
        <w:t>(mnoho, více</w:t>
      </w:r>
      <w:r w:rsidR="00BA343D">
        <w:rPr>
          <w:rFonts w:cs="Times New Roman"/>
          <w:lang w:val="cs-CZ"/>
        </w:rPr>
        <w:t>)</w:t>
      </w:r>
      <w:r w:rsidR="00564E54">
        <w:rPr>
          <w:rFonts w:cs="Times New Roman"/>
          <w:lang w:val="cs-CZ"/>
        </w:rPr>
        <w:t xml:space="preserve"> a </w:t>
      </w:r>
      <w:r w:rsidR="00564E54">
        <w:rPr>
          <w:rFonts w:cs="Times New Roman" w:hint="eastAsia"/>
          <w:lang w:val="cs-CZ"/>
        </w:rPr>
        <w:t>益</w:t>
      </w:r>
      <w:r w:rsidR="00564E54">
        <w:rPr>
          <w:rFonts w:cs="Times New Roman" w:hint="eastAsia"/>
          <w:lang w:val="cs-CZ"/>
        </w:rPr>
        <w:t xml:space="preserve"> </w:t>
      </w:r>
      <w:r w:rsidR="00BA343D">
        <w:rPr>
          <w:rFonts w:cs="Times New Roman"/>
          <w:lang w:val="cs-CZ"/>
        </w:rPr>
        <w:t>(</w:t>
      </w:r>
      <w:r w:rsidR="00FA5C42">
        <w:rPr>
          <w:rFonts w:cs="Times New Roman"/>
          <w:lang w:val="cs-CZ"/>
        </w:rPr>
        <w:t>prospěch, užitek, výhoda)</w:t>
      </w:r>
      <w:r w:rsidR="00685F84">
        <w:rPr>
          <w:rFonts w:cs="Times New Roman"/>
          <w:lang w:val="cs-CZ"/>
        </w:rPr>
        <w:t xml:space="preserve"> </w:t>
      </w:r>
      <w:r w:rsidR="00FA5C42">
        <w:rPr>
          <w:rFonts w:cs="Times New Roman"/>
          <w:lang w:val="cs-CZ"/>
        </w:rPr>
        <w:t>n</w:t>
      </w:r>
      <w:r w:rsidR="006E12B4">
        <w:rPr>
          <w:rFonts w:cs="Times New Roman"/>
          <w:lang w:val="cs-CZ"/>
        </w:rPr>
        <w:t>aznačuj</w:t>
      </w:r>
      <w:r>
        <w:rPr>
          <w:rFonts w:cs="Times New Roman"/>
          <w:lang w:val="cs-CZ"/>
        </w:rPr>
        <w:t>í</w:t>
      </w:r>
      <w:r w:rsidR="006E12B4">
        <w:rPr>
          <w:rFonts w:cs="Times New Roman"/>
          <w:lang w:val="cs-CZ"/>
        </w:rPr>
        <w:t>, že</w:t>
      </w:r>
      <w:r w:rsidR="00EF7FD7">
        <w:rPr>
          <w:rFonts w:cs="Times New Roman"/>
          <w:lang w:val="cs-CZ"/>
        </w:rPr>
        <w:t xml:space="preserve"> </w:t>
      </w:r>
      <w:r w:rsidR="00C40E36">
        <w:rPr>
          <w:rFonts w:cs="Times New Roman"/>
          <w:lang w:val="cs-CZ"/>
        </w:rPr>
        <w:t xml:space="preserve">oproti </w:t>
      </w:r>
      <w:r w:rsidR="00FA5C42">
        <w:rPr>
          <w:rFonts w:cs="Times New Roman"/>
          <w:lang w:val="cs-CZ"/>
        </w:rPr>
        <w:t>alternativním produktům</w:t>
      </w:r>
      <w:r w:rsidR="00C40E36">
        <w:rPr>
          <w:rFonts w:cs="Times New Roman"/>
          <w:lang w:val="cs-CZ"/>
        </w:rPr>
        <w:t xml:space="preserve"> </w:t>
      </w:r>
      <w:r w:rsidR="00037D48">
        <w:rPr>
          <w:rFonts w:cs="Times New Roman"/>
          <w:lang w:val="cs-CZ"/>
        </w:rPr>
        <w:t>je nutella v něčem lepš</w:t>
      </w:r>
      <w:r>
        <w:rPr>
          <w:rFonts w:cs="Times New Roman"/>
          <w:lang w:val="cs-CZ"/>
        </w:rPr>
        <w:t>í</w:t>
      </w:r>
      <w:r w:rsidR="00FA5C42">
        <w:rPr>
          <w:rFonts w:cs="Times New Roman"/>
          <w:lang w:val="cs-CZ"/>
        </w:rPr>
        <w:t xml:space="preserve">. </w:t>
      </w:r>
      <w:r>
        <w:rPr>
          <w:rFonts w:cs="Times New Roman"/>
          <w:lang w:val="cs-CZ"/>
        </w:rPr>
        <w:t xml:space="preserve">Čínský název </w:t>
      </w:r>
      <w:r w:rsidR="00133983">
        <w:rPr>
          <w:rFonts w:cs="Times New Roman"/>
          <w:lang w:val="cs-CZ"/>
        </w:rPr>
        <w:t xml:space="preserve">se </w:t>
      </w:r>
      <w:r>
        <w:rPr>
          <w:rFonts w:cs="Times New Roman"/>
          <w:lang w:val="cs-CZ"/>
        </w:rPr>
        <w:t xml:space="preserve">zároveň </w:t>
      </w:r>
      <w:r w:rsidR="00133983">
        <w:rPr>
          <w:rFonts w:cs="Times New Roman"/>
          <w:lang w:val="cs-CZ"/>
        </w:rPr>
        <w:t>v</w:t>
      </w:r>
      <w:r w:rsidR="00133983" w:rsidRPr="00133983">
        <w:rPr>
          <w:rFonts w:cs="Times New Roman"/>
          <w:lang w:val="cs-CZ"/>
        </w:rPr>
        <w:t xml:space="preserve"> </w:t>
      </w:r>
      <w:r w:rsidR="00133983">
        <w:rPr>
          <w:rFonts w:cs="Times New Roman"/>
          <w:lang w:val="cs-CZ"/>
        </w:rPr>
        <w:t>první a druhé slabice foneticky přibližuje modelu</w:t>
      </w:r>
      <w:r w:rsidR="00037D48">
        <w:rPr>
          <w:rFonts w:cs="Times New Roman"/>
          <w:lang w:val="cs-CZ"/>
        </w:rPr>
        <w:t xml:space="preserve">, </w:t>
      </w:r>
      <w:r w:rsidR="00F932A2">
        <w:rPr>
          <w:rFonts w:cs="Times New Roman"/>
          <w:lang w:val="cs-CZ"/>
        </w:rPr>
        <w:t xml:space="preserve">jde tedy o </w:t>
      </w:r>
      <w:r w:rsidR="00F932A2" w:rsidRPr="00F932A2">
        <w:rPr>
          <w:rFonts w:cs="Times New Roman"/>
          <w:b/>
          <w:bCs/>
          <w:lang w:val="cs-CZ"/>
        </w:rPr>
        <w:t>fonetickou výpůjčku se sémantickými vazbami</w:t>
      </w:r>
      <w:r w:rsidR="00F932A2">
        <w:rPr>
          <w:rFonts w:cs="Times New Roman"/>
          <w:lang w:val="cs-CZ"/>
        </w:rPr>
        <w:t>.</w:t>
      </w:r>
    </w:p>
    <w:p w14:paraId="58B2472E" w14:textId="77777777" w:rsidR="00B34063" w:rsidRDefault="00B34063">
      <w:pPr>
        <w:spacing w:before="0" w:line="240" w:lineRule="auto"/>
        <w:ind w:firstLine="0"/>
        <w:jc w:val="left"/>
        <w:rPr>
          <w:rFonts w:cs="Times New Roman"/>
          <w:lang w:val="cs-CZ"/>
        </w:rPr>
      </w:pPr>
      <w:r>
        <w:rPr>
          <w:rFonts w:cs="Times New Roman"/>
          <w:lang w:val="cs-CZ"/>
        </w:rPr>
        <w:br w:type="page"/>
      </w:r>
    </w:p>
    <w:p w14:paraId="00FD6B1B" w14:textId="06228CF8" w:rsidR="002337AD" w:rsidRDefault="00B22233" w:rsidP="001F35B0">
      <w:pPr>
        <w:pStyle w:val="Titolo1"/>
        <w:rPr>
          <w:lang w:val="cs-CZ"/>
        </w:rPr>
      </w:pPr>
      <w:bookmarkStart w:id="41" w:name="_Toc121737482"/>
      <w:r w:rsidRPr="00B34063">
        <w:rPr>
          <w:lang w:val="cs-CZ"/>
        </w:rPr>
        <w:lastRenderedPageBreak/>
        <w:t>7</w:t>
      </w:r>
      <w:r w:rsidR="005A6CB5" w:rsidRPr="00B34063">
        <w:rPr>
          <w:lang w:val="cs-CZ"/>
        </w:rPr>
        <w:t xml:space="preserve">. </w:t>
      </w:r>
      <w:r w:rsidR="00841214" w:rsidRPr="00B34063">
        <w:rPr>
          <w:lang w:val="cs-CZ"/>
        </w:rPr>
        <w:t>A</w:t>
      </w:r>
      <w:r w:rsidR="005A55DC">
        <w:rPr>
          <w:lang w:val="cs-CZ"/>
        </w:rPr>
        <w:t>nalýza korpusu</w:t>
      </w:r>
      <w:bookmarkEnd w:id="41"/>
    </w:p>
    <w:p w14:paraId="3CD18471" w14:textId="627266C7" w:rsidR="00CE7B3D" w:rsidRDefault="002D429B" w:rsidP="00B85C3A">
      <w:pPr>
        <w:rPr>
          <w:lang w:val="cs-CZ"/>
        </w:rPr>
      </w:pPr>
      <w:r>
        <w:rPr>
          <w:lang w:val="cs-CZ"/>
        </w:rPr>
        <w:t>Korpus obsahuje celkem 1</w:t>
      </w:r>
      <w:r w:rsidR="00BE062F">
        <w:rPr>
          <w:lang w:val="cs-CZ"/>
        </w:rPr>
        <w:t>47</w:t>
      </w:r>
      <w:r w:rsidR="00362B89">
        <w:rPr>
          <w:lang w:val="cs-CZ"/>
        </w:rPr>
        <w:t xml:space="preserve"> analyzovaných položek pro </w:t>
      </w:r>
      <w:r w:rsidR="00B316CD">
        <w:rPr>
          <w:lang w:val="cs-CZ"/>
        </w:rPr>
        <w:t>75</w:t>
      </w:r>
      <w:r w:rsidR="00362B89">
        <w:rPr>
          <w:lang w:val="cs-CZ"/>
        </w:rPr>
        <w:t xml:space="preserve"> italských názv</w:t>
      </w:r>
      <w:r w:rsidR="003F5A7D">
        <w:rPr>
          <w:lang w:val="cs-CZ"/>
        </w:rPr>
        <w:t xml:space="preserve">ů, rozdělených do </w:t>
      </w:r>
      <w:r w:rsidR="00AE65C3">
        <w:rPr>
          <w:lang w:val="cs-CZ"/>
        </w:rPr>
        <w:t xml:space="preserve">osmi </w:t>
      </w:r>
      <w:r w:rsidR="003F5A7D">
        <w:rPr>
          <w:lang w:val="cs-CZ"/>
        </w:rPr>
        <w:t xml:space="preserve">kategorií </w:t>
      </w:r>
      <w:r w:rsidR="0023578B">
        <w:rPr>
          <w:lang w:val="cs-CZ"/>
        </w:rPr>
        <w:t>podle typu pokrmu</w:t>
      </w:r>
      <w:r w:rsidR="006A706B">
        <w:rPr>
          <w:lang w:val="cs-CZ"/>
        </w:rPr>
        <w:t xml:space="preserve"> –</w:t>
      </w:r>
      <w:r w:rsidR="0023578B">
        <w:rPr>
          <w:lang w:val="cs-CZ"/>
        </w:rPr>
        <w:t xml:space="preserve"> káva, ostatní nápoje, </w:t>
      </w:r>
      <w:r w:rsidR="005626ED">
        <w:rPr>
          <w:lang w:val="cs-CZ"/>
        </w:rPr>
        <w:t>ochucovadla a omáčky, těstoviny a rýže, pizza a slané pečivo, sýry a salámy</w:t>
      </w:r>
      <w:r w:rsidR="00E63C93">
        <w:rPr>
          <w:lang w:val="cs-CZ"/>
        </w:rPr>
        <w:t xml:space="preserve">, dezerty. </w:t>
      </w:r>
      <w:r w:rsidR="00370D4D">
        <w:rPr>
          <w:lang w:val="cs-CZ"/>
        </w:rPr>
        <w:t>Vlastní</w:t>
      </w:r>
      <w:r w:rsidR="00E63C93">
        <w:rPr>
          <w:lang w:val="cs-CZ"/>
        </w:rPr>
        <w:t xml:space="preserve"> kategori</w:t>
      </w:r>
      <w:r w:rsidR="00E91A2A">
        <w:rPr>
          <w:lang w:val="cs-CZ"/>
        </w:rPr>
        <w:t xml:space="preserve">i tvoří </w:t>
      </w:r>
      <w:r w:rsidR="00681843">
        <w:rPr>
          <w:lang w:val="cs-CZ"/>
        </w:rPr>
        <w:t xml:space="preserve">italské </w:t>
      </w:r>
      <w:r w:rsidR="00E63C93">
        <w:rPr>
          <w:lang w:val="cs-CZ"/>
        </w:rPr>
        <w:t>produkt</w:t>
      </w:r>
      <w:r w:rsidR="00AE06E9">
        <w:rPr>
          <w:lang w:val="cs-CZ"/>
        </w:rPr>
        <w:t>y</w:t>
      </w:r>
      <w:r w:rsidR="00E63C93">
        <w:rPr>
          <w:lang w:val="cs-CZ"/>
        </w:rPr>
        <w:t xml:space="preserve"> a znač</w:t>
      </w:r>
      <w:r w:rsidR="00AE06E9">
        <w:rPr>
          <w:lang w:val="cs-CZ"/>
        </w:rPr>
        <w:t>ky</w:t>
      </w:r>
      <w:r w:rsidR="00E63C93">
        <w:rPr>
          <w:lang w:val="cs-CZ"/>
        </w:rPr>
        <w:t>,</w:t>
      </w:r>
      <w:r w:rsidR="00DB195F">
        <w:rPr>
          <w:lang w:val="cs-CZ"/>
        </w:rPr>
        <w:t xml:space="preserve"> které jsou</w:t>
      </w:r>
      <w:r w:rsidR="00785FDA">
        <w:rPr>
          <w:lang w:val="cs-CZ"/>
        </w:rPr>
        <w:t xml:space="preserve"> </w:t>
      </w:r>
      <w:r w:rsidR="00726A52">
        <w:rPr>
          <w:lang w:val="cs-CZ"/>
        </w:rPr>
        <w:t>celosvětově</w:t>
      </w:r>
      <w:r w:rsidR="00785FDA">
        <w:rPr>
          <w:lang w:val="cs-CZ"/>
        </w:rPr>
        <w:t xml:space="preserve"> známé a jsou</w:t>
      </w:r>
      <w:r w:rsidR="00E84423">
        <w:rPr>
          <w:lang w:val="cs-CZ"/>
        </w:rPr>
        <w:t xml:space="preserve"> </w:t>
      </w:r>
      <w:r w:rsidR="00E2791D">
        <w:rPr>
          <w:lang w:val="cs-CZ"/>
        </w:rPr>
        <w:t xml:space="preserve">na </w:t>
      </w:r>
      <w:r w:rsidR="00817CC3">
        <w:rPr>
          <w:lang w:val="cs-CZ"/>
        </w:rPr>
        <w:t>čínském trhu k dostání, jako</w:t>
      </w:r>
      <w:r w:rsidR="00B33CED">
        <w:rPr>
          <w:lang w:val="cs-CZ"/>
        </w:rPr>
        <w:t xml:space="preserve"> např. těstoviny </w:t>
      </w:r>
      <w:r w:rsidR="00B33CED" w:rsidRPr="002143BC">
        <w:rPr>
          <w:i/>
          <w:iCs/>
          <w:lang w:val="cs-CZ"/>
        </w:rPr>
        <w:t>Barilla</w:t>
      </w:r>
      <w:r w:rsidR="00B33CED">
        <w:rPr>
          <w:lang w:val="cs-CZ"/>
        </w:rPr>
        <w:t xml:space="preserve">, </w:t>
      </w:r>
      <w:r w:rsidR="00CF3AAD">
        <w:rPr>
          <w:lang w:val="cs-CZ"/>
        </w:rPr>
        <w:t xml:space="preserve">káva </w:t>
      </w:r>
      <w:r w:rsidR="00CF3AAD" w:rsidRPr="002143BC">
        <w:rPr>
          <w:i/>
          <w:iCs/>
          <w:lang w:val="cs-CZ"/>
        </w:rPr>
        <w:t>Lavazza</w:t>
      </w:r>
      <w:r w:rsidR="00CF3AAD">
        <w:rPr>
          <w:lang w:val="cs-CZ"/>
        </w:rPr>
        <w:t xml:space="preserve">, </w:t>
      </w:r>
      <w:r w:rsidR="00B33CED">
        <w:rPr>
          <w:lang w:val="cs-CZ"/>
        </w:rPr>
        <w:t xml:space="preserve">cukrovinky </w:t>
      </w:r>
      <w:r w:rsidR="00B33CED" w:rsidRPr="002143BC">
        <w:rPr>
          <w:i/>
          <w:iCs/>
          <w:lang w:val="cs-CZ"/>
        </w:rPr>
        <w:t>Ferrero</w:t>
      </w:r>
      <w:r w:rsidR="00817CC3">
        <w:rPr>
          <w:lang w:val="cs-CZ"/>
        </w:rPr>
        <w:t xml:space="preserve"> aj.</w:t>
      </w:r>
      <w:r w:rsidR="00B85C3A">
        <w:rPr>
          <w:lang w:val="cs-CZ"/>
        </w:rPr>
        <w:t xml:space="preserve"> </w:t>
      </w:r>
      <w:r w:rsidR="00CE7B3D">
        <w:rPr>
          <w:lang w:val="cs-CZ"/>
        </w:rPr>
        <w:t xml:space="preserve">Zařazení této kategorie mělo </w:t>
      </w:r>
      <w:r w:rsidR="00BF7510">
        <w:rPr>
          <w:lang w:val="cs-CZ"/>
        </w:rPr>
        <w:t>ilustrovat</w:t>
      </w:r>
      <w:r w:rsidR="00840464">
        <w:rPr>
          <w:lang w:val="cs-CZ"/>
        </w:rPr>
        <w:t>, zda a jak se liší překlad</w:t>
      </w:r>
      <w:r w:rsidR="00A56CBA">
        <w:rPr>
          <w:lang w:val="cs-CZ"/>
        </w:rPr>
        <w:t xml:space="preserve"> vlastních jmen od </w:t>
      </w:r>
      <w:r w:rsidR="002E760E">
        <w:rPr>
          <w:lang w:val="cs-CZ"/>
        </w:rPr>
        <w:t>jmen</w:t>
      </w:r>
      <w:r w:rsidR="00A56CBA">
        <w:rPr>
          <w:lang w:val="cs-CZ"/>
        </w:rPr>
        <w:t xml:space="preserve"> obecných.</w:t>
      </w:r>
    </w:p>
    <w:p w14:paraId="558B34B8" w14:textId="730DCAC1" w:rsidR="00A41F70" w:rsidRDefault="00111862" w:rsidP="00F678F5">
      <w:pPr>
        <w:rPr>
          <w:lang w:val="cs-CZ"/>
        </w:rPr>
      </w:pPr>
      <w:r>
        <w:rPr>
          <w:lang w:val="cs-CZ"/>
        </w:rPr>
        <w:t xml:space="preserve">Čínské názvy byly na základě prostudované literatury </w:t>
      </w:r>
      <w:r w:rsidRPr="00815CDB">
        <w:rPr>
          <w:lang w:val="cs-CZ"/>
        </w:rPr>
        <w:t>roztří</w:t>
      </w:r>
      <w:r w:rsidR="004B473F">
        <w:rPr>
          <w:lang w:val="cs-CZ"/>
        </w:rPr>
        <w:t>děny</w:t>
      </w:r>
      <w:r w:rsidRPr="00815CDB">
        <w:rPr>
          <w:lang w:val="cs-CZ"/>
        </w:rPr>
        <w:t xml:space="preserve"> do </w:t>
      </w:r>
      <w:r w:rsidR="009F790B" w:rsidRPr="00815CDB">
        <w:rPr>
          <w:lang w:val="cs-CZ"/>
        </w:rPr>
        <w:t>pěti</w:t>
      </w:r>
      <w:r w:rsidR="00AE65C3" w:rsidRPr="00815CDB">
        <w:rPr>
          <w:lang w:val="cs-CZ"/>
        </w:rPr>
        <w:t xml:space="preserve"> kategorií</w:t>
      </w:r>
      <w:r w:rsidR="006979F2" w:rsidRPr="00815CDB">
        <w:rPr>
          <w:lang w:val="cs-CZ"/>
        </w:rPr>
        <w:t xml:space="preserve"> –  </w:t>
      </w:r>
      <w:r w:rsidR="006979F2">
        <w:rPr>
          <w:lang w:val="cs-CZ"/>
        </w:rPr>
        <w:t>fonetické</w:t>
      </w:r>
      <w:r w:rsidR="008F0C8A">
        <w:rPr>
          <w:lang w:val="cs-CZ"/>
        </w:rPr>
        <w:t xml:space="preserve"> výpůjčky</w:t>
      </w:r>
      <w:r w:rsidR="006979F2">
        <w:rPr>
          <w:lang w:val="cs-CZ"/>
        </w:rPr>
        <w:t>, hybridní</w:t>
      </w:r>
      <w:r w:rsidR="008F0C8A">
        <w:rPr>
          <w:lang w:val="cs-CZ"/>
        </w:rPr>
        <w:t xml:space="preserve"> výpůjčky</w:t>
      </w:r>
      <w:r w:rsidR="006979F2">
        <w:rPr>
          <w:lang w:val="cs-CZ"/>
        </w:rPr>
        <w:t xml:space="preserve">, </w:t>
      </w:r>
      <w:r w:rsidR="008F0C8A">
        <w:rPr>
          <w:lang w:val="cs-CZ"/>
        </w:rPr>
        <w:t>kalky, sémantické výpůjčky</w:t>
      </w:r>
      <w:r w:rsidR="00211622">
        <w:rPr>
          <w:lang w:val="cs-CZ"/>
        </w:rPr>
        <w:t xml:space="preserve"> a </w:t>
      </w:r>
      <w:r w:rsidR="00151375">
        <w:rPr>
          <w:lang w:val="cs-CZ"/>
        </w:rPr>
        <w:t>deskripce</w:t>
      </w:r>
      <w:r w:rsidR="00211622">
        <w:rPr>
          <w:lang w:val="cs-CZ"/>
        </w:rPr>
        <w:t xml:space="preserve">. </w:t>
      </w:r>
      <w:r w:rsidR="000F1140">
        <w:rPr>
          <w:lang w:val="cs-CZ"/>
        </w:rPr>
        <w:t xml:space="preserve">Jak ukazuje Tabulka č. 1, </w:t>
      </w:r>
      <w:r w:rsidR="00610FF9">
        <w:rPr>
          <w:lang w:val="cs-CZ"/>
        </w:rPr>
        <w:t>fonetické výpůjčky i deskripce jsou zastoupeny shodně 45 položkami</w:t>
      </w:r>
      <w:r w:rsidR="00F15A0B">
        <w:rPr>
          <w:lang w:val="cs-CZ"/>
        </w:rPr>
        <w:t xml:space="preserve"> a společně představují</w:t>
      </w:r>
      <w:r w:rsidR="002D6661">
        <w:rPr>
          <w:lang w:val="cs-CZ"/>
        </w:rPr>
        <w:t xml:space="preserve"> </w:t>
      </w:r>
      <w:r w:rsidR="00A06CFD">
        <w:rPr>
          <w:lang w:val="cs-CZ"/>
        </w:rPr>
        <w:t>více než</w:t>
      </w:r>
      <w:r w:rsidR="00B60081">
        <w:rPr>
          <w:lang w:val="cs-CZ"/>
        </w:rPr>
        <w:t xml:space="preserve"> 60 % všech analyzovaných názvů.</w:t>
      </w:r>
      <w:r w:rsidR="00F678F5">
        <w:rPr>
          <w:lang w:val="cs-CZ"/>
        </w:rPr>
        <w:t xml:space="preserve"> H</w:t>
      </w:r>
      <w:r w:rsidR="00591EB9">
        <w:rPr>
          <w:lang w:val="cs-CZ"/>
        </w:rPr>
        <w:t>ybridní výpůjčky</w:t>
      </w:r>
      <w:r w:rsidR="000B2FF8">
        <w:rPr>
          <w:lang w:val="cs-CZ"/>
        </w:rPr>
        <w:t xml:space="preserve"> </w:t>
      </w:r>
      <w:r w:rsidR="00F678F5">
        <w:rPr>
          <w:lang w:val="cs-CZ"/>
        </w:rPr>
        <w:t>tvoří 25,2</w:t>
      </w:r>
      <w:r w:rsidR="000B2FF8">
        <w:rPr>
          <w:lang w:val="cs-CZ"/>
        </w:rPr>
        <w:t xml:space="preserve"> %</w:t>
      </w:r>
      <w:r w:rsidR="00500449">
        <w:rPr>
          <w:lang w:val="cs-CZ"/>
        </w:rPr>
        <w:t xml:space="preserve">, </w:t>
      </w:r>
      <w:r w:rsidR="00F678F5">
        <w:rPr>
          <w:lang w:val="cs-CZ"/>
        </w:rPr>
        <w:t xml:space="preserve">tedy zhruba čtvrtinu, </w:t>
      </w:r>
      <w:r w:rsidR="00500449">
        <w:rPr>
          <w:lang w:val="cs-CZ"/>
        </w:rPr>
        <w:t>sémantické</w:t>
      </w:r>
      <w:r w:rsidR="009C4394">
        <w:rPr>
          <w:lang w:val="cs-CZ"/>
        </w:rPr>
        <w:t xml:space="preserve"> výpůjčky 1</w:t>
      </w:r>
      <w:r w:rsidR="00F678F5">
        <w:rPr>
          <w:lang w:val="cs-CZ"/>
        </w:rPr>
        <w:t>2</w:t>
      </w:r>
      <w:r w:rsidR="000F22AE">
        <w:rPr>
          <w:lang w:val="cs-CZ"/>
        </w:rPr>
        <w:t>,</w:t>
      </w:r>
      <w:r w:rsidR="00F678F5">
        <w:rPr>
          <w:lang w:val="cs-CZ"/>
        </w:rPr>
        <w:t>9</w:t>
      </w:r>
      <w:r w:rsidR="009C4394">
        <w:rPr>
          <w:lang w:val="cs-CZ"/>
        </w:rPr>
        <w:t xml:space="preserve"> % a </w:t>
      </w:r>
      <w:r w:rsidR="00216F7E">
        <w:rPr>
          <w:lang w:val="cs-CZ"/>
        </w:rPr>
        <w:t>méně než</w:t>
      </w:r>
      <w:r w:rsidR="007115CE">
        <w:rPr>
          <w:lang w:val="cs-CZ"/>
        </w:rPr>
        <w:t xml:space="preserve"> 1 % </w:t>
      </w:r>
      <w:r w:rsidR="003709A8">
        <w:rPr>
          <w:lang w:val="cs-CZ"/>
        </w:rPr>
        <w:t xml:space="preserve">představují </w:t>
      </w:r>
      <w:r w:rsidR="007115CE">
        <w:rPr>
          <w:lang w:val="cs-CZ"/>
        </w:rPr>
        <w:t xml:space="preserve">kalky, </w:t>
      </w:r>
      <w:r w:rsidR="003552D7">
        <w:rPr>
          <w:lang w:val="cs-CZ"/>
        </w:rPr>
        <w:t>které zastupuje</w:t>
      </w:r>
      <w:r w:rsidR="00DC6C46">
        <w:rPr>
          <w:lang w:val="cs-CZ"/>
        </w:rPr>
        <w:t xml:space="preserve"> jen jeden název, a to </w:t>
      </w:r>
      <w:r w:rsidR="00D9594F">
        <w:rPr>
          <w:lang w:val="cs-CZ"/>
        </w:rPr>
        <w:t>sh</w:t>
      </w:r>
      <w:r w:rsidR="00D9594F" w:rsidRPr="00B107CE">
        <w:rPr>
          <w:lang w:val="cs-CZ"/>
        </w:rPr>
        <w:t>ēng huǒtuǐ</w:t>
      </w:r>
      <w:r w:rsidR="00DC6C46">
        <w:rPr>
          <w:rFonts w:hint="eastAsia"/>
          <w:lang w:val="cs-CZ"/>
        </w:rPr>
        <w:t>生火腿</w:t>
      </w:r>
      <w:r w:rsidR="00AB1739">
        <w:rPr>
          <w:lang w:val="cs-CZ"/>
        </w:rPr>
        <w:t xml:space="preserve"> </w:t>
      </w:r>
      <w:r w:rsidR="00BC48F2">
        <w:rPr>
          <w:lang w:val="cs-CZ"/>
        </w:rPr>
        <w:t>(</w:t>
      </w:r>
      <w:r w:rsidR="00BC48F2" w:rsidRPr="00B107CE">
        <w:rPr>
          <w:lang w:val="cs-CZ"/>
        </w:rPr>
        <w:t>syrová šunka)</w:t>
      </w:r>
      <w:r w:rsidR="00415C42" w:rsidRPr="00B107CE">
        <w:rPr>
          <w:lang w:val="cs-CZ"/>
        </w:rPr>
        <w:t xml:space="preserve"> </w:t>
      </w:r>
      <w:r w:rsidR="00AB1739">
        <w:rPr>
          <w:lang w:val="cs-CZ"/>
        </w:rPr>
        <w:t xml:space="preserve">jako </w:t>
      </w:r>
      <w:r w:rsidR="008B4163">
        <w:rPr>
          <w:lang w:val="cs-CZ"/>
        </w:rPr>
        <w:t>kalk</w:t>
      </w:r>
      <w:r w:rsidR="00AB1739">
        <w:rPr>
          <w:lang w:val="cs-CZ"/>
        </w:rPr>
        <w:t xml:space="preserve"> italského </w:t>
      </w:r>
      <w:r w:rsidR="00AB1739" w:rsidRPr="00AB1739">
        <w:rPr>
          <w:i/>
          <w:iCs/>
          <w:lang w:val="cs-CZ"/>
        </w:rPr>
        <w:t>prosciutto crudo</w:t>
      </w:r>
      <w:r w:rsidR="00AB1739">
        <w:rPr>
          <w:lang w:val="cs-CZ"/>
        </w:rPr>
        <w:t>.</w:t>
      </w:r>
      <w:r w:rsidR="006008AB">
        <w:rPr>
          <w:lang w:val="cs-CZ"/>
        </w:rPr>
        <w:t xml:space="preserve"> </w:t>
      </w:r>
    </w:p>
    <w:p w14:paraId="3D332AF6" w14:textId="7B5EF0BD" w:rsidR="001E05B1" w:rsidRPr="0015520F" w:rsidRDefault="001E05B1" w:rsidP="00174784">
      <w:pPr>
        <w:ind w:firstLine="0"/>
        <w:rPr>
          <w:b/>
          <w:bCs/>
          <w:lang w:val="cs-CZ"/>
        </w:rPr>
      </w:pPr>
      <w:r w:rsidRPr="0015520F">
        <w:rPr>
          <w:b/>
          <w:bCs/>
          <w:lang w:val="cs-CZ"/>
        </w:rPr>
        <w:t>Tabulka č. 1</w:t>
      </w:r>
      <w:r w:rsidR="00E22249" w:rsidRPr="0015520F">
        <w:rPr>
          <w:b/>
          <w:bCs/>
          <w:lang w:val="cs-CZ"/>
        </w:rPr>
        <w:t>:</w:t>
      </w:r>
      <w:r w:rsidRPr="0015520F">
        <w:rPr>
          <w:b/>
          <w:bCs/>
          <w:lang w:val="cs-CZ"/>
        </w:rPr>
        <w:t xml:space="preserve"> </w:t>
      </w:r>
      <w:r w:rsidR="001F0246" w:rsidRPr="0015520F">
        <w:rPr>
          <w:b/>
          <w:bCs/>
          <w:lang w:val="cs-CZ"/>
        </w:rPr>
        <w:t>Četnost a procentuální zastoupení</w:t>
      </w:r>
      <w:r w:rsidR="00E22249" w:rsidRPr="0015520F">
        <w:rPr>
          <w:b/>
          <w:bCs/>
          <w:lang w:val="cs-CZ"/>
        </w:rPr>
        <w:t xml:space="preserve"> jednotlivých kategorií</w:t>
      </w:r>
    </w:p>
    <w:tbl>
      <w:tblPr>
        <w:tblStyle w:val="Tabellasemplice-3"/>
        <w:tblW w:w="0" w:type="auto"/>
        <w:tblLook w:val="04A0" w:firstRow="1" w:lastRow="0" w:firstColumn="1" w:lastColumn="0" w:noHBand="0" w:noVBand="1"/>
      </w:tblPr>
      <w:tblGrid>
        <w:gridCol w:w="3155"/>
        <w:gridCol w:w="3117"/>
        <w:gridCol w:w="3088"/>
      </w:tblGrid>
      <w:tr w:rsidR="003C2D81" w:rsidRPr="00DA43E2" w14:paraId="57F2F162" w14:textId="77777777" w:rsidTr="005B02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9" w:type="dxa"/>
          </w:tcPr>
          <w:p w14:paraId="098226F2" w14:textId="77777777" w:rsidR="003C2D81" w:rsidRPr="00DA43E2" w:rsidRDefault="003C2D81" w:rsidP="0015520F">
            <w:pPr>
              <w:rPr>
                <w:b w:val="0"/>
                <w:bCs w:val="0"/>
                <w:lang w:val="cs-CZ"/>
              </w:rPr>
            </w:pPr>
            <w:r w:rsidRPr="00DA43E2">
              <w:rPr>
                <w:b w:val="0"/>
                <w:bCs w:val="0"/>
                <w:lang w:val="cs-CZ"/>
              </w:rPr>
              <w:t>Typ výpůjčky</w:t>
            </w:r>
          </w:p>
        </w:tc>
        <w:tc>
          <w:tcPr>
            <w:tcW w:w="3209" w:type="dxa"/>
          </w:tcPr>
          <w:p w14:paraId="611CB700" w14:textId="77777777" w:rsidR="003C2D81" w:rsidRPr="00DA43E2" w:rsidRDefault="003C2D81" w:rsidP="0015520F">
            <w:pPr>
              <w:cnfStyle w:val="100000000000" w:firstRow="1" w:lastRow="0" w:firstColumn="0" w:lastColumn="0" w:oddVBand="0" w:evenVBand="0" w:oddHBand="0" w:evenHBand="0" w:firstRowFirstColumn="0" w:firstRowLastColumn="0" w:lastRowFirstColumn="0" w:lastRowLastColumn="0"/>
              <w:rPr>
                <w:b w:val="0"/>
                <w:bCs w:val="0"/>
                <w:lang w:val="cs-CZ"/>
              </w:rPr>
            </w:pPr>
            <w:r w:rsidRPr="00DA43E2">
              <w:rPr>
                <w:b w:val="0"/>
                <w:bCs w:val="0"/>
                <w:lang w:val="cs-CZ"/>
              </w:rPr>
              <w:t>Četnost</w:t>
            </w:r>
          </w:p>
        </w:tc>
        <w:tc>
          <w:tcPr>
            <w:tcW w:w="3210" w:type="dxa"/>
          </w:tcPr>
          <w:p w14:paraId="25A577D5" w14:textId="0E75CC4C" w:rsidR="003C2D81" w:rsidRPr="00DA43E2" w:rsidRDefault="0015520F" w:rsidP="008945EE">
            <w:pPr>
              <w:ind w:firstLine="0"/>
              <w:cnfStyle w:val="100000000000" w:firstRow="1" w:lastRow="0" w:firstColumn="0" w:lastColumn="0" w:oddVBand="0" w:evenVBand="0" w:oddHBand="0" w:evenHBand="0" w:firstRowFirstColumn="0" w:firstRowLastColumn="0" w:lastRowFirstColumn="0" w:lastRowLastColumn="0"/>
              <w:rPr>
                <w:b w:val="0"/>
                <w:bCs w:val="0"/>
                <w:caps w:val="0"/>
                <w:lang w:val="cs-CZ"/>
              </w:rPr>
            </w:pPr>
            <w:r w:rsidRPr="00DA43E2">
              <w:rPr>
                <w:b w:val="0"/>
                <w:bCs w:val="0"/>
                <w:lang w:val="cs-CZ"/>
              </w:rPr>
              <w:t>Relativní  četnost</w:t>
            </w:r>
          </w:p>
        </w:tc>
      </w:tr>
      <w:tr w:rsidR="003C2D81" w:rsidRPr="00DA43E2" w14:paraId="7567715A" w14:textId="77777777" w:rsidTr="005B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E230FA0" w14:textId="77777777" w:rsidR="003C2D81" w:rsidRPr="00DA43E2" w:rsidRDefault="003C2D81" w:rsidP="005B025D">
            <w:pPr>
              <w:rPr>
                <w:b w:val="0"/>
                <w:bCs w:val="0"/>
                <w:lang w:val="cs-CZ"/>
              </w:rPr>
            </w:pPr>
            <w:r w:rsidRPr="00DA43E2">
              <w:rPr>
                <w:b w:val="0"/>
                <w:bCs w:val="0"/>
                <w:lang w:val="cs-CZ"/>
              </w:rPr>
              <w:t>Fonetická</w:t>
            </w:r>
          </w:p>
        </w:tc>
        <w:tc>
          <w:tcPr>
            <w:tcW w:w="3209" w:type="dxa"/>
          </w:tcPr>
          <w:p w14:paraId="421B2A7E" w14:textId="77777777" w:rsidR="003C2D81" w:rsidRPr="00DA43E2" w:rsidRDefault="003C2D81" w:rsidP="005B025D">
            <w:pPr>
              <w:cnfStyle w:val="000000100000" w:firstRow="0" w:lastRow="0" w:firstColumn="0" w:lastColumn="0" w:oddVBand="0" w:evenVBand="0" w:oddHBand="1" w:evenHBand="0" w:firstRowFirstColumn="0" w:firstRowLastColumn="0" w:lastRowFirstColumn="0" w:lastRowLastColumn="0"/>
              <w:rPr>
                <w:lang w:val="cs-CZ"/>
              </w:rPr>
            </w:pPr>
            <w:r w:rsidRPr="00DA43E2">
              <w:rPr>
                <w:lang w:val="cs-CZ"/>
              </w:rPr>
              <w:t>45</w:t>
            </w:r>
          </w:p>
        </w:tc>
        <w:tc>
          <w:tcPr>
            <w:tcW w:w="3210" w:type="dxa"/>
          </w:tcPr>
          <w:p w14:paraId="2739F48C" w14:textId="3554211D" w:rsidR="003C2D81" w:rsidRPr="00DA43E2" w:rsidRDefault="003C2D81" w:rsidP="005B025D">
            <w:pPr>
              <w:cnfStyle w:val="000000100000" w:firstRow="0" w:lastRow="0" w:firstColumn="0" w:lastColumn="0" w:oddVBand="0" w:evenVBand="0" w:oddHBand="1" w:evenHBand="0" w:firstRowFirstColumn="0" w:firstRowLastColumn="0" w:lastRowFirstColumn="0" w:lastRowLastColumn="0"/>
              <w:rPr>
                <w:lang w:val="cs-CZ"/>
              </w:rPr>
            </w:pPr>
            <w:r w:rsidRPr="00DA43E2">
              <w:rPr>
                <w:lang w:val="cs-CZ"/>
              </w:rPr>
              <w:t>3</w:t>
            </w:r>
            <w:r w:rsidR="00151EF8">
              <w:rPr>
                <w:lang w:val="cs-CZ"/>
              </w:rPr>
              <w:t>0</w:t>
            </w:r>
            <w:r w:rsidR="002A00C2">
              <w:rPr>
                <w:lang w:val="cs-CZ"/>
              </w:rPr>
              <w:t>,</w:t>
            </w:r>
            <w:r w:rsidR="005701E4">
              <w:rPr>
                <w:lang w:val="cs-CZ"/>
              </w:rPr>
              <w:t>6</w:t>
            </w:r>
            <w:r w:rsidRPr="00DA43E2">
              <w:rPr>
                <w:lang w:val="cs-CZ"/>
              </w:rPr>
              <w:t xml:space="preserve"> %</w:t>
            </w:r>
          </w:p>
        </w:tc>
      </w:tr>
      <w:tr w:rsidR="003C2D81" w:rsidRPr="00DA43E2" w14:paraId="49AB6BAC" w14:textId="77777777" w:rsidTr="005B025D">
        <w:tc>
          <w:tcPr>
            <w:cnfStyle w:val="001000000000" w:firstRow="0" w:lastRow="0" w:firstColumn="1" w:lastColumn="0" w:oddVBand="0" w:evenVBand="0" w:oddHBand="0" w:evenHBand="0" w:firstRowFirstColumn="0" w:firstRowLastColumn="0" w:lastRowFirstColumn="0" w:lastRowLastColumn="0"/>
            <w:tcW w:w="3209" w:type="dxa"/>
          </w:tcPr>
          <w:p w14:paraId="1C748960" w14:textId="77777777" w:rsidR="003C2D81" w:rsidRPr="00DA43E2" w:rsidRDefault="003C2D81" w:rsidP="005B025D">
            <w:pPr>
              <w:rPr>
                <w:b w:val="0"/>
                <w:bCs w:val="0"/>
                <w:caps w:val="0"/>
                <w:lang w:val="cs-CZ"/>
              </w:rPr>
            </w:pPr>
            <w:r w:rsidRPr="00DA43E2">
              <w:rPr>
                <w:b w:val="0"/>
                <w:bCs w:val="0"/>
                <w:lang w:val="cs-CZ"/>
              </w:rPr>
              <w:t>Deskripce</w:t>
            </w:r>
          </w:p>
        </w:tc>
        <w:tc>
          <w:tcPr>
            <w:tcW w:w="3209" w:type="dxa"/>
          </w:tcPr>
          <w:p w14:paraId="3DC6EF22" w14:textId="1E3F766C" w:rsidR="003C2D81" w:rsidRPr="00DA43E2" w:rsidRDefault="0070257A" w:rsidP="005B025D">
            <w:pPr>
              <w:cnfStyle w:val="000000000000" w:firstRow="0" w:lastRow="0" w:firstColumn="0" w:lastColumn="0" w:oddVBand="0" w:evenVBand="0" w:oddHBand="0" w:evenHBand="0" w:firstRowFirstColumn="0" w:firstRowLastColumn="0" w:lastRowFirstColumn="0" w:lastRowLastColumn="0"/>
              <w:rPr>
                <w:lang w:val="cs-CZ"/>
              </w:rPr>
            </w:pPr>
            <w:r>
              <w:rPr>
                <w:lang w:val="cs-CZ"/>
              </w:rPr>
              <w:t>45</w:t>
            </w:r>
          </w:p>
        </w:tc>
        <w:tc>
          <w:tcPr>
            <w:tcW w:w="3210" w:type="dxa"/>
          </w:tcPr>
          <w:p w14:paraId="13D0BB3A" w14:textId="4DA874BE" w:rsidR="003C2D81" w:rsidRPr="00DA43E2" w:rsidRDefault="00151EF8" w:rsidP="005B025D">
            <w:pPr>
              <w:cnfStyle w:val="000000000000" w:firstRow="0" w:lastRow="0" w:firstColumn="0" w:lastColumn="0" w:oddVBand="0" w:evenVBand="0" w:oddHBand="0" w:evenHBand="0" w:firstRowFirstColumn="0" w:firstRowLastColumn="0" w:lastRowFirstColumn="0" w:lastRowLastColumn="0"/>
              <w:rPr>
                <w:lang w:val="cs-CZ"/>
              </w:rPr>
            </w:pPr>
            <w:r>
              <w:rPr>
                <w:lang w:val="cs-CZ"/>
              </w:rPr>
              <w:t>30</w:t>
            </w:r>
            <w:r w:rsidR="002A00C2">
              <w:rPr>
                <w:lang w:val="cs-CZ"/>
              </w:rPr>
              <w:t>,</w:t>
            </w:r>
            <w:r>
              <w:rPr>
                <w:lang w:val="cs-CZ"/>
              </w:rPr>
              <w:t>6</w:t>
            </w:r>
            <w:r w:rsidR="003C2D81" w:rsidRPr="00DA43E2">
              <w:rPr>
                <w:lang w:val="cs-CZ"/>
              </w:rPr>
              <w:t xml:space="preserve"> %</w:t>
            </w:r>
          </w:p>
        </w:tc>
      </w:tr>
      <w:tr w:rsidR="003C2D81" w:rsidRPr="00DA43E2" w14:paraId="619FBCF6" w14:textId="77777777" w:rsidTr="005B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04E89E3" w14:textId="77777777" w:rsidR="003C2D81" w:rsidRPr="00DA43E2" w:rsidRDefault="003C2D81" w:rsidP="005B025D">
            <w:pPr>
              <w:rPr>
                <w:b w:val="0"/>
                <w:bCs w:val="0"/>
                <w:lang w:val="cs-CZ"/>
              </w:rPr>
            </w:pPr>
            <w:r w:rsidRPr="00DA43E2">
              <w:rPr>
                <w:b w:val="0"/>
                <w:bCs w:val="0"/>
                <w:lang w:val="cs-CZ"/>
              </w:rPr>
              <w:t>Hybridní</w:t>
            </w:r>
          </w:p>
        </w:tc>
        <w:tc>
          <w:tcPr>
            <w:tcW w:w="3209" w:type="dxa"/>
          </w:tcPr>
          <w:p w14:paraId="700CB296" w14:textId="162DE7B7" w:rsidR="003C2D81" w:rsidRPr="00DA43E2" w:rsidRDefault="003C2D81" w:rsidP="005B025D">
            <w:pPr>
              <w:cnfStyle w:val="000000100000" w:firstRow="0" w:lastRow="0" w:firstColumn="0" w:lastColumn="0" w:oddVBand="0" w:evenVBand="0" w:oddHBand="1" w:evenHBand="0" w:firstRowFirstColumn="0" w:firstRowLastColumn="0" w:lastRowFirstColumn="0" w:lastRowLastColumn="0"/>
              <w:rPr>
                <w:lang w:val="cs-CZ"/>
              </w:rPr>
            </w:pPr>
            <w:r w:rsidRPr="00DA43E2">
              <w:rPr>
                <w:lang w:val="cs-CZ"/>
              </w:rPr>
              <w:t>3</w:t>
            </w:r>
            <w:r w:rsidR="00C7416C">
              <w:rPr>
                <w:lang w:val="cs-CZ"/>
              </w:rPr>
              <w:t>7</w:t>
            </w:r>
          </w:p>
        </w:tc>
        <w:tc>
          <w:tcPr>
            <w:tcW w:w="3210" w:type="dxa"/>
          </w:tcPr>
          <w:p w14:paraId="322C1EA0" w14:textId="758AFE53" w:rsidR="003C2D81" w:rsidRPr="00DA43E2" w:rsidRDefault="003C2D81" w:rsidP="005B025D">
            <w:pPr>
              <w:cnfStyle w:val="000000100000" w:firstRow="0" w:lastRow="0" w:firstColumn="0" w:lastColumn="0" w:oddVBand="0" w:evenVBand="0" w:oddHBand="1" w:evenHBand="0" w:firstRowFirstColumn="0" w:firstRowLastColumn="0" w:lastRowFirstColumn="0" w:lastRowLastColumn="0"/>
              <w:rPr>
                <w:lang w:val="cs-CZ"/>
              </w:rPr>
            </w:pPr>
            <w:r w:rsidRPr="00DA43E2">
              <w:rPr>
                <w:lang w:val="cs-CZ"/>
              </w:rPr>
              <w:t xml:space="preserve"> </w:t>
            </w:r>
            <w:r w:rsidR="00151EF8">
              <w:rPr>
                <w:lang w:val="cs-CZ"/>
              </w:rPr>
              <w:t xml:space="preserve">25,2 </w:t>
            </w:r>
            <w:r w:rsidRPr="00DA43E2">
              <w:rPr>
                <w:lang w:val="cs-CZ"/>
              </w:rPr>
              <w:t>%</w:t>
            </w:r>
          </w:p>
        </w:tc>
      </w:tr>
      <w:tr w:rsidR="003C2D81" w:rsidRPr="00DA43E2" w14:paraId="030F291D" w14:textId="77777777" w:rsidTr="005B025D">
        <w:tc>
          <w:tcPr>
            <w:cnfStyle w:val="001000000000" w:firstRow="0" w:lastRow="0" w:firstColumn="1" w:lastColumn="0" w:oddVBand="0" w:evenVBand="0" w:oddHBand="0" w:evenHBand="0" w:firstRowFirstColumn="0" w:firstRowLastColumn="0" w:lastRowFirstColumn="0" w:lastRowLastColumn="0"/>
            <w:tcW w:w="3209" w:type="dxa"/>
          </w:tcPr>
          <w:p w14:paraId="4821053B" w14:textId="77777777" w:rsidR="003C2D81" w:rsidRPr="00DA43E2" w:rsidRDefault="003C2D81" w:rsidP="005B025D">
            <w:pPr>
              <w:rPr>
                <w:b w:val="0"/>
                <w:bCs w:val="0"/>
                <w:lang w:val="cs-CZ"/>
              </w:rPr>
            </w:pPr>
            <w:r w:rsidRPr="00DA43E2">
              <w:rPr>
                <w:b w:val="0"/>
                <w:bCs w:val="0"/>
                <w:lang w:val="cs-CZ"/>
              </w:rPr>
              <w:t>Sémantická</w:t>
            </w:r>
          </w:p>
        </w:tc>
        <w:tc>
          <w:tcPr>
            <w:tcW w:w="3209" w:type="dxa"/>
          </w:tcPr>
          <w:p w14:paraId="35D2766F" w14:textId="6ACE0F19" w:rsidR="003C2D81" w:rsidRPr="00DA43E2" w:rsidRDefault="00EF5708" w:rsidP="005B025D">
            <w:pPr>
              <w:cnfStyle w:val="000000000000" w:firstRow="0" w:lastRow="0" w:firstColumn="0" w:lastColumn="0" w:oddVBand="0" w:evenVBand="0" w:oddHBand="0" w:evenHBand="0" w:firstRowFirstColumn="0" w:firstRowLastColumn="0" w:lastRowFirstColumn="0" w:lastRowLastColumn="0"/>
              <w:rPr>
                <w:lang w:val="cs-CZ"/>
              </w:rPr>
            </w:pPr>
            <w:r>
              <w:rPr>
                <w:lang w:val="cs-CZ"/>
              </w:rPr>
              <w:t>19</w:t>
            </w:r>
          </w:p>
        </w:tc>
        <w:tc>
          <w:tcPr>
            <w:tcW w:w="3210" w:type="dxa"/>
          </w:tcPr>
          <w:p w14:paraId="66165D88" w14:textId="42F956E1" w:rsidR="003C2D81" w:rsidRPr="00DA43E2" w:rsidRDefault="003C2D81" w:rsidP="005B025D">
            <w:pPr>
              <w:cnfStyle w:val="000000000000" w:firstRow="0" w:lastRow="0" w:firstColumn="0" w:lastColumn="0" w:oddVBand="0" w:evenVBand="0" w:oddHBand="0" w:evenHBand="0" w:firstRowFirstColumn="0" w:firstRowLastColumn="0" w:lastRowFirstColumn="0" w:lastRowLastColumn="0"/>
              <w:rPr>
                <w:lang w:val="cs-CZ"/>
              </w:rPr>
            </w:pPr>
            <w:r w:rsidRPr="00DA43E2">
              <w:rPr>
                <w:lang w:val="cs-CZ"/>
              </w:rPr>
              <w:t>1</w:t>
            </w:r>
            <w:r w:rsidR="000525D0">
              <w:rPr>
                <w:lang w:val="cs-CZ"/>
              </w:rPr>
              <w:t>2</w:t>
            </w:r>
            <w:r w:rsidR="00007ED2">
              <w:rPr>
                <w:lang w:val="cs-CZ"/>
              </w:rPr>
              <w:t>,</w:t>
            </w:r>
            <w:r w:rsidR="000525D0">
              <w:rPr>
                <w:lang w:val="cs-CZ"/>
              </w:rPr>
              <w:t>9</w:t>
            </w:r>
            <w:r w:rsidRPr="00DA43E2">
              <w:rPr>
                <w:lang w:val="cs-CZ"/>
              </w:rPr>
              <w:t xml:space="preserve"> %</w:t>
            </w:r>
          </w:p>
        </w:tc>
      </w:tr>
      <w:tr w:rsidR="003C2D81" w:rsidRPr="00DA43E2" w14:paraId="7A3C80F9" w14:textId="77777777" w:rsidTr="005B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7A8F6ED" w14:textId="77777777" w:rsidR="003C2D81" w:rsidRPr="00DA43E2" w:rsidRDefault="003C2D81" w:rsidP="005B025D">
            <w:pPr>
              <w:rPr>
                <w:b w:val="0"/>
                <w:bCs w:val="0"/>
                <w:lang w:val="cs-CZ"/>
              </w:rPr>
            </w:pPr>
            <w:r w:rsidRPr="00DA43E2">
              <w:rPr>
                <w:b w:val="0"/>
                <w:bCs w:val="0"/>
                <w:lang w:val="cs-CZ"/>
              </w:rPr>
              <w:t>Kalk</w:t>
            </w:r>
          </w:p>
        </w:tc>
        <w:tc>
          <w:tcPr>
            <w:tcW w:w="3209" w:type="dxa"/>
          </w:tcPr>
          <w:p w14:paraId="2815E78D" w14:textId="77777777" w:rsidR="003C2D81" w:rsidRPr="00DA43E2" w:rsidRDefault="003C2D81" w:rsidP="005B025D">
            <w:pPr>
              <w:cnfStyle w:val="000000100000" w:firstRow="0" w:lastRow="0" w:firstColumn="0" w:lastColumn="0" w:oddVBand="0" w:evenVBand="0" w:oddHBand="1" w:evenHBand="0" w:firstRowFirstColumn="0" w:firstRowLastColumn="0" w:lastRowFirstColumn="0" w:lastRowLastColumn="0"/>
              <w:rPr>
                <w:lang w:val="cs-CZ"/>
              </w:rPr>
            </w:pPr>
            <w:r w:rsidRPr="00DA43E2">
              <w:rPr>
                <w:lang w:val="cs-CZ"/>
              </w:rPr>
              <w:t>1</w:t>
            </w:r>
          </w:p>
        </w:tc>
        <w:tc>
          <w:tcPr>
            <w:tcW w:w="3210" w:type="dxa"/>
          </w:tcPr>
          <w:p w14:paraId="6B60C398" w14:textId="49ACB1B5" w:rsidR="003C2D81" w:rsidRPr="00DA43E2" w:rsidRDefault="008F2D16" w:rsidP="005B025D">
            <w:pPr>
              <w:cnfStyle w:val="000000100000" w:firstRow="0" w:lastRow="0" w:firstColumn="0" w:lastColumn="0" w:oddVBand="0" w:evenVBand="0" w:oddHBand="1" w:evenHBand="0" w:firstRowFirstColumn="0" w:firstRowLastColumn="0" w:lastRowFirstColumn="0" w:lastRowLastColumn="0"/>
              <w:rPr>
                <w:lang w:val="cs-CZ"/>
              </w:rPr>
            </w:pPr>
            <w:r>
              <w:rPr>
                <w:lang w:val="cs-CZ"/>
              </w:rPr>
              <w:t>0,</w:t>
            </w:r>
            <w:r w:rsidR="000525D0">
              <w:rPr>
                <w:lang w:val="cs-CZ"/>
              </w:rPr>
              <w:t>7</w:t>
            </w:r>
            <w:r w:rsidR="003C2D81" w:rsidRPr="00DA43E2">
              <w:rPr>
                <w:lang w:val="cs-CZ"/>
              </w:rPr>
              <w:t xml:space="preserve"> %</w:t>
            </w:r>
          </w:p>
        </w:tc>
      </w:tr>
    </w:tbl>
    <w:p w14:paraId="402DAB7A" w14:textId="28B1FE75" w:rsidR="00B03E98" w:rsidRDefault="002E39CF" w:rsidP="00A52F75">
      <w:pPr>
        <w:rPr>
          <w:lang w:val="cs-CZ"/>
        </w:rPr>
      </w:pPr>
      <w:r>
        <w:rPr>
          <w:lang w:val="cs-CZ"/>
        </w:rPr>
        <w:t>Čínské názvy často existují ve více variantách, které nejsou jen dubletami určitého typu výpůjčky, ale liší se způsob</w:t>
      </w:r>
      <w:r w:rsidR="0078064E">
        <w:rPr>
          <w:lang w:val="cs-CZ"/>
        </w:rPr>
        <w:t>em</w:t>
      </w:r>
      <w:r>
        <w:rPr>
          <w:lang w:val="cs-CZ"/>
        </w:rPr>
        <w:t xml:space="preserve"> převodu. Příkladem je tradiční vánoční moučník </w:t>
      </w:r>
      <w:r w:rsidRPr="00B14CCE">
        <w:rPr>
          <w:i/>
          <w:iCs/>
          <w:lang w:val="cs-CZ"/>
        </w:rPr>
        <w:t>panettone</w:t>
      </w:r>
      <w:r>
        <w:rPr>
          <w:lang w:val="cs-CZ"/>
        </w:rPr>
        <w:t>, pro který existují dvě varianty fonetické výpůjčky, z nichž jedna tvoří</w:t>
      </w:r>
      <w:r w:rsidR="00BA2B5C">
        <w:rPr>
          <w:lang w:val="cs-CZ"/>
        </w:rPr>
        <w:t xml:space="preserve"> také</w:t>
      </w:r>
      <w:r>
        <w:rPr>
          <w:lang w:val="cs-CZ"/>
        </w:rPr>
        <w:t xml:space="preserve"> hybridní tvar s explikativním komponentem</w:t>
      </w:r>
      <w:r w:rsidR="001275A6">
        <w:rPr>
          <w:lang w:val="cs-CZ"/>
        </w:rPr>
        <w:t xml:space="preserve"> mi</w:t>
      </w:r>
      <w:r w:rsidR="001275A6" w:rsidRPr="00B107CE">
        <w:rPr>
          <w:lang w:val="cs-CZ"/>
        </w:rPr>
        <w:t>ànbāo</w:t>
      </w:r>
      <w:r>
        <w:rPr>
          <w:lang w:val="cs-CZ"/>
        </w:rPr>
        <w:t xml:space="preserve"> </w:t>
      </w:r>
      <w:r>
        <w:rPr>
          <w:rFonts w:hint="eastAsia"/>
          <w:lang w:val="cs-CZ"/>
        </w:rPr>
        <w:t>面包</w:t>
      </w:r>
      <w:r w:rsidR="005370B7">
        <w:rPr>
          <w:rFonts w:hint="eastAsia"/>
          <w:lang w:val="cs-CZ"/>
        </w:rPr>
        <w:t xml:space="preserve"> </w:t>
      </w:r>
      <w:r w:rsidR="005370B7">
        <w:rPr>
          <w:lang w:val="cs-CZ"/>
        </w:rPr>
        <w:t>(chléb)</w:t>
      </w:r>
      <w:r>
        <w:rPr>
          <w:rFonts w:hint="eastAsia"/>
          <w:lang w:val="cs-CZ"/>
        </w:rPr>
        <w:t>,</w:t>
      </w:r>
      <w:r>
        <w:rPr>
          <w:lang w:val="cs-CZ"/>
        </w:rPr>
        <w:t xml:space="preserve"> a</w:t>
      </w:r>
      <w:r w:rsidR="004E172E">
        <w:rPr>
          <w:lang w:val="cs-CZ"/>
        </w:rPr>
        <w:t xml:space="preserve"> </w:t>
      </w:r>
      <w:r w:rsidR="008E0813">
        <w:rPr>
          <w:lang w:val="cs-CZ"/>
        </w:rPr>
        <w:t>kromě toho</w:t>
      </w:r>
      <w:r w:rsidR="004E172E">
        <w:rPr>
          <w:lang w:val="cs-CZ"/>
        </w:rPr>
        <w:t xml:space="preserve"> se </w:t>
      </w:r>
      <w:r>
        <w:rPr>
          <w:lang w:val="cs-CZ"/>
        </w:rPr>
        <w:t xml:space="preserve">objevuje </w:t>
      </w:r>
      <w:r w:rsidR="004E172E">
        <w:rPr>
          <w:lang w:val="cs-CZ"/>
        </w:rPr>
        <w:t xml:space="preserve">i </w:t>
      </w:r>
      <w:r>
        <w:rPr>
          <w:lang w:val="cs-CZ"/>
        </w:rPr>
        <w:t xml:space="preserve">deskriptivní </w:t>
      </w:r>
      <w:r>
        <w:rPr>
          <w:lang w:val="cs-CZ"/>
        </w:rPr>
        <w:lastRenderedPageBreak/>
        <w:t>pojmenování</w:t>
      </w:r>
      <w:r w:rsidR="00165C11">
        <w:rPr>
          <w:lang w:val="cs-CZ"/>
        </w:rPr>
        <w:t xml:space="preserve"> </w:t>
      </w:r>
      <w:r w:rsidR="00165C11" w:rsidRPr="00D81B87">
        <w:rPr>
          <w:rFonts w:cs="Times New Roman"/>
          <w:lang w:val="cs-CZ"/>
        </w:rPr>
        <w:t>„</w:t>
      </w:r>
      <w:r>
        <w:rPr>
          <w:lang w:val="cs-CZ"/>
        </w:rPr>
        <w:t>italský vánoční chléb</w:t>
      </w:r>
      <w:r w:rsidR="00165C11" w:rsidRPr="00D81B87">
        <w:rPr>
          <w:rFonts w:cs="Times New Roman"/>
          <w:lang w:val="cs-CZ"/>
        </w:rPr>
        <w:t>“</w:t>
      </w:r>
      <w:r>
        <w:rPr>
          <w:lang w:val="cs-CZ"/>
        </w:rPr>
        <w:t xml:space="preserve">. Podobně např. </w:t>
      </w:r>
      <w:r w:rsidRPr="002673EE">
        <w:rPr>
          <w:i/>
          <w:iCs/>
          <w:lang w:val="cs-CZ"/>
        </w:rPr>
        <w:t>focacci</w:t>
      </w:r>
      <w:r w:rsidR="0057222C">
        <w:rPr>
          <w:i/>
          <w:iCs/>
          <w:lang w:val="cs-CZ"/>
        </w:rPr>
        <w:t>u</w:t>
      </w:r>
      <w:r>
        <w:rPr>
          <w:lang w:val="cs-CZ"/>
        </w:rPr>
        <w:t xml:space="preserve"> </w:t>
      </w:r>
      <w:r w:rsidR="0057222C">
        <w:rPr>
          <w:lang w:val="cs-CZ"/>
        </w:rPr>
        <w:t>najdeme</w:t>
      </w:r>
      <w:r w:rsidR="00737E5C">
        <w:rPr>
          <w:lang w:val="cs-CZ"/>
        </w:rPr>
        <w:t xml:space="preserve"> ve čtyřech verzích, z nichž tři jsou výpůjčkou fonetickou a čtvrtá</w:t>
      </w:r>
      <w:r w:rsidR="00992AC9">
        <w:rPr>
          <w:lang w:val="cs-CZ"/>
        </w:rPr>
        <w:t xml:space="preserve"> deskripcí</w:t>
      </w:r>
      <w:r>
        <w:rPr>
          <w:lang w:val="cs-CZ"/>
        </w:rPr>
        <w:t xml:space="preserve"> </w:t>
      </w:r>
      <w:r w:rsidR="001275A6" w:rsidRPr="00B107CE">
        <w:rPr>
          <w:lang w:val="cs-CZ"/>
        </w:rPr>
        <w:t>yìdàlì miànbāo</w:t>
      </w:r>
      <w:r w:rsidR="001275A6">
        <w:rPr>
          <w:lang w:val="cs-CZ"/>
        </w:rPr>
        <w:t xml:space="preserve"> </w:t>
      </w:r>
      <w:r>
        <w:rPr>
          <w:rFonts w:hint="eastAsia"/>
          <w:lang w:val="cs-CZ"/>
        </w:rPr>
        <w:t>意大利面包</w:t>
      </w:r>
      <w:r w:rsidR="00147F17">
        <w:rPr>
          <w:rFonts w:hint="eastAsia"/>
          <w:lang w:val="cs-CZ"/>
        </w:rPr>
        <w:t xml:space="preserve"> </w:t>
      </w:r>
      <w:r w:rsidR="00147F17">
        <w:rPr>
          <w:lang w:val="cs-CZ"/>
        </w:rPr>
        <w:t>(italský chléb)</w:t>
      </w:r>
      <w:r>
        <w:rPr>
          <w:lang w:val="cs-CZ"/>
        </w:rPr>
        <w:t>.</w:t>
      </w:r>
      <w:r w:rsidR="00392866">
        <w:rPr>
          <w:lang w:val="cs-CZ"/>
        </w:rPr>
        <w:t xml:space="preserve"> Nejvíce názvů, a to šest má sýr </w:t>
      </w:r>
      <w:r w:rsidR="00392866" w:rsidRPr="00990ABD">
        <w:rPr>
          <w:i/>
          <w:iCs/>
          <w:lang w:val="cs-CZ"/>
        </w:rPr>
        <w:t>gorgonzola</w:t>
      </w:r>
      <w:r w:rsidR="004D2F60">
        <w:rPr>
          <w:lang w:val="cs-CZ"/>
        </w:rPr>
        <w:t>, pro který existují tři varianty fonetické výpůjčky</w:t>
      </w:r>
      <w:r w:rsidR="00F400B5">
        <w:rPr>
          <w:lang w:val="cs-CZ"/>
        </w:rPr>
        <w:t xml:space="preserve">, které </w:t>
      </w:r>
      <w:r w:rsidR="00EB4A06">
        <w:rPr>
          <w:lang w:val="cs-CZ"/>
        </w:rPr>
        <w:t xml:space="preserve">byly </w:t>
      </w:r>
      <w:r w:rsidR="00337D7C">
        <w:rPr>
          <w:lang w:val="cs-CZ"/>
        </w:rPr>
        <w:t xml:space="preserve">zároveň </w:t>
      </w:r>
      <w:r w:rsidR="00EB4A06">
        <w:rPr>
          <w:lang w:val="cs-CZ"/>
        </w:rPr>
        <w:t xml:space="preserve">dohledány </w:t>
      </w:r>
      <w:r w:rsidR="00990ABD">
        <w:rPr>
          <w:lang w:val="cs-CZ"/>
        </w:rPr>
        <w:t>jako hybridní výpůjčky s celkem třemi synonymními explikativními komponenty</w:t>
      </w:r>
      <w:r w:rsidR="00337D7C">
        <w:rPr>
          <w:lang w:val="cs-CZ"/>
        </w:rPr>
        <w:t xml:space="preserve"> </w:t>
      </w:r>
      <w:r w:rsidR="0036360C">
        <w:rPr>
          <w:lang w:val="cs-CZ"/>
        </w:rPr>
        <w:t>s významem</w:t>
      </w:r>
      <w:r w:rsidR="00337D7C">
        <w:rPr>
          <w:lang w:val="cs-CZ"/>
        </w:rPr>
        <w:t xml:space="preserve"> sýr</w:t>
      </w:r>
      <w:r w:rsidR="00990ABD">
        <w:rPr>
          <w:lang w:val="cs-CZ"/>
        </w:rPr>
        <w:t>.</w:t>
      </w:r>
      <w:r w:rsidR="001C1D91">
        <w:rPr>
          <w:lang w:val="cs-CZ"/>
        </w:rPr>
        <w:t xml:space="preserve"> </w:t>
      </w:r>
    </w:p>
    <w:p w14:paraId="261BCFCE" w14:textId="2D933DEB" w:rsidR="00256EAA" w:rsidRDefault="00CC1605" w:rsidP="00A84AC6">
      <w:pPr>
        <w:rPr>
          <w:lang w:val="cs-CZ"/>
        </w:rPr>
      </w:pPr>
      <w:r>
        <w:rPr>
          <w:lang w:val="cs-CZ"/>
        </w:rPr>
        <w:t xml:space="preserve">Adaptaci některých fonetických výpůjček dokládá to, že jsou </w:t>
      </w:r>
      <w:r w:rsidR="00E801E8">
        <w:rPr>
          <w:lang w:val="cs-CZ"/>
        </w:rPr>
        <w:t xml:space="preserve">jako explikativní komponenty </w:t>
      </w:r>
      <w:r w:rsidR="00B03E98">
        <w:rPr>
          <w:lang w:val="cs-CZ"/>
        </w:rPr>
        <w:t xml:space="preserve">přidávány </w:t>
      </w:r>
      <w:r w:rsidR="007C781E">
        <w:rPr>
          <w:lang w:val="cs-CZ"/>
        </w:rPr>
        <w:t>k</w:t>
      </w:r>
      <w:r w:rsidR="0080625E">
        <w:rPr>
          <w:lang w:val="cs-CZ"/>
        </w:rPr>
        <w:t> </w:t>
      </w:r>
      <w:r w:rsidR="009B233C">
        <w:rPr>
          <w:lang w:val="cs-CZ"/>
        </w:rPr>
        <w:t>výpůjčkám</w:t>
      </w:r>
      <w:r w:rsidR="00E801E8">
        <w:rPr>
          <w:lang w:val="cs-CZ"/>
        </w:rPr>
        <w:t xml:space="preserve"> méně adaptovaným</w:t>
      </w:r>
      <w:r w:rsidR="008C250F">
        <w:rPr>
          <w:lang w:val="cs-CZ"/>
        </w:rPr>
        <w:t>. Konkrétně jde o</w:t>
      </w:r>
      <w:r w:rsidR="008A7CFE">
        <w:rPr>
          <w:lang w:val="cs-CZ"/>
        </w:rPr>
        <w:t xml:space="preserve"> fonetické výpůjčky z angl. </w:t>
      </w:r>
      <w:r w:rsidR="00A84AC6">
        <w:rPr>
          <w:lang w:val="cs-CZ"/>
        </w:rPr>
        <w:t>c</w:t>
      </w:r>
      <w:r w:rsidR="008A7CFE">
        <w:rPr>
          <w:lang w:val="cs-CZ"/>
        </w:rPr>
        <w:t>heese</w:t>
      </w:r>
      <w:r w:rsidR="00A84AC6">
        <w:rPr>
          <w:lang w:val="cs-CZ"/>
        </w:rPr>
        <w:t xml:space="preserve"> –</w:t>
      </w:r>
      <w:r w:rsidR="0001047A">
        <w:rPr>
          <w:lang w:val="cs-CZ"/>
        </w:rPr>
        <w:t xml:space="preserve"> zhīsh</w:t>
      </w:r>
      <w:r w:rsidR="0001047A" w:rsidRPr="00B107CE">
        <w:rPr>
          <w:lang w:val="cs-CZ"/>
        </w:rPr>
        <w:t>ì</w:t>
      </w:r>
      <w:r w:rsidR="00A84AC6">
        <w:rPr>
          <w:lang w:val="cs-CZ"/>
        </w:rPr>
        <w:t xml:space="preserve"> </w:t>
      </w:r>
      <w:r w:rsidR="009B233C">
        <w:rPr>
          <w:rFonts w:hint="eastAsia"/>
          <w:lang w:val="cs-CZ"/>
        </w:rPr>
        <w:t>芝士</w:t>
      </w:r>
      <w:r w:rsidR="009B233C">
        <w:rPr>
          <w:rFonts w:hint="eastAsia"/>
          <w:lang w:val="cs-CZ"/>
        </w:rPr>
        <w:t xml:space="preserve"> </w:t>
      </w:r>
      <w:r w:rsidR="009B233C">
        <w:rPr>
          <w:lang w:val="cs-CZ"/>
        </w:rPr>
        <w:t>a</w:t>
      </w:r>
      <w:r w:rsidR="0001047A">
        <w:rPr>
          <w:lang w:val="cs-CZ"/>
        </w:rPr>
        <w:t xml:space="preserve"> </w:t>
      </w:r>
      <w:r w:rsidR="0001047A">
        <w:rPr>
          <w:rFonts w:hint="eastAsia"/>
          <w:lang w:val="cs-CZ"/>
        </w:rPr>
        <w:t>q</w:t>
      </w:r>
      <w:r w:rsidR="0001047A">
        <w:rPr>
          <w:lang w:val="cs-CZ"/>
        </w:rPr>
        <w:t>ǐsī</w:t>
      </w:r>
      <w:r w:rsidR="009B233C">
        <w:rPr>
          <w:lang w:val="cs-CZ"/>
        </w:rPr>
        <w:t xml:space="preserve"> </w:t>
      </w:r>
      <w:r w:rsidR="009B233C">
        <w:rPr>
          <w:rFonts w:hint="eastAsia"/>
          <w:lang w:val="cs-CZ"/>
        </w:rPr>
        <w:t>起司</w:t>
      </w:r>
      <w:r w:rsidR="00E54859">
        <w:rPr>
          <w:lang w:val="cs-CZ"/>
        </w:rPr>
        <w:t> </w:t>
      </w:r>
      <w:r w:rsidR="00B03E98">
        <w:rPr>
          <w:lang w:val="cs-CZ"/>
        </w:rPr>
        <w:t xml:space="preserve">s </w:t>
      </w:r>
      <w:r w:rsidR="00E54859">
        <w:rPr>
          <w:lang w:val="cs-CZ"/>
        </w:rPr>
        <w:t>významem sýr</w:t>
      </w:r>
      <w:r w:rsidR="00A132C9">
        <w:rPr>
          <w:lang w:val="cs-CZ"/>
        </w:rPr>
        <w:t xml:space="preserve"> a </w:t>
      </w:r>
      <w:r w:rsidR="0001047A">
        <w:rPr>
          <w:lang w:val="cs-CZ"/>
        </w:rPr>
        <w:t xml:space="preserve">kāfēi </w:t>
      </w:r>
      <w:r w:rsidR="00A132C9">
        <w:rPr>
          <w:rFonts w:hint="eastAsia"/>
          <w:lang w:val="cs-CZ"/>
        </w:rPr>
        <w:t>咖啡</w:t>
      </w:r>
      <w:r w:rsidR="00AB74E6">
        <w:rPr>
          <w:lang w:val="cs-CZ"/>
        </w:rPr>
        <w:t xml:space="preserve"> pro kávové nápoje.</w:t>
      </w:r>
      <w:r w:rsidR="00E54859">
        <w:rPr>
          <w:lang w:val="cs-CZ"/>
        </w:rPr>
        <w:t xml:space="preserve"> </w:t>
      </w:r>
      <w:r w:rsidR="00397C5F">
        <w:rPr>
          <w:lang w:val="cs-CZ"/>
        </w:rPr>
        <w:t>Jako kalk i</w:t>
      </w:r>
      <w:r w:rsidR="005B150E">
        <w:rPr>
          <w:lang w:val="cs-CZ"/>
        </w:rPr>
        <w:t>talského</w:t>
      </w:r>
      <w:r w:rsidR="00397C5F">
        <w:rPr>
          <w:lang w:val="cs-CZ"/>
        </w:rPr>
        <w:t xml:space="preserve"> </w:t>
      </w:r>
      <w:r w:rsidR="00397C5F" w:rsidRPr="00397C5F">
        <w:rPr>
          <w:i/>
          <w:iCs/>
          <w:lang w:val="cs-CZ"/>
        </w:rPr>
        <w:t>insalata</w:t>
      </w:r>
      <w:r w:rsidR="00397C5F">
        <w:rPr>
          <w:lang w:val="cs-CZ"/>
        </w:rPr>
        <w:t xml:space="preserve"> se</w:t>
      </w:r>
      <w:r w:rsidR="00C027E1">
        <w:rPr>
          <w:lang w:val="cs-CZ"/>
        </w:rPr>
        <w:t xml:space="preserve"> </w:t>
      </w:r>
      <w:r w:rsidR="00397C5F">
        <w:rPr>
          <w:lang w:val="cs-CZ"/>
        </w:rPr>
        <w:t>objevila f</w:t>
      </w:r>
      <w:r w:rsidR="00E54859">
        <w:rPr>
          <w:lang w:val="cs-CZ"/>
        </w:rPr>
        <w:t>onetická výpůjčka</w:t>
      </w:r>
      <w:r w:rsidR="0001047A">
        <w:rPr>
          <w:lang w:val="cs-CZ"/>
        </w:rPr>
        <w:t xml:space="preserve"> shālā</w:t>
      </w:r>
      <w:r w:rsidR="00B03E98">
        <w:rPr>
          <w:lang w:val="cs-CZ"/>
        </w:rPr>
        <w:t xml:space="preserve"> </w:t>
      </w:r>
      <w:r w:rsidR="00E31B49">
        <w:rPr>
          <w:rFonts w:hint="eastAsia"/>
          <w:lang w:val="cs-CZ"/>
        </w:rPr>
        <w:t>沙拉</w:t>
      </w:r>
      <w:r w:rsidR="00912B7D">
        <w:rPr>
          <w:rFonts w:hint="eastAsia"/>
          <w:lang w:val="cs-CZ"/>
        </w:rPr>
        <w:t xml:space="preserve"> </w:t>
      </w:r>
      <w:r w:rsidR="00912B7D">
        <w:rPr>
          <w:lang w:val="cs-CZ"/>
        </w:rPr>
        <w:t>(z angl. salad)</w:t>
      </w:r>
      <w:r w:rsidR="00770E22">
        <w:rPr>
          <w:lang w:val="cs-CZ"/>
        </w:rPr>
        <w:t>.</w:t>
      </w:r>
      <w:r w:rsidR="000F0336">
        <w:rPr>
          <w:lang w:val="cs-CZ"/>
        </w:rPr>
        <w:t xml:space="preserve"> </w:t>
      </w:r>
      <w:r w:rsidR="00C4636D">
        <w:rPr>
          <w:lang w:val="cs-CZ"/>
        </w:rPr>
        <w:t>Proti této úvaze</w:t>
      </w:r>
      <w:r w:rsidR="00C548A2">
        <w:rPr>
          <w:lang w:val="cs-CZ"/>
        </w:rPr>
        <w:t xml:space="preserve"> nicméně stojí fakt, že modelem</w:t>
      </w:r>
      <w:r w:rsidR="00953CCD">
        <w:rPr>
          <w:lang w:val="cs-CZ"/>
        </w:rPr>
        <w:t xml:space="preserve"> </w:t>
      </w:r>
      <w:r w:rsidR="00C548A2">
        <w:rPr>
          <w:lang w:val="cs-CZ"/>
        </w:rPr>
        <w:t>může být</w:t>
      </w:r>
      <w:r w:rsidR="00AD7F69">
        <w:rPr>
          <w:lang w:val="cs-CZ"/>
        </w:rPr>
        <w:t xml:space="preserve"> italská výpůjčka v anglickém jazyce</w:t>
      </w:r>
      <w:r w:rsidR="00B03E98">
        <w:rPr>
          <w:lang w:val="cs-CZ"/>
        </w:rPr>
        <w:t xml:space="preserve">, tj. caprese salad, a </w:t>
      </w:r>
      <w:r w:rsidR="00A85C81">
        <w:rPr>
          <w:lang w:val="cs-CZ"/>
        </w:rPr>
        <w:t>v tom případě by</w:t>
      </w:r>
      <w:r w:rsidR="00960501">
        <w:rPr>
          <w:lang w:val="cs-CZ"/>
        </w:rPr>
        <w:t xml:space="preserve"> překlad pro </w:t>
      </w:r>
      <w:r w:rsidR="00960501" w:rsidRPr="009E2073">
        <w:rPr>
          <w:i/>
          <w:iCs/>
          <w:lang w:val="cs-CZ"/>
        </w:rPr>
        <w:t>insalata caprese</w:t>
      </w:r>
      <w:r w:rsidR="00960501">
        <w:rPr>
          <w:lang w:val="cs-CZ"/>
        </w:rPr>
        <w:t>, který zní</w:t>
      </w:r>
      <w:r w:rsidR="006A1A5F">
        <w:rPr>
          <w:lang w:val="cs-CZ"/>
        </w:rPr>
        <w:t xml:space="preserve"> </w:t>
      </w:r>
      <w:r w:rsidR="00236514" w:rsidRPr="00B107CE">
        <w:rPr>
          <w:lang w:val="cs-CZ"/>
        </w:rPr>
        <w:t>kǎbùlǐ shālā</w:t>
      </w:r>
      <w:r w:rsidR="00685DD2">
        <w:rPr>
          <w:rFonts w:hint="eastAsia"/>
          <w:lang w:val="cs-CZ"/>
        </w:rPr>
        <w:t>卡布里沙拉</w:t>
      </w:r>
      <w:r w:rsidR="00B34D48">
        <w:rPr>
          <w:lang w:val="cs-CZ"/>
        </w:rPr>
        <w:t>,</w:t>
      </w:r>
      <w:r w:rsidR="005B7EA8">
        <w:rPr>
          <w:lang w:val="cs-CZ"/>
        </w:rPr>
        <w:t xml:space="preserve"> </w:t>
      </w:r>
      <w:r w:rsidR="00685DD2">
        <w:rPr>
          <w:lang w:val="cs-CZ"/>
        </w:rPr>
        <w:t>byl výpůjčkou fonetickou</w:t>
      </w:r>
      <w:r w:rsidR="005F07F8">
        <w:rPr>
          <w:lang w:val="cs-CZ"/>
        </w:rPr>
        <w:t xml:space="preserve"> a nikoli hybridním kalk</w:t>
      </w:r>
      <w:r w:rsidR="00AB120C">
        <w:rPr>
          <w:lang w:val="cs-CZ"/>
        </w:rPr>
        <w:t>em</w:t>
      </w:r>
      <w:r w:rsidR="00685DD2">
        <w:rPr>
          <w:lang w:val="cs-CZ"/>
        </w:rPr>
        <w:t>.</w:t>
      </w:r>
      <w:r w:rsidR="00A071F3">
        <w:rPr>
          <w:lang w:val="cs-CZ"/>
        </w:rPr>
        <w:t xml:space="preserve"> </w:t>
      </w:r>
      <w:r w:rsidR="00927A83">
        <w:rPr>
          <w:lang w:val="cs-CZ"/>
        </w:rPr>
        <w:t>O adaptaci fonetické výpůjčky</w:t>
      </w:r>
      <w:r w:rsidR="00B34D48" w:rsidRPr="00B34D48">
        <w:rPr>
          <w:lang w:val="cs-CZ"/>
        </w:rPr>
        <w:t xml:space="preserve"> </w:t>
      </w:r>
      <w:r w:rsidR="00B34D48">
        <w:rPr>
          <w:lang w:val="cs-CZ"/>
        </w:rPr>
        <w:t>p</w:t>
      </w:r>
      <w:r w:rsidR="00B34D48" w:rsidRPr="00B107CE">
        <w:rPr>
          <w:lang w:val="cs-CZ"/>
        </w:rPr>
        <w:t>īsà</w:t>
      </w:r>
      <w:r w:rsidR="00927A83">
        <w:rPr>
          <w:lang w:val="cs-CZ"/>
        </w:rPr>
        <w:t xml:space="preserve"> </w:t>
      </w:r>
      <w:r w:rsidR="00927A83">
        <w:rPr>
          <w:rFonts w:hint="eastAsia"/>
          <w:lang w:val="cs-CZ"/>
        </w:rPr>
        <w:t>披萨</w:t>
      </w:r>
      <w:r w:rsidR="00B676F2">
        <w:rPr>
          <w:lang w:val="cs-CZ"/>
        </w:rPr>
        <w:t xml:space="preserve"> </w:t>
      </w:r>
      <w:r w:rsidR="00927A83">
        <w:rPr>
          <w:lang w:val="cs-CZ"/>
        </w:rPr>
        <w:t>svědčí překlad názvu</w:t>
      </w:r>
      <w:r w:rsidR="00127072">
        <w:rPr>
          <w:lang w:val="cs-CZ"/>
        </w:rPr>
        <w:t xml:space="preserve"> </w:t>
      </w:r>
      <w:r w:rsidR="00127072" w:rsidRPr="00127072">
        <w:rPr>
          <w:i/>
          <w:iCs/>
          <w:lang w:val="cs-CZ"/>
        </w:rPr>
        <w:t>calzone</w:t>
      </w:r>
      <w:r w:rsidR="00F5379B">
        <w:rPr>
          <w:i/>
          <w:iCs/>
          <w:lang w:val="cs-CZ"/>
        </w:rPr>
        <w:t>,</w:t>
      </w:r>
      <w:r w:rsidR="00927A83">
        <w:rPr>
          <w:lang w:val="cs-CZ"/>
        </w:rPr>
        <w:t xml:space="preserve"> italské plněné kapsy </w:t>
      </w:r>
      <w:r w:rsidR="00EA52F4">
        <w:rPr>
          <w:lang w:val="cs-CZ"/>
        </w:rPr>
        <w:t>z pizzového těsta</w:t>
      </w:r>
      <w:r w:rsidR="00F33809">
        <w:rPr>
          <w:lang w:val="cs-CZ"/>
        </w:rPr>
        <w:t>.</w:t>
      </w:r>
      <w:r w:rsidR="0004151B">
        <w:rPr>
          <w:lang w:val="cs-CZ"/>
        </w:rPr>
        <w:t xml:space="preserve"> </w:t>
      </w:r>
      <w:r w:rsidR="00D756C0">
        <w:rPr>
          <w:lang w:val="cs-CZ"/>
        </w:rPr>
        <w:t xml:space="preserve">Pro ten se v čínštině objevují dvě deskripce, které </w:t>
      </w:r>
      <w:r w:rsidR="00951AB3">
        <w:rPr>
          <w:lang w:val="cs-CZ"/>
        </w:rPr>
        <w:t>si vypomáhají názvem</w:t>
      </w:r>
      <w:r w:rsidR="0065386B">
        <w:rPr>
          <w:lang w:val="cs-CZ"/>
        </w:rPr>
        <w:t xml:space="preserve"> </w:t>
      </w:r>
      <w:r w:rsidR="00951AB3">
        <w:rPr>
          <w:lang w:val="cs-CZ"/>
        </w:rPr>
        <w:t>pro čínské</w:t>
      </w:r>
      <w:r w:rsidR="006B0E27">
        <w:rPr>
          <w:lang w:val="cs-CZ"/>
        </w:rPr>
        <w:t xml:space="preserve"> plněn</w:t>
      </w:r>
      <w:r w:rsidR="00951AB3">
        <w:rPr>
          <w:lang w:val="cs-CZ"/>
        </w:rPr>
        <w:t>é</w:t>
      </w:r>
      <w:r w:rsidR="006B0E27">
        <w:rPr>
          <w:lang w:val="cs-CZ"/>
        </w:rPr>
        <w:t xml:space="preserve"> knedlíčk</w:t>
      </w:r>
      <w:r w:rsidR="00951AB3">
        <w:rPr>
          <w:lang w:val="cs-CZ"/>
        </w:rPr>
        <w:t>y</w:t>
      </w:r>
      <w:r w:rsidR="006B0E27">
        <w:rPr>
          <w:lang w:val="cs-CZ"/>
        </w:rPr>
        <w:t xml:space="preserve"> a </w:t>
      </w:r>
      <w:r w:rsidR="00721E9E">
        <w:rPr>
          <w:lang w:val="cs-CZ"/>
        </w:rPr>
        <w:t>touto výpůjčkou</w:t>
      </w:r>
      <w:r w:rsidR="002D08AA">
        <w:rPr>
          <w:lang w:val="cs-CZ"/>
        </w:rPr>
        <w:t>:</w:t>
      </w:r>
      <w:r w:rsidR="006B0E27">
        <w:rPr>
          <w:lang w:val="cs-CZ"/>
        </w:rPr>
        <w:t xml:space="preserve"> </w:t>
      </w:r>
      <w:r w:rsidR="00B34D48" w:rsidRPr="00B107CE">
        <w:rPr>
          <w:lang w:val="cs-CZ"/>
        </w:rPr>
        <w:t>pīsàjiǎo</w:t>
      </w:r>
      <w:r w:rsidR="00B34D48">
        <w:rPr>
          <w:lang w:val="cs-CZ"/>
        </w:rPr>
        <w:t xml:space="preserve"> </w:t>
      </w:r>
      <w:r w:rsidR="00827DCF">
        <w:rPr>
          <w:rFonts w:hint="eastAsia"/>
          <w:lang w:val="cs-CZ"/>
        </w:rPr>
        <w:t>披萨饺</w:t>
      </w:r>
      <w:r w:rsidR="003855A9">
        <w:rPr>
          <w:rFonts w:hint="eastAsia"/>
          <w:lang w:val="cs-CZ"/>
        </w:rPr>
        <w:t xml:space="preserve"> </w:t>
      </w:r>
      <w:r w:rsidR="003855A9">
        <w:rPr>
          <w:lang w:val="cs-CZ"/>
        </w:rPr>
        <w:t>(</w:t>
      </w:r>
      <w:r w:rsidR="00341703" w:rsidRPr="00B107CE">
        <w:rPr>
          <w:lang w:val="cs-CZ"/>
        </w:rPr>
        <w:t>plněný pizzový knedlíček</w:t>
      </w:r>
      <w:r w:rsidR="00ED5433" w:rsidRPr="00B107CE">
        <w:rPr>
          <w:lang w:val="cs-CZ"/>
        </w:rPr>
        <w:t>)</w:t>
      </w:r>
      <w:r w:rsidR="00827DCF">
        <w:rPr>
          <w:lang w:val="cs-CZ"/>
        </w:rPr>
        <w:t xml:space="preserve"> a </w:t>
      </w:r>
      <w:r w:rsidR="00B34D48">
        <w:rPr>
          <w:lang w:val="cs-CZ"/>
        </w:rPr>
        <w:t xml:space="preserve">jiǎozi pīsà </w:t>
      </w:r>
      <w:r w:rsidR="00827DCF">
        <w:rPr>
          <w:rFonts w:hint="eastAsia"/>
          <w:lang w:val="cs-CZ"/>
        </w:rPr>
        <w:t>饺子披萨</w:t>
      </w:r>
      <w:r w:rsidR="003855A9">
        <w:rPr>
          <w:rFonts w:hint="eastAsia"/>
          <w:lang w:val="cs-CZ"/>
        </w:rPr>
        <w:t xml:space="preserve"> </w:t>
      </w:r>
      <w:r w:rsidR="00ED5433">
        <w:rPr>
          <w:lang w:val="cs-CZ"/>
        </w:rPr>
        <w:t>(</w:t>
      </w:r>
      <w:r w:rsidR="004D7CE4">
        <w:rPr>
          <w:lang w:val="cs-CZ"/>
        </w:rPr>
        <w:t>pizza na způsob jiaozi</w:t>
      </w:r>
      <w:r w:rsidR="00ED5433">
        <w:rPr>
          <w:lang w:val="cs-CZ"/>
        </w:rPr>
        <w:t>)</w:t>
      </w:r>
      <w:r w:rsidR="006B0E27">
        <w:rPr>
          <w:rFonts w:hint="eastAsia"/>
          <w:lang w:val="cs-CZ"/>
        </w:rPr>
        <w:t>.</w:t>
      </w:r>
      <w:r w:rsidR="00502D07">
        <w:rPr>
          <w:lang w:val="cs-CZ"/>
        </w:rPr>
        <w:t xml:space="preserve"> </w:t>
      </w:r>
    </w:p>
    <w:p w14:paraId="20286942" w14:textId="4833A1F6" w:rsidR="00E22249" w:rsidRDefault="00502D07" w:rsidP="00A84AC6">
      <w:pPr>
        <w:rPr>
          <w:lang w:val="cs-CZ"/>
        </w:rPr>
      </w:pPr>
      <w:r>
        <w:rPr>
          <w:lang w:val="cs-CZ"/>
        </w:rPr>
        <w:t xml:space="preserve">Jako explikativní komponenty u výpůjček sémantických se </w:t>
      </w:r>
      <w:r w:rsidR="002F43A5">
        <w:rPr>
          <w:lang w:val="cs-CZ"/>
        </w:rPr>
        <w:t xml:space="preserve">nejčastěji </w:t>
      </w:r>
      <w:r>
        <w:rPr>
          <w:lang w:val="cs-CZ"/>
        </w:rPr>
        <w:t>objevuj</w:t>
      </w:r>
      <w:r w:rsidR="00B03E98">
        <w:rPr>
          <w:lang w:val="cs-CZ"/>
        </w:rPr>
        <w:t>í</w:t>
      </w:r>
      <w:r>
        <w:rPr>
          <w:lang w:val="cs-CZ"/>
        </w:rPr>
        <w:t xml:space="preserve"> toponymum </w:t>
      </w:r>
      <w:r w:rsidR="002F43A5" w:rsidRPr="00B107CE">
        <w:rPr>
          <w:lang w:val="cs-CZ"/>
        </w:rPr>
        <w:t>yìdàlì</w:t>
      </w:r>
      <w:r w:rsidR="002F43A5">
        <w:rPr>
          <w:lang w:val="cs-CZ"/>
        </w:rPr>
        <w:t xml:space="preserve"> </w:t>
      </w:r>
      <w:r>
        <w:rPr>
          <w:rFonts w:hint="eastAsia"/>
          <w:lang w:val="cs-CZ"/>
        </w:rPr>
        <w:t>意大利</w:t>
      </w:r>
      <w:r w:rsidR="00DB6772">
        <w:rPr>
          <w:rFonts w:hint="eastAsia"/>
          <w:lang w:val="cs-CZ"/>
        </w:rPr>
        <w:t xml:space="preserve"> </w:t>
      </w:r>
      <w:r w:rsidR="001276AF">
        <w:rPr>
          <w:lang w:val="cs-CZ"/>
        </w:rPr>
        <w:t>(</w:t>
      </w:r>
      <w:r w:rsidR="003B4F45" w:rsidRPr="00B107CE">
        <w:rPr>
          <w:lang w:val="cs-CZ"/>
        </w:rPr>
        <w:t>Itálie</w:t>
      </w:r>
      <w:r w:rsidR="001276AF">
        <w:rPr>
          <w:lang w:val="cs-CZ"/>
        </w:rPr>
        <w:t>)</w:t>
      </w:r>
      <w:r w:rsidR="003B4F45">
        <w:rPr>
          <w:lang w:val="cs-CZ"/>
        </w:rPr>
        <w:t xml:space="preserve"> </w:t>
      </w:r>
      <w:r w:rsidR="00307366">
        <w:rPr>
          <w:lang w:val="cs-CZ"/>
        </w:rPr>
        <w:t xml:space="preserve">a hybridní </w:t>
      </w:r>
      <w:r w:rsidR="00354A56">
        <w:rPr>
          <w:lang w:val="cs-CZ"/>
        </w:rPr>
        <w:t>výpůjčka</w:t>
      </w:r>
      <w:r w:rsidR="002F43A5">
        <w:rPr>
          <w:lang w:val="cs-CZ"/>
        </w:rPr>
        <w:t xml:space="preserve"> yìshì</w:t>
      </w:r>
      <w:r w:rsidR="00307366">
        <w:rPr>
          <w:lang w:val="cs-CZ"/>
        </w:rPr>
        <w:t xml:space="preserve"> </w:t>
      </w:r>
      <w:r w:rsidR="00307366">
        <w:rPr>
          <w:rFonts w:hint="eastAsia"/>
          <w:lang w:val="cs-CZ"/>
        </w:rPr>
        <w:t>意式</w:t>
      </w:r>
      <w:r w:rsidR="003B4F45">
        <w:rPr>
          <w:rFonts w:hint="eastAsia"/>
          <w:lang w:val="cs-CZ"/>
        </w:rPr>
        <w:t xml:space="preserve"> </w:t>
      </w:r>
      <w:r w:rsidR="001276AF">
        <w:rPr>
          <w:rFonts w:hint="eastAsia"/>
          <w:lang w:val="cs-CZ"/>
        </w:rPr>
        <w:t>(</w:t>
      </w:r>
      <w:r w:rsidR="003B4F45">
        <w:rPr>
          <w:lang w:val="cs-CZ"/>
        </w:rPr>
        <w:t>v italském stylu či na italský způsob</w:t>
      </w:r>
      <w:r w:rsidR="001276AF">
        <w:rPr>
          <w:lang w:val="cs-CZ"/>
        </w:rPr>
        <w:t>)</w:t>
      </w:r>
      <w:r w:rsidR="00307366">
        <w:rPr>
          <w:lang w:val="cs-CZ"/>
        </w:rPr>
        <w:t>.</w:t>
      </w:r>
      <w:r w:rsidR="00FA59D6">
        <w:rPr>
          <w:lang w:val="cs-CZ"/>
        </w:rPr>
        <w:t xml:space="preserve"> </w:t>
      </w:r>
      <w:r w:rsidR="008C23A7">
        <w:rPr>
          <w:lang w:val="cs-CZ"/>
        </w:rPr>
        <w:t xml:space="preserve">Příkladem je </w:t>
      </w:r>
      <w:r w:rsidR="00C501F8">
        <w:rPr>
          <w:lang w:val="cs-CZ"/>
        </w:rPr>
        <w:t>název pro</w:t>
      </w:r>
      <w:r w:rsidR="008C23A7">
        <w:rPr>
          <w:lang w:val="cs-CZ"/>
        </w:rPr>
        <w:t xml:space="preserve"> </w:t>
      </w:r>
      <w:r w:rsidR="008C23A7" w:rsidRPr="008C23A7">
        <w:rPr>
          <w:i/>
          <w:iCs/>
          <w:lang w:val="cs-CZ"/>
        </w:rPr>
        <w:t>ravioli</w:t>
      </w:r>
      <w:r w:rsidR="0038724A">
        <w:rPr>
          <w:i/>
          <w:iCs/>
          <w:lang w:val="cs-CZ"/>
        </w:rPr>
        <w:t>,</w:t>
      </w:r>
      <w:r w:rsidR="0038724A">
        <w:rPr>
          <w:lang w:val="cs-CZ"/>
        </w:rPr>
        <w:t xml:space="preserve"> kde si čínština </w:t>
      </w:r>
      <w:r w:rsidR="00DD627A">
        <w:rPr>
          <w:lang w:val="cs-CZ"/>
        </w:rPr>
        <w:t xml:space="preserve">rovněž </w:t>
      </w:r>
      <w:r w:rsidR="0038724A">
        <w:rPr>
          <w:lang w:val="cs-CZ"/>
        </w:rPr>
        <w:t>vypomáhá názvem obdobného čínského pokrmu</w:t>
      </w:r>
      <w:r w:rsidR="004F4FB4">
        <w:rPr>
          <w:lang w:val="cs-CZ"/>
        </w:rPr>
        <w:t xml:space="preserve">, </w:t>
      </w:r>
      <w:r w:rsidR="000936C9">
        <w:rPr>
          <w:lang w:val="cs-CZ"/>
        </w:rPr>
        <w:t>a jehož překlad zní</w:t>
      </w:r>
      <w:r w:rsidR="00371B4A">
        <w:rPr>
          <w:lang w:val="cs-CZ"/>
        </w:rPr>
        <w:t xml:space="preserve"> </w:t>
      </w:r>
      <w:r w:rsidR="002F43A5" w:rsidRPr="00B107CE">
        <w:rPr>
          <w:lang w:val="cs-CZ"/>
        </w:rPr>
        <w:t>yìdàlì jiǎozi</w:t>
      </w:r>
      <w:r w:rsidR="002F43A5">
        <w:rPr>
          <w:lang w:val="cs-CZ"/>
        </w:rPr>
        <w:t xml:space="preserve"> </w:t>
      </w:r>
      <w:r w:rsidR="00371B4A">
        <w:rPr>
          <w:rFonts w:hint="eastAsia"/>
          <w:lang w:val="cs-CZ"/>
        </w:rPr>
        <w:t>意大利饺子</w:t>
      </w:r>
      <w:r w:rsidR="00552FC2" w:rsidRPr="00B107CE">
        <w:rPr>
          <w:lang w:val="cs-CZ"/>
        </w:rPr>
        <w:t xml:space="preserve"> </w:t>
      </w:r>
      <w:r w:rsidR="004E10B5">
        <w:rPr>
          <w:lang w:val="cs-CZ"/>
        </w:rPr>
        <w:t>(</w:t>
      </w:r>
      <w:r w:rsidR="004E10B5" w:rsidRPr="00B107CE">
        <w:rPr>
          <w:lang w:val="cs-CZ"/>
        </w:rPr>
        <w:t>čínské plněné knedlíčky na italský způsob</w:t>
      </w:r>
      <w:r w:rsidR="001E255F" w:rsidRPr="00B107CE">
        <w:rPr>
          <w:lang w:val="cs-CZ"/>
        </w:rPr>
        <w:t>)</w:t>
      </w:r>
      <w:r w:rsidR="00650195">
        <w:rPr>
          <w:lang w:val="cs-CZ"/>
        </w:rPr>
        <w:t xml:space="preserve">. </w:t>
      </w:r>
      <w:r w:rsidR="005650C1">
        <w:rPr>
          <w:lang w:val="cs-CZ"/>
        </w:rPr>
        <w:t>Podobn</w:t>
      </w:r>
      <w:r w:rsidR="00651804">
        <w:rPr>
          <w:lang w:val="cs-CZ"/>
        </w:rPr>
        <w:t>ý postup volí</w:t>
      </w:r>
      <w:r w:rsidR="00FC7EC6">
        <w:rPr>
          <w:lang w:val="cs-CZ"/>
        </w:rPr>
        <w:t xml:space="preserve"> italština</w:t>
      </w:r>
      <w:r w:rsidR="00F5302C">
        <w:rPr>
          <w:lang w:val="cs-CZ"/>
        </w:rPr>
        <w:t xml:space="preserve">, která </w:t>
      </w:r>
      <w:r w:rsidR="00183752">
        <w:rPr>
          <w:lang w:val="cs-CZ"/>
        </w:rPr>
        <w:t>název</w:t>
      </w:r>
      <w:r w:rsidR="00BE1D7D">
        <w:rPr>
          <w:lang w:val="cs-CZ"/>
        </w:rPr>
        <w:t xml:space="preserve"> těchto</w:t>
      </w:r>
      <w:r w:rsidR="00183752">
        <w:rPr>
          <w:lang w:val="cs-CZ"/>
        </w:rPr>
        <w:t xml:space="preserve"> </w:t>
      </w:r>
      <w:r w:rsidR="00F5302C">
        <w:rPr>
          <w:lang w:val="cs-CZ"/>
        </w:rPr>
        <w:t>čínsk</w:t>
      </w:r>
      <w:r w:rsidR="00183752">
        <w:rPr>
          <w:lang w:val="cs-CZ"/>
        </w:rPr>
        <w:t>ých</w:t>
      </w:r>
      <w:r w:rsidR="00023624">
        <w:rPr>
          <w:lang w:val="cs-CZ"/>
        </w:rPr>
        <w:t xml:space="preserve"> knedlíčk</w:t>
      </w:r>
      <w:r w:rsidR="00183752">
        <w:rPr>
          <w:lang w:val="cs-CZ"/>
        </w:rPr>
        <w:t>ů</w:t>
      </w:r>
      <w:r w:rsidR="00F5302C">
        <w:rPr>
          <w:lang w:val="cs-CZ"/>
        </w:rPr>
        <w:t xml:space="preserve"> překládá jako </w:t>
      </w:r>
      <w:r w:rsidR="00F5302C" w:rsidRPr="001C6741">
        <w:rPr>
          <w:i/>
          <w:iCs/>
          <w:lang w:val="cs-CZ"/>
        </w:rPr>
        <w:t>ravioli cinesi</w:t>
      </w:r>
      <w:r w:rsidR="00FC7EC6">
        <w:rPr>
          <w:lang w:val="cs-CZ"/>
        </w:rPr>
        <w:t xml:space="preserve"> (</w:t>
      </w:r>
      <w:r w:rsidR="001C6741">
        <w:rPr>
          <w:lang w:val="cs-CZ"/>
        </w:rPr>
        <w:t>čínské raviol</w:t>
      </w:r>
      <w:r w:rsidR="003A3C19">
        <w:rPr>
          <w:lang w:val="cs-CZ"/>
        </w:rPr>
        <w:t>y</w:t>
      </w:r>
      <w:r w:rsidR="00FC7EC6">
        <w:rPr>
          <w:lang w:val="cs-CZ"/>
        </w:rPr>
        <w:t>)</w:t>
      </w:r>
      <w:r w:rsidR="00E1682A">
        <w:rPr>
          <w:lang w:val="cs-CZ"/>
        </w:rPr>
        <w:t>, a jako chinese ravioli se objevují i v angličtině.</w:t>
      </w:r>
    </w:p>
    <w:p w14:paraId="0F6FE0D8" w14:textId="541ACF70" w:rsidR="008945EE" w:rsidRDefault="00A25416" w:rsidP="00DA43E2">
      <w:pPr>
        <w:rPr>
          <w:lang w:val="cs-CZ"/>
        </w:rPr>
      </w:pPr>
      <w:r>
        <w:rPr>
          <w:lang w:val="cs-CZ"/>
        </w:rPr>
        <w:t>Čistě fonetické výpůjčky</w:t>
      </w:r>
      <w:r w:rsidR="00A65F9E">
        <w:rPr>
          <w:lang w:val="cs-CZ"/>
        </w:rPr>
        <w:t xml:space="preserve"> jsou nejvíce zastoupeny v názvech pro sýry, pečivo, kávu a </w:t>
      </w:r>
      <w:r w:rsidR="008F736D">
        <w:rPr>
          <w:lang w:val="cs-CZ"/>
        </w:rPr>
        <w:t xml:space="preserve">nápoje. </w:t>
      </w:r>
      <w:r w:rsidR="0030690F">
        <w:rPr>
          <w:lang w:val="cs-CZ"/>
        </w:rPr>
        <w:t xml:space="preserve">Jako fonetické výpůjčky se sémantickými vazbami byla převedena jména </w:t>
      </w:r>
      <w:r w:rsidR="0030690F" w:rsidRPr="0030690F">
        <w:rPr>
          <w:i/>
          <w:iCs/>
          <w:lang w:val="cs-CZ"/>
        </w:rPr>
        <w:t>Barilla, Cornetto</w:t>
      </w:r>
      <w:r w:rsidR="0030690F">
        <w:rPr>
          <w:lang w:val="cs-CZ"/>
        </w:rPr>
        <w:t xml:space="preserve"> a </w:t>
      </w:r>
      <w:r w:rsidR="0030690F" w:rsidRPr="0030690F">
        <w:rPr>
          <w:i/>
          <w:iCs/>
          <w:lang w:val="cs-CZ"/>
        </w:rPr>
        <w:t>Nutella</w:t>
      </w:r>
      <w:r w:rsidR="0030690F">
        <w:rPr>
          <w:lang w:val="cs-CZ"/>
        </w:rPr>
        <w:t>.</w:t>
      </w:r>
      <w:r w:rsidR="008026BB">
        <w:rPr>
          <w:lang w:val="cs-CZ"/>
        </w:rPr>
        <w:t xml:space="preserve"> Konkrétně </w:t>
      </w:r>
      <w:r w:rsidR="000C37E1">
        <w:rPr>
          <w:lang w:val="cs-CZ"/>
        </w:rPr>
        <w:t>jméno</w:t>
      </w:r>
      <w:r w:rsidR="008026BB">
        <w:rPr>
          <w:lang w:val="cs-CZ"/>
        </w:rPr>
        <w:t xml:space="preserve"> výrobce těstovin </w:t>
      </w:r>
      <w:r w:rsidR="008026BB" w:rsidRPr="000C37E1">
        <w:rPr>
          <w:i/>
          <w:iCs/>
          <w:lang w:val="cs-CZ"/>
        </w:rPr>
        <w:t>Barilla</w:t>
      </w:r>
      <w:r w:rsidR="00E100A0">
        <w:rPr>
          <w:lang w:val="cs-CZ"/>
        </w:rPr>
        <w:t xml:space="preserve"> bylo</w:t>
      </w:r>
      <w:r w:rsidR="000C37E1">
        <w:rPr>
          <w:lang w:val="cs-CZ"/>
        </w:rPr>
        <w:t xml:space="preserve"> </w:t>
      </w:r>
      <w:r w:rsidR="00E100A0">
        <w:rPr>
          <w:lang w:val="cs-CZ"/>
        </w:rPr>
        <w:t xml:space="preserve">důvtipně přeloženo jako </w:t>
      </w:r>
      <w:r w:rsidR="00FD5B4C" w:rsidRPr="00B107CE">
        <w:rPr>
          <w:lang w:val="cs-CZ"/>
        </w:rPr>
        <w:t>bǎiwèilái</w:t>
      </w:r>
      <w:r w:rsidR="00FD5B4C">
        <w:rPr>
          <w:lang w:val="cs-CZ"/>
        </w:rPr>
        <w:t xml:space="preserve"> </w:t>
      </w:r>
      <w:r w:rsidR="00E100A0">
        <w:rPr>
          <w:rFonts w:hint="eastAsia"/>
          <w:lang w:val="cs-CZ"/>
        </w:rPr>
        <w:t>百味来</w:t>
      </w:r>
      <w:r w:rsidR="00FD5B4C">
        <w:rPr>
          <w:rFonts w:hint="eastAsia"/>
          <w:lang w:val="cs-CZ"/>
        </w:rPr>
        <w:t>,</w:t>
      </w:r>
      <w:r w:rsidR="001D6025">
        <w:rPr>
          <w:rFonts w:hint="eastAsia"/>
          <w:lang w:val="cs-CZ"/>
        </w:rPr>
        <w:t xml:space="preserve"> </w:t>
      </w:r>
      <w:r w:rsidR="000326C5">
        <w:rPr>
          <w:lang w:val="cs-CZ"/>
        </w:rPr>
        <w:t>dosl.</w:t>
      </w:r>
      <w:r w:rsidR="00E100A0">
        <w:rPr>
          <w:lang w:val="cs-CZ"/>
        </w:rPr>
        <w:t xml:space="preserve"> </w:t>
      </w:r>
      <w:r w:rsidR="000326C5" w:rsidRPr="00D81B87">
        <w:rPr>
          <w:rFonts w:cs="Times New Roman"/>
          <w:lang w:val="cs-CZ"/>
        </w:rPr>
        <w:t>„</w:t>
      </w:r>
      <w:r w:rsidR="00E100A0">
        <w:rPr>
          <w:lang w:val="cs-CZ"/>
        </w:rPr>
        <w:t>sto chutí přichází</w:t>
      </w:r>
      <w:r w:rsidR="00E97426" w:rsidRPr="00D81B87">
        <w:rPr>
          <w:rFonts w:cs="Times New Roman"/>
          <w:lang w:val="cs-CZ"/>
        </w:rPr>
        <w:t>“</w:t>
      </w:r>
      <w:r w:rsidR="00E100A0">
        <w:rPr>
          <w:lang w:val="cs-CZ"/>
        </w:rPr>
        <w:t xml:space="preserve">. </w:t>
      </w:r>
      <w:r w:rsidR="00C62E38">
        <w:rPr>
          <w:lang w:val="cs-CZ"/>
        </w:rPr>
        <w:t>Nejvíce</w:t>
      </w:r>
      <w:r w:rsidR="00D856FD">
        <w:rPr>
          <w:lang w:val="cs-CZ"/>
        </w:rPr>
        <w:t xml:space="preserve"> sémantických výpůjček</w:t>
      </w:r>
      <w:r w:rsidR="005D0677">
        <w:rPr>
          <w:lang w:val="cs-CZ"/>
        </w:rPr>
        <w:t xml:space="preserve"> </w:t>
      </w:r>
      <w:r w:rsidR="00AA340D">
        <w:rPr>
          <w:lang w:val="cs-CZ"/>
        </w:rPr>
        <w:t>zaznamenala</w:t>
      </w:r>
      <w:r w:rsidR="005D0677">
        <w:rPr>
          <w:lang w:val="cs-CZ"/>
        </w:rPr>
        <w:t xml:space="preserve"> </w:t>
      </w:r>
      <w:r w:rsidR="002131DA">
        <w:rPr>
          <w:lang w:val="cs-CZ"/>
        </w:rPr>
        <w:t xml:space="preserve">jednoznačně </w:t>
      </w:r>
      <w:r w:rsidR="005D0677">
        <w:rPr>
          <w:lang w:val="cs-CZ"/>
        </w:rPr>
        <w:t>kategorie těstoviny a rýže</w:t>
      </w:r>
      <w:r w:rsidR="005B6DF6">
        <w:rPr>
          <w:lang w:val="cs-CZ"/>
        </w:rPr>
        <w:t xml:space="preserve">, kde se sémantický převod objevil u </w:t>
      </w:r>
      <w:r w:rsidR="00752855">
        <w:rPr>
          <w:lang w:val="cs-CZ"/>
        </w:rPr>
        <w:t>9 z 16 položek</w:t>
      </w:r>
      <w:r w:rsidR="00970FBF">
        <w:rPr>
          <w:lang w:val="cs-CZ"/>
        </w:rPr>
        <w:t xml:space="preserve">. </w:t>
      </w:r>
      <w:r w:rsidR="004264B8">
        <w:rPr>
          <w:lang w:val="cs-CZ"/>
        </w:rPr>
        <w:t xml:space="preserve">V osmi případech šlo o sémantickou výpůjčku s explikativním komponentem, nejčastěji </w:t>
      </w:r>
      <w:r w:rsidR="00A25580" w:rsidRPr="00B107CE">
        <w:rPr>
          <w:lang w:val="cs-CZ"/>
        </w:rPr>
        <w:t>miàn</w:t>
      </w:r>
      <w:r w:rsidR="00A25580">
        <w:rPr>
          <w:lang w:val="cs-CZ"/>
        </w:rPr>
        <w:t xml:space="preserve"> </w:t>
      </w:r>
      <w:r w:rsidR="004264B8">
        <w:rPr>
          <w:rFonts w:hint="eastAsia"/>
          <w:lang w:val="cs-CZ"/>
        </w:rPr>
        <w:t>面</w:t>
      </w:r>
      <w:r w:rsidR="00A25580">
        <w:rPr>
          <w:rFonts w:hint="eastAsia"/>
          <w:lang w:val="cs-CZ"/>
        </w:rPr>
        <w:t xml:space="preserve"> </w:t>
      </w:r>
      <w:r w:rsidR="00D32D3E">
        <w:rPr>
          <w:lang w:val="cs-CZ"/>
        </w:rPr>
        <w:t>s významem nudle</w:t>
      </w:r>
      <w:r w:rsidR="003422BA">
        <w:rPr>
          <w:lang w:val="cs-CZ"/>
        </w:rPr>
        <w:t xml:space="preserve">, </w:t>
      </w:r>
      <w:r w:rsidR="003422BA">
        <w:rPr>
          <w:lang w:val="cs-CZ"/>
        </w:rPr>
        <w:lastRenderedPageBreak/>
        <w:t>těstoviny</w:t>
      </w:r>
      <w:r w:rsidR="00026081">
        <w:rPr>
          <w:lang w:val="cs-CZ"/>
        </w:rPr>
        <w:t>.</w:t>
      </w:r>
      <w:r w:rsidR="003414D2">
        <w:rPr>
          <w:lang w:val="cs-CZ"/>
        </w:rPr>
        <w:t xml:space="preserve"> </w:t>
      </w:r>
      <w:r w:rsidR="00026081">
        <w:rPr>
          <w:lang w:val="cs-CZ"/>
        </w:rPr>
        <w:t>V</w:t>
      </w:r>
      <w:r w:rsidR="003414D2">
        <w:rPr>
          <w:lang w:val="cs-CZ"/>
        </w:rPr>
        <w:t> jednom případě</w:t>
      </w:r>
      <w:r w:rsidR="006B14D4">
        <w:rPr>
          <w:lang w:val="cs-CZ"/>
        </w:rPr>
        <w:t xml:space="preserve"> bylo pro pokrm použito již existující slovo v jiném významu, a to </w:t>
      </w:r>
      <w:r w:rsidR="00A25580">
        <w:rPr>
          <w:lang w:val="cs-CZ"/>
        </w:rPr>
        <w:t xml:space="preserve">yùqí </w:t>
      </w:r>
      <w:r w:rsidR="00872C41">
        <w:rPr>
          <w:rFonts w:hint="eastAsia"/>
          <w:lang w:val="cs-CZ"/>
        </w:rPr>
        <w:t>玉棋</w:t>
      </w:r>
      <w:r w:rsidR="00DD655C">
        <w:rPr>
          <w:lang w:val="cs-CZ"/>
        </w:rPr>
        <w:t xml:space="preserve"> </w:t>
      </w:r>
      <w:r w:rsidR="006B1105">
        <w:rPr>
          <w:lang w:val="cs-CZ"/>
        </w:rPr>
        <w:t xml:space="preserve">– nefritové šachy </w:t>
      </w:r>
      <w:r w:rsidR="00026C86">
        <w:rPr>
          <w:rFonts w:hint="eastAsia"/>
          <w:lang w:val="cs-CZ"/>
        </w:rPr>
        <w:t>pro</w:t>
      </w:r>
      <w:r w:rsidR="00026C86">
        <w:rPr>
          <w:lang w:val="cs-CZ"/>
        </w:rPr>
        <w:t xml:space="preserve"> </w:t>
      </w:r>
      <w:r w:rsidR="003414D2" w:rsidRPr="00F05E80">
        <w:rPr>
          <w:i/>
          <w:iCs/>
          <w:lang w:val="cs-CZ"/>
        </w:rPr>
        <w:t>gnocchi</w:t>
      </w:r>
      <w:r w:rsidR="007A6741">
        <w:rPr>
          <w:i/>
          <w:iCs/>
          <w:lang w:val="cs-CZ"/>
        </w:rPr>
        <w:t xml:space="preserve">, </w:t>
      </w:r>
      <w:r w:rsidR="007A6741">
        <w:rPr>
          <w:lang w:val="cs-CZ"/>
        </w:rPr>
        <w:t>jejichž hracím kamenům se podobají.</w:t>
      </w:r>
      <w:r w:rsidR="00F05E80">
        <w:rPr>
          <w:i/>
          <w:iCs/>
          <w:lang w:val="cs-CZ"/>
        </w:rPr>
        <w:t xml:space="preserve"> </w:t>
      </w:r>
      <w:r w:rsidR="00137940">
        <w:rPr>
          <w:lang w:val="cs-CZ"/>
        </w:rPr>
        <w:t>Vezmeme-li v potaz</w:t>
      </w:r>
      <w:r w:rsidR="00386B20">
        <w:rPr>
          <w:lang w:val="cs-CZ"/>
        </w:rPr>
        <w:t xml:space="preserve"> české názvy jako kolínka, mašličky nebo vlasové</w:t>
      </w:r>
      <w:r w:rsidR="00AF1E9B">
        <w:rPr>
          <w:lang w:val="cs-CZ"/>
        </w:rPr>
        <w:t xml:space="preserve"> nudle</w:t>
      </w:r>
      <w:r w:rsidR="00386B20">
        <w:rPr>
          <w:lang w:val="cs-CZ"/>
        </w:rPr>
        <w:t>, lze očekávat, že u</w:t>
      </w:r>
      <w:r w:rsidR="00970FBF">
        <w:rPr>
          <w:lang w:val="cs-CZ"/>
        </w:rPr>
        <w:t xml:space="preserve"> </w:t>
      </w:r>
      <w:r w:rsidR="00A70A01">
        <w:rPr>
          <w:lang w:val="cs-CZ"/>
        </w:rPr>
        <w:t>těstovin</w:t>
      </w:r>
      <w:r w:rsidR="00970FBF">
        <w:rPr>
          <w:lang w:val="cs-CZ"/>
        </w:rPr>
        <w:t xml:space="preserve">, </w:t>
      </w:r>
      <w:r w:rsidR="005D4F1B">
        <w:rPr>
          <w:lang w:val="cs-CZ"/>
        </w:rPr>
        <w:t>jejichž názvy</w:t>
      </w:r>
      <w:r w:rsidR="00970FBF">
        <w:rPr>
          <w:lang w:val="cs-CZ"/>
        </w:rPr>
        <w:t xml:space="preserve"> jsou lexikalizovanými metaforami</w:t>
      </w:r>
      <w:r w:rsidR="00616CC2">
        <w:rPr>
          <w:lang w:val="cs-CZ"/>
        </w:rPr>
        <w:t>,</w:t>
      </w:r>
      <w:r w:rsidR="00970FBF">
        <w:rPr>
          <w:lang w:val="cs-CZ"/>
        </w:rPr>
        <w:t xml:space="preserve"> </w:t>
      </w:r>
      <w:r w:rsidR="00B05718">
        <w:rPr>
          <w:lang w:val="cs-CZ"/>
        </w:rPr>
        <w:t xml:space="preserve">jako </w:t>
      </w:r>
      <w:r w:rsidR="00616CC2">
        <w:rPr>
          <w:lang w:val="cs-CZ"/>
        </w:rPr>
        <w:t xml:space="preserve">např. </w:t>
      </w:r>
      <w:r w:rsidR="00641D42" w:rsidRPr="00641D42">
        <w:rPr>
          <w:i/>
          <w:iCs/>
          <w:lang w:val="cs-CZ"/>
        </w:rPr>
        <w:t>penne</w:t>
      </w:r>
      <w:r w:rsidR="00051F96">
        <w:rPr>
          <w:lang w:val="cs-CZ"/>
        </w:rPr>
        <w:t xml:space="preserve"> (pera)</w:t>
      </w:r>
      <w:r w:rsidR="00641D42" w:rsidRPr="00641D42">
        <w:rPr>
          <w:i/>
          <w:iCs/>
          <w:lang w:val="cs-CZ"/>
        </w:rPr>
        <w:t xml:space="preserve">, </w:t>
      </w:r>
      <w:r w:rsidR="00B05718" w:rsidRPr="00B05718">
        <w:rPr>
          <w:i/>
          <w:iCs/>
          <w:lang w:val="cs-CZ"/>
        </w:rPr>
        <w:t>fusilli</w:t>
      </w:r>
      <w:r w:rsidR="00051F96">
        <w:rPr>
          <w:i/>
          <w:iCs/>
          <w:lang w:val="cs-CZ"/>
        </w:rPr>
        <w:t xml:space="preserve"> </w:t>
      </w:r>
      <w:r w:rsidR="00051F96" w:rsidRPr="00051F96">
        <w:rPr>
          <w:lang w:val="cs-CZ"/>
        </w:rPr>
        <w:t>(vřeténka)</w:t>
      </w:r>
      <w:r w:rsidR="00364E5A">
        <w:rPr>
          <w:i/>
          <w:iCs/>
          <w:lang w:val="cs-CZ"/>
        </w:rPr>
        <w:t xml:space="preserve"> </w:t>
      </w:r>
      <w:r w:rsidR="00364E5A" w:rsidRPr="00364E5A">
        <w:rPr>
          <w:lang w:val="cs-CZ"/>
        </w:rPr>
        <w:t>a</w:t>
      </w:r>
      <w:r w:rsidR="00B05718" w:rsidRPr="00B05718">
        <w:rPr>
          <w:i/>
          <w:iCs/>
          <w:lang w:val="cs-CZ"/>
        </w:rPr>
        <w:t xml:space="preserve"> farfalle</w:t>
      </w:r>
      <w:r w:rsidR="006124F4">
        <w:rPr>
          <w:i/>
          <w:iCs/>
          <w:lang w:val="cs-CZ"/>
        </w:rPr>
        <w:t xml:space="preserve"> </w:t>
      </w:r>
      <w:r w:rsidR="006124F4" w:rsidRPr="006124F4">
        <w:rPr>
          <w:lang w:val="cs-CZ"/>
        </w:rPr>
        <w:t>(motýlci)</w:t>
      </w:r>
      <w:r w:rsidR="00C735AC">
        <w:rPr>
          <w:lang w:val="cs-CZ"/>
        </w:rPr>
        <w:t xml:space="preserve"> čínština</w:t>
      </w:r>
      <w:r w:rsidR="00112B9A">
        <w:rPr>
          <w:lang w:val="cs-CZ"/>
        </w:rPr>
        <w:t xml:space="preserve"> </w:t>
      </w:r>
      <w:r w:rsidR="00B93A1C">
        <w:rPr>
          <w:lang w:val="cs-CZ"/>
        </w:rPr>
        <w:t>před fonetickým</w:t>
      </w:r>
      <w:r w:rsidR="0018266A">
        <w:rPr>
          <w:lang w:val="cs-CZ"/>
        </w:rPr>
        <w:t xml:space="preserve"> a</w:t>
      </w:r>
      <w:r w:rsidR="00B93A1C">
        <w:rPr>
          <w:lang w:val="cs-CZ"/>
        </w:rPr>
        <w:t xml:space="preserve"> sémantick</w:t>
      </w:r>
      <w:r w:rsidR="0018266A">
        <w:rPr>
          <w:lang w:val="cs-CZ"/>
        </w:rPr>
        <w:t>ým převodem upřednostní</w:t>
      </w:r>
      <w:r w:rsidR="00B93A1C">
        <w:rPr>
          <w:lang w:val="cs-CZ"/>
        </w:rPr>
        <w:t xml:space="preserve"> deskripci</w:t>
      </w:r>
      <w:r w:rsidR="00891B34">
        <w:rPr>
          <w:lang w:val="cs-CZ"/>
        </w:rPr>
        <w:t>.</w:t>
      </w:r>
      <w:r w:rsidR="001461AB">
        <w:rPr>
          <w:lang w:val="cs-CZ"/>
        </w:rPr>
        <w:t xml:space="preserve"> V</w:t>
      </w:r>
      <w:r w:rsidR="0018266A">
        <w:rPr>
          <w:lang w:val="cs-CZ"/>
        </w:rPr>
        <w:t xml:space="preserve">yvstává </w:t>
      </w:r>
      <w:r w:rsidR="00684654">
        <w:rPr>
          <w:lang w:val="cs-CZ"/>
        </w:rPr>
        <w:t xml:space="preserve">tedy </w:t>
      </w:r>
      <w:r w:rsidR="0018266A">
        <w:rPr>
          <w:lang w:val="cs-CZ"/>
        </w:rPr>
        <w:t xml:space="preserve">otázka, </w:t>
      </w:r>
      <w:r w:rsidR="001461AB">
        <w:rPr>
          <w:lang w:val="cs-CZ"/>
        </w:rPr>
        <w:t>nakolik jde o sémantický převod a nakolik o pojmenování vzniklé deskripcí</w:t>
      </w:r>
      <w:r w:rsidR="00E143BD">
        <w:rPr>
          <w:lang w:val="cs-CZ"/>
        </w:rPr>
        <w:t>, kter</w:t>
      </w:r>
      <w:r w:rsidR="009F7F6A">
        <w:rPr>
          <w:lang w:val="cs-CZ"/>
        </w:rPr>
        <w:t>é využilo synonymního prvku.</w:t>
      </w:r>
      <w:r w:rsidR="00E143BD">
        <w:rPr>
          <w:lang w:val="cs-CZ"/>
        </w:rPr>
        <w:t xml:space="preserve"> </w:t>
      </w:r>
      <w:r w:rsidR="00FC71F6">
        <w:rPr>
          <w:lang w:val="cs-CZ"/>
        </w:rPr>
        <w:t xml:space="preserve">Metoda kalkování se kromě již zmíněného kalku pro </w:t>
      </w:r>
      <w:r w:rsidR="00FC71F6" w:rsidRPr="00FC71F6">
        <w:rPr>
          <w:i/>
          <w:iCs/>
          <w:lang w:val="cs-CZ"/>
        </w:rPr>
        <w:t>prosciutto crudo</w:t>
      </w:r>
      <w:r w:rsidR="00891B34">
        <w:rPr>
          <w:lang w:val="cs-CZ"/>
        </w:rPr>
        <w:t xml:space="preserve"> </w:t>
      </w:r>
      <w:r w:rsidR="00FC71F6">
        <w:rPr>
          <w:lang w:val="cs-CZ"/>
        </w:rPr>
        <w:t>uplatnila nejčastěji</w:t>
      </w:r>
      <w:r w:rsidR="00495715">
        <w:rPr>
          <w:lang w:val="cs-CZ"/>
        </w:rPr>
        <w:t xml:space="preserve"> v kategorii pizza a pečivo</w:t>
      </w:r>
      <w:r w:rsidR="0094488F">
        <w:rPr>
          <w:lang w:val="cs-CZ"/>
        </w:rPr>
        <w:t>, kde jako hybridní kalk</w:t>
      </w:r>
      <w:r w:rsidR="00B03E98">
        <w:rPr>
          <w:lang w:val="cs-CZ"/>
        </w:rPr>
        <w:t>y</w:t>
      </w:r>
      <w:r w:rsidR="0094488F">
        <w:rPr>
          <w:lang w:val="cs-CZ"/>
        </w:rPr>
        <w:t xml:space="preserve"> </w:t>
      </w:r>
      <w:r w:rsidR="003F6E65">
        <w:rPr>
          <w:lang w:val="cs-CZ"/>
        </w:rPr>
        <w:t xml:space="preserve">vznikly </w:t>
      </w:r>
      <w:r w:rsidR="003365AE">
        <w:rPr>
          <w:lang w:val="cs-CZ"/>
        </w:rPr>
        <w:t xml:space="preserve">např. </w:t>
      </w:r>
      <w:r w:rsidR="003F6E65">
        <w:rPr>
          <w:lang w:val="cs-CZ"/>
        </w:rPr>
        <w:t>názvy pro</w:t>
      </w:r>
      <w:r w:rsidR="0094488F">
        <w:rPr>
          <w:lang w:val="cs-CZ"/>
        </w:rPr>
        <w:t xml:space="preserve"> pizz</w:t>
      </w:r>
      <w:r w:rsidR="003F6E65">
        <w:rPr>
          <w:lang w:val="cs-CZ"/>
        </w:rPr>
        <w:t>y</w:t>
      </w:r>
      <w:r w:rsidR="0094488F">
        <w:rPr>
          <w:lang w:val="cs-CZ"/>
        </w:rPr>
        <w:t xml:space="preserve"> </w:t>
      </w:r>
      <w:r w:rsidR="0094488F" w:rsidRPr="0094488F">
        <w:rPr>
          <w:i/>
          <w:iCs/>
          <w:lang w:val="cs-CZ"/>
        </w:rPr>
        <w:t>quattro formaggi, quattro stagioni, marinara</w:t>
      </w:r>
      <w:r w:rsidR="000A7A89">
        <w:rPr>
          <w:i/>
          <w:iCs/>
          <w:lang w:val="cs-CZ"/>
        </w:rPr>
        <w:t xml:space="preserve">, </w:t>
      </w:r>
      <w:r w:rsidR="0094488F" w:rsidRPr="0094488F">
        <w:rPr>
          <w:i/>
          <w:iCs/>
          <w:lang w:val="cs-CZ"/>
        </w:rPr>
        <w:t>diavola</w:t>
      </w:r>
      <w:r w:rsidR="001A716B">
        <w:rPr>
          <w:i/>
          <w:iCs/>
          <w:lang w:val="cs-CZ"/>
        </w:rPr>
        <w:t>, frutti di mare</w:t>
      </w:r>
      <w:r w:rsidR="00B93A1C">
        <w:rPr>
          <w:lang w:val="cs-CZ"/>
        </w:rPr>
        <w:t>.</w:t>
      </w:r>
      <w:r w:rsidR="00F46911">
        <w:rPr>
          <w:lang w:val="cs-CZ"/>
        </w:rPr>
        <w:t xml:space="preserve"> </w:t>
      </w:r>
    </w:p>
    <w:p w14:paraId="0C908920" w14:textId="5A5BFD23" w:rsidR="00D364B9" w:rsidRPr="00451F14" w:rsidRDefault="000D414D" w:rsidP="00E210AA">
      <w:pPr>
        <w:rPr>
          <w:lang w:val="cs-CZ"/>
        </w:rPr>
      </w:pPr>
      <w:r>
        <w:rPr>
          <w:lang w:val="cs-CZ"/>
        </w:rPr>
        <w:t>Ze 45 fonetick</w:t>
      </w:r>
      <w:r w:rsidR="00C22FE4">
        <w:rPr>
          <w:lang w:val="cs-CZ"/>
        </w:rPr>
        <w:t xml:space="preserve">ých </w:t>
      </w:r>
      <w:r>
        <w:rPr>
          <w:lang w:val="cs-CZ"/>
        </w:rPr>
        <w:t>výpůjček jsou</w:t>
      </w:r>
      <w:r w:rsidR="00220275">
        <w:rPr>
          <w:lang w:val="cs-CZ"/>
        </w:rPr>
        <w:t xml:space="preserve"> ty</w:t>
      </w:r>
      <w:r>
        <w:rPr>
          <w:lang w:val="cs-CZ"/>
        </w:rPr>
        <w:t xml:space="preserve"> se sémantickými vazbami</w:t>
      </w:r>
      <w:r w:rsidR="00220275">
        <w:rPr>
          <w:lang w:val="cs-CZ"/>
        </w:rPr>
        <w:t xml:space="preserve"> zastoupeny třemi názvy,</w:t>
      </w:r>
      <w:r w:rsidR="00ED7ABC">
        <w:rPr>
          <w:lang w:val="cs-CZ"/>
        </w:rPr>
        <w:t xml:space="preserve"> kter</w:t>
      </w:r>
      <w:r w:rsidR="00384DDF">
        <w:rPr>
          <w:lang w:val="cs-CZ"/>
        </w:rPr>
        <w:t>ými</w:t>
      </w:r>
      <w:r w:rsidR="00ED7ABC">
        <w:rPr>
          <w:lang w:val="cs-CZ"/>
        </w:rPr>
        <w:t xml:space="preserve"> jsou </w:t>
      </w:r>
      <w:r w:rsidR="00A21A87">
        <w:rPr>
          <w:lang w:val="cs-CZ"/>
        </w:rPr>
        <w:t xml:space="preserve">jména </w:t>
      </w:r>
      <w:r w:rsidR="00ED7ABC">
        <w:rPr>
          <w:lang w:val="cs-CZ"/>
        </w:rPr>
        <w:t>značek</w:t>
      </w:r>
      <w:r w:rsidR="00BB4630">
        <w:rPr>
          <w:lang w:val="cs-CZ"/>
        </w:rPr>
        <w:t xml:space="preserve"> (Tabulka č. 2)</w:t>
      </w:r>
      <w:r>
        <w:rPr>
          <w:lang w:val="cs-CZ"/>
        </w:rPr>
        <w:t>. Z celkového počtu 3</w:t>
      </w:r>
      <w:r w:rsidR="00BB4630">
        <w:rPr>
          <w:lang w:val="cs-CZ"/>
        </w:rPr>
        <w:t>7</w:t>
      </w:r>
      <w:r>
        <w:rPr>
          <w:lang w:val="cs-CZ"/>
        </w:rPr>
        <w:t xml:space="preserve"> hybridních výpůjček je 2</w:t>
      </w:r>
      <w:r w:rsidR="00BB4630">
        <w:rPr>
          <w:lang w:val="cs-CZ"/>
        </w:rPr>
        <w:t>4</w:t>
      </w:r>
      <w:r>
        <w:rPr>
          <w:lang w:val="cs-CZ"/>
        </w:rPr>
        <w:t xml:space="preserve"> tvořeno fonetickou výpůjčkou rozšířenou o explikativní komponent a </w:t>
      </w:r>
      <w:r w:rsidR="00F90162">
        <w:rPr>
          <w:lang w:val="cs-CZ"/>
        </w:rPr>
        <w:t>v 1</w:t>
      </w:r>
      <w:r w:rsidR="00BB4630">
        <w:rPr>
          <w:lang w:val="cs-CZ"/>
        </w:rPr>
        <w:t>3</w:t>
      </w:r>
      <w:r w:rsidR="00F90162">
        <w:rPr>
          <w:lang w:val="cs-CZ"/>
        </w:rPr>
        <w:t xml:space="preserve"> případech jde o</w:t>
      </w:r>
      <w:r>
        <w:rPr>
          <w:lang w:val="cs-CZ"/>
        </w:rPr>
        <w:t xml:space="preserve"> hybridní kalk</w:t>
      </w:r>
      <w:r w:rsidR="00713F44">
        <w:rPr>
          <w:lang w:val="cs-CZ"/>
        </w:rPr>
        <w:t xml:space="preserve"> (Tabulka č. 3)</w:t>
      </w:r>
      <w:r>
        <w:rPr>
          <w:lang w:val="cs-CZ"/>
        </w:rPr>
        <w:t xml:space="preserve">. U sémantických výpůjček </w:t>
      </w:r>
      <w:r w:rsidR="00EF7882">
        <w:rPr>
          <w:lang w:val="cs-CZ"/>
        </w:rPr>
        <w:t>jde u 1</w:t>
      </w:r>
      <w:r w:rsidR="00AC7233">
        <w:rPr>
          <w:lang w:val="cs-CZ"/>
        </w:rPr>
        <w:t>7</w:t>
      </w:r>
      <w:r w:rsidR="00EF7882">
        <w:rPr>
          <w:lang w:val="cs-CZ"/>
        </w:rPr>
        <w:t xml:space="preserve"> názvů o sémantickou výpůjčku s explikativním komponentem</w:t>
      </w:r>
      <w:r w:rsidR="00563DE9">
        <w:rPr>
          <w:lang w:val="cs-CZ"/>
        </w:rPr>
        <w:t xml:space="preserve"> a v</w:t>
      </w:r>
      <w:r w:rsidR="008712B0">
        <w:rPr>
          <w:lang w:val="cs-CZ"/>
        </w:rPr>
        <w:t xml:space="preserve"> jednom</w:t>
      </w:r>
      <w:r w:rsidR="00EF7882">
        <w:rPr>
          <w:lang w:val="cs-CZ"/>
        </w:rPr>
        <w:t xml:space="preserve"> případ</w:t>
      </w:r>
      <w:r w:rsidR="00EC3FB1">
        <w:rPr>
          <w:lang w:val="cs-CZ"/>
        </w:rPr>
        <w:t>ě</w:t>
      </w:r>
      <w:r w:rsidR="00EF7882">
        <w:rPr>
          <w:lang w:val="cs-CZ"/>
        </w:rPr>
        <w:t xml:space="preserve"> o sémantickou výpůjčku s</w:t>
      </w:r>
      <w:r w:rsidR="004171C7">
        <w:rPr>
          <w:lang w:val="cs-CZ"/>
        </w:rPr>
        <w:t xml:space="preserve"> významovým </w:t>
      </w:r>
      <w:r w:rsidR="00EF7882">
        <w:rPr>
          <w:lang w:val="cs-CZ"/>
        </w:rPr>
        <w:t>posunem</w:t>
      </w:r>
      <w:r w:rsidR="00563DE9">
        <w:rPr>
          <w:lang w:val="cs-CZ"/>
        </w:rPr>
        <w:t>.</w:t>
      </w:r>
      <w:r w:rsidR="008D27DB">
        <w:rPr>
          <w:lang w:val="cs-CZ"/>
        </w:rPr>
        <w:t xml:space="preserve"> </w:t>
      </w:r>
      <w:r w:rsidR="00E56C49">
        <w:rPr>
          <w:lang w:val="cs-CZ"/>
        </w:rPr>
        <w:t>Čistě sémantickou výpůjčku, tedy si</w:t>
      </w:r>
      <w:r w:rsidR="0072378D">
        <w:rPr>
          <w:lang w:val="cs-CZ"/>
        </w:rPr>
        <w:t>t</w:t>
      </w:r>
      <w:r w:rsidR="00E56C49">
        <w:rPr>
          <w:lang w:val="cs-CZ"/>
        </w:rPr>
        <w:t xml:space="preserve">uaci, </w:t>
      </w:r>
      <w:r w:rsidR="00754F5F">
        <w:rPr>
          <w:lang w:val="cs-CZ"/>
        </w:rPr>
        <w:t xml:space="preserve">kdy </w:t>
      </w:r>
      <w:r w:rsidR="00DC1D39">
        <w:rPr>
          <w:lang w:val="cs-CZ"/>
        </w:rPr>
        <w:t xml:space="preserve">se </w:t>
      </w:r>
      <w:r w:rsidR="00754F5F">
        <w:rPr>
          <w:lang w:val="cs-CZ"/>
        </w:rPr>
        <w:t xml:space="preserve">existující čínské </w:t>
      </w:r>
      <w:r w:rsidR="00DC1D39">
        <w:rPr>
          <w:lang w:val="cs-CZ"/>
        </w:rPr>
        <w:t>kompozitum</w:t>
      </w:r>
      <w:r w:rsidR="00754F5F">
        <w:rPr>
          <w:lang w:val="cs-CZ"/>
        </w:rPr>
        <w:t xml:space="preserve"> </w:t>
      </w:r>
      <w:r w:rsidR="00DC1D39">
        <w:rPr>
          <w:lang w:val="cs-CZ"/>
        </w:rPr>
        <w:t>začalo</w:t>
      </w:r>
      <w:r w:rsidR="00754F5F">
        <w:rPr>
          <w:lang w:val="cs-CZ"/>
        </w:rPr>
        <w:t xml:space="preserve"> p</w:t>
      </w:r>
      <w:r w:rsidR="00DC1D39">
        <w:rPr>
          <w:lang w:val="cs-CZ"/>
        </w:rPr>
        <w:t>oužívat v </w:t>
      </w:r>
      <w:r w:rsidR="006104CE">
        <w:rPr>
          <w:lang w:val="cs-CZ"/>
        </w:rPr>
        <w:t>přídavném</w:t>
      </w:r>
      <w:r w:rsidR="00DC1D39">
        <w:rPr>
          <w:lang w:val="cs-CZ"/>
        </w:rPr>
        <w:t xml:space="preserve"> významu</w:t>
      </w:r>
      <w:r w:rsidR="0072378D">
        <w:rPr>
          <w:lang w:val="cs-CZ"/>
        </w:rPr>
        <w:t>, zastupuje r</w:t>
      </w:r>
      <w:r w:rsidR="008B36E7">
        <w:rPr>
          <w:lang w:val="cs-CZ"/>
        </w:rPr>
        <w:t>ovněž jedna položka</w:t>
      </w:r>
      <w:r w:rsidR="00E210AA">
        <w:rPr>
          <w:lang w:val="cs-CZ"/>
        </w:rPr>
        <w:t xml:space="preserve"> (Tabulka č. 4)</w:t>
      </w:r>
      <w:r w:rsidR="00BA4D54">
        <w:rPr>
          <w:lang w:val="cs-CZ"/>
        </w:rPr>
        <w:t>.</w:t>
      </w:r>
    </w:p>
    <w:p w14:paraId="10A8F314" w14:textId="77777777" w:rsidR="005741AA" w:rsidRDefault="005741AA" w:rsidP="005741AA">
      <w:pPr>
        <w:spacing w:before="0"/>
        <w:ind w:firstLine="0"/>
        <w:rPr>
          <w:b/>
          <w:bCs/>
          <w:lang w:val="cs-CZ"/>
        </w:rPr>
      </w:pPr>
    </w:p>
    <w:p w14:paraId="2BF69499" w14:textId="000310D2" w:rsidR="00451F14" w:rsidRPr="005145C9" w:rsidRDefault="005145C9" w:rsidP="005741AA">
      <w:pPr>
        <w:spacing w:before="0"/>
        <w:ind w:firstLine="0"/>
        <w:rPr>
          <w:b/>
          <w:bCs/>
          <w:lang w:val="cs-CZ"/>
        </w:rPr>
      </w:pPr>
      <w:r w:rsidRPr="005145C9">
        <w:rPr>
          <w:b/>
          <w:bCs/>
          <w:lang w:val="cs-CZ"/>
        </w:rPr>
        <w:t xml:space="preserve">Tabulka č. 2: </w:t>
      </w:r>
      <w:r w:rsidR="00281858">
        <w:rPr>
          <w:b/>
          <w:bCs/>
          <w:lang w:val="cs-CZ"/>
        </w:rPr>
        <w:t>Z</w:t>
      </w:r>
      <w:r w:rsidRPr="005145C9">
        <w:rPr>
          <w:b/>
          <w:bCs/>
          <w:lang w:val="cs-CZ"/>
        </w:rPr>
        <w:t>astoupení</w:t>
      </w:r>
      <w:r w:rsidR="006E2743">
        <w:rPr>
          <w:b/>
          <w:bCs/>
          <w:lang w:val="cs-CZ"/>
        </w:rPr>
        <w:t xml:space="preserve"> v kategorii </w:t>
      </w:r>
      <w:r w:rsidRPr="005145C9">
        <w:rPr>
          <w:b/>
          <w:bCs/>
          <w:lang w:val="cs-CZ"/>
        </w:rPr>
        <w:t xml:space="preserve"> fonetických výpůjček</w:t>
      </w:r>
    </w:p>
    <w:tbl>
      <w:tblPr>
        <w:tblStyle w:val="Tabellasemplice-3"/>
        <w:tblW w:w="0" w:type="auto"/>
        <w:tblLook w:val="04A0" w:firstRow="1" w:lastRow="0" w:firstColumn="1" w:lastColumn="0" w:noHBand="0" w:noVBand="1"/>
      </w:tblPr>
      <w:tblGrid>
        <w:gridCol w:w="4820"/>
        <w:gridCol w:w="1701"/>
        <w:gridCol w:w="2835"/>
      </w:tblGrid>
      <w:tr w:rsidR="00DA43E2" w14:paraId="244361A1" w14:textId="77777777" w:rsidTr="00F255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0" w:type="dxa"/>
          </w:tcPr>
          <w:p w14:paraId="3C3DC327" w14:textId="78764D12" w:rsidR="00DA43E2" w:rsidRDefault="003F7AC2" w:rsidP="005B025D">
            <w:pPr>
              <w:ind w:firstLine="0"/>
              <w:rPr>
                <w:lang w:val="cs-CZ"/>
              </w:rPr>
            </w:pPr>
            <w:r>
              <w:rPr>
                <w:lang w:val="cs-CZ"/>
              </w:rPr>
              <w:t>FONETICKÉ VÝPŮJČKY</w:t>
            </w:r>
          </w:p>
        </w:tc>
        <w:tc>
          <w:tcPr>
            <w:tcW w:w="1701" w:type="dxa"/>
          </w:tcPr>
          <w:p w14:paraId="28747DEB" w14:textId="33E49C8D" w:rsidR="00DA43E2" w:rsidRPr="00DA43E2" w:rsidRDefault="007A74D7" w:rsidP="005B025D">
            <w:pPr>
              <w:ind w:firstLine="0"/>
              <w:cnfStyle w:val="100000000000" w:firstRow="1" w:lastRow="0" w:firstColumn="0" w:lastColumn="0" w:oddVBand="0" w:evenVBand="0" w:oddHBand="0" w:evenHBand="0" w:firstRowFirstColumn="0" w:firstRowLastColumn="0" w:lastRowFirstColumn="0" w:lastRowLastColumn="0"/>
              <w:rPr>
                <w:b w:val="0"/>
                <w:bCs w:val="0"/>
                <w:caps w:val="0"/>
                <w:lang w:val="cs-CZ"/>
              </w:rPr>
            </w:pPr>
            <w:r>
              <w:rPr>
                <w:b w:val="0"/>
                <w:bCs w:val="0"/>
                <w:lang w:val="cs-CZ"/>
              </w:rPr>
              <w:t>ČETNOST</w:t>
            </w:r>
          </w:p>
        </w:tc>
        <w:tc>
          <w:tcPr>
            <w:tcW w:w="2835" w:type="dxa"/>
          </w:tcPr>
          <w:p w14:paraId="180F768B" w14:textId="756D43F0" w:rsidR="00DA43E2" w:rsidRPr="00DA43E2" w:rsidRDefault="007A74D7" w:rsidP="005B025D">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Pr>
                <w:b w:val="0"/>
                <w:bCs w:val="0"/>
                <w:lang w:val="cs-CZ"/>
              </w:rPr>
              <w:t>RELATIVNÍ ČETNOST</w:t>
            </w:r>
          </w:p>
        </w:tc>
      </w:tr>
      <w:tr w:rsidR="001D02BB" w14:paraId="6C90F294" w14:textId="77777777" w:rsidTr="00F25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48051AA1" w14:textId="623EA111" w:rsidR="00DA43E2" w:rsidRPr="00DA43E2" w:rsidRDefault="003F7AC2" w:rsidP="005B025D">
            <w:pPr>
              <w:ind w:firstLine="0"/>
              <w:rPr>
                <w:b w:val="0"/>
                <w:bCs w:val="0"/>
                <w:lang w:val="cs-CZ"/>
              </w:rPr>
            </w:pPr>
            <w:r>
              <w:rPr>
                <w:b w:val="0"/>
                <w:bCs w:val="0"/>
                <w:lang w:val="cs-CZ"/>
              </w:rPr>
              <w:t>ČISTĚ FONETICKÉ VÝPŮJČKY</w:t>
            </w:r>
          </w:p>
        </w:tc>
        <w:tc>
          <w:tcPr>
            <w:tcW w:w="1701" w:type="dxa"/>
          </w:tcPr>
          <w:p w14:paraId="06DB74B9" w14:textId="46AA70F4" w:rsidR="00DA43E2" w:rsidRPr="00DA43E2" w:rsidRDefault="00063E33" w:rsidP="005B025D">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42</w:t>
            </w:r>
          </w:p>
        </w:tc>
        <w:tc>
          <w:tcPr>
            <w:tcW w:w="2835" w:type="dxa"/>
          </w:tcPr>
          <w:p w14:paraId="2C1995B4" w14:textId="15AAEFF0" w:rsidR="00DA43E2" w:rsidRDefault="006551CD" w:rsidP="005B025D">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9</w:t>
            </w:r>
            <w:r w:rsidR="009A1899">
              <w:rPr>
                <w:lang w:val="cs-CZ"/>
              </w:rPr>
              <w:t>3</w:t>
            </w:r>
            <w:r w:rsidR="002C2360">
              <w:rPr>
                <w:lang w:val="cs-CZ"/>
              </w:rPr>
              <w:t>,</w:t>
            </w:r>
            <w:r w:rsidR="00DC5514">
              <w:rPr>
                <w:lang w:val="cs-CZ"/>
              </w:rPr>
              <w:t>3</w:t>
            </w:r>
            <w:r w:rsidR="009A1899">
              <w:rPr>
                <w:lang w:val="cs-CZ"/>
              </w:rPr>
              <w:t xml:space="preserve"> %</w:t>
            </w:r>
          </w:p>
        </w:tc>
      </w:tr>
      <w:tr w:rsidR="00DA43E2" w14:paraId="2FFCEDE6" w14:textId="77777777" w:rsidTr="00F25504">
        <w:tc>
          <w:tcPr>
            <w:cnfStyle w:val="001000000000" w:firstRow="0" w:lastRow="0" w:firstColumn="1" w:lastColumn="0" w:oddVBand="0" w:evenVBand="0" w:oddHBand="0" w:evenHBand="0" w:firstRowFirstColumn="0" w:firstRowLastColumn="0" w:lastRowFirstColumn="0" w:lastRowLastColumn="0"/>
            <w:tcW w:w="4820" w:type="dxa"/>
          </w:tcPr>
          <w:p w14:paraId="0FB70FF4" w14:textId="4D13BC36" w:rsidR="00DA43E2" w:rsidRPr="00063E33" w:rsidRDefault="003F7AC2" w:rsidP="005B025D">
            <w:pPr>
              <w:ind w:firstLine="0"/>
              <w:rPr>
                <w:caps w:val="0"/>
                <w:lang w:val="cs-CZ"/>
              </w:rPr>
            </w:pPr>
            <w:r>
              <w:rPr>
                <w:b w:val="0"/>
                <w:bCs w:val="0"/>
                <w:lang w:val="cs-CZ"/>
              </w:rPr>
              <w:t>SE SÉMANTICKOU ASOCIACÍ</w:t>
            </w:r>
          </w:p>
        </w:tc>
        <w:tc>
          <w:tcPr>
            <w:tcW w:w="1701" w:type="dxa"/>
          </w:tcPr>
          <w:p w14:paraId="7CEBC49A" w14:textId="70F4150C" w:rsidR="00DA43E2" w:rsidRPr="00DA43E2" w:rsidRDefault="00063E33" w:rsidP="005B025D">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3</w:t>
            </w:r>
          </w:p>
        </w:tc>
        <w:tc>
          <w:tcPr>
            <w:tcW w:w="2835" w:type="dxa"/>
          </w:tcPr>
          <w:p w14:paraId="7BE2344A" w14:textId="218D8F5E" w:rsidR="00DA43E2" w:rsidRDefault="00DC5514" w:rsidP="005B025D">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6,</w:t>
            </w:r>
            <w:r w:rsidR="00850C35">
              <w:rPr>
                <w:lang w:val="cs-CZ"/>
              </w:rPr>
              <w:t>7</w:t>
            </w:r>
            <w:r w:rsidR="005145C9">
              <w:rPr>
                <w:lang w:val="cs-CZ"/>
              </w:rPr>
              <w:t xml:space="preserve"> %</w:t>
            </w:r>
          </w:p>
        </w:tc>
      </w:tr>
    </w:tbl>
    <w:p w14:paraId="22EC12E5" w14:textId="77777777" w:rsidR="00761F81" w:rsidRDefault="00761F81" w:rsidP="005741AA">
      <w:pPr>
        <w:spacing w:before="0"/>
        <w:ind w:firstLine="0"/>
        <w:rPr>
          <w:b/>
          <w:bCs/>
          <w:lang w:val="cs-CZ"/>
        </w:rPr>
      </w:pPr>
    </w:p>
    <w:p w14:paraId="048D5731" w14:textId="2DDF8876" w:rsidR="000D414D" w:rsidRPr="00174784" w:rsidRDefault="00174784" w:rsidP="005741AA">
      <w:pPr>
        <w:spacing w:before="0"/>
        <w:ind w:firstLine="0"/>
        <w:rPr>
          <w:b/>
          <w:bCs/>
          <w:lang w:val="cs-CZ"/>
        </w:rPr>
      </w:pPr>
      <w:r w:rsidRPr="00174784">
        <w:rPr>
          <w:b/>
          <w:bCs/>
          <w:lang w:val="cs-CZ"/>
        </w:rPr>
        <w:t>Tabulka č. 3</w:t>
      </w:r>
      <w:r>
        <w:rPr>
          <w:b/>
          <w:bCs/>
          <w:lang w:val="cs-CZ"/>
        </w:rPr>
        <w:t>:</w:t>
      </w:r>
      <w:r w:rsidRPr="00174784">
        <w:rPr>
          <w:b/>
          <w:bCs/>
          <w:lang w:val="cs-CZ"/>
        </w:rPr>
        <w:t xml:space="preserve"> </w:t>
      </w:r>
      <w:r w:rsidR="00281858">
        <w:rPr>
          <w:b/>
          <w:bCs/>
          <w:lang w:val="cs-CZ"/>
        </w:rPr>
        <w:t>Z</w:t>
      </w:r>
      <w:r w:rsidRPr="00174784">
        <w:rPr>
          <w:b/>
          <w:bCs/>
          <w:lang w:val="cs-CZ"/>
        </w:rPr>
        <w:t>astoupení</w:t>
      </w:r>
      <w:r w:rsidR="006E2743">
        <w:rPr>
          <w:b/>
          <w:bCs/>
          <w:lang w:val="cs-CZ"/>
        </w:rPr>
        <w:t xml:space="preserve"> v kategorii </w:t>
      </w:r>
      <w:r w:rsidRPr="00174784">
        <w:rPr>
          <w:b/>
          <w:bCs/>
          <w:lang w:val="cs-CZ"/>
        </w:rPr>
        <w:t xml:space="preserve"> hybridních výpůjček</w:t>
      </w:r>
    </w:p>
    <w:tbl>
      <w:tblPr>
        <w:tblStyle w:val="Tabellasemplice-3"/>
        <w:tblW w:w="9356" w:type="dxa"/>
        <w:tblLook w:val="04A0" w:firstRow="1" w:lastRow="0" w:firstColumn="1" w:lastColumn="0" w:noHBand="0" w:noVBand="1"/>
      </w:tblPr>
      <w:tblGrid>
        <w:gridCol w:w="4820"/>
        <w:gridCol w:w="1701"/>
        <w:gridCol w:w="2835"/>
      </w:tblGrid>
      <w:tr w:rsidR="00FE0B85" w14:paraId="2241CC8F" w14:textId="77777777" w:rsidTr="00DA1F0C">
        <w:trPr>
          <w:cnfStyle w:val="100000000000" w:firstRow="1" w:lastRow="0" w:firstColumn="0" w:lastColumn="0" w:oddVBand="0" w:evenVBand="0" w:oddHBand="0" w:evenHBand="0" w:firstRowFirstColumn="0" w:firstRowLastColumn="0" w:lastRowFirstColumn="0" w:lastRowLastColumn="0"/>
          <w:trHeight w:val="615"/>
        </w:trPr>
        <w:tc>
          <w:tcPr>
            <w:cnfStyle w:val="001000000100" w:firstRow="0" w:lastRow="0" w:firstColumn="1" w:lastColumn="0" w:oddVBand="0" w:evenVBand="0" w:oddHBand="0" w:evenHBand="0" w:firstRowFirstColumn="1" w:firstRowLastColumn="0" w:lastRowFirstColumn="0" w:lastRowLastColumn="0"/>
            <w:tcW w:w="4820" w:type="dxa"/>
          </w:tcPr>
          <w:p w14:paraId="0B363334" w14:textId="77777777" w:rsidR="00FE0B85" w:rsidRDefault="00FE0B85" w:rsidP="005B025D">
            <w:pPr>
              <w:ind w:firstLine="0"/>
              <w:rPr>
                <w:lang w:val="cs-CZ"/>
              </w:rPr>
            </w:pPr>
            <w:r>
              <w:rPr>
                <w:lang w:val="cs-CZ"/>
              </w:rPr>
              <w:t>HYBRIDNÍ VÝPŮJČKY</w:t>
            </w:r>
          </w:p>
        </w:tc>
        <w:tc>
          <w:tcPr>
            <w:tcW w:w="1701" w:type="dxa"/>
          </w:tcPr>
          <w:p w14:paraId="39570E5C" w14:textId="77777777" w:rsidR="00FE0B85" w:rsidRPr="00DA43E2" w:rsidRDefault="00FE0B85" w:rsidP="005B025D">
            <w:pPr>
              <w:ind w:firstLine="0"/>
              <w:cnfStyle w:val="100000000000" w:firstRow="1" w:lastRow="0" w:firstColumn="0" w:lastColumn="0" w:oddVBand="0" w:evenVBand="0" w:oddHBand="0" w:evenHBand="0" w:firstRowFirstColumn="0" w:firstRowLastColumn="0" w:lastRowFirstColumn="0" w:lastRowLastColumn="0"/>
              <w:rPr>
                <w:b w:val="0"/>
                <w:bCs w:val="0"/>
                <w:caps w:val="0"/>
                <w:lang w:val="cs-CZ"/>
              </w:rPr>
            </w:pPr>
            <w:r>
              <w:rPr>
                <w:b w:val="0"/>
                <w:bCs w:val="0"/>
                <w:lang w:val="cs-CZ"/>
              </w:rPr>
              <w:t>ČETNOST</w:t>
            </w:r>
          </w:p>
        </w:tc>
        <w:tc>
          <w:tcPr>
            <w:tcW w:w="2835" w:type="dxa"/>
          </w:tcPr>
          <w:p w14:paraId="5BCEA94D" w14:textId="77777777" w:rsidR="00FE0B85" w:rsidRPr="00DA43E2" w:rsidRDefault="00FE0B85" w:rsidP="005B025D">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Pr>
                <w:b w:val="0"/>
                <w:bCs w:val="0"/>
                <w:lang w:val="cs-CZ"/>
              </w:rPr>
              <w:t>RELATIVNÍ ČETNOST</w:t>
            </w:r>
          </w:p>
        </w:tc>
      </w:tr>
      <w:tr w:rsidR="00FE0B85" w14:paraId="5D3F00F5" w14:textId="77777777" w:rsidTr="002D010E">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4820" w:type="dxa"/>
          </w:tcPr>
          <w:p w14:paraId="51515EC4" w14:textId="77777777" w:rsidR="00FE0B85" w:rsidRPr="00DA43E2" w:rsidRDefault="00FE0B85" w:rsidP="005B025D">
            <w:pPr>
              <w:ind w:firstLine="0"/>
              <w:rPr>
                <w:b w:val="0"/>
                <w:bCs w:val="0"/>
                <w:lang w:val="cs-CZ"/>
              </w:rPr>
            </w:pPr>
            <w:r>
              <w:rPr>
                <w:b w:val="0"/>
                <w:bCs w:val="0"/>
                <w:lang w:val="cs-CZ"/>
              </w:rPr>
              <w:t>S EXPLIKATIVNÍM KOMPONENTEM</w:t>
            </w:r>
          </w:p>
        </w:tc>
        <w:tc>
          <w:tcPr>
            <w:tcW w:w="1701" w:type="dxa"/>
          </w:tcPr>
          <w:p w14:paraId="39AD76B8" w14:textId="18E8777D" w:rsidR="00FE0B85" w:rsidRPr="00DA43E2" w:rsidRDefault="00FE0B85" w:rsidP="005B025D">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2</w:t>
            </w:r>
            <w:r w:rsidR="007E00FA">
              <w:rPr>
                <w:lang w:val="cs-CZ"/>
              </w:rPr>
              <w:t>4</w:t>
            </w:r>
          </w:p>
        </w:tc>
        <w:tc>
          <w:tcPr>
            <w:tcW w:w="2835" w:type="dxa"/>
          </w:tcPr>
          <w:p w14:paraId="4EB051CD" w14:textId="7C80B758" w:rsidR="00FE0B85" w:rsidRDefault="00261C55" w:rsidP="005B025D">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6</w:t>
            </w:r>
            <w:r w:rsidR="00850C35">
              <w:rPr>
                <w:lang w:val="cs-CZ"/>
              </w:rPr>
              <w:t>4</w:t>
            </w:r>
            <w:r w:rsidR="000A74FB">
              <w:rPr>
                <w:lang w:val="cs-CZ"/>
              </w:rPr>
              <w:t>,</w:t>
            </w:r>
            <w:r w:rsidR="00850C35">
              <w:rPr>
                <w:lang w:val="cs-CZ"/>
              </w:rPr>
              <w:t>9</w:t>
            </w:r>
            <w:r w:rsidR="00FE0B85">
              <w:rPr>
                <w:lang w:val="cs-CZ"/>
              </w:rPr>
              <w:t xml:space="preserve"> %</w:t>
            </w:r>
          </w:p>
        </w:tc>
      </w:tr>
      <w:tr w:rsidR="00FE0B85" w14:paraId="3D4E7121" w14:textId="77777777" w:rsidTr="002D010E">
        <w:trPr>
          <w:trHeight w:val="692"/>
        </w:trPr>
        <w:tc>
          <w:tcPr>
            <w:cnfStyle w:val="001000000000" w:firstRow="0" w:lastRow="0" w:firstColumn="1" w:lastColumn="0" w:oddVBand="0" w:evenVBand="0" w:oddHBand="0" w:evenHBand="0" w:firstRowFirstColumn="0" w:firstRowLastColumn="0" w:lastRowFirstColumn="0" w:lastRowLastColumn="0"/>
            <w:tcW w:w="4820" w:type="dxa"/>
          </w:tcPr>
          <w:p w14:paraId="5514AEE3" w14:textId="6B569FE9" w:rsidR="00FE0B85" w:rsidRPr="00DA43E2" w:rsidRDefault="00FE0B85" w:rsidP="005B025D">
            <w:pPr>
              <w:ind w:firstLine="0"/>
              <w:rPr>
                <w:b w:val="0"/>
                <w:bCs w:val="0"/>
                <w:lang w:val="cs-CZ"/>
              </w:rPr>
            </w:pPr>
            <w:r>
              <w:rPr>
                <w:b w:val="0"/>
                <w:bCs w:val="0"/>
                <w:lang w:val="cs-CZ"/>
              </w:rPr>
              <w:t>HYBRIDNÍ KALK</w:t>
            </w:r>
            <w:r w:rsidR="001F5BE8">
              <w:rPr>
                <w:b w:val="0"/>
                <w:bCs w:val="0"/>
                <w:lang w:val="cs-CZ"/>
              </w:rPr>
              <w:t>y</w:t>
            </w:r>
          </w:p>
        </w:tc>
        <w:tc>
          <w:tcPr>
            <w:tcW w:w="1701" w:type="dxa"/>
          </w:tcPr>
          <w:p w14:paraId="15862C49" w14:textId="76A13387" w:rsidR="00FE0B85" w:rsidRPr="00DA43E2" w:rsidRDefault="00FE0B85" w:rsidP="005B025D">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1</w:t>
            </w:r>
            <w:r w:rsidR="00157F4F">
              <w:rPr>
                <w:lang w:val="cs-CZ"/>
              </w:rPr>
              <w:t>3</w:t>
            </w:r>
          </w:p>
        </w:tc>
        <w:tc>
          <w:tcPr>
            <w:tcW w:w="2835" w:type="dxa"/>
          </w:tcPr>
          <w:p w14:paraId="575D9C9F" w14:textId="3D3AD931" w:rsidR="00FE0B85" w:rsidRDefault="00E65559" w:rsidP="005B025D">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3</w:t>
            </w:r>
            <w:r w:rsidR="00850C35">
              <w:rPr>
                <w:lang w:val="cs-CZ"/>
              </w:rPr>
              <w:t>5</w:t>
            </w:r>
            <w:r w:rsidR="000A74FB">
              <w:rPr>
                <w:lang w:val="cs-CZ"/>
              </w:rPr>
              <w:t>,</w:t>
            </w:r>
            <w:r w:rsidR="00850C35">
              <w:rPr>
                <w:lang w:val="cs-CZ"/>
              </w:rPr>
              <w:t>1</w:t>
            </w:r>
            <w:r w:rsidR="00FE0B85">
              <w:rPr>
                <w:lang w:val="cs-CZ"/>
              </w:rPr>
              <w:t xml:space="preserve"> %</w:t>
            </w:r>
          </w:p>
        </w:tc>
      </w:tr>
    </w:tbl>
    <w:p w14:paraId="0B7BF7D6" w14:textId="77777777" w:rsidR="005741AA" w:rsidRDefault="005741AA" w:rsidP="005741AA">
      <w:pPr>
        <w:spacing w:before="0"/>
        <w:ind w:firstLine="0"/>
        <w:rPr>
          <w:b/>
          <w:bCs/>
          <w:lang w:val="cs-CZ"/>
        </w:rPr>
      </w:pPr>
    </w:p>
    <w:p w14:paraId="1AD540A0" w14:textId="525B1686" w:rsidR="00406BDF" w:rsidRPr="00174784" w:rsidRDefault="00174784" w:rsidP="005741AA">
      <w:pPr>
        <w:spacing w:before="0"/>
        <w:ind w:firstLine="0"/>
        <w:rPr>
          <w:b/>
          <w:bCs/>
          <w:lang w:val="cs-CZ"/>
        </w:rPr>
      </w:pPr>
      <w:r w:rsidRPr="00174784">
        <w:rPr>
          <w:b/>
          <w:bCs/>
          <w:lang w:val="cs-CZ"/>
        </w:rPr>
        <w:lastRenderedPageBreak/>
        <w:t xml:space="preserve">Tabulka č. 4: </w:t>
      </w:r>
      <w:r w:rsidR="00281858">
        <w:rPr>
          <w:b/>
          <w:bCs/>
          <w:lang w:val="cs-CZ"/>
        </w:rPr>
        <w:t>Z</w:t>
      </w:r>
      <w:r w:rsidRPr="00174784">
        <w:rPr>
          <w:b/>
          <w:bCs/>
          <w:lang w:val="cs-CZ"/>
        </w:rPr>
        <w:t xml:space="preserve">astoupení </w:t>
      </w:r>
      <w:r w:rsidR="006E2743">
        <w:rPr>
          <w:b/>
          <w:bCs/>
          <w:lang w:val="cs-CZ"/>
        </w:rPr>
        <w:t xml:space="preserve">v kategorii </w:t>
      </w:r>
      <w:r w:rsidRPr="00174784">
        <w:rPr>
          <w:b/>
          <w:bCs/>
          <w:lang w:val="cs-CZ"/>
        </w:rPr>
        <w:t>sémantických výpůjček</w:t>
      </w:r>
    </w:p>
    <w:tbl>
      <w:tblPr>
        <w:tblStyle w:val="Tabellasemplice-3"/>
        <w:tblW w:w="0" w:type="auto"/>
        <w:tblLook w:val="04A0" w:firstRow="1" w:lastRow="0" w:firstColumn="1" w:lastColumn="0" w:noHBand="0" w:noVBand="1"/>
      </w:tblPr>
      <w:tblGrid>
        <w:gridCol w:w="4661"/>
        <w:gridCol w:w="1677"/>
        <w:gridCol w:w="3022"/>
      </w:tblGrid>
      <w:tr w:rsidR="005145C9" w14:paraId="656F5E17" w14:textId="77777777" w:rsidTr="00660D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0" w:type="dxa"/>
          </w:tcPr>
          <w:p w14:paraId="4A1BD4BB" w14:textId="39E94D5C" w:rsidR="005145C9" w:rsidRDefault="00174784" w:rsidP="005B025D">
            <w:pPr>
              <w:ind w:firstLine="0"/>
              <w:rPr>
                <w:lang w:val="cs-CZ"/>
              </w:rPr>
            </w:pPr>
            <w:r>
              <w:rPr>
                <w:lang w:val="cs-CZ"/>
              </w:rPr>
              <w:t>Sémantické výpůjčky</w:t>
            </w:r>
          </w:p>
        </w:tc>
        <w:tc>
          <w:tcPr>
            <w:tcW w:w="1701" w:type="dxa"/>
          </w:tcPr>
          <w:p w14:paraId="28BCF0F6" w14:textId="77777777" w:rsidR="005145C9" w:rsidRPr="00DA43E2" w:rsidRDefault="005145C9" w:rsidP="005B025D">
            <w:pPr>
              <w:ind w:firstLine="0"/>
              <w:cnfStyle w:val="100000000000" w:firstRow="1" w:lastRow="0" w:firstColumn="0" w:lastColumn="0" w:oddVBand="0" w:evenVBand="0" w:oddHBand="0" w:evenHBand="0" w:firstRowFirstColumn="0" w:firstRowLastColumn="0" w:lastRowFirstColumn="0" w:lastRowLastColumn="0"/>
              <w:rPr>
                <w:b w:val="0"/>
                <w:bCs w:val="0"/>
                <w:caps w:val="0"/>
                <w:lang w:val="cs-CZ"/>
              </w:rPr>
            </w:pPr>
            <w:r>
              <w:rPr>
                <w:b w:val="0"/>
                <w:bCs w:val="0"/>
                <w:lang w:val="cs-CZ"/>
              </w:rPr>
              <w:t>ČETNOST</w:t>
            </w:r>
          </w:p>
        </w:tc>
        <w:tc>
          <w:tcPr>
            <w:tcW w:w="3117" w:type="dxa"/>
          </w:tcPr>
          <w:p w14:paraId="7374DDD6" w14:textId="7846749F" w:rsidR="005145C9" w:rsidRPr="00DA43E2" w:rsidRDefault="005145C9" w:rsidP="005B025D">
            <w:pPr>
              <w:ind w:firstLine="0"/>
              <w:cnfStyle w:val="100000000000" w:firstRow="1" w:lastRow="0" w:firstColumn="0" w:lastColumn="0" w:oddVBand="0" w:evenVBand="0" w:oddHBand="0" w:evenHBand="0" w:firstRowFirstColumn="0" w:firstRowLastColumn="0" w:lastRowFirstColumn="0" w:lastRowLastColumn="0"/>
              <w:rPr>
                <w:b w:val="0"/>
                <w:bCs w:val="0"/>
                <w:lang w:val="cs-CZ"/>
              </w:rPr>
            </w:pPr>
            <w:r>
              <w:rPr>
                <w:b w:val="0"/>
                <w:bCs w:val="0"/>
                <w:lang w:val="cs-CZ"/>
              </w:rPr>
              <w:t>RELATIVNÍ</w:t>
            </w:r>
            <w:r w:rsidR="002D010E">
              <w:rPr>
                <w:b w:val="0"/>
                <w:bCs w:val="0"/>
                <w:lang w:val="cs-CZ"/>
              </w:rPr>
              <w:t xml:space="preserve"> </w:t>
            </w:r>
            <w:r>
              <w:rPr>
                <w:b w:val="0"/>
                <w:bCs w:val="0"/>
                <w:lang w:val="cs-CZ"/>
              </w:rPr>
              <w:t>ČETNOST</w:t>
            </w:r>
          </w:p>
        </w:tc>
      </w:tr>
      <w:tr w:rsidR="005145C9" w14:paraId="5EC491F8" w14:textId="77777777" w:rsidTr="0066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7C79823A" w14:textId="04421ECA" w:rsidR="005145C9" w:rsidRPr="00DA43E2" w:rsidRDefault="00174784" w:rsidP="005B025D">
            <w:pPr>
              <w:ind w:firstLine="0"/>
              <w:rPr>
                <w:b w:val="0"/>
                <w:bCs w:val="0"/>
                <w:lang w:val="cs-CZ"/>
              </w:rPr>
            </w:pPr>
            <w:r>
              <w:rPr>
                <w:b w:val="0"/>
                <w:bCs w:val="0"/>
                <w:lang w:val="cs-CZ"/>
              </w:rPr>
              <w:t>Čistě sémantické</w:t>
            </w:r>
          </w:p>
        </w:tc>
        <w:tc>
          <w:tcPr>
            <w:tcW w:w="1701" w:type="dxa"/>
          </w:tcPr>
          <w:p w14:paraId="5C85DE29" w14:textId="3C2627D3" w:rsidR="005145C9" w:rsidRPr="00DA43E2" w:rsidRDefault="0098627B" w:rsidP="005B025D">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1</w:t>
            </w:r>
          </w:p>
        </w:tc>
        <w:tc>
          <w:tcPr>
            <w:tcW w:w="3117" w:type="dxa"/>
          </w:tcPr>
          <w:p w14:paraId="16A8A4BD" w14:textId="7BB22D3E" w:rsidR="005145C9" w:rsidRDefault="00690544" w:rsidP="005B025D">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5</w:t>
            </w:r>
            <w:r w:rsidR="00AB2457">
              <w:rPr>
                <w:lang w:val="cs-CZ"/>
              </w:rPr>
              <w:t>,</w:t>
            </w:r>
            <w:r w:rsidR="00CB40AF">
              <w:rPr>
                <w:lang w:val="cs-CZ"/>
              </w:rPr>
              <w:t>3</w:t>
            </w:r>
            <w:r w:rsidR="006E2743">
              <w:rPr>
                <w:lang w:val="cs-CZ"/>
              </w:rPr>
              <w:t xml:space="preserve"> </w:t>
            </w:r>
            <w:r w:rsidR="0012677B">
              <w:rPr>
                <w:lang w:val="cs-CZ"/>
              </w:rPr>
              <w:t>%</w:t>
            </w:r>
          </w:p>
        </w:tc>
      </w:tr>
      <w:tr w:rsidR="005145C9" w14:paraId="643E870D" w14:textId="77777777" w:rsidTr="00660DB4">
        <w:tc>
          <w:tcPr>
            <w:cnfStyle w:val="001000000000" w:firstRow="0" w:lastRow="0" w:firstColumn="1" w:lastColumn="0" w:oddVBand="0" w:evenVBand="0" w:oddHBand="0" w:evenHBand="0" w:firstRowFirstColumn="0" w:firstRowLastColumn="0" w:lastRowFirstColumn="0" w:lastRowLastColumn="0"/>
            <w:tcW w:w="4820" w:type="dxa"/>
          </w:tcPr>
          <w:p w14:paraId="3620B07C" w14:textId="52D72E4A" w:rsidR="005145C9" w:rsidRPr="00DA43E2" w:rsidRDefault="00174784" w:rsidP="005B025D">
            <w:pPr>
              <w:ind w:firstLine="0"/>
              <w:rPr>
                <w:b w:val="0"/>
                <w:bCs w:val="0"/>
                <w:lang w:val="cs-CZ"/>
              </w:rPr>
            </w:pPr>
            <w:r>
              <w:rPr>
                <w:b w:val="0"/>
                <w:bCs w:val="0"/>
                <w:lang w:val="cs-CZ"/>
              </w:rPr>
              <w:t>S explikativním komponentem</w:t>
            </w:r>
          </w:p>
        </w:tc>
        <w:tc>
          <w:tcPr>
            <w:tcW w:w="1701" w:type="dxa"/>
          </w:tcPr>
          <w:p w14:paraId="1F1F5346" w14:textId="608382D6" w:rsidR="005145C9" w:rsidRPr="00DA43E2" w:rsidRDefault="0089614F" w:rsidP="005B025D">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17</w:t>
            </w:r>
          </w:p>
        </w:tc>
        <w:tc>
          <w:tcPr>
            <w:tcW w:w="3117" w:type="dxa"/>
          </w:tcPr>
          <w:p w14:paraId="0FCA702F" w14:textId="21220695" w:rsidR="005145C9" w:rsidRDefault="00BF380B" w:rsidP="005B025D">
            <w:pPr>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8</w:t>
            </w:r>
            <w:r w:rsidR="004A5DC8">
              <w:rPr>
                <w:lang w:val="cs-CZ"/>
              </w:rPr>
              <w:t>9,4</w:t>
            </w:r>
            <w:r w:rsidR="0012677B">
              <w:rPr>
                <w:lang w:val="cs-CZ"/>
              </w:rPr>
              <w:t xml:space="preserve"> %</w:t>
            </w:r>
          </w:p>
        </w:tc>
      </w:tr>
      <w:tr w:rsidR="001B116C" w14:paraId="4A4C3D17" w14:textId="77777777" w:rsidTr="0066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23C8C0D2" w14:textId="6F5A7398" w:rsidR="001B116C" w:rsidRDefault="001B116C" w:rsidP="005B025D">
            <w:pPr>
              <w:ind w:firstLine="0"/>
              <w:rPr>
                <w:b w:val="0"/>
                <w:bCs w:val="0"/>
                <w:lang w:val="cs-CZ"/>
              </w:rPr>
            </w:pPr>
            <w:r>
              <w:rPr>
                <w:b w:val="0"/>
                <w:bCs w:val="0"/>
                <w:lang w:val="cs-CZ"/>
              </w:rPr>
              <w:t xml:space="preserve">S </w:t>
            </w:r>
            <w:r w:rsidR="00281858">
              <w:rPr>
                <w:b w:val="0"/>
                <w:bCs w:val="0"/>
                <w:lang w:val="cs-CZ"/>
              </w:rPr>
              <w:t xml:space="preserve">významovým </w:t>
            </w:r>
            <w:r>
              <w:rPr>
                <w:b w:val="0"/>
                <w:bCs w:val="0"/>
                <w:lang w:val="cs-CZ"/>
              </w:rPr>
              <w:t>posunem</w:t>
            </w:r>
          </w:p>
        </w:tc>
        <w:tc>
          <w:tcPr>
            <w:tcW w:w="1701" w:type="dxa"/>
          </w:tcPr>
          <w:p w14:paraId="679A07A3" w14:textId="068297D8" w:rsidR="001B116C" w:rsidRDefault="00FC50AC" w:rsidP="005B025D">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1</w:t>
            </w:r>
          </w:p>
        </w:tc>
        <w:tc>
          <w:tcPr>
            <w:tcW w:w="3117" w:type="dxa"/>
          </w:tcPr>
          <w:p w14:paraId="1B23DFC5" w14:textId="7DC94ED6" w:rsidR="001B116C" w:rsidRDefault="00690544" w:rsidP="005B025D">
            <w:pPr>
              <w:ind w:firstLine="0"/>
              <w:cnfStyle w:val="000000100000" w:firstRow="0" w:lastRow="0" w:firstColumn="0" w:lastColumn="0" w:oddVBand="0" w:evenVBand="0" w:oddHBand="1" w:evenHBand="0" w:firstRowFirstColumn="0" w:firstRowLastColumn="0" w:lastRowFirstColumn="0" w:lastRowLastColumn="0"/>
              <w:rPr>
                <w:lang w:val="cs-CZ"/>
              </w:rPr>
            </w:pPr>
            <w:r>
              <w:rPr>
                <w:lang w:val="cs-CZ"/>
              </w:rPr>
              <w:t>5</w:t>
            </w:r>
            <w:r w:rsidR="00630C61">
              <w:rPr>
                <w:lang w:val="cs-CZ"/>
              </w:rPr>
              <w:t>,</w:t>
            </w:r>
            <w:r w:rsidR="00CB40AF">
              <w:rPr>
                <w:lang w:val="cs-CZ"/>
              </w:rPr>
              <w:t>3</w:t>
            </w:r>
            <w:r w:rsidR="0012677B">
              <w:rPr>
                <w:lang w:val="cs-CZ"/>
              </w:rPr>
              <w:t xml:space="preserve"> %</w:t>
            </w:r>
          </w:p>
        </w:tc>
      </w:tr>
    </w:tbl>
    <w:p w14:paraId="4F446934" w14:textId="34F4E3B5" w:rsidR="008D51AE" w:rsidRDefault="008D51AE" w:rsidP="00B06E5F">
      <w:pPr>
        <w:keepNext/>
        <w:keepLines/>
        <w:spacing w:before="360" w:after="360"/>
        <w:ind w:firstLine="0"/>
        <w:outlineLvl w:val="0"/>
        <w:rPr>
          <w:rFonts w:eastAsiaTheme="majorEastAsia" w:cstheme="majorBidi"/>
          <w:b/>
          <w:color w:val="000000" w:themeColor="text1"/>
          <w:sz w:val="32"/>
          <w:szCs w:val="32"/>
          <w:lang w:val="cs-CZ"/>
        </w:rPr>
      </w:pPr>
    </w:p>
    <w:p w14:paraId="31D07829" w14:textId="77777777" w:rsidR="008D51AE" w:rsidRDefault="008D51AE">
      <w:pPr>
        <w:spacing w:before="0" w:line="240" w:lineRule="auto"/>
        <w:ind w:firstLine="0"/>
        <w:jc w:val="left"/>
        <w:rPr>
          <w:rFonts w:eastAsiaTheme="majorEastAsia" w:cstheme="majorBidi"/>
          <w:b/>
          <w:color w:val="000000" w:themeColor="text1"/>
          <w:sz w:val="32"/>
          <w:szCs w:val="32"/>
          <w:lang w:val="cs-CZ"/>
        </w:rPr>
      </w:pPr>
      <w:r>
        <w:rPr>
          <w:rFonts w:eastAsiaTheme="majorEastAsia" w:cstheme="majorBidi"/>
          <w:b/>
          <w:color w:val="000000" w:themeColor="text1"/>
          <w:sz w:val="32"/>
          <w:szCs w:val="32"/>
          <w:lang w:val="cs-CZ"/>
        </w:rPr>
        <w:br w:type="page"/>
      </w:r>
    </w:p>
    <w:p w14:paraId="6ECBAD59" w14:textId="74251FDD" w:rsidR="00B06E5F" w:rsidRDefault="00B06E5F" w:rsidP="00B06E5F">
      <w:pPr>
        <w:keepNext/>
        <w:keepLines/>
        <w:spacing w:before="360" w:after="360"/>
        <w:ind w:firstLine="0"/>
        <w:outlineLvl w:val="0"/>
        <w:rPr>
          <w:rFonts w:eastAsiaTheme="majorEastAsia" w:cstheme="majorBidi"/>
          <w:b/>
          <w:color w:val="000000" w:themeColor="text1"/>
          <w:sz w:val="32"/>
          <w:szCs w:val="32"/>
          <w:lang w:val="cs-CZ"/>
        </w:rPr>
      </w:pPr>
      <w:bookmarkStart w:id="42" w:name="_Toc121737483"/>
      <w:r w:rsidRPr="00B06E5F">
        <w:rPr>
          <w:rFonts w:eastAsiaTheme="majorEastAsia" w:cstheme="majorBidi"/>
          <w:b/>
          <w:color w:val="000000" w:themeColor="text1"/>
          <w:sz w:val="32"/>
          <w:szCs w:val="32"/>
          <w:lang w:val="cs-CZ"/>
        </w:rPr>
        <w:lastRenderedPageBreak/>
        <w:t>8. Z</w:t>
      </w:r>
      <w:r w:rsidR="005A55DC">
        <w:rPr>
          <w:rFonts w:eastAsiaTheme="majorEastAsia" w:cstheme="majorBidi"/>
          <w:b/>
          <w:color w:val="000000" w:themeColor="text1"/>
          <w:sz w:val="32"/>
          <w:szCs w:val="32"/>
          <w:lang w:val="cs-CZ"/>
        </w:rPr>
        <w:t>ávěr</w:t>
      </w:r>
      <w:bookmarkEnd w:id="42"/>
    </w:p>
    <w:p w14:paraId="68AEEFD1" w14:textId="38945D37" w:rsidR="00B7230E" w:rsidRDefault="009C6663" w:rsidP="00AF27BB">
      <w:pPr>
        <w:rPr>
          <w:lang w:val="cs-CZ"/>
        </w:rPr>
      </w:pPr>
      <w:r>
        <w:rPr>
          <w:lang w:val="cs-CZ"/>
        </w:rPr>
        <w:t>C</w:t>
      </w:r>
      <w:r w:rsidR="003D0D87">
        <w:rPr>
          <w:lang w:val="cs-CZ"/>
        </w:rPr>
        <w:t xml:space="preserve">ílem této práce </w:t>
      </w:r>
      <w:r w:rsidR="000B4B3B">
        <w:rPr>
          <w:lang w:val="cs-CZ"/>
        </w:rPr>
        <w:t>je</w:t>
      </w:r>
      <w:r w:rsidR="003D0D87">
        <w:rPr>
          <w:lang w:val="cs-CZ"/>
        </w:rPr>
        <w:t xml:space="preserve"> nastínit</w:t>
      </w:r>
      <w:r w:rsidR="00BA0782">
        <w:rPr>
          <w:lang w:val="cs-CZ"/>
        </w:rPr>
        <w:t>, jaké strategie čínština</w:t>
      </w:r>
      <w:r w:rsidR="00502AFE">
        <w:rPr>
          <w:lang w:val="cs-CZ"/>
        </w:rPr>
        <w:t xml:space="preserve"> pro přejímání cizích slov používá</w:t>
      </w:r>
      <w:r w:rsidR="00051394">
        <w:rPr>
          <w:lang w:val="cs-CZ"/>
        </w:rPr>
        <w:t xml:space="preserve"> a</w:t>
      </w:r>
      <w:r w:rsidR="006E26D4">
        <w:rPr>
          <w:lang w:val="cs-CZ"/>
        </w:rPr>
        <w:t xml:space="preserve"> </w:t>
      </w:r>
      <w:r w:rsidR="00536FC0">
        <w:rPr>
          <w:lang w:val="cs-CZ"/>
        </w:rPr>
        <w:t>názorně je předvést na korpusu italských názvů</w:t>
      </w:r>
      <w:r w:rsidR="00363CE1">
        <w:rPr>
          <w:lang w:val="cs-CZ"/>
        </w:rPr>
        <w:t xml:space="preserve"> z oblasti </w:t>
      </w:r>
      <w:r w:rsidR="00F907C8">
        <w:rPr>
          <w:lang w:val="cs-CZ"/>
        </w:rPr>
        <w:t>gastronomie.</w:t>
      </w:r>
      <w:r w:rsidR="00051394">
        <w:rPr>
          <w:lang w:val="cs-CZ"/>
        </w:rPr>
        <w:t xml:space="preserve"> Teoretická část se </w:t>
      </w:r>
      <w:r w:rsidR="005A7175">
        <w:rPr>
          <w:lang w:val="cs-CZ"/>
        </w:rPr>
        <w:t>zabývá</w:t>
      </w:r>
      <w:r w:rsidR="00051394">
        <w:rPr>
          <w:lang w:val="cs-CZ"/>
        </w:rPr>
        <w:t xml:space="preserve"> </w:t>
      </w:r>
      <w:r w:rsidR="00615D5F">
        <w:rPr>
          <w:lang w:val="cs-CZ"/>
        </w:rPr>
        <w:t>vymezení</w:t>
      </w:r>
      <w:r w:rsidR="005A7175">
        <w:rPr>
          <w:lang w:val="cs-CZ"/>
        </w:rPr>
        <w:t>m</w:t>
      </w:r>
      <w:r w:rsidR="00615D5F">
        <w:rPr>
          <w:lang w:val="cs-CZ"/>
        </w:rPr>
        <w:t xml:space="preserve"> výpůjčky v</w:t>
      </w:r>
      <w:r w:rsidR="00D21A49">
        <w:rPr>
          <w:lang w:val="cs-CZ"/>
        </w:rPr>
        <w:t> čínském kontextu</w:t>
      </w:r>
      <w:r w:rsidR="00A6497C">
        <w:rPr>
          <w:lang w:val="cs-CZ"/>
        </w:rPr>
        <w:t xml:space="preserve"> a </w:t>
      </w:r>
      <w:r w:rsidR="002B7991">
        <w:rPr>
          <w:lang w:val="cs-CZ"/>
        </w:rPr>
        <w:t>jednotlivým</w:t>
      </w:r>
      <w:r w:rsidR="009A2DE8">
        <w:rPr>
          <w:lang w:val="cs-CZ"/>
        </w:rPr>
        <w:t>i</w:t>
      </w:r>
      <w:r w:rsidR="00CC1B0B">
        <w:rPr>
          <w:lang w:val="cs-CZ"/>
        </w:rPr>
        <w:t xml:space="preserve"> klasifikačním</w:t>
      </w:r>
      <w:r w:rsidR="009A2DE8">
        <w:rPr>
          <w:lang w:val="cs-CZ"/>
        </w:rPr>
        <w:t>i</w:t>
      </w:r>
      <w:r w:rsidR="00CC1B0B">
        <w:rPr>
          <w:lang w:val="cs-CZ"/>
        </w:rPr>
        <w:t xml:space="preserve"> systém</w:t>
      </w:r>
      <w:r w:rsidR="009A2DE8">
        <w:rPr>
          <w:lang w:val="cs-CZ"/>
        </w:rPr>
        <w:t>y</w:t>
      </w:r>
      <w:r w:rsidR="005D3DFA">
        <w:rPr>
          <w:lang w:val="cs-CZ"/>
        </w:rPr>
        <w:t xml:space="preserve">. </w:t>
      </w:r>
      <w:r w:rsidR="00DC6B7A">
        <w:rPr>
          <w:lang w:val="cs-CZ"/>
        </w:rPr>
        <w:t xml:space="preserve">Následuje </w:t>
      </w:r>
      <w:r w:rsidR="006D42C6">
        <w:rPr>
          <w:lang w:val="cs-CZ"/>
        </w:rPr>
        <w:t>analýza korpusu</w:t>
      </w:r>
      <w:r w:rsidR="00FE3B37">
        <w:rPr>
          <w:lang w:val="cs-CZ"/>
        </w:rPr>
        <w:t xml:space="preserve">, který </w:t>
      </w:r>
      <w:r w:rsidR="00F62E5D">
        <w:rPr>
          <w:lang w:val="cs-CZ"/>
        </w:rPr>
        <w:t>je sestaven z názvů typických</w:t>
      </w:r>
      <w:r w:rsidR="00FE3B37">
        <w:rPr>
          <w:lang w:val="cs-CZ"/>
        </w:rPr>
        <w:t xml:space="preserve"> </w:t>
      </w:r>
      <w:r w:rsidR="00F10B30">
        <w:rPr>
          <w:lang w:val="cs-CZ"/>
        </w:rPr>
        <w:t xml:space="preserve">italských </w:t>
      </w:r>
      <w:r w:rsidR="00FE3B37">
        <w:rPr>
          <w:lang w:val="cs-CZ"/>
        </w:rPr>
        <w:t>pokrmů</w:t>
      </w:r>
      <w:r w:rsidR="005437C2">
        <w:rPr>
          <w:lang w:val="cs-CZ"/>
        </w:rPr>
        <w:t>, ingrediencí a produktů, z</w:t>
      </w:r>
      <w:r w:rsidR="00F6537B">
        <w:rPr>
          <w:lang w:val="cs-CZ"/>
        </w:rPr>
        <w:t> </w:t>
      </w:r>
      <w:r w:rsidR="005437C2">
        <w:rPr>
          <w:lang w:val="cs-CZ"/>
        </w:rPr>
        <w:t>nichž</w:t>
      </w:r>
      <w:r w:rsidR="00F6537B">
        <w:rPr>
          <w:lang w:val="cs-CZ"/>
        </w:rPr>
        <w:t xml:space="preserve"> </w:t>
      </w:r>
      <w:r w:rsidR="005437C2">
        <w:rPr>
          <w:lang w:val="cs-CZ"/>
        </w:rPr>
        <w:t>je v čínštině zachyceno ve slovnících</w:t>
      </w:r>
      <w:r w:rsidR="00F6537B">
        <w:rPr>
          <w:lang w:val="cs-CZ"/>
        </w:rPr>
        <w:t xml:space="preserve"> minimum</w:t>
      </w:r>
      <w:r w:rsidR="002063F5">
        <w:rPr>
          <w:lang w:val="cs-CZ"/>
        </w:rPr>
        <w:t xml:space="preserve">, a u </w:t>
      </w:r>
      <w:r w:rsidR="009556F6">
        <w:rPr>
          <w:lang w:val="cs-CZ"/>
        </w:rPr>
        <w:t>nichž</w:t>
      </w:r>
      <w:r w:rsidR="000238C2">
        <w:rPr>
          <w:lang w:val="cs-CZ"/>
        </w:rPr>
        <w:t xml:space="preserve"> lze</w:t>
      </w:r>
      <w:r w:rsidR="00F87DF7">
        <w:rPr>
          <w:lang w:val="cs-CZ"/>
        </w:rPr>
        <w:t xml:space="preserve"> ve zvolených strategiích </w:t>
      </w:r>
      <w:r w:rsidR="002063F5">
        <w:rPr>
          <w:lang w:val="cs-CZ"/>
        </w:rPr>
        <w:t>očekáv</w:t>
      </w:r>
      <w:r w:rsidR="000238C2">
        <w:rPr>
          <w:lang w:val="cs-CZ"/>
        </w:rPr>
        <w:t>at</w:t>
      </w:r>
      <w:r w:rsidR="002063F5">
        <w:rPr>
          <w:lang w:val="cs-CZ"/>
        </w:rPr>
        <w:t xml:space="preserve"> </w:t>
      </w:r>
      <w:r w:rsidR="000238C2">
        <w:rPr>
          <w:lang w:val="cs-CZ"/>
        </w:rPr>
        <w:t>určitou</w:t>
      </w:r>
      <w:r w:rsidR="002063F5">
        <w:rPr>
          <w:lang w:val="cs-CZ"/>
        </w:rPr>
        <w:t xml:space="preserve"> </w:t>
      </w:r>
      <w:r w:rsidR="00F265B2">
        <w:rPr>
          <w:lang w:val="cs-CZ"/>
        </w:rPr>
        <w:t>různorodost</w:t>
      </w:r>
      <w:r w:rsidR="009C0D13">
        <w:rPr>
          <w:lang w:val="cs-CZ"/>
        </w:rPr>
        <w:t xml:space="preserve"> nebo více variant jednoho typu výpůjčky.</w:t>
      </w:r>
    </w:p>
    <w:p w14:paraId="36A0E7F7" w14:textId="7DDEB223" w:rsidR="007E06F4" w:rsidRDefault="005B23AE" w:rsidP="00295417">
      <w:pPr>
        <w:rPr>
          <w:lang w:val="cs-CZ"/>
        </w:rPr>
      </w:pPr>
      <w:r>
        <w:rPr>
          <w:lang w:val="cs-CZ"/>
        </w:rPr>
        <w:t>Analyzováno bylo 1</w:t>
      </w:r>
      <w:r w:rsidR="00BF43E0">
        <w:rPr>
          <w:lang w:val="cs-CZ"/>
        </w:rPr>
        <w:t>47</w:t>
      </w:r>
      <w:r>
        <w:rPr>
          <w:lang w:val="cs-CZ"/>
        </w:rPr>
        <w:t xml:space="preserve"> položek pro 7</w:t>
      </w:r>
      <w:r w:rsidR="00BF43E0">
        <w:rPr>
          <w:lang w:val="cs-CZ"/>
        </w:rPr>
        <w:t>5</w:t>
      </w:r>
      <w:r>
        <w:rPr>
          <w:lang w:val="cs-CZ"/>
        </w:rPr>
        <w:t xml:space="preserve"> italských názvů, </w:t>
      </w:r>
      <w:r w:rsidR="009F790B">
        <w:rPr>
          <w:lang w:val="cs-CZ"/>
        </w:rPr>
        <w:t>které byly roztří</w:t>
      </w:r>
      <w:r w:rsidR="00331802">
        <w:rPr>
          <w:lang w:val="cs-CZ"/>
        </w:rPr>
        <w:t>dě</w:t>
      </w:r>
      <w:r w:rsidR="009F790B">
        <w:rPr>
          <w:lang w:val="cs-CZ"/>
        </w:rPr>
        <w:t>ny do pěti kategorií – fonetické výpůjčky, hybridní výpůjčky, kalky, sémantické výpůjčky a deskripce</w:t>
      </w:r>
      <w:r w:rsidR="00295417">
        <w:rPr>
          <w:lang w:val="cs-CZ"/>
        </w:rPr>
        <w:t xml:space="preserve">. </w:t>
      </w:r>
      <w:r w:rsidR="0037385B">
        <w:rPr>
          <w:lang w:val="cs-CZ"/>
        </w:rPr>
        <w:t xml:space="preserve">Názvy, které se </w:t>
      </w:r>
      <w:r w:rsidR="00295417">
        <w:rPr>
          <w:lang w:val="cs-CZ"/>
        </w:rPr>
        <w:t>v čínských textech</w:t>
      </w:r>
      <w:r w:rsidR="006E5ED7">
        <w:rPr>
          <w:lang w:val="cs-CZ"/>
        </w:rPr>
        <w:t xml:space="preserve"> vyskytují</w:t>
      </w:r>
      <w:r w:rsidR="0037385B">
        <w:rPr>
          <w:lang w:val="cs-CZ"/>
        </w:rPr>
        <w:t xml:space="preserve"> v latince – jako např. </w:t>
      </w:r>
      <w:r w:rsidR="0037385B" w:rsidRPr="00FD138A">
        <w:rPr>
          <w:i/>
          <w:iCs/>
          <w:lang w:val="cs-CZ"/>
        </w:rPr>
        <w:t>semifreddo</w:t>
      </w:r>
      <w:r w:rsidR="0037385B">
        <w:rPr>
          <w:lang w:val="cs-CZ"/>
        </w:rPr>
        <w:t xml:space="preserve"> a </w:t>
      </w:r>
      <w:r w:rsidR="0037385B" w:rsidRPr="00FD138A">
        <w:rPr>
          <w:i/>
          <w:iCs/>
          <w:lang w:val="cs-CZ"/>
        </w:rPr>
        <w:t>stracciatella</w:t>
      </w:r>
      <w:r w:rsidR="0037385B">
        <w:rPr>
          <w:lang w:val="cs-CZ"/>
        </w:rPr>
        <w:t xml:space="preserve"> do korpusu zahrnuty nejsou, proto se grafický typ výpůjčky v analýze neobjevuje. Kromě italských názvů byly zařazeny i názvy pocházející z jiných jazyků, jako např. </w:t>
      </w:r>
      <w:r w:rsidR="0037385B" w:rsidRPr="008D51AE">
        <w:rPr>
          <w:i/>
          <w:iCs/>
          <w:lang w:val="cs-CZ"/>
        </w:rPr>
        <w:t>ragù</w:t>
      </w:r>
      <w:r w:rsidR="0037385B" w:rsidRPr="008D51AE">
        <w:rPr>
          <w:lang w:val="cs-CZ"/>
        </w:rPr>
        <w:t>, k</w:t>
      </w:r>
      <w:r w:rsidR="0037385B">
        <w:rPr>
          <w:lang w:val="cs-CZ"/>
        </w:rPr>
        <w:t xml:space="preserve">teré je adaptací francouzského názvu pro </w:t>
      </w:r>
      <w:r w:rsidR="00444E4A">
        <w:rPr>
          <w:lang w:val="cs-CZ"/>
        </w:rPr>
        <w:t>obdobný</w:t>
      </w:r>
      <w:r w:rsidR="0037385B">
        <w:rPr>
          <w:lang w:val="cs-CZ"/>
        </w:rPr>
        <w:t xml:space="preserve"> pokrm, ale reprezentuje známou italskou omáčku a pseudoitalianismus </w:t>
      </w:r>
      <w:r w:rsidR="0037385B" w:rsidRPr="007B117E">
        <w:rPr>
          <w:i/>
          <w:iCs/>
          <w:lang w:val="cs-CZ"/>
        </w:rPr>
        <w:t>frappuccino</w:t>
      </w:r>
      <w:r w:rsidR="0037385B">
        <w:rPr>
          <w:i/>
          <w:iCs/>
          <w:lang w:val="cs-CZ"/>
        </w:rPr>
        <w:t>.</w:t>
      </w:r>
      <w:r w:rsidR="00CE4209">
        <w:rPr>
          <w:lang w:val="cs-CZ"/>
        </w:rPr>
        <w:t xml:space="preserve"> </w:t>
      </w:r>
      <w:r w:rsidR="001562E2">
        <w:rPr>
          <w:lang w:val="cs-CZ"/>
        </w:rPr>
        <w:t xml:space="preserve">Soubor </w:t>
      </w:r>
      <w:r w:rsidR="00392BBE">
        <w:rPr>
          <w:lang w:val="cs-CZ"/>
        </w:rPr>
        <w:t xml:space="preserve">dále obsahuje </w:t>
      </w:r>
      <w:r w:rsidR="00882113">
        <w:rPr>
          <w:lang w:val="cs-CZ"/>
        </w:rPr>
        <w:t xml:space="preserve">jména </w:t>
      </w:r>
      <w:r w:rsidR="001562E2">
        <w:rPr>
          <w:lang w:val="cs-CZ"/>
        </w:rPr>
        <w:t>několik</w:t>
      </w:r>
      <w:r w:rsidR="00882113">
        <w:rPr>
          <w:lang w:val="cs-CZ"/>
        </w:rPr>
        <w:t>a</w:t>
      </w:r>
      <w:r w:rsidR="001562E2">
        <w:rPr>
          <w:lang w:val="cs-CZ"/>
        </w:rPr>
        <w:t xml:space="preserve"> známých italských značek jako </w:t>
      </w:r>
      <w:r w:rsidR="001562E2" w:rsidRPr="00F51C01">
        <w:rPr>
          <w:i/>
          <w:iCs/>
          <w:lang w:val="cs-CZ"/>
        </w:rPr>
        <w:t xml:space="preserve">Barilla, Ferrero </w:t>
      </w:r>
      <w:r w:rsidR="001562E2">
        <w:rPr>
          <w:lang w:val="cs-CZ"/>
        </w:rPr>
        <w:t xml:space="preserve">a </w:t>
      </w:r>
      <w:r w:rsidR="001562E2" w:rsidRPr="00F51C01">
        <w:rPr>
          <w:i/>
          <w:iCs/>
          <w:lang w:val="cs-CZ"/>
        </w:rPr>
        <w:t>Lavazza</w:t>
      </w:r>
      <w:r w:rsidR="00EC053C">
        <w:rPr>
          <w:i/>
          <w:iCs/>
          <w:lang w:val="cs-CZ"/>
        </w:rPr>
        <w:t xml:space="preserve">, </w:t>
      </w:r>
      <w:r w:rsidR="00EC053C">
        <w:rPr>
          <w:lang w:val="cs-CZ"/>
        </w:rPr>
        <w:t>které expandovaly do Číny</w:t>
      </w:r>
      <w:r w:rsidR="00F51C01">
        <w:rPr>
          <w:lang w:val="cs-CZ"/>
        </w:rPr>
        <w:t xml:space="preserve">. </w:t>
      </w:r>
      <w:r w:rsidR="007E06F4">
        <w:rPr>
          <w:lang w:val="cs-CZ"/>
        </w:rPr>
        <w:t>U těchto</w:t>
      </w:r>
      <w:r w:rsidR="00536D1B">
        <w:rPr>
          <w:lang w:val="cs-CZ"/>
        </w:rPr>
        <w:t xml:space="preserve"> znač</w:t>
      </w:r>
      <w:r w:rsidR="007E06F4">
        <w:rPr>
          <w:lang w:val="cs-CZ"/>
        </w:rPr>
        <w:t>ek</w:t>
      </w:r>
      <w:r w:rsidR="00536D1B">
        <w:rPr>
          <w:lang w:val="cs-CZ"/>
        </w:rPr>
        <w:t xml:space="preserve">, z nichž většina je pojmenovaných po svých zakladatelích, </w:t>
      </w:r>
      <w:r w:rsidR="007E06F4">
        <w:rPr>
          <w:lang w:val="cs-CZ"/>
        </w:rPr>
        <w:t xml:space="preserve">se </w:t>
      </w:r>
      <w:r w:rsidR="00226652">
        <w:rPr>
          <w:lang w:val="cs-CZ"/>
        </w:rPr>
        <w:t>nabíz</w:t>
      </w:r>
      <w:r w:rsidR="00233399">
        <w:rPr>
          <w:lang w:val="cs-CZ"/>
        </w:rPr>
        <w:t>í</w:t>
      </w:r>
      <w:r w:rsidR="007E06F4">
        <w:rPr>
          <w:lang w:val="cs-CZ"/>
        </w:rPr>
        <w:t xml:space="preserve"> fonetický převod, </w:t>
      </w:r>
      <w:r w:rsidR="00226652">
        <w:rPr>
          <w:lang w:val="cs-CZ"/>
        </w:rPr>
        <w:t>někter</w:t>
      </w:r>
      <w:r w:rsidR="002D003E">
        <w:rPr>
          <w:lang w:val="cs-CZ"/>
        </w:rPr>
        <w:t>é názvy</w:t>
      </w:r>
      <w:r w:rsidR="00382B81">
        <w:rPr>
          <w:lang w:val="cs-CZ"/>
        </w:rPr>
        <w:t xml:space="preserve"> </w:t>
      </w:r>
      <w:r w:rsidR="00A61248">
        <w:rPr>
          <w:lang w:val="cs-CZ"/>
        </w:rPr>
        <w:t xml:space="preserve">ale </w:t>
      </w:r>
      <w:r w:rsidR="00382B81">
        <w:rPr>
          <w:lang w:val="cs-CZ"/>
        </w:rPr>
        <w:t>navíc</w:t>
      </w:r>
      <w:r w:rsidR="00E809EB">
        <w:rPr>
          <w:lang w:val="cs-CZ"/>
        </w:rPr>
        <w:t xml:space="preserve"> důvtipně naznač</w:t>
      </w:r>
      <w:r w:rsidR="00EB10F0">
        <w:rPr>
          <w:lang w:val="cs-CZ"/>
        </w:rPr>
        <w:t>ují</w:t>
      </w:r>
      <w:r w:rsidR="00382B81">
        <w:rPr>
          <w:lang w:val="cs-CZ"/>
        </w:rPr>
        <w:t xml:space="preserve"> </w:t>
      </w:r>
      <w:r w:rsidR="007B2FBA">
        <w:rPr>
          <w:lang w:val="cs-CZ"/>
        </w:rPr>
        <w:t>sémantickou asociac</w:t>
      </w:r>
      <w:r w:rsidR="00934B6E">
        <w:rPr>
          <w:lang w:val="cs-CZ"/>
        </w:rPr>
        <w:t>i.</w:t>
      </w:r>
    </w:p>
    <w:p w14:paraId="0965330A" w14:textId="2E4BC522" w:rsidR="00361343" w:rsidRPr="00BE4D8D" w:rsidRDefault="00142E97" w:rsidP="00B91DFC">
      <w:pPr>
        <w:rPr>
          <w:lang w:val="cs-CZ"/>
        </w:rPr>
      </w:pPr>
      <w:r>
        <w:rPr>
          <w:lang w:val="cs-CZ"/>
        </w:rPr>
        <w:t xml:space="preserve">Shodně zastoupenými kategoriemi jsou fonetické výpůjčky a deskripce, které </w:t>
      </w:r>
      <w:r w:rsidR="00736F9D">
        <w:rPr>
          <w:lang w:val="cs-CZ"/>
        </w:rPr>
        <w:t xml:space="preserve">společně </w:t>
      </w:r>
      <w:r>
        <w:rPr>
          <w:lang w:val="cs-CZ"/>
        </w:rPr>
        <w:t>tvoří 6</w:t>
      </w:r>
      <w:r w:rsidR="00AD5C81">
        <w:rPr>
          <w:lang w:val="cs-CZ"/>
        </w:rPr>
        <w:t xml:space="preserve">1,2 % všech analyzovaných názvů. </w:t>
      </w:r>
      <w:r w:rsidR="00AC6E71">
        <w:rPr>
          <w:lang w:val="cs-CZ"/>
        </w:rPr>
        <w:t>Přib</w:t>
      </w:r>
      <w:r w:rsidR="00736F9D">
        <w:rPr>
          <w:lang w:val="cs-CZ"/>
        </w:rPr>
        <w:t>ližně</w:t>
      </w:r>
      <w:r w:rsidR="00AC6E71">
        <w:rPr>
          <w:lang w:val="cs-CZ"/>
        </w:rPr>
        <w:t xml:space="preserve"> </w:t>
      </w:r>
      <w:r w:rsidR="008510B6">
        <w:rPr>
          <w:lang w:val="cs-CZ"/>
        </w:rPr>
        <w:t>čtvrtinu</w:t>
      </w:r>
      <w:r w:rsidR="00F04127">
        <w:rPr>
          <w:lang w:val="cs-CZ"/>
        </w:rPr>
        <w:t xml:space="preserve"> (25,2 %)</w:t>
      </w:r>
      <w:r w:rsidR="008510B6">
        <w:rPr>
          <w:lang w:val="cs-CZ"/>
        </w:rPr>
        <w:t xml:space="preserve"> představují hybridní formy</w:t>
      </w:r>
      <w:r w:rsidR="00F04127">
        <w:rPr>
          <w:lang w:val="cs-CZ"/>
        </w:rPr>
        <w:t xml:space="preserve"> </w:t>
      </w:r>
      <w:r w:rsidR="0006795D">
        <w:rPr>
          <w:lang w:val="cs-CZ"/>
        </w:rPr>
        <w:t>a s</w:t>
      </w:r>
      <w:r w:rsidR="00F04127">
        <w:rPr>
          <w:lang w:val="cs-CZ"/>
        </w:rPr>
        <w:t xml:space="preserve"> </w:t>
      </w:r>
      <w:r w:rsidR="0006795D">
        <w:rPr>
          <w:lang w:val="cs-CZ"/>
        </w:rPr>
        <w:t>12,9 % následují výpůjčky sémantické.</w:t>
      </w:r>
      <w:r w:rsidR="00D84F6E">
        <w:rPr>
          <w:lang w:val="cs-CZ"/>
        </w:rPr>
        <w:t xml:space="preserve"> Méně než jedno procento tvoří </w:t>
      </w:r>
      <w:r w:rsidR="004076B6">
        <w:rPr>
          <w:lang w:val="cs-CZ"/>
        </w:rPr>
        <w:t xml:space="preserve">čisté </w:t>
      </w:r>
      <w:r w:rsidR="00D84F6E">
        <w:rPr>
          <w:lang w:val="cs-CZ"/>
        </w:rPr>
        <w:t>kalky, které jsou zastoupeny jen jedním názvem</w:t>
      </w:r>
      <w:r w:rsidR="008447D0">
        <w:rPr>
          <w:lang w:val="cs-CZ"/>
        </w:rPr>
        <w:t xml:space="preserve">. </w:t>
      </w:r>
      <w:r w:rsidR="00F05FDA">
        <w:rPr>
          <w:lang w:val="cs-CZ"/>
        </w:rPr>
        <w:t>Mechanismus kalkování se nicméně</w:t>
      </w:r>
      <w:r w:rsidR="00ED2C9D">
        <w:rPr>
          <w:lang w:val="cs-CZ"/>
        </w:rPr>
        <w:t>, v kombinaci s fonetickým převodem,</w:t>
      </w:r>
      <w:r w:rsidR="00F05FDA">
        <w:rPr>
          <w:lang w:val="cs-CZ"/>
        </w:rPr>
        <w:t xml:space="preserve"> uplatňuje </w:t>
      </w:r>
      <w:r w:rsidR="00ED2C9D">
        <w:rPr>
          <w:lang w:val="cs-CZ"/>
        </w:rPr>
        <w:t>při tvorbě hybridních kalků</w:t>
      </w:r>
      <w:r w:rsidR="00335FBC">
        <w:rPr>
          <w:lang w:val="cs-CZ"/>
        </w:rPr>
        <w:t>, které tvoří zhruba třetinu hybridních výpůjček.</w:t>
      </w:r>
      <w:r w:rsidR="00B53C81">
        <w:rPr>
          <w:lang w:val="cs-CZ"/>
        </w:rPr>
        <w:t xml:space="preserve"> Dominuje fonetický převod a metoda </w:t>
      </w:r>
      <w:r w:rsidR="008E5719">
        <w:rPr>
          <w:lang w:val="cs-CZ"/>
        </w:rPr>
        <w:t xml:space="preserve">deskripce, </w:t>
      </w:r>
      <w:r w:rsidR="00B91DFC">
        <w:rPr>
          <w:lang w:val="cs-CZ"/>
        </w:rPr>
        <w:t>kterou vznikají nová pojmenování popisného typu.</w:t>
      </w:r>
      <w:r w:rsidR="008D27C1">
        <w:rPr>
          <w:lang w:val="cs-CZ"/>
        </w:rPr>
        <w:t xml:space="preserve"> </w:t>
      </w:r>
      <w:r w:rsidR="0013683E">
        <w:rPr>
          <w:lang w:val="cs-CZ"/>
        </w:rPr>
        <w:t>Ot</w:t>
      </w:r>
      <w:r w:rsidR="00733455">
        <w:rPr>
          <w:lang w:val="cs-CZ"/>
        </w:rPr>
        <w:t>a</w:t>
      </w:r>
      <w:r w:rsidR="0013683E">
        <w:rPr>
          <w:lang w:val="cs-CZ"/>
        </w:rPr>
        <w:t>z</w:t>
      </w:r>
      <w:r w:rsidR="005D2EFC">
        <w:rPr>
          <w:lang w:val="cs-CZ"/>
        </w:rPr>
        <w:t xml:space="preserve">ník </w:t>
      </w:r>
      <w:r w:rsidR="00733455">
        <w:rPr>
          <w:lang w:val="cs-CZ"/>
        </w:rPr>
        <w:t>zůstává</w:t>
      </w:r>
      <w:r w:rsidR="005D2EFC">
        <w:rPr>
          <w:lang w:val="cs-CZ"/>
        </w:rPr>
        <w:t xml:space="preserve"> nad čínskými názvy těstovin, u nichž se ve větší míře uplatňuje metoda deskripce a sémantický převod</w:t>
      </w:r>
      <w:r w:rsidR="00B83F29">
        <w:rPr>
          <w:lang w:val="cs-CZ"/>
        </w:rPr>
        <w:t xml:space="preserve">. </w:t>
      </w:r>
      <w:r w:rsidR="00CB385B">
        <w:rPr>
          <w:lang w:val="cs-CZ"/>
        </w:rPr>
        <w:t>Výpůjčky,</w:t>
      </w:r>
      <w:r w:rsidR="00332207">
        <w:rPr>
          <w:lang w:val="cs-CZ"/>
        </w:rPr>
        <w:t xml:space="preserve"> jež významově odpovídají italskému ekvivalentu</w:t>
      </w:r>
      <w:r w:rsidR="00CB385B">
        <w:rPr>
          <w:lang w:val="cs-CZ"/>
        </w:rPr>
        <w:t>,</w:t>
      </w:r>
      <w:r w:rsidR="00685781">
        <w:rPr>
          <w:lang w:val="cs-CZ"/>
        </w:rPr>
        <w:t xml:space="preserve"> řadím mezi sémantické, </w:t>
      </w:r>
      <w:r w:rsidR="00CB385B">
        <w:rPr>
          <w:lang w:val="cs-CZ"/>
        </w:rPr>
        <w:t>nicméně</w:t>
      </w:r>
      <w:r w:rsidR="00C370F4">
        <w:rPr>
          <w:lang w:val="cs-CZ"/>
        </w:rPr>
        <w:t xml:space="preserve"> se </w:t>
      </w:r>
      <w:r w:rsidR="00685781">
        <w:rPr>
          <w:lang w:val="cs-CZ"/>
        </w:rPr>
        <w:t>domnívám, že nelze</w:t>
      </w:r>
      <w:r w:rsidR="00B83F29">
        <w:rPr>
          <w:lang w:val="cs-CZ"/>
        </w:rPr>
        <w:t xml:space="preserve"> jednoznačně určit</w:t>
      </w:r>
      <w:r w:rsidR="0013683E">
        <w:rPr>
          <w:lang w:val="cs-CZ"/>
        </w:rPr>
        <w:t>, zda</w:t>
      </w:r>
      <w:r w:rsidR="00501B0F">
        <w:rPr>
          <w:lang w:val="cs-CZ"/>
        </w:rPr>
        <w:t xml:space="preserve"> </w:t>
      </w:r>
      <w:r w:rsidR="00B03E98">
        <w:rPr>
          <w:lang w:val="cs-CZ"/>
        </w:rPr>
        <w:t xml:space="preserve">jde </w:t>
      </w:r>
      <w:r w:rsidR="00501B0F">
        <w:rPr>
          <w:lang w:val="cs-CZ"/>
        </w:rPr>
        <w:t>o sémantickou výpůjčku</w:t>
      </w:r>
      <w:r w:rsidR="00D34621">
        <w:rPr>
          <w:lang w:val="cs-CZ"/>
        </w:rPr>
        <w:t xml:space="preserve"> s explikativním komponentem</w:t>
      </w:r>
      <w:r w:rsidR="00501B0F">
        <w:rPr>
          <w:lang w:val="cs-CZ"/>
        </w:rPr>
        <w:t xml:space="preserve"> nebo o deskripci, </w:t>
      </w:r>
      <w:r w:rsidR="00FA20D2">
        <w:rPr>
          <w:lang w:val="cs-CZ"/>
        </w:rPr>
        <w:t>která</w:t>
      </w:r>
      <w:r w:rsidR="000E4603">
        <w:rPr>
          <w:lang w:val="cs-CZ"/>
        </w:rPr>
        <w:t xml:space="preserve"> </w:t>
      </w:r>
      <w:r w:rsidR="00FA20D2">
        <w:rPr>
          <w:lang w:val="cs-CZ"/>
        </w:rPr>
        <w:t>na</w:t>
      </w:r>
      <w:r w:rsidR="00501B0F">
        <w:rPr>
          <w:lang w:val="cs-CZ"/>
        </w:rPr>
        <w:t xml:space="preserve"> základě tvarové podobnosti </w:t>
      </w:r>
      <w:r w:rsidR="00FA20D2">
        <w:rPr>
          <w:lang w:val="cs-CZ"/>
        </w:rPr>
        <w:t>využila</w:t>
      </w:r>
      <w:r w:rsidR="004F5393">
        <w:rPr>
          <w:lang w:val="cs-CZ"/>
        </w:rPr>
        <w:t xml:space="preserve"> </w:t>
      </w:r>
      <w:r w:rsidR="00501B0F">
        <w:rPr>
          <w:lang w:val="cs-CZ"/>
        </w:rPr>
        <w:t>slov</w:t>
      </w:r>
      <w:r w:rsidR="00FA20D2">
        <w:rPr>
          <w:lang w:val="cs-CZ"/>
        </w:rPr>
        <w:t>a</w:t>
      </w:r>
      <w:r w:rsidR="00501B0F">
        <w:rPr>
          <w:lang w:val="cs-CZ"/>
        </w:rPr>
        <w:t xml:space="preserve"> v</w:t>
      </w:r>
      <w:r w:rsidR="00C836A7">
        <w:rPr>
          <w:lang w:val="cs-CZ"/>
        </w:rPr>
        <w:t>ýznamově shodné</w:t>
      </w:r>
      <w:r w:rsidR="004F3BC6">
        <w:rPr>
          <w:lang w:val="cs-CZ"/>
        </w:rPr>
        <w:t>ho</w:t>
      </w:r>
      <w:r w:rsidR="00C836A7">
        <w:rPr>
          <w:lang w:val="cs-CZ"/>
        </w:rPr>
        <w:t xml:space="preserve"> s</w:t>
      </w:r>
      <w:r w:rsidR="004F3BC6">
        <w:rPr>
          <w:lang w:val="cs-CZ"/>
        </w:rPr>
        <w:t> původním italským názvem</w:t>
      </w:r>
      <w:r w:rsidR="00DB6E2E">
        <w:rPr>
          <w:lang w:val="cs-CZ"/>
        </w:rPr>
        <w:t>.</w:t>
      </w:r>
    </w:p>
    <w:p w14:paraId="206E194C" w14:textId="1DC81422" w:rsidR="00052459" w:rsidRDefault="00B22233" w:rsidP="005C30AA">
      <w:pPr>
        <w:pStyle w:val="Titolo1"/>
        <w:rPr>
          <w:lang w:val="cs-CZ"/>
        </w:rPr>
      </w:pPr>
      <w:bookmarkStart w:id="43" w:name="_Toc121737484"/>
      <w:r w:rsidRPr="00EA0936">
        <w:rPr>
          <w:lang w:val="cs-CZ"/>
        </w:rPr>
        <w:lastRenderedPageBreak/>
        <w:t>9</w:t>
      </w:r>
      <w:r w:rsidR="00B30E0C" w:rsidRPr="00EA0936">
        <w:rPr>
          <w:lang w:val="cs-CZ"/>
        </w:rPr>
        <w:t xml:space="preserve">. </w:t>
      </w:r>
      <w:r w:rsidR="00E25E89" w:rsidRPr="00EA0936">
        <w:rPr>
          <w:lang w:val="cs-CZ"/>
        </w:rPr>
        <w:t>R</w:t>
      </w:r>
      <w:r w:rsidR="005A55DC">
        <w:rPr>
          <w:lang w:val="cs-CZ"/>
        </w:rPr>
        <w:t>esumé</w:t>
      </w:r>
      <w:bookmarkEnd w:id="43"/>
    </w:p>
    <w:p w14:paraId="35085BE5" w14:textId="203389C6" w:rsidR="00B81F86" w:rsidRDefault="00B81F86" w:rsidP="00052459">
      <w:pPr>
        <w:rPr>
          <w:lang w:val="cs-CZ"/>
        </w:rPr>
      </w:pPr>
      <w:r w:rsidRPr="00B81F86">
        <w:rPr>
          <w:lang w:val="cs-CZ"/>
        </w:rPr>
        <w:t>This Bachelor’s thesis deals with the lexicological analysis of Italian dishes</w:t>
      </w:r>
      <w:r w:rsidR="00C70A54">
        <w:rPr>
          <w:lang w:val="cs-CZ"/>
        </w:rPr>
        <w:t xml:space="preserve"> </w:t>
      </w:r>
      <w:r w:rsidRPr="00B81F86">
        <w:rPr>
          <w:lang w:val="cs-CZ"/>
        </w:rPr>
        <w:t>names in the Chinese language. The first part gives an overview on strategies of borrowing and categorization systems. The second part consists of the analysis itself. The corpus consists of a total amount of 128 terms for 67 typical Italian dishes, beverages and products. Selected brand names are included to illustrate possible semantic cues. Each term is analyzed into units, translated and classified according to the loanword type. The main objective is to find which borrowing strategy was the most productive. The secondary output is the Italian-Chinese dictionary of the most typical Italian dishes and iconic product names.</w:t>
      </w:r>
    </w:p>
    <w:p w14:paraId="7247DA4D" w14:textId="069AD02E" w:rsidR="00142440" w:rsidRPr="008D51AE" w:rsidRDefault="00052459" w:rsidP="0005496A">
      <w:pPr>
        <w:rPr>
          <w:b/>
          <w:bCs/>
          <w:lang w:val="en-US"/>
        </w:rPr>
      </w:pPr>
      <w:r w:rsidRPr="00052459">
        <w:rPr>
          <w:b/>
          <w:bCs/>
          <w:lang w:val="cs-CZ"/>
        </w:rPr>
        <w:t>Key words:</w:t>
      </w:r>
      <w:r>
        <w:rPr>
          <w:b/>
          <w:bCs/>
          <w:lang w:val="cs-CZ"/>
        </w:rPr>
        <w:t xml:space="preserve"> </w:t>
      </w:r>
      <w:r w:rsidRPr="00052459">
        <w:rPr>
          <w:lang w:val="cs-CZ"/>
        </w:rPr>
        <w:t>lexicolog</w:t>
      </w:r>
      <w:r w:rsidR="00E15C94">
        <w:rPr>
          <w:lang w:val="cs-CZ"/>
        </w:rPr>
        <w:t>y,</w:t>
      </w:r>
      <w:r w:rsidRPr="00052459">
        <w:rPr>
          <w:lang w:val="cs-CZ"/>
        </w:rPr>
        <w:t xml:space="preserve"> analysis, </w:t>
      </w:r>
      <w:r w:rsidR="00252FE3">
        <w:rPr>
          <w:lang w:val="cs-CZ"/>
        </w:rPr>
        <w:t>loanwords</w:t>
      </w:r>
      <w:r w:rsidR="00DF6BE2">
        <w:rPr>
          <w:lang w:val="cs-CZ"/>
        </w:rPr>
        <w:t xml:space="preserve">, Chinese, Italian, </w:t>
      </w:r>
      <w:r w:rsidR="00EA1CCB">
        <w:rPr>
          <w:lang w:val="cs-CZ"/>
        </w:rPr>
        <w:t>I</w:t>
      </w:r>
      <w:r w:rsidR="00DF6BE2">
        <w:rPr>
          <w:lang w:val="cs-CZ"/>
        </w:rPr>
        <w:t>talian cuisine</w:t>
      </w:r>
      <w:r w:rsidR="002A79FC" w:rsidRPr="00052459">
        <w:rPr>
          <w:b/>
          <w:bCs/>
          <w:lang w:val="cs-CZ"/>
        </w:rPr>
        <w:br w:type="page"/>
      </w:r>
    </w:p>
    <w:p w14:paraId="33D30CD7" w14:textId="6008B475" w:rsidR="00B30E0C" w:rsidRDefault="00B30E0C" w:rsidP="004965ED">
      <w:pPr>
        <w:pStyle w:val="Titolo1"/>
        <w:rPr>
          <w:lang w:val="cs-CZ"/>
        </w:rPr>
      </w:pPr>
      <w:bookmarkStart w:id="44" w:name="_Toc121737485"/>
      <w:r>
        <w:rPr>
          <w:lang w:val="cs-CZ"/>
        </w:rPr>
        <w:lastRenderedPageBreak/>
        <w:t>1</w:t>
      </w:r>
      <w:r w:rsidR="00B22233">
        <w:rPr>
          <w:lang w:val="cs-CZ"/>
        </w:rPr>
        <w:t>0</w:t>
      </w:r>
      <w:r>
        <w:rPr>
          <w:lang w:val="cs-CZ"/>
        </w:rPr>
        <w:t xml:space="preserve">. </w:t>
      </w:r>
      <w:r w:rsidR="00E25E89">
        <w:rPr>
          <w:lang w:val="cs-CZ"/>
        </w:rPr>
        <w:t>S</w:t>
      </w:r>
      <w:r w:rsidR="005A55DC">
        <w:rPr>
          <w:lang w:val="cs-CZ"/>
        </w:rPr>
        <w:t>eznam použitých zdrojů</w:t>
      </w:r>
      <w:bookmarkEnd w:id="44"/>
    </w:p>
    <w:p w14:paraId="72AD3E5C" w14:textId="7BCB3EC6" w:rsidR="0093092C" w:rsidRPr="00DD6886" w:rsidRDefault="005A55DC" w:rsidP="00DD6886">
      <w:pPr>
        <w:ind w:firstLine="0"/>
        <w:rPr>
          <w:b/>
          <w:bCs/>
          <w:sz w:val="28"/>
          <w:szCs w:val="28"/>
          <w:lang w:val="cs-CZ"/>
        </w:rPr>
      </w:pPr>
      <w:r w:rsidRPr="005A55DC">
        <w:rPr>
          <w:b/>
          <w:bCs/>
          <w:sz w:val="28"/>
          <w:szCs w:val="28"/>
          <w:lang w:val="cs-CZ"/>
        </w:rPr>
        <w:t>Literatura</w:t>
      </w:r>
    </w:p>
    <w:p w14:paraId="53B4A06C" w14:textId="195BD2A8" w:rsidR="003D5C59" w:rsidRPr="003D5C59" w:rsidRDefault="003D5C59" w:rsidP="005C68A9">
      <w:pPr>
        <w:ind w:firstLine="0"/>
        <w:jc w:val="left"/>
        <w:rPr>
          <w:lang w:val="cs-CZ"/>
        </w:rPr>
      </w:pPr>
      <w:r w:rsidRPr="0018036A">
        <w:rPr>
          <w:color w:val="000000" w:themeColor="text1"/>
          <w:szCs w:val="20"/>
          <w:shd w:val="clear" w:color="auto" w:fill="FFFFFF"/>
          <w:lang w:val="cs-CZ"/>
        </w:rPr>
        <w:t>BURDA, Alexandr.</w:t>
      </w:r>
      <w:r w:rsidRPr="0018036A">
        <w:rPr>
          <w:rStyle w:val="apple-converted-space"/>
          <w:color w:val="000000" w:themeColor="text1"/>
          <w:szCs w:val="20"/>
          <w:shd w:val="clear" w:color="auto" w:fill="FFFFFF"/>
          <w:lang w:val="cs-CZ"/>
        </w:rPr>
        <w:t> </w:t>
      </w:r>
      <w:r w:rsidRPr="0018036A">
        <w:rPr>
          <w:i/>
          <w:iCs/>
          <w:color w:val="000000" w:themeColor="text1"/>
          <w:szCs w:val="20"/>
          <w:lang w:val="cs-CZ"/>
        </w:rPr>
        <w:t>O kávě, čaji a dalších nápojích</w:t>
      </w:r>
      <w:r w:rsidRPr="0018036A">
        <w:rPr>
          <w:color w:val="000000" w:themeColor="text1"/>
          <w:szCs w:val="20"/>
          <w:shd w:val="clear" w:color="auto" w:fill="FFFFFF"/>
          <w:lang w:val="cs-CZ"/>
        </w:rPr>
        <w:t>. Opava [i.e. Praha]: Carter eproplus, 2013. ISBN 978-80-87613-00-9.</w:t>
      </w:r>
    </w:p>
    <w:p w14:paraId="1E916FF1" w14:textId="6C10C3E0" w:rsidR="00790993" w:rsidRDefault="00790993" w:rsidP="005C68A9">
      <w:pPr>
        <w:ind w:firstLine="0"/>
        <w:jc w:val="left"/>
        <w:rPr>
          <w:color w:val="000000" w:themeColor="text1"/>
          <w:lang w:val="cs-CZ"/>
        </w:rPr>
      </w:pPr>
      <w:r w:rsidRPr="00D922B5">
        <w:rPr>
          <w:color w:val="000000" w:themeColor="text1"/>
          <w:lang w:val="cs-CZ"/>
        </w:rPr>
        <w:t xml:space="preserve">CASINI, Simone a , ed. Italianismi e pseudoitalianismi nel mondo globale: Il ruolo dell’ enogastronomia. BOMBI, Raffaella a Vincenzo ORIOLES. </w:t>
      </w:r>
      <w:r w:rsidRPr="00D922B5">
        <w:rPr>
          <w:i/>
          <w:iCs/>
          <w:color w:val="000000" w:themeColor="text1"/>
          <w:lang w:val="cs-CZ"/>
        </w:rPr>
        <w:t>Italiani nel mondo: Una Expo permanente della lingua e della cucina italiana</w:t>
      </w:r>
      <w:r w:rsidRPr="00D922B5">
        <w:rPr>
          <w:color w:val="000000" w:themeColor="text1"/>
          <w:lang w:val="cs-CZ"/>
        </w:rPr>
        <w:t xml:space="preserve"> [online]. Udine: Forum, 2015, 89-102 [cit. 2022-06-02]. Dostupné z: </w:t>
      </w:r>
      <w:hyperlink r:id="rId12" w:history="1">
        <w:r w:rsidR="000B1B20" w:rsidRPr="00A22BC4">
          <w:rPr>
            <w:rStyle w:val="Collegamentoipertestuale"/>
            <w:lang w:val="cs-CZ"/>
          </w:rPr>
          <w:t>https://forumeditrice.it/percorsi/lingua-e-letteratura/convegni/italiani-nel-mondo/italianismi-e-pseudoitalianismi-nel-mondo-globale</w:t>
        </w:r>
      </w:hyperlink>
    </w:p>
    <w:p w14:paraId="5321CB43" w14:textId="676AA5FA" w:rsidR="005C68A9" w:rsidRDefault="005C68A9" w:rsidP="005C68A9">
      <w:pPr>
        <w:ind w:firstLine="0"/>
        <w:jc w:val="left"/>
        <w:rPr>
          <w:rStyle w:val="Collegamentoipertestuale"/>
          <w:lang w:val="cs-CZ"/>
        </w:rPr>
      </w:pPr>
      <w:r w:rsidRPr="00AE25E8">
        <w:rPr>
          <w:lang w:val="cs-CZ"/>
        </w:rPr>
        <w:t xml:space="preserve">COOK, Angela. A typology of lexical borrowing in Modern Standard Chinese. </w:t>
      </w:r>
      <w:r w:rsidRPr="00D9587A">
        <w:rPr>
          <w:i/>
          <w:iCs/>
          <w:lang w:val="cs-CZ"/>
        </w:rPr>
        <w:t xml:space="preserve">Lingua Sinica </w:t>
      </w:r>
      <w:r w:rsidRPr="00AE25E8">
        <w:rPr>
          <w:lang w:val="cs-CZ"/>
        </w:rPr>
        <w:t xml:space="preserve">[online]. 2018, 4(1) [cit. 2022-06-02]. ISSN 2197-6678. Dostupné z: </w:t>
      </w:r>
      <w:hyperlink r:id="rId13" w:history="1">
        <w:r w:rsidRPr="00A22BC4">
          <w:rPr>
            <w:rStyle w:val="Collegamentoipertestuale"/>
            <w:lang w:val="cs-CZ"/>
          </w:rPr>
          <w:t>http://link.springer.com/10.1186/s40655-018-0038-7</w:t>
        </w:r>
      </w:hyperlink>
    </w:p>
    <w:p w14:paraId="5D9947F9" w14:textId="33544191" w:rsidR="00384478" w:rsidRPr="009F6141" w:rsidRDefault="006512D3" w:rsidP="005C68A9">
      <w:pPr>
        <w:ind w:firstLine="0"/>
        <w:jc w:val="left"/>
        <w:rPr>
          <w:lang w:val="cs-CZ"/>
        </w:rPr>
      </w:pPr>
      <w:r>
        <w:rPr>
          <w:lang w:val="cs-CZ"/>
        </w:rPr>
        <w:t>Disciplinare</w:t>
      </w:r>
      <w:r w:rsidR="009F6141">
        <w:rPr>
          <w:lang w:val="cs-CZ"/>
        </w:rPr>
        <w:t xml:space="preserve"> di produzione “salsa all</w:t>
      </w:r>
      <w:r w:rsidR="009F6141">
        <w:t>’amatriciana</w:t>
      </w:r>
      <w:r w:rsidR="009F6141">
        <w:rPr>
          <w:color w:val="000000" w:themeColor="text1"/>
          <w:lang w:val="cs-CZ"/>
        </w:rPr>
        <w:t>”</w:t>
      </w:r>
      <w:r w:rsidR="009546EF">
        <w:rPr>
          <w:color w:val="000000" w:themeColor="text1"/>
          <w:lang w:val="cs-CZ"/>
        </w:rPr>
        <w:t xml:space="preserve"> </w:t>
      </w:r>
      <w:r w:rsidR="009546EF" w:rsidRPr="00332CF9">
        <w:rPr>
          <w:color w:val="000000" w:themeColor="text1"/>
          <w:shd w:val="clear" w:color="auto" w:fill="FFFFFF"/>
          <w:lang w:val="cs-CZ"/>
        </w:rPr>
        <w:t>[online].</w:t>
      </w:r>
      <w:r w:rsidR="009546EF">
        <w:rPr>
          <w:color w:val="000000" w:themeColor="text1"/>
          <w:shd w:val="clear" w:color="auto" w:fill="FFFFFF"/>
          <w:lang w:val="cs-CZ"/>
        </w:rPr>
        <w:t xml:space="preserve"> Comune di Amatrice </w:t>
      </w:r>
      <w:r w:rsidR="009546EF" w:rsidRPr="00332CF9">
        <w:rPr>
          <w:color w:val="000000" w:themeColor="text1"/>
          <w:shd w:val="clear" w:color="auto" w:fill="FFFFFF"/>
        </w:rPr>
        <w:t>[cit. 202</w:t>
      </w:r>
      <w:r w:rsidR="009546EF">
        <w:rPr>
          <w:color w:val="000000" w:themeColor="text1"/>
          <w:shd w:val="clear" w:color="auto" w:fill="FFFFFF"/>
        </w:rPr>
        <w:t>2</w:t>
      </w:r>
      <w:r w:rsidR="009546EF" w:rsidRPr="00332CF9">
        <w:rPr>
          <w:color w:val="000000" w:themeColor="text1"/>
          <w:shd w:val="clear" w:color="auto" w:fill="FFFFFF"/>
        </w:rPr>
        <w:t>-</w:t>
      </w:r>
      <w:r w:rsidR="00C27451">
        <w:rPr>
          <w:color w:val="000000" w:themeColor="text1"/>
          <w:shd w:val="clear" w:color="auto" w:fill="FFFFFF"/>
        </w:rPr>
        <w:t>12</w:t>
      </w:r>
      <w:r w:rsidR="009546EF" w:rsidRPr="00332CF9">
        <w:rPr>
          <w:color w:val="000000" w:themeColor="text1"/>
          <w:shd w:val="clear" w:color="auto" w:fill="FFFFFF"/>
        </w:rPr>
        <w:t>-</w:t>
      </w:r>
      <w:r w:rsidR="00C27451">
        <w:rPr>
          <w:color w:val="000000" w:themeColor="text1"/>
          <w:shd w:val="clear" w:color="auto" w:fill="FFFFFF"/>
        </w:rPr>
        <w:t>8</w:t>
      </w:r>
      <w:r w:rsidR="009546EF" w:rsidRPr="00332CF9">
        <w:rPr>
          <w:color w:val="000000" w:themeColor="text1"/>
          <w:shd w:val="clear" w:color="auto" w:fill="FFFFFF"/>
        </w:rPr>
        <w:t>]</w:t>
      </w:r>
      <w:r w:rsidR="00C27451">
        <w:rPr>
          <w:color w:val="000000" w:themeColor="text1"/>
          <w:shd w:val="clear" w:color="auto" w:fill="FFFFFF"/>
        </w:rPr>
        <w:t xml:space="preserve">. Dostupné z: </w:t>
      </w:r>
      <w:hyperlink r:id="rId14" w:history="1">
        <w:r w:rsidR="00C27451" w:rsidRPr="00C27451">
          <w:rPr>
            <w:rStyle w:val="Collegamentoipertestuale"/>
            <w:lang w:val="cs-CZ"/>
          </w:rPr>
          <w:t>https://www.comune.amatrice.rieti.it/deco/disciplinare_salsa_amatriciana.pdf</w:t>
        </w:r>
      </w:hyperlink>
      <w:r w:rsidR="003E7701">
        <w:rPr>
          <w:lang w:val="cs-CZ"/>
        </w:rPr>
        <w:t>Ą</w:t>
      </w:r>
    </w:p>
    <w:p w14:paraId="6090C5F4" w14:textId="570BFE7D" w:rsidR="005C68A9" w:rsidRDefault="005C68A9" w:rsidP="005C68A9">
      <w:pPr>
        <w:ind w:firstLine="0"/>
        <w:jc w:val="left"/>
        <w:rPr>
          <w:rStyle w:val="Collegamentoipertestuale"/>
          <w:szCs w:val="20"/>
          <w:shd w:val="clear" w:color="auto" w:fill="FFFFFF"/>
        </w:rPr>
      </w:pPr>
      <w:r w:rsidRPr="00DA6E81">
        <w:rPr>
          <w:color w:val="000000" w:themeColor="text1"/>
          <w:lang w:val="cs-CZ"/>
        </w:rPr>
        <w:t>Disciplinare internazionale per l</w:t>
      </w:r>
      <w:r w:rsidR="003E0D47">
        <w:rPr>
          <w:color w:val="000000" w:themeColor="text1"/>
        </w:rPr>
        <w:t>’</w:t>
      </w:r>
      <w:r w:rsidRPr="00DA6E81">
        <w:rPr>
          <w:color w:val="000000" w:themeColor="text1"/>
          <w:lang w:val="cs-CZ"/>
        </w:rPr>
        <w:t xml:space="preserve">ottenimento del marchio collettivo </w:t>
      </w:r>
      <w:r w:rsidR="00DD3423">
        <w:rPr>
          <w:color w:val="000000" w:themeColor="text1"/>
          <w:lang w:val="cs-CZ"/>
        </w:rPr>
        <w:t>“v</w:t>
      </w:r>
      <w:r w:rsidRPr="00DA6E81">
        <w:rPr>
          <w:color w:val="000000" w:themeColor="text1"/>
          <w:lang w:val="cs-CZ"/>
        </w:rPr>
        <w:t>erace pizza napoletana</w:t>
      </w:r>
      <w:r w:rsidR="00DD3423">
        <w:rPr>
          <w:color w:val="000000" w:themeColor="text1"/>
          <w:lang w:val="cs-CZ"/>
        </w:rPr>
        <w:t>”</w:t>
      </w:r>
      <w:r w:rsidRPr="00DA6E81">
        <w:rPr>
          <w:color w:val="000000" w:themeColor="text1"/>
          <w:lang w:val="cs-CZ"/>
        </w:rPr>
        <w:t xml:space="preserve"> - (vera pizza napoletana)</w:t>
      </w:r>
      <w:r w:rsidRPr="00332CF9">
        <w:rPr>
          <w:rStyle w:val="apple-converted-space"/>
          <w:color w:val="000000" w:themeColor="text1"/>
          <w:szCs w:val="20"/>
          <w:shd w:val="clear" w:color="auto" w:fill="FFFFFF"/>
          <w:lang w:val="cs-CZ"/>
        </w:rPr>
        <w:t> </w:t>
      </w:r>
      <w:r w:rsidRPr="00332CF9">
        <w:rPr>
          <w:color w:val="000000" w:themeColor="text1"/>
          <w:shd w:val="clear" w:color="auto" w:fill="FFFFFF"/>
          <w:lang w:val="cs-CZ"/>
        </w:rPr>
        <w:t xml:space="preserve">[online]. </w:t>
      </w:r>
      <w:r w:rsidRPr="00332CF9">
        <w:rPr>
          <w:color w:val="000000" w:themeColor="text1"/>
          <w:shd w:val="clear" w:color="auto" w:fill="FFFFFF"/>
        </w:rPr>
        <w:t xml:space="preserve">Associazione Verace Pizza Napoletana [cit. 2021-01-19]. Dostupné z: </w:t>
      </w:r>
      <w:hyperlink r:id="rId15" w:history="1">
        <w:r w:rsidRPr="00E8314A">
          <w:rPr>
            <w:rStyle w:val="Collegamentoipertestuale"/>
            <w:szCs w:val="20"/>
            <w:shd w:val="clear" w:color="auto" w:fill="FFFFFF"/>
          </w:rPr>
          <w:t>https://www.pizzanapoletana.org/public/pdf/Disciplinare_AVPN.pdf</w:t>
        </w:r>
      </w:hyperlink>
    </w:p>
    <w:p w14:paraId="0D2F366A" w14:textId="4D2D0F95" w:rsidR="00960AAD" w:rsidRDefault="00314047" w:rsidP="005C68A9">
      <w:pPr>
        <w:ind w:firstLine="0"/>
        <w:jc w:val="left"/>
        <w:rPr>
          <w:lang w:val="cs-CZ"/>
        </w:rPr>
      </w:pPr>
      <w:r w:rsidRPr="00314047">
        <w:rPr>
          <w:lang w:val="cs-CZ"/>
        </w:rPr>
        <w:t xml:space="preserve">FENG, Zhiwei. Introduction: the history and development of Chinese terminology. LI, Saihong a William HOPE, ed. </w:t>
      </w:r>
      <w:r w:rsidRPr="00314047">
        <w:rPr>
          <w:i/>
          <w:iCs/>
          <w:lang w:val="cs-CZ"/>
        </w:rPr>
        <w:t>Terminology Translation in Chinese Contexts: Theory and Practice</w:t>
      </w:r>
      <w:r w:rsidRPr="00314047">
        <w:rPr>
          <w:lang w:val="cs-CZ"/>
        </w:rPr>
        <w:t xml:space="preserve"> [online].  Taylor and Francis, 2021 [cit. 2022-06-02]. ISBN 9781000357103. Dostupné z:</w:t>
      </w:r>
      <w:r w:rsidR="00960AAD">
        <w:rPr>
          <w:lang w:val="cs-CZ"/>
        </w:rPr>
        <w:t xml:space="preserve"> </w:t>
      </w:r>
      <w:hyperlink r:id="rId16" w:history="1">
        <w:r w:rsidR="00960AAD" w:rsidRPr="005360D1">
          <w:rPr>
            <w:rStyle w:val="Collegamentoipertestuale"/>
            <w:lang w:val="cs-CZ"/>
          </w:rPr>
          <w:t>https://www.perlego.com/book/2094576/terminology-translation-in-chinese-contexts-pdf</w:t>
        </w:r>
      </w:hyperlink>
    </w:p>
    <w:p w14:paraId="5898971C" w14:textId="229F7094" w:rsidR="00AD7D48" w:rsidRDefault="00AD7D48" w:rsidP="005C68A9">
      <w:pPr>
        <w:ind w:firstLine="0"/>
        <w:jc w:val="left"/>
        <w:rPr>
          <w:lang w:val="cs-CZ"/>
        </w:rPr>
      </w:pPr>
      <w:r w:rsidRPr="00AD7D48">
        <w:rPr>
          <w:lang w:val="cs-CZ"/>
        </w:rPr>
        <w:t xml:space="preserve">LANZILOTTA, Luca. Il caso Starbucks: l’italiano come lingua di commercio e di cultura negli Stati Uniti. </w:t>
      </w:r>
      <w:r w:rsidRPr="00AD7D48">
        <w:rPr>
          <w:i/>
          <w:iCs/>
          <w:lang w:val="cs-CZ"/>
        </w:rPr>
        <w:t>Italica</w:t>
      </w:r>
      <w:r w:rsidRPr="00AD7D48">
        <w:rPr>
          <w:lang w:val="cs-CZ"/>
        </w:rPr>
        <w:t xml:space="preserve"> [online]. American Association of Teachers of Italian, 2014, 91(1), 71-88 [cit. 2022-06-02]. Dostupné z: </w:t>
      </w:r>
      <w:hyperlink r:id="rId17" w:history="1">
        <w:r w:rsidRPr="005360D1">
          <w:rPr>
            <w:rStyle w:val="Collegamentoipertestuale"/>
            <w:lang w:val="cs-CZ"/>
          </w:rPr>
          <w:t>https://www.jstor.org/stable/24368620</w:t>
        </w:r>
      </w:hyperlink>
    </w:p>
    <w:p w14:paraId="3AF3D3A4" w14:textId="1578D4D2" w:rsidR="00D9587A" w:rsidRDefault="00D9587A" w:rsidP="005C68A9">
      <w:pPr>
        <w:ind w:firstLine="0"/>
        <w:jc w:val="left"/>
        <w:rPr>
          <w:rStyle w:val="Collegamentoipertestuale"/>
          <w:lang w:val="cs-CZ"/>
        </w:rPr>
      </w:pPr>
      <w:r w:rsidRPr="00D9587A">
        <w:rPr>
          <w:lang w:val="cs-CZ"/>
        </w:rPr>
        <w:lastRenderedPageBreak/>
        <w:t xml:space="preserve">MASINI, Federico. The Formation of Modern Chinese Lexicon and Its Evolution Toward a National Language: The Period from 1840 to 1898. </w:t>
      </w:r>
      <w:r w:rsidRPr="00D9587A">
        <w:rPr>
          <w:i/>
          <w:iCs/>
          <w:lang w:val="cs-CZ"/>
        </w:rPr>
        <w:t>Journal of Chinese Linguistics Monograph Series</w:t>
      </w:r>
      <w:r w:rsidRPr="00D9587A">
        <w:rPr>
          <w:lang w:val="cs-CZ"/>
        </w:rPr>
        <w:t xml:space="preserve"> [online]. The Chinese University of Hongkong Press, 1993, (6) [cit. 2022-06-02]. Dostupné z: </w:t>
      </w:r>
      <w:hyperlink r:id="rId18" w:history="1">
        <w:r w:rsidR="00C4623F" w:rsidRPr="005360D1">
          <w:rPr>
            <w:rStyle w:val="Collegamentoipertestuale"/>
            <w:lang w:val="cs-CZ"/>
          </w:rPr>
          <w:t>https://www.jstor.org/stable/23887926</w:t>
        </w:r>
      </w:hyperlink>
    </w:p>
    <w:p w14:paraId="21526306" w14:textId="1A293531" w:rsidR="00BD035E" w:rsidRDefault="00BD035E" w:rsidP="005C68A9">
      <w:pPr>
        <w:ind w:firstLine="0"/>
        <w:jc w:val="left"/>
        <w:rPr>
          <w:lang w:val="cs-CZ"/>
        </w:rPr>
      </w:pPr>
      <w:r w:rsidRPr="00BD035E">
        <w:rPr>
          <w:lang w:val="cs-CZ"/>
        </w:rPr>
        <w:t>NOVOTNÁ, Zdenka. Příspěvky ke studiu výpůjček a hybridních slov v moderní čínštině. Praha: Orientální ústav ČSAV, 1966.</w:t>
      </w:r>
    </w:p>
    <w:p w14:paraId="6CBF907C" w14:textId="1D888E15" w:rsidR="003D5C59" w:rsidRDefault="003D5C59" w:rsidP="005C68A9">
      <w:pPr>
        <w:ind w:firstLine="0"/>
        <w:jc w:val="left"/>
        <w:rPr>
          <w:lang w:val="cs-CZ"/>
        </w:rPr>
      </w:pPr>
      <w:r>
        <w:rPr>
          <w:lang w:val="cs-CZ"/>
        </w:rPr>
        <w:t>NOVOTNÁ, Zdenka. Contributions to the Study of Loanwords and Hybrid Words in Modern Chinese. Archiv orientální, 1967, roč. 35, 613-648</w:t>
      </w:r>
    </w:p>
    <w:p w14:paraId="3FCDD12F" w14:textId="2183B865" w:rsidR="003D5C59" w:rsidRDefault="003D5C59" w:rsidP="005C68A9">
      <w:pPr>
        <w:ind w:firstLine="0"/>
        <w:jc w:val="left"/>
        <w:rPr>
          <w:lang w:val="cs-CZ"/>
        </w:rPr>
      </w:pPr>
      <w:r>
        <w:rPr>
          <w:lang w:val="cs-CZ"/>
        </w:rPr>
        <w:t>PACKARD, Jerome L. The Morphology of Chinese: A Linguistic and Cognitive Approach. Cambridge: Cambridge University Press, 2004. ISBN 0-521-77112-9.</w:t>
      </w:r>
    </w:p>
    <w:p w14:paraId="034842C5" w14:textId="1ABF813D" w:rsidR="00C4623F" w:rsidRDefault="00C4623F" w:rsidP="005C68A9">
      <w:pPr>
        <w:ind w:firstLine="0"/>
        <w:jc w:val="left"/>
        <w:rPr>
          <w:lang w:val="cs-CZ"/>
        </w:rPr>
      </w:pPr>
      <w:r w:rsidRPr="00C4623F">
        <w:rPr>
          <w:lang w:val="cs-CZ"/>
        </w:rPr>
        <w:t xml:space="preserve">PICCININI, Chiara. Matteo Ricci e la mnemotecnica. </w:t>
      </w:r>
      <w:r w:rsidRPr="00EF5813">
        <w:rPr>
          <w:i/>
          <w:iCs/>
          <w:lang w:val="cs-CZ"/>
        </w:rPr>
        <w:t>Asiatica Ambrosiana: saggi e ricerche di cultura religioni e società dell'Asia</w:t>
      </w:r>
      <w:r w:rsidRPr="00C4623F">
        <w:rPr>
          <w:lang w:val="cs-CZ"/>
        </w:rPr>
        <w:t xml:space="preserve"> [online]. Roma: Bulzoni, 2010, (2) [cit. 2022-06-02]. Dostupné z: </w:t>
      </w:r>
      <w:hyperlink r:id="rId19" w:history="1">
        <w:r w:rsidR="00833E8D" w:rsidRPr="005360D1">
          <w:rPr>
            <w:rStyle w:val="Collegamentoipertestuale"/>
            <w:lang w:val="cs-CZ"/>
          </w:rPr>
          <w:t>http://digital.casalini.it/10.1400/196866</w:t>
        </w:r>
      </w:hyperlink>
    </w:p>
    <w:p w14:paraId="1D7AD8CC" w14:textId="77777777" w:rsidR="005C68A9" w:rsidRPr="008A35EB" w:rsidRDefault="005C68A9" w:rsidP="005C68A9">
      <w:pPr>
        <w:ind w:firstLine="0"/>
        <w:jc w:val="left"/>
        <w:rPr>
          <w:rStyle w:val="Collegamentoipertestuale"/>
          <w:color w:val="000000" w:themeColor="text1"/>
          <w:szCs w:val="20"/>
          <w:u w:val="none"/>
          <w:lang w:val="cs-CZ"/>
        </w:rPr>
      </w:pPr>
      <w:r w:rsidRPr="008A35EB">
        <w:rPr>
          <w:rStyle w:val="Collegamentoipertestuale"/>
          <w:color w:val="000000" w:themeColor="text1"/>
          <w:szCs w:val="20"/>
          <w:u w:val="none"/>
          <w:lang w:val="cs-CZ"/>
        </w:rPr>
        <w:t>PIRAS, Claudia. Culinaria Itálie: kulinární průvodce. Druhé vydání. Praha: Slovart, 2008. ISBN 978-80-7391-135-5.</w:t>
      </w:r>
    </w:p>
    <w:p w14:paraId="6EB066A8" w14:textId="229E7C89" w:rsidR="00DC05FD" w:rsidRDefault="00DC05FD" w:rsidP="005C68A9">
      <w:pPr>
        <w:ind w:firstLine="0"/>
        <w:jc w:val="left"/>
        <w:rPr>
          <w:lang w:val="cs-CZ"/>
        </w:rPr>
      </w:pPr>
      <w:r w:rsidRPr="00DC05FD">
        <w:rPr>
          <w:lang w:val="cs-CZ"/>
        </w:rPr>
        <w:t xml:space="preserve">SHI, Youwei. Loanwords in the Chinese Language [online]. Taylor and Francis, 2020 [cit. 2022-06-02]. ISBN 978-1-003-13135-9. Dostupné z: </w:t>
      </w:r>
      <w:hyperlink r:id="rId20" w:history="1">
        <w:r w:rsidR="000B1B20" w:rsidRPr="00A22BC4">
          <w:rPr>
            <w:rStyle w:val="Collegamentoipertestuale"/>
            <w:lang w:val="cs-CZ"/>
          </w:rPr>
          <w:t>https://www.perlego.com/book/2038133/loanwords-in-the-chinese-language-pdf</w:t>
        </w:r>
      </w:hyperlink>
    </w:p>
    <w:p w14:paraId="43A0B2B0" w14:textId="15C014D8" w:rsidR="008C7FA9" w:rsidRDefault="00322512" w:rsidP="005C68A9">
      <w:pPr>
        <w:ind w:firstLine="0"/>
        <w:jc w:val="left"/>
        <w:rPr>
          <w:lang w:val="cs-CZ"/>
        </w:rPr>
      </w:pPr>
      <w:r w:rsidRPr="00322512">
        <w:rPr>
          <w:lang w:val="cs-CZ"/>
        </w:rPr>
        <w:t xml:space="preserve">SCHMIDT, Christian a Chen JIEN-SHOU. Lexicography for loanwords and words with special orthography. Lexicography [online]. 2020, 7(1-2), 25-58 [cit. 2022-06-02]. ISSN 2197-4292. Dostupné z: </w:t>
      </w:r>
      <w:hyperlink r:id="rId21" w:history="1">
        <w:r w:rsidR="008C7FA9" w:rsidRPr="00A22BC4">
          <w:rPr>
            <w:rStyle w:val="Collegamentoipertestuale"/>
            <w:lang w:val="cs-CZ"/>
          </w:rPr>
          <w:t>http://link.springer.com/10.1007/s40607-020-00071-0</w:t>
        </w:r>
      </w:hyperlink>
    </w:p>
    <w:p w14:paraId="250307E9" w14:textId="3BFDDBE3" w:rsidR="006B5223" w:rsidRDefault="00833E8D" w:rsidP="005C68A9">
      <w:pPr>
        <w:ind w:firstLine="0"/>
        <w:jc w:val="left"/>
        <w:rPr>
          <w:lang w:val="cs-CZ"/>
        </w:rPr>
      </w:pPr>
      <w:r w:rsidRPr="00833E8D">
        <w:rPr>
          <w:lang w:val="cs-CZ"/>
        </w:rPr>
        <w:t xml:space="preserve">SPOLSKY, Bernard. Language management in the People’s Republic of China. </w:t>
      </w:r>
      <w:r w:rsidRPr="00EF5813">
        <w:rPr>
          <w:i/>
          <w:iCs/>
          <w:lang w:val="cs-CZ"/>
        </w:rPr>
        <w:t>Language</w:t>
      </w:r>
      <w:r w:rsidRPr="00833E8D">
        <w:rPr>
          <w:lang w:val="cs-CZ"/>
        </w:rPr>
        <w:t xml:space="preserve"> [online]. 2014, 90(4), e165-e179 [cit. 2022-06-02]. ISSN 1535-0665. Dostupné z: </w:t>
      </w:r>
      <w:hyperlink r:id="rId22" w:history="1">
        <w:r w:rsidR="006B5223" w:rsidRPr="00A22BC4">
          <w:rPr>
            <w:rStyle w:val="Collegamentoipertestuale"/>
            <w:lang w:val="cs-CZ"/>
          </w:rPr>
          <w:t>http://muse.jhu.edu/content/crossref/journals/language/v090/90.4.spolsky.html</w:t>
        </w:r>
      </w:hyperlink>
    </w:p>
    <w:p w14:paraId="1F5BEEC6" w14:textId="510AC17B" w:rsidR="009D2FAB" w:rsidRDefault="009D2FAB" w:rsidP="005C68A9">
      <w:pPr>
        <w:ind w:firstLine="0"/>
        <w:jc w:val="left"/>
        <w:rPr>
          <w:lang w:val="cs-CZ"/>
        </w:rPr>
      </w:pPr>
      <w:r w:rsidRPr="009D2FAB">
        <w:rPr>
          <w:lang w:val="cs-CZ"/>
        </w:rPr>
        <w:lastRenderedPageBreak/>
        <w:t xml:space="preserve">TOSCO, Alessandro. “Le parole che vengono da fuori”: i forestierismi nella lingua cinese contemporanea. </w:t>
      </w:r>
      <w:r w:rsidRPr="009D2FAB">
        <w:rPr>
          <w:i/>
          <w:iCs/>
          <w:lang w:val="cs-CZ"/>
        </w:rPr>
        <w:t>Kervan – Rivista internazionale di studii afroasiatici</w:t>
      </w:r>
      <w:r w:rsidRPr="009D2FAB">
        <w:rPr>
          <w:lang w:val="cs-CZ"/>
        </w:rPr>
        <w:t xml:space="preserve"> [online]. 2012, 15, 75-97 [cit. 2022-06-02]. ISSN 1825-263X. Dostupné z: </w:t>
      </w:r>
      <w:hyperlink r:id="rId23" w:history="1">
        <w:r w:rsidR="006B5223" w:rsidRPr="00A22BC4">
          <w:rPr>
            <w:rStyle w:val="Collegamentoipertestuale"/>
            <w:lang w:val="cs-CZ"/>
          </w:rPr>
          <w:t>https://doi.org/10.13135/1825-263X/1097</w:t>
        </w:r>
      </w:hyperlink>
    </w:p>
    <w:p w14:paraId="52F80F7F" w14:textId="114DCDC4" w:rsidR="009165A5" w:rsidRPr="00B97404" w:rsidRDefault="00752839" w:rsidP="005C68A9">
      <w:pPr>
        <w:ind w:firstLine="0"/>
        <w:jc w:val="left"/>
        <w:rPr>
          <w:rStyle w:val="Collegamentoipertestuale"/>
          <w:lang w:val="cs-CZ"/>
        </w:rPr>
      </w:pPr>
      <w:r w:rsidRPr="00752839">
        <w:rPr>
          <w:lang w:val="cs-CZ"/>
        </w:rPr>
        <w:t xml:space="preserve">TRANTER, Nicolas. Graphic loans: East Asia and beyond. </w:t>
      </w:r>
      <w:r w:rsidRPr="00EF5813">
        <w:rPr>
          <w:i/>
          <w:iCs/>
          <w:lang w:val="cs-CZ"/>
        </w:rPr>
        <w:t>WORD</w:t>
      </w:r>
      <w:r w:rsidRPr="00752839">
        <w:rPr>
          <w:lang w:val="cs-CZ"/>
        </w:rPr>
        <w:t xml:space="preserve"> [online]. 2009, 60(1), 1-37 [cit. 2022-06-02]. ISSN 0043-7956. Dostupné z: </w:t>
      </w:r>
      <w:hyperlink r:id="rId24" w:history="1">
        <w:r w:rsidR="009E1284" w:rsidRPr="00A22BC4">
          <w:rPr>
            <w:rStyle w:val="Collegamentoipertestuale"/>
            <w:lang w:val="cs-CZ"/>
          </w:rPr>
          <w:t>http://www.tandfonline.com/doi/full/10.1080/00437956.2009.11432591</w:t>
        </w:r>
      </w:hyperlink>
    </w:p>
    <w:p w14:paraId="55E95CB1" w14:textId="7495D32E" w:rsidR="00FE6B70" w:rsidRDefault="00AD6B99" w:rsidP="008A35EB">
      <w:pPr>
        <w:ind w:firstLine="0"/>
        <w:rPr>
          <w:b/>
          <w:bCs/>
          <w:sz w:val="28"/>
          <w:szCs w:val="28"/>
          <w:shd w:val="clear" w:color="auto" w:fill="FFFFFF"/>
        </w:rPr>
      </w:pPr>
      <w:r>
        <w:rPr>
          <w:b/>
          <w:bCs/>
          <w:sz w:val="28"/>
          <w:szCs w:val="28"/>
          <w:shd w:val="clear" w:color="auto" w:fill="FFFFFF"/>
        </w:rPr>
        <w:t>Internetové články</w:t>
      </w:r>
    </w:p>
    <w:p w14:paraId="33A4C844" w14:textId="32D38698" w:rsidR="00FE6B70" w:rsidRDefault="00FE6B70" w:rsidP="008A35EB">
      <w:pPr>
        <w:ind w:firstLine="0"/>
        <w:rPr>
          <w:rStyle w:val="Collegamentoipertestuale"/>
          <w:szCs w:val="20"/>
          <w:shd w:val="clear" w:color="auto" w:fill="FFFFFF"/>
        </w:rPr>
      </w:pPr>
      <w:r w:rsidRPr="0082040E">
        <w:rPr>
          <w:shd w:val="clear" w:color="auto" w:fill="FFFFFF"/>
          <w:lang w:val="cs-CZ"/>
        </w:rPr>
        <w:t>BALLARINI, Giovanni. </w:t>
      </w:r>
      <w:r w:rsidRPr="0082040E">
        <w:rPr>
          <w:shd w:val="clear" w:color="auto" w:fill="FFFFFF"/>
        </w:rPr>
        <w:t>Ragù: storia ed etimologia di una preparazione antica.</w:t>
      </w:r>
      <w:r w:rsidRPr="0082040E">
        <w:rPr>
          <w:i/>
          <w:iCs/>
          <w:shd w:val="clear" w:color="auto" w:fill="FFFFFF"/>
        </w:rPr>
        <w:t xml:space="preserve"> Eurocarni</w:t>
      </w:r>
      <w:r w:rsidRPr="0082040E">
        <w:rPr>
          <w:shd w:val="clear" w:color="auto" w:fill="FFFFFF"/>
        </w:rPr>
        <w:t xml:space="preserve"> [online]. Edizioni Pubblicità Italia, 2017, (3) [cit. 2021-01-30]. Dostupné z: </w:t>
      </w:r>
      <w:hyperlink r:id="rId25" w:history="1">
        <w:r w:rsidRPr="001D0B07">
          <w:rPr>
            <w:rStyle w:val="Collegamentoipertestuale"/>
            <w:szCs w:val="20"/>
            <w:shd w:val="clear" w:color="auto" w:fill="FFFFFF"/>
          </w:rPr>
          <w:t>http://www.pubblicitaitalia.com/eurocarni/2017/3/15626.html</w:t>
        </w:r>
      </w:hyperlink>
    </w:p>
    <w:p w14:paraId="47FEB348" w14:textId="77777777" w:rsidR="00FE6B70" w:rsidRPr="000C729E" w:rsidRDefault="00FE6B70" w:rsidP="00520315">
      <w:pPr>
        <w:ind w:firstLine="0"/>
        <w:rPr>
          <w:shd w:val="clear" w:color="auto" w:fill="FFFFFF"/>
        </w:rPr>
      </w:pPr>
      <w:r w:rsidRPr="000C729E">
        <w:rPr>
          <w:shd w:val="clear" w:color="auto" w:fill="FFFFFF"/>
        </w:rPr>
        <w:t>Caffè Americano: Leggenda e Ricetta e il gusto della lentezza.</w:t>
      </w:r>
      <w:r w:rsidRPr="000C729E">
        <w:rPr>
          <w:rStyle w:val="apple-converted-space"/>
          <w:rFonts w:eastAsia="Times New Roman" w:cs="Times New Roman"/>
          <w:color w:val="212529"/>
          <w:shd w:val="clear" w:color="auto" w:fill="FFFFFF"/>
        </w:rPr>
        <w:t> </w:t>
      </w:r>
      <w:r w:rsidRPr="008D51AE">
        <w:rPr>
          <w:i/>
          <w:iCs/>
          <w:lang w:val="en-US"/>
        </w:rPr>
        <w:t>Caffebook.it</w:t>
      </w:r>
      <w:r w:rsidRPr="008D51AE">
        <w:rPr>
          <w:rStyle w:val="apple-converted-space"/>
          <w:rFonts w:eastAsia="Times New Roman" w:cs="Times New Roman"/>
          <w:color w:val="212529"/>
          <w:shd w:val="clear" w:color="auto" w:fill="FFFFFF"/>
          <w:lang w:val="en-US"/>
        </w:rPr>
        <w:t> </w:t>
      </w:r>
      <w:r w:rsidRPr="008D51AE">
        <w:rPr>
          <w:shd w:val="clear" w:color="auto" w:fill="FFFFFF"/>
          <w:lang w:val="en-US"/>
        </w:rPr>
        <w:t xml:space="preserve">[online]. 5. červen 2017 [cit. 2022-06-01]. </w:t>
      </w:r>
      <w:r w:rsidRPr="000C729E">
        <w:rPr>
          <w:shd w:val="clear" w:color="auto" w:fill="FFFFFF"/>
        </w:rPr>
        <w:t xml:space="preserve">Dostupné z: </w:t>
      </w:r>
      <w:hyperlink r:id="rId26" w:history="1">
        <w:r w:rsidRPr="000C729E">
          <w:rPr>
            <w:rStyle w:val="Collegamentoipertestuale"/>
            <w:rFonts w:eastAsia="Times New Roman" w:cs="Times New Roman"/>
            <w:shd w:val="clear" w:color="auto" w:fill="FFFFFF"/>
          </w:rPr>
          <w:t>https://caffebook.it/2017/06/05/caffe-americano-leggenda-e-ricetta-e-il-gusto-della-lentezza/</w:t>
        </w:r>
      </w:hyperlink>
    </w:p>
    <w:p w14:paraId="65BC2D16" w14:textId="77777777" w:rsidR="00B76DEE" w:rsidRDefault="00B76DEE" w:rsidP="00520315">
      <w:pPr>
        <w:ind w:firstLine="0"/>
        <w:jc w:val="left"/>
        <w:rPr>
          <w:rStyle w:val="Collegamentoipertestuale"/>
          <w:szCs w:val="20"/>
          <w:shd w:val="clear" w:color="auto" w:fill="FFFFFF"/>
        </w:rPr>
      </w:pPr>
      <w:r w:rsidRPr="007919F2">
        <w:rPr>
          <w:color w:val="000000" w:themeColor="text1"/>
          <w:szCs w:val="20"/>
          <w:shd w:val="clear" w:color="auto" w:fill="FFFFFF"/>
        </w:rPr>
        <w:t>CANTONI, Carlo. La mortadella e le mortadelle. </w:t>
      </w:r>
      <w:r w:rsidRPr="007919F2">
        <w:rPr>
          <w:i/>
          <w:iCs/>
          <w:color w:val="000000" w:themeColor="text1"/>
          <w:szCs w:val="20"/>
          <w:shd w:val="clear" w:color="auto" w:fill="FFFFFF"/>
        </w:rPr>
        <w:t>Eurocarni</w:t>
      </w:r>
      <w:r w:rsidRPr="007919F2">
        <w:rPr>
          <w:color w:val="000000" w:themeColor="text1"/>
          <w:szCs w:val="20"/>
          <w:shd w:val="clear" w:color="auto" w:fill="FFFFFF"/>
        </w:rPr>
        <w:t xml:space="preserve"> [online]. Edizioni Pubblicità Italia, 2009, (3) [cit. 2021-01-20]. Dostupné z: </w:t>
      </w:r>
      <w:hyperlink r:id="rId27" w:history="1">
        <w:r w:rsidRPr="001B0F3F">
          <w:rPr>
            <w:rStyle w:val="Collegamentoipertestuale"/>
            <w:szCs w:val="20"/>
            <w:shd w:val="clear" w:color="auto" w:fill="FFFFFF"/>
          </w:rPr>
          <w:t>http://www.pubblicitaitalia.com/eurocarni/2009/3/8911.html</w:t>
        </w:r>
      </w:hyperlink>
    </w:p>
    <w:p w14:paraId="7F1A8FE9" w14:textId="77777777" w:rsidR="00B76DEE" w:rsidRDefault="00B76DEE" w:rsidP="00520315">
      <w:pPr>
        <w:ind w:firstLine="0"/>
        <w:jc w:val="left"/>
        <w:rPr>
          <w:rStyle w:val="Collegamentoipertestuale"/>
          <w:szCs w:val="20"/>
          <w:shd w:val="clear" w:color="auto" w:fill="FFFFFF"/>
        </w:rPr>
      </w:pPr>
      <w:r w:rsidRPr="006E129A">
        <w:rPr>
          <w:color w:val="000000" w:themeColor="text1"/>
          <w:szCs w:val="20"/>
          <w:shd w:val="clear" w:color="auto" w:fill="FFFFFF"/>
          <w:lang w:val="cs-CZ"/>
        </w:rPr>
        <w:t>CANTONI, Carl</w:t>
      </w:r>
      <w:r w:rsidRPr="00DA6E81">
        <w:rPr>
          <w:color w:val="000000" w:themeColor="text1"/>
          <w:szCs w:val="20"/>
          <w:shd w:val="clear" w:color="auto" w:fill="FFFFFF"/>
          <w:lang w:val="cs-CZ"/>
        </w:rPr>
        <w:t>o.</w:t>
      </w:r>
      <w:r w:rsidRPr="00DA6E81">
        <w:rPr>
          <w:rStyle w:val="apple-converted-space"/>
          <w:color w:val="000000" w:themeColor="text1"/>
          <w:szCs w:val="20"/>
          <w:shd w:val="clear" w:color="auto" w:fill="FFFFFF"/>
          <w:lang w:val="cs-CZ"/>
        </w:rPr>
        <w:t> </w:t>
      </w:r>
      <w:r w:rsidRPr="00DA6E81">
        <w:rPr>
          <w:color w:val="000000" w:themeColor="text1"/>
          <w:szCs w:val="20"/>
        </w:rPr>
        <w:t>Il carpaccio e i carpacci</w:t>
      </w:r>
      <w:r w:rsidRPr="00DA6E81">
        <w:rPr>
          <w:rStyle w:val="apple-converted-space"/>
          <w:color w:val="000000" w:themeColor="text1"/>
          <w:szCs w:val="20"/>
          <w:shd w:val="clear" w:color="auto" w:fill="FFFFFF"/>
        </w:rPr>
        <w:t> </w:t>
      </w:r>
      <w:r w:rsidRPr="00DA6E81">
        <w:rPr>
          <w:color w:val="000000" w:themeColor="text1"/>
          <w:szCs w:val="20"/>
          <w:shd w:val="clear" w:color="auto" w:fill="FFFFFF"/>
        </w:rPr>
        <w:t>[o</w:t>
      </w:r>
      <w:r w:rsidRPr="006E129A">
        <w:rPr>
          <w:color w:val="000000" w:themeColor="text1"/>
          <w:szCs w:val="20"/>
          <w:shd w:val="clear" w:color="auto" w:fill="FFFFFF"/>
        </w:rPr>
        <w:t xml:space="preserve">nline]. Edizioni Pubblicità Italia, 2007 [cit. 2021-01-19]. Dostupné z: </w:t>
      </w:r>
      <w:hyperlink r:id="rId28" w:history="1">
        <w:r w:rsidRPr="001B0F3F">
          <w:rPr>
            <w:rStyle w:val="Collegamentoipertestuale"/>
            <w:szCs w:val="20"/>
            <w:shd w:val="clear" w:color="auto" w:fill="FFFFFF"/>
          </w:rPr>
          <w:t>http://www.pubblicitaitalia.com/eurocarni/2007/5/7406.html</w:t>
        </w:r>
      </w:hyperlink>
    </w:p>
    <w:p w14:paraId="52B08E7D" w14:textId="77777777" w:rsidR="00B76DEE" w:rsidRDefault="00B76DEE" w:rsidP="00520315">
      <w:pPr>
        <w:ind w:firstLine="0"/>
        <w:jc w:val="left"/>
        <w:rPr>
          <w:rStyle w:val="Collegamentoipertestuale"/>
          <w:color w:val="000000" w:themeColor="text1"/>
          <w:szCs w:val="20"/>
          <w:lang w:val="cs-CZ"/>
        </w:rPr>
      </w:pPr>
      <w:r w:rsidRPr="00D0052B">
        <w:rPr>
          <w:color w:val="000000" w:themeColor="text1"/>
          <w:szCs w:val="20"/>
          <w:shd w:val="clear" w:color="auto" w:fill="FFFFFF"/>
          <w:lang w:val="cs-CZ"/>
        </w:rPr>
        <w:t xml:space="preserve">FOCACCI, Aldo. </w:t>
      </w:r>
      <w:r w:rsidRPr="00D0052B">
        <w:rPr>
          <w:color w:val="000000" w:themeColor="text1"/>
          <w:szCs w:val="20"/>
          <w:shd w:val="clear" w:color="auto" w:fill="FFFFFF"/>
        </w:rPr>
        <w:t>Il panino con il lampredotto.</w:t>
      </w:r>
      <w:r w:rsidRPr="00D0052B">
        <w:rPr>
          <w:rStyle w:val="apple-converted-space"/>
          <w:color w:val="000000" w:themeColor="text1"/>
          <w:szCs w:val="20"/>
          <w:shd w:val="clear" w:color="auto" w:fill="FFFFFF"/>
        </w:rPr>
        <w:t> </w:t>
      </w:r>
      <w:r w:rsidRPr="00D0052B">
        <w:rPr>
          <w:i/>
          <w:iCs/>
          <w:color w:val="000000" w:themeColor="text1"/>
          <w:szCs w:val="20"/>
        </w:rPr>
        <w:t>Eurocarni: Mensile di economia, politica e tecnica delle carni di tutte le specie animali</w:t>
      </w:r>
      <w:r w:rsidRPr="00D0052B">
        <w:rPr>
          <w:color w:val="000000" w:themeColor="text1"/>
          <w:szCs w:val="20"/>
          <w:shd w:val="clear" w:color="auto" w:fill="FFFFFF"/>
        </w:rPr>
        <w:t xml:space="preserve">. Edizioni Pubblicità Italia, 2007 </w:t>
      </w:r>
      <w:r w:rsidRPr="00D0052B">
        <w:rPr>
          <w:color w:val="000000" w:themeColor="text1"/>
          <w:szCs w:val="20"/>
          <w:lang w:val="cs-CZ"/>
        </w:rPr>
        <w:t xml:space="preserve">[online]. [cit. 2020-11-26]. Dostupné z: </w:t>
      </w:r>
      <w:hyperlink r:id="rId29" w:history="1">
        <w:r w:rsidRPr="00D0052B">
          <w:rPr>
            <w:rStyle w:val="Collegamentoipertestuale"/>
            <w:color w:val="000000" w:themeColor="text1"/>
            <w:szCs w:val="20"/>
            <w:lang w:val="cs-CZ"/>
          </w:rPr>
          <w:t>http://www.pubblicitaitalia.com/eurocarni/2007/10/7687.html</w:t>
        </w:r>
      </w:hyperlink>
    </w:p>
    <w:p w14:paraId="5A57458C" w14:textId="77777777" w:rsidR="00B76DEE" w:rsidRDefault="00B76DEE" w:rsidP="00520315">
      <w:pPr>
        <w:ind w:firstLine="0"/>
        <w:jc w:val="left"/>
        <w:rPr>
          <w:rStyle w:val="Collegamentoipertestuale"/>
          <w:rFonts w:eastAsia="Times New Roman" w:cs="Times New Roman"/>
          <w:shd w:val="clear" w:color="auto" w:fill="FFFFFF"/>
        </w:rPr>
      </w:pPr>
      <w:r>
        <w:rPr>
          <w:lang w:val="cs-CZ"/>
        </w:rPr>
        <w:t xml:space="preserve">GALAMINI, Raffaella. Il Negroni compie 100 anni: Ecco la sua storia. </w:t>
      </w:r>
      <w:r w:rsidRPr="00051ABF">
        <w:rPr>
          <w:rFonts w:eastAsia="Times New Roman" w:cs="Times New Roman"/>
          <w:i/>
          <w:iCs/>
        </w:rPr>
        <w:t>Agrodolce: come cibo comanda</w:t>
      </w:r>
      <w:r w:rsidRPr="00051ABF">
        <w:rPr>
          <w:rFonts w:eastAsia="Times New Roman" w:cs="Times New Roman"/>
        </w:rPr>
        <w:t> </w:t>
      </w:r>
      <w:r w:rsidRPr="00051ABF">
        <w:rPr>
          <w:rFonts w:eastAsia="Times New Roman" w:cs="Times New Roman"/>
          <w:shd w:val="clear" w:color="auto" w:fill="FFFFFF"/>
        </w:rPr>
        <w:t xml:space="preserve">[online]. </w:t>
      </w:r>
      <w:r>
        <w:rPr>
          <w:rFonts w:eastAsia="Times New Roman" w:cs="Times New Roman"/>
          <w:shd w:val="clear" w:color="auto" w:fill="FFFFFF"/>
        </w:rPr>
        <w:t>9</w:t>
      </w:r>
      <w:r w:rsidRPr="00051ABF">
        <w:rPr>
          <w:rFonts w:eastAsia="Times New Roman" w:cs="Times New Roman"/>
          <w:shd w:val="clear" w:color="auto" w:fill="FFFFFF"/>
        </w:rPr>
        <w:t xml:space="preserve">. </w:t>
      </w:r>
      <w:r>
        <w:rPr>
          <w:rFonts w:eastAsia="Times New Roman" w:cs="Times New Roman"/>
          <w:shd w:val="clear" w:color="auto" w:fill="FFFFFF"/>
        </w:rPr>
        <w:t>května</w:t>
      </w:r>
      <w:r w:rsidRPr="00051ABF">
        <w:rPr>
          <w:rFonts w:eastAsia="Times New Roman" w:cs="Times New Roman"/>
          <w:shd w:val="clear" w:color="auto" w:fill="FFFFFF"/>
        </w:rPr>
        <w:t xml:space="preserve"> 201</w:t>
      </w:r>
      <w:r>
        <w:rPr>
          <w:rFonts w:eastAsia="Times New Roman" w:cs="Times New Roman"/>
          <w:shd w:val="clear" w:color="auto" w:fill="FFFFFF"/>
        </w:rPr>
        <w:t>9</w:t>
      </w:r>
      <w:r w:rsidRPr="00051ABF">
        <w:rPr>
          <w:rFonts w:eastAsia="Times New Roman" w:cs="Times New Roman"/>
          <w:shd w:val="clear" w:color="auto" w:fill="FFFFFF"/>
        </w:rPr>
        <w:t xml:space="preserve"> [cit. 202</w:t>
      </w:r>
      <w:r>
        <w:rPr>
          <w:rFonts w:eastAsia="Times New Roman" w:cs="Times New Roman"/>
          <w:shd w:val="clear" w:color="auto" w:fill="FFFFFF"/>
        </w:rPr>
        <w:t>2</w:t>
      </w:r>
      <w:r w:rsidRPr="00051ABF">
        <w:rPr>
          <w:rFonts w:eastAsia="Times New Roman" w:cs="Times New Roman"/>
          <w:shd w:val="clear" w:color="auto" w:fill="FFFFFF"/>
        </w:rPr>
        <w:t>-01-19]. Dostupné z:</w:t>
      </w:r>
      <w:r>
        <w:rPr>
          <w:rFonts w:eastAsia="Times New Roman" w:cs="Times New Roman"/>
          <w:shd w:val="clear" w:color="auto" w:fill="FFFFFF"/>
        </w:rPr>
        <w:t xml:space="preserve"> </w:t>
      </w:r>
      <w:hyperlink r:id="rId30" w:history="1">
        <w:r w:rsidRPr="00FB17D5">
          <w:rPr>
            <w:rStyle w:val="Collegamentoipertestuale"/>
            <w:rFonts w:eastAsia="Times New Roman" w:cs="Times New Roman"/>
            <w:shd w:val="clear" w:color="auto" w:fill="FFFFFF"/>
          </w:rPr>
          <w:t>https://www.agrodolce.it/2019/05/09/storia-del-negroni/</w:t>
        </w:r>
      </w:hyperlink>
    </w:p>
    <w:p w14:paraId="59083517" w14:textId="77777777" w:rsidR="00716D12" w:rsidRDefault="00716D12" w:rsidP="00520315">
      <w:pPr>
        <w:ind w:firstLine="0"/>
        <w:jc w:val="left"/>
        <w:rPr>
          <w:rStyle w:val="Collegamentoipertestuale"/>
          <w:szCs w:val="20"/>
          <w:shd w:val="clear" w:color="auto" w:fill="FFFFFF"/>
        </w:rPr>
      </w:pPr>
      <w:r>
        <w:rPr>
          <w:color w:val="000000" w:themeColor="text1"/>
          <w:szCs w:val="20"/>
          <w:shd w:val="clear" w:color="auto" w:fill="FFFFFF"/>
        </w:rPr>
        <w:lastRenderedPageBreak/>
        <w:t>MANZO</w:t>
      </w:r>
      <w:r w:rsidRPr="00812FEC">
        <w:rPr>
          <w:color w:val="000000" w:themeColor="text1"/>
          <w:szCs w:val="20"/>
          <w:shd w:val="clear" w:color="auto" w:fill="FFFFFF"/>
        </w:rPr>
        <w:t xml:space="preserve">, </w:t>
      </w:r>
      <w:r>
        <w:rPr>
          <w:color w:val="000000" w:themeColor="text1"/>
          <w:szCs w:val="20"/>
          <w:shd w:val="clear" w:color="auto" w:fill="FFFFFF"/>
        </w:rPr>
        <w:t>Marta</w:t>
      </w:r>
      <w:r w:rsidRPr="00812FEC">
        <w:rPr>
          <w:color w:val="000000" w:themeColor="text1"/>
          <w:szCs w:val="20"/>
          <w:shd w:val="clear" w:color="auto" w:fill="FFFFFF"/>
        </w:rPr>
        <w:t>. Capricciosa</w:t>
      </w:r>
      <w:r>
        <w:rPr>
          <w:color w:val="000000" w:themeColor="text1"/>
          <w:szCs w:val="20"/>
          <w:shd w:val="clear" w:color="auto" w:fill="FFFFFF"/>
        </w:rPr>
        <w:t xml:space="preserve"> e 4 stagioni sono la stessa cosa?</w:t>
      </w:r>
      <w:r w:rsidRPr="00F11A02">
        <w:rPr>
          <w:i/>
          <w:iCs/>
          <w:color w:val="000000" w:themeColor="text1"/>
          <w:szCs w:val="20"/>
        </w:rPr>
        <w:t xml:space="preserve"> </w:t>
      </w:r>
      <w:r w:rsidRPr="006A6335">
        <w:rPr>
          <w:i/>
          <w:iCs/>
          <w:color w:val="000000" w:themeColor="text1"/>
          <w:szCs w:val="20"/>
        </w:rPr>
        <w:t>Agrodolce: come cibo comanda</w:t>
      </w:r>
      <w:r w:rsidRPr="00812FEC">
        <w:rPr>
          <w:color w:val="000000" w:themeColor="text1"/>
          <w:szCs w:val="20"/>
          <w:shd w:val="clear" w:color="auto" w:fill="FFFFFF"/>
        </w:rPr>
        <w:t xml:space="preserve"> [online]. 1. </w:t>
      </w:r>
      <w:r>
        <w:rPr>
          <w:color w:val="000000" w:themeColor="text1"/>
          <w:szCs w:val="20"/>
          <w:shd w:val="clear" w:color="auto" w:fill="FFFFFF"/>
        </w:rPr>
        <w:t>října</w:t>
      </w:r>
      <w:r w:rsidRPr="00812FEC">
        <w:rPr>
          <w:color w:val="000000" w:themeColor="text1"/>
          <w:szCs w:val="20"/>
          <w:shd w:val="clear" w:color="auto" w:fill="FFFFFF"/>
        </w:rPr>
        <w:t xml:space="preserve"> 20</w:t>
      </w:r>
      <w:r>
        <w:rPr>
          <w:color w:val="000000" w:themeColor="text1"/>
          <w:szCs w:val="20"/>
          <w:shd w:val="clear" w:color="auto" w:fill="FFFFFF"/>
        </w:rPr>
        <w:t>21</w:t>
      </w:r>
      <w:r w:rsidRPr="00812FEC">
        <w:rPr>
          <w:color w:val="000000" w:themeColor="text1"/>
          <w:szCs w:val="20"/>
          <w:shd w:val="clear" w:color="auto" w:fill="FFFFFF"/>
        </w:rPr>
        <w:t xml:space="preserve"> [cit. 202</w:t>
      </w:r>
      <w:r>
        <w:rPr>
          <w:color w:val="000000" w:themeColor="text1"/>
          <w:szCs w:val="20"/>
          <w:shd w:val="clear" w:color="auto" w:fill="FFFFFF"/>
        </w:rPr>
        <w:t>2</w:t>
      </w:r>
      <w:r w:rsidRPr="00812FEC">
        <w:rPr>
          <w:color w:val="000000" w:themeColor="text1"/>
          <w:szCs w:val="20"/>
          <w:shd w:val="clear" w:color="auto" w:fill="FFFFFF"/>
        </w:rPr>
        <w:t>-0</w:t>
      </w:r>
      <w:r>
        <w:rPr>
          <w:color w:val="000000" w:themeColor="text1"/>
          <w:szCs w:val="20"/>
          <w:shd w:val="clear" w:color="auto" w:fill="FFFFFF"/>
        </w:rPr>
        <w:t>6</w:t>
      </w:r>
      <w:r w:rsidRPr="00812FEC">
        <w:rPr>
          <w:color w:val="000000" w:themeColor="text1"/>
          <w:szCs w:val="20"/>
          <w:shd w:val="clear" w:color="auto" w:fill="FFFFFF"/>
        </w:rPr>
        <w:t>-</w:t>
      </w:r>
      <w:r>
        <w:rPr>
          <w:color w:val="000000" w:themeColor="text1"/>
          <w:szCs w:val="20"/>
          <w:shd w:val="clear" w:color="auto" w:fill="FFFFFF"/>
        </w:rPr>
        <w:t>14</w:t>
      </w:r>
      <w:r w:rsidRPr="00812FEC">
        <w:rPr>
          <w:color w:val="000000" w:themeColor="text1"/>
          <w:szCs w:val="20"/>
          <w:shd w:val="clear" w:color="auto" w:fill="FFFFFF"/>
        </w:rPr>
        <w:t>]. Dostupné z:</w:t>
      </w:r>
      <w:r>
        <w:rPr>
          <w:color w:val="000000" w:themeColor="text1"/>
          <w:szCs w:val="20"/>
          <w:shd w:val="clear" w:color="auto" w:fill="FFFFFF"/>
        </w:rPr>
        <w:t xml:space="preserve"> </w:t>
      </w:r>
      <w:hyperlink r:id="rId31" w:history="1">
        <w:r w:rsidRPr="00931847">
          <w:rPr>
            <w:rStyle w:val="Collegamentoipertestuale"/>
            <w:szCs w:val="20"/>
            <w:shd w:val="clear" w:color="auto" w:fill="FFFFFF"/>
          </w:rPr>
          <w:t>https://www.agrodolce.it/2021/10/06/capricciosa-e-4-stagioni-sono-la-stessa-cosa/</w:t>
        </w:r>
      </w:hyperlink>
    </w:p>
    <w:p w14:paraId="795188EC" w14:textId="34700285" w:rsidR="00FE6B70" w:rsidRPr="00B97404" w:rsidRDefault="00716D12" w:rsidP="00B97404">
      <w:pPr>
        <w:ind w:firstLine="0"/>
        <w:jc w:val="left"/>
        <w:rPr>
          <w:color w:val="0563C1" w:themeColor="hyperlink"/>
          <w:szCs w:val="20"/>
          <w:u w:val="single"/>
          <w:shd w:val="clear" w:color="auto" w:fill="FFFFFF"/>
        </w:rPr>
      </w:pPr>
      <w:r w:rsidRPr="001B3AD7">
        <w:rPr>
          <w:szCs w:val="20"/>
          <w:shd w:val="clear" w:color="auto" w:fill="FFFFFF"/>
          <w:lang w:val="en-US"/>
        </w:rPr>
        <w:t>NANOS, Janelle. The story of the Frappuccino: How a chilly coffee drink became a billion dollar behemoth.</w:t>
      </w:r>
      <w:r w:rsidRPr="001B3AD7">
        <w:rPr>
          <w:rStyle w:val="apple-converted-space"/>
          <w:color w:val="000000" w:themeColor="text1"/>
          <w:szCs w:val="20"/>
          <w:shd w:val="clear" w:color="auto" w:fill="FFFFFF"/>
          <w:lang w:val="en-US"/>
        </w:rPr>
        <w:t> </w:t>
      </w:r>
      <w:r w:rsidRPr="00F64315">
        <w:rPr>
          <w:i/>
          <w:iCs/>
          <w:szCs w:val="20"/>
        </w:rPr>
        <w:t>Boston Magazine</w:t>
      </w:r>
      <w:r w:rsidRPr="00F64315">
        <w:rPr>
          <w:rStyle w:val="apple-converted-space"/>
          <w:color w:val="000000" w:themeColor="text1"/>
          <w:szCs w:val="20"/>
          <w:shd w:val="clear" w:color="auto" w:fill="FFFFFF"/>
        </w:rPr>
        <w:t> </w:t>
      </w:r>
      <w:r w:rsidRPr="00F64315">
        <w:rPr>
          <w:szCs w:val="20"/>
          <w:shd w:val="clear" w:color="auto" w:fill="FFFFFF"/>
        </w:rPr>
        <w:t xml:space="preserve">[online].Vydáno 7.12.2012 [cit. 2021-01-12]. Dostupné z: </w:t>
      </w:r>
      <w:hyperlink r:id="rId32" w:history="1">
        <w:r w:rsidRPr="00F64315">
          <w:rPr>
            <w:rStyle w:val="Collegamentoipertestuale"/>
            <w:szCs w:val="20"/>
            <w:shd w:val="clear" w:color="auto" w:fill="FFFFFF"/>
          </w:rPr>
          <w:t>https://www.bostonmagazine.com/news/2012/11/07/frappuccino-history/</w:t>
        </w:r>
      </w:hyperlink>
    </w:p>
    <w:p w14:paraId="2DFF0AED" w14:textId="4E347386" w:rsidR="00F95B0D" w:rsidRDefault="00F95B0D" w:rsidP="008A35EB">
      <w:pPr>
        <w:ind w:firstLine="0"/>
        <w:rPr>
          <w:rFonts w:eastAsia="Times New Roman" w:cs="Times New Roman"/>
          <w:color w:val="212529"/>
          <w:shd w:val="clear" w:color="auto" w:fill="FFFFFF"/>
        </w:rPr>
      </w:pPr>
      <w:r w:rsidRPr="00401B5D">
        <w:rPr>
          <w:rFonts w:eastAsia="Times New Roman" w:cs="Times New Roman"/>
          <w:color w:val="212529"/>
          <w:shd w:val="clear" w:color="auto" w:fill="FFFFFF"/>
        </w:rPr>
        <w:t>PEZZELLA, Claudio. Una squisita ricetta tradizionale: la pizza ai frutti di mare.</w:t>
      </w:r>
      <w:r w:rsidRPr="00401B5D">
        <w:rPr>
          <w:rStyle w:val="apple-converted-space"/>
          <w:rFonts w:eastAsia="Times New Roman" w:cs="Times New Roman"/>
          <w:color w:val="212529"/>
          <w:shd w:val="clear" w:color="auto" w:fill="FFFFFF"/>
        </w:rPr>
        <w:t> </w:t>
      </w:r>
      <w:r w:rsidRPr="00401B5D">
        <w:rPr>
          <w:rFonts w:eastAsia="Times New Roman" w:cs="Times New Roman"/>
          <w:i/>
          <w:iCs/>
          <w:color w:val="212529"/>
        </w:rPr>
        <w:t>Grandenapoli.it</w:t>
      </w:r>
      <w:r w:rsidRPr="00401B5D">
        <w:rPr>
          <w:rStyle w:val="apple-converted-space"/>
          <w:rFonts w:eastAsia="Times New Roman" w:cs="Times New Roman"/>
          <w:color w:val="212529"/>
          <w:shd w:val="clear" w:color="auto" w:fill="FFFFFF"/>
        </w:rPr>
        <w:t> </w:t>
      </w:r>
      <w:r w:rsidRPr="00401B5D">
        <w:rPr>
          <w:rFonts w:eastAsia="Times New Roman" w:cs="Times New Roman"/>
          <w:color w:val="212529"/>
          <w:shd w:val="clear" w:color="auto" w:fill="FFFFFF"/>
        </w:rPr>
        <w:t xml:space="preserve">[online]. 11. květen 2021 [cit. 2022-12-12]. Dostupné z: </w:t>
      </w:r>
      <w:hyperlink r:id="rId33" w:history="1">
        <w:r w:rsidR="00401B5D" w:rsidRPr="00D44DFB">
          <w:rPr>
            <w:rStyle w:val="Collegamentoipertestuale"/>
            <w:rFonts w:eastAsia="Times New Roman" w:cs="Times New Roman"/>
            <w:shd w:val="clear" w:color="auto" w:fill="FFFFFF"/>
          </w:rPr>
          <w:t>https://grandenapoli.it/una-squisita-ricetta-tradizionale-la-pizza-ai-frutti-di-mare/</w:t>
        </w:r>
      </w:hyperlink>
    </w:p>
    <w:p w14:paraId="481D6648" w14:textId="77777777" w:rsidR="00B97404" w:rsidRPr="00051ABF" w:rsidRDefault="00B97404" w:rsidP="00520315">
      <w:pPr>
        <w:spacing w:before="120" w:after="240"/>
        <w:ind w:firstLine="0"/>
        <w:jc w:val="left"/>
        <w:rPr>
          <w:rFonts w:eastAsia="Times New Roman" w:cs="Times New Roman"/>
          <w:color w:val="212529"/>
          <w:shd w:val="clear" w:color="auto" w:fill="FFFFFF"/>
        </w:rPr>
      </w:pPr>
      <w:r w:rsidRPr="00051ABF">
        <w:rPr>
          <w:rFonts w:eastAsia="Times New Roman" w:cs="Times New Roman"/>
          <w:shd w:val="clear" w:color="auto" w:fill="FFFFFF"/>
        </w:rPr>
        <w:t>VALDÈS, Gabriele. Condimenti per pizza: 15 idee perfette. </w:t>
      </w:r>
      <w:r w:rsidRPr="00051ABF">
        <w:rPr>
          <w:rFonts w:eastAsia="Times New Roman" w:cs="Times New Roman"/>
          <w:i/>
          <w:iCs/>
        </w:rPr>
        <w:t>Agrodolce: come cibo comanda</w:t>
      </w:r>
      <w:r w:rsidRPr="00051ABF">
        <w:rPr>
          <w:rFonts w:eastAsia="Times New Roman" w:cs="Times New Roman"/>
        </w:rPr>
        <w:t> </w:t>
      </w:r>
      <w:r w:rsidRPr="00051ABF">
        <w:rPr>
          <w:rFonts w:eastAsia="Times New Roman" w:cs="Times New Roman"/>
          <w:shd w:val="clear" w:color="auto" w:fill="FFFFFF"/>
        </w:rPr>
        <w:t xml:space="preserve">[online]. 1. srpna 2014 [cit. 2021-01-19]. Dostupné z: </w:t>
      </w:r>
      <w:hyperlink r:id="rId34" w:history="1">
        <w:r w:rsidRPr="00051ABF">
          <w:rPr>
            <w:rFonts w:eastAsia="Times New Roman" w:cs="Times New Roman"/>
            <w:color w:val="0563C1" w:themeColor="hyperlink"/>
            <w:u w:val="single"/>
            <w:shd w:val="clear" w:color="auto" w:fill="FFFFFF"/>
          </w:rPr>
          <w:t>https://www.agrodolce.it/2014/08/01/condimenti-perfetti-per-la-pizza/</w:t>
        </w:r>
      </w:hyperlink>
    </w:p>
    <w:p w14:paraId="478C5435" w14:textId="2AE9BA50" w:rsidR="00401B5D" w:rsidRPr="00401B5D" w:rsidRDefault="00B97404" w:rsidP="008A35EB">
      <w:pPr>
        <w:ind w:firstLine="0"/>
        <w:rPr>
          <w:rFonts w:cs="Times New Roman"/>
          <w:b/>
          <w:bCs/>
          <w:sz w:val="28"/>
          <w:szCs w:val="28"/>
          <w:shd w:val="clear" w:color="auto" w:fill="FFFFFF"/>
        </w:rPr>
      </w:pPr>
      <w:r w:rsidRPr="006A6335">
        <w:rPr>
          <w:color w:val="000000" w:themeColor="text1"/>
          <w:szCs w:val="20"/>
          <w:shd w:val="clear" w:color="auto" w:fill="FFFFFF"/>
          <w:lang w:val="cs-CZ"/>
        </w:rPr>
        <w:t xml:space="preserve">VALDÈS, Gabriele. </w:t>
      </w:r>
      <w:r w:rsidRPr="006A6335">
        <w:rPr>
          <w:color w:val="000000" w:themeColor="text1"/>
          <w:szCs w:val="20"/>
          <w:shd w:val="clear" w:color="auto" w:fill="FFFFFF"/>
        </w:rPr>
        <w:t>Revival: la pizza Quattro Formaggi.</w:t>
      </w:r>
      <w:r w:rsidRPr="006A6335">
        <w:rPr>
          <w:rStyle w:val="apple-converted-space"/>
          <w:color w:val="000000" w:themeColor="text1"/>
          <w:szCs w:val="20"/>
          <w:shd w:val="clear" w:color="auto" w:fill="FFFFFF"/>
        </w:rPr>
        <w:t> </w:t>
      </w:r>
      <w:r w:rsidRPr="006A6335">
        <w:rPr>
          <w:i/>
          <w:iCs/>
          <w:color w:val="000000" w:themeColor="text1"/>
          <w:szCs w:val="20"/>
        </w:rPr>
        <w:t>Agrodolce: come cibo comanda</w:t>
      </w:r>
      <w:r w:rsidRPr="006A6335">
        <w:rPr>
          <w:rStyle w:val="apple-converted-space"/>
          <w:color w:val="000000" w:themeColor="text1"/>
          <w:szCs w:val="20"/>
          <w:shd w:val="clear" w:color="auto" w:fill="FFFFFF"/>
        </w:rPr>
        <w:t> </w:t>
      </w:r>
      <w:r w:rsidRPr="006A6335">
        <w:rPr>
          <w:color w:val="000000" w:themeColor="text1"/>
          <w:szCs w:val="20"/>
          <w:shd w:val="clear" w:color="auto" w:fill="FFFFFF"/>
        </w:rPr>
        <w:t xml:space="preserve">[online]. 6. dubna 2016 [cit. 2021-01-19]. Dostupné z: </w:t>
      </w:r>
      <w:hyperlink r:id="rId35" w:history="1">
        <w:r w:rsidRPr="001B0F3F">
          <w:rPr>
            <w:rStyle w:val="Collegamentoipertestuale"/>
            <w:szCs w:val="20"/>
            <w:shd w:val="clear" w:color="auto" w:fill="FFFFFF"/>
          </w:rPr>
          <w:t>https://www.agrodolce.it/2016/04/06/pizza-quattro-formaggi/</w:t>
        </w:r>
      </w:hyperlink>
    </w:p>
    <w:p w14:paraId="0BFEA09A" w14:textId="5013652D" w:rsidR="008A35EB" w:rsidRDefault="00541742" w:rsidP="008A35EB">
      <w:pPr>
        <w:ind w:firstLine="0"/>
        <w:rPr>
          <w:b/>
          <w:bCs/>
          <w:sz w:val="28"/>
          <w:szCs w:val="28"/>
          <w:shd w:val="clear" w:color="auto" w:fill="FFFFFF"/>
        </w:rPr>
      </w:pPr>
      <w:r>
        <w:rPr>
          <w:b/>
          <w:bCs/>
          <w:sz w:val="28"/>
          <w:szCs w:val="28"/>
          <w:shd w:val="clear" w:color="auto" w:fill="FFFFFF"/>
        </w:rPr>
        <w:t>Webové</w:t>
      </w:r>
      <w:r w:rsidR="008A35EB" w:rsidRPr="008A35EB">
        <w:rPr>
          <w:b/>
          <w:bCs/>
          <w:sz w:val="28"/>
          <w:szCs w:val="28"/>
          <w:shd w:val="clear" w:color="auto" w:fill="FFFFFF"/>
        </w:rPr>
        <w:t xml:space="preserve"> stránky</w:t>
      </w:r>
    </w:p>
    <w:p w14:paraId="5F5CFF09" w14:textId="77777777" w:rsidR="00151F31" w:rsidRDefault="00151F31" w:rsidP="00A76570">
      <w:pPr>
        <w:ind w:firstLine="0"/>
        <w:jc w:val="left"/>
        <w:rPr>
          <w:rStyle w:val="Collegamentoipertestuale"/>
          <w:szCs w:val="20"/>
          <w:shd w:val="clear" w:color="auto" w:fill="FFFFFF"/>
        </w:rPr>
      </w:pPr>
      <w:r w:rsidRPr="00DA6E81">
        <w:rPr>
          <w:color w:val="000000" w:themeColor="text1"/>
          <w:szCs w:val="20"/>
          <w:shd w:val="clear" w:color="auto" w:fill="FFFFFF"/>
        </w:rPr>
        <w:t>Assolatte - Associazione Italiana Lattiero Caesaria</w:t>
      </w:r>
      <w:r w:rsidRPr="00287596">
        <w:rPr>
          <w:color w:val="000000" w:themeColor="text1"/>
          <w:szCs w:val="20"/>
          <w:shd w:val="clear" w:color="auto" w:fill="FFFFFF"/>
        </w:rPr>
        <w:t xml:space="preserve"> [online]. 2020 [cit. 2021-01-21]. Dostupné z: </w:t>
      </w:r>
      <w:hyperlink r:id="rId36" w:history="1">
        <w:r w:rsidRPr="001B0F3F">
          <w:rPr>
            <w:rStyle w:val="Collegamentoipertestuale"/>
            <w:szCs w:val="20"/>
            <w:shd w:val="clear" w:color="auto" w:fill="FFFFFF"/>
          </w:rPr>
          <w:t>http://www.assolatte.it/it/home/salute_benessere_detail/1470140897032/1470141158324</w:t>
        </w:r>
      </w:hyperlink>
    </w:p>
    <w:p w14:paraId="22B9AE8E" w14:textId="3ACF7AA7" w:rsidR="00CE57F2" w:rsidRDefault="00CE57F2" w:rsidP="00A76570">
      <w:pPr>
        <w:ind w:firstLine="0"/>
        <w:rPr>
          <w:szCs w:val="20"/>
          <w:shd w:val="clear" w:color="auto" w:fill="FFFFFF"/>
        </w:rPr>
      </w:pPr>
      <w:r>
        <w:rPr>
          <w:shd w:val="clear" w:color="auto" w:fill="FFFFFF"/>
        </w:rPr>
        <w:t>Barilla</w:t>
      </w:r>
      <w:r w:rsidR="00773197">
        <w:rPr>
          <w:shd w:val="clear" w:color="auto" w:fill="FFFFFF"/>
        </w:rPr>
        <w:t>. Dizionario di economica e finanza</w:t>
      </w:r>
      <w:r>
        <w:rPr>
          <w:shd w:val="clear" w:color="auto" w:fill="FFFFFF"/>
        </w:rPr>
        <w:t xml:space="preserve"> </w:t>
      </w:r>
      <w:r w:rsidRPr="00F64315">
        <w:rPr>
          <w:szCs w:val="20"/>
          <w:shd w:val="clear" w:color="auto" w:fill="FFFFFF"/>
        </w:rPr>
        <w:t>[online]</w:t>
      </w:r>
      <w:r>
        <w:rPr>
          <w:szCs w:val="20"/>
          <w:shd w:val="clear" w:color="auto" w:fill="FFFFFF"/>
        </w:rPr>
        <w:t xml:space="preserve">. </w:t>
      </w:r>
      <w:r w:rsidRPr="00F64315">
        <w:rPr>
          <w:szCs w:val="20"/>
          <w:shd w:val="clear" w:color="auto" w:fill="FFFFFF"/>
        </w:rPr>
        <w:t>[</w:t>
      </w:r>
      <w:r>
        <w:rPr>
          <w:szCs w:val="20"/>
          <w:shd w:val="clear" w:color="auto" w:fill="FFFFFF"/>
        </w:rPr>
        <w:t>cit. 2022-06-22</w:t>
      </w:r>
      <w:r w:rsidRPr="00F64315">
        <w:rPr>
          <w:szCs w:val="20"/>
          <w:shd w:val="clear" w:color="auto" w:fill="FFFFFF"/>
        </w:rPr>
        <w:t>]</w:t>
      </w:r>
      <w:r>
        <w:rPr>
          <w:szCs w:val="20"/>
          <w:shd w:val="clear" w:color="auto" w:fill="FFFFFF"/>
        </w:rPr>
        <w:t>. Dostupné z:</w:t>
      </w:r>
      <w:r w:rsidR="00391A42">
        <w:rPr>
          <w:szCs w:val="20"/>
          <w:shd w:val="clear" w:color="auto" w:fill="FFFFFF"/>
        </w:rPr>
        <w:t xml:space="preserve"> </w:t>
      </w:r>
      <w:hyperlink r:id="rId37" w:history="1">
        <w:r w:rsidR="00391A42" w:rsidRPr="00104858">
          <w:rPr>
            <w:rStyle w:val="Collegamentoipertestuale"/>
            <w:szCs w:val="20"/>
            <w:shd w:val="clear" w:color="auto" w:fill="FFFFFF"/>
          </w:rPr>
          <w:t>https://www.treccani.it/enciclopedia/barilla_%28Dizionario-di-Economia-e-Finanza%29/</w:t>
        </w:r>
      </w:hyperlink>
    </w:p>
    <w:p w14:paraId="411C0AC1" w14:textId="76304171" w:rsidR="00391A42" w:rsidRDefault="00162CF9" w:rsidP="00A76570">
      <w:pPr>
        <w:ind w:firstLine="0"/>
        <w:rPr>
          <w:szCs w:val="20"/>
          <w:shd w:val="clear" w:color="auto" w:fill="FFFFFF"/>
        </w:rPr>
      </w:pPr>
      <w:r>
        <w:rPr>
          <w:szCs w:val="20"/>
          <w:shd w:val="clear" w:color="auto" w:fill="FFFFFF"/>
        </w:rPr>
        <w:t xml:space="preserve">Campari </w:t>
      </w:r>
      <w:r w:rsidRPr="00F64315">
        <w:rPr>
          <w:szCs w:val="20"/>
          <w:shd w:val="clear" w:color="auto" w:fill="FFFFFF"/>
        </w:rPr>
        <w:t>[online]</w:t>
      </w:r>
      <w:r>
        <w:rPr>
          <w:szCs w:val="20"/>
          <w:shd w:val="clear" w:color="auto" w:fill="FFFFFF"/>
        </w:rPr>
        <w:t xml:space="preserve">. </w:t>
      </w:r>
      <w:r w:rsidRPr="00F64315">
        <w:rPr>
          <w:szCs w:val="20"/>
          <w:shd w:val="clear" w:color="auto" w:fill="FFFFFF"/>
        </w:rPr>
        <w:t>[</w:t>
      </w:r>
      <w:r>
        <w:rPr>
          <w:szCs w:val="20"/>
          <w:shd w:val="clear" w:color="auto" w:fill="FFFFFF"/>
        </w:rPr>
        <w:t>cit. 2022-06-22</w:t>
      </w:r>
      <w:r w:rsidRPr="00F64315">
        <w:rPr>
          <w:szCs w:val="20"/>
          <w:shd w:val="clear" w:color="auto" w:fill="FFFFFF"/>
        </w:rPr>
        <w:t>]</w:t>
      </w:r>
      <w:r>
        <w:rPr>
          <w:szCs w:val="20"/>
          <w:shd w:val="clear" w:color="auto" w:fill="FFFFFF"/>
        </w:rPr>
        <w:t>. Dostupné z:</w:t>
      </w:r>
      <w:hyperlink r:id="rId38" w:history="1">
        <w:r w:rsidRPr="00104858">
          <w:rPr>
            <w:rStyle w:val="Collegamentoipertestuale"/>
            <w:szCs w:val="20"/>
            <w:shd w:val="clear" w:color="auto" w:fill="FFFFFF"/>
          </w:rPr>
          <w:t>https://camparigroup.com/en</w:t>
        </w:r>
      </w:hyperlink>
    </w:p>
    <w:p w14:paraId="33186D1C" w14:textId="77777777" w:rsidR="00F95D0D" w:rsidRDefault="00F95D0D" w:rsidP="00A76570">
      <w:pPr>
        <w:ind w:firstLine="0"/>
        <w:rPr>
          <w:szCs w:val="20"/>
          <w:shd w:val="clear" w:color="auto" w:fill="FFFFFF"/>
        </w:rPr>
      </w:pPr>
      <w:r>
        <w:rPr>
          <w:shd w:val="clear" w:color="auto" w:fill="FFFFFF"/>
        </w:rPr>
        <w:t xml:space="preserve">Cornetto. 90 anni: design, eccellenza e memoria italiani </w:t>
      </w:r>
      <w:r w:rsidRPr="00F64315">
        <w:rPr>
          <w:szCs w:val="20"/>
          <w:shd w:val="clear" w:color="auto" w:fill="FFFFFF"/>
        </w:rPr>
        <w:t>[online]</w:t>
      </w:r>
      <w:r>
        <w:rPr>
          <w:szCs w:val="20"/>
          <w:shd w:val="clear" w:color="auto" w:fill="FFFFFF"/>
        </w:rPr>
        <w:t xml:space="preserve">. </w:t>
      </w:r>
      <w:r w:rsidRPr="00F64315">
        <w:rPr>
          <w:szCs w:val="20"/>
          <w:shd w:val="clear" w:color="auto" w:fill="FFFFFF"/>
        </w:rPr>
        <w:t>[</w:t>
      </w:r>
      <w:r>
        <w:rPr>
          <w:szCs w:val="20"/>
          <w:shd w:val="clear" w:color="auto" w:fill="FFFFFF"/>
        </w:rPr>
        <w:t>cit. 2022-06-22</w:t>
      </w:r>
      <w:r w:rsidRPr="00F64315">
        <w:rPr>
          <w:szCs w:val="20"/>
          <w:shd w:val="clear" w:color="auto" w:fill="FFFFFF"/>
        </w:rPr>
        <w:t>]</w:t>
      </w:r>
      <w:r>
        <w:rPr>
          <w:szCs w:val="20"/>
          <w:shd w:val="clear" w:color="auto" w:fill="FFFFFF"/>
        </w:rPr>
        <w:t xml:space="preserve">. Dostupné z: </w:t>
      </w:r>
      <w:hyperlink r:id="rId39" w:history="1">
        <w:r w:rsidRPr="00104858">
          <w:rPr>
            <w:rStyle w:val="Collegamentoipertestuale"/>
            <w:szCs w:val="20"/>
            <w:shd w:val="clear" w:color="auto" w:fill="FFFFFF"/>
          </w:rPr>
          <w:t>https://www.treccani.it/90anni/oggetti/1959-Cornetto.html</w:t>
        </w:r>
      </w:hyperlink>
    </w:p>
    <w:p w14:paraId="16E93000" w14:textId="79562432" w:rsidR="00F95D0D" w:rsidRDefault="00F95D0D" w:rsidP="00A76570">
      <w:pPr>
        <w:ind w:firstLine="0"/>
        <w:rPr>
          <w:szCs w:val="20"/>
          <w:shd w:val="clear" w:color="auto" w:fill="FFFFFF"/>
        </w:rPr>
      </w:pPr>
      <w:r>
        <w:rPr>
          <w:szCs w:val="20"/>
          <w:shd w:val="clear" w:color="auto" w:fill="FFFFFF"/>
        </w:rPr>
        <w:t xml:space="preserve">De Cecco </w:t>
      </w:r>
      <w:r w:rsidRPr="00F64315">
        <w:rPr>
          <w:szCs w:val="20"/>
          <w:shd w:val="clear" w:color="auto" w:fill="FFFFFF"/>
        </w:rPr>
        <w:t>[online]</w:t>
      </w:r>
      <w:r>
        <w:rPr>
          <w:szCs w:val="20"/>
          <w:shd w:val="clear" w:color="auto" w:fill="FFFFFF"/>
        </w:rPr>
        <w:t>. cit. 2022-06-22</w:t>
      </w:r>
      <w:r w:rsidRPr="00F64315">
        <w:rPr>
          <w:szCs w:val="20"/>
          <w:shd w:val="clear" w:color="auto" w:fill="FFFFFF"/>
        </w:rPr>
        <w:t>]</w:t>
      </w:r>
      <w:r>
        <w:rPr>
          <w:szCs w:val="20"/>
          <w:shd w:val="clear" w:color="auto" w:fill="FFFFFF"/>
        </w:rPr>
        <w:t xml:space="preserve">. Dostupné z:. </w:t>
      </w:r>
      <w:hyperlink r:id="rId40" w:history="1">
        <w:r w:rsidRPr="00104858">
          <w:rPr>
            <w:rStyle w:val="Collegamentoipertestuale"/>
            <w:szCs w:val="20"/>
            <w:shd w:val="clear" w:color="auto" w:fill="FFFFFF"/>
          </w:rPr>
          <w:t>https://www.dececco.com/it_it/storia/</w:t>
        </w:r>
      </w:hyperlink>
    </w:p>
    <w:p w14:paraId="508D151F" w14:textId="1CE6C2CB" w:rsidR="00D274E1" w:rsidRDefault="00D274E1" w:rsidP="00A76570">
      <w:pPr>
        <w:ind w:firstLine="0"/>
        <w:rPr>
          <w:szCs w:val="20"/>
          <w:shd w:val="clear" w:color="auto" w:fill="FFFFFF"/>
        </w:rPr>
      </w:pPr>
      <w:r>
        <w:rPr>
          <w:szCs w:val="20"/>
          <w:shd w:val="clear" w:color="auto" w:fill="FFFFFF"/>
        </w:rPr>
        <w:t>Ferrero</w:t>
      </w:r>
      <w:r w:rsidR="00F95D0D">
        <w:rPr>
          <w:szCs w:val="20"/>
          <w:shd w:val="clear" w:color="auto" w:fill="FFFFFF"/>
        </w:rPr>
        <w:t xml:space="preserve"> </w:t>
      </w:r>
      <w:r w:rsidRPr="00F64315">
        <w:rPr>
          <w:szCs w:val="20"/>
          <w:shd w:val="clear" w:color="auto" w:fill="FFFFFF"/>
        </w:rPr>
        <w:t>[online]</w:t>
      </w:r>
      <w:r>
        <w:rPr>
          <w:szCs w:val="20"/>
          <w:shd w:val="clear" w:color="auto" w:fill="FFFFFF"/>
        </w:rPr>
        <w:t>. cit. 2022-06-22</w:t>
      </w:r>
      <w:r w:rsidRPr="00F64315">
        <w:rPr>
          <w:szCs w:val="20"/>
          <w:shd w:val="clear" w:color="auto" w:fill="FFFFFF"/>
        </w:rPr>
        <w:t>]</w:t>
      </w:r>
      <w:r>
        <w:rPr>
          <w:szCs w:val="20"/>
          <w:shd w:val="clear" w:color="auto" w:fill="FFFFFF"/>
        </w:rPr>
        <w:t xml:space="preserve">. Dostupné z:. </w:t>
      </w:r>
      <w:hyperlink r:id="rId41" w:history="1">
        <w:r w:rsidRPr="00104858">
          <w:rPr>
            <w:rStyle w:val="Collegamentoipertestuale"/>
            <w:szCs w:val="20"/>
            <w:shd w:val="clear" w:color="auto" w:fill="FFFFFF"/>
          </w:rPr>
          <w:t>https://www.ferrero.it/Una-storia-di-famiglia</w:t>
        </w:r>
      </w:hyperlink>
    </w:p>
    <w:p w14:paraId="53F73920" w14:textId="344B722E" w:rsidR="00162CF9" w:rsidRPr="00F95D0D" w:rsidRDefault="00F71841" w:rsidP="00A76570">
      <w:pPr>
        <w:ind w:firstLine="0"/>
        <w:rPr>
          <w:szCs w:val="20"/>
          <w:shd w:val="clear" w:color="auto" w:fill="FFFFFF"/>
        </w:rPr>
      </w:pPr>
      <w:r>
        <w:rPr>
          <w:szCs w:val="20"/>
          <w:shd w:val="clear" w:color="auto" w:fill="FFFFFF"/>
        </w:rPr>
        <w:lastRenderedPageBreak/>
        <w:t xml:space="preserve">Illy </w:t>
      </w:r>
      <w:r w:rsidRPr="00F64315">
        <w:rPr>
          <w:szCs w:val="20"/>
          <w:shd w:val="clear" w:color="auto" w:fill="FFFFFF"/>
        </w:rPr>
        <w:t>[online]</w:t>
      </w:r>
      <w:r>
        <w:rPr>
          <w:szCs w:val="20"/>
          <w:shd w:val="clear" w:color="auto" w:fill="FFFFFF"/>
        </w:rPr>
        <w:t>. cit. 2022-06-22</w:t>
      </w:r>
      <w:r w:rsidRPr="00F64315">
        <w:rPr>
          <w:szCs w:val="20"/>
          <w:shd w:val="clear" w:color="auto" w:fill="FFFFFF"/>
        </w:rPr>
        <w:t>]</w:t>
      </w:r>
      <w:r>
        <w:rPr>
          <w:szCs w:val="20"/>
          <w:shd w:val="clear" w:color="auto" w:fill="FFFFFF"/>
        </w:rPr>
        <w:t xml:space="preserve">. Dostupné z: </w:t>
      </w:r>
      <w:hyperlink r:id="rId42" w:history="1">
        <w:r w:rsidRPr="00104858">
          <w:rPr>
            <w:rStyle w:val="Collegamentoipertestuale"/>
            <w:szCs w:val="20"/>
            <w:shd w:val="clear" w:color="auto" w:fill="FFFFFF"/>
          </w:rPr>
          <w:t>https://www.illy.com/it-it/home</w:t>
        </w:r>
      </w:hyperlink>
      <w:r>
        <w:rPr>
          <w:szCs w:val="20"/>
          <w:shd w:val="clear" w:color="auto" w:fill="FFFFFF"/>
        </w:rPr>
        <w:t xml:space="preserve"> </w:t>
      </w:r>
    </w:p>
    <w:p w14:paraId="09E51614" w14:textId="6C6806CD" w:rsidR="006864C9" w:rsidRDefault="00541742" w:rsidP="00A76570">
      <w:pPr>
        <w:ind w:firstLine="0"/>
        <w:rPr>
          <w:szCs w:val="20"/>
          <w:shd w:val="clear" w:color="auto" w:fill="FFFFFF"/>
        </w:rPr>
      </w:pPr>
      <w:r>
        <w:rPr>
          <w:shd w:val="clear" w:color="auto" w:fill="FFFFFF"/>
        </w:rPr>
        <w:t>Lavazza</w:t>
      </w:r>
      <w:r w:rsidR="006864C9">
        <w:rPr>
          <w:shd w:val="clear" w:color="auto" w:fill="FFFFFF"/>
        </w:rPr>
        <w:t xml:space="preserve"> </w:t>
      </w:r>
      <w:r w:rsidR="006864C9" w:rsidRPr="00F64315">
        <w:rPr>
          <w:szCs w:val="20"/>
          <w:shd w:val="clear" w:color="auto" w:fill="FFFFFF"/>
        </w:rPr>
        <w:t>[online]</w:t>
      </w:r>
      <w:r w:rsidR="006864C9">
        <w:rPr>
          <w:szCs w:val="20"/>
          <w:shd w:val="clear" w:color="auto" w:fill="FFFFFF"/>
        </w:rPr>
        <w:t xml:space="preserve">. </w:t>
      </w:r>
      <w:r w:rsidR="00F71841">
        <w:rPr>
          <w:szCs w:val="20"/>
          <w:shd w:val="clear" w:color="auto" w:fill="FFFFFF"/>
        </w:rPr>
        <w:t>cit. 2022-06-22</w:t>
      </w:r>
      <w:r w:rsidR="00F71841" w:rsidRPr="00F64315">
        <w:rPr>
          <w:szCs w:val="20"/>
          <w:shd w:val="clear" w:color="auto" w:fill="FFFFFF"/>
        </w:rPr>
        <w:t>]</w:t>
      </w:r>
      <w:r w:rsidR="00F71841">
        <w:rPr>
          <w:szCs w:val="20"/>
          <w:shd w:val="clear" w:color="auto" w:fill="FFFFFF"/>
        </w:rPr>
        <w:t>. Dostupné z:</w:t>
      </w:r>
      <w:r w:rsidR="00F71841" w:rsidRPr="00F64315">
        <w:rPr>
          <w:szCs w:val="20"/>
          <w:shd w:val="clear" w:color="auto" w:fill="FFFFFF"/>
        </w:rPr>
        <w:t xml:space="preserve"> </w:t>
      </w:r>
      <w:hyperlink r:id="rId43" w:history="1">
        <w:r w:rsidR="00F95D0D" w:rsidRPr="00104858">
          <w:rPr>
            <w:rStyle w:val="Collegamentoipertestuale"/>
            <w:szCs w:val="20"/>
            <w:shd w:val="clear" w:color="auto" w:fill="FFFFFF"/>
          </w:rPr>
          <w:t>https://www.lavazza.it</w:t>
        </w:r>
      </w:hyperlink>
    </w:p>
    <w:p w14:paraId="2FA92405" w14:textId="2576BEC3" w:rsidR="006960B0" w:rsidRDefault="006960B0" w:rsidP="00A76570">
      <w:pPr>
        <w:ind w:firstLine="0"/>
        <w:rPr>
          <w:rStyle w:val="Collegamentoipertestuale"/>
          <w:lang w:val="cs-CZ"/>
        </w:rPr>
      </w:pPr>
      <w:r>
        <w:rPr>
          <w:shd w:val="clear" w:color="auto" w:fill="FFFFFF"/>
        </w:rPr>
        <w:t>Nutella. 90 anni: design, eccellenza e memoria italiani</w:t>
      </w:r>
      <w:r w:rsidR="00151F31">
        <w:rPr>
          <w:shd w:val="clear" w:color="auto" w:fill="FFFFFF"/>
        </w:rPr>
        <w:t xml:space="preserve"> </w:t>
      </w:r>
      <w:r w:rsidR="00151F31" w:rsidRPr="00F64315">
        <w:rPr>
          <w:szCs w:val="20"/>
          <w:shd w:val="clear" w:color="auto" w:fill="FFFFFF"/>
        </w:rPr>
        <w:t>[online]</w:t>
      </w:r>
      <w:r w:rsidR="00151F31">
        <w:rPr>
          <w:szCs w:val="20"/>
          <w:shd w:val="clear" w:color="auto" w:fill="FFFFFF"/>
        </w:rPr>
        <w:t xml:space="preserve">. </w:t>
      </w:r>
      <w:r w:rsidR="00151F31" w:rsidRPr="00F64315">
        <w:rPr>
          <w:szCs w:val="20"/>
          <w:shd w:val="clear" w:color="auto" w:fill="FFFFFF"/>
        </w:rPr>
        <w:t>[</w:t>
      </w:r>
      <w:r w:rsidR="00151F31">
        <w:rPr>
          <w:szCs w:val="20"/>
          <w:shd w:val="clear" w:color="auto" w:fill="FFFFFF"/>
        </w:rPr>
        <w:t>cit. 2022-06-22</w:t>
      </w:r>
      <w:r w:rsidR="00151F31" w:rsidRPr="00F64315">
        <w:rPr>
          <w:szCs w:val="20"/>
          <w:shd w:val="clear" w:color="auto" w:fill="FFFFFF"/>
        </w:rPr>
        <w:t>]</w:t>
      </w:r>
      <w:r w:rsidR="00151F31">
        <w:rPr>
          <w:szCs w:val="20"/>
          <w:shd w:val="clear" w:color="auto" w:fill="FFFFFF"/>
        </w:rPr>
        <w:t>. Dostupné z:</w:t>
      </w:r>
      <w:r>
        <w:rPr>
          <w:shd w:val="clear" w:color="auto" w:fill="FFFFFF"/>
        </w:rPr>
        <w:t xml:space="preserve"> </w:t>
      </w:r>
      <w:hyperlink r:id="rId44" w:history="1">
        <w:r w:rsidR="00F95D0D" w:rsidRPr="00104858">
          <w:rPr>
            <w:rStyle w:val="Collegamentoipertestuale"/>
            <w:lang w:val="cs-CZ"/>
          </w:rPr>
          <w:t>https://www.treccani.it/90anni/parole/1964-nutella.html</w:t>
        </w:r>
      </w:hyperlink>
    </w:p>
    <w:p w14:paraId="536427F5" w14:textId="0C797706" w:rsidR="00151F31" w:rsidRDefault="007F6F08" w:rsidP="00A76570">
      <w:pPr>
        <w:ind w:firstLine="0"/>
      </w:pPr>
      <w:r>
        <w:t xml:space="preserve">Starbucks China </w:t>
      </w:r>
      <w:r w:rsidRPr="00F64315">
        <w:rPr>
          <w:szCs w:val="20"/>
          <w:shd w:val="clear" w:color="auto" w:fill="FFFFFF"/>
        </w:rPr>
        <w:t>[online]</w:t>
      </w:r>
      <w:r>
        <w:rPr>
          <w:szCs w:val="20"/>
          <w:shd w:val="clear" w:color="auto" w:fill="FFFFFF"/>
        </w:rPr>
        <w:t xml:space="preserve">. </w:t>
      </w:r>
      <w:r w:rsidR="00892AD9" w:rsidRPr="00F64315">
        <w:rPr>
          <w:szCs w:val="20"/>
          <w:shd w:val="clear" w:color="auto" w:fill="FFFFFF"/>
        </w:rPr>
        <w:t>[</w:t>
      </w:r>
      <w:r>
        <w:rPr>
          <w:szCs w:val="20"/>
          <w:shd w:val="clear" w:color="auto" w:fill="FFFFFF"/>
        </w:rPr>
        <w:t>cit. 2022-06-22</w:t>
      </w:r>
      <w:r w:rsidRPr="00F64315">
        <w:rPr>
          <w:szCs w:val="20"/>
          <w:shd w:val="clear" w:color="auto" w:fill="FFFFFF"/>
        </w:rPr>
        <w:t>]</w:t>
      </w:r>
      <w:r>
        <w:t xml:space="preserve"> </w:t>
      </w:r>
      <w:hyperlink r:id="rId45" w:history="1">
        <w:r w:rsidRPr="00104858">
          <w:rPr>
            <w:rStyle w:val="Collegamentoipertestuale"/>
          </w:rPr>
          <w:t>https://www.starbucks.com.cn/en/</w:t>
        </w:r>
      </w:hyperlink>
    </w:p>
    <w:p w14:paraId="49B7495D" w14:textId="72ACAD7B" w:rsidR="00B03E98" w:rsidRDefault="00B03E98" w:rsidP="00A76570">
      <w:pPr>
        <w:ind w:firstLine="0"/>
        <w:rPr>
          <w:szCs w:val="20"/>
          <w:shd w:val="clear" w:color="auto" w:fill="FFFFFF"/>
        </w:rPr>
      </w:pPr>
      <w:r>
        <w:t xml:space="preserve">Vocabolario Treccani </w:t>
      </w:r>
      <w:r w:rsidRPr="00F64315">
        <w:rPr>
          <w:szCs w:val="20"/>
          <w:shd w:val="clear" w:color="auto" w:fill="FFFFFF"/>
        </w:rPr>
        <w:t>[online]</w:t>
      </w:r>
      <w:r>
        <w:rPr>
          <w:szCs w:val="20"/>
          <w:shd w:val="clear" w:color="auto" w:fill="FFFFFF"/>
        </w:rPr>
        <w:t xml:space="preserve">. </w:t>
      </w:r>
      <w:r w:rsidR="00892AD9" w:rsidRPr="00F64315">
        <w:rPr>
          <w:szCs w:val="20"/>
          <w:shd w:val="clear" w:color="auto" w:fill="FFFFFF"/>
        </w:rPr>
        <w:t>[</w:t>
      </w:r>
      <w:r>
        <w:rPr>
          <w:szCs w:val="20"/>
          <w:shd w:val="clear" w:color="auto" w:fill="FFFFFF"/>
        </w:rPr>
        <w:t>cit. 2022-06-22</w:t>
      </w:r>
      <w:r w:rsidRPr="00F64315">
        <w:rPr>
          <w:szCs w:val="20"/>
          <w:shd w:val="clear" w:color="auto" w:fill="FFFFFF"/>
        </w:rPr>
        <w:t>]</w:t>
      </w:r>
      <w:r w:rsidR="00892AD9">
        <w:rPr>
          <w:szCs w:val="20"/>
          <w:shd w:val="clear" w:color="auto" w:fill="FFFFFF"/>
        </w:rPr>
        <w:t xml:space="preserve"> </w:t>
      </w:r>
      <w:hyperlink r:id="rId46" w:history="1">
        <w:r w:rsidR="00892AD9" w:rsidRPr="00104858">
          <w:rPr>
            <w:rStyle w:val="Collegamentoipertestuale"/>
            <w:szCs w:val="20"/>
            <w:shd w:val="clear" w:color="auto" w:fill="FFFFFF"/>
          </w:rPr>
          <w:t>https://www.treccani.it</w:t>
        </w:r>
      </w:hyperlink>
    </w:p>
    <w:p w14:paraId="614BE6B7" w14:textId="7DAE0270" w:rsidR="008A35EB" w:rsidRDefault="008A35EB" w:rsidP="008A35EB">
      <w:pPr>
        <w:ind w:firstLine="0"/>
        <w:rPr>
          <w:b/>
          <w:bCs/>
          <w:sz w:val="28"/>
          <w:szCs w:val="28"/>
          <w:shd w:val="clear" w:color="auto" w:fill="FFFFFF"/>
        </w:rPr>
      </w:pPr>
      <w:r>
        <w:rPr>
          <w:b/>
          <w:bCs/>
          <w:sz w:val="28"/>
          <w:szCs w:val="28"/>
          <w:shd w:val="clear" w:color="auto" w:fill="FFFFFF"/>
        </w:rPr>
        <w:t>Internetové vyhledávače</w:t>
      </w:r>
    </w:p>
    <w:p w14:paraId="17A070D6" w14:textId="66F8C2E8" w:rsidR="008A35EB" w:rsidRDefault="008A35EB" w:rsidP="008A35EB">
      <w:pPr>
        <w:ind w:firstLine="0"/>
        <w:rPr>
          <w:szCs w:val="20"/>
          <w:shd w:val="clear" w:color="auto" w:fill="FFFFFF"/>
        </w:rPr>
      </w:pPr>
      <w:r>
        <w:rPr>
          <w:szCs w:val="20"/>
          <w:shd w:val="clear" w:color="auto" w:fill="FFFFFF"/>
        </w:rPr>
        <w:t xml:space="preserve">Baidu </w:t>
      </w:r>
      <w:r w:rsidRPr="00F64315">
        <w:rPr>
          <w:szCs w:val="20"/>
          <w:shd w:val="clear" w:color="auto" w:fill="FFFFFF"/>
        </w:rPr>
        <w:t>[online]</w:t>
      </w:r>
      <w:r>
        <w:rPr>
          <w:szCs w:val="20"/>
          <w:shd w:val="clear" w:color="auto" w:fill="FFFFFF"/>
        </w:rPr>
        <w:t xml:space="preserve">. </w:t>
      </w:r>
      <w:r w:rsidRPr="00F64315">
        <w:rPr>
          <w:szCs w:val="20"/>
          <w:shd w:val="clear" w:color="auto" w:fill="FFFFFF"/>
        </w:rPr>
        <w:t>[</w:t>
      </w:r>
      <w:r>
        <w:rPr>
          <w:szCs w:val="20"/>
          <w:shd w:val="clear" w:color="auto" w:fill="FFFFFF"/>
        </w:rPr>
        <w:t>cit. 2022-06-22</w:t>
      </w:r>
      <w:r w:rsidRPr="00F64315">
        <w:rPr>
          <w:szCs w:val="20"/>
          <w:shd w:val="clear" w:color="auto" w:fill="FFFFFF"/>
        </w:rPr>
        <w:t>]</w:t>
      </w:r>
      <w:r>
        <w:rPr>
          <w:szCs w:val="20"/>
          <w:shd w:val="clear" w:color="auto" w:fill="FFFFFF"/>
        </w:rPr>
        <w:t>. Dostupné z</w:t>
      </w:r>
      <w:r w:rsidR="005D3F66">
        <w:rPr>
          <w:szCs w:val="20"/>
          <w:shd w:val="clear" w:color="auto" w:fill="FFFFFF"/>
        </w:rPr>
        <w:t xml:space="preserve">: </w:t>
      </w:r>
      <w:hyperlink r:id="rId47" w:history="1">
        <w:r w:rsidR="005D3F66" w:rsidRPr="00104858">
          <w:rPr>
            <w:rStyle w:val="Collegamentoipertestuale"/>
            <w:szCs w:val="20"/>
            <w:shd w:val="clear" w:color="auto" w:fill="FFFFFF"/>
          </w:rPr>
          <w:t>https://www.baidu.com</w:t>
        </w:r>
      </w:hyperlink>
    </w:p>
    <w:p w14:paraId="6F719DDE" w14:textId="0631E502" w:rsidR="005D3F66" w:rsidRDefault="005D3F66" w:rsidP="008A35EB">
      <w:pPr>
        <w:ind w:firstLine="0"/>
        <w:rPr>
          <w:szCs w:val="20"/>
          <w:shd w:val="clear" w:color="auto" w:fill="FFFFFF"/>
        </w:rPr>
      </w:pPr>
      <w:r>
        <w:rPr>
          <w:szCs w:val="20"/>
          <w:shd w:val="clear" w:color="auto" w:fill="FFFFFF"/>
        </w:rPr>
        <w:t xml:space="preserve">Google </w:t>
      </w:r>
      <w:r w:rsidRPr="00F64315">
        <w:rPr>
          <w:szCs w:val="20"/>
          <w:shd w:val="clear" w:color="auto" w:fill="FFFFFF"/>
        </w:rPr>
        <w:t>[online]</w:t>
      </w:r>
      <w:r>
        <w:rPr>
          <w:szCs w:val="20"/>
          <w:shd w:val="clear" w:color="auto" w:fill="FFFFFF"/>
        </w:rPr>
        <w:t xml:space="preserve">. </w:t>
      </w:r>
      <w:r w:rsidRPr="00F64315">
        <w:rPr>
          <w:szCs w:val="20"/>
          <w:shd w:val="clear" w:color="auto" w:fill="FFFFFF"/>
        </w:rPr>
        <w:t>[</w:t>
      </w:r>
      <w:r>
        <w:rPr>
          <w:szCs w:val="20"/>
          <w:shd w:val="clear" w:color="auto" w:fill="FFFFFF"/>
        </w:rPr>
        <w:t>cit. 2022-06-22</w:t>
      </w:r>
      <w:r w:rsidRPr="00F64315">
        <w:rPr>
          <w:szCs w:val="20"/>
          <w:shd w:val="clear" w:color="auto" w:fill="FFFFFF"/>
        </w:rPr>
        <w:t>]</w:t>
      </w:r>
      <w:r>
        <w:rPr>
          <w:szCs w:val="20"/>
          <w:shd w:val="clear" w:color="auto" w:fill="FFFFFF"/>
        </w:rPr>
        <w:t xml:space="preserve">. Dostupné z: </w:t>
      </w:r>
      <w:hyperlink r:id="rId48" w:history="1">
        <w:r w:rsidR="0094071F" w:rsidRPr="00104858">
          <w:rPr>
            <w:rStyle w:val="Collegamentoipertestuale"/>
            <w:szCs w:val="20"/>
            <w:shd w:val="clear" w:color="auto" w:fill="FFFFFF"/>
          </w:rPr>
          <w:t>https://www.google.com</w:t>
        </w:r>
      </w:hyperlink>
    </w:p>
    <w:p w14:paraId="7132BC7C" w14:textId="054D929F" w:rsidR="001B0B15" w:rsidRDefault="008A35EB" w:rsidP="008A35EB">
      <w:pPr>
        <w:ind w:firstLine="0"/>
        <w:rPr>
          <w:b/>
          <w:bCs/>
          <w:sz w:val="28"/>
          <w:szCs w:val="28"/>
          <w:shd w:val="clear" w:color="auto" w:fill="FFFFFF"/>
        </w:rPr>
      </w:pPr>
      <w:r w:rsidRPr="008A35EB">
        <w:rPr>
          <w:b/>
          <w:bCs/>
          <w:sz w:val="28"/>
          <w:szCs w:val="28"/>
          <w:shd w:val="clear" w:color="auto" w:fill="FFFFFF"/>
        </w:rPr>
        <w:t>Slovníky</w:t>
      </w:r>
    </w:p>
    <w:p w14:paraId="1EED6926" w14:textId="35F15640" w:rsidR="008A35EB" w:rsidRPr="008D51AE" w:rsidRDefault="008A35EB" w:rsidP="008A35EB">
      <w:pPr>
        <w:ind w:firstLine="0"/>
        <w:rPr>
          <w:shd w:val="clear" w:color="auto" w:fill="FFFFFF"/>
          <w:lang w:val="en-US"/>
        </w:rPr>
      </w:pPr>
      <w:r>
        <w:rPr>
          <w:shd w:val="clear" w:color="auto" w:fill="FFFFFF"/>
        </w:rPr>
        <w:t xml:space="preserve">VOCHALA, Jaromír. Čínsko-český a česko-čínský slovník. </w:t>
      </w:r>
      <w:r w:rsidRPr="008D51AE">
        <w:rPr>
          <w:shd w:val="clear" w:color="auto" w:fill="FFFFFF"/>
          <w:lang w:val="en-US"/>
        </w:rPr>
        <w:t>Voznice: Leda, 2003. ISBN 80-7335-011-4.</w:t>
      </w:r>
    </w:p>
    <w:p w14:paraId="00E6F53F" w14:textId="6BC7E089" w:rsidR="005A55DC" w:rsidRPr="002D0AC9" w:rsidRDefault="00C23368" w:rsidP="008A35EB">
      <w:pPr>
        <w:ind w:firstLine="0"/>
        <w:rPr>
          <w:shd w:val="clear" w:color="auto" w:fill="FFFFFF"/>
        </w:rPr>
      </w:pPr>
      <w:r w:rsidRPr="008D51AE">
        <w:rPr>
          <w:shd w:val="clear" w:color="auto" w:fill="FFFFFF"/>
          <w:lang w:val="en-US"/>
        </w:rPr>
        <w:t>ArchChinese</w:t>
      </w:r>
      <w:r w:rsidR="0085007E" w:rsidRPr="008D51AE">
        <w:rPr>
          <w:shd w:val="clear" w:color="auto" w:fill="FFFFFF"/>
          <w:lang w:val="en-US"/>
        </w:rPr>
        <w:t xml:space="preserve"> </w:t>
      </w:r>
      <w:r w:rsidR="006503C0" w:rsidRPr="008D51AE">
        <w:rPr>
          <w:shd w:val="clear" w:color="auto" w:fill="FFFFFF"/>
          <w:lang w:val="en-US"/>
        </w:rPr>
        <w:t xml:space="preserve">Dictionary </w:t>
      </w:r>
      <w:r w:rsidR="006503C0" w:rsidRPr="008D51AE">
        <w:rPr>
          <w:szCs w:val="20"/>
          <w:shd w:val="clear" w:color="auto" w:fill="FFFFFF"/>
          <w:lang w:val="en-US"/>
        </w:rPr>
        <w:t xml:space="preserve">[online]. </w:t>
      </w:r>
      <w:r w:rsidR="006503C0" w:rsidRPr="00F64315">
        <w:rPr>
          <w:szCs w:val="20"/>
          <w:shd w:val="clear" w:color="auto" w:fill="FFFFFF"/>
        </w:rPr>
        <w:t>[</w:t>
      </w:r>
      <w:r w:rsidR="006503C0">
        <w:rPr>
          <w:szCs w:val="20"/>
          <w:shd w:val="clear" w:color="auto" w:fill="FFFFFF"/>
        </w:rPr>
        <w:t>cit. 2022-06-22</w:t>
      </w:r>
      <w:r w:rsidR="006503C0" w:rsidRPr="00F64315">
        <w:rPr>
          <w:szCs w:val="20"/>
          <w:shd w:val="clear" w:color="auto" w:fill="FFFFFF"/>
        </w:rPr>
        <w:t>]</w:t>
      </w:r>
      <w:r w:rsidR="006503C0">
        <w:rPr>
          <w:szCs w:val="20"/>
          <w:shd w:val="clear" w:color="auto" w:fill="FFFFFF"/>
        </w:rPr>
        <w:t>. Dostupné z:</w:t>
      </w:r>
      <w:r w:rsidR="006503C0">
        <w:rPr>
          <w:shd w:val="clear" w:color="auto" w:fill="FFFFFF"/>
        </w:rPr>
        <w:t xml:space="preserve"> </w:t>
      </w:r>
      <w:hyperlink r:id="rId49" w:history="1">
        <w:r w:rsidR="006503C0" w:rsidRPr="00104858">
          <w:rPr>
            <w:rStyle w:val="Collegamentoipertestuale"/>
            <w:shd w:val="clear" w:color="auto" w:fill="FFFFFF"/>
          </w:rPr>
          <w:t>https://www.archchinese.com</w:t>
        </w:r>
      </w:hyperlink>
      <w:r w:rsidR="00465128">
        <w:rPr>
          <w:shd w:val="clear" w:color="auto" w:fill="FFFFFF"/>
        </w:rPr>
        <w:t xml:space="preserve"> </w:t>
      </w:r>
    </w:p>
    <w:p w14:paraId="35C14CB6" w14:textId="6554CA6F" w:rsidR="008A35EB" w:rsidRDefault="008A35EB" w:rsidP="008A35EB">
      <w:pPr>
        <w:ind w:firstLine="0"/>
        <w:rPr>
          <w:b/>
          <w:bCs/>
          <w:sz w:val="28"/>
          <w:szCs w:val="28"/>
          <w:shd w:val="clear" w:color="auto" w:fill="FFFFFF"/>
        </w:rPr>
      </w:pPr>
      <w:r w:rsidRPr="008A35EB">
        <w:rPr>
          <w:b/>
          <w:bCs/>
          <w:sz w:val="28"/>
          <w:szCs w:val="28"/>
          <w:shd w:val="clear" w:color="auto" w:fill="FFFFFF"/>
        </w:rPr>
        <w:t>Aplikace</w:t>
      </w:r>
      <w:r>
        <w:rPr>
          <w:b/>
          <w:bCs/>
          <w:sz w:val="28"/>
          <w:szCs w:val="28"/>
          <w:shd w:val="clear" w:color="auto" w:fill="FFFFFF"/>
        </w:rPr>
        <w:t xml:space="preserve"> pro mobilní zařízení</w:t>
      </w:r>
    </w:p>
    <w:p w14:paraId="578FCA30" w14:textId="530CFDA7" w:rsidR="008A35EB" w:rsidRDefault="0006485A" w:rsidP="0033477B">
      <w:pPr>
        <w:ind w:firstLine="0"/>
        <w:rPr>
          <w:szCs w:val="20"/>
          <w:shd w:val="clear" w:color="auto" w:fill="FFFFFF"/>
        </w:rPr>
      </w:pPr>
      <w:r>
        <w:rPr>
          <w:shd w:val="clear" w:color="auto" w:fill="FFFFFF"/>
        </w:rPr>
        <w:t xml:space="preserve">Treccani. </w:t>
      </w:r>
      <w:r w:rsidR="0033477B">
        <w:rPr>
          <w:shd w:val="clear" w:color="auto" w:fill="FFFFFF"/>
        </w:rPr>
        <w:t xml:space="preserve">Il vocabolario Treccani </w:t>
      </w:r>
      <w:r w:rsidR="0033477B" w:rsidRPr="00F64315">
        <w:rPr>
          <w:szCs w:val="20"/>
          <w:shd w:val="clear" w:color="auto" w:fill="FFFFFF"/>
        </w:rPr>
        <w:t>[</w:t>
      </w:r>
      <w:r w:rsidR="0033477B">
        <w:rPr>
          <w:szCs w:val="20"/>
          <w:shd w:val="clear" w:color="auto" w:fill="FFFFFF"/>
        </w:rPr>
        <w:t>mobilní aplikace</w:t>
      </w:r>
      <w:r w:rsidR="0033477B" w:rsidRPr="00F64315">
        <w:rPr>
          <w:szCs w:val="20"/>
          <w:shd w:val="clear" w:color="auto" w:fill="FFFFFF"/>
        </w:rPr>
        <w:t>]</w:t>
      </w:r>
      <w:r w:rsidR="003976ED">
        <w:rPr>
          <w:szCs w:val="20"/>
          <w:shd w:val="clear" w:color="auto" w:fill="FFFFFF"/>
        </w:rPr>
        <w:t xml:space="preserve">. </w:t>
      </w:r>
      <w:r w:rsidR="0033477B">
        <w:rPr>
          <w:szCs w:val="20"/>
          <w:shd w:val="clear" w:color="auto" w:fill="FFFFFF"/>
        </w:rPr>
        <w:t>Versione</w:t>
      </w:r>
      <w:r>
        <w:rPr>
          <w:szCs w:val="20"/>
          <w:shd w:val="clear" w:color="auto" w:fill="FFFFFF"/>
        </w:rPr>
        <w:t xml:space="preserve"> 1.0.8 </w:t>
      </w:r>
      <w:r w:rsidRPr="00F64315">
        <w:rPr>
          <w:szCs w:val="20"/>
          <w:shd w:val="clear" w:color="auto" w:fill="FFFFFF"/>
        </w:rPr>
        <w:t>[</w:t>
      </w:r>
      <w:r>
        <w:rPr>
          <w:szCs w:val="20"/>
          <w:shd w:val="clear" w:color="auto" w:fill="FFFFFF"/>
        </w:rPr>
        <w:t>cit. 2022-06-22</w:t>
      </w:r>
      <w:r w:rsidRPr="00F64315">
        <w:rPr>
          <w:szCs w:val="20"/>
          <w:shd w:val="clear" w:color="auto" w:fill="FFFFFF"/>
        </w:rPr>
        <w:t>]</w:t>
      </w:r>
      <w:r>
        <w:rPr>
          <w:szCs w:val="20"/>
          <w:shd w:val="clear" w:color="auto" w:fill="FFFFFF"/>
        </w:rPr>
        <w:t>. Dostupné z</w:t>
      </w:r>
      <w:r w:rsidR="006E009F">
        <w:rPr>
          <w:szCs w:val="20"/>
          <w:shd w:val="clear" w:color="auto" w:fill="FFFFFF"/>
        </w:rPr>
        <w:t xml:space="preserve">: </w:t>
      </w:r>
      <w:r w:rsidR="00713A2C" w:rsidRPr="00F64315">
        <w:rPr>
          <w:szCs w:val="20"/>
          <w:shd w:val="clear" w:color="auto" w:fill="FFFFFF"/>
        </w:rPr>
        <w:t>[</w:t>
      </w:r>
      <w:r w:rsidR="00713A2C">
        <w:rPr>
          <w:szCs w:val="20"/>
          <w:shd w:val="clear" w:color="auto" w:fill="FFFFFF"/>
        </w:rPr>
        <w:t>cit. 2022-06-22</w:t>
      </w:r>
      <w:r w:rsidR="00713A2C" w:rsidRPr="00F64315">
        <w:rPr>
          <w:szCs w:val="20"/>
          <w:shd w:val="clear" w:color="auto" w:fill="FFFFFF"/>
        </w:rPr>
        <w:t>]</w:t>
      </w:r>
      <w:r w:rsidR="00713A2C">
        <w:rPr>
          <w:szCs w:val="20"/>
          <w:shd w:val="clear" w:color="auto" w:fill="FFFFFF"/>
        </w:rPr>
        <w:t>.</w:t>
      </w:r>
      <w:r w:rsidR="00684566">
        <w:rPr>
          <w:szCs w:val="20"/>
          <w:shd w:val="clear" w:color="auto" w:fill="FFFFFF"/>
        </w:rPr>
        <w:t xml:space="preserve"> </w:t>
      </w:r>
      <w:hyperlink r:id="rId50" w:history="1">
        <w:r w:rsidR="00684566" w:rsidRPr="00104858">
          <w:rPr>
            <w:rStyle w:val="Collegamentoipertestuale"/>
            <w:szCs w:val="20"/>
            <w:shd w:val="clear" w:color="auto" w:fill="FFFFFF"/>
          </w:rPr>
          <w:t>https://apps.apple.com/it/app/il-vocabolario-treccani/id1435682145</w:t>
        </w:r>
      </w:hyperlink>
    </w:p>
    <w:p w14:paraId="04B1918E" w14:textId="1EC6D1A2" w:rsidR="006E009F" w:rsidRDefault="002A4F9F" w:rsidP="0033477B">
      <w:pPr>
        <w:ind w:firstLine="0"/>
        <w:rPr>
          <w:szCs w:val="20"/>
          <w:shd w:val="clear" w:color="auto" w:fill="FFFFFF"/>
        </w:rPr>
      </w:pPr>
      <w:r>
        <w:rPr>
          <w:szCs w:val="20"/>
          <w:shd w:val="clear" w:color="auto" w:fill="FFFFFF"/>
        </w:rPr>
        <w:t xml:space="preserve">Zanichelli. Il dizionario di </w:t>
      </w:r>
      <w:r w:rsidR="003976ED">
        <w:rPr>
          <w:szCs w:val="20"/>
          <w:shd w:val="clear" w:color="auto" w:fill="FFFFFF"/>
        </w:rPr>
        <w:t>C</w:t>
      </w:r>
      <w:r>
        <w:rPr>
          <w:szCs w:val="20"/>
          <w:shd w:val="clear" w:color="auto" w:fill="FFFFFF"/>
        </w:rPr>
        <w:t>inese</w:t>
      </w:r>
      <w:r w:rsidR="003976ED">
        <w:rPr>
          <w:szCs w:val="20"/>
          <w:shd w:val="clear" w:color="auto" w:fill="FFFFFF"/>
        </w:rPr>
        <w:t xml:space="preserve"> </w:t>
      </w:r>
      <w:r w:rsidR="003976ED" w:rsidRPr="00F64315">
        <w:rPr>
          <w:szCs w:val="20"/>
          <w:shd w:val="clear" w:color="auto" w:fill="FFFFFF"/>
        </w:rPr>
        <w:t>[</w:t>
      </w:r>
      <w:r w:rsidR="003976ED">
        <w:rPr>
          <w:szCs w:val="20"/>
          <w:shd w:val="clear" w:color="auto" w:fill="FFFFFF"/>
        </w:rPr>
        <w:t>mobilní aplikace</w:t>
      </w:r>
      <w:r w:rsidR="003976ED" w:rsidRPr="00F64315">
        <w:rPr>
          <w:szCs w:val="20"/>
          <w:shd w:val="clear" w:color="auto" w:fill="FFFFFF"/>
        </w:rPr>
        <w:t>]</w:t>
      </w:r>
      <w:r w:rsidR="00BA0A8C">
        <w:rPr>
          <w:szCs w:val="20"/>
          <w:shd w:val="clear" w:color="auto" w:fill="FFFFFF"/>
        </w:rPr>
        <w:t xml:space="preserve">. App iOS </w:t>
      </w:r>
      <w:r w:rsidR="00BA0A8C" w:rsidRPr="00F64315">
        <w:rPr>
          <w:szCs w:val="20"/>
          <w:shd w:val="clear" w:color="auto" w:fill="FFFFFF"/>
        </w:rPr>
        <w:t>[</w:t>
      </w:r>
      <w:r w:rsidR="00BA0A8C">
        <w:rPr>
          <w:szCs w:val="20"/>
          <w:shd w:val="clear" w:color="auto" w:fill="FFFFFF"/>
        </w:rPr>
        <w:t>cit. 2022-06-22</w:t>
      </w:r>
      <w:r w:rsidR="00BA0A8C" w:rsidRPr="00F64315">
        <w:rPr>
          <w:szCs w:val="20"/>
          <w:shd w:val="clear" w:color="auto" w:fill="FFFFFF"/>
        </w:rPr>
        <w:t>]</w:t>
      </w:r>
      <w:r w:rsidR="00BA0A8C">
        <w:rPr>
          <w:szCs w:val="20"/>
          <w:shd w:val="clear" w:color="auto" w:fill="FFFFFF"/>
        </w:rPr>
        <w:t xml:space="preserve">. Dostupné z: </w:t>
      </w:r>
      <w:hyperlink r:id="rId51" w:history="1">
        <w:r w:rsidR="00BC6359" w:rsidRPr="00104858">
          <w:rPr>
            <w:rStyle w:val="Collegamentoipertestuale"/>
            <w:szCs w:val="20"/>
            <w:shd w:val="clear" w:color="auto" w:fill="FFFFFF"/>
          </w:rPr>
          <w:t>https://www.zanichelli.it/ricerca/prodotti/il-dizionario-di-cinese</w:t>
        </w:r>
      </w:hyperlink>
    </w:p>
    <w:p w14:paraId="33EB5532" w14:textId="58646238" w:rsidR="008A35EB" w:rsidRPr="008A35EB" w:rsidRDefault="008A35EB" w:rsidP="006503C0">
      <w:pPr>
        <w:spacing w:before="0" w:line="240" w:lineRule="auto"/>
        <w:ind w:firstLine="0"/>
        <w:jc w:val="left"/>
        <w:rPr>
          <w:b/>
          <w:bCs/>
          <w:sz w:val="28"/>
          <w:szCs w:val="28"/>
          <w:shd w:val="clear" w:color="auto" w:fill="FFFFFF"/>
        </w:rPr>
      </w:pPr>
    </w:p>
    <w:p w14:paraId="710A530B" w14:textId="77777777" w:rsidR="00892AD9" w:rsidRDefault="00892AD9" w:rsidP="001B0B15">
      <w:pPr>
        <w:keepNext/>
        <w:keepLines/>
        <w:spacing w:before="360" w:after="360"/>
        <w:ind w:firstLine="0"/>
        <w:outlineLvl w:val="0"/>
        <w:rPr>
          <w:rFonts w:eastAsiaTheme="majorEastAsia" w:cstheme="majorBidi"/>
          <w:b/>
          <w:color w:val="000000" w:themeColor="text1"/>
          <w:sz w:val="32"/>
          <w:szCs w:val="32"/>
          <w:lang w:val="cs-CZ"/>
        </w:rPr>
      </w:pPr>
    </w:p>
    <w:p w14:paraId="68C14E19" w14:textId="0DB24E01" w:rsidR="00892AD9" w:rsidRDefault="00892AD9">
      <w:pPr>
        <w:spacing w:before="0" w:line="240" w:lineRule="auto"/>
        <w:ind w:firstLine="0"/>
        <w:jc w:val="left"/>
        <w:rPr>
          <w:rFonts w:eastAsiaTheme="majorEastAsia" w:cstheme="majorBidi"/>
          <w:b/>
          <w:color w:val="000000" w:themeColor="text1"/>
          <w:sz w:val="32"/>
          <w:szCs w:val="32"/>
          <w:lang w:val="cs-CZ"/>
        </w:rPr>
      </w:pPr>
      <w:r>
        <w:rPr>
          <w:rFonts w:eastAsiaTheme="majorEastAsia" w:cstheme="majorBidi"/>
          <w:b/>
          <w:color w:val="000000" w:themeColor="text1"/>
          <w:sz w:val="32"/>
          <w:szCs w:val="32"/>
          <w:lang w:val="cs-CZ"/>
        </w:rPr>
        <w:br w:type="page"/>
      </w:r>
    </w:p>
    <w:p w14:paraId="2F06EB9F" w14:textId="4EB5966C" w:rsidR="001B0B15" w:rsidRPr="001B0B15" w:rsidRDefault="001B0B15" w:rsidP="001B0B15">
      <w:pPr>
        <w:keepNext/>
        <w:keepLines/>
        <w:spacing w:before="360" w:after="360"/>
        <w:ind w:firstLine="0"/>
        <w:outlineLvl w:val="0"/>
        <w:rPr>
          <w:rFonts w:eastAsiaTheme="majorEastAsia" w:cstheme="majorBidi"/>
          <w:b/>
          <w:color w:val="000000" w:themeColor="text1"/>
          <w:sz w:val="32"/>
          <w:szCs w:val="32"/>
          <w:lang w:val="cs-CZ"/>
        </w:rPr>
      </w:pPr>
      <w:bookmarkStart w:id="45" w:name="_Toc121737486"/>
      <w:r w:rsidRPr="001B0B15">
        <w:rPr>
          <w:rFonts w:eastAsiaTheme="majorEastAsia" w:cstheme="majorBidi"/>
          <w:b/>
          <w:color w:val="000000" w:themeColor="text1"/>
          <w:sz w:val="32"/>
          <w:szCs w:val="32"/>
          <w:lang w:val="cs-CZ"/>
        </w:rPr>
        <w:lastRenderedPageBreak/>
        <w:t>1</w:t>
      </w:r>
      <w:r>
        <w:rPr>
          <w:rFonts w:eastAsiaTheme="majorEastAsia" w:cstheme="majorBidi"/>
          <w:b/>
          <w:color w:val="000000" w:themeColor="text1"/>
          <w:sz w:val="32"/>
          <w:szCs w:val="32"/>
          <w:lang w:val="cs-CZ"/>
        </w:rPr>
        <w:t>1</w:t>
      </w:r>
      <w:r w:rsidRPr="001B0B15">
        <w:rPr>
          <w:rFonts w:eastAsiaTheme="majorEastAsia" w:cstheme="majorBidi"/>
          <w:b/>
          <w:color w:val="000000" w:themeColor="text1"/>
          <w:sz w:val="32"/>
          <w:szCs w:val="32"/>
          <w:lang w:val="cs-CZ"/>
        </w:rPr>
        <w:t>. S</w:t>
      </w:r>
      <w:r w:rsidR="005A55DC">
        <w:rPr>
          <w:rFonts w:eastAsiaTheme="majorEastAsia" w:cstheme="majorBidi"/>
          <w:b/>
          <w:color w:val="000000" w:themeColor="text1"/>
          <w:sz w:val="32"/>
          <w:szCs w:val="32"/>
          <w:lang w:val="cs-CZ"/>
        </w:rPr>
        <w:t>eznam příloh</w:t>
      </w:r>
      <w:bookmarkEnd w:id="45"/>
    </w:p>
    <w:p w14:paraId="3789F6B9" w14:textId="155CF2C0" w:rsidR="00DD0112" w:rsidRDefault="001B0B15" w:rsidP="001B0B15">
      <w:pPr>
        <w:rPr>
          <w:lang w:val="cs-CZ"/>
        </w:rPr>
      </w:pPr>
      <w:r w:rsidRPr="001B0B15">
        <w:rPr>
          <w:lang w:val="cs-CZ"/>
        </w:rPr>
        <w:t>Příloha č. 1: Slovník italských pokrmů, nápojů a výrobků</w:t>
      </w:r>
    </w:p>
    <w:p w14:paraId="29D96CAB" w14:textId="516B0547" w:rsidR="004D1790" w:rsidRDefault="004D1790" w:rsidP="001B0B15">
      <w:pPr>
        <w:rPr>
          <w:lang w:val="cs-CZ"/>
        </w:rPr>
      </w:pPr>
      <w:r>
        <w:rPr>
          <w:lang w:val="cs-CZ"/>
        </w:rPr>
        <w:t>Příloha č. 2: Seznam použitých hesel z internetového slovníku Treccani</w:t>
      </w:r>
    </w:p>
    <w:p w14:paraId="2C37694A" w14:textId="77777777" w:rsidR="00DD0112" w:rsidRDefault="00DD0112">
      <w:pPr>
        <w:spacing w:before="0" w:line="240" w:lineRule="auto"/>
        <w:ind w:firstLine="0"/>
        <w:jc w:val="left"/>
        <w:rPr>
          <w:lang w:val="cs-CZ"/>
        </w:rPr>
      </w:pPr>
      <w:r>
        <w:rPr>
          <w:lang w:val="cs-CZ"/>
        </w:rPr>
        <w:br w:type="page"/>
      </w:r>
    </w:p>
    <w:p w14:paraId="73238CA6" w14:textId="09D5D8C9" w:rsidR="001B0B15" w:rsidRDefault="00DD0112" w:rsidP="00DD0112">
      <w:pPr>
        <w:pStyle w:val="Titolo1"/>
        <w:rPr>
          <w:lang w:val="cs-CZ"/>
        </w:rPr>
      </w:pPr>
      <w:bookmarkStart w:id="46" w:name="_Toc121737487"/>
      <w:r>
        <w:rPr>
          <w:lang w:val="cs-CZ"/>
        </w:rPr>
        <w:lastRenderedPageBreak/>
        <w:t xml:space="preserve">12. </w:t>
      </w:r>
      <w:r w:rsidR="005A55DC">
        <w:rPr>
          <w:lang w:val="cs-CZ"/>
        </w:rPr>
        <w:t>Přílohy</w:t>
      </w:r>
      <w:bookmarkEnd w:id="46"/>
    </w:p>
    <w:p w14:paraId="5CB30A7A" w14:textId="033F03B6" w:rsidR="00DD0112" w:rsidRPr="005A55DC" w:rsidRDefault="00DD0112" w:rsidP="00DD0112">
      <w:pPr>
        <w:ind w:firstLine="0"/>
        <w:rPr>
          <w:b/>
          <w:bCs/>
          <w:lang w:val="cs-CZ"/>
        </w:rPr>
      </w:pPr>
      <w:r w:rsidRPr="005A55DC">
        <w:rPr>
          <w:b/>
          <w:bCs/>
          <w:lang w:val="cs-CZ"/>
        </w:rPr>
        <w:t>Příloha č. 1: Slovník italských pokrmů, nápojů a výrobků</w:t>
      </w:r>
    </w:p>
    <w:tbl>
      <w:tblPr>
        <w:tblStyle w:val="Grigliatabella"/>
        <w:tblW w:w="9776" w:type="dxa"/>
        <w:tblLook w:val="04A0" w:firstRow="1" w:lastRow="0" w:firstColumn="1" w:lastColumn="0" w:noHBand="0" w:noVBand="1"/>
      </w:tblPr>
      <w:tblGrid>
        <w:gridCol w:w="2689"/>
        <w:gridCol w:w="3118"/>
        <w:gridCol w:w="3969"/>
      </w:tblGrid>
      <w:tr w:rsidR="00EB7D63" w:rsidRPr="00EB7D63" w14:paraId="2A7AC9A4" w14:textId="77777777" w:rsidTr="00A76570">
        <w:tc>
          <w:tcPr>
            <w:tcW w:w="2689" w:type="dxa"/>
          </w:tcPr>
          <w:p w14:paraId="3421C1FC" w14:textId="77777777" w:rsidR="00EB7D63" w:rsidRPr="00EB7D63" w:rsidRDefault="00EB7D63" w:rsidP="00EB7D63">
            <w:pPr>
              <w:spacing w:before="0" w:line="240" w:lineRule="auto"/>
              <w:ind w:firstLine="0"/>
              <w:jc w:val="left"/>
              <w:rPr>
                <w:rFonts w:cs="Times New Roman"/>
              </w:rPr>
            </w:pPr>
            <w:r w:rsidRPr="00EB7D63">
              <w:rPr>
                <w:rFonts w:cs="Times New Roman"/>
              </w:rPr>
              <w:t>Aceto balsamico</w:t>
            </w:r>
          </w:p>
        </w:tc>
        <w:tc>
          <w:tcPr>
            <w:tcW w:w="3118" w:type="dxa"/>
          </w:tcPr>
          <w:p w14:paraId="0E1BA46F" w14:textId="77777777" w:rsidR="00EB7D63" w:rsidRPr="00EB7D63" w:rsidRDefault="00EB7D63" w:rsidP="00EB7D63">
            <w:pPr>
              <w:spacing w:before="0" w:line="240" w:lineRule="auto"/>
              <w:ind w:firstLine="0"/>
              <w:jc w:val="left"/>
              <w:rPr>
                <w:rFonts w:ascii="DengXian" w:eastAsia="DengXian" w:hAnsi="DengXian" w:cs="Times New Roman"/>
              </w:rPr>
            </w:pPr>
            <w:r w:rsidRPr="00EB7D63">
              <w:rPr>
                <w:rFonts w:ascii="DengXian" w:eastAsia="DengXian" w:hAnsi="DengXian" w:cs="SimSun" w:hint="eastAsia"/>
                <w:lang w:val="cs-CZ"/>
              </w:rPr>
              <w:t>巴萨米克醋</w:t>
            </w:r>
          </w:p>
        </w:tc>
        <w:tc>
          <w:tcPr>
            <w:tcW w:w="3969" w:type="dxa"/>
          </w:tcPr>
          <w:p w14:paraId="557FFF87"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bāsàmǐkē cù</w:t>
            </w:r>
          </w:p>
        </w:tc>
      </w:tr>
      <w:tr w:rsidR="00EB7D63" w:rsidRPr="00EB7D63" w14:paraId="6EA7BEBB" w14:textId="77777777" w:rsidTr="00A76570">
        <w:tc>
          <w:tcPr>
            <w:tcW w:w="2689" w:type="dxa"/>
          </w:tcPr>
          <w:p w14:paraId="43966C20" w14:textId="77777777" w:rsidR="00EB7D63" w:rsidRPr="00EB7D63" w:rsidRDefault="00EB7D63" w:rsidP="00EB7D63">
            <w:pPr>
              <w:spacing w:before="0" w:line="240" w:lineRule="auto"/>
              <w:ind w:firstLine="0"/>
              <w:jc w:val="left"/>
              <w:rPr>
                <w:rFonts w:cs="Times New Roman"/>
              </w:rPr>
            </w:pPr>
            <w:r w:rsidRPr="00EB7D63">
              <w:rPr>
                <w:rFonts w:cs="Times New Roman"/>
              </w:rPr>
              <w:t>Affogato</w:t>
            </w:r>
          </w:p>
        </w:tc>
        <w:tc>
          <w:tcPr>
            <w:tcW w:w="3118" w:type="dxa"/>
          </w:tcPr>
          <w:p w14:paraId="7CBECF67" w14:textId="77777777" w:rsidR="00EB7D63" w:rsidRPr="00EB7D63" w:rsidRDefault="00EB7D63" w:rsidP="00EB7D63">
            <w:pPr>
              <w:spacing w:before="0" w:line="240" w:lineRule="auto"/>
              <w:ind w:firstLine="0"/>
              <w:jc w:val="left"/>
              <w:rPr>
                <w:rFonts w:ascii="DengXian" w:eastAsia="DengXian" w:hAnsi="DengXian" w:cs="Times New Roman"/>
              </w:rPr>
            </w:pPr>
            <w:r w:rsidRPr="00EB7D63">
              <w:rPr>
                <w:rFonts w:ascii="DengXian" w:eastAsia="DengXian" w:hAnsi="DengXian" w:hint="eastAsia"/>
                <w:color w:val="000000" w:themeColor="text1"/>
                <w:lang w:val="cs-CZ"/>
              </w:rPr>
              <w:t>阿福奇朵</w:t>
            </w:r>
          </w:p>
        </w:tc>
        <w:tc>
          <w:tcPr>
            <w:tcW w:w="3969" w:type="dxa"/>
          </w:tcPr>
          <w:p w14:paraId="3F27A312"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āfùqíduǒ</w:t>
            </w:r>
          </w:p>
        </w:tc>
      </w:tr>
      <w:tr w:rsidR="00EB7D63" w:rsidRPr="00EB7D63" w14:paraId="1092AF04" w14:textId="77777777" w:rsidTr="00A76570">
        <w:tc>
          <w:tcPr>
            <w:tcW w:w="2689" w:type="dxa"/>
          </w:tcPr>
          <w:p w14:paraId="344CF9EE" w14:textId="77777777" w:rsidR="00EB7D63" w:rsidRPr="00EB7D63" w:rsidRDefault="00EB7D63" w:rsidP="00EB7D63">
            <w:pPr>
              <w:spacing w:before="0" w:line="240" w:lineRule="auto"/>
              <w:ind w:firstLine="0"/>
              <w:jc w:val="left"/>
              <w:rPr>
                <w:rFonts w:cs="Times New Roman"/>
              </w:rPr>
            </w:pPr>
          </w:p>
        </w:tc>
        <w:tc>
          <w:tcPr>
            <w:tcW w:w="3118" w:type="dxa"/>
          </w:tcPr>
          <w:p w14:paraId="081CEBD1" w14:textId="77777777" w:rsidR="00EB7D63" w:rsidRPr="00EB7D63" w:rsidRDefault="00EB7D63" w:rsidP="00EB7D63">
            <w:pPr>
              <w:spacing w:before="0" w:line="240" w:lineRule="auto"/>
              <w:ind w:firstLine="0"/>
              <w:jc w:val="left"/>
              <w:rPr>
                <w:rFonts w:ascii="DengXian" w:eastAsia="DengXian" w:hAnsi="DengXian" w:cs="Times New Roman"/>
              </w:rPr>
            </w:pPr>
            <w:r w:rsidRPr="00EB7D63">
              <w:rPr>
                <w:rFonts w:ascii="DengXian" w:eastAsia="DengXian" w:hAnsi="DengXian" w:hint="eastAsia"/>
                <w:color w:val="000000" w:themeColor="text1"/>
                <w:lang w:val="cs-CZ"/>
              </w:rPr>
              <w:t>阿芙佳朵</w:t>
            </w:r>
          </w:p>
        </w:tc>
        <w:tc>
          <w:tcPr>
            <w:tcW w:w="3969" w:type="dxa"/>
          </w:tcPr>
          <w:p w14:paraId="588F67EC"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āfújiāduǒ</w:t>
            </w:r>
          </w:p>
        </w:tc>
      </w:tr>
      <w:tr w:rsidR="00524A55" w:rsidRPr="00EB7D63" w14:paraId="2B246ED3" w14:textId="77777777" w:rsidTr="00A76570">
        <w:tc>
          <w:tcPr>
            <w:tcW w:w="2689" w:type="dxa"/>
          </w:tcPr>
          <w:p w14:paraId="512E4F29" w14:textId="1A6C03EC" w:rsidR="00524A55" w:rsidRPr="00D402D2" w:rsidRDefault="00524A55" w:rsidP="00524A55">
            <w:pPr>
              <w:spacing w:before="0" w:line="240" w:lineRule="auto"/>
              <w:ind w:firstLine="0"/>
              <w:jc w:val="left"/>
              <w:rPr>
                <w:lang w:val="cs-CZ"/>
              </w:rPr>
            </w:pPr>
            <w:r w:rsidRPr="00EB7D63">
              <w:rPr>
                <w:rFonts w:cs="Times New Roman"/>
              </w:rPr>
              <w:t>Al dente</w:t>
            </w:r>
          </w:p>
        </w:tc>
        <w:tc>
          <w:tcPr>
            <w:tcW w:w="3118" w:type="dxa"/>
          </w:tcPr>
          <w:p w14:paraId="789FA897" w14:textId="3CDF3FF7" w:rsidR="00524A55" w:rsidRDefault="00524A55" w:rsidP="00524A55">
            <w:pPr>
              <w:spacing w:before="0" w:line="240" w:lineRule="auto"/>
              <w:ind w:firstLine="0"/>
              <w:jc w:val="left"/>
              <w:rPr>
                <w:rFonts w:asciiTheme="minorEastAsia" w:hAnsiTheme="minorEastAsia"/>
                <w:lang w:val="cs-CZ"/>
              </w:rPr>
            </w:pPr>
            <w:r w:rsidRPr="00EB7D63">
              <w:rPr>
                <w:rFonts w:ascii="DengXian" w:eastAsia="DengXian" w:hAnsi="DengXian" w:cs="SimSun" w:hint="eastAsia"/>
              </w:rPr>
              <w:t>弹牙</w:t>
            </w:r>
          </w:p>
        </w:tc>
        <w:tc>
          <w:tcPr>
            <w:tcW w:w="3969" w:type="dxa"/>
          </w:tcPr>
          <w:p w14:paraId="20139AC0" w14:textId="5BA5A84B" w:rsidR="00524A55" w:rsidRDefault="00524A55" w:rsidP="00524A55">
            <w:pPr>
              <w:spacing w:before="0" w:line="240" w:lineRule="auto"/>
              <w:ind w:firstLine="0"/>
              <w:jc w:val="left"/>
              <w:rPr>
                <w:lang w:val="en-US"/>
              </w:rPr>
            </w:pPr>
            <w:r w:rsidRPr="00EB7D63">
              <w:rPr>
                <w:rFonts w:cs="Times New Roman"/>
                <w:lang w:val="en-US"/>
              </w:rPr>
              <w:t>tányá</w:t>
            </w:r>
          </w:p>
        </w:tc>
      </w:tr>
      <w:tr w:rsidR="00524A55" w:rsidRPr="00EB7D63" w14:paraId="2927873D" w14:textId="77777777" w:rsidTr="00A76570">
        <w:tc>
          <w:tcPr>
            <w:tcW w:w="2689" w:type="dxa"/>
          </w:tcPr>
          <w:p w14:paraId="22584505" w14:textId="4D8BEB3E" w:rsidR="00524A55" w:rsidRPr="00EB7D63" w:rsidRDefault="00524A55" w:rsidP="00524A55">
            <w:pPr>
              <w:spacing w:before="0" w:line="240" w:lineRule="auto"/>
              <w:ind w:firstLine="0"/>
              <w:jc w:val="left"/>
              <w:rPr>
                <w:rFonts w:cs="Times New Roman"/>
              </w:rPr>
            </w:pPr>
            <w:r w:rsidRPr="00D402D2">
              <w:rPr>
                <w:lang w:val="cs-CZ"/>
              </w:rPr>
              <w:t>All</w:t>
            </w:r>
            <w:r w:rsidRPr="00D402D2">
              <w:t>’a</w:t>
            </w:r>
            <w:r w:rsidRPr="00D402D2">
              <w:rPr>
                <w:lang w:val="cs-CZ"/>
              </w:rPr>
              <w:t>matriciana</w:t>
            </w:r>
          </w:p>
        </w:tc>
        <w:tc>
          <w:tcPr>
            <w:tcW w:w="3118" w:type="dxa"/>
          </w:tcPr>
          <w:p w14:paraId="2F5C8EEF" w14:textId="1612C290" w:rsidR="00524A55" w:rsidRPr="00EB7D63" w:rsidRDefault="00524A55" w:rsidP="00524A55">
            <w:pPr>
              <w:spacing w:before="0" w:line="240" w:lineRule="auto"/>
              <w:ind w:firstLine="0"/>
              <w:jc w:val="left"/>
              <w:rPr>
                <w:rFonts w:ascii="DengXian" w:eastAsia="DengXian" w:hAnsi="DengXian" w:cs="SimSun"/>
              </w:rPr>
            </w:pPr>
            <w:r>
              <w:rPr>
                <w:rFonts w:asciiTheme="minorEastAsia" w:hAnsiTheme="minorEastAsia" w:hint="eastAsia"/>
                <w:lang w:val="cs-CZ"/>
              </w:rPr>
              <w:t>培根番茄意大利</w:t>
            </w:r>
          </w:p>
        </w:tc>
        <w:tc>
          <w:tcPr>
            <w:tcW w:w="3969" w:type="dxa"/>
          </w:tcPr>
          <w:p w14:paraId="0CE4308F" w14:textId="380D6770" w:rsidR="00524A55" w:rsidRPr="00EB7D63" w:rsidRDefault="00524A55" w:rsidP="00524A55">
            <w:pPr>
              <w:spacing w:before="0" w:line="240" w:lineRule="auto"/>
              <w:ind w:firstLine="0"/>
              <w:jc w:val="left"/>
              <w:rPr>
                <w:rFonts w:cs="Times New Roman"/>
                <w:lang w:val="en-US"/>
              </w:rPr>
            </w:pPr>
            <w:r>
              <w:rPr>
                <w:lang w:val="en-US"/>
              </w:rPr>
              <w:t>péigēn fānqié yìdàlì miàn</w:t>
            </w:r>
          </w:p>
        </w:tc>
      </w:tr>
      <w:tr w:rsidR="00524A55" w:rsidRPr="00EB7D63" w14:paraId="3F0349EF" w14:textId="77777777" w:rsidTr="00A76570">
        <w:tc>
          <w:tcPr>
            <w:tcW w:w="2689" w:type="dxa"/>
          </w:tcPr>
          <w:p w14:paraId="0F00C4F9" w14:textId="77777777" w:rsidR="00524A55" w:rsidRPr="00EB7D63" w:rsidRDefault="00524A55" w:rsidP="00EB7D63">
            <w:pPr>
              <w:spacing w:before="0" w:line="240" w:lineRule="auto"/>
              <w:ind w:firstLine="0"/>
              <w:jc w:val="left"/>
              <w:rPr>
                <w:rFonts w:cs="Times New Roman"/>
              </w:rPr>
            </w:pPr>
          </w:p>
        </w:tc>
        <w:tc>
          <w:tcPr>
            <w:tcW w:w="3118" w:type="dxa"/>
          </w:tcPr>
          <w:p w14:paraId="2B913B15" w14:textId="6712C30D" w:rsidR="00524A55" w:rsidRPr="00EB7D63" w:rsidRDefault="00524A55" w:rsidP="00EB7D63">
            <w:pPr>
              <w:spacing w:before="0" w:line="240" w:lineRule="auto"/>
              <w:ind w:firstLine="0"/>
              <w:jc w:val="left"/>
              <w:rPr>
                <w:rFonts w:ascii="DengXian" w:eastAsia="DengXian" w:hAnsi="DengXian" w:cs="SimSun"/>
              </w:rPr>
            </w:pPr>
            <w:r>
              <w:rPr>
                <w:rFonts w:asciiTheme="minorEastAsia" w:hAnsiTheme="minorEastAsia" w:hint="eastAsia"/>
                <w:lang w:val="cs-CZ"/>
              </w:rPr>
              <w:t>罗马经典番茄熏肉意大利面</w:t>
            </w:r>
          </w:p>
        </w:tc>
        <w:tc>
          <w:tcPr>
            <w:tcW w:w="3969" w:type="dxa"/>
          </w:tcPr>
          <w:p w14:paraId="7D945810" w14:textId="5A4A5191" w:rsidR="00524A55" w:rsidRPr="00EB7D63" w:rsidRDefault="00524A55" w:rsidP="00EB7D63">
            <w:pPr>
              <w:spacing w:before="0" w:line="240" w:lineRule="auto"/>
              <w:ind w:firstLine="0"/>
              <w:jc w:val="left"/>
              <w:rPr>
                <w:rFonts w:cs="Times New Roman"/>
                <w:lang w:val="en-US"/>
              </w:rPr>
            </w:pPr>
            <w:r>
              <w:rPr>
                <w:lang w:val="en-US"/>
              </w:rPr>
              <w:t>luómǎ jīngdiǎn fānqié xūnròu yìdàlì miàn</w:t>
            </w:r>
          </w:p>
        </w:tc>
      </w:tr>
      <w:tr w:rsidR="00524A55" w:rsidRPr="00EB7D63" w14:paraId="31AFEF0C" w14:textId="77777777" w:rsidTr="00A76570">
        <w:tc>
          <w:tcPr>
            <w:tcW w:w="2689" w:type="dxa"/>
          </w:tcPr>
          <w:p w14:paraId="2E5B2AA9" w14:textId="77777777" w:rsidR="00524A55" w:rsidRPr="00EB7D63" w:rsidRDefault="00524A55" w:rsidP="00EB7D63">
            <w:pPr>
              <w:spacing w:before="0" w:line="240" w:lineRule="auto"/>
              <w:ind w:firstLine="0"/>
              <w:jc w:val="left"/>
              <w:rPr>
                <w:rFonts w:cs="Times New Roman"/>
              </w:rPr>
            </w:pPr>
          </w:p>
        </w:tc>
        <w:tc>
          <w:tcPr>
            <w:tcW w:w="3118" w:type="dxa"/>
          </w:tcPr>
          <w:p w14:paraId="7A80735A" w14:textId="49A2AD8D" w:rsidR="00524A55" w:rsidRPr="00EB7D63" w:rsidRDefault="00524A55" w:rsidP="00EB7D63">
            <w:pPr>
              <w:spacing w:before="0" w:line="240" w:lineRule="auto"/>
              <w:ind w:firstLine="0"/>
              <w:jc w:val="left"/>
              <w:rPr>
                <w:rFonts w:ascii="DengXian" w:eastAsia="DengXian" w:hAnsi="DengXian" w:cs="SimSun"/>
              </w:rPr>
            </w:pPr>
            <w:r>
              <w:rPr>
                <w:rFonts w:asciiTheme="minorEastAsia" w:hAnsiTheme="minorEastAsia" w:hint="eastAsia"/>
                <w:lang w:val="cs-CZ"/>
              </w:rPr>
              <w:t>罗马风味番茄熏肉意大利面</w:t>
            </w:r>
          </w:p>
        </w:tc>
        <w:tc>
          <w:tcPr>
            <w:tcW w:w="3969" w:type="dxa"/>
          </w:tcPr>
          <w:p w14:paraId="2CD63B5B" w14:textId="6166143F" w:rsidR="00524A55" w:rsidRPr="00EB7D63" w:rsidRDefault="00524A55" w:rsidP="00EB7D63">
            <w:pPr>
              <w:spacing w:before="0" w:line="240" w:lineRule="auto"/>
              <w:ind w:firstLine="0"/>
              <w:jc w:val="left"/>
              <w:rPr>
                <w:rFonts w:cs="Times New Roman"/>
                <w:lang w:val="en-US"/>
              </w:rPr>
            </w:pPr>
            <w:r>
              <w:rPr>
                <w:lang w:val="en-US"/>
              </w:rPr>
              <w:t>luómǎ fēngwèi fānqié xūnrò</w:t>
            </w:r>
            <w:r>
              <w:rPr>
                <w:rFonts w:hint="eastAsia"/>
                <w:lang w:val="en-US"/>
              </w:rPr>
              <w:t>u</w:t>
            </w:r>
            <w:r>
              <w:rPr>
                <w:lang w:val="en-US"/>
              </w:rPr>
              <w:t xml:space="preserve"> yìdàlì miàn  </w:t>
            </w:r>
          </w:p>
        </w:tc>
      </w:tr>
      <w:tr w:rsidR="00524A55" w:rsidRPr="00EB7D63" w14:paraId="7A1A8D35" w14:textId="77777777" w:rsidTr="00A76570">
        <w:tc>
          <w:tcPr>
            <w:tcW w:w="2689" w:type="dxa"/>
          </w:tcPr>
          <w:p w14:paraId="29092A7B" w14:textId="2BB06A2B" w:rsidR="00524A55" w:rsidRPr="00EB7D63" w:rsidRDefault="00524A55" w:rsidP="00EB7D63">
            <w:pPr>
              <w:spacing w:before="0" w:line="240" w:lineRule="auto"/>
              <w:ind w:firstLine="0"/>
              <w:jc w:val="left"/>
              <w:rPr>
                <w:rFonts w:cs="Times New Roman"/>
              </w:rPr>
            </w:pPr>
            <w:r w:rsidRPr="00B45AA1">
              <w:rPr>
                <w:lang w:val="cs-CZ"/>
              </w:rPr>
              <w:t>All’arrabbiata</w:t>
            </w:r>
          </w:p>
        </w:tc>
        <w:tc>
          <w:tcPr>
            <w:tcW w:w="3118" w:type="dxa"/>
          </w:tcPr>
          <w:p w14:paraId="5FAF8B1F" w14:textId="06825CD5" w:rsidR="00524A55" w:rsidRPr="00EB7D63" w:rsidRDefault="00524A55" w:rsidP="00EB7D63">
            <w:pPr>
              <w:spacing w:before="0" w:line="240" w:lineRule="auto"/>
              <w:ind w:firstLine="0"/>
              <w:jc w:val="left"/>
              <w:rPr>
                <w:rFonts w:ascii="DengXian" w:eastAsia="DengXian" w:hAnsi="DengXian" w:cs="SimSun"/>
              </w:rPr>
            </w:pPr>
            <w:r w:rsidRPr="00B45AA1">
              <w:rPr>
                <w:rFonts w:asciiTheme="minorEastAsia" w:hAnsiTheme="minorEastAsia" w:hint="eastAsia"/>
                <w:lang w:val="cs-CZ"/>
              </w:rPr>
              <w:t>香辣风味意大利面酱</w:t>
            </w:r>
          </w:p>
        </w:tc>
        <w:tc>
          <w:tcPr>
            <w:tcW w:w="3969" w:type="dxa"/>
          </w:tcPr>
          <w:p w14:paraId="6C790751" w14:textId="3AB05E68" w:rsidR="00524A55" w:rsidRPr="00EB7D63" w:rsidRDefault="00524A55" w:rsidP="00EB7D63">
            <w:pPr>
              <w:spacing w:before="0" w:line="240" w:lineRule="auto"/>
              <w:ind w:firstLine="0"/>
              <w:jc w:val="left"/>
              <w:rPr>
                <w:rFonts w:cs="Times New Roman"/>
                <w:lang w:val="en-US"/>
              </w:rPr>
            </w:pPr>
            <w:r w:rsidRPr="00B45AA1">
              <w:rPr>
                <w:lang w:val="en-US"/>
              </w:rPr>
              <w:t>xiāng là fēngwèi yìdàlì miàn jiàng</w:t>
            </w:r>
          </w:p>
        </w:tc>
      </w:tr>
      <w:tr w:rsidR="00524A55" w:rsidRPr="00EB7D63" w14:paraId="0C621964" w14:textId="77777777" w:rsidTr="00A76570">
        <w:tc>
          <w:tcPr>
            <w:tcW w:w="2689" w:type="dxa"/>
          </w:tcPr>
          <w:p w14:paraId="6DD874C9" w14:textId="77777777" w:rsidR="00524A55" w:rsidRPr="00EB7D63" w:rsidRDefault="00524A55" w:rsidP="00EB7D63">
            <w:pPr>
              <w:spacing w:before="0" w:line="240" w:lineRule="auto"/>
              <w:ind w:firstLine="0"/>
              <w:jc w:val="left"/>
              <w:rPr>
                <w:rFonts w:cs="Times New Roman"/>
              </w:rPr>
            </w:pPr>
          </w:p>
        </w:tc>
        <w:tc>
          <w:tcPr>
            <w:tcW w:w="3118" w:type="dxa"/>
          </w:tcPr>
          <w:p w14:paraId="24053450" w14:textId="1A119C58" w:rsidR="00524A55" w:rsidRPr="00EB7D63" w:rsidRDefault="00524A55" w:rsidP="00EB7D63">
            <w:pPr>
              <w:spacing w:before="0" w:line="240" w:lineRule="auto"/>
              <w:ind w:firstLine="0"/>
              <w:jc w:val="left"/>
              <w:rPr>
                <w:rFonts w:ascii="DengXian" w:eastAsia="DengXian" w:hAnsi="DengXian" w:cs="SimSun"/>
              </w:rPr>
            </w:pPr>
            <w:r w:rsidRPr="00B45AA1">
              <w:rPr>
                <w:rFonts w:asciiTheme="minorEastAsia" w:hAnsiTheme="minorEastAsia" w:hint="eastAsia"/>
                <w:lang w:val="cs-CZ"/>
              </w:rPr>
              <w:t>香辣茄酱</w:t>
            </w:r>
          </w:p>
        </w:tc>
        <w:tc>
          <w:tcPr>
            <w:tcW w:w="3969" w:type="dxa"/>
          </w:tcPr>
          <w:p w14:paraId="76B4AD1D" w14:textId="3BF5010E" w:rsidR="00524A55" w:rsidRPr="00EB7D63" w:rsidRDefault="00524A55" w:rsidP="00EB7D63">
            <w:pPr>
              <w:spacing w:before="0" w:line="240" w:lineRule="auto"/>
              <w:ind w:firstLine="0"/>
              <w:jc w:val="left"/>
              <w:rPr>
                <w:rFonts w:cs="Times New Roman"/>
                <w:lang w:val="en-US"/>
              </w:rPr>
            </w:pPr>
            <w:r w:rsidRPr="00B45AA1">
              <w:rPr>
                <w:lang w:val="en-US"/>
              </w:rPr>
              <w:t>xiāng là qié jiàng</w:t>
            </w:r>
          </w:p>
        </w:tc>
      </w:tr>
      <w:tr w:rsidR="00524A55" w:rsidRPr="00EB7D63" w14:paraId="7A429850" w14:textId="77777777" w:rsidTr="00A76570">
        <w:tc>
          <w:tcPr>
            <w:tcW w:w="2689" w:type="dxa"/>
          </w:tcPr>
          <w:p w14:paraId="25A6F9FC" w14:textId="5C4EAB4F" w:rsidR="00524A55" w:rsidRPr="00EB7D63" w:rsidRDefault="00524A55" w:rsidP="00524A55">
            <w:pPr>
              <w:spacing w:before="0" w:line="240" w:lineRule="auto"/>
              <w:ind w:firstLine="0"/>
              <w:jc w:val="left"/>
              <w:rPr>
                <w:rFonts w:cs="Times New Roman"/>
              </w:rPr>
            </w:pPr>
            <w:r w:rsidRPr="00566049">
              <w:rPr>
                <w:lang w:val="cs-CZ"/>
              </w:rPr>
              <w:t>Alla carbonara</w:t>
            </w:r>
          </w:p>
        </w:tc>
        <w:tc>
          <w:tcPr>
            <w:tcW w:w="3118" w:type="dxa"/>
          </w:tcPr>
          <w:p w14:paraId="11D10175" w14:textId="3528886A" w:rsidR="00524A55" w:rsidRPr="00EB7D63" w:rsidRDefault="00524A55" w:rsidP="00524A55">
            <w:pPr>
              <w:spacing w:before="0" w:line="240" w:lineRule="auto"/>
              <w:ind w:firstLine="0"/>
              <w:jc w:val="left"/>
              <w:rPr>
                <w:rFonts w:ascii="DengXian" w:eastAsia="DengXian" w:hAnsi="DengXian" w:cs="SimSun"/>
              </w:rPr>
            </w:pPr>
            <w:r w:rsidRPr="00566049">
              <w:rPr>
                <w:rFonts w:hint="eastAsia"/>
                <w:lang w:val="cs-CZ"/>
              </w:rPr>
              <w:t>培根蛋面</w:t>
            </w:r>
          </w:p>
        </w:tc>
        <w:tc>
          <w:tcPr>
            <w:tcW w:w="3969" w:type="dxa"/>
          </w:tcPr>
          <w:p w14:paraId="1A318EDE" w14:textId="6F060CF7" w:rsidR="00524A55" w:rsidRPr="00EB7D63" w:rsidRDefault="00524A55" w:rsidP="00524A55">
            <w:pPr>
              <w:spacing w:before="0" w:line="240" w:lineRule="auto"/>
              <w:ind w:firstLine="0"/>
              <w:jc w:val="left"/>
              <w:rPr>
                <w:rFonts w:cs="Times New Roman"/>
                <w:lang w:val="en-US"/>
              </w:rPr>
            </w:pPr>
            <w:r w:rsidRPr="00566049">
              <w:rPr>
                <w:lang w:val="en-US"/>
              </w:rPr>
              <w:t>péigēn dàn miàn</w:t>
            </w:r>
          </w:p>
        </w:tc>
      </w:tr>
      <w:tr w:rsidR="00524A55" w:rsidRPr="00EB7D63" w14:paraId="6684030B" w14:textId="77777777" w:rsidTr="00A76570">
        <w:tc>
          <w:tcPr>
            <w:tcW w:w="2689" w:type="dxa"/>
          </w:tcPr>
          <w:p w14:paraId="6DC20217" w14:textId="77777777" w:rsidR="00524A55" w:rsidRPr="00EB7D63" w:rsidRDefault="00524A55" w:rsidP="00524A55">
            <w:pPr>
              <w:spacing w:before="0" w:line="240" w:lineRule="auto"/>
              <w:ind w:firstLine="0"/>
              <w:jc w:val="left"/>
              <w:rPr>
                <w:rFonts w:cs="Times New Roman"/>
              </w:rPr>
            </w:pPr>
          </w:p>
        </w:tc>
        <w:tc>
          <w:tcPr>
            <w:tcW w:w="3118" w:type="dxa"/>
          </w:tcPr>
          <w:p w14:paraId="46D71F85" w14:textId="45DD2ECF" w:rsidR="00524A55" w:rsidRPr="00EB7D63" w:rsidRDefault="00524A55" w:rsidP="00524A55">
            <w:pPr>
              <w:spacing w:before="0" w:line="240" w:lineRule="auto"/>
              <w:ind w:firstLine="0"/>
              <w:jc w:val="left"/>
              <w:rPr>
                <w:rFonts w:ascii="DengXian" w:eastAsia="DengXian" w:hAnsi="DengXian" w:cs="SimSun"/>
              </w:rPr>
            </w:pPr>
            <w:r>
              <w:rPr>
                <w:rFonts w:hint="eastAsia"/>
                <w:lang w:val="cs-CZ"/>
              </w:rPr>
              <w:t>意式</w:t>
            </w:r>
            <w:r w:rsidRPr="009E3F20">
              <w:rPr>
                <w:rFonts w:hint="eastAsia"/>
                <w:lang w:val="cs-CZ"/>
              </w:rPr>
              <w:t>培根蛋</w:t>
            </w:r>
            <w:r>
              <w:rPr>
                <w:rFonts w:hint="eastAsia"/>
                <w:lang w:val="cs-CZ"/>
              </w:rPr>
              <w:t>面</w:t>
            </w:r>
          </w:p>
        </w:tc>
        <w:tc>
          <w:tcPr>
            <w:tcW w:w="3969" w:type="dxa"/>
          </w:tcPr>
          <w:p w14:paraId="45E11233" w14:textId="51599124" w:rsidR="00524A55" w:rsidRPr="00EB7D63" w:rsidRDefault="00524A55" w:rsidP="00524A55">
            <w:pPr>
              <w:spacing w:before="0" w:line="240" w:lineRule="auto"/>
              <w:ind w:firstLine="0"/>
              <w:jc w:val="left"/>
              <w:rPr>
                <w:rFonts w:cs="Times New Roman"/>
                <w:lang w:val="en-US"/>
              </w:rPr>
            </w:pPr>
            <w:r>
              <w:rPr>
                <w:lang w:val="en-US"/>
              </w:rPr>
              <w:t>yìshì péigēn dàn miàn</w:t>
            </w:r>
          </w:p>
        </w:tc>
      </w:tr>
      <w:tr w:rsidR="00524A55" w:rsidRPr="00EB7D63" w14:paraId="43F65BEB" w14:textId="77777777" w:rsidTr="00A76570">
        <w:tc>
          <w:tcPr>
            <w:tcW w:w="2689" w:type="dxa"/>
          </w:tcPr>
          <w:p w14:paraId="28FFA9D0" w14:textId="565B7169" w:rsidR="00524A55" w:rsidRPr="00EB7D63" w:rsidRDefault="00524A55" w:rsidP="00524A55">
            <w:pPr>
              <w:spacing w:before="0" w:line="240" w:lineRule="auto"/>
              <w:ind w:firstLine="0"/>
              <w:jc w:val="left"/>
              <w:rPr>
                <w:rFonts w:cs="Times New Roman"/>
              </w:rPr>
            </w:pPr>
            <w:r w:rsidRPr="008E5B76">
              <w:rPr>
                <w:lang w:val="cs-CZ"/>
              </w:rPr>
              <w:t>Alla puttanesca</w:t>
            </w:r>
          </w:p>
        </w:tc>
        <w:tc>
          <w:tcPr>
            <w:tcW w:w="3118" w:type="dxa"/>
          </w:tcPr>
          <w:p w14:paraId="73225259" w14:textId="71B57032" w:rsidR="00524A55" w:rsidRPr="00EB7D63" w:rsidRDefault="00524A55" w:rsidP="00524A55">
            <w:pPr>
              <w:spacing w:before="0" w:line="240" w:lineRule="auto"/>
              <w:ind w:firstLine="0"/>
              <w:jc w:val="left"/>
              <w:rPr>
                <w:rFonts w:ascii="DengXian" w:eastAsia="DengXian" w:hAnsi="DengXian" w:cs="SimSun"/>
              </w:rPr>
            </w:pPr>
            <w:r w:rsidRPr="008E5B76">
              <w:rPr>
                <w:rFonts w:hint="eastAsia"/>
                <w:lang w:val="cs-CZ"/>
              </w:rPr>
              <w:t>烟花女意大利面</w:t>
            </w:r>
          </w:p>
        </w:tc>
        <w:tc>
          <w:tcPr>
            <w:tcW w:w="3969" w:type="dxa"/>
          </w:tcPr>
          <w:p w14:paraId="06BE0C9B" w14:textId="589E2659" w:rsidR="00524A55" w:rsidRPr="00EB7D63" w:rsidRDefault="00524A55" w:rsidP="00524A55">
            <w:pPr>
              <w:spacing w:before="0" w:line="240" w:lineRule="auto"/>
              <w:ind w:firstLine="0"/>
              <w:jc w:val="left"/>
              <w:rPr>
                <w:rFonts w:cs="Times New Roman"/>
                <w:lang w:val="en-US"/>
              </w:rPr>
            </w:pPr>
            <w:r w:rsidRPr="008E5B76">
              <w:rPr>
                <w:lang w:val="en-US"/>
              </w:rPr>
              <w:t>yānhuā</w:t>
            </w:r>
            <w:r w:rsidRPr="008E5B76">
              <w:rPr>
                <w:rFonts w:eastAsia="Times New Roman" w:cs="Times New Roman"/>
                <w:color w:val="2A3235"/>
              </w:rPr>
              <w:t xml:space="preserve">nǚ </w:t>
            </w:r>
            <w:r w:rsidRPr="008E5B76">
              <w:rPr>
                <w:lang w:val="en-US"/>
              </w:rPr>
              <w:t>yìdàlì miàn</w:t>
            </w:r>
          </w:p>
        </w:tc>
      </w:tr>
      <w:tr w:rsidR="00524A55" w:rsidRPr="00EB7D63" w14:paraId="6ED67A36" w14:textId="77777777" w:rsidTr="00A76570">
        <w:tc>
          <w:tcPr>
            <w:tcW w:w="2689" w:type="dxa"/>
          </w:tcPr>
          <w:p w14:paraId="3F4090B8" w14:textId="77777777" w:rsidR="00524A55" w:rsidRPr="00EB7D63" w:rsidRDefault="00524A55" w:rsidP="00524A55">
            <w:pPr>
              <w:spacing w:before="0" w:line="240" w:lineRule="auto"/>
              <w:ind w:firstLine="0"/>
              <w:jc w:val="left"/>
              <w:rPr>
                <w:rFonts w:cs="Times New Roman"/>
              </w:rPr>
            </w:pPr>
          </w:p>
        </w:tc>
        <w:tc>
          <w:tcPr>
            <w:tcW w:w="3118" w:type="dxa"/>
          </w:tcPr>
          <w:p w14:paraId="2AFCBEC8" w14:textId="148E51B5" w:rsidR="00524A55" w:rsidRPr="00EB7D63" w:rsidRDefault="00524A55" w:rsidP="00524A55">
            <w:pPr>
              <w:spacing w:before="0" w:line="240" w:lineRule="auto"/>
              <w:ind w:firstLine="0"/>
              <w:jc w:val="left"/>
              <w:rPr>
                <w:rFonts w:ascii="DengXian" w:eastAsia="DengXian" w:hAnsi="DengXian" w:cs="SimSun"/>
              </w:rPr>
            </w:pPr>
            <w:r w:rsidRPr="008E5B76">
              <w:rPr>
                <w:rFonts w:hint="eastAsia"/>
                <w:lang w:val="cs-CZ"/>
              </w:rPr>
              <w:t>烟花女意面</w:t>
            </w:r>
          </w:p>
        </w:tc>
        <w:tc>
          <w:tcPr>
            <w:tcW w:w="3969" w:type="dxa"/>
          </w:tcPr>
          <w:p w14:paraId="3D2FD3A0" w14:textId="32E155CF" w:rsidR="00524A55" w:rsidRPr="00EB7D63" w:rsidRDefault="00524A55" w:rsidP="00524A55">
            <w:pPr>
              <w:spacing w:before="0" w:line="240" w:lineRule="auto"/>
              <w:ind w:firstLine="0"/>
              <w:jc w:val="left"/>
              <w:rPr>
                <w:rFonts w:cs="Times New Roman"/>
                <w:lang w:val="en-US"/>
              </w:rPr>
            </w:pPr>
            <w:r w:rsidRPr="008E5B76">
              <w:rPr>
                <w:lang w:val="en-US"/>
              </w:rPr>
              <w:t>yānhuā</w:t>
            </w:r>
            <w:r w:rsidRPr="008E5B76">
              <w:rPr>
                <w:rFonts w:eastAsia="Times New Roman" w:cs="Times New Roman"/>
                <w:color w:val="2A3235"/>
              </w:rPr>
              <w:t xml:space="preserve">nǚ </w:t>
            </w:r>
            <w:r w:rsidRPr="008E5B76">
              <w:rPr>
                <w:lang w:val="en-US"/>
              </w:rPr>
              <w:t>yìmiàn</w:t>
            </w:r>
          </w:p>
        </w:tc>
      </w:tr>
      <w:tr w:rsidR="00524A55" w:rsidRPr="00EB7D63" w14:paraId="3E17193C" w14:textId="77777777" w:rsidTr="00A76570">
        <w:tc>
          <w:tcPr>
            <w:tcW w:w="2689" w:type="dxa"/>
          </w:tcPr>
          <w:p w14:paraId="7589237A" w14:textId="77777777" w:rsidR="00524A55" w:rsidRPr="00EB7D63" w:rsidRDefault="00524A55" w:rsidP="00524A55">
            <w:pPr>
              <w:spacing w:before="0" w:line="240" w:lineRule="auto"/>
              <w:ind w:firstLine="0"/>
              <w:jc w:val="left"/>
              <w:rPr>
                <w:rFonts w:cs="Times New Roman"/>
              </w:rPr>
            </w:pPr>
          </w:p>
        </w:tc>
        <w:tc>
          <w:tcPr>
            <w:tcW w:w="3118" w:type="dxa"/>
          </w:tcPr>
          <w:p w14:paraId="2922F87B" w14:textId="222BE3B2" w:rsidR="00524A55" w:rsidRPr="00EB7D63" w:rsidRDefault="00524A55" w:rsidP="00524A55">
            <w:pPr>
              <w:spacing w:before="0" w:line="240" w:lineRule="auto"/>
              <w:ind w:firstLine="0"/>
              <w:jc w:val="left"/>
              <w:rPr>
                <w:rFonts w:ascii="DengXian" w:eastAsia="DengXian" w:hAnsi="DengXian" w:cs="SimSun"/>
              </w:rPr>
            </w:pPr>
            <w:r>
              <w:rPr>
                <w:rFonts w:hint="eastAsia"/>
                <w:lang w:val="cs-CZ"/>
              </w:rPr>
              <w:t>娼妇意大利面</w:t>
            </w:r>
          </w:p>
        </w:tc>
        <w:tc>
          <w:tcPr>
            <w:tcW w:w="3969" w:type="dxa"/>
          </w:tcPr>
          <w:p w14:paraId="3DA35595" w14:textId="08CAE109" w:rsidR="00524A55" w:rsidRPr="00EB7D63" w:rsidRDefault="00524A55" w:rsidP="00524A55">
            <w:pPr>
              <w:spacing w:before="0" w:line="240" w:lineRule="auto"/>
              <w:ind w:firstLine="0"/>
              <w:jc w:val="left"/>
              <w:rPr>
                <w:rFonts w:cs="Times New Roman"/>
                <w:lang w:val="en-US"/>
              </w:rPr>
            </w:pPr>
            <w:r>
              <w:rPr>
                <w:lang w:val="cs-CZ"/>
              </w:rPr>
              <w:t xml:space="preserve">chāngfù </w:t>
            </w:r>
            <w:r w:rsidRPr="00B45AA1">
              <w:rPr>
                <w:lang w:val="en-US"/>
              </w:rPr>
              <w:t>yìdàlì mià</w:t>
            </w:r>
            <w:r>
              <w:rPr>
                <w:lang w:val="en-US"/>
              </w:rPr>
              <w:t>n</w:t>
            </w:r>
          </w:p>
        </w:tc>
      </w:tr>
      <w:tr w:rsidR="00524A55" w:rsidRPr="00EB7D63" w14:paraId="5E761936" w14:textId="77777777" w:rsidTr="00A76570">
        <w:tc>
          <w:tcPr>
            <w:tcW w:w="2689" w:type="dxa"/>
          </w:tcPr>
          <w:p w14:paraId="025404BE" w14:textId="77777777" w:rsidR="00524A55" w:rsidRPr="00EB7D63" w:rsidRDefault="00524A55" w:rsidP="00524A55">
            <w:pPr>
              <w:spacing w:before="0" w:line="240" w:lineRule="auto"/>
              <w:ind w:firstLine="0"/>
              <w:jc w:val="left"/>
              <w:rPr>
                <w:rFonts w:cs="Times New Roman"/>
              </w:rPr>
            </w:pPr>
          </w:p>
        </w:tc>
        <w:tc>
          <w:tcPr>
            <w:tcW w:w="3118" w:type="dxa"/>
          </w:tcPr>
          <w:p w14:paraId="6C46AC43" w14:textId="4D2FFC5B" w:rsidR="00524A55" w:rsidRPr="00EB7D63" w:rsidRDefault="00524A55" w:rsidP="00524A55">
            <w:pPr>
              <w:spacing w:before="0" w:line="240" w:lineRule="auto"/>
              <w:ind w:firstLine="0"/>
              <w:jc w:val="left"/>
              <w:rPr>
                <w:rFonts w:ascii="DengXian" w:eastAsia="DengXian" w:hAnsi="DengXian" w:cs="SimSun"/>
              </w:rPr>
            </w:pPr>
            <w:r>
              <w:rPr>
                <w:rFonts w:hint="eastAsia"/>
                <w:lang w:val="cs-CZ"/>
              </w:rPr>
              <w:t>娼妇意面</w:t>
            </w:r>
          </w:p>
        </w:tc>
        <w:tc>
          <w:tcPr>
            <w:tcW w:w="3969" w:type="dxa"/>
          </w:tcPr>
          <w:p w14:paraId="6E4B6BDE" w14:textId="6F36E27B" w:rsidR="00524A55" w:rsidRPr="00EB7D63" w:rsidRDefault="00524A55" w:rsidP="00524A55">
            <w:pPr>
              <w:spacing w:before="0" w:line="240" w:lineRule="auto"/>
              <w:ind w:firstLine="0"/>
              <w:jc w:val="left"/>
              <w:rPr>
                <w:rFonts w:cs="Times New Roman"/>
                <w:lang w:val="en-US"/>
              </w:rPr>
            </w:pPr>
            <w:r>
              <w:rPr>
                <w:lang w:val="cs-CZ"/>
              </w:rPr>
              <w:t xml:space="preserve">chāngfù </w:t>
            </w:r>
            <w:r w:rsidRPr="00B45AA1">
              <w:rPr>
                <w:lang w:val="en-US"/>
              </w:rPr>
              <w:t>yìmià</w:t>
            </w:r>
            <w:r>
              <w:rPr>
                <w:lang w:val="en-US"/>
              </w:rPr>
              <w:t>n</w:t>
            </w:r>
          </w:p>
        </w:tc>
      </w:tr>
      <w:tr w:rsidR="00524A55" w:rsidRPr="00EB7D63" w14:paraId="3A327BF7" w14:textId="77777777" w:rsidTr="00A76570">
        <w:tc>
          <w:tcPr>
            <w:tcW w:w="2689" w:type="dxa"/>
          </w:tcPr>
          <w:p w14:paraId="4AD39035" w14:textId="128F74CC" w:rsidR="00524A55" w:rsidRPr="00EB7D63" w:rsidRDefault="00524A55" w:rsidP="00524A55">
            <w:pPr>
              <w:spacing w:before="0" w:line="240" w:lineRule="auto"/>
              <w:ind w:firstLine="0"/>
              <w:jc w:val="left"/>
              <w:rPr>
                <w:rFonts w:cs="Times New Roman"/>
              </w:rPr>
            </w:pPr>
            <w:r>
              <w:rPr>
                <w:rFonts w:cs="Times New Roman"/>
              </w:rPr>
              <w:t>Al pomodoro</w:t>
            </w:r>
          </w:p>
        </w:tc>
        <w:tc>
          <w:tcPr>
            <w:tcW w:w="3118" w:type="dxa"/>
          </w:tcPr>
          <w:p w14:paraId="31503060" w14:textId="07D87B23" w:rsidR="00524A55" w:rsidRDefault="00524A55" w:rsidP="00524A55">
            <w:pPr>
              <w:spacing w:before="0" w:line="240" w:lineRule="auto"/>
              <w:ind w:firstLine="0"/>
              <w:jc w:val="left"/>
              <w:rPr>
                <w:lang w:val="cs-CZ"/>
              </w:rPr>
            </w:pPr>
            <w:r>
              <w:rPr>
                <w:rFonts w:hint="eastAsia"/>
                <w:lang w:val="cs-CZ"/>
              </w:rPr>
              <w:t>番茄酱</w:t>
            </w:r>
          </w:p>
        </w:tc>
        <w:tc>
          <w:tcPr>
            <w:tcW w:w="3969" w:type="dxa"/>
          </w:tcPr>
          <w:p w14:paraId="6C5CABAA" w14:textId="16F88FA9" w:rsidR="00524A55" w:rsidRDefault="00524A55" w:rsidP="00524A55">
            <w:pPr>
              <w:spacing w:before="0" w:line="240" w:lineRule="auto"/>
              <w:ind w:firstLine="0"/>
              <w:jc w:val="left"/>
              <w:rPr>
                <w:lang w:val="cs-CZ"/>
              </w:rPr>
            </w:pPr>
            <w:r>
              <w:rPr>
                <w:lang w:val="en-US"/>
              </w:rPr>
              <w:t>fānqié jiàng</w:t>
            </w:r>
          </w:p>
        </w:tc>
      </w:tr>
      <w:tr w:rsidR="00524A55" w:rsidRPr="00EB7D63" w14:paraId="25983A59" w14:textId="77777777" w:rsidTr="00A76570">
        <w:tc>
          <w:tcPr>
            <w:tcW w:w="2689" w:type="dxa"/>
          </w:tcPr>
          <w:p w14:paraId="23C895BC" w14:textId="77777777" w:rsidR="00524A55" w:rsidRPr="00EB7D63" w:rsidRDefault="00524A55" w:rsidP="00524A55">
            <w:pPr>
              <w:spacing w:before="0" w:line="240" w:lineRule="auto"/>
              <w:ind w:firstLine="0"/>
              <w:jc w:val="left"/>
              <w:rPr>
                <w:rFonts w:cs="Times New Roman"/>
              </w:rPr>
            </w:pPr>
          </w:p>
        </w:tc>
        <w:tc>
          <w:tcPr>
            <w:tcW w:w="3118" w:type="dxa"/>
          </w:tcPr>
          <w:p w14:paraId="612513F4" w14:textId="792C3A5A" w:rsidR="00524A55" w:rsidRDefault="00524A55" w:rsidP="00524A55">
            <w:pPr>
              <w:spacing w:before="0" w:line="240" w:lineRule="auto"/>
              <w:ind w:firstLine="0"/>
              <w:jc w:val="left"/>
              <w:rPr>
                <w:lang w:val="cs-CZ"/>
              </w:rPr>
            </w:pPr>
            <w:r>
              <w:rPr>
                <w:rFonts w:hint="eastAsia"/>
                <w:lang w:val="cs-CZ"/>
              </w:rPr>
              <w:t>意大利番茄酱</w:t>
            </w:r>
          </w:p>
        </w:tc>
        <w:tc>
          <w:tcPr>
            <w:tcW w:w="3969" w:type="dxa"/>
          </w:tcPr>
          <w:p w14:paraId="667B5C7E" w14:textId="30C78F80" w:rsidR="00524A55" w:rsidRDefault="00524A55" w:rsidP="00524A55">
            <w:pPr>
              <w:spacing w:before="0" w:line="240" w:lineRule="auto"/>
              <w:ind w:firstLine="0"/>
              <w:jc w:val="left"/>
              <w:rPr>
                <w:lang w:val="cs-CZ"/>
              </w:rPr>
            </w:pPr>
            <w:r>
              <w:rPr>
                <w:lang w:val="en-US"/>
              </w:rPr>
              <w:t>yìdàlì fānqié jiàng</w:t>
            </w:r>
          </w:p>
        </w:tc>
      </w:tr>
      <w:tr w:rsidR="00524A55" w:rsidRPr="00EB7D63" w14:paraId="2B121F36" w14:textId="77777777" w:rsidTr="00A76570">
        <w:tc>
          <w:tcPr>
            <w:tcW w:w="2689" w:type="dxa"/>
          </w:tcPr>
          <w:p w14:paraId="7CAF2345" w14:textId="77777777" w:rsidR="00524A55" w:rsidRPr="00EB7D63" w:rsidRDefault="00524A55" w:rsidP="00524A55">
            <w:pPr>
              <w:spacing w:before="0" w:line="240" w:lineRule="auto"/>
              <w:ind w:firstLine="0"/>
              <w:jc w:val="left"/>
              <w:rPr>
                <w:rFonts w:cs="Times New Roman"/>
              </w:rPr>
            </w:pPr>
          </w:p>
        </w:tc>
        <w:tc>
          <w:tcPr>
            <w:tcW w:w="3118" w:type="dxa"/>
          </w:tcPr>
          <w:p w14:paraId="65E903B4" w14:textId="302E74E4" w:rsidR="00524A55" w:rsidRDefault="00524A55" w:rsidP="00524A55">
            <w:pPr>
              <w:spacing w:before="0" w:line="240" w:lineRule="auto"/>
              <w:ind w:firstLine="0"/>
              <w:jc w:val="left"/>
              <w:rPr>
                <w:lang w:val="cs-CZ"/>
              </w:rPr>
            </w:pPr>
            <w:r>
              <w:rPr>
                <w:rFonts w:hint="eastAsia"/>
                <w:lang w:val="cs-CZ"/>
              </w:rPr>
              <w:t>番茄沙司</w:t>
            </w:r>
          </w:p>
        </w:tc>
        <w:tc>
          <w:tcPr>
            <w:tcW w:w="3969" w:type="dxa"/>
          </w:tcPr>
          <w:p w14:paraId="373FF120" w14:textId="0147278C" w:rsidR="00524A55" w:rsidRDefault="00524A55" w:rsidP="00524A55">
            <w:pPr>
              <w:spacing w:before="0" w:line="240" w:lineRule="auto"/>
              <w:ind w:firstLine="0"/>
              <w:jc w:val="left"/>
              <w:rPr>
                <w:lang w:val="cs-CZ"/>
              </w:rPr>
            </w:pPr>
            <w:r>
              <w:rPr>
                <w:lang w:val="en-US"/>
              </w:rPr>
              <w:t xml:space="preserve">fānqié </w:t>
            </w:r>
            <w:r>
              <w:rPr>
                <w:rFonts w:hint="eastAsia"/>
                <w:lang w:val="en-US"/>
              </w:rPr>
              <w:t>s</w:t>
            </w:r>
            <w:r>
              <w:rPr>
                <w:lang w:val="en-US"/>
              </w:rPr>
              <w:t>hāsī</w:t>
            </w:r>
          </w:p>
        </w:tc>
      </w:tr>
      <w:tr w:rsidR="00EB7D63" w:rsidRPr="00EB7D63" w14:paraId="31C70D50" w14:textId="77777777" w:rsidTr="00A76570">
        <w:tc>
          <w:tcPr>
            <w:tcW w:w="2689" w:type="dxa"/>
          </w:tcPr>
          <w:p w14:paraId="29B9CD91" w14:textId="77777777" w:rsidR="00EB7D63" w:rsidRPr="00EB7D63" w:rsidRDefault="00EB7D63" w:rsidP="00EB7D63">
            <w:pPr>
              <w:spacing w:before="0" w:line="240" w:lineRule="auto"/>
              <w:ind w:firstLine="0"/>
              <w:jc w:val="left"/>
              <w:rPr>
                <w:rFonts w:cs="Times New Roman"/>
              </w:rPr>
            </w:pPr>
            <w:r w:rsidRPr="00EB7D63">
              <w:rPr>
                <w:rFonts w:cs="Times New Roman"/>
              </w:rPr>
              <w:t>Barilla</w:t>
            </w:r>
          </w:p>
        </w:tc>
        <w:tc>
          <w:tcPr>
            <w:tcW w:w="3118" w:type="dxa"/>
          </w:tcPr>
          <w:p w14:paraId="580FF23D" w14:textId="77777777" w:rsidR="00EB7D63" w:rsidRPr="00EB7D63" w:rsidRDefault="00EB7D63" w:rsidP="00EB7D63">
            <w:pPr>
              <w:spacing w:before="0" w:line="240" w:lineRule="auto"/>
              <w:ind w:firstLine="0"/>
              <w:jc w:val="left"/>
              <w:rPr>
                <w:rFonts w:ascii="DengXian" w:eastAsia="DengXian" w:hAnsi="DengXian" w:cs="Times New Roman"/>
              </w:rPr>
            </w:pPr>
            <w:r w:rsidRPr="00EB7D63">
              <w:rPr>
                <w:rFonts w:ascii="DengXian" w:eastAsia="DengXian" w:hAnsi="DengXian" w:hint="eastAsia"/>
                <w:lang w:val="cs-CZ"/>
              </w:rPr>
              <w:t>白味来</w:t>
            </w:r>
          </w:p>
        </w:tc>
        <w:tc>
          <w:tcPr>
            <w:tcW w:w="3969" w:type="dxa"/>
          </w:tcPr>
          <w:p w14:paraId="76CD01B2" w14:textId="77777777" w:rsidR="00EB7D63" w:rsidRPr="00EB7D63" w:rsidRDefault="00EB7D63" w:rsidP="00EB7D63">
            <w:pPr>
              <w:spacing w:before="0" w:line="240" w:lineRule="auto"/>
              <w:ind w:firstLine="0"/>
              <w:jc w:val="left"/>
              <w:rPr>
                <w:rFonts w:cs="Times New Roman"/>
                <w:lang w:val="en-US"/>
              </w:rPr>
            </w:pPr>
            <w:r w:rsidRPr="00EB7D63">
              <w:rPr>
                <w:rFonts w:cs="Times New Roman"/>
              </w:rPr>
              <w:t>b</w:t>
            </w:r>
            <w:r w:rsidRPr="00EB7D63">
              <w:rPr>
                <w:rFonts w:cs="Times New Roman"/>
                <w:lang w:val="en-US"/>
              </w:rPr>
              <w:t>áiwèilái</w:t>
            </w:r>
          </w:p>
        </w:tc>
      </w:tr>
      <w:tr w:rsidR="00EB7D63" w:rsidRPr="00EB7D63" w14:paraId="07BEB21F" w14:textId="77777777" w:rsidTr="00A76570">
        <w:tc>
          <w:tcPr>
            <w:tcW w:w="2689" w:type="dxa"/>
          </w:tcPr>
          <w:p w14:paraId="3C569572" w14:textId="77777777" w:rsidR="00EB7D63" w:rsidRPr="00EB7D63" w:rsidRDefault="00EB7D63" w:rsidP="00EB7D63">
            <w:pPr>
              <w:spacing w:before="0" w:line="240" w:lineRule="auto"/>
              <w:ind w:firstLine="0"/>
              <w:jc w:val="left"/>
              <w:rPr>
                <w:rFonts w:cs="Times New Roman"/>
              </w:rPr>
            </w:pPr>
            <w:r w:rsidRPr="00EB7D63">
              <w:rPr>
                <w:rFonts w:cs="Times New Roman"/>
              </w:rPr>
              <w:t>Bresaola</w:t>
            </w:r>
          </w:p>
        </w:tc>
        <w:tc>
          <w:tcPr>
            <w:tcW w:w="3118" w:type="dxa"/>
          </w:tcPr>
          <w:p w14:paraId="60B01905"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意式风干牛肉</w:t>
            </w:r>
          </w:p>
        </w:tc>
        <w:tc>
          <w:tcPr>
            <w:tcW w:w="3969" w:type="dxa"/>
          </w:tcPr>
          <w:p w14:paraId="5EBCB027"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yìshì fēnggān niúròu</w:t>
            </w:r>
          </w:p>
        </w:tc>
      </w:tr>
      <w:tr w:rsidR="00EB7D63" w:rsidRPr="00EB7D63" w14:paraId="287A40AB" w14:textId="77777777" w:rsidTr="00A76570">
        <w:tc>
          <w:tcPr>
            <w:tcW w:w="2689" w:type="dxa"/>
          </w:tcPr>
          <w:p w14:paraId="39C3FC98" w14:textId="77777777" w:rsidR="00EB7D63" w:rsidRPr="00EB7D63" w:rsidRDefault="00EB7D63" w:rsidP="00EB7D63">
            <w:pPr>
              <w:spacing w:before="0" w:line="240" w:lineRule="auto"/>
              <w:ind w:firstLine="0"/>
              <w:jc w:val="left"/>
              <w:rPr>
                <w:rFonts w:cs="Times New Roman"/>
              </w:rPr>
            </w:pPr>
            <w:r w:rsidRPr="00EB7D63">
              <w:rPr>
                <w:rFonts w:cs="Times New Roman"/>
              </w:rPr>
              <w:t>Burrata</w:t>
            </w:r>
          </w:p>
        </w:tc>
        <w:tc>
          <w:tcPr>
            <w:tcW w:w="3118" w:type="dxa"/>
          </w:tcPr>
          <w:p w14:paraId="2EBE28F0"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布拉塔</w:t>
            </w:r>
          </w:p>
        </w:tc>
        <w:tc>
          <w:tcPr>
            <w:tcW w:w="3969" w:type="dxa"/>
          </w:tcPr>
          <w:p w14:paraId="5035513C"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bùlātǎ</w:t>
            </w:r>
          </w:p>
        </w:tc>
      </w:tr>
      <w:tr w:rsidR="00EB7D63" w:rsidRPr="00D81B87" w14:paraId="2C57564B" w14:textId="77777777" w:rsidTr="00A76570">
        <w:tc>
          <w:tcPr>
            <w:tcW w:w="2689" w:type="dxa"/>
          </w:tcPr>
          <w:p w14:paraId="750F99BD" w14:textId="77777777" w:rsidR="00EB7D63" w:rsidRPr="00EB7D63" w:rsidRDefault="00EB7D63" w:rsidP="00EB7D63">
            <w:pPr>
              <w:spacing w:before="0" w:line="240" w:lineRule="auto"/>
              <w:ind w:firstLine="0"/>
              <w:jc w:val="left"/>
              <w:rPr>
                <w:rFonts w:cs="Times New Roman"/>
              </w:rPr>
            </w:pPr>
          </w:p>
        </w:tc>
        <w:tc>
          <w:tcPr>
            <w:tcW w:w="3118" w:type="dxa"/>
          </w:tcPr>
          <w:p w14:paraId="7289DBA5"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布拉塔奶酪（干酪，芝士，起司）</w:t>
            </w:r>
          </w:p>
        </w:tc>
        <w:tc>
          <w:tcPr>
            <w:tcW w:w="3969" w:type="dxa"/>
          </w:tcPr>
          <w:p w14:paraId="2DBC500A"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cs-CZ"/>
              </w:rPr>
              <w:t>bùlātǎ nǎilào (gǎnlào, zhīshi, qǐsī)</w:t>
            </w:r>
          </w:p>
        </w:tc>
      </w:tr>
      <w:tr w:rsidR="00EB7D63" w:rsidRPr="00EB7D63" w14:paraId="21E9BB06" w14:textId="77777777" w:rsidTr="00A76570">
        <w:tc>
          <w:tcPr>
            <w:tcW w:w="2689" w:type="dxa"/>
          </w:tcPr>
          <w:p w14:paraId="2D9639BD" w14:textId="77777777" w:rsidR="00EB7D63" w:rsidRPr="00EB7D63" w:rsidRDefault="00EB7D63" w:rsidP="00EB7D63">
            <w:pPr>
              <w:spacing w:before="0" w:line="240" w:lineRule="auto"/>
              <w:ind w:firstLine="0"/>
              <w:jc w:val="left"/>
              <w:rPr>
                <w:rFonts w:cs="Times New Roman"/>
              </w:rPr>
            </w:pPr>
            <w:r w:rsidRPr="00EB7D63">
              <w:rPr>
                <w:rFonts w:cs="Times New Roman"/>
              </w:rPr>
              <w:t>Bruschetta</w:t>
            </w:r>
          </w:p>
        </w:tc>
        <w:tc>
          <w:tcPr>
            <w:tcW w:w="3118" w:type="dxa"/>
          </w:tcPr>
          <w:p w14:paraId="7731CDDD"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意式烤面包片</w:t>
            </w:r>
          </w:p>
        </w:tc>
        <w:tc>
          <w:tcPr>
            <w:tcW w:w="3969" w:type="dxa"/>
          </w:tcPr>
          <w:p w14:paraId="4CB39F0E"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yìshì kǎo miànbāo piàn</w:t>
            </w:r>
          </w:p>
        </w:tc>
      </w:tr>
      <w:tr w:rsidR="00EB7D63" w:rsidRPr="00EB7D63" w14:paraId="072D6548" w14:textId="77777777" w:rsidTr="00A76570">
        <w:tc>
          <w:tcPr>
            <w:tcW w:w="2689" w:type="dxa"/>
          </w:tcPr>
          <w:p w14:paraId="1EB88DFA" w14:textId="77777777" w:rsidR="00EB7D63" w:rsidRPr="00EB7D63" w:rsidRDefault="00EB7D63" w:rsidP="00EB7D63">
            <w:pPr>
              <w:spacing w:before="0" w:line="240" w:lineRule="auto"/>
              <w:ind w:firstLine="0"/>
              <w:jc w:val="left"/>
              <w:rPr>
                <w:rFonts w:cs="Times New Roman"/>
              </w:rPr>
            </w:pPr>
            <w:r w:rsidRPr="00EB7D63">
              <w:rPr>
                <w:rFonts w:eastAsia="SimSun" w:cs="Times New Roman"/>
              </w:rPr>
              <w:t>Caffè americano</w:t>
            </w:r>
          </w:p>
        </w:tc>
        <w:tc>
          <w:tcPr>
            <w:tcW w:w="3118" w:type="dxa"/>
          </w:tcPr>
          <w:p w14:paraId="292B7D86"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美式咖啡</w:t>
            </w:r>
          </w:p>
        </w:tc>
        <w:tc>
          <w:tcPr>
            <w:tcW w:w="3969" w:type="dxa"/>
          </w:tcPr>
          <w:p w14:paraId="047B3F05" w14:textId="77777777" w:rsidR="00EB7D63" w:rsidRPr="00EB7D63" w:rsidRDefault="00EB7D63" w:rsidP="00EB7D63">
            <w:pPr>
              <w:spacing w:before="0" w:line="240" w:lineRule="auto"/>
              <w:ind w:firstLine="0"/>
              <w:jc w:val="left"/>
              <w:rPr>
                <w:rFonts w:cs="Times New Roman"/>
                <w:lang w:val="en-US"/>
              </w:rPr>
            </w:pPr>
            <w:r w:rsidRPr="00EB7D63">
              <w:rPr>
                <w:rFonts w:eastAsia="SimSun" w:cs="Times New Roman"/>
              </w:rPr>
              <w:t>měishì kāfēi</w:t>
            </w:r>
          </w:p>
        </w:tc>
      </w:tr>
      <w:tr w:rsidR="00EB7D63" w:rsidRPr="00EB7D63" w14:paraId="5E9B10AC" w14:textId="77777777" w:rsidTr="00A76570">
        <w:tc>
          <w:tcPr>
            <w:tcW w:w="2689" w:type="dxa"/>
          </w:tcPr>
          <w:p w14:paraId="7393330D" w14:textId="77777777" w:rsidR="00EB7D63" w:rsidRPr="00EB7D63" w:rsidRDefault="00EB7D63" w:rsidP="00EB7D63">
            <w:pPr>
              <w:spacing w:before="0" w:line="240" w:lineRule="auto"/>
              <w:ind w:firstLine="0"/>
              <w:jc w:val="left"/>
              <w:rPr>
                <w:rFonts w:cs="Times New Roman"/>
              </w:rPr>
            </w:pPr>
            <w:r w:rsidRPr="00EB7D63">
              <w:rPr>
                <w:rFonts w:eastAsia="SimSun" w:cs="Times New Roman"/>
              </w:rPr>
              <w:t>Caffè macchiato</w:t>
            </w:r>
          </w:p>
        </w:tc>
        <w:tc>
          <w:tcPr>
            <w:tcW w:w="3118" w:type="dxa"/>
          </w:tcPr>
          <w:p w14:paraId="711A66E4"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玛奇朵</w:t>
            </w:r>
          </w:p>
        </w:tc>
        <w:tc>
          <w:tcPr>
            <w:tcW w:w="3969" w:type="dxa"/>
          </w:tcPr>
          <w:p w14:paraId="1CEA2BB2"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mǎqíduǒ</w:t>
            </w:r>
          </w:p>
        </w:tc>
      </w:tr>
      <w:tr w:rsidR="00EB7D63" w:rsidRPr="00EB7D63" w14:paraId="1F0DD34E" w14:textId="77777777" w:rsidTr="00A76570">
        <w:tc>
          <w:tcPr>
            <w:tcW w:w="2689" w:type="dxa"/>
          </w:tcPr>
          <w:p w14:paraId="7DDB7B7C" w14:textId="77777777" w:rsidR="00EB7D63" w:rsidRPr="00EB7D63" w:rsidRDefault="00EB7D63" w:rsidP="00EB7D63">
            <w:pPr>
              <w:spacing w:before="0" w:line="240" w:lineRule="auto"/>
              <w:ind w:firstLine="0"/>
              <w:jc w:val="left"/>
              <w:rPr>
                <w:rFonts w:cs="Times New Roman"/>
              </w:rPr>
            </w:pPr>
          </w:p>
        </w:tc>
        <w:tc>
          <w:tcPr>
            <w:tcW w:w="3118" w:type="dxa"/>
          </w:tcPr>
          <w:p w14:paraId="681D3E8D"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玛奇朵咖啡</w:t>
            </w:r>
          </w:p>
        </w:tc>
        <w:tc>
          <w:tcPr>
            <w:tcW w:w="3969" w:type="dxa"/>
          </w:tcPr>
          <w:p w14:paraId="44F5A6D3"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 xml:space="preserve">mǎqíduǒ </w:t>
            </w:r>
            <w:r w:rsidRPr="00EB7D63">
              <w:rPr>
                <w:rFonts w:eastAsia="SimSun" w:cs="Times New Roman"/>
              </w:rPr>
              <w:t>kāfēi</w:t>
            </w:r>
          </w:p>
        </w:tc>
      </w:tr>
      <w:tr w:rsidR="00EB7D63" w:rsidRPr="00EB7D63" w14:paraId="519FE9AA" w14:textId="77777777" w:rsidTr="00A76570">
        <w:tc>
          <w:tcPr>
            <w:tcW w:w="2689" w:type="dxa"/>
          </w:tcPr>
          <w:p w14:paraId="70702B54" w14:textId="77777777" w:rsidR="00EB7D63" w:rsidRPr="00EB7D63" w:rsidRDefault="00EB7D63" w:rsidP="00EB7D63">
            <w:pPr>
              <w:spacing w:before="0" w:line="240" w:lineRule="auto"/>
              <w:ind w:firstLine="0"/>
              <w:jc w:val="left"/>
              <w:rPr>
                <w:rFonts w:cs="Times New Roman"/>
              </w:rPr>
            </w:pPr>
            <w:r w:rsidRPr="00EB7D63">
              <w:rPr>
                <w:rFonts w:cs="Times New Roman"/>
              </w:rPr>
              <w:t>Calzone</w:t>
            </w:r>
          </w:p>
        </w:tc>
        <w:tc>
          <w:tcPr>
            <w:tcW w:w="3118" w:type="dxa"/>
          </w:tcPr>
          <w:p w14:paraId="1A3B271C"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披萨饺</w:t>
            </w:r>
          </w:p>
        </w:tc>
        <w:tc>
          <w:tcPr>
            <w:tcW w:w="3969" w:type="dxa"/>
          </w:tcPr>
          <w:p w14:paraId="6A581EBB"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pīsàjiǎo</w:t>
            </w:r>
          </w:p>
        </w:tc>
      </w:tr>
      <w:tr w:rsidR="00EB7D63" w:rsidRPr="00EB7D63" w14:paraId="1F0A6919" w14:textId="77777777" w:rsidTr="00A76570">
        <w:tc>
          <w:tcPr>
            <w:tcW w:w="2689" w:type="dxa"/>
          </w:tcPr>
          <w:p w14:paraId="7ED3F0A7" w14:textId="77777777" w:rsidR="00EB7D63" w:rsidRPr="00EB7D63" w:rsidRDefault="00EB7D63" w:rsidP="00EB7D63">
            <w:pPr>
              <w:spacing w:before="0" w:line="240" w:lineRule="auto"/>
              <w:ind w:firstLine="0"/>
              <w:jc w:val="left"/>
              <w:rPr>
                <w:rFonts w:cs="Times New Roman"/>
              </w:rPr>
            </w:pPr>
          </w:p>
        </w:tc>
        <w:tc>
          <w:tcPr>
            <w:tcW w:w="3118" w:type="dxa"/>
          </w:tcPr>
          <w:p w14:paraId="23C424F7"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饺子披萨</w:t>
            </w:r>
          </w:p>
        </w:tc>
        <w:tc>
          <w:tcPr>
            <w:tcW w:w="3969" w:type="dxa"/>
          </w:tcPr>
          <w:p w14:paraId="36CAD998"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cs-CZ"/>
              </w:rPr>
              <w:t>jiǎozi pīsà</w:t>
            </w:r>
          </w:p>
        </w:tc>
      </w:tr>
      <w:tr w:rsidR="00EB7D63" w:rsidRPr="00EB7D63" w14:paraId="640D2F1B" w14:textId="77777777" w:rsidTr="00A76570">
        <w:tc>
          <w:tcPr>
            <w:tcW w:w="2689" w:type="dxa"/>
          </w:tcPr>
          <w:p w14:paraId="6D6EA57E" w14:textId="77777777" w:rsidR="00EB7D63" w:rsidRPr="00EB7D63" w:rsidRDefault="00EB7D63" w:rsidP="00EB7D63">
            <w:pPr>
              <w:spacing w:before="0" w:line="240" w:lineRule="auto"/>
              <w:ind w:firstLine="0"/>
              <w:jc w:val="left"/>
              <w:rPr>
                <w:rFonts w:cs="Times New Roman"/>
              </w:rPr>
            </w:pPr>
          </w:p>
        </w:tc>
        <w:tc>
          <w:tcPr>
            <w:tcW w:w="3118" w:type="dxa"/>
          </w:tcPr>
          <w:p w14:paraId="48CFC291"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卡尔佐内</w:t>
            </w:r>
          </w:p>
        </w:tc>
        <w:tc>
          <w:tcPr>
            <w:tcW w:w="3969" w:type="dxa"/>
          </w:tcPr>
          <w:p w14:paraId="65680ED0"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cs-CZ"/>
              </w:rPr>
              <w:t>kǎ</w:t>
            </w:r>
            <w:r w:rsidRPr="00EB7D63">
              <w:rPr>
                <w:rFonts w:cs="Times New Roman"/>
              </w:rPr>
              <w:t>’ěrzuǒnèi</w:t>
            </w:r>
          </w:p>
        </w:tc>
      </w:tr>
      <w:tr w:rsidR="00EB7D63" w:rsidRPr="00EB7D63" w14:paraId="2CAB60D6" w14:textId="77777777" w:rsidTr="00A76570">
        <w:tc>
          <w:tcPr>
            <w:tcW w:w="2689" w:type="dxa"/>
          </w:tcPr>
          <w:p w14:paraId="68D50E13" w14:textId="77777777" w:rsidR="00EB7D63" w:rsidRPr="00EB7D63" w:rsidRDefault="00EB7D63" w:rsidP="00EB7D63">
            <w:pPr>
              <w:spacing w:before="0" w:line="240" w:lineRule="auto"/>
              <w:ind w:firstLine="0"/>
              <w:jc w:val="left"/>
              <w:rPr>
                <w:rFonts w:cs="Times New Roman"/>
              </w:rPr>
            </w:pPr>
            <w:r w:rsidRPr="00EB7D63">
              <w:rPr>
                <w:rFonts w:cs="Times New Roman"/>
              </w:rPr>
              <w:t>Campari</w:t>
            </w:r>
          </w:p>
        </w:tc>
        <w:tc>
          <w:tcPr>
            <w:tcW w:w="3118" w:type="dxa"/>
          </w:tcPr>
          <w:p w14:paraId="5089E4FD"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金巴利</w:t>
            </w:r>
          </w:p>
        </w:tc>
        <w:tc>
          <w:tcPr>
            <w:tcW w:w="3969" w:type="dxa"/>
          </w:tcPr>
          <w:p w14:paraId="5522A1F0"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jīnbālì</w:t>
            </w:r>
          </w:p>
        </w:tc>
      </w:tr>
      <w:tr w:rsidR="00EB7D63" w:rsidRPr="00EB7D63" w14:paraId="70A6FD07" w14:textId="77777777" w:rsidTr="00A76570">
        <w:tc>
          <w:tcPr>
            <w:tcW w:w="2689" w:type="dxa"/>
          </w:tcPr>
          <w:p w14:paraId="45AEB3C1" w14:textId="77777777" w:rsidR="00EB7D63" w:rsidRPr="00EB7D63" w:rsidRDefault="00EB7D63" w:rsidP="00EB7D63">
            <w:pPr>
              <w:spacing w:before="0" w:line="240" w:lineRule="auto"/>
              <w:ind w:firstLine="0"/>
              <w:jc w:val="left"/>
              <w:rPr>
                <w:rFonts w:cs="Times New Roman"/>
              </w:rPr>
            </w:pPr>
            <w:r w:rsidRPr="00EB7D63">
              <w:rPr>
                <w:rFonts w:cs="Times New Roman"/>
              </w:rPr>
              <w:t>Capellini</w:t>
            </w:r>
          </w:p>
        </w:tc>
        <w:tc>
          <w:tcPr>
            <w:tcW w:w="3118" w:type="dxa"/>
          </w:tcPr>
          <w:p w14:paraId="5A32CDED"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cs="SimSun" w:hint="eastAsia"/>
              </w:rPr>
              <w:t>天使面</w:t>
            </w:r>
          </w:p>
        </w:tc>
        <w:tc>
          <w:tcPr>
            <w:tcW w:w="3969" w:type="dxa"/>
          </w:tcPr>
          <w:p w14:paraId="6A12DCA1"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en-US"/>
              </w:rPr>
              <w:t>tiānshǐ miàn</w:t>
            </w:r>
          </w:p>
        </w:tc>
      </w:tr>
      <w:tr w:rsidR="00EB7D63" w:rsidRPr="00EB7D63" w14:paraId="5A6777F9" w14:textId="77777777" w:rsidTr="00A76570">
        <w:tc>
          <w:tcPr>
            <w:tcW w:w="2689" w:type="dxa"/>
          </w:tcPr>
          <w:p w14:paraId="5145EF00" w14:textId="77777777" w:rsidR="00EB7D63" w:rsidRPr="00EB7D63" w:rsidRDefault="00EB7D63" w:rsidP="00EB7D63">
            <w:pPr>
              <w:spacing w:before="0" w:line="240" w:lineRule="auto"/>
              <w:ind w:firstLine="0"/>
              <w:jc w:val="left"/>
              <w:rPr>
                <w:rFonts w:cs="Times New Roman"/>
              </w:rPr>
            </w:pPr>
            <w:r w:rsidRPr="00EB7D63">
              <w:rPr>
                <w:rFonts w:cs="Times New Roman"/>
              </w:rPr>
              <w:t>Caprese</w:t>
            </w:r>
          </w:p>
        </w:tc>
        <w:tc>
          <w:tcPr>
            <w:tcW w:w="3118" w:type="dxa"/>
          </w:tcPr>
          <w:p w14:paraId="02EEBDC7" w14:textId="77777777" w:rsidR="00EB7D63" w:rsidRPr="00EB7D63" w:rsidRDefault="00EB7D63" w:rsidP="00EB7D63">
            <w:pPr>
              <w:spacing w:before="0" w:line="240" w:lineRule="auto"/>
              <w:ind w:firstLine="0"/>
              <w:jc w:val="left"/>
              <w:rPr>
                <w:rFonts w:ascii="DengXian" w:eastAsia="DengXian" w:hAnsi="DengXian" w:cs="SimSun"/>
              </w:rPr>
            </w:pPr>
            <w:r w:rsidRPr="00EB7D63">
              <w:rPr>
                <w:rFonts w:ascii="DengXian" w:eastAsia="DengXian" w:hAnsi="DengXian" w:hint="eastAsia"/>
                <w:lang w:val="cs-CZ"/>
              </w:rPr>
              <w:t>卡布里沙拉</w:t>
            </w:r>
          </w:p>
        </w:tc>
        <w:tc>
          <w:tcPr>
            <w:tcW w:w="3969" w:type="dxa"/>
          </w:tcPr>
          <w:p w14:paraId="1BF3288D"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cs-CZ"/>
              </w:rPr>
              <w:t>kǎbùlǐ shālā</w:t>
            </w:r>
          </w:p>
        </w:tc>
      </w:tr>
      <w:tr w:rsidR="00EB7D63" w:rsidRPr="00EB7D63" w14:paraId="1E196A67" w14:textId="77777777" w:rsidTr="00A76570">
        <w:tc>
          <w:tcPr>
            <w:tcW w:w="2689" w:type="dxa"/>
          </w:tcPr>
          <w:p w14:paraId="4E7278A1" w14:textId="77777777" w:rsidR="00EB7D63" w:rsidRPr="00EB7D63" w:rsidRDefault="00EB7D63" w:rsidP="00EB7D63">
            <w:pPr>
              <w:spacing w:before="0" w:line="240" w:lineRule="auto"/>
              <w:ind w:firstLine="0"/>
              <w:jc w:val="left"/>
              <w:rPr>
                <w:rFonts w:cs="Times New Roman"/>
              </w:rPr>
            </w:pPr>
          </w:p>
        </w:tc>
        <w:tc>
          <w:tcPr>
            <w:tcW w:w="3118" w:type="dxa"/>
          </w:tcPr>
          <w:p w14:paraId="188A84EB" w14:textId="77777777" w:rsidR="00EB7D63" w:rsidRPr="00EB7D63" w:rsidRDefault="00EB7D63" w:rsidP="00EB7D63">
            <w:pPr>
              <w:spacing w:before="0" w:line="240" w:lineRule="auto"/>
              <w:ind w:firstLine="0"/>
              <w:jc w:val="left"/>
              <w:rPr>
                <w:rFonts w:ascii="DengXian" w:eastAsia="DengXian" w:hAnsi="DengXian" w:cs="SimSun"/>
              </w:rPr>
            </w:pPr>
            <w:r w:rsidRPr="00EB7D63">
              <w:rPr>
                <w:rFonts w:ascii="DengXian" w:eastAsia="DengXian" w:hAnsi="DengXian" w:hint="eastAsia"/>
                <w:lang w:val="cs-CZ"/>
              </w:rPr>
              <w:t>卡普列塞沙拉</w:t>
            </w:r>
          </w:p>
        </w:tc>
        <w:tc>
          <w:tcPr>
            <w:tcW w:w="3969" w:type="dxa"/>
          </w:tcPr>
          <w:p w14:paraId="1519E957"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cs-CZ"/>
              </w:rPr>
              <w:t>kǎpǔlièsāi shālā</w:t>
            </w:r>
          </w:p>
        </w:tc>
      </w:tr>
      <w:tr w:rsidR="00EB7D63" w:rsidRPr="00EB7D63" w14:paraId="0E6136CE" w14:textId="77777777" w:rsidTr="00A76570">
        <w:tc>
          <w:tcPr>
            <w:tcW w:w="2689" w:type="dxa"/>
          </w:tcPr>
          <w:p w14:paraId="5013A2F2" w14:textId="77777777" w:rsidR="00EB7D63" w:rsidRPr="00EB7D63" w:rsidRDefault="00EB7D63" w:rsidP="00EB7D63">
            <w:pPr>
              <w:spacing w:before="0" w:line="240" w:lineRule="auto"/>
              <w:ind w:firstLine="0"/>
              <w:jc w:val="left"/>
              <w:rPr>
                <w:rFonts w:cs="Times New Roman"/>
              </w:rPr>
            </w:pPr>
            <w:r w:rsidRPr="00EB7D63">
              <w:rPr>
                <w:rFonts w:cs="Times New Roman"/>
              </w:rPr>
              <w:t>Cappuccino</w:t>
            </w:r>
          </w:p>
        </w:tc>
        <w:tc>
          <w:tcPr>
            <w:tcW w:w="3118" w:type="dxa"/>
          </w:tcPr>
          <w:p w14:paraId="1C5EFA3A"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rPr>
              <w:t>卡布奇诺</w:t>
            </w:r>
          </w:p>
        </w:tc>
        <w:tc>
          <w:tcPr>
            <w:tcW w:w="3969" w:type="dxa"/>
          </w:tcPr>
          <w:p w14:paraId="02B25485"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kǎbùqínuò</w:t>
            </w:r>
          </w:p>
        </w:tc>
      </w:tr>
      <w:tr w:rsidR="00EB7D63" w:rsidRPr="00EB7D63" w14:paraId="39C8CBA0" w14:textId="77777777" w:rsidTr="00A76570">
        <w:tc>
          <w:tcPr>
            <w:tcW w:w="2689" w:type="dxa"/>
          </w:tcPr>
          <w:p w14:paraId="42803110" w14:textId="77777777" w:rsidR="00EB7D63" w:rsidRPr="00EB7D63" w:rsidRDefault="00EB7D63" w:rsidP="00EB7D63">
            <w:pPr>
              <w:spacing w:before="0" w:line="240" w:lineRule="auto"/>
              <w:ind w:firstLine="0"/>
              <w:jc w:val="left"/>
              <w:rPr>
                <w:rFonts w:cs="Times New Roman"/>
              </w:rPr>
            </w:pPr>
          </w:p>
        </w:tc>
        <w:tc>
          <w:tcPr>
            <w:tcW w:w="3118" w:type="dxa"/>
          </w:tcPr>
          <w:p w14:paraId="4AE71472"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卡布其诺</w:t>
            </w:r>
          </w:p>
        </w:tc>
        <w:tc>
          <w:tcPr>
            <w:tcW w:w="3969" w:type="dxa"/>
          </w:tcPr>
          <w:p w14:paraId="1E0826E4"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kǎbùqínuò</w:t>
            </w:r>
          </w:p>
        </w:tc>
      </w:tr>
      <w:tr w:rsidR="00EB7D63" w:rsidRPr="00EB7D63" w14:paraId="5DDC04C4" w14:textId="77777777" w:rsidTr="00A76570">
        <w:tc>
          <w:tcPr>
            <w:tcW w:w="2689" w:type="dxa"/>
          </w:tcPr>
          <w:p w14:paraId="673887F3" w14:textId="77777777" w:rsidR="00EB7D63" w:rsidRPr="00EB7D63" w:rsidRDefault="00EB7D63" w:rsidP="00EB7D63">
            <w:pPr>
              <w:spacing w:before="0" w:line="240" w:lineRule="auto"/>
              <w:ind w:firstLine="0"/>
              <w:jc w:val="left"/>
              <w:rPr>
                <w:rFonts w:cs="Times New Roman"/>
              </w:rPr>
            </w:pPr>
          </w:p>
        </w:tc>
        <w:tc>
          <w:tcPr>
            <w:tcW w:w="3118" w:type="dxa"/>
          </w:tcPr>
          <w:p w14:paraId="7EC45269"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rPr>
              <w:t>卡布奇诺</w:t>
            </w:r>
            <w:r w:rsidRPr="00EB7D63">
              <w:rPr>
                <w:rFonts w:ascii="DengXian" w:eastAsia="DengXian" w:hAnsi="DengXian" w:hint="eastAsia"/>
              </w:rPr>
              <w:t>咖啡</w:t>
            </w:r>
          </w:p>
        </w:tc>
        <w:tc>
          <w:tcPr>
            <w:tcW w:w="3969" w:type="dxa"/>
          </w:tcPr>
          <w:p w14:paraId="4C9A7DE1"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kǎbùqínuò kāfēi</w:t>
            </w:r>
          </w:p>
        </w:tc>
      </w:tr>
      <w:tr w:rsidR="00EB7D63" w:rsidRPr="00EB7D63" w14:paraId="44AFD7B6" w14:textId="77777777" w:rsidTr="00A76570">
        <w:tc>
          <w:tcPr>
            <w:tcW w:w="2689" w:type="dxa"/>
          </w:tcPr>
          <w:p w14:paraId="5CAFBFD9" w14:textId="77777777" w:rsidR="00EB7D63" w:rsidRPr="00EB7D63" w:rsidRDefault="00EB7D63" w:rsidP="00EB7D63">
            <w:pPr>
              <w:spacing w:before="0" w:line="240" w:lineRule="auto"/>
              <w:ind w:firstLine="0"/>
              <w:jc w:val="left"/>
              <w:rPr>
                <w:rFonts w:cs="Times New Roman"/>
              </w:rPr>
            </w:pPr>
          </w:p>
        </w:tc>
        <w:tc>
          <w:tcPr>
            <w:tcW w:w="3118" w:type="dxa"/>
          </w:tcPr>
          <w:p w14:paraId="5D5FD035" w14:textId="77777777" w:rsidR="00EB7D63" w:rsidRPr="00EB7D63" w:rsidRDefault="00EB7D63" w:rsidP="00EB7D63">
            <w:pPr>
              <w:spacing w:before="0" w:line="240" w:lineRule="auto"/>
              <w:ind w:firstLine="0"/>
              <w:jc w:val="left"/>
              <w:rPr>
                <w:rFonts w:ascii="DengXian" w:eastAsia="DengXian" w:hAnsi="DengXian"/>
              </w:rPr>
            </w:pPr>
            <w:r w:rsidRPr="00EB7D63">
              <w:rPr>
                <w:rFonts w:ascii="DengXian" w:eastAsia="DengXian" w:hAnsi="DengXian" w:hint="eastAsia"/>
              </w:rPr>
              <w:t>卡布其诺咖啡</w:t>
            </w:r>
          </w:p>
        </w:tc>
        <w:tc>
          <w:tcPr>
            <w:tcW w:w="3969" w:type="dxa"/>
          </w:tcPr>
          <w:p w14:paraId="3FC35C11"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kǎbùqínuò kāfēi</w:t>
            </w:r>
          </w:p>
        </w:tc>
      </w:tr>
      <w:tr w:rsidR="00EB7D63" w:rsidRPr="00EB7D63" w14:paraId="0B9E5003" w14:textId="77777777" w:rsidTr="00A76570">
        <w:tc>
          <w:tcPr>
            <w:tcW w:w="2689" w:type="dxa"/>
          </w:tcPr>
          <w:p w14:paraId="28F32B4C" w14:textId="77777777" w:rsidR="00EB7D63" w:rsidRPr="00EB7D63" w:rsidRDefault="00EB7D63" w:rsidP="00EB7D63">
            <w:pPr>
              <w:spacing w:before="0" w:line="240" w:lineRule="auto"/>
              <w:ind w:firstLine="0"/>
              <w:jc w:val="left"/>
              <w:rPr>
                <w:rFonts w:cs="Times New Roman"/>
              </w:rPr>
            </w:pPr>
            <w:r w:rsidRPr="00EB7D63">
              <w:rPr>
                <w:rFonts w:cs="Times New Roman"/>
              </w:rPr>
              <w:t>Carpaccio</w:t>
            </w:r>
          </w:p>
        </w:tc>
        <w:tc>
          <w:tcPr>
            <w:tcW w:w="3118" w:type="dxa"/>
          </w:tcPr>
          <w:p w14:paraId="13D0D5B5"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薄切生牛肉</w:t>
            </w:r>
          </w:p>
        </w:tc>
        <w:tc>
          <w:tcPr>
            <w:tcW w:w="3969" w:type="dxa"/>
          </w:tcPr>
          <w:p w14:paraId="4DA34517"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cs-CZ"/>
              </w:rPr>
              <w:t xml:space="preserve">bóqiè </w:t>
            </w:r>
            <w:r w:rsidRPr="00EB7D63">
              <w:rPr>
                <w:rFonts w:cs="Times New Roman"/>
                <w:lang w:val="en-US"/>
              </w:rPr>
              <w:t>shēng niúròu</w:t>
            </w:r>
          </w:p>
        </w:tc>
      </w:tr>
      <w:tr w:rsidR="00EB7D63" w:rsidRPr="00EB7D63" w14:paraId="34C97193" w14:textId="77777777" w:rsidTr="00A76570">
        <w:tc>
          <w:tcPr>
            <w:tcW w:w="2689" w:type="dxa"/>
          </w:tcPr>
          <w:p w14:paraId="53702F99" w14:textId="77777777" w:rsidR="00EB7D63" w:rsidRPr="00EB7D63" w:rsidRDefault="00EB7D63" w:rsidP="00EB7D63">
            <w:pPr>
              <w:spacing w:before="0" w:line="240" w:lineRule="auto"/>
              <w:ind w:firstLine="0"/>
              <w:jc w:val="left"/>
              <w:rPr>
                <w:rFonts w:cs="Times New Roman"/>
              </w:rPr>
            </w:pPr>
          </w:p>
        </w:tc>
        <w:tc>
          <w:tcPr>
            <w:tcW w:w="3118" w:type="dxa"/>
          </w:tcPr>
          <w:p w14:paraId="11DED661"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意式生牛肉片</w:t>
            </w:r>
          </w:p>
        </w:tc>
        <w:tc>
          <w:tcPr>
            <w:tcW w:w="3969" w:type="dxa"/>
          </w:tcPr>
          <w:p w14:paraId="2CD2F9E4"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en-US"/>
              </w:rPr>
              <w:t>yìshì shēng niúròu piàn</w:t>
            </w:r>
          </w:p>
        </w:tc>
      </w:tr>
      <w:tr w:rsidR="00EB7D63" w:rsidRPr="00EB7D63" w14:paraId="0FC99474" w14:textId="77777777" w:rsidTr="00A76570">
        <w:tc>
          <w:tcPr>
            <w:tcW w:w="2689" w:type="dxa"/>
          </w:tcPr>
          <w:p w14:paraId="2F16F4C3" w14:textId="77777777" w:rsidR="00EB7D63" w:rsidRPr="00EB7D63" w:rsidRDefault="00EB7D63" w:rsidP="00EB7D63">
            <w:pPr>
              <w:spacing w:before="0" w:line="240" w:lineRule="auto"/>
              <w:ind w:firstLine="0"/>
              <w:jc w:val="left"/>
              <w:rPr>
                <w:rFonts w:cs="Times New Roman"/>
              </w:rPr>
            </w:pPr>
          </w:p>
        </w:tc>
        <w:tc>
          <w:tcPr>
            <w:tcW w:w="3118" w:type="dxa"/>
          </w:tcPr>
          <w:p w14:paraId="1EB8A6F2"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生牛肉薄片</w:t>
            </w:r>
          </w:p>
        </w:tc>
        <w:tc>
          <w:tcPr>
            <w:tcW w:w="3969" w:type="dxa"/>
          </w:tcPr>
          <w:p w14:paraId="2CE95E0B"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en-US"/>
              </w:rPr>
              <w:t>shēng niúròu bópiàn</w:t>
            </w:r>
          </w:p>
        </w:tc>
      </w:tr>
      <w:tr w:rsidR="00EB7D63" w:rsidRPr="00EB7D63" w14:paraId="59AA9ECD" w14:textId="77777777" w:rsidTr="00A76570">
        <w:tc>
          <w:tcPr>
            <w:tcW w:w="2689" w:type="dxa"/>
          </w:tcPr>
          <w:p w14:paraId="4350F26B" w14:textId="77777777" w:rsidR="00EB7D63" w:rsidRPr="00EB7D63" w:rsidRDefault="00EB7D63" w:rsidP="00EB7D63">
            <w:pPr>
              <w:spacing w:before="0" w:line="240" w:lineRule="auto"/>
              <w:ind w:firstLine="0"/>
              <w:jc w:val="left"/>
              <w:rPr>
                <w:rFonts w:cs="Times New Roman"/>
              </w:rPr>
            </w:pPr>
            <w:r w:rsidRPr="00EB7D63">
              <w:rPr>
                <w:rFonts w:cs="Times New Roman"/>
              </w:rPr>
              <w:t>Ciabatta</w:t>
            </w:r>
          </w:p>
        </w:tc>
        <w:tc>
          <w:tcPr>
            <w:tcW w:w="3118" w:type="dxa"/>
          </w:tcPr>
          <w:p w14:paraId="1370C944"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bCs/>
              </w:rPr>
              <w:t>恰巴特</w:t>
            </w:r>
          </w:p>
        </w:tc>
        <w:tc>
          <w:tcPr>
            <w:tcW w:w="3969" w:type="dxa"/>
          </w:tcPr>
          <w:p w14:paraId="68E5F9BC"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qiàbātè</w:t>
            </w:r>
          </w:p>
        </w:tc>
      </w:tr>
      <w:tr w:rsidR="00EB7D63" w:rsidRPr="00EB7D63" w14:paraId="7CFE6A69" w14:textId="77777777" w:rsidTr="00A76570">
        <w:tc>
          <w:tcPr>
            <w:tcW w:w="2689" w:type="dxa"/>
          </w:tcPr>
          <w:p w14:paraId="019B01D5" w14:textId="77777777" w:rsidR="00EB7D63" w:rsidRPr="00EB7D63" w:rsidRDefault="00EB7D63" w:rsidP="00EB7D63">
            <w:pPr>
              <w:spacing w:before="0" w:line="240" w:lineRule="auto"/>
              <w:ind w:firstLine="0"/>
              <w:jc w:val="left"/>
              <w:rPr>
                <w:rFonts w:cs="Times New Roman"/>
              </w:rPr>
            </w:pPr>
          </w:p>
        </w:tc>
        <w:tc>
          <w:tcPr>
            <w:tcW w:w="3118" w:type="dxa"/>
          </w:tcPr>
          <w:p w14:paraId="32A1F650"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bCs/>
              </w:rPr>
              <w:t>夏巴塔</w:t>
            </w:r>
          </w:p>
        </w:tc>
        <w:tc>
          <w:tcPr>
            <w:tcW w:w="3969" w:type="dxa"/>
          </w:tcPr>
          <w:p w14:paraId="0A731BCE" w14:textId="77777777" w:rsidR="00EB7D63" w:rsidRPr="00EB7D63" w:rsidRDefault="00EB7D63" w:rsidP="00EB7D63">
            <w:pPr>
              <w:spacing w:before="0" w:line="240" w:lineRule="auto"/>
              <w:ind w:firstLine="0"/>
              <w:jc w:val="left"/>
              <w:rPr>
                <w:rFonts w:cs="Times New Roman"/>
                <w:lang w:val="en-US"/>
              </w:rPr>
            </w:pPr>
            <w:r w:rsidRPr="00EB7D63">
              <w:rPr>
                <w:rFonts w:cs="Times New Roman"/>
                <w:bCs/>
                <w:lang w:val="en-US"/>
              </w:rPr>
              <w:t>xiàbātǎ</w:t>
            </w:r>
          </w:p>
        </w:tc>
      </w:tr>
      <w:tr w:rsidR="00EB7D63" w:rsidRPr="00EB7D63" w14:paraId="33A25D4A" w14:textId="77777777" w:rsidTr="00A76570">
        <w:tc>
          <w:tcPr>
            <w:tcW w:w="2689" w:type="dxa"/>
          </w:tcPr>
          <w:p w14:paraId="47454C05" w14:textId="77777777" w:rsidR="00EB7D63" w:rsidRPr="00EB7D63" w:rsidRDefault="00EB7D63" w:rsidP="00EB7D63">
            <w:pPr>
              <w:spacing w:before="0" w:line="240" w:lineRule="auto"/>
              <w:ind w:firstLine="0"/>
              <w:jc w:val="left"/>
              <w:rPr>
                <w:rFonts w:cs="Times New Roman"/>
              </w:rPr>
            </w:pPr>
          </w:p>
        </w:tc>
        <w:tc>
          <w:tcPr>
            <w:tcW w:w="3118" w:type="dxa"/>
          </w:tcPr>
          <w:p w14:paraId="48824670"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bCs/>
              </w:rPr>
              <w:t>拖鞋面包</w:t>
            </w:r>
          </w:p>
        </w:tc>
        <w:tc>
          <w:tcPr>
            <w:tcW w:w="3969" w:type="dxa"/>
          </w:tcPr>
          <w:p w14:paraId="48D522BC" w14:textId="77777777" w:rsidR="00EB7D63" w:rsidRPr="00EB7D63" w:rsidRDefault="00EB7D63" w:rsidP="00EB7D63">
            <w:pPr>
              <w:spacing w:before="0" w:line="240" w:lineRule="auto"/>
              <w:ind w:firstLine="0"/>
              <w:jc w:val="left"/>
              <w:rPr>
                <w:rFonts w:cs="Times New Roman"/>
                <w:lang w:val="en-US"/>
              </w:rPr>
            </w:pPr>
            <w:r w:rsidRPr="00EB7D63">
              <w:rPr>
                <w:rFonts w:eastAsia="SimSun" w:cs="Times New Roman"/>
              </w:rPr>
              <w:t>tuōxié miànbāo</w:t>
            </w:r>
          </w:p>
        </w:tc>
      </w:tr>
      <w:tr w:rsidR="00EB7D63" w:rsidRPr="00EB7D63" w14:paraId="7E95C81E" w14:textId="77777777" w:rsidTr="00A76570">
        <w:tc>
          <w:tcPr>
            <w:tcW w:w="2689" w:type="dxa"/>
          </w:tcPr>
          <w:p w14:paraId="76E1B54C" w14:textId="77777777" w:rsidR="00EB7D63" w:rsidRPr="00EB7D63" w:rsidRDefault="00EB7D63" w:rsidP="00EB7D63">
            <w:pPr>
              <w:spacing w:before="0" w:line="240" w:lineRule="auto"/>
              <w:ind w:firstLine="0"/>
              <w:jc w:val="left"/>
              <w:rPr>
                <w:rFonts w:cs="Times New Roman"/>
              </w:rPr>
            </w:pPr>
            <w:r w:rsidRPr="00EB7D63">
              <w:rPr>
                <w:rFonts w:cs="Times New Roman"/>
                <w:color w:val="000000" w:themeColor="text1"/>
              </w:rPr>
              <w:t>Conchiglie</w:t>
            </w:r>
          </w:p>
        </w:tc>
        <w:tc>
          <w:tcPr>
            <w:tcW w:w="3118" w:type="dxa"/>
          </w:tcPr>
          <w:p w14:paraId="4BF52782" w14:textId="77777777" w:rsidR="00EB7D63" w:rsidRPr="00EB7D63" w:rsidRDefault="00EB7D63" w:rsidP="00EB7D63">
            <w:pPr>
              <w:spacing w:before="0" w:line="240" w:lineRule="auto"/>
              <w:ind w:firstLine="0"/>
              <w:jc w:val="left"/>
              <w:rPr>
                <w:rFonts w:ascii="DengXian" w:eastAsia="DengXian" w:hAnsi="DengXian"/>
                <w:bCs/>
              </w:rPr>
            </w:pPr>
            <w:r w:rsidRPr="00EB7D63">
              <w:rPr>
                <w:rFonts w:ascii="DengXian" w:eastAsia="DengXian" w:hAnsi="DengXian" w:hint="eastAsia"/>
                <w:color w:val="000000" w:themeColor="text1"/>
                <w:shd w:val="clear" w:color="auto" w:fill="FFFFFF"/>
              </w:rPr>
              <w:t>贝壳面</w:t>
            </w:r>
          </w:p>
        </w:tc>
        <w:tc>
          <w:tcPr>
            <w:tcW w:w="3969" w:type="dxa"/>
          </w:tcPr>
          <w:p w14:paraId="16F98CA8" w14:textId="77777777" w:rsidR="00EB7D63" w:rsidRPr="00EB7D63" w:rsidRDefault="00EB7D63" w:rsidP="00EB7D63">
            <w:pPr>
              <w:spacing w:before="0" w:line="240" w:lineRule="auto"/>
              <w:ind w:firstLine="0"/>
              <w:jc w:val="left"/>
              <w:rPr>
                <w:rFonts w:eastAsia="SimSun" w:cs="Times New Roman"/>
              </w:rPr>
            </w:pPr>
            <w:r w:rsidRPr="00EB7D63">
              <w:rPr>
                <w:rFonts w:cs="Times New Roman"/>
                <w:lang w:val="cs-CZ"/>
              </w:rPr>
              <w:t>bèikémiàn</w:t>
            </w:r>
          </w:p>
        </w:tc>
      </w:tr>
      <w:tr w:rsidR="00EB7D63" w:rsidRPr="00EB7D63" w14:paraId="2A5452EB" w14:textId="77777777" w:rsidTr="00A76570">
        <w:tc>
          <w:tcPr>
            <w:tcW w:w="2689" w:type="dxa"/>
          </w:tcPr>
          <w:p w14:paraId="532B24DA" w14:textId="77777777" w:rsidR="00EB7D63" w:rsidRPr="00EB7D63" w:rsidRDefault="00EB7D63" w:rsidP="00EB7D63">
            <w:pPr>
              <w:spacing w:before="0" w:line="240" w:lineRule="auto"/>
              <w:ind w:firstLine="0"/>
              <w:jc w:val="left"/>
              <w:rPr>
                <w:rFonts w:cs="Times New Roman"/>
              </w:rPr>
            </w:pPr>
            <w:r w:rsidRPr="00EB7D63">
              <w:rPr>
                <w:rFonts w:cs="Times New Roman"/>
              </w:rPr>
              <w:t>Cornetto</w:t>
            </w:r>
          </w:p>
        </w:tc>
        <w:tc>
          <w:tcPr>
            <w:tcW w:w="3118" w:type="dxa"/>
          </w:tcPr>
          <w:p w14:paraId="3931A613" w14:textId="77777777" w:rsidR="00EB7D63" w:rsidRPr="00EB7D63" w:rsidRDefault="00EB7D63" w:rsidP="00EB7D63">
            <w:pPr>
              <w:spacing w:before="0" w:line="240" w:lineRule="auto"/>
              <w:ind w:firstLine="0"/>
              <w:jc w:val="left"/>
              <w:rPr>
                <w:rFonts w:ascii="DengXian" w:eastAsia="DengXian" w:hAnsi="DengXian" w:cs="Times New Roman"/>
              </w:rPr>
            </w:pPr>
            <w:r w:rsidRPr="00EB7D63">
              <w:rPr>
                <w:rFonts w:ascii="DengXian" w:eastAsia="DengXian" w:hAnsi="DengXian" w:hint="eastAsia"/>
                <w:lang w:val="cs-CZ"/>
              </w:rPr>
              <w:t>可爱多</w:t>
            </w:r>
          </w:p>
        </w:tc>
        <w:tc>
          <w:tcPr>
            <w:tcW w:w="3969" w:type="dxa"/>
          </w:tcPr>
          <w:p w14:paraId="40BCE970"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kě’àiduō</w:t>
            </w:r>
          </w:p>
        </w:tc>
      </w:tr>
      <w:tr w:rsidR="00524A55" w:rsidRPr="00EB7D63" w14:paraId="27066E44" w14:textId="77777777" w:rsidTr="00A76570">
        <w:tc>
          <w:tcPr>
            <w:tcW w:w="2689" w:type="dxa"/>
          </w:tcPr>
          <w:p w14:paraId="2D7CC5CB" w14:textId="33113670" w:rsidR="00524A55" w:rsidRPr="00EB7D63" w:rsidRDefault="00524A55" w:rsidP="00524A55">
            <w:pPr>
              <w:spacing w:before="0" w:line="240" w:lineRule="auto"/>
              <w:ind w:firstLine="0"/>
              <w:jc w:val="left"/>
              <w:rPr>
                <w:rFonts w:cs="Times New Roman"/>
                <w:lang w:val="cs-CZ"/>
              </w:rPr>
            </w:pPr>
            <w:r>
              <w:rPr>
                <w:rFonts w:cs="Times New Roman"/>
                <w:lang w:val="cs-CZ"/>
              </w:rPr>
              <w:t>Crostata</w:t>
            </w:r>
          </w:p>
        </w:tc>
        <w:tc>
          <w:tcPr>
            <w:tcW w:w="3118" w:type="dxa"/>
          </w:tcPr>
          <w:p w14:paraId="26BCC667" w14:textId="4B3961F6" w:rsidR="00524A55" w:rsidRPr="00EB7D63" w:rsidRDefault="00524A55" w:rsidP="00524A55">
            <w:pPr>
              <w:spacing w:before="0" w:line="240" w:lineRule="auto"/>
              <w:ind w:firstLine="0"/>
              <w:jc w:val="left"/>
              <w:rPr>
                <w:rFonts w:ascii="DengXian" w:eastAsia="DengXian" w:hAnsi="DengXian"/>
                <w:lang w:val="cs-CZ"/>
              </w:rPr>
            </w:pPr>
            <w:r>
              <w:rPr>
                <w:rFonts w:hint="eastAsia"/>
                <w:bCs/>
                <w:lang w:val="cs-CZ"/>
              </w:rPr>
              <w:t>果酱派</w:t>
            </w:r>
          </w:p>
        </w:tc>
        <w:tc>
          <w:tcPr>
            <w:tcW w:w="3969" w:type="dxa"/>
          </w:tcPr>
          <w:p w14:paraId="33142619" w14:textId="736FF062" w:rsidR="00524A55" w:rsidRPr="00EB7D63" w:rsidRDefault="00524A55" w:rsidP="00524A55">
            <w:pPr>
              <w:spacing w:before="0" w:line="240" w:lineRule="auto"/>
              <w:ind w:firstLine="0"/>
              <w:jc w:val="left"/>
              <w:rPr>
                <w:rFonts w:cs="Times New Roman"/>
                <w:lang w:val="en-US"/>
              </w:rPr>
            </w:pPr>
            <w:r>
              <w:rPr>
                <w:bCs/>
                <w:lang w:val="en-US"/>
              </w:rPr>
              <w:t>guǒjiàng pài</w:t>
            </w:r>
          </w:p>
        </w:tc>
      </w:tr>
      <w:tr w:rsidR="00524A55" w:rsidRPr="00EB7D63" w14:paraId="4F8DCE87" w14:textId="77777777" w:rsidTr="00A76570">
        <w:tc>
          <w:tcPr>
            <w:tcW w:w="2689" w:type="dxa"/>
          </w:tcPr>
          <w:p w14:paraId="14108CFD" w14:textId="77777777" w:rsidR="00524A55" w:rsidRDefault="00524A55" w:rsidP="00524A55">
            <w:pPr>
              <w:spacing w:before="0" w:line="240" w:lineRule="auto"/>
              <w:ind w:firstLine="0"/>
              <w:jc w:val="left"/>
              <w:rPr>
                <w:rFonts w:cs="Times New Roman"/>
                <w:lang w:val="cs-CZ"/>
              </w:rPr>
            </w:pPr>
          </w:p>
        </w:tc>
        <w:tc>
          <w:tcPr>
            <w:tcW w:w="3118" w:type="dxa"/>
          </w:tcPr>
          <w:p w14:paraId="59FD7ACF" w14:textId="0C5B6520" w:rsidR="00524A55" w:rsidRPr="00EB7D63" w:rsidRDefault="00524A55" w:rsidP="00524A55">
            <w:pPr>
              <w:spacing w:before="0" w:line="240" w:lineRule="auto"/>
              <w:ind w:firstLine="0"/>
              <w:jc w:val="left"/>
              <w:rPr>
                <w:rFonts w:ascii="DengXian" w:eastAsia="DengXian" w:hAnsi="DengXian"/>
                <w:lang w:val="cs-CZ"/>
              </w:rPr>
            </w:pPr>
            <w:r>
              <w:rPr>
                <w:rFonts w:hint="eastAsia"/>
                <w:bCs/>
                <w:lang w:val="cs-CZ"/>
              </w:rPr>
              <w:t>意大利果酱</w:t>
            </w:r>
          </w:p>
        </w:tc>
        <w:tc>
          <w:tcPr>
            <w:tcW w:w="3969" w:type="dxa"/>
          </w:tcPr>
          <w:p w14:paraId="6C5D3A2D" w14:textId="29433E57" w:rsidR="00524A55" w:rsidRPr="00EB7D63" w:rsidRDefault="00524A55" w:rsidP="00524A55">
            <w:pPr>
              <w:spacing w:before="0" w:line="240" w:lineRule="auto"/>
              <w:ind w:firstLine="0"/>
              <w:jc w:val="left"/>
              <w:rPr>
                <w:rFonts w:cs="Times New Roman"/>
                <w:lang w:val="en-US"/>
              </w:rPr>
            </w:pPr>
            <w:r>
              <w:rPr>
                <w:bCs/>
                <w:lang w:val="cs-CZ"/>
              </w:rPr>
              <w:t xml:space="preserve">yìdàlì </w:t>
            </w:r>
            <w:r>
              <w:rPr>
                <w:bCs/>
                <w:lang w:val="en-US"/>
              </w:rPr>
              <w:t>guǒjiàng pài</w:t>
            </w:r>
          </w:p>
        </w:tc>
      </w:tr>
      <w:tr w:rsidR="00EB7D63" w:rsidRPr="00EB7D63" w14:paraId="63CCC4DE" w14:textId="77777777" w:rsidTr="00A76570">
        <w:tc>
          <w:tcPr>
            <w:tcW w:w="2689" w:type="dxa"/>
          </w:tcPr>
          <w:p w14:paraId="7FFDC40E"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cs-CZ"/>
              </w:rPr>
              <w:t>De Cecco</w:t>
            </w:r>
          </w:p>
        </w:tc>
        <w:tc>
          <w:tcPr>
            <w:tcW w:w="3118" w:type="dxa"/>
          </w:tcPr>
          <w:p w14:paraId="45574040"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得科</w:t>
            </w:r>
          </w:p>
        </w:tc>
        <w:tc>
          <w:tcPr>
            <w:tcW w:w="3969" w:type="dxa"/>
          </w:tcPr>
          <w:p w14:paraId="3F48B822"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děikē</w:t>
            </w:r>
          </w:p>
        </w:tc>
      </w:tr>
      <w:tr w:rsidR="00EB7D63" w:rsidRPr="00EB7D63" w14:paraId="1FE35C81" w14:textId="77777777" w:rsidTr="00A76570">
        <w:tc>
          <w:tcPr>
            <w:tcW w:w="2689" w:type="dxa"/>
          </w:tcPr>
          <w:p w14:paraId="41A974A8"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cs-CZ"/>
              </w:rPr>
              <w:t>Espresso</w:t>
            </w:r>
          </w:p>
        </w:tc>
        <w:tc>
          <w:tcPr>
            <w:tcW w:w="3118" w:type="dxa"/>
          </w:tcPr>
          <w:p w14:paraId="1CED1C1D"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cs="Times New Roman"/>
              </w:rPr>
              <w:t>浓缩咖啡</w:t>
            </w:r>
          </w:p>
        </w:tc>
        <w:tc>
          <w:tcPr>
            <w:tcW w:w="3969" w:type="dxa"/>
          </w:tcPr>
          <w:p w14:paraId="4F5C3829" w14:textId="77777777" w:rsidR="00EB7D63" w:rsidRPr="00EB7D63" w:rsidRDefault="00EB7D63" w:rsidP="00EB7D63">
            <w:pPr>
              <w:spacing w:before="0" w:line="240" w:lineRule="auto"/>
              <w:ind w:firstLine="0"/>
              <w:jc w:val="left"/>
              <w:rPr>
                <w:rFonts w:cs="Times New Roman"/>
              </w:rPr>
            </w:pPr>
            <w:r w:rsidRPr="00EB7D63">
              <w:rPr>
                <w:rFonts w:eastAsia="SimSun" w:cs="Times New Roman"/>
              </w:rPr>
              <w:t>nóngsuō kāfēi</w:t>
            </w:r>
          </w:p>
        </w:tc>
      </w:tr>
      <w:tr w:rsidR="00EB7D63" w:rsidRPr="00EB7D63" w14:paraId="74BA4955" w14:textId="77777777" w:rsidTr="00A76570">
        <w:tc>
          <w:tcPr>
            <w:tcW w:w="2689" w:type="dxa"/>
          </w:tcPr>
          <w:p w14:paraId="70609202" w14:textId="77777777" w:rsidR="00EB7D63" w:rsidRPr="00EB7D63" w:rsidRDefault="00EB7D63" w:rsidP="00EB7D63">
            <w:pPr>
              <w:spacing w:before="0" w:line="240" w:lineRule="auto"/>
              <w:ind w:firstLine="0"/>
              <w:jc w:val="left"/>
              <w:rPr>
                <w:rFonts w:cs="Times New Roman"/>
                <w:lang w:val="cs-CZ"/>
              </w:rPr>
            </w:pPr>
          </w:p>
        </w:tc>
        <w:tc>
          <w:tcPr>
            <w:tcW w:w="3118" w:type="dxa"/>
          </w:tcPr>
          <w:p w14:paraId="43CE4C10"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cs="Times New Roman" w:hint="eastAsia"/>
              </w:rPr>
              <w:t>意式</w:t>
            </w:r>
            <w:r w:rsidRPr="00EB7D63">
              <w:rPr>
                <w:rFonts w:ascii="DengXian" w:eastAsia="DengXian" w:hAnsi="DengXian" w:cs="Times New Roman"/>
              </w:rPr>
              <w:t>浓缩咖啡</w:t>
            </w:r>
          </w:p>
        </w:tc>
        <w:tc>
          <w:tcPr>
            <w:tcW w:w="3969" w:type="dxa"/>
          </w:tcPr>
          <w:p w14:paraId="5C48ED09" w14:textId="77777777" w:rsidR="00EB7D63" w:rsidRPr="00EB7D63" w:rsidRDefault="00EB7D63" w:rsidP="00EB7D63">
            <w:pPr>
              <w:spacing w:before="0" w:line="240" w:lineRule="auto"/>
              <w:ind w:firstLine="0"/>
              <w:jc w:val="left"/>
              <w:rPr>
                <w:rFonts w:cs="Times New Roman"/>
              </w:rPr>
            </w:pPr>
            <w:r w:rsidRPr="00EB7D63">
              <w:rPr>
                <w:rFonts w:eastAsia="Microsoft YaHei" w:cs="Times New Roman"/>
              </w:rPr>
              <w:t xml:space="preserve">yìshì </w:t>
            </w:r>
            <w:r w:rsidRPr="00EB7D63">
              <w:rPr>
                <w:rFonts w:eastAsia="SimSun" w:cs="Times New Roman"/>
              </w:rPr>
              <w:t>nóngsuō kāfēi</w:t>
            </w:r>
          </w:p>
        </w:tc>
      </w:tr>
      <w:tr w:rsidR="00EB7D63" w:rsidRPr="00EB7D63" w14:paraId="0B92FECC" w14:textId="77777777" w:rsidTr="00A76570">
        <w:tc>
          <w:tcPr>
            <w:tcW w:w="2689" w:type="dxa"/>
          </w:tcPr>
          <w:p w14:paraId="299C44A1" w14:textId="77777777" w:rsidR="00EB7D63" w:rsidRPr="00EB7D63" w:rsidRDefault="00EB7D63" w:rsidP="00EB7D63">
            <w:pPr>
              <w:spacing w:before="0" w:line="240" w:lineRule="auto"/>
              <w:ind w:firstLine="0"/>
              <w:jc w:val="left"/>
              <w:rPr>
                <w:rFonts w:cs="Times New Roman"/>
              </w:rPr>
            </w:pPr>
            <w:r w:rsidRPr="00EB7D63">
              <w:rPr>
                <w:rFonts w:cs="Times New Roman"/>
              </w:rPr>
              <w:t>Farfalle</w:t>
            </w:r>
          </w:p>
        </w:tc>
        <w:tc>
          <w:tcPr>
            <w:tcW w:w="3118" w:type="dxa"/>
          </w:tcPr>
          <w:p w14:paraId="6B01ACFA"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cs="SimSun" w:hint="eastAsia"/>
                <w:lang w:val="cs-CZ"/>
              </w:rPr>
              <w:t>蝴蝶粉</w:t>
            </w:r>
          </w:p>
        </w:tc>
        <w:tc>
          <w:tcPr>
            <w:tcW w:w="3969" w:type="dxa"/>
          </w:tcPr>
          <w:p w14:paraId="3A55E084"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húdiéfěn</w:t>
            </w:r>
          </w:p>
        </w:tc>
      </w:tr>
      <w:tr w:rsidR="00EB7D63" w:rsidRPr="00EB7D63" w14:paraId="56CFCBAB" w14:textId="77777777" w:rsidTr="00A76570">
        <w:tc>
          <w:tcPr>
            <w:tcW w:w="2689" w:type="dxa"/>
          </w:tcPr>
          <w:p w14:paraId="21459F98" w14:textId="77777777" w:rsidR="00EB7D63" w:rsidRPr="00EB7D63" w:rsidRDefault="00EB7D63" w:rsidP="00EB7D63">
            <w:pPr>
              <w:spacing w:before="0" w:line="240" w:lineRule="auto"/>
              <w:ind w:firstLine="0"/>
              <w:jc w:val="left"/>
              <w:rPr>
                <w:rFonts w:cs="Times New Roman"/>
              </w:rPr>
            </w:pPr>
            <w:r w:rsidRPr="00EB7D63">
              <w:rPr>
                <w:rFonts w:cs="Times New Roman"/>
              </w:rPr>
              <w:t>Ferrero</w:t>
            </w:r>
          </w:p>
        </w:tc>
        <w:tc>
          <w:tcPr>
            <w:tcW w:w="3118" w:type="dxa"/>
          </w:tcPr>
          <w:p w14:paraId="070848A3" w14:textId="77777777" w:rsidR="00EB7D63" w:rsidRPr="00EB7D63" w:rsidRDefault="00EB7D63" w:rsidP="00EB7D63">
            <w:pPr>
              <w:spacing w:before="0" w:line="240" w:lineRule="auto"/>
              <w:ind w:firstLine="0"/>
              <w:jc w:val="left"/>
              <w:rPr>
                <w:rFonts w:ascii="DengXian" w:eastAsia="DengXian" w:hAnsi="DengXian" w:cs="SimSun"/>
                <w:lang w:val="cs-CZ"/>
              </w:rPr>
            </w:pPr>
            <w:r w:rsidRPr="00EB7D63">
              <w:rPr>
                <w:rFonts w:ascii="DengXian" w:eastAsia="DengXian" w:hAnsi="DengXian" w:hint="eastAsia"/>
                <w:lang w:val="cs-CZ"/>
              </w:rPr>
              <w:t>费列罗</w:t>
            </w:r>
          </w:p>
        </w:tc>
        <w:tc>
          <w:tcPr>
            <w:tcW w:w="3969" w:type="dxa"/>
          </w:tcPr>
          <w:p w14:paraId="63D75474"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cs-CZ"/>
              </w:rPr>
              <w:t>fèilièluó</w:t>
            </w:r>
          </w:p>
        </w:tc>
      </w:tr>
      <w:tr w:rsidR="00EB7D63" w:rsidRPr="00EB7D63" w14:paraId="2514250D" w14:textId="77777777" w:rsidTr="00A76570">
        <w:tc>
          <w:tcPr>
            <w:tcW w:w="2689" w:type="dxa"/>
          </w:tcPr>
          <w:p w14:paraId="7CC53DAD" w14:textId="77777777" w:rsidR="00EB7D63" w:rsidRPr="00EB7D63" w:rsidRDefault="00EB7D63" w:rsidP="00EB7D63">
            <w:pPr>
              <w:spacing w:before="0" w:line="240" w:lineRule="auto"/>
              <w:ind w:firstLine="0"/>
              <w:jc w:val="left"/>
              <w:rPr>
                <w:rFonts w:cs="Times New Roman"/>
              </w:rPr>
            </w:pPr>
            <w:r w:rsidRPr="00EB7D63">
              <w:rPr>
                <w:rFonts w:cs="Times New Roman"/>
              </w:rPr>
              <w:t>Fusilli</w:t>
            </w:r>
          </w:p>
        </w:tc>
        <w:tc>
          <w:tcPr>
            <w:tcW w:w="3118" w:type="dxa"/>
          </w:tcPr>
          <w:p w14:paraId="35DC1EE4"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cs="SimSun" w:hint="eastAsia"/>
              </w:rPr>
              <w:t>螺旋面</w:t>
            </w:r>
          </w:p>
        </w:tc>
        <w:tc>
          <w:tcPr>
            <w:tcW w:w="3969" w:type="dxa"/>
          </w:tcPr>
          <w:p w14:paraId="5899F335" w14:textId="77777777" w:rsidR="00EB7D63" w:rsidRPr="00EB7D63" w:rsidRDefault="00EB7D63" w:rsidP="00EB7D63">
            <w:pPr>
              <w:spacing w:before="0" w:line="240" w:lineRule="auto"/>
              <w:ind w:firstLine="0"/>
              <w:jc w:val="left"/>
              <w:rPr>
                <w:rFonts w:cs="Times New Roman"/>
              </w:rPr>
            </w:pPr>
            <w:r w:rsidRPr="00EB7D63">
              <w:rPr>
                <w:rFonts w:cs="Times New Roman"/>
              </w:rPr>
              <w:t>luóxuánmiàn</w:t>
            </w:r>
          </w:p>
        </w:tc>
      </w:tr>
      <w:tr w:rsidR="00EB7D63" w:rsidRPr="00EB7D63" w14:paraId="14F394A7" w14:textId="77777777" w:rsidTr="00A76570">
        <w:tc>
          <w:tcPr>
            <w:tcW w:w="2689" w:type="dxa"/>
          </w:tcPr>
          <w:p w14:paraId="10DE33AD" w14:textId="77777777" w:rsidR="00EB7D63" w:rsidRPr="00EB7D63" w:rsidRDefault="00EB7D63" w:rsidP="00EB7D63">
            <w:pPr>
              <w:spacing w:before="0" w:line="240" w:lineRule="auto"/>
              <w:ind w:firstLine="0"/>
              <w:jc w:val="left"/>
              <w:rPr>
                <w:rFonts w:cs="Times New Roman"/>
              </w:rPr>
            </w:pPr>
            <w:r w:rsidRPr="00EB7D63">
              <w:rPr>
                <w:rFonts w:cs="Times New Roman"/>
              </w:rPr>
              <w:t>Focaccia</w:t>
            </w:r>
          </w:p>
        </w:tc>
        <w:tc>
          <w:tcPr>
            <w:tcW w:w="3118" w:type="dxa"/>
          </w:tcPr>
          <w:p w14:paraId="3771200E" w14:textId="77777777" w:rsidR="00EB7D63" w:rsidRPr="00EB7D63" w:rsidRDefault="00EB7D63" w:rsidP="00EB7D63">
            <w:pPr>
              <w:spacing w:before="0" w:line="240" w:lineRule="auto"/>
              <w:ind w:firstLine="0"/>
              <w:jc w:val="left"/>
              <w:rPr>
                <w:rFonts w:ascii="DengXian" w:eastAsia="DengXian" w:hAnsi="DengXian" w:cs="SimSun"/>
              </w:rPr>
            </w:pPr>
            <w:r w:rsidRPr="00EB7D63">
              <w:rPr>
                <w:rFonts w:ascii="DengXian" w:eastAsia="DengXian" w:hAnsi="DengXian" w:hint="eastAsia"/>
                <w:lang w:val="en-US"/>
              </w:rPr>
              <w:t>佛卡恰</w:t>
            </w:r>
          </w:p>
        </w:tc>
        <w:tc>
          <w:tcPr>
            <w:tcW w:w="3969" w:type="dxa"/>
          </w:tcPr>
          <w:p w14:paraId="09E7995F"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fókǎqià</w:t>
            </w:r>
          </w:p>
        </w:tc>
      </w:tr>
      <w:tr w:rsidR="00EB7D63" w:rsidRPr="00EB7D63" w14:paraId="7515805E" w14:textId="77777777" w:rsidTr="00A76570">
        <w:tc>
          <w:tcPr>
            <w:tcW w:w="2689" w:type="dxa"/>
          </w:tcPr>
          <w:p w14:paraId="5F9A748D" w14:textId="77777777" w:rsidR="00EB7D63" w:rsidRPr="00EB7D63" w:rsidRDefault="00EB7D63" w:rsidP="00EB7D63">
            <w:pPr>
              <w:spacing w:before="0" w:line="240" w:lineRule="auto"/>
              <w:ind w:firstLine="0"/>
              <w:jc w:val="left"/>
              <w:rPr>
                <w:rFonts w:cs="Times New Roman"/>
              </w:rPr>
            </w:pPr>
          </w:p>
        </w:tc>
        <w:tc>
          <w:tcPr>
            <w:tcW w:w="3118" w:type="dxa"/>
          </w:tcPr>
          <w:p w14:paraId="437633AB" w14:textId="77777777" w:rsidR="00EB7D63" w:rsidRPr="00EB7D63" w:rsidRDefault="00EB7D63" w:rsidP="00EB7D63">
            <w:pPr>
              <w:spacing w:before="0" w:line="240" w:lineRule="auto"/>
              <w:ind w:firstLine="0"/>
              <w:jc w:val="left"/>
              <w:rPr>
                <w:rFonts w:ascii="DengXian" w:eastAsia="DengXian" w:hAnsi="DengXian" w:cs="SimSun"/>
              </w:rPr>
            </w:pPr>
            <w:r w:rsidRPr="00EB7D63">
              <w:rPr>
                <w:rFonts w:ascii="DengXian" w:eastAsia="DengXian" w:hAnsi="DengXian" w:hint="eastAsia"/>
                <w:lang w:val="en-US"/>
              </w:rPr>
              <w:t>佛卡夏</w:t>
            </w:r>
          </w:p>
        </w:tc>
        <w:tc>
          <w:tcPr>
            <w:tcW w:w="3969" w:type="dxa"/>
          </w:tcPr>
          <w:p w14:paraId="28A8F6EC"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fókǎxià</w:t>
            </w:r>
          </w:p>
        </w:tc>
      </w:tr>
      <w:tr w:rsidR="00EB7D63" w:rsidRPr="00EB7D63" w14:paraId="4479E52D" w14:textId="77777777" w:rsidTr="00A76570">
        <w:tc>
          <w:tcPr>
            <w:tcW w:w="2689" w:type="dxa"/>
          </w:tcPr>
          <w:p w14:paraId="54EA7EAC" w14:textId="77777777" w:rsidR="00EB7D63" w:rsidRPr="00EB7D63" w:rsidRDefault="00EB7D63" w:rsidP="00EB7D63">
            <w:pPr>
              <w:spacing w:before="0" w:line="240" w:lineRule="auto"/>
              <w:ind w:firstLine="0"/>
              <w:jc w:val="left"/>
              <w:rPr>
                <w:rFonts w:cs="Times New Roman"/>
              </w:rPr>
            </w:pPr>
          </w:p>
        </w:tc>
        <w:tc>
          <w:tcPr>
            <w:tcW w:w="3118" w:type="dxa"/>
          </w:tcPr>
          <w:p w14:paraId="430A754F" w14:textId="77777777" w:rsidR="00EB7D63" w:rsidRPr="00EB7D63" w:rsidRDefault="00EB7D63" w:rsidP="00EB7D63">
            <w:pPr>
              <w:spacing w:before="0" w:line="240" w:lineRule="auto"/>
              <w:ind w:firstLine="0"/>
              <w:jc w:val="left"/>
              <w:rPr>
                <w:rFonts w:ascii="DengXian" w:eastAsia="DengXian" w:hAnsi="DengXian" w:cs="SimSun"/>
              </w:rPr>
            </w:pPr>
            <w:r w:rsidRPr="00EB7D63">
              <w:rPr>
                <w:rFonts w:ascii="DengXian" w:eastAsia="DengXian" w:hAnsi="DengXian" w:hint="eastAsia"/>
              </w:rPr>
              <w:t>福卡恰</w:t>
            </w:r>
          </w:p>
        </w:tc>
        <w:tc>
          <w:tcPr>
            <w:tcW w:w="3969" w:type="dxa"/>
          </w:tcPr>
          <w:p w14:paraId="034335F7"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fúkǎqià</w:t>
            </w:r>
          </w:p>
        </w:tc>
      </w:tr>
      <w:tr w:rsidR="00EB7D63" w:rsidRPr="00EB7D63" w14:paraId="5EC091C0" w14:textId="77777777" w:rsidTr="00A76570">
        <w:tc>
          <w:tcPr>
            <w:tcW w:w="2689" w:type="dxa"/>
          </w:tcPr>
          <w:p w14:paraId="1359BBC8" w14:textId="77777777" w:rsidR="00EB7D63" w:rsidRPr="00EB7D63" w:rsidRDefault="00EB7D63" w:rsidP="00EB7D63">
            <w:pPr>
              <w:spacing w:before="0" w:line="240" w:lineRule="auto"/>
              <w:ind w:firstLine="0"/>
              <w:jc w:val="left"/>
              <w:rPr>
                <w:rFonts w:cs="Times New Roman"/>
              </w:rPr>
            </w:pPr>
          </w:p>
        </w:tc>
        <w:tc>
          <w:tcPr>
            <w:tcW w:w="3118" w:type="dxa"/>
          </w:tcPr>
          <w:p w14:paraId="74859642"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意大利面包</w:t>
            </w:r>
          </w:p>
        </w:tc>
        <w:tc>
          <w:tcPr>
            <w:tcW w:w="3969" w:type="dxa"/>
          </w:tcPr>
          <w:p w14:paraId="43E2616E" w14:textId="77777777" w:rsidR="00EB7D63" w:rsidRPr="00EB7D63" w:rsidRDefault="00EB7D63" w:rsidP="00EB7D63">
            <w:pPr>
              <w:spacing w:before="0" w:line="240" w:lineRule="auto"/>
              <w:ind w:firstLine="0"/>
              <w:jc w:val="left"/>
              <w:rPr>
                <w:rFonts w:cs="Times New Roman"/>
              </w:rPr>
            </w:pPr>
            <w:r w:rsidRPr="00EB7D63">
              <w:rPr>
                <w:rFonts w:cs="Times New Roman"/>
              </w:rPr>
              <w:t>yìdàlì miànbāo</w:t>
            </w:r>
          </w:p>
        </w:tc>
      </w:tr>
      <w:tr w:rsidR="00EB7D63" w:rsidRPr="00EB7D63" w14:paraId="11F0DBE6" w14:textId="77777777" w:rsidTr="00A76570">
        <w:tc>
          <w:tcPr>
            <w:tcW w:w="2689" w:type="dxa"/>
          </w:tcPr>
          <w:p w14:paraId="1CA455F5" w14:textId="77777777" w:rsidR="00EB7D63" w:rsidRPr="00EB7D63" w:rsidRDefault="00EB7D63" w:rsidP="00EB7D63">
            <w:pPr>
              <w:spacing w:before="0" w:line="240" w:lineRule="auto"/>
              <w:ind w:firstLine="0"/>
              <w:jc w:val="left"/>
              <w:rPr>
                <w:rFonts w:cs="Times New Roman"/>
                <w:lang w:val="cs-CZ"/>
              </w:rPr>
            </w:pPr>
            <w:r w:rsidRPr="00EB7D63">
              <w:rPr>
                <w:rFonts w:cs="Times New Roman"/>
              </w:rPr>
              <w:t>Frappuccino</w:t>
            </w:r>
          </w:p>
        </w:tc>
        <w:tc>
          <w:tcPr>
            <w:tcW w:w="3118" w:type="dxa"/>
          </w:tcPr>
          <w:p w14:paraId="67825E5C"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szCs w:val="20"/>
                <w:lang w:val="cs-CZ"/>
              </w:rPr>
              <w:t>星冰乐</w:t>
            </w:r>
          </w:p>
        </w:tc>
        <w:tc>
          <w:tcPr>
            <w:tcW w:w="3969" w:type="dxa"/>
          </w:tcPr>
          <w:p w14:paraId="0F6ADEC5" w14:textId="77777777" w:rsidR="00EB7D63" w:rsidRPr="00EB7D63" w:rsidRDefault="00EB7D63" w:rsidP="00EB7D63">
            <w:pPr>
              <w:spacing w:before="0" w:line="240" w:lineRule="auto"/>
              <w:ind w:firstLine="0"/>
              <w:jc w:val="left"/>
              <w:rPr>
                <w:rFonts w:cs="Times New Roman"/>
              </w:rPr>
            </w:pPr>
            <w:r w:rsidRPr="00EB7D63">
              <w:rPr>
                <w:rFonts w:cs="Times New Roman"/>
                <w:szCs w:val="20"/>
                <w:lang w:val="cs-CZ"/>
              </w:rPr>
              <w:t>x</w:t>
            </w:r>
            <w:r w:rsidRPr="00EB7D63">
              <w:rPr>
                <w:rFonts w:cs="Times New Roman"/>
                <w:szCs w:val="20"/>
                <w:lang w:val="en-US"/>
              </w:rPr>
              <w:t>īngbīnglè</w:t>
            </w:r>
          </w:p>
        </w:tc>
      </w:tr>
      <w:tr w:rsidR="00EB7D63" w:rsidRPr="00EB7D63" w14:paraId="08347E2F" w14:textId="77777777" w:rsidTr="00A76570">
        <w:tc>
          <w:tcPr>
            <w:tcW w:w="2689" w:type="dxa"/>
          </w:tcPr>
          <w:p w14:paraId="6030C019" w14:textId="77777777" w:rsidR="00EB7D63" w:rsidRPr="00EB7D63" w:rsidRDefault="00EB7D63" w:rsidP="00EB7D63">
            <w:pPr>
              <w:spacing w:before="0" w:line="240" w:lineRule="auto"/>
              <w:ind w:firstLine="0"/>
              <w:jc w:val="left"/>
              <w:rPr>
                <w:rFonts w:cs="Times New Roman"/>
              </w:rPr>
            </w:pPr>
          </w:p>
        </w:tc>
        <w:tc>
          <w:tcPr>
            <w:tcW w:w="3118" w:type="dxa"/>
          </w:tcPr>
          <w:p w14:paraId="49466C1A"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szCs w:val="20"/>
                <w:lang w:val="cs-CZ"/>
              </w:rPr>
              <w:t>法布奇诺</w:t>
            </w:r>
          </w:p>
        </w:tc>
        <w:tc>
          <w:tcPr>
            <w:tcW w:w="3969" w:type="dxa"/>
          </w:tcPr>
          <w:p w14:paraId="2DAE064D" w14:textId="77777777" w:rsidR="00EB7D63" w:rsidRPr="00EB7D63" w:rsidRDefault="00EB7D63" w:rsidP="00EB7D63">
            <w:pPr>
              <w:spacing w:before="0" w:line="240" w:lineRule="auto"/>
              <w:ind w:firstLine="0"/>
              <w:jc w:val="left"/>
              <w:rPr>
                <w:rFonts w:cs="Times New Roman"/>
              </w:rPr>
            </w:pPr>
            <w:r w:rsidRPr="00EB7D63">
              <w:rPr>
                <w:rFonts w:cs="Times New Roman"/>
                <w:szCs w:val="20"/>
                <w:lang w:val="en-US"/>
              </w:rPr>
              <w:t>fǎbùqínuò</w:t>
            </w:r>
          </w:p>
        </w:tc>
      </w:tr>
      <w:tr w:rsidR="00EB7D63" w:rsidRPr="00EB7D63" w14:paraId="534D9ED5" w14:textId="77777777" w:rsidTr="00A76570">
        <w:tc>
          <w:tcPr>
            <w:tcW w:w="2689" w:type="dxa"/>
          </w:tcPr>
          <w:p w14:paraId="60D98C1E" w14:textId="77777777" w:rsidR="00EB7D63" w:rsidRPr="00EB7D63" w:rsidRDefault="00EB7D63" w:rsidP="00EB7D63">
            <w:pPr>
              <w:spacing w:before="0" w:line="240" w:lineRule="auto"/>
              <w:ind w:firstLine="0"/>
              <w:jc w:val="left"/>
              <w:rPr>
                <w:rFonts w:cs="Times New Roman"/>
              </w:rPr>
            </w:pPr>
            <w:r w:rsidRPr="00EB7D63">
              <w:rPr>
                <w:rFonts w:cs="Times New Roman"/>
              </w:rPr>
              <w:t>Gnocchi</w:t>
            </w:r>
          </w:p>
        </w:tc>
        <w:tc>
          <w:tcPr>
            <w:tcW w:w="3118" w:type="dxa"/>
          </w:tcPr>
          <w:p w14:paraId="14E139D6" w14:textId="77777777" w:rsidR="00EB7D63" w:rsidRPr="00EB7D63" w:rsidRDefault="00EB7D63" w:rsidP="00EB7D63">
            <w:pPr>
              <w:spacing w:before="0" w:line="240" w:lineRule="auto"/>
              <w:ind w:firstLine="0"/>
              <w:jc w:val="left"/>
              <w:rPr>
                <w:rFonts w:ascii="DengXian" w:eastAsia="DengXian" w:hAnsi="DengXian"/>
                <w:szCs w:val="20"/>
                <w:lang w:val="cs-CZ"/>
              </w:rPr>
            </w:pPr>
            <w:r w:rsidRPr="00EB7D63">
              <w:rPr>
                <w:rFonts w:ascii="DengXian" w:eastAsia="DengXian" w:hAnsi="DengXian" w:hint="eastAsia"/>
                <w:lang w:val="cs-CZ"/>
              </w:rPr>
              <w:t>玉棋</w:t>
            </w:r>
          </w:p>
        </w:tc>
        <w:tc>
          <w:tcPr>
            <w:tcW w:w="3969" w:type="dxa"/>
          </w:tcPr>
          <w:p w14:paraId="1F747F8A" w14:textId="77777777" w:rsidR="00EB7D63" w:rsidRPr="00EB7D63" w:rsidRDefault="00EB7D63" w:rsidP="00EB7D63">
            <w:pPr>
              <w:spacing w:before="0" w:line="240" w:lineRule="auto"/>
              <w:ind w:firstLine="0"/>
              <w:jc w:val="left"/>
              <w:rPr>
                <w:rFonts w:cs="Times New Roman"/>
                <w:szCs w:val="20"/>
                <w:lang w:val="en-US"/>
              </w:rPr>
            </w:pPr>
            <w:r w:rsidRPr="00EB7D63">
              <w:rPr>
                <w:rFonts w:cs="Times New Roman"/>
              </w:rPr>
              <w:t>yùqí</w:t>
            </w:r>
          </w:p>
        </w:tc>
      </w:tr>
      <w:tr w:rsidR="00EB7D63" w:rsidRPr="00EB7D63" w14:paraId="645EC934" w14:textId="77777777" w:rsidTr="00A76570">
        <w:tc>
          <w:tcPr>
            <w:tcW w:w="2689" w:type="dxa"/>
          </w:tcPr>
          <w:p w14:paraId="63D33914" w14:textId="77777777" w:rsidR="00EB7D63" w:rsidRPr="00EB7D63" w:rsidRDefault="00EB7D63" w:rsidP="00EB7D63">
            <w:pPr>
              <w:spacing w:before="0" w:line="240" w:lineRule="auto"/>
              <w:ind w:firstLine="0"/>
              <w:jc w:val="left"/>
              <w:rPr>
                <w:rFonts w:cs="Times New Roman"/>
              </w:rPr>
            </w:pPr>
          </w:p>
        </w:tc>
        <w:tc>
          <w:tcPr>
            <w:tcW w:w="3118" w:type="dxa"/>
          </w:tcPr>
          <w:p w14:paraId="39419D17" w14:textId="77777777" w:rsidR="00EB7D63" w:rsidRPr="00EB7D63" w:rsidRDefault="00EB7D63" w:rsidP="00EB7D63">
            <w:pPr>
              <w:spacing w:before="0" w:line="240" w:lineRule="auto"/>
              <w:ind w:firstLine="0"/>
              <w:jc w:val="left"/>
              <w:rPr>
                <w:rFonts w:ascii="DengXian" w:eastAsia="DengXian" w:hAnsi="DengXian"/>
                <w:szCs w:val="20"/>
                <w:lang w:val="cs-CZ"/>
              </w:rPr>
            </w:pPr>
            <w:r w:rsidRPr="00EB7D63">
              <w:rPr>
                <w:rFonts w:ascii="DengXian" w:eastAsia="DengXian" w:hAnsi="DengXian" w:hint="eastAsia"/>
                <w:lang w:val="cs-CZ"/>
              </w:rPr>
              <w:t>意大利土豆团子</w:t>
            </w:r>
          </w:p>
        </w:tc>
        <w:tc>
          <w:tcPr>
            <w:tcW w:w="3969" w:type="dxa"/>
          </w:tcPr>
          <w:p w14:paraId="2534599E" w14:textId="77777777" w:rsidR="00EB7D63" w:rsidRPr="00EB7D63" w:rsidRDefault="00EB7D63" w:rsidP="00EB7D63">
            <w:pPr>
              <w:spacing w:before="0" w:line="240" w:lineRule="auto"/>
              <w:ind w:firstLine="0"/>
              <w:jc w:val="left"/>
              <w:rPr>
                <w:rFonts w:cs="Times New Roman"/>
                <w:szCs w:val="20"/>
                <w:lang w:val="en-US"/>
              </w:rPr>
            </w:pPr>
            <w:r w:rsidRPr="00EB7D63">
              <w:rPr>
                <w:rFonts w:cs="Times New Roman"/>
              </w:rPr>
              <w:t>yìdàlì tǔdòu tuánzi</w:t>
            </w:r>
          </w:p>
        </w:tc>
      </w:tr>
      <w:tr w:rsidR="00EB7D63" w:rsidRPr="00EB7D63" w14:paraId="06ECF7C7" w14:textId="77777777" w:rsidTr="00A76570">
        <w:tc>
          <w:tcPr>
            <w:tcW w:w="2689" w:type="dxa"/>
          </w:tcPr>
          <w:p w14:paraId="2359C2AF" w14:textId="77777777" w:rsidR="00EB7D63" w:rsidRPr="00EB7D63" w:rsidRDefault="00EB7D63" w:rsidP="00EB7D63">
            <w:pPr>
              <w:spacing w:before="0" w:line="240" w:lineRule="auto"/>
              <w:ind w:firstLine="0"/>
              <w:jc w:val="left"/>
              <w:rPr>
                <w:rFonts w:cs="Times New Roman"/>
              </w:rPr>
            </w:pPr>
          </w:p>
        </w:tc>
        <w:tc>
          <w:tcPr>
            <w:tcW w:w="3118" w:type="dxa"/>
          </w:tcPr>
          <w:p w14:paraId="458E718A" w14:textId="77777777" w:rsidR="00EB7D63" w:rsidRPr="00EB7D63" w:rsidRDefault="00EB7D63" w:rsidP="00EB7D63">
            <w:pPr>
              <w:spacing w:before="0" w:line="240" w:lineRule="auto"/>
              <w:ind w:firstLine="0"/>
              <w:jc w:val="left"/>
              <w:rPr>
                <w:rFonts w:ascii="DengXian" w:eastAsia="DengXian" w:hAnsi="DengXian"/>
                <w:szCs w:val="20"/>
                <w:lang w:val="cs-CZ"/>
              </w:rPr>
            </w:pPr>
            <w:r w:rsidRPr="00EB7D63">
              <w:rPr>
                <w:rFonts w:ascii="DengXian" w:eastAsia="DengXian" w:hAnsi="DengXian" w:hint="eastAsia"/>
                <w:lang w:val="cs-CZ"/>
              </w:rPr>
              <w:t>意式面疙瘩</w:t>
            </w:r>
          </w:p>
        </w:tc>
        <w:tc>
          <w:tcPr>
            <w:tcW w:w="3969" w:type="dxa"/>
          </w:tcPr>
          <w:p w14:paraId="04A69D4B" w14:textId="77777777" w:rsidR="00EB7D63" w:rsidRPr="00EB7D63" w:rsidRDefault="00EB7D63" w:rsidP="00EB7D63">
            <w:pPr>
              <w:spacing w:before="0" w:line="240" w:lineRule="auto"/>
              <w:ind w:firstLine="0"/>
              <w:jc w:val="left"/>
              <w:rPr>
                <w:rFonts w:cs="Times New Roman"/>
                <w:szCs w:val="20"/>
                <w:lang w:val="en-US"/>
              </w:rPr>
            </w:pPr>
            <w:r w:rsidRPr="00EB7D63">
              <w:rPr>
                <w:rFonts w:cs="Times New Roman"/>
                <w:lang w:val="en-US"/>
              </w:rPr>
              <w:t>yìshì miàngēda</w:t>
            </w:r>
          </w:p>
        </w:tc>
      </w:tr>
      <w:tr w:rsidR="00EB7D63" w:rsidRPr="00EB7D63" w14:paraId="5F8FBE4A" w14:textId="77777777" w:rsidTr="00A76570">
        <w:tc>
          <w:tcPr>
            <w:tcW w:w="2689" w:type="dxa"/>
          </w:tcPr>
          <w:p w14:paraId="4BEA433E" w14:textId="77777777" w:rsidR="00EB7D63" w:rsidRPr="00EB7D63" w:rsidRDefault="00EB7D63" w:rsidP="00EB7D63">
            <w:pPr>
              <w:spacing w:before="0" w:line="240" w:lineRule="auto"/>
              <w:ind w:firstLine="0"/>
              <w:jc w:val="left"/>
              <w:rPr>
                <w:rFonts w:cs="Times New Roman"/>
              </w:rPr>
            </w:pPr>
            <w:r w:rsidRPr="00EB7D63">
              <w:rPr>
                <w:rFonts w:cs="Times New Roman"/>
              </w:rPr>
              <w:t>Gorgonzola</w:t>
            </w:r>
          </w:p>
        </w:tc>
        <w:tc>
          <w:tcPr>
            <w:tcW w:w="3118" w:type="dxa"/>
          </w:tcPr>
          <w:p w14:paraId="752272F8"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cs="SimSun" w:hint="eastAsia"/>
                <w:lang w:val="cs-CZ"/>
              </w:rPr>
              <w:t>戈尔贡佐拉</w:t>
            </w:r>
          </w:p>
        </w:tc>
        <w:tc>
          <w:tcPr>
            <w:tcW w:w="3969" w:type="dxa"/>
          </w:tcPr>
          <w:p w14:paraId="45A17EF1"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gēěrgòngzuǒlā</w:t>
            </w:r>
          </w:p>
        </w:tc>
      </w:tr>
      <w:tr w:rsidR="00EB7D63" w:rsidRPr="00EB7D63" w14:paraId="07EB41C5" w14:textId="77777777" w:rsidTr="00A76570">
        <w:tc>
          <w:tcPr>
            <w:tcW w:w="2689" w:type="dxa"/>
          </w:tcPr>
          <w:p w14:paraId="2883F573" w14:textId="77777777" w:rsidR="00EB7D63" w:rsidRPr="00EB7D63" w:rsidRDefault="00EB7D63" w:rsidP="00EB7D63">
            <w:pPr>
              <w:spacing w:before="0" w:line="240" w:lineRule="auto"/>
              <w:ind w:firstLine="0"/>
              <w:jc w:val="left"/>
              <w:rPr>
                <w:rFonts w:cs="Times New Roman"/>
              </w:rPr>
            </w:pPr>
          </w:p>
        </w:tc>
        <w:tc>
          <w:tcPr>
            <w:tcW w:w="3118" w:type="dxa"/>
          </w:tcPr>
          <w:p w14:paraId="696C0B13" w14:textId="77777777" w:rsidR="00EB7D63" w:rsidRPr="00EB7D63" w:rsidRDefault="00EB7D63" w:rsidP="00EB7D63">
            <w:pPr>
              <w:spacing w:before="0" w:line="240" w:lineRule="auto"/>
              <w:ind w:firstLine="0"/>
              <w:jc w:val="left"/>
              <w:rPr>
                <w:rFonts w:ascii="DengXian" w:eastAsia="DengXian" w:hAnsi="DengXian" w:cs="SimSun"/>
                <w:lang w:val="cs-CZ"/>
              </w:rPr>
            </w:pPr>
            <w:r w:rsidRPr="00EB7D63">
              <w:rPr>
                <w:rFonts w:ascii="DengXian" w:eastAsia="DengXian" w:hAnsi="DengXian" w:cs="SimSun" w:hint="eastAsia"/>
                <w:lang w:val="cs-CZ"/>
              </w:rPr>
              <w:t>戈尔贡佐拉奶酪</w:t>
            </w:r>
          </w:p>
        </w:tc>
        <w:tc>
          <w:tcPr>
            <w:tcW w:w="3969" w:type="dxa"/>
          </w:tcPr>
          <w:p w14:paraId="70F1D0FC"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gēěrgòngzuǒlā nǎilào</w:t>
            </w:r>
          </w:p>
        </w:tc>
      </w:tr>
      <w:tr w:rsidR="00EB7D63" w:rsidRPr="00EB7D63" w14:paraId="6AA85617" w14:textId="77777777" w:rsidTr="00A76570">
        <w:tc>
          <w:tcPr>
            <w:tcW w:w="2689" w:type="dxa"/>
          </w:tcPr>
          <w:p w14:paraId="6746DD88" w14:textId="77777777" w:rsidR="00EB7D63" w:rsidRPr="00EB7D63" w:rsidRDefault="00EB7D63" w:rsidP="00EB7D63">
            <w:pPr>
              <w:spacing w:before="0" w:line="240" w:lineRule="auto"/>
              <w:ind w:firstLine="0"/>
              <w:jc w:val="left"/>
              <w:rPr>
                <w:rFonts w:cs="Times New Roman"/>
              </w:rPr>
            </w:pPr>
          </w:p>
        </w:tc>
        <w:tc>
          <w:tcPr>
            <w:tcW w:w="3118" w:type="dxa"/>
          </w:tcPr>
          <w:p w14:paraId="24ADA8BD" w14:textId="77777777" w:rsidR="00EB7D63" w:rsidRPr="00EB7D63" w:rsidRDefault="00EB7D63" w:rsidP="00EB7D63">
            <w:pPr>
              <w:spacing w:before="0" w:line="240" w:lineRule="auto"/>
              <w:ind w:firstLine="0"/>
              <w:jc w:val="left"/>
              <w:rPr>
                <w:rFonts w:ascii="DengXian" w:eastAsia="DengXian" w:hAnsi="DengXian"/>
                <w:szCs w:val="20"/>
                <w:lang w:val="cs-CZ"/>
              </w:rPr>
            </w:pPr>
            <w:r w:rsidRPr="00EB7D63">
              <w:rPr>
                <w:rFonts w:ascii="DengXian" w:eastAsia="DengXian" w:hAnsi="DengXian" w:hint="eastAsia"/>
                <w:lang w:val="cs-CZ"/>
              </w:rPr>
              <w:t>戈贡佐拉</w:t>
            </w:r>
          </w:p>
        </w:tc>
        <w:tc>
          <w:tcPr>
            <w:tcW w:w="3969" w:type="dxa"/>
          </w:tcPr>
          <w:p w14:paraId="352F1794" w14:textId="77777777" w:rsidR="00EB7D63" w:rsidRPr="00EB7D63" w:rsidRDefault="00EB7D63" w:rsidP="00EB7D63">
            <w:pPr>
              <w:spacing w:before="0" w:line="240" w:lineRule="auto"/>
              <w:ind w:firstLine="0"/>
              <w:jc w:val="left"/>
              <w:rPr>
                <w:rFonts w:cs="Times New Roman"/>
                <w:szCs w:val="20"/>
                <w:lang w:val="en-US"/>
              </w:rPr>
            </w:pPr>
            <w:r w:rsidRPr="00EB7D63">
              <w:rPr>
                <w:rFonts w:cs="Times New Roman"/>
                <w:lang w:val="en-US"/>
              </w:rPr>
              <w:t>gēgòngzuǒlā</w:t>
            </w:r>
          </w:p>
        </w:tc>
      </w:tr>
      <w:tr w:rsidR="00EB7D63" w:rsidRPr="00EB7D63" w14:paraId="496CAD9E" w14:textId="77777777" w:rsidTr="00A76570">
        <w:tc>
          <w:tcPr>
            <w:tcW w:w="2689" w:type="dxa"/>
          </w:tcPr>
          <w:p w14:paraId="56FB9B94" w14:textId="77777777" w:rsidR="00EB7D63" w:rsidRPr="00EB7D63" w:rsidRDefault="00EB7D63" w:rsidP="00EB7D63">
            <w:pPr>
              <w:spacing w:before="0" w:line="240" w:lineRule="auto"/>
              <w:ind w:firstLine="0"/>
              <w:jc w:val="left"/>
              <w:rPr>
                <w:rFonts w:cs="Times New Roman"/>
              </w:rPr>
            </w:pPr>
          </w:p>
        </w:tc>
        <w:tc>
          <w:tcPr>
            <w:tcW w:w="3118" w:type="dxa"/>
          </w:tcPr>
          <w:p w14:paraId="0D8C53D6" w14:textId="77777777" w:rsidR="00EB7D63" w:rsidRPr="00EB7D63" w:rsidRDefault="00EB7D63" w:rsidP="00EB7D63">
            <w:pPr>
              <w:spacing w:before="0" w:line="240" w:lineRule="auto"/>
              <w:ind w:firstLine="0"/>
              <w:jc w:val="left"/>
              <w:rPr>
                <w:rFonts w:ascii="DengXian" w:eastAsia="DengXian" w:hAnsi="DengXian" w:cs="SimSun"/>
                <w:lang w:val="cs-CZ"/>
              </w:rPr>
            </w:pPr>
            <w:r w:rsidRPr="00EB7D63">
              <w:rPr>
                <w:rFonts w:ascii="DengXian" w:eastAsia="DengXian" w:hAnsi="DengXian" w:cs="SimSun" w:hint="eastAsia"/>
                <w:lang w:val="cs-CZ"/>
              </w:rPr>
              <w:t>戈贡佐拉奶酪（芝士）</w:t>
            </w:r>
          </w:p>
        </w:tc>
        <w:tc>
          <w:tcPr>
            <w:tcW w:w="3969" w:type="dxa"/>
          </w:tcPr>
          <w:p w14:paraId="5B78EEC4"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en-US"/>
              </w:rPr>
              <w:t xml:space="preserve">gēgòngzuǒlā nǎilào </w:t>
            </w:r>
            <w:r w:rsidRPr="00EB7D63">
              <w:rPr>
                <w:rFonts w:cs="Times New Roman"/>
                <w:lang w:val="cs-CZ"/>
              </w:rPr>
              <w:t>(zhīsh</w:t>
            </w:r>
            <w:r w:rsidRPr="00EB7D63">
              <w:rPr>
                <w:rFonts w:cs="Times New Roman"/>
                <w:lang w:val="en-US"/>
              </w:rPr>
              <w:t>ì</w:t>
            </w:r>
            <w:r w:rsidRPr="00EB7D63">
              <w:rPr>
                <w:rFonts w:cs="Times New Roman"/>
                <w:lang w:val="cs-CZ"/>
              </w:rPr>
              <w:t>)</w:t>
            </w:r>
          </w:p>
        </w:tc>
      </w:tr>
      <w:tr w:rsidR="00EB7D63" w:rsidRPr="00EB7D63" w14:paraId="3D6CA7AB" w14:textId="77777777" w:rsidTr="00A76570">
        <w:tc>
          <w:tcPr>
            <w:tcW w:w="2689" w:type="dxa"/>
          </w:tcPr>
          <w:p w14:paraId="694D6D1F" w14:textId="77777777" w:rsidR="00EB7D63" w:rsidRPr="00EB7D63" w:rsidRDefault="00EB7D63" w:rsidP="00EB7D63">
            <w:pPr>
              <w:spacing w:before="0" w:line="240" w:lineRule="auto"/>
              <w:ind w:firstLine="0"/>
              <w:jc w:val="left"/>
              <w:rPr>
                <w:rFonts w:cs="Times New Roman"/>
              </w:rPr>
            </w:pPr>
          </w:p>
        </w:tc>
        <w:tc>
          <w:tcPr>
            <w:tcW w:w="3118" w:type="dxa"/>
          </w:tcPr>
          <w:p w14:paraId="5A603F96" w14:textId="77777777" w:rsidR="00EB7D63" w:rsidRPr="00EB7D63" w:rsidRDefault="00EB7D63" w:rsidP="00EB7D63">
            <w:pPr>
              <w:spacing w:before="0" w:line="240" w:lineRule="auto"/>
              <w:ind w:firstLine="0"/>
              <w:jc w:val="left"/>
              <w:rPr>
                <w:rFonts w:ascii="DengXian" w:eastAsia="DengXian" w:hAnsi="DengXian"/>
                <w:szCs w:val="20"/>
                <w:lang w:val="cs-CZ"/>
              </w:rPr>
            </w:pPr>
            <w:r w:rsidRPr="00EB7D63">
              <w:rPr>
                <w:rFonts w:ascii="DengXian" w:eastAsia="DengXian" w:hAnsi="DengXian" w:hint="eastAsia"/>
                <w:lang w:val="cs-CZ"/>
              </w:rPr>
              <w:t>古冈左拉</w:t>
            </w:r>
          </w:p>
        </w:tc>
        <w:tc>
          <w:tcPr>
            <w:tcW w:w="3969" w:type="dxa"/>
          </w:tcPr>
          <w:p w14:paraId="39744AF7" w14:textId="77777777" w:rsidR="00EB7D63" w:rsidRPr="00EB7D63" w:rsidRDefault="00EB7D63" w:rsidP="00EB7D63">
            <w:pPr>
              <w:spacing w:before="0" w:line="240" w:lineRule="auto"/>
              <w:ind w:firstLine="0"/>
              <w:jc w:val="left"/>
              <w:rPr>
                <w:rFonts w:cs="Times New Roman"/>
                <w:szCs w:val="20"/>
                <w:lang w:val="en-US"/>
              </w:rPr>
            </w:pPr>
            <w:r w:rsidRPr="00EB7D63">
              <w:rPr>
                <w:rFonts w:cs="Times New Roman"/>
                <w:lang w:val="cs-CZ"/>
              </w:rPr>
              <w:t>g</w:t>
            </w:r>
            <w:r w:rsidRPr="00EB7D63">
              <w:rPr>
                <w:rFonts w:cs="Times New Roman"/>
                <w:lang w:val="en-US"/>
              </w:rPr>
              <w:t>ǔgāngzuǒlā</w:t>
            </w:r>
          </w:p>
        </w:tc>
      </w:tr>
      <w:tr w:rsidR="00EB7D63" w:rsidRPr="00EB7D63" w14:paraId="3004142F" w14:textId="77777777" w:rsidTr="00A76570">
        <w:tc>
          <w:tcPr>
            <w:tcW w:w="2689" w:type="dxa"/>
          </w:tcPr>
          <w:p w14:paraId="0C691EF8" w14:textId="77777777" w:rsidR="00EB7D63" w:rsidRPr="00EB7D63" w:rsidRDefault="00EB7D63" w:rsidP="00EB7D63">
            <w:pPr>
              <w:spacing w:before="0" w:line="240" w:lineRule="auto"/>
              <w:ind w:firstLine="0"/>
              <w:jc w:val="left"/>
              <w:rPr>
                <w:rFonts w:cs="Times New Roman"/>
              </w:rPr>
            </w:pPr>
          </w:p>
        </w:tc>
        <w:tc>
          <w:tcPr>
            <w:tcW w:w="3118" w:type="dxa"/>
          </w:tcPr>
          <w:p w14:paraId="37D5CD63"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 xml:space="preserve">古冈左拉干酪 </w:t>
            </w:r>
            <w:r w:rsidRPr="00EB7D63">
              <w:rPr>
                <w:rFonts w:ascii="DengXian" w:eastAsia="DengXian" w:hAnsi="DengXian"/>
                <w:lang w:val="cs-CZ"/>
              </w:rPr>
              <w:t>(</w:t>
            </w:r>
            <w:r w:rsidRPr="00EB7D63">
              <w:rPr>
                <w:rFonts w:ascii="DengXian" w:eastAsia="DengXian" w:hAnsi="DengXian" w:hint="eastAsia"/>
                <w:lang w:val="cs-CZ"/>
              </w:rPr>
              <w:t>奶酪)</w:t>
            </w:r>
          </w:p>
        </w:tc>
        <w:tc>
          <w:tcPr>
            <w:tcW w:w="3969" w:type="dxa"/>
          </w:tcPr>
          <w:p w14:paraId="203518C5" w14:textId="77777777" w:rsidR="00EB7D63" w:rsidRPr="00EB7D63" w:rsidRDefault="00EB7D63" w:rsidP="00EB7D63">
            <w:pPr>
              <w:spacing w:before="0" w:line="240" w:lineRule="auto"/>
              <w:ind w:firstLine="0"/>
              <w:jc w:val="left"/>
              <w:rPr>
                <w:rFonts w:cs="Times New Roman"/>
                <w:szCs w:val="20"/>
                <w:lang w:val="en-US"/>
              </w:rPr>
            </w:pPr>
            <w:r w:rsidRPr="00EB7D63">
              <w:rPr>
                <w:rFonts w:cs="Times New Roman"/>
                <w:lang w:val="cs-CZ"/>
              </w:rPr>
              <w:t>g</w:t>
            </w:r>
            <w:r w:rsidRPr="00EB7D63">
              <w:rPr>
                <w:rFonts w:cs="Times New Roman"/>
                <w:lang w:val="en-US"/>
              </w:rPr>
              <w:t xml:space="preserve">ǔgāngzuǒlā gānlào </w:t>
            </w:r>
            <w:r w:rsidRPr="00EB7D63">
              <w:rPr>
                <w:rFonts w:cs="Times New Roman"/>
                <w:lang w:val="cs-CZ"/>
              </w:rPr>
              <w:t>(</w:t>
            </w:r>
            <w:r w:rsidRPr="00EB7D63">
              <w:rPr>
                <w:rFonts w:cs="Times New Roman"/>
                <w:lang w:val="en-US"/>
              </w:rPr>
              <w:t>nǎilào)</w:t>
            </w:r>
          </w:p>
        </w:tc>
      </w:tr>
      <w:tr w:rsidR="00EB7D63" w:rsidRPr="00EB7D63" w14:paraId="3D1215BD" w14:textId="77777777" w:rsidTr="00A76570">
        <w:tc>
          <w:tcPr>
            <w:tcW w:w="2689" w:type="dxa"/>
          </w:tcPr>
          <w:p w14:paraId="27872804" w14:textId="77777777" w:rsidR="00EB7D63" w:rsidRPr="00EB7D63" w:rsidRDefault="00EB7D63" w:rsidP="00EB7D63">
            <w:pPr>
              <w:spacing w:before="0" w:line="240" w:lineRule="auto"/>
              <w:ind w:firstLine="0"/>
              <w:jc w:val="left"/>
              <w:rPr>
                <w:rFonts w:cs="Times New Roman"/>
              </w:rPr>
            </w:pPr>
            <w:r w:rsidRPr="00EB7D63">
              <w:rPr>
                <w:rFonts w:cs="Times New Roman"/>
              </w:rPr>
              <w:t>Grappa</w:t>
            </w:r>
          </w:p>
        </w:tc>
        <w:tc>
          <w:tcPr>
            <w:tcW w:w="3118" w:type="dxa"/>
          </w:tcPr>
          <w:p w14:paraId="0716EC3C"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格拉怕酒</w:t>
            </w:r>
          </w:p>
        </w:tc>
        <w:tc>
          <w:tcPr>
            <w:tcW w:w="3969" w:type="dxa"/>
          </w:tcPr>
          <w:p w14:paraId="157177EA" w14:textId="77777777" w:rsidR="00EB7D63" w:rsidRPr="00EB7D63" w:rsidRDefault="00EB7D63" w:rsidP="00EB7D63">
            <w:pPr>
              <w:spacing w:before="0" w:line="240" w:lineRule="auto"/>
              <w:ind w:firstLine="0"/>
              <w:jc w:val="left"/>
              <w:rPr>
                <w:rFonts w:cs="Times New Roman"/>
              </w:rPr>
            </w:pPr>
            <w:r w:rsidRPr="00EB7D63">
              <w:rPr>
                <w:rFonts w:cs="Times New Roman"/>
              </w:rPr>
              <w:t>gélāpà jiǔ</w:t>
            </w:r>
          </w:p>
        </w:tc>
      </w:tr>
      <w:tr w:rsidR="00EB7D63" w:rsidRPr="00EB7D63" w14:paraId="37F06344" w14:textId="77777777" w:rsidTr="00A76570">
        <w:tc>
          <w:tcPr>
            <w:tcW w:w="2689" w:type="dxa"/>
          </w:tcPr>
          <w:p w14:paraId="79D8C34E" w14:textId="77777777" w:rsidR="00EB7D63" w:rsidRPr="00EB7D63" w:rsidRDefault="00EB7D63" w:rsidP="00EB7D63">
            <w:pPr>
              <w:spacing w:before="0" w:line="240" w:lineRule="auto"/>
              <w:ind w:firstLine="0"/>
              <w:jc w:val="left"/>
              <w:rPr>
                <w:rFonts w:cs="Times New Roman"/>
              </w:rPr>
            </w:pPr>
          </w:p>
        </w:tc>
        <w:tc>
          <w:tcPr>
            <w:tcW w:w="3118" w:type="dxa"/>
          </w:tcPr>
          <w:p w14:paraId="0BC98AC4"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格拉巴酒</w:t>
            </w:r>
          </w:p>
        </w:tc>
        <w:tc>
          <w:tcPr>
            <w:tcW w:w="3969" w:type="dxa"/>
          </w:tcPr>
          <w:p w14:paraId="4DDD2565"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gélābā jiù</w:t>
            </w:r>
          </w:p>
        </w:tc>
      </w:tr>
      <w:tr w:rsidR="00EB7D63" w:rsidRPr="00EB7D63" w14:paraId="309C312E" w14:textId="77777777" w:rsidTr="00A76570">
        <w:tc>
          <w:tcPr>
            <w:tcW w:w="2689" w:type="dxa"/>
          </w:tcPr>
          <w:p w14:paraId="1C1CFDCC" w14:textId="77777777" w:rsidR="00EB7D63" w:rsidRPr="00EB7D63" w:rsidRDefault="00EB7D63" w:rsidP="00EB7D63">
            <w:pPr>
              <w:spacing w:before="0" w:line="240" w:lineRule="auto"/>
              <w:ind w:firstLine="0"/>
              <w:jc w:val="left"/>
              <w:rPr>
                <w:rFonts w:cs="Times New Roman"/>
              </w:rPr>
            </w:pPr>
            <w:r w:rsidRPr="00EB7D63">
              <w:rPr>
                <w:rFonts w:cs="Times New Roman"/>
              </w:rPr>
              <w:lastRenderedPageBreak/>
              <w:t>Illy</w:t>
            </w:r>
          </w:p>
        </w:tc>
        <w:tc>
          <w:tcPr>
            <w:tcW w:w="3118" w:type="dxa"/>
          </w:tcPr>
          <w:p w14:paraId="1F4149A3"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意利</w:t>
            </w:r>
          </w:p>
        </w:tc>
        <w:tc>
          <w:tcPr>
            <w:tcW w:w="3969" w:type="dxa"/>
          </w:tcPr>
          <w:p w14:paraId="26B2B37B" w14:textId="77777777" w:rsidR="00EB7D63" w:rsidRPr="00EB7D63" w:rsidRDefault="00EB7D63" w:rsidP="00EB7D63">
            <w:pPr>
              <w:spacing w:before="0" w:line="240" w:lineRule="auto"/>
              <w:ind w:firstLine="0"/>
              <w:jc w:val="left"/>
              <w:rPr>
                <w:rFonts w:cs="Times New Roman"/>
              </w:rPr>
            </w:pPr>
            <w:r w:rsidRPr="00EB7D63">
              <w:rPr>
                <w:rFonts w:cs="Times New Roman"/>
              </w:rPr>
              <w:t>yìlì</w:t>
            </w:r>
          </w:p>
        </w:tc>
      </w:tr>
      <w:tr w:rsidR="00EB7D63" w:rsidRPr="00EB7D63" w14:paraId="7B3B6CA6" w14:textId="77777777" w:rsidTr="00A76570">
        <w:tc>
          <w:tcPr>
            <w:tcW w:w="2689" w:type="dxa"/>
          </w:tcPr>
          <w:p w14:paraId="73176DBA"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Lambrusco</w:t>
            </w:r>
          </w:p>
        </w:tc>
        <w:tc>
          <w:tcPr>
            <w:tcW w:w="3118" w:type="dxa"/>
          </w:tcPr>
          <w:p w14:paraId="64D9655D"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蓝布鲁斯科</w:t>
            </w:r>
          </w:p>
        </w:tc>
        <w:tc>
          <w:tcPr>
            <w:tcW w:w="3969" w:type="dxa"/>
          </w:tcPr>
          <w:p w14:paraId="0312971A"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lánbùlǔsīkē</w:t>
            </w:r>
          </w:p>
        </w:tc>
      </w:tr>
      <w:tr w:rsidR="00EB7D63" w:rsidRPr="00EB7D63" w14:paraId="76814802" w14:textId="77777777" w:rsidTr="00A76570">
        <w:tc>
          <w:tcPr>
            <w:tcW w:w="2689" w:type="dxa"/>
          </w:tcPr>
          <w:p w14:paraId="31C422F4" w14:textId="77777777" w:rsidR="00EB7D63" w:rsidRPr="00EB7D63" w:rsidRDefault="00EB7D63" w:rsidP="00EB7D63">
            <w:pPr>
              <w:spacing w:before="0" w:line="240" w:lineRule="auto"/>
              <w:ind w:firstLine="0"/>
              <w:jc w:val="left"/>
              <w:rPr>
                <w:rFonts w:cs="Times New Roman"/>
                <w:lang w:val="cs-CZ"/>
              </w:rPr>
            </w:pPr>
          </w:p>
        </w:tc>
        <w:tc>
          <w:tcPr>
            <w:tcW w:w="3118" w:type="dxa"/>
          </w:tcPr>
          <w:p w14:paraId="4C7DC4C7"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蓝布鲁斯科</w:t>
            </w:r>
          </w:p>
        </w:tc>
        <w:tc>
          <w:tcPr>
            <w:tcW w:w="3969" w:type="dxa"/>
          </w:tcPr>
          <w:p w14:paraId="0FF2F3D7"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en-US"/>
              </w:rPr>
              <w:t>lánbùlǔsīkē</w:t>
            </w:r>
          </w:p>
        </w:tc>
      </w:tr>
      <w:tr w:rsidR="00EB7D63" w:rsidRPr="00EB7D63" w14:paraId="57F928E0" w14:textId="77777777" w:rsidTr="00A76570">
        <w:tc>
          <w:tcPr>
            <w:tcW w:w="2689" w:type="dxa"/>
          </w:tcPr>
          <w:p w14:paraId="58B46AD0" w14:textId="77777777" w:rsidR="00EB7D63" w:rsidRPr="00EB7D63" w:rsidRDefault="00EB7D63" w:rsidP="00EB7D63">
            <w:pPr>
              <w:spacing w:before="0" w:line="240" w:lineRule="auto"/>
              <w:ind w:firstLine="0"/>
              <w:jc w:val="left"/>
              <w:rPr>
                <w:rFonts w:cs="Times New Roman"/>
              </w:rPr>
            </w:pPr>
          </w:p>
        </w:tc>
        <w:tc>
          <w:tcPr>
            <w:tcW w:w="3118" w:type="dxa"/>
          </w:tcPr>
          <w:p w14:paraId="1C729198"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兰布鲁斯科</w:t>
            </w:r>
          </w:p>
        </w:tc>
        <w:tc>
          <w:tcPr>
            <w:tcW w:w="3969" w:type="dxa"/>
          </w:tcPr>
          <w:p w14:paraId="72483A80"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lánbùlǔsīkē</w:t>
            </w:r>
          </w:p>
        </w:tc>
      </w:tr>
      <w:tr w:rsidR="00EB7D63" w:rsidRPr="00EB7D63" w14:paraId="53DB5683" w14:textId="77777777" w:rsidTr="00A76570">
        <w:tc>
          <w:tcPr>
            <w:tcW w:w="2689" w:type="dxa"/>
          </w:tcPr>
          <w:p w14:paraId="0CA1F444"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Lampredotto</w:t>
            </w:r>
          </w:p>
        </w:tc>
        <w:tc>
          <w:tcPr>
            <w:tcW w:w="3118" w:type="dxa"/>
          </w:tcPr>
          <w:p w14:paraId="3C2494D8"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lang w:val="cs-CZ"/>
              </w:rPr>
              <w:t>意大利牛肚三明</w:t>
            </w:r>
            <w:r w:rsidRPr="00EB7D63">
              <w:rPr>
                <w:rFonts w:ascii="DengXian" w:eastAsia="DengXian" w:hAnsi="DengXian" w:hint="eastAsia"/>
                <w:lang w:val="cs-CZ"/>
              </w:rPr>
              <w:t>治</w:t>
            </w:r>
          </w:p>
        </w:tc>
        <w:tc>
          <w:tcPr>
            <w:tcW w:w="3969" w:type="dxa"/>
          </w:tcPr>
          <w:p w14:paraId="626EE886"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yìdàlì niúdǔ sānmíngzhì</w:t>
            </w:r>
          </w:p>
        </w:tc>
      </w:tr>
      <w:tr w:rsidR="00EB7D63" w:rsidRPr="00EB7D63" w14:paraId="62A28ED7" w14:textId="77777777" w:rsidTr="00A76570">
        <w:tc>
          <w:tcPr>
            <w:tcW w:w="2689" w:type="dxa"/>
          </w:tcPr>
          <w:p w14:paraId="2092C6C5" w14:textId="77777777" w:rsidR="00EB7D63" w:rsidRPr="00EB7D63" w:rsidRDefault="00EB7D63" w:rsidP="00EB7D63">
            <w:pPr>
              <w:spacing w:before="0" w:line="240" w:lineRule="auto"/>
              <w:ind w:firstLine="0"/>
              <w:jc w:val="left"/>
              <w:rPr>
                <w:rFonts w:cs="Times New Roman"/>
              </w:rPr>
            </w:pPr>
          </w:p>
        </w:tc>
        <w:tc>
          <w:tcPr>
            <w:tcW w:w="3118" w:type="dxa"/>
          </w:tcPr>
          <w:p w14:paraId="39E02B9D"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lang w:val="cs-CZ"/>
              </w:rPr>
              <w:t>牛肚</w:t>
            </w:r>
            <w:r w:rsidRPr="00EB7D63">
              <w:rPr>
                <w:rFonts w:ascii="DengXian" w:eastAsia="DengXian" w:hAnsi="DengXian" w:hint="eastAsia"/>
                <w:lang w:val="cs-CZ"/>
              </w:rPr>
              <w:t>包</w:t>
            </w:r>
          </w:p>
        </w:tc>
        <w:tc>
          <w:tcPr>
            <w:tcW w:w="3969" w:type="dxa"/>
          </w:tcPr>
          <w:p w14:paraId="67F5FAC7"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niúdǔbāo</w:t>
            </w:r>
          </w:p>
        </w:tc>
      </w:tr>
      <w:tr w:rsidR="00EB7D63" w:rsidRPr="00EB7D63" w14:paraId="531891BE" w14:textId="77777777" w:rsidTr="00A76570">
        <w:tc>
          <w:tcPr>
            <w:tcW w:w="2689" w:type="dxa"/>
          </w:tcPr>
          <w:p w14:paraId="114EB330" w14:textId="77777777" w:rsidR="00EB7D63" w:rsidRPr="00EB7D63" w:rsidRDefault="00EB7D63" w:rsidP="00EB7D63">
            <w:pPr>
              <w:spacing w:before="0" w:line="240" w:lineRule="auto"/>
              <w:ind w:firstLine="0"/>
              <w:jc w:val="left"/>
              <w:rPr>
                <w:rFonts w:cs="Times New Roman"/>
              </w:rPr>
            </w:pPr>
            <w:r w:rsidRPr="00EB7D63">
              <w:rPr>
                <w:rFonts w:cs="Times New Roman"/>
              </w:rPr>
              <w:t>Lasagne</w:t>
            </w:r>
          </w:p>
        </w:tc>
        <w:tc>
          <w:tcPr>
            <w:tcW w:w="3118" w:type="dxa"/>
          </w:tcPr>
          <w:p w14:paraId="133CED31"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cs="SimSun" w:hint="eastAsia"/>
                <w:lang w:val="cs-CZ"/>
              </w:rPr>
              <w:t>千层面</w:t>
            </w:r>
          </w:p>
        </w:tc>
        <w:tc>
          <w:tcPr>
            <w:tcW w:w="3969" w:type="dxa"/>
          </w:tcPr>
          <w:p w14:paraId="23641F7C"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cs-CZ"/>
              </w:rPr>
              <w:t>qiāncéngmiàn</w:t>
            </w:r>
          </w:p>
        </w:tc>
      </w:tr>
      <w:tr w:rsidR="00EB7D63" w:rsidRPr="00EB7D63" w14:paraId="4166F4B9" w14:textId="77777777" w:rsidTr="00A76570">
        <w:tc>
          <w:tcPr>
            <w:tcW w:w="2689" w:type="dxa"/>
          </w:tcPr>
          <w:p w14:paraId="709BFA9D" w14:textId="77777777" w:rsidR="00EB7D63" w:rsidRPr="00EB7D63" w:rsidRDefault="00EB7D63" w:rsidP="00EB7D63">
            <w:pPr>
              <w:spacing w:before="0" w:line="240" w:lineRule="auto"/>
              <w:ind w:firstLine="0"/>
              <w:jc w:val="left"/>
              <w:rPr>
                <w:rFonts w:cs="Times New Roman"/>
              </w:rPr>
            </w:pPr>
            <w:r w:rsidRPr="00EB7D63">
              <w:rPr>
                <w:rFonts w:cs="Times New Roman"/>
              </w:rPr>
              <w:t>Latte macchiato</w:t>
            </w:r>
          </w:p>
        </w:tc>
        <w:tc>
          <w:tcPr>
            <w:tcW w:w="3118" w:type="dxa"/>
          </w:tcPr>
          <w:p w14:paraId="2AEA5C03"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拿铁</w:t>
            </w:r>
          </w:p>
        </w:tc>
        <w:tc>
          <w:tcPr>
            <w:tcW w:w="3969" w:type="dxa"/>
          </w:tcPr>
          <w:p w14:paraId="7BD8A60B" w14:textId="77777777" w:rsidR="00EB7D63" w:rsidRPr="00EB7D63" w:rsidRDefault="00EB7D63" w:rsidP="00EB7D63">
            <w:pPr>
              <w:spacing w:before="0" w:line="240" w:lineRule="auto"/>
              <w:ind w:firstLine="0"/>
              <w:jc w:val="left"/>
              <w:rPr>
                <w:rFonts w:cs="Times New Roman"/>
              </w:rPr>
            </w:pPr>
            <w:r w:rsidRPr="00EB7D63">
              <w:rPr>
                <w:rFonts w:eastAsia="SimSun" w:cs="Times New Roman"/>
                <w:lang w:val="en-US"/>
              </w:rPr>
              <w:t>nátiě</w:t>
            </w:r>
          </w:p>
        </w:tc>
      </w:tr>
      <w:tr w:rsidR="00EB7D63" w:rsidRPr="00EB7D63" w14:paraId="0E80B554" w14:textId="77777777" w:rsidTr="00A76570">
        <w:tc>
          <w:tcPr>
            <w:tcW w:w="2689" w:type="dxa"/>
          </w:tcPr>
          <w:p w14:paraId="25C73972" w14:textId="77777777" w:rsidR="00EB7D63" w:rsidRPr="00EB7D63" w:rsidRDefault="00EB7D63" w:rsidP="00EB7D63">
            <w:pPr>
              <w:spacing w:before="0" w:line="240" w:lineRule="auto"/>
              <w:ind w:firstLine="0"/>
              <w:jc w:val="left"/>
              <w:rPr>
                <w:rFonts w:cs="Times New Roman"/>
              </w:rPr>
            </w:pPr>
          </w:p>
        </w:tc>
        <w:tc>
          <w:tcPr>
            <w:tcW w:w="3118" w:type="dxa"/>
          </w:tcPr>
          <w:p w14:paraId="66F394E4"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拿铁咖啡</w:t>
            </w:r>
          </w:p>
        </w:tc>
        <w:tc>
          <w:tcPr>
            <w:tcW w:w="3969" w:type="dxa"/>
          </w:tcPr>
          <w:p w14:paraId="29A3DDCC" w14:textId="77777777" w:rsidR="00EB7D63" w:rsidRPr="00EB7D63" w:rsidRDefault="00EB7D63" w:rsidP="00EB7D63">
            <w:pPr>
              <w:spacing w:before="0" w:line="240" w:lineRule="auto"/>
              <w:ind w:firstLine="0"/>
              <w:jc w:val="left"/>
              <w:rPr>
                <w:rFonts w:cs="Times New Roman"/>
              </w:rPr>
            </w:pPr>
            <w:r w:rsidRPr="00EB7D63">
              <w:rPr>
                <w:rFonts w:eastAsia="SimSun" w:cs="Times New Roman"/>
                <w:lang w:val="en-US"/>
              </w:rPr>
              <w:t>nátiě kāfēi</w:t>
            </w:r>
          </w:p>
        </w:tc>
      </w:tr>
      <w:tr w:rsidR="00EB7D63" w:rsidRPr="00EB7D63" w14:paraId="413FC2AC" w14:textId="77777777" w:rsidTr="00A76570">
        <w:tc>
          <w:tcPr>
            <w:tcW w:w="2689" w:type="dxa"/>
          </w:tcPr>
          <w:p w14:paraId="7AB8FF4D"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Lavazza</w:t>
            </w:r>
          </w:p>
        </w:tc>
        <w:tc>
          <w:tcPr>
            <w:tcW w:w="3118" w:type="dxa"/>
          </w:tcPr>
          <w:p w14:paraId="2627181F"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拉瓦萨</w:t>
            </w:r>
          </w:p>
        </w:tc>
        <w:tc>
          <w:tcPr>
            <w:tcW w:w="3969" w:type="dxa"/>
          </w:tcPr>
          <w:p w14:paraId="44D52D83"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lāwǎsà</w:t>
            </w:r>
          </w:p>
        </w:tc>
      </w:tr>
      <w:tr w:rsidR="00EB7D63" w:rsidRPr="00EB7D63" w14:paraId="05C19C0E" w14:textId="77777777" w:rsidTr="00A76570">
        <w:tc>
          <w:tcPr>
            <w:tcW w:w="2689" w:type="dxa"/>
          </w:tcPr>
          <w:p w14:paraId="461C1048" w14:textId="77777777" w:rsidR="00EB7D63" w:rsidRPr="00EB7D63" w:rsidRDefault="00EB7D63" w:rsidP="00EB7D63">
            <w:pPr>
              <w:spacing w:before="0" w:line="240" w:lineRule="auto"/>
              <w:ind w:firstLine="0"/>
              <w:jc w:val="left"/>
              <w:rPr>
                <w:rFonts w:cs="Times New Roman"/>
              </w:rPr>
            </w:pPr>
            <w:r w:rsidRPr="00EB7D63">
              <w:rPr>
                <w:rFonts w:cs="Times New Roman"/>
              </w:rPr>
              <w:t>Linguine</w:t>
            </w:r>
          </w:p>
        </w:tc>
        <w:tc>
          <w:tcPr>
            <w:tcW w:w="3118" w:type="dxa"/>
          </w:tcPr>
          <w:p w14:paraId="3DA98528"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扁一面</w:t>
            </w:r>
          </w:p>
        </w:tc>
        <w:tc>
          <w:tcPr>
            <w:tcW w:w="3969" w:type="dxa"/>
          </w:tcPr>
          <w:p w14:paraId="2B6611B2" w14:textId="77777777" w:rsidR="00EB7D63" w:rsidRPr="00EB7D63" w:rsidRDefault="00EB7D63" w:rsidP="00EB7D63">
            <w:pPr>
              <w:spacing w:before="0" w:line="240" w:lineRule="auto"/>
              <w:ind w:firstLine="0"/>
              <w:jc w:val="left"/>
              <w:rPr>
                <w:rFonts w:cs="Times New Roman"/>
                <w:lang w:val="en-US"/>
              </w:rPr>
            </w:pPr>
            <w:r w:rsidRPr="00EB7D63">
              <w:rPr>
                <w:rFonts w:cs="Times New Roman"/>
              </w:rPr>
              <w:t>bi</w:t>
            </w:r>
            <w:r w:rsidRPr="00EB7D63">
              <w:rPr>
                <w:rFonts w:cs="Times New Roman"/>
                <w:lang w:val="en-US"/>
              </w:rPr>
              <w:t>ǎnyìmàn</w:t>
            </w:r>
          </w:p>
        </w:tc>
      </w:tr>
      <w:tr w:rsidR="00EB7D63" w:rsidRPr="00EB7D63" w14:paraId="70A96F97" w14:textId="77777777" w:rsidTr="00A76570">
        <w:tc>
          <w:tcPr>
            <w:tcW w:w="2689" w:type="dxa"/>
          </w:tcPr>
          <w:p w14:paraId="6F8C7603"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Maccheroni</w:t>
            </w:r>
          </w:p>
        </w:tc>
        <w:tc>
          <w:tcPr>
            <w:tcW w:w="3118" w:type="dxa"/>
          </w:tcPr>
          <w:p w14:paraId="7A984261"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通心粉</w:t>
            </w:r>
          </w:p>
        </w:tc>
        <w:tc>
          <w:tcPr>
            <w:tcW w:w="3969" w:type="dxa"/>
          </w:tcPr>
          <w:p w14:paraId="3E3775A7"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tōngxīnfěn</w:t>
            </w:r>
          </w:p>
        </w:tc>
      </w:tr>
      <w:tr w:rsidR="00EB7D63" w:rsidRPr="00EB7D63" w14:paraId="1CC334FC" w14:textId="77777777" w:rsidTr="00A76570">
        <w:tc>
          <w:tcPr>
            <w:tcW w:w="2689" w:type="dxa"/>
          </w:tcPr>
          <w:p w14:paraId="2F2AF196" w14:textId="77777777" w:rsidR="00EB7D63" w:rsidRPr="00EB7D63" w:rsidRDefault="00EB7D63" w:rsidP="00EB7D63">
            <w:pPr>
              <w:spacing w:before="0" w:line="240" w:lineRule="auto"/>
              <w:ind w:firstLine="0"/>
              <w:jc w:val="left"/>
              <w:rPr>
                <w:rFonts w:cs="Times New Roman"/>
              </w:rPr>
            </w:pPr>
          </w:p>
        </w:tc>
        <w:tc>
          <w:tcPr>
            <w:tcW w:w="3118" w:type="dxa"/>
          </w:tcPr>
          <w:p w14:paraId="1D82D98B"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通心面</w:t>
            </w:r>
          </w:p>
        </w:tc>
        <w:tc>
          <w:tcPr>
            <w:tcW w:w="3969" w:type="dxa"/>
          </w:tcPr>
          <w:p w14:paraId="3FE05900"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tōngxīnmiàn</w:t>
            </w:r>
          </w:p>
        </w:tc>
      </w:tr>
      <w:tr w:rsidR="00EB7D63" w:rsidRPr="00EB7D63" w14:paraId="316B09A2" w14:textId="77777777" w:rsidTr="00A76570">
        <w:tc>
          <w:tcPr>
            <w:tcW w:w="2689" w:type="dxa"/>
          </w:tcPr>
          <w:p w14:paraId="07D4752D" w14:textId="77777777" w:rsidR="00EB7D63" w:rsidRPr="00EB7D63" w:rsidRDefault="00EB7D63" w:rsidP="00EB7D63">
            <w:pPr>
              <w:spacing w:before="0" w:line="240" w:lineRule="auto"/>
              <w:ind w:firstLine="0"/>
              <w:jc w:val="left"/>
              <w:rPr>
                <w:rFonts w:cs="Times New Roman"/>
              </w:rPr>
            </w:pPr>
            <w:r w:rsidRPr="00EB7D63">
              <w:rPr>
                <w:rFonts w:cs="Times New Roman"/>
              </w:rPr>
              <w:t>Margherita</w:t>
            </w:r>
          </w:p>
        </w:tc>
        <w:tc>
          <w:tcPr>
            <w:tcW w:w="3118" w:type="dxa"/>
          </w:tcPr>
          <w:p w14:paraId="7C9FF9B7"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玛格丽特披萨</w:t>
            </w:r>
          </w:p>
        </w:tc>
        <w:tc>
          <w:tcPr>
            <w:tcW w:w="3969" w:type="dxa"/>
          </w:tcPr>
          <w:p w14:paraId="203BCE6E"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mǎgélìtè pīsà</w:t>
            </w:r>
          </w:p>
        </w:tc>
      </w:tr>
      <w:tr w:rsidR="00EB7D63" w:rsidRPr="00EB7D63" w14:paraId="6115CBAB" w14:textId="77777777" w:rsidTr="00A76570">
        <w:tc>
          <w:tcPr>
            <w:tcW w:w="2689" w:type="dxa"/>
          </w:tcPr>
          <w:p w14:paraId="725D641D"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Marsala</w:t>
            </w:r>
          </w:p>
        </w:tc>
        <w:tc>
          <w:tcPr>
            <w:tcW w:w="3118" w:type="dxa"/>
          </w:tcPr>
          <w:p w14:paraId="03D6ABB1"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玛萨拉</w:t>
            </w:r>
          </w:p>
        </w:tc>
        <w:tc>
          <w:tcPr>
            <w:tcW w:w="3969" w:type="dxa"/>
          </w:tcPr>
          <w:p w14:paraId="5D856237"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mǎsàlā jiǔ</w:t>
            </w:r>
          </w:p>
        </w:tc>
      </w:tr>
      <w:tr w:rsidR="00EB7D63" w:rsidRPr="00EB7D63" w14:paraId="5F983785" w14:textId="77777777" w:rsidTr="00A76570">
        <w:tc>
          <w:tcPr>
            <w:tcW w:w="2689" w:type="dxa"/>
          </w:tcPr>
          <w:p w14:paraId="1C334A59"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Martini</w:t>
            </w:r>
          </w:p>
        </w:tc>
        <w:tc>
          <w:tcPr>
            <w:tcW w:w="3118" w:type="dxa"/>
          </w:tcPr>
          <w:p w14:paraId="76B7E908"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马丁尼</w:t>
            </w:r>
          </w:p>
        </w:tc>
        <w:tc>
          <w:tcPr>
            <w:tcW w:w="3969" w:type="dxa"/>
          </w:tcPr>
          <w:p w14:paraId="0873DAA9"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mǎdīngní</w:t>
            </w:r>
          </w:p>
        </w:tc>
      </w:tr>
      <w:tr w:rsidR="00EB7D63" w:rsidRPr="00EB7D63" w14:paraId="669030FC" w14:textId="77777777" w:rsidTr="00A76570">
        <w:tc>
          <w:tcPr>
            <w:tcW w:w="2689" w:type="dxa"/>
          </w:tcPr>
          <w:p w14:paraId="6D96D702" w14:textId="77777777" w:rsidR="00EB7D63" w:rsidRPr="00EB7D63" w:rsidRDefault="00EB7D63" w:rsidP="00EB7D63">
            <w:pPr>
              <w:spacing w:before="0" w:line="240" w:lineRule="auto"/>
              <w:ind w:firstLine="0"/>
              <w:jc w:val="left"/>
              <w:rPr>
                <w:rFonts w:cs="Times New Roman"/>
              </w:rPr>
            </w:pPr>
          </w:p>
        </w:tc>
        <w:tc>
          <w:tcPr>
            <w:tcW w:w="3118" w:type="dxa"/>
          </w:tcPr>
          <w:p w14:paraId="4EC364EE"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马天尼</w:t>
            </w:r>
          </w:p>
        </w:tc>
        <w:tc>
          <w:tcPr>
            <w:tcW w:w="3969" w:type="dxa"/>
          </w:tcPr>
          <w:p w14:paraId="3903EC62" w14:textId="77777777" w:rsidR="00EB7D63" w:rsidRPr="00EB7D63" w:rsidRDefault="00EB7D63" w:rsidP="00EB7D63">
            <w:pPr>
              <w:spacing w:before="0" w:line="240" w:lineRule="auto"/>
              <w:ind w:firstLine="0"/>
              <w:jc w:val="left"/>
              <w:rPr>
                <w:rFonts w:cs="Times New Roman"/>
              </w:rPr>
            </w:pPr>
            <w:r w:rsidRPr="00EB7D63">
              <w:rPr>
                <w:rFonts w:cs="Times New Roman"/>
              </w:rPr>
              <w:t>mǎtiānní</w:t>
            </w:r>
          </w:p>
        </w:tc>
      </w:tr>
      <w:tr w:rsidR="00EB7D63" w:rsidRPr="00EB7D63" w14:paraId="5527CB37" w14:textId="77777777" w:rsidTr="00A76570">
        <w:tc>
          <w:tcPr>
            <w:tcW w:w="2689" w:type="dxa"/>
          </w:tcPr>
          <w:p w14:paraId="44B41507" w14:textId="77777777" w:rsidR="00EB7D63" w:rsidRPr="00EB7D63" w:rsidRDefault="00EB7D63" w:rsidP="00EB7D63">
            <w:pPr>
              <w:spacing w:before="0" w:line="240" w:lineRule="auto"/>
              <w:ind w:firstLine="0"/>
              <w:jc w:val="left"/>
              <w:rPr>
                <w:rFonts w:cs="Times New Roman"/>
              </w:rPr>
            </w:pPr>
            <w:r w:rsidRPr="00EB7D63">
              <w:rPr>
                <w:rFonts w:eastAsia="SimSun" w:cs="Times New Roman"/>
              </w:rPr>
              <w:t>Mascarpone</w:t>
            </w:r>
          </w:p>
        </w:tc>
        <w:tc>
          <w:tcPr>
            <w:tcW w:w="3118" w:type="dxa"/>
          </w:tcPr>
          <w:p w14:paraId="4B979372"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马斯卡</w:t>
            </w:r>
            <w:r w:rsidRPr="00EB7D63">
              <w:rPr>
                <w:rFonts w:ascii="DengXian" w:eastAsia="DengXian" w:hAnsi="DengXian"/>
              </w:rPr>
              <w:t>彭</w:t>
            </w:r>
          </w:p>
        </w:tc>
        <w:tc>
          <w:tcPr>
            <w:tcW w:w="3969" w:type="dxa"/>
          </w:tcPr>
          <w:p w14:paraId="11005775"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mǎsīkǎpéng</w:t>
            </w:r>
          </w:p>
        </w:tc>
      </w:tr>
      <w:tr w:rsidR="00EB7D63" w:rsidRPr="00EB7D63" w14:paraId="68014710" w14:textId="77777777" w:rsidTr="00A76570">
        <w:tc>
          <w:tcPr>
            <w:tcW w:w="2689" w:type="dxa"/>
          </w:tcPr>
          <w:p w14:paraId="72ABE128" w14:textId="77777777" w:rsidR="00EB7D63" w:rsidRPr="00EB7D63" w:rsidRDefault="00EB7D63" w:rsidP="00EB7D63">
            <w:pPr>
              <w:spacing w:before="0" w:line="240" w:lineRule="auto"/>
              <w:ind w:firstLine="0"/>
              <w:jc w:val="left"/>
              <w:rPr>
                <w:rFonts w:cs="Times New Roman"/>
              </w:rPr>
            </w:pPr>
          </w:p>
        </w:tc>
        <w:tc>
          <w:tcPr>
            <w:tcW w:w="3118" w:type="dxa"/>
          </w:tcPr>
          <w:p w14:paraId="46E9B61D" w14:textId="77777777" w:rsidR="00EB7D63" w:rsidRPr="00EB7D63" w:rsidRDefault="00EB7D63" w:rsidP="00EB7D63">
            <w:pPr>
              <w:spacing w:before="0" w:line="240" w:lineRule="auto"/>
              <w:ind w:firstLine="0"/>
              <w:jc w:val="left"/>
              <w:rPr>
                <w:rFonts w:ascii="DengXian" w:eastAsia="DengXian" w:hAnsi="DengXian"/>
              </w:rPr>
            </w:pPr>
            <w:r w:rsidRPr="00EB7D63">
              <w:rPr>
                <w:rFonts w:ascii="DengXian" w:eastAsia="DengXian" w:hAnsi="DengXian" w:hint="eastAsia"/>
              </w:rPr>
              <w:t>马斯卡</w:t>
            </w:r>
            <w:r w:rsidRPr="00EB7D63">
              <w:rPr>
                <w:rFonts w:ascii="DengXian" w:eastAsia="DengXian" w:hAnsi="DengXian"/>
              </w:rPr>
              <w:t>彭</w:t>
            </w:r>
            <w:r w:rsidRPr="00EB7D63">
              <w:rPr>
                <w:rFonts w:ascii="DengXian" w:eastAsia="DengXian" w:hAnsi="DengXian" w:hint="eastAsia"/>
              </w:rPr>
              <w:t>奶酪（芝士，</w:t>
            </w:r>
          </w:p>
          <w:p w14:paraId="0EFC56AC" w14:textId="77777777" w:rsidR="00EB7D63" w:rsidRPr="00EB7D63" w:rsidRDefault="00EB7D63" w:rsidP="00EB7D63">
            <w:pPr>
              <w:spacing w:before="0" w:line="240" w:lineRule="auto"/>
              <w:ind w:firstLine="0"/>
              <w:jc w:val="left"/>
              <w:rPr>
                <w:rFonts w:ascii="DengXian" w:eastAsia="DengXian" w:hAnsi="DengXian"/>
              </w:rPr>
            </w:pPr>
            <w:r w:rsidRPr="00EB7D63">
              <w:rPr>
                <w:rFonts w:ascii="DengXian" w:eastAsia="DengXian" w:hAnsi="DengXian" w:hint="eastAsia"/>
              </w:rPr>
              <w:t>起司）</w:t>
            </w:r>
          </w:p>
        </w:tc>
        <w:tc>
          <w:tcPr>
            <w:tcW w:w="3969" w:type="dxa"/>
          </w:tcPr>
          <w:p w14:paraId="0195B9B0"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mǎsīkǎpéng nǎilào (zhīshì, qǐsī</w:t>
            </w:r>
            <w:r w:rsidRPr="00EB7D63">
              <w:rPr>
                <w:rFonts w:cs="Times New Roman"/>
                <w:lang w:val="cs-CZ"/>
              </w:rPr>
              <w:t>)</w:t>
            </w:r>
          </w:p>
        </w:tc>
      </w:tr>
      <w:tr w:rsidR="00EB7D63" w:rsidRPr="00EB7D63" w14:paraId="308937DE" w14:textId="77777777" w:rsidTr="00A76570">
        <w:tc>
          <w:tcPr>
            <w:tcW w:w="2689" w:type="dxa"/>
          </w:tcPr>
          <w:p w14:paraId="14101E83" w14:textId="77777777" w:rsidR="00EB7D63" w:rsidRPr="00EB7D63" w:rsidRDefault="00EB7D63" w:rsidP="00EB7D63">
            <w:pPr>
              <w:spacing w:before="0" w:line="240" w:lineRule="auto"/>
              <w:ind w:firstLine="0"/>
              <w:jc w:val="left"/>
              <w:rPr>
                <w:rFonts w:cs="Times New Roman"/>
                <w:lang w:val="cs-CZ"/>
              </w:rPr>
            </w:pPr>
            <w:r w:rsidRPr="00EB7D63">
              <w:rPr>
                <w:rFonts w:cs="Times New Roman"/>
              </w:rPr>
              <w:t>Mortade</w:t>
            </w:r>
            <w:r w:rsidRPr="00EB7D63">
              <w:rPr>
                <w:rFonts w:cs="Times New Roman"/>
                <w:lang w:val="cs-CZ"/>
              </w:rPr>
              <w:t>lla</w:t>
            </w:r>
          </w:p>
        </w:tc>
        <w:tc>
          <w:tcPr>
            <w:tcW w:w="3118" w:type="dxa"/>
          </w:tcPr>
          <w:p w14:paraId="496F4388"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莫特苔拉香</w:t>
            </w:r>
          </w:p>
        </w:tc>
        <w:tc>
          <w:tcPr>
            <w:tcW w:w="3969" w:type="dxa"/>
          </w:tcPr>
          <w:p w14:paraId="4C7E9E3C"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mòtètāilā xiāngcháng</w:t>
            </w:r>
          </w:p>
        </w:tc>
      </w:tr>
      <w:tr w:rsidR="00EB7D63" w:rsidRPr="00EB7D63" w14:paraId="47AB6E5C" w14:textId="77777777" w:rsidTr="00A76570">
        <w:tc>
          <w:tcPr>
            <w:tcW w:w="2689" w:type="dxa"/>
          </w:tcPr>
          <w:p w14:paraId="1B3111D9" w14:textId="77777777" w:rsidR="00EB7D63" w:rsidRPr="00EB7D63" w:rsidRDefault="00EB7D63" w:rsidP="00EB7D63">
            <w:pPr>
              <w:spacing w:before="0" w:line="240" w:lineRule="auto"/>
              <w:ind w:firstLine="0"/>
              <w:jc w:val="left"/>
              <w:rPr>
                <w:rFonts w:cs="Times New Roman"/>
              </w:rPr>
            </w:pPr>
            <w:r w:rsidRPr="00EB7D63">
              <w:rPr>
                <w:rFonts w:cs="Times New Roman"/>
              </w:rPr>
              <w:t>Mozzarella</w:t>
            </w:r>
          </w:p>
        </w:tc>
        <w:tc>
          <w:tcPr>
            <w:tcW w:w="3118" w:type="dxa"/>
          </w:tcPr>
          <w:p w14:paraId="44866F46"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马苏里拉</w:t>
            </w:r>
          </w:p>
        </w:tc>
        <w:tc>
          <w:tcPr>
            <w:tcW w:w="3969" w:type="dxa"/>
          </w:tcPr>
          <w:p w14:paraId="7467A82B"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mǎsūlǐlā</w:t>
            </w:r>
          </w:p>
        </w:tc>
      </w:tr>
      <w:tr w:rsidR="00EB7D63" w:rsidRPr="00EB7D63" w14:paraId="1DAE91E9" w14:textId="77777777" w:rsidTr="00A76570">
        <w:tc>
          <w:tcPr>
            <w:tcW w:w="2689" w:type="dxa"/>
          </w:tcPr>
          <w:p w14:paraId="16B59944" w14:textId="77777777" w:rsidR="00EB7D63" w:rsidRPr="00EB7D63" w:rsidRDefault="00EB7D63" w:rsidP="00EB7D63">
            <w:pPr>
              <w:spacing w:before="0" w:line="240" w:lineRule="auto"/>
              <w:ind w:firstLine="0"/>
              <w:jc w:val="left"/>
              <w:rPr>
                <w:rFonts w:cs="Times New Roman"/>
              </w:rPr>
            </w:pPr>
          </w:p>
        </w:tc>
        <w:tc>
          <w:tcPr>
            <w:tcW w:w="3118" w:type="dxa"/>
          </w:tcPr>
          <w:p w14:paraId="4FC57103"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马苏里拉奶酪</w:t>
            </w:r>
          </w:p>
        </w:tc>
        <w:tc>
          <w:tcPr>
            <w:tcW w:w="3969" w:type="dxa"/>
          </w:tcPr>
          <w:p w14:paraId="648D597A"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cs-CZ"/>
              </w:rPr>
              <w:t xml:space="preserve">mǎsūlǐlā </w:t>
            </w:r>
            <w:r w:rsidRPr="00EB7D63">
              <w:rPr>
                <w:rFonts w:cs="Times New Roman"/>
                <w:lang w:val="en-US"/>
              </w:rPr>
              <w:t>nǎilào</w:t>
            </w:r>
          </w:p>
        </w:tc>
      </w:tr>
      <w:tr w:rsidR="00EB7D63" w:rsidRPr="00EB7D63" w14:paraId="1DA16CFB" w14:textId="77777777" w:rsidTr="00A76570">
        <w:tc>
          <w:tcPr>
            <w:tcW w:w="2689" w:type="dxa"/>
          </w:tcPr>
          <w:p w14:paraId="4D206366" w14:textId="77777777" w:rsidR="00EB7D63" w:rsidRPr="00EB7D63" w:rsidRDefault="00EB7D63" w:rsidP="00EB7D63">
            <w:pPr>
              <w:spacing w:before="0" w:line="240" w:lineRule="auto"/>
              <w:ind w:firstLine="0"/>
              <w:jc w:val="left"/>
              <w:rPr>
                <w:rFonts w:cs="Times New Roman"/>
              </w:rPr>
            </w:pPr>
          </w:p>
        </w:tc>
        <w:tc>
          <w:tcPr>
            <w:tcW w:w="3118" w:type="dxa"/>
          </w:tcPr>
          <w:p w14:paraId="6E920C08"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莫扎里拉</w:t>
            </w:r>
          </w:p>
        </w:tc>
        <w:tc>
          <w:tcPr>
            <w:tcW w:w="3969" w:type="dxa"/>
          </w:tcPr>
          <w:p w14:paraId="73E46FC9" w14:textId="77777777" w:rsidR="00EB7D63" w:rsidRPr="00EB7D63" w:rsidRDefault="00EB7D63" w:rsidP="00EB7D63">
            <w:pPr>
              <w:spacing w:before="0" w:line="240" w:lineRule="auto"/>
              <w:ind w:firstLine="0"/>
              <w:jc w:val="left"/>
              <w:rPr>
                <w:rFonts w:cs="Times New Roman"/>
              </w:rPr>
            </w:pPr>
            <w:r w:rsidRPr="00EB7D63">
              <w:rPr>
                <w:rFonts w:cs="Times New Roman"/>
                <w:lang w:val="en-US"/>
              </w:rPr>
              <w:t>mòzālǐlā</w:t>
            </w:r>
          </w:p>
        </w:tc>
      </w:tr>
      <w:tr w:rsidR="00EB7D63" w:rsidRPr="00EB7D63" w14:paraId="321FFB90" w14:textId="77777777" w:rsidTr="00A76570">
        <w:tc>
          <w:tcPr>
            <w:tcW w:w="2689" w:type="dxa"/>
          </w:tcPr>
          <w:p w14:paraId="54DE8F81" w14:textId="77777777" w:rsidR="00EB7D63" w:rsidRPr="00EB7D63" w:rsidRDefault="00EB7D63" w:rsidP="00EB7D63">
            <w:pPr>
              <w:spacing w:before="0" w:line="240" w:lineRule="auto"/>
              <w:ind w:firstLine="0"/>
              <w:jc w:val="left"/>
              <w:rPr>
                <w:rFonts w:cs="Times New Roman"/>
              </w:rPr>
            </w:pPr>
          </w:p>
        </w:tc>
        <w:tc>
          <w:tcPr>
            <w:tcW w:w="3118" w:type="dxa"/>
          </w:tcPr>
          <w:p w14:paraId="79343C26"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莫泽瑞拉干酪（奶酪，</w:t>
            </w:r>
          </w:p>
          <w:p w14:paraId="63F47A69"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芝士）</w:t>
            </w:r>
          </w:p>
        </w:tc>
        <w:tc>
          <w:tcPr>
            <w:tcW w:w="3969" w:type="dxa"/>
          </w:tcPr>
          <w:p w14:paraId="3508EAAF"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en-US"/>
              </w:rPr>
              <w:t>mòzéruìlā gānlào (nǎilào, zhīshì</w:t>
            </w:r>
            <w:r w:rsidRPr="00EB7D63">
              <w:rPr>
                <w:rFonts w:cs="Times New Roman"/>
                <w:lang w:val="cs-CZ"/>
              </w:rPr>
              <w:t>)</w:t>
            </w:r>
          </w:p>
        </w:tc>
      </w:tr>
      <w:tr w:rsidR="00EB7D63" w:rsidRPr="00EB7D63" w14:paraId="58A131EF" w14:textId="77777777" w:rsidTr="00A76570">
        <w:tc>
          <w:tcPr>
            <w:tcW w:w="2689" w:type="dxa"/>
          </w:tcPr>
          <w:p w14:paraId="1002A1CD"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Negroni</w:t>
            </w:r>
          </w:p>
        </w:tc>
        <w:tc>
          <w:tcPr>
            <w:tcW w:w="3118" w:type="dxa"/>
          </w:tcPr>
          <w:p w14:paraId="5005EAD2"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尼格罗尼</w:t>
            </w:r>
          </w:p>
        </w:tc>
        <w:tc>
          <w:tcPr>
            <w:tcW w:w="3969" w:type="dxa"/>
          </w:tcPr>
          <w:p w14:paraId="0E0E60B8" w14:textId="77777777" w:rsidR="00EB7D63" w:rsidRPr="00EB7D63" w:rsidRDefault="00EB7D63" w:rsidP="00EB7D63">
            <w:pPr>
              <w:spacing w:before="0" w:line="240" w:lineRule="auto"/>
              <w:ind w:firstLine="0"/>
              <w:jc w:val="left"/>
              <w:rPr>
                <w:rFonts w:cs="Times New Roman"/>
                <w:lang w:val="en-US"/>
              </w:rPr>
            </w:pPr>
            <w:r w:rsidRPr="00EB7D63">
              <w:rPr>
                <w:rFonts w:cs="Times New Roman"/>
                <w:lang w:val="en-US"/>
              </w:rPr>
              <w:t>nígéluóní</w:t>
            </w:r>
          </w:p>
        </w:tc>
      </w:tr>
      <w:tr w:rsidR="00EB7D63" w:rsidRPr="00EB7D63" w14:paraId="78F1FBD6" w14:textId="77777777" w:rsidTr="00A76570">
        <w:tc>
          <w:tcPr>
            <w:tcW w:w="2689" w:type="dxa"/>
          </w:tcPr>
          <w:p w14:paraId="3B05756B" w14:textId="77777777" w:rsidR="00EB7D63" w:rsidRPr="00EB7D63" w:rsidRDefault="00EB7D63" w:rsidP="00EB7D63">
            <w:pPr>
              <w:spacing w:before="0" w:line="240" w:lineRule="auto"/>
              <w:ind w:firstLine="0"/>
              <w:jc w:val="left"/>
              <w:rPr>
                <w:rFonts w:cs="Times New Roman"/>
              </w:rPr>
            </w:pPr>
          </w:p>
        </w:tc>
        <w:tc>
          <w:tcPr>
            <w:tcW w:w="3118" w:type="dxa"/>
          </w:tcPr>
          <w:p w14:paraId="5B764A4F"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尼克罗尼</w:t>
            </w:r>
          </w:p>
        </w:tc>
        <w:tc>
          <w:tcPr>
            <w:tcW w:w="3969" w:type="dxa"/>
          </w:tcPr>
          <w:p w14:paraId="640D9AA1"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cs-CZ"/>
              </w:rPr>
              <w:t>níkèluóní</w:t>
            </w:r>
          </w:p>
        </w:tc>
      </w:tr>
      <w:tr w:rsidR="00EB7D63" w:rsidRPr="00EB7D63" w14:paraId="12C37A6C" w14:textId="77777777" w:rsidTr="00A76570">
        <w:tc>
          <w:tcPr>
            <w:tcW w:w="2689" w:type="dxa"/>
          </w:tcPr>
          <w:p w14:paraId="7657296A" w14:textId="77777777" w:rsidR="00EB7D63" w:rsidRPr="00EB7D63" w:rsidRDefault="00EB7D63" w:rsidP="00EB7D63">
            <w:pPr>
              <w:spacing w:before="0" w:line="240" w:lineRule="auto"/>
              <w:ind w:firstLine="0"/>
              <w:jc w:val="left"/>
              <w:rPr>
                <w:rFonts w:cs="Times New Roman"/>
              </w:rPr>
            </w:pPr>
          </w:p>
        </w:tc>
        <w:tc>
          <w:tcPr>
            <w:tcW w:w="3118" w:type="dxa"/>
          </w:tcPr>
          <w:p w14:paraId="08DCBE46"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内格罗尼</w:t>
            </w:r>
          </w:p>
        </w:tc>
        <w:tc>
          <w:tcPr>
            <w:tcW w:w="3969" w:type="dxa"/>
          </w:tcPr>
          <w:p w14:paraId="177C3329"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cs-CZ"/>
              </w:rPr>
              <w:t>nèigéluóní</w:t>
            </w:r>
          </w:p>
        </w:tc>
      </w:tr>
      <w:tr w:rsidR="00EB7D63" w:rsidRPr="00EB7D63" w14:paraId="6969D834" w14:textId="77777777" w:rsidTr="00A76570">
        <w:tc>
          <w:tcPr>
            <w:tcW w:w="2689" w:type="dxa"/>
          </w:tcPr>
          <w:p w14:paraId="703C427F" w14:textId="77777777" w:rsidR="00EB7D63" w:rsidRPr="00EB7D63" w:rsidRDefault="00EB7D63" w:rsidP="00EB7D63">
            <w:pPr>
              <w:spacing w:before="0" w:line="240" w:lineRule="auto"/>
              <w:ind w:firstLine="0"/>
              <w:jc w:val="left"/>
              <w:rPr>
                <w:rFonts w:cs="Times New Roman"/>
              </w:rPr>
            </w:pPr>
            <w:r w:rsidRPr="00EB7D63">
              <w:rPr>
                <w:rFonts w:cs="Times New Roman"/>
                <w:lang w:val="cs-CZ"/>
              </w:rPr>
              <w:t>Nutella</w:t>
            </w:r>
          </w:p>
        </w:tc>
        <w:tc>
          <w:tcPr>
            <w:tcW w:w="3118" w:type="dxa"/>
          </w:tcPr>
          <w:p w14:paraId="52CFE3FE"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能多益</w:t>
            </w:r>
          </w:p>
        </w:tc>
        <w:tc>
          <w:tcPr>
            <w:tcW w:w="3969" w:type="dxa"/>
          </w:tcPr>
          <w:p w14:paraId="0C6A69CF"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cs-CZ"/>
              </w:rPr>
              <w:t>néngduōyì</w:t>
            </w:r>
          </w:p>
        </w:tc>
      </w:tr>
      <w:tr w:rsidR="00EB7D63" w:rsidRPr="00EB7D63" w14:paraId="28357A00" w14:textId="77777777" w:rsidTr="00A76570">
        <w:tc>
          <w:tcPr>
            <w:tcW w:w="2689" w:type="dxa"/>
          </w:tcPr>
          <w:p w14:paraId="1C9830F6" w14:textId="77777777" w:rsidR="00EB7D63" w:rsidRPr="00EB7D63" w:rsidRDefault="00EB7D63" w:rsidP="00EB7D63">
            <w:pPr>
              <w:spacing w:before="0" w:line="240" w:lineRule="auto"/>
              <w:ind w:firstLine="0"/>
              <w:jc w:val="left"/>
              <w:rPr>
                <w:rFonts w:cs="Times New Roman"/>
              </w:rPr>
            </w:pPr>
            <w:r w:rsidRPr="00EB7D63">
              <w:rPr>
                <w:rFonts w:cs="Times New Roman"/>
              </w:rPr>
              <w:t>Orecchiette</w:t>
            </w:r>
          </w:p>
        </w:tc>
        <w:tc>
          <w:tcPr>
            <w:tcW w:w="3118" w:type="dxa"/>
          </w:tcPr>
          <w:p w14:paraId="159B20B1"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cs="Microsoft YaHei" w:hint="eastAsia"/>
                <w:color w:val="333333"/>
                <w:shd w:val="clear" w:color="auto" w:fill="FFFFFF"/>
              </w:rPr>
              <w:t>小耳朵面</w:t>
            </w:r>
          </w:p>
        </w:tc>
        <w:tc>
          <w:tcPr>
            <w:tcW w:w="3969" w:type="dxa"/>
          </w:tcPr>
          <w:p w14:paraId="7B41D92C" w14:textId="77777777" w:rsidR="00EB7D63" w:rsidRPr="00EB7D63" w:rsidRDefault="00EB7D63" w:rsidP="00EB7D63">
            <w:pPr>
              <w:spacing w:before="0" w:line="240" w:lineRule="auto"/>
              <w:ind w:firstLine="0"/>
              <w:jc w:val="left"/>
              <w:rPr>
                <w:rFonts w:cs="Times New Roman"/>
                <w:lang w:val="cs-CZ"/>
              </w:rPr>
            </w:pPr>
            <w:r w:rsidRPr="00EB7D63">
              <w:rPr>
                <w:rFonts w:cs="Times New Roman"/>
                <w:lang w:val="cs-CZ"/>
              </w:rPr>
              <w:t>xiǎo ěrduo miàn</w:t>
            </w:r>
          </w:p>
        </w:tc>
      </w:tr>
      <w:tr w:rsidR="00EB7D63" w:rsidRPr="00EB7D63" w14:paraId="24E93F64" w14:textId="77777777" w:rsidTr="00A76570">
        <w:tc>
          <w:tcPr>
            <w:tcW w:w="2689" w:type="dxa"/>
          </w:tcPr>
          <w:p w14:paraId="26962625" w14:textId="77777777" w:rsidR="00EB7D63" w:rsidRPr="00EB7D63" w:rsidRDefault="00EB7D63" w:rsidP="00EB7D63">
            <w:pPr>
              <w:spacing w:before="0" w:line="240" w:lineRule="auto"/>
              <w:ind w:firstLine="0"/>
              <w:jc w:val="left"/>
              <w:rPr>
                <w:rFonts w:cs="Times New Roman"/>
              </w:rPr>
            </w:pPr>
            <w:r w:rsidRPr="00EB7D63">
              <w:rPr>
                <w:rFonts w:cs="Times New Roman"/>
              </w:rPr>
              <w:t>Panna cotta</w:t>
            </w:r>
          </w:p>
        </w:tc>
        <w:tc>
          <w:tcPr>
            <w:tcW w:w="3118" w:type="dxa"/>
          </w:tcPr>
          <w:p w14:paraId="6942329B"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bCs/>
                <w:lang w:val="cs-CZ"/>
              </w:rPr>
              <w:t>意式奶冻</w:t>
            </w:r>
          </w:p>
        </w:tc>
        <w:tc>
          <w:tcPr>
            <w:tcW w:w="3969" w:type="dxa"/>
          </w:tcPr>
          <w:p w14:paraId="2B9C43FE" w14:textId="63E9BB9B" w:rsidR="00EB7D63" w:rsidRPr="00EB7D63" w:rsidRDefault="00DD0DA3" w:rsidP="00EB7D63">
            <w:pPr>
              <w:spacing w:before="0" w:line="240" w:lineRule="auto"/>
              <w:ind w:firstLine="0"/>
              <w:jc w:val="left"/>
              <w:rPr>
                <w:rFonts w:cs="Times New Roman"/>
              </w:rPr>
            </w:pPr>
            <w:r>
              <w:rPr>
                <w:rFonts w:cs="Times New Roman"/>
              </w:rPr>
              <w:t>y</w:t>
            </w:r>
            <w:r w:rsidR="00EB7D63" w:rsidRPr="00EB7D63">
              <w:rPr>
                <w:rFonts w:cs="Times New Roman"/>
              </w:rPr>
              <w:t>ìshì nǎidòng</w:t>
            </w:r>
          </w:p>
        </w:tc>
      </w:tr>
      <w:tr w:rsidR="00EB7D63" w:rsidRPr="00EB7D63" w14:paraId="6DA1C8E2" w14:textId="77777777" w:rsidTr="00A76570">
        <w:tc>
          <w:tcPr>
            <w:tcW w:w="2689" w:type="dxa"/>
          </w:tcPr>
          <w:p w14:paraId="2331AA2F" w14:textId="77777777" w:rsidR="00EB7D63" w:rsidRPr="00EB7D63" w:rsidRDefault="00EB7D63" w:rsidP="00EB7D63">
            <w:pPr>
              <w:spacing w:before="0" w:line="240" w:lineRule="auto"/>
              <w:ind w:firstLine="0"/>
              <w:jc w:val="left"/>
              <w:rPr>
                <w:rFonts w:cs="Times New Roman"/>
              </w:rPr>
            </w:pPr>
          </w:p>
        </w:tc>
        <w:tc>
          <w:tcPr>
            <w:tcW w:w="3118" w:type="dxa"/>
          </w:tcPr>
          <w:p w14:paraId="435A9229" w14:textId="77777777" w:rsidR="00EB7D63" w:rsidRPr="00EB7D63" w:rsidRDefault="00EB7D63" w:rsidP="00EB7D63">
            <w:pPr>
              <w:spacing w:before="0" w:line="240" w:lineRule="auto"/>
              <w:ind w:firstLine="0"/>
              <w:jc w:val="left"/>
              <w:rPr>
                <w:rFonts w:ascii="DengXian" w:eastAsia="DengXian" w:hAnsi="DengXian"/>
                <w:lang w:val="cs-CZ"/>
              </w:rPr>
            </w:pPr>
            <w:r w:rsidRPr="00EB7D63">
              <w:rPr>
                <w:rFonts w:ascii="DengXian" w:eastAsia="DengXian" w:hAnsi="DengXian" w:hint="eastAsia"/>
                <w:bCs/>
                <w:lang w:val="cs-CZ"/>
              </w:rPr>
              <w:t>意式奶油布丁</w:t>
            </w:r>
          </w:p>
        </w:tc>
        <w:tc>
          <w:tcPr>
            <w:tcW w:w="3969" w:type="dxa"/>
          </w:tcPr>
          <w:p w14:paraId="04A5F482" w14:textId="77777777" w:rsidR="00EB7D63" w:rsidRPr="00EB7D63" w:rsidRDefault="00EB7D63" w:rsidP="00EB7D63">
            <w:pPr>
              <w:spacing w:before="0" w:line="240" w:lineRule="auto"/>
              <w:ind w:firstLine="0"/>
              <w:jc w:val="left"/>
              <w:rPr>
                <w:rFonts w:cs="Times New Roman"/>
              </w:rPr>
            </w:pPr>
            <w:r w:rsidRPr="00EB7D63">
              <w:rPr>
                <w:rFonts w:cs="Times New Roman"/>
              </w:rPr>
              <w:t>yìshì nǎiyóu bùdīng</w:t>
            </w:r>
          </w:p>
        </w:tc>
      </w:tr>
      <w:tr w:rsidR="00A37CDE" w:rsidRPr="00EB7D63" w14:paraId="26337188" w14:textId="77777777" w:rsidTr="00A76570">
        <w:tc>
          <w:tcPr>
            <w:tcW w:w="2689" w:type="dxa"/>
          </w:tcPr>
          <w:p w14:paraId="43C43AA5" w14:textId="604741B0" w:rsidR="00A37CDE" w:rsidRPr="00EB7D63" w:rsidRDefault="00A816F6" w:rsidP="00EB7D63">
            <w:pPr>
              <w:spacing w:before="0" w:line="240" w:lineRule="auto"/>
              <w:ind w:firstLine="0"/>
              <w:jc w:val="left"/>
              <w:rPr>
                <w:rFonts w:cs="Times New Roman"/>
              </w:rPr>
            </w:pPr>
            <w:r>
              <w:rPr>
                <w:rFonts w:cs="Times New Roman"/>
              </w:rPr>
              <w:t>Pandoro</w:t>
            </w:r>
          </w:p>
        </w:tc>
        <w:tc>
          <w:tcPr>
            <w:tcW w:w="3118" w:type="dxa"/>
          </w:tcPr>
          <w:p w14:paraId="5A0AA3FB" w14:textId="66514A8F"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潘多洛</w:t>
            </w:r>
          </w:p>
        </w:tc>
        <w:tc>
          <w:tcPr>
            <w:tcW w:w="3969" w:type="dxa"/>
          </w:tcPr>
          <w:p w14:paraId="6541BE6E" w14:textId="57A641FD" w:rsidR="00A37CDE" w:rsidRPr="00EB7D63" w:rsidRDefault="00A37CDE" w:rsidP="00EB7D63">
            <w:pPr>
              <w:spacing w:before="0" w:line="240" w:lineRule="auto"/>
              <w:ind w:firstLine="0"/>
              <w:jc w:val="left"/>
              <w:rPr>
                <w:rFonts w:cs="Times New Roman"/>
                <w:lang w:val="cs-CZ"/>
              </w:rPr>
            </w:pPr>
            <w:r w:rsidRPr="00EB7D63">
              <w:rPr>
                <w:rFonts w:cs="Times New Roman"/>
                <w:lang w:val="en-US"/>
              </w:rPr>
              <w:t>pānduōluò</w:t>
            </w:r>
          </w:p>
        </w:tc>
      </w:tr>
      <w:tr w:rsidR="00A37CDE" w:rsidRPr="00EB7D63" w14:paraId="39F1385F" w14:textId="77777777" w:rsidTr="00A76570">
        <w:tc>
          <w:tcPr>
            <w:tcW w:w="2689" w:type="dxa"/>
          </w:tcPr>
          <w:p w14:paraId="1B6C5295" w14:textId="77777777" w:rsidR="00A37CDE" w:rsidRPr="00EB7D63" w:rsidRDefault="00A37CDE" w:rsidP="00EB7D63">
            <w:pPr>
              <w:spacing w:before="0" w:line="240" w:lineRule="auto"/>
              <w:ind w:firstLine="0"/>
              <w:jc w:val="left"/>
              <w:rPr>
                <w:rFonts w:cs="Times New Roman"/>
              </w:rPr>
            </w:pPr>
          </w:p>
        </w:tc>
        <w:tc>
          <w:tcPr>
            <w:tcW w:w="3118" w:type="dxa"/>
          </w:tcPr>
          <w:p w14:paraId="25A8EE87" w14:textId="22E3566D"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潘多洛</w:t>
            </w:r>
            <w:r w:rsidR="00DD0DA3">
              <w:rPr>
                <w:rFonts w:ascii="DengXian" w:eastAsia="DengXian" w:hAnsi="DengXian" w:hint="eastAsia"/>
                <w:lang w:val="cs-CZ"/>
              </w:rPr>
              <w:t>面包</w:t>
            </w:r>
          </w:p>
        </w:tc>
        <w:tc>
          <w:tcPr>
            <w:tcW w:w="3969" w:type="dxa"/>
          </w:tcPr>
          <w:p w14:paraId="5CD3870F" w14:textId="703CEF94" w:rsidR="00A37CDE" w:rsidRPr="00EB7D63" w:rsidRDefault="00DD0DA3" w:rsidP="00EB7D63">
            <w:pPr>
              <w:spacing w:before="0" w:line="240" w:lineRule="auto"/>
              <w:ind w:firstLine="0"/>
              <w:jc w:val="left"/>
              <w:rPr>
                <w:rFonts w:cs="Times New Roman"/>
                <w:lang w:val="cs-CZ"/>
              </w:rPr>
            </w:pPr>
            <w:r>
              <w:rPr>
                <w:rFonts w:cs="Times New Roman" w:hint="eastAsia"/>
                <w:lang w:val="en-US"/>
              </w:rPr>
              <w:t>p</w:t>
            </w:r>
            <w:r w:rsidR="00A37CDE" w:rsidRPr="00EB7D63">
              <w:rPr>
                <w:rFonts w:cs="Times New Roman"/>
                <w:lang w:val="en-US"/>
              </w:rPr>
              <w:t>ānduōluò</w:t>
            </w:r>
            <w:r>
              <w:rPr>
                <w:rFonts w:cs="Times New Roman"/>
                <w:lang w:val="en-US"/>
              </w:rPr>
              <w:t xml:space="preserve"> </w:t>
            </w:r>
            <w:r>
              <w:rPr>
                <w:lang w:val="en-US"/>
              </w:rPr>
              <w:t>miànbāo</w:t>
            </w:r>
          </w:p>
        </w:tc>
      </w:tr>
      <w:tr w:rsidR="00A37CDE" w:rsidRPr="00EB7D63" w14:paraId="57B2D413" w14:textId="77777777" w:rsidTr="00A76570">
        <w:tc>
          <w:tcPr>
            <w:tcW w:w="2689" w:type="dxa"/>
          </w:tcPr>
          <w:p w14:paraId="72A48600" w14:textId="1525A9AF" w:rsidR="00A37CDE" w:rsidRPr="00EB7D63" w:rsidRDefault="00A37CDE" w:rsidP="00EB7D63">
            <w:pPr>
              <w:spacing w:before="0" w:line="240" w:lineRule="auto"/>
              <w:ind w:firstLine="0"/>
              <w:jc w:val="left"/>
              <w:rPr>
                <w:rFonts w:cs="Times New Roman"/>
              </w:rPr>
            </w:pPr>
          </w:p>
        </w:tc>
        <w:tc>
          <w:tcPr>
            <w:tcW w:w="3118" w:type="dxa"/>
          </w:tcPr>
          <w:p w14:paraId="2CB5B09A"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圣诞黄金面包</w:t>
            </w:r>
          </w:p>
        </w:tc>
        <w:tc>
          <w:tcPr>
            <w:tcW w:w="3969" w:type="dxa"/>
          </w:tcPr>
          <w:p w14:paraId="5144CE80"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shèngdàn huángjīn</w:t>
            </w:r>
            <w:r w:rsidRPr="00EB7D63">
              <w:rPr>
                <w:rFonts w:cs="Times New Roman"/>
                <w:lang w:val="en-US"/>
              </w:rPr>
              <w:t xml:space="preserve"> miànbāo</w:t>
            </w:r>
          </w:p>
        </w:tc>
      </w:tr>
      <w:tr w:rsidR="00A37CDE" w:rsidRPr="00EB7D63" w14:paraId="18BCDBED" w14:textId="77777777" w:rsidTr="00A76570">
        <w:tc>
          <w:tcPr>
            <w:tcW w:w="2689" w:type="dxa"/>
          </w:tcPr>
          <w:p w14:paraId="1485B513" w14:textId="77777777" w:rsidR="00A37CDE" w:rsidRPr="00EB7D63" w:rsidRDefault="00A37CDE" w:rsidP="00EB7D63">
            <w:pPr>
              <w:spacing w:before="0" w:line="240" w:lineRule="auto"/>
              <w:ind w:firstLine="0"/>
              <w:jc w:val="left"/>
              <w:rPr>
                <w:rFonts w:cs="Times New Roman"/>
              </w:rPr>
            </w:pPr>
          </w:p>
        </w:tc>
        <w:tc>
          <w:tcPr>
            <w:tcW w:w="3118" w:type="dxa"/>
          </w:tcPr>
          <w:p w14:paraId="688048A8" w14:textId="0655035E" w:rsidR="00A37CDE" w:rsidRPr="00EB7D63" w:rsidRDefault="00A37CDE" w:rsidP="00EB7D63">
            <w:pPr>
              <w:spacing w:before="0" w:line="240" w:lineRule="auto"/>
              <w:ind w:firstLine="0"/>
              <w:jc w:val="left"/>
              <w:rPr>
                <w:rFonts w:ascii="DengXian" w:eastAsia="DengXian" w:hAnsi="DengXian"/>
                <w:lang w:val="cs-CZ"/>
              </w:rPr>
            </w:pPr>
            <w:r>
              <w:rPr>
                <w:rFonts w:hint="eastAsia"/>
                <w:lang w:val="cs-CZ"/>
              </w:rPr>
              <w:t>意大利黄金面包</w:t>
            </w:r>
          </w:p>
        </w:tc>
        <w:tc>
          <w:tcPr>
            <w:tcW w:w="3969" w:type="dxa"/>
          </w:tcPr>
          <w:p w14:paraId="1C703C0F" w14:textId="066EECC4" w:rsidR="00A37CDE" w:rsidRPr="00EB7D63" w:rsidRDefault="00A37CDE" w:rsidP="00EB7D63">
            <w:pPr>
              <w:spacing w:before="0" w:line="240" w:lineRule="auto"/>
              <w:ind w:firstLine="0"/>
              <w:jc w:val="left"/>
              <w:rPr>
                <w:rFonts w:cs="Times New Roman"/>
                <w:lang w:val="en-US"/>
              </w:rPr>
            </w:pPr>
            <w:r>
              <w:rPr>
                <w:lang w:val="en-US"/>
              </w:rPr>
              <w:t>yìdàlì huángjīn miànbāo</w:t>
            </w:r>
          </w:p>
        </w:tc>
      </w:tr>
      <w:tr w:rsidR="00A37CDE" w:rsidRPr="00EB7D63" w14:paraId="3F8C4D1E" w14:textId="77777777" w:rsidTr="00A76570">
        <w:tc>
          <w:tcPr>
            <w:tcW w:w="2689" w:type="dxa"/>
          </w:tcPr>
          <w:p w14:paraId="641659A9" w14:textId="77777777" w:rsidR="00A37CDE" w:rsidRPr="00EB7D63" w:rsidRDefault="00A37CDE" w:rsidP="00EB7D63">
            <w:pPr>
              <w:spacing w:before="0" w:line="240" w:lineRule="auto"/>
              <w:ind w:firstLine="0"/>
              <w:jc w:val="left"/>
              <w:rPr>
                <w:rFonts w:cs="Times New Roman"/>
              </w:rPr>
            </w:pPr>
            <w:r w:rsidRPr="00EB7D63">
              <w:rPr>
                <w:rFonts w:cs="Times New Roman"/>
              </w:rPr>
              <w:t>Panettone</w:t>
            </w:r>
          </w:p>
        </w:tc>
        <w:tc>
          <w:tcPr>
            <w:tcW w:w="3118" w:type="dxa"/>
          </w:tcPr>
          <w:p w14:paraId="487A9604"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潘妮朵尼</w:t>
            </w:r>
          </w:p>
        </w:tc>
        <w:tc>
          <w:tcPr>
            <w:tcW w:w="3969" w:type="dxa"/>
          </w:tcPr>
          <w:p w14:paraId="21D9E754"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pānnīduǒní</w:t>
            </w:r>
          </w:p>
        </w:tc>
      </w:tr>
      <w:tr w:rsidR="00A37CDE" w:rsidRPr="00EB7D63" w14:paraId="302CA908" w14:textId="77777777" w:rsidTr="00A76570">
        <w:tc>
          <w:tcPr>
            <w:tcW w:w="2689" w:type="dxa"/>
          </w:tcPr>
          <w:p w14:paraId="04775C4E" w14:textId="77777777" w:rsidR="00A37CDE" w:rsidRPr="00EB7D63" w:rsidRDefault="00A37CDE" w:rsidP="00EB7D63">
            <w:pPr>
              <w:spacing w:before="0" w:line="240" w:lineRule="auto"/>
              <w:ind w:firstLine="0"/>
              <w:jc w:val="left"/>
              <w:rPr>
                <w:rFonts w:cs="Times New Roman"/>
              </w:rPr>
            </w:pPr>
          </w:p>
        </w:tc>
        <w:tc>
          <w:tcPr>
            <w:tcW w:w="3118" w:type="dxa"/>
          </w:tcPr>
          <w:p w14:paraId="721CDF18"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潘纳多尼</w:t>
            </w:r>
          </w:p>
        </w:tc>
        <w:tc>
          <w:tcPr>
            <w:tcW w:w="3969" w:type="dxa"/>
          </w:tcPr>
          <w:p w14:paraId="58A795DA"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pānnàduōní</w:t>
            </w:r>
          </w:p>
        </w:tc>
      </w:tr>
      <w:tr w:rsidR="00A37CDE" w:rsidRPr="00EB7D63" w14:paraId="125721CF" w14:textId="77777777" w:rsidTr="00A76570">
        <w:tc>
          <w:tcPr>
            <w:tcW w:w="2689" w:type="dxa"/>
          </w:tcPr>
          <w:p w14:paraId="3C5D73C5" w14:textId="77777777" w:rsidR="00A37CDE" w:rsidRPr="00EB7D63" w:rsidRDefault="00A37CDE" w:rsidP="00EB7D63">
            <w:pPr>
              <w:spacing w:before="0" w:line="240" w:lineRule="auto"/>
              <w:ind w:firstLine="0"/>
              <w:jc w:val="left"/>
              <w:rPr>
                <w:rFonts w:cs="Times New Roman"/>
              </w:rPr>
            </w:pPr>
          </w:p>
        </w:tc>
        <w:tc>
          <w:tcPr>
            <w:tcW w:w="3118" w:type="dxa"/>
          </w:tcPr>
          <w:p w14:paraId="682F1A91"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潘纳多呢面包</w:t>
            </w:r>
          </w:p>
        </w:tc>
        <w:tc>
          <w:tcPr>
            <w:tcW w:w="3969" w:type="dxa"/>
          </w:tcPr>
          <w:p w14:paraId="721B09E2"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pānnàduōne miànbāo</w:t>
            </w:r>
          </w:p>
        </w:tc>
      </w:tr>
      <w:tr w:rsidR="00A37CDE" w:rsidRPr="00EB7D63" w14:paraId="08280034" w14:textId="77777777" w:rsidTr="00A76570">
        <w:tc>
          <w:tcPr>
            <w:tcW w:w="2689" w:type="dxa"/>
          </w:tcPr>
          <w:p w14:paraId="33B8BBAC" w14:textId="77777777" w:rsidR="00A37CDE" w:rsidRPr="00EB7D63" w:rsidRDefault="00A37CDE" w:rsidP="00EB7D63">
            <w:pPr>
              <w:spacing w:before="0" w:line="240" w:lineRule="auto"/>
              <w:ind w:firstLine="0"/>
              <w:jc w:val="left"/>
              <w:rPr>
                <w:rFonts w:cs="Times New Roman"/>
              </w:rPr>
            </w:pPr>
          </w:p>
        </w:tc>
        <w:tc>
          <w:tcPr>
            <w:tcW w:w="3118" w:type="dxa"/>
          </w:tcPr>
          <w:p w14:paraId="5104752C"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意大利圣诞面包</w:t>
            </w:r>
          </w:p>
        </w:tc>
        <w:tc>
          <w:tcPr>
            <w:tcW w:w="3969" w:type="dxa"/>
          </w:tcPr>
          <w:p w14:paraId="331001F6"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yìdàlì shèngdàn miànbāo</w:t>
            </w:r>
          </w:p>
        </w:tc>
      </w:tr>
      <w:tr w:rsidR="00A37CDE" w:rsidRPr="00EB7D63" w14:paraId="188D8D10" w14:textId="77777777" w:rsidTr="00A76570">
        <w:tc>
          <w:tcPr>
            <w:tcW w:w="2689" w:type="dxa"/>
          </w:tcPr>
          <w:p w14:paraId="019C8976" w14:textId="77777777" w:rsidR="00A37CDE" w:rsidRPr="00EB7D63" w:rsidRDefault="00A37CDE" w:rsidP="00EB7D63">
            <w:pPr>
              <w:spacing w:before="0" w:line="240" w:lineRule="auto"/>
              <w:ind w:firstLine="0"/>
              <w:jc w:val="left"/>
              <w:rPr>
                <w:rFonts w:cs="Times New Roman"/>
              </w:rPr>
            </w:pPr>
            <w:r w:rsidRPr="00EB7D63">
              <w:rPr>
                <w:rFonts w:cs="Times New Roman"/>
              </w:rPr>
              <w:t>Panino</w:t>
            </w:r>
          </w:p>
        </w:tc>
        <w:tc>
          <w:tcPr>
            <w:tcW w:w="3118" w:type="dxa"/>
          </w:tcPr>
          <w:p w14:paraId="6D521AAD"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帕尼</w:t>
            </w:r>
            <w:r w:rsidRPr="00EB7D63">
              <w:rPr>
                <w:rFonts w:ascii="DengXian" w:eastAsia="DengXian" w:hAnsi="DengXian"/>
              </w:rPr>
              <w:t>尼</w:t>
            </w:r>
          </w:p>
        </w:tc>
        <w:tc>
          <w:tcPr>
            <w:tcW w:w="3969" w:type="dxa"/>
          </w:tcPr>
          <w:p w14:paraId="01D66281"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pàníní</w:t>
            </w:r>
          </w:p>
        </w:tc>
      </w:tr>
      <w:tr w:rsidR="00A37CDE" w:rsidRPr="00EB7D63" w14:paraId="2AA8E85E" w14:textId="77777777" w:rsidTr="00A76570">
        <w:tc>
          <w:tcPr>
            <w:tcW w:w="2689" w:type="dxa"/>
          </w:tcPr>
          <w:p w14:paraId="09695A03" w14:textId="77777777" w:rsidR="00A37CDE" w:rsidRPr="00EB7D63" w:rsidRDefault="00A37CDE" w:rsidP="00EB7D63">
            <w:pPr>
              <w:spacing w:before="0" w:line="240" w:lineRule="auto"/>
              <w:ind w:firstLine="0"/>
              <w:jc w:val="left"/>
              <w:rPr>
                <w:rFonts w:cs="Times New Roman"/>
              </w:rPr>
            </w:pPr>
            <w:r w:rsidRPr="00EB7D63">
              <w:rPr>
                <w:rFonts w:cs="Times New Roman"/>
              </w:rPr>
              <w:t>Parmigiano</w:t>
            </w:r>
          </w:p>
        </w:tc>
        <w:tc>
          <w:tcPr>
            <w:tcW w:w="3118" w:type="dxa"/>
          </w:tcPr>
          <w:p w14:paraId="29AEDC3D"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帕马森干酪(奶酪)</w:t>
            </w:r>
          </w:p>
        </w:tc>
        <w:tc>
          <w:tcPr>
            <w:tcW w:w="3969" w:type="dxa"/>
          </w:tcPr>
          <w:p w14:paraId="3443DE03"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pàmǎsēn gànlào (nǎilào)</w:t>
            </w:r>
          </w:p>
        </w:tc>
      </w:tr>
      <w:tr w:rsidR="00A37CDE" w:rsidRPr="00EB7D63" w14:paraId="6C29C5F9" w14:textId="77777777" w:rsidTr="00A76570">
        <w:tc>
          <w:tcPr>
            <w:tcW w:w="2689" w:type="dxa"/>
          </w:tcPr>
          <w:p w14:paraId="2CE7185F" w14:textId="77777777" w:rsidR="00A37CDE" w:rsidRPr="00EB7D63" w:rsidRDefault="00A37CDE" w:rsidP="00EB7D63">
            <w:pPr>
              <w:spacing w:before="0" w:line="240" w:lineRule="auto"/>
              <w:ind w:firstLine="0"/>
              <w:jc w:val="left"/>
              <w:rPr>
                <w:rFonts w:cs="Times New Roman"/>
              </w:rPr>
            </w:pPr>
          </w:p>
        </w:tc>
        <w:tc>
          <w:tcPr>
            <w:tcW w:w="3118" w:type="dxa"/>
          </w:tcPr>
          <w:p w14:paraId="389EAD29"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帕玛森芝士(起司)</w:t>
            </w:r>
          </w:p>
        </w:tc>
        <w:tc>
          <w:tcPr>
            <w:tcW w:w="3969" w:type="dxa"/>
          </w:tcPr>
          <w:p w14:paraId="3A65BDA9"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pàmǎsēn zhīshì (qǐsī)</w:t>
            </w:r>
          </w:p>
        </w:tc>
      </w:tr>
      <w:tr w:rsidR="00A37CDE" w:rsidRPr="00EB7D63" w14:paraId="191E3481" w14:textId="77777777" w:rsidTr="00A76570">
        <w:tc>
          <w:tcPr>
            <w:tcW w:w="2689" w:type="dxa"/>
          </w:tcPr>
          <w:p w14:paraId="199CC989" w14:textId="77777777" w:rsidR="00A37CDE" w:rsidRPr="00EB7D63" w:rsidRDefault="00A37CDE" w:rsidP="00EB7D63">
            <w:pPr>
              <w:spacing w:before="0" w:line="240" w:lineRule="auto"/>
              <w:ind w:firstLine="0"/>
              <w:jc w:val="left"/>
              <w:rPr>
                <w:rFonts w:cs="Times New Roman"/>
              </w:rPr>
            </w:pPr>
            <w:r w:rsidRPr="00EB7D63">
              <w:rPr>
                <w:rFonts w:cs="Times New Roman"/>
              </w:rPr>
              <w:t>Penne</w:t>
            </w:r>
          </w:p>
        </w:tc>
        <w:tc>
          <w:tcPr>
            <w:tcW w:w="3118" w:type="dxa"/>
          </w:tcPr>
          <w:p w14:paraId="2EEC4BC9"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cs="SimSun" w:hint="eastAsia"/>
                <w:lang w:val="cs-CZ"/>
              </w:rPr>
              <w:t>笔管面</w:t>
            </w:r>
          </w:p>
        </w:tc>
        <w:tc>
          <w:tcPr>
            <w:tcW w:w="3969" w:type="dxa"/>
          </w:tcPr>
          <w:p w14:paraId="3A242EA5"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bǐguǎnmiàn</w:t>
            </w:r>
          </w:p>
        </w:tc>
      </w:tr>
      <w:tr w:rsidR="00A37CDE" w:rsidRPr="00EB7D63" w14:paraId="544F162F" w14:textId="77777777" w:rsidTr="00A76570">
        <w:tc>
          <w:tcPr>
            <w:tcW w:w="2689" w:type="dxa"/>
          </w:tcPr>
          <w:p w14:paraId="36D0F40F" w14:textId="77777777" w:rsidR="00A37CDE" w:rsidRPr="00EB7D63" w:rsidRDefault="00A37CDE" w:rsidP="00EB7D63">
            <w:pPr>
              <w:spacing w:before="0" w:line="240" w:lineRule="auto"/>
              <w:ind w:firstLine="0"/>
              <w:jc w:val="left"/>
              <w:rPr>
                <w:rFonts w:cs="Times New Roman"/>
              </w:rPr>
            </w:pPr>
          </w:p>
        </w:tc>
        <w:tc>
          <w:tcPr>
            <w:tcW w:w="3118" w:type="dxa"/>
          </w:tcPr>
          <w:p w14:paraId="092FA9F6"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cs="SimSun" w:hint="eastAsia"/>
              </w:rPr>
              <w:t>水管面</w:t>
            </w:r>
          </w:p>
        </w:tc>
        <w:tc>
          <w:tcPr>
            <w:tcW w:w="3969" w:type="dxa"/>
          </w:tcPr>
          <w:p w14:paraId="0497F2ED"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shuǐguǎnmiàn</w:t>
            </w:r>
          </w:p>
        </w:tc>
      </w:tr>
      <w:tr w:rsidR="00A37CDE" w:rsidRPr="00EB7D63" w14:paraId="1FD3DC7F" w14:textId="77777777" w:rsidTr="00A76570">
        <w:tc>
          <w:tcPr>
            <w:tcW w:w="2689" w:type="dxa"/>
          </w:tcPr>
          <w:p w14:paraId="7912E9BB" w14:textId="77777777" w:rsidR="00A37CDE" w:rsidRPr="00EB7D63" w:rsidRDefault="00A37CDE" w:rsidP="00EB7D63">
            <w:pPr>
              <w:spacing w:before="0" w:line="240" w:lineRule="auto"/>
              <w:ind w:firstLine="0"/>
              <w:jc w:val="left"/>
              <w:rPr>
                <w:rFonts w:cs="Times New Roman"/>
              </w:rPr>
            </w:pPr>
          </w:p>
        </w:tc>
        <w:tc>
          <w:tcPr>
            <w:tcW w:w="3118" w:type="dxa"/>
          </w:tcPr>
          <w:p w14:paraId="659D90E9"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cs="SimSun" w:hint="eastAsia"/>
                <w:lang w:val="cs-CZ"/>
              </w:rPr>
              <w:t>斜管面</w:t>
            </w:r>
          </w:p>
        </w:tc>
        <w:tc>
          <w:tcPr>
            <w:tcW w:w="3969" w:type="dxa"/>
          </w:tcPr>
          <w:p w14:paraId="68CD1CB9"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xiéguǎnmiàn</w:t>
            </w:r>
          </w:p>
        </w:tc>
      </w:tr>
      <w:tr w:rsidR="00A37CDE" w:rsidRPr="00EB7D63" w14:paraId="027BBB84" w14:textId="77777777" w:rsidTr="00A76570">
        <w:tc>
          <w:tcPr>
            <w:tcW w:w="2689" w:type="dxa"/>
          </w:tcPr>
          <w:p w14:paraId="1DBEAE35" w14:textId="77777777" w:rsidR="00A37CDE" w:rsidRPr="00EB7D63" w:rsidRDefault="00A37CDE" w:rsidP="00EB7D63">
            <w:pPr>
              <w:spacing w:before="0" w:line="240" w:lineRule="auto"/>
              <w:ind w:firstLine="0"/>
              <w:jc w:val="left"/>
              <w:rPr>
                <w:rFonts w:cs="Times New Roman"/>
              </w:rPr>
            </w:pPr>
            <w:r w:rsidRPr="00EB7D63">
              <w:rPr>
                <w:rFonts w:cs="Times New Roman"/>
                <w:lang w:val="cs-CZ"/>
              </w:rPr>
              <w:t>Pesto</w:t>
            </w:r>
          </w:p>
        </w:tc>
        <w:tc>
          <w:tcPr>
            <w:tcW w:w="3118" w:type="dxa"/>
          </w:tcPr>
          <w:p w14:paraId="372DF854" w14:textId="77777777" w:rsidR="00A37CDE" w:rsidRPr="00EB7D63" w:rsidRDefault="00A37CDE" w:rsidP="00EB7D63">
            <w:pPr>
              <w:spacing w:before="0" w:line="240" w:lineRule="auto"/>
              <w:ind w:firstLine="0"/>
              <w:jc w:val="left"/>
              <w:rPr>
                <w:rFonts w:ascii="DengXian" w:eastAsia="DengXian" w:hAnsi="DengXian" w:cs="SimSun"/>
                <w:lang w:val="cs-CZ"/>
              </w:rPr>
            </w:pPr>
            <w:r w:rsidRPr="00EB7D63">
              <w:rPr>
                <w:rFonts w:ascii="DengXian" w:eastAsia="DengXian" w:hAnsi="DengXian" w:hint="eastAsia"/>
                <w:lang w:val="cs-CZ"/>
              </w:rPr>
              <w:t>派斯托</w:t>
            </w:r>
          </w:p>
        </w:tc>
        <w:tc>
          <w:tcPr>
            <w:tcW w:w="3969" w:type="dxa"/>
          </w:tcPr>
          <w:p w14:paraId="799C7685" w14:textId="77777777" w:rsidR="00A37CDE" w:rsidRPr="00EB7D63" w:rsidRDefault="00A37CDE" w:rsidP="00EB7D63">
            <w:pPr>
              <w:spacing w:before="0" w:line="240" w:lineRule="auto"/>
              <w:ind w:firstLine="0"/>
              <w:jc w:val="left"/>
              <w:rPr>
                <w:rFonts w:cs="Times New Roman"/>
                <w:lang w:val="cs-CZ"/>
              </w:rPr>
            </w:pPr>
            <w:r w:rsidRPr="00EB7D63">
              <w:rPr>
                <w:rFonts w:cs="Times New Roman"/>
                <w:lang w:val="en-US"/>
              </w:rPr>
              <w:t>pàisītuō</w:t>
            </w:r>
          </w:p>
        </w:tc>
      </w:tr>
      <w:tr w:rsidR="00A37CDE" w:rsidRPr="00EB7D63" w14:paraId="64A349D0" w14:textId="77777777" w:rsidTr="00A76570">
        <w:tc>
          <w:tcPr>
            <w:tcW w:w="2689" w:type="dxa"/>
          </w:tcPr>
          <w:p w14:paraId="5FD55958" w14:textId="77777777" w:rsidR="00A37CDE" w:rsidRPr="00EB7D63" w:rsidRDefault="00A37CDE" w:rsidP="00EB7D63">
            <w:pPr>
              <w:spacing w:before="0" w:line="240" w:lineRule="auto"/>
              <w:ind w:firstLine="0"/>
              <w:jc w:val="left"/>
              <w:rPr>
                <w:rFonts w:cs="Times New Roman"/>
              </w:rPr>
            </w:pPr>
          </w:p>
        </w:tc>
        <w:tc>
          <w:tcPr>
            <w:tcW w:w="3118" w:type="dxa"/>
          </w:tcPr>
          <w:p w14:paraId="16D16D20" w14:textId="77777777" w:rsidR="00A37CDE" w:rsidRPr="00EB7D63" w:rsidRDefault="00A37CDE" w:rsidP="00EB7D63">
            <w:pPr>
              <w:spacing w:before="0" w:line="240" w:lineRule="auto"/>
              <w:ind w:firstLine="0"/>
              <w:jc w:val="left"/>
              <w:rPr>
                <w:rFonts w:ascii="DengXian" w:eastAsia="DengXian" w:hAnsi="DengXian" w:cs="SimSun"/>
                <w:lang w:val="cs-CZ"/>
              </w:rPr>
            </w:pPr>
            <w:r w:rsidRPr="00EB7D63">
              <w:rPr>
                <w:rFonts w:ascii="DengXian" w:eastAsia="DengXian" w:hAnsi="DengXian" w:hint="eastAsia"/>
                <w:lang w:val="cs-CZ"/>
              </w:rPr>
              <w:t>意式香蒜酱</w:t>
            </w:r>
          </w:p>
        </w:tc>
        <w:tc>
          <w:tcPr>
            <w:tcW w:w="3969" w:type="dxa"/>
          </w:tcPr>
          <w:p w14:paraId="7B541B2B" w14:textId="77777777" w:rsidR="00A37CDE" w:rsidRPr="00EB7D63" w:rsidRDefault="00A37CDE" w:rsidP="00EB7D63">
            <w:pPr>
              <w:spacing w:before="0" w:line="240" w:lineRule="auto"/>
              <w:ind w:firstLine="0"/>
              <w:jc w:val="left"/>
              <w:rPr>
                <w:rFonts w:cs="Times New Roman"/>
                <w:lang w:val="cs-CZ"/>
              </w:rPr>
            </w:pPr>
            <w:r w:rsidRPr="00EB7D63">
              <w:rPr>
                <w:rFonts w:cs="Times New Roman"/>
              </w:rPr>
              <w:t>yìshì xiāngsuànjiàng</w:t>
            </w:r>
          </w:p>
        </w:tc>
      </w:tr>
      <w:tr w:rsidR="00A37CDE" w:rsidRPr="00EB7D63" w14:paraId="63426471" w14:textId="77777777" w:rsidTr="00A76570">
        <w:tc>
          <w:tcPr>
            <w:tcW w:w="2689" w:type="dxa"/>
          </w:tcPr>
          <w:p w14:paraId="6753A0E1" w14:textId="77777777" w:rsidR="00A37CDE" w:rsidRPr="00EB7D63" w:rsidRDefault="00A37CDE" w:rsidP="00EB7D63">
            <w:pPr>
              <w:spacing w:before="0" w:line="240" w:lineRule="auto"/>
              <w:ind w:firstLine="0"/>
              <w:jc w:val="left"/>
              <w:rPr>
                <w:rFonts w:cs="Times New Roman"/>
              </w:rPr>
            </w:pPr>
          </w:p>
        </w:tc>
        <w:tc>
          <w:tcPr>
            <w:tcW w:w="3118" w:type="dxa"/>
          </w:tcPr>
          <w:p w14:paraId="0E4FBC4C" w14:textId="77777777" w:rsidR="00A37CDE" w:rsidRPr="00EB7D63" w:rsidRDefault="00A37CDE" w:rsidP="00EB7D63">
            <w:pPr>
              <w:spacing w:before="0" w:line="240" w:lineRule="auto"/>
              <w:ind w:firstLine="0"/>
              <w:jc w:val="left"/>
              <w:rPr>
                <w:rFonts w:ascii="DengXian" w:eastAsia="DengXian" w:hAnsi="DengXian" w:cs="SimSun"/>
                <w:lang w:val="cs-CZ"/>
              </w:rPr>
            </w:pPr>
            <w:r w:rsidRPr="00EB7D63">
              <w:rPr>
                <w:rFonts w:ascii="DengXian" w:eastAsia="DengXian" w:hAnsi="DengXian" w:hint="eastAsia"/>
                <w:lang w:val="cs-CZ"/>
              </w:rPr>
              <w:t>意式罗勒青酱</w:t>
            </w:r>
          </w:p>
        </w:tc>
        <w:tc>
          <w:tcPr>
            <w:tcW w:w="3969" w:type="dxa"/>
          </w:tcPr>
          <w:p w14:paraId="23F759F2" w14:textId="77777777" w:rsidR="00A37CDE" w:rsidRPr="00EB7D63" w:rsidRDefault="00A37CDE" w:rsidP="00EB7D63">
            <w:pPr>
              <w:spacing w:before="0" w:line="240" w:lineRule="auto"/>
              <w:ind w:firstLine="0"/>
              <w:jc w:val="left"/>
              <w:rPr>
                <w:rFonts w:cs="Times New Roman"/>
                <w:lang w:val="cs-CZ"/>
              </w:rPr>
            </w:pPr>
            <w:r w:rsidRPr="00EB7D63">
              <w:rPr>
                <w:rFonts w:cs="Times New Roman"/>
              </w:rPr>
              <w:t>yìshì luólè q</w:t>
            </w:r>
            <w:r w:rsidRPr="00EB7D63">
              <w:rPr>
                <w:rFonts w:cs="Times New Roman"/>
                <w:lang w:val="en-US"/>
              </w:rPr>
              <w:t>īng</w:t>
            </w:r>
            <w:r w:rsidRPr="00EB7D63">
              <w:rPr>
                <w:rFonts w:cs="Times New Roman"/>
              </w:rPr>
              <w:t>jiàng</w:t>
            </w:r>
          </w:p>
        </w:tc>
      </w:tr>
      <w:tr w:rsidR="00A37CDE" w:rsidRPr="00EB7D63" w14:paraId="445EF5DC" w14:textId="77777777" w:rsidTr="00A76570">
        <w:tc>
          <w:tcPr>
            <w:tcW w:w="2689" w:type="dxa"/>
          </w:tcPr>
          <w:p w14:paraId="0514207E" w14:textId="77777777" w:rsidR="00A37CDE" w:rsidRPr="00EB7D63" w:rsidRDefault="00A37CDE" w:rsidP="00EB7D63">
            <w:pPr>
              <w:spacing w:before="0" w:line="240" w:lineRule="auto"/>
              <w:ind w:firstLine="0"/>
              <w:jc w:val="left"/>
              <w:rPr>
                <w:rFonts w:cs="Times New Roman"/>
              </w:rPr>
            </w:pPr>
            <w:r w:rsidRPr="00EB7D63">
              <w:rPr>
                <w:rFonts w:cs="Times New Roman"/>
              </w:rPr>
              <w:t>Pizza</w:t>
            </w:r>
          </w:p>
        </w:tc>
        <w:tc>
          <w:tcPr>
            <w:tcW w:w="3118" w:type="dxa"/>
          </w:tcPr>
          <w:p w14:paraId="702F224A"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比萨</w:t>
            </w:r>
          </w:p>
        </w:tc>
        <w:tc>
          <w:tcPr>
            <w:tcW w:w="3969" w:type="dxa"/>
          </w:tcPr>
          <w:p w14:paraId="5B436AA4"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bǐsà</w:t>
            </w:r>
          </w:p>
        </w:tc>
      </w:tr>
      <w:tr w:rsidR="00A37CDE" w:rsidRPr="00EB7D63" w14:paraId="09122BCA" w14:textId="77777777" w:rsidTr="00A76570">
        <w:tc>
          <w:tcPr>
            <w:tcW w:w="2689" w:type="dxa"/>
          </w:tcPr>
          <w:p w14:paraId="0A0AE26D" w14:textId="77777777" w:rsidR="00A37CDE" w:rsidRPr="00EB7D63" w:rsidRDefault="00A37CDE" w:rsidP="00EB7D63">
            <w:pPr>
              <w:spacing w:before="0" w:line="240" w:lineRule="auto"/>
              <w:ind w:firstLine="0"/>
              <w:jc w:val="left"/>
              <w:rPr>
                <w:rFonts w:cs="Times New Roman"/>
              </w:rPr>
            </w:pPr>
          </w:p>
        </w:tc>
        <w:tc>
          <w:tcPr>
            <w:tcW w:w="3118" w:type="dxa"/>
          </w:tcPr>
          <w:p w14:paraId="5E9D197B"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披萨</w:t>
            </w:r>
          </w:p>
        </w:tc>
        <w:tc>
          <w:tcPr>
            <w:tcW w:w="3969" w:type="dxa"/>
          </w:tcPr>
          <w:p w14:paraId="4BE77221"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pīsà</w:t>
            </w:r>
          </w:p>
        </w:tc>
      </w:tr>
      <w:tr w:rsidR="00A37CDE" w:rsidRPr="00EB7D63" w14:paraId="6829D17A" w14:textId="77777777" w:rsidTr="00A76570">
        <w:tc>
          <w:tcPr>
            <w:tcW w:w="2689" w:type="dxa"/>
          </w:tcPr>
          <w:p w14:paraId="1926A905" w14:textId="77777777" w:rsidR="00A37CDE" w:rsidRPr="00EB7D63" w:rsidRDefault="00A37CDE" w:rsidP="00EB7D63">
            <w:pPr>
              <w:spacing w:before="0" w:line="240" w:lineRule="auto"/>
              <w:ind w:firstLine="0"/>
              <w:jc w:val="left"/>
              <w:rPr>
                <w:rFonts w:cs="Times New Roman"/>
              </w:rPr>
            </w:pPr>
          </w:p>
        </w:tc>
        <w:tc>
          <w:tcPr>
            <w:tcW w:w="3118" w:type="dxa"/>
          </w:tcPr>
          <w:p w14:paraId="7B2EE6FA"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比萨饼</w:t>
            </w:r>
          </w:p>
        </w:tc>
        <w:tc>
          <w:tcPr>
            <w:tcW w:w="3969" w:type="dxa"/>
          </w:tcPr>
          <w:p w14:paraId="515FED92"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bǐsà</w:t>
            </w:r>
          </w:p>
        </w:tc>
      </w:tr>
      <w:tr w:rsidR="00A37CDE" w:rsidRPr="00EB7D63" w14:paraId="2F3EE495" w14:textId="77777777" w:rsidTr="00A76570">
        <w:tc>
          <w:tcPr>
            <w:tcW w:w="2689" w:type="dxa"/>
          </w:tcPr>
          <w:p w14:paraId="2756348D" w14:textId="77777777" w:rsidR="00A37CDE" w:rsidRPr="00EB7D63" w:rsidRDefault="00A37CDE" w:rsidP="00EB7D63">
            <w:pPr>
              <w:spacing w:before="0" w:line="240" w:lineRule="auto"/>
              <w:ind w:firstLine="0"/>
              <w:jc w:val="left"/>
              <w:rPr>
                <w:rFonts w:cs="Times New Roman"/>
              </w:rPr>
            </w:pPr>
            <w:r w:rsidRPr="00EB7D63">
              <w:rPr>
                <w:rFonts w:cs="Times New Roman"/>
              </w:rPr>
              <w:t>Pizza alla diavola</w:t>
            </w:r>
          </w:p>
        </w:tc>
        <w:tc>
          <w:tcPr>
            <w:tcW w:w="3118" w:type="dxa"/>
          </w:tcPr>
          <w:p w14:paraId="312AC909"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cs="Times New Roman (Corpo CS)" w:hint="eastAsia"/>
                <w:color w:val="000000" w:themeColor="text1"/>
                <w:szCs w:val="22"/>
                <w:lang w:val="cs-CZ"/>
              </w:rPr>
              <w:t>意大利香肠披萨</w:t>
            </w:r>
          </w:p>
        </w:tc>
        <w:tc>
          <w:tcPr>
            <w:tcW w:w="3969" w:type="dxa"/>
          </w:tcPr>
          <w:p w14:paraId="516F2081"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yìdàli xiāngcháng pīsà</w:t>
            </w:r>
          </w:p>
        </w:tc>
      </w:tr>
      <w:tr w:rsidR="00A37CDE" w:rsidRPr="00EB7D63" w14:paraId="17BB2367" w14:textId="77777777" w:rsidTr="00A76570">
        <w:tc>
          <w:tcPr>
            <w:tcW w:w="2689" w:type="dxa"/>
          </w:tcPr>
          <w:p w14:paraId="1AD3FB4D" w14:textId="77777777" w:rsidR="00A37CDE" w:rsidRPr="00EB7D63" w:rsidRDefault="00A37CDE" w:rsidP="00EB7D63">
            <w:pPr>
              <w:spacing w:before="0" w:line="240" w:lineRule="auto"/>
              <w:ind w:firstLine="0"/>
              <w:jc w:val="left"/>
              <w:rPr>
                <w:rFonts w:cs="Times New Roman"/>
              </w:rPr>
            </w:pPr>
          </w:p>
        </w:tc>
        <w:tc>
          <w:tcPr>
            <w:tcW w:w="3118" w:type="dxa"/>
          </w:tcPr>
          <w:p w14:paraId="515C8446"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cs="Times New Roman (Corpo CS)" w:hint="eastAsia"/>
                <w:color w:val="000000" w:themeColor="text1"/>
                <w:szCs w:val="22"/>
                <w:lang w:val="cs-CZ"/>
              </w:rPr>
              <w:t>魔鬼披萨</w:t>
            </w:r>
          </w:p>
        </w:tc>
        <w:tc>
          <w:tcPr>
            <w:tcW w:w="3969" w:type="dxa"/>
          </w:tcPr>
          <w:p w14:paraId="654B6052" w14:textId="77777777" w:rsidR="00A37CDE" w:rsidRPr="00EB7D63" w:rsidRDefault="00A37CDE" w:rsidP="00EB7D63">
            <w:pPr>
              <w:spacing w:before="0" w:line="240" w:lineRule="auto"/>
              <w:ind w:firstLine="0"/>
              <w:jc w:val="left"/>
              <w:rPr>
                <w:rFonts w:cs="Times New Roman"/>
                <w:lang w:val="en-US"/>
              </w:rPr>
            </w:pPr>
            <w:r w:rsidRPr="00EB7D63">
              <w:rPr>
                <w:rFonts w:cs="Times New Roman"/>
              </w:rPr>
              <w:t xml:space="preserve">móguǐ </w:t>
            </w:r>
            <w:r w:rsidRPr="00EB7D63">
              <w:rPr>
                <w:rFonts w:cs="Times New Roman"/>
                <w:lang w:val="en-US"/>
              </w:rPr>
              <w:t>pīsà</w:t>
            </w:r>
          </w:p>
        </w:tc>
      </w:tr>
      <w:tr w:rsidR="00A37CDE" w:rsidRPr="00EB7D63" w14:paraId="157CCC19" w14:textId="77777777" w:rsidTr="00A76570">
        <w:tc>
          <w:tcPr>
            <w:tcW w:w="2689" w:type="dxa"/>
          </w:tcPr>
          <w:p w14:paraId="0149D255" w14:textId="77777777" w:rsidR="00A37CDE" w:rsidRPr="00EB7D63" w:rsidRDefault="00A37CDE" w:rsidP="00EB7D63">
            <w:pPr>
              <w:spacing w:before="0" w:line="240" w:lineRule="auto"/>
              <w:ind w:firstLine="0"/>
              <w:jc w:val="left"/>
              <w:rPr>
                <w:rFonts w:cs="Times New Roman"/>
              </w:rPr>
            </w:pPr>
            <w:r w:rsidRPr="00EB7D63">
              <w:rPr>
                <w:rFonts w:cs="Times New Roman"/>
              </w:rPr>
              <w:t>Pizza alla marinara</w:t>
            </w:r>
          </w:p>
        </w:tc>
        <w:tc>
          <w:tcPr>
            <w:tcW w:w="3118" w:type="dxa"/>
          </w:tcPr>
          <w:p w14:paraId="0816A4EE" w14:textId="77777777" w:rsidR="00A37CDE" w:rsidRPr="00EB7D63" w:rsidRDefault="00A37CDE" w:rsidP="00EB7D63">
            <w:pPr>
              <w:spacing w:before="0" w:line="240" w:lineRule="auto"/>
              <w:ind w:firstLine="0"/>
              <w:jc w:val="left"/>
              <w:rPr>
                <w:rFonts w:ascii="DengXian" w:eastAsia="DengXian" w:hAnsi="DengXian" w:cs="Times New Roman (Corpo CS)"/>
                <w:color w:val="000000" w:themeColor="text1"/>
                <w:szCs w:val="22"/>
                <w:lang w:val="cs-CZ"/>
              </w:rPr>
            </w:pPr>
            <w:r w:rsidRPr="00EB7D63">
              <w:rPr>
                <w:rFonts w:ascii="DengXian" w:eastAsia="DengXian" w:hAnsi="DengXian" w:hint="eastAsia"/>
              </w:rPr>
              <w:t>水手披萨</w:t>
            </w:r>
          </w:p>
        </w:tc>
        <w:tc>
          <w:tcPr>
            <w:tcW w:w="3969" w:type="dxa"/>
          </w:tcPr>
          <w:p w14:paraId="67C1EBB7"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shuǐshoǔ pīsà</w:t>
            </w:r>
          </w:p>
        </w:tc>
      </w:tr>
      <w:tr w:rsidR="00A37CDE" w:rsidRPr="00EB7D63" w14:paraId="7CA7AA11" w14:textId="77777777" w:rsidTr="00A76570">
        <w:tc>
          <w:tcPr>
            <w:tcW w:w="2689" w:type="dxa"/>
          </w:tcPr>
          <w:p w14:paraId="6FAE9992" w14:textId="77777777" w:rsidR="00A37CDE" w:rsidRPr="00EB7D63" w:rsidRDefault="00A37CDE" w:rsidP="00EB7D63">
            <w:pPr>
              <w:spacing w:before="0" w:line="240" w:lineRule="auto"/>
              <w:ind w:firstLine="0"/>
              <w:jc w:val="left"/>
              <w:rPr>
                <w:rFonts w:cs="Times New Roman"/>
              </w:rPr>
            </w:pPr>
          </w:p>
        </w:tc>
        <w:tc>
          <w:tcPr>
            <w:tcW w:w="3118" w:type="dxa"/>
          </w:tcPr>
          <w:p w14:paraId="1846629D"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海员披萨</w:t>
            </w:r>
          </w:p>
        </w:tc>
        <w:tc>
          <w:tcPr>
            <w:tcW w:w="3969" w:type="dxa"/>
          </w:tcPr>
          <w:p w14:paraId="5F41DC27"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hǎiyuán pīsà</w:t>
            </w:r>
          </w:p>
        </w:tc>
      </w:tr>
      <w:tr w:rsidR="00A37CDE" w:rsidRPr="00EB7D63" w14:paraId="606CF8A1" w14:textId="77777777" w:rsidTr="00A76570">
        <w:tc>
          <w:tcPr>
            <w:tcW w:w="2689" w:type="dxa"/>
          </w:tcPr>
          <w:p w14:paraId="47344F94" w14:textId="77777777" w:rsidR="00A37CDE" w:rsidRPr="00EB7D63" w:rsidRDefault="00A37CDE" w:rsidP="00EB7D63">
            <w:pPr>
              <w:spacing w:before="0" w:line="240" w:lineRule="auto"/>
              <w:ind w:firstLine="0"/>
              <w:jc w:val="left"/>
              <w:rPr>
                <w:rFonts w:cs="Times New Roman"/>
              </w:rPr>
            </w:pPr>
          </w:p>
        </w:tc>
        <w:tc>
          <w:tcPr>
            <w:tcW w:w="3118" w:type="dxa"/>
          </w:tcPr>
          <w:p w14:paraId="3CDDAEEB"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海员沙司披萨</w:t>
            </w:r>
          </w:p>
        </w:tc>
        <w:tc>
          <w:tcPr>
            <w:tcW w:w="3969" w:type="dxa"/>
          </w:tcPr>
          <w:p w14:paraId="1F8C3228"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en-US"/>
              </w:rPr>
              <w:t>hǎiyuán shāsī pīsà</w:t>
            </w:r>
          </w:p>
        </w:tc>
      </w:tr>
      <w:tr w:rsidR="00663C89" w:rsidRPr="00EB7D63" w14:paraId="005F4E82" w14:textId="77777777" w:rsidTr="00A76570">
        <w:tc>
          <w:tcPr>
            <w:tcW w:w="2689" w:type="dxa"/>
          </w:tcPr>
          <w:p w14:paraId="48E95447" w14:textId="274E7DF4" w:rsidR="00663C89" w:rsidRDefault="00663C89" w:rsidP="00663C89">
            <w:pPr>
              <w:spacing w:before="0" w:line="240" w:lineRule="auto"/>
              <w:ind w:firstLine="0"/>
              <w:jc w:val="left"/>
              <w:rPr>
                <w:rFonts w:cs="Times New Roman"/>
              </w:rPr>
            </w:pPr>
            <w:r>
              <w:rPr>
                <w:rFonts w:cs="Times New Roman"/>
              </w:rPr>
              <w:t>Pizza ai frutti di mare</w:t>
            </w:r>
          </w:p>
        </w:tc>
        <w:tc>
          <w:tcPr>
            <w:tcW w:w="3118" w:type="dxa"/>
          </w:tcPr>
          <w:p w14:paraId="3A52FC8A" w14:textId="470A4ADE" w:rsidR="00663C89" w:rsidRPr="00EB7D63" w:rsidRDefault="00663C89" w:rsidP="00663C89">
            <w:pPr>
              <w:spacing w:before="0" w:line="240" w:lineRule="auto"/>
              <w:ind w:firstLine="0"/>
              <w:jc w:val="left"/>
              <w:rPr>
                <w:rFonts w:ascii="DengXian" w:eastAsia="DengXian" w:hAnsi="DengXian"/>
              </w:rPr>
            </w:pPr>
            <w:r w:rsidRPr="00774EE6">
              <w:rPr>
                <w:rFonts w:asciiTheme="minorEastAsia" w:hAnsiTheme="minorEastAsia" w:hint="eastAsia"/>
              </w:rPr>
              <w:t>海鲜披萨</w:t>
            </w:r>
          </w:p>
        </w:tc>
        <w:tc>
          <w:tcPr>
            <w:tcW w:w="3969" w:type="dxa"/>
          </w:tcPr>
          <w:p w14:paraId="1CAEFE52" w14:textId="70E70FFF" w:rsidR="00663C89" w:rsidRPr="00EB7D63" w:rsidRDefault="00663C89" w:rsidP="00663C89">
            <w:pPr>
              <w:spacing w:before="0" w:line="240" w:lineRule="auto"/>
              <w:ind w:firstLine="0"/>
              <w:jc w:val="left"/>
              <w:rPr>
                <w:rFonts w:cs="Times New Roman"/>
                <w:lang w:val="en-US"/>
              </w:rPr>
            </w:pPr>
            <w:r w:rsidRPr="00774EE6">
              <w:rPr>
                <w:lang w:val="en-US"/>
              </w:rPr>
              <w:t>hǎixiān pīsà</w:t>
            </w:r>
          </w:p>
        </w:tc>
      </w:tr>
      <w:tr w:rsidR="006C5781" w:rsidRPr="00EB7D63" w14:paraId="589E2CFB" w14:textId="77777777" w:rsidTr="00A76570">
        <w:tc>
          <w:tcPr>
            <w:tcW w:w="2689" w:type="dxa"/>
          </w:tcPr>
          <w:p w14:paraId="5ECDBB9D" w14:textId="6746B477" w:rsidR="006C5781" w:rsidRPr="00EB7D63" w:rsidRDefault="006C5781" w:rsidP="00EB7D63">
            <w:pPr>
              <w:spacing w:before="0" w:line="240" w:lineRule="auto"/>
              <w:ind w:firstLine="0"/>
              <w:jc w:val="left"/>
              <w:rPr>
                <w:rFonts w:cs="Times New Roman"/>
              </w:rPr>
            </w:pPr>
            <w:r>
              <w:rPr>
                <w:rFonts w:cs="Times New Roman"/>
              </w:rPr>
              <w:t>Pizza bianca</w:t>
            </w:r>
          </w:p>
        </w:tc>
        <w:tc>
          <w:tcPr>
            <w:tcW w:w="3118" w:type="dxa"/>
          </w:tcPr>
          <w:p w14:paraId="15A367B4" w14:textId="399AC306" w:rsidR="006C5781" w:rsidRPr="00EB7D63" w:rsidRDefault="00663C89" w:rsidP="00EB7D63">
            <w:pPr>
              <w:spacing w:before="0" w:line="240" w:lineRule="auto"/>
              <w:ind w:firstLine="0"/>
              <w:jc w:val="left"/>
              <w:rPr>
                <w:rFonts w:ascii="DengXian" w:eastAsia="DengXian" w:hAnsi="DengXian"/>
              </w:rPr>
            </w:pPr>
            <w:r>
              <w:rPr>
                <w:rFonts w:ascii="DengXian" w:eastAsia="DengXian" w:hAnsi="DengXian" w:hint="eastAsia"/>
              </w:rPr>
              <w:t>白披萨</w:t>
            </w:r>
          </w:p>
        </w:tc>
        <w:tc>
          <w:tcPr>
            <w:tcW w:w="3969" w:type="dxa"/>
          </w:tcPr>
          <w:p w14:paraId="38CE2CEC" w14:textId="6EA47DB6" w:rsidR="006C5781" w:rsidRPr="00EB7D63" w:rsidRDefault="00663C89" w:rsidP="00EB7D63">
            <w:pPr>
              <w:spacing w:before="0" w:line="240" w:lineRule="auto"/>
              <w:ind w:firstLine="0"/>
              <w:jc w:val="left"/>
              <w:rPr>
                <w:rFonts w:cs="Times New Roman"/>
                <w:lang w:val="en-US"/>
              </w:rPr>
            </w:pPr>
            <w:r>
              <w:rPr>
                <w:rFonts w:cs="Times New Roman"/>
                <w:lang w:val="en-US"/>
              </w:rPr>
              <w:t xml:space="preserve">bái </w:t>
            </w:r>
            <w:r w:rsidRPr="00774EE6">
              <w:rPr>
                <w:lang w:val="en-US"/>
              </w:rPr>
              <w:t>pīsà</w:t>
            </w:r>
          </w:p>
        </w:tc>
      </w:tr>
      <w:tr w:rsidR="00663C89" w:rsidRPr="00EB7D63" w14:paraId="488B598C" w14:textId="77777777" w:rsidTr="00A76570">
        <w:tc>
          <w:tcPr>
            <w:tcW w:w="2689" w:type="dxa"/>
          </w:tcPr>
          <w:p w14:paraId="742D55EB" w14:textId="2EDDD45E" w:rsidR="00663C89" w:rsidRDefault="00663C89" w:rsidP="00663C89">
            <w:pPr>
              <w:spacing w:before="0" w:line="240" w:lineRule="auto"/>
              <w:ind w:firstLine="0"/>
              <w:jc w:val="left"/>
              <w:rPr>
                <w:rFonts w:cs="Times New Roman"/>
              </w:rPr>
            </w:pPr>
            <w:r>
              <w:rPr>
                <w:rFonts w:cs="Times New Roman"/>
              </w:rPr>
              <w:t>Pizza napoletana</w:t>
            </w:r>
          </w:p>
        </w:tc>
        <w:tc>
          <w:tcPr>
            <w:tcW w:w="3118" w:type="dxa"/>
          </w:tcPr>
          <w:p w14:paraId="0A460279" w14:textId="6219ACAD" w:rsidR="00663C89" w:rsidRPr="00EB7D63" w:rsidRDefault="00663C89" w:rsidP="00663C89">
            <w:pPr>
              <w:spacing w:before="0" w:line="240" w:lineRule="auto"/>
              <w:ind w:firstLine="0"/>
              <w:jc w:val="left"/>
              <w:rPr>
                <w:rFonts w:ascii="DengXian" w:eastAsia="DengXian" w:hAnsi="DengXian"/>
              </w:rPr>
            </w:pPr>
            <w:r w:rsidRPr="00206FA0">
              <w:rPr>
                <w:rFonts w:hint="eastAsia"/>
              </w:rPr>
              <w:t>那不勒斯披萨</w:t>
            </w:r>
          </w:p>
        </w:tc>
        <w:tc>
          <w:tcPr>
            <w:tcW w:w="3969" w:type="dxa"/>
          </w:tcPr>
          <w:p w14:paraId="3AD9973A" w14:textId="0E0263EC" w:rsidR="00663C89" w:rsidRPr="00EB7D63" w:rsidRDefault="00663C89" w:rsidP="00663C89">
            <w:pPr>
              <w:spacing w:before="0" w:line="240" w:lineRule="auto"/>
              <w:ind w:firstLine="0"/>
              <w:jc w:val="left"/>
              <w:rPr>
                <w:rFonts w:cs="Times New Roman"/>
                <w:lang w:val="en-US"/>
              </w:rPr>
            </w:pPr>
            <w:r w:rsidRPr="00E57F16">
              <w:rPr>
                <w:lang w:val="en-US"/>
              </w:rPr>
              <w:t>nàbùlèsī bǐsà</w:t>
            </w:r>
          </w:p>
        </w:tc>
      </w:tr>
      <w:tr w:rsidR="00663C89" w:rsidRPr="00EB7D63" w14:paraId="2D6E26FD" w14:textId="77777777" w:rsidTr="00A76570">
        <w:tc>
          <w:tcPr>
            <w:tcW w:w="2689" w:type="dxa"/>
          </w:tcPr>
          <w:p w14:paraId="34C4E6D5" w14:textId="44D126E3" w:rsidR="00663C89" w:rsidRDefault="00663C89" w:rsidP="00663C89">
            <w:pPr>
              <w:spacing w:before="0" w:line="240" w:lineRule="auto"/>
              <w:ind w:firstLine="0"/>
              <w:jc w:val="left"/>
              <w:rPr>
                <w:rFonts w:cs="Times New Roman"/>
              </w:rPr>
            </w:pPr>
          </w:p>
        </w:tc>
        <w:tc>
          <w:tcPr>
            <w:tcW w:w="3118" w:type="dxa"/>
          </w:tcPr>
          <w:p w14:paraId="00D83866" w14:textId="0CC0024B" w:rsidR="00663C89" w:rsidRPr="00EB7D63" w:rsidRDefault="00663C89" w:rsidP="00663C89">
            <w:pPr>
              <w:spacing w:before="0" w:line="240" w:lineRule="auto"/>
              <w:ind w:firstLine="0"/>
              <w:jc w:val="left"/>
              <w:rPr>
                <w:rFonts w:ascii="DengXian" w:eastAsia="DengXian" w:hAnsi="DengXian"/>
              </w:rPr>
            </w:pPr>
            <w:r w:rsidRPr="00206FA0">
              <w:rPr>
                <w:rFonts w:hint="eastAsia"/>
              </w:rPr>
              <w:t>拿坡里披萨</w:t>
            </w:r>
          </w:p>
        </w:tc>
        <w:tc>
          <w:tcPr>
            <w:tcW w:w="3969" w:type="dxa"/>
          </w:tcPr>
          <w:p w14:paraId="01F84B52" w14:textId="3D24BB82" w:rsidR="00663C89" w:rsidRPr="00EB7D63" w:rsidRDefault="00663C89" w:rsidP="00663C89">
            <w:pPr>
              <w:spacing w:before="0" w:line="240" w:lineRule="auto"/>
              <w:ind w:firstLine="0"/>
              <w:jc w:val="left"/>
              <w:rPr>
                <w:rFonts w:cs="Times New Roman"/>
                <w:lang w:val="en-US"/>
              </w:rPr>
            </w:pPr>
            <w:r w:rsidRPr="00E57F16">
              <w:t>nápōlǐ pīsà</w:t>
            </w:r>
          </w:p>
        </w:tc>
      </w:tr>
      <w:tr w:rsidR="00A37CDE" w:rsidRPr="00EB7D63" w14:paraId="3AFA194A" w14:textId="77777777" w:rsidTr="00A76570">
        <w:tc>
          <w:tcPr>
            <w:tcW w:w="2689" w:type="dxa"/>
          </w:tcPr>
          <w:p w14:paraId="4F8B18FF" w14:textId="77777777" w:rsidR="00A37CDE" w:rsidRPr="00EB7D63" w:rsidRDefault="00A37CDE" w:rsidP="00EB7D63">
            <w:pPr>
              <w:spacing w:before="0" w:line="240" w:lineRule="auto"/>
              <w:ind w:firstLine="0"/>
              <w:jc w:val="left"/>
              <w:rPr>
                <w:rFonts w:cs="Times New Roman"/>
              </w:rPr>
            </w:pPr>
            <w:r w:rsidRPr="00EB7D63">
              <w:rPr>
                <w:rFonts w:cs="Times New Roman"/>
              </w:rPr>
              <w:t>Pizza quattro stagioni</w:t>
            </w:r>
          </w:p>
        </w:tc>
        <w:tc>
          <w:tcPr>
            <w:tcW w:w="3118" w:type="dxa"/>
          </w:tcPr>
          <w:p w14:paraId="264AC6AE"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四季披萨</w:t>
            </w:r>
          </w:p>
        </w:tc>
        <w:tc>
          <w:tcPr>
            <w:tcW w:w="3969" w:type="dxa"/>
          </w:tcPr>
          <w:p w14:paraId="1DB4C519" w14:textId="77777777" w:rsidR="00A37CDE" w:rsidRPr="00EB7D63" w:rsidRDefault="00A37CDE" w:rsidP="00EB7D63">
            <w:pPr>
              <w:spacing w:before="0" w:line="240" w:lineRule="auto"/>
              <w:ind w:firstLine="0"/>
              <w:jc w:val="left"/>
              <w:rPr>
                <w:rFonts w:cs="Times New Roman"/>
                <w:lang w:val="en-US"/>
              </w:rPr>
            </w:pPr>
            <w:r w:rsidRPr="00EB7D63">
              <w:rPr>
                <w:rFonts w:eastAsia="SimSun" w:cs="Times New Roman"/>
              </w:rPr>
              <w:t>sìjì pīsà</w:t>
            </w:r>
          </w:p>
        </w:tc>
      </w:tr>
      <w:tr w:rsidR="00A37CDE" w:rsidRPr="00EB7D63" w14:paraId="0173B875" w14:textId="77777777" w:rsidTr="00A76570">
        <w:tc>
          <w:tcPr>
            <w:tcW w:w="2689" w:type="dxa"/>
          </w:tcPr>
          <w:p w14:paraId="27A8F11E" w14:textId="77777777" w:rsidR="00A37CDE" w:rsidRPr="00EB7D63" w:rsidRDefault="00A37CDE" w:rsidP="00EB7D63">
            <w:pPr>
              <w:spacing w:before="0" w:line="240" w:lineRule="auto"/>
              <w:ind w:firstLine="0"/>
              <w:jc w:val="left"/>
              <w:rPr>
                <w:rFonts w:cs="Times New Roman"/>
              </w:rPr>
            </w:pPr>
            <w:r w:rsidRPr="00EB7D63">
              <w:rPr>
                <w:rFonts w:cs="Times New Roman"/>
              </w:rPr>
              <w:t>Pizza ai quattro formaggi</w:t>
            </w:r>
          </w:p>
        </w:tc>
        <w:tc>
          <w:tcPr>
            <w:tcW w:w="3118" w:type="dxa"/>
          </w:tcPr>
          <w:p w14:paraId="1736DF72" w14:textId="77777777" w:rsidR="00A37CDE" w:rsidRPr="00EB7D63" w:rsidRDefault="00A37CDE" w:rsidP="00EB7D63">
            <w:pPr>
              <w:spacing w:before="0" w:line="240" w:lineRule="auto"/>
              <w:ind w:firstLine="0"/>
              <w:jc w:val="left"/>
              <w:rPr>
                <w:rFonts w:ascii="DengXian" w:eastAsia="DengXian" w:hAnsi="DengXian"/>
              </w:rPr>
            </w:pPr>
            <w:r w:rsidRPr="00EB7D63">
              <w:rPr>
                <w:rFonts w:ascii="DengXian" w:eastAsia="DengXian" w:hAnsi="DengXian" w:hint="eastAsia"/>
              </w:rPr>
              <w:t>四种奶酪披</w:t>
            </w:r>
            <w:r w:rsidRPr="00EB7D63">
              <w:rPr>
                <w:rFonts w:ascii="DengXian" w:eastAsia="DengXian" w:hAnsi="DengXian"/>
              </w:rPr>
              <w:t>萨</w:t>
            </w:r>
          </w:p>
        </w:tc>
        <w:tc>
          <w:tcPr>
            <w:tcW w:w="3969" w:type="dxa"/>
          </w:tcPr>
          <w:p w14:paraId="2F26E032" w14:textId="77777777" w:rsidR="00A37CDE" w:rsidRPr="00EB7D63" w:rsidRDefault="00A37CDE" w:rsidP="00EB7D63">
            <w:pPr>
              <w:spacing w:before="0" w:line="240" w:lineRule="auto"/>
              <w:ind w:firstLine="0"/>
              <w:jc w:val="left"/>
              <w:rPr>
                <w:rFonts w:eastAsia="SimSun" w:cs="Times New Roman"/>
              </w:rPr>
            </w:pPr>
            <w:r w:rsidRPr="00EB7D63">
              <w:rPr>
                <w:rFonts w:cs="Times New Roman"/>
                <w:lang w:val="cs-CZ"/>
              </w:rPr>
              <w:t>sì zhǒng nǎilào pīsà</w:t>
            </w:r>
          </w:p>
        </w:tc>
      </w:tr>
      <w:tr w:rsidR="00A37CDE" w:rsidRPr="00EB7D63" w14:paraId="20F2C6F2" w14:textId="77777777" w:rsidTr="00A76570">
        <w:tc>
          <w:tcPr>
            <w:tcW w:w="2689" w:type="dxa"/>
          </w:tcPr>
          <w:p w14:paraId="4F780F42" w14:textId="77777777" w:rsidR="00A37CDE" w:rsidRPr="00EB7D63" w:rsidRDefault="00A37CDE" w:rsidP="00EB7D63">
            <w:pPr>
              <w:spacing w:before="0" w:line="240" w:lineRule="auto"/>
              <w:ind w:firstLine="0"/>
              <w:jc w:val="left"/>
              <w:rPr>
                <w:rFonts w:cs="Times New Roman"/>
              </w:rPr>
            </w:pPr>
          </w:p>
        </w:tc>
        <w:tc>
          <w:tcPr>
            <w:tcW w:w="3118" w:type="dxa"/>
          </w:tcPr>
          <w:p w14:paraId="4BEE3E01" w14:textId="77777777" w:rsidR="00A37CDE" w:rsidRPr="00EB7D63" w:rsidRDefault="00A37CDE" w:rsidP="00EB7D63">
            <w:pPr>
              <w:spacing w:before="0" w:line="240" w:lineRule="auto"/>
              <w:ind w:firstLine="0"/>
              <w:jc w:val="left"/>
              <w:rPr>
                <w:rFonts w:ascii="DengXian" w:eastAsia="DengXian" w:hAnsi="DengXian"/>
              </w:rPr>
            </w:pPr>
            <w:r w:rsidRPr="00EB7D63">
              <w:rPr>
                <w:rFonts w:ascii="DengXian" w:eastAsia="DengXian" w:hAnsi="DengXian" w:hint="eastAsia"/>
              </w:rPr>
              <w:t>四种芝士披萨</w:t>
            </w:r>
          </w:p>
        </w:tc>
        <w:tc>
          <w:tcPr>
            <w:tcW w:w="3969" w:type="dxa"/>
          </w:tcPr>
          <w:p w14:paraId="0DCD884E" w14:textId="77777777" w:rsidR="00A37CDE" w:rsidRPr="00EB7D63" w:rsidRDefault="00A37CDE" w:rsidP="00EB7D63">
            <w:pPr>
              <w:spacing w:before="0" w:line="240" w:lineRule="auto"/>
              <w:ind w:firstLine="0"/>
              <w:jc w:val="left"/>
              <w:rPr>
                <w:rFonts w:eastAsia="SimSun" w:cs="Times New Roman"/>
              </w:rPr>
            </w:pPr>
            <w:r w:rsidRPr="00EB7D63">
              <w:rPr>
                <w:rFonts w:cs="Times New Roman"/>
                <w:lang w:val="cs-CZ"/>
              </w:rPr>
              <w:t>sì zhǒng zhīshì pīsà</w:t>
            </w:r>
          </w:p>
        </w:tc>
      </w:tr>
      <w:tr w:rsidR="00A37CDE" w:rsidRPr="00EB7D63" w14:paraId="69B6B486" w14:textId="77777777" w:rsidTr="00A76570">
        <w:tc>
          <w:tcPr>
            <w:tcW w:w="2689" w:type="dxa"/>
          </w:tcPr>
          <w:p w14:paraId="1CC6E4A5" w14:textId="77777777" w:rsidR="00A37CDE" w:rsidRPr="00EB7D63" w:rsidRDefault="00A37CDE" w:rsidP="00EB7D63">
            <w:pPr>
              <w:spacing w:before="0" w:line="240" w:lineRule="auto"/>
              <w:ind w:firstLine="0"/>
              <w:jc w:val="left"/>
              <w:rPr>
                <w:rFonts w:cs="Times New Roman"/>
                <w:lang w:val="cs-CZ"/>
              </w:rPr>
            </w:pPr>
            <w:r w:rsidRPr="00EB7D63">
              <w:rPr>
                <w:rFonts w:cs="Times New Roman"/>
                <w:lang w:val="cs-CZ"/>
              </w:rPr>
              <w:t>Prosciutto crudo</w:t>
            </w:r>
          </w:p>
        </w:tc>
        <w:tc>
          <w:tcPr>
            <w:tcW w:w="3118" w:type="dxa"/>
          </w:tcPr>
          <w:p w14:paraId="153E404C"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生火腿</w:t>
            </w:r>
          </w:p>
        </w:tc>
        <w:tc>
          <w:tcPr>
            <w:tcW w:w="3969" w:type="dxa"/>
          </w:tcPr>
          <w:p w14:paraId="1035597C"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shēng huǒtuǐ</w:t>
            </w:r>
          </w:p>
        </w:tc>
      </w:tr>
      <w:tr w:rsidR="00A37CDE" w:rsidRPr="00EB7D63" w14:paraId="5E6E1960" w14:textId="77777777" w:rsidTr="00A76570">
        <w:tc>
          <w:tcPr>
            <w:tcW w:w="2689" w:type="dxa"/>
          </w:tcPr>
          <w:p w14:paraId="213867A7" w14:textId="77777777" w:rsidR="00A37CDE" w:rsidRPr="00EB7D63" w:rsidRDefault="00A37CDE" w:rsidP="00EB7D63">
            <w:pPr>
              <w:spacing w:before="0" w:line="240" w:lineRule="auto"/>
              <w:ind w:firstLine="0"/>
              <w:jc w:val="left"/>
              <w:rPr>
                <w:rFonts w:cs="Times New Roman"/>
              </w:rPr>
            </w:pPr>
          </w:p>
        </w:tc>
        <w:tc>
          <w:tcPr>
            <w:tcW w:w="3118" w:type="dxa"/>
          </w:tcPr>
          <w:p w14:paraId="0BED2586"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熏火腿</w:t>
            </w:r>
          </w:p>
        </w:tc>
        <w:tc>
          <w:tcPr>
            <w:tcW w:w="3969" w:type="dxa"/>
          </w:tcPr>
          <w:p w14:paraId="23C52D78"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xūn huǒtuǐ</w:t>
            </w:r>
          </w:p>
        </w:tc>
      </w:tr>
      <w:tr w:rsidR="00A37CDE" w:rsidRPr="00EB7D63" w14:paraId="33CA79A2" w14:textId="77777777" w:rsidTr="00A76570">
        <w:tc>
          <w:tcPr>
            <w:tcW w:w="2689" w:type="dxa"/>
          </w:tcPr>
          <w:p w14:paraId="40D06E56" w14:textId="77777777" w:rsidR="00A37CDE" w:rsidRPr="00EB7D63" w:rsidRDefault="00A37CDE" w:rsidP="00EB7D63">
            <w:pPr>
              <w:spacing w:before="0" w:line="240" w:lineRule="auto"/>
              <w:ind w:firstLine="0"/>
              <w:jc w:val="left"/>
              <w:rPr>
                <w:rFonts w:cs="Times New Roman"/>
              </w:rPr>
            </w:pPr>
          </w:p>
        </w:tc>
        <w:tc>
          <w:tcPr>
            <w:tcW w:w="3118" w:type="dxa"/>
          </w:tcPr>
          <w:p w14:paraId="1725B9C1"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意大利熏火腿</w:t>
            </w:r>
          </w:p>
        </w:tc>
        <w:tc>
          <w:tcPr>
            <w:tcW w:w="3969" w:type="dxa"/>
          </w:tcPr>
          <w:p w14:paraId="1D53D2CB"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yìdàlì xūn huǒtuǐ</w:t>
            </w:r>
          </w:p>
        </w:tc>
      </w:tr>
      <w:tr w:rsidR="00A37CDE" w:rsidRPr="00EB7D63" w14:paraId="2022630C" w14:textId="77777777" w:rsidTr="00A76570">
        <w:tc>
          <w:tcPr>
            <w:tcW w:w="2689" w:type="dxa"/>
          </w:tcPr>
          <w:p w14:paraId="79A9050E" w14:textId="77777777" w:rsidR="00A37CDE" w:rsidRPr="00EB7D63" w:rsidRDefault="00A37CDE" w:rsidP="00EB7D63">
            <w:pPr>
              <w:spacing w:before="0" w:line="240" w:lineRule="auto"/>
              <w:ind w:firstLine="0"/>
              <w:jc w:val="left"/>
              <w:rPr>
                <w:rFonts w:cs="Times New Roman"/>
              </w:rPr>
            </w:pPr>
            <w:r w:rsidRPr="00EB7D63">
              <w:rPr>
                <w:rFonts w:cs="Times New Roman"/>
                <w:lang w:val="cs-CZ"/>
              </w:rPr>
              <w:t>Prosecco</w:t>
            </w:r>
          </w:p>
        </w:tc>
        <w:tc>
          <w:tcPr>
            <w:tcW w:w="3118" w:type="dxa"/>
          </w:tcPr>
          <w:p w14:paraId="6433D5AE"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普罗塞克</w:t>
            </w:r>
          </w:p>
        </w:tc>
        <w:tc>
          <w:tcPr>
            <w:tcW w:w="3969" w:type="dxa"/>
          </w:tcPr>
          <w:p w14:paraId="33996E1F" w14:textId="77777777" w:rsidR="00A37CDE" w:rsidRPr="00EB7D63" w:rsidRDefault="00A37CDE" w:rsidP="00EB7D63">
            <w:pPr>
              <w:spacing w:before="0" w:line="240" w:lineRule="auto"/>
              <w:ind w:firstLine="0"/>
              <w:jc w:val="left"/>
              <w:rPr>
                <w:rFonts w:cs="Times New Roman"/>
                <w:lang w:val="cs-CZ"/>
              </w:rPr>
            </w:pPr>
            <w:r w:rsidRPr="00EB7D63">
              <w:rPr>
                <w:rFonts w:cs="Times New Roman"/>
                <w:lang w:val="en-US"/>
              </w:rPr>
              <w:t>pǔluósāikè</w:t>
            </w:r>
          </w:p>
        </w:tc>
      </w:tr>
      <w:tr w:rsidR="00A37CDE" w:rsidRPr="00EB7D63" w14:paraId="1C689F00" w14:textId="77777777" w:rsidTr="00A76570">
        <w:tc>
          <w:tcPr>
            <w:tcW w:w="2689" w:type="dxa"/>
          </w:tcPr>
          <w:p w14:paraId="623E7748" w14:textId="77777777" w:rsidR="00A37CDE" w:rsidRPr="00EB7D63" w:rsidRDefault="00A37CDE" w:rsidP="00EB7D63">
            <w:pPr>
              <w:spacing w:before="0" w:line="240" w:lineRule="auto"/>
              <w:ind w:firstLine="0"/>
              <w:jc w:val="left"/>
              <w:rPr>
                <w:rFonts w:cs="Times New Roman"/>
              </w:rPr>
            </w:pPr>
            <w:r w:rsidRPr="00EB7D63">
              <w:rPr>
                <w:rFonts w:cs="Times New Roman"/>
              </w:rPr>
              <w:t>Ragù</w:t>
            </w:r>
          </w:p>
        </w:tc>
        <w:tc>
          <w:tcPr>
            <w:tcW w:w="3118" w:type="dxa"/>
          </w:tcPr>
          <w:p w14:paraId="117300A4"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color w:val="000000" w:themeColor="text1"/>
                <w:shd w:val="clear" w:color="auto" w:fill="FFFFFF"/>
              </w:rPr>
              <w:t>意式肉酱</w:t>
            </w:r>
          </w:p>
        </w:tc>
        <w:tc>
          <w:tcPr>
            <w:tcW w:w="3969" w:type="dxa"/>
          </w:tcPr>
          <w:p w14:paraId="03EC543F" w14:textId="77777777" w:rsidR="00A37CDE" w:rsidRPr="00EB7D63" w:rsidRDefault="00A37CDE" w:rsidP="00EB7D63">
            <w:pPr>
              <w:spacing w:before="0" w:line="240" w:lineRule="auto"/>
              <w:ind w:firstLine="0"/>
              <w:jc w:val="left"/>
              <w:rPr>
                <w:rFonts w:cs="Times New Roman"/>
                <w:lang w:val="cs-CZ"/>
              </w:rPr>
            </w:pPr>
            <w:r w:rsidRPr="00EB7D63">
              <w:rPr>
                <w:rFonts w:cs="Times New Roman"/>
              </w:rPr>
              <w:t xml:space="preserve">yìshì </w:t>
            </w:r>
            <w:r w:rsidRPr="00EB7D63">
              <w:rPr>
                <w:rFonts w:cs="Times New Roman"/>
                <w:lang w:val="en-US"/>
              </w:rPr>
              <w:t>ròujià</w:t>
            </w:r>
            <w:r w:rsidRPr="00EB7D63">
              <w:rPr>
                <w:rFonts w:cs="Times New Roman"/>
                <w:lang w:val="cs-CZ"/>
              </w:rPr>
              <w:t>ng</w:t>
            </w:r>
          </w:p>
        </w:tc>
      </w:tr>
      <w:tr w:rsidR="00A37CDE" w:rsidRPr="00EB7D63" w14:paraId="231A0493" w14:textId="77777777" w:rsidTr="00A76570">
        <w:tc>
          <w:tcPr>
            <w:tcW w:w="2689" w:type="dxa"/>
          </w:tcPr>
          <w:p w14:paraId="74A8799F" w14:textId="77777777" w:rsidR="00A37CDE" w:rsidRPr="00EB7D63" w:rsidRDefault="00A37CDE" w:rsidP="00EB7D63">
            <w:pPr>
              <w:spacing w:before="0" w:line="240" w:lineRule="auto"/>
              <w:ind w:firstLine="0"/>
              <w:jc w:val="left"/>
              <w:rPr>
                <w:rFonts w:cs="Times New Roman"/>
              </w:rPr>
            </w:pPr>
            <w:r w:rsidRPr="00EB7D63">
              <w:rPr>
                <w:rFonts w:cs="Times New Roman"/>
              </w:rPr>
              <w:t>Ravioli</w:t>
            </w:r>
          </w:p>
        </w:tc>
        <w:tc>
          <w:tcPr>
            <w:tcW w:w="3118" w:type="dxa"/>
          </w:tcPr>
          <w:p w14:paraId="7E4EB28F"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cs="Microsoft YaHei" w:hint="eastAsia"/>
                <w:shd w:val="clear" w:color="auto" w:fill="FFFFFF"/>
              </w:rPr>
              <w:t>意大利饺子</w:t>
            </w:r>
          </w:p>
        </w:tc>
        <w:tc>
          <w:tcPr>
            <w:tcW w:w="3969" w:type="dxa"/>
          </w:tcPr>
          <w:p w14:paraId="2C250413"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yìdàlì jiǎozi</w:t>
            </w:r>
          </w:p>
        </w:tc>
      </w:tr>
      <w:tr w:rsidR="00A37CDE" w:rsidRPr="00EB7D63" w14:paraId="0684C18F" w14:textId="77777777" w:rsidTr="00A76570">
        <w:tc>
          <w:tcPr>
            <w:tcW w:w="2689" w:type="dxa"/>
          </w:tcPr>
          <w:p w14:paraId="382E53AB" w14:textId="77777777" w:rsidR="00A37CDE" w:rsidRPr="00EB7D63" w:rsidRDefault="00A37CDE" w:rsidP="00EB7D63">
            <w:pPr>
              <w:spacing w:before="0" w:line="240" w:lineRule="auto"/>
              <w:ind w:firstLine="0"/>
              <w:jc w:val="left"/>
              <w:rPr>
                <w:rFonts w:cs="Times New Roman"/>
              </w:rPr>
            </w:pPr>
            <w:r w:rsidRPr="00EB7D63">
              <w:rPr>
                <w:rFonts w:cs="Times New Roman"/>
              </w:rPr>
              <w:t>Ricotta</w:t>
            </w:r>
          </w:p>
        </w:tc>
        <w:tc>
          <w:tcPr>
            <w:tcW w:w="3118" w:type="dxa"/>
          </w:tcPr>
          <w:p w14:paraId="644C9FE9" w14:textId="6D2DA861"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rPr>
              <w:t>里科塔奶酪</w:t>
            </w:r>
            <w:r>
              <w:rPr>
                <w:rFonts w:ascii="DengXian" w:eastAsia="DengXian" w:hAnsi="DengXian" w:hint="eastAsia"/>
              </w:rPr>
              <w:t xml:space="preserve"> （芝士）</w:t>
            </w:r>
          </w:p>
        </w:tc>
        <w:tc>
          <w:tcPr>
            <w:tcW w:w="3969" w:type="dxa"/>
          </w:tcPr>
          <w:p w14:paraId="6A9F90D9" w14:textId="37679FEB" w:rsidR="00A37CDE" w:rsidRPr="005A1E15" w:rsidRDefault="00A37CDE" w:rsidP="00EB7D63">
            <w:pPr>
              <w:spacing w:before="0" w:line="240" w:lineRule="auto"/>
              <w:ind w:firstLine="0"/>
              <w:jc w:val="left"/>
              <w:rPr>
                <w:rFonts w:cs="Times New Roman"/>
                <w:lang w:val="en-US"/>
              </w:rPr>
            </w:pPr>
            <w:r w:rsidRPr="00EB7D63">
              <w:rPr>
                <w:rFonts w:cs="Times New Roman"/>
                <w:lang w:val="en-US"/>
              </w:rPr>
              <w:t xml:space="preserve">lǐkētǎ </w:t>
            </w:r>
            <w:r w:rsidRPr="00EB7D63">
              <w:rPr>
                <w:rFonts w:cs="Times New Roman"/>
                <w:lang w:val="cs-CZ"/>
              </w:rPr>
              <w:t>nǎilào</w:t>
            </w:r>
            <w:r>
              <w:rPr>
                <w:rFonts w:cs="Times New Roman"/>
                <w:lang w:val="cs-CZ"/>
              </w:rPr>
              <w:t xml:space="preserve"> (zhīshì)</w:t>
            </w:r>
          </w:p>
        </w:tc>
      </w:tr>
      <w:tr w:rsidR="00A37CDE" w:rsidRPr="00EB7D63" w14:paraId="26C21E1C" w14:textId="77777777" w:rsidTr="00A76570">
        <w:tc>
          <w:tcPr>
            <w:tcW w:w="2689" w:type="dxa"/>
          </w:tcPr>
          <w:p w14:paraId="2E022D91" w14:textId="77777777" w:rsidR="00A37CDE" w:rsidRPr="00EB7D63" w:rsidRDefault="00A37CDE" w:rsidP="00EB7D63">
            <w:pPr>
              <w:spacing w:before="0" w:line="240" w:lineRule="auto"/>
              <w:ind w:firstLine="0"/>
              <w:jc w:val="left"/>
              <w:rPr>
                <w:rFonts w:cs="Times New Roman"/>
              </w:rPr>
            </w:pPr>
            <w:r w:rsidRPr="00EB7D63">
              <w:rPr>
                <w:rFonts w:cs="Times New Roman"/>
              </w:rPr>
              <w:t>Rigatoni</w:t>
            </w:r>
          </w:p>
        </w:tc>
        <w:tc>
          <w:tcPr>
            <w:tcW w:w="3118" w:type="dxa"/>
          </w:tcPr>
          <w:p w14:paraId="249AEA5F" w14:textId="77777777" w:rsidR="00A37CDE" w:rsidRPr="00EB7D63" w:rsidRDefault="00A37CDE" w:rsidP="00EB7D63">
            <w:pPr>
              <w:spacing w:before="0" w:line="240" w:lineRule="auto"/>
              <w:ind w:firstLine="0"/>
              <w:jc w:val="left"/>
              <w:rPr>
                <w:rFonts w:ascii="DengXian" w:eastAsia="DengXian" w:hAnsi="DengXian"/>
              </w:rPr>
            </w:pPr>
            <w:r w:rsidRPr="00EB7D63">
              <w:rPr>
                <w:rFonts w:ascii="DengXian" w:eastAsia="DengXian" w:hAnsi="DengXian" w:cs="SimSun" w:hint="eastAsia"/>
                <w:lang w:val="cs-CZ"/>
              </w:rPr>
              <w:t>粗管面</w:t>
            </w:r>
          </w:p>
        </w:tc>
        <w:tc>
          <w:tcPr>
            <w:tcW w:w="3969" w:type="dxa"/>
          </w:tcPr>
          <w:p w14:paraId="661DF80E" w14:textId="77777777" w:rsidR="00A37CDE" w:rsidRPr="00EB7D63" w:rsidRDefault="00A37CDE" w:rsidP="00EB7D63">
            <w:pPr>
              <w:spacing w:before="0" w:line="240" w:lineRule="auto"/>
              <w:ind w:firstLine="0"/>
              <w:jc w:val="left"/>
              <w:rPr>
                <w:rFonts w:cs="Times New Roman"/>
                <w:lang w:val="en-US"/>
              </w:rPr>
            </w:pPr>
            <w:r w:rsidRPr="00EB7D63">
              <w:rPr>
                <w:rFonts w:cs="Times New Roman"/>
                <w:lang w:val="cs-CZ"/>
              </w:rPr>
              <w:t>cūguǎnmiàn</w:t>
            </w:r>
          </w:p>
        </w:tc>
      </w:tr>
      <w:tr w:rsidR="00A37CDE" w:rsidRPr="00EB7D63" w14:paraId="041C014F" w14:textId="77777777" w:rsidTr="00A76570">
        <w:tc>
          <w:tcPr>
            <w:tcW w:w="2689" w:type="dxa"/>
          </w:tcPr>
          <w:p w14:paraId="0009D6AB" w14:textId="77777777" w:rsidR="00A37CDE" w:rsidRPr="00EB7D63" w:rsidRDefault="00A37CDE" w:rsidP="00EB7D63">
            <w:pPr>
              <w:spacing w:before="0" w:line="240" w:lineRule="auto"/>
              <w:ind w:firstLine="0"/>
              <w:jc w:val="left"/>
              <w:rPr>
                <w:rFonts w:cs="Times New Roman"/>
              </w:rPr>
            </w:pPr>
            <w:r w:rsidRPr="00EB7D63">
              <w:rPr>
                <w:rFonts w:cs="Times New Roman"/>
              </w:rPr>
              <w:t>Risotto</w:t>
            </w:r>
          </w:p>
        </w:tc>
        <w:tc>
          <w:tcPr>
            <w:tcW w:w="3118" w:type="dxa"/>
          </w:tcPr>
          <w:p w14:paraId="147CFDF8"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cs="SimSun" w:hint="eastAsia"/>
              </w:rPr>
              <w:t>意式烩饭</w:t>
            </w:r>
          </w:p>
        </w:tc>
        <w:tc>
          <w:tcPr>
            <w:tcW w:w="3969" w:type="dxa"/>
          </w:tcPr>
          <w:p w14:paraId="1A27CE24" w14:textId="77777777" w:rsidR="00A37CDE" w:rsidRPr="00EB7D63" w:rsidRDefault="00A37CDE" w:rsidP="00EB7D63">
            <w:pPr>
              <w:spacing w:before="0" w:line="240" w:lineRule="auto"/>
              <w:ind w:firstLine="0"/>
              <w:jc w:val="left"/>
              <w:rPr>
                <w:rFonts w:cs="Times New Roman"/>
              </w:rPr>
            </w:pPr>
            <w:r w:rsidRPr="00EB7D63">
              <w:rPr>
                <w:rFonts w:cs="Times New Roman"/>
                <w:lang w:val="cs-CZ"/>
              </w:rPr>
              <w:t>yìshì huìfàn</w:t>
            </w:r>
          </w:p>
        </w:tc>
      </w:tr>
      <w:tr w:rsidR="00A37CDE" w:rsidRPr="00EB7D63" w14:paraId="5B9702C0" w14:textId="77777777" w:rsidTr="00A76570">
        <w:tc>
          <w:tcPr>
            <w:tcW w:w="2689" w:type="dxa"/>
          </w:tcPr>
          <w:p w14:paraId="416AE6E5" w14:textId="77777777" w:rsidR="00A37CDE" w:rsidRPr="00EB7D63" w:rsidRDefault="00A37CDE" w:rsidP="00EB7D63">
            <w:pPr>
              <w:spacing w:before="0" w:line="240" w:lineRule="auto"/>
              <w:ind w:firstLine="0"/>
              <w:jc w:val="left"/>
              <w:rPr>
                <w:rFonts w:cs="Times New Roman"/>
              </w:rPr>
            </w:pPr>
            <w:r w:rsidRPr="00EB7D63">
              <w:rPr>
                <w:rFonts w:cs="Times New Roman"/>
              </w:rPr>
              <w:t>Spaghetti</w:t>
            </w:r>
          </w:p>
        </w:tc>
        <w:tc>
          <w:tcPr>
            <w:tcW w:w="3118" w:type="dxa"/>
          </w:tcPr>
          <w:p w14:paraId="3D28B381"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cs="SimSun" w:hint="eastAsia"/>
                <w:lang w:val="cs-CZ"/>
              </w:rPr>
              <w:t>意大利面</w:t>
            </w:r>
          </w:p>
        </w:tc>
        <w:tc>
          <w:tcPr>
            <w:tcW w:w="3969" w:type="dxa"/>
          </w:tcPr>
          <w:p w14:paraId="5D7B3B18" w14:textId="77777777" w:rsidR="00A37CDE" w:rsidRPr="00EB7D63" w:rsidRDefault="00A37CDE" w:rsidP="00EB7D63">
            <w:pPr>
              <w:spacing w:before="0" w:line="240" w:lineRule="auto"/>
              <w:ind w:firstLine="0"/>
              <w:jc w:val="left"/>
              <w:rPr>
                <w:rFonts w:cs="Times New Roman"/>
              </w:rPr>
            </w:pPr>
            <w:r w:rsidRPr="00EB7D63">
              <w:rPr>
                <w:rFonts w:cs="Times New Roman"/>
                <w:lang w:val="cs-CZ"/>
              </w:rPr>
              <w:t>yìdàlì miàn</w:t>
            </w:r>
          </w:p>
        </w:tc>
      </w:tr>
      <w:tr w:rsidR="00A37CDE" w:rsidRPr="00EB7D63" w14:paraId="74F7ADE8" w14:textId="77777777" w:rsidTr="00A76570">
        <w:tc>
          <w:tcPr>
            <w:tcW w:w="2689" w:type="dxa"/>
          </w:tcPr>
          <w:p w14:paraId="4B516354" w14:textId="77777777" w:rsidR="00A37CDE" w:rsidRPr="00EB7D63" w:rsidRDefault="00A37CDE" w:rsidP="00EB7D63">
            <w:pPr>
              <w:spacing w:before="0" w:line="240" w:lineRule="auto"/>
              <w:ind w:firstLine="0"/>
              <w:jc w:val="left"/>
              <w:rPr>
                <w:rFonts w:cs="Times New Roman"/>
              </w:rPr>
            </w:pPr>
            <w:r w:rsidRPr="00EB7D63">
              <w:rPr>
                <w:rFonts w:cs="Times New Roman"/>
              </w:rPr>
              <w:t>Tagliatelle</w:t>
            </w:r>
          </w:p>
        </w:tc>
        <w:tc>
          <w:tcPr>
            <w:tcW w:w="3118" w:type="dxa"/>
          </w:tcPr>
          <w:p w14:paraId="0C5C76B8"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意大利宽卷面</w:t>
            </w:r>
          </w:p>
        </w:tc>
        <w:tc>
          <w:tcPr>
            <w:tcW w:w="3969" w:type="dxa"/>
          </w:tcPr>
          <w:p w14:paraId="52432538" w14:textId="77777777" w:rsidR="00A37CDE" w:rsidRPr="00EB7D63" w:rsidRDefault="00A37CDE" w:rsidP="00EB7D63">
            <w:pPr>
              <w:spacing w:before="0" w:line="240" w:lineRule="auto"/>
              <w:ind w:firstLine="0"/>
              <w:jc w:val="left"/>
              <w:rPr>
                <w:rFonts w:cs="Times New Roman"/>
              </w:rPr>
            </w:pPr>
            <w:r w:rsidRPr="00EB7D63">
              <w:rPr>
                <w:rFonts w:cs="Times New Roman"/>
                <w:lang w:val="cs-CZ"/>
              </w:rPr>
              <w:t>yìdàlì kuān juǎnmiàn</w:t>
            </w:r>
          </w:p>
        </w:tc>
      </w:tr>
      <w:tr w:rsidR="00A37CDE" w:rsidRPr="00EB7D63" w14:paraId="28FE59B0" w14:textId="77777777" w:rsidTr="00A76570">
        <w:tc>
          <w:tcPr>
            <w:tcW w:w="2689" w:type="dxa"/>
          </w:tcPr>
          <w:p w14:paraId="5CD791F1" w14:textId="77777777" w:rsidR="00A37CDE" w:rsidRPr="00EB7D63" w:rsidRDefault="00A37CDE" w:rsidP="00EB7D63">
            <w:pPr>
              <w:spacing w:before="0" w:line="240" w:lineRule="auto"/>
              <w:ind w:firstLine="0"/>
              <w:jc w:val="left"/>
              <w:rPr>
                <w:rFonts w:cs="Times New Roman"/>
              </w:rPr>
            </w:pPr>
          </w:p>
        </w:tc>
        <w:tc>
          <w:tcPr>
            <w:tcW w:w="3118" w:type="dxa"/>
          </w:tcPr>
          <w:p w14:paraId="5506C3B5"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意大利宽面</w:t>
            </w:r>
          </w:p>
        </w:tc>
        <w:tc>
          <w:tcPr>
            <w:tcW w:w="3969" w:type="dxa"/>
          </w:tcPr>
          <w:p w14:paraId="7F8EEBF0" w14:textId="77777777" w:rsidR="00A37CDE" w:rsidRPr="00EB7D63" w:rsidRDefault="00A37CDE" w:rsidP="00EB7D63">
            <w:pPr>
              <w:spacing w:before="0" w:line="240" w:lineRule="auto"/>
              <w:ind w:firstLine="0"/>
              <w:jc w:val="left"/>
              <w:rPr>
                <w:rFonts w:cs="Times New Roman"/>
              </w:rPr>
            </w:pPr>
            <w:r w:rsidRPr="00EB7D63">
              <w:rPr>
                <w:rFonts w:cs="Times New Roman"/>
                <w:lang w:val="cs-CZ"/>
              </w:rPr>
              <w:t>yìdàlì kuānmiàn</w:t>
            </w:r>
          </w:p>
        </w:tc>
      </w:tr>
      <w:tr w:rsidR="00A37CDE" w:rsidRPr="00EB7D63" w14:paraId="722C66C6" w14:textId="77777777" w:rsidTr="00A76570">
        <w:tc>
          <w:tcPr>
            <w:tcW w:w="2689" w:type="dxa"/>
          </w:tcPr>
          <w:p w14:paraId="40C38663" w14:textId="77777777" w:rsidR="00A37CDE" w:rsidRPr="00EB7D63" w:rsidRDefault="00A37CDE" w:rsidP="00EB7D63">
            <w:pPr>
              <w:spacing w:before="0" w:line="240" w:lineRule="auto"/>
              <w:ind w:firstLine="0"/>
              <w:jc w:val="left"/>
              <w:rPr>
                <w:rFonts w:cs="Times New Roman"/>
                <w:lang w:val="cs-CZ"/>
              </w:rPr>
            </w:pPr>
            <w:r w:rsidRPr="00EB7D63">
              <w:rPr>
                <w:rFonts w:cs="Times New Roman"/>
                <w:lang w:val="cs-CZ"/>
              </w:rPr>
              <w:t>Tiramis</w:t>
            </w:r>
            <w:r w:rsidRPr="00EB7D63">
              <w:rPr>
                <w:rFonts w:cs="Times New Roman"/>
              </w:rPr>
              <w:t>ù</w:t>
            </w:r>
          </w:p>
        </w:tc>
        <w:tc>
          <w:tcPr>
            <w:tcW w:w="3118" w:type="dxa"/>
          </w:tcPr>
          <w:p w14:paraId="28074873"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hint="eastAsia"/>
                <w:lang w:val="cs-CZ"/>
              </w:rPr>
              <w:t>提拉米苏</w:t>
            </w:r>
          </w:p>
        </w:tc>
        <w:tc>
          <w:tcPr>
            <w:tcW w:w="3969" w:type="dxa"/>
          </w:tcPr>
          <w:p w14:paraId="3A733E5E" w14:textId="77777777" w:rsidR="00A37CDE" w:rsidRPr="00EB7D63" w:rsidRDefault="00A37CDE" w:rsidP="00EB7D63">
            <w:pPr>
              <w:spacing w:before="0" w:line="240" w:lineRule="auto"/>
              <w:ind w:firstLine="0"/>
              <w:jc w:val="left"/>
              <w:rPr>
                <w:rFonts w:cs="Times New Roman"/>
              </w:rPr>
            </w:pPr>
            <w:r w:rsidRPr="00EB7D63">
              <w:rPr>
                <w:rFonts w:cs="Times New Roman"/>
                <w:lang w:val="en-US"/>
              </w:rPr>
              <w:t>tílāmǐsū</w:t>
            </w:r>
          </w:p>
        </w:tc>
      </w:tr>
      <w:tr w:rsidR="00A37CDE" w:rsidRPr="00EB7D63" w14:paraId="5CF50F3B" w14:textId="77777777" w:rsidTr="00A76570">
        <w:tc>
          <w:tcPr>
            <w:tcW w:w="2689" w:type="dxa"/>
          </w:tcPr>
          <w:p w14:paraId="2C6FB6D6" w14:textId="77777777" w:rsidR="00A37CDE" w:rsidRPr="00EB7D63" w:rsidRDefault="00A37CDE" w:rsidP="00EB7D63">
            <w:pPr>
              <w:spacing w:before="0" w:line="240" w:lineRule="auto"/>
              <w:ind w:firstLine="0"/>
              <w:jc w:val="left"/>
              <w:rPr>
                <w:rFonts w:cs="Times New Roman"/>
              </w:rPr>
            </w:pPr>
            <w:r w:rsidRPr="00EB7D63">
              <w:rPr>
                <w:rFonts w:cs="Times New Roman"/>
              </w:rPr>
              <w:t>Tortelloni</w:t>
            </w:r>
          </w:p>
        </w:tc>
        <w:tc>
          <w:tcPr>
            <w:tcW w:w="3118" w:type="dxa"/>
          </w:tcPr>
          <w:p w14:paraId="54C601CA" w14:textId="77777777" w:rsidR="00A37CDE" w:rsidRPr="00EB7D63" w:rsidRDefault="00A37CDE" w:rsidP="00EB7D63">
            <w:pPr>
              <w:spacing w:before="0" w:line="240" w:lineRule="auto"/>
              <w:ind w:firstLine="0"/>
              <w:jc w:val="left"/>
              <w:rPr>
                <w:rFonts w:ascii="DengXian" w:eastAsia="DengXian" w:hAnsi="DengXian"/>
                <w:lang w:val="cs-CZ"/>
              </w:rPr>
            </w:pPr>
            <w:r w:rsidRPr="00EB7D63">
              <w:rPr>
                <w:rFonts w:ascii="DengXian" w:eastAsia="DengXian" w:hAnsi="DengXian" w:cs="Microsoft YaHei" w:hint="eastAsia"/>
                <w:shd w:val="clear" w:color="auto" w:fill="FFFFFF"/>
              </w:rPr>
              <w:t>意大利饺子</w:t>
            </w:r>
          </w:p>
        </w:tc>
        <w:tc>
          <w:tcPr>
            <w:tcW w:w="3969" w:type="dxa"/>
          </w:tcPr>
          <w:p w14:paraId="4B3F7840" w14:textId="77777777" w:rsidR="00A37CDE" w:rsidRPr="00EB7D63" w:rsidRDefault="00A37CDE" w:rsidP="00EB7D63">
            <w:pPr>
              <w:spacing w:before="0" w:line="240" w:lineRule="auto"/>
              <w:ind w:firstLine="0"/>
              <w:jc w:val="left"/>
              <w:rPr>
                <w:rFonts w:cs="Times New Roman"/>
              </w:rPr>
            </w:pPr>
            <w:r w:rsidRPr="00EB7D63">
              <w:rPr>
                <w:rFonts w:cs="Times New Roman"/>
                <w:lang w:val="cs-CZ"/>
              </w:rPr>
              <w:t>yìdàlì jiǎozi</w:t>
            </w:r>
          </w:p>
        </w:tc>
      </w:tr>
    </w:tbl>
    <w:p w14:paraId="3EC098AF" w14:textId="77777777" w:rsidR="004D1790" w:rsidRDefault="004D1790" w:rsidP="004D1790">
      <w:pPr>
        <w:ind w:firstLine="0"/>
        <w:rPr>
          <w:lang w:val="cs-CZ"/>
        </w:rPr>
      </w:pPr>
    </w:p>
    <w:p w14:paraId="134E156E" w14:textId="77777777" w:rsidR="00892AD9" w:rsidRDefault="00892AD9" w:rsidP="004D1790">
      <w:pPr>
        <w:ind w:firstLine="0"/>
        <w:rPr>
          <w:lang w:val="cs-CZ"/>
        </w:rPr>
      </w:pPr>
    </w:p>
    <w:p w14:paraId="5497353C" w14:textId="4B085228" w:rsidR="00892AD9" w:rsidRDefault="00892AD9">
      <w:pPr>
        <w:spacing w:before="0" w:line="240" w:lineRule="auto"/>
        <w:ind w:firstLine="0"/>
        <w:jc w:val="left"/>
        <w:rPr>
          <w:lang w:val="cs-CZ"/>
        </w:rPr>
      </w:pPr>
      <w:r>
        <w:rPr>
          <w:lang w:val="cs-CZ"/>
        </w:rPr>
        <w:br w:type="page"/>
      </w:r>
    </w:p>
    <w:p w14:paraId="6FA51E3A" w14:textId="6D4D9698" w:rsidR="004D1790" w:rsidRPr="005A55DC" w:rsidRDefault="004D1790" w:rsidP="004D1790">
      <w:pPr>
        <w:ind w:firstLine="0"/>
        <w:rPr>
          <w:b/>
          <w:bCs/>
          <w:lang w:val="cs-CZ"/>
        </w:rPr>
      </w:pPr>
      <w:r w:rsidRPr="005A55DC">
        <w:rPr>
          <w:b/>
          <w:bCs/>
          <w:lang w:val="cs-CZ"/>
        </w:rPr>
        <w:lastRenderedPageBreak/>
        <w:t>Příloha č. 2: Seznam použitých hesel z internetového slovníku Treccani</w:t>
      </w:r>
    </w:p>
    <w:p w14:paraId="1B7502B0" w14:textId="77777777" w:rsidR="00E900C1" w:rsidRDefault="00E900C1" w:rsidP="00E900C1">
      <w:pPr>
        <w:ind w:firstLine="0"/>
        <w:jc w:val="left"/>
        <w:rPr>
          <w:rStyle w:val="Collegamentoipertestuale"/>
          <w:lang w:val="cs-CZ"/>
        </w:rPr>
      </w:pPr>
      <w:r>
        <w:rPr>
          <w:lang w:val="cs-CZ"/>
        </w:rPr>
        <w:t>Affogare</w:t>
      </w:r>
      <w:r w:rsidRPr="004D0F16">
        <w:rPr>
          <w:lang w:val="cs-CZ"/>
        </w:rPr>
        <w:t xml:space="preserve">. Treccani.it vocabolario on line [online]. </w:t>
      </w:r>
      <w:r w:rsidRPr="00B1784E">
        <w:rPr>
          <w:lang w:val="cs-CZ"/>
        </w:rPr>
        <w:t>[cit. 2020-12-2</w:t>
      </w:r>
      <w:r>
        <w:rPr>
          <w:lang w:val="cs-CZ"/>
        </w:rPr>
        <w:t>7</w:t>
      </w:r>
      <w:r w:rsidRPr="00B1784E">
        <w:rPr>
          <w:lang w:val="cs-CZ"/>
        </w:rPr>
        <w:t xml:space="preserve">]. </w:t>
      </w:r>
      <w:r w:rsidRPr="00F15A3F">
        <w:rPr>
          <w:lang w:val="cs-CZ"/>
        </w:rPr>
        <w:t xml:space="preserve">Dostupné z: </w:t>
      </w:r>
      <w:hyperlink r:id="rId52" w:history="1">
        <w:r w:rsidRPr="001B0F3F">
          <w:rPr>
            <w:rStyle w:val="Collegamentoipertestuale"/>
            <w:lang w:val="cs-CZ"/>
          </w:rPr>
          <w:t>https://www.treccani.it/vocabolario/affogare/</w:t>
        </w:r>
      </w:hyperlink>
    </w:p>
    <w:p w14:paraId="16B9A088" w14:textId="34372CCE" w:rsidR="00895083" w:rsidRDefault="00337308" w:rsidP="00E900C1">
      <w:pPr>
        <w:ind w:firstLine="0"/>
        <w:jc w:val="left"/>
        <w:rPr>
          <w:lang w:val="cs-CZ"/>
        </w:rPr>
      </w:pPr>
      <w:r>
        <w:t xml:space="preserve">Arrabbiato. </w:t>
      </w:r>
      <w:r w:rsidRPr="004D0F16">
        <w:rPr>
          <w:lang w:val="cs-CZ"/>
        </w:rPr>
        <w:t xml:space="preserve">Treccani.it vocabolario on line [online]. </w:t>
      </w:r>
      <w:r w:rsidRPr="00B1784E">
        <w:rPr>
          <w:lang w:val="cs-CZ"/>
        </w:rPr>
        <w:t>[cit. 202</w:t>
      </w:r>
      <w:r>
        <w:rPr>
          <w:lang w:val="cs-CZ"/>
        </w:rPr>
        <w:t>2</w:t>
      </w:r>
      <w:r w:rsidRPr="00B1784E">
        <w:rPr>
          <w:lang w:val="cs-CZ"/>
        </w:rPr>
        <w:t>-12-</w:t>
      </w:r>
      <w:r>
        <w:rPr>
          <w:lang w:val="cs-CZ"/>
        </w:rPr>
        <w:t>8</w:t>
      </w:r>
      <w:r w:rsidRPr="00B1784E">
        <w:rPr>
          <w:lang w:val="cs-CZ"/>
        </w:rPr>
        <w:t xml:space="preserve">]. </w:t>
      </w:r>
      <w:r w:rsidRPr="00F15A3F">
        <w:rPr>
          <w:lang w:val="cs-CZ"/>
        </w:rPr>
        <w:t xml:space="preserve">Dostupné z: </w:t>
      </w:r>
      <w:r>
        <w:t xml:space="preserve"> </w:t>
      </w:r>
      <w:hyperlink r:id="rId53" w:history="1">
        <w:r w:rsidRPr="000867BB">
          <w:rPr>
            <w:rStyle w:val="Collegamentoipertestuale"/>
            <w:lang w:val="cs-CZ"/>
          </w:rPr>
          <w:t>https://www.treccani.it/vocabolario/arrabbiato/</w:t>
        </w:r>
      </w:hyperlink>
    </w:p>
    <w:p w14:paraId="1E758095" w14:textId="7EF4F721" w:rsidR="00DA6E81" w:rsidRPr="00DA6E81" w:rsidRDefault="00DA6E81" w:rsidP="00E900C1">
      <w:pPr>
        <w:ind w:firstLine="0"/>
        <w:jc w:val="left"/>
        <w:rPr>
          <w:color w:val="0563C1" w:themeColor="hyperlink"/>
          <w:u w:val="single"/>
          <w:lang w:val="cs-CZ"/>
        </w:rPr>
      </w:pPr>
      <w:r>
        <w:rPr>
          <w:lang w:val="cs-CZ"/>
        </w:rPr>
        <w:t>Bruschetta</w:t>
      </w:r>
      <w:r w:rsidRPr="004D0F16">
        <w:rPr>
          <w:lang w:val="cs-CZ"/>
        </w:rPr>
        <w:t xml:space="preserve">. Treccani.it vocabolario on line [online]. </w:t>
      </w:r>
      <w:r w:rsidRPr="00B1784E">
        <w:rPr>
          <w:lang w:val="cs-CZ"/>
        </w:rPr>
        <w:t>[cit. 2020-12-20].</w:t>
      </w:r>
      <w:r>
        <w:rPr>
          <w:lang w:val="cs-CZ"/>
        </w:rPr>
        <w:t xml:space="preserve"> Dostupné z:</w:t>
      </w:r>
      <w:r>
        <w:rPr>
          <w:rStyle w:val="Collegamentoipertestuale"/>
          <w:lang w:val="cs-CZ"/>
        </w:rPr>
        <w:t xml:space="preserve"> </w:t>
      </w:r>
      <w:hyperlink r:id="rId54" w:history="1">
        <w:r w:rsidRPr="00A84B9E">
          <w:rPr>
            <w:rStyle w:val="Collegamentoipertestuale"/>
            <w:lang w:val="cs-CZ"/>
          </w:rPr>
          <w:t>https://www.treccani.it/vocabolario/bruschetta/</w:t>
        </w:r>
      </w:hyperlink>
    </w:p>
    <w:p w14:paraId="72F4DC2C" w14:textId="5080FA88" w:rsidR="00E900C1" w:rsidRDefault="00E900C1" w:rsidP="00E900C1">
      <w:pPr>
        <w:ind w:firstLine="0"/>
        <w:jc w:val="left"/>
        <w:rPr>
          <w:rStyle w:val="Collegamentoipertestuale"/>
          <w:szCs w:val="20"/>
          <w:lang w:val="cs-CZ"/>
        </w:rPr>
      </w:pPr>
      <w:r w:rsidRPr="001B3AD7">
        <w:rPr>
          <w:szCs w:val="20"/>
          <w:lang w:val="cs-CZ"/>
        </w:rPr>
        <w:t xml:space="preserve">Caffè. Treccani.it vocabolario on line [online]. [cit. 2020-12-27]. Dostupné z: </w:t>
      </w:r>
      <w:hyperlink r:id="rId55" w:history="1">
        <w:r w:rsidRPr="00952B74">
          <w:rPr>
            <w:rStyle w:val="Collegamentoipertestuale"/>
            <w:szCs w:val="20"/>
            <w:lang w:val="cs-CZ"/>
          </w:rPr>
          <w:t>https://www.treccani.it/vocabolario/caffe/</w:t>
        </w:r>
      </w:hyperlink>
    </w:p>
    <w:p w14:paraId="6B52708A" w14:textId="21123D18" w:rsidR="000468E9" w:rsidRDefault="000867BB" w:rsidP="00E900C1">
      <w:pPr>
        <w:ind w:firstLine="0"/>
        <w:jc w:val="left"/>
        <w:rPr>
          <w:rStyle w:val="Collegamentoipertestuale"/>
          <w:szCs w:val="20"/>
          <w:lang w:val="cs-CZ"/>
        </w:rPr>
      </w:pPr>
      <w:r>
        <w:t xml:space="preserve">Carbonaro. </w:t>
      </w:r>
      <w:r w:rsidRPr="004D0F16">
        <w:rPr>
          <w:lang w:val="cs-CZ"/>
        </w:rPr>
        <w:t xml:space="preserve">Treccani.it vocabolario on line [online]. </w:t>
      </w:r>
      <w:r w:rsidRPr="00B1784E">
        <w:rPr>
          <w:lang w:val="cs-CZ"/>
        </w:rPr>
        <w:t>[cit. 202</w:t>
      </w:r>
      <w:r>
        <w:rPr>
          <w:lang w:val="cs-CZ"/>
        </w:rPr>
        <w:t>2</w:t>
      </w:r>
      <w:r w:rsidRPr="00B1784E">
        <w:rPr>
          <w:lang w:val="cs-CZ"/>
        </w:rPr>
        <w:t>-12-</w:t>
      </w:r>
      <w:r>
        <w:rPr>
          <w:lang w:val="cs-CZ"/>
        </w:rPr>
        <w:t>8</w:t>
      </w:r>
      <w:r w:rsidRPr="00B1784E">
        <w:rPr>
          <w:lang w:val="cs-CZ"/>
        </w:rPr>
        <w:t xml:space="preserve">]. </w:t>
      </w:r>
      <w:r w:rsidRPr="00F15A3F">
        <w:rPr>
          <w:lang w:val="cs-CZ"/>
        </w:rPr>
        <w:t>Dostupné z:</w:t>
      </w:r>
      <w:r>
        <w:rPr>
          <w:lang w:val="cs-CZ"/>
        </w:rPr>
        <w:t xml:space="preserve"> </w:t>
      </w:r>
      <w:hyperlink r:id="rId56" w:history="1">
        <w:r w:rsidR="00F55636" w:rsidRPr="000867BB">
          <w:rPr>
            <w:rStyle w:val="Collegamentoipertestuale"/>
            <w:szCs w:val="20"/>
            <w:lang w:val="cs-CZ"/>
          </w:rPr>
          <w:t>https://www.treccani.it/vocabolario/carbonaro/</w:t>
        </w:r>
      </w:hyperlink>
    </w:p>
    <w:p w14:paraId="6EC90818" w14:textId="37A16A8B" w:rsidR="00F55636" w:rsidRDefault="0021599A" w:rsidP="00E900C1">
      <w:pPr>
        <w:ind w:firstLine="0"/>
        <w:jc w:val="left"/>
        <w:rPr>
          <w:rStyle w:val="Collegamentoipertestuale"/>
          <w:szCs w:val="20"/>
          <w:lang w:val="cs-CZ"/>
        </w:rPr>
      </w:pPr>
      <w:r>
        <w:t xml:space="preserve">Crostata. </w:t>
      </w:r>
      <w:r w:rsidRPr="004D0F16">
        <w:rPr>
          <w:lang w:val="cs-CZ"/>
        </w:rPr>
        <w:t xml:space="preserve">Treccani.it vocabolario on line [online]. </w:t>
      </w:r>
      <w:r w:rsidRPr="00B1784E">
        <w:rPr>
          <w:lang w:val="cs-CZ"/>
        </w:rPr>
        <w:t>[cit. 202</w:t>
      </w:r>
      <w:r>
        <w:rPr>
          <w:lang w:val="cs-CZ"/>
        </w:rPr>
        <w:t>2</w:t>
      </w:r>
      <w:r w:rsidRPr="00B1784E">
        <w:rPr>
          <w:lang w:val="cs-CZ"/>
        </w:rPr>
        <w:t>-12-</w:t>
      </w:r>
      <w:r>
        <w:rPr>
          <w:lang w:val="cs-CZ"/>
        </w:rPr>
        <w:t>8</w:t>
      </w:r>
      <w:r w:rsidRPr="00B1784E">
        <w:rPr>
          <w:lang w:val="cs-CZ"/>
        </w:rPr>
        <w:t xml:space="preserve">]. </w:t>
      </w:r>
      <w:r w:rsidRPr="00F15A3F">
        <w:rPr>
          <w:lang w:val="cs-CZ"/>
        </w:rPr>
        <w:t>Dostupné z:</w:t>
      </w:r>
      <w:r>
        <w:rPr>
          <w:lang w:val="cs-CZ"/>
        </w:rPr>
        <w:t xml:space="preserve"> </w:t>
      </w:r>
      <w:hyperlink r:id="rId57" w:history="1">
        <w:r w:rsidR="00F55636" w:rsidRPr="0021599A">
          <w:rPr>
            <w:rStyle w:val="Collegamentoipertestuale"/>
            <w:szCs w:val="20"/>
            <w:lang w:val="cs-CZ"/>
          </w:rPr>
          <w:t>https://www.treccani.it/vocabolario/crostata/</w:t>
        </w:r>
      </w:hyperlink>
    </w:p>
    <w:p w14:paraId="1236261F" w14:textId="42611D5F" w:rsidR="00DA6E81" w:rsidRDefault="00DA6E81" w:rsidP="00E900C1">
      <w:pPr>
        <w:ind w:firstLine="0"/>
        <w:jc w:val="left"/>
        <w:rPr>
          <w:lang w:val="cs-CZ"/>
        </w:rPr>
      </w:pPr>
      <w:r w:rsidRPr="001B3AD7">
        <w:rPr>
          <w:szCs w:val="20"/>
          <w:lang w:val="cs-CZ"/>
        </w:rPr>
        <w:t xml:space="preserve">Frappuccino. Treccani.it vocabolario on line [online]. [cit. 2021-01-11]. Dostupné z: </w:t>
      </w:r>
      <w:hyperlink r:id="rId58" w:history="1">
        <w:r w:rsidRPr="001B0F3F">
          <w:rPr>
            <w:rStyle w:val="Collegamentoipertestuale"/>
            <w:szCs w:val="20"/>
            <w:lang w:val="cs-CZ"/>
          </w:rPr>
          <w:t>https://www.treccani.it/vocabolario/frappuccino/</w:t>
        </w:r>
      </w:hyperlink>
    </w:p>
    <w:p w14:paraId="7C4B74B3" w14:textId="7904EA54" w:rsidR="00DA6E81" w:rsidRPr="00DA6E81" w:rsidRDefault="00DA6E81" w:rsidP="00E900C1">
      <w:pPr>
        <w:ind w:firstLine="0"/>
        <w:jc w:val="left"/>
        <w:rPr>
          <w:color w:val="0563C1" w:themeColor="hyperlink"/>
          <w:u w:val="single"/>
          <w:lang w:val="cs-CZ"/>
        </w:rPr>
      </w:pPr>
      <w:r>
        <w:rPr>
          <w:lang w:val="cs-CZ"/>
        </w:rPr>
        <w:t xml:space="preserve">Lampredotto. Treccani.it vocabolario </w:t>
      </w:r>
      <w:r w:rsidRPr="004D0F16">
        <w:rPr>
          <w:lang w:val="cs-CZ"/>
        </w:rPr>
        <w:t xml:space="preserve">on line [online]. </w:t>
      </w:r>
      <w:r w:rsidRPr="00EA727A">
        <w:rPr>
          <w:lang w:val="cs-CZ"/>
        </w:rPr>
        <w:t>[cit. 2020-12-20]. Dostupné z:</w:t>
      </w:r>
      <w:r>
        <w:rPr>
          <w:lang w:val="cs-CZ"/>
        </w:rPr>
        <w:t xml:space="preserve"> </w:t>
      </w:r>
      <w:hyperlink r:id="rId59" w:history="1">
        <w:r w:rsidRPr="00540270">
          <w:rPr>
            <w:rStyle w:val="Collegamentoipertestuale"/>
            <w:lang w:val="cs-CZ"/>
          </w:rPr>
          <w:t>https://www.treccani.it/vocabolario/lampredotto/</w:t>
        </w:r>
      </w:hyperlink>
    </w:p>
    <w:p w14:paraId="03F693A4" w14:textId="7A6B2A87" w:rsidR="00E900C1" w:rsidRDefault="00E900C1" w:rsidP="00E900C1">
      <w:pPr>
        <w:ind w:firstLine="0"/>
        <w:jc w:val="left"/>
        <w:rPr>
          <w:rStyle w:val="Collegamentoipertestuale"/>
          <w:lang w:val="cs-CZ"/>
        </w:rPr>
      </w:pPr>
      <w:r>
        <w:rPr>
          <w:lang w:val="cs-CZ"/>
        </w:rPr>
        <w:t>Lasagna</w:t>
      </w:r>
      <w:r w:rsidRPr="004D0F16">
        <w:rPr>
          <w:lang w:val="cs-CZ"/>
        </w:rPr>
        <w:t xml:space="preserve">. Treccani.it vocabolario on line [online]. </w:t>
      </w:r>
      <w:r w:rsidRPr="00EA727A">
        <w:rPr>
          <w:lang w:val="cs-CZ"/>
        </w:rPr>
        <w:t xml:space="preserve">[cit. 2020-12-20]. Dostupné z: </w:t>
      </w:r>
      <w:hyperlink r:id="rId60" w:history="1">
        <w:r w:rsidRPr="001B0F3F">
          <w:rPr>
            <w:rStyle w:val="Collegamentoipertestuale"/>
            <w:lang w:val="cs-CZ"/>
          </w:rPr>
          <w:t>https://www.treccani.it/vocabolario/lasagna/</w:t>
        </w:r>
      </w:hyperlink>
    </w:p>
    <w:p w14:paraId="258AA67D" w14:textId="77777777" w:rsidR="00E900C1" w:rsidRDefault="00E900C1" w:rsidP="00E900C1">
      <w:pPr>
        <w:ind w:firstLine="0"/>
        <w:jc w:val="left"/>
        <w:rPr>
          <w:lang w:val="cs-CZ"/>
        </w:rPr>
      </w:pPr>
      <w:r>
        <w:rPr>
          <w:lang w:val="cs-CZ"/>
        </w:rPr>
        <w:t>Maccherone</w:t>
      </w:r>
      <w:r w:rsidRPr="004D0F16">
        <w:rPr>
          <w:lang w:val="cs-CZ"/>
        </w:rPr>
        <w:t xml:space="preserve">. Treccani.it vocabolario on line [online]. </w:t>
      </w:r>
      <w:r w:rsidRPr="00EA727A">
        <w:rPr>
          <w:lang w:val="cs-CZ"/>
        </w:rPr>
        <w:t xml:space="preserve">[cit. 2020-12-20]. Dostupné z: </w:t>
      </w:r>
      <w:hyperlink r:id="rId61" w:history="1">
        <w:r w:rsidRPr="001B0F3F">
          <w:rPr>
            <w:rStyle w:val="Collegamentoipertestuale"/>
            <w:lang w:val="cs-CZ"/>
          </w:rPr>
          <w:t>https://www.treccani.it/vocabolario/maccherone/</w:t>
        </w:r>
      </w:hyperlink>
    </w:p>
    <w:p w14:paraId="7A86BCD4" w14:textId="77777777" w:rsidR="00DA6E81" w:rsidRDefault="00DA6E81" w:rsidP="00A76570">
      <w:pPr>
        <w:ind w:firstLine="0"/>
        <w:jc w:val="left"/>
        <w:rPr>
          <w:rStyle w:val="Collegamentoipertestuale"/>
          <w:lang w:val="cs-CZ"/>
        </w:rPr>
      </w:pPr>
      <w:r>
        <w:rPr>
          <w:lang w:val="cs-CZ"/>
        </w:rPr>
        <w:t>Marinaro</w:t>
      </w:r>
      <w:r w:rsidRPr="004D0F16">
        <w:rPr>
          <w:lang w:val="cs-CZ"/>
        </w:rPr>
        <w:t xml:space="preserve">. Treccani.it vocabolario on line [online]. </w:t>
      </w:r>
      <w:r w:rsidRPr="00B1784E">
        <w:rPr>
          <w:lang w:val="cs-CZ"/>
        </w:rPr>
        <w:t xml:space="preserve">[cit. 2020-12-20]. </w:t>
      </w:r>
      <w:r w:rsidRPr="00F15A3F">
        <w:rPr>
          <w:lang w:val="cs-CZ"/>
        </w:rPr>
        <w:t xml:space="preserve">Dostupné z: </w:t>
      </w:r>
      <w:hyperlink r:id="rId62" w:history="1">
        <w:r w:rsidRPr="001B0F3F">
          <w:rPr>
            <w:rStyle w:val="Collegamentoipertestuale"/>
            <w:lang w:val="cs-CZ"/>
          </w:rPr>
          <w:t>https://www.treccani.it/vocabolario/marinaro/</w:t>
        </w:r>
      </w:hyperlink>
    </w:p>
    <w:p w14:paraId="15CD14F6" w14:textId="1944B4CE" w:rsidR="00DA6E81" w:rsidRPr="00892AD9" w:rsidRDefault="00DA6E81" w:rsidP="00E900C1">
      <w:pPr>
        <w:ind w:firstLine="0"/>
        <w:jc w:val="left"/>
        <w:rPr>
          <w:color w:val="0563C1" w:themeColor="hyperlink"/>
          <w:szCs w:val="20"/>
          <w:u w:val="single"/>
          <w:lang w:val="cs-CZ"/>
        </w:rPr>
      </w:pPr>
      <w:r>
        <w:rPr>
          <w:lang w:val="cs-CZ"/>
        </w:rPr>
        <w:lastRenderedPageBreak/>
        <w:t>Martini.</w:t>
      </w:r>
      <w:r w:rsidRPr="0068511C">
        <w:rPr>
          <w:szCs w:val="20"/>
          <w:lang w:val="cs-CZ"/>
        </w:rPr>
        <w:t xml:space="preserve"> </w:t>
      </w:r>
      <w:r w:rsidRPr="001B3AD7">
        <w:rPr>
          <w:szCs w:val="20"/>
          <w:lang w:val="cs-CZ"/>
        </w:rPr>
        <w:t xml:space="preserve">Treccani.it vocabolario on line [online]. [cit. 2020-12-27]. Dostupné z: </w:t>
      </w:r>
      <w:hyperlink r:id="rId63" w:history="1">
        <w:r>
          <w:rPr>
            <w:rStyle w:val="Collegamentoipertestuale"/>
          </w:rPr>
          <w:t>https://www.treccani.it/vocabolario/caffe/</w:t>
        </w:r>
      </w:hyperlink>
      <w:r w:rsidRPr="00844385">
        <w:rPr>
          <w:rStyle w:val="Collegamentoipertestuale"/>
          <w:szCs w:val="20"/>
          <w:lang w:val="cs-CZ"/>
        </w:rPr>
        <w:t xml:space="preserve"> </w:t>
      </w:r>
      <w:hyperlink r:id="rId64" w:history="1">
        <w:r w:rsidRPr="00540270">
          <w:rPr>
            <w:rStyle w:val="Collegamentoipertestuale"/>
            <w:szCs w:val="20"/>
            <w:lang w:val="cs-CZ"/>
          </w:rPr>
          <w:t>https://www.treccani.it/vocabolario/martini/</w:t>
        </w:r>
      </w:hyperlink>
    </w:p>
    <w:p w14:paraId="0DDF11DD" w14:textId="77777777" w:rsidR="00E900C1" w:rsidRDefault="00E900C1" w:rsidP="00E900C1">
      <w:pPr>
        <w:ind w:firstLine="0"/>
        <w:jc w:val="left"/>
        <w:rPr>
          <w:lang w:val="cs-CZ"/>
        </w:rPr>
      </w:pPr>
      <w:r>
        <w:rPr>
          <w:lang w:val="cs-CZ"/>
        </w:rPr>
        <w:t>Mozzarella</w:t>
      </w:r>
      <w:r w:rsidRPr="004D0F16">
        <w:rPr>
          <w:lang w:val="cs-CZ"/>
        </w:rPr>
        <w:t xml:space="preserve">. Treccani.it vocabolario on line [online]. </w:t>
      </w:r>
      <w:r w:rsidRPr="00B1784E">
        <w:rPr>
          <w:lang w:val="cs-CZ"/>
        </w:rPr>
        <w:t>[cit. 2020-12-20].</w:t>
      </w:r>
      <w:r>
        <w:rPr>
          <w:lang w:val="cs-CZ"/>
        </w:rPr>
        <w:t xml:space="preserve"> Dostupné z: </w:t>
      </w:r>
      <w:hyperlink r:id="rId65" w:history="1">
        <w:r w:rsidRPr="009F3AA5">
          <w:rPr>
            <w:rStyle w:val="Collegamentoipertestuale"/>
            <w:lang w:val="cs-CZ"/>
          </w:rPr>
          <w:t>https://www.treccani.it/vocabolario/mozzarella/</w:t>
        </w:r>
      </w:hyperlink>
    </w:p>
    <w:p w14:paraId="41BCFA6A" w14:textId="77777777" w:rsidR="00E900C1" w:rsidRDefault="00E900C1" w:rsidP="00E900C1">
      <w:pPr>
        <w:ind w:firstLine="0"/>
        <w:jc w:val="left"/>
        <w:rPr>
          <w:lang w:val="cs-CZ"/>
        </w:rPr>
      </w:pPr>
      <w:r>
        <w:rPr>
          <w:lang w:val="cs-CZ"/>
        </w:rPr>
        <w:t>Parmigiano</w:t>
      </w:r>
      <w:r w:rsidRPr="004D0F16">
        <w:rPr>
          <w:lang w:val="cs-CZ"/>
        </w:rPr>
        <w:t xml:space="preserve">. Treccani.it vocabolario on line [online]. </w:t>
      </w:r>
      <w:r w:rsidRPr="00B1784E">
        <w:rPr>
          <w:lang w:val="cs-CZ"/>
        </w:rPr>
        <w:t>[cit. 2020-12-20].</w:t>
      </w:r>
      <w:r>
        <w:rPr>
          <w:lang w:val="cs-CZ"/>
        </w:rPr>
        <w:t xml:space="preserve"> Dostupné z: </w:t>
      </w:r>
      <w:hyperlink r:id="rId66" w:history="1">
        <w:r w:rsidRPr="009F3AA5">
          <w:rPr>
            <w:rStyle w:val="Collegamentoipertestuale"/>
            <w:lang w:val="cs-CZ"/>
          </w:rPr>
          <w:t>https://www.treccani.it/vocabolario/parmigiano/</w:t>
        </w:r>
      </w:hyperlink>
    </w:p>
    <w:p w14:paraId="72DA2109" w14:textId="40577EA1" w:rsidR="00DA6E81" w:rsidRDefault="00DA6E81" w:rsidP="00A76570">
      <w:pPr>
        <w:ind w:firstLine="0"/>
        <w:jc w:val="left"/>
        <w:rPr>
          <w:rStyle w:val="Collegamentoipertestuale"/>
          <w:lang w:val="cs-CZ"/>
        </w:rPr>
      </w:pPr>
      <w:r>
        <w:rPr>
          <w:lang w:val="cs-CZ"/>
        </w:rPr>
        <w:t xml:space="preserve">Pizza. Treccani.it vocabolario </w:t>
      </w:r>
      <w:r w:rsidRPr="004D0F16">
        <w:rPr>
          <w:lang w:val="cs-CZ"/>
        </w:rPr>
        <w:t xml:space="preserve">on line [online]. </w:t>
      </w:r>
      <w:r w:rsidRPr="00EA727A">
        <w:rPr>
          <w:lang w:val="cs-CZ"/>
        </w:rPr>
        <w:t>[cit. 2020-12-20].</w:t>
      </w:r>
      <w:r>
        <w:rPr>
          <w:lang w:val="cs-CZ"/>
        </w:rPr>
        <w:t xml:space="preserve"> Dostupné z: </w:t>
      </w:r>
      <w:hyperlink r:id="rId67" w:history="1">
        <w:r w:rsidRPr="00931847">
          <w:rPr>
            <w:rStyle w:val="Collegamentoipertestuale"/>
            <w:lang w:val="cs-CZ"/>
          </w:rPr>
          <w:t>https://www.treccani.it/vocabolario/pizza/</w:t>
        </w:r>
      </w:hyperlink>
    </w:p>
    <w:p w14:paraId="0F2EE8B8" w14:textId="3F1C06D7" w:rsidR="0004068B" w:rsidRPr="006A243C" w:rsidRDefault="006A243C" w:rsidP="00A76570">
      <w:pPr>
        <w:ind w:firstLine="0"/>
        <w:jc w:val="left"/>
        <w:rPr>
          <w:color w:val="0563C1" w:themeColor="hyperlink"/>
          <w:u w:val="single"/>
          <w:lang w:val="cs-CZ"/>
        </w:rPr>
      </w:pPr>
      <w:r>
        <w:t xml:space="preserve">Puttanesco. </w:t>
      </w:r>
      <w:r w:rsidRPr="004D0F16">
        <w:rPr>
          <w:lang w:val="cs-CZ"/>
        </w:rPr>
        <w:t xml:space="preserve">Treccani.it vocabolario on line [online]. </w:t>
      </w:r>
      <w:r w:rsidRPr="00B1784E">
        <w:rPr>
          <w:lang w:val="cs-CZ"/>
        </w:rPr>
        <w:t>[cit. 202</w:t>
      </w:r>
      <w:r>
        <w:rPr>
          <w:lang w:val="cs-CZ"/>
        </w:rPr>
        <w:t>2</w:t>
      </w:r>
      <w:r w:rsidRPr="00B1784E">
        <w:rPr>
          <w:lang w:val="cs-CZ"/>
        </w:rPr>
        <w:t>-12-</w:t>
      </w:r>
      <w:r>
        <w:rPr>
          <w:lang w:val="cs-CZ"/>
        </w:rPr>
        <w:t>8</w:t>
      </w:r>
      <w:r w:rsidRPr="00B1784E">
        <w:rPr>
          <w:lang w:val="cs-CZ"/>
        </w:rPr>
        <w:t xml:space="preserve">]. </w:t>
      </w:r>
      <w:r w:rsidRPr="00F15A3F">
        <w:rPr>
          <w:lang w:val="cs-CZ"/>
        </w:rPr>
        <w:t>Dostupné z:</w:t>
      </w:r>
      <w:r>
        <w:rPr>
          <w:lang w:val="cs-CZ"/>
        </w:rPr>
        <w:t xml:space="preserve"> </w:t>
      </w:r>
      <w:hyperlink r:id="rId68" w:history="1">
        <w:r w:rsidR="0004068B" w:rsidRPr="006A243C">
          <w:rPr>
            <w:rStyle w:val="Collegamentoipertestuale"/>
            <w:lang w:val="cs-CZ"/>
          </w:rPr>
          <w:t>https://www.treccani.it/vocabolario/puttanesco/</w:t>
        </w:r>
      </w:hyperlink>
    </w:p>
    <w:p w14:paraId="09DF9804" w14:textId="0999BE0F" w:rsidR="00E900C1" w:rsidRDefault="00E900C1" w:rsidP="00E900C1">
      <w:pPr>
        <w:ind w:firstLine="0"/>
        <w:jc w:val="left"/>
        <w:rPr>
          <w:rStyle w:val="Collegamentoipertestuale"/>
          <w:lang w:val="cs-CZ"/>
        </w:rPr>
      </w:pPr>
      <w:r>
        <w:rPr>
          <w:lang w:val="cs-CZ"/>
        </w:rPr>
        <w:t>Ricotta</w:t>
      </w:r>
      <w:r w:rsidRPr="004D0F16">
        <w:rPr>
          <w:lang w:val="cs-CZ"/>
        </w:rPr>
        <w:t xml:space="preserve">. Treccani.it vocabolario on line [online]. </w:t>
      </w:r>
      <w:r w:rsidRPr="00B1784E">
        <w:rPr>
          <w:lang w:val="cs-CZ"/>
        </w:rPr>
        <w:t>[cit. 2020-12-20].</w:t>
      </w:r>
      <w:r>
        <w:rPr>
          <w:lang w:val="cs-CZ"/>
        </w:rPr>
        <w:t xml:space="preserve"> Dostupné z: </w:t>
      </w:r>
      <w:hyperlink r:id="rId69" w:history="1">
        <w:r w:rsidRPr="009F3AA5">
          <w:rPr>
            <w:rStyle w:val="Collegamentoipertestuale"/>
            <w:lang w:val="cs-CZ"/>
          </w:rPr>
          <w:t>https://www.treccani.it/vocabolario/ricotta/</w:t>
        </w:r>
      </w:hyperlink>
    </w:p>
    <w:p w14:paraId="30A2514A" w14:textId="06079366" w:rsidR="001B0B15" w:rsidRPr="0085347B" w:rsidRDefault="00E900C1" w:rsidP="0085347B">
      <w:pPr>
        <w:ind w:firstLine="0"/>
        <w:jc w:val="left"/>
        <w:rPr>
          <w:lang w:val="cs-CZ"/>
        </w:rPr>
      </w:pPr>
      <w:r>
        <w:rPr>
          <w:lang w:val="cs-CZ"/>
        </w:rPr>
        <w:t>Tiramis</w:t>
      </w:r>
      <w:r w:rsidR="00DA6E81">
        <w:rPr>
          <w:lang w:val="cs-CZ"/>
        </w:rPr>
        <w:t>ù</w:t>
      </w:r>
      <w:r w:rsidRPr="004D0F16">
        <w:rPr>
          <w:lang w:val="cs-CZ"/>
        </w:rPr>
        <w:t xml:space="preserve">. Treccani.it vocabolario on line [online]. </w:t>
      </w:r>
      <w:r w:rsidRPr="00B1784E">
        <w:rPr>
          <w:lang w:val="cs-CZ"/>
        </w:rPr>
        <w:t>[cit. 2020-12-20].</w:t>
      </w:r>
      <w:r>
        <w:rPr>
          <w:lang w:val="cs-CZ"/>
        </w:rPr>
        <w:t xml:space="preserve"> Dostupné z: </w:t>
      </w:r>
      <w:hyperlink r:id="rId70" w:history="1">
        <w:r w:rsidRPr="00A84B9E">
          <w:rPr>
            <w:rStyle w:val="Collegamentoipertestuale"/>
            <w:lang w:val="cs-CZ"/>
          </w:rPr>
          <w:t>https://www.treccani.it/vocabolario/tiramisu/</w:t>
        </w:r>
      </w:hyperlink>
    </w:p>
    <w:sectPr w:rsidR="001B0B15" w:rsidRPr="0085347B" w:rsidSect="00E644EF">
      <w:pgSz w:w="12240" w:h="15840"/>
      <w:pgMar w:top="1440" w:right="1440" w:bottom="1440" w:left="1440" w:header="708" w:footer="708"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E970" w14:textId="77777777" w:rsidR="00294A4D" w:rsidRDefault="00294A4D" w:rsidP="003E0072">
      <w:r>
        <w:separator/>
      </w:r>
    </w:p>
  </w:endnote>
  <w:endnote w:type="continuationSeparator" w:id="0">
    <w:p w14:paraId="2187A2D7" w14:textId="77777777" w:rsidR="00294A4D" w:rsidRDefault="00294A4D" w:rsidP="003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Corpo CS)">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31495564"/>
      <w:docPartObj>
        <w:docPartGallery w:val="Page Numbers (Bottom of Page)"/>
        <w:docPartUnique/>
      </w:docPartObj>
    </w:sdtPr>
    <w:sdtEndPr>
      <w:rPr>
        <w:rStyle w:val="Numeropagina"/>
      </w:rPr>
    </w:sdtEndPr>
    <w:sdtContent>
      <w:p w14:paraId="32B0253D" w14:textId="7A4B4B65" w:rsidR="00E25E89" w:rsidRDefault="00E25E89" w:rsidP="00E25E89">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692014">
          <w:rPr>
            <w:rStyle w:val="Numeropagina"/>
            <w:noProof/>
          </w:rPr>
          <w:t>20</w:t>
        </w:r>
        <w:r>
          <w:rPr>
            <w:rStyle w:val="Numeropagina"/>
          </w:rPr>
          <w:fldChar w:fldCharType="end"/>
        </w:r>
      </w:p>
    </w:sdtContent>
  </w:sdt>
  <w:p w14:paraId="7D61F991" w14:textId="77777777" w:rsidR="00E25E89" w:rsidRDefault="00E25E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2D01" w14:textId="7AFE3F15" w:rsidR="00B107CE" w:rsidRDefault="00B107CE">
    <w:pPr>
      <w:pStyle w:val="Pidipagina"/>
      <w:jc w:val="center"/>
    </w:pPr>
  </w:p>
  <w:p w14:paraId="0124D20A" w14:textId="77777777" w:rsidR="00B107CE" w:rsidRDefault="00B107C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469025"/>
      <w:docPartObj>
        <w:docPartGallery w:val="Page Numbers (Bottom of Page)"/>
        <w:docPartUnique/>
      </w:docPartObj>
    </w:sdtPr>
    <w:sdtEndPr/>
    <w:sdtContent>
      <w:p w14:paraId="12B704D5" w14:textId="7DBBB5AC" w:rsidR="00B107CE" w:rsidRDefault="00B107CE">
        <w:pPr>
          <w:pStyle w:val="Pidipagina"/>
          <w:jc w:val="center"/>
        </w:pPr>
        <w:r>
          <w:fldChar w:fldCharType="begin"/>
        </w:r>
        <w:r>
          <w:instrText>PAGE   \* MERGEFORMAT</w:instrText>
        </w:r>
        <w:r>
          <w:fldChar w:fldCharType="separate"/>
        </w:r>
        <w:r>
          <w:rPr>
            <w:lang w:val="cs-CZ"/>
          </w:rPr>
          <w:t>2</w:t>
        </w:r>
        <w:r>
          <w:fldChar w:fldCharType="end"/>
        </w:r>
      </w:p>
    </w:sdtContent>
  </w:sdt>
  <w:p w14:paraId="10024458" w14:textId="77777777" w:rsidR="00B107CE" w:rsidRDefault="00B107CE">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84930"/>
      <w:docPartObj>
        <w:docPartGallery w:val="Page Numbers (Bottom of Page)"/>
        <w:docPartUnique/>
      </w:docPartObj>
    </w:sdtPr>
    <w:sdtEndPr/>
    <w:sdtContent>
      <w:p w14:paraId="66021E0A" w14:textId="77777777" w:rsidR="00B107CE" w:rsidRDefault="00B107CE">
        <w:pPr>
          <w:pStyle w:val="Pidipagina"/>
          <w:jc w:val="center"/>
        </w:pPr>
        <w:r>
          <w:t>5</w:t>
        </w:r>
      </w:p>
    </w:sdtContent>
  </w:sdt>
  <w:p w14:paraId="7A4752A6" w14:textId="77777777" w:rsidR="00B107CE" w:rsidRDefault="00B107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F60" w14:textId="77777777" w:rsidR="00294A4D" w:rsidRDefault="00294A4D" w:rsidP="003E0072">
      <w:r>
        <w:separator/>
      </w:r>
    </w:p>
  </w:footnote>
  <w:footnote w:type="continuationSeparator" w:id="0">
    <w:p w14:paraId="2AF3A0EF" w14:textId="77777777" w:rsidR="00294A4D" w:rsidRDefault="00294A4D" w:rsidP="003E0072">
      <w:r>
        <w:continuationSeparator/>
      </w:r>
    </w:p>
  </w:footnote>
  <w:footnote w:id="1">
    <w:p w14:paraId="723AC8E5" w14:textId="45548F5D" w:rsidR="00576EB2" w:rsidRPr="00E11F16" w:rsidRDefault="00576EB2" w:rsidP="00E11F16">
      <w:pPr>
        <w:pStyle w:val="Pidipagina"/>
        <w:rPr>
          <w:lang w:val="cs-CZ"/>
        </w:rPr>
      </w:pPr>
      <w:r>
        <w:rPr>
          <w:rStyle w:val="Rimandonotaapidipagina"/>
        </w:rPr>
        <w:footnoteRef/>
      </w:r>
      <w:r>
        <w:t xml:space="preserve"> </w:t>
      </w:r>
      <w:r>
        <w:rPr>
          <w:lang w:val="cs-CZ"/>
        </w:rPr>
        <w:t xml:space="preserve">Tato technika, připisovaná Simonidovi z Keu ale formulovaná patrně už Pythagorejci či Egypťany, propojuje každý reálný koncept </w:t>
      </w:r>
      <w:r w:rsidRPr="00067E30">
        <w:rPr>
          <w:lang w:val="cs-CZ"/>
        </w:rPr>
        <w:t>nebo slovo</w:t>
      </w:r>
      <w:r>
        <w:rPr>
          <w:lang w:val="cs-CZ"/>
        </w:rPr>
        <w:t xml:space="preserve"> s jeho obrazem, který má v</w:t>
      </w:r>
      <w:r w:rsidR="0040293F">
        <w:rPr>
          <w:lang w:val="cs-CZ"/>
        </w:rPr>
        <w:t> </w:t>
      </w:r>
      <w:r>
        <w:rPr>
          <w:lang w:val="cs-CZ"/>
        </w:rPr>
        <w:t>paláci</w:t>
      </w:r>
      <w:r w:rsidR="0040293F">
        <w:rPr>
          <w:lang w:val="cs-CZ"/>
        </w:rPr>
        <w:t xml:space="preserve"> –</w:t>
      </w:r>
      <w:r>
        <w:rPr>
          <w:lang w:val="cs-CZ"/>
        </w:rPr>
        <w:t xml:space="preserve"> precizně zorganizované myšlenkové struktuř</w:t>
      </w:r>
      <w:r w:rsidR="0040293F">
        <w:rPr>
          <w:lang w:val="cs-CZ"/>
        </w:rPr>
        <w:t xml:space="preserve">e – </w:t>
      </w:r>
      <w:r>
        <w:rPr>
          <w:lang w:val="cs-CZ"/>
        </w:rPr>
        <w:t>své přesné</w:t>
      </w:r>
      <w:r w:rsidR="002F6C6B">
        <w:rPr>
          <w:lang w:val="cs-CZ"/>
        </w:rPr>
        <w:t xml:space="preserve">, </w:t>
      </w:r>
      <w:r>
        <w:rPr>
          <w:lang w:val="cs-CZ"/>
        </w:rPr>
        <w:t>pro jeho zapamatování klíčové místo.</w:t>
      </w:r>
      <w:r w:rsidR="002852E9">
        <w:rPr>
          <w:lang w:val="cs-CZ"/>
        </w:rPr>
        <w:t xml:space="preserve"> Italského misionáře, sinologa, kartografa a matematika, který byl známý svou perfektní pamětí, požádal o překlad textu guvernér provincie Ťiang-si, jehož syn</w:t>
      </w:r>
      <w:r w:rsidR="000243C2">
        <w:rPr>
          <w:lang w:val="cs-CZ"/>
        </w:rPr>
        <w:t>ům mělo umění rétoriky usnadnit přípravu k úřednickým zkouškám (Tamtéž)</w:t>
      </w:r>
      <w:r w:rsidR="00AE2447">
        <w:rPr>
          <w:lang w:val="cs-CZ"/>
        </w:rPr>
        <w:t>.</w:t>
      </w:r>
    </w:p>
  </w:footnote>
  <w:footnote w:id="2">
    <w:p w14:paraId="50AABE8C" w14:textId="1CE4012A" w:rsidR="006219EA" w:rsidRPr="00B627DF" w:rsidRDefault="006219EA" w:rsidP="006219EA">
      <w:pPr>
        <w:pStyle w:val="Pidipagina"/>
        <w:rPr>
          <w:lang w:val="cs-CZ"/>
        </w:rPr>
      </w:pPr>
      <w:r>
        <w:rPr>
          <w:rStyle w:val="Rimandonotaapidipagina"/>
        </w:rPr>
        <w:footnoteRef/>
      </w:r>
      <w:r w:rsidRPr="00B627DF">
        <w:rPr>
          <w:lang w:val="cs-CZ"/>
        </w:rPr>
        <w:t xml:space="preserve"> </w:t>
      </w:r>
      <w:r w:rsidR="003A66E9">
        <w:rPr>
          <w:lang w:val="cs-CZ"/>
        </w:rPr>
        <w:t>S</w:t>
      </w:r>
      <w:r w:rsidRPr="00B627DF">
        <w:rPr>
          <w:lang w:val="cs-CZ"/>
        </w:rPr>
        <w:t>emi-loanword</w:t>
      </w:r>
    </w:p>
  </w:footnote>
  <w:footnote w:id="3">
    <w:p w14:paraId="4A96F325" w14:textId="77777777" w:rsidR="00B43790" w:rsidRPr="00185B77" w:rsidRDefault="00B43790" w:rsidP="00170015">
      <w:pPr>
        <w:pStyle w:val="poznmky"/>
        <w:rPr>
          <w:lang w:val="cs-CZ"/>
        </w:rPr>
      </w:pPr>
      <w:r>
        <w:rPr>
          <w:rStyle w:val="Rimandonotaapidipagina"/>
        </w:rPr>
        <w:footnoteRef/>
      </w:r>
      <w:r>
        <w:rPr>
          <w:lang w:val="cs-CZ"/>
        </w:rPr>
        <w:t>Kromě čínštiny se v ČLR používá 298 menšinových jazyků a více než 30 psacích systémů (Spolsky, 2014: e169).</w:t>
      </w:r>
    </w:p>
  </w:footnote>
  <w:footnote w:id="4">
    <w:p w14:paraId="62EC0E45" w14:textId="0A0C8D9E" w:rsidR="006B4F7A" w:rsidRPr="00BC1FDF" w:rsidRDefault="006B4F7A" w:rsidP="00F516B3">
      <w:pPr>
        <w:pStyle w:val="Pidipagina"/>
        <w:rPr>
          <w:lang w:val="cs-CZ"/>
        </w:rPr>
      </w:pPr>
      <w:r>
        <w:rPr>
          <w:rStyle w:val="Rimandonotaapidipagina"/>
        </w:rPr>
        <w:footnoteRef/>
      </w:r>
      <w:r w:rsidRPr="00BC1FDF">
        <w:rPr>
          <w:lang w:val="cs-CZ"/>
        </w:rPr>
        <w:t xml:space="preserve"> </w:t>
      </w:r>
      <w:r w:rsidR="00A6671B" w:rsidRPr="00BC1FDF">
        <w:rPr>
          <w:lang w:val="cs-CZ"/>
        </w:rPr>
        <w:t>V tom případě jde o</w:t>
      </w:r>
      <w:r w:rsidR="00D11E53" w:rsidRPr="00BC1FDF">
        <w:rPr>
          <w:lang w:val="cs-CZ"/>
        </w:rPr>
        <w:t xml:space="preserve"> zprostředkovanou</w:t>
      </w:r>
      <w:r w:rsidR="007B40BC" w:rsidRPr="00BC1FDF">
        <w:rPr>
          <w:lang w:val="cs-CZ"/>
        </w:rPr>
        <w:t xml:space="preserve"> přejímku materiálu –</w:t>
      </w:r>
      <w:r w:rsidR="00A6671B" w:rsidRPr="00BC1FDF">
        <w:rPr>
          <w:lang w:val="cs-CZ"/>
        </w:rPr>
        <w:t xml:space="preserve"> </w:t>
      </w:r>
      <w:r w:rsidR="007B40BC" w:rsidRPr="00BC1FDF">
        <w:rPr>
          <w:lang w:val="cs-CZ"/>
        </w:rPr>
        <w:t>m</w:t>
      </w:r>
      <w:r w:rsidR="001B7ABB" w:rsidRPr="00BC1FDF">
        <w:rPr>
          <w:lang w:val="cs-CZ"/>
        </w:rPr>
        <w:t>ediated material borrowing</w:t>
      </w:r>
      <w:r w:rsidR="007B40BC" w:rsidRPr="00BC1FDF">
        <w:rPr>
          <w:lang w:val="cs-CZ"/>
        </w:rPr>
        <w:t>.</w:t>
      </w:r>
    </w:p>
  </w:footnote>
  <w:footnote w:id="5">
    <w:p w14:paraId="52768AC5" w14:textId="78E91BAE" w:rsidR="003B6426" w:rsidRPr="003B6426" w:rsidRDefault="003B6426" w:rsidP="00F516B3">
      <w:pPr>
        <w:pStyle w:val="Pidipagina"/>
        <w:rPr>
          <w:lang w:val="cs-CZ"/>
        </w:rPr>
      </w:pPr>
      <w:r>
        <w:rPr>
          <w:rStyle w:val="Rimandonotaapidipagina"/>
        </w:rPr>
        <w:footnoteRef/>
      </w:r>
      <w:r w:rsidRPr="00BC1FDF">
        <w:rPr>
          <w:lang w:val="en-US"/>
        </w:rPr>
        <w:t xml:space="preserve"> </w:t>
      </w:r>
      <w:r>
        <w:rPr>
          <w:lang w:val="cs-CZ"/>
        </w:rPr>
        <w:t>Phonetic loan with semantic cues</w:t>
      </w:r>
      <w:r w:rsidR="00F53955">
        <w:rPr>
          <w:lang w:val="cs-CZ"/>
        </w:rPr>
        <w:t xml:space="preserve">. V anglické literatuře je tento typ výpůjček znám také </w:t>
      </w:r>
      <w:r w:rsidR="00C54832">
        <w:rPr>
          <w:lang w:val="cs-CZ"/>
        </w:rPr>
        <w:t xml:space="preserve">jako </w:t>
      </w:r>
      <w:r w:rsidR="00080D1B">
        <w:rPr>
          <w:lang w:val="cs-CZ"/>
        </w:rPr>
        <w:t xml:space="preserve">phono-semantic matches, tj. </w:t>
      </w:r>
      <w:r w:rsidR="00F03E94">
        <w:rPr>
          <w:lang w:val="cs-CZ"/>
        </w:rPr>
        <w:t>fon</w:t>
      </w:r>
      <w:r w:rsidR="00D11402">
        <w:rPr>
          <w:lang w:val="cs-CZ"/>
        </w:rPr>
        <w:t>eticko-</w:t>
      </w:r>
      <w:r w:rsidR="00F03E94">
        <w:rPr>
          <w:lang w:val="cs-CZ"/>
        </w:rPr>
        <w:t>sémantická shoda</w:t>
      </w:r>
      <w:r w:rsidR="00F53955">
        <w:rPr>
          <w:lang w:val="cs-CZ"/>
        </w:rPr>
        <w:t xml:space="preserve"> (Cook, </w:t>
      </w:r>
      <w:r w:rsidR="00C03C80">
        <w:rPr>
          <w:lang w:val="cs-CZ"/>
        </w:rPr>
        <w:t>2018, 13).</w:t>
      </w:r>
    </w:p>
  </w:footnote>
  <w:footnote w:id="6">
    <w:p w14:paraId="1D9DE4F5" w14:textId="14DEBBD3" w:rsidR="00C557ED" w:rsidRPr="00C557ED" w:rsidRDefault="00C557ED" w:rsidP="000159F9">
      <w:pPr>
        <w:pStyle w:val="Pidipagina"/>
        <w:rPr>
          <w:lang w:val="cs-CZ"/>
        </w:rPr>
      </w:pPr>
      <w:r>
        <w:rPr>
          <w:rStyle w:val="Rimandonotaapidipagina"/>
        </w:rPr>
        <w:footnoteRef/>
      </w:r>
      <w:r w:rsidR="00C31454">
        <w:rPr>
          <w:lang w:val="cs-CZ"/>
        </w:rPr>
        <w:t>H</w:t>
      </w:r>
      <w:r>
        <w:rPr>
          <w:lang w:val="cs-CZ"/>
        </w:rPr>
        <w:t>umorous phonetic loans</w:t>
      </w:r>
    </w:p>
  </w:footnote>
  <w:footnote w:id="7">
    <w:p w14:paraId="6F1A593E" w14:textId="6BF833AE" w:rsidR="00613C53" w:rsidRDefault="00613C53" w:rsidP="000159F9">
      <w:pPr>
        <w:pStyle w:val="Pidipagina"/>
        <w:rPr>
          <w:lang w:val="cs-CZ"/>
        </w:rPr>
      </w:pPr>
      <w:r>
        <w:rPr>
          <w:rStyle w:val="Rimandonotaapidipagina"/>
        </w:rPr>
        <w:footnoteRef/>
      </w:r>
      <w:r w:rsidRPr="004E2F39">
        <w:rPr>
          <w:lang w:val="cs-CZ"/>
        </w:rPr>
        <w:t>Jméno tohoto fiktivního ideálního státu bylo vytvořeno z řeckých slov</w:t>
      </w:r>
      <w:r>
        <w:rPr>
          <w:lang w:val="cs-CZ"/>
        </w:rPr>
        <w:t xml:space="preserve"> </w:t>
      </w:r>
      <w:r w:rsidRPr="00D66A56">
        <w:rPr>
          <w:lang w:val="cs-CZ"/>
        </w:rPr>
        <w:t xml:space="preserve">οὐ </w:t>
      </w:r>
      <w:r w:rsidR="00193977">
        <w:rPr>
          <w:lang w:val="cs-CZ"/>
        </w:rPr>
        <w:t xml:space="preserve">(ne) </w:t>
      </w:r>
      <w:r>
        <w:rPr>
          <w:lang w:val="cs-CZ"/>
        </w:rPr>
        <w:t xml:space="preserve">a </w:t>
      </w:r>
      <w:r w:rsidRPr="00D66A56">
        <w:rPr>
          <w:lang w:val="cs-CZ"/>
        </w:rPr>
        <w:t>τόπος</w:t>
      </w:r>
      <w:r w:rsidR="00193977">
        <w:rPr>
          <w:lang w:val="cs-CZ"/>
        </w:rPr>
        <w:t xml:space="preserve"> (místo)</w:t>
      </w:r>
      <w:r>
        <w:rPr>
          <w:lang w:val="cs-CZ"/>
        </w:rPr>
        <w:t>, v přepisu ú-topos, dosl</w:t>
      </w:r>
      <w:r w:rsidR="00BE50DD">
        <w:rPr>
          <w:lang w:val="cs-CZ"/>
        </w:rPr>
        <w:t xml:space="preserve">. </w:t>
      </w:r>
      <w:r>
        <w:rPr>
          <w:lang w:val="cs-CZ"/>
        </w:rPr>
        <w:t xml:space="preserve">místo, které neexistuje.  </w:t>
      </w:r>
    </w:p>
    <w:p w14:paraId="60DEA02C" w14:textId="77777777" w:rsidR="00613C53" w:rsidRPr="008B7E8F" w:rsidRDefault="00613C53" w:rsidP="000159F9">
      <w:pPr>
        <w:pStyle w:val="Pidipagina"/>
        <w:rPr>
          <w:lang w:val="cs-CZ"/>
        </w:rPr>
      </w:pPr>
    </w:p>
  </w:footnote>
  <w:footnote w:id="8">
    <w:p w14:paraId="5106B22C" w14:textId="76279082" w:rsidR="00E243CC" w:rsidRPr="00E243CC" w:rsidRDefault="00E243CC" w:rsidP="00346494">
      <w:pPr>
        <w:pStyle w:val="poznmky"/>
        <w:rPr>
          <w:lang w:val="cs-CZ"/>
        </w:rPr>
      </w:pPr>
      <w:r>
        <w:rPr>
          <w:rStyle w:val="Rimandonotaapidipagina"/>
        </w:rPr>
        <w:footnoteRef/>
      </w:r>
      <w:r>
        <w:t xml:space="preserve"> V angličtině jako </w:t>
      </w:r>
      <w:r>
        <w:rPr>
          <w:lang w:val="cs-CZ"/>
        </w:rPr>
        <w:t>pre-modifier a post-modifier</w:t>
      </w:r>
    </w:p>
  </w:footnote>
  <w:footnote w:id="9">
    <w:p w14:paraId="51E3C2BB" w14:textId="780AFCAA" w:rsidR="00F637EC" w:rsidRPr="00146916" w:rsidRDefault="00F637EC" w:rsidP="00F20D99">
      <w:pPr>
        <w:pStyle w:val="poznmky"/>
        <w:rPr>
          <w:vertAlign w:val="superscript"/>
          <w:lang w:val="cs-CZ"/>
        </w:rPr>
      </w:pPr>
      <w:r>
        <w:rPr>
          <w:rStyle w:val="Rimandonotaapidipagina"/>
        </w:rPr>
        <w:footnoteRef/>
      </w:r>
      <w:r w:rsidR="005D674B">
        <w:rPr>
          <w:lang w:val="cs-CZ"/>
        </w:rPr>
        <w:t xml:space="preserve"> </w:t>
      </w:r>
      <w:r w:rsidR="00B7739B" w:rsidRPr="00971B1E">
        <w:rPr>
          <w:lang w:val="cs-CZ"/>
        </w:rPr>
        <w:t>S</w:t>
      </w:r>
      <w:r w:rsidRPr="00971B1E">
        <w:rPr>
          <w:lang w:val="cs-CZ"/>
        </w:rPr>
        <w:t>ilent borrowing</w:t>
      </w:r>
    </w:p>
  </w:footnote>
  <w:footnote w:id="10">
    <w:p w14:paraId="2427E718" w14:textId="77777777" w:rsidR="00F80E83" w:rsidRPr="009A44CA" w:rsidRDefault="00F80E83" w:rsidP="00F20D99">
      <w:pPr>
        <w:pStyle w:val="poznmky"/>
        <w:rPr>
          <w:lang w:val="cs-CZ"/>
        </w:rPr>
      </w:pPr>
      <w:r w:rsidRPr="00146916">
        <w:rPr>
          <w:rStyle w:val="Rimandonotaapidipagina"/>
        </w:rPr>
        <w:footnoteRef/>
      </w:r>
      <w:r w:rsidRPr="009A44CA">
        <w:rPr>
          <w:lang w:val="cs-CZ"/>
        </w:rPr>
        <w:t xml:space="preserve"> Existují dva způsoby čtení kandži: onjomi (sino-japonské) a kunjomi (japonské), od kterých se pak odvíjí výslovnost, u hybridních slov mohou být kombinována obě čtení. </w:t>
      </w:r>
    </w:p>
  </w:footnote>
  <w:footnote w:id="11">
    <w:p w14:paraId="1636D02E" w14:textId="02FEFDCA" w:rsidR="00CA0582" w:rsidRPr="00B41DBA" w:rsidRDefault="00CA0582" w:rsidP="006B1F7B">
      <w:pPr>
        <w:pStyle w:val="poznmky"/>
        <w:rPr>
          <w:vertAlign w:val="superscript"/>
          <w:lang w:val="cs-CZ"/>
        </w:rPr>
      </w:pPr>
      <w:r w:rsidRPr="00B41DBA">
        <w:rPr>
          <w:rStyle w:val="Rimandonotaapidipagina"/>
        </w:rPr>
        <w:footnoteRef/>
      </w:r>
      <w:r w:rsidRPr="009A44CA">
        <w:rPr>
          <w:lang w:val="cs-CZ"/>
        </w:rPr>
        <w:t xml:space="preserve"> Symbo</w:t>
      </w:r>
      <w:r w:rsidR="003F0245" w:rsidRPr="009A44CA">
        <w:rPr>
          <w:lang w:val="cs-CZ"/>
        </w:rPr>
        <w:t>lic loans</w:t>
      </w:r>
    </w:p>
  </w:footnote>
  <w:footnote w:id="12">
    <w:p w14:paraId="1F1537CD" w14:textId="17D63A25" w:rsidR="008F2D00" w:rsidRPr="009A44CA" w:rsidRDefault="008F2D00" w:rsidP="006B1F7B">
      <w:pPr>
        <w:pStyle w:val="poznmky"/>
        <w:rPr>
          <w:lang w:val="cs-CZ"/>
        </w:rPr>
      </w:pPr>
      <w:r w:rsidRPr="00B41DBA">
        <w:rPr>
          <w:rStyle w:val="Rimandonotaapidipagina"/>
        </w:rPr>
        <w:footnoteRef/>
      </w:r>
      <w:r w:rsidRPr="009A44CA">
        <w:rPr>
          <w:lang w:val="cs-CZ"/>
        </w:rPr>
        <w:t xml:space="preserve"> </w:t>
      </w:r>
      <w:r w:rsidRPr="002063F6">
        <w:rPr>
          <w:lang w:val="cs-CZ"/>
        </w:rPr>
        <w:t xml:space="preserve">Tzv. </w:t>
      </w:r>
      <w:r w:rsidR="009C1EBF" w:rsidRPr="002063F6">
        <w:rPr>
          <w:lang w:val="cs-CZ"/>
        </w:rPr>
        <w:t>bifurkací</w:t>
      </w:r>
      <w:r w:rsidRPr="002063F6">
        <w:rPr>
          <w:lang w:val="cs-CZ"/>
        </w:rPr>
        <w:t xml:space="preserve"> – </w:t>
      </w:r>
      <w:r w:rsidR="000D0968" w:rsidRPr="002063F6">
        <w:rPr>
          <w:lang w:val="cs-CZ"/>
        </w:rPr>
        <w:t xml:space="preserve">nabytí přídavného významu, </w:t>
      </w:r>
      <w:r w:rsidR="00DC4196">
        <w:rPr>
          <w:lang w:val="cs-CZ"/>
        </w:rPr>
        <w:t>původní význam je zachován</w:t>
      </w:r>
    </w:p>
  </w:footnote>
  <w:footnote w:id="13">
    <w:p w14:paraId="15459075" w14:textId="64E2685C" w:rsidR="00D94EBD" w:rsidRPr="009A44CA" w:rsidRDefault="00D94EBD" w:rsidP="006B1F7B">
      <w:pPr>
        <w:pStyle w:val="poznmky"/>
        <w:rPr>
          <w:lang w:val="cs-CZ"/>
        </w:rPr>
      </w:pPr>
      <w:r w:rsidRPr="00B41DBA">
        <w:rPr>
          <w:rStyle w:val="Rimandonotaapidipagina"/>
        </w:rPr>
        <w:footnoteRef/>
      </w:r>
      <w:r w:rsidRPr="009A44CA">
        <w:rPr>
          <w:lang w:val="cs-CZ"/>
        </w:rPr>
        <w:t xml:space="preserve"> </w:t>
      </w:r>
      <w:r w:rsidR="00E412DC">
        <w:rPr>
          <w:lang w:val="cs-CZ"/>
        </w:rPr>
        <w:t xml:space="preserve">Termín </w:t>
      </w:r>
      <w:r w:rsidR="00E71D55">
        <w:rPr>
          <w:lang w:val="cs-CZ"/>
        </w:rPr>
        <w:t>intra</w:t>
      </w:r>
      <w:r w:rsidR="00D65F5A" w:rsidRPr="009A44CA">
        <w:rPr>
          <w:lang w:val="cs-CZ"/>
        </w:rPr>
        <w:t>-chinese loan</w:t>
      </w:r>
      <w:r w:rsidR="00724738" w:rsidRPr="009A44CA">
        <w:rPr>
          <w:lang w:val="cs-CZ"/>
        </w:rPr>
        <w:t xml:space="preserve">s </w:t>
      </w:r>
      <w:r w:rsidR="00166EDB">
        <w:rPr>
          <w:lang w:val="cs-CZ"/>
        </w:rPr>
        <w:t xml:space="preserve">se používá pro </w:t>
      </w:r>
      <w:r w:rsidR="00A644D1" w:rsidRPr="009A44CA">
        <w:rPr>
          <w:lang w:val="cs-CZ"/>
        </w:rPr>
        <w:t xml:space="preserve">výpůjčky </w:t>
      </w:r>
      <w:r w:rsidR="002C72AA" w:rsidRPr="009A44CA">
        <w:rPr>
          <w:lang w:val="cs-CZ"/>
        </w:rPr>
        <w:t xml:space="preserve">v rámci skupiny čínských jazyků </w:t>
      </w:r>
      <w:r w:rsidR="005110EE" w:rsidRPr="009A44CA">
        <w:rPr>
          <w:lang w:val="cs-CZ"/>
        </w:rPr>
        <w:t>(dialektů)</w:t>
      </w:r>
      <w:r w:rsidR="000C7F21">
        <w:rPr>
          <w:lang w:val="cs-CZ"/>
        </w:rPr>
        <w:t>.</w:t>
      </w:r>
    </w:p>
  </w:footnote>
  <w:footnote w:id="14">
    <w:p w14:paraId="5D7832AB" w14:textId="08EC8C52" w:rsidR="00EE3547" w:rsidRPr="00EE3547" w:rsidRDefault="00EE3547" w:rsidP="00FA09F8">
      <w:pPr>
        <w:pStyle w:val="Pidipagina"/>
        <w:rPr>
          <w:lang w:val="cs-CZ"/>
        </w:rPr>
      </w:pPr>
      <w:r>
        <w:rPr>
          <w:rStyle w:val="Rimandonotaapidipagina"/>
        </w:rPr>
        <w:footnoteRef/>
      </w:r>
      <w:r w:rsidRPr="00D81B87">
        <w:rPr>
          <w:lang w:val="cs-CZ"/>
        </w:rPr>
        <w:t xml:space="preserve"> </w:t>
      </w:r>
      <w:r>
        <w:rPr>
          <w:lang w:val="cs-CZ"/>
        </w:rPr>
        <w:t>Wholesale loans</w:t>
      </w:r>
    </w:p>
  </w:footnote>
  <w:footnote w:id="15">
    <w:p w14:paraId="6AA56936" w14:textId="1D57285D" w:rsidR="006E0F66" w:rsidRPr="006E0F66" w:rsidRDefault="006E0F66" w:rsidP="00146D98">
      <w:pPr>
        <w:pStyle w:val="Pidipagina"/>
        <w:rPr>
          <w:lang w:val="cs-CZ"/>
        </w:rPr>
      </w:pPr>
      <w:r>
        <w:rPr>
          <w:rStyle w:val="Rimandonotaapidipagina"/>
        </w:rPr>
        <w:footnoteRef/>
      </w:r>
      <w:r w:rsidRPr="0051692B">
        <w:rPr>
          <w:lang w:val="cs-CZ"/>
        </w:rPr>
        <w:t xml:space="preserve"> </w:t>
      </w:r>
      <w:r w:rsidR="00A80C3F" w:rsidRPr="0051692B">
        <w:rPr>
          <w:lang w:val="cs-CZ"/>
        </w:rPr>
        <w:t>Anglick</w:t>
      </w:r>
      <w:r w:rsidR="0095466E" w:rsidRPr="0051692B">
        <w:rPr>
          <w:lang w:val="cs-CZ"/>
        </w:rPr>
        <w:t xml:space="preserve">é výrazy </w:t>
      </w:r>
      <w:r w:rsidR="00686736" w:rsidRPr="0051692B">
        <w:rPr>
          <w:lang w:val="cs-CZ"/>
        </w:rPr>
        <w:t>p</w:t>
      </w:r>
      <w:r>
        <w:rPr>
          <w:lang w:val="cs-CZ"/>
        </w:rPr>
        <w:t>artial calques a holistic calques</w:t>
      </w:r>
      <w:r w:rsidR="00A80C3F">
        <w:rPr>
          <w:lang w:val="cs-CZ"/>
        </w:rPr>
        <w:t xml:space="preserve"> </w:t>
      </w:r>
      <w:r w:rsidR="002D1F38">
        <w:rPr>
          <w:lang w:val="cs-CZ"/>
        </w:rPr>
        <w:t xml:space="preserve">podle </w:t>
      </w:r>
      <w:r w:rsidR="000E145D">
        <w:rPr>
          <w:lang w:val="cs-CZ"/>
        </w:rPr>
        <w:t>Cook nej</w:t>
      </w:r>
      <w:r w:rsidR="005743A3">
        <w:rPr>
          <w:lang w:val="cs-CZ"/>
        </w:rPr>
        <w:t xml:space="preserve">lépe </w:t>
      </w:r>
      <w:r w:rsidR="002D1F38">
        <w:rPr>
          <w:lang w:val="cs-CZ"/>
        </w:rPr>
        <w:t>odpovídají</w:t>
      </w:r>
      <w:r w:rsidR="0095423E">
        <w:rPr>
          <w:lang w:val="cs-CZ"/>
        </w:rPr>
        <w:t xml:space="preserve"> terminologii používané pro tento typ výpůjček</w:t>
      </w:r>
      <w:r w:rsidR="002D1F38">
        <w:rPr>
          <w:lang w:val="cs-CZ"/>
        </w:rPr>
        <w:t xml:space="preserve"> v čínském jazyce</w:t>
      </w:r>
      <w:r w:rsidR="00E8508C">
        <w:rPr>
          <w:lang w:val="cs-CZ"/>
        </w:rPr>
        <w:t>.</w:t>
      </w:r>
    </w:p>
  </w:footnote>
  <w:footnote w:id="16">
    <w:p w14:paraId="4A16679B" w14:textId="55ADC1EC" w:rsidR="00C43EC1" w:rsidRPr="00C43EC1" w:rsidRDefault="00C43EC1" w:rsidP="006341F3">
      <w:pPr>
        <w:pStyle w:val="Pidipagina"/>
        <w:rPr>
          <w:lang w:val="cs-CZ"/>
        </w:rPr>
      </w:pPr>
      <w:r>
        <w:rPr>
          <w:rStyle w:val="Rimandonotaapidipagina"/>
        </w:rPr>
        <w:footnoteRef/>
      </w:r>
      <w:r w:rsidRPr="00BC1FDF">
        <w:rPr>
          <w:lang w:val="en-US"/>
        </w:rPr>
        <w:t xml:space="preserve"> </w:t>
      </w:r>
      <w:r w:rsidR="00C9254F">
        <w:rPr>
          <w:lang w:val="cs-CZ"/>
        </w:rPr>
        <w:t>Fully fused complex</w:t>
      </w:r>
      <w:r>
        <w:rPr>
          <w:lang w:val="cs-CZ"/>
        </w:rPr>
        <w:t xml:space="preserve"> transliteration</w:t>
      </w:r>
    </w:p>
  </w:footnote>
  <w:footnote w:id="17">
    <w:p w14:paraId="2110BA35" w14:textId="4CD5D873" w:rsidR="004C3BEB" w:rsidRPr="004C3BEB" w:rsidRDefault="004C3BEB" w:rsidP="006341F3">
      <w:pPr>
        <w:pStyle w:val="Pidipagina"/>
        <w:rPr>
          <w:lang w:val="cs-CZ"/>
        </w:rPr>
      </w:pPr>
      <w:r>
        <w:rPr>
          <w:rStyle w:val="Rimandonotaapidipagina"/>
        </w:rPr>
        <w:footnoteRef/>
      </w:r>
      <w:r w:rsidRPr="00BC1FDF">
        <w:rPr>
          <w:lang w:val="en-US"/>
        </w:rPr>
        <w:t xml:space="preserve"> </w:t>
      </w:r>
      <w:r w:rsidR="00C9254F">
        <w:rPr>
          <w:lang w:val="cs-CZ"/>
        </w:rPr>
        <w:t>Partially fused</w:t>
      </w:r>
      <w:r>
        <w:rPr>
          <w:lang w:val="cs-CZ"/>
        </w:rPr>
        <w:t xml:space="preserve"> </w:t>
      </w:r>
      <w:r w:rsidR="00557792">
        <w:rPr>
          <w:lang w:val="cs-CZ"/>
        </w:rPr>
        <w:t xml:space="preserve">complex </w:t>
      </w:r>
      <w:r>
        <w:rPr>
          <w:lang w:val="cs-CZ"/>
        </w:rPr>
        <w:t>transliteratio</w:t>
      </w:r>
      <w:r w:rsidR="00A036F0">
        <w:rPr>
          <w:lang w:val="cs-CZ"/>
        </w:rPr>
        <w:t>n</w:t>
      </w:r>
    </w:p>
  </w:footnote>
  <w:footnote w:id="18">
    <w:p w14:paraId="401E952B" w14:textId="57CCE70F" w:rsidR="00E70076" w:rsidRPr="00922AFD" w:rsidRDefault="00E70076" w:rsidP="00BB7D95">
      <w:pPr>
        <w:pStyle w:val="Pidipagina"/>
        <w:rPr>
          <w:lang w:val="cs-CZ"/>
        </w:rPr>
      </w:pPr>
      <w:r>
        <w:rPr>
          <w:rStyle w:val="Rimandonotaapidipagina"/>
        </w:rPr>
        <w:footnoteRef/>
      </w:r>
      <w:r w:rsidRPr="00D81B87">
        <w:rPr>
          <w:lang w:val="cs-CZ"/>
        </w:rPr>
        <w:t xml:space="preserve"> Některé z podtypů jsou </w:t>
      </w:r>
      <w:r w:rsidR="00847931" w:rsidRPr="00D81B87">
        <w:rPr>
          <w:lang w:val="cs-CZ"/>
        </w:rPr>
        <w:t>zastoupeny</w:t>
      </w:r>
      <w:r>
        <w:rPr>
          <w:lang w:val="cs-CZ"/>
        </w:rPr>
        <w:t xml:space="preserve"> vlastními jmény</w:t>
      </w:r>
      <w:r w:rsidR="00EF1A62">
        <w:rPr>
          <w:lang w:val="cs-CZ"/>
        </w:rPr>
        <w:t xml:space="preserve"> a </w:t>
      </w:r>
      <w:r w:rsidR="00C27141">
        <w:rPr>
          <w:lang w:val="cs-CZ"/>
        </w:rPr>
        <w:t>ne</w:t>
      </w:r>
      <w:r>
        <w:rPr>
          <w:lang w:val="cs-CZ"/>
        </w:rPr>
        <w:t>jsou</w:t>
      </w:r>
      <w:r w:rsidR="00EF1A62">
        <w:rPr>
          <w:lang w:val="cs-CZ"/>
        </w:rPr>
        <w:t xml:space="preserve"> tak</w:t>
      </w:r>
      <w:r>
        <w:rPr>
          <w:lang w:val="cs-CZ"/>
        </w:rPr>
        <w:t xml:space="preserve"> součástí běžné slovní zásoby.</w:t>
      </w:r>
    </w:p>
  </w:footnote>
  <w:footnote w:id="19">
    <w:p w14:paraId="0ADB3995" w14:textId="5AF706A0" w:rsidR="004F1D79" w:rsidRPr="004F1D79" w:rsidRDefault="004F1D79" w:rsidP="00807947">
      <w:pPr>
        <w:pStyle w:val="poznmky"/>
        <w:rPr>
          <w:lang w:val="cs-CZ"/>
        </w:rPr>
      </w:pPr>
      <w:r>
        <w:rPr>
          <w:rStyle w:val="Rimandonotaapidipagina"/>
        </w:rPr>
        <w:footnoteRef/>
      </w:r>
      <w:r w:rsidRPr="00D81B87">
        <w:rPr>
          <w:lang w:val="en-US"/>
        </w:rPr>
        <w:t xml:space="preserve"> </w:t>
      </w:r>
      <w:r>
        <w:rPr>
          <w:lang w:val="cs-CZ"/>
        </w:rPr>
        <w:t>P</w:t>
      </w:r>
      <w:r w:rsidR="00466807">
        <w:rPr>
          <w:lang w:val="cs-CZ"/>
        </w:rPr>
        <w:t>honetic representation</w:t>
      </w:r>
      <w:r w:rsidR="007822A9">
        <w:rPr>
          <w:lang w:val="cs-CZ"/>
        </w:rPr>
        <w:t>s</w:t>
      </w:r>
    </w:p>
  </w:footnote>
  <w:footnote w:id="20">
    <w:p w14:paraId="0CAEC166" w14:textId="2168EF52" w:rsidR="00807947" w:rsidRPr="00807947" w:rsidRDefault="00807947" w:rsidP="00807947">
      <w:pPr>
        <w:pStyle w:val="poznmky"/>
        <w:rPr>
          <w:lang w:val="cs-CZ"/>
        </w:rPr>
      </w:pPr>
      <w:r>
        <w:rPr>
          <w:rStyle w:val="Rimandonotaapidipagina"/>
        </w:rPr>
        <w:footnoteRef/>
      </w:r>
      <w:r w:rsidRPr="00D81B87">
        <w:rPr>
          <w:lang w:val="en-US"/>
        </w:rPr>
        <w:t xml:space="preserve"> </w:t>
      </w:r>
      <w:r>
        <w:rPr>
          <w:lang w:val="cs-CZ"/>
        </w:rPr>
        <w:t>Graphic puns</w:t>
      </w:r>
    </w:p>
  </w:footnote>
  <w:footnote w:id="21">
    <w:p w14:paraId="3014752A" w14:textId="77777777" w:rsidR="00FF1A1E" w:rsidRPr="00FC5140" w:rsidRDefault="00FF1A1E" w:rsidP="00875580">
      <w:pPr>
        <w:pStyle w:val="poznmky"/>
        <w:rPr>
          <w:lang w:val="cs-CZ"/>
        </w:rPr>
      </w:pPr>
      <w:r>
        <w:rPr>
          <w:rStyle w:val="Rimandonotaapidipagina"/>
        </w:rPr>
        <w:footnoteRef/>
      </w:r>
      <w:r w:rsidRPr="00D81B87">
        <w:rPr>
          <w:lang w:val="en-US"/>
        </w:rPr>
        <w:t xml:space="preserve"> </w:t>
      </w:r>
      <w:r>
        <w:rPr>
          <w:lang w:val="cs-CZ"/>
        </w:rPr>
        <w:t>Wholesale borrowed acronyms, wholesale borrowed initialism, wholesale borrowed words</w:t>
      </w:r>
    </w:p>
  </w:footnote>
  <w:footnote w:id="22">
    <w:p w14:paraId="5937BFE7" w14:textId="0E015E12" w:rsidR="00C62C12" w:rsidRPr="00C62C12" w:rsidRDefault="00C62C12" w:rsidP="00D24AEC">
      <w:pPr>
        <w:pStyle w:val="poznmky"/>
        <w:rPr>
          <w:lang w:val="cs-CZ"/>
        </w:rPr>
      </w:pPr>
      <w:r>
        <w:rPr>
          <w:rStyle w:val="Rimandonotaapidipagina"/>
        </w:rPr>
        <w:footnoteRef/>
      </w:r>
      <w:r w:rsidRPr="00D81B87">
        <w:rPr>
          <w:lang w:val="cs-CZ"/>
        </w:rPr>
        <w:t xml:space="preserve"> </w:t>
      </w:r>
      <w:r w:rsidR="00FF0810">
        <w:rPr>
          <w:lang w:val="cs-CZ"/>
        </w:rPr>
        <w:t>M</w:t>
      </w:r>
      <w:r w:rsidR="004537C0">
        <w:rPr>
          <w:lang w:val="cs-CZ"/>
        </w:rPr>
        <w:t>echanismus kalkování</w:t>
      </w:r>
      <w:r w:rsidR="00FF0810">
        <w:rPr>
          <w:lang w:val="cs-CZ"/>
        </w:rPr>
        <w:t xml:space="preserve"> se neuplat</w:t>
      </w:r>
      <w:r w:rsidR="00932D9E">
        <w:rPr>
          <w:lang w:val="cs-CZ"/>
        </w:rPr>
        <w:t>ňuje přímo</w:t>
      </w:r>
      <w:r w:rsidR="004537C0">
        <w:rPr>
          <w:lang w:val="cs-CZ"/>
        </w:rPr>
        <w:t>, cizí slovo slouží spíše jako impuls</w:t>
      </w:r>
      <w:r w:rsidR="00FE234D">
        <w:rPr>
          <w:lang w:val="cs-CZ"/>
        </w:rPr>
        <w:t>.</w:t>
      </w:r>
    </w:p>
  </w:footnote>
  <w:footnote w:id="23">
    <w:p w14:paraId="76FAC9DA" w14:textId="61AB2762" w:rsidR="00A239F1" w:rsidRPr="00A239F1" w:rsidRDefault="00A239F1" w:rsidP="00D24AEC">
      <w:pPr>
        <w:pStyle w:val="poznmky"/>
        <w:rPr>
          <w:lang w:val="cs-CZ"/>
        </w:rPr>
      </w:pPr>
      <w:r>
        <w:rPr>
          <w:rStyle w:val="Rimandonotaapidipagina"/>
        </w:rPr>
        <w:footnoteRef/>
      </w:r>
      <w:r w:rsidRPr="00D81B87">
        <w:rPr>
          <w:lang w:val="cs-CZ"/>
        </w:rPr>
        <w:t xml:space="preserve"> </w:t>
      </w:r>
      <w:r w:rsidR="005115F0" w:rsidRPr="00D81B87">
        <w:rPr>
          <w:lang w:val="cs-CZ"/>
        </w:rPr>
        <w:t>Č</w:t>
      </w:r>
      <w:r w:rsidR="00660FEB" w:rsidRPr="00D81B87">
        <w:rPr>
          <w:lang w:val="cs-CZ"/>
        </w:rPr>
        <w:t>ínská</w:t>
      </w:r>
      <w:r w:rsidR="009F1360">
        <w:rPr>
          <w:lang w:val="cs-CZ"/>
        </w:rPr>
        <w:t xml:space="preserve"> slo</w:t>
      </w:r>
      <w:r w:rsidR="001E5667">
        <w:rPr>
          <w:lang w:val="cs-CZ"/>
        </w:rPr>
        <w:t>v</w:t>
      </w:r>
      <w:r w:rsidR="00660FEB">
        <w:rPr>
          <w:lang w:val="cs-CZ"/>
        </w:rPr>
        <w:t>a</w:t>
      </w:r>
      <w:r w:rsidR="001E5667">
        <w:rPr>
          <w:lang w:val="cs-CZ"/>
        </w:rPr>
        <w:t xml:space="preserve"> přejat</w:t>
      </w:r>
      <w:r w:rsidR="00660FEB">
        <w:rPr>
          <w:lang w:val="cs-CZ"/>
        </w:rPr>
        <w:t>á</w:t>
      </w:r>
      <w:r w:rsidR="00E13EAA">
        <w:rPr>
          <w:lang w:val="cs-CZ"/>
        </w:rPr>
        <w:t xml:space="preserve"> </w:t>
      </w:r>
      <w:r w:rsidR="0064709A">
        <w:rPr>
          <w:lang w:val="cs-CZ"/>
        </w:rPr>
        <w:t xml:space="preserve">z japonštiny </w:t>
      </w:r>
      <w:r w:rsidR="005115F0">
        <w:rPr>
          <w:lang w:val="cs-CZ"/>
        </w:rPr>
        <w:t>v novém významu</w:t>
      </w:r>
      <w:r w:rsidR="001E5667">
        <w:rPr>
          <w:lang w:val="cs-CZ"/>
        </w:rPr>
        <w:t xml:space="preserve">, </w:t>
      </w:r>
      <w:r w:rsidR="00660FEB">
        <w:rPr>
          <w:lang w:val="cs-CZ"/>
        </w:rPr>
        <w:t>která</w:t>
      </w:r>
      <w:r w:rsidR="00AC3698">
        <w:rPr>
          <w:lang w:val="cs-CZ"/>
        </w:rPr>
        <w:t xml:space="preserve"> se v původním významu přestala používat</w:t>
      </w:r>
      <w:r w:rsidR="00C56B6B">
        <w:rPr>
          <w:lang w:val="cs-CZ"/>
        </w:rPr>
        <w:t>, řadí Novotná mezi výpůjčky grafické</w:t>
      </w:r>
      <w:r w:rsidR="00AC3698">
        <w:rPr>
          <w:lang w:val="cs-CZ"/>
        </w:rPr>
        <w:t>.</w:t>
      </w:r>
    </w:p>
  </w:footnote>
  <w:footnote w:id="24">
    <w:p w14:paraId="6E9D0199" w14:textId="6541FC27" w:rsidR="00C13546" w:rsidRPr="00D81B87" w:rsidRDefault="00C13546" w:rsidP="00D24AEC">
      <w:pPr>
        <w:pStyle w:val="poznmky"/>
        <w:rPr>
          <w:lang w:val="cs-CZ"/>
        </w:rPr>
      </w:pPr>
      <w:r>
        <w:rPr>
          <w:rStyle w:val="Rimandonotaapidipagina"/>
        </w:rPr>
        <w:footnoteRef/>
      </w:r>
      <w:r w:rsidRPr="00D81B87">
        <w:rPr>
          <w:lang w:val="cs-CZ"/>
        </w:rPr>
        <w:t xml:space="preserve"> Název frappè, jež označuje míchaný nápoj s mlékem, drceným ledem a kávou, dochucený sirupy, čokoládou apod. byl vytvořen podle franc. frappé ve významu praštěný, bouchnutý (VT, 2018).</w:t>
      </w:r>
    </w:p>
  </w:footnote>
  <w:footnote w:id="25">
    <w:p w14:paraId="255A1C11" w14:textId="5CAB77C4" w:rsidR="00436C99" w:rsidRPr="00436C99" w:rsidRDefault="00436C99" w:rsidP="00D24AEC">
      <w:pPr>
        <w:pStyle w:val="poznmky"/>
        <w:rPr>
          <w:lang w:val="cs-CZ"/>
        </w:rPr>
      </w:pPr>
      <w:r>
        <w:rPr>
          <w:rStyle w:val="Rimandonotaapidipagina"/>
        </w:rPr>
        <w:footnoteRef/>
      </w:r>
      <w:r w:rsidRPr="00D81B87">
        <w:rPr>
          <w:lang w:val="cs-CZ"/>
        </w:rPr>
        <w:t xml:space="preserve"> </w:t>
      </w:r>
      <w:r w:rsidR="00B81B0E">
        <w:rPr>
          <w:lang w:val="cs-CZ"/>
        </w:rPr>
        <w:t>Lépe</w:t>
      </w:r>
      <w:r>
        <w:rPr>
          <w:lang w:val="cs-CZ"/>
        </w:rPr>
        <w:t xml:space="preserve"> tuto vlastnost vystihuje anglick</w:t>
      </w:r>
      <w:r w:rsidR="00B81B0E">
        <w:rPr>
          <w:lang w:val="cs-CZ"/>
        </w:rPr>
        <w:t xml:space="preserve">ý výraz </w:t>
      </w:r>
      <w:r>
        <w:rPr>
          <w:lang w:val="cs-CZ"/>
        </w:rPr>
        <w:t>chewy</w:t>
      </w:r>
      <w:r w:rsidR="00B12930">
        <w:rPr>
          <w:lang w:val="cs-CZ"/>
        </w:rPr>
        <w:t xml:space="preserve"> </w:t>
      </w:r>
      <w:r w:rsidR="001346CF">
        <w:rPr>
          <w:lang w:val="cs-CZ"/>
        </w:rPr>
        <w:t>(</w:t>
      </w:r>
      <w:r w:rsidR="00B12930">
        <w:rPr>
          <w:lang w:val="cs-CZ"/>
        </w:rPr>
        <w:t>žvýkavý</w:t>
      </w:r>
      <w:r w:rsidR="001346CF">
        <w:rPr>
          <w:lang w:val="cs-CZ"/>
        </w:rPr>
        <w:t>)</w:t>
      </w:r>
      <w:r>
        <w:rPr>
          <w:lang w:val="cs-CZ"/>
        </w:rPr>
        <w:t>, kter</w:t>
      </w:r>
      <w:r w:rsidR="00B81B0E">
        <w:rPr>
          <w:lang w:val="cs-CZ"/>
        </w:rPr>
        <w:t>ý</w:t>
      </w:r>
      <w:r>
        <w:rPr>
          <w:lang w:val="cs-CZ"/>
        </w:rPr>
        <w:t xml:space="preserve"> </w:t>
      </w:r>
      <w:r w:rsidR="009D472D">
        <w:rPr>
          <w:lang w:val="cs-CZ"/>
        </w:rPr>
        <w:t>v češtině nemá ekvivalent</w:t>
      </w:r>
      <w:r>
        <w:rPr>
          <w:lang w:val="cs-C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898"/>
    <w:multiLevelType w:val="hybridMultilevel"/>
    <w:tmpl w:val="54C68844"/>
    <w:lvl w:ilvl="0" w:tplc="409C16F6">
      <w:start w:val="4"/>
      <w:numFmt w:val="bullet"/>
      <w:lvlText w:val="-"/>
      <w:lvlJc w:val="left"/>
      <w:pPr>
        <w:ind w:left="420" w:hanging="360"/>
      </w:pPr>
      <w:rPr>
        <w:rFonts w:ascii="Times New Roman" w:eastAsia="SimSu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4CE057B"/>
    <w:multiLevelType w:val="hybridMultilevel"/>
    <w:tmpl w:val="F9FE13F4"/>
    <w:lvl w:ilvl="0" w:tplc="FFFFFFFF">
      <w:start w:val="3"/>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F650FB0"/>
    <w:multiLevelType w:val="multilevel"/>
    <w:tmpl w:val="0054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57AB4"/>
    <w:multiLevelType w:val="multilevel"/>
    <w:tmpl w:val="5E1E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12859"/>
    <w:multiLevelType w:val="hybridMultilevel"/>
    <w:tmpl w:val="B358B0BC"/>
    <w:lvl w:ilvl="0" w:tplc="FFFFFFFF">
      <w:start w:val="3"/>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3BBC5DB3"/>
    <w:multiLevelType w:val="hybridMultilevel"/>
    <w:tmpl w:val="FB942594"/>
    <w:lvl w:ilvl="0" w:tplc="FFFFFFF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4716FC"/>
    <w:multiLevelType w:val="hybridMultilevel"/>
    <w:tmpl w:val="0D8E5724"/>
    <w:lvl w:ilvl="0" w:tplc="FFFFFFFF">
      <w:start w:val="3"/>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658B4502"/>
    <w:multiLevelType w:val="hybridMultilevel"/>
    <w:tmpl w:val="E612FBD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6103D2"/>
    <w:multiLevelType w:val="hybridMultilevel"/>
    <w:tmpl w:val="65ACD0F8"/>
    <w:lvl w:ilvl="0" w:tplc="FFFFFFF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991791878">
    <w:abstractNumId w:val="0"/>
  </w:num>
  <w:num w:numId="2" w16cid:durableId="1791819791">
    <w:abstractNumId w:val="5"/>
  </w:num>
  <w:num w:numId="3" w16cid:durableId="1462066530">
    <w:abstractNumId w:val="2"/>
  </w:num>
  <w:num w:numId="4" w16cid:durableId="1044793405">
    <w:abstractNumId w:val="3"/>
  </w:num>
  <w:num w:numId="5" w16cid:durableId="184637022">
    <w:abstractNumId w:val="7"/>
  </w:num>
  <w:num w:numId="6" w16cid:durableId="1305506721">
    <w:abstractNumId w:val="8"/>
  </w:num>
  <w:num w:numId="7" w16cid:durableId="2111584703">
    <w:abstractNumId w:val="6"/>
  </w:num>
  <w:num w:numId="8" w16cid:durableId="1631587915">
    <w:abstractNumId w:val="1"/>
  </w:num>
  <w:num w:numId="9" w16cid:durableId="694308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94"/>
    <w:rsid w:val="00000189"/>
    <w:rsid w:val="00000266"/>
    <w:rsid w:val="0000047C"/>
    <w:rsid w:val="00000658"/>
    <w:rsid w:val="000009F8"/>
    <w:rsid w:val="00000AAD"/>
    <w:rsid w:val="00000C14"/>
    <w:rsid w:val="00001725"/>
    <w:rsid w:val="00001FA4"/>
    <w:rsid w:val="00001FCE"/>
    <w:rsid w:val="000020B7"/>
    <w:rsid w:val="000020CD"/>
    <w:rsid w:val="000021F0"/>
    <w:rsid w:val="0000284B"/>
    <w:rsid w:val="00002AAE"/>
    <w:rsid w:val="00003004"/>
    <w:rsid w:val="0000301B"/>
    <w:rsid w:val="00003178"/>
    <w:rsid w:val="00003270"/>
    <w:rsid w:val="00003487"/>
    <w:rsid w:val="000035C1"/>
    <w:rsid w:val="0000366C"/>
    <w:rsid w:val="00003696"/>
    <w:rsid w:val="00003762"/>
    <w:rsid w:val="0000390C"/>
    <w:rsid w:val="00003BCE"/>
    <w:rsid w:val="00003CA0"/>
    <w:rsid w:val="00003DC0"/>
    <w:rsid w:val="00004032"/>
    <w:rsid w:val="00004064"/>
    <w:rsid w:val="00004223"/>
    <w:rsid w:val="00004426"/>
    <w:rsid w:val="000047CE"/>
    <w:rsid w:val="00004A52"/>
    <w:rsid w:val="00004DC4"/>
    <w:rsid w:val="00004E8D"/>
    <w:rsid w:val="00004ED6"/>
    <w:rsid w:val="000052CD"/>
    <w:rsid w:val="000055EC"/>
    <w:rsid w:val="00005625"/>
    <w:rsid w:val="000058F8"/>
    <w:rsid w:val="00005C6B"/>
    <w:rsid w:val="00005EB8"/>
    <w:rsid w:val="00006132"/>
    <w:rsid w:val="00006263"/>
    <w:rsid w:val="00006430"/>
    <w:rsid w:val="000067DE"/>
    <w:rsid w:val="00006868"/>
    <w:rsid w:val="00006CDD"/>
    <w:rsid w:val="00006E17"/>
    <w:rsid w:val="00007093"/>
    <w:rsid w:val="000072B1"/>
    <w:rsid w:val="0000770D"/>
    <w:rsid w:val="00007D63"/>
    <w:rsid w:val="00007ED2"/>
    <w:rsid w:val="000102D6"/>
    <w:rsid w:val="000103D4"/>
    <w:rsid w:val="00010450"/>
    <w:rsid w:val="0001047A"/>
    <w:rsid w:val="00010683"/>
    <w:rsid w:val="00010B1F"/>
    <w:rsid w:val="00011060"/>
    <w:rsid w:val="000112DF"/>
    <w:rsid w:val="00011368"/>
    <w:rsid w:val="0001153E"/>
    <w:rsid w:val="000117A9"/>
    <w:rsid w:val="000117E9"/>
    <w:rsid w:val="00011A46"/>
    <w:rsid w:val="00011A75"/>
    <w:rsid w:val="00011DE7"/>
    <w:rsid w:val="00012411"/>
    <w:rsid w:val="00012D2A"/>
    <w:rsid w:val="00012D8E"/>
    <w:rsid w:val="000133FD"/>
    <w:rsid w:val="00013585"/>
    <w:rsid w:val="000135A1"/>
    <w:rsid w:val="00013AB5"/>
    <w:rsid w:val="00013B88"/>
    <w:rsid w:val="00013D97"/>
    <w:rsid w:val="00013E71"/>
    <w:rsid w:val="000140CA"/>
    <w:rsid w:val="00014289"/>
    <w:rsid w:val="00014420"/>
    <w:rsid w:val="00014DDE"/>
    <w:rsid w:val="00014F7E"/>
    <w:rsid w:val="00015019"/>
    <w:rsid w:val="0001504F"/>
    <w:rsid w:val="0001512B"/>
    <w:rsid w:val="00015261"/>
    <w:rsid w:val="0001529B"/>
    <w:rsid w:val="00015515"/>
    <w:rsid w:val="00015637"/>
    <w:rsid w:val="000156BF"/>
    <w:rsid w:val="00015822"/>
    <w:rsid w:val="0001598E"/>
    <w:rsid w:val="000159F9"/>
    <w:rsid w:val="00015D4E"/>
    <w:rsid w:val="0001607B"/>
    <w:rsid w:val="0001613A"/>
    <w:rsid w:val="00016196"/>
    <w:rsid w:val="00016346"/>
    <w:rsid w:val="000163D2"/>
    <w:rsid w:val="0001660B"/>
    <w:rsid w:val="00016B81"/>
    <w:rsid w:val="00016C83"/>
    <w:rsid w:val="00016FA6"/>
    <w:rsid w:val="000170C5"/>
    <w:rsid w:val="00017726"/>
    <w:rsid w:val="00017BAF"/>
    <w:rsid w:val="00017F54"/>
    <w:rsid w:val="00017FE1"/>
    <w:rsid w:val="00020405"/>
    <w:rsid w:val="0002060C"/>
    <w:rsid w:val="00020689"/>
    <w:rsid w:val="0002072B"/>
    <w:rsid w:val="000208A8"/>
    <w:rsid w:val="00020929"/>
    <w:rsid w:val="00020AFE"/>
    <w:rsid w:val="00020D9C"/>
    <w:rsid w:val="00020DFD"/>
    <w:rsid w:val="00020E42"/>
    <w:rsid w:val="00021304"/>
    <w:rsid w:val="0002140E"/>
    <w:rsid w:val="000215A3"/>
    <w:rsid w:val="00021630"/>
    <w:rsid w:val="00021C40"/>
    <w:rsid w:val="00021C63"/>
    <w:rsid w:val="00021CCA"/>
    <w:rsid w:val="00021DD5"/>
    <w:rsid w:val="000220A0"/>
    <w:rsid w:val="000221F5"/>
    <w:rsid w:val="000224EC"/>
    <w:rsid w:val="00022A23"/>
    <w:rsid w:val="00022A26"/>
    <w:rsid w:val="00022D20"/>
    <w:rsid w:val="00022EA0"/>
    <w:rsid w:val="00022F54"/>
    <w:rsid w:val="000233EB"/>
    <w:rsid w:val="0002353A"/>
    <w:rsid w:val="0002358E"/>
    <w:rsid w:val="00023624"/>
    <w:rsid w:val="000236AB"/>
    <w:rsid w:val="000236D3"/>
    <w:rsid w:val="000238C2"/>
    <w:rsid w:val="00023DB3"/>
    <w:rsid w:val="00024114"/>
    <w:rsid w:val="00024351"/>
    <w:rsid w:val="000243C2"/>
    <w:rsid w:val="00024496"/>
    <w:rsid w:val="0002449B"/>
    <w:rsid w:val="000247D4"/>
    <w:rsid w:val="000247FD"/>
    <w:rsid w:val="000248C8"/>
    <w:rsid w:val="00024F38"/>
    <w:rsid w:val="00024FD4"/>
    <w:rsid w:val="00025531"/>
    <w:rsid w:val="0002566F"/>
    <w:rsid w:val="000258CB"/>
    <w:rsid w:val="00025BF9"/>
    <w:rsid w:val="00025C3C"/>
    <w:rsid w:val="00025C98"/>
    <w:rsid w:val="00025ECA"/>
    <w:rsid w:val="00026019"/>
    <w:rsid w:val="00026081"/>
    <w:rsid w:val="000267FC"/>
    <w:rsid w:val="00026850"/>
    <w:rsid w:val="00026948"/>
    <w:rsid w:val="00026B88"/>
    <w:rsid w:val="00026BB8"/>
    <w:rsid w:val="00026C86"/>
    <w:rsid w:val="00026F93"/>
    <w:rsid w:val="000275B5"/>
    <w:rsid w:val="00027617"/>
    <w:rsid w:val="0002781B"/>
    <w:rsid w:val="00027D99"/>
    <w:rsid w:val="00027E44"/>
    <w:rsid w:val="00027F13"/>
    <w:rsid w:val="00027F76"/>
    <w:rsid w:val="00027FE8"/>
    <w:rsid w:val="000300AC"/>
    <w:rsid w:val="000300C6"/>
    <w:rsid w:val="0003032C"/>
    <w:rsid w:val="00030ADC"/>
    <w:rsid w:val="00030D39"/>
    <w:rsid w:val="00030E70"/>
    <w:rsid w:val="00030F6B"/>
    <w:rsid w:val="000310B3"/>
    <w:rsid w:val="0003118C"/>
    <w:rsid w:val="00031F30"/>
    <w:rsid w:val="00031F63"/>
    <w:rsid w:val="00031F89"/>
    <w:rsid w:val="0003225D"/>
    <w:rsid w:val="000324AE"/>
    <w:rsid w:val="000325EC"/>
    <w:rsid w:val="000326C5"/>
    <w:rsid w:val="00032D65"/>
    <w:rsid w:val="000330D5"/>
    <w:rsid w:val="0003315E"/>
    <w:rsid w:val="00033223"/>
    <w:rsid w:val="0003333D"/>
    <w:rsid w:val="00033953"/>
    <w:rsid w:val="00033D53"/>
    <w:rsid w:val="0003400F"/>
    <w:rsid w:val="0003428D"/>
    <w:rsid w:val="000342FE"/>
    <w:rsid w:val="00034603"/>
    <w:rsid w:val="00034815"/>
    <w:rsid w:val="00034965"/>
    <w:rsid w:val="00034D2F"/>
    <w:rsid w:val="00034E12"/>
    <w:rsid w:val="00034EA2"/>
    <w:rsid w:val="00034FC5"/>
    <w:rsid w:val="000350E1"/>
    <w:rsid w:val="00035464"/>
    <w:rsid w:val="0003551F"/>
    <w:rsid w:val="00035C83"/>
    <w:rsid w:val="00035E40"/>
    <w:rsid w:val="00035E68"/>
    <w:rsid w:val="00035ECB"/>
    <w:rsid w:val="00035F30"/>
    <w:rsid w:val="00035F61"/>
    <w:rsid w:val="00036192"/>
    <w:rsid w:val="000361EB"/>
    <w:rsid w:val="0003628F"/>
    <w:rsid w:val="00036565"/>
    <w:rsid w:val="000366B4"/>
    <w:rsid w:val="000367B1"/>
    <w:rsid w:val="0003692C"/>
    <w:rsid w:val="00036C0E"/>
    <w:rsid w:val="00036C9B"/>
    <w:rsid w:val="00036E28"/>
    <w:rsid w:val="0003702E"/>
    <w:rsid w:val="000370EC"/>
    <w:rsid w:val="00037138"/>
    <w:rsid w:val="000373B0"/>
    <w:rsid w:val="00037B3E"/>
    <w:rsid w:val="00037CAC"/>
    <w:rsid w:val="00037D48"/>
    <w:rsid w:val="00037E7B"/>
    <w:rsid w:val="00037F7B"/>
    <w:rsid w:val="0004001A"/>
    <w:rsid w:val="000400B0"/>
    <w:rsid w:val="00040284"/>
    <w:rsid w:val="000405B0"/>
    <w:rsid w:val="0004068B"/>
    <w:rsid w:val="000407FE"/>
    <w:rsid w:val="00040878"/>
    <w:rsid w:val="00040A90"/>
    <w:rsid w:val="00040A9C"/>
    <w:rsid w:val="00041020"/>
    <w:rsid w:val="000410B6"/>
    <w:rsid w:val="0004116E"/>
    <w:rsid w:val="0004129F"/>
    <w:rsid w:val="000412EA"/>
    <w:rsid w:val="00041336"/>
    <w:rsid w:val="0004151B"/>
    <w:rsid w:val="00041719"/>
    <w:rsid w:val="000417C2"/>
    <w:rsid w:val="00041AA5"/>
    <w:rsid w:val="00041D80"/>
    <w:rsid w:val="0004224B"/>
    <w:rsid w:val="0004233B"/>
    <w:rsid w:val="000423EC"/>
    <w:rsid w:val="0004286A"/>
    <w:rsid w:val="00042C6B"/>
    <w:rsid w:val="00042EC2"/>
    <w:rsid w:val="00042F07"/>
    <w:rsid w:val="00042F96"/>
    <w:rsid w:val="00042FE4"/>
    <w:rsid w:val="00042FF6"/>
    <w:rsid w:val="00043138"/>
    <w:rsid w:val="000432E0"/>
    <w:rsid w:val="000434F2"/>
    <w:rsid w:val="000438F8"/>
    <w:rsid w:val="00043A0D"/>
    <w:rsid w:val="00043A1F"/>
    <w:rsid w:val="00043EB7"/>
    <w:rsid w:val="000442E9"/>
    <w:rsid w:val="00044338"/>
    <w:rsid w:val="00044678"/>
    <w:rsid w:val="000446B3"/>
    <w:rsid w:val="000446E6"/>
    <w:rsid w:val="00044DC9"/>
    <w:rsid w:val="00044E50"/>
    <w:rsid w:val="00044FFF"/>
    <w:rsid w:val="000452D1"/>
    <w:rsid w:val="000452E2"/>
    <w:rsid w:val="00045369"/>
    <w:rsid w:val="00045500"/>
    <w:rsid w:val="0004593F"/>
    <w:rsid w:val="000459D0"/>
    <w:rsid w:val="00045A27"/>
    <w:rsid w:val="00045B45"/>
    <w:rsid w:val="00045E84"/>
    <w:rsid w:val="0004623D"/>
    <w:rsid w:val="00046306"/>
    <w:rsid w:val="0004663B"/>
    <w:rsid w:val="00046857"/>
    <w:rsid w:val="000468D5"/>
    <w:rsid w:val="000468E9"/>
    <w:rsid w:val="00046D82"/>
    <w:rsid w:val="00046E59"/>
    <w:rsid w:val="00046E7C"/>
    <w:rsid w:val="00046EAF"/>
    <w:rsid w:val="00047061"/>
    <w:rsid w:val="000470D5"/>
    <w:rsid w:val="00047283"/>
    <w:rsid w:val="000472A3"/>
    <w:rsid w:val="00047343"/>
    <w:rsid w:val="0004754D"/>
    <w:rsid w:val="000477BA"/>
    <w:rsid w:val="00047A9F"/>
    <w:rsid w:val="00047F11"/>
    <w:rsid w:val="00047FB1"/>
    <w:rsid w:val="00050202"/>
    <w:rsid w:val="00050825"/>
    <w:rsid w:val="00050B95"/>
    <w:rsid w:val="00050C0D"/>
    <w:rsid w:val="00050DC8"/>
    <w:rsid w:val="00050E09"/>
    <w:rsid w:val="00050ED8"/>
    <w:rsid w:val="00050EE4"/>
    <w:rsid w:val="00051268"/>
    <w:rsid w:val="00051394"/>
    <w:rsid w:val="00051A98"/>
    <w:rsid w:val="00051AA1"/>
    <w:rsid w:val="00051ABF"/>
    <w:rsid w:val="00051ADB"/>
    <w:rsid w:val="00051F96"/>
    <w:rsid w:val="00051FB0"/>
    <w:rsid w:val="0005222E"/>
    <w:rsid w:val="0005234E"/>
    <w:rsid w:val="00052459"/>
    <w:rsid w:val="000525D0"/>
    <w:rsid w:val="000527C8"/>
    <w:rsid w:val="00052A33"/>
    <w:rsid w:val="00052AE3"/>
    <w:rsid w:val="00052D1A"/>
    <w:rsid w:val="000531AA"/>
    <w:rsid w:val="0005332D"/>
    <w:rsid w:val="000536BD"/>
    <w:rsid w:val="000537C0"/>
    <w:rsid w:val="00053CF8"/>
    <w:rsid w:val="00053EF4"/>
    <w:rsid w:val="0005496A"/>
    <w:rsid w:val="000549C0"/>
    <w:rsid w:val="00054A06"/>
    <w:rsid w:val="00054DFE"/>
    <w:rsid w:val="00054EF8"/>
    <w:rsid w:val="00055257"/>
    <w:rsid w:val="00055AD4"/>
    <w:rsid w:val="00055AFE"/>
    <w:rsid w:val="0005636A"/>
    <w:rsid w:val="00056438"/>
    <w:rsid w:val="00056A06"/>
    <w:rsid w:val="00057495"/>
    <w:rsid w:val="000579FA"/>
    <w:rsid w:val="00057A1A"/>
    <w:rsid w:val="00057AEE"/>
    <w:rsid w:val="00057C5D"/>
    <w:rsid w:val="00057CD6"/>
    <w:rsid w:val="00057FC9"/>
    <w:rsid w:val="00060098"/>
    <w:rsid w:val="00060099"/>
    <w:rsid w:val="000601A1"/>
    <w:rsid w:val="00060408"/>
    <w:rsid w:val="000604C1"/>
    <w:rsid w:val="00060514"/>
    <w:rsid w:val="0006091E"/>
    <w:rsid w:val="00060942"/>
    <w:rsid w:val="00060B17"/>
    <w:rsid w:val="00061308"/>
    <w:rsid w:val="000613A5"/>
    <w:rsid w:val="00061648"/>
    <w:rsid w:val="00061799"/>
    <w:rsid w:val="00061D02"/>
    <w:rsid w:val="0006212B"/>
    <w:rsid w:val="000621A3"/>
    <w:rsid w:val="00062325"/>
    <w:rsid w:val="0006297A"/>
    <w:rsid w:val="00062C02"/>
    <w:rsid w:val="00062D8C"/>
    <w:rsid w:val="000631D8"/>
    <w:rsid w:val="00063424"/>
    <w:rsid w:val="0006350C"/>
    <w:rsid w:val="0006378D"/>
    <w:rsid w:val="0006380F"/>
    <w:rsid w:val="00063BA5"/>
    <w:rsid w:val="00063BD3"/>
    <w:rsid w:val="00063CB3"/>
    <w:rsid w:val="00063E33"/>
    <w:rsid w:val="000643DD"/>
    <w:rsid w:val="0006485A"/>
    <w:rsid w:val="00064961"/>
    <w:rsid w:val="00064A95"/>
    <w:rsid w:val="00064CD8"/>
    <w:rsid w:val="00064D48"/>
    <w:rsid w:val="00064EFD"/>
    <w:rsid w:val="0006500A"/>
    <w:rsid w:val="00065736"/>
    <w:rsid w:val="000660A1"/>
    <w:rsid w:val="000663E8"/>
    <w:rsid w:val="00067513"/>
    <w:rsid w:val="00067544"/>
    <w:rsid w:val="00067868"/>
    <w:rsid w:val="0006795D"/>
    <w:rsid w:val="00067E30"/>
    <w:rsid w:val="00070300"/>
    <w:rsid w:val="00070669"/>
    <w:rsid w:val="000709FC"/>
    <w:rsid w:val="00070B10"/>
    <w:rsid w:val="00070E38"/>
    <w:rsid w:val="000711DF"/>
    <w:rsid w:val="000712E8"/>
    <w:rsid w:val="0007130B"/>
    <w:rsid w:val="000713C8"/>
    <w:rsid w:val="00071471"/>
    <w:rsid w:val="00071598"/>
    <w:rsid w:val="000718D1"/>
    <w:rsid w:val="000719BF"/>
    <w:rsid w:val="00071A76"/>
    <w:rsid w:val="0007209A"/>
    <w:rsid w:val="00072225"/>
    <w:rsid w:val="00072284"/>
    <w:rsid w:val="00072306"/>
    <w:rsid w:val="00072355"/>
    <w:rsid w:val="00072C7B"/>
    <w:rsid w:val="00072CDE"/>
    <w:rsid w:val="00072D36"/>
    <w:rsid w:val="00072DAF"/>
    <w:rsid w:val="00072E6B"/>
    <w:rsid w:val="00073218"/>
    <w:rsid w:val="0007387A"/>
    <w:rsid w:val="000738B1"/>
    <w:rsid w:val="00073B7D"/>
    <w:rsid w:val="00073DE9"/>
    <w:rsid w:val="00073E4C"/>
    <w:rsid w:val="00074030"/>
    <w:rsid w:val="0007439D"/>
    <w:rsid w:val="00074474"/>
    <w:rsid w:val="0007453F"/>
    <w:rsid w:val="00074A25"/>
    <w:rsid w:val="00074BE8"/>
    <w:rsid w:val="00074C45"/>
    <w:rsid w:val="00074F26"/>
    <w:rsid w:val="00074F9B"/>
    <w:rsid w:val="00075162"/>
    <w:rsid w:val="0007562E"/>
    <w:rsid w:val="00075B28"/>
    <w:rsid w:val="00075C84"/>
    <w:rsid w:val="00075DA7"/>
    <w:rsid w:val="00075ED0"/>
    <w:rsid w:val="0007601B"/>
    <w:rsid w:val="00076083"/>
    <w:rsid w:val="00076137"/>
    <w:rsid w:val="00076237"/>
    <w:rsid w:val="0007632F"/>
    <w:rsid w:val="0007647D"/>
    <w:rsid w:val="000764E1"/>
    <w:rsid w:val="000769C6"/>
    <w:rsid w:val="00076D29"/>
    <w:rsid w:val="00076FA7"/>
    <w:rsid w:val="00077199"/>
    <w:rsid w:val="000772C1"/>
    <w:rsid w:val="00077550"/>
    <w:rsid w:val="00077567"/>
    <w:rsid w:val="000775DA"/>
    <w:rsid w:val="0007796A"/>
    <w:rsid w:val="000779DA"/>
    <w:rsid w:val="00077B21"/>
    <w:rsid w:val="00077BDA"/>
    <w:rsid w:val="00080028"/>
    <w:rsid w:val="000800EA"/>
    <w:rsid w:val="0008017D"/>
    <w:rsid w:val="0008041F"/>
    <w:rsid w:val="00080460"/>
    <w:rsid w:val="000807FD"/>
    <w:rsid w:val="000809C0"/>
    <w:rsid w:val="00080D1B"/>
    <w:rsid w:val="00080FA4"/>
    <w:rsid w:val="0008124B"/>
    <w:rsid w:val="0008138D"/>
    <w:rsid w:val="000813C9"/>
    <w:rsid w:val="0008148E"/>
    <w:rsid w:val="000815F4"/>
    <w:rsid w:val="00082402"/>
    <w:rsid w:val="00082477"/>
    <w:rsid w:val="000827C2"/>
    <w:rsid w:val="0008291A"/>
    <w:rsid w:val="00082A25"/>
    <w:rsid w:val="00082A8A"/>
    <w:rsid w:val="00082BB7"/>
    <w:rsid w:val="00082D5E"/>
    <w:rsid w:val="00082E17"/>
    <w:rsid w:val="0008319D"/>
    <w:rsid w:val="000831D4"/>
    <w:rsid w:val="00083245"/>
    <w:rsid w:val="00083605"/>
    <w:rsid w:val="00083634"/>
    <w:rsid w:val="00083C63"/>
    <w:rsid w:val="00083D33"/>
    <w:rsid w:val="00083D39"/>
    <w:rsid w:val="00084516"/>
    <w:rsid w:val="0008479E"/>
    <w:rsid w:val="00084B11"/>
    <w:rsid w:val="00084C81"/>
    <w:rsid w:val="00084D9E"/>
    <w:rsid w:val="00084EB7"/>
    <w:rsid w:val="00084ED9"/>
    <w:rsid w:val="0008501F"/>
    <w:rsid w:val="000852FA"/>
    <w:rsid w:val="000857C9"/>
    <w:rsid w:val="00085B62"/>
    <w:rsid w:val="00085E01"/>
    <w:rsid w:val="00085FDC"/>
    <w:rsid w:val="00086116"/>
    <w:rsid w:val="00086366"/>
    <w:rsid w:val="00086420"/>
    <w:rsid w:val="000867BB"/>
    <w:rsid w:val="00086D15"/>
    <w:rsid w:val="0008704C"/>
    <w:rsid w:val="0008719C"/>
    <w:rsid w:val="00087226"/>
    <w:rsid w:val="00087429"/>
    <w:rsid w:val="000875B6"/>
    <w:rsid w:val="000879B9"/>
    <w:rsid w:val="00087C78"/>
    <w:rsid w:val="000900F7"/>
    <w:rsid w:val="00090668"/>
    <w:rsid w:val="000908EA"/>
    <w:rsid w:val="000908EB"/>
    <w:rsid w:val="00090D26"/>
    <w:rsid w:val="0009112F"/>
    <w:rsid w:val="0009122F"/>
    <w:rsid w:val="00091241"/>
    <w:rsid w:val="00091402"/>
    <w:rsid w:val="00091559"/>
    <w:rsid w:val="00091910"/>
    <w:rsid w:val="00091921"/>
    <w:rsid w:val="00091B9F"/>
    <w:rsid w:val="00091D87"/>
    <w:rsid w:val="00091E7A"/>
    <w:rsid w:val="00091FDE"/>
    <w:rsid w:val="000920C7"/>
    <w:rsid w:val="000922D6"/>
    <w:rsid w:val="00092300"/>
    <w:rsid w:val="00092425"/>
    <w:rsid w:val="000924E5"/>
    <w:rsid w:val="000925C8"/>
    <w:rsid w:val="00092A75"/>
    <w:rsid w:val="00093149"/>
    <w:rsid w:val="000932A4"/>
    <w:rsid w:val="00093365"/>
    <w:rsid w:val="000936A2"/>
    <w:rsid w:val="000936C9"/>
    <w:rsid w:val="00093714"/>
    <w:rsid w:val="000939CF"/>
    <w:rsid w:val="00093D76"/>
    <w:rsid w:val="00093E60"/>
    <w:rsid w:val="00093EFA"/>
    <w:rsid w:val="0009411A"/>
    <w:rsid w:val="000943C2"/>
    <w:rsid w:val="000944CE"/>
    <w:rsid w:val="000947F4"/>
    <w:rsid w:val="00094D19"/>
    <w:rsid w:val="000955A8"/>
    <w:rsid w:val="000956B3"/>
    <w:rsid w:val="00095A3C"/>
    <w:rsid w:val="00095A93"/>
    <w:rsid w:val="00095AF4"/>
    <w:rsid w:val="00095C56"/>
    <w:rsid w:val="00095F15"/>
    <w:rsid w:val="0009604A"/>
    <w:rsid w:val="00096215"/>
    <w:rsid w:val="00096394"/>
    <w:rsid w:val="00096484"/>
    <w:rsid w:val="00096A44"/>
    <w:rsid w:val="00096ABB"/>
    <w:rsid w:val="00096C87"/>
    <w:rsid w:val="00096D04"/>
    <w:rsid w:val="00096D6E"/>
    <w:rsid w:val="00096DF0"/>
    <w:rsid w:val="00096E4E"/>
    <w:rsid w:val="000976D8"/>
    <w:rsid w:val="00097806"/>
    <w:rsid w:val="00097A0A"/>
    <w:rsid w:val="00097AC2"/>
    <w:rsid w:val="00097C06"/>
    <w:rsid w:val="00097D98"/>
    <w:rsid w:val="000A0239"/>
    <w:rsid w:val="000A02E7"/>
    <w:rsid w:val="000A04D5"/>
    <w:rsid w:val="000A04FD"/>
    <w:rsid w:val="000A070E"/>
    <w:rsid w:val="000A0770"/>
    <w:rsid w:val="000A09BD"/>
    <w:rsid w:val="000A1184"/>
    <w:rsid w:val="000A1582"/>
    <w:rsid w:val="000A17BC"/>
    <w:rsid w:val="000A1968"/>
    <w:rsid w:val="000A1A2C"/>
    <w:rsid w:val="000A1C86"/>
    <w:rsid w:val="000A1EDB"/>
    <w:rsid w:val="000A227D"/>
    <w:rsid w:val="000A22AA"/>
    <w:rsid w:val="000A24BA"/>
    <w:rsid w:val="000A2850"/>
    <w:rsid w:val="000A29A2"/>
    <w:rsid w:val="000A2E04"/>
    <w:rsid w:val="000A2E1B"/>
    <w:rsid w:val="000A30B4"/>
    <w:rsid w:val="000A311C"/>
    <w:rsid w:val="000A3412"/>
    <w:rsid w:val="000A3640"/>
    <w:rsid w:val="000A3795"/>
    <w:rsid w:val="000A37F0"/>
    <w:rsid w:val="000A38D8"/>
    <w:rsid w:val="000A3A45"/>
    <w:rsid w:val="000A3AFF"/>
    <w:rsid w:val="000A3CC5"/>
    <w:rsid w:val="000A3CE7"/>
    <w:rsid w:val="000A3DF4"/>
    <w:rsid w:val="000A3E11"/>
    <w:rsid w:val="000A3F0A"/>
    <w:rsid w:val="000A3FF9"/>
    <w:rsid w:val="000A4533"/>
    <w:rsid w:val="000A46BA"/>
    <w:rsid w:val="000A496C"/>
    <w:rsid w:val="000A4B1C"/>
    <w:rsid w:val="000A4C5D"/>
    <w:rsid w:val="000A4DBF"/>
    <w:rsid w:val="000A4E13"/>
    <w:rsid w:val="000A4F59"/>
    <w:rsid w:val="000A4F9F"/>
    <w:rsid w:val="000A5118"/>
    <w:rsid w:val="000A5151"/>
    <w:rsid w:val="000A5204"/>
    <w:rsid w:val="000A537A"/>
    <w:rsid w:val="000A5470"/>
    <w:rsid w:val="000A5837"/>
    <w:rsid w:val="000A5C58"/>
    <w:rsid w:val="000A5F65"/>
    <w:rsid w:val="000A6241"/>
    <w:rsid w:val="000A6366"/>
    <w:rsid w:val="000A6637"/>
    <w:rsid w:val="000A676C"/>
    <w:rsid w:val="000A685D"/>
    <w:rsid w:val="000A6D47"/>
    <w:rsid w:val="000A6ED5"/>
    <w:rsid w:val="000A72CF"/>
    <w:rsid w:val="000A74FB"/>
    <w:rsid w:val="000A76CC"/>
    <w:rsid w:val="000A7A89"/>
    <w:rsid w:val="000A7AAB"/>
    <w:rsid w:val="000A7AD4"/>
    <w:rsid w:val="000A7D8C"/>
    <w:rsid w:val="000A7FD2"/>
    <w:rsid w:val="000B0011"/>
    <w:rsid w:val="000B0121"/>
    <w:rsid w:val="000B09DE"/>
    <w:rsid w:val="000B0CBF"/>
    <w:rsid w:val="000B0D3D"/>
    <w:rsid w:val="000B0D6C"/>
    <w:rsid w:val="000B10C7"/>
    <w:rsid w:val="000B1109"/>
    <w:rsid w:val="000B129E"/>
    <w:rsid w:val="000B143B"/>
    <w:rsid w:val="000B18D7"/>
    <w:rsid w:val="000B19A2"/>
    <w:rsid w:val="000B1B20"/>
    <w:rsid w:val="000B1C8A"/>
    <w:rsid w:val="000B1EE0"/>
    <w:rsid w:val="000B210C"/>
    <w:rsid w:val="000B21EA"/>
    <w:rsid w:val="000B22B3"/>
    <w:rsid w:val="000B2505"/>
    <w:rsid w:val="000B25C1"/>
    <w:rsid w:val="000B2719"/>
    <w:rsid w:val="000B2826"/>
    <w:rsid w:val="000B2D00"/>
    <w:rsid w:val="000B2D60"/>
    <w:rsid w:val="000B2E38"/>
    <w:rsid w:val="000B2FF8"/>
    <w:rsid w:val="000B3339"/>
    <w:rsid w:val="000B34C0"/>
    <w:rsid w:val="000B3548"/>
    <w:rsid w:val="000B3921"/>
    <w:rsid w:val="000B3A67"/>
    <w:rsid w:val="000B3BFD"/>
    <w:rsid w:val="000B3C82"/>
    <w:rsid w:val="000B3F04"/>
    <w:rsid w:val="000B3F43"/>
    <w:rsid w:val="000B428A"/>
    <w:rsid w:val="000B43D8"/>
    <w:rsid w:val="000B4B3B"/>
    <w:rsid w:val="000B5183"/>
    <w:rsid w:val="000B51B4"/>
    <w:rsid w:val="000B5214"/>
    <w:rsid w:val="000B53A3"/>
    <w:rsid w:val="000B57C9"/>
    <w:rsid w:val="000B5975"/>
    <w:rsid w:val="000B5987"/>
    <w:rsid w:val="000B5B4B"/>
    <w:rsid w:val="000B5B9F"/>
    <w:rsid w:val="000B5DF5"/>
    <w:rsid w:val="000B6128"/>
    <w:rsid w:val="000B6490"/>
    <w:rsid w:val="000B67DC"/>
    <w:rsid w:val="000B6B3A"/>
    <w:rsid w:val="000B6E2A"/>
    <w:rsid w:val="000B6E60"/>
    <w:rsid w:val="000B7637"/>
    <w:rsid w:val="000B7674"/>
    <w:rsid w:val="000B7681"/>
    <w:rsid w:val="000B783D"/>
    <w:rsid w:val="000B7BA5"/>
    <w:rsid w:val="000B7DFD"/>
    <w:rsid w:val="000B7EAC"/>
    <w:rsid w:val="000B7EEB"/>
    <w:rsid w:val="000C00B9"/>
    <w:rsid w:val="000C052D"/>
    <w:rsid w:val="000C1193"/>
    <w:rsid w:val="000C139E"/>
    <w:rsid w:val="000C15B4"/>
    <w:rsid w:val="000C1ABE"/>
    <w:rsid w:val="000C1D2C"/>
    <w:rsid w:val="000C1F71"/>
    <w:rsid w:val="000C2093"/>
    <w:rsid w:val="000C2103"/>
    <w:rsid w:val="000C218F"/>
    <w:rsid w:val="000C232C"/>
    <w:rsid w:val="000C2471"/>
    <w:rsid w:val="000C2568"/>
    <w:rsid w:val="000C272D"/>
    <w:rsid w:val="000C2A01"/>
    <w:rsid w:val="000C2E29"/>
    <w:rsid w:val="000C309A"/>
    <w:rsid w:val="000C3220"/>
    <w:rsid w:val="000C34A3"/>
    <w:rsid w:val="000C37E1"/>
    <w:rsid w:val="000C3827"/>
    <w:rsid w:val="000C3B40"/>
    <w:rsid w:val="000C3C60"/>
    <w:rsid w:val="000C3C65"/>
    <w:rsid w:val="000C3D35"/>
    <w:rsid w:val="000C3DE1"/>
    <w:rsid w:val="000C3E54"/>
    <w:rsid w:val="000C3ED8"/>
    <w:rsid w:val="000C4147"/>
    <w:rsid w:val="000C4288"/>
    <w:rsid w:val="000C4551"/>
    <w:rsid w:val="000C4875"/>
    <w:rsid w:val="000C489B"/>
    <w:rsid w:val="000C493B"/>
    <w:rsid w:val="000C4AA1"/>
    <w:rsid w:val="000C52A8"/>
    <w:rsid w:val="000C54C8"/>
    <w:rsid w:val="000C5962"/>
    <w:rsid w:val="000C60BD"/>
    <w:rsid w:val="000C6515"/>
    <w:rsid w:val="000C6554"/>
    <w:rsid w:val="000C6665"/>
    <w:rsid w:val="000C71B6"/>
    <w:rsid w:val="000C729E"/>
    <w:rsid w:val="000C7454"/>
    <w:rsid w:val="000C77F4"/>
    <w:rsid w:val="000C7871"/>
    <w:rsid w:val="000C7BF9"/>
    <w:rsid w:val="000C7C1A"/>
    <w:rsid w:val="000C7F21"/>
    <w:rsid w:val="000D0464"/>
    <w:rsid w:val="000D057F"/>
    <w:rsid w:val="000D0968"/>
    <w:rsid w:val="000D0ED6"/>
    <w:rsid w:val="000D12C3"/>
    <w:rsid w:val="000D134B"/>
    <w:rsid w:val="000D13B4"/>
    <w:rsid w:val="000D1492"/>
    <w:rsid w:val="000D14EE"/>
    <w:rsid w:val="000D1710"/>
    <w:rsid w:val="000D17AC"/>
    <w:rsid w:val="000D187B"/>
    <w:rsid w:val="000D1B22"/>
    <w:rsid w:val="000D1B38"/>
    <w:rsid w:val="000D2249"/>
    <w:rsid w:val="000D2513"/>
    <w:rsid w:val="000D2C35"/>
    <w:rsid w:val="000D2DAB"/>
    <w:rsid w:val="000D2F54"/>
    <w:rsid w:val="000D2F58"/>
    <w:rsid w:val="000D32B7"/>
    <w:rsid w:val="000D3388"/>
    <w:rsid w:val="000D355A"/>
    <w:rsid w:val="000D3992"/>
    <w:rsid w:val="000D3A61"/>
    <w:rsid w:val="000D3AFD"/>
    <w:rsid w:val="000D3C4B"/>
    <w:rsid w:val="000D3D1E"/>
    <w:rsid w:val="000D3E92"/>
    <w:rsid w:val="000D3F62"/>
    <w:rsid w:val="000D414D"/>
    <w:rsid w:val="000D42FF"/>
    <w:rsid w:val="000D4520"/>
    <w:rsid w:val="000D46D0"/>
    <w:rsid w:val="000D474A"/>
    <w:rsid w:val="000D4800"/>
    <w:rsid w:val="000D482C"/>
    <w:rsid w:val="000D497F"/>
    <w:rsid w:val="000D4AFE"/>
    <w:rsid w:val="000D4EBF"/>
    <w:rsid w:val="000D555D"/>
    <w:rsid w:val="000D56C6"/>
    <w:rsid w:val="000D56EC"/>
    <w:rsid w:val="000D57FE"/>
    <w:rsid w:val="000D5B4D"/>
    <w:rsid w:val="000D5C4A"/>
    <w:rsid w:val="000D5F01"/>
    <w:rsid w:val="000D5F54"/>
    <w:rsid w:val="000D6301"/>
    <w:rsid w:val="000D6316"/>
    <w:rsid w:val="000D63B6"/>
    <w:rsid w:val="000D6465"/>
    <w:rsid w:val="000D69F4"/>
    <w:rsid w:val="000D6A8A"/>
    <w:rsid w:val="000D6B01"/>
    <w:rsid w:val="000D6BDC"/>
    <w:rsid w:val="000D6FA5"/>
    <w:rsid w:val="000D721D"/>
    <w:rsid w:val="000D7306"/>
    <w:rsid w:val="000D785B"/>
    <w:rsid w:val="000E0285"/>
    <w:rsid w:val="000E02CD"/>
    <w:rsid w:val="000E037D"/>
    <w:rsid w:val="000E06E6"/>
    <w:rsid w:val="000E0EAA"/>
    <w:rsid w:val="000E1280"/>
    <w:rsid w:val="000E145D"/>
    <w:rsid w:val="000E15D7"/>
    <w:rsid w:val="000E1611"/>
    <w:rsid w:val="000E1706"/>
    <w:rsid w:val="000E1BF5"/>
    <w:rsid w:val="000E1FF2"/>
    <w:rsid w:val="000E22F7"/>
    <w:rsid w:val="000E2327"/>
    <w:rsid w:val="000E2411"/>
    <w:rsid w:val="000E2475"/>
    <w:rsid w:val="000E2AC7"/>
    <w:rsid w:val="000E2D46"/>
    <w:rsid w:val="000E2D5D"/>
    <w:rsid w:val="000E301C"/>
    <w:rsid w:val="000E31BC"/>
    <w:rsid w:val="000E31FA"/>
    <w:rsid w:val="000E34E1"/>
    <w:rsid w:val="000E36FF"/>
    <w:rsid w:val="000E3710"/>
    <w:rsid w:val="000E3902"/>
    <w:rsid w:val="000E3DEE"/>
    <w:rsid w:val="000E42A7"/>
    <w:rsid w:val="000E42F7"/>
    <w:rsid w:val="000E45FE"/>
    <w:rsid w:val="000E4603"/>
    <w:rsid w:val="000E4882"/>
    <w:rsid w:val="000E4C2F"/>
    <w:rsid w:val="000E4E79"/>
    <w:rsid w:val="000E4E81"/>
    <w:rsid w:val="000E5093"/>
    <w:rsid w:val="000E50FE"/>
    <w:rsid w:val="000E578F"/>
    <w:rsid w:val="000E592D"/>
    <w:rsid w:val="000E5985"/>
    <w:rsid w:val="000E5999"/>
    <w:rsid w:val="000E5A05"/>
    <w:rsid w:val="000E5FF6"/>
    <w:rsid w:val="000E61D4"/>
    <w:rsid w:val="000E6368"/>
    <w:rsid w:val="000E6641"/>
    <w:rsid w:val="000E6719"/>
    <w:rsid w:val="000E674B"/>
    <w:rsid w:val="000E683E"/>
    <w:rsid w:val="000E6D1F"/>
    <w:rsid w:val="000E7295"/>
    <w:rsid w:val="000E7305"/>
    <w:rsid w:val="000E745D"/>
    <w:rsid w:val="000E752A"/>
    <w:rsid w:val="000E7704"/>
    <w:rsid w:val="000E78A1"/>
    <w:rsid w:val="000E7AF2"/>
    <w:rsid w:val="000E7BA6"/>
    <w:rsid w:val="000E7F10"/>
    <w:rsid w:val="000F0336"/>
    <w:rsid w:val="000F09C4"/>
    <w:rsid w:val="000F0BC2"/>
    <w:rsid w:val="000F0C30"/>
    <w:rsid w:val="000F0CBF"/>
    <w:rsid w:val="000F0E21"/>
    <w:rsid w:val="000F1140"/>
    <w:rsid w:val="000F117E"/>
    <w:rsid w:val="000F11B7"/>
    <w:rsid w:val="000F149D"/>
    <w:rsid w:val="000F1792"/>
    <w:rsid w:val="000F1E44"/>
    <w:rsid w:val="000F1FAE"/>
    <w:rsid w:val="000F2206"/>
    <w:rsid w:val="000F22AE"/>
    <w:rsid w:val="000F2F08"/>
    <w:rsid w:val="000F2F33"/>
    <w:rsid w:val="000F3005"/>
    <w:rsid w:val="000F30E6"/>
    <w:rsid w:val="000F325F"/>
    <w:rsid w:val="000F3496"/>
    <w:rsid w:val="000F3498"/>
    <w:rsid w:val="000F35F7"/>
    <w:rsid w:val="000F3626"/>
    <w:rsid w:val="000F3964"/>
    <w:rsid w:val="000F3B29"/>
    <w:rsid w:val="000F3D3E"/>
    <w:rsid w:val="000F457C"/>
    <w:rsid w:val="000F46E6"/>
    <w:rsid w:val="000F4766"/>
    <w:rsid w:val="000F47D8"/>
    <w:rsid w:val="000F4817"/>
    <w:rsid w:val="000F4856"/>
    <w:rsid w:val="000F487A"/>
    <w:rsid w:val="000F4900"/>
    <w:rsid w:val="000F55F7"/>
    <w:rsid w:val="000F5626"/>
    <w:rsid w:val="000F5728"/>
    <w:rsid w:val="000F59AC"/>
    <w:rsid w:val="000F5AF7"/>
    <w:rsid w:val="000F5B02"/>
    <w:rsid w:val="000F5F72"/>
    <w:rsid w:val="000F61C3"/>
    <w:rsid w:val="000F6214"/>
    <w:rsid w:val="000F62FB"/>
    <w:rsid w:val="000F6410"/>
    <w:rsid w:val="000F68B3"/>
    <w:rsid w:val="000F6A94"/>
    <w:rsid w:val="000F7102"/>
    <w:rsid w:val="000F7190"/>
    <w:rsid w:val="000F74ED"/>
    <w:rsid w:val="000F7503"/>
    <w:rsid w:val="000F753F"/>
    <w:rsid w:val="000F75E1"/>
    <w:rsid w:val="000F7EC0"/>
    <w:rsid w:val="000F7FAB"/>
    <w:rsid w:val="00100034"/>
    <w:rsid w:val="00100148"/>
    <w:rsid w:val="00100267"/>
    <w:rsid w:val="001004A0"/>
    <w:rsid w:val="00100846"/>
    <w:rsid w:val="001008A2"/>
    <w:rsid w:val="00100A59"/>
    <w:rsid w:val="00100AA1"/>
    <w:rsid w:val="00100BB8"/>
    <w:rsid w:val="00100E4C"/>
    <w:rsid w:val="00100EDD"/>
    <w:rsid w:val="00101092"/>
    <w:rsid w:val="001010B1"/>
    <w:rsid w:val="001012A2"/>
    <w:rsid w:val="00101452"/>
    <w:rsid w:val="0010157B"/>
    <w:rsid w:val="001015A3"/>
    <w:rsid w:val="00101AAD"/>
    <w:rsid w:val="0010219D"/>
    <w:rsid w:val="0010256B"/>
    <w:rsid w:val="001025BF"/>
    <w:rsid w:val="00102701"/>
    <w:rsid w:val="0010275B"/>
    <w:rsid w:val="00102914"/>
    <w:rsid w:val="001029E0"/>
    <w:rsid w:val="00102C59"/>
    <w:rsid w:val="00102EA2"/>
    <w:rsid w:val="00102EB6"/>
    <w:rsid w:val="00102F7B"/>
    <w:rsid w:val="0010318D"/>
    <w:rsid w:val="00103701"/>
    <w:rsid w:val="00103A18"/>
    <w:rsid w:val="00103C77"/>
    <w:rsid w:val="00104346"/>
    <w:rsid w:val="00104874"/>
    <w:rsid w:val="00104CB6"/>
    <w:rsid w:val="00104CD3"/>
    <w:rsid w:val="00104CEE"/>
    <w:rsid w:val="00104E0F"/>
    <w:rsid w:val="00104E6F"/>
    <w:rsid w:val="00104F5B"/>
    <w:rsid w:val="001051AD"/>
    <w:rsid w:val="0010522C"/>
    <w:rsid w:val="00105257"/>
    <w:rsid w:val="001053C6"/>
    <w:rsid w:val="00105427"/>
    <w:rsid w:val="0010543A"/>
    <w:rsid w:val="0010576E"/>
    <w:rsid w:val="00105C6B"/>
    <w:rsid w:val="0010603F"/>
    <w:rsid w:val="001060B8"/>
    <w:rsid w:val="00106255"/>
    <w:rsid w:val="0010630E"/>
    <w:rsid w:val="00106351"/>
    <w:rsid w:val="0010635B"/>
    <w:rsid w:val="00106460"/>
    <w:rsid w:val="001065A1"/>
    <w:rsid w:val="00106D36"/>
    <w:rsid w:val="00106E2E"/>
    <w:rsid w:val="00106F79"/>
    <w:rsid w:val="00107198"/>
    <w:rsid w:val="001073C6"/>
    <w:rsid w:val="0010747A"/>
    <w:rsid w:val="0010786C"/>
    <w:rsid w:val="00107BD7"/>
    <w:rsid w:val="00107CD9"/>
    <w:rsid w:val="00107D47"/>
    <w:rsid w:val="00107FB6"/>
    <w:rsid w:val="001100D1"/>
    <w:rsid w:val="001106B5"/>
    <w:rsid w:val="00110A50"/>
    <w:rsid w:val="00110B99"/>
    <w:rsid w:val="00110E07"/>
    <w:rsid w:val="00110E1F"/>
    <w:rsid w:val="00110EDF"/>
    <w:rsid w:val="00110F67"/>
    <w:rsid w:val="00110FE1"/>
    <w:rsid w:val="00111222"/>
    <w:rsid w:val="0011149E"/>
    <w:rsid w:val="00111656"/>
    <w:rsid w:val="00111657"/>
    <w:rsid w:val="00111675"/>
    <w:rsid w:val="00111862"/>
    <w:rsid w:val="0011190E"/>
    <w:rsid w:val="00111BB9"/>
    <w:rsid w:val="00111D84"/>
    <w:rsid w:val="00111E3B"/>
    <w:rsid w:val="00111F03"/>
    <w:rsid w:val="00111F80"/>
    <w:rsid w:val="0011266E"/>
    <w:rsid w:val="00112B9A"/>
    <w:rsid w:val="00112C3B"/>
    <w:rsid w:val="00112F2C"/>
    <w:rsid w:val="00113313"/>
    <w:rsid w:val="0011368B"/>
    <w:rsid w:val="0011387A"/>
    <w:rsid w:val="00113C65"/>
    <w:rsid w:val="00113C6F"/>
    <w:rsid w:val="00113DA4"/>
    <w:rsid w:val="00113E37"/>
    <w:rsid w:val="00114272"/>
    <w:rsid w:val="001142A0"/>
    <w:rsid w:val="001143BC"/>
    <w:rsid w:val="001144D6"/>
    <w:rsid w:val="001145D6"/>
    <w:rsid w:val="00114940"/>
    <w:rsid w:val="00114B09"/>
    <w:rsid w:val="00114F16"/>
    <w:rsid w:val="0011508F"/>
    <w:rsid w:val="001151F7"/>
    <w:rsid w:val="00115331"/>
    <w:rsid w:val="001153CF"/>
    <w:rsid w:val="001155BD"/>
    <w:rsid w:val="0011585E"/>
    <w:rsid w:val="001158A4"/>
    <w:rsid w:val="00115F9A"/>
    <w:rsid w:val="001162C2"/>
    <w:rsid w:val="001162EB"/>
    <w:rsid w:val="0011635F"/>
    <w:rsid w:val="001163A1"/>
    <w:rsid w:val="0011666E"/>
    <w:rsid w:val="001166EE"/>
    <w:rsid w:val="00116959"/>
    <w:rsid w:val="00116AD3"/>
    <w:rsid w:val="00116CD3"/>
    <w:rsid w:val="00116CFE"/>
    <w:rsid w:val="00116DAC"/>
    <w:rsid w:val="00116FEB"/>
    <w:rsid w:val="001174A0"/>
    <w:rsid w:val="001174DF"/>
    <w:rsid w:val="00117681"/>
    <w:rsid w:val="0011770E"/>
    <w:rsid w:val="00117720"/>
    <w:rsid w:val="00117B64"/>
    <w:rsid w:val="00117CB8"/>
    <w:rsid w:val="00117D6F"/>
    <w:rsid w:val="00117DAF"/>
    <w:rsid w:val="00120009"/>
    <w:rsid w:val="001201DA"/>
    <w:rsid w:val="0012031F"/>
    <w:rsid w:val="001203A7"/>
    <w:rsid w:val="00120BE5"/>
    <w:rsid w:val="00120CA2"/>
    <w:rsid w:val="00121451"/>
    <w:rsid w:val="001216FA"/>
    <w:rsid w:val="0012190E"/>
    <w:rsid w:val="00121B82"/>
    <w:rsid w:val="00121C6D"/>
    <w:rsid w:val="00121F87"/>
    <w:rsid w:val="00121FD8"/>
    <w:rsid w:val="00122148"/>
    <w:rsid w:val="00122176"/>
    <w:rsid w:val="001225C2"/>
    <w:rsid w:val="00122795"/>
    <w:rsid w:val="00122C3E"/>
    <w:rsid w:val="00123088"/>
    <w:rsid w:val="00123349"/>
    <w:rsid w:val="0012372D"/>
    <w:rsid w:val="0012377C"/>
    <w:rsid w:val="001239AC"/>
    <w:rsid w:val="00123DA6"/>
    <w:rsid w:val="00123E6A"/>
    <w:rsid w:val="00123E79"/>
    <w:rsid w:val="00124161"/>
    <w:rsid w:val="0012428A"/>
    <w:rsid w:val="00124784"/>
    <w:rsid w:val="00124A8B"/>
    <w:rsid w:val="00124FC1"/>
    <w:rsid w:val="00125002"/>
    <w:rsid w:val="0012520F"/>
    <w:rsid w:val="001252F0"/>
    <w:rsid w:val="001253A3"/>
    <w:rsid w:val="001253F1"/>
    <w:rsid w:val="0012567C"/>
    <w:rsid w:val="0012567F"/>
    <w:rsid w:val="001256F6"/>
    <w:rsid w:val="001257C9"/>
    <w:rsid w:val="001258C4"/>
    <w:rsid w:val="00125DC5"/>
    <w:rsid w:val="0012600C"/>
    <w:rsid w:val="00126435"/>
    <w:rsid w:val="0012677B"/>
    <w:rsid w:val="00126807"/>
    <w:rsid w:val="001268DA"/>
    <w:rsid w:val="00126A09"/>
    <w:rsid w:val="00126F25"/>
    <w:rsid w:val="00126F3E"/>
    <w:rsid w:val="00127072"/>
    <w:rsid w:val="00127357"/>
    <w:rsid w:val="001275A6"/>
    <w:rsid w:val="001276AF"/>
    <w:rsid w:val="0012781D"/>
    <w:rsid w:val="00127894"/>
    <w:rsid w:val="00127AEE"/>
    <w:rsid w:val="00127FDE"/>
    <w:rsid w:val="00130056"/>
    <w:rsid w:val="001303DE"/>
    <w:rsid w:val="00130561"/>
    <w:rsid w:val="00130AC6"/>
    <w:rsid w:val="00130DB5"/>
    <w:rsid w:val="00130EAF"/>
    <w:rsid w:val="00130EEB"/>
    <w:rsid w:val="00131101"/>
    <w:rsid w:val="00131114"/>
    <w:rsid w:val="00131122"/>
    <w:rsid w:val="001311D9"/>
    <w:rsid w:val="001315C7"/>
    <w:rsid w:val="0013167C"/>
    <w:rsid w:val="00131CD2"/>
    <w:rsid w:val="00131D43"/>
    <w:rsid w:val="00131D66"/>
    <w:rsid w:val="00131E42"/>
    <w:rsid w:val="0013201C"/>
    <w:rsid w:val="0013207E"/>
    <w:rsid w:val="001320A7"/>
    <w:rsid w:val="001321B7"/>
    <w:rsid w:val="00132626"/>
    <w:rsid w:val="00132B67"/>
    <w:rsid w:val="00132DE7"/>
    <w:rsid w:val="00132E69"/>
    <w:rsid w:val="00132F05"/>
    <w:rsid w:val="00133086"/>
    <w:rsid w:val="00133113"/>
    <w:rsid w:val="0013344B"/>
    <w:rsid w:val="00133528"/>
    <w:rsid w:val="00133983"/>
    <w:rsid w:val="00133DF5"/>
    <w:rsid w:val="00134074"/>
    <w:rsid w:val="00134379"/>
    <w:rsid w:val="0013455D"/>
    <w:rsid w:val="001346CF"/>
    <w:rsid w:val="00134732"/>
    <w:rsid w:val="001347BA"/>
    <w:rsid w:val="00134B07"/>
    <w:rsid w:val="00134B4C"/>
    <w:rsid w:val="00134CA5"/>
    <w:rsid w:val="00134CD1"/>
    <w:rsid w:val="00135258"/>
    <w:rsid w:val="0013532A"/>
    <w:rsid w:val="00135469"/>
    <w:rsid w:val="0013551D"/>
    <w:rsid w:val="00135980"/>
    <w:rsid w:val="00135BEE"/>
    <w:rsid w:val="00135D30"/>
    <w:rsid w:val="00135DAC"/>
    <w:rsid w:val="00135F28"/>
    <w:rsid w:val="001360EC"/>
    <w:rsid w:val="00136803"/>
    <w:rsid w:val="0013683E"/>
    <w:rsid w:val="001370E3"/>
    <w:rsid w:val="0013716F"/>
    <w:rsid w:val="00137196"/>
    <w:rsid w:val="00137375"/>
    <w:rsid w:val="00137486"/>
    <w:rsid w:val="00137685"/>
    <w:rsid w:val="001377C8"/>
    <w:rsid w:val="00137940"/>
    <w:rsid w:val="0013799A"/>
    <w:rsid w:val="00137C1D"/>
    <w:rsid w:val="001400D2"/>
    <w:rsid w:val="001401C5"/>
    <w:rsid w:val="00140506"/>
    <w:rsid w:val="001407A8"/>
    <w:rsid w:val="0014088C"/>
    <w:rsid w:val="00140A87"/>
    <w:rsid w:val="00140B46"/>
    <w:rsid w:val="00140F59"/>
    <w:rsid w:val="001410AA"/>
    <w:rsid w:val="00141348"/>
    <w:rsid w:val="001416CD"/>
    <w:rsid w:val="00141708"/>
    <w:rsid w:val="001418FD"/>
    <w:rsid w:val="00141BFB"/>
    <w:rsid w:val="00141CB7"/>
    <w:rsid w:val="00141F7C"/>
    <w:rsid w:val="0014214C"/>
    <w:rsid w:val="001421F6"/>
    <w:rsid w:val="00142440"/>
    <w:rsid w:val="00142473"/>
    <w:rsid w:val="0014260E"/>
    <w:rsid w:val="0014297A"/>
    <w:rsid w:val="001429DF"/>
    <w:rsid w:val="00142B27"/>
    <w:rsid w:val="00142D0D"/>
    <w:rsid w:val="00142E97"/>
    <w:rsid w:val="00142EDE"/>
    <w:rsid w:val="00142F88"/>
    <w:rsid w:val="001432A4"/>
    <w:rsid w:val="00143355"/>
    <w:rsid w:val="00143374"/>
    <w:rsid w:val="001433B1"/>
    <w:rsid w:val="0014343E"/>
    <w:rsid w:val="00143561"/>
    <w:rsid w:val="0014396D"/>
    <w:rsid w:val="00143CBD"/>
    <w:rsid w:val="00143CDB"/>
    <w:rsid w:val="00143CFE"/>
    <w:rsid w:val="00143E19"/>
    <w:rsid w:val="00143F60"/>
    <w:rsid w:val="00144023"/>
    <w:rsid w:val="001443B1"/>
    <w:rsid w:val="00144567"/>
    <w:rsid w:val="001448D4"/>
    <w:rsid w:val="00144A4A"/>
    <w:rsid w:val="0014505E"/>
    <w:rsid w:val="0014516F"/>
    <w:rsid w:val="00145269"/>
    <w:rsid w:val="001453F5"/>
    <w:rsid w:val="00145687"/>
    <w:rsid w:val="00145CBF"/>
    <w:rsid w:val="00145DF4"/>
    <w:rsid w:val="00145DF5"/>
    <w:rsid w:val="00145E7D"/>
    <w:rsid w:val="00145FCE"/>
    <w:rsid w:val="001461AB"/>
    <w:rsid w:val="00146602"/>
    <w:rsid w:val="00146647"/>
    <w:rsid w:val="0014675A"/>
    <w:rsid w:val="00146916"/>
    <w:rsid w:val="00146919"/>
    <w:rsid w:val="00146A68"/>
    <w:rsid w:val="00146B2C"/>
    <w:rsid w:val="00146D4B"/>
    <w:rsid w:val="00146D98"/>
    <w:rsid w:val="00146EAF"/>
    <w:rsid w:val="00147153"/>
    <w:rsid w:val="00147243"/>
    <w:rsid w:val="00147AF1"/>
    <w:rsid w:val="00147B28"/>
    <w:rsid w:val="00147F17"/>
    <w:rsid w:val="00147F30"/>
    <w:rsid w:val="00147F32"/>
    <w:rsid w:val="00147FC9"/>
    <w:rsid w:val="001502BF"/>
    <w:rsid w:val="0015051A"/>
    <w:rsid w:val="001506F1"/>
    <w:rsid w:val="001507D3"/>
    <w:rsid w:val="001507FC"/>
    <w:rsid w:val="0015080A"/>
    <w:rsid w:val="00150A5D"/>
    <w:rsid w:val="00150B97"/>
    <w:rsid w:val="00150BD2"/>
    <w:rsid w:val="00150E36"/>
    <w:rsid w:val="001511AC"/>
    <w:rsid w:val="00151375"/>
    <w:rsid w:val="001518B7"/>
    <w:rsid w:val="00151EF8"/>
    <w:rsid w:val="00151F31"/>
    <w:rsid w:val="0015206D"/>
    <w:rsid w:val="00152173"/>
    <w:rsid w:val="0015240C"/>
    <w:rsid w:val="0015247D"/>
    <w:rsid w:val="001527F5"/>
    <w:rsid w:val="0015289F"/>
    <w:rsid w:val="00152AB2"/>
    <w:rsid w:val="00152AF3"/>
    <w:rsid w:val="00152CB7"/>
    <w:rsid w:val="00152DC2"/>
    <w:rsid w:val="00152E2C"/>
    <w:rsid w:val="00152EA5"/>
    <w:rsid w:val="00152EFC"/>
    <w:rsid w:val="00152FD0"/>
    <w:rsid w:val="00152FE4"/>
    <w:rsid w:val="00152FF7"/>
    <w:rsid w:val="0015333B"/>
    <w:rsid w:val="00153B0F"/>
    <w:rsid w:val="00154149"/>
    <w:rsid w:val="001542B6"/>
    <w:rsid w:val="001543EF"/>
    <w:rsid w:val="001545A3"/>
    <w:rsid w:val="00154CF4"/>
    <w:rsid w:val="00154FC4"/>
    <w:rsid w:val="001551EB"/>
    <w:rsid w:val="0015520F"/>
    <w:rsid w:val="001552BC"/>
    <w:rsid w:val="00155344"/>
    <w:rsid w:val="001554BA"/>
    <w:rsid w:val="00155788"/>
    <w:rsid w:val="00155A60"/>
    <w:rsid w:val="00155CB3"/>
    <w:rsid w:val="00155DEC"/>
    <w:rsid w:val="00156064"/>
    <w:rsid w:val="001560F9"/>
    <w:rsid w:val="001562E2"/>
    <w:rsid w:val="001563A2"/>
    <w:rsid w:val="0015647E"/>
    <w:rsid w:val="00156C54"/>
    <w:rsid w:val="00156CEF"/>
    <w:rsid w:val="001571CA"/>
    <w:rsid w:val="00157329"/>
    <w:rsid w:val="0015749A"/>
    <w:rsid w:val="001577BD"/>
    <w:rsid w:val="00157888"/>
    <w:rsid w:val="0015797D"/>
    <w:rsid w:val="00157C01"/>
    <w:rsid w:val="00157EC0"/>
    <w:rsid w:val="00157F4F"/>
    <w:rsid w:val="00160100"/>
    <w:rsid w:val="001602D5"/>
    <w:rsid w:val="00160306"/>
    <w:rsid w:val="0016058A"/>
    <w:rsid w:val="001606C2"/>
    <w:rsid w:val="001606D2"/>
    <w:rsid w:val="001607A0"/>
    <w:rsid w:val="001607F2"/>
    <w:rsid w:val="00160846"/>
    <w:rsid w:val="00160CE4"/>
    <w:rsid w:val="00160F69"/>
    <w:rsid w:val="0016131B"/>
    <w:rsid w:val="001618AE"/>
    <w:rsid w:val="001619C1"/>
    <w:rsid w:val="00161C8D"/>
    <w:rsid w:val="00161E6F"/>
    <w:rsid w:val="00162283"/>
    <w:rsid w:val="00162382"/>
    <w:rsid w:val="0016245C"/>
    <w:rsid w:val="0016261D"/>
    <w:rsid w:val="001628A7"/>
    <w:rsid w:val="00162B34"/>
    <w:rsid w:val="00162CF9"/>
    <w:rsid w:val="00162D97"/>
    <w:rsid w:val="00162FFD"/>
    <w:rsid w:val="0016311D"/>
    <w:rsid w:val="00163510"/>
    <w:rsid w:val="00163829"/>
    <w:rsid w:val="0016391C"/>
    <w:rsid w:val="00163F33"/>
    <w:rsid w:val="00163FC4"/>
    <w:rsid w:val="00164944"/>
    <w:rsid w:val="00164CFB"/>
    <w:rsid w:val="00164DD1"/>
    <w:rsid w:val="00164E6C"/>
    <w:rsid w:val="00165069"/>
    <w:rsid w:val="0016516D"/>
    <w:rsid w:val="0016543B"/>
    <w:rsid w:val="00165453"/>
    <w:rsid w:val="00165585"/>
    <w:rsid w:val="001655EE"/>
    <w:rsid w:val="001658A8"/>
    <w:rsid w:val="00165C11"/>
    <w:rsid w:val="00165CC1"/>
    <w:rsid w:val="00165E0D"/>
    <w:rsid w:val="0016628A"/>
    <w:rsid w:val="001663B1"/>
    <w:rsid w:val="001663B8"/>
    <w:rsid w:val="0016650C"/>
    <w:rsid w:val="0016673A"/>
    <w:rsid w:val="00166765"/>
    <w:rsid w:val="00166889"/>
    <w:rsid w:val="001668C3"/>
    <w:rsid w:val="00166B88"/>
    <w:rsid w:val="00166B8C"/>
    <w:rsid w:val="00166EDB"/>
    <w:rsid w:val="00167181"/>
    <w:rsid w:val="0016767D"/>
    <w:rsid w:val="001678D6"/>
    <w:rsid w:val="001678E9"/>
    <w:rsid w:val="00167A7B"/>
    <w:rsid w:val="00167B6F"/>
    <w:rsid w:val="00167EC4"/>
    <w:rsid w:val="00167F7C"/>
    <w:rsid w:val="00167FC0"/>
    <w:rsid w:val="00170015"/>
    <w:rsid w:val="0017018E"/>
    <w:rsid w:val="00170951"/>
    <w:rsid w:val="00170A82"/>
    <w:rsid w:val="00170D05"/>
    <w:rsid w:val="00170E2D"/>
    <w:rsid w:val="0017116B"/>
    <w:rsid w:val="00171266"/>
    <w:rsid w:val="00171468"/>
    <w:rsid w:val="0017193C"/>
    <w:rsid w:val="00171BFF"/>
    <w:rsid w:val="00171E87"/>
    <w:rsid w:val="00171F6F"/>
    <w:rsid w:val="0017204D"/>
    <w:rsid w:val="00172243"/>
    <w:rsid w:val="00172356"/>
    <w:rsid w:val="00172476"/>
    <w:rsid w:val="001724BC"/>
    <w:rsid w:val="001726D0"/>
    <w:rsid w:val="00172A4D"/>
    <w:rsid w:val="00172B6F"/>
    <w:rsid w:val="00172F78"/>
    <w:rsid w:val="00173172"/>
    <w:rsid w:val="00173489"/>
    <w:rsid w:val="00173517"/>
    <w:rsid w:val="0017398C"/>
    <w:rsid w:val="00173A7F"/>
    <w:rsid w:val="00173AAB"/>
    <w:rsid w:val="00173B56"/>
    <w:rsid w:val="00173C80"/>
    <w:rsid w:val="00173DDD"/>
    <w:rsid w:val="00173FDA"/>
    <w:rsid w:val="00174162"/>
    <w:rsid w:val="00174726"/>
    <w:rsid w:val="00174784"/>
    <w:rsid w:val="00174907"/>
    <w:rsid w:val="00174AB3"/>
    <w:rsid w:val="00174ABF"/>
    <w:rsid w:val="00174B03"/>
    <w:rsid w:val="00174C47"/>
    <w:rsid w:val="00174C7D"/>
    <w:rsid w:val="00174EAA"/>
    <w:rsid w:val="001750C1"/>
    <w:rsid w:val="001754F8"/>
    <w:rsid w:val="001755E3"/>
    <w:rsid w:val="001757F8"/>
    <w:rsid w:val="00175A59"/>
    <w:rsid w:val="00175CB9"/>
    <w:rsid w:val="00175D38"/>
    <w:rsid w:val="00175E6F"/>
    <w:rsid w:val="00175EC7"/>
    <w:rsid w:val="001761C8"/>
    <w:rsid w:val="00176290"/>
    <w:rsid w:val="001762A0"/>
    <w:rsid w:val="001763F9"/>
    <w:rsid w:val="00176629"/>
    <w:rsid w:val="0017693E"/>
    <w:rsid w:val="00176DD9"/>
    <w:rsid w:val="00176E95"/>
    <w:rsid w:val="00177044"/>
    <w:rsid w:val="001771B1"/>
    <w:rsid w:val="00177285"/>
    <w:rsid w:val="00177400"/>
    <w:rsid w:val="0017748B"/>
    <w:rsid w:val="001777B7"/>
    <w:rsid w:val="0017799D"/>
    <w:rsid w:val="00177A31"/>
    <w:rsid w:val="00177A40"/>
    <w:rsid w:val="00177BB8"/>
    <w:rsid w:val="00177D02"/>
    <w:rsid w:val="00177F71"/>
    <w:rsid w:val="001801CD"/>
    <w:rsid w:val="001802B8"/>
    <w:rsid w:val="0018043A"/>
    <w:rsid w:val="001804CB"/>
    <w:rsid w:val="00180658"/>
    <w:rsid w:val="00180714"/>
    <w:rsid w:val="00180A38"/>
    <w:rsid w:val="00180E60"/>
    <w:rsid w:val="00180EAE"/>
    <w:rsid w:val="00181049"/>
    <w:rsid w:val="00181067"/>
    <w:rsid w:val="001811E1"/>
    <w:rsid w:val="00181AF1"/>
    <w:rsid w:val="00181C88"/>
    <w:rsid w:val="00181CB9"/>
    <w:rsid w:val="00181D86"/>
    <w:rsid w:val="0018203A"/>
    <w:rsid w:val="001821A3"/>
    <w:rsid w:val="0018226E"/>
    <w:rsid w:val="001824C6"/>
    <w:rsid w:val="00182522"/>
    <w:rsid w:val="00182652"/>
    <w:rsid w:val="0018266A"/>
    <w:rsid w:val="001829E3"/>
    <w:rsid w:val="00182B76"/>
    <w:rsid w:val="00182DB2"/>
    <w:rsid w:val="00182E7D"/>
    <w:rsid w:val="00182F6E"/>
    <w:rsid w:val="001835B4"/>
    <w:rsid w:val="00183620"/>
    <w:rsid w:val="00183752"/>
    <w:rsid w:val="00183986"/>
    <w:rsid w:val="00183A5A"/>
    <w:rsid w:val="00183B23"/>
    <w:rsid w:val="00183F89"/>
    <w:rsid w:val="00184230"/>
    <w:rsid w:val="00184442"/>
    <w:rsid w:val="00184633"/>
    <w:rsid w:val="001849E7"/>
    <w:rsid w:val="00184C75"/>
    <w:rsid w:val="00184C82"/>
    <w:rsid w:val="00184DD3"/>
    <w:rsid w:val="00184ED7"/>
    <w:rsid w:val="001850EA"/>
    <w:rsid w:val="0018518D"/>
    <w:rsid w:val="00185387"/>
    <w:rsid w:val="00185B77"/>
    <w:rsid w:val="00186131"/>
    <w:rsid w:val="0018623E"/>
    <w:rsid w:val="00186457"/>
    <w:rsid w:val="0018657B"/>
    <w:rsid w:val="00186792"/>
    <w:rsid w:val="001867E1"/>
    <w:rsid w:val="0018689C"/>
    <w:rsid w:val="00186ABD"/>
    <w:rsid w:val="00186AE8"/>
    <w:rsid w:val="00186CAA"/>
    <w:rsid w:val="00186EBD"/>
    <w:rsid w:val="00187018"/>
    <w:rsid w:val="0018708C"/>
    <w:rsid w:val="001872A8"/>
    <w:rsid w:val="001873E2"/>
    <w:rsid w:val="001874DB"/>
    <w:rsid w:val="0018764B"/>
    <w:rsid w:val="00187A71"/>
    <w:rsid w:val="00187F9C"/>
    <w:rsid w:val="0019015A"/>
    <w:rsid w:val="00190171"/>
    <w:rsid w:val="0019046C"/>
    <w:rsid w:val="001904E0"/>
    <w:rsid w:val="001906B5"/>
    <w:rsid w:val="001906D7"/>
    <w:rsid w:val="00190AA5"/>
    <w:rsid w:val="00190ED7"/>
    <w:rsid w:val="0019130D"/>
    <w:rsid w:val="0019148F"/>
    <w:rsid w:val="001917C0"/>
    <w:rsid w:val="00191BE6"/>
    <w:rsid w:val="00191F6F"/>
    <w:rsid w:val="0019229B"/>
    <w:rsid w:val="001922AD"/>
    <w:rsid w:val="001925EB"/>
    <w:rsid w:val="001929DA"/>
    <w:rsid w:val="00192B37"/>
    <w:rsid w:val="00193110"/>
    <w:rsid w:val="001931E6"/>
    <w:rsid w:val="001933B6"/>
    <w:rsid w:val="001933C6"/>
    <w:rsid w:val="001933F1"/>
    <w:rsid w:val="001936F6"/>
    <w:rsid w:val="0019382D"/>
    <w:rsid w:val="00193977"/>
    <w:rsid w:val="00193A1C"/>
    <w:rsid w:val="00193BAD"/>
    <w:rsid w:val="00193C6F"/>
    <w:rsid w:val="00194081"/>
    <w:rsid w:val="00194227"/>
    <w:rsid w:val="00194423"/>
    <w:rsid w:val="001944E1"/>
    <w:rsid w:val="001945E3"/>
    <w:rsid w:val="0019464F"/>
    <w:rsid w:val="00194726"/>
    <w:rsid w:val="001948F8"/>
    <w:rsid w:val="001949CC"/>
    <w:rsid w:val="00194C53"/>
    <w:rsid w:val="00194DAF"/>
    <w:rsid w:val="00194DD8"/>
    <w:rsid w:val="00194EA2"/>
    <w:rsid w:val="00194F7C"/>
    <w:rsid w:val="00195003"/>
    <w:rsid w:val="0019510E"/>
    <w:rsid w:val="001955F6"/>
    <w:rsid w:val="0019561C"/>
    <w:rsid w:val="0019583D"/>
    <w:rsid w:val="0019583E"/>
    <w:rsid w:val="00195BE4"/>
    <w:rsid w:val="00196016"/>
    <w:rsid w:val="00196391"/>
    <w:rsid w:val="00196A2F"/>
    <w:rsid w:val="00196AB8"/>
    <w:rsid w:val="00196C95"/>
    <w:rsid w:val="00196CC0"/>
    <w:rsid w:val="00196D95"/>
    <w:rsid w:val="00196E03"/>
    <w:rsid w:val="00196FBF"/>
    <w:rsid w:val="001971AC"/>
    <w:rsid w:val="00197258"/>
    <w:rsid w:val="001973FB"/>
    <w:rsid w:val="001974DE"/>
    <w:rsid w:val="0019757A"/>
    <w:rsid w:val="00197617"/>
    <w:rsid w:val="00197AD5"/>
    <w:rsid w:val="00197E56"/>
    <w:rsid w:val="001A0142"/>
    <w:rsid w:val="001A0301"/>
    <w:rsid w:val="001A0641"/>
    <w:rsid w:val="001A0710"/>
    <w:rsid w:val="001A079D"/>
    <w:rsid w:val="001A0ACA"/>
    <w:rsid w:val="001A0DFC"/>
    <w:rsid w:val="001A0F6A"/>
    <w:rsid w:val="001A0FA1"/>
    <w:rsid w:val="001A0FFA"/>
    <w:rsid w:val="001A1086"/>
    <w:rsid w:val="001A1268"/>
    <w:rsid w:val="001A1635"/>
    <w:rsid w:val="001A16B9"/>
    <w:rsid w:val="001A17DD"/>
    <w:rsid w:val="001A19B1"/>
    <w:rsid w:val="001A19EF"/>
    <w:rsid w:val="001A1A83"/>
    <w:rsid w:val="001A1AB7"/>
    <w:rsid w:val="001A1E57"/>
    <w:rsid w:val="001A216D"/>
    <w:rsid w:val="001A2185"/>
    <w:rsid w:val="001A2577"/>
    <w:rsid w:val="001A267D"/>
    <w:rsid w:val="001A282A"/>
    <w:rsid w:val="001A287C"/>
    <w:rsid w:val="001A289F"/>
    <w:rsid w:val="001A3009"/>
    <w:rsid w:val="001A3112"/>
    <w:rsid w:val="001A34EE"/>
    <w:rsid w:val="001A3506"/>
    <w:rsid w:val="001A356C"/>
    <w:rsid w:val="001A360D"/>
    <w:rsid w:val="001A37EF"/>
    <w:rsid w:val="001A3987"/>
    <w:rsid w:val="001A39F0"/>
    <w:rsid w:val="001A3A00"/>
    <w:rsid w:val="001A3D1D"/>
    <w:rsid w:val="001A3F93"/>
    <w:rsid w:val="001A419B"/>
    <w:rsid w:val="001A41C8"/>
    <w:rsid w:val="001A4391"/>
    <w:rsid w:val="001A47FC"/>
    <w:rsid w:val="001A4CF1"/>
    <w:rsid w:val="001A52B9"/>
    <w:rsid w:val="001A53B2"/>
    <w:rsid w:val="001A540D"/>
    <w:rsid w:val="001A57E6"/>
    <w:rsid w:val="001A5D56"/>
    <w:rsid w:val="001A5D85"/>
    <w:rsid w:val="001A5E38"/>
    <w:rsid w:val="001A61A9"/>
    <w:rsid w:val="001A64CF"/>
    <w:rsid w:val="001A654F"/>
    <w:rsid w:val="001A6814"/>
    <w:rsid w:val="001A6840"/>
    <w:rsid w:val="001A693F"/>
    <w:rsid w:val="001A6A8D"/>
    <w:rsid w:val="001A6DB3"/>
    <w:rsid w:val="001A6DF2"/>
    <w:rsid w:val="001A6F69"/>
    <w:rsid w:val="001A7087"/>
    <w:rsid w:val="001A70A3"/>
    <w:rsid w:val="001A716B"/>
    <w:rsid w:val="001A72F9"/>
    <w:rsid w:val="001A7391"/>
    <w:rsid w:val="001A7771"/>
    <w:rsid w:val="001A7997"/>
    <w:rsid w:val="001A7B14"/>
    <w:rsid w:val="001A7B79"/>
    <w:rsid w:val="001A7B7C"/>
    <w:rsid w:val="001A7D63"/>
    <w:rsid w:val="001A7F40"/>
    <w:rsid w:val="001B0106"/>
    <w:rsid w:val="001B027F"/>
    <w:rsid w:val="001B02D6"/>
    <w:rsid w:val="001B05DA"/>
    <w:rsid w:val="001B09B4"/>
    <w:rsid w:val="001B0B15"/>
    <w:rsid w:val="001B0C89"/>
    <w:rsid w:val="001B0D21"/>
    <w:rsid w:val="001B116C"/>
    <w:rsid w:val="001B13FA"/>
    <w:rsid w:val="001B142F"/>
    <w:rsid w:val="001B1501"/>
    <w:rsid w:val="001B15CE"/>
    <w:rsid w:val="001B1A8F"/>
    <w:rsid w:val="001B2363"/>
    <w:rsid w:val="001B2393"/>
    <w:rsid w:val="001B23AC"/>
    <w:rsid w:val="001B249E"/>
    <w:rsid w:val="001B2583"/>
    <w:rsid w:val="001B2657"/>
    <w:rsid w:val="001B2953"/>
    <w:rsid w:val="001B2D0D"/>
    <w:rsid w:val="001B2DDC"/>
    <w:rsid w:val="001B3375"/>
    <w:rsid w:val="001B34BC"/>
    <w:rsid w:val="001B358D"/>
    <w:rsid w:val="001B36C1"/>
    <w:rsid w:val="001B371F"/>
    <w:rsid w:val="001B378C"/>
    <w:rsid w:val="001B381A"/>
    <w:rsid w:val="001B432E"/>
    <w:rsid w:val="001B48FD"/>
    <w:rsid w:val="001B4B58"/>
    <w:rsid w:val="001B4BEC"/>
    <w:rsid w:val="001B4E88"/>
    <w:rsid w:val="001B4EC5"/>
    <w:rsid w:val="001B4FC1"/>
    <w:rsid w:val="001B4FD7"/>
    <w:rsid w:val="001B4FE3"/>
    <w:rsid w:val="001B5168"/>
    <w:rsid w:val="001B54E3"/>
    <w:rsid w:val="001B5799"/>
    <w:rsid w:val="001B5D2B"/>
    <w:rsid w:val="001B5D37"/>
    <w:rsid w:val="001B5DAE"/>
    <w:rsid w:val="001B6117"/>
    <w:rsid w:val="001B68E7"/>
    <w:rsid w:val="001B6936"/>
    <w:rsid w:val="001B6DDA"/>
    <w:rsid w:val="001B6E74"/>
    <w:rsid w:val="001B749E"/>
    <w:rsid w:val="001B74F2"/>
    <w:rsid w:val="001B76FB"/>
    <w:rsid w:val="001B7ABB"/>
    <w:rsid w:val="001B7B8B"/>
    <w:rsid w:val="001B7FD8"/>
    <w:rsid w:val="001B7FEC"/>
    <w:rsid w:val="001C030E"/>
    <w:rsid w:val="001C0818"/>
    <w:rsid w:val="001C0869"/>
    <w:rsid w:val="001C0A95"/>
    <w:rsid w:val="001C0B9D"/>
    <w:rsid w:val="001C0BA7"/>
    <w:rsid w:val="001C0C4B"/>
    <w:rsid w:val="001C0CE4"/>
    <w:rsid w:val="001C0FD3"/>
    <w:rsid w:val="001C1A8C"/>
    <w:rsid w:val="001C1D91"/>
    <w:rsid w:val="001C1FEF"/>
    <w:rsid w:val="001C220A"/>
    <w:rsid w:val="001C22F8"/>
    <w:rsid w:val="001C2345"/>
    <w:rsid w:val="001C265E"/>
    <w:rsid w:val="001C2786"/>
    <w:rsid w:val="001C27BC"/>
    <w:rsid w:val="001C29D0"/>
    <w:rsid w:val="001C2A00"/>
    <w:rsid w:val="001C2D94"/>
    <w:rsid w:val="001C30A4"/>
    <w:rsid w:val="001C323D"/>
    <w:rsid w:val="001C32EA"/>
    <w:rsid w:val="001C3613"/>
    <w:rsid w:val="001C37FA"/>
    <w:rsid w:val="001C3A6A"/>
    <w:rsid w:val="001C3B06"/>
    <w:rsid w:val="001C3C18"/>
    <w:rsid w:val="001C3D8C"/>
    <w:rsid w:val="001C3DF6"/>
    <w:rsid w:val="001C412E"/>
    <w:rsid w:val="001C419B"/>
    <w:rsid w:val="001C4561"/>
    <w:rsid w:val="001C46C4"/>
    <w:rsid w:val="001C4ABE"/>
    <w:rsid w:val="001C4BB4"/>
    <w:rsid w:val="001C4D3E"/>
    <w:rsid w:val="001C4E65"/>
    <w:rsid w:val="001C4E9A"/>
    <w:rsid w:val="001C4EF2"/>
    <w:rsid w:val="001C5013"/>
    <w:rsid w:val="001C5038"/>
    <w:rsid w:val="001C51A8"/>
    <w:rsid w:val="001C5246"/>
    <w:rsid w:val="001C55DC"/>
    <w:rsid w:val="001C5F67"/>
    <w:rsid w:val="001C6026"/>
    <w:rsid w:val="001C61FB"/>
    <w:rsid w:val="001C661C"/>
    <w:rsid w:val="001C6741"/>
    <w:rsid w:val="001C682C"/>
    <w:rsid w:val="001C6A3C"/>
    <w:rsid w:val="001C6C33"/>
    <w:rsid w:val="001C6C73"/>
    <w:rsid w:val="001C6D6C"/>
    <w:rsid w:val="001C6D8D"/>
    <w:rsid w:val="001C6DD2"/>
    <w:rsid w:val="001C6F80"/>
    <w:rsid w:val="001C6FBB"/>
    <w:rsid w:val="001C708F"/>
    <w:rsid w:val="001C779F"/>
    <w:rsid w:val="001C7AF6"/>
    <w:rsid w:val="001C7E5B"/>
    <w:rsid w:val="001D009C"/>
    <w:rsid w:val="001D00B7"/>
    <w:rsid w:val="001D02BB"/>
    <w:rsid w:val="001D04F3"/>
    <w:rsid w:val="001D0598"/>
    <w:rsid w:val="001D0924"/>
    <w:rsid w:val="001D0A17"/>
    <w:rsid w:val="001D0DC2"/>
    <w:rsid w:val="001D0EB1"/>
    <w:rsid w:val="001D130F"/>
    <w:rsid w:val="001D17E1"/>
    <w:rsid w:val="001D1963"/>
    <w:rsid w:val="001D1A62"/>
    <w:rsid w:val="001D1D3E"/>
    <w:rsid w:val="001D20E5"/>
    <w:rsid w:val="001D22EB"/>
    <w:rsid w:val="001D2E1A"/>
    <w:rsid w:val="001D319A"/>
    <w:rsid w:val="001D3229"/>
    <w:rsid w:val="001D326B"/>
    <w:rsid w:val="001D393D"/>
    <w:rsid w:val="001D3D12"/>
    <w:rsid w:val="001D3DAC"/>
    <w:rsid w:val="001D3DC4"/>
    <w:rsid w:val="001D3EE8"/>
    <w:rsid w:val="001D41F9"/>
    <w:rsid w:val="001D483E"/>
    <w:rsid w:val="001D4C4D"/>
    <w:rsid w:val="001D4CBD"/>
    <w:rsid w:val="001D4E6B"/>
    <w:rsid w:val="001D4F6A"/>
    <w:rsid w:val="001D527A"/>
    <w:rsid w:val="001D5299"/>
    <w:rsid w:val="001D52BF"/>
    <w:rsid w:val="001D52C2"/>
    <w:rsid w:val="001D5618"/>
    <w:rsid w:val="001D5781"/>
    <w:rsid w:val="001D59BA"/>
    <w:rsid w:val="001D5FF8"/>
    <w:rsid w:val="001D6025"/>
    <w:rsid w:val="001D6139"/>
    <w:rsid w:val="001D6273"/>
    <w:rsid w:val="001D630B"/>
    <w:rsid w:val="001D65D8"/>
    <w:rsid w:val="001D6702"/>
    <w:rsid w:val="001D698E"/>
    <w:rsid w:val="001D705F"/>
    <w:rsid w:val="001D733E"/>
    <w:rsid w:val="001D79AB"/>
    <w:rsid w:val="001D7C07"/>
    <w:rsid w:val="001D7C21"/>
    <w:rsid w:val="001D7F58"/>
    <w:rsid w:val="001E039B"/>
    <w:rsid w:val="001E05B1"/>
    <w:rsid w:val="001E0822"/>
    <w:rsid w:val="001E09C5"/>
    <w:rsid w:val="001E0B86"/>
    <w:rsid w:val="001E0CDA"/>
    <w:rsid w:val="001E0DC1"/>
    <w:rsid w:val="001E0F5F"/>
    <w:rsid w:val="001E123B"/>
    <w:rsid w:val="001E19C0"/>
    <w:rsid w:val="001E1A1A"/>
    <w:rsid w:val="001E1D47"/>
    <w:rsid w:val="001E1E7B"/>
    <w:rsid w:val="001E205D"/>
    <w:rsid w:val="001E241B"/>
    <w:rsid w:val="001E255F"/>
    <w:rsid w:val="001E25A2"/>
    <w:rsid w:val="001E2788"/>
    <w:rsid w:val="001E2920"/>
    <w:rsid w:val="001E2A1F"/>
    <w:rsid w:val="001E2A28"/>
    <w:rsid w:val="001E2C9F"/>
    <w:rsid w:val="001E2E81"/>
    <w:rsid w:val="001E2FFF"/>
    <w:rsid w:val="001E334B"/>
    <w:rsid w:val="001E33C9"/>
    <w:rsid w:val="001E358E"/>
    <w:rsid w:val="001E35CE"/>
    <w:rsid w:val="001E3622"/>
    <w:rsid w:val="001E3686"/>
    <w:rsid w:val="001E36B3"/>
    <w:rsid w:val="001E3981"/>
    <w:rsid w:val="001E3B11"/>
    <w:rsid w:val="001E3D08"/>
    <w:rsid w:val="001E3E7D"/>
    <w:rsid w:val="001E40AD"/>
    <w:rsid w:val="001E4175"/>
    <w:rsid w:val="001E422C"/>
    <w:rsid w:val="001E42B6"/>
    <w:rsid w:val="001E44D0"/>
    <w:rsid w:val="001E457C"/>
    <w:rsid w:val="001E45C6"/>
    <w:rsid w:val="001E4817"/>
    <w:rsid w:val="001E48F2"/>
    <w:rsid w:val="001E4A70"/>
    <w:rsid w:val="001E4B68"/>
    <w:rsid w:val="001E4CBA"/>
    <w:rsid w:val="001E4FC9"/>
    <w:rsid w:val="001E5086"/>
    <w:rsid w:val="001E50A4"/>
    <w:rsid w:val="001E52E3"/>
    <w:rsid w:val="001E5414"/>
    <w:rsid w:val="001E5453"/>
    <w:rsid w:val="001E5667"/>
    <w:rsid w:val="001E568D"/>
    <w:rsid w:val="001E5C5D"/>
    <w:rsid w:val="001E5EBB"/>
    <w:rsid w:val="001E610A"/>
    <w:rsid w:val="001E623B"/>
    <w:rsid w:val="001E6644"/>
    <w:rsid w:val="001E668E"/>
    <w:rsid w:val="001E68B1"/>
    <w:rsid w:val="001E6B8A"/>
    <w:rsid w:val="001E6BF9"/>
    <w:rsid w:val="001E6D72"/>
    <w:rsid w:val="001E72E3"/>
    <w:rsid w:val="001E737E"/>
    <w:rsid w:val="001E7759"/>
    <w:rsid w:val="001E7AE4"/>
    <w:rsid w:val="001E7BA3"/>
    <w:rsid w:val="001E7DA7"/>
    <w:rsid w:val="001E7E3E"/>
    <w:rsid w:val="001F0100"/>
    <w:rsid w:val="001F0113"/>
    <w:rsid w:val="001F01DF"/>
    <w:rsid w:val="001F0246"/>
    <w:rsid w:val="001F0282"/>
    <w:rsid w:val="001F02F3"/>
    <w:rsid w:val="001F058A"/>
    <w:rsid w:val="001F06FA"/>
    <w:rsid w:val="001F088B"/>
    <w:rsid w:val="001F0B22"/>
    <w:rsid w:val="001F0B33"/>
    <w:rsid w:val="001F0C95"/>
    <w:rsid w:val="001F1284"/>
    <w:rsid w:val="001F1422"/>
    <w:rsid w:val="001F1681"/>
    <w:rsid w:val="001F17B5"/>
    <w:rsid w:val="001F1882"/>
    <w:rsid w:val="001F1EC1"/>
    <w:rsid w:val="001F2414"/>
    <w:rsid w:val="001F24F4"/>
    <w:rsid w:val="001F2738"/>
    <w:rsid w:val="001F274D"/>
    <w:rsid w:val="001F28CD"/>
    <w:rsid w:val="001F298F"/>
    <w:rsid w:val="001F3282"/>
    <w:rsid w:val="001F3336"/>
    <w:rsid w:val="001F35B0"/>
    <w:rsid w:val="001F35EA"/>
    <w:rsid w:val="001F3A57"/>
    <w:rsid w:val="001F3E59"/>
    <w:rsid w:val="001F41CF"/>
    <w:rsid w:val="001F42BA"/>
    <w:rsid w:val="001F43B0"/>
    <w:rsid w:val="001F46B6"/>
    <w:rsid w:val="001F4708"/>
    <w:rsid w:val="001F4864"/>
    <w:rsid w:val="001F48FE"/>
    <w:rsid w:val="001F49BA"/>
    <w:rsid w:val="001F4BF3"/>
    <w:rsid w:val="001F4F61"/>
    <w:rsid w:val="001F4FCE"/>
    <w:rsid w:val="001F530E"/>
    <w:rsid w:val="001F5518"/>
    <w:rsid w:val="001F556D"/>
    <w:rsid w:val="001F5657"/>
    <w:rsid w:val="001F5BE8"/>
    <w:rsid w:val="001F6629"/>
    <w:rsid w:val="001F6767"/>
    <w:rsid w:val="001F67C7"/>
    <w:rsid w:val="001F7193"/>
    <w:rsid w:val="001F74CF"/>
    <w:rsid w:val="001F769C"/>
    <w:rsid w:val="001F76D3"/>
    <w:rsid w:val="001F7781"/>
    <w:rsid w:val="001F7792"/>
    <w:rsid w:val="001F7BD7"/>
    <w:rsid w:val="001F7FBE"/>
    <w:rsid w:val="00200424"/>
    <w:rsid w:val="00200879"/>
    <w:rsid w:val="00200B62"/>
    <w:rsid w:val="00200CCF"/>
    <w:rsid w:val="00200D3F"/>
    <w:rsid w:val="00200F87"/>
    <w:rsid w:val="00201410"/>
    <w:rsid w:val="00201420"/>
    <w:rsid w:val="002014FC"/>
    <w:rsid w:val="00201A16"/>
    <w:rsid w:val="0020220E"/>
    <w:rsid w:val="00202391"/>
    <w:rsid w:val="002024F5"/>
    <w:rsid w:val="002025A8"/>
    <w:rsid w:val="0020280B"/>
    <w:rsid w:val="0020288C"/>
    <w:rsid w:val="00202984"/>
    <w:rsid w:val="00202E01"/>
    <w:rsid w:val="00203311"/>
    <w:rsid w:val="00203443"/>
    <w:rsid w:val="0020356A"/>
    <w:rsid w:val="00203812"/>
    <w:rsid w:val="00203BB8"/>
    <w:rsid w:val="002040A6"/>
    <w:rsid w:val="002042F7"/>
    <w:rsid w:val="002043BA"/>
    <w:rsid w:val="002046FF"/>
    <w:rsid w:val="0020470E"/>
    <w:rsid w:val="00204746"/>
    <w:rsid w:val="00205203"/>
    <w:rsid w:val="002052C8"/>
    <w:rsid w:val="0020544E"/>
    <w:rsid w:val="002055C4"/>
    <w:rsid w:val="00205717"/>
    <w:rsid w:val="00205831"/>
    <w:rsid w:val="00205998"/>
    <w:rsid w:val="00205EDE"/>
    <w:rsid w:val="00205EDF"/>
    <w:rsid w:val="00206207"/>
    <w:rsid w:val="002062ED"/>
    <w:rsid w:val="002063F5"/>
    <w:rsid w:val="002063F6"/>
    <w:rsid w:val="0020662C"/>
    <w:rsid w:val="002066B5"/>
    <w:rsid w:val="00206C42"/>
    <w:rsid w:val="00206F0E"/>
    <w:rsid w:val="00206FA0"/>
    <w:rsid w:val="00207014"/>
    <w:rsid w:val="00207030"/>
    <w:rsid w:val="00207262"/>
    <w:rsid w:val="002077C4"/>
    <w:rsid w:val="002078C8"/>
    <w:rsid w:val="00210312"/>
    <w:rsid w:val="00210427"/>
    <w:rsid w:val="002108EB"/>
    <w:rsid w:val="0021093A"/>
    <w:rsid w:val="00210AA7"/>
    <w:rsid w:val="00210AFE"/>
    <w:rsid w:val="00210EB7"/>
    <w:rsid w:val="00210F81"/>
    <w:rsid w:val="0021112C"/>
    <w:rsid w:val="00211271"/>
    <w:rsid w:val="00211327"/>
    <w:rsid w:val="00211622"/>
    <w:rsid w:val="002116F6"/>
    <w:rsid w:val="00211760"/>
    <w:rsid w:val="00211811"/>
    <w:rsid w:val="002118D4"/>
    <w:rsid w:val="00211FEA"/>
    <w:rsid w:val="0021226C"/>
    <w:rsid w:val="00212370"/>
    <w:rsid w:val="00212418"/>
    <w:rsid w:val="00212B6A"/>
    <w:rsid w:val="00212CC1"/>
    <w:rsid w:val="00212D85"/>
    <w:rsid w:val="00212EB8"/>
    <w:rsid w:val="002131DA"/>
    <w:rsid w:val="0021328C"/>
    <w:rsid w:val="00213561"/>
    <w:rsid w:val="00213616"/>
    <w:rsid w:val="00213738"/>
    <w:rsid w:val="002138D6"/>
    <w:rsid w:val="00213F64"/>
    <w:rsid w:val="002143BC"/>
    <w:rsid w:val="002148E8"/>
    <w:rsid w:val="00214AF3"/>
    <w:rsid w:val="00214BC2"/>
    <w:rsid w:val="00214DD6"/>
    <w:rsid w:val="00214FB7"/>
    <w:rsid w:val="002150FA"/>
    <w:rsid w:val="0021538D"/>
    <w:rsid w:val="0021599A"/>
    <w:rsid w:val="00215A3D"/>
    <w:rsid w:val="00215C61"/>
    <w:rsid w:val="00215CEA"/>
    <w:rsid w:val="00215E21"/>
    <w:rsid w:val="00216020"/>
    <w:rsid w:val="002160E9"/>
    <w:rsid w:val="002162D4"/>
    <w:rsid w:val="002163D7"/>
    <w:rsid w:val="0021651A"/>
    <w:rsid w:val="00216573"/>
    <w:rsid w:val="00216849"/>
    <w:rsid w:val="00216A11"/>
    <w:rsid w:val="00216B49"/>
    <w:rsid w:val="00216B59"/>
    <w:rsid w:val="00216CF2"/>
    <w:rsid w:val="00216F7E"/>
    <w:rsid w:val="00216FE9"/>
    <w:rsid w:val="002172AE"/>
    <w:rsid w:val="002172CC"/>
    <w:rsid w:val="002177C1"/>
    <w:rsid w:val="0021782A"/>
    <w:rsid w:val="00217F47"/>
    <w:rsid w:val="00217F54"/>
    <w:rsid w:val="00220033"/>
    <w:rsid w:val="002200A4"/>
    <w:rsid w:val="00220275"/>
    <w:rsid w:val="00220651"/>
    <w:rsid w:val="00220843"/>
    <w:rsid w:val="00220960"/>
    <w:rsid w:val="00220ADE"/>
    <w:rsid w:val="00220C18"/>
    <w:rsid w:val="00220D7A"/>
    <w:rsid w:val="0022148C"/>
    <w:rsid w:val="002219FC"/>
    <w:rsid w:val="00221A4E"/>
    <w:rsid w:val="00221C17"/>
    <w:rsid w:val="00221D0C"/>
    <w:rsid w:val="00221D8D"/>
    <w:rsid w:val="00221E59"/>
    <w:rsid w:val="0022209B"/>
    <w:rsid w:val="002220A0"/>
    <w:rsid w:val="00222165"/>
    <w:rsid w:val="00222756"/>
    <w:rsid w:val="00222DE3"/>
    <w:rsid w:val="00222E9B"/>
    <w:rsid w:val="002231AD"/>
    <w:rsid w:val="002231DD"/>
    <w:rsid w:val="002232C9"/>
    <w:rsid w:val="0022348C"/>
    <w:rsid w:val="00223527"/>
    <w:rsid w:val="00223748"/>
    <w:rsid w:val="002238EC"/>
    <w:rsid w:val="002239D6"/>
    <w:rsid w:val="00223B88"/>
    <w:rsid w:val="00223FE4"/>
    <w:rsid w:val="00224297"/>
    <w:rsid w:val="00224604"/>
    <w:rsid w:val="00224625"/>
    <w:rsid w:val="0022462B"/>
    <w:rsid w:val="002248B4"/>
    <w:rsid w:val="00224AFB"/>
    <w:rsid w:val="002253AA"/>
    <w:rsid w:val="0022549E"/>
    <w:rsid w:val="0022551F"/>
    <w:rsid w:val="00225564"/>
    <w:rsid w:val="0022578D"/>
    <w:rsid w:val="00225C4A"/>
    <w:rsid w:val="00225C7D"/>
    <w:rsid w:val="00225D6C"/>
    <w:rsid w:val="00225F19"/>
    <w:rsid w:val="0022617F"/>
    <w:rsid w:val="002264C8"/>
    <w:rsid w:val="00226627"/>
    <w:rsid w:val="00226652"/>
    <w:rsid w:val="0022689C"/>
    <w:rsid w:val="00226939"/>
    <w:rsid w:val="00226A70"/>
    <w:rsid w:val="00226DF9"/>
    <w:rsid w:val="00227088"/>
    <w:rsid w:val="002270A8"/>
    <w:rsid w:val="002276A6"/>
    <w:rsid w:val="00227716"/>
    <w:rsid w:val="00227ACA"/>
    <w:rsid w:val="00227DA9"/>
    <w:rsid w:val="00230282"/>
    <w:rsid w:val="0023052C"/>
    <w:rsid w:val="0023074F"/>
    <w:rsid w:val="0023120C"/>
    <w:rsid w:val="0023129C"/>
    <w:rsid w:val="002318A7"/>
    <w:rsid w:val="002318E3"/>
    <w:rsid w:val="00231A0C"/>
    <w:rsid w:val="00231E4A"/>
    <w:rsid w:val="00231ED6"/>
    <w:rsid w:val="00232055"/>
    <w:rsid w:val="00232543"/>
    <w:rsid w:val="00232820"/>
    <w:rsid w:val="00232FF6"/>
    <w:rsid w:val="00233399"/>
    <w:rsid w:val="002337AD"/>
    <w:rsid w:val="002338DB"/>
    <w:rsid w:val="00233C25"/>
    <w:rsid w:val="00233C74"/>
    <w:rsid w:val="00233C9D"/>
    <w:rsid w:val="00233E0C"/>
    <w:rsid w:val="00233F56"/>
    <w:rsid w:val="00234217"/>
    <w:rsid w:val="002343B0"/>
    <w:rsid w:val="0023451D"/>
    <w:rsid w:val="00234888"/>
    <w:rsid w:val="00234A06"/>
    <w:rsid w:val="00234B73"/>
    <w:rsid w:val="00234D91"/>
    <w:rsid w:val="00234EEE"/>
    <w:rsid w:val="00234F8F"/>
    <w:rsid w:val="00235313"/>
    <w:rsid w:val="0023578B"/>
    <w:rsid w:val="00235AC7"/>
    <w:rsid w:val="00235B18"/>
    <w:rsid w:val="00235C2D"/>
    <w:rsid w:val="00236184"/>
    <w:rsid w:val="002364B4"/>
    <w:rsid w:val="00236514"/>
    <w:rsid w:val="002365DA"/>
    <w:rsid w:val="00236681"/>
    <w:rsid w:val="002367D2"/>
    <w:rsid w:val="00236809"/>
    <w:rsid w:val="002368DD"/>
    <w:rsid w:val="00236998"/>
    <w:rsid w:val="00236B6C"/>
    <w:rsid w:val="00236CCD"/>
    <w:rsid w:val="002370A3"/>
    <w:rsid w:val="002375E1"/>
    <w:rsid w:val="00237C22"/>
    <w:rsid w:val="00237C27"/>
    <w:rsid w:val="00237CBB"/>
    <w:rsid w:val="00237E3F"/>
    <w:rsid w:val="00237FC5"/>
    <w:rsid w:val="00240439"/>
    <w:rsid w:val="002405A4"/>
    <w:rsid w:val="0024062B"/>
    <w:rsid w:val="002409B5"/>
    <w:rsid w:val="002409F3"/>
    <w:rsid w:val="00240DE8"/>
    <w:rsid w:val="00240ECF"/>
    <w:rsid w:val="00240FD8"/>
    <w:rsid w:val="002412B4"/>
    <w:rsid w:val="002413F3"/>
    <w:rsid w:val="002416FF"/>
    <w:rsid w:val="00241733"/>
    <w:rsid w:val="0024186F"/>
    <w:rsid w:val="00241E4F"/>
    <w:rsid w:val="00241F54"/>
    <w:rsid w:val="0024227D"/>
    <w:rsid w:val="0024244E"/>
    <w:rsid w:val="002424FB"/>
    <w:rsid w:val="00242BF1"/>
    <w:rsid w:val="00242C76"/>
    <w:rsid w:val="0024303B"/>
    <w:rsid w:val="002430CF"/>
    <w:rsid w:val="0024311F"/>
    <w:rsid w:val="002432A6"/>
    <w:rsid w:val="002432CB"/>
    <w:rsid w:val="00243336"/>
    <w:rsid w:val="0024337D"/>
    <w:rsid w:val="00243506"/>
    <w:rsid w:val="002436C1"/>
    <w:rsid w:val="00243A09"/>
    <w:rsid w:val="00243AC6"/>
    <w:rsid w:val="00243ACB"/>
    <w:rsid w:val="00243BAE"/>
    <w:rsid w:val="002447F7"/>
    <w:rsid w:val="0024498F"/>
    <w:rsid w:val="00244ADC"/>
    <w:rsid w:val="00244D64"/>
    <w:rsid w:val="00244DBB"/>
    <w:rsid w:val="00244E86"/>
    <w:rsid w:val="0024510C"/>
    <w:rsid w:val="00245140"/>
    <w:rsid w:val="002451D5"/>
    <w:rsid w:val="00245507"/>
    <w:rsid w:val="00245697"/>
    <w:rsid w:val="002456E2"/>
    <w:rsid w:val="0024579D"/>
    <w:rsid w:val="00245868"/>
    <w:rsid w:val="00245AF7"/>
    <w:rsid w:val="00245BCD"/>
    <w:rsid w:val="00245C55"/>
    <w:rsid w:val="00245D2D"/>
    <w:rsid w:val="00246059"/>
    <w:rsid w:val="00246172"/>
    <w:rsid w:val="0024667F"/>
    <w:rsid w:val="0024669B"/>
    <w:rsid w:val="00246786"/>
    <w:rsid w:val="002469D0"/>
    <w:rsid w:val="00246FDB"/>
    <w:rsid w:val="002470B6"/>
    <w:rsid w:val="002471C0"/>
    <w:rsid w:val="00247EF5"/>
    <w:rsid w:val="002502FA"/>
    <w:rsid w:val="0025056F"/>
    <w:rsid w:val="0025072D"/>
    <w:rsid w:val="00250A80"/>
    <w:rsid w:val="00250B39"/>
    <w:rsid w:val="00250C87"/>
    <w:rsid w:val="00250D3B"/>
    <w:rsid w:val="0025114B"/>
    <w:rsid w:val="00251187"/>
    <w:rsid w:val="002512A7"/>
    <w:rsid w:val="002515E9"/>
    <w:rsid w:val="002518EF"/>
    <w:rsid w:val="00251B3C"/>
    <w:rsid w:val="00251B5F"/>
    <w:rsid w:val="00251CC9"/>
    <w:rsid w:val="00251F21"/>
    <w:rsid w:val="00251F45"/>
    <w:rsid w:val="002520AE"/>
    <w:rsid w:val="002522D6"/>
    <w:rsid w:val="00252583"/>
    <w:rsid w:val="00252940"/>
    <w:rsid w:val="00252F37"/>
    <w:rsid w:val="00252FE3"/>
    <w:rsid w:val="002537D1"/>
    <w:rsid w:val="00253A3A"/>
    <w:rsid w:val="00253A94"/>
    <w:rsid w:val="00253C47"/>
    <w:rsid w:val="0025404F"/>
    <w:rsid w:val="0025456F"/>
    <w:rsid w:val="002547F9"/>
    <w:rsid w:val="00254834"/>
    <w:rsid w:val="00254EE1"/>
    <w:rsid w:val="002554D2"/>
    <w:rsid w:val="002555A0"/>
    <w:rsid w:val="00255697"/>
    <w:rsid w:val="002557EF"/>
    <w:rsid w:val="002559CF"/>
    <w:rsid w:val="00255ADE"/>
    <w:rsid w:val="00255FA7"/>
    <w:rsid w:val="00256098"/>
    <w:rsid w:val="002565CD"/>
    <w:rsid w:val="002566AA"/>
    <w:rsid w:val="00256708"/>
    <w:rsid w:val="002567C4"/>
    <w:rsid w:val="00256803"/>
    <w:rsid w:val="00256A67"/>
    <w:rsid w:val="00256B0F"/>
    <w:rsid w:val="00256C8D"/>
    <w:rsid w:val="00256EAA"/>
    <w:rsid w:val="002570E2"/>
    <w:rsid w:val="00257365"/>
    <w:rsid w:val="0025742A"/>
    <w:rsid w:val="002575F0"/>
    <w:rsid w:val="00257726"/>
    <w:rsid w:val="002577E2"/>
    <w:rsid w:val="0025790D"/>
    <w:rsid w:val="00257AE2"/>
    <w:rsid w:val="00257B30"/>
    <w:rsid w:val="00257EB7"/>
    <w:rsid w:val="002600D7"/>
    <w:rsid w:val="00260235"/>
    <w:rsid w:val="00260760"/>
    <w:rsid w:val="002607A5"/>
    <w:rsid w:val="002608EC"/>
    <w:rsid w:val="00260AFC"/>
    <w:rsid w:val="00260B44"/>
    <w:rsid w:val="00260B57"/>
    <w:rsid w:val="002616B4"/>
    <w:rsid w:val="0026188B"/>
    <w:rsid w:val="002619A4"/>
    <w:rsid w:val="00261B42"/>
    <w:rsid w:val="00261C09"/>
    <w:rsid w:val="00261C55"/>
    <w:rsid w:val="00261D19"/>
    <w:rsid w:val="00261F5B"/>
    <w:rsid w:val="00262054"/>
    <w:rsid w:val="00262321"/>
    <w:rsid w:val="002625B6"/>
    <w:rsid w:val="002625ED"/>
    <w:rsid w:val="0026265F"/>
    <w:rsid w:val="00262B3C"/>
    <w:rsid w:val="00263014"/>
    <w:rsid w:val="002630B8"/>
    <w:rsid w:val="00263720"/>
    <w:rsid w:val="0026386E"/>
    <w:rsid w:val="00263DEB"/>
    <w:rsid w:val="00263F94"/>
    <w:rsid w:val="0026439D"/>
    <w:rsid w:val="00264590"/>
    <w:rsid w:val="002648D8"/>
    <w:rsid w:val="00264916"/>
    <w:rsid w:val="002649A1"/>
    <w:rsid w:val="00264A4F"/>
    <w:rsid w:val="00264D3D"/>
    <w:rsid w:val="00264DFE"/>
    <w:rsid w:val="00265059"/>
    <w:rsid w:val="0026532A"/>
    <w:rsid w:val="00265345"/>
    <w:rsid w:val="0026550C"/>
    <w:rsid w:val="00265564"/>
    <w:rsid w:val="00265642"/>
    <w:rsid w:val="0026578C"/>
    <w:rsid w:val="002657EF"/>
    <w:rsid w:val="0026648D"/>
    <w:rsid w:val="002666E0"/>
    <w:rsid w:val="0026672D"/>
    <w:rsid w:val="0026681D"/>
    <w:rsid w:val="00266845"/>
    <w:rsid w:val="0026684D"/>
    <w:rsid w:val="0026685D"/>
    <w:rsid w:val="002668BA"/>
    <w:rsid w:val="00267035"/>
    <w:rsid w:val="00267284"/>
    <w:rsid w:val="002673EE"/>
    <w:rsid w:val="00267517"/>
    <w:rsid w:val="00267C8A"/>
    <w:rsid w:val="00267DCF"/>
    <w:rsid w:val="0027011A"/>
    <w:rsid w:val="0027017E"/>
    <w:rsid w:val="002703B1"/>
    <w:rsid w:val="002706FC"/>
    <w:rsid w:val="002708AB"/>
    <w:rsid w:val="00270DE1"/>
    <w:rsid w:val="00270E5B"/>
    <w:rsid w:val="00271039"/>
    <w:rsid w:val="00271880"/>
    <w:rsid w:val="00271E72"/>
    <w:rsid w:val="0027231D"/>
    <w:rsid w:val="0027275D"/>
    <w:rsid w:val="00272AEF"/>
    <w:rsid w:val="00272AFE"/>
    <w:rsid w:val="00272C10"/>
    <w:rsid w:val="00272E00"/>
    <w:rsid w:val="00272F7B"/>
    <w:rsid w:val="00273398"/>
    <w:rsid w:val="00273714"/>
    <w:rsid w:val="0027381D"/>
    <w:rsid w:val="0027382F"/>
    <w:rsid w:val="00273B91"/>
    <w:rsid w:val="00273E93"/>
    <w:rsid w:val="00273F61"/>
    <w:rsid w:val="00273F6F"/>
    <w:rsid w:val="002740FC"/>
    <w:rsid w:val="002745D0"/>
    <w:rsid w:val="0027497E"/>
    <w:rsid w:val="00274BA5"/>
    <w:rsid w:val="00274DB4"/>
    <w:rsid w:val="00274FB2"/>
    <w:rsid w:val="002754D9"/>
    <w:rsid w:val="0027556B"/>
    <w:rsid w:val="00275A07"/>
    <w:rsid w:val="00275A55"/>
    <w:rsid w:val="00275BEB"/>
    <w:rsid w:val="00275CE0"/>
    <w:rsid w:val="00275D8C"/>
    <w:rsid w:val="00276209"/>
    <w:rsid w:val="0027623A"/>
    <w:rsid w:val="0027645D"/>
    <w:rsid w:val="00276741"/>
    <w:rsid w:val="00276987"/>
    <w:rsid w:val="002769D1"/>
    <w:rsid w:val="002769D8"/>
    <w:rsid w:val="00276BBD"/>
    <w:rsid w:val="00276C8E"/>
    <w:rsid w:val="00276CA9"/>
    <w:rsid w:val="00276EC4"/>
    <w:rsid w:val="002771C2"/>
    <w:rsid w:val="0027721C"/>
    <w:rsid w:val="002773A0"/>
    <w:rsid w:val="00277512"/>
    <w:rsid w:val="0027787F"/>
    <w:rsid w:val="002779D8"/>
    <w:rsid w:val="00277C66"/>
    <w:rsid w:val="0028002E"/>
    <w:rsid w:val="002802F6"/>
    <w:rsid w:val="0028091A"/>
    <w:rsid w:val="00280EAC"/>
    <w:rsid w:val="00280F1C"/>
    <w:rsid w:val="00280F38"/>
    <w:rsid w:val="00280F85"/>
    <w:rsid w:val="0028121E"/>
    <w:rsid w:val="00281279"/>
    <w:rsid w:val="002812C1"/>
    <w:rsid w:val="00281555"/>
    <w:rsid w:val="0028163E"/>
    <w:rsid w:val="00281858"/>
    <w:rsid w:val="00281896"/>
    <w:rsid w:val="002818A2"/>
    <w:rsid w:val="00281A5B"/>
    <w:rsid w:val="00281B0C"/>
    <w:rsid w:val="00281CB7"/>
    <w:rsid w:val="00281DBB"/>
    <w:rsid w:val="00281ED6"/>
    <w:rsid w:val="0028208C"/>
    <w:rsid w:val="0028232F"/>
    <w:rsid w:val="002826D5"/>
    <w:rsid w:val="0028289E"/>
    <w:rsid w:val="00282C07"/>
    <w:rsid w:val="00282F01"/>
    <w:rsid w:val="00282F5A"/>
    <w:rsid w:val="002832BE"/>
    <w:rsid w:val="00283583"/>
    <w:rsid w:val="002837FC"/>
    <w:rsid w:val="00283DC9"/>
    <w:rsid w:val="00283E86"/>
    <w:rsid w:val="0028418F"/>
    <w:rsid w:val="00284245"/>
    <w:rsid w:val="0028493E"/>
    <w:rsid w:val="00284D3A"/>
    <w:rsid w:val="00285095"/>
    <w:rsid w:val="00285148"/>
    <w:rsid w:val="00285291"/>
    <w:rsid w:val="002852E9"/>
    <w:rsid w:val="00285387"/>
    <w:rsid w:val="002853CF"/>
    <w:rsid w:val="00285565"/>
    <w:rsid w:val="00285709"/>
    <w:rsid w:val="00285853"/>
    <w:rsid w:val="002859F9"/>
    <w:rsid w:val="00285A63"/>
    <w:rsid w:val="00285BB8"/>
    <w:rsid w:val="00285FFB"/>
    <w:rsid w:val="002860EF"/>
    <w:rsid w:val="0028615E"/>
    <w:rsid w:val="00286214"/>
    <w:rsid w:val="00286381"/>
    <w:rsid w:val="002865AD"/>
    <w:rsid w:val="0028667D"/>
    <w:rsid w:val="00286933"/>
    <w:rsid w:val="00286FD6"/>
    <w:rsid w:val="0028712D"/>
    <w:rsid w:val="0028749A"/>
    <w:rsid w:val="0028754A"/>
    <w:rsid w:val="00287689"/>
    <w:rsid w:val="00287697"/>
    <w:rsid w:val="00287A69"/>
    <w:rsid w:val="00287E77"/>
    <w:rsid w:val="00290B0B"/>
    <w:rsid w:val="00290C90"/>
    <w:rsid w:val="00290E05"/>
    <w:rsid w:val="00291055"/>
    <w:rsid w:val="0029114A"/>
    <w:rsid w:val="00291A5B"/>
    <w:rsid w:val="00291B5A"/>
    <w:rsid w:val="00291B7A"/>
    <w:rsid w:val="00291BD2"/>
    <w:rsid w:val="00291D71"/>
    <w:rsid w:val="00292290"/>
    <w:rsid w:val="002922DE"/>
    <w:rsid w:val="002925B6"/>
    <w:rsid w:val="0029280D"/>
    <w:rsid w:val="00292844"/>
    <w:rsid w:val="00292886"/>
    <w:rsid w:val="002929A4"/>
    <w:rsid w:val="00292DB4"/>
    <w:rsid w:val="00293174"/>
    <w:rsid w:val="00293514"/>
    <w:rsid w:val="0029360D"/>
    <w:rsid w:val="00293736"/>
    <w:rsid w:val="00293955"/>
    <w:rsid w:val="00293BAB"/>
    <w:rsid w:val="00293C92"/>
    <w:rsid w:val="00293CF2"/>
    <w:rsid w:val="00293D8F"/>
    <w:rsid w:val="00294135"/>
    <w:rsid w:val="0029423B"/>
    <w:rsid w:val="002942B7"/>
    <w:rsid w:val="00294304"/>
    <w:rsid w:val="0029441E"/>
    <w:rsid w:val="0029485D"/>
    <w:rsid w:val="00294A4D"/>
    <w:rsid w:val="00294D9C"/>
    <w:rsid w:val="00294F42"/>
    <w:rsid w:val="002950E8"/>
    <w:rsid w:val="0029511C"/>
    <w:rsid w:val="00295161"/>
    <w:rsid w:val="0029530C"/>
    <w:rsid w:val="0029532B"/>
    <w:rsid w:val="0029537B"/>
    <w:rsid w:val="002953EB"/>
    <w:rsid w:val="00295417"/>
    <w:rsid w:val="00295420"/>
    <w:rsid w:val="00295492"/>
    <w:rsid w:val="002958E7"/>
    <w:rsid w:val="00295F59"/>
    <w:rsid w:val="00295FD4"/>
    <w:rsid w:val="002960E8"/>
    <w:rsid w:val="002964B1"/>
    <w:rsid w:val="00296746"/>
    <w:rsid w:val="002967BD"/>
    <w:rsid w:val="002967E7"/>
    <w:rsid w:val="00296BB7"/>
    <w:rsid w:val="00296FCA"/>
    <w:rsid w:val="00297077"/>
    <w:rsid w:val="00297940"/>
    <w:rsid w:val="002979A0"/>
    <w:rsid w:val="00297C0C"/>
    <w:rsid w:val="002A00C2"/>
    <w:rsid w:val="002A07B4"/>
    <w:rsid w:val="002A09F7"/>
    <w:rsid w:val="002A114F"/>
    <w:rsid w:val="002A135A"/>
    <w:rsid w:val="002A1365"/>
    <w:rsid w:val="002A1871"/>
    <w:rsid w:val="002A2464"/>
    <w:rsid w:val="002A2607"/>
    <w:rsid w:val="002A2614"/>
    <w:rsid w:val="002A26A2"/>
    <w:rsid w:val="002A2A15"/>
    <w:rsid w:val="002A2BB9"/>
    <w:rsid w:val="002A2FE1"/>
    <w:rsid w:val="002A3160"/>
    <w:rsid w:val="002A31F0"/>
    <w:rsid w:val="002A3316"/>
    <w:rsid w:val="002A33CE"/>
    <w:rsid w:val="002A383F"/>
    <w:rsid w:val="002A3C39"/>
    <w:rsid w:val="002A3FB9"/>
    <w:rsid w:val="002A40E4"/>
    <w:rsid w:val="002A417C"/>
    <w:rsid w:val="002A4257"/>
    <w:rsid w:val="002A4317"/>
    <w:rsid w:val="002A4323"/>
    <w:rsid w:val="002A43C8"/>
    <w:rsid w:val="002A4417"/>
    <w:rsid w:val="002A4530"/>
    <w:rsid w:val="002A454F"/>
    <w:rsid w:val="002A48D8"/>
    <w:rsid w:val="002A49A1"/>
    <w:rsid w:val="002A4BE4"/>
    <w:rsid w:val="002A4D55"/>
    <w:rsid w:val="002A4F9F"/>
    <w:rsid w:val="002A50D3"/>
    <w:rsid w:val="002A5131"/>
    <w:rsid w:val="002A5209"/>
    <w:rsid w:val="002A52B2"/>
    <w:rsid w:val="002A5516"/>
    <w:rsid w:val="002A55F6"/>
    <w:rsid w:val="002A56C3"/>
    <w:rsid w:val="002A5D05"/>
    <w:rsid w:val="002A5D07"/>
    <w:rsid w:val="002A5E14"/>
    <w:rsid w:val="002A6136"/>
    <w:rsid w:val="002A6335"/>
    <w:rsid w:val="002A664A"/>
    <w:rsid w:val="002A6B63"/>
    <w:rsid w:val="002A6E06"/>
    <w:rsid w:val="002A768B"/>
    <w:rsid w:val="002A7972"/>
    <w:rsid w:val="002A79FC"/>
    <w:rsid w:val="002A7CD1"/>
    <w:rsid w:val="002B0048"/>
    <w:rsid w:val="002B015E"/>
    <w:rsid w:val="002B04C4"/>
    <w:rsid w:val="002B0581"/>
    <w:rsid w:val="002B06A9"/>
    <w:rsid w:val="002B0946"/>
    <w:rsid w:val="002B0DC3"/>
    <w:rsid w:val="002B121F"/>
    <w:rsid w:val="002B135B"/>
    <w:rsid w:val="002B142F"/>
    <w:rsid w:val="002B18BE"/>
    <w:rsid w:val="002B1974"/>
    <w:rsid w:val="002B19FE"/>
    <w:rsid w:val="002B1B5A"/>
    <w:rsid w:val="002B1BAD"/>
    <w:rsid w:val="002B1C55"/>
    <w:rsid w:val="002B1D3E"/>
    <w:rsid w:val="002B1EEF"/>
    <w:rsid w:val="002B21E3"/>
    <w:rsid w:val="002B22D1"/>
    <w:rsid w:val="002B236F"/>
    <w:rsid w:val="002B255B"/>
    <w:rsid w:val="002B2827"/>
    <w:rsid w:val="002B28DB"/>
    <w:rsid w:val="002B2B0C"/>
    <w:rsid w:val="002B2EDB"/>
    <w:rsid w:val="002B3311"/>
    <w:rsid w:val="002B3525"/>
    <w:rsid w:val="002B3566"/>
    <w:rsid w:val="002B3570"/>
    <w:rsid w:val="002B362D"/>
    <w:rsid w:val="002B383D"/>
    <w:rsid w:val="002B3D15"/>
    <w:rsid w:val="002B3D23"/>
    <w:rsid w:val="002B41B9"/>
    <w:rsid w:val="002B42DE"/>
    <w:rsid w:val="002B45B9"/>
    <w:rsid w:val="002B4A77"/>
    <w:rsid w:val="002B4EC7"/>
    <w:rsid w:val="002B5052"/>
    <w:rsid w:val="002B508E"/>
    <w:rsid w:val="002B52C8"/>
    <w:rsid w:val="002B53CC"/>
    <w:rsid w:val="002B5B42"/>
    <w:rsid w:val="002B60DF"/>
    <w:rsid w:val="002B6509"/>
    <w:rsid w:val="002B6912"/>
    <w:rsid w:val="002B6AAE"/>
    <w:rsid w:val="002B6FAE"/>
    <w:rsid w:val="002B6FEB"/>
    <w:rsid w:val="002B7251"/>
    <w:rsid w:val="002B7347"/>
    <w:rsid w:val="002B7559"/>
    <w:rsid w:val="002B75A3"/>
    <w:rsid w:val="002B7602"/>
    <w:rsid w:val="002B763F"/>
    <w:rsid w:val="002B7718"/>
    <w:rsid w:val="002B77EC"/>
    <w:rsid w:val="002B7881"/>
    <w:rsid w:val="002B7915"/>
    <w:rsid w:val="002B7960"/>
    <w:rsid w:val="002B7991"/>
    <w:rsid w:val="002B7A55"/>
    <w:rsid w:val="002B7B7A"/>
    <w:rsid w:val="002C00DC"/>
    <w:rsid w:val="002C0193"/>
    <w:rsid w:val="002C031B"/>
    <w:rsid w:val="002C056B"/>
    <w:rsid w:val="002C096B"/>
    <w:rsid w:val="002C097E"/>
    <w:rsid w:val="002C0A86"/>
    <w:rsid w:val="002C0A98"/>
    <w:rsid w:val="002C0BBE"/>
    <w:rsid w:val="002C0D8C"/>
    <w:rsid w:val="002C0DED"/>
    <w:rsid w:val="002C0F78"/>
    <w:rsid w:val="002C121E"/>
    <w:rsid w:val="002C1269"/>
    <w:rsid w:val="002C16B7"/>
    <w:rsid w:val="002C2227"/>
    <w:rsid w:val="002C2360"/>
    <w:rsid w:val="002C240B"/>
    <w:rsid w:val="002C268E"/>
    <w:rsid w:val="002C26EE"/>
    <w:rsid w:val="002C288D"/>
    <w:rsid w:val="002C2943"/>
    <w:rsid w:val="002C2C71"/>
    <w:rsid w:val="002C2C8A"/>
    <w:rsid w:val="002C2FD9"/>
    <w:rsid w:val="002C306C"/>
    <w:rsid w:val="002C3258"/>
    <w:rsid w:val="002C3720"/>
    <w:rsid w:val="002C391D"/>
    <w:rsid w:val="002C3F00"/>
    <w:rsid w:val="002C3F2B"/>
    <w:rsid w:val="002C410C"/>
    <w:rsid w:val="002C4200"/>
    <w:rsid w:val="002C42F9"/>
    <w:rsid w:val="002C43A9"/>
    <w:rsid w:val="002C43AF"/>
    <w:rsid w:val="002C453D"/>
    <w:rsid w:val="002C4AD2"/>
    <w:rsid w:val="002C52A1"/>
    <w:rsid w:val="002C5305"/>
    <w:rsid w:val="002C55B8"/>
    <w:rsid w:val="002C56A1"/>
    <w:rsid w:val="002C593D"/>
    <w:rsid w:val="002C5EF6"/>
    <w:rsid w:val="002C5F8F"/>
    <w:rsid w:val="002C63AD"/>
    <w:rsid w:val="002C6490"/>
    <w:rsid w:val="002C6492"/>
    <w:rsid w:val="002C687E"/>
    <w:rsid w:val="002C7173"/>
    <w:rsid w:val="002C72AA"/>
    <w:rsid w:val="002C7354"/>
    <w:rsid w:val="002C7472"/>
    <w:rsid w:val="002C7498"/>
    <w:rsid w:val="002C7521"/>
    <w:rsid w:val="002C75AE"/>
    <w:rsid w:val="002C761A"/>
    <w:rsid w:val="002C762C"/>
    <w:rsid w:val="002C7B1B"/>
    <w:rsid w:val="002C7C9A"/>
    <w:rsid w:val="002C7E15"/>
    <w:rsid w:val="002D003E"/>
    <w:rsid w:val="002D010E"/>
    <w:rsid w:val="002D029F"/>
    <w:rsid w:val="002D02F9"/>
    <w:rsid w:val="002D0389"/>
    <w:rsid w:val="002D08AA"/>
    <w:rsid w:val="002D0A52"/>
    <w:rsid w:val="002D0A8E"/>
    <w:rsid w:val="002D0AA9"/>
    <w:rsid w:val="002D0AC9"/>
    <w:rsid w:val="002D0C47"/>
    <w:rsid w:val="002D0CE6"/>
    <w:rsid w:val="002D0D86"/>
    <w:rsid w:val="002D1922"/>
    <w:rsid w:val="002D1976"/>
    <w:rsid w:val="002D1ADD"/>
    <w:rsid w:val="002D1C11"/>
    <w:rsid w:val="002D1C47"/>
    <w:rsid w:val="002D1D6A"/>
    <w:rsid w:val="002D1DA1"/>
    <w:rsid w:val="002D1DC6"/>
    <w:rsid w:val="002D1F38"/>
    <w:rsid w:val="002D2465"/>
    <w:rsid w:val="002D2502"/>
    <w:rsid w:val="002D263E"/>
    <w:rsid w:val="002D28E4"/>
    <w:rsid w:val="002D299D"/>
    <w:rsid w:val="002D29E4"/>
    <w:rsid w:val="002D2A44"/>
    <w:rsid w:val="002D2A5B"/>
    <w:rsid w:val="002D2B35"/>
    <w:rsid w:val="002D2C29"/>
    <w:rsid w:val="002D2CBE"/>
    <w:rsid w:val="002D2EE2"/>
    <w:rsid w:val="002D2FE7"/>
    <w:rsid w:val="002D307F"/>
    <w:rsid w:val="002D32DB"/>
    <w:rsid w:val="002D33A2"/>
    <w:rsid w:val="002D36C9"/>
    <w:rsid w:val="002D38E2"/>
    <w:rsid w:val="002D39C2"/>
    <w:rsid w:val="002D39F1"/>
    <w:rsid w:val="002D3A84"/>
    <w:rsid w:val="002D3C99"/>
    <w:rsid w:val="002D409A"/>
    <w:rsid w:val="002D40A8"/>
    <w:rsid w:val="002D429B"/>
    <w:rsid w:val="002D43C1"/>
    <w:rsid w:val="002D443C"/>
    <w:rsid w:val="002D4555"/>
    <w:rsid w:val="002D4665"/>
    <w:rsid w:val="002D4703"/>
    <w:rsid w:val="002D4715"/>
    <w:rsid w:val="002D4833"/>
    <w:rsid w:val="002D5110"/>
    <w:rsid w:val="002D535F"/>
    <w:rsid w:val="002D5796"/>
    <w:rsid w:val="002D5801"/>
    <w:rsid w:val="002D5B24"/>
    <w:rsid w:val="002D5C00"/>
    <w:rsid w:val="002D5C88"/>
    <w:rsid w:val="002D5D36"/>
    <w:rsid w:val="002D60C3"/>
    <w:rsid w:val="002D61E9"/>
    <w:rsid w:val="002D6608"/>
    <w:rsid w:val="002D6661"/>
    <w:rsid w:val="002D6680"/>
    <w:rsid w:val="002D67DE"/>
    <w:rsid w:val="002D6A0C"/>
    <w:rsid w:val="002D6BF2"/>
    <w:rsid w:val="002D7162"/>
    <w:rsid w:val="002D71A6"/>
    <w:rsid w:val="002D720D"/>
    <w:rsid w:val="002D739B"/>
    <w:rsid w:val="002D76F5"/>
    <w:rsid w:val="002D774B"/>
    <w:rsid w:val="002D774C"/>
    <w:rsid w:val="002D78ED"/>
    <w:rsid w:val="002D7AEF"/>
    <w:rsid w:val="002D7B8E"/>
    <w:rsid w:val="002D7DC4"/>
    <w:rsid w:val="002D7DDE"/>
    <w:rsid w:val="002E031D"/>
    <w:rsid w:val="002E0871"/>
    <w:rsid w:val="002E0D8A"/>
    <w:rsid w:val="002E108F"/>
    <w:rsid w:val="002E11AD"/>
    <w:rsid w:val="002E1A40"/>
    <w:rsid w:val="002E1DBE"/>
    <w:rsid w:val="002E1E8A"/>
    <w:rsid w:val="002E1FDB"/>
    <w:rsid w:val="002E2143"/>
    <w:rsid w:val="002E23A2"/>
    <w:rsid w:val="002E23E6"/>
    <w:rsid w:val="002E2F0D"/>
    <w:rsid w:val="002E2FAA"/>
    <w:rsid w:val="002E364B"/>
    <w:rsid w:val="002E371D"/>
    <w:rsid w:val="002E396E"/>
    <w:rsid w:val="002E39CF"/>
    <w:rsid w:val="002E3D8B"/>
    <w:rsid w:val="002E3F19"/>
    <w:rsid w:val="002E43A6"/>
    <w:rsid w:val="002E4420"/>
    <w:rsid w:val="002E4494"/>
    <w:rsid w:val="002E46C9"/>
    <w:rsid w:val="002E486F"/>
    <w:rsid w:val="002E4C15"/>
    <w:rsid w:val="002E4C3F"/>
    <w:rsid w:val="002E4ECF"/>
    <w:rsid w:val="002E529E"/>
    <w:rsid w:val="002E559D"/>
    <w:rsid w:val="002E57E0"/>
    <w:rsid w:val="002E595D"/>
    <w:rsid w:val="002E5C69"/>
    <w:rsid w:val="002E5CEF"/>
    <w:rsid w:val="002E5ED0"/>
    <w:rsid w:val="002E6084"/>
    <w:rsid w:val="002E666F"/>
    <w:rsid w:val="002E66B4"/>
    <w:rsid w:val="002E6F32"/>
    <w:rsid w:val="002E72BF"/>
    <w:rsid w:val="002E732F"/>
    <w:rsid w:val="002E7335"/>
    <w:rsid w:val="002E738A"/>
    <w:rsid w:val="002E757C"/>
    <w:rsid w:val="002E760E"/>
    <w:rsid w:val="002E770E"/>
    <w:rsid w:val="002E77CB"/>
    <w:rsid w:val="002E7CFA"/>
    <w:rsid w:val="002E7ECD"/>
    <w:rsid w:val="002F0170"/>
    <w:rsid w:val="002F0270"/>
    <w:rsid w:val="002F033C"/>
    <w:rsid w:val="002F0496"/>
    <w:rsid w:val="002F075E"/>
    <w:rsid w:val="002F08F8"/>
    <w:rsid w:val="002F0AEB"/>
    <w:rsid w:val="002F0BB1"/>
    <w:rsid w:val="002F0CFD"/>
    <w:rsid w:val="002F118C"/>
    <w:rsid w:val="002F1358"/>
    <w:rsid w:val="002F13CD"/>
    <w:rsid w:val="002F18BF"/>
    <w:rsid w:val="002F1E91"/>
    <w:rsid w:val="002F20F2"/>
    <w:rsid w:val="002F24CF"/>
    <w:rsid w:val="002F2A65"/>
    <w:rsid w:val="002F2D6E"/>
    <w:rsid w:val="002F2E42"/>
    <w:rsid w:val="002F2EA7"/>
    <w:rsid w:val="002F2F67"/>
    <w:rsid w:val="002F30A2"/>
    <w:rsid w:val="002F3224"/>
    <w:rsid w:val="002F331A"/>
    <w:rsid w:val="002F3AE4"/>
    <w:rsid w:val="002F404E"/>
    <w:rsid w:val="002F4082"/>
    <w:rsid w:val="002F43A5"/>
    <w:rsid w:val="002F4AB1"/>
    <w:rsid w:val="002F4B5F"/>
    <w:rsid w:val="002F4D0B"/>
    <w:rsid w:val="002F4D99"/>
    <w:rsid w:val="002F4ED4"/>
    <w:rsid w:val="002F5055"/>
    <w:rsid w:val="002F59AD"/>
    <w:rsid w:val="002F59C1"/>
    <w:rsid w:val="002F5E9C"/>
    <w:rsid w:val="002F5EC9"/>
    <w:rsid w:val="002F5F34"/>
    <w:rsid w:val="002F606A"/>
    <w:rsid w:val="002F6137"/>
    <w:rsid w:val="002F6236"/>
    <w:rsid w:val="002F65E3"/>
    <w:rsid w:val="002F6690"/>
    <w:rsid w:val="002F6ABF"/>
    <w:rsid w:val="002F6C2F"/>
    <w:rsid w:val="002F6C6B"/>
    <w:rsid w:val="002F7155"/>
    <w:rsid w:val="002F7176"/>
    <w:rsid w:val="002F722B"/>
    <w:rsid w:val="002F747B"/>
    <w:rsid w:val="002F75CF"/>
    <w:rsid w:val="002F7949"/>
    <w:rsid w:val="002F7A02"/>
    <w:rsid w:val="002F7A4F"/>
    <w:rsid w:val="002F7B54"/>
    <w:rsid w:val="002F7BEA"/>
    <w:rsid w:val="002F7C4B"/>
    <w:rsid w:val="002F7E2D"/>
    <w:rsid w:val="003000BB"/>
    <w:rsid w:val="00300189"/>
    <w:rsid w:val="00300283"/>
    <w:rsid w:val="0030028F"/>
    <w:rsid w:val="00300D27"/>
    <w:rsid w:val="00300E96"/>
    <w:rsid w:val="00301033"/>
    <w:rsid w:val="00301324"/>
    <w:rsid w:val="00301573"/>
    <w:rsid w:val="003017B8"/>
    <w:rsid w:val="0030188B"/>
    <w:rsid w:val="00301BB6"/>
    <w:rsid w:val="00301F5C"/>
    <w:rsid w:val="0030225C"/>
    <w:rsid w:val="003023F4"/>
    <w:rsid w:val="00302A98"/>
    <w:rsid w:val="00302BB9"/>
    <w:rsid w:val="00302EDA"/>
    <w:rsid w:val="00303635"/>
    <w:rsid w:val="003039A1"/>
    <w:rsid w:val="00303B32"/>
    <w:rsid w:val="00303E79"/>
    <w:rsid w:val="00303F9F"/>
    <w:rsid w:val="003041F8"/>
    <w:rsid w:val="003043CC"/>
    <w:rsid w:val="003043F7"/>
    <w:rsid w:val="003049B2"/>
    <w:rsid w:val="0030512E"/>
    <w:rsid w:val="003052B7"/>
    <w:rsid w:val="003055C2"/>
    <w:rsid w:val="00305620"/>
    <w:rsid w:val="00305748"/>
    <w:rsid w:val="0030595A"/>
    <w:rsid w:val="003059C6"/>
    <w:rsid w:val="00305AB1"/>
    <w:rsid w:val="00305B80"/>
    <w:rsid w:val="00305B8F"/>
    <w:rsid w:val="00305DB0"/>
    <w:rsid w:val="0030628E"/>
    <w:rsid w:val="003065C0"/>
    <w:rsid w:val="0030664F"/>
    <w:rsid w:val="0030685C"/>
    <w:rsid w:val="0030686C"/>
    <w:rsid w:val="0030690F"/>
    <w:rsid w:val="00306969"/>
    <w:rsid w:val="0030696B"/>
    <w:rsid w:val="00306C3F"/>
    <w:rsid w:val="00306D34"/>
    <w:rsid w:val="00306F41"/>
    <w:rsid w:val="00307366"/>
    <w:rsid w:val="0030768F"/>
    <w:rsid w:val="00307737"/>
    <w:rsid w:val="00307E03"/>
    <w:rsid w:val="00307E11"/>
    <w:rsid w:val="00307E19"/>
    <w:rsid w:val="003102D8"/>
    <w:rsid w:val="00310331"/>
    <w:rsid w:val="003104A9"/>
    <w:rsid w:val="003107BF"/>
    <w:rsid w:val="00310DAE"/>
    <w:rsid w:val="00310DB2"/>
    <w:rsid w:val="00311027"/>
    <w:rsid w:val="003115FD"/>
    <w:rsid w:val="003116ED"/>
    <w:rsid w:val="00311721"/>
    <w:rsid w:val="0031196F"/>
    <w:rsid w:val="00311C75"/>
    <w:rsid w:val="003122C7"/>
    <w:rsid w:val="0031245D"/>
    <w:rsid w:val="0031252B"/>
    <w:rsid w:val="003129BF"/>
    <w:rsid w:val="003132D9"/>
    <w:rsid w:val="003133FB"/>
    <w:rsid w:val="003134C0"/>
    <w:rsid w:val="0031391B"/>
    <w:rsid w:val="00313A79"/>
    <w:rsid w:val="00313D09"/>
    <w:rsid w:val="00313D32"/>
    <w:rsid w:val="00313DD2"/>
    <w:rsid w:val="00314047"/>
    <w:rsid w:val="0031407E"/>
    <w:rsid w:val="003140F7"/>
    <w:rsid w:val="003142B8"/>
    <w:rsid w:val="003143D5"/>
    <w:rsid w:val="00314668"/>
    <w:rsid w:val="003151F3"/>
    <w:rsid w:val="0031523A"/>
    <w:rsid w:val="003152B7"/>
    <w:rsid w:val="003152C4"/>
    <w:rsid w:val="0031551F"/>
    <w:rsid w:val="00315AE8"/>
    <w:rsid w:val="00315B00"/>
    <w:rsid w:val="003164E4"/>
    <w:rsid w:val="0031663B"/>
    <w:rsid w:val="00316805"/>
    <w:rsid w:val="00316C15"/>
    <w:rsid w:val="00316ED8"/>
    <w:rsid w:val="00316FC3"/>
    <w:rsid w:val="00317043"/>
    <w:rsid w:val="003170F9"/>
    <w:rsid w:val="0031713E"/>
    <w:rsid w:val="003174E3"/>
    <w:rsid w:val="003176DD"/>
    <w:rsid w:val="0031791E"/>
    <w:rsid w:val="00317A28"/>
    <w:rsid w:val="00317A83"/>
    <w:rsid w:val="00317E4A"/>
    <w:rsid w:val="0032004A"/>
    <w:rsid w:val="003200D0"/>
    <w:rsid w:val="00320444"/>
    <w:rsid w:val="003204AF"/>
    <w:rsid w:val="00321028"/>
    <w:rsid w:val="00321195"/>
    <w:rsid w:val="00321238"/>
    <w:rsid w:val="00321419"/>
    <w:rsid w:val="003214A0"/>
    <w:rsid w:val="003214D0"/>
    <w:rsid w:val="00321522"/>
    <w:rsid w:val="003215B0"/>
    <w:rsid w:val="00321810"/>
    <w:rsid w:val="003218C8"/>
    <w:rsid w:val="00321C06"/>
    <w:rsid w:val="00321FA9"/>
    <w:rsid w:val="003223FE"/>
    <w:rsid w:val="00322512"/>
    <w:rsid w:val="00322523"/>
    <w:rsid w:val="003228B8"/>
    <w:rsid w:val="00322902"/>
    <w:rsid w:val="00322910"/>
    <w:rsid w:val="003229CA"/>
    <w:rsid w:val="00322B65"/>
    <w:rsid w:val="00322BBB"/>
    <w:rsid w:val="00322C39"/>
    <w:rsid w:val="00322CC6"/>
    <w:rsid w:val="003230C9"/>
    <w:rsid w:val="003230CF"/>
    <w:rsid w:val="00323127"/>
    <w:rsid w:val="003231E8"/>
    <w:rsid w:val="0032336F"/>
    <w:rsid w:val="003235B3"/>
    <w:rsid w:val="003237A3"/>
    <w:rsid w:val="00323959"/>
    <w:rsid w:val="00323B8B"/>
    <w:rsid w:val="00323DD8"/>
    <w:rsid w:val="00323E13"/>
    <w:rsid w:val="0032410F"/>
    <w:rsid w:val="00324519"/>
    <w:rsid w:val="0032497F"/>
    <w:rsid w:val="00324A9F"/>
    <w:rsid w:val="00324AC3"/>
    <w:rsid w:val="00324B0D"/>
    <w:rsid w:val="00324B5B"/>
    <w:rsid w:val="00324C8B"/>
    <w:rsid w:val="00324E7B"/>
    <w:rsid w:val="00325024"/>
    <w:rsid w:val="003250DC"/>
    <w:rsid w:val="00325114"/>
    <w:rsid w:val="003251D5"/>
    <w:rsid w:val="00325518"/>
    <w:rsid w:val="0032594C"/>
    <w:rsid w:val="00325B5B"/>
    <w:rsid w:val="00325D74"/>
    <w:rsid w:val="00325F23"/>
    <w:rsid w:val="00325F6D"/>
    <w:rsid w:val="003265A3"/>
    <w:rsid w:val="003265CF"/>
    <w:rsid w:val="0032666A"/>
    <w:rsid w:val="003266FD"/>
    <w:rsid w:val="00326793"/>
    <w:rsid w:val="00326BE6"/>
    <w:rsid w:val="00326D10"/>
    <w:rsid w:val="00326F12"/>
    <w:rsid w:val="00327148"/>
    <w:rsid w:val="003271C3"/>
    <w:rsid w:val="003271DA"/>
    <w:rsid w:val="003273F1"/>
    <w:rsid w:val="003274D8"/>
    <w:rsid w:val="00327673"/>
    <w:rsid w:val="003278B8"/>
    <w:rsid w:val="00327CFC"/>
    <w:rsid w:val="00327D2E"/>
    <w:rsid w:val="00327DE7"/>
    <w:rsid w:val="003301C7"/>
    <w:rsid w:val="003304A1"/>
    <w:rsid w:val="00330656"/>
    <w:rsid w:val="00330BCF"/>
    <w:rsid w:val="00330F83"/>
    <w:rsid w:val="00330FEA"/>
    <w:rsid w:val="00331213"/>
    <w:rsid w:val="00331559"/>
    <w:rsid w:val="003316D2"/>
    <w:rsid w:val="00331802"/>
    <w:rsid w:val="0033185E"/>
    <w:rsid w:val="00331876"/>
    <w:rsid w:val="003318BD"/>
    <w:rsid w:val="00331A5E"/>
    <w:rsid w:val="00331B90"/>
    <w:rsid w:val="00331C53"/>
    <w:rsid w:val="00331CE7"/>
    <w:rsid w:val="00331FF1"/>
    <w:rsid w:val="00332207"/>
    <w:rsid w:val="003322DF"/>
    <w:rsid w:val="003324E5"/>
    <w:rsid w:val="003325B8"/>
    <w:rsid w:val="003328E6"/>
    <w:rsid w:val="00332937"/>
    <w:rsid w:val="003329A9"/>
    <w:rsid w:val="00332A0B"/>
    <w:rsid w:val="00332ABB"/>
    <w:rsid w:val="00332D5A"/>
    <w:rsid w:val="0033336F"/>
    <w:rsid w:val="00333579"/>
    <w:rsid w:val="003336C1"/>
    <w:rsid w:val="003338D3"/>
    <w:rsid w:val="00333971"/>
    <w:rsid w:val="003339F7"/>
    <w:rsid w:val="00333BE7"/>
    <w:rsid w:val="00334275"/>
    <w:rsid w:val="003342AE"/>
    <w:rsid w:val="00334621"/>
    <w:rsid w:val="0033477B"/>
    <w:rsid w:val="003349DE"/>
    <w:rsid w:val="00334A08"/>
    <w:rsid w:val="003350A7"/>
    <w:rsid w:val="00335113"/>
    <w:rsid w:val="00335200"/>
    <w:rsid w:val="00335AA6"/>
    <w:rsid w:val="00335AB9"/>
    <w:rsid w:val="00335CBC"/>
    <w:rsid w:val="00335D53"/>
    <w:rsid w:val="00335EA3"/>
    <w:rsid w:val="00335F0F"/>
    <w:rsid w:val="00335FBC"/>
    <w:rsid w:val="003363CC"/>
    <w:rsid w:val="0033640E"/>
    <w:rsid w:val="003365AE"/>
    <w:rsid w:val="00336612"/>
    <w:rsid w:val="00336A46"/>
    <w:rsid w:val="00336A67"/>
    <w:rsid w:val="00336E6F"/>
    <w:rsid w:val="00337010"/>
    <w:rsid w:val="00337308"/>
    <w:rsid w:val="00337364"/>
    <w:rsid w:val="00337476"/>
    <w:rsid w:val="00337A3D"/>
    <w:rsid w:val="00337AC1"/>
    <w:rsid w:val="00337D7C"/>
    <w:rsid w:val="00337E1C"/>
    <w:rsid w:val="00340012"/>
    <w:rsid w:val="0034017A"/>
    <w:rsid w:val="0034032B"/>
    <w:rsid w:val="0034060A"/>
    <w:rsid w:val="0034068F"/>
    <w:rsid w:val="00340961"/>
    <w:rsid w:val="003409E3"/>
    <w:rsid w:val="00340D2F"/>
    <w:rsid w:val="00340F02"/>
    <w:rsid w:val="003410A9"/>
    <w:rsid w:val="003412E9"/>
    <w:rsid w:val="003414D2"/>
    <w:rsid w:val="003416B4"/>
    <w:rsid w:val="00341703"/>
    <w:rsid w:val="00341922"/>
    <w:rsid w:val="00341A45"/>
    <w:rsid w:val="00341ABB"/>
    <w:rsid w:val="00341BAF"/>
    <w:rsid w:val="00341F8F"/>
    <w:rsid w:val="00341FBA"/>
    <w:rsid w:val="0034215D"/>
    <w:rsid w:val="003421DE"/>
    <w:rsid w:val="003422BA"/>
    <w:rsid w:val="00342AB3"/>
    <w:rsid w:val="00342ADB"/>
    <w:rsid w:val="00342B12"/>
    <w:rsid w:val="0034341D"/>
    <w:rsid w:val="00343520"/>
    <w:rsid w:val="00343E71"/>
    <w:rsid w:val="00343EDB"/>
    <w:rsid w:val="00343FCA"/>
    <w:rsid w:val="00344087"/>
    <w:rsid w:val="0034415B"/>
    <w:rsid w:val="0034424C"/>
    <w:rsid w:val="0034428A"/>
    <w:rsid w:val="003443EC"/>
    <w:rsid w:val="003445AA"/>
    <w:rsid w:val="003446DD"/>
    <w:rsid w:val="00344CBF"/>
    <w:rsid w:val="00344D14"/>
    <w:rsid w:val="00344D62"/>
    <w:rsid w:val="00344EE7"/>
    <w:rsid w:val="0034527B"/>
    <w:rsid w:val="003454AC"/>
    <w:rsid w:val="0034555F"/>
    <w:rsid w:val="00345563"/>
    <w:rsid w:val="003455C2"/>
    <w:rsid w:val="003458C1"/>
    <w:rsid w:val="00345A66"/>
    <w:rsid w:val="00345B6D"/>
    <w:rsid w:val="00345E32"/>
    <w:rsid w:val="00345EC2"/>
    <w:rsid w:val="003460A1"/>
    <w:rsid w:val="0034615A"/>
    <w:rsid w:val="003461B4"/>
    <w:rsid w:val="00346343"/>
    <w:rsid w:val="00346494"/>
    <w:rsid w:val="003464D4"/>
    <w:rsid w:val="003466E2"/>
    <w:rsid w:val="003467BD"/>
    <w:rsid w:val="00346830"/>
    <w:rsid w:val="003468BC"/>
    <w:rsid w:val="003469F5"/>
    <w:rsid w:val="00346C62"/>
    <w:rsid w:val="00346D54"/>
    <w:rsid w:val="00347088"/>
    <w:rsid w:val="00347244"/>
    <w:rsid w:val="00347720"/>
    <w:rsid w:val="003479C4"/>
    <w:rsid w:val="00347EB0"/>
    <w:rsid w:val="003505FA"/>
    <w:rsid w:val="00350644"/>
    <w:rsid w:val="00350A80"/>
    <w:rsid w:val="00350C78"/>
    <w:rsid w:val="00350D82"/>
    <w:rsid w:val="00350E7A"/>
    <w:rsid w:val="00350E8D"/>
    <w:rsid w:val="0035113C"/>
    <w:rsid w:val="003513D1"/>
    <w:rsid w:val="003516B4"/>
    <w:rsid w:val="003516CD"/>
    <w:rsid w:val="003517C7"/>
    <w:rsid w:val="00351977"/>
    <w:rsid w:val="00351A75"/>
    <w:rsid w:val="003520FF"/>
    <w:rsid w:val="0035268F"/>
    <w:rsid w:val="0035277C"/>
    <w:rsid w:val="00352B60"/>
    <w:rsid w:val="00352CC7"/>
    <w:rsid w:val="00352EC6"/>
    <w:rsid w:val="0035308C"/>
    <w:rsid w:val="003530B1"/>
    <w:rsid w:val="003531DB"/>
    <w:rsid w:val="0035364B"/>
    <w:rsid w:val="00353C17"/>
    <w:rsid w:val="00353CD8"/>
    <w:rsid w:val="00353E7A"/>
    <w:rsid w:val="00353F61"/>
    <w:rsid w:val="00354218"/>
    <w:rsid w:val="0035482B"/>
    <w:rsid w:val="00354A56"/>
    <w:rsid w:val="00354AAA"/>
    <w:rsid w:val="00354BD4"/>
    <w:rsid w:val="00354D5F"/>
    <w:rsid w:val="00355059"/>
    <w:rsid w:val="00355072"/>
    <w:rsid w:val="003552D7"/>
    <w:rsid w:val="003554E9"/>
    <w:rsid w:val="00355596"/>
    <w:rsid w:val="00355778"/>
    <w:rsid w:val="00355B43"/>
    <w:rsid w:val="00355B9F"/>
    <w:rsid w:val="00355CC9"/>
    <w:rsid w:val="00355F41"/>
    <w:rsid w:val="0035616C"/>
    <w:rsid w:val="003563D8"/>
    <w:rsid w:val="00356696"/>
    <w:rsid w:val="00356B0B"/>
    <w:rsid w:val="00356B5B"/>
    <w:rsid w:val="00357084"/>
    <w:rsid w:val="003573F2"/>
    <w:rsid w:val="003577BB"/>
    <w:rsid w:val="003579B7"/>
    <w:rsid w:val="003579BA"/>
    <w:rsid w:val="00357C98"/>
    <w:rsid w:val="00357CD9"/>
    <w:rsid w:val="00357E22"/>
    <w:rsid w:val="003600DA"/>
    <w:rsid w:val="003600E0"/>
    <w:rsid w:val="00360418"/>
    <w:rsid w:val="0036041D"/>
    <w:rsid w:val="0036047F"/>
    <w:rsid w:val="003605C9"/>
    <w:rsid w:val="00360A4C"/>
    <w:rsid w:val="00360B90"/>
    <w:rsid w:val="00361343"/>
    <w:rsid w:val="0036164A"/>
    <w:rsid w:val="00361842"/>
    <w:rsid w:val="003618D9"/>
    <w:rsid w:val="0036196B"/>
    <w:rsid w:val="003622EE"/>
    <w:rsid w:val="00362455"/>
    <w:rsid w:val="0036254B"/>
    <w:rsid w:val="0036264B"/>
    <w:rsid w:val="003626BC"/>
    <w:rsid w:val="003626EA"/>
    <w:rsid w:val="0036288C"/>
    <w:rsid w:val="00362B89"/>
    <w:rsid w:val="00362BFE"/>
    <w:rsid w:val="00362C57"/>
    <w:rsid w:val="00362D00"/>
    <w:rsid w:val="00362DC9"/>
    <w:rsid w:val="00362E27"/>
    <w:rsid w:val="00362E72"/>
    <w:rsid w:val="00362EA0"/>
    <w:rsid w:val="00363195"/>
    <w:rsid w:val="003632E8"/>
    <w:rsid w:val="00363517"/>
    <w:rsid w:val="003635FF"/>
    <w:rsid w:val="0036360C"/>
    <w:rsid w:val="0036362C"/>
    <w:rsid w:val="00363630"/>
    <w:rsid w:val="00363839"/>
    <w:rsid w:val="003638A0"/>
    <w:rsid w:val="00363B54"/>
    <w:rsid w:val="00363CE1"/>
    <w:rsid w:val="00363F3C"/>
    <w:rsid w:val="0036464E"/>
    <w:rsid w:val="00364775"/>
    <w:rsid w:val="00364C02"/>
    <w:rsid w:val="00364E5A"/>
    <w:rsid w:val="00364E97"/>
    <w:rsid w:val="00364FA6"/>
    <w:rsid w:val="00365061"/>
    <w:rsid w:val="003650EE"/>
    <w:rsid w:val="003651BC"/>
    <w:rsid w:val="00365269"/>
    <w:rsid w:val="003652A8"/>
    <w:rsid w:val="003652B9"/>
    <w:rsid w:val="003653C3"/>
    <w:rsid w:val="00365460"/>
    <w:rsid w:val="00365966"/>
    <w:rsid w:val="00365A36"/>
    <w:rsid w:val="00365AAD"/>
    <w:rsid w:val="00365BB4"/>
    <w:rsid w:val="00365EAE"/>
    <w:rsid w:val="00365F7B"/>
    <w:rsid w:val="00365FE6"/>
    <w:rsid w:val="00366136"/>
    <w:rsid w:val="00366218"/>
    <w:rsid w:val="003664B5"/>
    <w:rsid w:val="00366A35"/>
    <w:rsid w:val="00366A52"/>
    <w:rsid w:val="00366BEC"/>
    <w:rsid w:val="003670CB"/>
    <w:rsid w:val="00367442"/>
    <w:rsid w:val="00367610"/>
    <w:rsid w:val="003677B9"/>
    <w:rsid w:val="003677DF"/>
    <w:rsid w:val="003678EC"/>
    <w:rsid w:val="0036793E"/>
    <w:rsid w:val="003679C2"/>
    <w:rsid w:val="00367A88"/>
    <w:rsid w:val="00370024"/>
    <w:rsid w:val="003705B1"/>
    <w:rsid w:val="00370714"/>
    <w:rsid w:val="00370895"/>
    <w:rsid w:val="003709A8"/>
    <w:rsid w:val="00370AFA"/>
    <w:rsid w:val="00370D39"/>
    <w:rsid w:val="00370D4D"/>
    <w:rsid w:val="00371690"/>
    <w:rsid w:val="00371748"/>
    <w:rsid w:val="00371B4A"/>
    <w:rsid w:val="00371D54"/>
    <w:rsid w:val="00371EEE"/>
    <w:rsid w:val="00372059"/>
    <w:rsid w:val="00372320"/>
    <w:rsid w:val="00372421"/>
    <w:rsid w:val="003727A7"/>
    <w:rsid w:val="00372AF2"/>
    <w:rsid w:val="00372D26"/>
    <w:rsid w:val="00372D9C"/>
    <w:rsid w:val="00372E20"/>
    <w:rsid w:val="00373165"/>
    <w:rsid w:val="0037332E"/>
    <w:rsid w:val="003733E2"/>
    <w:rsid w:val="00373459"/>
    <w:rsid w:val="003734BA"/>
    <w:rsid w:val="003735F1"/>
    <w:rsid w:val="0037385B"/>
    <w:rsid w:val="003739F1"/>
    <w:rsid w:val="00373A67"/>
    <w:rsid w:val="00373A9B"/>
    <w:rsid w:val="00373C24"/>
    <w:rsid w:val="00373E47"/>
    <w:rsid w:val="003748AD"/>
    <w:rsid w:val="00374ACE"/>
    <w:rsid w:val="00374DD8"/>
    <w:rsid w:val="003754FA"/>
    <w:rsid w:val="0037565D"/>
    <w:rsid w:val="003756E9"/>
    <w:rsid w:val="003757D7"/>
    <w:rsid w:val="0037586D"/>
    <w:rsid w:val="0037597D"/>
    <w:rsid w:val="00375A5A"/>
    <w:rsid w:val="00375A5C"/>
    <w:rsid w:val="00375D09"/>
    <w:rsid w:val="00376031"/>
    <w:rsid w:val="003766A9"/>
    <w:rsid w:val="00376720"/>
    <w:rsid w:val="003767D4"/>
    <w:rsid w:val="00376A15"/>
    <w:rsid w:val="00376CD2"/>
    <w:rsid w:val="00376D47"/>
    <w:rsid w:val="00376D6D"/>
    <w:rsid w:val="00376E3E"/>
    <w:rsid w:val="00376F10"/>
    <w:rsid w:val="003770EE"/>
    <w:rsid w:val="0037728E"/>
    <w:rsid w:val="003774CB"/>
    <w:rsid w:val="00377556"/>
    <w:rsid w:val="00377789"/>
    <w:rsid w:val="0037788C"/>
    <w:rsid w:val="003779EB"/>
    <w:rsid w:val="00377BAA"/>
    <w:rsid w:val="00380239"/>
    <w:rsid w:val="00380315"/>
    <w:rsid w:val="0038036E"/>
    <w:rsid w:val="003804AC"/>
    <w:rsid w:val="0038062A"/>
    <w:rsid w:val="00380BF4"/>
    <w:rsid w:val="00380CCC"/>
    <w:rsid w:val="00380EFD"/>
    <w:rsid w:val="003814A7"/>
    <w:rsid w:val="00381826"/>
    <w:rsid w:val="0038197F"/>
    <w:rsid w:val="00381A46"/>
    <w:rsid w:val="00381D9C"/>
    <w:rsid w:val="00381E23"/>
    <w:rsid w:val="00381FD1"/>
    <w:rsid w:val="00381FD9"/>
    <w:rsid w:val="00382679"/>
    <w:rsid w:val="00382889"/>
    <w:rsid w:val="003829D4"/>
    <w:rsid w:val="00382B81"/>
    <w:rsid w:val="00382EC4"/>
    <w:rsid w:val="00382FF7"/>
    <w:rsid w:val="0038308B"/>
    <w:rsid w:val="003834FF"/>
    <w:rsid w:val="003839D2"/>
    <w:rsid w:val="00383CE1"/>
    <w:rsid w:val="00383D1C"/>
    <w:rsid w:val="00383DAF"/>
    <w:rsid w:val="00383F27"/>
    <w:rsid w:val="00384004"/>
    <w:rsid w:val="00384478"/>
    <w:rsid w:val="003844E6"/>
    <w:rsid w:val="00384667"/>
    <w:rsid w:val="003847E9"/>
    <w:rsid w:val="00384B3F"/>
    <w:rsid w:val="00384B5B"/>
    <w:rsid w:val="00384CB1"/>
    <w:rsid w:val="00384D8A"/>
    <w:rsid w:val="00384DDF"/>
    <w:rsid w:val="00384E86"/>
    <w:rsid w:val="00384E8D"/>
    <w:rsid w:val="00384F6D"/>
    <w:rsid w:val="00385106"/>
    <w:rsid w:val="0038528F"/>
    <w:rsid w:val="00385374"/>
    <w:rsid w:val="003855A9"/>
    <w:rsid w:val="003857F7"/>
    <w:rsid w:val="00385AE9"/>
    <w:rsid w:val="00385E14"/>
    <w:rsid w:val="00385E9A"/>
    <w:rsid w:val="003860EB"/>
    <w:rsid w:val="003861A6"/>
    <w:rsid w:val="00386317"/>
    <w:rsid w:val="00386376"/>
    <w:rsid w:val="003863BC"/>
    <w:rsid w:val="00386817"/>
    <w:rsid w:val="003868DF"/>
    <w:rsid w:val="00386B20"/>
    <w:rsid w:val="0038724A"/>
    <w:rsid w:val="00387942"/>
    <w:rsid w:val="003879A2"/>
    <w:rsid w:val="00387AD7"/>
    <w:rsid w:val="003908C7"/>
    <w:rsid w:val="00390A45"/>
    <w:rsid w:val="00390A72"/>
    <w:rsid w:val="00390A7A"/>
    <w:rsid w:val="00390AAF"/>
    <w:rsid w:val="00390CAA"/>
    <w:rsid w:val="00390F51"/>
    <w:rsid w:val="003914F3"/>
    <w:rsid w:val="00391977"/>
    <w:rsid w:val="00391A42"/>
    <w:rsid w:val="00391A9E"/>
    <w:rsid w:val="00391D41"/>
    <w:rsid w:val="00391E7A"/>
    <w:rsid w:val="00391E92"/>
    <w:rsid w:val="00392527"/>
    <w:rsid w:val="003927A2"/>
    <w:rsid w:val="00392866"/>
    <w:rsid w:val="00392BBE"/>
    <w:rsid w:val="00392E5B"/>
    <w:rsid w:val="0039327D"/>
    <w:rsid w:val="00393362"/>
    <w:rsid w:val="0039368F"/>
    <w:rsid w:val="003936A2"/>
    <w:rsid w:val="00393CC1"/>
    <w:rsid w:val="003942DC"/>
    <w:rsid w:val="003943F0"/>
    <w:rsid w:val="003944D7"/>
    <w:rsid w:val="00394927"/>
    <w:rsid w:val="00394A4B"/>
    <w:rsid w:val="00394A82"/>
    <w:rsid w:val="00394CE7"/>
    <w:rsid w:val="00394EEE"/>
    <w:rsid w:val="0039506A"/>
    <w:rsid w:val="00395256"/>
    <w:rsid w:val="003953D5"/>
    <w:rsid w:val="003954FC"/>
    <w:rsid w:val="0039560B"/>
    <w:rsid w:val="00396041"/>
    <w:rsid w:val="00396257"/>
    <w:rsid w:val="00396425"/>
    <w:rsid w:val="00396488"/>
    <w:rsid w:val="003966B3"/>
    <w:rsid w:val="00396CA4"/>
    <w:rsid w:val="00396CE7"/>
    <w:rsid w:val="00396D77"/>
    <w:rsid w:val="00396E63"/>
    <w:rsid w:val="00396FDA"/>
    <w:rsid w:val="0039712A"/>
    <w:rsid w:val="003976ED"/>
    <w:rsid w:val="0039780B"/>
    <w:rsid w:val="00397B82"/>
    <w:rsid w:val="00397C5F"/>
    <w:rsid w:val="003A00AD"/>
    <w:rsid w:val="003A0237"/>
    <w:rsid w:val="003A037A"/>
    <w:rsid w:val="003A0559"/>
    <w:rsid w:val="003A082C"/>
    <w:rsid w:val="003A0843"/>
    <w:rsid w:val="003A0A8E"/>
    <w:rsid w:val="003A0D29"/>
    <w:rsid w:val="003A0FB3"/>
    <w:rsid w:val="003A0FCC"/>
    <w:rsid w:val="003A11A3"/>
    <w:rsid w:val="003A1771"/>
    <w:rsid w:val="003A181C"/>
    <w:rsid w:val="003A1862"/>
    <w:rsid w:val="003A192C"/>
    <w:rsid w:val="003A1D4E"/>
    <w:rsid w:val="003A291D"/>
    <w:rsid w:val="003A2B3E"/>
    <w:rsid w:val="003A2C09"/>
    <w:rsid w:val="003A2C37"/>
    <w:rsid w:val="003A2D4A"/>
    <w:rsid w:val="003A2E98"/>
    <w:rsid w:val="003A2FDD"/>
    <w:rsid w:val="003A307B"/>
    <w:rsid w:val="003A34AA"/>
    <w:rsid w:val="003A36E1"/>
    <w:rsid w:val="003A3936"/>
    <w:rsid w:val="003A3C19"/>
    <w:rsid w:val="003A414A"/>
    <w:rsid w:val="003A4255"/>
    <w:rsid w:val="003A43DF"/>
    <w:rsid w:val="003A48F7"/>
    <w:rsid w:val="003A4BC3"/>
    <w:rsid w:val="003A4F32"/>
    <w:rsid w:val="003A5252"/>
    <w:rsid w:val="003A5544"/>
    <w:rsid w:val="003A5810"/>
    <w:rsid w:val="003A59AD"/>
    <w:rsid w:val="003A5A2A"/>
    <w:rsid w:val="003A5A2B"/>
    <w:rsid w:val="003A5BAD"/>
    <w:rsid w:val="003A5CFB"/>
    <w:rsid w:val="003A5FDE"/>
    <w:rsid w:val="003A6129"/>
    <w:rsid w:val="003A61AD"/>
    <w:rsid w:val="003A62DA"/>
    <w:rsid w:val="003A64C7"/>
    <w:rsid w:val="003A66E9"/>
    <w:rsid w:val="003A671D"/>
    <w:rsid w:val="003A6C96"/>
    <w:rsid w:val="003A6DC5"/>
    <w:rsid w:val="003A6F76"/>
    <w:rsid w:val="003A7197"/>
    <w:rsid w:val="003A7583"/>
    <w:rsid w:val="003A7598"/>
    <w:rsid w:val="003A764E"/>
    <w:rsid w:val="003A7832"/>
    <w:rsid w:val="003A7937"/>
    <w:rsid w:val="003A7A10"/>
    <w:rsid w:val="003A7DE2"/>
    <w:rsid w:val="003A7F72"/>
    <w:rsid w:val="003B011D"/>
    <w:rsid w:val="003B0234"/>
    <w:rsid w:val="003B02AF"/>
    <w:rsid w:val="003B0300"/>
    <w:rsid w:val="003B03D6"/>
    <w:rsid w:val="003B0B22"/>
    <w:rsid w:val="003B0D49"/>
    <w:rsid w:val="003B0EA5"/>
    <w:rsid w:val="003B0F54"/>
    <w:rsid w:val="003B1735"/>
    <w:rsid w:val="003B188A"/>
    <w:rsid w:val="003B1958"/>
    <w:rsid w:val="003B1D8C"/>
    <w:rsid w:val="003B1E05"/>
    <w:rsid w:val="003B25E6"/>
    <w:rsid w:val="003B2663"/>
    <w:rsid w:val="003B2D67"/>
    <w:rsid w:val="003B2E1A"/>
    <w:rsid w:val="003B2E74"/>
    <w:rsid w:val="003B3077"/>
    <w:rsid w:val="003B31AA"/>
    <w:rsid w:val="003B3239"/>
    <w:rsid w:val="003B3286"/>
    <w:rsid w:val="003B32DE"/>
    <w:rsid w:val="003B3346"/>
    <w:rsid w:val="003B3532"/>
    <w:rsid w:val="003B36E7"/>
    <w:rsid w:val="003B3F10"/>
    <w:rsid w:val="003B4042"/>
    <w:rsid w:val="003B4B5A"/>
    <w:rsid w:val="003B4B9F"/>
    <w:rsid w:val="003B4F45"/>
    <w:rsid w:val="003B529D"/>
    <w:rsid w:val="003B5352"/>
    <w:rsid w:val="003B5386"/>
    <w:rsid w:val="003B5F88"/>
    <w:rsid w:val="003B60CA"/>
    <w:rsid w:val="003B61C2"/>
    <w:rsid w:val="003B62FC"/>
    <w:rsid w:val="003B6426"/>
    <w:rsid w:val="003B64B7"/>
    <w:rsid w:val="003B6D42"/>
    <w:rsid w:val="003B7556"/>
    <w:rsid w:val="003B7659"/>
    <w:rsid w:val="003B7D6B"/>
    <w:rsid w:val="003C0070"/>
    <w:rsid w:val="003C0116"/>
    <w:rsid w:val="003C0130"/>
    <w:rsid w:val="003C01CB"/>
    <w:rsid w:val="003C0A06"/>
    <w:rsid w:val="003C0C3C"/>
    <w:rsid w:val="003C1316"/>
    <w:rsid w:val="003C152C"/>
    <w:rsid w:val="003C15BC"/>
    <w:rsid w:val="003C15D0"/>
    <w:rsid w:val="003C16AA"/>
    <w:rsid w:val="003C1985"/>
    <w:rsid w:val="003C1B03"/>
    <w:rsid w:val="003C1CAE"/>
    <w:rsid w:val="003C1DA4"/>
    <w:rsid w:val="003C1DBC"/>
    <w:rsid w:val="003C1EEA"/>
    <w:rsid w:val="003C22BB"/>
    <w:rsid w:val="003C256C"/>
    <w:rsid w:val="003C27EF"/>
    <w:rsid w:val="003C28F9"/>
    <w:rsid w:val="003C29CB"/>
    <w:rsid w:val="003C2A29"/>
    <w:rsid w:val="003C2D76"/>
    <w:rsid w:val="003C2D81"/>
    <w:rsid w:val="003C2E24"/>
    <w:rsid w:val="003C2F53"/>
    <w:rsid w:val="003C314B"/>
    <w:rsid w:val="003C3279"/>
    <w:rsid w:val="003C34B8"/>
    <w:rsid w:val="003C352F"/>
    <w:rsid w:val="003C360C"/>
    <w:rsid w:val="003C381B"/>
    <w:rsid w:val="003C398E"/>
    <w:rsid w:val="003C3C9C"/>
    <w:rsid w:val="003C3F63"/>
    <w:rsid w:val="003C4561"/>
    <w:rsid w:val="003C4804"/>
    <w:rsid w:val="003C4A71"/>
    <w:rsid w:val="003C4D58"/>
    <w:rsid w:val="003C4F89"/>
    <w:rsid w:val="003C50C5"/>
    <w:rsid w:val="003C511B"/>
    <w:rsid w:val="003C5505"/>
    <w:rsid w:val="003C553B"/>
    <w:rsid w:val="003C560D"/>
    <w:rsid w:val="003C5644"/>
    <w:rsid w:val="003C577F"/>
    <w:rsid w:val="003C58D9"/>
    <w:rsid w:val="003C5FEF"/>
    <w:rsid w:val="003C65D7"/>
    <w:rsid w:val="003C68F6"/>
    <w:rsid w:val="003C7210"/>
    <w:rsid w:val="003C72A9"/>
    <w:rsid w:val="003C734D"/>
    <w:rsid w:val="003C737C"/>
    <w:rsid w:val="003C74DD"/>
    <w:rsid w:val="003C763C"/>
    <w:rsid w:val="003C787E"/>
    <w:rsid w:val="003C7884"/>
    <w:rsid w:val="003C7E84"/>
    <w:rsid w:val="003D02CF"/>
    <w:rsid w:val="003D0488"/>
    <w:rsid w:val="003D08B0"/>
    <w:rsid w:val="003D0A87"/>
    <w:rsid w:val="003D0D87"/>
    <w:rsid w:val="003D0EF7"/>
    <w:rsid w:val="003D0F0C"/>
    <w:rsid w:val="003D0F91"/>
    <w:rsid w:val="003D132C"/>
    <w:rsid w:val="003D13D7"/>
    <w:rsid w:val="003D13EA"/>
    <w:rsid w:val="003D16D6"/>
    <w:rsid w:val="003D1B12"/>
    <w:rsid w:val="003D1B7F"/>
    <w:rsid w:val="003D1BAF"/>
    <w:rsid w:val="003D1D44"/>
    <w:rsid w:val="003D1F21"/>
    <w:rsid w:val="003D1F72"/>
    <w:rsid w:val="003D233C"/>
    <w:rsid w:val="003D24F6"/>
    <w:rsid w:val="003D272C"/>
    <w:rsid w:val="003D2763"/>
    <w:rsid w:val="003D2BD9"/>
    <w:rsid w:val="003D2C56"/>
    <w:rsid w:val="003D2E51"/>
    <w:rsid w:val="003D2EFB"/>
    <w:rsid w:val="003D317A"/>
    <w:rsid w:val="003D3245"/>
    <w:rsid w:val="003D3278"/>
    <w:rsid w:val="003D35C0"/>
    <w:rsid w:val="003D3625"/>
    <w:rsid w:val="003D3B7E"/>
    <w:rsid w:val="003D3D5F"/>
    <w:rsid w:val="003D3E4A"/>
    <w:rsid w:val="003D3E91"/>
    <w:rsid w:val="003D3EBD"/>
    <w:rsid w:val="003D406F"/>
    <w:rsid w:val="003D4882"/>
    <w:rsid w:val="003D4A7D"/>
    <w:rsid w:val="003D4C3A"/>
    <w:rsid w:val="003D4F19"/>
    <w:rsid w:val="003D5323"/>
    <w:rsid w:val="003D5561"/>
    <w:rsid w:val="003D5720"/>
    <w:rsid w:val="003D5805"/>
    <w:rsid w:val="003D58AD"/>
    <w:rsid w:val="003D5C59"/>
    <w:rsid w:val="003D5D0F"/>
    <w:rsid w:val="003D5ED9"/>
    <w:rsid w:val="003D5EEF"/>
    <w:rsid w:val="003D5FDF"/>
    <w:rsid w:val="003D6662"/>
    <w:rsid w:val="003D678E"/>
    <w:rsid w:val="003D6B0C"/>
    <w:rsid w:val="003D6BBD"/>
    <w:rsid w:val="003D6CED"/>
    <w:rsid w:val="003D6E7C"/>
    <w:rsid w:val="003D6EF0"/>
    <w:rsid w:val="003D6FD1"/>
    <w:rsid w:val="003D7060"/>
    <w:rsid w:val="003D777F"/>
    <w:rsid w:val="003D77D6"/>
    <w:rsid w:val="003D78A4"/>
    <w:rsid w:val="003D79B8"/>
    <w:rsid w:val="003D7EB5"/>
    <w:rsid w:val="003E0072"/>
    <w:rsid w:val="003E0A80"/>
    <w:rsid w:val="003E0B44"/>
    <w:rsid w:val="003E0B9B"/>
    <w:rsid w:val="003E0BF6"/>
    <w:rsid w:val="003E0D47"/>
    <w:rsid w:val="003E0E9A"/>
    <w:rsid w:val="003E0F5C"/>
    <w:rsid w:val="003E0F85"/>
    <w:rsid w:val="003E1793"/>
    <w:rsid w:val="003E1FDE"/>
    <w:rsid w:val="003E20F3"/>
    <w:rsid w:val="003E2A9D"/>
    <w:rsid w:val="003E2C76"/>
    <w:rsid w:val="003E2D20"/>
    <w:rsid w:val="003E30EE"/>
    <w:rsid w:val="003E31CF"/>
    <w:rsid w:val="003E3259"/>
    <w:rsid w:val="003E333A"/>
    <w:rsid w:val="003E3356"/>
    <w:rsid w:val="003E356E"/>
    <w:rsid w:val="003E37EB"/>
    <w:rsid w:val="003E3B18"/>
    <w:rsid w:val="003E3CF7"/>
    <w:rsid w:val="003E3D38"/>
    <w:rsid w:val="003E3E0A"/>
    <w:rsid w:val="003E3E84"/>
    <w:rsid w:val="003E3EBD"/>
    <w:rsid w:val="003E451A"/>
    <w:rsid w:val="003E4592"/>
    <w:rsid w:val="003E4675"/>
    <w:rsid w:val="003E4786"/>
    <w:rsid w:val="003E47EA"/>
    <w:rsid w:val="003E4A25"/>
    <w:rsid w:val="003E51BE"/>
    <w:rsid w:val="003E51E8"/>
    <w:rsid w:val="003E5B9C"/>
    <w:rsid w:val="003E5C85"/>
    <w:rsid w:val="003E5F17"/>
    <w:rsid w:val="003E64A5"/>
    <w:rsid w:val="003E6876"/>
    <w:rsid w:val="003E6921"/>
    <w:rsid w:val="003E69AB"/>
    <w:rsid w:val="003E69EF"/>
    <w:rsid w:val="003E6C10"/>
    <w:rsid w:val="003E6CF0"/>
    <w:rsid w:val="003E6E3A"/>
    <w:rsid w:val="003E72DC"/>
    <w:rsid w:val="003E75F4"/>
    <w:rsid w:val="003E7605"/>
    <w:rsid w:val="003E7701"/>
    <w:rsid w:val="003E779D"/>
    <w:rsid w:val="003E78C5"/>
    <w:rsid w:val="003E7AE7"/>
    <w:rsid w:val="003E7F05"/>
    <w:rsid w:val="003E7F35"/>
    <w:rsid w:val="003E7F5B"/>
    <w:rsid w:val="003F022E"/>
    <w:rsid w:val="003F0245"/>
    <w:rsid w:val="003F03E6"/>
    <w:rsid w:val="003F04E3"/>
    <w:rsid w:val="003F05FC"/>
    <w:rsid w:val="003F0AC4"/>
    <w:rsid w:val="003F0BB1"/>
    <w:rsid w:val="003F0EEF"/>
    <w:rsid w:val="003F1028"/>
    <w:rsid w:val="003F1109"/>
    <w:rsid w:val="003F147A"/>
    <w:rsid w:val="003F15E2"/>
    <w:rsid w:val="003F171D"/>
    <w:rsid w:val="003F1771"/>
    <w:rsid w:val="003F18A6"/>
    <w:rsid w:val="003F1B5B"/>
    <w:rsid w:val="003F1CE9"/>
    <w:rsid w:val="003F1D35"/>
    <w:rsid w:val="003F27E7"/>
    <w:rsid w:val="003F293E"/>
    <w:rsid w:val="003F2EA4"/>
    <w:rsid w:val="003F2EFA"/>
    <w:rsid w:val="003F2F1C"/>
    <w:rsid w:val="003F317E"/>
    <w:rsid w:val="003F33B3"/>
    <w:rsid w:val="003F34E6"/>
    <w:rsid w:val="003F35EC"/>
    <w:rsid w:val="003F3A8B"/>
    <w:rsid w:val="003F3DAD"/>
    <w:rsid w:val="003F408D"/>
    <w:rsid w:val="003F44B1"/>
    <w:rsid w:val="003F4611"/>
    <w:rsid w:val="003F4AB2"/>
    <w:rsid w:val="003F4F4B"/>
    <w:rsid w:val="003F5035"/>
    <w:rsid w:val="003F5332"/>
    <w:rsid w:val="003F552A"/>
    <w:rsid w:val="003F5793"/>
    <w:rsid w:val="003F5864"/>
    <w:rsid w:val="003F58FF"/>
    <w:rsid w:val="003F595A"/>
    <w:rsid w:val="003F5A7D"/>
    <w:rsid w:val="003F5C55"/>
    <w:rsid w:val="003F5DCB"/>
    <w:rsid w:val="003F5FF9"/>
    <w:rsid w:val="003F604A"/>
    <w:rsid w:val="003F63D3"/>
    <w:rsid w:val="003F63FD"/>
    <w:rsid w:val="003F64E3"/>
    <w:rsid w:val="003F65B6"/>
    <w:rsid w:val="003F68DC"/>
    <w:rsid w:val="003F6B36"/>
    <w:rsid w:val="003F6E65"/>
    <w:rsid w:val="003F7151"/>
    <w:rsid w:val="003F7229"/>
    <w:rsid w:val="003F7727"/>
    <w:rsid w:val="003F78FD"/>
    <w:rsid w:val="003F79BB"/>
    <w:rsid w:val="003F7A71"/>
    <w:rsid w:val="003F7AC2"/>
    <w:rsid w:val="003F7BBF"/>
    <w:rsid w:val="003F7C0B"/>
    <w:rsid w:val="003F7F83"/>
    <w:rsid w:val="00400660"/>
    <w:rsid w:val="00400B10"/>
    <w:rsid w:val="00400C3E"/>
    <w:rsid w:val="00400C52"/>
    <w:rsid w:val="00400E76"/>
    <w:rsid w:val="00400EFF"/>
    <w:rsid w:val="004011A9"/>
    <w:rsid w:val="00401839"/>
    <w:rsid w:val="00401B5D"/>
    <w:rsid w:val="0040201F"/>
    <w:rsid w:val="00402087"/>
    <w:rsid w:val="004020DF"/>
    <w:rsid w:val="00402168"/>
    <w:rsid w:val="00402894"/>
    <w:rsid w:val="0040293F"/>
    <w:rsid w:val="004029D1"/>
    <w:rsid w:val="00402BB8"/>
    <w:rsid w:val="00402E21"/>
    <w:rsid w:val="0040313D"/>
    <w:rsid w:val="00403D35"/>
    <w:rsid w:val="00403D79"/>
    <w:rsid w:val="00403E29"/>
    <w:rsid w:val="004045D8"/>
    <w:rsid w:val="004046C1"/>
    <w:rsid w:val="00404AA5"/>
    <w:rsid w:val="00404CF2"/>
    <w:rsid w:val="00404D23"/>
    <w:rsid w:val="00404DED"/>
    <w:rsid w:val="004050FE"/>
    <w:rsid w:val="00405195"/>
    <w:rsid w:val="00405476"/>
    <w:rsid w:val="00405591"/>
    <w:rsid w:val="00405656"/>
    <w:rsid w:val="0040582E"/>
    <w:rsid w:val="00405C16"/>
    <w:rsid w:val="00405FCC"/>
    <w:rsid w:val="00406053"/>
    <w:rsid w:val="004060DF"/>
    <w:rsid w:val="00406119"/>
    <w:rsid w:val="00406203"/>
    <w:rsid w:val="0040673E"/>
    <w:rsid w:val="004067A6"/>
    <w:rsid w:val="004069FA"/>
    <w:rsid w:val="00406AA2"/>
    <w:rsid w:val="00406BDF"/>
    <w:rsid w:val="00406CAE"/>
    <w:rsid w:val="00406DC3"/>
    <w:rsid w:val="00406F1D"/>
    <w:rsid w:val="00406F6C"/>
    <w:rsid w:val="0040700F"/>
    <w:rsid w:val="0040704B"/>
    <w:rsid w:val="00407115"/>
    <w:rsid w:val="00407281"/>
    <w:rsid w:val="00407390"/>
    <w:rsid w:val="0040744D"/>
    <w:rsid w:val="004075CE"/>
    <w:rsid w:val="004076B6"/>
    <w:rsid w:val="00407708"/>
    <w:rsid w:val="0040775F"/>
    <w:rsid w:val="004078BE"/>
    <w:rsid w:val="00407987"/>
    <w:rsid w:val="00407ABE"/>
    <w:rsid w:val="00407B28"/>
    <w:rsid w:val="00407BE3"/>
    <w:rsid w:val="00410060"/>
    <w:rsid w:val="004106FA"/>
    <w:rsid w:val="00410970"/>
    <w:rsid w:val="00410CD9"/>
    <w:rsid w:val="0041126D"/>
    <w:rsid w:val="004114B4"/>
    <w:rsid w:val="004115BA"/>
    <w:rsid w:val="004116C2"/>
    <w:rsid w:val="00411782"/>
    <w:rsid w:val="0041185E"/>
    <w:rsid w:val="004118BC"/>
    <w:rsid w:val="004119F3"/>
    <w:rsid w:val="00411AA4"/>
    <w:rsid w:val="00411BA0"/>
    <w:rsid w:val="00411FDA"/>
    <w:rsid w:val="00412165"/>
    <w:rsid w:val="0041219D"/>
    <w:rsid w:val="00412488"/>
    <w:rsid w:val="004129E1"/>
    <w:rsid w:val="00412A1A"/>
    <w:rsid w:val="00412D3E"/>
    <w:rsid w:val="00412D5C"/>
    <w:rsid w:val="00412E08"/>
    <w:rsid w:val="00412EA9"/>
    <w:rsid w:val="00412FFC"/>
    <w:rsid w:val="004130C1"/>
    <w:rsid w:val="00413104"/>
    <w:rsid w:val="00413135"/>
    <w:rsid w:val="0041328D"/>
    <w:rsid w:val="00413561"/>
    <w:rsid w:val="0041368C"/>
    <w:rsid w:val="0041383B"/>
    <w:rsid w:val="0041387E"/>
    <w:rsid w:val="00413DF3"/>
    <w:rsid w:val="00413F43"/>
    <w:rsid w:val="00414069"/>
    <w:rsid w:val="0041431A"/>
    <w:rsid w:val="00414484"/>
    <w:rsid w:val="004147E8"/>
    <w:rsid w:val="004150C6"/>
    <w:rsid w:val="004152DD"/>
    <w:rsid w:val="00415334"/>
    <w:rsid w:val="00415384"/>
    <w:rsid w:val="0041544A"/>
    <w:rsid w:val="00415AAA"/>
    <w:rsid w:val="00415C42"/>
    <w:rsid w:val="00415E99"/>
    <w:rsid w:val="004163EB"/>
    <w:rsid w:val="0041648E"/>
    <w:rsid w:val="004165CF"/>
    <w:rsid w:val="00416634"/>
    <w:rsid w:val="0041688B"/>
    <w:rsid w:val="004171C7"/>
    <w:rsid w:val="0041722E"/>
    <w:rsid w:val="00417256"/>
    <w:rsid w:val="00417404"/>
    <w:rsid w:val="004174B9"/>
    <w:rsid w:val="004174CB"/>
    <w:rsid w:val="0041774E"/>
    <w:rsid w:val="004177B5"/>
    <w:rsid w:val="004177CC"/>
    <w:rsid w:val="00417A05"/>
    <w:rsid w:val="00417A65"/>
    <w:rsid w:val="004204C8"/>
    <w:rsid w:val="004207EC"/>
    <w:rsid w:val="004208D3"/>
    <w:rsid w:val="0042090C"/>
    <w:rsid w:val="0042098F"/>
    <w:rsid w:val="00420BCA"/>
    <w:rsid w:val="00420BEF"/>
    <w:rsid w:val="00420C76"/>
    <w:rsid w:val="00420FEC"/>
    <w:rsid w:val="00421545"/>
    <w:rsid w:val="00421BDD"/>
    <w:rsid w:val="004222B6"/>
    <w:rsid w:val="00422375"/>
    <w:rsid w:val="004224EA"/>
    <w:rsid w:val="00422559"/>
    <w:rsid w:val="004227AA"/>
    <w:rsid w:val="0042285A"/>
    <w:rsid w:val="004229F4"/>
    <w:rsid w:val="00422C68"/>
    <w:rsid w:val="00422E30"/>
    <w:rsid w:val="00422ED4"/>
    <w:rsid w:val="00422FB2"/>
    <w:rsid w:val="0042357A"/>
    <w:rsid w:val="0042362F"/>
    <w:rsid w:val="00423679"/>
    <w:rsid w:val="00423FDE"/>
    <w:rsid w:val="0042412D"/>
    <w:rsid w:val="00424955"/>
    <w:rsid w:val="00424AE6"/>
    <w:rsid w:val="00424C47"/>
    <w:rsid w:val="00424F53"/>
    <w:rsid w:val="00425125"/>
    <w:rsid w:val="004251F2"/>
    <w:rsid w:val="00425297"/>
    <w:rsid w:val="00425C8B"/>
    <w:rsid w:val="00425D3D"/>
    <w:rsid w:val="00425D48"/>
    <w:rsid w:val="00425F20"/>
    <w:rsid w:val="00425F24"/>
    <w:rsid w:val="00426075"/>
    <w:rsid w:val="004264B8"/>
    <w:rsid w:val="004264F7"/>
    <w:rsid w:val="00426621"/>
    <w:rsid w:val="00426B43"/>
    <w:rsid w:val="00426EEA"/>
    <w:rsid w:val="004271C3"/>
    <w:rsid w:val="0042746A"/>
    <w:rsid w:val="004274B9"/>
    <w:rsid w:val="00427C4A"/>
    <w:rsid w:val="00427D1B"/>
    <w:rsid w:val="004301BA"/>
    <w:rsid w:val="0043026C"/>
    <w:rsid w:val="004303AE"/>
    <w:rsid w:val="00430992"/>
    <w:rsid w:val="004309C2"/>
    <w:rsid w:val="00430AB4"/>
    <w:rsid w:val="0043112C"/>
    <w:rsid w:val="004312CA"/>
    <w:rsid w:val="00431756"/>
    <w:rsid w:val="004317E8"/>
    <w:rsid w:val="004318B1"/>
    <w:rsid w:val="00431ADA"/>
    <w:rsid w:val="00431CF4"/>
    <w:rsid w:val="00432146"/>
    <w:rsid w:val="0043266E"/>
    <w:rsid w:val="0043292A"/>
    <w:rsid w:val="00432DDA"/>
    <w:rsid w:val="004332C3"/>
    <w:rsid w:val="0043399D"/>
    <w:rsid w:val="00433A79"/>
    <w:rsid w:val="00433B40"/>
    <w:rsid w:val="00433F09"/>
    <w:rsid w:val="00433F94"/>
    <w:rsid w:val="0043409B"/>
    <w:rsid w:val="0043409D"/>
    <w:rsid w:val="00434358"/>
    <w:rsid w:val="00434605"/>
    <w:rsid w:val="00434AA3"/>
    <w:rsid w:val="00434B65"/>
    <w:rsid w:val="00434D03"/>
    <w:rsid w:val="00434EC7"/>
    <w:rsid w:val="00434F54"/>
    <w:rsid w:val="004350BA"/>
    <w:rsid w:val="0043518B"/>
    <w:rsid w:val="004357B2"/>
    <w:rsid w:val="00436009"/>
    <w:rsid w:val="00436218"/>
    <w:rsid w:val="004367B5"/>
    <w:rsid w:val="004369C2"/>
    <w:rsid w:val="00436AA2"/>
    <w:rsid w:val="00436C99"/>
    <w:rsid w:val="00436CB3"/>
    <w:rsid w:val="00437065"/>
    <w:rsid w:val="0043711D"/>
    <w:rsid w:val="0043776C"/>
    <w:rsid w:val="0043788B"/>
    <w:rsid w:val="004379B2"/>
    <w:rsid w:val="00437B30"/>
    <w:rsid w:val="00437C7E"/>
    <w:rsid w:val="00437D1D"/>
    <w:rsid w:val="00437E30"/>
    <w:rsid w:val="00437FBD"/>
    <w:rsid w:val="00440024"/>
    <w:rsid w:val="00440060"/>
    <w:rsid w:val="00440063"/>
    <w:rsid w:val="00440328"/>
    <w:rsid w:val="00440558"/>
    <w:rsid w:val="00440582"/>
    <w:rsid w:val="004405B1"/>
    <w:rsid w:val="00440680"/>
    <w:rsid w:val="0044068E"/>
    <w:rsid w:val="004407FC"/>
    <w:rsid w:val="00440C67"/>
    <w:rsid w:val="00441278"/>
    <w:rsid w:val="00441672"/>
    <w:rsid w:val="0044182A"/>
    <w:rsid w:val="004418A4"/>
    <w:rsid w:val="0044192A"/>
    <w:rsid w:val="00441BD8"/>
    <w:rsid w:val="00441C7E"/>
    <w:rsid w:val="00441E0E"/>
    <w:rsid w:val="004420C5"/>
    <w:rsid w:val="004426C0"/>
    <w:rsid w:val="0044277A"/>
    <w:rsid w:val="0044291E"/>
    <w:rsid w:val="00442B96"/>
    <w:rsid w:val="00442C38"/>
    <w:rsid w:val="004434AA"/>
    <w:rsid w:val="00443851"/>
    <w:rsid w:val="00443BB8"/>
    <w:rsid w:val="004445A8"/>
    <w:rsid w:val="00444D94"/>
    <w:rsid w:val="00444E4A"/>
    <w:rsid w:val="00444EA9"/>
    <w:rsid w:val="00444F84"/>
    <w:rsid w:val="00444F9E"/>
    <w:rsid w:val="00445521"/>
    <w:rsid w:val="00445CA9"/>
    <w:rsid w:val="00446275"/>
    <w:rsid w:val="0044644B"/>
    <w:rsid w:val="004466F2"/>
    <w:rsid w:val="00446865"/>
    <w:rsid w:val="0044693D"/>
    <w:rsid w:val="004469FC"/>
    <w:rsid w:val="00446BC0"/>
    <w:rsid w:val="00446E9D"/>
    <w:rsid w:val="00446FB6"/>
    <w:rsid w:val="0044711A"/>
    <w:rsid w:val="0044718B"/>
    <w:rsid w:val="00447222"/>
    <w:rsid w:val="00447733"/>
    <w:rsid w:val="0044775F"/>
    <w:rsid w:val="0044783A"/>
    <w:rsid w:val="004478EE"/>
    <w:rsid w:val="00447CCD"/>
    <w:rsid w:val="00447D0D"/>
    <w:rsid w:val="00450241"/>
    <w:rsid w:val="0045033F"/>
    <w:rsid w:val="004503AE"/>
    <w:rsid w:val="004507E8"/>
    <w:rsid w:val="004509A1"/>
    <w:rsid w:val="00450E82"/>
    <w:rsid w:val="00451100"/>
    <w:rsid w:val="004517BE"/>
    <w:rsid w:val="00451B20"/>
    <w:rsid w:val="00451EDA"/>
    <w:rsid w:val="00451F14"/>
    <w:rsid w:val="004520FE"/>
    <w:rsid w:val="0045216C"/>
    <w:rsid w:val="0045223E"/>
    <w:rsid w:val="00452587"/>
    <w:rsid w:val="0045261A"/>
    <w:rsid w:val="00452902"/>
    <w:rsid w:val="00452BAD"/>
    <w:rsid w:val="00452DE6"/>
    <w:rsid w:val="00453019"/>
    <w:rsid w:val="0045310E"/>
    <w:rsid w:val="0045311F"/>
    <w:rsid w:val="0045360D"/>
    <w:rsid w:val="0045363E"/>
    <w:rsid w:val="0045378F"/>
    <w:rsid w:val="004537C0"/>
    <w:rsid w:val="00453878"/>
    <w:rsid w:val="00453899"/>
    <w:rsid w:val="00453D5C"/>
    <w:rsid w:val="00453F13"/>
    <w:rsid w:val="00454321"/>
    <w:rsid w:val="004544A2"/>
    <w:rsid w:val="0045464A"/>
    <w:rsid w:val="004546D3"/>
    <w:rsid w:val="004547F3"/>
    <w:rsid w:val="00454B29"/>
    <w:rsid w:val="00454CEF"/>
    <w:rsid w:val="00455762"/>
    <w:rsid w:val="0045578B"/>
    <w:rsid w:val="0045597F"/>
    <w:rsid w:val="00455C84"/>
    <w:rsid w:val="00455ED5"/>
    <w:rsid w:val="00456042"/>
    <w:rsid w:val="00456364"/>
    <w:rsid w:val="004564DB"/>
    <w:rsid w:val="00456918"/>
    <w:rsid w:val="00456957"/>
    <w:rsid w:val="00456A94"/>
    <w:rsid w:val="00456C1D"/>
    <w:rsid w:val="0045718D"/>
    <w:rsid w:val="0045760D"/>
    <w:rsid w:val="00457692"/>
    <w:rsid w:val="0045783D"/>
    <w:rsid w:val="00457950"/>
    <w:rsid w:val="00457D62"/>
    <w:rsid w:val="00457E0D"/>
    <w:rsid w:val="00457E9D"/>
    <w:rsid w:val="004601F7"/>
    <w:rsid w:val="00460219"/>
    <w:rsid w:val="0046028B"/>
    <w:rsid w:val="004602D6"/>
    <w:rsid w:val="0046039C"/>
    <w:rsid w:val="004603E4"/>
    <w:rsid w:val="0046067D"/>
    <w:rsid w:val="004607E7"/>
    <w:rsid w:val="00460A9C"/>
    <w:rsid w:val="00461043"/>
    <w:rsid w:val="00461080"/>
    <w:rsid w:val="004611B8"/>
    <w:rsid w:val="00461434"/>
    <w:rsid w:val="0046193C"/>
    <w:rsid w:val="004619AB"/>
    <w:rsid w:val="00461A1C"/>
    <w:rsid w:val="00461D4B"/>
    <w:rsid w:val="00462206"/>
    <w:rsid w:val="0046229B"/>
    <w:rsid w:val="00462331"/>
    <w:rsid w:val="00462480"/>
    <w:rsid w:val="004624B9"/>
    <w:rsid w:val="00462648"/>
    <w:rsid w:val="00462843"/>
    <w:rsid w:val="00462979"/>
    <w:rsid w:val="00462ACE"/>
    <w:rsid w:val="00462E09"/>
    <w:rsid w:val="00462E91"/>
    <w:rsid w:val="00462FFC"/>
    <w:rsid w:val="0046318A"/>
    <w:rsid w:val="004631C3"/>
    <w:rsid w:val="004632E2"/>
    <w:rsid w:val="00463334"/>
    <w:rsid w:val="00463374"/>
    <w:rsid w:val="00463766"/>
    <w:rsid w:val="00463778"/>
    <w:rsid w:val="00463E20"/>
    <w:rsid w:val="00463EF7"/>
    <w:rsid w:val="0046408D"/>
    <w:rsid w:val="0046414F"/>
    <w:rsid w:val="00464165"/>
    <w:rsid w:val="0046424E"/>
    <w:rsid w:val="00464794"/>
    <w:rsid w:val="00464949"/>
    <w:rsid w:val="004649E2"/>
    <w:rsid w:val="00464A48"/>
    <w:rsid w:val="00464A86"/>
    <w:rsid w:val="00464DC4"/>
    <w:rsid w:val="00465128"/>
    <w:rsid w:val="00465275"/>
    <w:rsid w:val="00465376"/>
    <w:rsid w:val="0046590D"/>
    <w:rsid w:val="00465960"/>
    <w:rsid w:val="00465C48"/>
    <w:rsid w:val="00466287"/>
    <w:rsid w:val="0046630F"/>
    <w:rsid w:val="0046655A"/>
    <w:rsid w:val="00466807"/>
    <w:rsid w:val="00466863"/>
    <w:rsid w:val="004668A5"/>
    <w:rsid w:val="0046693C"/>
    <w:rsid w:val="00466DB2"/>
    <w:rsid w:val="00466FAE"/>
    <w:rsid w:val="00467040"/>
    <w:rsid w:val="004671FB"/>
    <w:rsid w:val="004676A4"/>
    <w:rsid w:val="0046781D"/>
    <w:rsid w:val="00467830"/>
    <w:rsid w:val="0046793A"/>
    <w:rsid w:val="00467C42"/>
    <w:rsid w:val="00467CCC"/>
    <w:rsid w:val="00470060"/>
    <w:rsid w:val="0047006C"/>
    <w:rsid w:val="00470207"/>
    <w:rsid w:val="00470298"/>
    <w:rsid w:val="004707D4"/>
    <w:rsid w:val="00470826"/>
    <w:rsid w:val="00470859"/>
    <w:rsid w:val="00470ADD"/>
    <w:rsid w:val="00470EE9"/>
    <w:rsid w:val="00470FC6"/>
    <w:rsid w:val="00471198"/>
    <w:rsid w:val="00471701"/>
    <w:rsid w:val="004717E3"/>
    <w:rsid w:val="00471A35"/>
    <w:rsid w:val="00471C91"/>
    <w:rsid w:val="00471D05"/>
    <w:rsid w:val="00471E36"/>
    <w:rsid w:val="004722D5"/>
    <w:rsid w:val="00472324"/>
    <w:rsid w:val="00472579"/>
    <w:rsid w:val="004725C5"/>
    <w:rsid w:val="0047278A"/>
    <w:rsid w:val="00472BB4"/>
    <w:rsid w:val="00472BCE"/>
    <w:rsid w:val="00472D80"/>
    <w:rsid w:val="00472FD2"/>
    <w:rsid w:val="004730CC"/>
    <w:rsid w:val="0047338A"/>
    <w:rsid w:val="00473478"/>
    <w:rsid w:val="004739D3"/>
    <w:rsid w:val="00473D95"/>
    <w:rsid w:val="00474359"/>
    <w:rsid w:val="00474366"/>
    <w:rsid w:val="004744E1"/>
    <w:rsid w:val="004748B3"/>
    <w:rsid w:val="00474C8E"/>
    <w:rsid w:val="00474EAF"/>
    <w:rsid w:val="0047507A"/>
    <w:rsid w:val="00475159"/>
    <w:rsid w:val="004752BE"/>
    <w:rsid w:val="00475306"/>
    <w:rsid w:val="00475318"/>
    <w:rsid w:val="004753F3"/>
    <w:rsid w:val="0047570E"/>
    <w:rsid w:val="0047586E"/>
    <w:rsid w:val="004758E4"/>
    <w:rsid w:val="00475A70"/>
    <w:rsid w:val="00475B80"/>
    <w:rsid w:val="00475C06"/>
    <w:rsid w:val="00475D15"/>
    <w:rsid w:val="0047627B"/>
    <w:rsid w:val="00476377"/>
    <w:rsid w:val="0047669D"/>
    <w:rsid w:val="004768E3"/>
    <w:rsid w:val="004769A4"/>
    <w:rsid w:val="00476B85"/>
    <w:rsid w:val="00477471"/>
    <w:rsid w:val="00477731"/>
    <w:rsid w:val="004777AE"/>
    <w:rsid w:val="00477927"/>
    <w:rsid w:val="00477AF4"/>
    <w:rsid w:val="00477B72"/>
    <w:rsid w:val="00477DEE"/>
    <w:rsid w:val="00477EDB"/>
    <w:rsid w:val="0048001C"/>
    <w:rsid w:val="00480024"/>
    <w:rsid w:val="004800D8"/>
    <w:rsid w:val="0048011E"/>
    <w:rsid w:val="00480585"/>
    <w:rsid w:val="00480E96"/>
    <w:rsid w:val="00480FFF"/>
    <w:rsid w:val="004810E0"/>
    <w:rsid w:val="004815D1"/>
    <w:rsid w:val="00481992"/>
    <w:rsid w:val="00481F60"/>
    <w:rsid w:val="004825B1"/>
    <w:rsid w:val="00482932"/>
    <w:rsid w:val="004829BC"/>
    <w:rsid w:val="00482B7F"/>
    <w:rsid w:val="00482C62"/>
    <w:rsid w:val="00482DFF"/>
    <w:rsid w:val="00482F7B"/>
    <w:rsid w:val="00482F95"/>
    <w:rsid w:val="0048308D"/>
    <w:rsid w:val="004833D1"/>
    <w:rsid w:val="00483630"/>
    <w:rsid w:val="0048399B"/>
    <w:rsid w:val="004839E1"/>
    <w:rsid w:val="00483A0B"/>
    <w:rsid w:val="00483C1C"/>
    <w:rsid w:val="00483D2F"/>
    <w:rsid w:val="00483D6D"/>
    <w:rsid w:val="00483DB9"/>
    <w:rsid w:val="0048412E"/>
    <w:rsid w:val="004842C6"/>
    <w:rsid w:val="004843A6"/>
    <w:rsid w:val="00484A45"/>
    <w:rsid w:val="00484B32"/>
    <w:rsid w:val="00484BEB"/>
    <w:rsid w:val="00484FFB"/>
    <w:rsid w:val="0048526F"/>
    <w:rsid w:val="004854CF"/>
    <w:rsid w:val="00485783"/>
    <w:rsid w:val="0048588D"/>
    <w:rsid w:val="00485A19"/>
    <w:rsid w:val="00485BF6"/>
    <w:rsid w:val="00485E69"/>
    <w:rsid w:val="00486257"/>
    <w:rsid w:val="00486759"/>
    <w:rsid w:val="00486A48"/>
    <w:rsid w:val="00486C2D"/>
    <w:rsid w:val="00486ECD"/>
    <w:rsid w:val="00486F93"/>
    <w:rsid w:val="00486FB7"/>
    <w:rsid w:val="00487870"/>
    <w:rsid w:val="00487B2D"/>
    <w:rsid w:val="00487E27"/>
    <w:rsid w:val="0049007B"/>
    <w:rsid w:val="004900B7"/>
    <w:rsid w:val="00490362"/>
    <w:rsid w:val="004904D5"/>
    <w:rsid w:val="00490553"/>
    <w:rsid w:val="004905C4"/>
    <w:rsid w:val="0049069B"/>
    <w:rsid w:val="0049080B"/>
    <w:rsid w:val="0049095F"/>
    <w:rsid w:val="00490986"/>
    <w:rsid w:val="00490AF0"/>
    <w:rsid w:val="00490DE4"/>
    <w:rsid w:val="00490EDD"/>
    <w:rsid w:val="004910E6"/>
    <w:rsid w:val="004911DD"/>
    <w:rsid w:val="004913A9"/>
    <w:rsid w:val="004913E0"/>
    <w:rsid w:val="00491455"/>
    <w:rsid w:val="00491572"/>
    <w:rsid w:val="004916A7"/>
    <w:rsid w:val="004918C7"/>
    <w:rsid w:val="00491B55"/>
    <w:rsid w:val="00491C9C"/>
    <w:rsid w:val="00491E38"/>
    <w:rsid w:val="00491F5E"/>
    <w:rsid w:val="00491FEC"/>
    <w:rsid w:val="004920B9"/>
    <w:rsid w:val="00492125"/>
    <w:rsid w:val="004925AA"/>
    <w:rsid w:val="00492D35"/>
    <w:rsid w:val="00492DEE"/>
    <w:rsid w:val="00492FC9"/>
    <w:rsid w:val="0049321E"/>
    <w:rsid w:val="0049322B"/>
    <w:rsid w:val="00493262"/>
    <w:rsid w:val="00493630"/>
    <w:rsid w:val="00493A21"/>
    <w:rsid w:val="00493B41"/>
    <w:rsid w:val="00493BF8"/>
    <w:rsid w:val="00493C4E"/>
    <w:rsid w:val="00493C62"/>
    <w:rsid w:val="00493F0A"/>
    <w:rsid w:val="00494223"/>
    <w:rsid w:val="00494370"/>
    <w:rsid w:val="004943B4"/>
    <w:rsid w:val="00494664"/>
    <w:rsid w:val="00495715"/>
    <w:rsid w:val="00495953"/>
    <w:rsid w:val="00495AF0"/>
    <w:rsid w:val="00495D41"/>
    <w:rsid w:val="00495E25"/>
    <w:rsid w:val="00495F92"/>
    <w:rsid w:val="004962F9"/>
    <w:rsid w:val="004965ED"/>
    <w:rsid w:val="00496A11"/>
    <w:rsid w:val="00496B28"/>
    <w:rsid w:val="00496CE3"/>
    <w:rsid w:val="00496ED5"/>
    <w:rsid w:val="0049761A"/>
    <w:rsid w:val="00497A0E"/>
    <w:rsid w:val="00497A23"/>
    <w:rsid w:val="00497D77"/>
    <w:rsid w:val="004A0131"/>
    <w:rsid w:val="004A015C"/>
    <w:rsid w:val="004A041F"/>
    <w:rsid w:val="004A04D5"/>
    <w:rsid w:val="004A0849"/>
    <w:rsid w:val="004A0A52"/>
    <w:rsid w:val="004A1391"/>
    <w:rsid w:val="004A170A"/>
    <w:rsid w:val="004A1A12"/>
    <w:rsid w:val="004A1F15"/>
    <w:rsid w:val="004A225F"/>
    <w:rsid w:val="004A2362"/>
    <w:rsid w:val="004A24C6"/>
    <w:rsid w:val="004A27A0"/>
    <w:rsid w:val="004A294A"/>
    <w:rsid w:val="004A2A2D"/>
    <w:rsid w:val="004A2ABD"/>
    <w:rsid w:val="004A3315"/>
    <w:rsid w:val="004A3496"/>
    <w:rsid w:val="004A3E95"/>
    <w:rsid w:val="004A3FA6"/>
    <w:rsid w:val="004A429A"/>
    <w:rsid w:val="004A42A7"/>
    <w:rsid w:val="004A46EA"/>
    <w:rsid w:val="004A46FE"/>
    <w:rsid w:val="004A486F"/>
    <w:rsid w:val="004A48C9"/>
    <w:rsid w:val="004A4DDB"/>
    <w:rsid w:val="004A5278"/>
    <w:rsid w:val="004A5418"/>
    <w:rsid w:val="004A54E0"/>
    <w:rsid w:val="004A5622"/>
    <w:rsid w:val="004A5752"/>
    <w:rsid w:val="004A57A4"/>
    <w:rsid w:val="004A58FD"/>
    <w:rsid w:val="004A5B50"/>
    <w:rsid w:val="004A5DC8"/>
    <w:rsid w:val="004A5F92"/>
    <w:rsid w:val="004A64F0"/>
    <w:rsid w:val="004A64FB"/>
    <w:rsid w:val="004A6743"/>
    <w:rsid w:val="004A6852"/>
    <w:rsid w:val="004A7221"/>
    <w:rsid w:val="004A75BA"/>
    <w:rsid w:val="004A7A6D"/>
    <w:rsid w:val="004A7C33"/>
    <w:rsid w:val="004A7CF4"/>
    <w:rsid w:val="004A7D4C"/>
    <w:rsid w:val="004B00E2"/>
    <w:rsid w:val="004B01B3"/>
    <w:rsid w:val="004B02F3"/>
    <w:rsid w:val="004B064B"/>
    <w:rsid w:val="004B0AA6"/>
    <w:rsid w:val="004B0DA9"/>
    <w:rsid w:val="004B101E"/>
    <w:rsid w:val="004B112C"/>
    <w:rsid w:val="004B1176"/>
    <w:rsid w:val="004B17CD"/>
    <w:rsid w:val="004B1893"/>
    <w:rsid w:val="004B18B3"/>
    <w:rsid w:val="004B1986"/>
    <w:rsid w:val="004B1AFD"/>
    <w:rsid w:val="004B1C3F"/>
    <w:rsid w:val="004B1E10"/>
    <w:rsid w:val="004B1F3B"/>
    <w:rsid w:val="004B213F"/>
    <w:rsid w:val="004B230A"/>
    <w:rsid w:val="004B266D"/>
    <w:rsid w:val="004B2AFC"/>
    <w:rsid w:val="004B2FCB"/>
    <w:rsid w:val="004B3832"/>
    <w:rsid w:val="004B397D"/>
    <w:rsid w:val="004B3A70"/>
    <w:rsid w:val="004B3C8C"/>
    <w:rsid w:val="004B416E"/>
    <w:rsid w:val="004B42F1"/>
    <w:rsid w:val="004B431C"/>
    <w:rsid w:val="004B438A"/>
    <w:rsid w:val="004B451B"/>
    <w:rsid w:val="004B4543"/>
    <w:rsid w:val="004B4589"/>
    <w:rsid w:val="004B473F"/>
    <w:rsid w:val="004B4799"/>
    <w:rsid w:val="004B496A"/>
    <w:rsid w:val="004B4A20"/>
    <w:rsid w:val="004B5006"/>
    <w:rsid w:val="004B5009"/>
    <w:rsid w:val="004B5148"/>
    <w:rsid w:val="004B5199"/>
    <w:rsid w:val="004B5453"/>
    <w:rsid w:val="004B54A7"/>
    <w:rsid w:val="004B551C"/>
    <w:rsid w:val="004B590D"/>
    <w:rsid w:val="004B59FD"/>
    <w:rsid w:val="004B5D9F"/>
    <w:rsid w:val="004B5E58"/>
    <w:rsid w:val="004B6108"/>
    <w:rsid w:val="004B6459"/>
    <w:rsid w:val="004B6B60"/>
    <w:rsid w:val="004B712C"/>
    <w:rsid w:val="004B747F"/>
    <w:rsid w:val="004B7488"/>
    <w:rsid w:val="004B748A"/>
    <w:rsid w:val="004B756F"/>
    <w:rsid w:val="004B7A92"/>
    <w:rsid w:val="004B7B27"/>
    <w:rsid w:val="004B7E4C"/>
    <w:rsid w:val="004B7EFD"/>
    <w:rsid w:val="004C021C"/>
    <w:rsid w:val="004C0444"/>
    <w:rsid w:val="004C04A8"/>
    <w:rsid w:val="004C0A0C"/>
    <w:rsid w:val="004C0F3D"/>
    <w:rsid w:val="004C1380"/>
    <w:rsid w:val="004C14BF"/>
    <w:rsid w:val="004C17B3"/>
    <w:rsid w:val="004C1946"/>
    <w:rsid w:val="004C1947"/>
    <w:rsid w:val="004C19E5"/>
    <w:rsid w:val="004C1CB2"/>
    <w:rsid w:val="004C1CC2"/>
    <w:rsid w:val="004C1D3F"/>
    <w:rsid w:val="004C1DDC"/>
    <w:rsid w:val="004C1FBD"/>
    <w:rsid w:val="004C248E"/>
    <w:rsid w:val="004C2694"/>
    <w:rsid w:val="004C2803"/>
    <w:rsid w:val="004C2AE2"/>
    <w:rsid w:val="004C2CBC"/>
    <w:rsid w:val="004C3072"/>
    <w:rsid w:val="004C33A1"/>
    <w:rsid w:val="004C3406"/>
    <w:rsid w:val="004C3427"/>
    <w:rsid w:val="004C3589"/>
    <w:rsid w:val="004C35F7"/>
    <w:rsid w:val="004C38E0"/>
    <w:rsid w:val="004C3A69"/>
    <w:rsid w:val="004C3AEA"/>
    <w:rsid w:val="004C3BEB"/>
    <w:rsid w:val="004C3EDB"/>
    <w:rsid w:val="004C3F40"/>
    <w:rsid w:val="004C410D"/>
    <w:rsid w:val="004C4342"/>
    <w:rsid w:val="004C438A"/>
    <w:rsid w:val="004C4626"/>
    <w:rsid w:val="004C46B0"/>
    <w:rsid w:val="004C475D"/>
    <w:rsid w:val="004C484C"/>
    <w:rsid w:val="004C4E14"/>
    <w:rsid w:val="004C4F62"/>
    <w:rsid w:val="004C5144"/>
    <w:rsid w:val="004C541A"/>
    <w:rsid w:val="004C546D"/>
    <w:rsid w:val="004C5574"/>
    <w:rsid w:val="004C58AB"/>
    <w:rsid w:val="004C5CF9"/>
    <w:rsid w:val="004C5DBA"/>
    <w:rsid w:val="004C6042"/>
    <w:rsid w:val="004C628B"/>
    <w:rsid w:val="004C6325"/>
    <w:rsid w:val="004C671A"/>
    <w:rsid w:val="004C67E8"/>
    <w:rsid w:val="004C6B7E"/>
    <w:rsid w:val="004C6C55"/>
    <w:rsid w:val="004C6E9E"/>
    <w:rsid w:val="004C6EE0"/>
    <w:rsid w:val="004C7000"/>
    <w:rsid w:val="004C70DE"/>
    <w:rsid w:val="004C725B"/>
    <w:rsid w:val="004C73C2"/>
    <w:rsid w:val="004C74B8"/>
    <w:rsid w:val="004C7520"/>
    <w:rsid w:val="004C77F4"/>
    <w:rsid w:val="004C796B"/>
    <w:rsid w:val="004C7A40"/>
    <w:rsid w:val="004C7CCC"/>
    <w:rsid w:val="004D0063"/>
    <w:rsid w:val="004D0208"/>
    <w:rsid w:val="004D0264"/>
    <w:rsid w:val="004D0374"/>
    <w:rsid w:val="004D03C4"/>
    <w:rsid w:val="004D04DC"/>
    <w:rsid w:val="004D050F"/>
    <w:rsid w:val="004D058F"/>
    <w:rsid w:val="004D081F"/>
    <w:rsid w:val="004D08BF"/>
    <w:rsid w:val="004D08F1"/>
    <w:rsid w:val="004D0AD2"/>
    <w:rsid w:val="004D0CC0"/>
    <w:rsid w:val="004D0D35"/>
    <w:rsid w:val="004D103F"/>
    <w:rsid w:val="004D10A5"/>
    <w:rsid w:val="004D16D2"/>
    <w:rsid w:val="004D1790"/>
    <w:rsid w:val="004D1AE0"/>
    <w:rsid w:val="004D1DA4"/>
    <w:rsid w:val="004D1DB4"/>
    <w:rsid w:val="004D1E97"/>
    <w:rsid w:val="004D22D8"/>
    <w:rsid w:val="004D258E"/>
    <w:rsid w:val="004D277B"/>
    <w:rsid w:val="004D2963"/>
    <w:rsid w:val="004D2C63"/>
    <w:rsid w:val="004D2F43"/>
    <w:rsid w:val="004D2F60"/>
    <w:rsid w:val="004D30E8"/>
    <w:rsid w:val="004D36F4"/>
    <w:rsid w:val="004D391D"/>
    <w:rsid w:val="004D3B25"/>
    <w:rsid w:val="004D3B34"/>
    <w:rsid w:val="004D3F25"/>
    <w:rsid w:val="004D3FAA"/>
    <w:rsid w:val="004D4367"/>
    <w:rsid w:val="004D4958"/>
    <w:rsid w:val="004D4CCD"/>
    <w:rsid w:val="004D4EB9"/>
    <w:rsid w:val="004D4F92"/>
    <w:rsid w:val="004D4F95"/>
    <w:rsid w:val="004D4FB3"/>
    <w:rsid w:val="004D5AC8"/>
    <w:rsid w:val="004D5D5C"/>
    <w:rsid w:val="004D603A"/>
    <w:rsid w:val="004D62F2"/>
    <w:rsid w:val="004D6422"/>
    <w:rsid w:val="004D65A0"/>
    <w:rsid w:val="004D665D"/>
    <w:rsid w:val="004D6669"/>
    <w:rsid w:val="004D6773"/>
    <w:rsid w:val="004D6C9D"/>
    <w:rsid w:val="004D6FAD"/>
    <w:rsid w:val="004D700F"/>
    <w:rsid w:val="004D72E5"/>
    <w:rsid w:val="004D733E"/>
    <w:rsid w:val="004D7902"/>
    <w:rsid w:val="004D7CE4"/>
    <w:rsid w:val="004E0007"/>
    <w:rsid w:val="004E0083"/>
    <w:rsid w:val="004E0620"/>
    <w:rsid w:val="004E0692"/>
    <w:rsid w:val="004E06A9"/>
    <w:rsid w:val="004E082F"/>
    <w:rsid w:val="004E089B"/>
    <w:rsid w:val="004E09DC"/>
    <w:rsid w:val="004E0A88"/>
    <w:rsid w:val="004E0B1B"/>
    <w:rsid w:val="004E10B5"/>
    <w:rsid w:val="004E10F7"/>
    <w:rsid w:val="004E14B1"/>
    <w:rsid w:val="004E15AC"/>
    <w:rsid w:val="004E172E"/>
    <w:rsid w:val="004E19D0"/>
    <w:rsid w:val="004E202F"/>
    <w:rsid w:val="004E2115"/>
    <w:rsid w:val="004E21D6"/>
    <w:rsid w:val="004E25A4"/>
    <w:rsid w:val="004E2898"/>
    <w:rsid w:val="004E29CA"/>
    <w:rsid w:val="004E2BF4"/>
    <w:rsid w:val="004E2F39"/>
    <w:rsid w:val="004E2F98"/>
    <w:rsid w:val="004E3031"/>
    <w:rsid w:val="004E31D4"/>
    <w:rsid w:val="004E320A"/>
    <w:rsid w:val="004E342D"/>
    <w:rsid w:val="004E3495"/>
    <w:rsid w:val="004E352E"/>
    <w:rsid w:val="004E3537"/>
    <w:rsid w:val="004E3686"/>
    <w:rsid w:val="004E3C79"/>
    <w:rsid w:val="004E3F24"/>
    <w:rsid w:val="004E420B"/>
    <w:rsid w:val="004E43B7"/>
    <w:rsid w:val="004E4917"/>
    <w:rsid w:val="004E4C2D"/>
    <w:rsid w:val="004E5337"/>
    <w:rsid w:val="004E542A"/>
    <w:rsid w:val="004E5515"/>
    <w:rsid w:val="004E573B"/>
    <w:rsid w:val="004E5760"/>
    <w:rsid w:val="004E57DD"/>
    <w:rsid w:val="004E585E"/>
    <w:rsid w:val="004E5C75"/>
    <w:rsid w:val="004E5C98"/>
    <w:rsid w:val="004E5ED9"/>
    <w:rsid w:val="004E5F19"/>
    <w:rsid w:val="004E6109"/>
    <w:rsid w:val="004E61F1"/>
    <w:rsid w:val="004E63E9"/>
    <w:rsid w:val="004E667E"/>
    <w:rsid w:val="004E66A8"/>
    <w:rsid w:val="004E6C0A"/>
    <w:rsid w:val="004E700B"/>
    <w:rsid w:val="004E73DB"/>
    <w:rsid w:val="004E7873"/>
    <w:rsid w:val="004E7A93"/>
    <w:rsid w:val="004E7C79"/>
    <w:rsid w:val="004E7E02"/>
    <w:rsid w:val="004F00D3"/>
    <w:rsid w:val="004F0396"/>
    <w:rsid w:val="004F05F6"/>
    <w:rsid w:val="004F0918"/>
    <w:rsid w:val="004F0D89"/>
    <w:rsid w:val="004F1044"/>
    <w:rsid w:val="004F12B6"/>
    <w:rsid w:val="004F1D79"/>
    <w:rsid w:val="004F1D9B"/>
    <w:rsid w:val="004F1DF2"/>
    <w:rsid w:val="004F1FFC"/>
    <w:rsid w:val="004F206B"/>
    <w:rsid w:val="004F2270"/>
    <w:rsid w:val="004F2377"/>
    <w:rsid w:val="004F23C4"/>
    <w:rsid w:val="004F2622"/>
    <w:rsid w:val="004F2910"/>
    <w:rsid w:val="004F2994"/>
    <w:rsid w:val="004F2AA5"/>
    <w:rsid w:val="004F2AE9"/>
    <w:rsid w:val="004F2DE1"/>
    <w:rsid w:val="004F2E1A"/>
    <w:rsid w:val="004F3187"/>
    <w:rsid w:val="004F3189"/>
    <w:rsid w:val="004F32C1"/>
    <w:rsid w:val="004F32D7"/>
    <w:rsid w:val="004F3412"/>
    <w:rsid w:val="004F37D1"/>
    <w:rsid w:val="004F386A"/>
    <w:rsid w:val="004F3A1E"/>
    <w:rsid w:val="004F3BC6"/>
    <w:rsid w:val="004F3F7A"/>
    <w:rsid w:val="004F4004"/>
    <w:rsid w:val="004F40A1"/>
    <w:rsid w:val="004F439B"/>
    <w:rsid w:val="004F4756"/>
    <w:rsid w:val="004F4772"/>
    <w:rsid w:val="004F4A7D"/>
    <w:rsid w:val="004F4A95"/>
    <w:rsid w:val="004F4D47"/>
    <w:rsid w:val="004F4F13"/>
    <w:rsid w:val="004F4FB4"/>
    <w:rsid w:val="004F5027"/>
    <w:rsid w:val="004F5330"/>
    <w:rsid w:val="004F5393"/>
    <w:rsid w:val="004F549F"/>
    <w:rsid w:val="004F574F"/>
    <w:rsid w:val="004F5947"/>
    <w:rsid w:val="004F5C8F"/>
    <w:rsid w:val="004F666C"/>
    <w:rsid w:val="004F6887"/>
    <w:rsid w:val="004F69E9"/>
    <w:rsid w:val="004F6DAB"/>
    <w:rsid w:val="004F6F1F"/>
    <w:rsid w:val="004F6FF4"/>
    <w:rsid w:val="004F7071"/>
    <w:rsid w:val="004F70C6"/>
    <w:rsid w:val="004F7236"/>
    <w:rsid w:val="004F7509"/>
    <w:rsid w:val="004F7552"/>
    <w:rsid w:val="004F7580"/>
    <w:rsid w:val="004F7A45"/>
    <w:rsid w:val="004F7C15"/>
    <w:rsid w:val="00500449"/>
    <w:rsid w:val="00500871"/>
    <w:rsid w:val="00500A64"/>
    <w:rsid w:val="00500D8E"/>
    <w:rsid w:val="00500E55"/>
    <w:rsid w:val="00501812"/>
    <w:rsid w:val="005018DD"/>
    <w:rsid w:val="00501B0F"/>
    <w:rsid w:val="00501BE5"/>
    <w:rsid w:val="00501CD6"/>
    <w:rsid w:val="00501DBA"/>
    <w:rsid w:val="00501FCC"/>
    <w:rsid w:val="00502125"/>
    <w:rsid w:val="00502179"/>
    <w:rsid w:val="0050257A"/>
    <w:rsid w:val="00502598"/>
    <w:rsid w:val="00502AFE"/>
    <w:rsid w:val="00502D07"/>
    <w:rsid w:val="00502D18"/>
    <w:rsid w:val="00502DE0"/>
    <w:rsid w:val="00502FB4"/>
    <w:rsid w:val="005030C1"/>
    <w:rsid w:val="00503398"/>
    <w:rsid w:val="00503891"/>
    <w:rsid w:val="005039FC"/>
    <w:rsid w:val="00503C12"/>
    <w:rsid w:val="00503FBE"/>
    <w:rsid w:val="00504028"/>
    <w:rsid w:val="00504567"/>
    <w:rsid w:val="00504780"/>
    <w:rsid w:val="005048AB"/>
    <w:rsid w:val="00504C20"/>
    <w:rsid w:val="00504CD4"/>
    <w:rsid w:val="00504EFB"/>
    <w:rsid w:val="00504FA8"/>
    <w:rsid w:val="0050508F"/>
    <w:rsid w:val="00505141"/>
    <w:rsid w:val="0050563B"/>
    <w:rsid w:val="00505719"/>
    <w:rsid w:val="00505872"/>
    <w:rsid w:val="005058CC"/>
    <w:rsid w:val="00505E08"/>
    <w:rsid w:val="00505E3A"/>
    <w:rsid w:val="00505FE1"/>
    <w:rsid w:val="0050616C"/>
    <w:rsid w:val="005064A0"/>
    <w:rsid w:val="0050654F"/>
    <w:rsid w:val="005065D4"/>
    <w:rsid w:val="005066A9"/>
    <w:rsid w:val="005066EA"/>
    <w:rsid w:val="00506A2B"/>
    <w:rsid w:val="00506C80"/>
    <w:rsid w:val="00507156"/>
    <w:rsid w:val="005071A2"/>
    <w:rsid w:val="00507381"/>
    <w:rsid w:val="00507D33"/>
    <w:rsid w:val="00507E92"/>
    <w:rsid w:val="005101BB"/>
    <w:rsid w:val="00510359"/>
    <w:rsid w:val="00510456"/>
    <w:rsid w:val="0051051C"/>
    <w:rsid w:val="00510903"/>
    <w:rsid w:val="005109CE"/>
    <w:rsid w:val="005109EA"/>
    <w:rsid w:val="00510B63"/>
    <w:rsid w:val="00510E83"/>
    <w:rsid w:val="005110EE"/>
    <w:rsid w:val="005111C6"/>
    <w:rsid w:val="005111D2"/>
    <w:rsid w:val="005115F0"/>
    <w:rsid w:val="0051165B"/>
    <w:rsid w:val="00511777"/>
    <w:rsid w:val="005118FE"/>
    <w:rsid w:val="00511B45"/>
    <w:rsid w:val="00511B73"/>
    <w:rsid w:val="00511C8C"/>
    <w:rsid w:val="0051214F"/>
    <w:rsid w:val="00512A0B"/>
    <w:rsid w:val="00512A5C"/>
    <w:rsid w:val="00512D47"/>
    <w:rsid w:val="00512F67"/>
    <w:rsid w:val="00513058"/>
    <w:rsid w:val="00513225"/>
    <w:rsid w:val="0051346C"/>
    <w:rsid w:val="00513619"/>
    <w:rsid w:val="005136EB"/>
    <w:rsid w:val="00513700"/>
    <w:rsid w:val="00513851"/>
    <w:rsid w:val="005138FC"/>
    <w:rsid w:val="0051393F"/>
    <w:rsid w:val="00513E34"/>
    <w:rsid w:val="00514037"/>
    <w:rsid w:val="00514449"/>
    <w:rsid w:val="0051453E"/>
    <w:rsid w:val="00514590"/>
    <w:rsid w:val="005145C9"/>
    <w:rsid w:val="005148BA"/>
    <w:rsid w:val="005149C5"/>
    <w:rsid w:val="00514A4E"/>
    <w:rsid w:val="00514AFF"/>
    <w:rsid w:val="00514CBF"/>
    <w:rsid w:val="00514F6C"/>
    <w:rsid w:val="005150B0"/>
    <w:rsid w:val="005150DB"/>
    <w:rsid w:val="005156F8"/>
    <w:rsid w:val="005158BA"/>
    <w:rsid w:val="00515EC2"/>
    <w:rsid w:val="0051602C"/>
    <w:rsid w:val="00516052"/>
    <w:rsid w:val="0051661C"/>
    <w:rsid w:val="005166D2"/>
    <w:rsid w:val="005167AE"/>
    <w:rsid w:val="0051692B"/>
    <w:rsid w:val="00516946"/>
    <w:rsid w:val="00516A22"/>
    <w:rsid w:val="00516C5B"/>
    <w:rsid w:val="00516FA0"/>
    <w:rsid w:val="0051703C"/>
    <w:rsid w:val="0051713F"/>
    <w:rsid w:val="00517549"/>
    <w:rsid w:val="005175A7"/>
    <w:rsid w:val="00517793"/>
    <w:rsid w:val="0051799F"/>
    <w:rsid w:val="00517A18"/>
    <w:rsid w:val="00517ACC"/>
    <w:rsid w:val="00517C91"/>
    <w:rsid w:val="005203E0"/>
    <w:rsid w:val="00520675"/>
    <w:rsid w:val="00520689"/>
    <w:rsid w:val="005208F4"/>
    <w:rsid w:val="005209DE"/>
    <w:rsid w:val="00520A4F"/>
    <w:rsid w:val="00520D4A"/>
    <w:rsid w:val="00520E62"/>
    <w:rsid w:val="00521253"/>
    <w:rsid w:val="005215D0"/>
    <w:rsid w:val="00521FD6"/>
    <w:rsid w:val="00522571"/>
    <w:rsid w:val="005226B9"/>
    <w:rsid w:val="0052299D"/>
    <w:rsid w:val="00522F84"/>
    <w:rsid w:val="00523217"/>
    <w:rsid w:val="00523223"/>
    <w:rsid w:val="00523227"/>
    <w:rsid w:val="00523301"/>
    <w:rsid w:val="0052337D"/>
    <w:rsid w:val="005235F7"/>
    <w:rsid w:val="00523FA1"/>
    <w:rsid w:val="00524120"/>
    <w:rsid w:val="005244D2"/>
    <w:rsid w:val="00524508"/>
    <w:rsid w:val="00524706"/>
    <w:rsid w:val="00524896"/>
    <w:rsid w:val="00524A55"/>
    <w:rsid w:val="00524C81"/>
    <w:rsid w:val="00524CAA"/>
    <w:rsid w:val="00524CFC"/>
    <w:rsid w:val="00524CFE"/>
    <w:rsid w:val="00525225"/>
    <w:rsid w:val="00525420"/>
    <w:rsid w:val="005255F5"/>
    <w:rsid w:val="005258FA"/>
    <w:rsid w:val="00525CC0"/>
    <w:rsid w:val="00525E4A"/>
    <w:rsid w:val="00526152"/>
    <w:rsid w:val="00526632"/>
    <w:rsid w:val="00526CD2"/>
    <w:rsid w:val="00526E16"/>
    <w:rsid w:val="0052716C"/>
    <w:rsid w:val="00527198"/>
    <w:rsid w:val="005272BF"/>
    <w:rsid w:val="005272C7"/>
    <w:rsid w:val="005272DE"/>
    <w:rsid w:val="005273B1"/>
    <w:rsid w:val="005274C2"/>
    <w:rsid w:val="005275F8"/>
    <w:rsid w:val="00527760"/>
    <w:rsid w:val="00527B13"/>
    <w:rsid w:val="00527C72"/>
    <w:rsid w:val="00527D32"/>
    <w:rsid w:val="00527DAC"/>
    <w:rsid w:val="00527E2B"/>
    <w:rsid w:val="00527EAF"/>
    <w:rsid w:val="00527EB5"/>
    <w:rsid w:val="005302A2"/>
    <w:rsid w:val="0053075A"/>
    <w:rsid w:val="0053076E"/>
    <w:rsid w:val="00530808"/>
    <w:rsid w:val="00530988"/>
    <w:rsid w:val="00530C10"/>
    <w:rsid w:val="00530C70"/>
    <w:rsid w:val="00530F69"/>
    <w:rsid w:val="00531135"/>
    <w:rsid w:val="005321F5"/>
    <w:rsid w:val="0053256C"/>
    <w:rsid w:val="00532701"/>
    <w:rsid w:val="00532807"/>
    <w:rsid w:val="005329AB"/>
    <w:rsid w:val="00532A42"/>
    <w:rsid w:val="00532C4B"/>
    <w:rsid w:val="00532EF0"/>
    <w:rsid w:val="00532F60"/>
    <w:rsid w:val="00533021"/>
    <w:rsid w:val="00533501"/>
    <w:rsid w:val="00533515"/>
    <w:rsid w:val="00533827"/>
    <w:rsid w:val="00533889"/>
    <w:rsid w:val="00533965"/>
    <w:rsid w:val="00533D6F"/>
    <w:rsid w:val="00534763"/>
    <w:rsid w:val="0053484B"/>
    <w:rsid w:val="0053494D"/>
    <w:rsid w:val="00534AF8"/>
    <w:rsid w:val="00534B45"/>
    <w:rsid w:val="00534C3D"/>
    <w:rsid w:val="00534C4E"/>
    <w:rsid w:val="00534E5B"/>
    <w:rsid w:val="00535177"/>
    <w:rsid w:val="005359A6"/>
    <w:rsid w:val="00535BE2"/>
    <w:rsid w:val="00535C63"/>
    <w:rsid w:val="00535DE9"/>
    <w:rsid w:val="00535E8C"/>
    <w:rsid w:val="00536182"/>
    <w:rsid w:val="0053625B"/>
    <w:rsid w:val="005362F8"/>
    <w:rsid w:val="005364C8"/>
    <w:rsid w:val="00536874"/>
    <w:rsid w:val="00536B17"/>
    <w:rsid w:val="00536C03"/>
    <w:rsid w:val="00536D1B"/>
    <w:rsid w:val="00536FC0"/>
    <w:rsid w:val="00537055"/>
    <w:rsid w:val="005370B7"/>
    <w:rsid w:val="005370F9"/>
    <w:rsid w:val="005374D0"/>
    <w:rsid w:val="00537517"/>
    <w:rsid w:val="0053766F"/>
    <w:rsid w:val="00537672"/>
    <w:rsid w:val="005377B0"/>
    <w:rsid w:val="00537B63"/>
    <w:rsid w:val="00537D52"/>
    <w:rsid w:val="00540220"/>
    <w:rsid w:val="005402DA"/>
    <w:rsid w:val="00540732"/>
    <w:rsid w:val="005407B4"/>
    <w:rsid w:val="005407E6"/>
    <w:rsid w:val="00540BF3"/>
    <w:rsid w:val="00540D7F"/>
    <w:rsid w:val="00540DAF"/>
    <w:rsid w:val="00541021"/>
    <w:rsid w:val="0054110A"/>
    <w:rsid w:val="00541594"/>
    <w:rsid w:val="0054159C"/>
    <w:rsid w:val="00541742"/>
    <w:rsid w:val="0054188C"/>
    <w:rsid w:val="00541B8F"/>
    <w:rsid w:val="00541C61"/>
    <w:rsid w:val="00541E1B"/>
    <w:rsid w:val="00541F20"/>
    <w:rsid w:val="00541FA4"/>
    <w:rsid w:val="005422FA"/>
    <w:rsid w:val="005428F0"/>
    <w:rsid w:val="00542949"/>
    <w:rsid w:val="00542A4F"/>
    <w:rsid w:val="00542CB5"/>
    <w:rsid w:val="00543054"/>
    <w:rsid w:val="00543199"/>
    <w:rsid w:val="005433B6"/>
    <w:rsid w:val="005436FC"/>
    <w:rsid w:val="005437C2"/>
    <w:rsid w:val="005438DC"/>
    <w:rsid w:val="00543F7C"/>
    <w:rsid w:val="005440E0"/>
    <w:rsid w:val="00544120"/>
    <w:rsid w:val="0054437D"/>
    <w:rsid w:val="005444C0"/>
    <w:rsid w:val="00544549"/>
    <w:rsid w:val="005445E1"/>
    <w:rsid w:val="00544794"/>
    <w:rsid w:val="00544A01"/>
    <w:rsid w:val="00544B4E"/>
    <w:rsid w:val="00544D0C"/>
    <w:rsid w:val="00544EAF"/>
    <w:rsid w:val="00544FBD"/>
    <w:rsid w:val="0054541A"/>
    <w:rsid w:val="005457B5"/>
    <w:rsid w:val="005459CB"/>
    <w:rsid w:val="00545B34"/>
    <w:rsid w:val="00545C68"/>
    <w:rsid w:val="00545E0A"/>
    <w:rsid w:val="00545EE5"/>
    <w:rsid w:val="00545FD2"/>
    <w:rsid w:val="0054608E"/>
    <w:rsid w:val="00546298"/>
    <w:rsid w:val="005465AE"/>
    <w:rsid w:val="00546DC5"/>
    <w:rsid w:val="00547067"/>
    <w:rsid w:val="005473C4"/>
    <w:rsid w:val="005474DB"/>
    <w:rsid w:val="00547504"/>
    <w:rsid w:val="00547B85"/>
    <w:rsid w:val="00547EAB"/>
    <w:rsid w:val="005501CC"/>
    <w:rsid w:val="005501D1"/>
    <w:rsid w:val="00550472"/>
    <w:rsid w:val="00550912"/>
    <w:rsid w:val="00550B05"/>
    <w:rsid w:val="0055138F"/>
    <w:rsid w:val="005513D9"/>
    <w:rsid w:val="00551779"/>
    <w:rsid w:val="00551A87"/>
    <w:rsid w:val="00551A98"/>
    <w:rsid w:val="00551AD7"/>
    <w:rsid w:val="005520A3"/>
    <w:rsid w:val="005520CD"/>
    <w:rsid w:val="0055253B"/>
    <w:rsid w:val="00552550"/>
    <w:rsid w:val="00552793"/>
    <w:rsid w:val="00552A8D"/>
    <w:rsid w:val="00552C72"/>
    <w:rsid w:val="00552C91"/>
    <w:rsid w:val="00552FC2"/>
    <w:rsid w:val="0055305F"/>
    <w:rsid w:val="00553078"/>
    <w:rsid w:val="005530E6"/>
    <w:rsid w:val="005533B1"/>
    <w:rsid w:val="0055358B"/>
    <w:rsid w:val="00553824"/>
    <w:rsid w:val="00553A7C"/>
    <w:rsid w:val="00553ABD"/>
    <w:rsid w:val="00553BAA"/>
    <w:rsid w:val="00553C0F"/>
    <w:rsid w:val="00553F75"/>
    <w:rsid w:val="0055428F"/>
    <w:rsid w:val="00554BBD"/>
    <w:rsid w:val="00554E35"/>
    <w:rsid w:val="005550A2"/>
    <w:rsid w:val="005550D4"/>
    <w:rsid w:val="00555219"/>
    <w:rsid w:val="00555376"/>
    <w:rsid w:val="005555A2"/>
    <w:rsid w:val="00555C83"/>
    <w:rsid w:val="00555EB4"/>
    <w:rsid w:val="005561F1"/>
    <w:rsid w:val="005562AE"/>
    <w:rsid w:val="00556567"/>
    <w:rsid w:val="0055657B"/>
    <w:rsid w:val="00556C33"/>
    <w:rsid w:val="00556ED6"/>
    <w:rsid w:val="0055713C"/>
    <w:rsid w:val="00557792"/>
    <w:rsid w:val="005579E4"/>
    <w:rsid w:val="00557A27"/>
    <w:rsid w:val="00557A55"/>
    <w:rsid w:val="00557A9D"/>
    <w:rsid w:val="00557C00"/>
    <w:rsid w:val="00557E6B"/>
    <w:rsid w:val="00560076"/>
    <w:rsid w:val="00560162"/>
    <w:rsid w:val="00560433"/>
    <w:rsid w:val="0056044B"/>
    <w:rsid w:val="00560623"/>
    <w:rsid w:val="0056086D"/>
    <w:rsid w:val="00560A12"/>
    <w:rsid w:val="00560B1F"/>
    <w:rsid w:val="00560DAD"/>
    <w:rsid w:val="0056114F"/>
    <w:rsid w:val="005611EB"/>
    <w:rsid w:val="00561515"/>
    <w:rsid w:val="005615D6"/>
    <w:rsid w:val="0056187B"/>
    <w:rsid w:val="00561937"/>
    <w:rsid w:val="0056197A"/>
    <w:rsid w:val="00561E1B"/>
    <w:rsid w:val="00562008"/>
    <w:rsid w:val="00562061"/>
    <w:rsid w:val="005621DC"/>
    <w:rsid w:val="0056246C"/>
    <w:rsid w:val="005626ED"/>
    <w:rsid w:val="00562819"/>
    <w:rsid w:val="00562BEA"/>
    <w:rsid w:val="00562BF4"/>
    <w:rsid w:val="00562FE2"/>
    <w:rsid w:val="00563475"/>
    <w:rsid w:val="005634A5"/>
    <w:rsid w:val="005634FA"/>
    <w:rsid w:val="005634FF"/>
    <w:rsid w:val="005635EF"/>
    <w:rsid w:val="00563A3B"/>
    <w:rsid w:val="00563BC9"/>
    <w:rsid w:val="00563DE9"/>
    <w:rsid w:val="005640A7"/>
    <w:rsid w:val="005640DE"/>
    <w:rsid w:val="0056454D"/>
    <w:rsid w:val="005647D1"/>
    <w:rsid w:val="00564C6D"/>
    <w:rsid w:val="00564E54"/>
    <w:rsid w:val="005650C1"/>
    <w:rsid w:val="00565245"/>
    <w:rsid w:val="00565295"/>
    <w:rsid w:val="00565418"/>
    <w:rsid w:val="0056554D"/>
    <w:rsid w:val="0056559D"/>
    <w:rsid w:val="005655A5"/>
    <w:rsid w:val="005655DA"/>
    <w:rsid w:val="00565BA9"/>
    <w:rsid w:val="00566049"/>
    <w:rsid w:val="005660AF"/>
    <w:rsid w:val="00566680"/>
    <w:rsid w:val="005667B1"/>
    <w:rsid w:val="005668F3"/>
    <w:rsid w:val="00566AC4"/>
    <w:rsid w:val="00566B4F"/>
    <w:rsid w:val="00566F8A"/>
    <w:rsid w:val="00567235"/>
    <w:rsid w:val="005674DD"/>
    <w:rsid w:val="00567511"/>
    <w:rsid w:val="005675BA"/>
    <w:rsid w:val="00567AAF"/>
    <w:rsid w:val="005701E4"/>
    <w:rsid w:val="005701F2"/>
    <w:rsid w:val="00570767"/>
    <w:rsid w:val="00570772"/>
    <w:rsid w:val="00570C36"/>
    <w:rsid w:val="00570CE6"/>
    <w:rsid w:val="00570D68"/>
    <w:rsid w:val="00570F3D"/>
    <w:rsid w:val="0057105E"/>
    <w:rsid w:val="00571271"/>
    <w:rsid w:val="005712A7"/>
    <w:rsid w:val="005718B3"/>
    <w:rsid w:val="00571BDC"/>
    <w:rsid w:val="00571F59"/>
    <w:rsid w:val="0057222C"/>
    <w:rsid w:val="00572264"/>
    <w:rsid w:val="0057233A"/>
    <w:rsid w:val="00572356"/>
    <w:rsid w:val="0057261F"/>
    <w:rsid w:val="005726A7"/>
    <w:rsid w:val="00572954"/>
    <w:rsid w:val="005729FE"/>
    <w:rsid w:val="00572AA8"/>
    <w:rsid w:val="00572B28"/>
    <w:rsid w:val="00572E7A"/>
    <w:rsid w:val="005733A6"/>
    <w:rsid w:val="005733CE"/>
    <w:rsid w:val="0057387C"/>
    <w:rsid w:val="00573B03"/>
    <w:rsid w:val="00573B27"/>
    <w:rsid w:val="00573FCD"/>
    <w:rsid w:val="005741AA"/>
    <w:rsid w:val="00574208"/>
    <w:rsid w:val="005742EA"/>
    <w:rsid w:val="005743A3"/>
    <w:rsid w:val="005746F6"/>
    <w:rsid w:val="005747A3"/>
    <w:rsid w:val="00574952"/>
    <w:rsid w:val="005749A2"/>
    <w:rsid w:val="00574B94"/>
    <w:rsid w:val="00574E38"/>
    <w:rsid w:val="00574EBE"/>
    <w:rsid w:val="00575238"/>
    <w:rsid w:val="00575562"/>
    <w:rsid w:val="005757F6"/>
    <w:rsid w:val="00575973"/>
    <w:rsid w:val="00576033"/>
    <w:rsid w:val="00576114"/>
    <w:rsid w:val="00576593"/>
    <w:rsid w:val="005766CA"/>
    <w:rsid w:val="005768C3"/>
    <w:rsid w:val="00576A14"/>
    <w:rsid w:val="00576AFA"/>
    <w:rsid w:val="00576BEE"/>
    <w:rsid w:val="00576DE9"/>
    <w:rsid w:val="00576EB2"/>
    <w:rsid w:val="00576F0D"/>
    <w:rsid w:val="00576F11"/>
    <w:rsid w:val="005775CD"/>
    <w:rsid w:val="005776E4"/>
    <w:rsid w:val="00577C45"/>
    <w:rsid w:val="00577FE6"/>
    <w:rsid w:val="00580205"/>
    <w:rsid w:val="00580304"/>
    <w:rsid w:val="005803C1"/>
    <w:rsid w:val="00580521"/>
    <w:rsid w:val="005807A0"/>
    <w:rsid w:val="00580F84"/>
    <w:rsid w:val="00581124"/>
    <w:rsid w:val="0058141B"/>
    <w:rsid w:val="005814C7"/>
    <w:rsid w:val="005814D4"/>
    <w:rsid w:val="00581540"/>
    <w:rsid w:val="0058172B"/>
    <w:rsid w:val="005817C6"/>
    <w:rsid w:val="00581BAA"/>
    <w:rsid w:val="00581BBC"/>
    <w:rsid w:val="00581BD5"/>
    <w:rsid w:val="00581D30"/>
    <w:rsid w:val="00581FA9"/>
    <w:rsid w:val="005820B0"/>
    <w:rsid w:val="005820C7"/>
    <w:rsid w:val="005824F7"/>
    <w:rsid w:val="005825B3"/>
    <w:rsid w:val="00582699"/>
    <w:rsid w:val="005826E5"/>
    <w:rsid w:val="00582788"/>
    <w:rsid w:val="005827A2"/>
    <w:rsid w:val="005827F8"/>
    <w:rsid w:val="005828D6"/>
    <w:rsid w:val="005828F4"/>
    <w:rsid w:val="005829DB"/>
    <w:rsid w:val="00582CB2"/>
    <w:rsid w:val="00582CFE"/>
    <w:rsid w:val="005830DD"/>
    <w:rsid w:val="005831FB"/>
    <w:rsid w:val="00583AAF"/>
    <w:rsid w:val="00583CAE"/>
    <w:rsid w:val="00583DAC"/>
    <w:rsid w:val="005848FE"/>
    <w:rsid w:val="0058499B"/>
    <w:rsid w:val="00584AC2"/>
    <w:rsid w:val="00584AD6"/>
    <w:rsid w:val="00585003"/>
    <w:rsid w:val="00585064"/>
    <w:rsid w:val="00585481"/>
    <w:rsid w:val="00585574"/>
    <w:rsid w:val="00585765"/>
    <w:rsid w:val="005857E9"/>
    <w:rsid w:val="00585D0E"/>
    <w:rsid w:val="00585EE1"/>
    <w:rsid w:val="005862FC"/>
    <w:rsid w:val="00586968"/>
    <w:rsid w:val="00586A9D"/>
    <w:rsid w:val="00586B6A"/>
    <w:rsid w:val="00586BFB"/>
    <w:rsid w:val="00586D24"/>
    <w:rsid w:val="00586ED4"/>
    <w:rsid w:val="005872B5"/>
    <w:rsid w:val="00587441"/>
    <w:rsid w:val="005874C7"/>
    <w:rsid w:val="005876F6"/>
    <w:rsid w:val="0058775A"/>
    <w:rsid w:val="00587BED"/>
    <w:rsid w:val="00587D71"/>
    <w:rsid w:val="00590032"/>
    <w:rsid w:val="005902A1"/>
    <w:rsid w:val="005903F3"/>
    <w:rsid w:val="005904CF"/>
    <w:rsid w:val="0059067D"/>
    <w:rsid w:val="005907AD"/>
    <w:rsid w:val="00590A08"/>
    <w:rsid w:val="00590AA6"/>
    <w:rsid w:val="005910F2"/>
    <w:rsid w:val="005913C3"/>
    <w:rsid w:val="00591526"/>
    <w:rsid w:val="0059176F"/>
    <w:rsid w:val="005918D7"/>
    <w:rsid w:val="00591C88"/>
    <w:rsid w:val="00591EB9"/>
    <w:rsid w:val="005923B3"/>
    <w:rsid w:val="0059244E"/>
    <w:rsid w:val="0059266C"/>
    <w:rsid w:val="00592720"/>
    <w:rsid w:val="00592B64"/>
    <w:rsid w:val="00592C8D"/>
    <w:rsid w:val="00592CAD"/>
    <w:rsid w:val="0059329E"/>
    <w:rsid w:val="00593389"/>
    <w:rsid w:val="00593428"/>
    <w:rsid w:val="0059360E"/>
    <w:rsid w:val="005939AE"/>
    <w:rsid w:val="00594207"/>
    <w:rsid w:val="00594464"/>
    <w:rsid w:val="005945DB"/>
    <w:rsid w:val="00594787"/>
    <w:rsid w:val="005947ED"/>
    <w:rsid w:val="00594BF7"/>
    <w:rsid w:val="00594C17"/>
    <w:rsid w:val="00594EE3"/>
    <w:rsid w:val="00595405"/>
    <w:rsid w:val="005954D4"/>
    <w:rsid w:val="0059562C"/>
    <w:rsid w:val="005958EE"/>
    <w:rsid w:val="00595CA6"/>
    <w:rsid w:val="00595D5D"/>
    <w:rsid w:val="005961C0"/>
    <w:rsid w:val="0059641F"/>
    <w:rsid w:val="00596636"/>
    <w:rsid w:val="005966AF"/>
    <w:rsid w:val="00596D5F"/>
    <w:rsid w:val="00596D6D"/>
    <w:rsid w:val="00596DA1"/>
    <w:rsid w:val="0059780D"/>
    <w:rsid w:val="00597964"/>
    <w:rsid w:val="00597C4B"/>
    <w:rsid w:val="00597C84"/>
    <w:rsid w:val="005A016A"/>
    <w:rsid w:val="005A05B5"/>
    <w:rsid w:val="005A066E"/>
    <w:rsid w:val="005A0767"/>
    <w:rsid w:val="005A0877"/>
    <w:rsid w:val="005A08F0"/>
    <w:rsid w:val="005A09F3"/>
    <w:rsid w:val="005A0ADC"/>
    <w:rsid w:val="005A0ECA"/>
    <w:rsid w:val="005A1057"/>
    <w:rsid w:val="005A1448"/>
    <w:rsid w:val="005A157D"/>
    <w:rsid w:val="005A1682"/>
    <w:rsid w:val="005A172A"/>
    <w:rsid w:val="005A1895"/>
    <w:rsid w:val="005A1AD3"/>
    <w:rsid w:val="005A1E15"/>
    <w:rsid w:val="005A1F19"/>
    <w:rsid w:val="005A23D5"/>
    <w:rsid w:val="005A2635"/>
    <w:rsid w:val="005A26F6"/>
    <w:rsid w:val="005A2FFD"/>
    <w:rsid w:val="005A329C"/>
    <w:rsid w:val="005A352A"/>
    <w:rsid w:val="005A3798"/>
    <w:rsid w:val="005A3A1B"/>
    <w:rsid w:val="005A4718"/>
    <w:rsid w:val="005A4A83"/>
    <w:rsid w:val="005A4C1F"/>
    <w:rsid w:val="005A4C42"/>
    <w:rsid w:val="005A4E31"/>
    <w:rsid w:val="005A5045"/>
    <w:rsid w:val="005A518E"/>
    <w:rsid w:val="005A5529"/>
    <w:rsid w:val="005A55DC"/>
    <w:rsid w:val="005A57DC"/>
    <w:rsid w:val="005A5959"/>
    <w:rsid w:val="005A5E91"/>
    <w:rsid w:val="005A5EDA"/>
    <w:rsid w:val="005A607B"/>
    <w:rsid w:val="005A6595"/>
    <w:rsid w:val="005A65ED"/>
    <w:rsid w:val="005A662A"/>
    <w:rsid w:val="005A6B4D"/>
    <w:rsid w:val="005A6B89"/>
    <w:rsid w:val="005A6BA7"/>
    <w:rsid w:val="005A6BDD"/>
    <w:rsid w:val="005A6CB5"/>
    <w:rsid w:val="005A6E6A"/>
    <w:rsid w:val="005A7175"/>
    <w:rsid w:val="005A72DA"/>
    <w:rsid w:val="005A7317"/>
    <w:rsid w:val="005A7341"/>
    <w:rsid w:val="005A75F8"/>
    <w:rsid w:val="005A7A34"/>
    <w:rsid w:val="005B04ED"/>
    <w:rsid w:val="005B0801"/>
    <w:rsid w:val="005B0A10"/>
    <w:rsid w:val="005B0C6B"/>
    <w:rsid w:val="005B12BD"/>
    <w:rsid w:val="005B1411"/>
    <w:rsid w:val="005B150E"/>
    <w:rsid w:val="005B18D4"/>
    <w:rsid w:val="005B18DD"/>
    <w:rsid w:val="005B19FF"/>
    <w:rsid w:val="005B1B4A"/>
    <w:rsid w:val="005B1B8A"/>
    <w:rsid w:val="005B23AE"/>
    <w:rsid w:val="005B249A"/>
    <w:rsid w:val="005B2514"/>
    <w:rsid w:val="005B2842"/>
    <w:rsid w:val="005B2BB2"/>
    <w:rsid w:val="005B324D"/>
    <w:rsid w:val="005B390F"/>
    <w:rsid w:val="005B3A3A"/>
    <w:rsid w:val="005B3DF3"/>
    <w:rsid w:val="005B4277"/>
    <w:rsid w:val="005B47F6"/>
    <w:rsid w:val="005B4819"/>
    <w:rsid w:val="005B4873"/>
    <w:rsid w:val="005B4CF9"/>
    <w:rsid w:val="005B5216"/>
    <w:rsid w:val="005B5359"/>
    <w:rsid w:val="005B5507"/>
    <w:rsid w:val="005B56EC"/>
    <w:rsid w:val="005B57DE"/>
    <w:rsid w:val="005B58E4"/>
    <w:rsid w:val="005B5A15"/>
    <w:rsid w:val="005B5B17"/>
    <w:rsid w:val="005B5B7E"/>
    <w:rsid w:val="005B5BA4"/>
    <w:rsid w:val="005B618E"/>
    <w:rsid w:val="005B6257"/>
    <w:rsid w:val="005B6568"/>
    <w:rsid w:val="005B6684"/>
    <w:rsid w:val="005B6903"/>
    <w:rsid w:val="005B6D3A"/>
    <w:rsid w:val="005B6DF6"/>
    <w:rsid w:val="005B73B9"/>
    <w:rsid w:val="005B7650"/>
    <w:rsid w:val="005B766A"/>
    <w:rsid w:val="005B776E"/>
    <w:rsid w:val="005B794B"/>
    <w:rsid w:val="005B79A1"/>
    <w:rsid w:val="005B7A2E"/>
    <w:rsid w:val="005B7A3C"/>
    <w:rsid w:val="005B7DFD"/>
    <w:rsid w:val="005B7EA8"/>
    <w:rsid w:val="005C022D"/>
    <w:rsid w:val="005C0342"/>
    <w:rsid w:val="005C0434"/>
    <w:rsid w:val="005C0640"/>
    <w:rsid w:val="005C0B8E"/>
    <w:rsid w:val="005C0D3A"/>
    <w:rsid w:val="005C0E65"/>
    <w:rsid w:val="005C0EB1"/>
    <w:rsid w:val="005C114A"/>
    <w:rsid w:val="005C1571"/>
    <w:rsid w:val="005C15BD"/>
    <w:rsid w:val="005C163C"/>
    <w:rsid w:val="005C16E5"/>
    <w:rsid w:val="005C177C"/>
    <w:rsid w:val="005C1B15"/>
    <w:rsid w:val="005C20C4"/>
    <w:rsid w:val="005C2344"/>
    <w:rsid w:val="005C267F"/>
    <w:rsid w:val="005C2804"/>
    <w:rsid w:val="005C2926"/>
    <w:rsid w:val="005C2CE7"/>
    <w:rsid w:val="005C2F34"/>
    <w:rsid w:val="005C2FC7"/>
    <w:rsid w:val="005C30AA"/>
    <w:rsid w:val="005C32C3"/>
    <w:rsid w:val="005C3412"/>
    <w:rsid w:val="005C3417"/>
    <w:rsid w:val="005C3612"/>
    <w:rsid w:val="005C3652"/>
    <w:rsid w:val="005C3805"/>
    <w:rsid w:val="005C3943"/>
    <w:rsid w:val="005C39EF"/>
    <w:rsid w:val="005C3A86"/>
    <w:rsid w:val="005C3A9F"/>
    <w:rsid w:val="005C3FD0"/>
    <w:rsid w:val="005C400A"/>
    <w:rsid w:val="005C4393"/>
    <w:rsid w:val="005C44FF"/>
    <w:rsid w:val="005C45DD"/>
    <w:rsid w:val="005C460F"/>
    <w:rsid w:val="005C471C"/>
    <w:rsid w:val="005C4865"/>
    <w:rsid w:val="005C4906"/>
    <w:rsid w:val="005C49AC"/>
    <w:rsid w:val="005C49C2"/>
    <w:rsid w:val="005C4DAC"/>
    <w:rsid w:val="005C4FD5"/>
    <w:rsid w:val="005C503E"/>
    <w:rsid w:val="005C53E3"/>
    <w:rsid w:val="005C5459"/>
    <w:rsid w:val="005C5A71"/>
    <w:rsid w:val="005C5C10"/>
    <w:rsid w:val="005C5DB3"/>
    <w:rsid w:val="005C6145"/>
    <w:rsid w:val="005C620F"/>
    <w:rsid w:val="005C632C"/>
    <w:rsid w:val="005C68A9"/>
    <w:rsid w:val="005C6B81"/>
    <w:rsid w:val="005C6C4C"/>
    <w:rsid w:val="005C6D51"/>
    <w:rsid w:val="005C6DDA"/>
    <w:rsid w:val="005C6EA5"/>
    <w:rsid w:val="005C7038"/>
    <w:rsid w:val="005C7396"/>
    <w:rsid w:val="005C7742"/>
    <w:rsid w:val="005C779C"/>
    <w:rsid w:val="005C78D3"/>
    <w:rsid w:val="005C7A67"/>
    <w:rsid w:val="005C7BB8"/>
    <w:rsid w:val="005C7FD6"/>
    <w:rsid w:val="005D0145"/>
    <w:rsid w:val="005D063B"/>
    <w:rsid w:val="005D0677"/>
    <w:rsid w:val="005D0AD9"/>
    <w:rsid w:val="005D0D5C"/>
    <w:rsid w:val="005D0F1E"/>
    <w:rsid w:val="005D0F2A"/>
    <w:rsid w:val="005D1265"/>
    <w:rsid w:val="005D1411"/>
    <w:rsid w:val="005D17CD"/>
    <w:rsid w:val="005D18E3"/>
    <w:rsid w:val="005D2278"/>
    <w:rsid w:val="005D24BE"/>
    <w:rsid w:val="005D250C"/>
    <w:rsid w:val="005D2672"/>
    <w:rsid w:val="005D27BE"/>
    <w:rsid w:val="005D27FC"/>
    <w:rsid w:val="005D2ABD"/>
    <w:rsid w:val="005D2CA5"/>
    <w:rsid w:val="005D2CD3"/>
    <w:rsid w:val="005D2EFC"/>
    <w:rsid w:val="005D30B5"/>
    <w:rsid w:val="005D3367"/>
    <w:rsid w:val="005D35F5"/>
    <w:rsid w:val="005D36CD"/>
    <w:rsid w:val="005D3840"/>
    <w:rsid w:val="005D3872"/>
    <w:rsid w:val="005D3AA8"/>
    <w:rsid w:val="005D3B70"/>
    <w:rsid w:val="005D3C6E"/>
    <w:rsid w:val="005D3DAE"/>
    <w:rsid w:val="005D3DFA"/>
    <w:rsid w:val="005D3F66"/>
    <w:rsid w:val="005D400F"/>
    <w:rsid w:val="005D41CB"/>
    <w:rsid w:val="005D4521"/>
    <w:rsid w:val="005D462E"/>
    <w:rsid w:val="005D4636"/>
    <w:rsid w:val="005D4641"/>
    <w:rsid w:val="005D46E6"/>
    <w:rsid w:val="005D47C1"/>
    <w:rsid w:val="005D4814"/>
    <w:rsid w:val="005D48AF"/>
    <w:rsid w:val="005D49E1"/>
    <w:rsid w:val="005D4A6C"/>
    <w:rsid w:val="005D4F1B"/>
    <w:rsid w:val="005D4FE9"/>
    <w:rsid w:val="005D5070"/>
    <w:rsid w:val="005D518B"/>
    <w:rsid w:val="005D540F"/>
    <w:rsid w:val="005D5613"/>
    <w:rsid w:val="005D5D16"/>
    <w:rsid w:val="005D5D7D"/>
    <w:rsid w:val="005D674B"/>
    <w:rsid w:val="005D6990"/>
    <w:rsid w:val="005D6ADE"/>
    <w:rsid w:val="005D6B16"/>
    <w:rsid w:val="005D6BC0"/>
    <w:rsid w:val="005D6E8B"/>
    <w:rsid w:val="005D6F06"/>
    <w:rsid w:val="005D704B"/>
    <w:rsid w:val="005D70F3"/>
    <w:rsid w:val="005D724B"/>
    <w:rsid w:val="005D7411"/>
    <w:rsid w:val="005D77E1"/>
    <w:rsid w:val="005D7B50"/>
    <w:rsid w:val="005D7BA3"/>
    <w:rsid w:val="005D7BB8"/>
    <w:rsid w:val="005D7D0A"/>
    <w:rsid w:val="005D7F31"/>
    <w:rsid w:val="005E01EA"/>
    <w:rsid w:val="005E04AA"/>
    <w:rsid w:val="005E09F0"/>
    <w:rsid w:val="005E0E3D"/>
    <w:rsid w:val="005E129D"/>
    <w:rsid w:val="005E14F3"/>
    <w:rsid w:val="005E185D"/>
    <w:rsid w:val="005E1D75"/>
    <w:rsid w:val="005E2067"/>
    <w:rsid w:val="005E20DF"/>
    <w:rsid w:val="005E2115"/>
    <w:rsid w:val="005E2125"/>
    <w:rsid w:val="005E2D90"/>
    <w:rsid w:val="005E307F"/>
    <w:rsid w:val="005E32F0"/>
    <w:rsid w:val="005E337A"/>
    <w:rsid w:val="005E3676"/>
    <w:rsid w:val="005E3797"/>
    <w:rsid w:val="005E37EE"/>
    <w:rsid w:val="005E395E"/>
    <w:rsid w:val="005E3AE4"/>
    <w:rsid w:val="005E3CF4"/>
    <w:rsid w:val="005E3E8E"/>
    <w:rsid w:val="005E4A58"/>
    <w:rsid w:val="005E4B8D"/>
    <w:rsid w:val="005E4C52"/>
    <w:rsid w:val="005E500C"/>
    <w:rsid w:val="005E507F"/>
    <w:rsid w:val="005E5536"/>
    <w:rsid w:val="005E55DB"/>
    <w:rsid w:val="005E5B16"/>
    <w:rsid w:val="005E5B18"/>
    <w:rsid w:val="005E5D31"/>
    <w:rsid w:val="005E5D5B"/>
    <w:rsid w:val="005E6EFF"/>
    <w:rsid w:val="005E71B7"/>
    <w:rsid w:val="005E71D0"/>
    <w:rsid w:val="005E7233"/>
    <w:rsid w:val="005E737B"/>
    <w:rsid w:val="005E77E5"/>
    <w:rsid w:val="005E7B5F"/>
    <w:rsid w:val="005E7FE1"/>
    <w:rsid w:val="005F009B"/>
    <w:rsid w:val="005F00E0"/>
    <w:rsid w:val="005F0502"/>
    <w:rsid w:val="005F0628"/>
    <w:rsid w:val="005F07F8"/>
    <w:rsid w:val="005F0B79"/>
    <w:rsid w:val="005F0C1D"/>
    <w:rsid w:val="005F105C"/>
    <w:rsid w:val="005F12B5"/>
    <w:rsid w:val="005F19D0"/>
    <w:rsid w:val="005F1A2D"/>
    <w:rsid w:val="005F1DAE"/>
    <w:rsid w:val="005F20E8"/>
    <w:rsid w:val="005F23B8"/>
    <w:rsid w:val="005F24D7"/>
    <w:rsid w:val="005F2552"/>
    <w:rsid w:val="005F27D3"/>
    <w:rsid w:val="005F2994"/>
    <w:rsid w:val="005F3828"/>
    <w:rsid w:val="005F3865"/>
    <w:rsid w:val="005F38FF"/>
    <w:rsid w:val="005F396C"/>
    <w:rsid w:val="005F3AE1"/>
    <w:rsid w:val="005F3F92"/>
    <w:rsid w:val="005F406A"/>
    <w:rsid w:val="005F4133"/>
    <w:rsid w:val="005F44D7"/>
    <w:rsid w:val="005F48FC"/>
    <w:rsid w:val="005F4D88"/>
    <w:rsid w:val="005F4F1C"/>
    <w:rsid w:val="005F4FEF"/>
    <w:rsid w:val="005F4FFB"/>
    <w:rsid w:val="005F51C9"/>
    <w:rsid w:val="005F597A"/>
    <w:rsid w:val="005F5DAB"/>
    <w:rsid w:val="005F5E1F"/>
    <w:rsid w:val="005F60FA"/>
    <w:rsid w:val="005F61F0"/>
    <w:rsid w:val="005F67F1"/>
    <w:rsid w:val="005F6840"/>
    <w:rsid w:val="005F6880"/>
    <w:rsid w:val="005F6A6C"/>
    <w:rsid w:val="005F6CF7"/>
    <w:rsid w:val="005F6DBB"/>
    <w:rsid w:val="005F6E97"/>
    <w:rsid w:val="005F7200"/>
    <w:rsid w:val="005F757B"/>
    <w:rsid w:val="0060047C"/>
    <w:rsid w:val="0060068B"/>
    <w:rsid w:val="00600846"/>
    <w:rsid w:val="006008AB"/>
    <w:rsid w:val="006011DE"/>
    <w:rsid w:val="006015D8"/>
    <w:rsid w:val="00601607"/>
    <w:rsid w:val="0060164B"/>
    <w:rsid w:val="00601776"/>
    <w:rsid w:val="00601D26"/>
    <w:rsid w:val="00602071"/>
    <w:rsid w:val="00602111"/>
    <w:rsid w:val="00602346"/>
    <w:rsid w:val="0060252F"/>
    <w:rsid w:val="00602938"/>
    <w:rsid w:val="00602C8F"/>
    <w:rsid w:val="00602DDE"/>
    <w:rsid w:val="0060333A"/>
    <w:rsid w:val="00603361"/>
    <w:rsid w:val="006035F9"/>
    <w:rsid w:val="00603A66"/>
    <w:rsid w:val="00603D07"/>
    <w:rsid w:val="00603F1B"/>
    <w:rsid w:val="006041F0"/>
    <w:rsid w:val="00604386"/>
    <w:rsid w:val="006049B7"/>
    <w:rsid w:val="00604D4E"/>
    <w:rsid w:val="006052D1"/>
    <w:rsid w:val="00605305"/>
    <w:rsid w:val="00605530"/>
    <w:rsid w:val="00605647"/>
    <w:rsid w:val="00605BF1"/>
    <w:rsid w:val="00605C23"/>
    <w:rsid w:val="00605F3F"/>
    <w:rsid w:val="00605F63"/>
    <w:rsid w:val="00607041"/>
    <w:rsid w:val="0060712B"/>
    <w:rsid w:val="0060715E"/>
    <w:rsid w:val="00607528"/>
    <w:rsid w:val="00607577"/>
    <w:rsid w:val="006075EB"/>
    <w:rsid w:val="00607984"/>
    <w:rsid w:val="00607A22"/>
    <w:rsid w:val="00607D6C"/>
    <w:rsid w:val="00607EAA"/>
    <w:rsid w:val="00607EE1"/>
    <w:rsid w:val="00607F1D"/>
    <w:rsid w:val="00607F96"/>
    <w:rsid w:val="006100ED"/>
    <w:rsid w:val="00610175"/>
    <w:rsid w:val="0061032A"/>
    <w:rsid w:val="00610475"/>
    <w:rsid w:val="006104CE"/>
    <w:rsid w:val="00610529"/>
    <w:rsid w:val="00610746"/>
    <w:rsid w:val="00610765"/>
    <w:rsid w:val="0061079D"/>
    <w:rsid w:val="006108C9"/>
    <w:rsid w:val="006108EF"/>
    <w:rsid w:val="00610B92"/>
    <w:rsid w:val="00610D75"/>
    <w:rsid w:val="00610EE3"/>
    <w:rsid w:val="00610FF9"/>
    <w:rsid w:val="0061118E"/>
    <w:rsid w:val="006111E6"/>
    <w:rsid w:val="0061126A"/>
    <w:rsid w:val="006114B6"/>
    <w:rsid w:val="00611582"/>
    <w:rsid w:val="0061179A"/>
    <w:rsid w:val="00611A2B"/>
    <w:rsid w:val="00611A49"/>
    <w:rsid w:val="00611C3D"/>
    <w:rsid w:val="00611D0A"/>
    <w:rsid w:val="00611D39"/>
    <w:rsid w:val="00611D5D"/>
    <w:rsid w:val="00611E86"/>
    <w:rsid w:val="006124C5"/>
    <w:rsid w:val="006124F4"/>
    <w:rsid w:val="006125E6"/>
    <w:rsid w:val="00612653"/>
    <w:rsid w:val="00612674"/>
    <w:rsid w:val="00612826"/>
    <w:rsid w:val="00612C12"/>
    <w:rsid w:val="00612CF2"/>
    <w:rsid w:val="00612F7F"/>
    <w:rsid w:val="006130D1"/>
    <w:rsid w:val="00613213"/>
    <w:rsid w:val="00613221"/>
    <w:rsid w:val="006134FB"/>
    <w:rsid w:val="00613509"/>
    <w:rsid w:val="00613808"/>
    <w:rsid w:val="00613C53"/>
    <w:rsid w:val="00613F62"/>
    <w:rsid w:val="00614216"/>
    <w:rsid w:val="006143B6"/>
    <w:rsid w:val="00614774"/>
    <w:rsid w:val="0061489F"/>
    <w:rsid w:val="006148EA"/>
    <w:rsid w:val="0061490A"/>
    <w:rsid w:val="00614A33"/>
    <w:rsid w:val="00615144"/>
    <w:rsid w:val="006152C5"/>
    <w:rsid w:val="00615582"/>
    <w:rsid w:val="0061565C"/>
    <w:rsid w:val="00615D5F"/>
    <w:rsid w:val="00616304"/>
    <w:rsid w:val="00616565"/>
    <w:rsid w:val="006165F4"/>
    <w:rsid w:val="0061668E"/>
    <w:rsid w:val="0061688C"/>
    <w:rsid w:val="00616CC2"/>
    <w:rsid w:val="00616D2F"/>
    <w:rsid w:val="006176DD"/>
    <w:rsid w:val="0061784E"/>
    <w:rsid w:val="00617B2E"/>
    <w:rsid w:val="00617BFB"/>
    <w:rsid w:val="00617C9A"/>
    <w:rsid w:val="00617DF9"/>
    <w:rsid w:val="00617E07"/>
    <w:rsid w:val="00617E1A"/>
    <w:rsid w:val="00620732"/>
    <w:rsid w:val="0062096F"/>
    <w:rsid w:val="006219EA"/>
    <w:rsid w:val="00621D70"/>
    <w:rsid w:val="00621ED5"/>
    <w:rsid w:val="00622156"/>
    <w:rsid w:val="0062276C"/>
    <w:rsid w:val="006228AA"/>
    <w:rsid w:val="00622AC8"/>
    <w:rsid w:val="00622B8B"/>
    <w:rsid w:val="00622D9C"/>
    <w:rsid w:val="00622F24"/>
    <w:rsid w:val="00623186"/>
    <w:rsid w:val="0062361D"/>
    <w:rsid w:val="00623875"/>
    <w:rsid w:val="00623A94"/>
    <w:rsid w:val="00623DC5"/>
    <w:rsid w:val="00623E75"/>
    <w:rsid w:val="00623F85"/>
    <w:rsid w:val="00624197"/>
    <w:rsid w:val="0062437A"/>
    <w:rsid w:val="00624916"/>
    <w:rsid w:val="00624A35"/>
    <w:rsid w:val="006250B6"/>
    <w:rsid w:val="0062551A"/>
    <w:rsid w:val="00625CF8"/>
    <w:rsid w:val="00625E90"/>
    <w:rsid w:val="006261E5"/>
    <w:rsid w:val="00626283"/>
    <w:rsid w:val="0062635C"/>
    <w:rsid w:val="00626385"/>
    <w:rsid w:val="006266DF"/>
    <w:rsid w:val="0062685C"/>
    <w:rsid w:val="00626E09"/>
    <w:rsid w:val="00626E62"/>
    <w:rsid w:val="00626E9A"/>
    <w:rsid w:val="00626F75"/>
    <w:rsid w:val="00627488"/>
    <w:rsid w:val="00627545"/>
    <w:rsid w:val="00627680"/>
    <w:rsid w:val="006277A2"/>
    <w:rsid w:val="00627837"/>
    <w:rsid w:val="006278A0"/>
    <w:rsid w:val="00627B6F"/>
    <w:rsid w:val="006306D4"/>
    <w:rsid w:val="00630750"/>
    <w:rsid w:val="006307B1"/>
    <w:rsid w:val="00630923"/>
    <w:rsid w:val="00630BDE"/>
    <w:rsid w:val="00630C61"/>
    <w:rsid w:val="00630F14"/>
    <w:rsid w:val="00630F37"/>
    <w:rsid w:val="006314AF"/>
    <w:rsid w:val="006316E2"/>
    <w:rsid w:val="00631712"/>
    <w:rsid w:val="006318DC"/>
    <w:rsid w:val="0063194E"/>
    <w:rsid w:val="00631F59"/>
    <w:rsid w:val="00631FEE"/>
    <w:rsid w:val="006322C9"/>
    <w:rsid w:val="0063238B"/>
    <w:rsid w:val="00632753"/>
    <w:rsid w:val="006329E6"/>
    <w:rsid w:val="00632A0E"/>
    <w:rsid w:val="00632BA8"/>
    <w:rsid w:val="00632E60"/>
    <w:rsid w:val="0063308E"/>
    <w:rsid w:val="006333DB"/>
    <w:rsid w:val="00633726"/>
    <w:rsid w:val="00633728"/>
    <w:rsid w:val="006339CE"/>
    <w:rsid w:val="00633E55"/>
    <w:rsid w:val="00633F58"/>
    <w:rsid w:val="006341F3"/>
    <w:rsid w:val="006341FB"/>
    <w:rsid w:val="00634E1F"/>
    <w:rsid w:val="00634E32"/>
    <w:rsid w:val="00635554"/>
    <w:rsid w:val="00635874"/>
    <w:rsid w:val="00635D04"/>
    <w:rsid w:val="00635EA2"/>
    <w:rsid w:val="00636187"/>
    <w:rsid w:val="0063667C"/>
    <w:rsid w:val="0063687E"/>
    <w:rsid w:val="00636987"/>
    <w:rsid w:val="006369EE"/>
    <w:rsid w:val="00636A43"/>
    <w:rsid w:val="00636AEB"/>
    <w:rsid w:val="00636F54"/>
    <w:rsid w:val="00637019"/>
    <w:rsid w:val="00637128"/>
    <w:rsid w:val="00637146"/>
    <w:rsid w:val="006371EF"/>
    <w:rsid w:val="006377D4"/>
    <w:rsid w:val="0064008C"/>
    <w:rsid w:val="006404B6"/>
    <w:rsid w:val="006409ED"/>
    <w:rsid w:val="00640A30"/>
    <w:rsid w:val="00640C19"/>
    <w:rsid w:val="00640D81"/>
    <w:rsid w:val="00641008"/>
    <w:rsid w:val="0064107C"/>
    <w:rsid w:val="006415D7"/>
    <w:rsid w:val="006416A6"/>
    <w:rsid w:val="0064193C"/>
    <w:rsid w:val="00641AA8"/>
    <w:rsid w:val="00641AF1"/>
    <w:rsid w:val="00641C83"/>
    <w:rsid w:val="00641D42"/>
    <w:rsid w:val="00641FE1"/>
    <w:rsid w:val="006420E6"/>
    <w:rsid w:val="006421B9"/>
    <w:rsid w:val="006422A3"/>
    <w:rsid w:val="006425C5"/>
    <w:rsid w:val="00642759"/>
    <w:rsid w:val="00642912"/>
    <w:rsid w:val="00642A86"/>
    <w:rsid w:val="00642B41"/>
    <w:rsid w:val="00642F3F"/>
    <w:rsid w:val="0064326D"/>
    <w:rsid w:val="00643536"/>
    <w:rsid w:val="0064357F"/>
    <w:rsid w:val="006435C7"/>
    <w:rsid w:val="006439BE"/>
    <w:rsid w:val="00643A4C"/>
    <w:rsid w:val="00643A88"/>
    <w:rsid w:val="00643A8F"/>
    <w:rsid w:val="00643B5B"/>
    <w:rsid w:val="00643F47"/>
    <w:rsid w:val="00643FB7"/>
    <w:rsid w:val="00644121"/>
    <w:rsid w:val="006444CE"/>
    <w:rsid w:val="00644582"/>
    <w:rsid w:val="0064496B"/>
    <w:rsid w:val="00644E71"/>
    <w:rsid w:val="00644F25"/>
    <w:rsid w:val="0064589A"/>
    <w:rsid w:val="00645C7C"/>
    <w:rsid w:val="00645F01"/>
    <w:rsid w:val="0064610C"/>
    <w:rsid w:val="00646933"/>
    <w:rsid w:val="00646C6C"/>
    <w:rsid w:val="00646D49"/>
    <w:rsid w:val="0064709A"/>
    <w:rsid w:val="00647192"/>
    <w:rsid w:val="0064746F"/>
    <w:rsid w:val="006474D8"/>
    <w:rsid w:val="006474FD"/>
    <w:rsid w:val="006475F6"/>
    <w:rsid w:val="00647627"/>
    <w:rsid w:val="006477BB"/>
    <w:rsid w:val="0064794F"/>
    <w:rsid w:val="006479D8"/>
    <w:rsid w:val="00647C18"/>
    <w:rsid w:val="00650195"/>
    <w:rsid w:val="00650229"/>
    <w:rsid w:val="00650379"/>
    <w:rsid w:val="006503C0"/>
    <w:rsid w:val="00650560"/>
    <w:rsid w:val="00650647"/>
    <w:rsid w:val="006506FD"/>
    <w:rsid w:val="0065092F"/>
    <w:rsid w:val="00650A03"/>
    <w:rsid w:val="00650B63"/>
    <w:rsid w:val="00650E67"/>
    <w:rsid w:val="00650ED1"/>
    <w:rsid w:val="00651069"/>
    <w:rsid w:val="006512D3"/>
    <w:rsid w:val="00651804"/>
    <w:rsid w:val="00651ABB"/>
    <w:rsid w:val="00651E59"/>
    <w:rsid w:val="0065217E"/>
    <w:rsid w:val="0065220F"/>
    <w:rsid w:val="00652286"/>
    <w:rsid w:val="00652471"/>
    <w:rsid w:val="0065247B"/>
    <w:rsid w:val="00652525"/>
    <w:rsid w:val="00653238"/>
    <w:rsid w:val="0065330B"/>
    <w:rsid w:val="0065374C"/>
    <w:rsid w:val="0065386B"/>
    <w:rsid w:val="00653AC1"/>
    <w:rsid w:val="00653ACB"/>
    <w:rsid w:val="00653B11"/>
    <w:rsid w:val="00653CCA"/>
    <w:rsid w:val="00653E41"/>
    <w:rsid w:val="006541D4"/>
    <w:rsid w:val="00654A01"/>
    <w:rsid w:val="00654EF5"/>
    <w:rsid w:val="006551CD"/>
    <w:rsid w:val="0065555A"/>
    <w:rsid w:val="006555FB"/>
    <w:rsid w:val="00655653"/>
    <w:rsid w:val="0065567F"/>
    <w:rsid w:val="00655895"/>
    <w:rsid w:val="00655934"/>
    <w:rsid w:val="00655BC1"/>
    <w:rsid w:val="0065623F"/>
    <w:rsid w:val="006563EC"/>
    <w:rsid w:val="00656682"/>
    <w:rsid w:val="0065682D"/>
    <w:rsid w:val="00656943"/>
    <w:rsid w:val="00656AD4"/>
    <w:rsid w:val="00656BC8"/>
    <w:rsid w:val="00656C50"/>
    <w:rsid w:val="00656F60"/>
    <w:rsid w:val="00656FCE"/>
    <w:rsid w:val="006571E9"/>
    <w:rsid w:val="006572FF"/>
    <w:rsid w:val="0065733D"/>
    <w:rsid w:val="00657409"/>
    <w:rsid w:val="00657462"/>
    <w:rsid w:val="00657483"/>
    <w:rsid w:val="00657647"/>
    <w:rsid w:val="0065781B"/>
    <w:rsid w:val="0065783A"/>
    <w:rsid w:val="0065793C"/>
    <w:rsid w:val="00657BCF"/>
    <w:rsid w:val="00657D37"/>
    <w:rsid w:val="00657DC5"/>
    <w:rsid w:val="00657F0C"/>
    <w:rsid w:val="006607EC"/>
    <w:rsid w:val="00660920"/>
    <w:rsid w:val="006609F5"/>
    <w:rsid w:val="00660A9A"/>
    <w:rsid w:val="00660AD4"/>
    <w:rsid w:val="00660B3B"/>
    <w:rsid w:val="00660DB4"/>
    <w:rsid w:val="00660F62"/>
    <w:rsid w:val="00660FEB"/>
    <w:rsid w:val="0066109C"/>
    <w:rsid w:val="006614FE"/>
    <w:rsid w:val="0066158C"/>
    <w:rsid w:val="006615C2"/>
    <w:rsid w:val="0066177F"/>
    <w:rsid w:val="00661799"/>
    <w:rsid w:val="00661973"/>
    <w:rsid w:val="00661AE4"/>
    <w:rsid w:val="00661CCC"/>
    <w:rsid w:val="00661D5C"/>
    <w:rsid w:val="00662350"/>
    <w:rsid w:val="006624E7"/>
    <w:rsid w:val="006629D7"/>
    <w:rsid w:val="00662B03"/>
    <w:rsid w:val="00662C7C"/>
    <w:rsid w:val="00662E2D"/>
    <w:rsid w:val="00662FC1"/>
    <w:rsid w:val="00663174"/>
    <w:rsid w:val="0066330E"/>
    <w:rsid w:val="00663365"/>
    <w:rsid w:val="006635B6"/>
    <w:rsid w:val="00663690"/>
    <w:rsid w:val="00663B2B"/>
    <w:rsid w:val="00663C89"/>
    <w:rsid w:val="00663F23"/>
    <w:rsid w:val="00663F94"/>
    <w:rsid w:val="00664021"/>
    <w:rsid w:val="00664059"/>
    <w:rsid w:val="0066405F"/>
    <w:rsid w:val="006643FD"/>
    <w:rsid w:val="00664490"/>
    <w:rsid w:val="00664B8B"/>
    <w:rsid w:val="00664CA6"/>
    <w:rsid w:val="006651DD"/>
    <w:rsid w:val="0066597B"/>
    <w:rsid w:val="006659C6"/>
    <w:rsid w:val="00665C25"/>
    <w:rsid w:val="00665D28"/>
    <w:rsid w:val="00665F1A"/>
    <w:rsid w:val="00665F61"/>
    <w:rsid w:val="00665FCE"/>
    <w:rsid w:val="006660C9"/>
    <w:rsid w:val="00666254"/>
    <w:rsid w:val="00666441"/>
    <w:rsid w:val="006666CA"/>
    <w:rsid w:val="0066689B"/>
    <w:rsid w:val="006668D1"/>
    <w:rsid w:val="00666BEB"/>
    <w:rsid w:val="0066715D"/>
    <w:rsid w:val="00667B26"/>
    <w:rsid w:val="00667D10"/>
    <w:rsid w:val="00667E75"/>
    <w:rsid w:val="00667EDD"/>
    <w:rsid w:val="00667FF1"/>
    <w:rsid w:val="00670148"/>
    <w:rsid w:val="0067035E"/>
    <w:rsid w:val="006708F4"/>
    <w:rsid w:val="006709EA"/>
    <w:rsid w:val="00670B20"/>
    <w:rsid w:val="0067108C"/>
    <w:rsid w:val="006710C4"/>
    <w:rsid w:val="006711F8"/>
    <w:rsid w:val="006712A5"/>
    <w:rsid w:val="00671548"/>
    <w:rsid w:val="00671869"/>
    <w:rsid w:val="00671B8C"/>
    <w:rsid w:val="00671EF0"/>
    <w:rsid w:val="006721B5"/>
    <w:rsid w:val="0067241D"/>
    <w:rsid w:val="00672897"/>
    <w:rsid w:val="0067298C"/>
    <w:rsid w:val="00672A52"/>
    <w:rsid w:val="00672BDB"/>
    <w:rsid w:val="00672D84"/>
    <w:rsid w:val="00672E61"/>
    <w:rsid w:val="006731A9"/>
    <w:rsid w:val="006734C1"/>
    <w:rsid w:val="00673774"/>
    <w:rsid w:val="00673917"/>
    <w:rsid w:val="006739EB"/>
    <w:rsid w:val="00673AE4"/>
    <w:rsid w:val="00673E3C"/>
    <w:rsid w:val="006740BB"/>
    <w:rsid w:val="006741AF"/>
    <w:rsid w:val="006742A0"/>
    <w:rsid w:val="006745D8"/>
    <w:rsid w:val="00674711"/>
    <w:rsid w:val="00674B2B"/>
    <w:rsid w:val="00674B6B"/>
    <w:rsid w:val="00674DBF"/>
    <w:rsid w:val="00674F41"/>
    <w:rsid w:val="00674F72"/>
    <w:rsid w:val="006750B8"/>
    <w:rsid w:val="00675127"/>
    <w:rsid w:val="006753C4"/>
    <w:rsid w:val="0067556E"/>
    <w:rsid w:val="006756BD"/>
    <w:rsid w:val="0067573C"/>
    <w:rsid w:val="00675810"/>
    <w:rsid w:val="00675CAF"/>
    <w:rsid w:val="0067610E"/>
    <w:rsid w:val="00676124"/>
    <w:rsid w:val="00676337"/>
    <w:rsid w:val="006763BA"/>
    <w:rsid w:val="00676537"/>
    <w:rsid w:val="006767A1"/>
    <w:rsid w:val="006767CF"/>
    <w:rsid w:val="00676E30"/>
    <w:rsid w:val="00676E92"/>
    <w:rsid w:val="0067703E"/>
    <w:rsid w:val="00677102"/>
    <w:rsid w:val="00677814"/>
    <w:rsid w:val="00677887"/>
    <w:rsid w:val="00677B92"/>
    <w:rsid w:val="00677BA7"/>
    <w:rsid w:val="00677C00"/>
    <w:rsid w:val="00677FA7"/>
    <w:rsid w:val="0068037B"/>
    <w:rsid w:val="00680506"/>
    <w:rsid w:val="00680707"/>
    <w:rsid w:val="00680ACB"/>
    <w:rsid w:val="00680DB6"/>
    <w:rsid w:val="00680EF6"/>
    <w:rsid w:val="00681067"/>
    <w:rsid w:val="0068107D"/>
    <w:rsid w:val="00681193"/>
    <w:rsid w:val="00681473"/>
    <w:rsid w:val="0068153D"/>
    <w:rsid w:val="00681791"/>
    <w:rsid w:val="00681843"/>
    <w:rsid w:val="00681E43"/>
    <w:rsid w:val="00681E80"/>
    <w:rsid w:val="00681FC8"/>
    <w:rsid w:val="00681FC9"/>
    <w:rsid w:val="00682024"/>
    <w:rsid w:val="00682033"/>
    <w:rsid w:val="00682474"/>
    <w:rsid w:val="006827A1"/>
    <w:rsid w:val="0068285A"/>
    <w:rsid w:val="006829C3"/>
    <w:rsid w:val="00682CED"/>
    <w:rsid w:val="00682FE3"/>
    <w:rsid w:val="00683012"/>
    <w:rsid w:val="0068308C"/>
    <w:rsid w:val="0068321E"/>
    <w:rsid w:val="0068342D"/>
    <w:rsid w:val="0068356C"/>
    <w:rsid w:val="006835A8"/>
    <w:rsid w:val="0068363D"/>
    <w:rsid w:val="006837C1"/>
    <w:rsid w:val="00683A5F"/>
    <w:rsid w:val="00683AD3"/>
    <w:rsid w:val="00683BF4"/>
    <w:rsid w:val="00683CA3"/>
    <w:rsid w:val="00683D99"/>
    <w:rsid w:val="00683DB1"/>
    <w:rsid w:val="00683E6A"/>
    <w:rsid w:val="0068403B"/>
    <w:rsid w:val="00684322"/>
    <w:rsid w:val="006843AB"/>
    <w:rsid w:val="006843DF"/>
    <w:rsid w:val="00684566"/>
    <w:rsid w:val="00684654"/>
    <w:rsid w:val="006848CA"/>
    <w:rsid w:val="0068511C"/>
    <w:rsid w:val="006851A7"/>
    <w:rsid w:val="006853CC"/>
    <w:rsid w:val="00685601"/>
    <w:rsid w:val="006856FB"/>
    <w:rsid w:val="00685781"/>
    <w:rsid w:val="006858B8"/>
    <w:rsid w:val="00685DD2"/>
    <w:rsid w:val="00685F84"/>
    <w:rsid w:val="006864C9"/>
    <w:rsid w:val="00686706"/>
    <w:rsid w:val="00686736"/>
    <w:rsid w:val="00686DBC"/>
    <w:rsid w:val="00686EF1"/>
    <w:rsid w:val="00686F19"/>
    <w:rsid w:val="00687030"/>
    <w:rsid w:val="0068717E"/>
    <w:rsid w:val="00687296"/>
    <w:rsid w:val="006872C8"/>
    <w:rsid w:val="006875E3"/>
    <w:rsid w:val="006877BE"/>
    <w:rsid w:val="006877F1"/>
    <w:rsid w:val="00687C62"/>
    <w:rsid w:val="00687EFD"/>
    <w:rsid w:val="006902A9"/>
    <w:rsid w:val="00690544"/>
    <w:rsid w:val="006908D2"/>
    <w:rsid w:val="006908EF"/>
    <w:rsid w:val="00690B95"/>
    <w:rsid w:val="00690C89"/>
    <w:rsid w:val="006913B1"/>
    <w:rsid w:val="00691450"/>
    <w:rsid w:val="006914A2"/>
    <w:rsid w:val="006915D1"/>
    <w:rsid w:val="00691861"/>
    <w:rsid w:val="00691D9B"/>
    <w:rsid w:val="00691E26"/>
    <w:rsid w:val="00691E77"/>
    <w:rsid w:val="00691EE3"/>
    <w:rsid w:val="00692014"/>
    <w:rsid w:val="00692186"/>
    <w:rsid w:val="0069226E"/>
    <w:rsid w:val="00692609"/>
    <w:rsid w:val="00692804"/>
    <w:rsid w:val="00692E3B"/>
    <w:rsid w:val="006931A2"/>
    <w:rsid w:val="006931F9"/>
    <w:rsid w:val="00693286"/>
    <w:rsid w:val="00693317"/>
    <w:rsid w:val="006934F7"/>
    <w:rsid w:val="00693571"/>
    <w:rsid w:val="00693682"/>
    <w:rsid w:val="0069379E"/>
    <w:rsid w:val="006937CB"/>
    <w:rsid w:val="00693C69"/>
    <w:rsid w:val="00693D60"/>
    <w:rsid w:val="00693E27"/>
    <w:rsid w:val="00694200"/>
    <w:rsid w:val="0069428D"/>
    <w:rsid w:val="006942E6"/>
    <w:rsid w:val="006943E9"/>
    <w:rsid w:val="006946FB"/>
    <w:rsid w:val="0069475E"/>
    <w:rsid w:val="0069497F"/>
    <w:rsid w:val="006949BE"/>
    <w:rsid w:val="00694C5E"/>
    <w:rsid w:val="00695084"/>
    <w:rsid w:val="006950B7"/>
    <w:rsid w:val="00695170"/>
    <w:rsid w:val="006952CC"/>
    <w:rsid w:val="00695346"/>
    <w:rsid w:val="006954D6"/>
    <w:rsid w:val="0069551A"/>
    <w:rsid w:val="006956E7"/>
    <w:rsid w:val="00695718"/>
    <w:rsid w:val="00695967"/>
    <w:rsid w:val="0069598B"/>
    <w:rsid w:val="00695D1E"/>
    <w:rsid w:val="00695EBC"/>
    <w:rsid w:val="006960AE"/>
    <w:rsid w:val="006960B0"/>
    <w:rsid w:val="00696228"/>
    <w:rsid w:val="00696432"/>
    <w:rsid w:val="0069657C"/>
    <w:rsid w:val="006967CE"/>
    <w:rsid w:val="00696BEF"/>
    <w:rsid w:val="00696CF7"/>
    <w:rsid w:val="00696FC5"/>
    <w:rsid w:val="006970B9"/>
    <w:rsid w:val="00697285"/>
    <w:rsid w:val="00697809"/>
    <w:rsid w:val="006979F2"/>
    <w:rsid w:val="00697D36"/>
    <w:rsid w:val="00697DD4"/>
    <w:rsid w:val="00697E2F"/>
    <w:rsid w:val="006A0576"/>
    <w:rsid w:val="006A069E"/>
    <w:rsid w:val="006A0907"/>
    <w:rsid w:val="006A0A51"/>
    <w:rsid w:val="006A0B46"/>
    <w:rsid w:val="006A0C1F"/>
    <w:rsid w:val="006A0C8F"/>
    <w:rsid w:val="006A0E0D"/>
    <w:rsid w:val="006A1626"/>
    <w:rsid w:val="006A19FF"/>
    <w:rsid w:val="006A1A5F"/>
    <w:rsid w:val="006A1DA8"/>
    <w:rsid w:val="006A1E06"/>
    <w:rsid w:val="006A1E3C"/>
    <w:rsid w:val="006A1FBE"/>
    <w:rsid w:val="006A2066"/>
    <w:rsid w:val="006A206D"/>
    <w:rsid w:val="006A211B"/>
    <w:rsid w:val="006A2136"/>
    <w:rsid w:val="006A21C7"/>
    <w:rsid w:val="006A22EC"/>
    <w:rsid w:val="006A243C"/>
    <w:rsid w:val="006A2AD0"/>
    <w:rsid w:val="006A2ED4"/>
    <w:rsid w:val="006A2EEE"/>
    <w:rsid w:val="006A34E7"/>
    <w:rsid w:val="006A37BD"/>
    <w:rsid w:val="006A3919"/>
    <w:rsid w:val="006A3B70"/>
    <w:rsid w:val="006A3C5C"/>
    <w:rsid w:val="006A3FA0"/>
    <w:rsid w:val="006A427E"/>
    <w:rsid w:val="006A4311"/>
    <w:rsid w:val="006A49E1"/>
    <w:rsid w:val="006A4B01"/>
    <w:rsid w:val="006A4BB3"/>
    <w:rsid w:val="006A4EC8"/>
    <w:rsid w:val="006A500E"/>
    <w:rsid w:val="006A5252"/>
    <w:rsid w:val="006A5372"/>
    <w:rsid w:val="006A54CA"/>
    <w:rsid w:val="006A580B"/>
    <w:rsid w:val="006A5DA2"/>
    <w:rsid w:val="006A5E4D"/>
    <w:rsid w:val="006A5E8E"/>
    <w:rsid w:val="006A5F30"/>
    <w:rsid w:val="006A6094"/>
    <w:rsid w:val="006A60C6"/>
    <w:rsid w:val="006A60D9"/>
    <w:rsid w:val="006A638E"/>
    <w:rsid w:val="006A6437"/>
    <w:rsid w:val="006A6449"/>
    <w:rsid w:val="006A6510"/>
    <w:rsid w:val="006A691E"/>
    <w:rsid w:val="006A7008"/>
    <w:rsid w:val="006A706B"/>
    <w:rsid w:val="006A7263"/>
    <w:rsid w:val="006A72EF"/>
    <w:rsid w:val="006A7447"/>
    <w:rsid w:val="006A748C"/>
    <w:rsid w:val="006A75D1"/>
    <w:rsid w:val="006A7650"/>
    <w:rsid w:val="006A771D"/>
    <w:rsid w:val="006A7795"/>
    <w:rsid w:val="006A7CAA"/>
    <w:rsid w:val="006A7EEC"/>
    <w:rsid w:val="006B0300"/>
    <w:rsid w:val="006B058D"/>
    <w:rsid w:val="006B05AB"/>
    <w:rsid w:val="006B06A9"/>
    <w:rsid w:val="006B0772"/>
    <w:rsid w:val="006B0C3C"/>
    <w:rsid w:val="006B0C4B"/>
    <w:rsid w:val="006B0E27"/>
    <w:rsid w:val="006B0FE3"/>
    <w:rsid w:val="006B1105"/>
    <w:rsid w:val="006B13AB"/>
    <w:rsid w:val="006B14D4"/>
    <w:rsid w:val="006B156F"/>
    <w:rsid w:val="006B164A"/>
    <w:rsid w:val="006B184E"/>
    <w:rsid w:val="006B1880"/>
    <w:rsid w:val="006B19A3"/>
    <w:rsid w:val="006B1A25"/>
    <w:rsid w:val="006B1ECA"/>
    <w:rsid w:val="006B1F7B"/>
    <w:rsid w:val="006B20BC"/>
    <w:rsid w:val="006B222C"/>
    <w:rsid w:val="006B24E0"/>
    <w:rsid w:val="006B2603"/>
    <w:rsid w:val="006B27F7"/>
    <w:rsid w:val="006B29E0"/>
    <w:rsid w:val="006B2AA9"/>
    <w:rsid w:val="006B33BE"/>
    <w:rsid w:val="006B3A82"/>
    <w:rsid w:val="006B3A93"/>
    <w:rsid w:val="006B3FF7"/>
    <w:rsid w:val="006B4222"/>
    <w:rsid w:val="006B429B"/>
    <w:rsid w:val="006B42F1"/>
    <w:rsid w:val="006B43E1"/>
    <w:rsid w:val="006B4480"/>
    <w:rsid w:val="006B4854"/>
    <w:rsid w:val="006B4951"/>
    <w:rsid w:val="006B4A1A"/>
    <w:rsid w:val="006B4B4F"/>
    <w:rsid w:val="006B4F7A"/>
    <w:rsid w:val="006B5223"/>
    <w:rsid w:val="006B5261"/>
    <w:rsid w:val="006B53E4"/>
    <w:rsid w:val="006B573D"/>
    <w:rsid w:val="006B59B6"/>
    <w:rsid w:val="006B5E02"/>
    <w:rsid w:val="006B5EC7"/>
    <w:rsid w:val="006B5EE7"/>
    <w:rsid w:val="006B62C1"/>
    <w:rsid w:val="006B62EA"/>
    <w:rsid w:val="006B63AF"/>
    <w:rsid w:val="006B67CC"/>
    <w:rsid w:val="006B7032"/>
    <w:rsid w:val="006B706D"/>
    <w:rsid w:val="006B70F3"/>
    <w:rsid w:val="006B72BF"/>
    <w:rsid w:val="006B733B"/>
    <w:rsid w:val="006B79D7"/>
    <w:rsid w:val="006B7C5B"/>
    <w:rsid w:val="006B7FEB"/>
    <w:rsid w:val="006C02C5"/>
    <w:rsid w:val="006C06C6"/>
    <w:rsid w:val="006C073E"/>
    <w:rsid w:val="006C091E"/>
    <w:rsid w:val="006C0984"/>
    <w:rsid w:val="006C0CDA"/>
    <w:rsid w:val="006C1107"/>
    <w:rsid w:val="006C1262"/>
    <w:rsid w:val="006C13ED"/>
    <w:rsid w:val="006C17C7"/>
    <w:rsid w:val="006C184C"/>
    <w:rsid w:val="006C1CCA"/>
    <w:rsid w:val="006C1E40"/>
    <w:rsid w:val="006C1F93"/>
    <w:rsid w:val="006C220C"/>
    <w:rsid w:val="006C252D"/>
    <w:rsid w:val="006C2696"/>
    <w:rsid w:val="006C27C2"/>
    <w:rsid w:val="006C2BAC"/>
    <w:rsid w:val="006C2C35"/>
    <w:rsid w:val="006C2D17"/>
    <w:rsid w:val="006C3560"/>
    <w:rsid w:val="006C37CD"/>
    <w:rsid w:val="006C384C"/>
    <w:rsid w:val="006C3879"/>
    <w:rsid w:val="006C3BDB"/>
    <w:rsid w:val="006C3D04"/>
    <w:rsid w:val="006C3DF6"/>
    <w:rsid w:val="006C3FF0"/>
    <w:rsid w:val="006C4458"/>
    <w:rsid w:val="006C4485"/>
    <w:rsid w:val="006C44B9"/>
    <w:rsid w:val="006C4655"/>
    <w:rsid w:val="006C46A8"/>
    <w:rsid w:val="006C4852"/>
    <w:rsid w:val="006C49F9"/>
    <w:rsid w:val="006C4BFE"/>
    <w:rsid w:val="006C4C38"/>
    <w:rsid w:val="006C4EC7"/>
    <w:rsid w:val="006C5259"/>
    <w:rsid w:val="006C5369"/>
    <w:rsid w:val="006C5445"/>
    <w:rsid w:val="006C5773"/>
    <w:rsid w:val="006C5781"/>
    <w:rsid w:val="006C5B50"/>
    <w:rsid w:val="006C5D4F"/>
    <w:rsid w:val="006C623A"/>
    <w:rsid w:val="006C6605"/>
    <w:rsid w:val="006C669B"/>
    <w:rsid w:val="006C66BB"/>
    <w:rsid w:val="006C6AC6"/>
    <w:rsid w:val="006C6BE6"/>
    <w:rsid w:val="006C6DE1"/>
    <w:rsid w:val="006C72DE"/>
    <w:rsid w:val="006C7880"/>
    <w:rsid w:val="006C79C4"/>
    <w:rsid w:val="006D003F"/>
    <w:rsid w:val="006D0056"/>
    <w:rsid w:val="006D0097"/>
    <w:rsid w:val="006D016F"/>
    <w:rsid w:val="006D0B15"/>
    <w:rsid w:val="006D0B22"/>
    <w:rsid w:val="006D0E9E"/>
    <w:rsid w:val="006D0F94"/>
    <w:rsid w:val="006D1000"/>
    <w:rsid w:val="006D1343"/>
    <w:rsid w:val="006D18CC"/>
    <w:rsid w:val="006D1A68"/>
    <w:rsid w:val="006D2058"/>
    <w:rsid w:val="006D26D1"/>
    <w:rsid w:val="006D2860"/>
    <w:rsid w:val="006D28D4"/>
    <w:rsid w:val="006D29E1"/>
    <w:rsid w:val="006D2F18"/>
    <w:rsid w:val="006D3042"/>
    <w:rsid w:val="006D3093"/>
    <w:rsid w:val="006D32A2"/>
    <w:rsid w:val="006D344B"/>
    <w:rsid w:val="006D39D0"/>
    <w:rsid w:val="006D3D21"/>
    <w:rsid w:val="006D3DB6"/>
    <w:rsid w:val="006D3E93"/>
    <w:rsid w:val="006D40E9"/>
    <w:rsid w:val="006D42C6"/>
    <w:rsid w:val="006D53CC"/>
    <w:rsid w:val="006D5AA1"/>
    <w:rsid w:val="006D5B4A"/>
    <w:rsid w:val="006D5D70"/>
    <w:rsid w:val="006D5F69"/>
    <w:rsid w:val="006D5F75"/>
    <w:rsid w:val="006D6A89"/>
    <w:rsid w:val="006D6F3C"/>
    <w:rsid w:val="006D6FC1"/>
    <w:rsid w:val="006D72FA"/>
    <w:rsid w:val="006D730F"/>
    <w:rsid w:val="006D77E2"/>
    <w:rsid w:val="006D7890"/>
    <w:rsid w:val="006D79CB"/>
    <w:rsid w:val="006D7A65"/>
    <w:rsid w:val="006D7B85"/>
    <w:rsid w:val="006D7F54"/>
    <w:rsid w:val="006E009F"/>
    <w:rsid w:val="006E02C0"/>
    <w:rsid w:val="006E04AB"/>
    <w:rsid w:val="006E08B2"/>
    <w:rsid w:val="006E08FC"/>
    <w:rsid w:val="006E0B92"/>
    <w:rsid w:val="006E0CE0"/>
    <w:rsid w:val="006E0F66"/>
    <w:rsid w:val="006E12A0"/>
    <w:rsid w:val="006E12B4"/>
    <w:rsid w:val="006E1CEF"/>
    <w:rsid w:val="006E1EF2"/>
    <w:rsid w:val="006E224E"/>
    <w:rsid w:val="006E22C9"/>
    <w:rsid w:val="006E24E5"/>
    <w:rsid w:val="006E26D4"/>
    <w:rsid w:val="006E2743"/>
    <w:rsid w:val="006E28BE"/>
    <w:rsid w:val="006E2B16"/>
    <w:rsid w:val="006E2D20"/>
    <w:rsid w:val="006E2E1B"/>
    <w:rsid w:val="006E2EB4"/>
    <w:rsid w:val="006E2F24"/>
    <w:rsid w:val="006E3224"/>
    <w:rsid w:val="006E342C"/>
    <w:rsid w:val="006E36B7"/>
    <w:rsid w:val="006E3AC3"/>
    <w:rsid w:val="006E3CC5"/>
    <w:rsid w:val="006E3DD1"/>
    <w:rsid w:val="006E4084"/>
    <w:rsid w:val="006E4349"/>
    <w:rsid w:val="006E4685"/>
    <w:rsid w:val="006E492F"/>
    <w:rsid w:val="006E4A33"/>
    <w:rsid w:val="006E4A39"/>
    <w:rsid w:val="006E4E50"/>
    <w:rsid w:val="006E5345"/>
    <w:rsid w:val="006E53FB"/>
    <w:rsid w:val="006E5438"/>
    <w:rsid w:val="006E56C9"/>
    <w:rsid w:val="006E5D61"/>
    <w:rsid w:val="006E5E96"/>
    <w:rsid w:val="006E5ED7"/>
    <w:rsid w:val="006E6056"/>
    <w:rsid w:val="006E6255"/>
    <w:rsid w:val="006E6938"/>
    <w:rsid w:val="006E6BFD"/>
    <w:rsid w:val="006E6BFE"/>
    <w:rsid w:val="006E6E8F"/>
    <w:rsid w:val="006E70AB"/>
    <w:rsid w:val="006E726A"/>
    <w:rsid w:val="006E7DF8"/>
    <w:rsid w:val="006E7EAA"/>
    <w:rsid w:val="006E7EB7"/>
    <w:rsid w:val="006E7EDE"/>
    <w:rsid w:val="006F0018"/>
    <w:rsid w:val="006F0141"/>
    <w:rsid w:val="006F0634"/>
    <w:rsid w:val="006F0693"/>
    <w:rsid w:val="006F0838"/>
    <w:rsid w:val="006F0841"/>
    <w:rsid w:val="006F0A56"/>
    <w:rsid w:val="006F0A8E"/>
    <w:rsid w:val="006F0B95"/>
    <w:rsid w:val="006F11EE"/>
    <w:rsid w:val="006F1348"/>
    <w:rsid w:val="006F15AC"/>
    <w:rsid w:val="006F15E0"/>
    <w:rsid w:val="006F17C4"/>
    <w:rsid w:val="006F1EEE"/>
    <w:rsid w:val="006F1F3E"/>
    <w:rsid w:val="006F221D"/>
    <w:rsid w:val="006F2821"/>
    <w:rsid w:val="006F29DA"/>
    <w:rsid w:val="006F2B19"/>
    <w:rsid w:val="006F2CE6"/>
    <w:rsid w:val="006F2D12"/>
    <w:rsid w:val="006F2E43"/>
    <w:rsid w:val="006F2EDF"/>
    <w:rsid w:val="006F3128"/>
    <w:rsid w:val="006F3376"/>
    <w:rsid w:val="006F37A3"/>
    <w:rsid w:val="006F3B17"/>
    <w:rsid w:val="006F3BA2"/>
    <w:rsid w:val="006F3C1B"/>
    <w:rsid w:val="006F3CC2"/>
    <w:rsid w:val="006F3EC7"/>
    <w:rsid w:val="006F3FC9"/>
    <w:rsid w:val="006F4079"/>
    <w:rsid w:val="006F4251"/>
    <w:rsid w:val="006F4256"/>
    <w:rsid w:val="006F426D"/>
    <w:rsid w:val="006F4A36"/>
    <w:rsid w:val="006F4DCA"/>
    <w:rsid w:val="006F5125"/>
    <w:rsid w:val="006F522D"/>
    <w:rsid w:val="006F58A1"/>
    <w:rsid w:val="006F5947"/>
    <w:rsid w:val="006F5964"/>
    <w:rsid w:val="006F6184"/>
    <w:rsid w:val="006F61FC"/>
    <w:rsid w:val="006F6961"/>
    <w:rsid w:val="006F6B7C"/>
    <w:rsid w:val="006F6D37"/>
    <w:rsid w:val="006F6E6B"/>
    <w:rsid w:val="006F771A"/>
    <w:rsid w:val="006F780E"/>
    <w:rsid w:val="006F7FE2"/>
    <w:rsid w:val="00700094"/>
    <w:rsid w:val="0070015F"/>
    <w:rsid w:val="00700417"/>
    <w:rsid w:val="007004AA"/>
    <w:rsid w:val="0070080A"/>
    <w:rsid w:val="00700AA6"/>
    <w:rsid w:val="00700DDC"/>
    <w:rsid w:val="00700EA0"/>
    <w:rsid w:val="00700F56"/>
    <w:rsid w:val="0070108D"/>
    <w:rsid w:val="007010A4"/>
    <w:rsid w:val="00701453"/>
    <w:rsid w:val="007016C5"/>
    <w:rsid w:val="00702322"/>
    <w:rsid w:val="0070257A"/>
    <w:rsid w:val="0070298F"/>
    <w:rsid w:val="00702A5A"/>
    <w:rsid w:val="00702B49"/>
    <w:rsid w:val="00702C00"/>
    <w:rsid w:val="00702CBA"/>
    <w:rsid w:val="00702EBD"/>
    <w:rsid w:val="00702FC8"/>
    <w:rsid w:val="0070321A"/>
    <w:rsid w:val="007033F1"/>
    <w:rsid w:val="007034A6"/>
    <w:rsid w:val="007034AF"/>
    <w:rsid w:val="0070368C"/>
    <w:rsid w:val="00703A28"/>
    <w:rsid w:val="00703CC0"/>
    <w:rsid w:val="00703CCC"/>
    <w:rsid w:val="00703CFA"/>
    <w:rsid w:val="00703D8E"/>
    <w:rsid w:val="00703D99"/>
    <w:rsid w:val="00703ECD"/>
    <w:rsid w:val="007040C3"/>
    <w:rsid w:val="0070454E"/>
    <w:rsid w:val="00704857"/>
    <w:rsid w:val="00704C54"/>
    <w:rsid w:val="00704CE1"/>
    <w:rsid w:val="00704E1A"/>
    <w:rsid w:val="00704E4E"/>
    <w:rsid w:val="00705059"/>
    <w:rsid w:val="0070505E"/>
    <w:rsid w:val="007051D0"/>
    <w:rsid w:val="00705B8A"/>
    <w:rsid w:val="00705D97"/>
    <w:rsid w:val="00705EBF"/>
    <w:rsid w:val="007060D0"/>
    <w:rsid w:val="0070625A"/>
    <w:rsid w:val="007064D2"/>
    <w:rsid w:val="00706569"/>
    <w:rsid w:val="00706950"/>
    <w:rsid w:val="00706F80"/>
    <w:rsid w:val="00707107"/>
    <w:rsid w:val="0070711D"/>
    <w:rsid w:val="007072A8"/>
    <w:rsid w:val="0070757D"/>
    <w:rsid w:val="00707B65"/>
    <w:rsid w:val="00707BEE"/>
    <w:rsid w:val="00707CC7"/>
    <w:rsid w:val="0071061E"/>
    <w:rsid w:val="00710638"/>
    <w:rsid w:val="00710A0C"/>
    <w:rsid w:val="00710A76"/>
    <w:rsid w:val="00711366"/>
    <w:rsid w:val="007115CE"/>
    <w:rsid w:val="007116DE"/>
    <w:rsid w:val="007119C6"/>
    <w:rsid w:val="00711A4E"/>
    <w:rsid w:val="00711B04"/>
    <w:rsid w:val="00711CDC"/>
    <w:rsid w:val="00712188"/>
    <w:rsid w:val="007124CD"/>
    <w:rsid w:val="0071261F"/>
    <w:rsid w:val="0071284D"/>
    <w:rsid w:val="00712C26"/>
    <w:rsid w:val="00712C7F"/>
    <w:rsid w:val="007130D0"/>
    <w:rsid w:val="007136B7"/>
    <w:rsid w:val="00713A2C"/>
    <w:rsid w:val="00713AF9"/>
    <w:rsid w:val="00713B72"/>
    <w:rsid w:val="00713F44"/>
    <w:rsid w:val="00713FBE"/>
    <w:rsid w:val="00714148"/>
    <w:rsid w:val="00714172"/>
    <w:rsid w:val="007143B5"/>
    <w:rsid w:val="00714416"/>
    <w:rsid w:val="00714656"/>
    <w:rsid w:val="0071467D"/>
    <w:rsid w:val="007147AF"/>
    <w:rsid w:val="00714AAD"/>
    <w:rsid w:val="00714ABA"/>
    <w:rsid w:val="00714E5B"/>
    <w:rsid w:val="00714EFB"/>
    <w:rsid w:val="00714F9D"/>
    <w:rsid w:val="00715290"/>
    <w:rsid w:val="007152C0"/>
    <w:rsid w:val="0071546E"/>
    <w:rsid w:val="007155C8"/>
    <w:rsid w:val="00715654"/>
    <w:rsid w:val="007158F5"/>
    <w:rsid w:val="007159A7"/>
    <w:rsid w:val="00715C42"/>
    <w:rsid w:val="00715DC3"/>
    <w:rsid w:val="007160D0"/>
    <w:rsid w:val="00716338"/>
    <w:rsid w:val="00716473"/>
    <w:rsid w:val="00716884"/>
    <w:rsid w:val="0071694E"/>
    <w:rsid w:val="00716D12"/>
    <w:rsid w:val="00716E47"/>
    <w:rsid w:val="00716F8A"/>
    <w:rsid w:val="007170BB"/>
    <w:rsid w:val="007172F3"/>
    <w:rsid w:val="00717726"/>
    <w:rsid w:val="0071776E"/>
    <w:rsid w:val="007177A4"/>
    <w:rsid w:val="007178F6"/>
    <w:rsid w:val="00717973"/>
    <w:rsid w:val="00717C99"/>
    <w:rsid w:val="00717E45"/>
    <w:rsid w:val="00717F31"/>
    <w:rsid w:val="00717F77"/>
    <w:rsid w:val="00717FD2"/>
    <w:rsid w:val="007202B8"/>
    <w:rsid w:val="007205CE"/>
    <w:rsid w:val="00720AEE"/>
    <w:rsid w:val="00720B70"/>
    <w:rsid w:val="00720B9C"/>
    <w:rsid w:val="00720D53"/>
    <w:rsid w:val="00720E7D"/>
    <w:rsid w:val="00721022"/>
    <w:rsid w:val="00721534"/>
    <w:rsid w:val="00721730"/>
    <w:rsid w:val="007219DD"/>
    <w:rsid w:val="00721ADB"/>
    <w:rsid w:val="00721C7B"/>
    <w:rsid w:val="00721D8B"/>
    <w:rsid w:val="00721E4D"/>
    <w:rsid w:val="00721E88"/>
    <w:rsid w:val="00721E9E"/>
    <w:rsid w:val="00722025"/>
    <w:rsid w:val="007221CD"/>
    <w:rsid w:val="007226B4"/>
    <w:rsid w:val="00722804"/>
    <w:rsid w:val="0072303A"/>
    <w:rsid w:val="007230FA"/>
    <w:rsid w:val="00723110"/>
    <w:rsid w:val="007231CF"/>
    <w:rsid w:val="0072348E"/>
    <w:rsid w:val="0072378D"/>
    <w:rsid w:val="007239CD"/>
    <w:rsid w:val="00723B5B"/>
    <w:rsid w:val="00723BF4"/>
    <w:rsid w:val="00723DDA"/>
    <w:rsid w:val="00723E67"/>
    <w:rsid w:val="00723F52"/>
    <w:rsid w:val="007240EB"/>
    <w:rsid w:val="0072416F"/>
    <w:rsid w:val="0072418A"/>
    <w:rsid w:val="007243BE"/>
    <w:rsid w:val="00724590"/>
    <w:rsid w:val="0072461D"/>
    <w:rsid w:val="00724738"/>
    <w:rsid w:val="007247C6"/>
    <w:rsid w:val="007248F8"/>
    <w:rsid w:val="007249DC"/>
    <w:rsid w:val="00724C72"/>
    <w:rsid w:val="00724CBA"/>
    <w:rsid w:val="00725015"/>
    <w:rsid w:val="0072522E"/>
    <w:rsid w:val="00725239"/>
    <w:rsid w:val="0072531F"/>
    <w:rsid w:val="00725329"/>
    <w:rsid w:val="007253C6"/>
    <w:rsid w:val="007254BB"/>
    <w:rsid w:val="00725A6A"/>
    <w:rsid w:val="00725C7E"/>
    <w:rsid w:val="00726545"/>
    <w:rsid w:val="007269A0"/>
    <w:rsid w:val="00726A39"/>
    <w:rsid w:val="00726A46"/>
    <w:rsid w:val="00726A52"/>
    <w:rsid w:val="00726ACE"/>
    <w:rsid w:val="00726BAA"/>
    <w:rsid w:val="00726BC0"/>
    <w:rsid w:val="00726FEA"/>
    <w:rsid w:val="00727039"/>
    <w:rsid w:val="00727216"/>
    <w:rsid w:val="0072780B"/>
    <w:rsid w:val="00727C24"/>
    <w:rsid w:val="00727DC4"/>
    <w:rsid w:val="007300DA"/>
    <w:rsid w:val="00730CCF"/>
    <w:rsid w:val="00730E94"/>
    <w:rsid w:val="00731361"/>
    <w:rsid w:val="00731424"/>
    <w:rsid w:val="0073143C"/>
    <w:rsid w:val="0073148C"/>
    <w:rsid w:val="00731751"/>
    <w:rsid w:val="007319C5"/>
    <w:rsid w:val="007319DA"/>
    <w:rsid w:val="00731E3E"/>
    <w:rsid w:val="007324B6"/>
    <w:rsid w:val="00732504"/>
    <w:rsid w:val="00732975"/>
    <w:rsid w:val="00732986"/>
    <w:rsid w:val="00732A15"/>
    <w:rsid w:val="00732AA9"/>
    <w:rsid w:val="00732B81"/>
    <w:rsid w:val="00732BE0"/>
    <w:rsid w:val="00732DD0"/>
    <w:rsid w:val="00732EB2"/>
    <w:rsid w:val="007331CE"/>
    <w:rsid w:val="00733455"/>
    <w:rsid w:val="00733694"/>
    <w:rsid w:val="00733888"/>
    <w:rsid w:val="0073388F"/>
    <w:rsid w:val="007338CB"/>
    <w:rsid w:val="00733F2A"/>
    <w:rsid w:val="00733F64"/>
    <w:rsid w:val="00733F85"/>
    <w:rsid w:val="007342E0"/>
    <w:rsid w:val="00734693"/>
    <w:rsid w:val="007346F0"/>
    <w:rsid w:val="00734A08"/>
    <w:rsid w:val="00734BA5"/>
    <w:rsid w:val="00735202"/>
    <w:rsid w:val="0073577B"/>
    <w:rsid w:val="007357C4"/>
    <w:rsid w:val="00735A54"/>
    <w:rsid w:val="00735AC8"/>
    <w:rsid w:val="00735E2A"/>
    <w:rsid w:val="00735FF1"/>
    <w:rsid w:val="00736043"/>
    <w:rsid w:val="0073624F"/>
    <w:rsid w:val="00736374"/>
    <w:rsid w:val="0073638D"/>
    <w:rsid w:val="00736694"/>
    <w:rsid w:val="0073673A"/>
    <w:rsid w:val="00736BF1"/>
    <w:rsid w:val="00736F9D"/>
    <w:rsid w:val="00737166"/>
    <w:rsid w:val="0073727F"/>
    <w:rsid w:val="007372AF"/>
    <w:rsid w:val="007373C6"/>
    <w:rsid w:val="007373D4"/>
    <w:rsid w:val="00737554"/>
    <w:rsid w:val="00737714"/>
    <w:rsid w:val="00737E08"/>
    <w:rsid w:val="00737E5C"/>
    <w:rsid w:val="00740126"/>
    <w:rsid w:val="00740196"/>
    <w:rsid w:val="007401F2"/>
    <w:rsid w:val="00740286"/>
    <w:rsid w:val="007402E2"/>
    <w:rsid w:val="007402F2"/>
    <w:rsid w:val="007406C9"/>
    <w:rsid w:val="00740848"/>
    <w:rsid w:val="00740BFB"/>
    <w:rsid w:val="00740C3D"/>
    <w:rsid w:val="00740C71"/>
    <w:rsid w:val="00740EA1"/>
    <w:rsid w:val="0074106B"/>
    <w:rsid w:val="00741082"/>
    <w:rsid w:val="0074109D"/>
    <w:rsid w:val="007411C3"/>
    <w:rsid w:val="007412DF"/>
    <w:rsid w:val="007412F7"/>
    <w:rsid w:val="00741452"/>
    <w:rsid w:val="007415A7"/>
    <w:rsid w:val="007415B4"/>
    <w:rsid w:val="007416B8"/>
    <w:rsid w:val="00741909"/>
    <w:rsid w:val="00742545"/>
    <w:rsid w:val="00742639"/>
    <w:rsid w:val="007426F6"/>
    <w:rsid w:val="007428E7"/>
    <w:rsid w:val="00742EFD"/>
    <w:rsid w:val="00742F63"/>
    <w:rsid w:val="0074307C"/>
    <w:rsid w:val="007430CF"/>
    <w:rsid w:val="007432F5"/>
    <w:rsid w:val="007436D2"/>
    <w:rsid w:val="00743747"/>
    <w:rsid w:val="00743777"/>
    <w:rsid w:val="00743C59"/>
    <w:rsid w:val="00743F95"/>
    <w:rsid w:val="00744438"/>
    <w:rsid w:val="0074452C"/>
    <w:rsid w:val="007446F5"/>
    <w:rsid w:val="007449E5"/>
    <w:rsid w:val="00744E41"/>
    <w:rsid w:val="007452A2"/>
    <w:rsid w:val="007454D3"/>
    <w:rsid w:val="007457BB"/>
    <w:rsid w:val="007459E9"/>
    <w:rsid w:val="00745AD8"/>
    <w:rsid w:val="00745CC2"/>
    <w:rsid w:val="00746009"/>
    <w:rsid w:val="007461A1"/>
    <w:rsid w:val="007463D2"/>
    <w:rsid w:val="007463DC"/>
    <w:rsid w:val="00746A8E"/>
    <w:rsid w:val="00747177"/>
    <w:rsid w:val="0074721D"/>
    <w:rsid w:val="007473F7"/>
    <w:rsid w:val="00747516"/>
    <w:rsid w:val="007478D3"/>
    <w:rsid w:val="00747AE7"/>
    <w:rsid w:val="00747B42"/>
    <w:rsid w:val="00747C30"/>
    <w:rsid w:val="00747D96"/>
    <w:rsid w:val="00747E76"/>
    <w:rsid w:val="00747FCF"/>
    <w:rsid w:val="007500ED"/>
    <w:rsid w:val="00750145"/>
    <w:rsid w:val="007501B9"/>
    <w:rsid w:val="00750395"/>
    <w:rsid w:val="007504F3"/>
    <w:rsid w:val="007505E1"/>
    <w:rsid w:val="00750953"/>
    <w:rsid w:val="007509D9"/>
    <w:rsid w:val="00750EE3"/>
    <w:rsid w:val="0075104A"/>
    <w:rsid w:val="0075176B"/>
    <w:rsid w:val="00751990"/>
    <w:rsid w:val="00751DC9"/>
    <w:rsid w:val="00751E99"/>
    <w:rsid w:val="00752839"/>
    <w:rsid w:val="00752855"/>
    <w:rsid w:val="00752A78"/>
    <w:rsid w:val="00752BBD"/>
    <w:rsid w:val="00752F6C"/>
    <w:rsid w:val="00753102"/>
    <w:rsid w:val="007531A2"/>
    <w:rsid w:val="007532E1"/>
    <w:rsid w:val="007538DC"/>
    <w:rsid w:val="00753915"/>
    <w:rsid w:val="00753B9E"/>
    <w:rsid w:val="00753BB3"/>
    <w:rsid w:val="00753F09"/>
    <w:rsid w:val="007541EC"/>
    <w:rsid w:val="007541EE"/>
    <w:rsid w:val="0075434A"/>
    <w:rsid w:val="00754534"/>
    <w:rsid w:val="007548BD"/>
    <w:rsid w:val="00754F5F"/>
    <w:rsid w:val="00754F95"/>
    <w:rsid w:val="0075500E"/>
    <w:rsid w:val="00755237"/>
    <w:rsid w:val="00755A80"/>
    <w:rsid w:val="00755CE8"/>
    <w:rsid w:val="00756062"/>
    <w:rsid w:val="007560DE"/>
    <w:rsid w:val="0075670B"/>
    <w:rsid w:val="00756A22"/>
    <w:rsid w:val="00756A35"/>
    <w:rsid w:val="00756AE0"/>
    <w:rsid w:val="00756B60"/>
    <w:rsid w:val="007570CE"/>
    <w:rsid w:val="0075727F"/>
    <w:rsid w:val="007572F2"/>
    <w:rsid w:val="007573E3"/>
    <w:rsid w:val="0075741F"/>
    <w:rsid w:val="007578DC"/>
    <w:rsid w:val="00757ACF"/>
    <w:rsid w:val="00757CE2"/>
    <w:rsid w:val="00757DF9"/>
    <w:rsid w:val="00757DFC"/>
    <w:rsid w:val="00757EB3"/>
    <w:rsid w:val="007602E6"/>
    <w:rsid w:val="0076033D"/>
    <w:rsid w:val="0076063A"/>
    <w:rsid w:val="00760673"/>
    <w:rsid w:val="00760757"/>
    <w:rsid w:val="007608C7"/>
    <w:rsid w:val="00760BD0"/>
    <w:rsid w:val="00760CFE"/>
    <w:rsid w:val="00761009"/>
    <w:rsid w:val="0076133F"/>
    <w:rsid w:val="007613E9"/>
    <w:rsid w:val="00761403"/>
    <w:rsid w:val="0076150F"/>
    <w:rsid w:val="007616FF"/>
    <w:rsid w:val="00761BA9"/>
    <w:rsid w:val="00761C93"/>
    <w:rsid w:val="00761F81"/>
    <w:rsid w:val="00761FA9"/>
    <w:rsid w:val="00762154"/>
    <w:rsid w:val="00762225"/>
    <w:rsid w:val="00762263"/>
    <w:rsid w:val="007624C4"/>
    <w:rsid w:val="0076274E"/>
    <w:rsid w:val="00762946"/>
    <w:rsid w:val="00762C1F"/>
    <w:rsid w:val="00762FCC"/>
    <w:rsid w:val="00763257"/>
    <w:rsid w:val="007632BE"/>
    <w:rsid w:val="00763359"/>
    <w:rsid w:val="00763419"/>
    <w:rsid w:val="00763669"/>
    <w:rsid w:val="00763807"/>
    <w:rsid w:val="00763927"/>
    <w:rsid w:val="00763C4A"/>
    <w:rsid w:val="00763D31"/>
    <w:rsid w:val="00763EC9"/>
    <w:rsid w:val="00764464"/>
    <w:rsid w:val="00764869"/>
    <w:rsid w:val="00764AD9"/>
    <w:rsid w:val="00764AFD"/>
    <w:rsid w:val="00764B79"/>
    <w:rsid w:val="00764E6B"/>
    <w:rsid w:val="00765458"/>
    <w:rsid w:val="00765A33"/>
    <w:rsid w:val="00765C3B"/>
    <w:rsid w:val="00765F6B"/>
    <w:rsid w:val="00766171"/>
    <w:rsid w:val="007663ED"/>
    <w:rsid w:val="0076646E"/>
    <w:rsid w:val="007664AE"/>
    <w:rsid w:val="00766506"/>
    <w:rsid w:val="0076656B"/>
    <w:rsid w:val="00766AF7"/>
    <w:rsid w:val="00766C6A"/>
    <w:rsid w:val="0076712A"/>
    <w:rsid w:val="007671C3"/>
    <w:rsid w:val="00767221"/>
    <w:rsid w:val="00767572"/>
    <w:rsid w:val="00767729"/>
    <w:rsid w:val="00767C5A"/>
    <w:rsid w:val="00770307"/>
    <w:rsid w:val="007708D1"/>
    <w:rsid w:val="007708DA"/>
    <w:rsid w:val="007709E0"/>
    <w:rsid w:val="00770DE3"/>
    <w:rsid w:val="00770E22"/>
    <w:rsid w:val="00770F3F"/>
    <w:rsid w:val="0077101A"/>
    <w:rsid w:val="00771105"/>
    <w:rsid w:val="007715F6"/>
    <w:rsid w:val="00771909"/>
    <w:rsid w:val="00771936"/>
    <w:rsid w:val="00771A64"/>
    <w:rsid w:val="00771B75"/>
    <w:rsid w:val="00771D24"/>
    <w:rsid w:val="00771E7A"/>
    <w:rsid w:val="00772067"/>
    <w:rsid w:val="00772156"/>
    <w:rsid w:val="00772564"/>
    <w:rsid w:val="00772A0D"/>
    <w:rsid w:val="00772FBE"/>
    <w:rsid w:val="00773070"/>
    <w:rsid w:val="00773197"/>
    <w:rsid w:val="007734A2"/>
    <w:rsid w:val="00773D3F"/>
    <w:rsid w:val="0077427C"/>
    <w:rsid w:val="007745CB"/>
    <w:rsid w:val="007748B6"/>
    <w:rsid w:val="0077498F"/>
    <w:rsid w:val="00774EE6"/>
    <w:rsid w:val="00774F82"/>
    <w:rsid w:val="00775A03"/>
    <w:rsid w:val="00775BBD"/>
    <w:rsid w:val="00775C32"/>
    <w:rsid w:val="00775C9F"/>
    <w:rsid w:val="00775CC1"/>
    <w:rsid w:val="00775D71"/>
    <w:rsid w:val="00775EB2"/>
    <w:rsid w:val="0077626D"/>
    <w:rsid w:val="00776277"/>
    <w:rsid w:val="007762AC"/>
    <w:rsid w:val="00776442"/>
    <w:rsid w:val="00776AC9"/>
    <w:rsid w:val="00776ED3"/>
    <w:rsid w:val="00776F59"/>
    <w:rsid w:val="00777122"/>
    <w:rsid w:val="007771B7"/>
    <w:rsid w:val="00777246"/>
    <w:rsid w:val="00777343"/>
    <w:rsid w:val="007774D3"/>
    <w:rsid w:val="00777715"/>
    <w:rsid w:val="007777AC"/>
    <w:rsid w:val="00777BC7"/>
    <w:rsid w:val="00777D24"/>
    <w:rsid w:val="00777E29"/>
    <w:rsid w:val="00777EA3"/>
    <w:rsid w:val="00777FB3"/>
    <w:rsid w:val="00780105"/>
    <w:rsid w:val="0078036B"/>
    <w:rsid w:val="00780491"/>
    <w:rsid w:val="0078064E"/>
    <w:rsid w:val="0078082C"/>
    <w:rsid w:val="00780BEE"/>
    <w:rsid w:val="00780CB1"/>
    <w:rsid w:val="00780CCE"/>
    <w:rsid w:val="0078118E"/>
    <w:rsid w:val="00781223"/>
    <w:rsid w:val="00781AD6"/>
    <w:rsid w:val="00781D10"/>
    <w:rsid w:val="00781D89"/>
    <w:rsid w:val="00781F4D"/>
    <w:rsid w:val="007821A0"/>
    <w:rsid w:val="007822A9"/>
    <w:rsid w:val="00782594"/>
    <w:rsid w:val="00782BCA"/>
    <w:rsid w:val="00782DEA"/>
    <w:rsid w:val="00782F37"/>
    <w:rsid w:val="00783003"/>
    <w:rsid w:val="007832C7"/>
    <w:rsid w:val="007833F9"/>
    <w:rsid w:val="0078394B"/>
    <w:rsid w:val="00783A92"/>
    <w:rsid w:val="007840FA"/>
    <w:rsid w:val="00784257"/>
    <w:rsid w:val="00784498"/>
    <w:rsid w:val="00784812"/>
    <w:rsid w:val="00784AC2"/>
    <w:rsid w:val="00784B2D"/>
    <w:rsid w:val="00784CC3"/>
    <w:rsid w:val="00784DAB"/>
    <w:rsid w:val="00785126"/>
    <w:rsid w:val="007851F9"/>
    <w:rsid w:val="0078547C"/>
    <w:rsid w:val="0078552C"/>
    <w:rsid w:val="007856A8"/>
    <w:rsid w:val="007859C6"/>
    <w:rsid w:val="00785A1A"/>
    <w:rsid w:val="00785C9D"/>
    <w:rsid w:val="00785CD1"/>
    <w:rsid w:val="00785D65"/>
    <w:rsid w:val="00785FDA"/>
    <w:rsid w:val="00786107"/>
    <w:rsid w:val="007861FB"/>
    <w:rsid w:val="007862EB"/>
    <w:rsid w:val="0078631A"/>
    <w:rsid w:val="007863A4"/>
    <w:rsid w:val="007863DC"/>
    <w:rsid w:val="00786C82"/>
    <w:rsid w:val="00786D59"/>
    <w:rsid w:val="00786EA2"/>
    <w:rsid w:val="00787004"/>
    <w:rsid w:val="00787508"/>
    <w:rsid w:val="007877FF"/>
    <w:rsid w:val="0078788E"/>
    <w:rsid w:val="00787941"/>
    <w:rsid w:val="00787A2F"/>
    <w:rsid w:val="00787B8A"/>
    <w:rsid w:val="00787CFA"/>
    <w:rsid w:val="0079003B"/>
    <w:rsid w:val="007900EC"/>
    <w:rsid w:val="007901C5"/>
    <w:rsid w:val="007901DF"/>
    <w:rsid w:val="00790211"/>
    <w:rsid w:val="0079036D"/>
    <w:rsid w:val="007905D0"/>
    <w:rsid w:val="007907A5"/>
    <w:rsid w:val="00790958"/>
    <w:rsid w:val="00790993"/>
    <w:rsid w:val="00790E65"/>
    <w:rsid w:val="0079151D"/>
    <w:rsid w:val="00791700"/>
    <w:rsid w:val="00791733"/>
    <w:rsid w:val="0079193D"/>
    <w:rsid w:val="007919AB"/>
    <w:rsid w:val="00791C1C"/>
    <w:rsid w:val="00791EBF"/>
    <w:rsid w:val="00792014"/>
    <w:rsid w:val="007926A1"/>
    <w:rsid w:val="00792716"/>
    <w:rsid w:val="00792C86"/>
    <w:rsid w:val="00792DB9"/>
    <w:rsid w:val="00792F12"/>
    <w:rsid w:val="007930B6"/>
    <w:rsid w:val="007930CF"/>
    <w:rsid w:val="007931ED"/>
    <w:rsid w:val="007932FC"/>
    <w:rsid w:val="00793413"/>
    <w:rsid w:val="0079343F"/>
    <w:rsid w:val="00793531"/>
    <w:rsid w:val="00793633"/>
    <w:rsid w:val="00793637"/>
    <w:rsid w:val="007939C0"/>
    <w:rsid w:val="00794011"/>
    <w:rsid w:val="00794047"/>
    <w:rsid w:val="007941A9"/>
    <w:rsid w:val="00794375"/>
    <w:rsid w:val="00794641"/>
    <w:rsid w:val="007946E9"/>
    <w:rsid w:val="00794792"/>
    <w:rsid w:val="00794BF5"/>
    <w:rsid w:val="00794D9B"/>
    <w:rsid w:val="00794F0E"/>
    <w:rsid w:val="00794F81"/>
    <w:rsid w:val="0079526C"/>
    <w:rsid w:val="00795757"/>
    <w:rsid w:val="00795809"/>
    <w:rsid w:val="007958E7"/>
    <w:rsid w:val="00796321"/>
    <w:rsid w:val="00796355"/>
    <w:rsid w:val="0079640A"/>
    <w:rsid w:val="0079683A"/>
    <w:rsid w:val="00796951"/>
    <w:rsid w:val="00796A34"/>
    <w:rsid w:val="00796C4F"/>
    <w:rsid w:val="00796C83"/>
    <w:rsid w:val="00796F65"/>
    <w:rsid w:val="00796FD0"/>
    <w:rsid w:val="007973C9"/>
    <w:rsid w:val="00797439"/>
    <w:rsid w:val="00797923"/>
    <w:rsid w:val="00797BD3"/>
    <w:rsid w:val="00797DFA"/>
    <w:rsid w:val="00797EE9"/>
    <w:rsid w:val="007A0424"/>
    <w:rsid w:val="007A0694"/>
    <w:rsid w:val="007A07CE"/>
    <w:rsid w:val="007A0AAC"/>
    <w:rsid w:val="007A0CA9"/>
    <w:rsid w:val="007A0DD1"/>
    <w:rsid w:val="007A10CB"/>
    <w:rsid w:val="007A1162"/>
    <w:rsid w:val="007A1230"/>
    <w:rsid w:val="007A146C"/>
    <w:rsid w:val="007A158D"/>
    <w:rsid w:val="007A1598"/>
    <w:rsid w:val="007A15B2"/>
    <w:rsid w:val="007A17BA"/>
    <w:rsid w:val="007A1937"/>
    <w:rsid w:val="007A1966"/>
    <w:rsid w:val="007A1D56"/>
    <w:rsid w:val="007A267E"/>
    <w:rsid w:val="007A26A1"/>
    <w:rsid w:val="007A285A"/>
    <w:rsid w:val="007A294C"/>
    <w:rsid w:val="007A2A15"/>
    <w:rsid w:val="007A2B9D"/>
    <w:rsid w:val="007A2C2D"/>
    <w:rsid w:val="007A2D08"/>
    <w:rsid w:val="007A2DDC"/>
    <w:rsid w:val="007A3206"/>
    <w:rsid w:val="007A3B01"/>
    <w:rsid w:val="007A3B29"/>
    <w:rsid w:val="007A3B6F"/>
    <w:rsid w:val="007A3FE2"/>
    <w:rsid w:val="007A3FEE"/>
    <w:rsid w:val="007A4591"/>
    <w:rsid w:val="007A5012"/>
    <w:rsid w:val="007A5240"/>
    <w:rsid w:val="007A535B"/>
    <w:rsid w:val="007A5442"/>
    <w:rsid w:val="007A5734"/>
    <w:rsid w:val="007A57CD"/>
    <w:rsid w:val="007A58F6"/>
    <w:rsid w:val="007A5C11"/>
    <w:rsid w:val="007A5C95"/>
    <w:rsid w:val="007A5D54"/>
    <w:rsid w:val="007A5EE9"/>
    <w:rsid w:val="007A5F41"/>
    <w:rsid w:val="007A5F87"/>
    <w:rsid w:val="007A60C8"/>
    <w:rsid w:val="007A6108"/>
    <w:rsid w:val="007A6250"/>
    <w:rsid w:val="007A6513"/>
    <w:rsid w:val="007A6741"/>
    <w:rsid w:val="007A67FF"/>
    <w:rsid w:val="007A68BC"/>
    <w:rsid w:val="007A6C75"/>
    <w:rsid w:val="007A6FB0"/>
    <w:rsid w:val="007A7059"/>
    <w:rsid w:val="007A74D7"/>
    <w:rsid w:val="007A75F5"/>
    <w:rsid w:val="007A768F"/>
    <w:rsid w:val="007A770D"/>
    <w:rsid w:val="007A787C"/>
    <w:rsid w:val="007A7A24"/>
    <w:rsid w:val="007A7A99"/>
    <w:rsid w:val="007B00C7"/>
    <w:rsid w:val="007B0118"/>
    <w:rsid w:val="007B0485"/>
    <w:rsid w:val="007B05A9"/>
    <w:rsid w:val="007B0F17"/>
    <w:rsid w:val="007B0FBB"/>
    <w:rsid w:val="007B103D"/>
    <w:rsid w:val="007B106C"/>
    <w:rsid w:val="007B117E"/>
    <w:rsid w:val="007B143A"/>
    <w:rsid w:val="007B1947"/>
    <w:rsid w:val="007B1A41"/>
    <w:rsid w:val="007B1C0F"/>
    <w:rsid w:val="007B1C88"/>
    <w:rsid w:val="007B1EDE"/>
    <w:rsid w:val="007B1F1F"/>
    <w:rsid w:val="007B1F8E"/>
    <w:rsid w:val="007B208F"/>
    <w:rsid w:val="007B21BE"/>
    <w:rsid w:val="007B2210"/>
    <w:rsid w:val="007B23B1"/>
    <w:rsid w:val="007B254B"/>
    <w:rsid w:val="007B2602"/>
    <w:rsid w:val="007B2702"/>
    <w:rsid w:val="007B28CB"/>
    <w:rsid w:val="007B28D9"/>
    <w:rsid w:val="007B2C2D"/>
    <w:rsid w:val="007B2CDE"/>
    <w:rsid w:val="007B2E66"/>
    <w:rsid w:val="007B2E81"/>
    <w:rsid w:val="007B2EA0"/>
    <w:rsid w:val="007B2F44"/>
    <w:rsid w:val="007B2FBA"/>
    <w:rsid w:val="007B3432"/>
    <w:rsid w:val="007B3BDC"/>
    <w:rsid w:val="007B3BF9"/>
    <w:rsid w:val="007B3E10"/>
    <w:rsid w:val="007B40BC"/>
    <w:rsid w:val="007B42F9"/>
    <w:rsid w:val="007B4568"/>
    <w:rsid w:val="007B4D40"/>
    <w:rsid w:val="007B4D90"/>
    <w:rsid w:val="007B4EB1"/>
    <w:rsid w:val="007B5490"/>
    <w:rsid w:val="007B5937"/>
    <w:rsid w:val="007B59D2"/>
    <w:rsid w:val="007B5BB0"/>
    <w:rsid w:val="007B602B"/>
    <w:rsid w:val="007B60FE"/>
    <w:rsid w:val="007B617C"/>
    <w:rsid w:val="007B670A"/>
    <w:rsid w:val="007B688D"/>
    <w:rsid w:val="007B6D15"/>
    <w:rsid w:val="007B7007"/>
    <w:rsid w:val="007B7156"/>
    <w:rsid w:val="007B7574"/>
    <w:rsid w:val="007B76EA"/>
    <w:rsid w:val="007B772C"/>
    <w:rsid w:val="007B7B3F"/>
    <w:rsid w:val="007B7B4B"/>
    <w:rsid w:val="007B7BDE"/>
    <w:rsid w:val="007B7D3D"/>
    <w:rsid w:val="007B7F4D"/>
    <w:rsid w:val="007B7F8F"/>
    <w:rsid w:val="007B7FD9"/>
    <w:rsid w:val="007C010E"/>
    <w:rsid w:val="007C02C3"/>
    <w:rsid w:val="007C041F"/>
    <w:rsid w:val="007C04F0"/>
    <w:rsid w:val="007C06FA"/>
    <w:rsid w:val="007C089C"/>
    <w:rsid w:val="007C09E1"/>
    <w:rsid w:val="007C09F4"/>
    <w:rsid w:val="007C0ACE"/>
    <w:rsid w:val="007C13A2"/>
    <w:rsid w:val="007C17F1"/>
    <w:rsid w:val="007C18AD"/>
    <w:rsid w:val="007C1A20"/>
    <w:rsid w:val="007C1AB7"/>
    <w:rsid w:val="007C2312"/>
    <w:rsid w:val="007C2577"/>
    <w:rsid w:val="007C26B7"/>
    <w:rsid w:val="007C289F"/>
    <w:rsid w:val="007C28F2"/>
    <w:rsid w:val="007C2A78"/>
    <w:rsid w:val="007C2C11"/>
    <w:rsid w:val="007C2EA5"/>
    <w:rsid w:val="007C2FB4"/>
    <w:rsid w:val="007C3399"/>
    <w:rsid w:val="007C3650"/>
    <w:rsid w:val="007C37D5"/>
    <w:rsid w:val="007C3909"/>
    <w:rsid w:val="007C3BBD"/>
    <w:rsid w:val="007C4263"/>
    <w:rsid w:val="007C456A"/>
    <w:rsid w:val="007C466F"/>
    <w:rsid w:val="007C4851"/>
    <w:rsid w:val="007C49D6"/>
    <w:rsid w:val="007C4AB6"/>
    <w:rsid w:val="007C4BC5"/>
    <w:rsid w:val="007C4E05"/>
    <w:rsid w:val="007C4FDE"/>
    <w:rsid w:val="007C514E"/>
    <w:rsid w:val="007C515E"/>
    <w:rsid w:val="007C5871"/>
    <w:rsid w:val="007C5946"/>
    <w:rsid w:val="007C5AB0"/>
    <w:rsid w:val="007C5D46"/>
    <w:rsid w:val="007C5D5F"/>
    <w:rsid w:val="007C5D63"/>
    <w:rsid w:val="007C5F2B"/>
    <w:rsid w:val="007C6002"/>
    <w:rsid w:val="007C60C3"/>
    <w:rsid w:val="007C6672"/>
    <w:rsid w:val="007C6AF3"/>
    <w:rsid w:val="007C6D2F"/>
    <w:rsid w:val="007C7374"/>
    <w:rsid w:val="007C781E"/>
    <w:rsid w:val="007D016C"/>
    <w:rsid w:val="007D02EC"/>
    <w:rsid w:val="007D098C"/>
    <w:rsid w:val="007D0CAA"/>
    <w:rsid w:val="007D0E17"/>
    <w:rsid w:val="007D0E1A"/>
    <w:rsid w:val="007D0E35"/>
    <w:rsid w:val="007D0E62"/>
    <w:rsid w:val="007D107C"/>
    <w:rsid w:val="007D124C"/>
    <w:rsid w:val="007D15B7"/>
    <w:rsid w:val="007D1FD7"/>
    <w:rsid w:val="007D214F"/>
    <w:rsid w:val="007D2275"/>
    <w:rsid w:val="007D28C6"/>
    <w:rsid w:val="007D2B1C"/>
    <w:rsid w:val="007D2CF8"/>
    <w:rsid w:val="007D3249"/>
    <w:rsid w:val="007D380F"/>
    <w:rsid w:val="007D3A01"/>
    <w:rsid w:val="007D3B55"/>
    <w:rsid w:val="007D3B67"/>
    <w:rsid w:val="007D3D17"/>
    <w:rsid w:val="007D3E7B"/>
    <w:rsid w:val="007D417A"/>
    <w:rsid w:val="007D418F"/>
    <w:rsid w:val="007D42A1"/>
    <w:rsid w:val="007D4624"/>
    <w:rsid w:val="007D47DF"/>
    <w:rsid w:val="007D49EC"/>
    <w:rsid w:val="007D4AFA"/>
    <w:rsid w:val="007D4B10"/>
    <w:rsid w:val="007D4C41"/>
    <w:rsid w:val="007D5108"/>
    <w:rsid w:val="007D518E"/>
    <w:rsid w:val="007D5674"/>
    <w:rsid w:val="007D56B2"/>
    <w:rsid w:val="007D5711"/>
    <w:rsid w:val="007D5E16"/>
    <w:rsid w:val="007D5FAB"/>
    <w:rsid w:val="007D62C6"/>
    <w:rsid w:val="007D6381"/>
    <w:rsid w:val="007D649F"/>
    <w:rsid w:val="007D6700"/>
    <w:rsid w:val="007D677F"/>
    <w:rsid w:val="007D6780"/>
    <w:rsid w:val="007D6D8D"/>
    <w:rsid w:val="007D711F"/>
    <w:rsid w:val="007D71CF"/>
    <w:rsid w:val="007D7238"/>
    <w:rsid w:val="007D7353"/>
    <w:rsid w:val="007D7929"/>
    <w:rsid w:val="007D7AE9"/>
    <w:rsid w:val="007D7B34"/>
    <w:rsid w:val="007D7BC1"/>
    <w:rsid w:val="007D7D1A"/>
    <w:rsid w:val="007D7D5A"/>
    <w:rsid w:val="007E00B9"/>
    <w:rsid w:val="007E00FA"/>
    <w:rsid w:val="007E0445"/>
    <w:rsid w:val="007E06F4"/>
    <w:rsid w:val="007E079C"/>
    <w:rsid w:val="007E0A15"/>
    <w:rsid w:val="007E0A64"/>
    <w:rsid w:val="007E0A98"/>
    <w:rsid w:val="007E0AEB"/>
    <w:rsid w:val="007E0C1F"/>
    <w:rsid w:val="007E0CB5"/>
    <w:rsid w:val="007E0D03"/>
    <w:rsid w:val="007E1174"/>
    <w:rsid w:val="007E11F1"/>
    <w:rsid w:val="007E1278"/>
    <w:rsid w:val="007E1280"/>
    <w:rsid w:val="007E1354"/>
    <w:rsid w:val="007E1498"/>
    <w:rsid w:val="007E15AD"/>
    <w:rsid w:val="007E166D"/>
    <w:rsid w:val="007E1915"/>
    <w:rsid w:val="007E1AFA"/>
    <w:rsid w:val="007E1D56"/>
    <w:rsid w:val="007E1E5F"/>
    <w:rsid w:val="007E21A7"/>
    <w:rsid w:val="007E2355"/>
    <w:rsid w:val="007E2581"/>
    <w:rsid w:val="007E2887"/>
    <w:rsid w:val="007E289E"/>
    <w:rsid w:val="007E2B91"/>
    <w:rsid w:val="007E2FCE"/>
    <w:rsid w:val="007E305B"/>
    <w:rsid w:val="007E34D5"/>
    <w:rsid w:val="007E34E5"/>
    <w:rsid w:val="007E35AC"/>
    <w:rsid w:val="007E373D"/>
    <w:rsid w:val="007E3B11"/>
    <w:rsid w:val="007E3C7A"/>
    <w:rsid w:val="007E3EAC"/>
    <w:rsid w:val="007E3FD1"/>
    <w:rsid w:val="007E4528"/>
    <w:rsid w:val="007E4982"/>
    <w:rsid w:val="007E499E"/>
    <w:rsid w:val="007E49EB"/>
    <w:rsid w:val="007E4A0B"/>
    <w:rsid w:val="007E504D"/>
    <w:rsid w:val="007E54BF"/>
    <w:rsid w:val="007E5589"/>
    <w:rsid w:val="007E5FDD"/>
    <w:rsid w:val="007E6107"/>
    <w:rsid w:val="007E63FF"/>
    <w:rsid w:val="007E6472"/>
    <w:rsid w:val="007E6791"/>
    <w:rsid w:val="007E681D"/>
    <w:rsid w:val="007E68E9"/>
    <w:rsid w:val="007E6CAB"/>
    <w:rsid w:val="007E70C3"/>
    <w:rsid w:val="007E7828"/>
    <w:rsid w:val="007E78C3"/>
    <w:rsid w:val="007E7998"/>
    <w:rsid w:val="007E7D08"/>
    <w:rsid w:val="007E7DA6"/>
    <w:rsid w:val="007E7F8B"/>
    <w:rsid w:val="007F003D"/>
    <w:rsid w:val="007F051F"/>
    <w:rsid w:val="007F0573"/>
    <w:rsid w:val="007F06AA"/>
    <w:rsid w:val="007F06C5"/>
    <w:rsid w:val="007F0783"/>
    <w:rsid w:val="007F08BC"/>
    <w:rsid w:val="007F0AD4"/>
    <w:rsid w:val="007F0AE8"/>
    <w:rsid w:val="007F0B05"/>
    <w:rsid w:val="007F0CA0"/>
    <w:rsid w:val="007F100C"/>
    <w:rsid w:val="007F113B"/>
    <w:rsid w:val="007F1191"/>
    <w:rsid w:val="007F15AF"/>
    <w:rsid w:val="007F16E6"/>
    <w:rsid w:val="007F1977"/>
    <w:rsid w:val="007F19A8"/>
    <w:rsid w:val="007F1E31"/>
    <w:rsid w:val="007F201B"/>
    <w:rsid w:val="007F20CD"/>
    <w:rsid w:val="007F23A1"/>
    <w:rsid w:val="007F23E3"/>
    <w:rsid w:val="007F248B"/>
    <w:rsid w:val="007F2957"/>
    <w:rsid w:val="007F2C05"/>
    <w:rsid w:val="007F2E75"/>
    <w:rsid w:val="007F2E8B"/>
    <w:rsid w:val="007F2EB3"/>
    <w:rsid w:val="007F2FE5"/>
    <w:rsid w:val="007F2FEE"/>
    <w:rsid w:val="007F31F7"/>
    <w:rsid w:val="007F3293"/>
    <w:rsid w:val="007F3A67"/>
    <w:rsid w:val="007F3B36"/>
    <w:rsid w:val="007F3BBD"/>
    <w:rsid w:val="007F3BDC"/>
    <w:rsid w:val="007F3D55"/>
    <w:rsid w:val="007F3D88"/>
    <w:rsid w:val="007F3F6B"/>
    <w:rsid w:val="007F4745"/>
    <w:rsid w:val="007F497D"/>
    <w:rsid w:val="007F49F0"/>
    <w:rsid w:val="007F4AE6"/>
    <w:rsid w:val="007F4EB8"/>
    <w:rsid w:val="007F532C"/>
    <w:rsid w:val="007F5393"/>
    <w:rsid w:val="007F5565"/>
    <w:rsid w:val="007F5BC6"/>
    <w:rsid w:val="007F5C90"/>
    <w:rsid w:val="007F5E04"/>
    <w:rsid w:val="007F6560"/>
    <w:rsid w:val="007F6601"/>
    <w:rsid w:val="007F693B"/>
    <w:rsid w:val="007F694D"/>
    <w:rsid w:val="007F69F2"/>
    <w:rsid w:val="007F6C73"/>
    <w:rsid w:val="007F6F08"/>
    <w:rsid w:val="007F6F3E"/>
    <w:rsid w:val="007F72C1"/>
    <w:rsid w:val="007F7564"/>
    <w:rsid w:val="007F77B6"/>
    <w:rsid w:val="007F7974"/>
    <w:rsid w:val="007F7A38"/>
    <w:rsid w:val="007F7E1E"/>
    <w:rsid w:val="008001C0"/>
    <w:rsid w:val="0080029C"/>
    <w:rsid w:val="00800862"/>
    <w:rsid w:val="0080092D"/>
    <w:rsid w:val="0080097E"/>
    <w:rsid w:val="00800A2B"/>
    <w:rsid w:val="00800B0C"/>
    <w:rsid w:val="00800CC7"/>
    <w:rsid w:val="00800D38"/>
    <w:rsid w:val="008011D8"/>
    <w:rsid w:val="00801763"/>
    <w:rsid w:val="00801815"/>
    <w:rsid w:val="00801D22"/>
    <w:rsid w:val="00801FD7"/>
    <w:rsid w:val="00802598"/>
    <w:rsid w:val="00802621"/>
    <w:rsid w:val="00802673"/>
    <w:rsid w:val="008026BB"/>
    <w:rsid w:val="00802734"/>
    <w:rsid w:val="0080273D"/>
    <w:rsid w:val="0080278B"/>
    <w:rsid w:val="00802828"/>
    <w:rsid w:val="0080294C"/>
    <w:rsid w:val="00802B71"/>
    <w:rsid w:val="00802E1C"/>
    <w:rsid w:val="008031B6"/>
    <w:rsid w:val="008032C3"/>
    <w:rsid w:val="008033B0"/>
    <w:rsid w:val="00803707"/>
    <w:rsid w:val="00803D0C"/>
    <w:rsid w:val="00803E15"/>
    <w:rsid w:val="00803E60"/>
    <w:rsid w:val="0080417B"/>
    <w:rsid w:val="00804345"/>
    <w:rsid w:val="008043B5"/>
    <w:rsid w:val="008043BC"/>
    <w:rsid w:val="00804439"/>
    <w:rsid w:val="00804637"/>
    <w:rsid w:val="00804CE0"/>
    <w:rsid w:val="008053A3"/>
    <w:rsid w:val="008054BE"/>
    <w:rsid w:val="00806146"/>
    <w:rsid w:val="0080623A"/>
    <w:rsid w:val="0080625E"/>
    <w:rsid w:val="0080627F"/>
    <w:rsid w:val="0080653B"/>
    <w:rsid w:val="00806642"/>
    <w:rsid w:val="00806B2F"/>
    <w:rsid w:val="00806D4F"/>
    <w:rsid w:val="00806E66"/>
    <w:rsid w:val="00806F66"/>
    <w:rsid w:val="00807063"/>
    <w:rsid w:val="008072BA"/>
    <w:rsid w:val="008075F0"/>
    <w:rsid w:val="0080767D"/>
    <w:rsid w:val="00807947"/>
    <w:rsid w:val="00807A10"/>
    <w:rsid w:val="00810254"/>
    <w:rsid w:val="00810346"/>
    <w:rsid w:val="00810773"/>
    <w:rsid w:val="00810E85"/>
    <w:rsid w:val="00810F5A"/>
    <w:rsid w:val="008110B5"/>
    <w:rsid w:val="00811101"/>
    <w:rsid w:val="008111F0"/>
    <w:rsid w:val="00811233"/>
    <w:rsid w:val="00811237"/>
    <w:rsid w:val="0081145D"/>
    <w:rsid w:val="00811863"/>
    <w:rsid w:val="00811D18"/>
    <w:rsid w:val="00811E19"/>
    <w:rsid w:val="00811EAB"/>
    <w:rsid w:val="00812317"/>
    <w:rsid w:val="0081233E"/>
    <w:rsid w:val="0081249F"/>
    <w:rsid w:val="00812808"/>
    <w:rsid w:val="00812B7C"/>
    <w:rsid w:val="00812C98"/>
    <w:rsid w:val="00812FC7"/>
    <w:rsid w:val="008131FD"/>
    <w:rsid w:val="0081353F"/>
    <w:rsid w:val="0081364F"/>
    <w:rsid w:val="00813704"/>
    <w:rsid w:val="00813767"/>
    <w:rsid w:val="00813BD9"/>
    <w:rsid w:val="00813D93"/>
    <w:rsid w:val="0081406B"/>
    <w:rsid w:val="008145D1"/>
    <w:rsid w:val="0081468F"/>
    <w:rsid w:val="0081498A"/>
    <w:rsid w:val="00814A6C"/>
    <w:rsid w:val="00814B51"/>
    <w:rsid w:val="00814D93"/>
    <w:rsid w:val="00814DB2"/>
    <w:rsid w:val="00814DFA"/>
    <w:rsid w:val="00814E0A"/>
    <w:rsid w:val="00814EBC"/>
    <w:rsid w:val="00815220"/>
    <w:rsid w:val="0081553F"/>
    <w:rsid w:val="008156B0"/>
    <w:rsid w:val="00815870"/>
    <w:rsid w:val="00815B54"/>
    <w:rsid w:val="00815CD1"/>
    <w:rsid w:val="00815CDB"/>
    <w:rsid w:val="00815DDD"/>
    <w:rsid w:val="00815F74"/>
    <w:rsid w:val="00816068"/>
    <w:rsid w:val="00816456"/>
    <w:rsid w:val="00816637"/>
    <w:rsid w:val="008168E5"/>
    <w:rsid w:val="00816998"/>
    <w:rsid w:val="00816D6E"/>
    <w:rsid w:val="008173C9"/>
    <w:rsid w:val="0081755E"/>
    <w:rsid w:val="008175B2"/>
    <w:rsid w:val="00817665"/>
    <w:rsid w:val="00817833"/>
    <w:rsid w:val="00817A48"/>
    <w:rsid w:val="00817A8D"/>
    <w:rsid w:val="00817C54"/>
    <w:rsid w:val="00817CC3"/>
    <w:rsid w:val="00817F69"/>
    <w:rsid w:val="00817F97"/>
    <w:rsid w:val="00820135"/>
    <w:rsid w:val="008203AD"/>
    <w:rsid w:val="0082067E"/>
    <w:rsid w:val="0082087F"/>
    <w:rsid w:val="00820AA7"/>
    <w:rsid w:val="00820EF9"/>
    <w:rsid w:val="00820FA1"/>
    <w:rsid w:val="0082110D"/>
    <w:rsid w:val="00821155"/>
    <w:rsid w:val="008211DA"/>
    <w:rsid w:val="008218B9"/>
    <w:rsid w:val="00821B60"/>
    <w:rsid w:val="00821B9D"/>
    <w:rsid w:val="00821BC6"/>
    <w:rsid w:val="00821C87"/>
    <w:rsid w:val="00821D93"/>
    <w:rsid w:val="00821F9D"/>
    <w:rsid w:val="00822047"/>
    <w:rsid w:val="0082210E"/>
    <w:rsid w:val="00822291"/>
    <w:rsid w:val="008224D7"/>
    <w:rsid w:val="0082288C"/>
    <w:rsid w:val="0082306F"/>
    <w:rsid w:val="0082321E"/>
    <w:rsid w:val="008232EE"/>
    <w:rsid w:val="0082342A"/>
    <w:rsid w:val="00823A85"/>
    <w:rsid w:val="00823E00"/>
    <w:rsid w:val="00823E30"/>
    <w:rsid w:val="008240F4"/>
    <w:rsid w:val="0082411F"/>
    <w:rsid w:val="00824131"/>
    <w:rsid w:val="0082423E"/>
    <w:rsid w:val="0082453B"/>
    <w:rsid w:val="0082454B"/>
    <w:rsid w:val="00824790"/>
    <w:rsid w:val="00824E10"/>
    <w:rsid w:val="00824E46"/>
    <w:rsid w:val="00824F67"/>
    <w:rsid w:val="0082510A"/>
    <w:rsid w:val="0082519C"/>
    <w:rsid w:val="00825539"/>
    <w:rsid w:val="008257B1"/>
    <w:rsid w:val="0082584E"/>
    <w:rsid w:val="008258DB"/>
    <w:rsid w:val="00825CAD"/>
    <w:rsid w:val="00826094"/>
    <w:rsid w:val="0082621F"/>
    <w:rsid w:val="008266F8"/>
    <w:rsid w:val="008267D0"/>
    <w:rsid w:val="0082694E"/>
    <w:rsid w:val="00826A81"/>
    <w:rsid w:val="00826EF7"/>
    <w:rsid w:val="00826F0F"/>
    <w:rsid w:val="00826FA1"/>
    <w:rsid w:val="0082720C"/>
    <w:rsid w:val="008274F7"/>
    <w:rsid w:val="0082769B"/>
    <w:rsid w:val="0082784F"/>
    <w:rsid w:val="00827893"/>
    <w:rsid w:val="008279F9"/>
    <w:rsid w:val="00827BDD"/>
    <w:rsid w:val="00827D4A"/>
    <w:rsid w:val="00827DCF"/>
    <w:rsid w:val="00827FBB"/>
    <w:rsid w:val="00830173"/>
    <w:rsid w:val="008302A5"/>
    <w:rsid w:val="00830426"/>
    <w:rsid w:val="00830512"/>
    <w:rsid w:val="00830786"/>
    <w:rsid w:val="00830B1F"/>
    <w:rsid w:val="00830E7B"/>
    <w:rsid w:val="008313C1"/>
    <w:rsid w:val="00831768"/>
    <w:rsid w:val="008317CD"/>
    <w:rsid w:val="008319CE"/>
    <w:rsid w:val="00831A4C"/>
    <w:rsid w:val="008320E9"/>
    <w:rsid w:val="008327D9"/>
    <w:rsid w:val="0083299C"/>
    <w:rsid w:val="00832D9C"/>
    <w:rsid w:val="00832EBD"/>
    <w:rsid w:val="00832FE3"/>
    <w:rsid w:val="00833328"/>
    <w:rsid w:val="0083340E"/>
    <w:rsid w:val="00833462"/>
    <w:rsid w:val="00833615"/>
    <w:rsid w:val="00833950"/>
    <w:rsid w:val="00833E71"/>
    <w:rsid w:val="00833E8D"/>
    <w:rsid w:val="008342EA"/>
    <w:rsid w:val="00834581"/>
    <w:rsid w:val="008348E2"/>
    <w:rsid w:val="00834C52"/>
    <w:rsid w:val="00834CB4"/>
    <w:rsid w:val="00835245"/>
    <w:rsid w:val="00835609"/>
    <w:rsid w:val="00835673"/>
    <w:rsid w:val="00835828"/>
    <w:rsid w:val="00835A7E"/>
    <w:rsid w:val="00835B9C"/>
    <w:rsid w:val="00835D00"/>
    <w:rsid w:val="00836105"/>
    <w:rsid w:val="0083610A"/>
    <w:rsid w:val="008361CB"/>
    <w:rsid w:val="008362CF"/>
    <w:rsid w:val="008366A4"/>
    <w:rsid w:val="00836777"/>
    <w:rsid w:val="0083681E"/>
    <w:rsid w:val="008369FB"/>
    <w:rsid w:val="00836E12"/>
    <w:rsid w:val="00836FD6"/>
    <w:rsid w:val="008370E4"/>
    <w:rsid w:val="00837403"/>
    <w:rsid w:val="00837625"/>
    <w:rsid w:val="00837987"/>
    <w:rsid w:val="008379C4"/>
    <w:rsid w:val="00837A22"/>
    <w:rsid w:val="00837B69"/>
    <w:rsid w:val="00837C00"/>
    <w:rsid w:val="00837E0A"/>
    <w:rsid w:val="00837EAF"/>
    <w:rsid w:val="008402D1"/>
    <w:rsid w:val="00840306"/>
    <w:rsid w:val="00840464"/>
    <w:rsid w:val="0084056F"/>
    <w:rsid w:val="008405B5"/>
    <w:rsid w:val="00840FA1"/>
    <w:rsid w:val="008411AE"/>
    <w:rsid w:val="00841214"/>
    <w:rsid w:val="00841424"/>
    <w:rsid w:val="008414DA"/>
    <w:rsid w:val="0084152E"/>
    <w:rsid w:val="00841700"/>
    <w:rsid w:val="00841806"/>
    <w:rsid w:val="00841A1E"/>
    <w:rsid w:val="00841AAB"/>
    <w:rsid w:val="00841D06"/>
    <w:rsid w:val="008420C1"/>
    <w:rsid w:val="0084227A"/>
    <w:rsid w:val="00842590"/>
    <w:rsid w:val="00842C3B"/>
    <w:rsid w:val="00842D19"/>
    <w:rsid w:val="00842F85"/>
    <w:rsid w:val="00842F95"/>
    <w:rsid w:val="00843347"/>
    <w:rsid w:val="008434CA"/>
    <w:rsid w:val="008438BE"/>
    <w:rsid w:val="008439B7"/>
    <w:rsid w:val="008439E3"/>
    <w:rsid w:val="00843C6E"/>
    <w:rsid w:val="00843CDD"/>
    <w:rsid w:val="00843F16"/>
    <w:rsid w:val="00843FA6"/>
    <w:rsid w:val="00844164"/>
    <w:rsid w:val="0084420A"/>
    <w:rsid w:val="00844385"/>
    <w:rsid w:val="008444AE"/>
    <w:rsid w:val="0084467D"/>
    <w:rsid w:val="008447D0"/>
    <w:rsid w:val="00844C68"/>
    <w:rsid w:val="00844FA6"/>
    <w:rsid w:val="0084528B"/>
    <w:rsid w:val="008454F0"/>
    <w:rsid w:val="00845591"/>
    <w:rsid w:val="008456B4"/>
    <w:rsid w:val="0084571C"/>
    <w:rsid w:val="00845747"/>
    <w:rsid w:val="0084579C"/>
    <w:rsid w:val="0084586A"/>
    <w:rsid w:val="00845BE4"/>
    <w:rsid w:val="00845F32"/>
    <w:rsid w:val="00846072"/>
    <w:rsid w:val="0084638C"/>
    <w:rsid w:val="0084646B"/>
    <w:rsid w:val="00846762"/>
    <w:rsid w:val="008467CF"/>
    <w:rsid w:val="00846C43"/>
    <w:rsid w:val="00847160"/>
    <w:rsid w:val="0084719E"/>
    <w:rsid w:val="00847577"/>
    <w:rsid w:val="00847614"/>
    <w:rsid w:val="008478DF"/>
    <w:rsid w:val="00847931"/>
    <w:rsid w:val="00847BA7"/>
    <w:rsid w:val="00847C5F"/>
    <w:rsid w:val="00847D26"/>
    <w:rsid w:val="00847D4E"/>
    <w:rsid w:val="00847EBD"/>
    <w:rsid w:val="00847F09"/>
    <w:rsid w:val="00847F56"/>
    <w:rsid w:val="0085007E"/>
    <w:rsid w:val="00850152"/>
    <w:rsid w:val="008502BE"/>
    <w:rsid w:val="008506FE"/>
    <w:rsid w:val="00850918"/>
    <w:rsid w:val="00850C35"/>
    <w:rsid w:val="00850F4A"/>
    <w:rsid w:val="00851082"/>
    <w:rsid w:val="008510B6"/>
    <w:rsid w:val="00851867"/>
    <w:rsid w:val="00851871"/>
    <w:rsid w:val="0085188B"/>
    <w:rsid w:val="008518CF"/>
    <w:rsid w:val="00851CC1"/>
    <w:rsid w:val="00851D8D"/>
    <w:rsid w:val="008520EF"/>
    <w:rsid w:val="00852236"/>
    <w:rsid w:val="008523E7"/>
    <w:rsid w:val="00852583"/>
    <w:rsid w:val="00852B3D"/>
    <w:rsid w:val="00852EDE"/>
    <w:rsid w:val="0085303F"/>
    <w:rsid w:val="008531D5"/>
    <w:rsid w:val="0085325F"/>
    <w:rsid w:val="00853310"/>
    <w:rsid w:val="0085347B"/>
    <w:rsid w:val="008534BF"/>
    <w:rsid w:val="008537D4"/>
    <w:rsid w:val="00853DE5"/>
    <w:rsid w:val="00853E50"/>
    <w:rsid w:val="00854568"/>
    <w:rsid w:val="0085459C"/>
    <w:rsid w:val="00854708"/>
    <w:rsid w:val="00854BD4"/>
    <w:rsid w:val="0085526B"/>
    <w:rsid w:val="008552E3"/>
    <w:rsid w:val="008552F8"/>
    <w:rsid w:val="00855734"/>
    <w:rsid w:val="00855926"/>
    <w:rsid w:val="00855A76"/>
    <w:rsid w:val="00855B43"/>
    <w:rsid w:val="00855B49"/>
    <w:rsid w:val="00855CEE"/>
    <w:rsid w:val="008561F3"/>
    <w:rsid w:val="00856B52"/>
    <w:rsid w:val="00856DF6"/>
    <w:rsid w:val="00856F57"/>
    <w:rsid w:val="00857230"/>
    <w:rsid w:val="0085756D"/>
    <w:rsid w:val="00857713"/>
    <w:rsid w:val="008577E9"/>
    <w:rsid w:val="00857ADB"/>
    <w:rsid w:val="00857C79"/>
    <w:rsid w:val="00857C80"/>
    <w:rsid w:val="00857F3A"/>
    <w:rsid w:val="00860079"/>
    <w:rsid w:val="0086008B"/>
    <w:rsid w:val="00860509"/>
    <w:rsid w:val="0086053A"/>
    <w:rsid w:val="00860935"/>
    <w:rsid w:val="00860B82"/>
    <w:rsid w:val="00860DD1"/>
    <w:rsid w:val="00860E0C"/>
    <w:rsid w:val="0086100A"/>
    <w:rsid w:val="00861077"/>
    <w:rsid w:val="00861278"/>
    <w:rsid w:val="008612E8"/>
    <w:rsid w:val="00861395"/>
    <w:rsid w:val="00861BAD"/>
    <w:rsid w:val="00861EFB"/>
    <w:rsid w:val="00861F74"/>
    <w:rsid w:val="00861FF2"/>
    <w:rsid w:val="00862612"/>
    <w:rsid w:val="0086261A"/>
    <w:rsid w:val="00862781"/>
    <w:rsid w:val="008628D4"/>
    <w:rsid w:val="00862BF6"/>
    <w:rsid w:val="00862C21"/>
    <w:rsid w:val="00862CEF"/>
    <w:rsid w:val="00862D59"/>
    <w:rsid w:val="00862DDB"/>
    <w:rsid w:val="00862FCB"/>
    <w:rsid w:val="00863472"/>
    <w:rsid w:val="0086353E"/>
    <w:rsid w:val="00863686"/>
    <w:rsid w:val="00863772"/>
    <w:rsid w:val="008637EB"/>
    <w:rsid w:val="00863885"/>
    <w:rsid w:val="008639F9"/>
    <w:rsid w:val="00863A81"/>
    <w:rsid w:val="00863AB7"/>
    <w:rsid w:val="00863CC3"/>
    <w:rsid w:val="00863DF2"/>
    <w:rsid w:val="00863E04"/>
    <w:rsid w:val="0086403F"/>
    <w:rsid w:val="00864161"/>
    <w:rsid w:val="0086419B"/>
    <w:rsid w:val="00864233"/>
    <w:rsid w:val="0086429A"/>
    <w:rsid w:val="00864717"/>
    <w:rsid w:val="008649CB"/>
    <w:rsid w:val="008649E0"/>
    <w:rsid w:val="00864DBD"/>
    <w:rsid w:val="008652D6"/>
    <w:rsid w:val="008653EF"/>
    <w:rsid w:val="00865514"/>
    <w:rsid w:val="00865581"/>
    <w:rsid w:val="008655C3"/>
    <w:rsid w:val="0086562A"/>
    <w:rsid w:val="008657F6"/>
    <w:rsid w:val="0086594D"/>
    <w:rsid w:val="008659F5"/>
    <w:rsid w:val="00865B1F"/>
    <w:rsid w:val="00865B6F"/>
    <w:rsid w:val="00865C93"/>
    <w:rsid w:val="00865FDF"/>
    <w:rsid w:val="008663C4"/>
    <w:rsid w:val="008664EC"/>
    <w:rsid w:val="00866697"/>
    <w:rsid w:val="00866796"/>
    <w:rsid w:val="00866B4C"/>
    <w:rsid w:val="00866D24"/>
    <w:rsid w:val="00866D42"/>
    <w:rsid w:val="00866DB2"/>
    <w:rsid w:val="00866E28"/>
    <w:rsid w:val="00867173"/>
    <w:rsid w:val="0086722F"/>
    <w:rsid w:val="00867AFE"/>
    <w:rsid w:val="00867CA1"/>
    <w:rsid w:val="00867D17"/>
    <w:rsid w:val="00867D5E"/>
    <w:rsid w:val="00867F63"/>
    <w:rsid w:val="0087006A"/>
    <w:rsid w:val="008700E9"/>
    <w:rsid w:val="0087010D"/>
    <w:rsid w:val="0087019D"/>
    <w:rsid w:val="008701D7"/>
    <w:rsid w:val="008701F7"/>
    <w:rsid w:val="0087020E"/>
    <w:rsid w:val="00870377"/>
    <w:rsid w:val="008703F4"/>
    <w:rsid w:val="00870462"/>
    <w:rsid w:val="0087062E"/>
    <w:rsid w:val="0087088A"/>
    <w:rsid w:val="008709D3"/>
    <w:rsid w:val="00870A73"/>
    <w:rsid w:val="00870DA2"/>
    <w:rsid w:val="00871203"/>
    <w:rsid w:val="008712B0"/>
    <w:rsid w:val="00871313"/>
    <w:rsid w:val="008714F7"/>
    <w:rsid w:val="00871704"/>
    <w:rsid w:val="00871BC5"/>
    <w:rsid w:val="00872416"/>
    <w:rsid w:val="008724B8"/>
    <w:rsid w:val="008725F3"/>
    <w:rsid w:val="00872677"/>
    <w:rsid w:val="008726F7"/>
    <w:rsid w:val="008728EF"/>
    <w:rsid w:val="00872C41"/>
    <w:rsid w:val="00872C99"/>
    <w:rsid w:val="00872D11"/>
    <w:rsid w:val="00872E9A"/>
    <w:rsid w:val="00873059"/>
    <w:rsid w:val="0087320A"/>
    <w:rsid w:val="0087374C"/>
    <w:rsid w:val="00873CD9"/>
    <w:rsid w:val="00873DED"/>
    <w:rsid w:val="0087460D"/>
    <w:rsid w:val="0087462A"/>
    <w:rsid w:val="00874769"/>
    <w:rsid w:val="0087484A"/>
    <w:rsid w:val="00874888"/>
    <w:rsid w:val="00874DB5"/>
    <w:rsid w:val="00874DD1"/>
    <w:rsid w:val="0087506B"/>
    <w:rsid w:val="0087508B"/>
    <w:rsid w:val="00875580"/>
    <w:rsid w:val="00875925"/>
    <w:rsid w:val="00875C98"/>
    <w:rsid w:val="00875E40"/>
    <w:rsid w:val="008762B4"/>
    <w:rsid w:val="00876331"/>
    <w:rsid w:val="0087644C"/>
    <w:rsid w:val="00876880"/>
    <w:rsid w:val="00876D36"/>
    <w:rsid w:val="0087706A"/>
    <w:rsid w:val="008770A6"/>
    <w:rsid w:val="008773CF"/>
    <w:rsid w:val="008774BC"/>
    <w:rsid w:val="008774F4"/>
    <w:rsid w:val="008776BA"/>
    <w:rsid w:val="00877704"/>
    <w:rsid w:val="0087798F"/>
    <w:rsid w:val="008779E2"/>
    <w:rsid w:val="00877AB6"/>
    <w:rsid w:val="00877BC4"/>
    <w:rsid w:val="0088002A"/>
    <w:rsid w:val="008801F1"/>
    <w:rsid w:val="0088040A"/>
    <w:rsid w:val="008804D1"/>
    <w:rsid w:val="00880532"/>
    <w:rsid w:val="008806ED"/>
    <w:rsid w:val="00880999"/>
    <w:rsid w:val="00880C84"/>
    <w:rsid w:val="00880F51"/>
    <w:rsid w:val="00881018"/>
    <w:rsid w:val="00881077"/>
    <w:rsid w:val="0088116A"/>
    <w:rsid w:val="008817CA"/>
    <w:rsid w:val="00882113"/>
    <w:rsid w:val="0088232E"/>
    <w:rsid w:val="0088249F"/>
    <w:rsid w:val="00882D51"/>
    <w:rsid w:val="00882F00"/>
    <w:rsid w:val="008830B8"/>
    <w:rsid w:val="008830CC"/>
    <w:rsid w:val="008831F2"/>
    <w:rsid w:val="00883271"/>
    <w:rsid w:val="00883316"/>
    <w:rsid w:val="00883365"/>
    <w:rsid w:val="00883735"/>
    <w:rsid w:val="008838C0"/>
    <w:rsid w:val="00884513"/>
    <w:rsid w:val="008846EE"/>
    <w:rsid w:val="0088481C"/>
    <w:rsid w:val="008848E7"/>
    <w:rsid w:val="00885125"/>
    <w:rsid w:val="0088529A"/>
    <w:rsid w:val="00885587"/>
    <w:rsid w:val="00885746"/>
    <w:rsid w:val="00886213"/>
    <w:rsid w:val="00886270"/>
    <w:rsid w:val="0088631D"/>
    <w:rsid w:val="008864DC"/>
    <w:rsid w:val="0088690A"/>
    <w:rsid w:val="00886972"/>
    <w:rsid w:val="0088697A"/>
    <w:rsid w:val="00886990"/>
    <w:rsid w:val="00886D9F"/>
    <w:rsid w:val="00886F53"/>
    <w:rsid w:val="0088769A"/>
    <w:rsid w:val="00887748"/>
    <w:rsid w:val="008879EC"/>
    <w:rsid w:val="00887A1A"/>
    <w:rsid w:val="00887CC3"/>
    <w:rsid w:val="00887D95"/>
    <w:rsid w:val="00887E07"/>
    <w:rsid w:val="00890160"/>
    <w:rsid w:val="00890954"/>
    <w:rsid w:val="00890983"/>
    <w:rsid w:val="00890C3D"/>
    <w:rsid w:val="00890C57"/>
    <w:rsid w:val="0089106B"/>
    <w:rsid w:val="00891193"/>
    <w:rsid w:val="008912E7"/>
    <w:rsid w:val="0089135C"/>
    <w:rsid w:val="0089143C"/>
    <w:rsid w:val="00891747"/>
    <w:rsid w:val="00891872"/>
    <w:rsid w:val="00891AE6"/>
    <w:rsid w:val="00891B34"/>
    <w:rsid w:val="00891D36"/>
    <w:rsid w:val="00891F67"/>
    <w:rsid w:val="008924C5"/>
    <w:rsid w:val="0089287A"/>
    <w:rsid w:val="00892AD9"/>
    <w:rsid w:val="00892C59"/>
    <w:rsid w:val="00892C81"/>
    <w:rsid w:val="00892D81"/>
    <w:rsid w:val="00893119"/>
    <w:rsid w:val="0089339D"/>
    <w:rsid w:val="00893DA4"/>
    <w:rsid w:val="00893F30"/>
    <w:rsid w:val="00894184"/>
    <w:rsid w:val="00894202"/>
    <w:rsid w:val="008942A7"/>
    <w:rsid w:val="008945EE"/>
    <w:rsid w:val="00894997"/>
    <w:rsid w:val="008949ED"/>
    <w:rsid w:val="00894A20"/>
    <w:rsid w:val="00894F53"/>
    <w:rsid w:val="00895083"/>
    <w:rsid w:val="00895107"/>
    <w:rsid w:val="0089510C"/>
    <w:rsid w:val="00895114"/>
    <w:rsid w:val="00895142"/>
    <w:rsid w:val="0089515C"/>
    <w:rsid w:val="008951A3"/>
    <w:rsid w:val="00895238"/>
    <w:rsid w:val="00895257"/>
    <w:rsid w:val="0089542E"/>
    <w:rsid w:val="0089543E"/>
    <w:rsid w:val="00895460"/>
    <w:rsid w:val="008956F9"/>
    <w:rsid w:val="008957D5"/>
    <w:rsid w:val="008959B0"/>
    <w:rsid w:val="00895D29"/>
    <w:rsid w:val="00896132"/>
    <w:rsid w:val="0089614F"/>
    <w:rsid w:val="008961E8"/>
    <w:rsid w:val="008961F7"/>
    <w:rsid w:val="0089635D"/>
    <w:rsid w:val="0089642A"/>
    <w:rsid w:val="0089690A"/>
    <w:rsid w:val="00896DB8"/>
    <w:rsid w:val="00896DBB"/>
    <w:rsid w:val="00896DE9"/>
    <w:rsid w:val="00896F5A"/>
    <w:rsid w:val="008970BA"/>
    <w:rsid w:val="0089714B"/>
    <w:rsid w:val="0089722B"/>
    <w:rsid w:val="00897257"/>
    <w:rsid w:val="00897292"/>
    <w:rsid w:val="00897A68"/>
    <w:rsid w:val="00897B8C"/>
    <w:rsid w:val="00897D47"/>
    <w:rsid w:val="00897EAF"/>
    <w:rsid w:val="00897EDF"/>
    <w:rsid w:val="008A0091"/>
    <w:rsid w:val="008A02A3"/>
    <w:rsid w:val="008A049F"/>
    <w:rsid w:val="008A05AF"/>
    <w:rsid w:val="008A0654"/>
    <w:rsid w:val="008A07B6"/>
    <w:rsid w:val="008A0846"/>
    <w:rsid w:val="008A09F7"/>
    <w:rsid w:val="008A0A17"/>
    <w:rsid w:val="008A0C9B"/>
    <w:rsid w:val="008A0F9C"/>
    <w:rsid w:val="008A11EA"/>
    <w:rsid w:val="008A1456"/>
    <w:rsid w:val="008A14FC"/>
    <w:rsid w:val="008A18DC"/>
    <w:rsid w:val="008A1BCA"/>
    <w:rsid w:val="008A1DFB"/>
    <w:rsid w:val="008A214C"/>
    <w:rsid w:val="008A2199"/>
    <w:rsid w:val="008A21B5"/>
    <w:rsid w:val="008A2269"/>
    <w:rsid w:val="008A245B"/>
    <w:rsid w:val="008A24BE"/>
    <w:rsid w:val="008A2991"/>
    <w:rsid w:val="008A2D90"/>
    <w:rsid w:val="008A3007"/>
    <w:rsid w:val="008A320D"/>
    <w:rsid w:val="008A3305"/>
    <w:rsid w:val="008A3350"/>
    <w:rsid w:val="008A3369"/>
    <w:rsid w:val="008A33FB"/>
    <w:rsid w:val="008A3430"/>
    <w:rsid w:val="008A3514"/>
    <w:rsid w:val="008A35EB"/>
    <w:rsid w:val="008A3A35"/>
    <w:rsid w:val="008A3D19"/>
    <w:rsid w:val="008A442C"/>
    <w:rsid w:val="008A45E4"/>
    <w:rsid w:val="008A4813"/>
    <w:rsid w:val="008A4A74"/>
    <w:rsid w:val="008A4C8A"/>
    <w:rsid w:val="008A4D04"/>
    <w:rsid w:val="008A4D50"/>
    <w:rsid w:val="008A4D9C"/>
    <w:rsid w:val="008A4DCD"/>
    <w:rsid w:val="008A4E6C"/>
    <w:rsid w:val="008A4F45"/>
    <w:rsid w:val="008A5039"/>
    <w:rsid w:val="008A51C0"/>
    <w:rsid w:val="008A551F"/>
    <w:rsid w:val="008A5CF5"/>
    <w:rsid w:val="008A5E2B"/>
    <w:rsid w:val="008A5E5D"/>
    <w:rsid w:val="008A5ED6"/>
    <w:rsid w:val="008A6515"/>
    <w:rsid w:val="008A65D4"/>
    <w:rsid w:val="008A6653"/>
    <w:rsid w:val="008A6819"/>
    <w:rsid w:val="008A69A6"/>
    <w:rsid w:val="008A6D3C"/>
    <w:rsid w:val="008A71F5"/>
    <w:rsid w:val="008A75AA"/>
    <w:rsid w:val="008A76E6"/>
    <w:rsid w:val="008A796F"/>
    <w:rsid w:val="008A7ADA"/>
    <w:rsid w:val="008A7B63"/>
    <w:rsid w:val="008A7B84"/>
    <w:rsid w:val="008A7C88"/>
    <w:rsid w:val="008A7CD1"/>
    <w:rsid w:val="008A7CFE"/>
    <w:rsid w:val="008A7D26"/>
    <w:rsid w:val="008A7DCF"/>
    <w:rsid w:val="008A7E02"/>
    <w:rsid w:val="008B00A2"/>
    <w:rsid w:val="008B00AD"/>
    <w:rsid w:val="008B02A1"/>
    <w:rsid w:val="008B0464"/>
    <w:rsid w:val="008B05AA"/>
    <w:rsid w:val="008B0A19"/>
    <w:rsid w:val="008B0C8E"/>
    <w:rsid w:val="008B0C95"/>
    <w:rsid w:val="008B0CFB"/>
    <w:rsid w:val="008B0F44"/>
    <w:rsid w:val="008B11D9"/>
    <w:rsid w:val="008B15F2"/>
    <w:rsid w:val="008B1768"/>
    <w:rsid w:val="008B1A7C"/>
    <w:rsid w:val="008B1B33"/>
    <w:rsid w:val="008B1C49"/>
    <w:rsid w:val="008B1DB0"/>
    <w:rsid w:val="008B1E65"/>
    <w:rsid w:val="008B1ED4"/>
    <w:rsid w:val="008B227C"/>
    <w:rsid w:val="008B22A7"/>
    <w:rsid w:val="008B23E4"/>
    <w:rsid w:val="008B2429"/>
    <w:rsid w:val="008B29D2"/>
    <w:rsid w:val="008B2A76"/>
    <w:rsid w:val="008B2B78"/>
    <w:rsid w:val="008B2BC4"/>
    <w:rsid w:val="008B33CA"/>
    <w:rsid w:val="008B36E7"/>
    <w:rsid w:val="008B36EB"/>
    <w:rsid w:val="008B374C"/>
    <w:rsid w:val="008B38B3"/>
    <w:rsid w:val="008B3969"/>
    <w:rsid w:val="008B3CA1"/>
    <w:rsid w:val="008B3CD0"/>
    <w:rsid w:val="008B3F87"/>
    <w:rsid w:val="008B3FB8"/>
    <w:rsid w:val="008B4100"/>
    <w:rsid w:val="008B4163"/>
    <w:rsid w:val="008B4165"/>
    <w:rsid w:val="008B41B5"/>
    <w:rsid w:val="008B437D"/>
    <w:rsid w:val="008B4932"/>
    <w:rsid w:val="008B4C9C"/>
    <w:rsid w:val="008B5291"/>
    <w:rsid w:val="008B5515"/>
    <w:rsid w:val="008B5768"/>
    <w:rsid w:val="008B57EE"/>
    <w:rsid w:val="008B5A7C"/>
    <w:rsid w:val="008B5B18"/>
    <w:rsid w:val="008B5CEB"/>
    <w:rsid w:val="008B5F74"/>
    <w:rsid w:val="008B6021"/>
    <w:rsid w:val="008B62B2"/>
    <w:rsid w:val="008B62F2"/>
    <w:rsid w:val="008B653E"/>
    <w:rsid w:val="008B6607"/>
    <w:rsid w:val="008B670A"/>
    <w:rsid w:val="008B672A"/>
    <w:rsid w:val="008B675B"/>
    <w:rsid w:val="008B6BF8"/>
    <w:rsid w:val="008B6F5B"/>
    <w:rsid w:val="008B6F9D"/>
    <w:rsid w:val="008B6FCE"/>
    <w:rsid w:val="008B718F"/>
    <w:rsid w:val="008B74C4"/>
    <w:rsid w:val="008B78A5"/>
    <w:rsid w:val="008B7B06"/>
    <w:rsid w:val="008B7B8D"/>
    <w:rsid w:val="008B7CC7"/>
    <w:rsid w:val="008B7D10"/>
    <w:rsid w:val="008B7E8F"/>
    <w:rsid w:val="008C0349"/>
    <w:rsid w:val="008C0433"/>
    <w:rsid w:val="008C04C4"/>
    <w:rsid w:val="008C052D"/>
    <w:rsid w:val="008C0623"/>
    <w:rsid w:val="008C06FB"/>
    <w:rsid w:val="008C076E"/>
    <w:rsid w:val="008C0806"/>
    <w:rsid w:val="008C0B8F"/>
    <w:rsid w:val="008C0BF2"/>
    <w:rsid w:val="008C0BFC"/>
    <w:rsid w:val="008C0E48"/>
    <w:rsid w:val="008C11CE"/>
    <w:rsid w:val="008C18D8"/>
    <w:rsid w:val="008C18E6"/>
    <w:rsid w:val="008C19A4"/>
    <w:rsid w:val="008C1A13"/>
    <w:rsid w:val="008C1B76"/>
    <w:rsid w:val="008C1ED9"/>
    <w:rsid w:val="008C1F37"/>
    <w:rsid w:val="008C2238"/>
    <w:rsid w:val="008C234F"/>
    <w:rsid w:val="008C2395"/>
    <w:rsid w:val="008C23A7"/>
    <w:rsid w:val="008C250F"/>
    <w:rsid w:val="008C2B29"/>
    <w:rsid w:val="008C2C3A"/>
    <w:rsid w:val="008C2D7D"/>
    <w:rsid w:val="008C2DD7"/>
    <w:rsid w:val="008C2E6E"/>
    <w:rsid w:val="008C2FF3"/>
    <w:rsid w:val="008C3BDF"/>
    <w:rsid w:val="008C3BF0"/>
    <w:rsid w:val="008C3E46"/>
    <w:rsid w:val="008C3F5C"/>
    <w:rsid w:val="008C40DF"/>
    <w:rsid w:val="008C42AE"/>
    <w:rsid w:val="008C4525"/>
    <w:rsid w:val="008C468E"/>
    <w:rsid w:val="008C4A00"/>
    <w:rsid w:val="008C4A1C"/>
    <w:rsid w:val="008C4E16"/>
    <w:rsid w:val="008C4E17"/>
    <w:rsid w:val="008C501A"/>
    <w:rsid w:val="008C511D"/>
    <w:rsid w:val="008C53E6"/>
    <w:rsid w:val="008C5ACA"/>
    <w:rsid w:val="008C5B33"/>
    <w:rsid w:val="008C5CFE"/>
    <w:rsid w:val="008C5D94"/>
    <w:rsid w:val="008C6214"/>
    <w:rsid w:val="008C635D"/>
    <w:rsid w:val="008C63D9"/>
    <w:rsid w:val="008C6603"/>
    <w:rsid w:val="008C67D7"/>
    <w:rsid w:val="008C6873"/>
    <w:rsid w:val="008C6C64"/>
    <w:rsid w:val="008C6D19"/>
    <w:rsid w:val="008C7296"/>
    <w:rsid w:val="008C7390"/>
    <w:rsid w:val="008C7C92"/>
    <w:rsid w:val="008C7DD2"/>
    <w:rsid w:val="008C7E2B"/>
    <w:rsid w:val="008C7F6D"/>
    <w:rsid w:val="008C7FA9"/>
    <w:rsid w:val="008D0204"/>
    <w:rsid w:val="008D028B"/>
    <w:rsid w:val="008D0504"/>
    <w:rsid w:val="008D0626"/>
    <w:rsid w:val="008D07F3"/>
    <w:rsid w:val="008D0B20"/>
    <w:rsid w:val="008D0E75"/>
    <w:rsid w:val="008D111C"/>
    <w:rsid w:val="008D118F"/>
    <w:rsid w:val="008D1507"/>
    <w:rsid w:val="008D15B0"/>
    <w:rsid w:val="008D192E"/>
    <w:rsid w:val="008D1AB1"/>
    <w:rsid w:val="008D1F2B"/>
    <w:rsid w:val="008D1F52"/>
    <w:rsid w:val="008D21DF"/>
    <w:rsid w:val="008D2224"/>
    <w:rsid w:val="008D2353"/>
    <w:rsid w:val="008D25E1"/>
    <w:rsid w:val="008D27C1"/>
    <w:rsid w:val="008D27DB"/>
    <w:rsid w:val="008D2BE9"/>
    <w:rsid w:val="008D2CBB"/>
    <w:rsid w:val="008D3037"/>
    <w:rsid w:val="008D36B0"/>
    <w:rsid w:val="008D390E"/>
    <w:rsid w:val="008D3C76"/>
    <w:rsid w:val="008D3FB6"/>
    <w:rsid w:val="008D435E"/>
    <w:rsid w:val="008D4446"/>
    <w:rsid w:val="008D4450"/>
    <w:rsid w:val="008D476D"/>
    <w:rsid w:val="008D4E98"/>
    <w:rsid w:val="008D50F1"/>
    <w:rsid w:val="008D51AE"/>
    <w:rsid w:val="008D54C5"/>
    <w:rsid w:val="008D5909"/>
    <w:rsid w:val="008D5A3B"/>
    <w:rsid w:val="008D5B5F"/>
    <w:rsid w:val="008D5FD4"/>
    <w:rsid w:val="008D6062"/>
    <w:rsid w:val="008D607B"/>
    <w:rsid w:val="008D61FC"/>
    <w:rsid w:val="008D6282"/>
    <w:rsid w:val="008D631D"/>
    <w:rsid w:val="008D635B"/>
    <w:rsid w:val="008D65A7"/>
    <w:rsid w:val="008D696C"/>
    <w:rsid w:val="008D698B"/>
    <w:rsid w:val="008D6BFC"/>
    <w:rsid w:val="008D6F20"/>
    <w:rsid w:val="008D73CA"/>
    <w:rsid w:val="008D7561"/>
    <w:rsid w:val="008D7708"/>
    <w:rsid w:val="008D7913"/>
    <w:rsid w:val="008D7B7C"/>
    <w:rsid w:val="008E06A2"/>
    <w:rsid w:val="008E06F8"/>
    <w:rsid w:val="008E0813"/>
    <w:rsid w:val="008E0817"/>
    <w:rsid w:val="008E09DA"/>
    <w:rsid w:val="008E0AC8"/>
    <w:rsid w:val="008E0FF7"/>
    <w:rsid w:val="008E0FFA"/>
    <w:rsid w:val="008E118C"/>
    <w:rsid w:val="008E1381"/>
    <w:rsid w:val="008E13D1"/>
    <w:rsid w:val="008E1524"/>
    <w:rsid w:val="008E1777"/>
    <w:rsid w:val="008E1855"/>
    <w:rsid w:val="008E1B14"/>
    <w:rsid w:val="008E1F60"/>
    <w:rsid w:val="008E21E9"/>
    <w:rsid w:val="008E2569"/>
    <w:rsid w:val="008E2932"/>
    <w:rsid w:val="008E2CA5"/>
    <w:rsid w:val="008E3185"/>
    <w:rsid w:val="008E32FB"/>
    <w:rsid w:val="008E3422"/>
    <w:rsid w:val="008E3512"/>
    <w:rsid w:val="008E3532"/>
    <w:rsid w:val="008E35A0"/>
    <w:rsid w:val="008E3B27"/>
    <w:rsid w:val="008E3BC5"/>
    <w:rsid w:val="008E3D1E"/>
    <w:rsid w:val="008E3E66"/>
    <w:rsid w:val="008E3F9F"/>
    <w:rsid w:val="008E400A"/>
    <w:rsid w:val="008E4298"/>
    <w:rsid w:val="008E42EE"/>
    <w:rsid w:val="008E439B"/>
    <w:rsid w:val="008E43E9"/>
    <w:rsid w:val="008E4432"/>
    <w:rsid w:val="008E44EF"/>
    <w:rsid w:val="008E458A"/>
    <w:rsid w:val="008E47DB"/>
    <w:rsid w:val="008E4BCE"/>
    <w:rsid w:val="008E4C21"/>
    <w:rsid w:val="008E4C9F"/>
    <w:rsid w:val="008E4E40"/>
    <w:rsid w:val="008E519A"/>
    <w:rsid w:val="008E56F6"/>
    <w:rsid w:val="008E5716"/>
    <w:rsid w:val="008E5719"/>
    <w:rsid w:val="008E5B76"/>
    <w:rsid w:val="008E5F59"/>
    <w:rsid w:val="008E62A4"/>
    <w:rsid w:val="008E6465"/>
    <w:rsid w:val="008E66DC"/>
    <w:rsid w:val="008E73E4"/>
    <w:rsid w:val="008E7445"/>
    <w:rsid w:val="008E74DE"/>
    <w:rsid w:val="008E7691"/>
    <w:rsid w:val="008E779B"/>
    <w:rsid w:val="008E787D"/>
    <w:rsid w:val="008E7ADF"/>
    <w:rsid w:val="008E7E58"/>
    <w:rsid w:val="008E7E62"/>
    <w:rsid w:val="008F0249"/>
    <w:rsid w:val="008F0401"/>
    <w:rsid w:val="008F0498"/>
    <w:rsid w:val="008F0583"/>
    <w:rsid w:val="008F08A0"/>
    <w:rsid w:val="008F0C8A"/>
    <w:rsid w:val="008F1267"/>
    <w:rsid w:val="008F14FD"/>
    <w:rsid w:val="008F15CF"/>
    <w:rsid w:val="008F1819"/>
    <w:rsid w:val="008F1ABB"/>
    <w:rsid w:val="008F1B03"/>
    <w:rsid w:val="008F1C1B"/>
    <w:rsid w:val="008F1DC8"/>
    <w:rsid w:val="008F21E9"/>
    <w:rsid w:val="008F2425"/>
    <w:rsid w:val="008F2443"/>
    <w:rsid w:val="008F254D"/>
    <w:rsid w:val="008F2717"/>
    <w:rsid w:val="008F29E4"/>
    <w:rsid w:val="008F2C51"/>
    <w:rsid w:val="008F2D00"/>
    <w:rsid w:val="008F2D16"/>
    <w:rsid w:val="008F2E55"/>
    <w:rsid w:val="008F2F1D"/>
    <w:rsid w:val="008F3126"/>
    <w:rsid w:val="008F33CA"/>
    <w:rsid w:val="008F35A4"/>
    <w:rsid w:val="008F3800"/>
    <w:rsid w:val="008F3A41"/>
    <w:rsid w:val="008F3C60"/>
    <w:rsid w:val="008F3CF3"/>
    <w:rsid w:val="008F3D9C"/>
    <w:rsid w:val="008F42B2"/>
    <w:rsid w:val="008F43E9"/>
    <w:rsid w:val="008F4595"/>
    <w:rsid w:val="008F4A84"/>
    <w:rsid w:val="008F4B6F"/>
    <w:rsid w:val="008F4C1A"/>
    <w:rsid w:val="008F4DFA"/>
    <w:rsid w:val="008F57F5"/>
    <w:rsid w:val="008F5998"/>
    <w:rsid w:val="008F5BB2"/>
    <w:rsid w:val="008F5C0D"/>
    <w:rsid w:val="008F5FA3"/>
    <w:rsid w:val="008F6656"/>
    <w:rsid w:val="008F6878"/>
    <w:rsid w:val="008F68ED"/>
    <w:rsid w:val="008F6F6B"/>
    <w:rsid w:val="008F723A"/>
    <w:rsid w:val="008F7281"/>
    <w:rsid w:val="008F7286"/>
    <w:rsid w:val="008F736D"/>
    <w:rsid w:val="008F78CD"/>
    <w:rsid w:val="008F7E62"/>
    <w:rsid w:val="00900089"/>
    <w:rsid w:val="009003A0"/>
    <w:rsid w:val="0090045F"/>
    <w:rsid w:val="0090059E"/>
    <w:rsid w:val="0090070E"/>
    <w:rsid w:val="00900786"/>
    <w:rsid w:val="00900B43"/>
    <w:rsid w:val="00900C27"/>
    <w:rsid w:val="00900C5C"/>
    <w:rsid w:val="00901040"/>
    <w:rsid w:val="009011C1"/>
    <w:rsid w:val="009013EC"/>
    <w:rsid w:val="00901557"/>
    <w:rsid w:val="009017C6"/>
    <w:rsid w:val="00901E30"/>
    <w:rsid w:val="00901F48"/>
    <w:rsid w:val="0090239D"/>
    <w:rsid w:val="00902750"/>
    <w:rsid w:val="0090289F"/>
    <w:rsid w:val="009029A0"/>
    <w:rsid w:val="00902A78"/>
    <w:rsid w:val="00902D5C"/>
    <w:rsid w:val="00902F4C"/>
    <w:rsid w:val="009030D4"/>
    <w:rsid w:val="009031FD"/>
    <w:rsid w:val="0090347B"/>
    <w:rsid w:val="0090360D"/>
    <w:rsid w:val="00903A5D"/>
    <w:rsid w:val="00903BBA"/>
    <w:rsid w:val="00903E52"/>
    <w:rsid w:val="00903F73"/>
    <w:rsid w:val="00903FBF"/>
    <w:rsid w:val="00904094"/>
    <w:rsid w:val="009041EF"/>
    <w:rsid w:val="009045C9"/>
    <w:rsid w:val="009047AC"/>
    <w:rsid w:val="00904D8A"/>
    <w:rsid w:val="00905107"/>
    <w:rsid w:val="0090514E"/>
    <w:rsid w:val="009052DC"/>
    <w:rsid w:val="00905594"/>
    <w:rsid w:val="009057F4"/>
    <w:rsid w:val="00905B61"/>
    <w:rsid w:val="00905DCC"/>
    <w:rsid w:val="0090624C"/>
    <w:rsid w:val="00906743"/>
    <w:rsid w:val="00906A84"/>
    <w:rsid w:val="00906E40"/>
    <w:rsid w:val="00906F79"/>
    <w:rsid w:val="00907002"/>
    <w:rsid w:val="009073B0"/>
    <w:rsid w:val="009075A4"/>
    <w:rsid w:val="009075FB"/>
    <w:rsid w:val="00907CF1"/>
    <w:rsid w:val="00907EED"/>
    <w:rsid w:val="009104A5"/>
    <w:rsid w:val="009107EF"/>
    <w:rsid w:val="0091096A"/>
    <w:rsid w:val="00910E91"/>
    <w:rsid w:val="00911014"/>
    <w:rsid w:val="00911056"/>
    <w:rsid w:val="009111DB"/>
    <w:rsid w:val="00911604"/>
    <w:rsid w:val="0091216C"/>
    <w:rsid w:val="009121F4"/>
    <w:rsid w:val="00912249"/>
    <w:rsid w:val="0091238A"/>
    <w:rsid w:val="0091239E"/>
    <w:rsid w:val="0091247C"/>
    <w:rsid w:val="009129EF"/>
    <w:rsid w:val="00912B7D"/>
    <w:rsid w:val="00913093"/>
    <w:rsid w:val="0091309A"/>
    <w:rsid w:val="009131EC"/>
    <w:rsid w:val="009137D1"/>
    <w:rsid w:val="009139BE"/>
    <w:rsid w:val="00913C31"/>
    <w:rsid w:val="00913CBC"/>
    <w:rsid w:val="00913EB6"/>
    <w:rsid w:val="009140F5"/>
    <w:rsid w:val="009141F5"/>
    <w:rsid w:val="00914487"/>
    <w:rsid w:val="0091479E"/>
    <w:rsid w:val="0091481C"/>
    <w:rsid w:val="009148FB"/>
    <w:rsid w:val="00914973"/>
    <w:rsid w:val="00914C14"/>
    <w:rsid w:val="0091524B"/>
    <w:rsid w:val="00915394"/>
    <w:rsid w:val="00915447"/>
    <w:rsid w:val="0091548F"/>
    <w:rsid w:val="0091558D"/>
    <w:rsid w:val="009155A7"/>
    <w:rsid w:val="009155B6"/>
    <w:rsid w:val="009157D5"/>
    <w:rsid w:val="009159EA"/>
    <w:rsid w:val="00915AAD"/>
    <w:rsid w:val="00915DD7"/>
    <w:rsid w:val="00915DFC"/>
    <w:rsid w:val="00915F0C"/>
    <w:rsid w:val="0091644F"/>
    <w:rsid w:val="009165A5"/>
    <w:rsid w:val="009165F5"/>
    <w:rsid w:val="0091685F"/>
    <w:rsid w:val="00916B6A"/>
    <w:rsid w:val="00916B93"/>
    <w:rsid w:val="00916CE4"/>
    <w:rsid w:val="00916DB3"/>
    <w:rsid w:val="00916E2C"/>
    <w:rsid w:val="00916EB4"/>
    <w:rsid w:val="00916ECA"/>
    <w:rsid w:val="00917364"/>
    <w:rsid w:val="009175A4"/>
    <w:rsid w:val="00917853"/>
    <w:rsid w:val="00917AA7"/>
    <w:rsid w:val="00917B71"/>
    <w:rsid w:val="00917C7E"/>
    <w:rsid w:val="00917FA8"/>
    <w:rsid w:val="00920195"/>
    <w:rsid w:val="00920225"/>
    <w:rsid w:val="00920248"/>
    <w:rsid w:val="009202F3"/>
    <w:rsid w:val="009204B7"/>
    <w:rsid w:val="00920569"/>
    <w:rsid w:val="0092061C"/>
    <w:rsid w:val="009207DF"/>
    <w:rsid w:val="00920869"/>
    <w:rsid w:val="009209CC"/>
    <w:rsid w:val="009209EE"/>
    <w:rsid w:val="009209F7"/>
    <w:rsid w:val="00920E3B"/>
    <w:rsid w:val="0092101C"/>
    <w:rsid w:val="009210BD"/>
    <w:rsid w:val="009211EC"/>
    <w:rsid w:val="009212A7"/>
    <w:rsid w:val="0092144F"/>
    <w:rsid w:val="00921907"/>
    <w:rsid w:val="00921E52"/>
    <w:rsid w:val="00921EB2"/>
    <w:rsid w:val="00921F1A"/>
    <w:rsid w:val="00922013"/>
    <w:rsid w:val="009221A5"/>
    <w:rsid w:val="00922258"/>
    <w:rsid w:val="009222D4"/>
    <w:rsid w:val="009229A8"/>
    <w:rsid w:val="00922AFD"/>
    <w:rsid w:val="0092341E"/>
    <w:rsid w:val="00923494"/>
    <w:rsid w:val="00923549"/>
    <w:rsid w:val="0092359A"/>
    <w:rsid w:val="00923625"/>
    <w:rsid w:val="0092386D"/>
    <w:rsid w:val="00924203"/>
    <w:rsid w:val="009242AC"/>
    <w:rsid w:val="0092442A"/>
    <w:rsid w:val="0092461E"/>
    <w:rsid w:val="009246BC"/>
    <w:rsid w:val="009246D8"/>
    <w:rsid w:val="009249C3"/>
    <w:rsid w:val="00924A49"/>
    <w:rsid w:val="00924ABC"/>
    <w:rsid w:val="00924B97"/>
    <w:rsid w:val="00924C2F"/>
    <w:rsid w:val="00924E21"/>
    <w:rsid w:val="00924F6F"/>
    <w:rsid w:val="00925025"/>
    <w:rsid w:val="009252B2"/>
    <w:rsid w:val="009252EC"/>
    <w:rsid w:val="009254C8"/>
    <w:rsid w:val="009255C3"/>
    <w:rsid w:val="00925738"/>
    <w:rsid w:val="00925916"/>
    <w:rsid w:val="00925A9B"/>
    <w:rsid w:val="00925AF7"/>
    <w:rsid w:val="00925C61"/>
    <w:rsid w:val="00925D82"/>
    <w:rsid w:val="009261C1"/>
    <w:rsid w:val="00926317"/>
    <w:rsid w:val="0092638D"/>
    <w:rsid w:val="0092644B"/>
    <w:rsid w:val="009266A8"/>
    <w:rsid w:val="009267B4"/>
    <w:rsid w:val="009267D7"/>
    <w:rsid w:val="009268B8"/>
    <w:rsid w:val="00926B9F"/>
    <w:rsid w:val="00926C3E"/>
    <w:rsid w:val="00926E63"/>
    <w:rsid w:val="00927246"/>
    <w:rsid w:val="0092752E"/>
    <w:rsid w:val="009275AA"/>
    <w:rsid w:val="009275EF"/>
    <w:rsid w:val="00927851"/>
    <w:rsid w:val="009279E8"/>
    <w:rsid w:val="00927A83"/>
    <w:rsid w:val="00927FE1"/>
    <w:rsid w:val="0093016D"/>
    <w:rsid w:val="009304BC"/>
    <w:rsid w:val="00930503"/>
    <w:rsid w:val="009307B4"/>
    <w:rsid w:val="00930852"/>
    <w:rsid w:val="009308AE"/>
    <w:rsid w:val="0093092C"/>
    <w:rsid w:val="0093093E"/>
    <w:rsid w:val="00930C45"/>
    <w:rsid w:val="00930C96"/>
    <w:rsid w:val="00930DFF"/>
    <w:rsid w:val="00930E46"/>
    <w:rsid w:val="00931272"/>
    <w:rsid w:val="00931E98"/>
    <w:rsid w:val="00932362"/>
    <w:rsid w:val="00932429"/>
    <w:rsid w:val="009325BA"/>
    <w:rsid w:val="00932D7A"/>
    <w:rsid w:val="00932D9E"/>
    <w:rsid w:val="00933093"/>
    <w:rsid w:val="0093359E"/>
    <w:rsid w:val="00933DEF"/>
    <w:rsid w:val="00933F3C"/>
    <w:rsid w:val="00934076"/>
    <w:rsid w:val="009340FB"/>
    <w:rsid w:val="00934183"/>
    <w:rsid w:val="00934524"/>
    <w:rsid w:val="00934673"/>
    <w:rsid w:val="0093487F"/>
    <w:rsid w:val="00934AD4"/>
    <w:rsid w:val="00934B6E"/>
    <w:rsid w:val="00934E2B"/>
    <w:rsid w:val="00934E4A"/>
    <w:rsid w:val="00935199"/>
    <w:rsid w:val="009352C1"/>
    <w:rsid w:val="0093540B"/>
    <w:rsid w:val="00935778"/>
    <w:rsid w:val="00935CD7"/>
    <w:rsid w:val="00935E12"/>
    <w:rsid w:val="00936033"/>
    <w:rsid w:val="0093604D"/>
    <w:rsid w:val="009361D2"/>
    <w:rsid w:val="009362F1"/>
    <w:rsid w:val="009363F9"/>
    <w:rsid w:val="00936489"/>
    <w:rsid w:val="00936620"/>
    <w:rsid w:val="0093675C"/>
    <w:rsid w:val="00936A7E"/>
    <w:rsid w:val="00936C54"/>
    <w:rsid w:val="00936C5F"/>
    <w:rsid w:val="00936CF0"/>
    <w:rsid w:val="00936CF3"/>
    <w:rsid w:val="00937083"/>
    <w:rsid w:val="0093735B"/>
    <w:rsid w:val="009373A1"/>
    <w:rsid w:val="00937504"/>
    <w:rsid w:val="009378B7"/>
    <w:rsid w:val="00937A32"/>
    <w:rsid w:val="00937A9B"/>
    <w:rsid w:val="00937C36"/>
    <w:rsid w:val="00937C7B"/>
    <w:rsid w:val="00940182"/>
    <w:rsid w:val="009403EF"/>
    <w:rsid w:val="00940405"/>
    <w:rsid w:val="009406B3"/>
    <w:rsid w:val="0094071F"/>
    <w:rsid w:val="00940852"/>
    <w:rsid w:val="00940B8B"/>
    <w:rsid w:val="00940E09"/>
    <w:rsid w:val="00940FA2"/>
    <w:rsid w:val="00941061"/>
    <w:rsid w:val="00941171"/>
    <w:rsid w:val="00941262"/>
    <w:rsid w:val="00941436"/>
    <w:rsid w:val="009415E1"/>
    <w:rsid w:val="009417A5"/>
    <w:rsid w:val="00941A25"/>
    <w:rsid w:val="00941B73"/>
    <w:rsid w:val="00941B7A"/>
    <w:rsid w:val="00941C26"/>
    <w:rsid w:val="00941CBD"/>
    <w:rsid w:val="009422B9"/>
    <w:rsid w:val="009424E4"/>
    <w:rsid w:val="00942928"/>
    <w:rsid w:val="00942B90"/>
    <w:rsid w:val="00942FE6"/>
    <w:rsid w:val="00943236"/>
    <w:rsid w:val="009432D1"/>
    <w:rsid w:val="009433A9"/>
    <w:rsid w:val="009435E8"/>
    <w:rsid w:val="009436DA"/>
    <w:rsid w:val="00943C72"/>
    <w:rsid w:val="00943D69"/>
    <w:rsid w:val="00943E08"/>
    <w:rsid w:val="00943FC6"/>
    <w:rsid w:val="0094469D"/>
    <w:rsid w:val="00944871"/>
    <w:rsid w:val="00944886"/>
    <w:rsid w:val="0094488F"/>
    <w:rsid w:val="0094497D"/>
    <w:rsid w:val="00944AD1"/>
    <w:rsid w:val="00944B55"/>
    <w:rsid w:val="00944C8B"/>
    <w:rsid w:val="00944D65"/>
    <w:rsid w:val="00944D71"/>
    <w:rsid w:val="00945211"/>
    <w:rsid w:val="00945332"/>
    <w:rsid w:val="0094542B"/>
    <w:rsid w:val="00945451"/>
    <w:rsid w:val="009455F5"/>
    <w:rsid w:val="00945B2E"/>
    <w:rsid w:val="00945C52"/>
    <w:rsid w:val="0094608C"/>
    <w:rsid w:val="00946221"/>
    <w:rsid w:val="009465C6"/>
    <w:rsid w:val="00946C72"/>
    <w:rsid w:val="00946C80"/>
    <w:rsid w:val="00946D0A"/>
    <w:rsid w:val="009473D3"/>
    <w:rsid w:val="009476FD"/>
    <w:rsid w:val="0095002D"/>
    <w:rsid w:val="00950148"/>
    <w:rsid w:val="0095051D"/>
    <w:rsid w:val="00950807"/>
    <w:rsid w:val="009509B4"/>
    <w:rsid w:val="00950A32"/>
    <w:rsid w:val="00950C12"/>
    <w:rsid w:val="00950E9E"/>
    <w:rsid w:val="00950EA2"/>
    <w:rsid w:val="00950F0A"/>
    <w:rsid w:val="00951130"/>
    <w:rsid w:val="00951AB3"/>
    <w:rsid w:val="00951CA3"/>
    <w:rsid w:val="00951D00"/>
    <w:rsid w:val="00951D98"/>
    <w:rsid w:val="009528C2"/>
    <w:rsid w:val="00952CC6"/>
    <w:rsid w:val="00952DB1"/>
    <w:rsid w:val="00952E7F"/>
    <w:rsid w:val="00953105"/>
    <w:rsid w:val="009531D5"/>
    <w:rsid w:val="009539A3"/>
    <w:rsid w:val="00953CCD"/>
    <w:rsid w:val="00953D61"/>
    <w:rsid w:val="00953ECE"/>
    <w:rsid w:val="00953F93"/>
    <w:rsid w:val="00954067"/>
    <w:rsid w:val="0095423E"/>
    <w:rsid w:val="00954593"/>
    <w:rsid w:val="0095466E"/>
    <w:rsid w:val="009546EF"/>
    <w:rsid w:val="009547D6"/>
    <w:rsid w:val="00954DD6"/>
    <w:rsid w:val="00954F87"/>
    <w:rsid w:val="009552E6"/>
    <w:rsid w:val="009553CF"/>
    <w:rsid w:val="009555E5"/>
    <w:rsid w:val="009556F6"/>
    <w:rsid w:val="009558C2"/>
    <w:rsid w:val="00955B2C"/>
    <w:rsid w:val="00955B59"/>
    <w:rsid w:val="00955F76"/>
    <w:rsid w:val="00956165"/>
    <w:rsid w:val="00956384"/>
    <w:rsid w:val="00956407"/>
    <w:rsid w:val="009567C4"/>
    <w:rsid w:val="00956A95"/>
    <w:rsid w:val="00956D1B"/>
    <w:rsid w:val="0095702F"/>
    <w:rsid w:val="009575A7"/>
    <w:rsid w:val="009578EB"/>
    <w:rsid w:val="009578ED"/>
    <w:rsid w:val="009579CA"/>
    <w:rsid w:val="009579CC"/>
    <w:rsid w:val="00957A8B"/>
    <w:rsid w:val="00957ADF"/>
    <w:rsid w:val="00957CA5"/>
    <w:rsid w:val="00957D33"/>
    <w:rsid w:val="00957D53"/>
    <w:rsid w:val="00957E49"/>
    <w:rsid w:val="009600CD"/>
    <w:rsid w:val="00960178"/>
    <w:rsid w:val="009602CF"/>
    <w:rsid w:val="00960501"/>
    <w:rsid w:val="0096080A"/>
    <w:rsid w:val="0096085C"/>
    <w:rsid w:val="00960AAD"/>
    <w:rsid w:val="00960B10"/>
    <w:rsid w:val="00960DF2"/>
    <w:rsid w:val="00960F14"/>
    <w:rsid w:val="00960F44"/>
    <w:rsid w:val="00961275"/>
    <w:rsid w:val="00961418"/>
    <w:rsid w:val="00961622"/>
    <w:rsid w:val="00961662"/>
    <w:rsid w:val="0096166B"/>
    <w:rsid w:val="00961ADD"/>
    <w:rsid w:val="00961BE6"/>
    <w:rsid w:val="00961D65"/>
    <w:rsid w:val="00961D81"/>
    <w:rsid w:val="00961F80"/>
    <w:rsid w:val="009621F6"/>
    <w:rsid w:val="00962683"/>
    <w:rsid w:val="009627CA"/>
    <w:rsid w:val="0096288D"/>
    <w:rsid w:val="00962B7D"/>
    <w:rsid w:val="00962C74"/>
    <w:rsid w:val="00962D57"/>
    <w:rsid w:val="00962EC9"/>
    <w:rsid w:val="0096301D"/>
    <w:rsid w:val="00963026"/>
    <w:rsid w:val="00963090"/>
    <w:rsid w:val="0096323B"/>
    <w:rsid w:val="009634B1"/>
    <w:rsid w:val="00963688"/>
    <w:rsid w:val="00963B6D"/>
    <w:rsid w:val="00963BD3"/>
    <w:rsid w:val="00964360"/>
    <w:rsid w:val="00964B4B"/>
    <w:rsid w:val="00964B6B"/>
    <w:rsid w:val="00964F14"/>
    <w:rsid w:val="0096594F"/>
    <w:rsid w:val="00965B85"/>
    <w:rsid w:val="00965E2C"/>
    <w:rsid w:val="0096623C"/>
    <w:rsid w:val="00966319"/>
    <w:rsid w:val="00966718"/>
    <w:rsid w:val="009669F6"/>
    <w:rsid w:val="00967386"/>
    <w:rsid w:val="009676B2"/>
    <w:rsid w:val="009679BF"/>
    <w:rsid w:val="009679F0"/>
    <w:rsid w:val="00967AF3"/>
    <w:rsid w:val="00967B6B"/>
    <w:rsid w:val="00967CF6"/>
    <w:rsid w:val="00967E52"/>
    <w:rsid w:val="00970298"/>
    <w:rsid w:val="00970349"/>
    <w:rsid w:val="009703D3"/>
    <w:rsid w:val="00970469"/>
    <w:rsid w:val="00970767"/>
    <w:rsid w:val="00970A46"/>
    <w:rsid w:val="00970A4E"/>
    <w:rsid w:val="00970B92"/>
    <w:rsid w:val="00970BBB"/>
    <w:rsid w:val="00970D2F"/>
    <w:rsid w:val="00970E55"/>
    <w:rsid w:val="00970F15"/>
    <w:rsid w:val="00970FBF"/>
    <w:rsid w:val="009713A2"/>
    <w:rsid w:val="0097147F"/>
    <w:rsid w:val="0097181C"/>
    <w:rsid w:val="00971893"/>
    <w:rsid w:val="00971B1E"/>
    <w:rsid w:val="00971CF8"/>
    <w:rsid w:val="00972739"/>
    <w:rsid w:val="009727A3"/>
    <w:rsid w:val="009727DD"/>
    <w:rsid w:val="00972896"/>
    <w:rsid w:val="00972E14"/>
    <w:rsid w:val="00972E29"/>
    <w:rsid w:val="00973052"/>
    <w:rsid w:val="009730A5"/>
    <w:rsid w:val="0097310C"/>
    <w:rsid w:val="00973293"/>
    <w:rsid w:val="00973510"/>
    <w:rsid w:val="00973624"/>
    <w:rsid w:val="00973669"/>
    <w:rsid w:val="00973714"/>
    <w:rsid w:val="00973993"/>
    <w:rsid w:val="00973D3C"/>
    <w:rsid w:val="00973F9E"/>
    <w:rsid w:val="00973FAC"/>
    <w:rsid w:val="00974C91"/>
    <w:rsid w:val="00974E93"/>
    <w:rsid w:val="00974F48"/>
    <w:rsid w:val="00975125"/>
    <w:rsid w:val="0097544C"/>
    <w:rsid w:val="00975476"/>
    <w:rsid w:val="00975555"/>
    <w:rsid w:val="009756C3"/>
    <w:rsid w:val="0097597C"/>
    <w:rsid w:val="00975E4A"/>
    <w:rsid w:val="009760AA"/>
    <w:rsid w:val="00976186"/>
    <w:rsid w:val="009762AB"/>
    <w:rsid w:val="009762EB"/>
    <w:rsid w:val="00976B7F"/>
    <w:rsid w:val="00977277"/>
    <w:rsid w:val="009773D6"/>
    <w:rsid w:val="0097765E"/>
    <w:rsid w:val="00977929"/>
    <w:rsid w:val="00977A6B"/>
    <w:rsid w:val="00977ACE"/>
    <w:rsid w:val="00977F81"/>
    <w:rsid w:val="009805B9"/>
    <w:rsid w:val="00980C53"/>
    <w:rsid w:val="00980CBF"/>
    <w:rsid w:val="00980DA0"/>
    <w:rsid w:val="00980E31"/>
    <w:rsid w:val="009814ED"/>
    <w:rsid w:val="00981BAF"/>
    <w:rsid w:val="00981CB8"/>
    <w:rsid w:val="00981DCD"/>
    <w:rsid w:val="00981F69"/>
    <w:rsid w:val="00981FF5"/>
    <w:rsid w:val="00982072"/>
    <w:rsid w:val="00982121"/>
    <w:rsid w:val="009823FE"/>
    <w:rsid w:val="009824FF"/>
    <w:rsid w:val="00982533"/>
    <w:rsid w:val="00982690"/>
    <w:rsid w:val="009827C4"/>
    <w:rsid w:val="00982BD3"/>
    <w:rsid w:val="009838B5"/>
    <w:rsid w:val="0098396B"/>
    <w:rsid w:val="009839AD"/>
    <w:rsid w:val="00983B18"/>
    <w:rsid w:val="00983CC5"/>
    <w:rsid w:val="00984251"/>
    <w:rsid w:val="00984456"/>
    <w:rsid w:val="0098465C"/>
    <w:rsid w:val="0098466D"/>
    <w:rsid w:val="009846DF"/>
    <w:rsid w:val="00984C88"/>
    <w:rsid w:val="00984CF3"/>
    <w:rsid w:val="00984D74"/>
    <w:rsid w:val="00984DCB"/>
    <w:rsid w:val="00984DD5"/>
    <w:rsid w:val="00984E12"/>
    <w:rsid w:val="00984F3A"/>
    <w:rsid w:val="00985089"/>
    <w:rsid w:val="00985483"/>
    <w:rsid w:val="009854F6"/>
    <w:rsid w:val="00985634"/>
    <w:rsid w:val="00985776"/>
    <w:rsid w:val="00985F31"/>
    <w:rsid w:val="00986258"/>
    <w:rsid w:val="0098627B"/>
    <w:rsid w:val="0098645A"/>
    <w:rsid w:val="009864FB"/>
    <w:rsid w:val="00986659"/>
    <w:rsid w:val="0098671D"/>
    <w:rsid w:val="00986CC5"/>
    <w:rsid w:val="00987036"/>
    <w:rsid w:val="009878B8"/>
    <w:rsid w:val="00987A52"/>
    <w:rsid w:val="00987BDE"/>
    <w:rsid w:val="00987CB3"/>
    <w:rsid w:val="00987ECF"/>
    <w:rsid w:val="0099008D"/>
    <w:rsid w:val="009901B4"/>
    <w:rsid w:val="0099046F"/>
    <w:rsid w:val="00990725"/>
    <w:rsid w:val="0099074E"/>
    <w:rsid w:val="009907D3"/>
    <w:rsid w:val="009907DA"/>
    <w:rsid w:val="0099081C"/>
    <w:rsid w:val="0099087A"/>
    <w:rsid w:val="00990ABD"/>
    <w:rsid w:val="00990BAF"/>
    <w:rsid w:val="00990DBD"/>
    <w:rsid w:val="00991098"/>
    <w:rsid w:val="00991154"/>
    <w:rsid w:val="0099121B"/>
    <w:rsid w:val="009915E3"/>
    <w:rsid w:val="00991A11"/>
    <w:rsid w:val="00991DC2"/>
    <w:rsid w:val="00991DFC"/>
    <w:rsid w:val="00991FB0"/>
    <w:rsid w:val="00992217"/>
    <w:rsid w:val="009923D0"/>
    <w:rsid w:val="009925B6"/>
    <w:rsid w:val="00992A8D"/>
    <w:rsid w:val="00992AC9"/>
    <w:rsid w:val="00992C09"/>
    <w:rsid w:val="00992CC2"/>
    <w:rsid w:val="00992CD1"/>
    <w:rsid w:val="00992FB1"/>
    <w:rsid w:val="00992FBD"/>
    <w:rsid w:val="009931DF"/>
    <w:rsid w:val="0099346F"/>
    <w:rsid w:val="009936AC"/>
    <w:rsid w:val="00993AFD"/>
    <w:rsid w:val="00993D03"/>
    <w:rsid w:val="00993D41"/>
    <w:rsid w:val="00993FF2"/>
    <w:rsid w:val="00994124"/>
    <w:rsid w:val="009942E1"/>
    <w:rsid w:val="009943E3"/>
    <w:rsid w:val="009947AB"/>
    <w:rsid w:val="00994BD4"/>
    <w:rsid w:val="00994D13"/>
    <w:rsid w:val="00994DA6"/>
    <w:rsid w:val="009956E5"/>
    <w:rsid w:val="009956E9"/>
    <w:rsid w:val="0099589F"/>
    <w:rsid w:val="009959D0"/>
    <w:rsid w:val="00995AC2"/>
    <w:rsid w:val="00995C1F"/>
    <w:rsid w:val="0099621B"/>
    <w:rsid w:val="009964FC"/>
    <w:rsid w:val="00996539"/>
    <w:rsid w:val="009969F2"/>
    <w:rsid w:val="00996A3A"/>
    <w:rsid w:val="00996D89"/>
    <w:rsid w:val="0099713A"/>
    <w:rsid w:val="009975BA"/>
    <w:rsid w:val="00997893"/>
    <w:rsid w:val="00997D97"/>
    <w:rsid w:val="00997DA8"/>
    <w:rsid w:val="00997DDD"/>
    <w:rsid w:val="00997EBC"/>
    <w:rsid w:val="00997F92"/>
    <w:rsid w:val="009A044E"/>
    <w:rsid w:val="009A0622"/>
    <w:rsid w:val="009A09AF"/>
    <w:rsid w:val="009A0EFF"/>
    <w:rsid w:val="009A178F"/>
    <w:rsid w:val="009A1899"/>
    <w:rsid w:val="009A1A64"/>
    <w:rsid w:val="009A1B3B"/>
    <w:rsid w:val="009A1CB1"/>
    <w:rsid w:val="009A1E4B"/>
    <w:rsid w:val="009A2162"/>
    <w:rsid w:val="009A25FB"/>
    <w:rsid w:val="009A26E4"/>
    <w:rsid w:val="009A29F9"/>
    <w:rsid w:val="009A2DE8"/>
    <w:rsid w:val="009A30FC"/>
    <w:rsid w:val="009A37B4"/>
    <w:rsid w:val="009A3994"/>
    <w:rsid w:val="009A3B5D"/>
    <w:rsid w:val="009A3BDD"/>
    <w:rsid w:val="009A3C07"/>
    <w:rsid w:val="009A3EF9"/>
    <w:rsid w:val="009A40A4"/>
    <w:rsid w:val="009A4431"/>
    <w:rsid w:val="009A445E"/>
    <w:rsid w:val="009A44CA"/>
    <w:rsid w:val="009A492C"/>
    <w:rsid w:val="009A4D62"/>
    <w:rsid w:val="009A4D83"/>
    <w:rsid w:val="009A4D86"/>
    <w:rsid w:val="009A4DE1"/>
    <w:rsid w:val="009A4E48"/>
    <w:rsid w:val="009A4F6B"/>
    <w:rsid w:val="009A541D"/>
    <w:rsid w:val="009A5944"/>
    <w:rsid w:val="009A5CCA"/>
    <w:rsid w:val="009A5CD4"/>
    <w:rsid w:val="009A5D99"/>
    <w:rsid w:val="009A6001"/>
    <w:rsid w:val="009A600F"/>
    <w:rsid w:val="009A63DD"/>
    <w:rsid w:val="009A6407"/>
    <w:rsid w:val="009A6449"/>
    <w:rsid w:val="009A6597"/>
    <w:rsid w:val="009A6751"/>
    <w:rsid w:val="009A6985"/>
    <w:rsid w:val="009A6A0F"/>
    <w:rsid w:val="009A6B52"/>
    <w:rsid w:val="009A6BF4"/>
    <w:rsid w:val="009A6BF7"/>
    <w:rsid w:val="009A6BFE"/>
    <w:rsid w:val="009A6D90"/>
    <w:rsid w:val="009A6ED9"/>
    <w:rsid w:val="009A71F3"/>
    <w:rsid w:val="009A7346"/>
    <w:rsid w:val="009A74D4"/>
    <w:rsid w:val="009A74E1"/>
    <w:rsid w:val="009A75DC"/>
    <w:rsid w:val="009A7678"/>
    <w:rsid w:val="009A76F8"/>
    <w:rsid w:val="009A7935"/>
    <w:rsid w:val="009A7994"/>
    <w:rsid w:val="009A7BDB"/>
    <w:rsid w:val="009A7C5F"/>
    <w:rsid w:val="009A7D2C"/>
    <w:rsid w:val="009B002C"/>
    <w:rsid w:val="009B0143"/>
    <w:rsid w:val="009B01DB"/>
    <w:rsid w:val="009B0200"/>
    <w:rsid w:val="009B072F"/>
    <w:rsid w:val="009B0757"/>
    <w:rsid w:val="009B0957"/>
    <w:rsid w:val="009B0BAA"/>
    <w:rsid w:val="009B0BB0"/>
    <w:rsid w:val="009B0D8E"/>
    <w:rsid w:val="009B0F80"/>
    <w:rsid w:val="009B0FBF"/>
    <w:rsid w:val="009B13A9"/>
    <w:rsid w:val="009B1429"/>
    <w:rsid w:val="009B152D"/>
    <w:rsid w:val="009B19BE"/>
    <w:rsid w:val="009B1AB2"/>
    <w:rsid w:val="009B1AD8"/>
    <w:rsid w:val="009B1BB5"/>
    <w:rsid w:val="009B1ED1"/>
    <w:rsid w:val="009B2040"/>
    <w:rsid w:val="009B22E6"/>
    <w:rsid w:val="009B233C"/>
    <w:rsid w:val="009B2458"/>
    <w:rsid w:val="009B270E"/>
    <w:rsid w:val="009B2901"/>
    <w:rsid w:val="009B2AAB"/>
    <w:rsid w:val="009B3384"/>
    <w:rsid w:val="009B3999"/>
    <w:rsid w:val="009B3A16"/>
    <w:rsid w:val="009B3A5B"/>
    <w:rsid w:val="009B3A92"/>
    <w:rsid w:val="009B3B2D"/>
    <w:rsid w:val="009B422A"/>
    <w:rsid w:val="009B4249"/>
    <w:rsid w:val="009B4359"/>
    <w:rsid w:val="009B4713"/>
    <w:rsid w:val="009B4B8D"/>
    <w:rsid w:val="009B4BC1"/>
    <w:rsid w:val="009B4F78"/>
    <w:rsid w:val="009B5098"/>
    <w:rsid w:val="009B5239"/>
    <w:rsid w:val="009B53E8"/>
    <w:rsid w:val="009B5483"/>
    <w:rsid w:val="009B560C"/>
    <w:rsid w:val="009B5BD6"/>
    <w:rsid w:val="009B5DF9"/>
    <w:rsid w:val="009B5EE5"/>
    <w:rsid w:val="009B6094"/>
    <w:rsid w:val="009B6313"/>
    <w:rsid w:val="009B63A1"/>
    <w:rsid w:val="009B663C"/>
    <w:rsid w:val="009B66B3"/>
    <w:rsid w:val="009B6705"/>
    <w:rsid w:val="009B69CB"/>
    <w:rsid w:val="009B6A7A"/>
    <w:rsid w:val="009B6B5B"/>
    <w:rsid w:val="009B6BBD"/>
    <w:rsid w:val="009B6EC1"/>
    <w:rsid w:val="009B6EE6"/>
    <w:rsid w:val="009B700D"/>
    <w:rsid w:val="009B71CD"/>
    <w:rsid w:val="009B7225"/>
    <w:rsid w:val="009B73B8"/>
    <w:rsid w:val="009B73C6"/>
    <w:rsid w:val="009B780B"/>
    <w:rsid w:val="009B7BC7"/>
    <w:rsid w:val="009B7D3B"/>
    <w:rsid w:val="009B7D5B"/>
    <w:rsid w:val="009B7E17"/>
    <w:rsid w:val="009B7F62"/>
    <w:rsid w:val="009C0582"/>
    <w:rsid w:val="009C0592"/>
    <w:rsid w:val="009C0838"/>
    <w:rsid w:val="009C08FF"/>
    <w:rsid w:val="009C0BC4"/>
    <w:rsid w:val="009C0D13"/>
    <w:rsid w:val="009C0E71"/>
    <w:rsid w:val="009C10A7"/>
    <w:rsid w:val="009C126B"/>
    <w:rsid w:val="009C14A3"/>
    <w:rsid w:val="009C15B6"/>
    <w:rsid w:val="009C167A"/>
    <w:rsid w:val="009C1736"/>
    <w:rsid w:val="009C19F9"/>
    <w:rsid w:val="009C1A01"/>
    <w:rsid w:val="009C1B4A"/>
    <w:rsid w:val="009C1B73"/>
    <w:rsid w:val="009C1C89"/>
    <w:rsid w:val="009C1EBF"/>
    <w:rsid w:val="009C1FC5"/>
    <w:rsid w:val="009C226A"/>
    <w:rsid w:val="009C27DE"/>
    <w:rsid w:val="009C297F"/>
    <w:rsid w:val="009C2BEE"/>
    <w:rsid w:val="009C32E8"/>
    <w:rsid w:val="009C34B2"/>
    <w:rsid w:val="009C3708"/>
    <w:rsid w:val="009C3893"/>
    <w:rsid w:val="009C3A21"/>
    <w:rsid w:val="009C3B3A"/>
    <w:rsid w:val="009C3E2B"/>
    <w:rsid w:val="009C3F26"/>
    <w:rsid w:val="009C3FF4"/>
    <w:rsid w:val="009C42D0"/>
    <w:rsid w:val="009C430B"/>
    <w:rsid w:val="009C4394"/>
    <w:rsid w:val="009C4506"/>
    <w:rsid w:val="009C4960"/>
    <w:rsid w:val="009C49A3"/>
    <w:rsid w:val="009C4B01"/>
    <w:rsid w:val="009C4F68"/>
    <w:rsid w:val="009C5178"/>
    <w:rsid w:val="009C5358"/>
    <w:rsid w:val="009C5437"/>
    <w:rsid w:val="009C5551"/>
    <w:rsid w:val="009C557B"/>
    <w:rsid w:val="009C57E2"/>
    <w:rsid w:val="009C58B4"/>
    <w:rsid w:val="009C5A55"/>
    <w:rsid w:val="009C5A9A"/>
    <w:rsid w:val="009C5B8E"/>
    <w:rsid w:val="009C5CC8"/>
    <w:rsid w:val="009C5EAA"/>
    <w:rsid w:val="009C61B6"/>
    <w:rsid w:val="009C63FC"/>
    <w:rsid w:val="009C64A1"/>
    <w:rsid w:val="009C6545"/>
    <w:rsid w:val="009C6663"/>
    <w:rsid w:val="009C67BD"/>
    <w:rsid w:val="009C690D"/>
    <w:rsid w:val="009C6CF1"/>
    <w:rsid w:val="009C6EB6"/>
    <w:rsid w:val="009C6EE7"/>
    <w:rsid w:val="009C6F24"/>
    <w:rsid w:val="009C6F5C"/>
    <w:rsid w:val="009C7206"/>
    <w:rsid w:val="009C721E"/>
    <w:rsid w:val="009C7265"/>
    <w:rsid w:val="009C7303"/>
    <w:rsid w:val="009C7432"/>
    <w:rsid w:val="009C763A"/>
    <w:rsid w:val="009C7862"/>
    <w:rsid w:val="009C7D34"/>
    <w:rsid w:val="009D008A"/>
    <w:rsid w:val="009D02F7"/>
    <w:rsid w:val="009D031E"/>
    <w:rsid w:val="009D0446"/>
    <w:rsid w:val="009D044F"/>
    <w:rsid w:val="009D0780"/>
    <w:rsid w:val="009D08EA"/>
    <w:rsid w:val="009D0A3C"/>
    <w:rsid w:val="009D0B48"/>
    <w:rsid w:val="009D0FE8"/>
    <w:rsid w:val="009D14B6"/>
    <w:rsid w:val="009D14E5"/>
    <w:rsid w:val="009D1657"/>
    <w:rsid w:val="009D16F8"/>
    <w:rsid w:val="009D1ECA"/>
    <w:rsid w:val="009D2553"/>
    <w:rsid w:val="009D298A"/>
    <w:rsid w:val="009D29B2"/>
    <w:rsid w:val="009D2D25"/>
    <w:rsid w:val="009D2E2D"/>
    <w:rsid w:val="009D2FAB"/>
    <w:rsid w:val="009D348D"/>
    <w:rsid w:val="009D3707"/>
    <w:rsid w:val="009D3DBE"/>
    <w:rsid w:val="009D415F"/>
    <w:rsid w:val="009D41B5"/>
    <w:rsid w:val="009D4344"/>
    <w:rsid w:val="009D444E"/>
    <w:rsid w:val="009D4464"/>
    <w:rsid w:val="009D449F"/>
    <w:rsid w:val="009D46FB"/>
    <w:rsid w:val="009D472D"/>
    <w:rsid w:val="009D4773"/>
    <w:rsid w:val="009D47AE"/>
    <w:rsid w:val="009D4A8A"/>
    <w:rsid w:val="009D4D65"/>
    <w:rsid w:val="009D50C2"/>
    <w:rsid w:val="009D51D4"/>
    <w:rsid w:val="009D5286"/>
    <w:rsid w:val="009D5448"/>
    <w:rsid w:val="009D5752"/>
    <w:rsid w:val="009D59F5"/>
    <w:rsid w:val="009D5B36"/>
    <w:rsid w:val="009D5C30"/>
    <w:rsid w:val="009D5E43"/>
    <w:rsid w:val="009D5F01"/>
    <w:rsid w:val="009D5FA0"/>
    <w:rsid w:val="009D60B0"/>
    <w:rsid w:val="009D60F6"/>
    <w:rsid w:val="009D6159"/>
    <w:rsid w:val="009D61BA"/>
    <w:rsid w:val="009D630E"/>
    <w:rsid w:val="009D631A"/>
    <w:rsid w:val="009D6968"/>
    <w:rsid w:val="009D6ACA"/>
    <w:rsid w:val="009D6C1E"/>
    <w:rsid w:val="009D71F3"/>
    <w:rsid w:val="009D7715"/>
    <w:rsid w:val="009D773F"/>
    <w:rsid w:val="009D784B"/>
    <w:rsid w:val="009D790B"/>
    <w:rsid w:val="009D792C"/>
    <w:rsid w:val="009D7DDB"/>
    <w:rsid w:val="009E004D"/>
    <w:rsid w:val="009E0072"/>
    <w:rsid w:val="009E0E1E"/>
    <w:rsid w:val="009E115C"/>
    <w:rsid w:val="009E1284"/>
    <w:rsid w:val="009E1408"/>
    <w:rsid w:val="009E18CD"/>
    <w:rsid w:val="009E1AD5"/>
    <w:rsid w:val="009E1C1F"/>
    <w:rsid w:val="009E1D21"/>
    <w:rsid w:val="009E1E1F"/>
    <w:rsid w:val="009E1EC7"/>
    <w:rsid w:val="009E2073"/>
    <w:rsid w:val="009E24C1"/>
    <w:rsid w:val="009E2F59"/>
    <w:rsid w:val="009E2F60"/>
    <w:rsid w:val="009E321B"/>
    <w:rsid w:val="009E3649"/>
    <w:rsid w:val="009E37E6"/>
    <w:rsid w:val="009E3831"/>
    <w:rsid w:val="009E389E"/>
    <w:rsid w:val="009E3E8F"/>
    <w:rsid w:val="009E3F20"/>
    <w:rsid w:val="009E3F43"/>
    <w:rsid w:val="009E4436"/>
    <w:rsid w:val="009E444C"/>
    <w:rsid w:val="009E445E"/>
    <w:rsid w:val="009E4D49"/>
    <w:rsid w:val="009E4FFC"/>
    <w:rsid w:val="009E5076"/>
    <w:rsid w:val="009E5799"/>
    <w:rsid w:val="009E5816"/>
    <w:rsid w:val="009E5834"/>
    <w:rsid w:val="009E5A34"/>
    <w:rsid w:val="009E5F06"/>
    <w:rsid w:val="009E63DD"/>
    <w:rsid w:val="009E6466"/>
    <w:rsid w:val="009E64DA"/>
    <w:rsid w:val="009E66F0"/>
    <w:rsid w:val="009E676E"/>
    <w:rsid w:val="009E686B"/>
    <w:rsid w:val="009E6F04"/>
    <w:rsid w:val="009E6FC7"/>
    <w:rsid w:val="009E7095"/>
    <w:rsid w:val="009E70BB"/>
    <w:rsid w:val="009E725B"/>
    <w:rsid w:val="009E7293"/>
    <w:rsid w:val="009E749C"/>
    <w:rsid w:val="009E7528"/>
    <w:rsid w:val="009E7B04"/>
    <w:rsid w:val="009E7BFE"/>
    <w:rsid w:val="009E7D2F"/>
    <w:rsid w:val="009E7FFE"/>
    <w:rsid w:val="009F01E8"/>
    <w:rsid w:val="009F0797"/>
    <w:rsid w:val="009F093F"/>
    <w:rsid w:val="009F0B34"/>
    <w:rsid w:val="009F0C6D"/>
    <w:rsid w:val="009F0D63"/>
    <w:rsid w:val="009F10F5"/>
    <w:rsid w:val="009F11A4"/>
    <w:rsid w:val="009F1360"/>
    <w:rsid w:val="009F1D45"/>
    <w:rsid w:val="009F1F96"/>
    <w:rsid w:val="009F23EB"/>
    <w:rsid w:val="009F2A77"/>
    <w:rsid w:val="009F2AB2"/>
    <w:rsid w:val="009F2EEC"/>
    <w:rsid w:val="009F2F56"/>
    <w:rsid w:val="009F33D7"/>
    <w:rsid w:val="009F37C9"/>
    <w:rsid w:val="009F3AD6"/>
    <w:rsid w:val="009F3D4D"/>
    <w:rsid w:val="009F3EA8"/>
    <w:rsid w:val="009F40AE"/>
    <w:rsid w:val="009F40BE"/>
    <w:rsid w:val="009F434D"/>
    <w:rsid w:val="009F45A0"/>
    <w:rsid w:val="009F4B9A"/>
    <w:rsid w:val="009F4DC0"/>
    <w:rsid w:val="009F4FE0"/>
    <w:rsid w:val="009F506B"/>
    <w:rsid w:val="009F50EF"/>
    <w:rsid w:val="009F511B"/>
    <w:rsid w:val="009F5469"/>
    <w:rsid w:val="009F54AC"/>
    <w:rsid w:val="009F5910"/>
    <w:rsid w:val="009F5BB7"/>
    <w:rsid w:val="009F5C4C"/>
    <w:rsid w:val="009F5DCF"/>
    <w:rsid w:val="009F6141"/>
    <w:rsid w:val="009F634C"/>
    <w:rsid w:val="009F63C0"/>
    <w:rsid w:val="009F67DC"/>
    <w:rsid w:val="009F6C63"/>
    <w:rsid w:val="009F6D32"/>
    <w:rsid w:val="009F7136"/>
    <w:rsid w:val="009F71EB"/>
    <w:rsid w:val="009F71F3"/>
    <w:rsid w:val="009F76B5"/>
    <w:rsid w:val="009F7761"/>
    <w:rsid w:val="009F790B"/>
    <w:rsid w:val="009F7B0D"/>
    <w:rsid w:val="009F7C8F"/>
    <w:rsid w:val="009F7CC8"/>
    <w:rsid w:val="009F7DB8"/>
    <w:rsid w:val="009F7EF3"/>
    <w:rsid w:val="009F7F6A"/>
    <w:rsid w:val="00A0005F"/>
    <w:rsid w:val="00A00068"/>
    <w:rsid w:val="00A0008B"/>
    <w:rsid w:val="00A00276"/>
    <w:rsid w:val="00A00309"/>
    <w:rsid w:val="00A006BA"/>
    <w:rsid w:val="00A006E8"/>
    <w:rsid w:val="00A00B32"/>
    <w:rsid w:val="00A00B44"/>
    <w:rsid w:val="00A00CB5"/>
    <w:rsid w:val="00A00EB3"/>
    <w:rsid w:val="00A0177F"/>
    <w:rsid w:val="00A01921"/>
    <w:rsid w:val="00A01EBA"/>
    <w:rsid w:val="00A01FB0"/>
    <w:rsid w:val="00A0206E"/>
    <w:rsid w:val="00A022EF"/>
    <w:rsid w:val="00A02305"/>
    <w:rsid w:val="00A023F2"/>
    <w:rsid w:val="00A02472"/>
    <w:rsid w:val="00A02578"/>
    <w:rsid w:val="00A0264B"/>
    <w:rsid w:val="00A02917"/>
    <w:rsid w:val="00A02B95"/>
    <w:rsid w:val="00A02E21"/>
    <w:rsid w:val="00A02F4F"/>
    <w:rsid w:val="00A02FEB"/>
    <w:rsid w:val="00A03058"/>
    <w:rsid w:val="00A036F0"/>
    <w:rsid w:val="00A03B78"/>
    <w:rsid w:val="00A040EB"/>
    <w:rsid w:val="00A04130"/>
    <w:rsid w:val="00A0432C"/>
    <w:rsid w:val="00A043A2"/>
    <w:rsid w:val="00A046C1"/>
    <w:rsid w:val="00A0485A"/>
    <w:rsid w:val="00A04A41"/>
    <w:rsid w:val="00A04AB4"/>
    <w:rsid w:val="00A04AC9"/>
    <w:rsid w:val="00A052F0"/>
    <w:rsid w:val="00A05380"/>
    <w:rsid w:val="00A05606"/>
    <w:rsid w:val="00A056DE"/>
    <w:rsid w:val="00A057BF"/>
    <w:rsid w:val="00A057CE"/>
    <w:rsid w:val="00A059A3"/>
    <w:rsid w:val="00A05AE2"/>
    <w:rsid w:val="00A05EB3"/>
    <w:rsid w:val="00A0629C"/>
    <w:rsid w:val="00A067F5"/>
    <w:rsid w:val="00A068CE"/>
    <w:rsid w:val="00A06CEA"/>
    <w:rsid w:val="00A06CFD"/>
    <w:rsid w:val="00A06FCE"/>
    <w:rsid w:val="00A07081"/>
    <w:rsid w:val="00A071EC"/>
    <w:rsid w:val="00A071F3"/>
    <w:rsid w:val="00A07427"/>
    <w:rsid w:val="00A076CB"/>
    <w:rsid w:val="00A07895"/>
    <w:rsid w:val="00A07A88"/>
    <w:rsid w:val="00A07B33"/>
    <w:rsid w:val="00A07C85"/>
    <w:rsid w:val="00A10211"/>
    <w:rsid w:val="00A1022E"/>
    <w:rsid w:val="00A10AAF"/>
    <w:rsid w:val="00A11011"/>
    <w:rsid w:val="00A111A6"/>
    <w:rsid w:val="00A11281"/>
    <w:rsid w:val="00A1151B"/>
    <w:rsid w:val="00A11C10"/>
    <w:rsid w:val="00A11E78"/>
    <w:rsid w:val="00A11EC1"/>
    <w:rsid w:val="00A12041"/>
    <w:rsid w:val="00A12085"/>
    <w:rsid w:val="00A121C7"/>
    <w:rsid w:val="00A122CB"/>
    <w:rsid w:val="00A1236D"/>
    <w:rsid w:val="00A12607"/>
    <w:rsid w:val="00A12AED"/>
    <w:rsid w:val="00A12C51"/>
    <w:rsid w:val="00A131A9"/>
    <w:rsid w:val="00A132C9"/>
    <w:rsid w:val="00A1334A"/>
    <w:rsid w:val="00A135AB"/>
    <w:rsid w:val="00A135BE"/>
    <w:rsid w:val="00A135C2"/>
    <w:rsid w:val="00A13859"/>
    <w:rsid w:val="00A13C20"/>
    <w:rsid w:val="00A13EF9"/>
    <w:rsid w:val="00A14453"/>
    <w:rsid w:val="00A1457D"/>
    <w:rsid w:val="00A1462B"/>
    <w:rsid w:val="00A147F5"/>
    <w:rsid w:val="00A147FB"/>
    <w:rsid w:val="00A14B3B"/>
    <w:rsid w:val="00A14BC9"/>
    <w:rsid w:val="00A14C5A"/>
    <w:rsid w:val="00A14F47"/>
    <w:rsid w:val="00A15134"/>
    <w:rsid w:val="00A15357"/>
    <w:rsid w:val="00A15471"/>
    <w:rsid w:val="00A15758"/>
    <w:rsid w:val="00A1589D"/>
    <w:rsid w:val="00A158A8"/>
    <w:rsid w:val="00A15A51"/>
    <w:rsid w:val="00A15C46"/>
    <w:rsid w:val="00A15CA4"/>
    <w:rsid w:val="00A15DA1"/>
    <w:rsid w:val="00A15F4D"/>
    <w:rsid w:val="00A1623B"/>
    <w:rsid w:val="00A16252"/>
    <w:rsid w:val="00A162DE"/>
    <w:rsid w:val="00A16528"/>
    <w:rsid w:val="00A16AAD"/>
    <w:rsid w:val="00A16BF4"/>
    <w:rsid w:val="00A16C34"/>
    <w:rsid w:val="00A16C85"/>
    <w:rsid w:val="00A16F40"/>
    <w:rsid w:val="00A17020"/>
    <w:rsid w:val="00A17277"/>
    <w:rsid w:val="00A17361"/>
    <w:rsid w:val="00A17497"/>
    <w:rsid w:val="00A176B7"/>
    <w:rsid w:val="00A17C5A"/>
    <w:rsid w:val="00A17F6A"/>
    <w:rsid w:val="00A2034C"/>
    <w:rsid w:val="00A2081B"/>
    <w:rsid w:val="00A20DCC"/>
    <w:rsid w:val="00A20F0A"/>
    <w:rsid w:val="00A20F1D"/>
    <w:rsid w:val="00A21002"/>
    <w:rsid w:val="00A21398"/>
    <w:rsid w:val="00A2188F"/>
    <w:rsid w:val="00A21891"/>
    <w:rsid w:val="00A21A87"/>
    <w:rsid w:val="00A21CFA"/>
    <w:rsid w:val="00A21D76"/>
    <w:rsid w:val="00A21ECC"/>
    <w:rsid w:val="00A21F3D"/>
    <w:rsid w:val="00A21F61"/>
    <w:rsid w:val="00A21FE0"/>
    <w:rsid w:val="00A22253"/>
    <w:rsid w:val="00A22639"/>
    <w:rsid w:val="00A22AFA"/>
    <w:rsid w:val="00A22E02"/>
    <w:rsid w:val="00A22ED1"/>
    <w:rsid w:val="00A230F5"/>
    <w:rsid w:val="00A23489"/>
    <w:rsid w:val="00A234C6"/>
    <w:rsid w:val="00A23598"/>
    <w:rsid w:val="00A239F1"/>
    <w:rsid w:val="00A23C7A"/>
    <w:rsid w:val="00A23E09"/>
    <w:rsid w:val="00A2502F"/>
    <w:rsid w:val="00A25416"/>
    <w:rsid w:val="00A25580"/>
    <w:rsid w:val="00A25F42"/>
    <w:rsid w:val="00A25F9A"/>
    <w:rsid w:val="00A2632C"/>
    <w:rsid w:val="00A263A4"/>
    <w:rsid w:val="00A26607"/>
    <w:rsid w:val="00A268D8"/>
    <w:rsid w:val="00A2692E"/>
    <w:rsid w:val="00A26A2F"/>
    <w:rsid w:val="00A26C46"/>
    <w:rsid w:val="00A26FCB"/>
    <w:rsid w:val="00A27051"/>
    <w:rsid w:val="00A27D55"/>
    <w:rsid w:val="00A30057"/>
    <w:rsid w:val="00A3020E"/>
    <w:rsid w:val="00A3029A"/>
    <w:rsid w:val="00A30588"/>
    <w:rsid w:val="00A30BA9"/>
    <w:rsid w:val="00A30C66"/>
    <w:rsid w:val="00A30EB9"/>
    <w:rsid w:val="00A31563"/>
    <w:rsid w:val="00A316D8"/>
    <w:rsid w:val="00A317E5"/>
    <w:rsid w:val="00A3194B"/>
    <w:rsid w:val="00A31CCA"/>
    <w:rsid w:val="00A31EFD"/>
    <w:rsid w:val="00A3211C"/>
    <w:rsid w:val="00A3247D"/>
    <w:rsid w:val="00A32872"/>
    <w:rsid w:val="00A329C0"/>
    <w:rsid w:val="00A32E6D"/>
    <w:rsid w:val="00A32EA9"/>
    <w:rsid w:val="00A33056"/>
    <w:rsid w:val="00A3312E"/>
    <w:rsid w:val="00A332F6"/>
    <w:rsid w:val="00A33402"/>
    <w:rsid w:val="00A33DC2"/>
    <w:rsid w:val="00A33EC7"/>
    <w:rsid w:val="00A34110"/>
    <w:rsid w:val="00A342BB"/>
    <w:rsid w:val="00A345EE"/>
    <w:rsid w:val="00A34ABA"/>
    <w:rsid w:val="00A34CBB"/>
    <w:rsid w:val="00A351BB"/>
    <w:rsid w:val="00A35893"/>
    <w:rsid w:val="00A358A9"/>
    <w:rsid w:val="00A364D2"/>
    <w:rsid w:val="00A36804"/>
    <w:rsid w:val="00A368CE"/>
    <w:rsid w:val="00A36B45"/>
    <w:rsid w:val="00A36D0E"/>
    <w:rsid w:val="00A36DCA"/>
    <w:rsid w:val="00A36DE7"/>
    <w:rsid w:val="00A36E14"/>
    <w:rsid w:val="00A36E18"/>
    <w:rsid w:val="00A36E6C"/>
    <w:rsid w:val="00A36F3D"/>
    <w:rsid w:val="00A370CE"/>
    <w:rsid w:val="00A37442"/>
    <w:rsid w:val="00A3779D"/>
    <w:rsid w:val="00A378B7"/>
    <w:rsid w:val="00A37CDE"/>
    <w:rsid w:val="00A37FD5"/>
    <w:rsid w:val="00A400F6"/>
    <w:rsid w:val="00A403FB"/>
    <w:rsid w:val="00A40618"/>
    <w:rsid w:val="00A4063C"/>
    <w:rsid w:val="00A40715"/>
    <w:rsid w:val="00A408D0"/>
    <w:rsid w:val="00A40DED"/>
    <w:rsid w:val="00A40EBB"/>
    <w:rsid w:val="00A4167F"/>
    <w:rsid w:val="00A41797"/>
    <w:rsid w:val="00A418FE"/>
    <w:rsid w:val="00A41B63"/>
    <w:rsid w:val="00A41D05"/>
    <w:rsid w:val="00A41DC6"/>
    <w:rsid w:val="00A41E17"/>
    <w:rsid w:val="00A41F11"/>
    <w:rsid w:val="00A41F70"/>
    <w:rsid w:val="00A41FC9"/>
    <w:rsid w:val="00A42737"/>
    <w:rsid w:val="00A429F7"/>
    <w:rsid w:val="00A42B9D"/>
    <w:rsid w:val="00A42C88"/>
    <w:rsid w:val="00A43049"/>
    <w:rsid w:val="00A4312E"/>
    <w:rsid w:val="00A437EF"/>
    <w:rsid w:val="00A438FC"/>
    <w:rsid w:val="00A43943"/>
    <w:rsid w:val="00A4396A"/>
    <w:rsid w:val="00A43A16"/>
    <w:rsid w:val="00A43ADA"/>
    <w:rsid w:val="00A43DA3"/>
    <w:rsid w:val="00A43E5C"/>
    <w:rsid w:val="00A44024"/>
    <w:rsid w:val="00A4414E"/>
    <w:rsid w:val="00A44180"/>
    <w:rsid w:val="00A4420C"/>
    <w:rsid w:val="00A443E5"/>
    <w:rsid w:val="00A443F5"/>
    <w:rsid w:val="00A444FE"/>
    <w:rsid w:val="00A447C7"/>
    <w:rsid w:val="00A4480E"/>
    <w:rsid w:val="00A449CD"/>
    <w:rsid w:val="00A44A3F"/>
    <w:rsid w:val="00A44B06"/>
    <w:rsid w:val="00A44F7F"/>
    <w:rsid w:val="00A45049"/>
    <w:rsid w:val="00A45065"/>
    <w:rsid w:val="00A45183"/>
    <w:rsid w:val="00A4547F"/>
    <w:rsid w:val="00A45574"/>
    <w:rsid w:val="00A4564D"/>
    <w:rsid w:val="00A4579C"/>
    <w:rsid w:val="00A45937"/>
    <w:rsid w:val="00A45996"/>
    <w:rsid w:val="00A45AFE"/>
    <w:rsid w:val="00A45C51"/>
    <w:rsid w:val="00A45E04"/>
    <w:rsid w:val="00A45EE9"/>
    <w:rsid w:val="00A4632B"/>
    <w:rsid w:val="00A464C7"/>
    <w:rsid w:val="00A466C2"/>
    <w:rsid w:val="00A46899"/>
    <w:rsid w:val="00A46924"/>
    <w:rsid w:val="00A46BFF"/>
    <w:rsid w:val="00A46DA0"/>
    <w:rsid w:val="00A47749"/>
    <w:rsid w:val="00A4788A"/>
    <w:rsid w:val="00A478FE"/>
    <w:rsid w:val="00A47ADB"/>
    <w:rsid w:val="00A47ECB"/>
    <w:rsid w:val="00A47F64"/>
    <w:rsid w:val="00A50028"/>
    <w:rsid w:val="00A50104"/>
    <w:rsid w:val="00A50657"/>
    <w:rsid w:val="00A50980"/>
    <w:rsid w:val="00A50E52"/>
    <w:rsid w:val="00A50E75"/>
    <w:rsid w:val="00A50EA4"/>
    <w:rsid w:val="00A510D3"/>
    <w:rsid w:val="00A5112A"/>
    <w:rsid w:val="00A51666"/>
    <w:rsid w:val="00A51A00"/>
    <w:rsid w:val="00A51A91"/>
    <w:rsid w:val="00A51CE4"/>
    <w:rsid w:val="00A51CEB"/>
    <w:rsid w:val="00A522AF"/>
    <w:rsid w:val="00A522F7"/>
    <w:rsid w:val="00A52B2B"/>
    <w:rsid w:val="00A52DC8"/>
    <w:rsid w:val="00A52F75"/>
    <w:rsid w:val="00A53220"/>
    <w:rsid w:val="00A53349"/>
    <w:rsid w:val="00A5379A"/>
    <w:rsid w:val="00A53905"/>
    <w:rsid w:val="00A53D83"/>
    <w:rsid w:val="00A53E21"/>
    <w:rsid w:val="00A54004"/>
    <w:rsid w:val="00A5425C"/>
    <w:rsid w:val="00A544D2"/>
    <w:rsid w:val="00A54581"/>
    <w:rsid w:val="00A5464B"/>
    <w:rsid w:val="00A54650"/>
    <w:rsid w:val="00A54804"/>
    <w:rsid w:val="00A5483E"/>
    <w:rsid w:val="00A54EB0"/>
    <w:rsid w:val="00A5513F"/>
    <w:rsid w:val="00A55286"/>
    <w:rsid w:val="00A55699"/>
    <w:rsid w:val="00A55F8D"/>
    <w:rsid w:val="00A560E5"/>
    <w:rsid w:val="00A5629D"/>
    <w:rsid w:val="00A56545"/>
    <w:rsid w:val="00A56CBA"/>
    <w:rsid w:val="00A56E40"/>
    <w:rsid w:val="00A56E4B"/>
    <w:rsid w:val="00A56F90"/>
    <w:rsid w:val="00A57220"/>
    <w:rsid w:val="00A57722"/>
    <w:rsid w:val="00A57794"/>
    <w:rsid w:val="00A57AFC"/>
    <w:rsid w:val="00A57D96"/>
    <w:rsid w:val="00A57DB3"/>
    <w:rsid w:val="00A57E42"/>
    <w:rsid w:val="00A60145"/>
    <w:rsid w:val="00A60206"/>
    <w:rsid w:val="00A60B2B"/>
    <w:rsid w:val="00A6101B"/>
    <w:rsid w:val="00A6121E"/>
    <w:rsid w:val="00A61248"/>
    <w:rsid w:val="00A61413"/>
    <w:rsid w:val="00A615C3"/>
    <w:rsid w:val="00A61E2E"/>
    <w:rsid w:val="00A61E70"/>
    <w:rsid w:val="00A61F75"/>
    <w:rsid w:val="00A6234A"/>
    <w:rsid w:val="00A623EA"/>
    <w:rsid w:val="00A62403"/>
    <w:rsid w:val="00A62419"/>
    <w:rsid w:val="00A6296C"/>
    <w:rsid w:val="00A62B72"/>
    <w:rsid w:val="00A62F41"/>
    <w:rsid w:val="00A62F5E"/>
    <w:rsid w:val="00A62FBF"/>
    <w:rsid w:val="00A6309A"/>
    <w:rsid w:val="00A630B0"/>
    <w:rsid w:val="00A63126"/>
    <w:rsid w:val="00A634A9"/>
    <w:rsid w:val="00A63786"/>
    <w:rsid w:val="00A63B19"/>
    <w:rsid w:val="00A63DF2"/>
    <w:rsid w:val="00A63DFB"/>
    <w:rsid w:val="00A63E0A"/>
    <w:rsid w:val="00A63F1C"/>
    <w:rsid w:val="00A63F6C"/>
    <w:rsid w:val="00A64093"/>
    <w:rsid w:val="00A64317"/>
    <w:rsid w:val="00A644D1"/>
    <w:rsid w:val="00A64777"/>
    <w:rsid w:val="00A64808"/>
    <w:rsid w:val="00A64815"/>
    <w:rsid w:val="00A6489D"/>
    <w:rsid w:val="00A64952"/>
    <w:rsid w:val="00A6497C"/>
    <w:rsid w:val="00A64EE8"/>
    <w:rsid w:val="00A65310"/>
    <w:rsid w:val="00A65406"/>
    <w:rsid w:val="00A657D5"/>
    <w:rsid w:val="00A657F6"/>
    <w:rsid w:val="00A65ADD"/>
    <w:rsid w:val="00A65F9E"/>
    <w:rsid w:val="00A6607B"/>
    <w:rsid w:val="00A661B9"/>
    <w:rsid w:val="00A6671B"/>
    <w:rsid w:val="00A66B1B"/>
    <w:rsid w:val="00A66B7C"/>
    <w:rsid w:val="00A66BD5"/>
    <w:rsid w:val="00A66F59"/>
    <w:rsid w:val="00A6724A"/>
    <w:rsid w:val="00A6733F"/>
    <w:rsid w:val="00A67388"/>
    <w:rsid w:val="00A676BF"/>
    <w:rsid w:val="00A67C02"/>
    <w:rsid w:val="00A70650"/>
    <w:rsid w:val="00A7086B"/>
    <w:rsid w:val="00A70914"/>
    <w:rsid w:val="00A70A01"/>
    <w:rsid w:val="00A70E4E"/>
    <w:rsid w:val="00A70EE5"/>
    <w:rsid w:val="00A70FB3"/>
    <w:rsid w:val="00A70FED"/>
    <w:rsid w:val="00A71013"/>
    <w:rsid w:val="00A71452"/>
    <w:rsid w:val="00A71AE0"/>
    <w:rsid w:val="00A72154"/>
    <w:rsid w:val="00A721F7"/>
    <w:rsid w:val="00A72332"/>
    <w:rsid w:val="00A723BF"/>
    <w:rsid w:val="00A7257B"/>
    <w:rsid w:val="00A729D7"/>
    <w:rsid w:val="00A72EEC"/>
    <w:rsid w:val="00A72F4C"/>
    <w:rsid w:val="00A72F99"/>
    <w:rsid w:val="00A732C5"/>
    <w:rsid w:val="00A732E0"/>
    <w:rsid w:val="00A73502"/>
    <w:rsid w:val="00A735E3"/>
    <w:rsid w:val="00A736F1"/>
    <w:rsid w:val="00A738DD"/>
    <w:rsid w:val="00A73932"/>
    <w:rsid w:val="00A73A3A"/>
    <w:rsid w:val="00A73BC7"/>
    <w:rsid w:val="00A73C0B"/>
    <w:rsid w:val="00A73F41"/>
    <w:rsid w:val="00A7401B"/>
    <w:rsid w:val="00A743DB"/>
    <w:rsid w:val="00A74B4E"/>
    <w:rsid w:val="00A74C51"/>
    <w:rsid w:val="00A7508E"/>
    <w:rsid w:val="00A752DC"/>
    <w:rsid w:val="00A7531E"/>
    <w:rsid w:val="00A75879"/>
    <w:rsid w:val="00A7641B"/>
    <w:rsid w:val="00A76569"/>
    <w:rsid w:val="00A7678E"/>
    <w:rsid w:val="00A76D83"/>
    <w:rsid w:val="00A771E0"/>
    <w:rsid w:val="00A77311"/>
    <w:rsid w:val="00A773E8"/>
    <w:rsid w:val="00A778CE"/>
    <w:rsid w:val="00A77A27"/>
    <w:rsid w:val="00A77EDB"/>
    <w:rsid w:val="00A77EF7"/>
    <w:rsid w:val="00A80040"/>
    <w:rsid w:val="00A80135"/>
    <w:rsid w:val="00A8019A"/>
    <w:rsid w:val="00A80213"/>
    <w:rsid w:val="00A8023F"/>
    <w:rsid w:val="00A806F1"/>
    <w:rsid w:val="00A80755"/>
    <w:rsid w:val="00A808F2"/>
    <w:rsid w:val="00A80B2C"/>
    <w:rsid w:val="00A80C3F"/>
    <w:rsid w:val="00A80CD1"/>
    <w:rsid w:val="00A80DB3"/>
    <w:rsid w:val="00A80F66"/>
    <w:rsid w:val="00A81066"/>
    <w:rsid w:val="00A814F9"/>
    <w:rsid w:val="00A816F6"/>
    <w:rsid w:val="00A8178C"/>
    <w:rsid w:val="00A81B4B"/>
    <w:rsid w:val="00A81DA7"/>
    <w:rsid w:val="00A81FC4"/>
    <w:rsid w:val="00A820EA"/>
    <w:rsid w:val="00A82166"/>
    <w:rsid w:val="00A82581"/>
    <w:rsid w:val="00A8297E"/>
    <w:rsid w:val="00A829ED"/>
    <w:rsid w:val="00A82C67"/>
    <w:rsid w:val="00A82E02"/>
    <w:rsid w:val="00A82E30"/>
    <w:rsid w:val="00A82E76"/>
    <w:rsid w:val="00A82ED7"/>
    <w:rsid w:val="00A83329"/>
    <w:rsid w:val="00A8344D"/>
    <w:rsid w:val="00A8352D"/>
    <w:rsid w:val="00A83742"/>
    <w:rsid w:val="00A83787"/>
    <w:rsid w:val="00A83A81"/>
    <w:rsid w:val="00A83B21"/>
    <w:rsid w:val="00A83B25"/>
    <w:rsid w:val="00A83C97"/>
    <w:rsid w:val="00A840EE"/>
    <w:rsid w:val="00A848F4"/>
    <w:rsid w:val="00A84AC6"/>
    <w:rsid w:val="00A85049"/>
    <w:rsid w:val="00A850E0"/>
    <w:rsid w:val="00A8523B"/>
    <w:rsid w:val="00A8560E"/>
    <w:rsid w:val="00A85648"/>
    <w:rsid w:val="00A856D8"/>
    <w:rsid w:val="00A856EB"/>
    <w:rsid w:val="00A8594A"/>
    <w:rsid w:val="00A85B3D"/>
    <w:rsid w:val="00A85BD1"/>
    <w:rsid w:val="00A85C81"/>
    <w:rsid w:val="00A86095"/>
    <w:rsid w:val="00A864D7"/>
    <w:rsid w:val="00A864E1"/>
    <w:rsid w:val="00A868EE"/>
    <w:rsid w:val="00A86B66"/>
    <w:rsid w:val="00A86B77"/>
    <w:rsid w:val="00A86F11"/>
    <w:rsid w:val="00A86F47"/>
    <w:rsid w:val="00A86F59"/>
    <w:rsid w:val="00A8712D"/>
    <w:rsid w:val="00A8728F"/>
    <w:rsid w:val="00A87532"/>
    <w:rsid w:val="00A876DE"/>
    <w:rsid w:val="00A877E3"/>
    <w:rsid w:val="00A878D7"/>
    <w:rsid w:val="00A87B2C"/>
    <w:rsid w:val="00A87B3C"/>
    <w:rsid w:val="00A87C4F"/>
    <w:rsid w:val="00A87D1C"/>
    <w:rsid w:val="00A87D54"/>
    <w:rsid w:val="00A87E0A"/>
    <w:rsid w:val="00A901AE"/>
    <w:rsid w:val="00A9095C"/>
    <w:rsid w:val="00A911C0"/>
    <w:rsid w:val="00A912A1"/>
    <w:rsid w:val="00A912F4"/>
    <w:rsid w:val="00A918A9"/>
    <w:rsid w:val="00A91AD8"/>
    <w:rsid w:val="00A92195"/>
    <w:rsid w:val="00A921EF"/>
    <w:rsid w:val="00A92644"/>
    <w:rsid w:val="00A928C3"/>
    <w:rsid w:val="00A92D3C"/>
    <w:rsid w:val="00A92D69"/>
    <w:rsid w:val="00A92FD2"/>
    <w:rsid w:val="00A93236"/>
    <w:rsid w:val="00A933C1"/>
    <w:rsid w:val="00A9348F"/>
    <w:rsid w:val="00A93C83"/>
    <w:rsid w:val="00A93F66"/>
    <w:rsid w:val="00A942D4"/>
    <w:rsid w:val="00A94608"/>
    <w:rsid w:val="00A94A51"/>
    <w:rsid w:val="00A94EDA"/>
    <w:rsid w:val="00A950B2"/>
    <w:rsid w:val="00A953A6"/>
    <w:rsid w:val="00A957B1"/>
    <w:rsid w:val="00A95820"/>
    <w:rsid w:val="00A959FA"/>
    <w:rsid w:val="00A95AD7"/>
    <w:rsid w:val="00A95D91"/>
    <w:rsid w:val="00A95F21"/>
    <w:rsid w:val="00A95FD7"/>
    <w:rsid w:val="00A962C9"/>
    <w:rsid w:val="00A9677A"/>
    <w:rsid w:val="00A967EC"/>
    <w:rsid w:val="00A96B85"/>
    <w:rsid w:val="00A9702F"/>
    <w:rsid w:val="00A9707D"/>
    <w:rsid w:val="00A9709C"/>
    <w:rsid w:val="00A970DE"/>
    <w:rsid w:val="00A972D8"/>
    <w:rsid w:val="00A97872"/>
    <w:rsid w:val="00A97925"/>
    <w:rsid w:val="00A97A9E"/>
    <w:rsid w:val="00A97C30"/>
    <w:rsid w:val="00A97C63"/>
    <w:rsid w:val="00A97F23"/>
    <w:rsid w:val="00AA00F9"/>
    <w:rsid w:val="00AA0305"/>
    <w:rsid w:val="00AA0384"/>
    <w:rsid w:val="00AA0737"/>
    <w:rsid w:val="00AA0DB2"/>
    <w:rsid w:val="00AA10AF"/>
    <w:rsid w:val="00AA1174"/>
    <w:rsid w:val="00AA1616"/>
    <w:rsid w:val="00AA1927"/>
    <w:rsid w:val="00AA1C3B"/>
    <w:rsid w:val="00AA1DCC"/>
    <w:rsid w:val="00AA216D"/>
    <w:rsid w:val="00AA218E"/>
    <w:rsid w:val="00AA21AB"/>
    <w:rsid w:val="00AA224B"/>
    <w:rsid w:val="00AA2577"/>
    <w:rsid w:val="00AA25DC"/>
    <w:rsid w:val="00AA2666"/>
    <w:rsid w:val="00AA26C6"/>
    <w:rsid w:val="00AA28ED"/>
    <w:rsid w:val="00AA2DCF"/>
    <w:rsid w:val="00AA2EDA"/>
    <w:rsid w:val="00AA2FBA"/>
    <w:rsid w:val="00AA3189"/>
    <w:rsid w:val="00AA318C"/>
    <w:rsid w:val="00AA32D7"/>
    <w:rsid w:val="00AA32DE"/>
    <w:rsid w:val="00AA33E1"/>
    <w:rsid w:val="00AA340D"/>
    <w:rsid w:val="00AA3487"/>
    <w:rsid w:val="00AA353E"/>
    <w:rsid w:val="00AA3641"/>
    <w:rsid w:val="00AA378E"/>
    <w:rsid w:val="00AA388B"/>
    <w:rsid w:val="00AA3927"/>
    <w:rsid w:val="00AA3A2B"/>
    <w:rsid w:val="00AA3A48"/>
    <w:rsid w:val="00AA3A6F"/>
    <w:rsid w:val="00AA3B4C"/>
    <w:rsid w:val="00AA3D7F"/>
    <w:rsid w:val="00AA3E37"/>
    <w:rsid w:val="00AA3E5E"/>
    <w:rsid w:val="00AA4047"/>
    <w:rsid w:val="00AA4149"/>
    <w:rsid w:val="00AA443E"/>
    <w:rsid w:val="00AA495C"/>
    <w:rsid w:val="00AA49CC"/>
    <w:rsid w:val="00AA49E4"/>
    <w:rsid w:val="00AA4D27"/>
    <w:rsid w:val="00AA4F17"/>
    <w:rsid w:val="00AA4FB0"/>
    <w:rsid w:val="00AA53CB"/>
    <w:rsid w:val="00AA549C"/>
    <w:rsid w:val="00AA556D"/>
    <w:rsid w:val="00AA5792"/>
    <w:rsid w:val="00AA5CD7"/>
    <w:rsid w:val="00AA5D59"/>
    <w:rsid w:val="00AA5D8D"/>
    <w:rsid w:val="00AA5EC1"/>
    <w:rsid w:val="00AA627B"/>
    <w:rsid w:val="00AA6372"/>
    <w:rsid w:val="00AA6412"/>
    <w:rsid w:val="00AA64CD"/>
    <w:rsid w:val="00AA652E"/>
    <w:rsid w:val="00AA686D"/>
    <w:rsid w:val="00AA6955"/>
    <w:rsid w:val="00AA6D8B"/>
    <w:rsid w:val="00AA6D9B"/>
    <w:rsid w:val="00AA6E24"/>
    <w:rsid w:val="00AA6F50"/>
    <w:rsid w:val="00AA7191"/>
    <w:rsid w:val="00AA72C9"/>
    <w:rsid w:val="00AA7500"/>
    <w:rsid w:val="00AA79F5"/>
    <w:rsid w:val="00AA7D62"/>
    <w:rsid w:val="00AA7E38"/>
    <w:rsid w:val="00AB01EB"/>
    <w:rsid w:val="00AB047B"/>
    <w:rsid w:val="00AB04BC"/>
    <w:rsid w:val="00AB0DC8"/>
    <w:rsid w:val="00AB0ECC"/>
    <w:rsid w:val="00AB0F51"/>
    <w:rsid w:val="00AB10D0"/>
    <w:rsid w:val="00AB11D8"/>
    <w:rsid w:val="00AB120C"/>
    <w:rsid w:val="00AB12FC"/>
    <w:rsid w:val="00AB144F"/>
    <w:rsid w:val="00AB1739"/>
    <w:rsid w:val="00AB19E8"/>
    <w:rsid w:val="00AB1ABA"/>
    <w:rsid w:val="00AB1E9E"/>
    <w:rsid w:val="00AB20B3"/>
    <w:rsid w:val="00AB231B"/>
    <w:rsid w:val="00AB2457"/>
    <w:rsid w:val="00AB2550"/>
    <w:rsid w:val="00AB2747"/>
    <w:rsid w:val="00AB28E4"/>
    <w:rsid w:val="00AB2C7F"/>
    <w:rsid w:val="00AB2D7A"/>
    <w:rsid w:val="00AB2F60"/>
    <w:rsid w:val="00AB304F"/>
    <w:rsid w:val="00AB33FC"/>
    <w:rsid w:val="00AB342C"/>
    <w:rsid w:val="00AB3B6D"/>
    <w:rsid w:val="00AB3C38"/>
    <w:rsid w:val="00AB3ED0"/>
    <w:rsid w:val="00AB42E3"/>
    <w:rsid w:val="00AB42F8"/>
    <w:rsid w:val="00AB43A5"/>
    <w:rsid w:val="00AB4539"/>
    <w:rsid w:val="00AB4A8B"/>
    <w:rsid w:val="00AB4D91"/>
    <w:rsid w:val="00AB5061"/>
    <w:rsid w:val="00AB51F4"/>
    <w:rsid w:val="00AB529D"/>
    <w:rsid w:val="00AB53C7"/>
    <w:rsid w:val="00AB573E"/>
    <w:rsid w:val="00AB5943"/>
    <w:rsid w:val="00AB5AFC"/>
    <w:rsid w:val="00AB5B2C"/>
    <w:rsid w:val="00AB5E9B"/>
    <w:rsid w:val="00AB6020"/>
    <w:rsid w:val="00AB6265"/>
    <w:rsid w:val="00AB6371"/>
    <w:rsid w:val="00AB6408"/>
    <w:rsid w:val="00AB6D02"/>
    <w:rsid w:val="00AB6FBA"/>
    <w:rsid w:val="00AB7113"/>
    <w:rsid w:val="00AB728E"/>
    <w:rsid w:val="00AB748F"/>
    <w:rsid w:val="00AB74E6"/>
    <w:rsid w:val="00AB76F4"/>
    <w:rsid w:val="00AB77B9"/>
    <w:rsid w:val="00AB7B1D"/>
    <w:rsid w:val="00AB7DDE"/>
    <w:rsid w:val="00AB7F7B"/>
    <w:rsid w:val="00AC009A"/>
    <w:rsid w:val="00AC0424"/>
    <w:rsid w:val="00AC0432"/>
    <w:rsid w:val="00AC0517"/>
    <w:rsid w:val="00AC0A6D"/>
    <w:rsid w:val="00AC0CD1"/>
    <w:rsid w:val="00AC0F66"/>
    <w:rsid w:val="00AC11BD"/>
    <w:rsid w:val="00AC16A7"/>
    <w:rsid w:val="00AC1A6B"/>
    <w:rsid w:val="00AC1F76"/>
    <w:rsid w:val="00AC2304"/>
    <w:rsid w:val="00AC2BE9"/>
    <w:rsid w:val="00AC2FA6"/>
    <w:rsid w:val="00AC3698"/>
    <w:rsid w:val="00AC376C"/>
    <w:rsid w:val="00AC37D6"/>
    <w:rsid w:val="00AC4116"/>
    <w:rsid w:val="00AC41DD"/>
    <w:rsid w:val="00AC44B0"/>
    <w:rsid w:val="00AC45F4"/>
    <w:rsid w:val="00AC4846"/>
    <w:rsid w:val="00AC4F37"/>
    <w:rsid w:val="00AC519B"/>
    <w:rsid w:val="00AC51DB"/>
    <w:rsid w:val="00AC51FD"/>
    <w:rsid w:val="00AC530F"/>
    <w:rsid w:val="00AC5F6A"/>
    <w:rsid w:val="00AC6174"/>
    <w:rsid w:val="00AC6623"/>
    <w:rsid w:val="00AC695B"/>
    <w:rsid w:val="00AC6D66"/>
    <w:rsid w:val="00AC6D84"/>
    <w:rsid w:val="00AC6E71"/>
    <w:rsid w:val="00AC6E74"/>
    <w:rsid w:val="00AC6F77"/>
    <w:rsid w:val="00AC7233"/>
    <w:rsid w:val="00AC7282"/>
    <w:rsid w:val="00AC7489"/>
    <w:rsid w:val="00AC7BCE"/>
    <w:rsid w:val="00AC7C33"/>
    <w:rsid w:val="00AC7D73"/>
    <w:rsid w:val="00AD013B"/>
    <w:rsid w:val="00AD02CB"/>
    <w:rsid w:val="00AD04F0"/>
    <w:rsid w:val="00AD0580"/>
    <w:rsid w:val="00AD0800"/>
    <w:rsid w:val="00AD081D"/>
    <w:rsid w:val="00AD0A9A"/>
    <w:rsid w:val="00AD0AE4"/>
    <w:rsid w:val="00AD0CEB"/>
    <w:rsid w:val="00AD0F39"/>
    <w:rsid w:val="00AD0F3A"/>
    <w:rsid w:val="00AD0FCD"/>
    <w:rsid w:val="00AD10A1"/>
    <w:rsid w:val="00AD1420"/>
    <w:rsid w:val="00AD1451"/>
    <w:rsid w:val="00AD1575"/>
    <w:rsid w:val="00AD19BF"/>
    <w:rsid w:val="00AD1AC2"/>
    <w:rsid w:val="00AD1B43"/>
    <w:rsid w:val="00AD1FFF"/>
    <w:rsid w:val="00AD2047"/>
    <w:rsid w:val="00AD20A1"/>
    <w:rsid w:val="00AD20B4"/>
    <w:rsid w:val="00AD2155"/>
    <w:rsid w:val="00AD2754"/>
    <w:rsid w:val="00AD2A4C"/>
    <w:rsid w:val="00AD2EA7"/>
    <w:rsid w:val="00AD31E1"/>
    <w:rsid w:val="00AD348E"/>
    <w:rsid w:val="00AD3656"/>
    <w:rsid w:val="00AD37D1"/>
    <w:rsid w:val="00AD382D"/>
    <w:rsid w:val="00AD3A65"/>
    <w:rsid w:val="00AD3AE4"/>
    <w:rsid w:val="00AD3CBA"/>
    <w:rsid w:val="00AD3F4D"/>
    <w:rsid w:val="00AD4022"/>
    <w:rsid w:val="00AD4422"/>
    <w:rsid w:val="00AD4710"/>
    <w:rsid w:val="00AD482C"/>
    <w:rsid w:val="00AD48DA"/>
    <w:rsid w:val="00AD502B"/>
    <w:rsid w:val="00AD5391"/>
    <w:rsid w:val="00AD5492"/>
    <w:rsid w:val="00AD5AD2"/>
    <w:rsid w:val="00AD5B1B"/>
    <w:rsid w:val="00AD5C81"/>
    <w:rsid w:val="00AD5EA2"/>
    <w:rsid w:val="00AD6146"/>
    <w:rsid w:val="00AD65A5"/>
    <w:rsid w:val="00AD65A7"/>
    <w:rsid w:val="00AD6721"/>
    <w:rsid w:val="00AD6A28"/>
    <w:rsid w:val="00AD6B8D"/>
    <w:rsid w:val="00AD6B99"/>
    <w:rsid w:val="00AD6BBB"/>
    <w:rsid w:val="00AD6DC0"/>
    <w:rsid w:val="00AD7002"/>
    <w:rsid w:val="00AD74D7"/>
    <w:rsid w:val="00AD779D"/>
    <w:rsid w:val="00AD77DE"/>
    <w:rsid w:val="00AD7D48"/>
    <w:rsid w:val="00AD7D5B"/>
    <w:rsid w:val="00AD7F69"/>
    <w:rsid w:val="00AE0228"/>
    <w:rsid w:val="00AE02BB"/>
    <w:rsid w:val="00AE06E9"/>
    <w:rsid w:val="00AE0A1A"/>
    <w:rsid w:val="00AE0AC9"/>
    <w:rsid w:val="00AE0C08"/>
    <w:rsid w:val="00AE0C74"/>
    <w:rsid w:val="00AE0F4F"/>
    <w:rsid w:val="00AE0F58"/>
    <w:rsid w:val="00AE165C"/>
    <w:rsid w:val="00AE1A05"/>
    <w:rsid w:val="00AE1B8F"/>
    <w:rsid w:val="00AE2291"/>
    <w:rsid w:val="00AE2447"/>
    <w:rsid w:val="00AE25E8"/>
    <w:rsid w:val="00AE278C"/>
    <w:rsid w:val="00AE2970"/>
    <w:rsid w:val="00AE2DB6"/>
    <w:rsid w:val="00AE3007"/>
    <w:rsid w:val="00AE30CE"/>
    <w:rsid w:val="00AE3391"/>
    <w:rsid w:val="00AE35B7"/>
    <w:rsid w:val="00AE37F2"/>
    <w:rsid w:val="00AE3956"/>
    <w:rsid w:val="00AE397B"/>
    <w:rsid w:val="00AE42AF"/>
    <w:rsid w:val="00AE47B8"/>
    <w:rsid w:val="00AE4CA2"/>
    <w:rsid w:val="00AE4D85"/>
    <w:rsid w:val="00AE515B"/>
    <w:rsid w:val="00AE55C0"/>
    <w:rsid w:val="00AE561B"/>
    <w:rsid w:val="00AE5F27"/>
    <w:rsid w:val="00AE6299"/>
    <w:rsid w:val="00AE6324"/>
    <w:rsid w:val="00AE6459"/>
    <w:rsid w:val="00AE65C3"/>
    <w:rsid w:val="00AE6603"/>
    <w:rsid w:val="00AE66C7"/>
    <w:rsid w:val="00AE7279"/>
    <w:rsid w:val="00AE7EA3"/>
    <w:rsid w:val="00AF0213"/>
    <w:rsid w:val="00AF021B"/>
    <w:rsid w:val="00AF03A2"/>
    <w:rsid w:val="00AF03E7"/>
    <w:rsid w:val="00AF062E"/>
    <w:rsid w:val="00AF08AA"/>
    <w:rsid w:val="00AF0C30"/>
    <w:rsid w:val="00AF0E4C"/>
    <w:rsid w:val="00AF105F"/>
    <w:rsid w:val="00AF10A5"/>
    <w:rsid w:val="00AF10BB"/>
    <w:rsid w:val="00AF1147"/>
    <w:rsid w:val="00AF170D"/>
    <w:rsid w:val="00AF1717"/>
    <w:rsid w:val="00AF1787"/>
    <w:rsid w:val="00AF17CA"/>
    <w:rsid w:val="00AF1A6B"/>
    <w:rsid w:val="00AF1D90"/>
    <w:rsid w:val="00AF1E9B"/>
    <w:rsid w:val="00AF2082"/>
    <w:rsid w:val="00AF230E"/>
    <w:rsid w:val="00AF2382"/>
    <w:rsid w:val="00AF2602"/>
    <w:rsid w:val="00AF265B"/>
    <w:rsid w:val="00AF27BB"/>
    <w:rsid w:val="00AF2906"/>
    <w:rsid w:val="00AF2ADC"/>
    <w:rsid w:val="00AF2B6B"/>
    <w:rsid w:val="00AF2C6A"/>
    <w:rsid w:val="00AF3134"/>
    <w:rsid w:val="00AF31A5"/>
    <w:rsid w:val="00AF3508"/>
    <w:rsid w:val="00AF3587"/>
    <w:rsid w:val="00AF38B0"/>
    <w:rsid w:val="00AF39E0"/>
    <w:rsid w:val="00AF3A1B"/>
    <w:rsid w:val="00AF3A62"/>
    <w:rsid w:val="00AF3C2E"/>
    <w:rsid w:val="00AF3E09"/>
    <w:rsid w:val="00AF40ED"/>
    <w:rsid w:val="00AF443E"/>
    <w:rsid w:val="00AF44CB"/>
    <w:rsid w:val="00AF4504"/>
    <w:rsid w:val="00AF4B7B"/>
    <w:rsid w:val="00AF4C2B"/>
    <w:rsid w:val="00AF4C92"/>
    <w:rsid w:val="00AF4F6B"/>
    <w:rsid w:val="00AF5283"/>
    <w:rsid w:val="00AF5487"/>
    <w:rsid w:val="00AF54C3"/>
    <w:rsid w:val="00AF5634"/>
    <w:rsid w:val="00AF5772"/>
    <w:rsid w:val="00AF58F7"/>
    <w:rsid w:val="00AF5996"/>
    <w:rsid w:val="00AF5B12"/>
    <w:rsid w:val="00AF5BB3"/>
    <w:rsid w:val="00AF5BB4"/>
    <w:rsid w:val="00AF5C39"/>
    <w:rsid w:val="00AF5DE9"/>
    <w:rsid w:val="00AF5FF5"/>
    <w:rsid w:val="00AF6191"/>
    <w:rsid w:val="00AF6868"/>
    <w:rsid w:val="00AF6D45"/>
    <w:rsid w:val="00AF6F1E"/>
    <w:rsid w:val="00AF7008"/>
    <w:rsid w:val="00AF7193"/>
    <w:rsid w:val="00AF72FB"/>
    <w:rsid w:val="00AF7346"/>
    <w:rsid w:val="00AF738C"/>
    <w:rsid w:val="00AF73F7"/>
    <w:rsid w:val="00AF750B"/>
    <w:rsid w:val="00AF7601"/>
    <w:rsid w:val="00AF7A21"/>
    <w:rsid w:val="00AF7ACC"/>
    <w:rsid w:val="00AF7C1C"/>
    <w:rsid w:val="00AF7C8F"/>
    <w:rsid w:val="00AF7E56"/>
    <w:rsid w:val="00B000FB"/>
    <w:rsid w:val="00B003B0"/>
    <w:rsid w:val="00B00854"/>
    <w:rsid w:val="00B008CA"/>
    <w:rsid w:val="00B00AF2"/>
    <w:rsid w:val="00B00B23"/>
    <w:rsid w:val="00B00CAC"/>
    <w:rsid w:val="00B00CC7"/>
    <w:rsid w:val="00B00D81"/>
    <w:rsid w:val="00B00EAC"/>
    <w:rsid w:val="00B00F84"/>
    <w:rsid w:val="00B0118F"/>
    <w:rsid w:val="00B012E3"/>
    <w:rsid w:val="00B0138D"/>
    <w:rsid w:val="00B014F4"/>
    <w:rsid w:val="00B01BC7"/>
    <w:rsid w:val="00B01BFE"/>
    <w:rsid w:val="00B01CB6"/>
    <w:rsid w:val="00B024B7"/>
    <w:rsid w:val="00B02A15"/>
    <w:rsid w:val="00B02C12"/>
    <w:rsid w:val="00B02D74"/>
    <w:rsid w:val="00B02FA4"/>
    <w:rsid w:val="00B0336E"/>
    <w:rsid w:val="00B035F4"/>
    <w:rsid w:val="00B03995"/>
    <w:rsid w:val="00B03B0C"/>
    <w:rsid w:val="00B03C04"/>
    <w:rsid w:val="00B03E98"/>
    <w:rsid w:val="00B044BC"/>
    <w:rsid w:val="00B046DC"/>
    <w:rsid w:val="00B0492B"/>
    <w:rsid w:val="00B04A20"/>
    <w:rsid w:val="00B04D7E"/>
    <w:rsid w:val="00B04E30"/>
    <w:rsid w:val="00B04E96"/>
    <w:rsid w:val="00B04FD1"/>
    <w:rsid w:val="00B053BE"/>
    <w:rsid w:val="00B0554D"/>
    <w:rsid w:val="00B05551"/>
    <w:rsid w:val="00B05718"/>
    <w:rsid w:val="00B058D1"/>
    <w:rsid w:val="00B05F56"/>
    <w:rsid w:val="00B060F2"/>
    <w:rsid w:val="00B061C8"/>
    <w:rsid w:val="00B062AE"/>
    <w:rsid w:val="00B06343"/>
    <w:rsid w:val="00B06497"/>
    <w:rsid w:val="00B06BB7"/>
    <w:rsid w:val="00B06C82"/>
    <w:rsid w:val="00B06E5F"/>
    <w:rsid w:val="00B071E8"/>
    <w:rsid w:val="00B071F4"/>
    <w:rsid w:val="00B0728E"/>
    <w:rsid w:val="00B0760B"/>
    <w:rsid w:val="00B07BDD"/>
    <w:rsid w:val="00B07DDC"/>
    <w:rsid w:val="00B10056"/>
    <w:rsid w:val="00B10258"/>
    <w:rsid w:val="00B10537"/>
    <w:rsid w:val="00B1054F"/>
    <w:rsid w:val="00B1077C"/>
    <w:rsid w:val="00B107CE"/>
    <w:rsid w:val="00B10B1B"/>
    <w:rsid w:val="00B10B9D"/>
    <w:rsid w:val="00B10F61"/>
    <w:rsid w:val="00B11370"/>
    <w:rsid w:val="00B1191B"/>
    <w:rsid w:val="00B11ABF"/>
    <w:rsid w:val="00B11B82"/>
    <w:rsid w:val="00B11C14"/>
    <w:rsid w:val="00B11CAE"/>
    <w:rsid w:val="00B1231A"/>
    <w:rsid w:val="00B124A2"/>
    <w:rsid w:val="00B12930"/>
    <w:rsid w:val="00B12C20"/>
    <w:rsid w:val="00B12EBF"/>
    <w:rsid w:val="00B1300D"/>
    <w:rsid w:val="00B13189"/>
    <w:rsid w:val="00B136E0"/>
    <w:rsid w:val="00B13D83"/>
    <w:rsid w:val="00B1421C"/>
    <w:rsid w:val="00B144FB"/>
    <w:rsid w:val="00B1456B"/>
    <w:rsid w:val="00B146FC"/>
    <w:rsid w:val="00B1495B"/>
    <w:rsid w:val="00B14AF1"/>
    <w:rsid w:val="00B14CCE"/>
    <w:rsid w:val="00B15063"/>
    <w:rsid w:val="00B156BD"/>
    <w:rsid w:val="00B15AB0"/>
    <w:rsid w:val="00B15C52"/>
    <w:rsid w:val="00B160DA"/>
    <w:rsid w:val="00B16182"/>
    <w:rsid w:val="00B16612"/>
    <w:rsid w:val="00B167A6"/>
    <w:rsid w:val="00B169CF"/>
    <w:rsid w:val="00B16D2B"/>
    <w:rsid w:val="00B16D5F"/>
    <w:rsid w:val="00B16D8B"/>
    <w:rsid w:val="00B17569"/>
    <w:rsid w:val="00B1762A"/>
    <w:rsid w:val="00B1793B"/>
    <w:rsid w:val="00B17D25"/>
    <w:rsid w:val="00B17DDD"/>
    <w:rsid w:val="00B17E12"/>
    <w:rsid w:val="00B200E0"/>
    <w:rsid w:val="00B201A0"/>
    <w:rsid w:val="00B20247"/>
    <w:rsid w:val="00B2064C"/>
    <w:rsid w:val="00B20993"/>
    <w:rsid w:val="00B20EB6"/>
    <w:rsid w:val="00B21579"/>
    <w:rsid w:val="00B219B0"/>
    <w:rsid w:val="00B21B32"/>
    <w:rsid w:val="00B21B5D"/>
    <w:rsid w:val="00B21C4B"/>
    <w:rsid w:val="00B21FF6"/>
    <w:rsid w:val="00B2209C"/>
    <w:rsid w:val="00B22233"/>
    <w:rsid w:val="00B22A80"/>
    <w:rsid w:val="00B22CE3"/>
    <w:rsid w:val="00B22D7C"/>
    <w:rsid w:val="00B22F2D"/>
    <w:rsid w:val="00B23239"/>
    <w:rsid w:val="00B23403"/>
    <w:rsid w:val="00B234D8"/>
    <w:rsid w:val="00B23BE5"/>
    <w:rsid w:val="00B23C13"/>
    <w:rsid w:val="00B24388"/>
    <w:rsid w:val="00B24CD0"/>
    <w:rsid w:val="00B24E5E"/>
    <w:rsid w:val="00B24F6D"/>
    <w:rsid w:val="00B252BB"/>
    <w:rsid w:val="00B25757"/>
    <w:rsid w:val="00B25A49"/>
    <w:rsid w:val="00B25A7A"/>
    <w:rsid w:val="00B25AA8"/>
    <w:rsid w:val="00B26306"/>
    <w:rsid w:val="00B263A0"/>
    <w:rsid w:val="00B264A6"/>
    <w:rsid w:val="00B26556"/>
    <w:rsid w:val="00B26913"/>
    <w:rsid w:val="00B26AFC"/>
    <w:rsid w:val="00B26E7C"/>
    <w:rsid w:val="00B27025"/>
    <w:rsid w:val="00B270D4"/>
    <w:rsid w:val="00B27327"/>
    <w:rsid w:val="00B273EA"/>
    <w:rsid w:val="00B27571"/>
    <w:rsid w:val="00B2778D"/>
    <w:rsid w:val="00B278AE"/>
    <w:rsid w:val="00B27A1F"/>
    <w:rsid w:val="00B27C3C"/>
    <w:rsid w:val="00B27FB5"/>
    <w:rsid w:val="00B30A37"/>
    <w:rsid w:val="00B30A5C"/>
    <w:rsid w:val="00B30A87"/>
    <w:rsid w:val="00B30B66"/>
    <w:rsid w:val="00B30E0C"/>
    <w:rsid w:val="00B30EE3"/>
    <w:rsid w:val="00B310D5"/>
    <w:rsid w:val="00B311FC"/>
    <w:rsid w:val="00B316CD"/>
    <w:rsid w:val="00B316CF"/>
    <w:rsid w:val="00B316FF"/>
    <w:rsid w:val="00B3194E"/>
    <w:rsid w:val="00B31C18"/>
    <w:rsid w:val="00B31D9E"/>
    <w:rsid w:val="00B31E28"/>
    <w:rsid w:val="00B323DB"/>
    <w:rsid w:val="00B324C0"/>
    <w:rsid w:val="00B324E1"/>
    <w:rsid w:val="00B3262C"/>
    <w:rsid w:val="00B326A7"/>
    <w:rsid w:val="00B32964"/>
    <w:rsid w:val="00B32D1E"/>
    <w:rsid w:val="00B3322C"/>
    <w:rsid w:val="00B336D8"/>
    <w:rsid w:val="00B33CED"/>
    <w:rsid w:val="00B33DB5"/>
    <w:rsid w:val="00B33F52"/>
    <w:rsid w:val="00B33F73"/>
    <w:rsid w:val="00B33FC3"/>
    <w:rsid w:val="00B34063"/>
    <w:rsid w:val="00B34674"/>
    <w:rsid w:val="00B346DB"/>
    <w:rsid w:val="00B34886"/>
    <w:rsid w:val="00B34ADB"/>
    <w:rsid w:val="00B34C45"/>
    <w:rsid w:val="00B34C4A"/>
    <w:rsid w:val="00B34CCA"/>
    <w:rsid w:val="00B34D48"/>
    <w:rsid w:val="00B34E0E"/>
    <w:rsid w:val="00B35179"/>
    <w:rsid w:val="00B3533F"/>
    <w:rsid w:val="00B35617"/>
    <w:rsid w:val="00B359BB"/>
    <w:rsid w:val="00B365D1"/>
    <w:rsid w:val="00B365E6"/>
    <w:rsid w:val="00B3662D"/>
    <w:rsid w:val="00B36747"/>
    <w:rsid w:val="00B36951"/>
    <w:rsid w:val="00B36EEE"/>
    <w:rsid w:val="00B36F09"/>
    <w:rsid w:val="00B370FC"/>
    <w:rsid w:val="00B37613"/>
    <w:rsid w:val="00B376A7"/>
    <w:rsid w:val="00B37AD5"/>
    <w:rsid w:val="00B40074"/>
    <w:rsid w:val="00B40359"/>
    <w:rsid w:val="00B404BE"/>
    <w:rsid w:val="00B40BB6"/>
    <w:rsid w:val="00B40D0D"/>
    <w:rsid w:val="00B40E06"/>
    <w:rsid w:val="00B40EBA"/>
    <w:rsid w:val="00B41025"/>
    <w:rsid w:val="00B410E6"/>
    <w:rsid w:val="00B4114F"/>
    <w:rsid w:val="00B41508"/>
    <w:rsid w:val="00B415C6"/>
    <w:rsid w:val="00B419BB"/>
    <w:rsid w:val="00B41AA3"/>
    <w:rsid w:val="00B41C97"/>
    <w:rsid w:val="00B41DBA"/>
    <w:rsid w:val="00B41DDB"/>
    <w:rsid w:val="00B42026"/>
    <w:rsid w:val="00B421DC"/>
    <w:rsid w:val="00B42345"/>
    <w:rsid w:val="00B423DD"/>
    <w:rsid w:val="00B4271A"/>
    <w:rsid w:val="00B42808"/>
    <w:rsid w:val="00B42983"/>
    <w:rsid w:val="00B42BAD"/>
    <w:rsid w:val="00B42EB9"/>
    <w:rsid w:val="00B430E9"/>
    <w:rsid w:val="00B43296"/>
    <w:rsid w:val="00B4331C"/>
    <w:rsid w:val="00B43389"/>
    <w:rsid w:val="00B433EA"/>
    <w:rsid w:val="00B435C1"/>
    <w:rsid w:val="00B43674"/>
    <w:rsid w:val="00B4371D"/>
    <w:rsid w:val="00B43790"/>
    <w:rsid w:val="00B4389E"/>
    <w:rsid w:val="00B43A2C"/>
    <w:rsid w:val="00B43B18"/>
    <w:rsid w:val="00B43EEE"/>
    <w:rsid w:val="00B441E2"/>
    <w:rsid w:val="00B44299"/>
    <w:rsid w:val="00B4462D"/>
    <w:rsid w:val="00B446EA"/>
    <w:rsid w:val="00B4473B"/>
    <w:rsid w:val="00B44808"/>
    <w:rsid w:val="00B448D7"/>
    <w:rsid w:val="00B44AD3"/>
    <w:rsid w:val="00B44C4F"/>
    <w:rsid w:val="00B44CE5"/>
    <w:rsid w:val="00B44D5C"/>
    <w:rsid w:val="00B45112"/>
    <w:rsid w:val="00B4517B"/>
    <w:rsid w:val="00B452D1"/>
    <w:rsid w:val="00B45416"/>
    <w:rsid w:val="00B4562C"/>
    <w:rsid w:val="00B4578E"/>
    <w:rsid w:val="00B458B3"/>
    <w:rsid w:val="00B4598D"/>
    <w:rsid w:val="00B45AA1"/>
    <w:rsid w:val="00B45AF7"/>
    <w:rsid w:val="00B45B22"/>
    <w:rsid w:val="00B45C65"/>
    <w:rsid w:val="00B45C67"/>
    <w:rsid w:val="00B45D20"/>
    <w:rsid w:val="00B45E7E"/>
    <w:rsid w:val="00B45FEB"/>
    <w:rsid w:val="00B461EE"/>
    <w:rsid w:val="00B46236"/>
    <w:rsid w:val="00B4628E"/>
    <w:rsid w:val="00B46595"/>
    <w:rsid w:val="00B46888"/>
    <w:rsid w:val="00B46910"/>
    <w:rsid w:val="00B46A0B"/>
    <w:rsid w:val="00B46A1D"/>
    <w:rsid w:val="00B46A74"/>
    <w:rsid w:val="00B46ACE"/>
    <w:rsid w:val="00B46B91"/>
    <w:rsid w:val="00B46D9A"/>
    <w:rsid w:val="00B4782C"/>
    <w:rsid w:val="00B47BC2"/>
    <w:rsid w:val="00B47FA6"/>
    <w:rsid w:val="00B5071B"/>
    <w:rsid w:val="00B50C16"/>
    <w:rsid w:val="00B50C55"/>
    <w:rsid w:val="00B51076"/>
    <w:rsid w:val="00B51355"/>
    <w:rsid w:val="00B515C5"/>
    <w:rsid w:val="00B51782"/>
    <w:rsid w:val="00B517E3"/>
    <w:rsid w:val="00B519FD"/>
    <w:rsid w:val="00B51A9A"/>
    <w:rsid w:val="00B51E93"/>
    <w:rsid w:val="00B51E99"/>
    <w:rsid w:val="00B523D7"/>
    <w:rsid w:val="00B525AA"/>
    <w:rsid w:val="00B52C06"/>
    <w:rsid w:val="00B531D2"/>
    <w:rsid w:val="00B536FB"/>
    <w:rsid w:val="00B53AEF"/>
    <w:rsid w:val="00B53C81"/>
    <w:rsid w:val="00B53E04"/>
    <w:rsid w:val="00B53F64"/>
    <w:rsid w:val="00B543D3"/>
    <w:rsid w:val="00B544C0"/>
    <w:rsid w:val="00B5456B"/>
    <w:rsid w:val="00B54572"/>
    <w:rsid w:val="00B547C7"/>
    <w:rsid w:val="00B54914"/>
    <w:rsid w:val="00B550C3"/>
    <w:rsid w:val="00B5511A"/>
    <w:rsid w:val="00B553A1"/>
    <w:rsid w:val="00B553D2"/>
    <w:rsid w:val="00B55940"/>
    <w:rsid w:val="00B55AE8"/>
    <w:rsid w:val="00B55C8D"/>
    <w:rsid w:val="00B55D01"/>
    <w:rsid w:val="00B55D7A"/>
    <w:rsid w:val="00B55DE7"/>
    <w:rsid w:val="00B55FD7"/>
    <w:rsid w:val="00B560EA"/>
    <w:rsid w:val="00B561A0"/>
    <w:rsid w:val="00B56226"/>
    <w:rsid w:val="00B56714"/>
    <w:rsid w:val="00B56FA9"/>
    <w:rsid w:val="00B56FBD"/>
    <w:rsid w:val="00B57108"/>
    <w:rsid w:val="00B573FD"/>
    <w:rsid w:val="00B5762D"/>
    <w:rsid w:val="00B5782C"/>
    <w:rsid w:val="00B5799A"/>
    <w:rsid w:val="00B57C93"/>
    <w:rsid w:val="00B57F44"/>
    <w:rsid w:val="00B60081"/>
    <w:rsid w:val="00B60249"/>
    <w:rsid w:val="00B60E1C"/>
    <w:rsid w:val="00B60E9B"/>
    <w:rsid w:val="00B60EFE"/>
    <w:rsid w:val="00B610AB"/>
    <w:rsid w:val="00B6124E"/>
    <w:rsid w:val="00B613B0"/>
    <w:rsid w:val="00B615B7"/>
    <w:rsid w:val="00B617C3"/>
    <w:rsid w:val="00B61954"/>
    <w:rsid w:val="00B61CCC"/>
    <w:rsid w:val="00B61D2E"/>
    <w:rsid w:val="00B61DF5"/>
    <w:rsid w:val="00B61F64"/>
    <w:rsid w:val="00B62005"/>
    <w:rsid w:val="00B621E0"/>
    <w:rsid w:val="00B627B0"/>
    <w:rsid w:val="00B627DE"/>
    <w:rsid w:val="00B627DF"/>
    <w:rsid w:val="00B6284B"/>
    <w:rsid w:val="00B628A3"/>
    <w:rsid w:val="00B62A13"/>
    <w:rsid w:val="00B62BC2"/>
    <w:rsid w:val="00B62D9D"/>
    <w:rsid w:val="00B62F18"/>
    <w:rsid w:val="00B630F6"/>
    <w:rsid w:val="00B631CD"/>
    <w:rsid w:val="00B6342C"/>
    <w:rsid w:val="00B634D9"/>
    <w:rsid w:val="00B6358B"/>
    <w:rsid w:val="00B635E8"/>
    <w:rsid w:val="00B6381F"/>
    <w:rsid w:val="00B638CA"/>
    <w:rsid w:val="00B63C08"/>
    <w:rsid w:val="00B63C96"/>
    <w:rsid w:val="00B63EAB"/>
    <w:rsid w:val="00B64367"/>
    <w:rsid w:val="00B64563"/>
    <w:rsid w:val="00B64AB5"/>
    <w:rsid w:val="00B64B12"/>
    <w:rsid w:val="00B64CBF"/>
    <w:rsid w:val="00B64EFD"/>
    <w:rsid w:val="00B64F66"/>
    <w:rsid w:val="00B64FDE"/>
    <w:rsid w:val="00B65137"/>
    <w:rsid w:val="00B6528C"/>
    <w:rsid w:val="00B6533D"/>
    <w:rsid w:val="00B657C4"/>
    <w:rsid w:val="00B65963"/>
    <w:rsid w:val="00B65980"/>
    <w:rsid w:val="00B659DB"/>
    <w:rsid w:val="00B65A4D"/>
    <w:rsid w:val="00B65B1D"/>
    <w:rsid w:val="00B65B2B"/>
    <w:rsid w:val="00B66089"/>
    <w:rsid w:val="00B662EE"/>
    <w:rsid w:val="00B664E7"/>
    <w:rsid w:val="00B6660D"/>
    <w:rsid w:val="00B66982"/>
    <w:rsid w:val="00B66C7A"/>
    <w:rsid w:val="00B66DBA"/>
    <w:rsid w:val="00B66F4A"/>
    <w:rsid w:val="00B6716F"/>
    <w:rsid w:val="00B67175"/>
    <w:rsid w:val="00B673B0"/>
    <w:rsid w:val="00B673E2"/>
    <w:rsid w:val="00B674FC"/>
    <w:rsid w:val="00B67612"/>
    <w:rsid w:val="00B676F2"/>
    <w:rsid w:val="00B67719"/>
    <w:rsid w:val="00B67D6A"/>
    <w:rsid w:val="00B67F56"/>
    <w:rsid w:val="00B7066C"/>
    <w:rsid w:val="00B706EC"/>
    <w:rsid w:val="00B7070F"/>
    <w:rsid w:val="00B7094F"/>
    <w:rsid w:val="00B70A8A"/>
    <w:rsid w:val="00B70C1A"/>
    <w:rsid w:val="00B7109D"/>
    <w:rsid w:val="00B710B6"/>
    <w:rsid w:val="00B710E9"/>
    <w:rsid w:val="00B711BE"/>
    <w:rsid w:val="00B71886"/>
    <w:rsid w:val="00B719BA"/>
    <w:rsid w:val="00B71CFB"/>
    <w:rsid w:val="00B7230E"/>
    <w:rsid w:val="00B72592"/>
    <w:rsid w:val="00B7276A"/>
    <w:rsid w:val="00B72957"/>
    <w:rsid w:val="00B72A13"/>
    <w:rsid w:val="00B72F4E"/>
    <w:rsid w:val="00B730BD"/>
    <w:rsid w:val="00B73133"/>
    <w:rsid w:val="00B7390A"/>
    <w:rsid w:val="00B74165"/>
    <w:rsid w:val="00B7416A"/>
    <w:rsid w:val="00B74332"/>
    <w:rsid w:val="00B743B8"/>
    <w:rsid w:val="00B745AC"/>
    <w:rsid w:val="00B74805"/>
    <w:rsid w:val="00B74931"/>
    <w:rsid w:val="00B74C9F"/>
    <w:rsid w:val="00B74E7D"/>
    <w:rsid w:val="00B74EC2"/>
    <w:rsid w:val="00B75865"/>
    <w:rsid w:val="00B75DFB"/>
    <w:rsid w:val="00B75E21"/>
    <w:rsid w:val="00B7623F"/>
    <w:rsid w:val="00B763DD"/>
    <w:rsid w:val="00B763F2"/>
    <w:rsid w:val="00B76464"/>
    <w:rsid w:val="00B767AC"/>
    <w:rsid w:val="00B76C14"/>
    <w:rsid w:val="00B76CCC"/>
    <w:rsid w:val="00B76DEE"/>
    <w:rsid w:val="00B76E76"/>
    <w:rsid w:val="00B77140"/>
    <w:rsid w:val="00B7739B"/>
    <w:rsid w:val="00B775D0"/>
    <w:rsid w:val="00B77617"/>
    <w:rsid w:val="00B776AD"/>
    <w:rsid w:val="00B77782"/>
    <w:rsid w:val="00B77873"/>
    <w:rsid w:val="00B77965"/>
    <w:rsid w:val="00B77A10"/>
    <w:rsid w:val="00B77A85"/>
    <w:rsid w:val="00B77FD1"/>
    <w:rsid w:val="00B800E0"/>
    <w:rsid w:val="00B801C6"/>
    <w:rsid w:val="00B80218"/>
    <w:rsid w:val="00B80266"/>
    <w:rsid w:val="00B80990"/>
    <w:rsid w:val="00B80A28"/>
    <w:rsid w:val="00B80D9C"/>
    <w:rsid w:val="00B80EB4"/>
    <w:rsid w:val="00B80FB3"/>
    <w:rsid w:val="00B80FCD"/>
    <w:rsid w:val="00B8118E"/>
    <w:rsid w:val="00B811FA"/>
    <w:rsid w:val="00B812A4"/>
    <w:rsid w:val="00B81455"/>
    <w:rsid w:val="00B81B0E"/>
    <w:rsid w:val="00B81DC9"/>
    <w:rsid w:val="00B81F86"/>
    <w:rsid w:val="00B82616"/>
    <w:rsid w:val="00B82A65"/>
    <w:rsid w:val="00B82B28"/>
    <w:rsid w:val="00B82BF0"/>
    <w:rsid w:val="00B82D4F"/>
    <w:rsid w:val="00B82DBC"/>
    <w:rsid w:val="00B83497"/>
    <w:rsid w:val="00B83595"/>
    <w:rsid w:val="00B835BC"/>
    <w:rsid w:val="00B839E8"/>
    <w:rsid w:val="00B83EEC"/>
    <w:rsid w:val="00B83F29"/>
    <w:rsid w:val="00B842CB"/>
    <w:rsid w:val="00B847B7"/>
    <w:rsid w:val="00B84DF6"/>
    <w:rsid w:val="00B84E54"/>
    <w:rsid w:val="00B84F61"/>
    <w:rsid w:val="00B85306"/>
    <w:rsid w:val="00B85541"/>
    <w:rsid w:val="00B857E6"/>
    <w:rsid w:val="00B8582C"/>
    <w:rsid w:val="00B85C3A"/>
    <w:rsid w:val="00B8626C"/>
    <w:rsid w:val="00B862BA"/>
    <w:rsid w:val="00B86882"/>
    <w:rsid w:val="00B86CA9"/>
    <w:rsid w:val="00B86E9E"/>
    <w:rsid w:val="00B871E7"/>
    <w:rsid w:val="00B875A0"/>
    <w:rsid w:val="00B8784D"/>
    <w:rsid w:val="00B87CCA"/>
    <w:rsid w:val="00B87E91"/>
    <w:rsid w:val="00B87F35"/>
    <w:rsid w:val="00B905E5"/>
    <w:rsid w:val="00B9088E"/>
    <w:rsid w:val="00B90981"/>
    <w:rsid w:val="00B90A5A"/>
    <w:rsid w:val="00B90A86"/>
    <w:rsid w:val="00B90A92"/>
    <w:rsid w:val="00B90AFC"/>
    <w:rsid w:val="00B90B65"/>
    <w:rsid w:val="00B90B6A"/>
    <w:rsid w:val="00B90C0B"/>
    <w:rsid w:val="00B90C11"/>
    <w:rsid w:val="00B90D84"/>
    <w:rsid w:val="00B90D8E"/>
    <w:rsid w:val="00B90F2C"/>
    <w:rsid w:val="00B91003"/>
    <w:rsid w:val="00B910C0"/>
    <w:rsid w:val="00B91228"/>
    <w:rsid w:val="00B912AA"/>
    <w:rsid w:val="00B91487"/>
    <w:rsid w:val="00B91651"/>
    <w:rsid w:val="00B91672"/>
    <w:rsid w:val="00B9180E"/>
    <w:rsid w:val="00B91D5D"/>
    <w:rsid w:val="00B91DFC"/>
    <w:rsid w:val="00B91F3E"/>
    <w:rsid w:val="00B92D67"/>
    <w:rsid w:val="00B92EAE"/>
    <w:rsid w:val="00B93063"/>
    <w:rsid w:val="00B93424"/>
    <w:rsid w:val="00B935E6"/>
    <w:rsid w:val="00B93944"/>
    <w:rsid w:val="00B93A1C"/>
    <w:rsid w:val="00B93A57"/>
    <w:rsid w:val="00B941AA"/>
    <w:rsid w:val="00B94454"/>
    <w:rsid w:val="00B94512"/>
    <w:rsid w:val="00B94786"/>
    <w:rsid w:val="00B947C8"/>
    <w:rsid w:val="00B94AED"/>
    <w:rsid w:val="00B94FE3"/>
    <w:rsid w:val="00B953AC"/>
    <w:rsid w:val="00B9573B"/>
    <w:rsid w:val="00B959C3"/>
    <w:rsid w:val="00B959E9"/>
    <w:rsid w:val="00B95EAA"/>
    <w:rsid w:val="00B95EDA"/>
    <w:rsid w:val="00B95EDB"/>
    <w:rsid w:val="00B961A7"/>
    <w:rsid w:val="00B9628E"/>
    <w:rsid w:val="00B96405"/>
    <w:rsid w:val="00B96590"/>
    <w:rsid w:val="00B96653"/>
    <w:rsid w:val="00B9684F"/>
    <w:rsid w:val="00B96863"/>
    <w:rsid w:val="00B96991"/>
    <w:rsid w:val="00B969D2"/>
    <w:rsid w:val="00B96ACE"/>
    <w:rsid w:val="00B97127"/>
    <w:rsid w:val="00B972B7"/>
    <w:rsid w:val="00B9731B"/>
    <w:rsid w:val="00B97404"/>
    <w:rsid w:val="00B97B9B"/>
    <w:rsid w:val="00B97D19"/>
    <w:rsid w:val="00B97D38"/>
    <w:rsid w:val="00B97D64"/>
    <w:rsid w:val="00BA00C6"/>
    <w:rsid w:val="00BA00DA"/>
    <w:rsid w:val="00BA0222"/>
    <w:rsid w:val="00BA0288"/>
    <w:rsid w:val="00BA0314"/>
    <w:rsid w:val="00BA043C"/>
    <w:rsid w:val="00BA0546"/>
    <w:rsid w:val="00BA0782"/>
    <w:rsid w:val="00BA079A"/>
    <w:rsid w:val="00BA0861"/>
    <w:rsid w:val="00BA096E"/>
    <w:rsid w:val="00BA0A8C"/>
    <w:rsid w:val="00BA0CA3"/>
    <w:rsid w:val="00BA0CDB"/>
    <w:rsid w:val="00BA0E95"/>
    <w:rsid w:val="00BA1C70"/>
    <w:rsid w:val="00BA1CD1"/>
    <w:rsid w:val="00BA1E0E"/>
    <w:rsid w:val="00BA24A3"/>
    <w:rsid w:val="00BA269D"/>
    <w:rsid w:val="00BA2804"/>
    <w:rsid w:val="00BA2897"/>
    <w:rsid w:val="00BA2A69"/>
    <w:rsid w:val="00BA2AB9"/>
    <w:rsid w:val="00BA2AE5"/>
    <w:rsid w:val="00BA2B48"/>
    <w:rsid w:val="00BA2B5C"/>
    <w:rsid w:val="00BA2BFC"/>
    <w:rsid w:val="00BA2CD5"/>
    <w:rsid w:val="00BA30A2"/>
    <w:rsid w:val="00BA343D"/>
    <w:rsid w:val="00BA3466"/>
    <w:rsid w:val="00BA3535"/>
    <w:rsid w:val="00BA3812"/>
    <w:rsid w:val="00BA390E"/>
    <w:rsid w:val="00BA39F6"/>
    <w:rsid w:val="00BA3B47"/>
    <w:rsid w:val="00BA3C18"/>
    <w:rsid w:val="00BA3CF1"/>
    <w:rsid w:val="00BA3DE3"/>
    <w:rsid w:val="00BA3EC3"/>
    <w:rsid w:val="00BA3F9B"/>
    <w:rsid w:val="00BA3FA6"/>
    <w:rsid w:val="00BA4095"/>
    <w:rsid w:val="00BA4339"/>
    <w:rsid w:val="00BA44A0"/>
    <w:rsid w:val="00BA4A61"/>
    <w:rsid w:val="00BA4C7B"/>
    <w:rsid w:val="00BA4D54"/>
    <w:rsid w:val="00BA4D9C"/>
    <w:rsid w:val="00BA4F46"/>
    <w:rsid w:val="00BA4F61"/>
    <w:rsid w:val="00BA5064"/>
    <w:rsid w:val="00BA5288"/>
    <w:rsid w:val="00BA5296"/>
    <w:rsid w:val="00BA5383"/>
    <w:rsid w:val="00BA54C6"/>
    <w:rsid w:val="00BA576F"/>
    <w:rsid w:val="00BA57A9"/>
    <w:rsid w:val="00BA57AB"/>
    <w:rsid w:val="00BA5918"/>
    <w:rsid w:val="00BA5D16"/>
    <w:rsid w:val="00BA5FBE"/>
    <w:rsid w:val="00BA6078"/>
    <w:rsid w:val="00BA6250"/>
    <w:rsid w:val="00BA6591"/>
    <w:rsid w:val="00BA673D"/>
    <w:rsid w:val="00BA6812"/>
    <w:rsid w:val="00BA6B57"/>
    <w:rsid w:val="00BA72A4"/>
    <w:rsid w:val="00BA733D"/>
    <w:rsid w:val="00BA78C2"/>
    <w:rsid w:val="00BA7973"/>
    <w:rsid w:val="00BA7A79"/>
    <w:rsid w:val="00BA7A9D"/>
    <w:rsid w:val="00BA7AAF"/>
    <w:rsid w:val="00BA7B71"/>
    <w:rsid w:val="00BA7E51"/>
    <w:rsid w:val="00BB01BE"/>
    <w:rsid w:val="00BB04A9"/>
    <w:rsid w:val="00BB0705"/>
    <w:rsid w:val="00BB0801"/>
    <w:rsid w:val="00BB0804"/>
    <w:rsid w:val="00BB0C7F"/>
    <w:rsid w:val="00BB126A"/>
    <w:rsid w:val="00BB13CD"/>
    <w:rsid w:val="00BB144D"/>
    <w:rsid w:val="00BB15CB"/>
    <w:rsid w:val="00BB1914"/>
    <w:rsid w:val="00BB19A7"/>
    <w:rsid w:val="00BB1A3A"/>
    <w:rsid w:val="00BB1D09"/>
    <w:rsid w:val="00BB1DD6"/>
    <w:rsid w:val="00BB1F1A"/>
    <w:rsid w:val="00BB2152"/>
    <w:rsid w:val="00BB2187"/>
    <w:rsid w:val="00BB373F"/>
    <w:rsid w:val="00BB39AA"/>
    <w:rsid w:val="00BB3BD0"/>
    <w:rsid w:val="00BB3F88"/>
    <w:rsid w:val="00BB44C5"/>
    <w:rsid w:val="00BB4592"/>
    <w:rsid w:val="00BB45A1"/>
    <w:rsid w:val="00BB4630"/>
    <w:rsid w:val="00BB49B5"/>
    <w:rsid w:val="00BB4A98"/>
    <w:rsid w:val="00BB4B1E"/>
    <w:rsid w:val="00BB4B48"/>
    <w:rsid w:val="00BB4C56"/>
    <w:rsid w:val="00BB4D17"/>
    <w:rsid w:val="00BB4F9F"/>
    <w:rsid w:val="00BB5566"/>
    <w:rsid w:val="00BB56E9"/>
    <w:rsid w:val="00BB5B8D"/>
    <w:rsid w:val="00BB5BFF"/>
    <w:rsid w:val="00BB5CD7"/>
    <w:rsid w:val="00BB5DA4"/>
    <w:rsid w:val="00BB60D4"/>
    <w:rsid w:val="00BB6215"/>
    <w:rsid w:val="00BB6407"/>
    <w:rsid w:val="00BB6605"/>
    <w:rsid w:val="00BB6AF3"/>
    <w:rsid w:val="00BB6B43"/>
    <w:rsid w:val="00BB6C9B"/>
    <w:rsid w:val="00BB6E99"/>
    <w:rsid w:val="00BB7264"/>
    <w:rsid w:val="00BB74B6"/>
    <w:rsid w:val="00BB7736"/>
    <w:rsid w:val="00BB7AF3"/>
    <w:rsid w:val="00BB7B28"/>
    <w:rsid w:val="00BB7D95"/>
    <w:rsid w:val="00BC0271"/>
    <w:rsid w:val="00BC05EE"/>
    <w:rsid w:val="00BC068F"/>
    <w:rsid w:val="00BC0A45"/>
    <w:rsid w:val="00BC0DD0"/>
    <w:rsid w:val="00BC0F5F"/>
    <w:rsid w:val="00BC1121"/>
    <w:rsid w:val="00BC14A0"/>
    <w:rsid w:val="00BC174F"/>
    <w:rsid w:val="00BC1A21"/>
    <w:rsid w:val="00BC1CDF"/>
    <w:rsid w:val="00BC1DA9"/>
    <w:rsid w:val="00BC1DCE"/>
    <w:rsid w:val="00BC1FDF"/>
    <w:rsid w:val="00BC2284"/>
    <w:rsid w:val="00BC2399"/>
    <w:rsid w:val="00BC2637"/>
    <w:rsid w:val="00BC289A"/>
    <w:rsid w:val="00BC2B5A"/>
    <w:rsid w:val="00BC3230"/>
    <w:rsid w:val="00BC34CC"/>
    <w:rsid w:val="00BC3AE8"/>
    <w:rsid w:val="00BC3E39"/>
    <w:rsid w:val="00BC3FF0"/>
    <w:rsid w:val="00BC41B8"/>
    <w:rsid w:val="00BC4395"/>
    <w:rsid w:val="00BC441C"/>
    <w:rsid w:val="00BC4568"/>
    <w:rsid w:val="00BC46DC"/>
    <w:rsid w:val="00BC48F2"/>
    <w:rsid w:val="00BC49D2"/>
    <w:rsid w:val="00BC50F3"/>
    <w:rsid w:val="00BC5221"/>
    <w:rsid w:val="00BC5253"/>
    <w:rsid w:val="00BC533C"/>
    <w:rsid w:val="00BC5610"/>
    <w:rsid w:val="00BC567C"/>
    <w:rsid w:val="00BC5690"/>
    <w:rsid w:val="00BC5A97"/>
    <w:rsid w:val="00BC5D43"/>
    <w:rsid w:val="00BC5DC2"/>
    <w:rsid w:val="00BC5EBA"/>
    <w:rsid w:val="00BC5FC5"/>
    <w:rsid w:val="00BC60E0"/>
    <w:rsid w:val="00BC6129"/>
    <w:rsid w:val="00BC619D"/>
    <w:rsid w:val="00BC6359"/>
    <w:rsid w:val="00BC641B"/>
    <w:rsid w:val="00BC6682"/>
    <w:rsid w:val="00BC66B4"/>
    <w:rsid w:val="00BC6B8A"/>
    <w:rsid w:val="00BC6C2E"/>
    <w:rsid w:val="00BC6E9C"/>
    <w:rsid w:val="00BC6EBB"/>
    <w:rsid w:val="00BC723F"/>
    <w:rsid w:val="00BC7254"/>
    <w:rsid w:val="00BC73E7"/>
    <w:rsid w:val="00BC76F0"/>
    <w:rsid w:val="00BC791E"/>
    <w:rsid w:val="00BC7AA9"/>
    <w:rsid w:val="00BC7EB0"/>
    <w:rsid w:val="00BD0003"/>
    <w:rsid w:val="00BD0271"/>
    <w:rsid w:val="00BD0330"/>
    <w:rsid w:val="00BD035E"/>
    <w:rsid w:val="00BD059A"/>
    <w:rsid w:val="00BD062D"/>
    <w:rsid w:val="00BD07E0"/>
    <w:rsid w:val="00BD089D"/>
    <w:rsid w:val="00BD090A"/>
    <w:rsid w:val="00BD091C"/>
    <w:rsid w:val="00BD0BA6"/>
    <w:rsid w:val="00BD0F0A"/>
    <w:rsid w:val="00BD14CF"/>
    <w:rsid w:val="00BD1556"/>
    <w:rsid w:val="00BD165D"/>
    <w:rsid w:val="00BD1A08"/>
    <w:rsid w:val="00BD1A79"/>
    <w:rsid w:val="00BD1A83"/>
    <w:rsid w:val="00BD1C6B"/>
    <w:rsid w:val="00BD1C82"/>
    <w:rsid w:val="00BD1D66"/>
    <w:rsid w:val="00BD1F98"/>
    <w:rsid w:val="00BD2045"/>
    <w:rsid w:val="00BD224F"/>
    <w:rsid w:val="00BD231F"/>
    <w:rsid w:val="00BD2632"/>
    <w:rsid w:val="00BD290F"/>
    <w:rsid w:val="00BD2C43"/>
    <w:rsid w:val="00BD2D0A"/>
    <w:rsid w:val="00BD2F6D"/>
    <w:rsid w:val="00BD2F8B"/>
    <w:rsid w:val="00BD2FB2"/>
    <w:rsid w:val="00BD307D"/>
    <w:rsid w:val="00BD317B"/>
    <w:rsid w:val="00BD33C9"/>
    <w:rsid w:val="00BD3AAB"/>
    <w:rsid w:val="00BD3B32"/>
    <w:rsid w:val="00BD3C28"/>
    <w:rsid w:val="00BD3CAE"/>
    <w:rsid w:val="00BD3E1A"/>
    <w:rsid w:val="00BD412A"/>
    <w:rsid w:val="00BD4262"/>
    <w:rsid w:val="00BD4443"/>
    <w:rsid w:val="00BD4805"/>
    <w:rsid w:val="00BD4B27"/>
    <w:rsid w:val="00BD4EB2"/>
    <w:rsid w:val="00BD50ED"/>
    <w:rsid w:val="00BD5145"/>
    <w:rsid w:val="00BD5294"/>
    <w:rsid w:val="00BD531B"/>
    <w:rsid w:val="00BD5AA2"/>
    <w:rsid w:val="00BD5ED3"/>
    <w:rsid w:val="00BD5F02"/>
    <w:rsid w:val="00BD608E"/>
    <w:rsid w:val="00BD65AB"/>
    <w:rsid w:val="00BD6633"/>
    <w:rsid w:val="00BD6643"/>
    <w:rsid w:val="00BD6687"/>
    <w:rsid w:val="00BD6AB8"/>
    <w:rsid w:val="00BD6B62"/>
    <w:rsid w:val="00BD6DDE"/>
    <w:rsid w:val="00BD7124"/>
    <w:rsid w:val="00BD7394"/>
    <w:rsid w:val="00BD779D"/>
    <w:rsid w:val="00BD79C1"/>
    <w:rsid w:val="00BD7D43"/>
    <w:rsid w:val="00BD7DF0"/>
    <w:rsid w:val="00BD7ED3"/>
    <w:rsid w:val="00BE0014"/>
    <w:rsid w:val="00BE00CA"/>
    <w:rsid w:val="00BE0597"/>
    <w:rsid w:val="00BE062F"/>
    <w:rsid w:val="00BE07E4"/>
    <w:rsid w:val="00BE0BE7"/>
    <w:rsid w:val="00BE0C32"/>
    <w:rsid w:val="00BE1211"/>
    <w:rsid w:val="00BE13A2"/>
    <w:rsid w:val="00BE14D7"/>
    <w:rsid w:val="00BE16BB"/>
    <w:rsid w:val="00BE17B1"/>
    <w:rsid w:val="00BE18BF"/>
    <w:rsid w:val="00BE19C5"/>
    <w:rsid w:val="00BE1D7D"/>
    <w:rsid w:val="00BE1E54"/>
    <w:rsid w:val="00BE1FF1"/>
    <w:rsid w:val="00BE20CD"/>
    <w:rsid w:val="00BE21A0"/>
    <w:rsid w:val="00BE2249"/>
    <w:rsid w:val="00BE235F"/>
    <w:rsid w:val="00BE23ED"/>
    <w:rsid w:val="00BE24B1"/>
    <w:rsid w:val="00BE2BCB"/>
    <w:rsid w:val="00BE2BDA"/>
    <w:rsid w:val="00BE2CA4"/>
    <w:rsid w:val="00BE2F19"/>
    <w:rsid w:val="00BE2FAB"/>
    <w:rsid w:val="00BE3157"/>
    <w:rsid w:val="00BE3221"/>
    <w:rsid w:val="00BE38BC"/>
    <w:rsid w:val="00BE3B0A"/>
    <w:rsid w:val="00BE3C81"/>
    <w:rsid w:val="00BE3D1F"/>
    <w:rsid w:val="00BE3D21"/>
    <w:rsid w:val="00BE3E44"/>
    <w:rsid w:val="00BE40A5"/>
    <w:rsid w:val="00BE40E5"/>
    <w:rsid w:val="00BE4104"/>
    <w:rsid w:val="00BE4319"/>
    <w:rsid w:val="00BE438B"/>
    <w:rsid w:val="00BE46A5"/>
    <w:rsid w:val="00BE49B2"/>
    <w:rsid w:val="00BE4D8D"/>
    <w:rsid w:val="00BE4DF8"/>
    <w:rsid w:val="00BE50DD"/>
    <w:rsid w:val="00BE521D"/>
    <w:rsid w:val="00BE552D"/>
    <w:rsid w:val="00BE5669"/>
    <w:rsid w:val="00BE56E5"/>
    <w:rsid w:val="00BE57F1"/>
    <w:rsid w:val="00BE585B"/>
    <w:rsid w:val="00BE593F"/>
    <w:rsid w:val="00BE597F"/>
    <w:rsid w:val="00BE5CF2"/>
    <w:rsid w:val="00BE5DD2"/>
    <w:rsid w:val="00BE5EA4"/>
    <w:rsid w:val="00BE5F38"/>
    <w:rsid w:val="00BE6147"/>
    <w:rsid w:val="00BE677F"/>
    <w:rsid w:val="00BE6944"/>
    <w:rsid w:val="00BE719F"/>
    <w:rsid w:val="00BE7417"/>
    <w:rsid w:val="00BE774F"/>
    <w:rsid w:val="00BE78B5"/>
    <w:rsid w:val="00BE7CA0"/>
    <w:rsid w:val="00BE7EBF"/>
    <w:rsid w:val="00BF045F"/>
    <w:rsid w:val="00BF047C"/>
    <w:rsid w:val="00BF07F8"/>
    <w:rsid w:val="00BF0AFE"/>
    <w:rsid w:val="00BF1164"/>
    <w:rsid w:val="00BF1537"/>
    <w:rsid w:val="00BF1F7E"/>
    <w:rsid w:val="00BF2735"/>
    <w:rsid w:val="00BF27A4"/>
    <w:rsid w:val="00BF2DCF"/>
    <w:rsid w:val="00BF322C"/>
    <w:rsid w:val="00BF3335"/>
    <w:rsid w:val="00BF380B"/>
    <w:rsid w:val="00BF3C03"/>
    <w:rsid w:val="00BF3E85"/>
    <w:rsid w:val="00BF414C"/>
    <w:rsid w:val="00BF41F1"/>
    <w:rsid w:val="00BF43E0"/>
    <w:rsid w:val="00BF449D"/>
    <w:rsid w:val="00BF474B"/>
    <w:rsid w:val="00BF4CFD"/>
    <w:rsid w:val="00BF51BC"/>
    <w:rsid w:val="00BF5285"/>
    <w:rsid w:val="00BF54FD"/>
    <w:rsid w:val="00BF572C"/>
    <w:rsid w:val="00BF57F3"/>
    <w:rsid w:val="00BF581B"/>
    <w:rsid w:val="00BF58E0"/>
    <w:rsid w:val="00BF5A06"/>
    <w:rsid w:val="00BF5AD9"/>
    <w:rsid w:val="00BF5D8D"/>
    <w:rsid w:val="00BF5F2D"/>
    <w:rsid w:val="00BF5F96"/>
    <w:rsid w:val="00BF6050"/>
    <w:rsid w:val="00BF6066"/>
    <w:rsid w:val="00BF616A"/>
    <w:rsid w:val="00BF65C0"/>
    <w:rsid w:val="00BF65D4"/>
    <w:rsid w:val="00BF6766"/>
    <w:rsid w:val="00BF6B15"/>
    <w:rsid w:val="00BF6B29"/>
    <w:rsid w:val="00BF7093"/>
    <w:rsid w:val="00BF720E"/>
    <w:rsid w:val="00BF7510"/>
    <w:rsid w:val="00BF7588"/>
    <w:rsid w:val="00BF78C6"/>
    <w:rsid w:val="00BF7A6C"/>
    <w:rsid w:val="00BF7BA4"/>
    <w:rsid w:val="00BF7D1C"/>
    <w:rsid w:val="00C00051"/>
    <w:rsid w:val="00C00053"/>
    <w:rsid w:val="00C002FA"/>
    <w:rsid w:val="00C00351"/>
    <w:rsid w:val="00C004F1"/>
    <w:rsid w:val="00C00684"/>
    <w:rsid w:val="00C007C6"/>
    <w:rsid w:val="00C0082D"/>
    <w:rsid w:val="00C0095A"/>
    <w:rsid w:val="00C009A2"/>
    <w:rsid w:val="00C00A0E"/>
    <w:rsid w:val="00C00B34"/>
    <w:rsid w:val="00C00C41"/>
    <w:rsid w:val="00C00F6D"/>
    <w:rsid w:val="00C0102A"/>
    <w:rsid w:val="00C0116A"/>
    <w:rsid w:val="00C01675"/>
    <w:rsid w:val="00C017BA"/>
    <w:rsid w:val="00C01AD8"/>
    <w:rsid w:val="00C01D25"/>
    <w:rsid w:val="00C02006"/>
    <w:rsid w:val="00C024A6"/>
    <w:rsid w:val="00C0259C"/>
    <w:rsid w:val="00C026E1"/>
    <w:rsid w:val="00C027E1"/>
    <w:rsid w:val="00C02800"/>
    <w:rsid w:val="00C02885"/>
    <w:rsid w:val="00C02C0C"/>
    <w:rsid w:val="00C02E4C"/>
    <w:rsid w:val="00C02F3C"/>
    <w:rsid w:val="00C0368C"/>
    <w:rsid w:val="00C039FF"/>
    <w:rsid w:val="00C03A62"/>
    <w:rsid w:val="00C03C63"/>
    <w:rsid w:val="00C03C80"/>
    <w:rsid w:val="00C03D46"/>
    <w:rsid w:val="00C03ED3"/>
    <w:rsid w:val="00C04143"/>
    <w:rsid w:val="00C0436D"/>
    <w:rsid w:val="00C044B9"/>
    <w:rsid w:val="00C044DE"/>
    <w:rsid w:val="00C0459F"/>
    <w:rsid w:val="00C047EA"/>
    <w:rsid w:val="00C04894"/>
    <w:rsid w:val="00C048DA"/>
    <w:rsid w:val="00C0493E"/>
    <w:rsid w:val="00C04AE3"/>
    <w:rsid w:val="00C04DD6"/>
    <w:rsid w:val="00C04F84"/>
    <w:rsid w:val="00C052BD"/>
    <w:rsid w:val="00C05330"/>
    <w:rsid w:val="00C05584"/>
    <w:rsid w:val="00C05710"/>
    <w:rsid w:val="00C05800"/>
    <w:rsid w:val="00C05E4A"/>
    <w:rsid w:val="00C05E50"/>
    <w:rsid w:val="00C05FCF"/>
    <w:rsid w:val="00C060D9"/>
    <w:rsid w:val="00C063B8"/>
    <w:rsid w:val="00C06727"/>
    <w:rsid w:val="00C06765"/>
    <w:rsid w:val="00C06E5D"/>
    <w:rsid w:val="00C06F66"/>
    <w:rsid w:val="00C0715B"/>
    <w:rsid w:val="00C0748E"/>
    <w:rsid w:val="00C0788A"/>
    <w:rsid w:val="00C0788F"/>
    <w:rsid w:val="00C07C94"/>
    <w:rsid w:val="00C07CEB"/>
    <w:rsid w:val="00C07CFD"/>
    <w:rsid w:val="00C07F98"/>
    <w:rsid w:val="00C07FE1"/>
    <w:rsid w:val="00C100CB"/>
    <w:rsid w:val="00C10313"/>
    <w:rsid w:val="00C1037C"/>
    <w:rsid w:val="00C1041E"/>
    <w:rsid w:val="00C10525"/>
    <w:rsid w:val="00C1102D"/>
    <w:rsid w:val="00C1107E"/>
    <w:rsid w:val="00C110DC"/>
    <w:rsid w:val="00C115A3"/>
    <w:rsid w:val="00C11633"/>
    <w:rsid w:val="00C1175C"/>
    <w:rsid w:val="00C11885"/>
    <w:rsid w:val="00C11960"/>
    <w:rsid w:val="00C11C3D"/>
    <w:rsid w:val="00C11D32"/>
    <w:rsid w:val="00C11E74"/>
    <w:rsid w:val="00C12398"/>
    <w:rsid w:val="00C12435"/>
    <w:rsid w:val="00C12545"/>
    <w:rsid w:val="00C12A0A"/>
    <w:rsid w:val="00C12CD0"/>
    <w:rsid w:val="00C1308C"/>
    <w:rsid w:val="00C1330E"/>
    <w:rsid w:val="00C13546"/>
    <w:rsid w:val="00C13637"/>
    <w:rsid w:val="00C1384D"/>
    <w:rsid w:val="00C13F2A"/>
    <w:rsid w:val="00C140B3"/>
    <w:rsid w:val="00C1423D"/>
    <w:rsid w:val="00C14579"/>
    <w:rsid w:val="00C145AA"/>
    <w:rsid w:val="00C1462C"/>
    <w:rsid w:val="00C14918"/>
    <w:rsid w:val="00C1494E"/>
    <w:rsid w:val="00C1511F"/>
    <w:rsid w:val="00C1513E"/>
    <w:rsid w:val="00C154A2"/>
    <w:rsid w:val="00C154BC"/>
    <w:rsid w:val="00C1578C"/>
    <w:rsid w:val="00C15835"/>
    <w:rsid w:val="00C158B5"/>
    <w:rsid w:val="00C1596B"/>
    <w:rsid w:val="00C15B85"/>
    <w:rsid w:val="00C15C94"/>
    <w:rsid w:val="00C15D0B"/>
    <w:rsid w:val="00C15F5A"/>
    <w:rsid w:val="00C15FBD"/>
    <w:rsid w:val="00C15FCB"/>
    <w:rsid w:val="00C160CB"/>
    <w:rsid w:val="00C166B5"/>
    <w:rsid w:val="00C167CC"/>
    <w:rsid w:val="00C167F4"/>
    <w:rsid w:val="00C16E78"/>
    <w:rsid w:val="00C16EF2"/>
    <w:rsid w:val="00C1709C"/>
    <w:rsid w:val="00C1727F"/>
    <w:rsid w:val="00C1734C"/>
    <w:rsid w:val="00C1742A"/>
    <w:rsid w:val="00C17472"/>
    <w:rsid w:val="00C17522"/>
    <w:rsid w:val="00C1796D"/>
    <w:rsid w:val="00C17E29"/>
    <w:rsid w:val="00C2032C"/>
    <w:rsid w:val="00C204C6"/>
    <w:rsid w:val="00C20920"/>
    <w:rsid w:val="00C20A61"/>
    <w:rsid w:val="00C20CC8"/>
    <w:rsid w:val="00C20D1E"/>
    <w:rsid w:val="00C20D85"/>
    <w:rsid w:val="00C20E03"/>
    <w:rsid w:val="00C20EC5"/>
    <w:rsid w:val="00C20F93"/>
    <w:rsid w:val="00C21031"/>
    <w:rsid w:val="00C2108E"/>
    <w:rsid w:val="00C210D1"/>
    <w:rsid w:val="00C21274"/>
    <w:rsid w:val="00C215F1"/>
    <w:rsid w:val="00C21722"/>
    <w:rsid w:val="00C21ADD"/>
    <w:rsid w:val="00C21CE3"/>
    <w:rsid w:val="00C21F7C"/>
    <w:rsid w:val="00C224A4"/>
    <w:rsid w:val="00C22FE4"/>
    <w:rsid w:val="00C231CB"/>
    <w:rsid w:val="00C23368"/>
    <w:rsid w:val="00C236BB"/>
    <w:rsid w:val="00C23A75"/>
    <w:rsid w:val="00C23BA6"/>
    <w:rsid w:val="00C23C02"/>
    <w:rsid w:val="00C240AC"/>
    <w:rsid w:val="00C243BE"/>
    <w:rsid w:val="00C24513"/>
    <w:rsid w:val="00C2456F"/>
    <w:rsid w:val="00C246D3"/>
    <w:rsid w:val="00C247E4"/>
    <w:rsid w:val="00C248AD"/>
    <w:rsid w:val="00C24BAF"/>
    <w:rsid w:val="00C24BE3"/>
    <w:rsid w:val="00C24C61"/>
    <w:rsid w:val="00C24E38"/>
    <w:rsid w:val="00C24EDF"/>
    <w:rsid w:val="00C24F18"/>
    <w:rsid w:val="00C25DF8"/>
    <w:rsid w:val="00C260E3"/>
    <w:rsid w:val="00C26195"/>
    <w:rsid w:val="00C26254"/>
    <w:rsid w:val="00C26752"/>
    <w:rsid w:val="00C268DF"/>
    <w:rsid w:val="00C269DF"/>
    <w:rsid w:val="00C26BF0"/>
    <w:rsid w:val="00C27141"/>
    <w:rsid w:val="00C271BA"/>
    <w:rsid w:val="00C27219"/>
    <w:rsid w:val="00C27451"/>
    <w:rsid w:val="00C27966"/>
    <w:rsid w:val="00C279E1"/>
    <w:rsid w:val="00C27B1B"/>
    <w:rsid w:val="00C27CEA"/>
    <w:rsid w:val="00C27E05"/>
    <w:rsid w:val="00C27E76"/>
    <w:rsid w:val="00C30007"/>
    <w:rsid w:val="00C30115"/>
    <w:rsid w:val="00C30186"/>
    <w:rsid w:val="00C3033F"/>
    <w:rsid w:val="00C304B2"/>
    <w:rsid w:val="00C304BF"/>
    <w:rsid w:val="00C30997"/>
    <w:rsid w:val="00C309F4"/>
    <w:rsid w:val="00C30A58"/>
    <w:rsid w:val="00C30CDD"/>
    <w:rsid w:val="00C30E8B"/>
    <w:rsid w:val="00C31050"/>
    <w:rsid w:val="00C3105F"/>
    <w:rsid w:val="00C310EC"/>
    <w:rsid w:val="00C31327"/>
    <w:rsid w:val="00C31454"/>
    <w:rsid w:val="00C31872"/>
    <w:rsid w:val="00C31941"/>
    <w:rsid w:val="00C31A85"/>
    <w:rsid w:val="00C31AD5"/>
    <w:rsid w:val="00C31E45"/>
    <w:rsid w:val="00C3234C"/>
    <w:rsid w:val="00C323A9"/>
    <w:rsid w:val="00C323D8"/>
    <w:rsid w:val="00C3241D"/>
    <w:rsid w:val="00C327D0"/>
    <w:rsid w:val="00C3280E"/>
    <w:rsid w:val="00C329F0"/>
    <w:rsid w:val="00C329F8"/>
    <w:rsid w:val="00C32B54"/>
    <w:rsid w:val="00C32D23"/>
    <w:rsid w:val="00C3308D"/>
    <w:rsid w:val="00C33753"/>
    <w:rsid w:val="00C337EF"/>
    <w:rsid w:val="00C343A5"/>
    <w:rsid w:val="00C344CD"/>
    <w:rsid w:val="00C34747"/>
    <w:rsid w:val="00C3477C"/>
    <w:rsid w:val="00C349EA"/>
    <w:rsid w:val="00C34A8C"/>
    <w:rsid w:val="00C34ED0"/>
    <w:rsid w:val="00C34F6C"/>
    <w:rsid w:val="00C350EE"/>
    <w:rsid w:val="00C3522B"/>
    <w:rsid w:val="00C3547A"/>
    <w:rsid w:val="00C35637"/>
    <w:rsid w:val="00C356A5"/>
    <w:rsid w:val="00C35720"/>
    <w:rsid w:val="00C3578C"/>
    <w:rsid w:val="00C35B1D"/>
    <w:rsid w:val="00C35C2C"/>
    <w:rsid w:val="00C35CEA"/>
    <w:rsid w:val="00C36042"/>
    <w:rsid w:val="00C360F4"/>
    <w:rsid w:val="00C362BC"/>
    <w:rsid w:val="00C3630A"/>
    <w:rsid w:val="00C36311"/>
    <w:rsid w:val="00C363D2"/>
    <w:rsid w:val="00C36728"/>
    <w:rsid w:val="00C36A0A"/>
    <w:rsid w:val="00C36A9B"/>
    <w:rsid w:val="00C36AE0"/>
    <w:rsid w:val="00C36CF7"/>
    <w:rsid w:val="00C36EC8"/>
    <w:rsid w:val="00C37060"/>
    <w:rsid w:val="00C370F4"/>
    <w:rsid w:val="00C37122"/>
    <w:rsid w:val="00C37243"/>
    <w:rsid w:val="00C3727C"/>
    <w:rsid w:val="00C37287"/>
    <w:rsid w:val="00C373DF"/>
    <w:rsid w:val="00C37515"/>
    <w:rsid w:val="00C37613"/>
    <w:rsid w:val="00C376AF"/>
    <w:rsid w:val="00C376C1"/>
    <w:rsid w:val="00C379E1"/>
    <w:rsid w:val="00C37AEF"/>
    <w:rsid w:val="00C37BC8"/>
    <w:rsid w:val="00C37DD7"/>
    <w:rsid w:val="00C37EA0"/>
    <w:rsid w:val="00C37FBD"/>
    <w:rsid w:val="00C402D4"/>
    <w:rsid w:val="00C40656"/>
    <w:rsid w:val="00C4070E"/>
    <w:rsid w:val="00C40870"/>
    <w:rsid w:val="00C40B6D"/>
    <w:rsid w:val="00C40C1A"/>
    <w:rsid w:val="00C40E36"/>
    <w:rsid w:val="00C40E7B"/>
    <w:rsid w:val="00C41255"/>
    <w:rsid w:val="00C41378"/>
    <w:rsid w:val="00C41390"/>
    <w:rsid w:val="00C4154B"/>
    <w:rsid w:val="00C41947"/>
    <w:rsid w:val="00C41CEC"/>
    <w:rsid w:val="00C41D66"/>
    <w:rsid w:val="00C421D5"/>
    <w:rsid w:val="00C4233F"/>
    <w:rsid w:val="00C42372"/>
    <w:rsid w:val="00C42405"/>
    <w:rsid w:val="00C4261C"/>
    <w:rsid w:val="00C4262F"/>
    <w:rsid w:val="00C426ED"/>
    <w:rsid w:val="00C42805"/>
    <w:rsid w:val="00C42944"/>
    <w:rsid w:val="00C42B52"/>
    <w:rsid w:val="00C43075"/>
    <w:rsid w:val="00C436FD"/>
    <w:rsid w:val="00C43709"/>
    <w:rsid w:val="00C43727"/>
    <w:rsid w:val="00C438A8"/>
    <w:rsid w:val="00C43934"/>
    <w:rsid w:val="00C43E56"/>
    <w:rsid w:val="00C43EC1"/>
    <w:rsid w:val="00C43F03"/>
    <w:rsid w:val="00C44103"/>
    <w:rsid w:val="00C441A3"/>
    <w:rsid w:val="00C447D1"/>
    <w:rsid w:val="00C4492C"/>
    <w:rsid w:val="00C44DE1"/>
    <w:rsid w:val="00C4563E"/>
    <w:rsid w:val="00C45721"/>
    <w:rsid w:val="00C45726"/>
    <w:rsid w:val="00C45AAD"/>
    <w:rsid w:val="00C45B91"/>
    <w:rsid w:val="00C45BA8"/>
    <w:rsid w:val="00C45CC4"/>
    <w:rsid w:val="00C46079"/>
    <w:rsid w:val="00C46185"/>
    <w:rsid w:val="00C4623F"/>
    <w:rsid w:val="00C4636D"/>
    <w:rsid w:val="00C46551"/>
    <w:rsid w:val="00C46758"/>
    <w:rsid w:val="00C46BB7"/>
    <w:rsid w:val="00C46C87"/>
    <w:rsid w:val="00C47144"/>
    <w:rsid w:val="00C471B6"/>
    <w:rsid w:val="00C47607"/>
    <w:rsid w:val="00C47A61"/>
    <w:rsid w:val="00C47EC6"/>
    <w:rsid w:val="00C47F2B"/>
    <w:rsid w:val="00C501F8"/>
    <w:rsid w:val="00C503C9"/>
    <w:rsid w:val="00C5069F"/>
    <w:rsid w:val="00C50DA7"/>
    <w:rsid w:val="00C50DBA"/>
    <w:rsid w:val="00C50DCE"/>
    <w:rsid w:val="00C50F10"/>
    <w:rsid w:val="00C51336"/>
    <w:rsid w:val="00C51E39"/>
    <w:rsid w:val="00C51EBF"/>
    <w:rsid w:val="00C51F86"/>
    <w:rsid w:val="00C520E1"/>
    <w:rsid w:val="00C52430"/>
    <w:rsid w:val="00C5267A"/>
    <w:rsid w:val="00C52763"/>
    <w:rsid w:val="00C52852"/>
    <w:rsid w:val="00C52DB4"/>
    <w:rsid w:val="00C52DBD"/>
    <w:rsid w:val="00C53419"/>
    <w:rsid w:val="00C53517"/>
    <w:rsid w:val="00C5392B"/>
    <w:rsid w:val="00C539F7"/>
    <w:rsid w:val="00C53A5C"/>
    <w:rsid w:val="00C53B40"/>
    <w:rsid w:val="00C53C72"/>
    <w:rsid w:val="00C541A0"/>
    <w:rsid w:val="00C54651"/>
    <w:rsid w:val="00C54726"/>
    <w:rsid w:val="00C54832"/>
    <w:rsid w:val="00C548A2"/>
    <w:rsid w:val="00C54C4A"/>
    <w:rsid w:val="00C54F50"/>
    <w:rsid w:val="00C54FF6"/>
    <w:rsid w:val="00C556E7"/>
    <w:rsid w:val="00C557ED"/>
    <w:rsid w:val="00C55804"/>
    <w:rsid w:val="00C562E1"/>
    <w:rsid w:val="00C56535"/>
    <w:rsid w:val="00C565C6"/>
    <w:rsid w:val="00C567A2"/>
    <w:rsid w:val="00C56842"/>
    <w:rsid w:val="00C56917"/>
    <w:rsid w:val="00C569C9"/>
    <w:rsid w:val="00C56A72"/>
    <w:rsid w:val="00C56B6B"/>
    <w:rsid w:val="00C571CE"/>
    <w:rsid w:val="00C571DC"/>
    <w:rsid w:val="00C57220"/>
    <w:rsid w:val="00C572A4"/>
    <w:rsid w:val="00C5731D"/>
    <w:rsid w:val="00C57328"/>
    <w:rsid w:val="00C5745D"/>
    <w:rsid w:val="00C575F4"/>
    <w:rsid w:val="00C5772C"/>
    <w:rsid w:val="00C57949"/>
    <w:rsid w:val="00C5794A"/>
    <w:rsid w:val="00C57AD9"/>
    <w:rsid w:val="00C57B09"/>
    <w:rsid w:val="00C57F82"/>
    <w:rsid w:val="00C60047"/>
    <w:rsid w:val="00C60156"/>
    <w:rsid w:val="00C602ED"/>
    <w:rsid w:val="00C605FC"/>
    <w:rsid w:val="00C606A0"/>
    <w:rsid w:val="00C607AC"/>
    <w:rsid w:val="00C60BF7"/>
    <w:rsid w:val="00C61128"/>
    <w:rsid w:val="00C61170"/>
    <w:rsid w:val="00C614D3"/>
    <w:rsid w:val="00C61A2B"/>
    <w:rsid w:val="00C61C66"/>
    <w:rsid w:val="00C61D7E"/>
    <w:rsid w:val="00C620B4"/>
    <w:rsid w:val="00C62298"/>
    <w:rsid w:val="00C626E1"/>
    <w:rsid w:val="00C626E7"/>
    <w:rsid w:val="00C628C4"/>
    <w:rsid w:val="00C62C12"/>
    <w:rsid w:val="00C62E24"/>
    <w:rsid w:val="00C62E38"/>
    <w:rsid w:val="00C63549"/>
    <w:rsid w:val="00C63563"/>
    <w:rsid w:val="00C635F6"/>
    <w:rsid w:val="00C63675"/>
    <w:rsid w:val="00C6369B"/>
    <w:rsid w:val="00C6399C"/>
    <w:rsid w:val="00C639FD"/>
    <w:rsid w:val="00C63A2D"/>
    <w:rsid w:val="00C63AFB"/>
    <w:rsid w:val="00C63B84"/>
    <w:rsid w:val="00C63E22"/>
    <w:rsid w:val="00C63E70"/>
    <w:rsid w:val="00C640BB"/>
    <w:rsid w:val="00C64354"/>
    <w:rsid w:val="00C6439E"/>
    <w:rsid w:val="00C644FE"/>
    <w:rsid w:val="00C647A5"/>
    <w:rsid w:val="00C64831"/>
    <w:rsid w:val="00C649B3"/>
    <w:rsid w:val="00C64E5C"/>
    <w:rsid w:val="00C650EB"/>
    <w:rsid w:val="00C65177"/>
    <w:rsid w:val="00C652ED"/>
    <w:rsid w:val="00C656E3"/>
    <w:rsid w:val="00C658CE"/>
    <w:rsid w:val="00C65B7F"/>
    <w:rsid w:val="00C65C20"/>
    <w:rsid w:val="00C66083"/>
    <w:rsid w:val="00C66469"/>
    <w:rsid w:val="00C665A6"/>
    <w:rsid w:val="00C66783"/>
    <w:rsid w:val="00C66943"/>
    <w:rsid w:val="00C66A2A"/>
    <w:rsid w:val="00C66D99"/>
    <w:rsid w:val="00C66EE7"/>
    <w:rsid w:val="00C66F8C"/>
    <w:rsid w:val="00C67238"/>
    <w:rsid w:val="00C6727B"/>
    <w:rsid w:val="00C6794D"/>
    <w:rsid w:val="00C67B56"/>
    <w:rsid w:val="00C67F98"/>
    <w:rsid w:val="00C700D9"/>
    <w:rsid w:val="00C70321"/>
    <w:rsid w:val="00C7046D"/>
    <w:rsid w:val="00C704CE"/>
    <w:rsid w:val="00C70A54"/>
    <w:rsid w:val="00C70AC9"/>
    <w:rsid w:val="00C70B05"/>
    <w:rsid w:val="00C70D4B"/>
    <w:rsid w:val="00C70DEF"/>
    <w:rsid w:val="00C717C4"/>
    <w:rsid w:val="00C71802"/>
    <w:rsid w:val="00C71AAD"/>
    <w:rsid w:val="00C71B50"/>
    <w:rsid w:val="00C71EBC"/>
    <w:rsid w:val="00C7212B"/>
    <w:rsid w:val="00C724D1"/>
    <w:rsid w:val="00C72767"/>
    <w:rsid w:val="00C727B3"/>
    <w:rsid w:val="00C72D23"/>
    <w:rsid w:val="00C72EAC"/>
    <w:rsid w:val="00C73060"/>
    <w:rsid w:val="00C73225"/>
    <w:rsid w:val="00C73272"/>
    <w:rsid w:val="00C733EF"/>
    <w:rsid w:val="00C735AC"/>
    <w:rsid w:val="00C7416C"/>
    <w:rsid w:val="00C74820"/>
    <w:rsid w:val="00C749CD"/>
    <w:rsid w:val="00C74A77"/>
    <w:rsid w:val="00C74B67"/>
    <w:rsid w:val="00C750E6"/>
    <w:rsid w:val="00C753CE"/>
    <w:rsid w:val="00C75956"/>
    <w:rsid w:val="00C75ADB"/>
    <w:rsid w:val="00C75C3B"/>
    <w:rsid w:val="00C75DB4"/>
    <w:rsid w:val="00C75E6B"/>
    <w:rsid w:val="00C762A1"/>
    <w:rsid w:val="00C76387"/>
    <w:rsid w:val="00C76613"/>
    <w:rsid w:val="00C7665B"/>
    <w:rsid w:val="00C767F1"/>
    <w:rsid w:val="00C76A28"/>
    <w:rsid w:val="00C76AD0"/>
    <w:rsid w:val="00C76D8D"/>
    <w:rsid w:val="00C76E1F"/>
    <w:rsid w:val="00C76E21"/>
    <w:rsid w:val="00C774AC"/>
    <w:rsid w:val="00C77800"/>
    <w:rsid w:val="00C779DD"/>
    <w:rsid w:val="00C77AAD"/>
    <w:rsid w:val="00C77C3C"/>
    <w:rsid w:val="00C77D66"/>
    <w:rsid w:val="00C8013E"/>
    <w:rsid w:val="00C8042B"/>
    <w:rsid w:val="00C80713"/>
    <w:rsid w:val="00C80732"/>
    <w:rsid w:val="00C80BA4"/>
    <w:rsid w:val="00C80CE8"/>
    <w:rsid w:val="00C80D89"/>
    <w:rsid w:val="00C80DE7"/>
    <w:rsid w:val="00C81499"/>
    <w:rsid w:val="00C815A5"/>
    <w:rsid w:val="00C81635"/>
    <w:rsid w:val="00C81979"/>
    <w:rsid w:val="00C81B3B"/>
    <w:rsid w:val="00C81B91"/>
    <w:rsid w:val="00C81B96"/>
    <w:rsid w:val="00C81C74"/>
    <w:rsid w:val="00C81F0D"/>
    <w:rsid w:val="00C822A9"/>
    <w:rsid w:val="00C822D6"/>
    <w:rsid w:val="00C824FD"/>
    <w:rsid w:val="00C82888"/>
    <w:rsid w:val="00C828B0"/>
    <w:rsid w:val="00C8292F"/>
    <w:rsid w:val="00C82CCD"/>
    <w:rsid w:val="00C82DD2"/>
    <w:rsid w:val="00C82DE7"/>
    <w:rsid w:val="00C82E91"/>
    <w:rsid w:val="00C830E4"/>
    <w:rsid w:val="00C83517"/>
    <w:rsid w:val="00C8361B"/>
    <w:rsid w:val="00C836A7"/>
    <w:rsid w:val="00C83805"/>
    <w:rsid w:val="00C8383A"/>
    <w:rsid w:val="00C83D51"/>
    <w:rsid w:val="00C83E46"/>
    <w:rsid w:val="00C84198"/>
    <w:rsid w:val="00C84433"/>
    <w:rsid w:val="00C84499"/>
    <w:rsid w:val="00C84557"/>
    <w:rsid w:val="00C845AC"/>
    <w:rsid w:val="00C845EA"/>
    <w:rsid w:val="00C84783"/>
    <w:rsid w:val="00C84A12"/>
    <w:rsid w:val="00C84D1C"/>
    <w:rsid w:val="00C84DAC"/>
    <w:rsid w:val="00C84E6A"/>
    <w:rsid w:val="00C84EA8"/>
    <w:rsid w:val="00C85A16"/>
    <w:rsid w:val="00C85ADE"/>
    <w:rsid w:val="00C85BAB"/>
    <w:rsid w:val="00C85CFC"/>
    <w:rsid w:val="00C8625A"/>
    <w:rsid w:val="00C8628A"/>
    <w:rsid w:val="00C863C6"/>
    <w:rsid w:val="00C86B87"/>
    <w:rsid w:val="00C86B8D"/>
    <w:rsid w:val="00C86D55"/>
    <w:rsid w:val="00C87741"/>
    <w:rsid w:val="00C8796C"/>
    <w:rsid w:val="00C87AFC"/>
    <w:rsid w:val="00C87C36"/>
    <w:rsid w:val="00C87CDB"/>
    <w:rsid w:val="00C87D00"/>
    <w:rsid w:val="00C87E88"/>
    <w:rsid w:val="00C900D8"/>
    <w:rsid w:val="00C9052C"/>
    <w:rsid w:val="00C905F3"/>
    <w:rsid w:val="00C9065F"/>
    <w:rsid w:val="00C90875"/>
    <w:rsid w:val="00C908F2"/>
    <w:rsid w:val="00C90900"/>
    <w:rsid w:val="00C90A96"/>
    <w:rsid w:val="00C90ACB"/>
    <w:rsid w:val="00C90B18"/>
    <w:rsid w:val="00C90DAA"/>
    <w:rsid w:val="00C90EF5"/>
    <w:rsid w:val="00C91006"/>
    <w:rsid w:val="00C910E4"/>
    <w:rsid w:val="00C9158A"/>
    <w:rsid w:val="00C9170F"/>
    <w:rsid w:val="00C91741"/>
    <w:rsid w:val="00C917B5"/>
    <w:rsid w:val="00C919E5"/>
    <w:rsid w:val="00C91B61"/>
    <w:rsid w:val="00C91BD5"/>
    <w:rsid w:val="00C91DED"/>
    <w:rsid w:val="00C91F50"/>
    <w:rsid w:val="00C9217D"/>
    <w:rsid w:val="00C92269"/>
    <w:rsid w:val="00C9254F"/>
    <w:rsid w:val="00C925D3"/>
    <w:rsid w:val="00C92A17"/>
    <w:rsid w:val="00C92C83"/>
    <w:rsid w:val="00C93205"/>
    <w:rsid w:val="00C93441"/>
    <w:rsid w:val="00C937EC"/>
    <w:rsid w:val="00C9385A"/>
    <w:rsid w:val="00C938C1"/>
    <w:rsid w:val="00C93A02"/>
    <w:rsid w:val="00C93A7F"/>
    <w:rsid w:val="00C93C2F"/>
    <w:rsid w:val="00C94043"/>
    <w:rsid w:val="00C94103"/>
    <w:rsid w:val="00C94239"/>
    <w:rsid w:val="00C942DD"/>
    <w:rsid w:val="00C94564"/>
    <w:rsid w:val="00C94899"/>
    <w:rsid w:val="00C94A5E"/>
    <w:rsid w:val="00C94C00"/>
    <w:rsid w:val="00C94C54"/>
    <w:rsid w:val="00C94C7D"/>
    <w:rsid w:val="00C94E2D"/>
    <w:rsid w:val="00C95072"/>
    <w:rsid w:val="00C9551A"/>
    <w:rsid w:val="00C955BD"/>
    <w:rsid w:val="00C95620"/>
    <w:rsid w:val="00C96146"/>
    <w:rsid w:val="00C963C3"/>
    <w:rsid w:val="00C964EC"/>
    <w:rsid w:val="00C9671E"/>
    <w:rsid w:val="00C968A5"/>
    <w:rsid w:val="00C9696D"/>
    <w:rsid w:val="00C96C2C"/>
    <w:rsid w:val="00C96E96"/>
    <w:rsid w:val="00C97C0D"/>
    <w:rsid w:val="00C97D20"/>
    <w:rsid w:val="00CA02BE"/>
    <w:rsid w:val="00CA04C7"/>
    <w:rsid w:val="00CA0582"/>
    <w:rsid w:val="00CA0A24"/>
    <w:rsid w:val="00CA0C0D"/>
    <w:rsid w:val="00CA0C6E"/>
    <w:rsid w:val="00CA0FEA"/>
    <w:rsid w:val="00CA14E2"/>
    <w:rsid w:val="00CA1D72"/>
    <w:rsid w:val="00CA1E26"/>
    <w:rsid w:val="00CA1FA0"/>
    <w:rsid w:val="00CA2571"/>
    <w:rsid w:val="00CA280A"/>
    <w:rsid w:val="00CA2901"/>
    <w:rsid w:val="00CA29EA"/>
    <w:rsid w:val="00CA2FAD"/>
    <w:rsid w:val="00CA360D"/>
    <w:rsid w:val="00CA40BA"/>
    <w:rsid w:val="00CA40CE"/>
    <w:rsid w:val="00CA4519"/>
    <w:rsid w:val="00CA48CC"/>
    <w:rsid w:val="00CA4970"/>
    <w:rsid w:val="00CA4B4A"/>
    <w:rsid w:val="00CA4B83"/>
    <w:rsid w:val="00CA4C60"/>
    <w:rsid w:val="00CA5278"/>
    <w:rsid w:val="00CA52FA"/>
    <w:rsid w:val="00CA533F"/>
    <w:rsid w:val="00CA5492"/>
    <w:rsid w:val="00CA570A"/>
    <w:rsid w:val="00CA57E8"/>
    <w:rsid w:val="00CA5BA7"/>
    <w:rsid w:val="00CA6028"/>
    <w:rsid w:val="00CA60B6"/>
    <w:rsid w:val="00CA64AC"/>
    <w:rsid w:val="00CA65A0"/>
    <w:rsid w:val="00CA67A2"/>
    <w:rsid w:val="00CA67B0"/>
    <w:rsid w:val="00CA722B"/>
    <w:rsid w:val="00CA736F"/>
    <w:rsid w:val="00CA74A6"/>
    <w:rsid w:val="00CA75B0"/>
    <w:rsid w:val="00CA7639"/>
    <w:rsid w:val="00CA766B"/>
    <w:rsid w:val="00CA7807"/>
    <w:rsid w:val="00CA7994"/>
    <w:rsid w:val="00CA7A6C"/>
    <w:rsid w:val="00CA7DC7"/>
    <w:rsid w:val="00CB04B2"/>
    <w:rsid w:val="00CB04E0"/>
    <w:rsid w:val="00CB058F"/>
    <w:rsid w:val="00CB0859"/>
    <w:rsid w:val="00CB0993"/>
    <w:rsid w:val="00CB0A1C"/>
    <w:rsid w:val="00CB162F"/>
    <w:rsid w:val="00CB165A"/>
    <w:rsid w:val="00CB1D50"/>
    <w:rsid w:val="00CB1F32"/>
    <w:rsid w:val="00CB1FA4"/>
    <w:rsid w:val="00CB1FBE"/>
    <w:rsid w:val="00CB203E"/>
    <w:rsid w:val="00CB214B"/>
    <w:rsid w:val="00CB218E"/>
    <w:rsid w:val="00CB219D"/>
    <w:rsid w:val="00CB21C1"/>
    <w:rsid w:val="00CB266B"/>
    <w:rsid w:val="00CB2690"/>
    <w:rsid w:val="00CB2714"/>
    <w:rsid w:val="00CB2741"/>
    <w:rsid w:val="00CB2933"/>
    <w:rsid w:val="00CB2D12"/>
    <w:rsid w:val="00CB2E2C"/>
    <w:rsid w:val="00CB2E6A"/>
    <w:rsid w:val="00CB321C"/>
    <w:rsid w:val="00CB385B"/>
    <w:rsid w:val="00CB3A1A"/>
    <w:rsid w:val="00CB3A61"/>
    <w:rsid w:val="00CB40AF"/>
    <w:rsid w:val="00CB4147"/>
    <w:rsid w:val="00CB4185"/>
    <w:rsid w:val="00CB4648"/>
    <w:rsid w:val="00CB4924"/>
    <w:rsid w:val="00CB4A7A"/>
    <w:rsid w:val="00CB4AD6"/>
    <w:rsid w:val="00CB4CDB"/>
    <w:rsid w:val="00CB4CF6"/>
    <w:rsid w:val="00CB4ECC"/>
    <w:rsid w:val="00CB556C"/>
    <w:rsid w:val="00CB590E"/>
    <w:rsid w:val="00CB5C07"/>
    <w:rsid w:val="00CB5D80"/>
    <w:rsid w:val="00CB5EA0"/>
    <w:rsid w:val="00CB5F3B"/>
    <w:rsid w:val="00CB61CE"/>
    <w:rsid w:val="00CB6204"/>
    <w:rsid w:val="00CB659D"/>
    <w:rsid w:val="00CB6AE0"/>
    <w:rsid w:val="00CB6C41"/>
    <w:rsid w:val="00CB6CF9"/>
    <w:rsid w:val="00CB6D73"/>
    <w:rsid w:val="00CB70F6"/>
    <w:rsid w:val="00CB7866"/>
    <w:rsid w:val="00CB793A"/>
    <w:rsid w:val="00CB7AA5"/>
    <w:rsid w:val="00CB7D4A"/>
    <w:rsid w:val="00CC03D6"/>
    <w:rsid w:val="00CC0A73"/>
    <w:rsid w:val="00CC0ABA"/>
    <w:rsid w:val="00CC0C63"/>
    <w:rsid w:val="00CC0F16"/>
    <w:rsid w:val="00CC13EE"/>
    <w:rsid w:val="00CC1605"/>
    <w:rsid w:val="00CC1743"/>
    <w:rsid w:val="00CC17CB"/>
    <w:rsid w:val="00CC1B0B"/>
    <w:rsid w:val="00CC1C27"/>
    <w:rsid w:val="00CC1F24"/>
    <w:rsid w:val="00CC2442"/>
    <w:rsid w:val="00CC28E7"/>
    <w:rsid w:val="00CC2AF0"/>
    <w:rsid w:val="00CC2B22"/>
    <w:rsid w:val="00CC2BF7"/>
    <w:rsid w:val="00CC2D38"/>
    <w:rsid w:val="00CC2DB7"/>
    <w:rsid w:val="00CC3094"/>
    <w:rsid w:val="00CC348F"/>
    <w:rsid w:val="00CC38B7"/>
    <w:rsid w:val="00CC3B93"/>
    <w:rsid w:val="00CC3CEA"/>
    <w:rsid w:val="00CC4467"/>
    <w:rsid w:val="00CC447D"/>
    <w:rsid w:val="00CC44A8"/>
    <w:rsid w:val="00CC46C3"/>
    <w:rsid w:val="00CC47FE"/>
    <w:rsid w:val="00CC48E1"/>
    <w:rsid w:val="00CC497C"/>
    <w:rsid w:val="00CC50F5"/>
    <w:rsid w:val="00CC5209"/>
    <w:rsid w:val="00CC5299"/>
    <w:rsid w:val="00CC530D"/>
    <w:rsid w:val="00CC5902"/>
    <w:rsid w:val="00CC5A3B"/>
    <w:rsid w:val="00CC5A5C"/>
    <w:rsid w:val="00CC5DDC"/>
    <w:rsid w:val="00CC5E03"/>
    <w:rsid w:val="00CC5E64"/>
    <w:rsid w:val="00CC5F43"/>
    <w:rsid w:val="00CC6447"/>
    <w:rsid w:val="00CC6520"/>
    <w:rsid w:val="00CC659F"/>
    <w:rsid w:val="00CC65B6"/>
    <w:rsid w:val="00CC69A2"/>
    <w:rsid w:val="00CC6B66"/>
    <w:rsid w:val="00CC6E54"/>
    <w:rsid w:val="00CC7129"/>
    <w:rsid w:val="00CC71A3"/>
    <w:rsid w:val="00CC71B8"/>
    <w:rsid w:val="00CC767E"/>
    <w:rsid w:val="00CC7701"/>
    <w:rsid w:val="00CC792B"/>
    <w:rsid w:val="00CC7B9B"/>
    <w:rsid w:val="00CC7F2D"/>
    <w:rsid w:val="00CD0053"/>
    <w:rsid w:val="00CD01D9"/>
    <w:rsid w:val="00CD01E9"/>
    <w:rsid w:val="00CD03E9"/>
    <w:rsid w:val="00CD093A"/>
    <w:rsid w:val="00CD0B25"/>
    <w:rsid w:val="00CD0C3F"/>
    <w:rsid w:val="00CD1058"/>
    <w:rsid w:val="00CD1219"/>
    <w:rsid w:val="00CD13A0"/>
    <w:rsid w:val="00CD1A60"/>
    <w:rsid w:val="00CD1DAF"/>
    <w:rsid w:val="00CD1E0D"/>
    <w:rsid w:val="00CD20EB"/>
    <w:rsid w:val="00CD2260"/>
    <w:rsid w:val="00CD2915"/>
    <w:rsid w:val="00CD2A42"/>
    <w:rsid w:val="00CD2D56"/>
    <w:rsid w:val="00CD3117"/>
    <w:rsid w:val="00CD31CD"/>
    <w:rsid w:val="00CD3A0F"/>
    <w:rsid w:val="00CD3AC2"/>
    <w:rsid w:val="00CD3B98"/>
    <w:rsid w:val="00CD3BBD"/>
    <w:rsid w:val="00CD3E23"/>
    <w:rsid w:val="00CD3F40"/>
    <w:rsid w:val="00CD4324"/>
    <w:rsid w:val="00CD4385"/>
    <w:rsid w:val="00CD45AB"/>
    <w:rsid w:val="00CD4813"/>
    <w:rsid w:val="00CD4CDD"/>
    <w:rsid w:val="00CD4CF1"/>
    <w:rsid w:val="00CD4D5D"/>
    <w:rsid w:val="00CD5556"/>
    <w:rsid w:val="00CD56CD"/>
    <w:rsid w:val="00CD577C"/>
    <w:rsid w:val="00CD5951"/>
    <w:rsid w:val="00CD5969"/>
    <w:rsid w:val="00CD5BCD"/>
    <w:rsid w:val="00CD5CE7"/>
    <w:rsid w:val="00CD5E8A"/>
    <w:rsid w:val="00CD5F4D"/>
    <w:rsid w:val="00CD6228"/>
    <w:rsid w:val="00CD63ED"/>
    <w:rsid w:val="00CD6575"/>
    <w:rsid w:val="00CD669D"/>
    <w:rsid w:val="00CD686D"/>
    <w:rsid w:val="00CD6DA1"/>
    <w:rsid w:val="00CD6E69"/>
    <w:rsid w:val="00CD71B4"/>
    <w:rsid w:val="00CD71CF"/>
    <w:rsid w:val="00CD71FF"/>
    <w:rsid w:val="00CD7976"/>
    <w:rsid w:val="00CD7A9C"/>
    <w:rsid w:val="00CD7C66"/>
    <w:rsid w:val="00CD7DEE"/>
    <w:rsid w:val="00CD7E5C"/>
    <w:rsid w:val="00CE04AA"/>
    <w:rsid w:val="00CE11DE"/>
    <w:rsid w:val="00CE13B8"/>
    <w:rsid w:val="00CE155F"/>
    <w:rsid w:val="00CE16EC"/>
    <w:rsid w:val="00CE19C6"/>
    <w:rsid w:val="00CE1B0A"/>
    <w:rsid w:val="00CE1F49"/>
    <w:rsid w:val="00CE1FA2"/>
    <w:rsid w:val="00CE2498"/>
    <w:rsid w:val="00CE26D6"/>
    <w:rsid w:val="00CE31CB"/>
    <w:rsid w:val="00CE327F"/>
    <w:rsid w:val="00CE32A2"/>
    <w:rsid w:val="00CE33EF"/>
    <w:rsid w:val="00CE3740"/>
    <w:rsid w:val="00CE3790"/>
    <w:rsid w:val="00CE37C2"/>
    <w:rsid w:val="00CE38B5"/>
    <w:rsid w:val="00CE3A21"/>
    <w:rsid w:val="00CE3D89"/>
    <w:rsid w:val="00CE4209"/>
    <w:rsid w:val="00CE431C"/>
    <w:rsid w:val="00CE4AD3"/>
    <w:rsid w:val="00CE4D00"/>
    <w:rsid w:val="00CE4FBE"/>
    <w:rsid w:val="00CE51B6"/>
    <w:rsid w:val="00CE53C7"/>
    <w:rsid w:val="00CE5465"/>
    <w:rsid w:val="00CE5548"/>
    <w:rsid w:val="00CE5578"/>
    <w:rsid w:val="00CE57F2"/>
    <w:rsid w:val="00CE583A"/>
    <w:rsid w:val="00CE587B"/>
    <w:rsid w:val="00CE5DC6"/>
    <w:rsid w:val="00CE5F02"/>
    <w:rsid w:val="00CE5FE9"/>
    <w:rsid w:val="00CE60B3"/>
    <w:rsid w:val="00CE60EC"/>
    <w:rsid w:val="00CE6187"/>
    <w:rsid w:val="00CE626A"/>
    <w:rsid w:val="00CE669D"/>
    <w:rsid w:val="00CE66A0"/>
    <w:rsid w:val="00CE6A0F"/>
    <w:rsid w:val="00CE6D38"/>
    <w:rsid w:val="00CE6E39"/>
    <w:rsid w:val="00CE701D"/>
    <w:rsid w:val="00CE73B2"/>
    <w:rsid w:val="00CE73C1"/>
    <w:rsid w:val="00CE744B"/>
    <w:rsid w:val="00CE78A3"/>
    <w:rsid w:val="00CE7972"/>
    <w:rsid w:val="00CE7B3D"/>
    <w:rsid w:val="00CE7BF3"/>
    <w:rsid w:val="00CF05D2"/>
    <w:rsid w:val="00CF0AC7"/>
    <w:rsid w:val="00CF0AD4"/>
    <w:rsid w:val="00CF101B"/>
    <w:rsid w:val="00CF10E6"/>
    <w:rsid w:val="00CF1395"/>
    <w:rsid w:val="00CF157C"/>
    <w:rsid w:val="00CF1590"/>
    <w:rsid w:val="00CF1661"/>
    <w:rsid w:val="00CF1981"/>
    <w:rsid w:val="00CF1AD2"/>
    <w:rsid w:val="00CF1BAD"/>
    <w:rsid w:val="00CF1F88"/>
    <w:rsid w:val="00CF2001"/>
    <w:rsid w:val="00CF2140"/>
    <w:rsid w:val="00CF2AB5"/>
    <w:rsid w:val="00CF2AC6"/>
    <w:rsid w:val="00CF2AFB"/>
    <w:rsid w:val="00CF2DC3"/>
    <w:rsid w:val="00CF2ED9"/>
    <w:rsid w:val="00CF318B"/>
    <w:rsid w:val="00CF31D0"/>
    <w:rsid w:val="00CF33DA"/>
    <w:rsid w:val="00CF3682"/>
    <w:rsid w:val="00CF3824"/>
    <w:rsid w:val="00CF3AAD"/>
    <w:rsid w:val="00CF3F56"/>
    <w:rsid w:val="00CF3FE5"/>
    <w:rsid w:val="00CF4115"/>
    <w:rsid w:val="00CF414D"/>
    <w:rsid w:val="00CF49E4"/>
    <w:rsid w:val="00CF4A51"/>
    <w:rsid w:val="00CF4C69"/>
    <w:rsid w:val="00CF4D5F"/>
    <w:rsid w:val="00CF4ED2"/>
    <w:rsid w:val="00CF4EE0"/>
    <w:rsid w:val="00CF5067"/>
    <w:rsid w:val="00CF5316"/>
    <w:rsid w:val="00CF5657"/>
    <w:rsid w:val="00CF56C2"/>
    <w:rsid w:val="00CF5740"/>
    <w:rsid w:val="00CF5892"/>
    <w:rsid w:val="00CF5E42"/>
    <w:rsid w:val="00CF65B9"/>
    <w:rsid w:val="00CF6885"/>
    <w:rsid w:val="00CF6AFA"/>
    <w:rsid w:val="00CF6C29"/>
    <w:rsid w:val="00CF6C39"/>
    <w:rsid w:val="00CF72A8"/>
    <w:rsid w:val="00CF7335"/>
    <w:rsid w:val="00CF744A"/>
    <w:rsid w:val="00CF74AE"/>
    <w:rsid w:val="00CF751B"/>
    <w:rsid w:val="00CF7611"/>
    <w:rsid w:val="00CF7657"/>
    <w:rsid w:val="00CF77BE"/>
    <w:rsid w:val="00CF7818"/>
    <w:rsid w:val="00CF7ED6"/>
    <w:rsid w:val="00D00197"/>
    <w:rsid w:val="00D005E1"/>
    <w:rsid w:val="00D00601"/>
    <w:rsid w:val="00D0082C"/>
    <w:rsid w:val="00D00889"/>
    <w:rsid w:val="00D00D93"/>
    <w:rsid w:val="00D00E22"/>
    <w:rsid w:val="00D00FAE"/>
    <w:rsid w:val="00D0127C"/>
    <w:rsid w:val="00D01370"/>
    <w:rsid w:val="00D01545"/>
    <w:rsid w:val="00D01683"/>
    <w:rsid w:val="00D01BF6"/>
    <w:rsid w:val="00D01D27"/>
    <w:rsid w:val="00D01FF8"/>
    <w:rsid w:val="00D02226"/>
    <w:rsid w:val="00D022BA"/>
    <w:rsid w:val="00D02475"/>
    <w:rsid w:val="00D025F1"/>
    <w:rsid w:val="00D026D2"/>
    <w:rsid w:val="00D028C9"/>
    <w:rsid w:val="00D028ED"/>
    <w:rsid w:val="00D03041"/>
    <w:rsid w:val="00D031DB"/>
    <w:rsid w:val="00D032BB"/>
    <w:rsid w:val="00D0364F"/>
    <w:rsid w:val="00D0368C"/>
    <w:rsid w:val="00D03B28"/>
    <w:rsid w:val="00D03C2A"/>
    <w:rsid w:val="00D03EA0"/>
    <w:rsid w:val="00D03F91"/>
    <w:rsid w:val="00D04195"/>
    <w:rsid w:val="00D04795"/>
    <w:rsid w:val="00D04909"/>
    <w:rsid w:val="00D04913"/>
    <w:rsid w:val="00D04C71"/>
    <w:rsid w:val="00D04EE8"/>
    <w:rsid w:val="00D05294"/>
    <w:rsid w:val="00D0568C"/>
    <w:rsid w:val="00D057A0"/>
    <w:rsid w:val="00D05FE3"/>
    <w:rsid w:val="00D060E4"/>
    <w:rsid w:val="00D066A4"/>
    <w:rsid w:val="00D066B4"/>
    <w:rsid w:val="00D0675B"/>
    <w:rsid w:val="00D06B4C"/>
    <w:rsid w:val="00D06E61"/>
    <w:rsid w:val="00D06EC1"/>
    <w:rsid w:val="00D07283"/>
    <w:rsid w:val="00D073B0"/>
    <w:rsid w:val="00D073C1"/>
    <w:rsid w:val="00D075B2"/>
    <w:rsid w:val="00D07849"/>
    <w:rsid w:val="00D079A3"/>
    <w:rsid w:val="00D079BE"/>
    <w:rsid w:val="00D07C1F"/>
    <w:rsid w:val="00D1000C"/>
    <w:rsid w:val="00D10111"/>
    <w:rsid w:val="00D10123"/>
    <w:rsid w:val="00D10431"/>
    <w:rsid w:val="00D10536"/>
    <w:rsid w:val="00D1067D"/>
    <w:rsid w:val="00D10B29"/>
    <w:rsid w:val="00D10D47"/>
    <w:rsid w:val="00D10D6C"/>
    <w:rsid w:val="00D1116A"/>
    <w:rsid w:val="00D11288"/>
    <w:rsid w:val="00D11302"/>
    <w:rsid w:val="00D11402"/>
    <w:rsid w:val="00D1172C"/>
    <w:rsid w:val="00D1186D"/>
    <w:rsid w:val="00D11955"/>
    <w:rsid w:val="00D11AC1"/>
    <w:rsid w:val="00D11B06"/>
    <w:rsid w:val="00D11C7B"/>
    <w:rsid w:val="00D11E53"/>
    <w:rsid w:val="00D11ED4"/>
    <w:rsid w:val="00D1206B"/>
    <w:rsid w:val="00D12116"/>
    <w:rsid w:val="00D1216D"/>
    <w:rsid w:val="00D1222D"/>
    <w:rsid w:val="00D124A8"/>
    <w:rsid w:val="00D1269F"/>
    <w:rsid w:val="00D12734"/>
    <w:rsid w:val="00D1287E"/>
    <w:rsid w:val="00D12A91"/>
    <w:rsid w:val="00D12EBB"/>
    <w:rsid w:val="00D1321D"/>
    <w:rsid w:val="00D133D9"/>
    <w:rsid w:val="00D134F1"/>
    <w:rsid w:val="00D13667"/>
    <w:rsid w:val="00D13694"/>
    <w:rsid w:val="00D13843"/>
    <w:rsid w:val="00D13E0D"/>
    <w:rsid w:val="00D1415A"/>
    <w:rsid w:val="00D14277"/>
    <w:rsid w:val="00D143D2"/>
    <w:rsid w:val="00D14432"/>
    <w:rsid w:val="00D14BB0"/>
    <w:rsid w:val="00D14D49"/>
    <w:rsid w:val="00D14D80"/>
    <w:rsid w:val="00D1501D"/>
    <w:rsid w:val="00D152B5"/>
    <w:rsid w:val="00D15657"/>
    <w:rsid w:val="00D156A2"/>
    <w:rsid w:val="00D157A2"/>
    <w:rsid w:val="00D15810"/>
    <w:rsid w:val="00D158BF"/>
    <w:rsid w:val="00D158C3"/>
    <w:rsid w:val="00D15C5E"/>
    <w:rsid w:val="00D15F3D"/>
    <w:rsid w:val="00D15F57"/>
    <w:rsid w:val="00D15F8D"/>
    <w:rsid w:val="00D16279"/>
    <w:rsid w:val="00D164BC"/>
    <w:rsid w:val="00D164DF"/>
    <w:rsid w:val="00D165EC"/>
    <w:rsid w:val="00D168C0"/>
    <w:rsid w:val="00D1693F"/>
    <w:rsid w:val="00D16FEB"/>
    <w:rsid w:val="00D170C0"/>
    <w:rsid w:val="00D1713B"/>
    <w:rsid w:val="00D17220"/>
    <w:rsid w:val="00D173FA"/>
    <w:rsid w:val="00D174BB"/>
    <w:rsid w:val="00D175DB"/>
    <w:rsid w:val="00D17E89"/>
    <w:rsid w:val="00D17F71"/>
    <w:rsid w:val="00D204CD"/>
    <w:rsid w:val="00D20674"/>
    <w:rsid w:val="00D20682"/>
    <w:rsid w:val="00D2075B"/>
    <w:rsid w:val="00D207DD"/>
    <w:rsid w:val="00D20A92"/>
    <w:rsid w:val="00D20E2F"/>
    <w:rsid w:val="00D20E60"/>
    <w:rsid w:val="00D20F88"/>
    <w:rsid w:val="00D20FC0"/>
    <w:rsid w:val="00D21070"/>
    <w:rsid w:val="00D210B0"/>
    <w:rsid w:val="00D2116C"/>
    <w:rsid w:val="00D2157A"/>
    <w:rsid w:val="00D2188B"/>
    <w:rsid w:val="00D21902"/>
    <w:rsid w:val="00D21A49"/>
    <w:rsid w:val="00D21D68"/>
    <w:rsid w:val="00D21DBE"/>
    <w:rsid w:val="00D21F62"/>
    <w:rsid w:val="00D2215A"/>
    <w:rsid w:val="00D22681"/>
    <w:rsid w:val="00D226AB"/>
    <w:rsid w:val="00D22744"/>
    <w:rsid w:val="00D227F0"/>
    <w:rsid w:val="00D22860"/>
    <w:rsid w:val="00D238B3"/>
    <w:rsid w:val="00D23A1D"/>
    <w:rsid w:val="00D23B34"/>
    <w:rsid w:val="00D23D60"/>
    <w:rsid w:val="00D23E4F"/>
    <w:rsid w:val="00D240AB"/>
    <w:rsid w:val="00D240EE"/>
    <w:rsid w:val="00D24129"/>
    <w:rsid w:val="00D24439"/>
    <w:rsid w:val="00D244E3"/>
    <w:rsid w:val="00D246D3"/>
    <w:rsid w:val="00D24759"/>
    <w:rsid w:val="00D247FF"/>
    <w:rsid w:val="00D24953"/>
    <w:rsid w:val="00D24AEC"/>
    <w:rsid w:val="00D24F58"/>
    <w:rsid w:val="00D251F7"/>
    <w:rsid w:val="00D25262"/>
    <w:rsid w:val="00D25271"/>
    <w:rsid w:val="00D2531E"/>
    <w:rsid w:val="00D253C5"/>
    <w:rsid w:val="00D253D4"/>
    <w:rsid w:val="00D255EC"/>
    <w:rsid w:val="00D25776"/>
    <w:rsid w:val="00D25A4F"/>
    <w:rsid w:val="00D25D7F"/>
    <w:rsid w:val="00D2623B"/>
    <w:rsid w:val="00D26766"/>
    <w:rsid w:val="00D268CC"/>
    <w:rsid w:val="00D269F6"/>
    <w:rsid w:val="00D26A02"/>
    <w:rsid w:val="00D26AB9"/>
    <w:rsid w:val="00D270D3"/>
    <w:rsid w:val="00D274E1"/>
    <w:rsid w:val="00D2787B"/>
    <w:rsid w:val="00D278A2"/>
    <w:rsid w:val="00D27C1A"/>
    <w:rsid w:val="00D27C98"/>
    <w:rsid w:val="00D27F65"/>
    <w:rsid w:val="00D27F8A"/>
    <w:rsid w:val="00D27FB3"/>
    <w:rsid w:val="00D30011"/>
    <w:rsid w:val="00D300C2"/>
    <w:rsid w:val="00D30319"/>
    <w:rsid w:val="00D30396"/>
    <w:rsid w:val="00D3066D"/>
    <w:rsid w:val="00D30760"/>
    <w:rsid w:val="00D309CF"/>
    <w:rsid w:val="00D31195"/>
    <w:rsid w:val="00D31DB0"/>
    <w:rsid w:val="00D31DF1"/>
    <w:rsid w:val="00D32354"/>
    <w:rsid w:val="00D3236E"/>
    <w:rsid w:val="00D32543"/>
    <w:rsid w:val="00D32622"/>
    <w:rsid w:val="00D327E0"/>
    <w:rsid w:val="00D329B5"/>
    <w:rsid w:val="00D32AE0"/>
    <w:rsid w:val="00D32AEC"/>
    <w:rsid w:val="00D32BED"/>
    <w:rsid w:val="00D32D3E"/>
    <w:rsid w:val="00D32EED"/>
    <w:rsid w:val="00D33194"/>
    <w:rsid w:val="00D3370E"/>
    <w:rsid w:val="00D337B2"/>
    <w:rsid w:val="00D33968"/>
    <w:rsid w:val="00D33B9A"/>
    <w:rsid w:val="00D33C2D"/>
    <w:rsid w:val="00D34621"/>
    <w:rsid w:val="00D34822"/>
    <w:rsid w:val="00D34968"/>
    <w:rsid w:val="00D34AD1"/>
    <w:rsid w:val="00D34C33"/>
    <w:rsid w:val="00D35071"/>
    <w:rsid w:val="00D3513F"/>
    <w:rsid w:val="00D3540F"/>
    <w:rsid w:val="00D35441"/>
    <w:rsid w:val="00D356E2"/>
    <w:rsid w:val="00D357F6"/>
    <w:rsid w:val="00D35C7F"/>
    <w:rsid w:val="00D35F2D"/>
    <w:rsid w:val="00D36449"/>
    <w:rsid w:val="00D364B9"/>
    <w:rsid w:val="00D36732"/>
    <w:rsid w:val="00D368D8"/>
    <w:rsid w:val="00D36968"/>
    <w:rsid w:val="00D36BCB"/>
    <w:rsid w:val="00D36CDB"/>
    <w:rsid w:val="00D37704"/>
    <w:rsid w:val="00D37756"/>
    <w:rsid w:val="00D37967"/>
    <w:rsid w:val="00D37B98"/>
    <w:rsid w:val="00D37C95"/>
    <w:rsid w:val="00D37CB2"/>
    <w:rsid w:val="00D37D3F"/>
    <w:rsid w:val="00D37E21"/>
    <w:rsid w:val="00D37E57"/>
    <w:rsid w:val="00D37EEA"/>
    <w:rsid w:val="00D40063"/>
    <w:rsid w:val="00D4010F"/>
    <w:rsid w:val="00D404DD"/>
    <w:rsid w:val="00D40612"/>
    <w:rsid w:val="00D4082D"/>
    <w:rsid w:val="00D40F3B"/>
    <w:rsid w:val="00D40FB2"/>
    <w:rsid w:val="00D4109A"/>
    <w:rsid w:val="00D41456"/>
    <w:rsid w:val="00D414FA"/>
    <w:rsid w:val="00D41545"/>
    <w:rsid w:val="00D416EC"/>
    <w:rsid w:val="00D417AA"/>
    <w:rsid w:val="00D42080"/>
    <w:rsid w:val="00D42426"/>
    <w:rsid w:val="00D42CF1"/>
    <w:rsid w:val="00D42E8A"/>
    <w:rsid w:val="00D433AF"/>
    <w:rsid w:val="00D43403"/>
    <w:rsid w:val="00D435C2"/>
    <w:rsid w:val="00D43E21"/>
    <w:rsid w:val="00D43E7D"/>
    <w:rsid w:val="00D43F12"/>
    <w:rsid w:val="00D4478A"/>
    <w:rsid w:val="00D447DB"/>
    <w:rsid w:val="00D4540F"/>
    <w:rsid w:val="00D454FF"/>
    <w:rsid w:val="00D45501"/>
    <w:rsid w:val="00D45578"/>
    <w:rsid w:val="00D456B6"/>
    <w:rsid w:val="00D4597E"/>
    <w:rsid w:val="00D459CD"/>
    <w:rsid w:val="00D45B97"/>
    <w:rsid w:val="00D45FCB"/>
    <w:rsid w:val="00D46236"/>
    <w:rsid w:val="00D46746"/>
    <w:rsid w:val="00D467B3"/>
    <w:rsid w:val="00D467EA"/>
    <w:rsid w:val="00D46AB1"/>
    <w:rsid w:val="00D46CF9"/>
    <w:rsid w:val="00D46D7C"/>
    <w:rsid w:val="00D46EBE"/>
    <w:rsid w:val="00D471D1"/>
    <w:rsid w:val="00D475DD"/>
    <w:rsid w:val="00D47605"/>
    <w:rsid w:val="00D47823"/>
    <w:rsid w:val="00D47F09"/>
    <w:rsid w:val="00D500B7"/>
    <w:rsid w:val="00D50237"/>
    <w:rsid w:val="00D50380"/>
    <w:rsid w:val="00D509C6"/>
    <w:rsid w:val="00D50B74"/>
    <w:rsid w:val="00D50C9D"/>
    <w:rsid w:val="00D50E58"/>
    <w:rsid w:val="00D50E6A"/>
    <w:rsid w:val="00D50F9E"/>
    <w:rsid w:val="00D50FA6"/>
    <w:rsid w:val="00D5138E"/>
    <w:rsid w:val="00D51429"/>
    <w:rsid w:val="00D51486"/>
    <w:rsid w:val="00D51787"/>
    <w:rsid w:val="00D51851"/>
    <w:rsid w:val="00D51C3C"/>
    <w:rsid w:val="00D51C68"/>
    <w:rsid w:val="00D525CC"/>
    <w:rsid w:val="00D527CB"/>
    <w:rsid w:val="00D52913"/>
    <w:rsid w:val="00D52A41"/>
    <w:rsid w:val="00D52B74"/>
    <w:rsid w:val="00D52C55"/>
    <w:rsid w:val="00D52EDA"/>
    <w:rsid w:val="00D5308B"/>
    <w:rsid w:val="00D5316A"/>
    <w:rsid w:val="00D531FC"/>
    <w:rsid w:val="00D53787"/>
    <w:rsid w:val="00D53DCC"/>
    <w:rsid w:val="00D53F00"/>
    <w:rsid w:val="00D53F2F"/>
    <w:rsid w:val="00D5412F"/>
    <w:rsid w:val="00D542C0"/>
    <w:rsid w:val="00D542F0"/>
    <w:rsid w:val="00D543D6"/>
    <w:rsid w:val="00D54902"/>
    <w:rsid w:val="00D54FA1"/>
    <w:rsid w:val="00D54FB7"/>
    <w:rsid w:val="00D55034"/>
    <w:rsid w:val="00D55860"/>
    <w:rsid w:val="00D55905"/>
    <w:rsid w:val="00D55B88"/>
    <w:rsid w:val="00D55BC3"/>
    <w:rsid w:val="00D55BD9"/>
    <w:rsid w:val="00D55E8E"/>
    <w:rsid w:val="00D55ED9"/>
    <w:rsid w:val="00D55F51"/>
    <w:rsid w:val="00D5615E"/>
    <w:rsid w:val="00D563C2"/>
    <w:rsid w:val="00D564F2"/>
    <w:rsid w:val="00D5668F"/>
    <w:rsid w:val="00D56783"/>
    <w:rsid w:val="00D56834"/>
    <w:rsid w:val="00D56993"/>
    <w:rsid w:val="00D5699D"/>
    <w:rsid w:val="00D569CF"/>
    <w:rsid w:val="00D56AFF"/>
    <w:rsid w:val="00D57455"/>
    <w:rsid w:val="00D57601"/>
    <w:rsid w:val="00D57825"/>
    <w:rsid w:val="00D57896"/>
    <w:rsid w:val="00D57ECF"/>
    <w:rsid w:val="00D60053"/>
    <w:rsid w:val="00D60247"/>
    <w:rsid w:val="00D60692"/>
    <w:rsid w:val="00D6075F"/>
    <w:rsid w:val="00D60852"/>
    <w:rsid w:val="00D60D42"/>
    <w:rsid w:val="00D60ECE"/>
    <w:rsid w:val="00D612FD"/>
    <w:rsid w:val="00D613FA"/>
    <w:rsid w:val="00D617A0"/>
    <w:rsid w:val="00D61C02"/>
    <w:rsid w:val="00D623F9"/>
    <w:rsid w:val="00D6246A"/>
    <w:rsid w:val="00D624E8"/>
    <w:rsid w:val="00D62C46"/>
    <w:rsid w:val="00D62D2C"/>
    <w:rsid w:val="00D62DE7"/>
    <w:rsid w:val="00D63160"/>
    <w:rsid w:val="00D6321F"/>
    <w:rsid w:val="00D63962"/>
    <w:rsid w:val="00D63AF5"/>
    <w:rsid w:val="00D63B90"/>
    <w:rsid w:val="00D63EEB"/>
    <w:rsid w:val="00D63FC4"/>
    <w:rsid w:val="00D6421A"/>
    <w:rsid w:val="00D64412"/>
    <w:rsid w:val="00D64701"/>
    <w:rsid w:val="00D6475F"/>
    <w:rsid w:val="00D647ED"/>
    <w:rsid w:val="00D64804"/>
    <w:rsid w:val="00D64849"/>
    <w:rsid w:val="00D6488C"/>
    <w:rsid w:val="00D64DDB"/>
    <w:rsid w:val="00D64F15"/>
    <w:rsid w:val="00D65011"/>
    <w:rsid w:val="00D650F1"/>
    <w:rsid w:val="00D651F5"/>
    <w:rsid w:val="00D65646"/>
    <w:rsid w:val="00D656DB"/>
    <w:rsid w:val="00D657FE"/>
    <w:rsid w:val="00D6599C"/>
    <w:rsid w:val="00D65F5A"/>
    <w:rsid w:val="00D6603E"/>
    <w:rsid w:val="00D6610B"/>
    <w:rsid w:val="00D663ED"/>
    <w:rsid w:val="00D664D0"/>
    <w:rsid w:val="00D66621"/>
    <w:rsid w:val="00D666B7"/>
    <w:rsid w:val="00D66A56"/>
    <w:rsid w:val="00D66A83"/>
    <w:rsid w:val="00D66AE4"/>
    <w:rsid w:val="00D66AEB"/>
    <w:rsid w:val="00D66BF5"/>
    <w:rsid w:val="00D66C6B"/>
    <w:rsid w:val="00D66CFD"/>
    <w:rsid w:val="00D66F6C"/>
    <w:rsid w:val="00D66F8F"/>
    <w:rsid w:val="00D67250"/>
    <w:rsid w:val="00D67710"/>
    <w:rsid w:val="00D67876"/>
    <w:rsid w:val="00D678CB"/>
    <w:rsid w:val="00D67AA4"/>
    <w:rsid w:val="00D7063C"/>
    <w:rsid w:val="00D7088C"/>
    <w:rsid w:val="00D709FB"/>
    <w:rsid w:val="00D70B4D"/>
    <w:rsid w:val="00D7113A"/>
    <w:rsid w:val="00D71346"/>
    <w:rsid w:val="00D7161A"/>
    <w:rsid w:val="00D71651"/>
    <w:rsid w:val="00D71A80"/>
    <w:rsid w:val="00D71BAC"/>
    <w:rsid w:val="00D71F76"/>
    <w:rsid w:val="00D721A9"/>
    <w:rsid w:val="00D72853"/>
    <w:rsid w:val="00D72940"/>
    <w:rsid w:val="00D72E58"/>
    <w:rsid w:val="00D72FBA"/>
    <w:rsid w:val="00D73334"/>
    <w:rsid w:val="00D7339E"/>
    <w:rsid w:val="00D73492"/>
    <w:rsid w:val="00D738BD"/>
    <w:rsid w:val="00D73C16"/>
    <w:rsid w:val="00D73DE1"/>
    <w:rsid w:val="00D73EEC"/>
    <w:rsid w:val="00D74211"/>
    <w:rsid w:val="00D7453A"/>
    <w:rsid w:val="00D74576"/>
    <w:rsid w:val="00D746BD"/>
    <w:rsid w:val="00D74986"/>
    <w:rsid w:val="00D749B8"/>
    <w:rsid w:val="00D74DB3"/>
    <w:rsid w:val="00D74DD1"/>
    <w:rsid w:val="00D74F6E"/>
    <w:rsid w:val="00D74F7E"/>
    <w:rsid w:val="00D750DA"/>
    <w:rsid w:val="00D75328"/>
    <w:rsid w:val="00D756C0"/>
    <w:rsid w:val="00D756E2"/>
    <w:rsid w:val="00D7577E"/>
    <w:rsid w:val="00D75EFE"/>
    <w:rsid w:val="00D76040"/>
    <w:rsid w:val="00D7638A"/>
    <w:rsid w:val="00D7651A"/>
    <w:rsid w:val="00D766A8"/>
    <w:rsid w:val="00D7684C"/>
    <w:rsid w:val="00D76AFB"/>
    <w:rsid w:val="00D76C3F"/>
    <w:rsid w:val="00D77102"/>
    <w:rsid w:val="00D77846"/>
    <w:rsid w:val="00D7786D"/>
    <w:rsid w:val="00D7787C"/>
    <w:rsid w:val="00D7796B"/>
    <w:rsid w:val="00D77B28"/>
    <w:rsid w:val="00D8030E"/>
    <w:rsid w:val="00D807DE"/>
    <w:rsid w:val="00D807E6"/>
    <w:rsid w:val="00D8081C"/>
    <w:rsid w:val="00D80A86"/>
    <w:rsid w:val="00D80B51"/>
    <w:rsid w:val="00D80BE9"/>
    <w:rsid w:val="00D80CC9"/>
    <w:rsid w:val="00D80DC7"/>
    <w:rsid w:val="00D80FD1"/>
    <w:rsid w:val="00D8134A"/>
    <w:rsid w:val="00D814B9"/>
    <w:rsid w:val="00D81700"/>
    <w:rsid w:val="00D81735"/>
    <w:rsid w:val="00D81958"/>
    <w:rsid w:val="00D81B87"/>
    <w:rsid w:val="00D81F05"/>
    <w:rsid w:val="00D82037"/>
    <w:rsid w:val="00D82064"/>
    <w:rsid w:val="00D821E2"/>
    <w:rsid w:val="00D82268"/>
    <w:rsid w:val="00D82692"/>
    <w:rsid w:val="00D82857"/>
    <w:rsid w:val="00D82D6F"/>
    <w:rsid w:val="00D831F2"/>
    <w:rsid w:val="00D834B5"/>
    <w:rsid w:val="00D837DB"/>
    <w:rsid w:val="00D83B1C"/>
    <w:rsid w:val="00D83BEB"/>
    <w:rsid w:val="00D83CE5"/>
    <w:rsid w:val="00D83DC5"/>
    <w:rsid w:val="00D83DEF"/>
    <w:rsid w:val="00D83E44"/>
    <w:rsid w:val="00D83F8D"/>
    <w:rsid w:val="00D840A3"/>
    <w:rsid w:val="00D846D6"/>
    <w:rsid w:val="00D84C49"/>
    <w:rsid w:val="00D84F6E"/>
    <w:rsid w:val="00D8532E"/>
    <w:rsid w:val="00D853FD"/>
    <w:rsid w:val="00D85506"/>
    <w:rsid w:val="00D856FD"/>
    <w:rsid w:val="00D858E9"/>
    <w:rsid w:val="00D85AD0"/>
    <w:rsid w:val="00D86163"/>
    <w:rsid w:val="00D866C4"/>
    <w:rsid w:val="00D86AF5"/>
    <w:rsid w:val="00D87007"/>
    <w:rsid w:val="00D87052"/>
    <w:rsid w:val="00D871AF"/>
    <w:rsid w:val="00D87285"/>
    <w:rsid w:val="00D8759B"/>
    <w:rsid w:val="00D876FC"/>
    <w:rsid w:val="00D87723"/>
    <w:rsid w:val="00D87734"/>
    <w:rsid w:val="00D878BF"/>
    <w:rsid w:val="00D87B09"/>
    <w:rsid w:val="00D87B6E"/>
    <w:rsid w:val="00D87DC1"/>
    <w:rsid w:val="00D9002A"/>
    <w:rsid w:val="00D90121"/>
    <w:rsid w:val="00D90213"/>
    <w:rsid w:val="00D902CA"/>
    <w:rsid w:val="00D90598"/>
    <w:rsid w:val="00D90DE1"/>
    <w:rsid w:val="00D911B5"/>
    <w:rsid w:val="00D911ED"/>
    <w:rsid w:val="00D91243"/>
    <w:rsid w:val="00D9177F"/>
    <w:rsid w:val="00D917BA"/>
    <w:rsid w:val="00D91981"/>
    <w:rsid w:val="00D91C7E"/>
    <w:rsid w:val="00D91CB6"/>
    <w:rsid w:val="00D91D09"/>
    <w:rsid w:val="00D91DA0"/>
    <w:rsid w:val="00D920CF"/>
    <w:rsid w:val="00D92282"/>
    <w:rsid w:val="00D922B5"/>
    <w:rsid w:val="00D92371"/>
    <w:rsid w:val="00D9238D"/>
    <w:rsid w:val="00D923F0"/>
    <w:rsid w:val="00D924D8"/>
    <w:rsid w:val="00D92523"/>
    <w:rsid w:val="00D925DD"/>
    <w:rsid w:val="00D92697"/>
    <w:rsid w:val="00D92735"/>
    <w:rsid w:val="00D92AC6"/>
    <w:rsid w:val="00D92B69"/>
    <w:rsid w:val="00D92BB7"/>
    <w:rsid w:val="00D92DFC"/>
    <w:rsid w:val="00D92E85"/>
    <w:rsid w:val="00D92F07"/>
    <w:rsid w:val="00D92F29"/>
    <w:rsid w:val="00D9313E"/>
    <w:rsid w:val="00D931FD"/>
    <w:rsid w:val="00D939C4"/>
    <w:rsid w:val="00D93BD1"/>
    <w:rsid w:val="00D940DE"/>
    <w:rsid w:val="00D941FB"/>
    <w:rsid w:val="00D94564"/>
    <w:rsid w:val="00D94780"/>
    <w:rsid w:val="00D947B9"/>
    <w:rsid w:val="00D94865"/>
    <w:rsid w:val="00D94922"/>
    <w:rsid w:val="00D94DB7"/>
    <w:rsid w:val="00D94DD5"/>
    <w:rsid w:val="00D94E66"/>
    <w:rsid w:val="00D94EBD"/>
    <w:rsid w:val="00D950DE"/>
    <w:rsid w:val="00D95213"/>
    <w:rsid w:val="00D95280"/>
    <w:rsid w:val="00D955C0"/>
    <w:rsid w:val="00D956A3"/>
    <w:rsid w:val="00D9578E"/>
    <w:rsid w:val="00D957EA"/>
    <w:rsid w:val="00D9587A"/>
    <w:rsid w:val="00D9587D"/>
    <w:rsid w:val="00D9594F"/>
    <w:rsid w:val="00D95D1A"/>
    <w:rsid w:val="00D95E25"/>
    <w:rsid w:val="00D95F5F"/>
    <w:rsid w:val="00D96082"/>
    <w:rsid w:val="00D961F2"/>
    <w:rsid w:val="00D965FE"/>
    <w:rsid w:val="00D966F2"/>
    <w:rsid w:val="00D9699C"/>
    <w:rsid w:val="00D96A4E"/>
    <w:rsid w:val="00D96AAE"/>
    <w:rsid w:val="00D96C7C"/>
    <w:rsid w:val="00D96DA9"/>
    <w:rsid w:val="00D970D2"/>
    <w:rsid w:val="00D97157"/>
    <w:rsid w:val="00D97162"/>
    <w:rsid w:val="00D972E5"/>
    <w:rsid w:val="00D97856"/>
    <w:rsid w:val="00D97B49"/>
    <w:rsid w:val="00D97E9A"/>
    <w:rsid w:val="00D97EDA"/>
    <w:rsid w:val="00DA009E"/>
    <w:rsid w:val="00DA01DA"/>
    <w:rsid w:val="00DA04E0"/>
    <w:rsid w:val="00DA05A7"/>
    <w:rsid w:val="00DA0AD9"/>
    <w:rsid w:val="00DA0BCA"/>
    <w:rsid w:val="00DA0DC3"/>
    <w:rsid w:val="00DA0E46"/>
    <w:rsid w:val="00DA1638"/>
    <w:rsid w:val="00DA1760"/>
    <w:rsid w:val="00DA1A32"/>
    <w:rsid w:val="00DA1AC6"/>
    <w:rsid w:val="00DA1C6C"/>
    <w:rsid w:val="00DA1CA6"/>
    <w:rsid w:val="00DA1F0C"/>
    <w:rsid w:val="00DA1FB5"/>
    <w:rsid w:val="00DA20BA"/>
    <w:rsid w:val="00DA2218"/>
    <w:rsid w:val="00DA2227"/>
    <w:rsid w:val="00DA23A3"/>
    <w:rsid w:val="00DA2774"/>
    <w:rsid w:val="00DA2AAC"/>
    <w:rsid w:val="00DA2C9E"/>
    <w:rsid w:val="00DA3062"/>
    <w:rsid w:val="00DA36CF"/>
    <w:rsid w:val="00DA3767"/>
    <w:rsid w:val="00DA390B"/>
    <w:rsid w:val="00DA3C5C"/>
    <w:rsid w:val="00DA4340"/>
    <w:rsid w:val="00DA43E2"/>
    <w:rsid w:val="00DA4443"/>
    <w:rsid w:val="00DA4AB2"/>
    <w:rsid w:val="00DA4B21"/>
    <w:rsid w:val="00DA4B5C"/>
    <w:rsid w:val="00DA4C2F"/>
    <w:rsid w:val="00DA4EE9"/>
    <w:rsid w:val="00DA50BB"/>
    <w:rsid w:val="00DA513F"/>
    <w:rsid w:val="00DA5742"/>
    <w:rsid w:val="00DA5831"/>
    <w:rsid w:val="00DA5A96"/>
    <w:rsid w:val="00DA5E7E"/>
    <w:rsid w:val="00DA5F9F"/>
    <w:rsid w:val="00DA61C9"/>
    <w:rsid w:val="00DA64DA"/>
    <w:rsid w:val="00DA6D68"/>
    <w:rsid w:val="00DA6E81"/>
    <w:rsid w:val="00DA6EE6"/>
    <w:rsid w:val="00DA7356"/>
    <w:rsid w:val="00DA7919"/>
    <w:rsid w:val="00DA7DC7"/>
    <w:rsid w:val="00DB006C"/>
    <w:rsid w:val="00DB03F7"/>
    <w:rsid w:val="00DB054E"/>
    <w:rsid w:val="00DB0708"/>
    <w:rsid w:val="00DB0ABB"/>
    <w:rsid w:val="00DB0BDB"/>
    <w:rsid w:val="00DB10E2"/>
    <w:rsid w:val="00DB13BD"/>
    <w:rsid w:val="00DB13F4"/>
    <w:rsid w:val="00DB1593"/>
    <w:rsid w:val="00DB15B9"/>
    <w:rsid w:val="00DB195F"/>
    <w:rsid w:val="00DB1B87"/>
    <w:rsid w:val="00DB1E03"/>
    <w:rsid w:val="00DB1EB4"/>
    <w:rsid w:val="00DB1F34"/>
    <w:rsid w:val="00DB22A0"/>
    <w:rsid w:val="00DB2363"/>
    <w:rsid w:val="00DB27B9"/>
    <w:rsid w:val="00DB286E"/>
    <w:rsid w:val="00DB28AF"/>
    <w:rsid w:val="00DB2C57"/>
    <w:rsid w:val="00DB3266"/>
    <w:rsid w:val="00DB32DD"/>
    <w:rsid w:val="00DB35BD"/>
    <w:rsid w:val="00DB35E8"/>
    <w:rsid w:val="00DB371A"/>
    <w:rsid w:val="00DB3D6D"/>
    <w:rsid w:val="00DB4085"/>
    <w:rsid w:val="00DB40BF"/>
    <w:rsid w:val="00DB416E"/>
    <w:rsid w:val="00DB421C"/>
    <w:rsid w:val="00DB450F"/>
    <w:rsid w:val="00DB4552"/>
    <w:rsid w:val="00DB4AE6"/>
    <w:rsid w:val="00DB4BA4"/>
    <w:rsid w:val="00DB4D82"/>
    <w:rsid w:val="00DB4DC0"/>
    <w:rsid w:val="00DB50FC"/>
    <w:rsid w:val="00DB546E"/>
    <w:rsid w:val="00DB5551"/>
    <w:rsid w:val="00DB57F0"/>
    <w:rsid w:val="00DB587F"/>
    <w:rsid w:val="00DB5DB0"/>
    <w:rsid w:val="00DB6214"/>
    <w:rsid w:val="00DB6772"/>
    <w:rsid w:val="00DB67B3"/>
    <w:rsid w:val="00DB69AC"/>
    <w:rsid w:val="00DB6B0F"/>
    <w:rsid w:val="00DB6DA5"/>
    <w:rsid w:val="00DB6E2E"/>
    <w:rsid w:val="00DB6F1A"/>
    <w:rsid w:val="00DB73B6"/>
    <w:rsid w:val="00DB7B5C"/>
    <w:rsid w:val="00DB7CB6"/>
    <w:rsid w:val="00DB7CBC"/>
    <w:rsid w:val="00DC00A5"/>
    <w:rsid w:val="00DC05FD"/>
    <w:rsid w:val="00DC06CB"/>
    <w:rsid w:val="00DC0CC4"/>
    <w:rsid w:val="00DC0D8A"/>
    <w:rsid w:val="00DC122E"/>
    <w:rsid w:val="00DC14F0"/>
    <w:rsid w:val="00DC1701"/>
    <w:rsid w:val="00DC19FE"/>
    <w:rsid w:val="00DC1C61"/>
    <w:rsid w:val="00DC1D39"/>
    <w:rsid w:val="00DC1DC8"/>
    <w:rsid w:val="00DC1EE6"/>
    <w:rsid w:val="00DC1F63"/>
    <w:rsid w:val="00DC1F69"/>
    <w:rsid w:val="00DC1FE7"/>
    <w:rsid w:val="00DC21D3"/>
    <w:rsid w:val="00DC2693"/>
    <w:rsid w:val="00DC29B4"/>
    <w:rsid w:val="00DC2B2E"/>
    <w:rsid w:val="00DC2C1F"/>
    <w:rsid w:val="00DC2EA0"/>
    <w:rsid w:val="00DC3310"/>
    <w:rsid w:val="00DC34D5"/>
    <w:rsid w:val="00DC34DC"/>
    <w:rsid w:val="00DC3688"/>
    <w:rsid w:val="00DC36F3"/>
    <w:rsid w:val="00DC385D"/>
    <w:rsid w:val="00DC39ED"/>
    <w:rsid w:val="00DC3C3E"/>
    <w:rsid w:val="00DC3DC2"/>
    <w:rsid w:val="00DC40A3"/>
    <w:rsid w:val="00DC4196"/>
    <w:rsid w:val="00DC4215"/>
    <w:rsid w:val="00DC43A5"/>
    <w:rsid w:val="00DC4767"/>
    <w:rsid w:val="00DC483E"/>
    <w:rsid w:val="00DC4C72"/>
    <w:rsid w:val="00DC52BD"/>
    <w:rsid w:val="00DC536E"/>
    <w:rsid w:val="00DC5514"/>
    <w:rsid w:val="00DC5595"/>
    <w:rsid w:val="00DC5719"/>
    <w:rsid w:val="00DC59A1"/>
    <w:rsid w:val="00DC5B31"/>
    <w:rsid w:val="00DC5CAD"/>
    <w:rsid w:val="00DC5E2E"/>
    <w:rsid w:val="00DC6220"/>
    <w:rsid w:val="00DC6339"/>
    <w:rsid w:val="00DC642B"/>
    <w:rsid w:val="00DC6499"/>
    <w:rsid w:val="00DC658B"/>
    <w:rsid w:val="00DC678B"/>
    <w:rsid w:val="00DC6A9B"/>
    <w:rsid w:val="00DC6B7A"/>
    <w:rsid w:val="00DC6C46"/>
    <w:rsid w:val="00DC6CD9"/>
    <w:rsid w:val="00DC6D6B"/>
    <w:rsid w:val="00DC74A4"/>
    <w:rsid w:val="00DC7A5F"/>
    <w:rsid w:val="00DC7B20"/>
    <w:rsid w:val="00DC7CE8"/>
    <w:rsid w:val="00DC7EB6"/>
    <w:rsid w:val="00DD0112"/>
    <w:rsid w:val="00DD069A"/>
    <w:rsid w:val="00DD0767"/>
    <w:rsid w:val="00DD08E4"/>
    <w:rsid w:val="00DD091F"/>
    <w:rsid w:val="00DD0A7A"/>
    <w:rsid w:val="00DD0CB8"/>
    <w:rsid w:val="00DD0DA3"/>
    <w:rsid w:val="00DD0DE9"/>
    <w:rsid w:val="00DD151E"/>
    <w:rsid w:val="00DD1640"/>
    <w:rsid w:val="00DD1651"/>
    <w:rsid w:val="00DD1B25"/>
    <w:rsid w:val="00DD1B7A"/>
    <w:rsid w:val="00DD1EFB"/>
    <w:rsid w:val="00DD2189"/>
    <w:rsid w:val="00DD22F8"/>
    <w:rsid w:val="00DD2552"/>
    <w:rsid w:val="00DD263E"/>
    <w:rsid w:val="00DD264A"/>
    <w:rsid w:val="00DD2726"/>
    <w:rsid w:val="00DD27B6"/>
    <w:rsid w:val="00DD288D"/>
    <w:rsid w:val="00DD29A3"/>
    <w:rsid w:val="00DD29FE"/>
    <w:rsid w:val="00DD2F67"/>
    <w:rsid w:val="00DD3031"/>
    <w:rsid w:val="00DD3423"/>
    <w:rsid w:val="00DD38C2"/>
    <w:rsid w:val="00DD3B33"/>
    <w:rsid w:val="00DD3CDE"/>
    <w:rsid w:val="00DD3D7E"/>
    <w:rsid w:val="00DD41FC"/>
    <w:rsid w:val="00DD4512"/>
    <w:rsid w:val="00DD480A"/>
    <w:rsid w:val="00DD49C8"/>
    <w:rsid w:val="00DD49D0"/>
    <w:rsid w:val="00DD4C2A"/>
    <w:rsid w:val="00DD4E31"/>
    <w:rsid w:val="00DD5046"/>
    <w:rsid w:val="00DD5732"/>
    <w:rsid w:val="00DD574E"/>
    <w:rsid w:val="00DD5849"/>
    <w:rsid w:val="00DD5CD1"/>
    <w:rsid w:val="00DD5DE4"/>
    <w:rsid w:val="00DD5E44"/>
    <w:rsid w:val="00DD5E52"/>
    <w:rsid w:val="00DD61D8"/>
    <w:rsid w:val="00DD6249"/>
    <w:rsid w:val="00DD627A"/>
    <w:rsid w:val="00DD6404"/>
    <w:rsid w:val="00DD655C"/>
    <w:rsid w:val="00DD67D7"/>
    <w:rsid w:val="00DD6886"/>
    <w:rsid w:val="00DD6968"/>
    <w:rsid w:val="00DD6A53"/>
    <w:rsid w:val="00DD6BAE"/>
    <w:rsid w:val="00DD6CBA"/>
    <w:rsid w:val="00DD71E3"/>
    <w:rsid w:val="00DD749A"/>
    <w:rsid w:val="00DD7BE9"/>
    <w:rsid w:val="00DE023F"/>
    <w:rsid w:val="00DE033B"/>
    <w:rsid w:val="00DE068A"/>
    <w:rsid w:val="00DE07BB"/>
    <w:rsid w:val="00DE09E9"/>
    <w:rsid w:val="00DE0AB0"/>
    <w:rsid w:val="00DE0D0C"/>
    <w:rsid w:val="00DE0E45"/>
    <w:rsid w:val="00DE1016"/>
    <w:rsid w:val="00DE1426"/>
    <w:rsid w:val="00DE158A"/>
    <w:rsid w:val="00DE15BF"/>
    <w:rsid w:val="00DE1637"/>
    <w:rsid w:val="00DE16F6"/>
    <w:rsid w:val="00DE19B1"/>
    <w:rsid w:val="00DE1A1C"/>
    <w:rsid w:val="00DE1A21"/>
    <w:rsid w:val="00DE1A4F"/>
    <w:rsid w:val="00DE2529"/>
    <w:rsid w:val="00DE26DD"/>
    <w:rsid w:val="00DE2847"/>
    <w:rsid w:val="00DE28BD"/>
    <w:rsid w:val="00DE2F3D"/>
    <w:rsid w:val="00DE32CC"/>
    <w:rsid w:val="00DE3691"/>
    <w:rsid w:val="00DE397F"/>
    <w:rsid w:val="00DE3D9F"/>
    <w:rsid w:val="00DE3FC2"/>
    <w:rsid w:val="00DE3FED"/>
    <w:rsid w:val="00DE40E7"/>
    <w:rsid w:val="00DE44AE"/>
    <w:rsid w:val="00DE454B"/>
    <w:rsid w:val="00DE4652"/>
    <w:rsid w:val="00DE478D"/>
    <w:rsid w:val="00DE4B65"/>
    <w:rsid w:val="00DE4DB2"/>
    <w:rsid w:val="00DE4F3E"/>
    <w:rsid w:val="00DE515B"/>
    <w:rsid w:val="00DE55E1"/>
    <w:rsid w:val="00DE5ABD"/>
    <w:rsid w:val="00DE5B54"/>
    <w:rsid w:val="00DE5E01"/>
    <w:rsid w:val="00DE5E37"/>
    <w:rsid w:val="00DE64E6"/>
    <w:rsid w:val="00DE6512"/>
    <w:rsid w:val="00DE67D2"/>
    <w:rsid w:val="00DE6AAA"/>
    <w:rsid w:val="00DE6FEB"/>
    <w:rsid w:val="00DE7253"/>
    <w:rsid w:val="00DE7A7D"/>
    <w:rsid w:val="00DE7C0D"/>
    <w:rsid w:val="00DE7DEF"/>
    <w:rsid w:val="00DF010A"/>
    <w:rsid w:val="00DF074B"/>
    <w:rsid w:val="00DF07E8"/>
    <w:rsid w:val="00DF092A"/>
    <w:rsid w:val="00DF0A2C"/>
    <w:rsid w:val="00DF0B61"/>
    <w:rsid w:val="00DF0D48"/>
    <w:rsid w:val="00DF0D8E"/>
    <w:rsid w:val="00DF11E7"/>
    <w:rsid w:val="00DF1507"/>
    <w:rsid w:val="00DF179C"/>
    <w:rsid w:val="00DF1947"/>
    <w:rsid w:val="00DF1ABA"/>
    <w:rsid w:val="00DF1ABC"/>
    <w:rsid w:val="00DF1BF8"/>
    <w:rsid w:val="00DF1F5B"/>
    <w:rsid w:val="00DF1F5F"/>
    <w:rsid w:val="00DF20A8"/>
    <w:rsid w:val="00DF22E5"/>
    <w:rsid w:val="00DF2516"/>
    <w:rsid w:val="00DF2905"/>
    <w:rsid w:val="00DF2991"/>
    <w:rsid w:val="00DF2B42"/>
    <w:rsid w:val="00DF3166"/>
    <w:rsid w:val="00DF3200"/>
    <w:rsid w:val="00DF3B7B"/>
    <w:rsid w:val="00DF3D04"/>
    <w:rsid w:val="00DF3F0D"/>
    <w:rsid w:val="00DF3F2B"/>
    <w:rsid w:val="00DF4185"/>
    <w:rsid w:val="00DF4333"/>
    <w:rsid w:val="00DF452A"/>
    <w:rsid w:val="00DF4654"/>
    <w:rsid w:val="00DF4822"/>
    <w:rsid w:val="00DF4B1A"/>
    <w:rsid w:val="00DF4C52"/>
    <w:rsid w:val="00DF4E2C"/>
    <w:rsid w:val="00DF4E37"/>
    <w:rsid w:val="00DF4EF2"/>
    <w:rsid w:val="00DF51AC"/>
    <w:rsid w:val="00DF58E6"/>
    <w:rsid w:val="00DF5B87"/>
    <w:rsid w:val="00DF5CAE"/>
    <w:rsid w:val="00DF617F"/>
    <w:rsid w:val="00DF65D6"/>
    <w:rsid w:val="00DF66A5"/>
    <w:rsid w:val="00DF6733"/>
    <w:rsid w:val="00DF6755"/>
    <w:rsid w:val="00DF688E"/>
    <w:rsid w:val="00DF6BE2"/>
    <w:rsid w:val="00DF6CE1"/>
    <w:rsid w:val="00DF6FF1"/>
    <w:rsid w:val="00DF70B0"/>
    <w:rsid w:val="00DF712D"/>
    <w:rsid w:val="00DF7424"/>
    <w:rsid w:val="00DF74D9"/>
    <w:rsid w:val="00DF7529"/>
    <w:rsid w:val="00DF79D5"/>
    <w:rsid w:val="00DF7BBF"/>
    <w:rsid w:val="00DF7DDA"/>
    <w:rsid w:val="00DF7F5E"/>
    <w:rsid w:val="00DF7FC3"/>
    <w:rsid w:val="00E0062E"/>
    <w:rsid w:val="00E0076C"/>
    <w:rsid w:val="00E00EAF"/>
    <w:rsid w:val="00E0119D"/>
    <w:rsid w:val="00E01568"/>
    <w:rsid w:val="00E0173C"/>
    <w:rsid w:val="00E01866"/>
    <w:rsid w:val="00E01B8F"/>
    <w:rsid w:val="00E01D11"/>
    <w:rsid w:val="00E01EF8"/>
    <w:rsid w:val="00E0221E"/>
    <w:rsid w:val="00E02242"/>
    <w:rsid w:val="00E02343"/>
    <w:rsid w:val="00E02B44"/>
    <w:rsid w:val="00E02F4A"/>
    <w:rsid w:val="00E02F77"/>
    <w:rsid w:val="00E033D6"/>
    <w:rsid w:val="00E03563"/>
    <w:rsid w:val="00E03B89"/>
    <w:rsid w:val="00E03F35"/>
    <w:rsid w:val="00E04287"/>
    <w:rsid w:val="00E04432"/>
    <w:rsid w:val="00E04435"/>
    <w:rsid w:val="00E04481"/>
    <w:rsid w:val="00E04911"/>
    <w:rsid w:val="00E04EBE"/>
    <w:rsid w:val="00E05CFF"/>
    <w:rsid w:val="00E06152"/>
    <w:rsid w:val="00E0629D"/>
    <w:rsid w:val="00E062A1"/>
    <w:rsid w:val="00E068AC"/>
    <w:rsid w:val="00E06B8E"/>
    <w:rsid w:val="00E06C49"/>
    <w:rsid w:val="00E06D27"/>
    <w:rsid w:val="00E0742B"/>
    <w:rsid w:val="00E076AE"/>
    <w:rsid w:val="00E077ED"/>
    <w:rsid w:val="00E079C3"/>
    <w:rsid w:val="00E07D8D"/>
    <w:rsid w:val="00E07F47"/>
    <w:rsid w:val="00E100A0"/>
    <w:rsid w:val="00E100CB"/>
    <w:rsid w:val="00E100E2"/>
    <w:rsid w:val="00E10581"/>
    <w:rsid w:val="00E107B6"/>
    <w:rsid w:val="00E10A1C"/>
    <w:rsid w:val="00E10ABE"/>
    <w:rsid w:val="00E10B24"/>
    <w:rsid w:val="00E10C9B"/>
    <w:rsid w:val="00E10C9E"/>
    <w:rsid w:val="00E10DB0"/>
    <w:rsid w:val="00E10EDA"/>
    <w:rsid w:val="00E11109"/>
    <w:rsid w:val="00E1123B"/>
    <w:rsid w:val="00E11539"/>
    <w:rsid w:val="00E116FF"/>
    <w:rsid w:val="00E11AA4"/>
    <w:rsid w:val="00E11C61"/>
    <w:rsid w:val="00E11CF3"/>
    <w:rsid w:val="00E11E24"/>
    <w:rsid w:val="00E11E7D"/>
    <w:rsid w:val="00E11EF3"/>
    <w:rsid w:val="00E11F16"/>
    <w:rsid w:val="00E121E4"/>
    <w:rsid w:val="00E1251A"/>
    <w:rsid w:val="00E125E2"/>
    <w:rsid w:val="00E12671"/>
    <w:rsid w:val="00E12868"/>
    <w:rsid w:val="00E12A18"/>
    <w:rsid w:val="00E12F54"/>
    <w:rsid w:val="00E13192"/>
    <w:rsid w:val="00E132B4"/>
    <w:rsid w:val="00E1345E"/>
    <w:rsid w:val="00E13470"/>
    <w:rsid w:val="00E134B1"/>
    <w:rsid w:val="00E1360D"/>
    <w:rsid w:val="00E137BB"/>
    <w:rsid w:val="00E13873"/>
    <w:rsid w:val="00E13DC7"/>
    <w:rsid w:val="00E13E5C"/>
    <w:rsid w:val="00E13EAA"/>
    <w:rsid w:val="00E1418F"/>
    <w:rsid w:val="00E143BD"/>
    <w:rsid w:val="00E145DD"/>
    <w:rsid w:val="00E14603"/>
    <w:rsid w:val="00E1478E"/>
    <w:rsid w:val="00E14833"/>
    <w:rsid w:val="00E148B3"/>
    <w:rsid w:val="00E14A4A"/>
    <w:rsid w:val="00E14B1C"/>
    <w:rsid w:val="00E14C23"/>
    <w:rsid w:val="00E14DE4"/>
    <w:rsid w:val="00E1559F"/>
    <w:rsid w:val="00E15A16"/>
    <w:rsid w:val="00E15B14"/>
    <w:rsid w:val="00E15B46"/>
    <w:rsid w:val="00E15C94"/>
    <w:rsid w:val="00E15DDE"/>
    <w:rsid w:val="00E15F97"/>
    <w:rsid w:val="00E15FF3"/>
    <w:rsid w:val="00E1641D"/>
    <w:rsid w:val="00E16794"/>
    <w:rsid w:val="00E1682A"/>
    <w:rsid w:val="00E16C11"/>
    <w:rsid w:val="00E16CBC"/>
    <w:rsid w:val="00E16E5D"/>
    <w:rsid w:val="00E16EDB"/>
    <w:rsid w:val="00E1723F"/>
    <w:rsid w:val="00E17417"/>
    <w:rsid w:val="00E20284"/>
    <w:rsid w:val="00E20641"/>
    <w:rsid w:val="00E20C86"/>
    <w:rsid w:val="00E210AA"/>
    <w:rsid w:val="00E21340"/>
    <w:rsid w:val="00E2149E"/>
    <w:rsid w:val="00E2175A"/>
    <w:rsid w:val="00E21851"/>
    <w:rsid w:val="00E21B86"/>
    <w:rsid w:val="00E220B9"/>
    <w:rsid w:val="00E220C6"/>
    <w:rsid w:val="00E22249"/>
    <w:rsid w:val="00E2243B"/>
    <w:rsid w:val="00E22859"/>
    <w:rsid w:val="00E22DB4"/>
    <w:rsid w:val="00E23988"/>
    <w:rsid w:val="00E23F1D"/>
    <w:rsid w:val="00E243CC"/>
    <w:rsid w:val="00E2480E"/>
    <w:rsid w:val="00E252B5"/>
    <w:rsid w:val="00E255FB"/>
    <w:rsid w:val="00E2582D"/>
    <w:rsid w:val="00E259D9"/>
    <w:rsid w:val="00E25E89"/>
    <w:rsid w:val="00E25EDD"/>
    <w:rsid w:val="00E260F1"/>
    <w:rsid w:val="00E26126"/>
    <w:rsid w:val="00E26294"/>
    <w:rsid w:val="00E2643B"/>
    <w:rsid w:val="00E26992"/>
    <w:rsid w:val="00E269ED"/>
    <w:rsid w:val="00E26AB9"/>
    <w:rsid w:val="00E26BE2"/>
    <w:rsid w:val="00E26D03"/>
    <w:rsid w:val="00E26D05"/>
    <w:rsid w:val="00E26FA9"/>
    <w:rsid w:val="00E27133"/>
    <w:rsid w:val="00E27172"/>
    <w:rsid w:val="00E273D8"/>
    <w:rsid w:val="00E2779F"/>
    <w:rsid w:val="00E2791D"/>
    <w:rsid w:val="00E279C8"/>
    <w:rsid w:val="00E27B81"/>
    <w:rsid w:val="00E27DA6"/>
    <w:rsid w:val="00E27EA8"/>
    <w:rsid w:val="00E30255"/>
    <w:rsid w:val="00E3044F"/>
    <w:rsid w:val="00E3074B"/>
    <w:rsid w:val="00E30813"/>
    <w:rsid w:val="00E30851"/>
    <w:rsid w:val="00E30F5D"/>
    <w:rsid w:val="00E31213"/>
    <w:rsid w:val="00E312D0"/>
    <w:rsid w:val="00E315B3"/>
    <w:rsid w:val="00E316F3"/>
    <w:rsid w:val="00E31843"/>
    <w:rsid w:val="00E3188D"/>
    <w:rsid w:val="00E318B2"/>
    <w:rsid w:val="00E31B41"/>
    <w:rsid w:val="00E31B49"/>
    <w:rsid w:val="00E31D81"/>
    <w:rsid w:val="00E320D2"/>
    <w:rsid w:val="00E321B2"/>
    <w:rsid w:val="00E326F0"/>
    <w:rsid w:val="00E32788"/>
    <w:rsid w:val="00E32B1C"/>
    <w:rsid w:val="00E32D13"/>
    <w:rsid w:val="00E32D1A"/>
    <w:rsid w:val="00E331DF"/>
    <w:rsid w:val="00E334B4"/>
    <w:rsid w:val="00E33A2C"/>
    <w:rsid w:val="00E33DFE"/>
    <w:rsid w:val="00E343E9"/>
    <w:rsid w:val="00E3460B"/>
    <w:rsid w:val="00E354C7"/>
    <w:rsid w:val="00E358EB"/>
    <w:rsid w:val="00E3591A"/>
    <w:rsid w:val="00E35AA9"/>
    <w:rsid w:val="00E35B6C"/>
    <w:rsid w:val="00E35C1E"/>
    <w:rsid w:val="00E35D9C"/>
    <w:rsid w:val="00E35E36"/>
    <w:rsid w:val="00E35E9C"/>
    <w:rsid w:val="00E35F2E"/>
    <w:rsid w:val="00E36785"/>
    <w:rsid w:val="00E368D5"/>
    <w:rsid w:val="00E36A9C"/>
    <w:rsid w:val="00E36AD8"/>
    <w:rsid w:val="00E36EC1"/>
    <w:rsid w:val="00E37184"/>
    <w:rsid w:val="00E372A9"/>
    <w:rsid w:val="00E372E6"/>
    <w:rsid w:val="00E3760D"/>
    <w:rsid w:val="00E376B8"/>
    <w:rsid w:val="00E37855"/>
    <w:rsid w:val="00E37D05"/>
    <w:rsid w:val="00E403F2"/>
    <w:rsid w:val="00E404AA"/>
    <w:rsid w:val="00E404E6"/>
    <w:rsid w:val="00E40512"/>
    <w:rsid w:val="00E405FC"/>
    <w:rsid w:val="00E40913"/>
    <w:rsid w:val="00E40B08"/>
    <w:rsid w:val="00E40B10"/>
    <w:rsid w:val="00E40E80"/>
    <w:rsid w:val="00E41051"/>
    <w:rsid w:val="00E4124D"/>
    <w:rsid w:val="00E412DC"/>
    <w:rsid w:val="00E4138C"/>
    <w:rsid w:val="00E41711"/>
    <w:rsid w:val="00E418A8"/>
    <w:rsid w:val="00E419A4"/>
    <w:rsid w:val="00E41AE1"/>
    <w:rsid w:val="00E41B84"/>
    <w:rsid w:val="00E41E1B"/>
    <w:rsid w:val="00E42B89"/>
    <w:rsid w:val="00E42C83"/>
    <w:rsid w:val="00E42DDE"/>
    <w:rsid w:val="00E43150"/>
    <w:rsid w:val="00E43177"/>
    <w:rsid w:val="00E435AA"/>
    <w:rsid w:val="00E435E6"/>
    <w:rsid w:val="00E436A7"/>
    <w:rsid w:val="00E43BBE"/>
    <w:rsid w:val="00E43D32"/>
    <w:rsid w:val="00E43E02"/>
    <w:rsid w:val="00E43F75"/>
    <w:rsid w:val="00E441CD"/>
    <w:rsid w:val="00E44248"/>
    <w:rsid w:val="00E4424E"/>
    <w:rsid w:val="00E44362"/>
    <w:rsid w:val="00E444A8"/>
    <w:rsid w:val="00E4458F"/>
    <w:rsid w:val="00E446AA"/>
    <w:rsid w:val="00E44F1D"/>
    <w:rsid w:val="00E454E0"/>
    <w:rsid w:val="00E456BA"/>
    <w:rsid w:val="00E456D1"/>
    <w:rsid w:val="00E457D9"/>
    <w:rsid w:val="00E462EC"/>
    <w:rsid w:val="00E4647A"/>
    <w:rsid w:val="00E46548"/>
    <w:rsid w:val="00E465CB"/>
    <w:rsid w:val="00E468F0"/>
    <w:rsid w:val="00E46955"/>
    <w:rsid w:val="00E46A11"/>
    <w:rsid w:val="00E46AC5"/>
    <w:rsid w:val="00E46E10"/>
    <w:rsid w:val="00E47302"/>
    <w:rsid w:val="00E47501"/>
    <w:rsid w:val="00E47595"/>
    <w:rsid w:val="00E47755"/>
    <w:rsid w:val="00E47EA6"/>
    <w:rsid w:val="00E47F8C"/>
    <w:rsid w:val="00E50241"/>
    <w:rsid w:val="00E5036E"/>
    <w:rsid w:val="00E5082B"/>
    <w:rsid w:val="00E50B8B"/>
    <w:rsid w:val="00E50BEA"/>
    <w:rsid w:val="00E50C4E"/>
    <w:rsid w:val="00E50DFB"/>
    <w:rsid w:val="00E50F06"/>
    <w:rsid w:val="00E510E7"/>
    <w:rsid w:val="00E515BC"/>
    <w:rsid w:val="00E5182A"/>
    <w:rsid w:val="00E51AFA"/>
    <w:rsid w:val="00E51DA7"/>
    <w:rsid w:val="00E51DDA"/>
    <w:rsid w:val="00E520FA"/>
    <w:rsid w:val="00E52246"/>
    <w:rsid w:val="00E52469"/>
    <w:rsid w:val="00E5276C"/>
    <w:rsid w:val="00E52BAA"/>
    <w:rsid w:val="00E52BFC"/>
    <w:rsid w:val="00E53205"/>
    <w:rsid w:val="00E53B96"/>
    <w:rsid w:val="00E53D27"/>
    <w:rsid w:val="00E54258"/>
    <w:rsid w:val="00E542BE"/>
    <w:rsid w:val="00E54859"/>
    <w:rsid w:val="00E5492F"/>
    <w:rsid w:val="00E5493E"/>
    <w:rsid w:val="00E54E21"/>
    <w:rsid w:val="00E55082"/>
    <w:rsid w:val="00E5536B"/>
    <w:rsid w:val="00E557C0"/>
    <w:rsid w:val="00E56314"/>
    <w:rsid w:val="00E5642D"/>
    <w:rsid w:val="00E566E1"/>
    <w:rsid w:val="00E56772"/>
    <w:rsid w:val="00E568EB"/>
    <w:rsid w:val="00E56953"/>
    <w:rsid w:val="00E569DF"/>
    <w:rsid w:val="00E56A2C"/>
    <w:rsid w:val="00E56AA8"/>
    <w:rsid w:val="00E56C49"/>
    <w:rsid w:val="00E56D65"/>
    <w:rsid w:val="00E56E2E"/>
    <w:rsid w:val="00E5720E"/>
    <w:rsid w:val="00E574A6"/>
    <w:rsid w:val="00E57720"/>
    <w:rsid w:val="00E577DA"/>
    <w:rsid w:val="00E57B41"/>
    <w:rsid w:val="00E57CEB"/>
    <w:rsid w:val="00E57F16"/>
    <w:rsid w:val="00E57F91"/>
    <w:rsid w:val="00E60006"/>
    <w:rsid w:val="00E603A7"/>
    <w:rsid w:val="00E603F8"/>
    <w:rsid w:val="00E6060A"/>
    <w:rsid w:val="00E606F7"/>
    <w:rsid w:val="00E60A17"/>
    <w:rsid w:val="00E60DDF"/>
    <w:rsid w:val="00E60F40"/>
    <w:rsid w:val="00E6101D"/>
    <w:rsid w:val="00E61187"/>
    <w:rsid w:val="00E61231"/>
    <w:rsid w:val="00E613D4"/>
    <w:rsid w:val="00E61485"/>
    <w:rsid w:val="00E615B1"/>
    <w:rsid w:val="00E616F1"/>
    <w:rsid w:val="00E61708"/>
    <w:rsid w:val="00E6177B"/>
    <w:rsid w:val="00E617D3"/>
    <w:rsid w:val="00E617ED"/>
    <w:rsid w:val="00E61A31"/>
    <w:rsid w:val="00E61AF5"/>
    <w:rsid w:val="00E62161"/>
    <w:rsid w:val="00E621B3"/>
    <w:rsid w:val="00E622C5"/>
    <w:rsid w:val="00E62302"/>
    <w:rsid w:val="00E626AE"/>
    <w:rsid w:val="00E62730"/>
    <w:rsid w:val="00E62B00"/>
    <w:rsid w:val="00E62D28"/>
    <w:rsid w:val="00E62E87"/>
    <w:rsid w:val="00E62F37"/>
    <w:rsid w:val="00E63094"/>
    <w:rsid w:val="00E63408"/>
    <w:rsid w:val="00E6346A"/>
    <w:rsid w:val="00E63472"/>
    <w:rsid w:val="00E634F3"/>
    <w:rsid w:val="00E63516"/>
    <w:rsid w:val="00E63609"/>
    <w:rsid w:val="00E63668"/>
    <w:rsid w:val="00E636BB"/>
    <w:rsid w:val="00E63A13"/>
    <w:rsid w:val="00E63C93"/>
    <w:rsid w:val="00E63CCB"/>
    <w:rsid w:val="00E640A9"/>
    <w:rsid w:val="00E64150"/>
    <w:rsid w:val="00E642B5"/>
    <w:rsid w:val="00E64457"/>
    <w:rsid w:val="00E644EF"/>
    <w:rsid w:val="00E644F6"/>
    <w:rsid w:val="00E645E2"/>
    <w:rsid w:val="00E64F23"/>
    <w:rsid w:val="00E65175"/>
    <w:rsid w:val="00E65559"/>
    <w:rsid w:val="00E6578B"/>
    <w:rsid w:val="00E65A2E"/>
    <w:rsid w:val="00E65F79"/>
    <w:rsid w:val="00E6613A"/>
    <w:rsid w:val="00E662CB"/>
    <w:rsid w:val="00E6630F"/>
    <w:rsid w:val="00E66391"/>
    <w:rsid w:val="00E664DF"/>
    <w:rsid w:val="00E667E9"/>
    <w:rsid w:val="00E66A1C"/>
    <w:rsid w:val="00E66AA2"/>
    <w:rsid w:val="00E66B76"/>
    <w:rsid w:val="00E66DB3"/>
    <w:rsid w:val="00E66DCD"/>
    <w:rsid w:val="00E66E0B"/>
    <w:rsid w:val="00E66F01"/>
    <w:rsid w:val="00E66FB4"/>
    <w:rsid w:val="00E67246"/>
    <w:rsid w:val="00E678B0"/>
    <w:rsid w:val="00E6794D"/>
    <w:rsid w:val="00E6796F"/>
    <w:rsid w:val="00E67C34"/>
    <w:rsid w:val="00E70076"/>
    <w:rsid w:val="00E700DE"/>
    <w:rsid w:val="00E70106"/>
    <w:rsid w:val="00E701BA"/>
    <w:rsid w:val="00E7058D"/>
    <w:rsid w:val="00E70917"/>
    <w:rsid w:val="00E70C90"/>
    <w:rsid w:val="00E70F9A"/>
    <w:rsid w:val="00E710E4"/>
    <w:rsid w:val="00E71158"/>
    <w:rsid w:val="00E711AA"/>
    <w:rsid w:val="00E71D55"/>
    <w:rsid w:val="00E71F65"/>
    <w:rsid w:val="00E71FDD"/>
    <w:rsid w:val="00E72370"/>
    <w:rsid w:val="00E72A8E"/>
    <w:rsid w:val="00E72A8F"/>
    <w:rsid w:val="00E72D1A"/>
    <w:rsid w:val="00E72E7D"/>
    <w:rsid w:val="00E73588"/>
    <w:rsid w:val="00E73639"/>
    <w:rsid w:val="00E73733"/>
    <w:rsid w:val="00E73949"/>
    <w:rsid w:val="00E73C5D"/>
    <w:rsid w:val="00E73E53"/>
    <w:rsid w:val="00E73EBB"/>
    <w:rsid w:val="00E74024"/>
    <w:rsid w:val="00E7423F"/>
    <w:rsid w:val="00E74371"/>
    <w:rsid w:val="00E74388"/>
    <w:rsid w:val="00E74460"/>
    <w:rsid w:val="00E745B8"/>
    <w:rsid w:val="00E745DE"/>
    <w:rsid w:val="00E74710"/>
    <w:rsid w:val="00E74FE1"/>
    <w:rsid w:val="00E74FE5"/>
    <w:rsid w:val="00E751DB"/>
    <w:rsid w:val="00E7544F"/>
    <w:rsid w:val="00E754E0"/>
    <w:rsid w:val="00E75D83"/>
    <w:rsid w:val="00E76199"/>
    <w:rsid w:val="00E764AA"/>
    <w:rsid w:val="00E764D4"/>
    <w:rsid w:val="00E7668F"/>
    <w:rsid w:val="00E7678F"/>
    <w:rsid w:val="00E76A4D"/>
    <w:rsid w:val="00E76D61"/>
    <w:rsid w:val="00E772A7"/>
    <w:rsid w:val="00E77336"/>
    <w:rsid w:val="00E77873"/>
    <w:rsid w:val="00E77A0B"/>
    <w:rsid w:val="00E77C6F"/>
    <w:rsid w:val="00E77EE3"/>
    <w:rsid w:val="00E801E8"/>
    <w:rsid w:val="00E80418"/>
    <w:rsid w:val="00E80680"/>
    <w:rsid w:val="00E809EB"/>
    <w:rsid w:val="00E80A3C"/>
    <w:rsid w:val="00E80AF4"/>
    <w:rsid w:val="00E80C95"/>
    <w:rsid w:val="00E80E62"/>
    <w:rsid w:val="00E81538"/>
    <w:rsid w:val="00E81B63"/>
    <w:rsid w:val="00E81BD1"/>
    <w:rsid w:val="00E82402"/>
    <w:rsid w:val="00E82614"/>
    <w:rsid w:val="00E82768"/>
    <w:rsid w:val="00E82E34"/>
    <w:rsid w:val="00E832BF"/>
    <w:rsid w:val="00E835D2"/>
    <w:rsid w:val="00E83615"/>
    <w:rsid w:val="00E837EC"/>
    <w:rsid w:val="00E83836"/>
    <w:rsid w:val="00E84130"/>
    <w:rsid w:val="00E84423"/>
    <w:rsid w:val="00E849D7"/>
    <w:rsid w:val="00E84F9E"/>
    <w:rsid w:val="00E8508C"/>
    <w:rsid w:val="00E850C1"/>
    <w:rsid w:val="00E8524A"/>
    <w:rsid w:val="00E853F9"/>
    <w:rsid w:val="00E856AA"/>
    <w:rsid w:val="00E857B4"/>
    <w:rsid w:val="00E858AA"/>
    <w:rsid w:val="00E85A41"/>
    <w:rsid w:val="00E85D3A"/>
    <w:rsid w:val="00E85D77"/>
    <w:rsid w:val="00E85ECB"/>
    <w:rsid w:val="00E85EDA"/>
    <w:rsid w:val="00E85F66"/>
    <w:rsid w:val="00E863D4"/>
    <w:rsid w:val="00E8643C"/>
    <w:rsid w:val="00E86549"/>
    <w:rsid w:val="00E8658C"/>
    <w:rsid w:val="00E86DB3"/>
    <w:rsid w:val="00E86E5B"/>
    <w:rsid w:val="00E86EE1"/>
    <w:rsid w:val="00E871FB"/>
    <w:rsid w:val="00E87206"/>
    <w:rsid w:val="00E878F3"/>
    <w:rsid w:val="00E87DCC"/>
    <w:rsid w:val="00E87E82"/>
    <w:rsid w:val="00E87F1F"/>
    <w:rsid w:val="00E900C1"/>
    <w:rsid w:val="00E901F2"/>
    <w:rsid w:val="00E90397"/>
    <w:rsid w:val="00E903BE"/>
    <w:rsid w:val="00E9053F"/>
    <w:rsid w:val="00E9087B"/>
    <w:rsid w:val="00E909FC"/>
    <w:rsid w:val="00E90D4D"/>
    <w:rsid w:val="00E90F7C"/>
    <w:rsid w:val="00E91263"/>
    <w:rsid w:val="00E91521"/>
    <w:rsid w:val="00E915DC"/>
    <w:rsid w:val="00E91692"/>
    <w:rsid w:val="00E917B4"/>
    <w:rsid w:val="00E91970"/>
    <w:rsid w:val="00E91981"/>
    <w:rsid w:val="00E91A2A"/>
    <w:rsid w:val="00E91C92"/>
    <w:rsid w:val="00E91EA1"/>
    <w:rsid w:val="00E91F0B"/>
    <w:rsid w:val="00E92034"/>
    <w:rsid w:val="00E920DA"/>
    <w:rsid w:val="00E92309"/>
    <w:rsid w:val="00E9243C"/>
    <w:rsid w:val="00E9273B"/>
    <w:rsid w:val="00E928FF"/>
    <w:rsid w:val="00E92ACA"/>
    <w:rsid w:val="00E92CF0"/>
    <w:rsid w:val="00E92D38"/>
    <w:rsid w:val="00E92E8D"/>
    <w:rsid w:val="00E93471"/>
    <w:rsid w:val="00E93502"/>
    <w:rsid w:val="00E93B9A"/>
    <w:rsid w:val="00E93F7F"/>
    <w:rsid w:val="00E94042"/>
    <w:rsid w:val="00E941AB"/>
    <w:rsid w:val="00E946E7"/>
    <w:rsid w:val="00E94785"/>
    <w:rsid w:val="00E947D7"/>
    <w:rsid w:val="00E947FF"/>
    <w:rsid w:val="00E94C61"/>
    <w:rsid w:val="00E951AB"/>
    <w:rsid w:val="00E955B1"/>
    <w:rsid w:val="00E95A7A"/>
    <w:rsid w:val="00E95AA3"/>
    <w:rsid w:val="00E95B3D"/>
    <w:rsid w:val="00E95C97"/>
    <w:rsid w:val="00E95CE7"/>
    <w:rsid w:val="00E95F54"/>
    <w:rsid w:val="00E95FB2"/>
    <w:rsid w:val="00E9666C"/>
    <w:rsid w:val="00E96817"/>
    <w:rsid w:val="00E96B23"/>
    <w:rsid w:val="00E970B8"/>
    <w:rsid w:val="00E9716D"/>
    <w:rsid w:val="00E972B9"/>
    <w:rsid w:val="00E973D1"/>
    <w:rsid w:val="00E97426"/>
    <w:rsid w:val="00E978C8"/>
    <w:rsid w:val="00E979AC"/>
    <w:rsid w:val="00E97A9F"/>
    <w:rsid w:val="00E97C68"/>
    <w:rsid w:val="00EA0027"/>
    <w:rsid w:val="00EA01AC"/>
    <w:rsid w:val="00EA06A6"/>
    <w:rsid w:val="00EA0892"/>
    <w:rsid w:val="00EA0936"/>
    <w:rsid w:val="00EA0DCE"/>
    <w:rsid w:val="00EA0E70"/>
    <w:rsid w:val="00EA0F17"/>
    <w:rsid w:val="00EA101F"/>
    <w:rsid w:val="00EA1024"/>
    <w:rsid w:val="00EA12C0"/>
    <w:rsid w:val="00EA14FC"/>
    <w:rsid w:val="00EA159D"/>
    <w:rsid w:val="00EA1704"/>
    <w:rsid w:val="00EA19CD"/>
    <w:rsid w:val="00EA1A38"/>
    <w:rsid w:val="00EA1AA3"/>
    <w:rsid w:val="00EA1CCB"/>
    <w:rsid w:val="00EA271E"/>
    <w:rsid w:val="00EA2977"/>
    <w:rsid w:val="00EA2C4E"/>
    <w:rsid w:val="00EA2FB5"/>
    <w:rsid w:val="00EA306C"/>
    <w:rsid w:val="00EA3151"/>
    <w:rsid w:val="00EA3420"/>
    <w:rsid w:val="00EA356B"/>
    <w:rsid w:val="00EA36D9"/>
    <w:rsid w:val="00EA392B"/>
    <w:rsid w:val="00EA3D07"/>
    <w:rsid w:val="00EA3D7A"/>
    <w:rsid w:val="00EA3DFA"/>
    <w:rsid w:val="00EA3F50"/>
    <w:rsid w:val="00EA4088"/>
    <w:rsid w:val="00EA4251"/>
    <w:rsid w:val="00EA43D9"/>
    <w:rsid w:val="00EA4611"/>
    <w:rsid w:val="00EA4808"/>
    <w:rsid w:val="00EA4811"/>
    <w:rsid w:val="00EA4881"/>
    <w:rsid w:val="00EA4A3F"/>
    <w:rsid w:val="00EA50E3"/>
    <w:rsid w:val="00EA522C"/>
    <w:rsid w:val="00EA52F4"/>
    <w:rsid w:val="00EA5322"/>
    <w:rsid w:val="00EA56BD"/>
    <w:rsid w:val="00EA58B5"/>
    <w:rsid w:val="00EA5923"/>
    <w:rsid w:val="00EA5981"/>
    <w:rsid w:val="00EA5A31"/>
    <w:rsid w:val="00EA5BD1"/>
    <w:rsid w:val="00EA5C50"/>
    <w:rsid w:val="00EA5C86"/>
    <w:rsid w:val="00EA659F"/>
    <w:rsid w:val="00EA66E4"/>
    <w:rsid w:val="00EA70B5"/>
    <w:rsid w:val="00EA7128"/>
    <w:rsid w:val="00EA726D"/>
    <w:rsid w:val="00EA73A0"/>
    <w:rsid w:val="00EA7428"/>
    <w:rsid w:val="00EA7717"/>
    <w:rsid w:val="00EA771A"/>
    <w:rsid w:val="00EA77BF"/>
    <w:rsid w:val="00EA7D33"/>
    <w:rsid w:val="00EB002F"/>
    <w:rsid w:val="00EB00B2"/>
    <w:rsid w:val="00EB0373"/>
    <w:rsid w:val="00EB067B"/>
    <w:rsid w:val="00EB0EB9"/>
    <w:rsid w:val="00EB10F0"/>
    <w:rsid w:val="00EB11ED"/>
    <w:rsid w:val="00EB13D8"/>
    <w:rsid w:val="00EB13F9"/>
    <w:rsid w:val="00EB154B"/>
    <w:rsid w:val="00EB1DEC"/>
    <w:rsid w:val="00EB1E2E"/>
    <w:rsid w:val="00EB1EB5"/>
    <w:rsid w:val="00EB210D"/>
    <w:rsid w:val="00EB2947"/>
    <w:rsid w:val="00EB29CE"/>
    <w:rsid w:val="00EB2BDD"/>
    <w:rsid w:val="00EB2BF2"/>
    <w:rsid w:val="00EB3766"/>
    <w:rsid w:val="00EB380F"/>
    <w:rsid w:val="00EB38E0"/>
    <w:rsid w:val="00EB3B28"/>
    <w:rsid w:val="00EB3F50"/>
    <w:rsid w:val="00EB405D"/>
    <w:rsid w:val="00EB4246"/>
    <w:rsid w:val="00EB4294"/>
    <w:rsid w:val="00EB469B"/>
    <w:rsid w:val="00EB47D6"/>
    <w:rsid w:val="00EB4A06"/>
    <w:rsid w:val="00EB4EF8"/>
    <w:rsid w:val="00EB4FA2"/>
    <w:rsid w:val="00EB531A"/>
    <w:rsid w:val="00EB5504"/>
    <w:rsid w:val="00EB56E8"/>
    <w:rsid w:val="00EB5721"/>
    <w:rsid w:val="00EB58C5"/>
    <w:rsid w:val="00EB5C9E"/>
    <w:rsid w:val="00EB5CFA"/>
    <w:rsid w:val="00EB5EA3"/>
    <w:rsid w:val="00EB5EDB"/>
    <w:rsid w:val="00EB6150"/>
    <w:rsid w:val="00EB6291"/>
    <w:rsid w:val="00EB63A8"/>
    <w:rsid w:val="00EB64D5"/>
    <w:rsid w:val="00EB64DC"/>
    <w:rsid w:val="00EB6523"/>
    <w:rsid w:val="00EB653C"/>
    <w:rsid w:val="00EB6BB3"/>
    <w:rsid w:val="00EB6D41"/>
    <w:rsid w:val="00EB7299"/>
    <w:rsid w:val="00EB75F8"/>
    <w:rsid w:val="00EB78F9"/>
    <w:rsid w:val="00EB7BCF"/>
    <w:rsid w:val="00EB7D63"/>
    <w:rsid w:val="00EB7D92"/>
    <w:rsid w:val="00EC0038"/>
    <w:rsid w:val="00EC023D"/>
    <w:rsid w:val="00EC053C"/>
    <w:rsid w:val="00EC066F"/>
    <w:rsid w:val="00EC06D3"/>
    <w:rsid w:val="00EC0946"/>
    <w:rsid w:val="00EC0A74"/>
    <w:rsid w:val="00EC0D76"/>
    <w:rsid w:val="00EC112C"/>
    <w:rsid w:val="00EC114C"/>
    <w:rsid w:val="00EC1435"/>
    <w:rsid w:val="00EC23DB"/>
    <w:rsid w:val="00EC2451"/>
    <w:rsid w:val="00EC2477"/>
    <w:rsid w:val="00EC24B6"/>
    <w:rsid w:val="00EC266F"/>
    <w:rsid w:val="00EC27DA"/>
    <w:rsid w:val="00EC28F1"/>
    <w:rsid w:val="00EC2A0D"/>
    <w:rsid w:val="00EC2C03"/>
    <w:rsid w:val="00EC2CB2"/>
    <w:rsid w:val="00EC2CCA"/>
    <w:rsid w:val="00EC2DBE"/>
    <w:rsid w:val="00EC3152"/>
    <w:rsid w:val="00EC392E"/>
    <w:rsid w:val="00EC3E7E"/>
    <w:rsid w:val="00EC3FB1"/>
    <w:rsid w:val="00EC4359"/>
    <w:rsid w:val="00EC4611"/>
    <w:rsid w:val="00EC499B"/>
    <w:rsid w:val="00EC4E5A"/>
    <w:rsid w:val="00EC500F"/>
    <w:rsid w:val="00EC5060"/>
    <w:rsid w:val="00EC50CE"/>
    <w:rsid w:val="00EC5119"/>
    <w:rsid w:val="00EC5640"/>
    <w:rsid w:val="00EC5778"/>
    <w:rsid w:val="00EC590F"/>
    <w:rsid w:val="00EC5E3C"/>
    <w:rsid w:val="00EC62A5"/>
    <w:rsid w:val="00EC6692"/>
    <w:rsid w:val="00EC6D1B"/>
    <w:rsid w:val="00EC6ED9"/>
    <w:rsid w:val="00EC6F4F"/>
    <w:rsid w:val="00EC7030"/>
    <w:rsid w:val="00EC7311"/>
    <w:rsid w:val="00EC7507"/>
    <w:rsid w:val="00EC7730"/>
    <w:rsid w:val="00EC7A69"/>
    <w:rsid w:val="00EC7ADD"/>
    <w:rsid w:val="00ED0279"/>
    <w:rsid w:val="00ED0374"/>
    <w:rsid w:val="00ED064B"/>
    <w:rsid w:val="00ED0691"/>
    <w:rsid w:val="00ED08F9"/>
    <w:rsid w:val="00ED0A4E"/>
    <w:rsid w:val="00ED0A9C"/>
    <w:rsid w:val="00ED0C2B"/>
    <w:rsid w:val="00ED1056"/>
    <w:rsid w:val="00ED118F"/>
    <w:rsid w:val="00ED12ED"/>
    <w:rsid w:val="00ED13F1"/>
    <w:rsid w:val="00ED1A49"/>
    <w:rsid w:val="00ED1B04"/>
    <w:rsid w:val="00ED1E9F"/>
    <w:rsid w:val="00ED273D"/>
    <w:rsid w:val="00ED28A2"/>
    <w:rsid w:val="00ED28A4"/>
    <w:rsid w:val="00ED2954"/>
    <w:rsid w:val="00ED2A66"/>
    <w:rsid w:val="00ED2C9D"/>
    <w:rsid w:val="00ED2D6C"/>
    <w:rsid w:val="00ED31D7"/>
    <w:rsid w:val="00ED365F"/>
    <w:rsid w:val="00ED3A22"/>
    <w:rsid w:val="00ED3FAF"/>
    <w:rsid w:val="00ED41BB"/>
    <w:rsid w:val="00ED4385"/>
    <w:rsid w:val="00ED472D"/>
    <w:rsid w:val="00ED4FBD"/>
    <w:rsid w:val="00ED4FCC"/>
    <w:rsid w:val="00ED4FE1"/>
    <w:rsid w:val="00ED5198"/>
    <w:rsid w:val="00ED5214"/>
    <w:rsid w:val="00ED5361"/>
    <w:rsid w:val="00ED5433"/>
    <w:rsid w:val="00ED54FC"/>
    <w:rsid w:val="00ED5605"/>
    <w:rsid w:val="00ED56E4"/>
    <w:rsid w:val="00ED571A"/>
    <w:rsid w:val="00ED6738"/>
    <w:rsid w:val="00ED67D8"/>
    <w:rsid w:val="00ED67EE"/>
    <w:rsid w:val="00ED717F"/>
    <w:rsid w:val="00ED7548"/>
    <w:rsid w:val="00ED788F"/>
    <w:rsid w:val="00ED7A34"/>
    <w:rsid w:val="00ED7AA5"/>
    <w:rsid w:val="00ED7ABC"/>
    <w:rsid w:val="00ED7D7D"/>
    <w:rsid w:val="00ED7EC4"/>
    <w:rsid w:val="00EE0043"/>
    <w:rsid w:val="00EE01B5"/>
    <w:rsid w:val="00EE01B8"/>
    <w:rsid w:val="00EE059A"/>
    <w:rsid w:val="00EE0667"/>
    <w:rsid w:val="00EE0733"/>
    <w:rsid w:val="00EE0EBF"/>
    <w:rsid w:val="00EE0F7E"/>
    <w:rsid w:val="00EE1065"/>
    <w:rsid w:val="00EE12FA"/>
    <w:rsid w:val="00EE163F"/>
    <w:rsid w:val="00EE1AC6"/>
    <w:rsid w:val="00EE1B84"/>
    <w:rsid w:val="00EE1C14"/>
    <w:rsid w:val="00EE2031"/>
    <w:rsid w:val="00EE258C"/>
    <w:rsid w:val="00EE27CB"/>
    <w:rsid w:val="00EE2977"/>
    <w:rsid w:val="00EE2B70"/>
    <w:rsid w:val="00EE2BC0"/>
    <w:rsid w:val="00EE2D70"/>
    <w:rsid w:val="00EE2DBD"/>
    <w:rsid w:val="00EE2E91"/>
    <w:rsid w:val="00EE2FBD"/>
    <w:rsid w:val="00EE30B4"/>
    <w:rsid w:val="00EE3111"/>
    <w:rsid w:val="00EE3547"/>
    <w:rsid w:val="00EE38CC"/>
    <w:rsid w:val="00EE3A54"/>
    <w:rsid w:val="00EE3AC2"/>
    <w:rsid w:val="00EE3BFE"/>
    <w:rsid w:val="00EE3E08"/>
    <w:rsid w:val="00EE3EFE"/>
    <w:rsid w:val="00EE3FC1"/>
    <w:rsid w:val="00EE4082"/>
    <w:rsid w:val="00EE410C"/>
    <w:rsid w:val="00EE49DA"/>
    <w:rsid w:val="00EE49DC"/>
    <w:rsid w:val="00EE4A8C"/>
    <w:rsid w:val="00EE50D0"/>
    <w:rsid w:val="00EE51FC"/>
    <w:rsid w:val="00EE52A3"/>
    <w:rsid w:val="00EE52DD"/>
    <w:rsid w:val="00EE573A"/>
    <w:rsid w:val="00EE5774"/>
    <w:rsid w:val="00EE59FD"/>
    <w:rsid w:val="00EE5CDF"/>
    <w:rsid w:val="00EE5DC1"/>
    <w:rsid w:val="00EE60A2"/>
    <w:rsid w:val="00EE60D9"/>
    <w:rsid w:val="00EE6419"/>
    <w:rsid w:val="00EE66BD"/>
    <w:rsid w:val="00EE6934"/>
    <w:rsid w:val="00EE6A9E"/>
    <w:rsid w:val="00EE6BB2"/>
    <w:rsid w:val="00EE6BE8"/>
    <w:rsid w:val="00EE6CA9"/>
    <w:rsid w:val="00EE6D09"/>
    <w:rsid w:val="00EE6DFA"/>
    <w:rsid w:val="00EE6EAB"/>
    <w:rsid w:val="00EE71F6"/>
    <w:rsid w:val="00EE72C5"/>
    <w:rsid w:val="00EE7332"/>
    <w:rsid w:val="00EE775E"/>
    <w:rsid w:val="00EE778B"/>
    <w:rsid w:val="00EE79F0"/>
    <w:rsid w:val="00EE7BF4"/>
    <w:rsid w:val="00EE7C59"/>
    <w:rsid w:val="00EE7CC0"/>
    <w:rsid w:val="00EE7D04"/>
    <w:rsid w:val="00EE7EA0"/>
    <w:rsid w:val="00EF015A"/>
    <w:rsid w:val="00EF022D"/>
    <w:rsid w:val="00EF062E"/>
    <w:rsid w:val="00EF06B8"/>
    <w:rsid w:val="00EF06E9"/>
    <w:rsid w:val="00EF0A9B"/>
    <w:rsid w:val="00EF0B2E"/>
    <w:rsid w:val="00EF0DBA"/>
    <w:rsid w:val="00EF0E4B"/>
    <w:rsid w:val="00EF0FEE"/>
    <w:rsid w:val="00EF1057"/>
    <w:rsid w:val="00EF12D2"/>
    <w:rsid w:val="00EF138B"/>
    <w:rsid w:val="00EF1782"/>
    <w:rsid w:val="00EF1A62"/>
    <w:rsid w:val="00EF2323"/>
    <w:rsid w:val="00EF240C"/>
    <w:rsid w:val="00EF2641"/>
    <w:rsid w:val="00EF2758"/>
    <w:rsid w:val="00EF27CF"/>
    <w:rsid w:val="00EF2FE8"/>
    <w:rsid w:val="00EF3041"/>
    <w:rsid w:val="00EF3227"/>
    <w:rsid w:val="00EF34C1"/>
    <w:rsid w:val="00EF34E3"/>
    <w:rsid w:val="00EF3583"/>
    <w:rsid w:val="00EF3590"/>
    <w:rsid w:val="00EF37A2"/>
    <w:rsid w:val="00EF3A37"/>
    <w:rsid w:val="00EF3FE5"/>
    <w:rsid w:val="00EF4171"/>
    <w:rsid w:val="00EF42C4"/>
    <w:rsid w:val="00EF443B"/>
    <w:rsid w:val="00EF44B0"/>
    <w:rsid w:val="00EF4514"/>
    <w:rsid w:val="00EF4696"/>
    <w:rsid w:val="00EF4767"/>
    <w:rsid w:val="00EF4D90"/>
    <w:rsid w:val="00EF4FC9"/>
    <w:rsid w:val="00EF522C"/>
    <w:rsid w:val="00EF5705"/>
    <w:rsid w:val="00EF5708"/>
    <w:rsid w:val="00EF5813"/>
    <w:rsid w:val="00EF58B4"/>
    <w:rsid w:val="00EF5AA5"/>
    <w:rsid w:val="00EF5F74"/>
    <w:rsid w:val="00EF5FD4"/>
    <w:rsid w:val="00EF6EA8"/>
    <w:rsid w:val="00EF705E"/>
    <w:rsid w:val="00EF72FE"/>
    <w:rsid w:val="00EF7723"/>
    <w:rsid w:val="00EF7882"/>
    <w:rsid w:val="00EF7AEC"/>
    <w:rsid w:val="00EF7AF5"/>
    <w:rsid w:val="00EF7B14"/>
    <w:rsid w:val="00EF7CB5"/>
    <w:rsid w:val="00EF7CC2"/>
    <w:rsid w:val="00EF7F0E"/>
    <w:rsid w:val="00EF7F57"/>
    <w:rsid w:val="00EF7FD7"/>
    <w:rsid w:val="00F00338"/>
    <w:rsid w:val="00F00455"/>
    <w:rsid w:val="00F0045E"/>
    <w:rsid w:val="00F00490"/>
    <w:rsid w:val="00F00688"/>
    <w:rsid w:val="00F0094B"/>
    <w:rsid w:val="00F00CF1"/>
    <w:rsid w:val="00F00E45"/>
    <w:rsid w:val="00F00F17"/>
    <w:rsid w:val="00F0133D"/>
    <w:rsid w:val="00F017C3"/>
    <w:rsid w:val="00F01A5E"/>
    <w:rsid w:val="00F01C87"/>
    <w:rsid w:val="00F01EDC"/>
    <w:rsid w:val="00F01FCA"/>
    <w:rsid w:val="00F01FCF"/>
    <w:rsid w:val="00F02290"/>
    <w:rsid w:val="00F02A80"/>
    <w:rsid w:val="00F02D48"/>
    <w:rsid w:val="00F02E9A"/>
    <w:rsid w:val="00F030FA"/>
    <w:rsid w:val="00F03109"/>
    <w:rsid w:val="00F033C8"/>
    <w:rsid w:val="00F03521"/>
    <w:rsid w:val="00F03927"/>
    <w:rsid w:val="00F03C48"/>
    <w:rsid w:val="00F03CB3"/>
    <w:rsid w:val="00F03E94"/>
    <w:rsid w:val="00F03FE7"/>
    <w:rsid w:val="00F04072"/>
    <w:rsid w:val="00F04127"/>
    <w:rsid w:val="00F045B5"/>
    <w:rsid w:val="00F047E5"/>
    <w:rsid w:val="00F04AF2"/>
    <w:rsid w:val="00F04CC2"/>
    <w:rsid w:val="00F051A2"/>
    <w:rsid w:val="00F05226"/>
    <w:rsid w:val="00F05322"/>
    <w:rsid w:val="00F057E3"/>
    <w:rsid w:val="00F05A72"/>
    <w:rsid w:val="00F05AF7"/>
    <w:rsid w:val="00F05BAC"/>
    <w:rsid w:val="00F05E80"/>
    <w:rsid w:val="00F05FDA"/>
    <w:rsid w:val="00F06284"/>
    <w:rsid w:val="00F06604"/>
    <w:rsid w:val="00F0660B"/>
    <w:rsid w:val="00F0666E"/>
    <w:rsid w:val="00F06695"/>
    <w:rsid w:val="00F0680A"/>
    <w:rsid w:val="00F06F89"/>
    <w:rsid w:val="00F072D1"/>
    <w:rsid w:val="00F0746C"/>
    <w:rsid w:val="00F076E8"/>
    <w:rsid w:val="00F07D14"/>
    <w:rsid w:val="00F07D29"/>
    <w:rsid w:val="00F07F09"/>
    <w:rsid w:val="00F10013"/>
    <w:rsid w:val="00F10216"/>
    <w:rsid w:val="00F10310"/>
    <w:rsid w:val="00F1040E"/>
    <w:rsid w:val="00F105A1"/>
    <w:rsid w:val="00F10824"/>
    <w:rsid w:val="00F108E9"/>
    <w:rsid w:val="00F10B30"/>
    <w:rsid w:val="00F10D70"/>
    <w:rsid w:val="00F10EE0"/>
    <w:rsid w:val="00F1160C"/>
    <w:rsid w:val="00F11619"/>
    <w:rsid w:val="00F1166A"/>
    <w:rsid w:val="00F11A02"/>
    <w:rsid w:val="00F12039"/>
    <w:rsid w:val="00F1234E"/>
    <w:rsid w:val="00F12478"/>
    <w:rsid w:val="00F124F6"/>
    <w:rsid w:val="00F125D6"/>
    <w:rsid w:val="00F128D4"/>
    <w:rsid w:val="00F1291D"/>
    <w:rsid w:val="00F129F6"/>
    <w:rsid w:val="00F12ED5"/>
    <w:rsid w:val="00F12F28"/>
    <w:rsid w:val="00F12FB0"/>
    <w:rsid w:val="00F1302B"/>
    <w:rsid w:val="00F132F6"/>
    <w:rsid w:val="00F1356E"/>
    <w:rsid w:val="00F136CF"/>
    <w:rsid w:val="00F1378B"/>
    <w:rsid w:val="00F13845"/>
    <w:rsid w:val="00F13A22"/>
    <w:rsid w:val="00F13BA2"/>
    <w:rsid w:val="00F13ED0"/>
    <w:rsid w:val="00F13F19"/>
    <w:rsid w:val="00F13F49"/>
    <w:rsid w:val="00F143BC"/>
    <w:rsid w:val="00F144A5"/>
    <w:rsid w:val="00F1499E"/>
    <w:rsid w:val="00F14A27"/>
    <w:rsid w:val="00F14B8E"/>
    <w:rsid w:val="00F14B9A"/>
    <w:rsid w:val="00F14F88"/>
    <w:rsid w:val="00F15179"/>
    <w:rsid w:val="00F1530E"/>
    <w:rsid w:val="00F15649"/>
    <w:rsid w:val="00F157EC"/>
    <w:rsid w:val="00F15A0B"/>
    <w:rsid w:val="00F15BB9"/>
    <w:rsid w:val="00F15E67"/>
    <w:rsid w:val="00F1619F"/>
    <w:rsid w:val="00F16356"/>
    <w:rsid w:val="00F163EE"/>
    <w:rsid w:val="00F16990"/>
    <w:rsid w:val="00F16BC4"/>
    <w:rsid w:val="00F16E3E"/>
    <w:rsid w:val="00F16E99"/>
    <w:rsid w:val="00F17112"/>
    <w:rsid w:val="00F17278"/>
    <w:rsid w:val="00F173AE"/>
    <w:rsid w:val="00F17818"/>
    <w:rsid w:val="00F17E70"/>
    <w:rsid w:val="00F20564"/>
    <w:rsid w:val="00F205EF"/>
    <w:rsid w:val="00F207EB"/>
    <w:rsid w:val="00F20898"/>
    <w:rsid w:val="00F209DE"/>
    <w:rsid w:val="00F20AB5"/>
    <w:rsid w:val="00F20AC2"/>
    <w:rsid w:val="00F20D99"/>
    <w:rsid w:val="00F20EC7"/>
    <w:rsid w:val="00F20F4F"/>
    <w:rsid w:val="00F21020"/>
    <w:rsid w:val="00F2112E"/>
    <w:rsid w:val="00F211E3"/>
    <w:rsid w:val="00F2124D"/>
    <w:rsid w:val="00F2186E"/>
    <w:rsid w:val="00F218AC"/>
    <w:rsid w:val="00F21B7A"/>
    <w:rsid w:val="00F21CCF"/>
    <w:rsid w:val="00F21ECA"/>
    <w:rsid w:val="00F22055"/>
    <w:rsid w:val="00F22193"/>
    <w:rsid w:val="00F2241E"/>
    <w:rsid w:val="00F22CB6"/>
    <w:rsid w:val="00F22EE9"/>
    <w:rsid w:val="00F22FF7"/>
    <w:rsid w:val="00F2319E"/>
    <w:rsid w:val="00F23307"/>
    <w:rsid w:val="00F23E41"/>
    <w:rsid w:val="00F23F37"/>
    <w:rsid w:val="00F24009"/>
    <w:rsid w:val="00F243CC"/>
    <w:rsid w:val="00F244CA"/>
    <w:rsid w:val="00F248F7"/>
    <w:rsid w:val="00F249A4"/>
    <w:rsid w:val="00F24A1F"/>
    <w:rsid w:val="00F24C26"/>
    <w:rsid w:val="00F24D09"/>
    <w:rsid w:val="00F24F50"/>
    <w:rsid w:val="00F254E7"/>
    <w:rsid w:val="00F25504"/>
    <w:rsid w:val="00F2576A"/>
    <w:rsid w:val="00F25DF7"/>
    <w:rsid w:val="00F26034"/>
    <w:rsid w:val="00F26352"/>
    <w:rsid w:val="00F265B2"/>
    <w:rsid w:val="00F269F1"/>
    <w:rsid w:val="00F26A6B"/>
    <w:rsid w:val="00F26AE0"/>
    <w:rsid w:val="00F26B00"/>
    <w:rsid w:val="00F27105"/>
    <w:rsid w:val="00F2714E"/>
    <w:rsid w:val="00F272C8"/>
    <w:rsid w:val="00F27416"/>
    <w:rsid w:val="00F2766C"/>
    <w:rsid w:val="00F27B66"/>
    <w:rsid w:val="00F3019F"/>
    <w:rsid w:val="00F302CE"/>
    <w:rsid w:val="00F306B4"/>
    <w:rsid w:val="00F30835"/>
    <w:rsid w:val="00F30996"/>
    <w:rsid w:val="00F309FA"/>
    <w:rsid w:val="00F31644"/>
    <w:rsid w:val="00F3165B"/>
    <w:rsid w:val="00F317BF"/>
    <w:rsid w:val="00F31B50"/>
    <w:rsid w:val="00F31DA2"/>
    <w:rsid w:val="00F31E92"/>
    <w:rsid w:val="00F31FBA"/>
    <w:rsid w:val="00F32119"/>
    <w:rsid w:val="00F3227F"/>
    <w:rsid w:val="00F323E3"/>
    <w:rsid w:val="00F32400"/>
    <w:rsid w:val="00F32BEE"/>
    <w:rsid w:val="00F32DAE"/>
    <w:rsid w:val="00F32E85"/>
    <w:rsid w:val="00F32E8F"/>
    <w:rsid w:val="00F3302C"/>
    <w:rsid w:val="00F3324F"/>
    <w:rsid w:val="00F333C9"/>
    <w:rsid w:val="00F3372C"/>
    <w:rsid w:val="00F33809"/>
    <w:rsid w:val="00F33AC4"/>
    <w:rsid w:val="00F33B5F"/>
    <w:rsid w:val="00F3425E"/>
    <w:rsid w:val="00F3467B"/>
    <w:rsid w:val="00F34CD4"/>
    <w:rsid w:val="00F34E6E"/>
    <w:rsid w:val="00F34FA2"/>
    <w:rsid w:val="00F351F4"/>
    <w:rsid w:val="00F35435"/>
    <w:rsid w:val="00F35458"/>
    <w:rsid w:val="00F3576E"/>
    <w:rsid w:val="00F35922"/>
    <w:rsid w:val="00F35A35"/>
    <w:rsid w:val="00F35E18"/>
    <w:rsid w:val="00F35FD7"/>
    <w:rsid w:val="00F36558"/>
    <w:rsid w:val="00F36C4A"/>
    <w:rsid w:val="00F370C7"/>
    <w:rsid w:val="00F376B4"/>
    <w:rsid w:val="00F37933"/>
    <w:rsid w:val="00F379E8"/>
    <w:rsid w:val="00F37A21"/>
    <w:rsid w:val="00F37DC1"/>
    <w:rsid w:val="00F40032"/>
    <w:rsid w:val="00F400B5"/>
    <w:rsid w:val="00F400D3"/>
    <w:rsid w:val="00F401DD"/>
    <w:rsid w:val="00F40421"/>
    <w:rsid w:val="00F4069F"/>
    <w:rsid w:val="00F407E1"/>
    <w:rsid w:val="00F41182"/>
    <w:rsid w:val="00F4128E"/>
    <w:rsid w:val="00F419BF"/>
    <w:rsid w:val="00F41BD3"/>
    <w:rsid w:val="00F42098"/>
    <w:rsid w:val="00F420ED"/>
    <w:rsid w:val="00F4226F"/>
    <w:rsid w:val="00F42524"/>
    <w:rsid w:val="00F427A9"/>
    <w:rsid w:val="00F428A0"/>
    <w:rsid w:val="00F42A92"/>
    <w:rsid w:val="00F42B41"/>
    <w:rsid w:val="00F42B68"/>
    <w:rsid w:val="00F42DC6"/>
    <w:rsid w:val="00F42E54"/>
    <w:rsid w:val="00F4331C"/>
    <w:rsid w:val="00F4336B"/>
    <w:rsid w:val="00F433E1"/>
    <w:rsid w:val="00F434D9"/>
    <w:rsid w:val="00F434F2"/>
    <w:rsid w:val="00F43596"/>
    <w:rsid w:val="00F436C7"/>
    <w:rsid w:val="00F4396C"/>
    <w:rsid w:val="00F43A93"/>
    <w:rsid w:val="00F43B96"/>
    <w:rsid w:val="00F43CAA"/>
    <w:rsid w:val="00F43DAB"/>
    <w:rsid w:val="00F43F60"/>
    <w:rsid w:val="00F44293"/>
    <w:rsid w:val="00F444A5"/>
    <w:rsid w:val="00F4471D"/>
    <w:rsid w:val="00F44C42"/>
    <w:rsid w:val="00F44EB6"/>
    <w:rsid w:val="00F44EBA"/>
    <w:rsid w:val="00F45102"/>
    <w:rsid w:val="00F4538E"/>
    <w:rsid w:val="00F456C6"/>
    <w:rsid w:val="00F45766"/>
    <w:rsid w:val="00F45A14"/>
    <w:rsid w:val="00F45D56"/>
    <w:rsid w:val="00F45EAD"/>
    <w:rsid w:val="00F45F7C"/>
    <w:rsid w:val="00F45FA8"/>
    <w:rsid w:val="00F45FE9"/>
    <w:rsid w:val="00F460F8"/>
    <w:rsid w:val="00F4614A"/>
    <w:rsid w:val="00F46480"/>
    <w:rsid w:val="00F46911"/>
    <w:rsid w:val="00F46C72"/>
    <w:rsid w:val="00F46F2E"/>
    <w:rsid w:val="00F473A4"/>
    <w:rsid w:val="00F474E3"/>
    <w:rsid w:val="00F4755A"/>
    <w:rsid w:val="00F477BE"/>
    <w:rsid w:val="00F47809"/>
    <w:rsid w:val="00F478E9"/>
    <w:rsid w:val="00F479DE"/>
    <w:rsid w:val="00F47B00"/>
    <w:rsid w:val="00F47F9A"/>
    <w:rsid w:val="00F501B1"/>
    <w:rsid w:val="00F5043C"/>
    <w:rsid w:val="00F50985"/>
    <w:rsid w:val="00F509A6"/>
    <w:rsid w:val="00F50AC9"/>
    <w:rsid w:val="00F5107F"/>
    <w:rsid w:val="00F51202"/>
    <w:rsid w:val="00F51218"/>
    <w:rsid w:val="00F5131F"/>
    <w:rsid w:val="00F513C8"/>
    <w:rsid w:val="00F513DB"/>
    <w:rsid w:val="00F51517"/>
    <w:rsid w:val="00F51554"/>
    <w:rsid w:val="00F51576"/>
    <w:rsid w:val="00F515EB"/>
    <w:rsid w:val="00F516B3"/>
    <w:rsid w:val="00F516C1"/>
    <w:rsid w:val="00F51C01"/>
    <w:rsid w:val="00F51C8A"/>
    <w:rsid w:val="00F51E50"/>
    <w:rsid w:val="00F51F1D"/>
    <w:rsid w:val="00F51F99"/>
    <w:rsid w:val="00F52001"/>
    <w:rsid w:val="00F52108"/>
    <w:rsid w:val="00F521F7"/>
    <w:rsid w:val="00F5267D"/>
    <w:rsid w:val="00F52775"/>
    <w:rsid w:val="00F52BD4"/>
    <w:rsid w:val="00F52C6D"/>
    <w:rsid w:val="00F5302C"/>
    <w:rsid w:val="00F531EC"/>
    <w:rsid w:val="00F53205"/>
    <w:rsid w:val="00F53381"/>
    <w:rsid w:val="00F536D3"/>
    <w:rsid w:val="00F53729"/>
    <w:rsid w:val="00F5379B"/>
    <w:rsid w:val="00F53869"/>
    <w:rsid w:val="00F538CC"/>
    <w:rsid w:val="00F53955"/>
    <w:rsid w:val="00F539D3"/>
    <w:rsid w:val="00F53AD1"/>
    <w:rsid w:val="00F53B1F"/>
    <w:rsid w:val="00F53CF0"/>
    <w:rsid w:val="00F53D10"/>
    <w:rsid w:val="00F53D48"/>
    <w:rsid w:val="00F53DFE"/>
    <w:rsid w:val="00F54575"/>
    <w:rsid w:val="00F5463F"/>
    <w:rsid w:val="00F546F3"/>
    <w:rsid w:val="00F549B4"/>
    <w:rsid w:val="00F54A21"/>
    <w:rsid w:val="00F54A4E"/>
    <w:rsid w:val="00F54D14"/>
    <w:rsid w:val="00F54D1A"/>
    <w:rsid w:val="00F54FD9"/>
    <w:rsid w:val="00F5512B"/>
    <w:rsid w:val="00F5538E"/>
    <w:rsid w:val="00F55417"/>
    <w:rsid w:val="00F555A4"/>
    <w:rsid w:val="00F55635"/>
    <w:rsid w:val="00F55636"/>
    <w:rsid w:val="00F55697"/>
    <w:rsid w:val="00F557C9"/>
    <w:rsid w:val="00F55813"/>
    <w:rsid w:val="00F55982"/>
    <w:rsid w:val="00F559C3"/>
    <w:rsid w:val="00F55B54"/>
    <w:rsid w:val="00F55C16"/>
    <w:rsid w:val="00F560AF"/>
    <w:rsid w:val="00F56207"/>
    <w:rsid w:val="00F5626C"/>
    <w:rsid w:val="00F567A2"/>
    <w:rsid w:val="00F56B88"/>
    <w:rsid w:val="00F56E4F"/>
    <w:rsid w:val="00F577AA"/>
    <w:rsid w:val="00F57A6C"/>
    <w:rsid w:val="00F57B3C"/>
    <w:rsid w:val="00F57BC8"/>
    <w:rsid w:val="00F57E89"/>
    <w:rsid w:val="00F57F61"/>
    <w:rsid w:val="00F6043E"/>
    <w:rsid w:val="00F604E3"/>
    <w:rsid w:val="00F606DA"/>
    <w:rsid w:val="00F60814"/>
    <w:rsid w:val="00F60AB2"/>
    <w:rsid w:val="00F60B0D"/>
    <w:rsid w:val="00F60CF9"/>
    <w:rsid w:val="00F60EFC"/>
    <w:rsid w:val="00F60F2C"/>
    <w:rsid w:val="00F60FA1"/>
    <w:rsid w:val="00F6104B"/>
    <w:rsid w:val="00F6105C"/>
    <w:rsid w:val="00F61102"/>
    <w:rsid w:val="00F6113F"/>
    <w:rsid w:val="00F614E4"/>
    <w:rsid w:val="00F614FB"/>
    <w:rsid w:val="00F61540"/>
    <w:rsid w:val="00F61543"/>
    <w:rsid w:val="00F6158B"/>
    <w:rsid w:val="00F617C6"/>
    <w:rsid w:val="00F61913"/>
    <w:rsid w:val="00F62269"/>
    <w:rsid w:val="00F62277"/>
    <w:rsid w:val="00F62324"/>
    <w:rsid w:val="00F62AD7"/>
    <w:rsid w:val="00F62E5D"/>
    <w:rsid w:val="00F63281"/>
    <w:rsid w:val="00F632BE"/>
    <w:rsid w:val="00F632C1"/>
    <w:rsid w:val="00F634FE"/>
    <w:rsid w:val="00F6356D"/>
    <w:rsid w:val="00F637EC"/>
    <w:rsid w:val="00F63D53"/>
    <w:rsid w:val="00F6428C"/>
    <w:rsid w:val="00F64621"/>
    <w:rsid w:val="00F64D5F"/>
    <w:rsid w:val="00F64FD2"/>
    <w:rsid w:val="00F65037"/>
    <w:rsid w:val="00F6531F"/>
    <w:rsid w:val="00F6537B"/>
    <w:rsid w:val="00F6544A"/>
    <w:rsid w:val="00F65527"/>
    <w:rsid w:val="00F655D0"/>
    <w:rsid w:val="00F65710"/>
    <w:rsid w:val="00F65762"/>
    <w:rsid w:val="00F6584D"/>
    <w:rsid w:val="00F65897"/>
    <w:rsid w:val="00F65A36"/>
    <w:rsid w:val="00F65D14"/>
    <w:rsid w:val="00F65DBA"/>
    <w:rsid w:val="00F65F26"/>
    <w:rsid w:val="00F65F5F"/>
    <w:rsid w:val="00F664C9"/>
    <w:rsid w:val="00F66612"/>
    <w:rsid w:val="00F6671A"/>
    <w:rsid w:val="00F66754"/>
    <w:rsid w:val="00F66B46"/>
    <w:rsid w:val="00F66CB7"/>
    <w:rsid w:val="00F66E17"/>
    <w:rsid w:val="00F6713C"/>
    <w:rsid w:val="00F678F5"/>
    <w:rsid w:val="00F67A9D"/>
    <w:rsid w:val="00F67C48"/>
    <w:rsid w:val="00F67C72"/>
    <w:rsid w:val="00F67DEC"/>
    <w:rsid w:val="00F67EBF"/>
    <w:rsid w:val="00F67EF8"/>
    <w:rsid w:val="00F700F2"/>
    <w:rsid w:val="00F7039C"/>
    <w:rsid w:val="00F7063D"/>
    <w:rsid w:val="00F70729"/>
    <w:rsid w:val="00F70747"/>
    <w:rsid w:val="00F70A29"/>
    <w:rsid w:val="00F70E17"/>
    <w:rsid w:val="00F7112B"/>
    <w:rsid w:val="00F711AD"/>
    <w:rsid w:val="00F71274"/>
    <w:rsid w:val="00F7149F"/>
    <w:rsid w:val="00F714E4"/>
    <w:rsid w:val="00F71534"/>
    <w:rsid w:val="00F71841"/>
    <w:rsid w:val="00F71948"/>
    <w:rsid w:val="00F71AA0"/>
    <w:rsid w:val="00F71DB3"/>
    <w:rsid w:val="00F71F3C"/>
    <w:rsid w:val="00F71F41"/>
    <w:rsid w:val="00F71FA5"/>
    <w:rsid w:val="00F72107"/>
    <w:rsid w:val="00F722AF"/>
    <w:rsid w:val="00F723DC"/>
    <w:rsid w:val="00F72A49"/>
    <w:rsid w:val="00F72C81"/>
    <w:rsid w:val="00F72C91"/>
    <w:rsid w:val="00F72D73"/>
    <w:rsid w:val="00F72E78"/>
    <w:rsid w:val="00F72F63"/>
    <w:rsid w:val="00F7301A"/>
    <w:rsid w:val="00F7319D"/>
    <w:rsid w:val="00F7331D"/>
    <w:rsid w:val="00F7390D"/>
    <w:rsid w:val="00F73BD1"/>
    <w:rsid w:val="00F7424C"/>
    <w:rsid w:val="00F74329"/>
    <w:rsid w:val="00F745E8"/>
    <w:rsid w:val="00F747F9"/>
    <w:rsid w:val="00F7492D"/>
    <w:rsid w:val="00F74A26"/>
    <w:rsid w:val="00F74B56"/>
    <w:rsid w:val="00F74C3B"/>
    <w:rsid w:val="00F74DDD"/>
    <w:rsid w:val="00F74E7F"/>
    <w:rsid w:val="00F74EFE"/>
    <w:rsid w:val="00F75151"/>
    <w:rsid w:val="00F757A5"/>
    <w:rsid w:val="00F75894"/>
    <w:rsid w:val="00F758AC"/>
    <w:rsid w:val="00F75F67"/>
    <w:rsid w:val="00F76011"/>
    <w:rsid w:val="00F7602C"/>
    <w:rsid w:val="00F76054"/>
    <w:rsid w:val="00F7609A"/>
    <w:rsid w:val="00F763A3"/>
    <w:rsid w:val="00F7655B"/>
    <w:rsid w:val="00F7658D"/>
    <w:rsid w:val="00F7662C"/>
    <w:rsid w:val="00F76820"/>
    <w:rsid w:val="00F7690A"/>
    <w:rsid w:val="00F769B9"/>
    <w:rsid w:val="00F76C9D"/>
    <w:rsid w:val="00F76DC7"/>
    <w:rsid w:val="00F76EB4"/>
    <w:rsid w:val="00F77073"/>
    <w:rsid w:val="00F7729B"/>
    <w:rsid w:val="00F772D6"/>
    <w:rsid w:val="00F772F4"/>
    <w:rsid w:val="00F77381"/>
    <w:rsid w:val="00F775F6"/>
    <w:rsid w:val="00F77688"/>
    <w:rsid w:val="00F77816"/>
    <w:rsid w:val="00F778A9"/>
    <w:rsid w:val="00F7794F"/>
    <w:rsid w:val="00F77C34"/>
    <w:rsid w:val="00F77CAF"/>
    <w:rsid w:val="00F77E3E"/>
    <w:rsid w:val="00F77E9C"/>
    <w:rsid w:val="00F8036A"/>
    <w:rsid w:val="00F804EB"/>
    <w:rsid w:val="00F8099A"/>
    <w:rsid w:val="00F809FA"/>
    <w:rsid w:val="00F80A0C"/>
    <w:rsid w:val="00F80A21"/>
    <w:rsid w:val="00F80C52"/>
    <w:rsid w:val="00F80D02"/>
    <w:rsid w:val="00F80D4E"/>
    <w:rsid w:val="00F80E81"/>
    <w:rsid w:val="00F80E83"/>
    <w:rsid w:val="00F80E95"/>
    <w:rsid w:val="00F8160C"/>
    <w:rsid w:val="00F817B8"/>
    <w:rsid w:val="00F818B9"/>
    <w:rsid w:val="00F81A7C"/>
    <w:rsid w:val="00F81C48"/>
    <w:rsid w:val="00F8203B"/>
    <w:rsid w:val="00F821E5"/>
    <w:rsid w:val="00F82356"/>
    <w:rsid w:val="00F82933"/>
    <w:rsid w:val="00F829FE"/>
    <w:rsid w:val="00F82B99"/>
    <w:rsid w:val="00F831C5"/>
    <w:rsid w:val="00F83211"/>
    <w:rsid w:val="00F832DF"/>
    <w:rsid w:val="00F834AE"/>
    <w:rsid w:val="00F8369F"/>
    <w:rsid w:val="00F83AB5"/>
    <w:rsid w:val="00F83E98"/>
    <w:rsid w:val="00F83F04"/>
    <w:rsid w:val="00F83F58"/>
    <w:rsid w:val="00F84184"/>
    <w:rsid w:val="00F841B6"/>
    <w:rsid w:val="00F84566"/>
    <w:rsid w:val="00F84719"/>
    <w:rsid w:val="00F847B5"/>
    <w:rsid w:val="00F847F1"/>
    <w:rsid w:val="00F84C0A"/>
    <w:rsid w:val="00F84F2F"/>
    <w:rsid w:val="00F85353"/>
    <w:rsid w:val="00F854F1"/>
    <w:rsid w:val="00F8552B"/>
    <w:rsid w:val="00F85557"/>
    <w:rsid w:val="00F8573A"/>
    <w:rsid w:val="00F85CF4"/>
    <w:rsid w:val="00F86298"/>
    <w:rsid w:val="00F86698"/>
    <w:rsid w:val="00F86853"/>
    <w:rsid w:val="00F86B73"/>
    <w:rsid w:val="00F86BCB"/>
    <w:rsid w:val="00F86C6C"/>
    <w:rsid w:val="00F86CB4"/>
    <w:rsid w:val="00F86EFF"/>
    <w:rsid w:val="00F8762A"/>
    <w:rsid w:val="00F87741"/>
    <w:rsid w:val="00F8791F"/>
    <w:rsid w:val="00F87AD7"/>
    <w:rsid w:val="00F87D76"/>
    <w:rsid w:val="00F87DF7"/>
    <w:rsid w:val="00F90162"/>
    <w:rsid w:val="00F903D3"/>
    <w:rsid w:val="00F9044C"/>
    <w:rsid w:val="00F90511"/>
    <w:rsid w:val="00F905FF"/>
    <w:rsid w:val="00F907C8"/>
    <w:rsid w:val="00F90983"/>
    <w:rsid w:val="00F90D4D"/>
    <w:rsid w:val="00F90E0D"/>
    <w:rsid w:val="00F91033"/>
    <w:rsid w:val="00F912E3"/>
    <w:rsid w:val="00F91342"/>
    <w:rsid w:val="00F91D83"/>
    <w:rsid w:val="00F9228D"/>
    <w:rsid w:val="00F92336"/>
    <w:rsid w:val="00F9243B"/>
    <w:rsid w:val="00F92553"/>
    <w:rsid w:val="00F92A2C"/>
    <w:rsid w:val="00F93105"/>
    <w:rsid w:val="00F93193"/>
    <w:rsid w:val="00F932A2"/>
    <w:rsid w:val="00F9373B"/>
    <w:rsid w:val="00F937BF"/>
    <w:rsid w:val="00F93870"/>
    <w:rsid w:val="00F93A75"/>
    <w:rsid w:val="00F93D01"/>
    <w:rsid w:val="00F9449A"/>
    <w:rsid w:val="00F945F6"/>
    <w:rsid w:val="00F94655"/>
    <w:rsid w:val="00F94758"/>
    <w:rsid w:val="00F94CC5"/>
    <w:rsid w:val="00F94D56"/>
    <w:rsid w:val="00F94DB4"/>
    <w:rsid w:val="00F95028"/>
    <w:rsid w:val="00F95156"/>
    <w:rsid w:val="00F956D8"/>
    <w:rsid w:val="00F95718"/>
    <w:rsid w:val="00F959CF"/>
    <w:rsid w:val="00F95B0D"/>
    <w:rsid w:val="00F95D0D"/>
    <w:rsid w:val="00F9601A"/>
    <w:rsid w:val="00F960E2"/>
    <w:rsid w:val="00F96330"/>
    <w:rsid w:val="00F96804"/>
    <w:rsid w:val="00F96828"/>
    <w:rsid w:val="00F969B5"/>
    <w:rsid w:val="00F96D02"/>
    <w:rsid w:val="00F96F3C"/>
    <w:rsid w:val="00F97025"/>
    <w:rsid w:val="00F974E8"/>
    <w:rsid w:val="00F97910"/>
    <w:rsid w:val="00F9794C"/>
    <w:rsid w:val="00F97A8A"/>
    <w:rsid w:val="00F97AE8"/>
    <w:rsid w:val="00F97C97"/>
    <w:rsid w:val="00F97E56"/>
    <w:rsid w:val="00F97ECC"/>
    <w:rsid w:val="00FA007B"/>
    <w:rsid w:val="00FA00AE"/>
    <w:rsid w:val="00FA0340"/>
    <w:rsid w:val="00FA0516"/>
    <w:rsid w:val="00FA09F8"/>
    <w:rsid w:val="00FA0C11"/>
    <w:rsid w:val="00FA102F"/>
    <w:rsid w:val="00FA1391"/>
    <w:rsid w:val="00FA13A7"/>
    <w:rsid w:val="00FA1481"/>
    <w:rsid w:val="00FA158F"/>
    <w:rsid w:val="00FA164C"/>
    <w:rsid w:val="00FA1675"/>
    <w:rsid w:val="00FA16CE"/>
    <w:rsid w:val="00FA19A5"/>
    <w:rsid w:val="00FA1AAE"/>
    <w:rsid w:val="00FA1E62"/>
    <w:rsid w:val="00FA1F69"/>
    <w:rsid w:val="00FA2093"/>
    <w:rsid w:val="00FA20D2"/>
    <w:rsid w:val="00FA2106"/>
    <w:rsid w:val="00FA21EB"/>
    <w:rsid w:val="00FA2569"/>
    <w:rsid w:val="00FA26B1"/>
    <w:rsid w:val="00FA275F"/>
    <w:rsid w:val="00FA2826"/>
    <w:rsid w:val="00FA2CD5"/>
    <w:rsid w:val="00FA2DDA"/>
    <w:rsid w:val="00FA2E28"/>
    <w:rsid w:val="00FA2FF2"/>
    <w:rsid w:val="00FA3373"/>
    <w:rsid w:val="00FA3409"/>
    <w:rsid w:val="00FA3875"/>
    <w:rsid w:val="00FA3ADD"/>
    <w:rsid w:val="00FA3ADF"/>
    <w:rsid w:val="00FA3E21"/>
    <w:rsid w:val="00FA4114"/>
    <w:rsid w:val="00FA4149"/>
    <w:rsid w:val="00FA41C7"/>
    <w:rsid w:val="00FA444C"/>
    <w:rsid w:val="00FA45FC"/>
    <w:rsid w:val="00FA46F5"/>
    <w:rsid w:val="00FA474C"/>
    <w:rsid w:val="00FA48D2"/>
    <w:rsid w:val="00FA4CB3"/>
    <w:rsid w:val="00FA4E45"/>
    <w:rsid w:val="00FA55E3"/>
    <w:rsid w:val="00FA562F"/>
    <w:rsid w:val="00FA59D6"/>
    <w:rsid w:val="00FA5C04"/>
    <w:rsid w:val="00FA5C42"/>
    <w:rsid w:val="00FA6047"/>
    <w:rsid w:val="00FA629A"/>
    <w:rsid w:val="00FA6301"/>
    <w:rsid w:val="00FA6319"/>
    <w:rsid w:val="00FA6322"/>
    <w:rsid w:val="00FA6454"/>
    <w:rsid w:val="00FA6699"/>
    <w:rsid w:val="00FA6929"/>
    <w:rsid w:val="00FA6AC7"/>
    <w:rsid w:val="00FA6C2C"/>
    <w:rsid w:val="00FA717C"/>
    <w:rsid w:val="00FA7368"/>
    <w:rsid w:val="00FA740E"/>
    <w:rsid w:val="00FA7A2C"/>
    <w:rsid w:val="00FA7DDB"/>
    <w:rsid w:val="00FA7FB4"/>
    <w:rsid w:val="00FB00D9"/>
    <w:rsid w:val="00FB0350"/>
    <w:rsid w:val="00FB04A3"/>
    <w:rsid w:val="00FB04AD"/>
    <w:rsid w:val="00FB0681"/>
    <w:rsid w:val="00FB0B3C"/>
    <w:rsid w:val="00FB0BE9"/>
    <w:rsid w:val="00FB0D61"/>
    <w:rsid w:val="00FB0FBD"/>
    <w:rsid w:val="00FB1154"/>
    <w:rsid w:val="00FB122D"/>
    <w:rsid w:val="00FB141F"/>
    <w:rsid w:val="00FB15AD"/>
    <w:rsid w:val="00FB181E"/>
    <w:rsid w:val="00FB1894"/>
    <w:rsid w:val="00FB1973"/>
    <w:rsid w:val="00FB1991"/>
    <w:rsid w:val="00FB1D66"/>
    <w:rsid w:val="00FB1FD9"/>
    <w:rsid w:val="00FB2066"/>
    <w:rsid w:val="00FB2340"/>
    <w:rsid w:val="00FB23BD"/>
    <w:rsid w:val="00FB26E1"/>
    <w:rsid w:val="00FB28AA"/>
    <w:rsid w:val="00FB2983"/>
    <w:rsid w:val="00FB2F4F"/>
    <w:rsid w:val="00FB355B"/>
    <w:rsid w:val="00FB37C9"/>
    <w:rsid w:val="00FB3AEC"/>
    <w:rsid w:val="00FB3BC2"/>
    <w:rsid w:val="00FB3DBB"/>
    <w:rsid w:val="00FB3E76"/>
    <w:rsid w:val="00FB3F40"/>
    <w:rsid w:val="00FB4009"/>
    <w:rsid w:val="00FB4504"/>
    <w:rsid w:val="00FB4652"/>
    <w:rsid w:val="00FB4903"/>
    <w:rsid w:val="00FB4A7D"/>
    <w:rsid w:val="00FB4F08"/>
    <w:rsid w:val="00FB528D"/>
    <w:rsid w:val="00FB55DA"/>
    <w:rsid w:val="00FB59C0"/>
    <w:rsid w:val="00FB59EF"/>
    <w:rsid w:val="00FB5CBC"/>
    <w:rsid w:val="00FB62CA"/>
    <w:rsid w:val="00FB647B"/>
    <w:rsid w:val="00FB662D"/>
    <w:rsid w:val="00FB667E"/>
    <w:rsid w:val="00FB6E34"/>
    <w:rsid w:val="00FB70A2"/>
    <w:rsid w:val="00FB715C"/>
    <w:rsid w:val="00FB74C6"/>
    <w:rsid w:val="00FB75DB"/>
    <w:rsid w:val="00FB77F3"/>
    <w:rsid w:val="00FB7811"/>
    <w:rsid w:val="00FB7922"/>
    <w:rsid w:val="00FB7AEB"/>
    <w:rsid w:val="00FB7B1E"/>
    <w:rsid w:val="00FB7D80"/>
    <w:rsid w:val="00FB7ECD"/>
    <w:rsid w:val="00FC07BC"/>
    <w:rsid w:val="00FC0832"/>
    <w:rsid w:val="00FC094E"/>
    <w:rsid w:val="00FC09EE"/>
    <w:rsid w:val="00FC0A38"/>
    <w:rsid w:val="00FC0C2E"/>
    <w:rsid w:val="00FC170C"/>
    <w:rsid w:val="00FC1916"/>
    <w:rsid w:val="00FC22AF"/>
    <w:rsid w:val="00FC24CC"/>
    <w:rsid w:val="00FC2BA7"/>
    <w:rsid w:val="00FC2DD5"/>
    <w:rsid w:val="00FC322F"/>
    <w:rsid w:val="00FC3252"/>
    <w:rsid w:val="00FC327A"/>
    <w:rsid w:val="00FC34D5"/>
    <w:rsid w:val="00FC3569"/>
    <w:rsid w:val="00FC3633"/>
    <w:rsid w:val="00FC366F"/>
    <w:rsid w:val="00FC397E"/>
    <w:rsid w:val="00FC3A31"/>
    <w:rsid w:val="00FC3A33"/>
    <w:rsid w:val="00FC3A76"/>
    <w:rsid w:val="00FC3B86"/>
    <w:rsid w:val="00FC3B9A"/>
    <w:rsid w:val="00FC3DCE"/>
    <w:rsid w:val="00FC3F5C"/>
    <w:rsid w:val="00FC3FC1"/>
    <w:rsid w:val="00FC4255"/>
    <w:rsid w:val="00FC43B6"/>
    <w:rsid w:val="00FC4745"/>
    <w:rsid w:val="00FC4A95"/>
    <w:rsid w:val="00FC4AB9"/>
    <w:rsid w:val="00FC50AC"/>
    <w:rsid w:val="00FC5140"/>
    <w:rsid w:val="00FC53BC"/>
    <w:rsid w:val="00FC5802"/>
    <w:rsid w:val="00FC5B46"/>
    <w:rsid w:val="00FC5BC7"/>
    <w:rsid w:val="00FC5C8D"/>
    <w:rsid w:val="00FC6025"/>
    <w:rsid w:val="00FC659A"/>
    <w:rsid w:val="00FC67CB"/>
    <w:rsid w:val="00FC6815"/>
    <w:rsid w:val="00FC6B19"/>
    <w:rsid w:val="00FC6DA9"/>
    <w:rsid w:val="00FC6DEC"/>
    <w:rsid w:val="00FC705E"/>
    <w:rsid w:val="00FC71F6"/>
    <w:rsid w:val="00FC787D"/>
    <w:rsid w:val="00FC7917"/>
    <w:rsid w:val="00FC7EBD"/>
    <w:rsid w:val="00FC7EC6"/>
    <w:rsid w:val="00FC7F10"/>
    <w:rsid w:val="00FC7FA8"/>
    <w:rsid w:val="00FD00C3"/>
    <w:rsid w:val="00FD013C"/>
    <w:rsid w:val="00FD0384"/>
    <w:rsid w:val="00FD0665"/>
    <w:rsid w:val="00FD097E"/>
    <w:rsid w:val="00FD0DB6"/>
    <w:rsid w:val="00FD0E7A"/>
    <w:rsid w:val="00FD0F90"/>
    <w:rsid w:val="00FD1222"/>
    <w:rsid w:val="00FD138A"/>
    <w:rsid w:val="00FD1708"/>
    <w:rsid w:val="00FD1762"/>
    <w:rsid w:val="00FD1CEF"/>
    <w:rsid w:val="00FD1EBA"/>
    <w:rsid w:val="00FD2468"/>
    <w:rsid w:val="00FD24DE"/>
    <w:rsid w:val="00FD27A6"/>
    <w:rsid w:val="00FD298D"/>
    <w:rsid w:val="00FD2A78"/>
    <w:rsid w:val="00FD2E1C"/>
    <w:rsid w:val="00FD32F0"/>
    <w:rsid w:val="00FD338D"/>
    <w:rsid w:val="00FD3398"/>
    <w:rsid w:val="00FD3E7A"/>
    <w:rsid w:val="00FD3E82"/>
    <w:rsid w:val="00FD4115"/>
    <w:rsid w:val="00FD439C"/>
    <w:rsid w:val="00FD45BE"/>
    <w:rsid w:val="00FD45F4"/>
    <w:rsid w:val="00FD4657"/>
    <w:rsid w:val="00FD4C7C"/>
    <w:rsid w:val="00FD4D1F"/>
    <w:rsid w:val="00FD4DFF"/>
    <w:rsid w:val="00FD4F4D"/>
    <w:rsid w:val="00FD53C6"/>
    <w:rsid w:val="00FD560C"/>
    <w:rsid w:val="00FD571A"/>
    <w:rsid w:val="00FD5786"/>
    <w:rsid w:val="00FD5B4C"/>
    <w:rsid w:val="00FD5BC3"/>
    <w:rsid w:val="00FD5FB1"/>
    <w:rsid w:val="00FD6264"/>
    <w:rsid w:val="00FD63A7"/>
    <w:rsid w:val="00FD6753"/>
    <w:rsid w:val="00FD67C0"/>
    <w:rsid w:val="00FD6817"/>
    <w:rsid w:val="00FD6824"/>
    <w:rsid w:val="00FD6B6A"/>
    <w:rsid w:val="00FD6C5B"/>
    <w:rsid w:val="00FD6E68"/>
    <w:rsid w:val="00FD7056"/>
    <w:rsid w:val="00FD78DF"/>
    <w:rsid w:val="00FD79E2"/>
    <w:rsid w:val="00FD7A8D"/>
    <w:rsid w:val="00FD7B3E"/>
    <w:rsid w:val="00FD7B63"/>
    <w:rsid w:val="00FD7BE6"/>
    <w:rsid w:val="00FD7F0D"/>
    <w:rsid w:val="00FD7FE1"/>
    <w:rsid w:val="00FE0065"/>
    <w:rsid w:val="00FE04D8"/>
    <w:rsid w:val="00FE088F"/>
    <w:rsid w:val="00FE0B85"/>
    <w:rsid w:val="00FE0D4F"/>
    <w:rsid w:val="00FE0FAC"/>
    <w:rsid w:val="00FE111C"/>
    <w:rsid w:val="00FE1161"/>
    <w:rsid w:val="00FE17C0"/>
    <w:rsid w:val="00FE1929"/>
    <w:rsid w:val="00FE1A3B"/>
    <w:rsid w:val="00FE1B82"/>
    <w:rsid w:val="00FE1C58"/>
    <w:rsid w:val="00FE1DC7"/>
    <w:rsid w:val="00FE212C"/>
    <w:rsid w:val="00FE229A"/>
    <w:rsid w:val="00FE234D"/>
    <w:rsid w:val="00FE242B"/>
    <w:rsid w:val="00FE265F"/>
    <w:rsid w:val="00FE288E"/>
    <w:rsid w:val="00FE28D4"/>
    <w:rsid w:val="00FE2E67"/>
    <w:rsid w:val="00FE2EC4"/>
    <w:rsid w:val="00FE334D"/>
    <w:rsid w:val="00FE35D1"/>
    <w:rsid w:val="00FE362E"/>
    <w:rsid w:val="00FE3B37"/>
    <w:rsid w:val="00FE3CB4"/>
    <w:rsid w:val="00FE4040"/>
    <w:rsid w:val="00FE42D2"/>
    <w:rsid w:val="00FE44D0"/>
    <w:rsid w:val="00FE4751"/>
    <w:rsid w:val="00FE4A57"/>
    <w:rsid w:val="00FE4D97"/>
    <w:rsid w:val="00FE50C3"/>
    <w:rsid w:val="00FE513B"/>
    <w:rsid w:val="00FE521A"/>
    <w:rsid w:val="00FE5355"/>
    <w:rsid w:val="00FE56BC"/>
    <w:rsid w:val="00FE5735"/>
    <w:rsid w:val="00FE5789"/>
    <w:rsid w:val="00FE59EE"/>
    <w:rsid w:val="00FE5C1F"/>
    <w:rsid w:val="00FE5F38"/>
    <w:rsid w:val="00FE614C"/>
    <w:rsid w:val="00FE62EC"/>
    <w:rsid w:val="00FE633B"/>
    <w:rsid w:val="00FE69CE"/>
    <w:rsid w:val="00FE69EC"/>
    <w:rsid w:val="00FE6B4F"/>
    <w:rsid w:val="00FE6B70"/>
    <w:rsid w:val="00FE705E"/>
    <w:rsid w:val="00FE70BA"/>
    <w:rsid w:val="00FE7313"/>
    <w:rsid w:val="00FE73EB"/>
    <w:rsid w:val="00FE7420"/>
    <w:rsid w:val="00FE7C8B"/>
    <w:rsid w:val="00FF0032"/>
    <w:rsid w:val="00FF00AE"/>
    <w:rsid w:val="00FF01EE"/>
    <w:rsid w:val="00FF02D2"/>
    <w:rsid w:val="00FF0390"/>
    <w:rsid w:val="00FF0810"/>
    <w:rsid w:val="00FF0970"/>
    <w:rsid w:val="00FF0E3C"/>
    <w:rsid w:val="00FF0E95"/>
    <w:rsid w:val="00FF0F54"/>
    <w:rsid w:val="00FF0F8B"/>
    <w:rsid w:val="00FF109A"/>
    <w:rsid w:val="00FF1167"/>
    <w:rsid w:val="00FF1356"/>
    <w:rsid w:val="00FF1371"/>
    <w:rsid w:val="00FF138D"/>
    <w:rsid w:val="00FF13E4"/>
    <w:rsid w:val="00FF1563"/>
    <w:rsid w:val="00FF15DC"/>
    <w:rsid w:val="00FF1A1E"/>
    <w:rsid w:val="00FF1BF1"/>
    <w:rsid w:val="00FF1D70"/>
    <w:rsid w:val="00FF1EE9"/>
    <w:rsid w:val="00FF2148"/>
    <w:rsid w:val="00FF21D0"/>
    <w:rsid w:val="00FF2245"/>
    <w:rsid w:val="00FF29CD"/>
    <w:rsid w:val="00FF2B7F"/>
    <w:rsid w:val="00FF2C7F"/>
    <w:rsid w:val="00FF2C8E"/>
    <w:rsid w:val="00FF2FA2"/>
    <w:rsid w:val="00FF3323"/>
    <w:rsid w:val="00FF3602"/>
    <w:rsid w:val="00FF360D"/>
    <w:rsid w:val="00FF36DE"/>
    <w:rsid w:val="00FF3DBC"/>
    <w:rsid w:val="00FF3F29"/>
    <w:rsid w:val="00FF40F5"/>
    <w:rsid w:val="00FF4223"/>
    <w:rsid w:val="00FF4230"/>
    <w:rsid w:val="00FF4885"/>
    <w:rsid w:val="00FF4EE4"/>
    <w:rsid w:val="00FF4EFA"/>
    <w:rsid w:val="00FF4F2A"/>
    <w:rsid w:val="00FF4F50"/>
    <w:rsid w:val="00FF5779"/>
    <w:rsid w:val="00FF5A94"/>
    <w:rsid w:val="00FF5B32"/>
    <w:rsid w:val="00FF5C52"/>
    <w:rsid w:val="00FF5E3E"/>
    <w:rsid w:val="00FF609B"/>
    <w:rsid w:val="00FF6228"/>
    <w:rsid w:val="00FF6366"/>
    <w:rsid w:val="00FF6A43"/>
    <w:rsid w:val="00FF6A4C"/>
    <w:rsid w:val="00FF6B3F"/>
    <w:rsid w:val="00FF6DDE"/>
    <w:rsid w:val="00FF7053"/>
    <w:rsid w:val="00FF715F"/>
    <w:rsid w:val="00FF7391"/>
    <w:rsid w:val="00FF73CB"/>
    <w:rsid w:val="00FF7424"/>
    <w:rsid w:val="00FF795C"/>
    <w:rsid w:val="00FF7A6E"/>
    <w:rsid w:val="00FF7C39"/>
    <w:rsid w:val="00FF7DE2"/>
    <w:rsid w:val="00FF7F2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9F1E8"/>
  <w15:chartTrackingRefBased/>
  <w15:docId w15:val="{7E9C7373-DA9D-1946-9F67-05F52C12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05E1"/>
    <w:pPr>
      <w:spacing w:before="240" w:line="360" w:lineRule="auto"/>
      <w:ind w:firstLine="709"/>
      <w:jc w:val="both"/>
    </w:pPr>
    <w:rPr>
      <w:rFonts w:ascii="Times New Roman" w:hAnsi="Times New Roman"/>
    </w:rPr>
  </w:style>
  <w:style w:type="paragraph" w:styleId="Titolo1">
    <w:name w:val="heading 1"/>
    <w:basedOn w:val="Normale"/>
    <w:next w:val="Normale"/>
    <w:link w:val="Titolo1Carattere"/>
    <w:uiPriority w:val="9"/>
    <w:qFormat/>
    <w:rsid w:val="00BD3C28"/>
    <w:pPr>
      <w:keepNext/>
      <w:keepLines/>
      <w:spacing w:before="360" w:after="360"/>
      <w:ind w:firstLine="0"/>
      <w:outlineLvl w:val="0"/>
    </w:pPr>
    <w:rPr>
      <w:rFonts w:eastAsiaTheme="majorEastAsia" w:cstheme="majorBidi"/>
      <w:b/>
      <w:color w:val="000000" w:themeColor="text1"/>
      <w:sz w:val="32"/>
      <w:szCs w:val="32"/>
    </w:rPr>
  </w:style>
  <w:style w:type="paragraph" w:styleId="Titolo2">
    <w:name w:val="heading 2"/>
    <w:basedOn w:val="Normale"/>
    <w:next w:val="Normale"/>
    <w:link w:val="Titolo2Carattere"/>
    <w:uiPriority w:val="9"/>
    <w:unhideWhenUsed/>
    <w:qFormat/>
    <w:rsid w:val="00946221"/>
    <w:pPr>
      <w:keepNext/>
      <w:keepLines/>
      <w:spacing w:before="480" w:after="240"/>
      <w:ind w:firstLine="0"/>
      <w:outlineLvl w:val="1"/>
    </w:pPr>
    <w:rPr>
      <w:rFonts w:eastAsiaTheme="majorEastAsia" w:cstheme="majorBidi"/>
      <w:b/>
      <w:color w:val="000000" w:themeColor="text1"/>
      <w:sz w:val="28"/>
      <w:szCs w:val="26"/>
    </w:rPr>
  </w:style>
  <w:style w:type="paragraph" w:styleId="Titolo3">
    <w:name w:val="heading 3"/>
    <w:basedOn w:val="Normale"/>
    <w:next w:val="Normale"/>
    <w:link w:val="Titolo3Carattere"/>
    <w:uiPriority w:val="9"/>
    <w:unhideWhenUsed/>
    <w:qFormat/>
    <w:rsid w:val="00763927"/>
    <w:pPr>
      <w:keepNext/>
      <w:keepLines/>
      <w:ind w:firstLine="0"/>
      <w:outlineLvl w:val="2"/>
    </w:pPr>
    <w:rPr>
      <w:rFonts w:eastAsiaTheme="majorEastAsia" w:cstheme="majorBidi"/>
      <w:b/>
      <w:color w:val="000000" w:themeColor="text1"/>
      <w:sz w:val="28"/>
    </w:rPr>
  </w:style>
  <w:style w:type="paragraph" w:styleId="Titolo4">
    <w:name w:val="heading 4"/>
    <w:basedOn w:val="Normale"/>
    <w:next w:val="Normale"/>
    <w:link w:val="Titolo4Carattere"/>
    <w:autoRedefine/>
    <w:uiPriority w:val="9"/>
    <w:unhideWhenUsed/>
    <w:qFormat/>
    <w:rsid w:val="00706950"/>
    <w:pPr>
      <w:keepNext/>
      <w:keepLines/>
      <w:spacing w:before="360"/>
      <w:ind w:firstLine="0"/>
      <w:outlineLvl w:val="3"/>
    </w:pPr>
    <w:rPr>
      <w:rFonts w:eastAsiaTheme="majorEastAsia" w:cs="Times New Roman (Corpo CS)"/>
      <w:b/>
      <w:iCs/>
      <w:color w:val="000000" w:themeColor="text1"/>
      <w:szCs w:val="22"/>
      <w:lang w:val="cs-CZ"/>
    </w:rPr>
  </w:style>
  <w:style w:type="paragraph" w:styleId="Titolo5">
    <w:name w:val="heading 5"/>
    <w:basedOn w:val="Normale"/>
    <w:next w:val="Normale"/>
    <w:link w:val="Titolo5Carattere"/>
    <w:uiPriority w:val="9"/>
    <w:unhideWhenUsed/>
    <w:qFormat/>
    <w:rsid w:val="00B27571"/>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E0072"/>
    <w:rPr>
      <w:sz w:val="20"/>
      <w:szCs w:val="20"/>
    </w:rPr>
  </w:style>
  <w:style w:type="character" w:customStyle="1" w:styleId="TestonotaapidipaginaCarattere">
    <w:name w:val="Testo nota a piè di pagina Carattere"/>
    <w:basedOn w:val="Carpredefinitoparagrafo"/>
    <w:link w:val="Testonotaapidipagina"/>
    <w:uiPriority w:val="99"/>
    <w:rsid w:val="003E0072"/>
    <w:rPr>
      <w:sz w:val="20"/>
      <w:szCs w:val="20"/>
    </w:rPr>
  </w:style>
  <w:style w:type="character" w:styleId="Rimandonotaapidipagina">
    <w:name w:val="footnote reference"/>
    <w:basedOn w:val="Carpredefinitoparagrafo"/>
    <w:uiPriority w:val="99"/>
    <w:semiHidden/>
    <w:unhideWhenUsed/>
    <w:rsid w:val="003E0072"/>
    <w:rPr>
      <w:vertAlign w:val="superscript"/>
    </w:rPr>
  </w:style>
  <w:style w:type="character" w:customStyle="1" w:styleId="Titolo1Carattere">
    <w:name w:val="Titolo 1 Carattere"/>
    <w:basedOn w:val="Carpredefinitoparagrafo"/>
    <w:link w:val="Titolo1"/>
    <w:uiPriority w:val="9"/>
    <w:rsid w:val="00BD3C28"/>
    <w:rPr>
      <w:rFonts w:ascii="Times New Roman" w:eastAsiaTheme="majorEastAsia" w:hAnsi="Times New Roman" w:cstheme="majorBidi"/>
      <w:b/>
      <w:color w:val="000000" w:themeColor="text1"/>
      <w:sz w:val="32"/>
      <w:szCs w:val="32"/>
    </w:rPr>
  </w:style>
  <w:style w:type="character" w:customStyle="1" w:styleId="Titolo2Carattere">
    <w:name w:val="Titolo 2 Carattere"/>
    <w:basedOn w:val="Carpredefinitoparagrafo"/>
    <w:link w:val="Titolo2"/>
    <w:uiPriority w:val="9"/>
    <w:rsid w:val="00946221"/>
    <w:rPr>
      <w:rFonts w:ascii="Times New Roman" w:eastAsiaTheme="majorEastAsia" w:hAnsi="Times New Roman" w:cstheme="majorBidi"/>
      <w:b/>
      <w:color w:val="000000" w:themeColor="text1"/>
      <w:sz w:val="28"/>
      <w:szCs w:val="26"/>
    </w:rPr>
  </w:style>
  <w:style w:type="paragraph" w:styleId="Sommario1">
    <w:name w:val="toc 1"/>
    <w:basedOn w:val="Normale"/>
    <w:next w:val="Normale"/>
    <w:autoRedefine/>
    <w:uiPriority w:val="39"/>
    <w:unhideWhenUsed/>
    <w:rsid w:val="001D5FF8"/>
    <w:pPr>
      <w:tabs>
        <w:tab w:val="right" w:leader="dot" w:pos="9628"/>
      </w:tabs>
      <w:spacing w:after="100"/>
      <w:ind w:firstLine="0"/>
    </w:pPr>
    <w:rPr>
      <w:rFonts w:eastAsia="SimSun" w:cs="Times New Roman"/>
      <w:b/>
      <w:bCs/>
      <w:noProof/>
      <w:sz w:val="28"/>
      <w:szCs w:val="28"/>
      <w:lang w:val="cs-CZ"/>
    </w:rPr>
  </w:style>
  <w:style w:type="character" w:styleId="Collegamentoipertestuale">
    <w:name w:val="Hyperlink"/>
    <w:basedOn w:val="Carpredefinitoparagrafo"/>
    <w:uiPriority w:val="99"/>
    <w:unhideWhenUsed/>
    <w:rsid w:val="00AE5F27"/>
    <w:rPr>
      <w:color w:val="0563C1" w:themeColor="hyperlink"/>
      <w:u w:val="single"/>
    </w:rPr>
  </w:style>
  <w:style w:type="paragraph" w:styleId="Sommario2">
    <w:name w:val="toc 2"/>
    <w:basedOn w:val="Normale"/>
    <w:next w:val="Normale"/>
    <w:autoRedefine/>
    <w:uiPriority w:val="39"/>
    <w:unhideWhenUsed/>
    <w:rsid w:val="00AE5F27"/>
    <w:pPr>
      <w:spacing w:after="100"/>
      <w:ind w:left="240"/>
    </w:pPr>
  </w:style>
  <w:style w:type="character" w:customStyle="1" w:styleId="Titolo3Carattere">
    <w:name w:val="Titolo 3 Carattere"/>
    <w:basedOn w:val="Carpredefinitoparagrafo"/>
    <w:link w:val="Titolo3"/>
    <w:uiPriority w:val="9"/>
    <w:rsid w:val="00763927"/>
    <w:rPr>
      <w:rFonts w:ascii="Times New Roman" w:eastAsiaTheme="majorEastAsia" w:hAnsi="Times New Roman" w:cstheme="majorBidi"/>
      <w:b/>
      <w:color w:val="000000" w:themeColor="text1"/>
      <w:sz w:val="28"/>
    </w:rPr>
  </w:style>
  <w:style w:type="character" w:customStyle="1" w:styleId="Titolo4Carattere">
    <w:name w:val="Titolo 4 Carattere"/>
    <w:basedOn w:val="Carpredefinitoparagrafo"/>
    <w:link w:val="Titolo4"/>
    <w:uiPriority w:val="9"/>
    <w:rsid w:val="00706950"/>
    <w:rPr>
      <w:rFonts w:ascii="Times New Roman" w:eastAsiaTheme="majorEastAsia" w:hAnsi="Times New Roman" w:cs="Times New Roman (Corpo CS)"/>
      <w:b/>
      <w:iCs/>
      <w:color w:val="000000" w:themeColor="text1"/>
      <w:szCs w:val="22"/>
      <w:lang w:val="cs-CZ"/>
    </w:rPr>
  </w:style>
  <w:style w:type="paragraph" w:styleId="Sommario3">
    <w:name w:val="toc 3"/>
    <w:basedOn w:val="Normale"/>
    <w:next w:val="Normale"/>
    <w:autoRedefine/>
    <w:uiPriority w:val="39"/>
    <w:unhideWhenUsed/>
    <w:rsid w:val="00CB04B2"/>
    <w:pPr>
      <w:spacing w:after="100"/>
      <w:ind w:left="480"/>
    </w:pPr>
  </w:style>
  <w:style w:type="paragraph" w:styleId="Intestazione">
    <w:name w:val="header"/>
    <w:basedOn w:val="Normale"/>
    <w:link w:val="IntestazioneCarattere"/>
    <w:uiPriority w:val="99"/>
    <w:unhideWhenUsed/>
    <w:rsid w:val="00CB04B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B04B2"/>
    <w:rPr>
      <w:rFonts w:ascii="Times New Roman" w:hAnsi="Times New Roman"/>
    </w:rPr>
  </w:style>
  <w:style w:type="paragraph" w:styleId="Pidipagina">
    <w:name w:val="footer"/>
    <w:basedOn w:val="Normale"/>
    <w:link w:val="PidipaginaCarattere"/>
    <w:uiPriority w:val="99"/>
    <w:unhideWhenUsed/>
    <w:rsid w:val="00146D98"/>
    <w:pPr>
      <w:tabs>
        <w:tab w:val="center" w:pos="4819"/>
        <w:tab w:val="right" w:pos="9638"/>
      </w:tabs>
      <w:spacing w:before="0" w:line="240" w:lineRule="auto"/>
      <w:ind w:firstLine="0"/>
    </w:pPr>
    <w:rPr>
      <w:sz w:val="20"/>
    </w:rPr>
  </w:style>
  <w:style w:type="character" w:customStyle="1" w:styleId="PidipaginaCarattere">
    <w:name w:val="Piè di pagina Carattere"/>
    <w:basedOn w:val="Carpredefinitoparagrafo"/>
    <w:link w:val="Pidipagina"/>
    <w:uiPriority w:val="99"/>
    <w:rsid w:val="00146D98"/>
    <w:rPr>
      <w:rFonts w:ascii="Times New Roman" w:hAnsi="Times New Roman"/>
      <w:sz w:val="20"/>
    </w:rPr>
  </w:style>
  <w:style w:type="paragraph" w:styleId="Sommario4">
    <w:name w:val="toc 4"/>
    <w:basedOn w:val="Normale"/>
    <w:next w:val="Normale"/>
    <w:autoRedefine/>
    <w:uiPriority w:val="39"/>
    <w:unhideWhenUsed/>
    <w:rsid w:val="001607F2"/>
    <w:pPr>
      <w:spacing w:after="100"/>
      <w:ind w:left="720"/>
    </w:pPr>
  </w:style>
  <w:style w:type="character" w:styleId="Collegamentovisitato">
    <w:name w:val="FollowedHyperlink"/>
    <w:basedOn w:val="Carpredefinitoparagrafo"/>
    <w:uiPriority w:val="99"/>
    <w:semiHidden/>
    <w:unhideWhenUsed/>
    <w:rsid w:val="00A00276"/>
    <w:rPr>
      <w:color w:val="954F72" w:themeColor="followedHyperlink"/>
      <w:u w:val="single"/>
    </w:rPr>
  </w:style>
  <w:style w:type="character" w:customStyle="1" w:styleId="Titolo5Carattere">
    <w:name w:val="Titolo 5 Carattere"/>
    <w:basedOn w:val="Carpredefinitoparagrafo"/>
    <w:link w:val="Titolo5"/>
    <w:uiPriority w:val="9"/>
    <w:rsid w:val="00B27571"/>
    <w:rPr>
      <w:rFonts w:asciiTheme="majorHAnsi" w:eastAsiaTheme="majorEastAsia" w:hAnsiTheme="majorHAnsi" w:cstheme="majorBidi"/>
      <w:color w:val="2F5496" w:themeColor="accent1" w:themeShade="BF"/>
    </w:rPr>
  </w:style>
  <w:style w:type="paragraph" w:styleId="Sottotitolo">
    <w:name w:val="Subtitle"/>
    <w:basedOn w:val="Normale"/>
    <w:next w:val="Normale"/>
    <w:link w:val="SottotitoloCarattere"/>
    <w:uiPriority w:val="11"/>
    <w:qFormat/>
    <w:rsid w:val="00B27571"/>
    <w:pPr>
      <w:numPr>
        <w:ilvl w:val="1"/>
      </w:numPr>
      <w:spacing w:before="0"/>
      <w:ind w:left="851" w:firstLine="709"/>
    </w:pPr>
    <w:rPr>
      <w:rFonts w:cs="Times New Roman (Corpo CS)"/>
      <w:color w:val="000000" w:themeColor="text1"/>
      <w:szCs w:val="22"/>
    </w:rPr>
  </w:style>
  <w:style w:type="character" w:customStyle="1" w:styleId="SottotitoloCarattere">
    <w:name w:val="Sottotitolo Carattere"/>
    <w:basedOn w:val="Carpredefinitoparagrafo"/>
    <w:link w:val="Sottotitolo"/>
    <w:uiPriority w:val="11"/>
    <w:rsid w:val="00B27571"/>
    <w:rPr>
      <w:rFonts w:ascii="Times New Roman" w:hAnsi="Times New Roman" w:cs="Times New Roman (Corpo CS)"/>
      <w:color w:val="000000" w:themeColor="text1"/>
      <w:szCs w:val="22"/>
    </w:rPr>
  </w:style>
  <w:style w:type="paragraph" w:styleId="NormaleWeb">
    <w:name w:val="Normal (Web)"/>
    <w:basedOn w:val="Normale"/>
    <w:uiPriority w:val="99"/>
    <w:semiHidden/>
    <w:unhideWhenUsed/>
    <w:rsid w:val="002337AD"/>
    <w:pPr>
      <w:spacing w:before="100" w:beforeAutospacing="1" w:after="100" w:afterAutospacing="1" w:line="240" w:lineRule="auto"/>
      <w:ind w:firstLine="0"/>
      <w:jc w:val="left"/>
    </w:pPr>
    <w:rPr>
      <w:rFonts w:eastAsia="Times New Roman" w:cs="Times New Roman"/>
    </w:rPr>
  </w:style>
  <w:style w:type="character" w:customStyle="1" w:styleId="apple-converted-space">
    <w:name w:val="apple-converted-space"/>
    <w:basedOn w:val="Carpredefinitoparagrafo"/>
    <w:rsid w:val="003E0F5C"/>
  </w:style>
  <w:style w:type="character" w:styleId="Menzionenonrisolta">
    <w:name w:val="Unresolved Mention"/>
    <w:basedOn w:val="Carpredefinitoparagrafo"/>
    <w:uiPriority w:val="99"/>
    <w:semiHidden/>
    <w:unhideWhenUsed/>
    <w:rsid w:val="00A53349"/>
    <w:rPr>
      <w:color w:val="605E5C"/>
      <w:shd w:val="clear" w:color="auto" w:fill="E1DFDD"/>
    </w:rPr>
  </w:style>
  <w:style w:type="paragraph" w:styleId="Nessunaspaziatura">
    <w:name w:val="No Spacing"/>
    <w:uiPriority w:val="1"/>
    <w:qFormat/>
    <w:rsid w:val="00E71F65"/>
    <w:pPr>
      <w:ind w:firstLine="709"/>
      <w:jc w:val="both"/>
    </w:pPr>
    <w:rPr>
      <w:rFonts w:ascii="Times New Roman" w:hAnsi="Times New Roman"/>
    </w:rPr>
  </w:style>
  <w:style w:type="character" w:styleId="Numeropagina">
    <w:name w:val="page number"/>
    <w:basedOn w:val="Carpredefinitoparagrafo"/>
    <w:uiPriority w:val="99"/>
    <w:semiHidden/>
    <w:unhideWhenUsed/>
    <w:rsid w:val="00E25E89"/>
  </w:style>
  <w:style w:type="character" w:customStyle="1" w:styleId="word">
    <w:name w:val="word"/>
    <w:basedOn w:val="Carpredefinitoparagrafo"/>
    <w:rsid w:val="007243BE"/>
  </w:style>
  <w:style w:type="character" w:styleId="Titolodellibro">
    <w:name w:val="Book Title"/>
    <w:basedOn w:val="Carpredefinitoparagrafo"/>
    <w:uiPriority w:val="33"/>
    <w:qFormat/>
    <w:rsid w:val="00BF449D"/>
    <w:rPr>
      <w:b/>
      <w:bCs/>
      <w:i/>
      <w:iCs/>
      <w:spacing w:val="5"/>
    </w:rPr>
  </w:style>
  <w:style w:type="paragraph" w:styleId="Paragrafoelenco">
    <w:name w:val="List Paragraph"/>
    <w:basedOn w:val="Normale"/>
    <w:uiPriority w:val="34"/>
    <w:qFormat/>
    <w:rsid w:val="00186ABD"/>
    <w:pPr>
      <w:ind w:left="720"/>
    </w:pPr>
  </w:style>
  <w:style w:type="paragraph" w:styleId="Testonotadichiusura">
    <w:name w:val="endnote text"/>
    <w:basedOn w:val="Normale"/>
    <w:link w:val="TestonotadichiusuraCarattere"/>
    <w:uiPriority w:val="99"/>
    <w:semiHidden/>
    <w:unhideWhenUsed/>
    <w:rsid w:val="007B0118"/>
    <w:pPr>
      <w:spacing w:before="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B0118"/>
    <w:rPr>
      <w:rFonts w:ascii="Times New Roman" w:hAnsi="Times New Roman"/>
      <w:sz w:val="20"/>
      <w:szCs w:val="20"/>
    </w:rPr>
  </w:style>
  <w:style w:type="character" w:styleId="Rimandonotadichiusura">
    <w:name w:val="endnote reference"/>
    <w:basedOn w:val="Carpredefinitoparagrafo"/>
    <w:uiPriority w:val="99"/>
    <w:semiHidden/>
    <w:unhideWhenUsed/>
    <w:rsid w:val="007B0118"/>
    <w:rPr>
      <w:vertAlign w:val="superscript"/>
    </w:rPr>
  </w:style>
  <w:style w:type="paragraph" w:styleId="Titolosommario">
    <w:name w:val="TOC Heading"/>
    <w:basedOn w:val="Titolo1"/>
    <w:next w:val="Normale"/>
    <w:uiPriority w:val="39"/>
    <w:unhideWhenUsed/>
    <w:qFormat/>
    <w:rsid w:val="009A25FB"/>
    <w:pPr>
      <w:spacing w:before="480" w:after="0" w:line="276" w:lineRule="auto"/>
      <w:jc w:val="left"/>
      <w:outlineLvl w:val="9"/>
    </w:pPr>
    <w:rPr>
      <w:b w:val="0"/>
      <w:bCs/>
      <w:sz w:val="28"/>
      <w:szCs w:val="28"/>
    </w:rPr>
  </w:style>
  <w:style w:type="paragraph" w:styleId="Sommario5">
    <w:name w:val="toc 5"/>
    <w:basedOn w:val="Normale"/>
    <w:next w:val="Normale"/>
    <w:autoRedefine/>
    <w:uiPriority w:val="39"/>
    <w:semiHidden/>
    <w:unhideWhenUsed/>
    <w:rsid w:val="009A25FB"/>
    <w:pPr>
      <w:spacing w:before="0"/>
      <w:ind w:left="960" w:firstLine="0"/>
      <w:jc w:val="left"/>
    </w:pPr>
    <w:rPr>
      <w:rFonts w:eastAsia="Times New Roman" w:cs="Times New Roman"/>
      <w:sz w:val="20"/>
      <w:szCs w:val="20"/>
    </w:rPr>
  </w:style>
  <w:style w:type="paragraph" w:styleId="Sommario6">
    <w:name w:val="toc 6"/>
    <w:basedOn w:val="Normale"/>
    <w:next w:val="Normale"/>
    <w:autoRedefine/>
    <w:uiPriority w:val="39"/>
    <w:semiHidden/>
    <w:unhideWhenUsed/>
    <w:rsid w:val="009A25FB"/>
    <w:pPr>
      <w:spacing w:before="0"/>
      <w:ind w:left="1200" w:firstLine="0"/>
      <w:jc w:val="left"/>
    </w:pPr>
    <w:rPr>
      <w:rFonts w:eastAsia="Times New Roman" w:cs="Times New Roman"/>
      <w:sz w:val="20"/>
      <w:szCs w:val="20"/>
    </w:rPr>
  </w:style>
  <w:style w:type="paragraph" w:styleId="Sommario7">
    <w:name w:val="toc 7"/>
    <w:basedOn w:val="Normale"/>
    <w:next w:val="Normale"/>
    <w:autoRedefine/>
    <w:uiPriority w:val="39"/>
    <w:semiHidden/>
    <w:unhideWhenUsed/>
    <w:rsid w:val="009A25FB"/>
    <w:pPr>
      <w:spacing w:before="0"/>
      <w:ind w:left="1440" w:firstLine="0"/>
      <w:jc w:val="left"/>
    </w:pPr>
    <w:rPr>
      <w:rFonts w:eastAsia="Times New Roman" w:cs="Times New Roman"/>
      <w:sz w:val="20"/>
      <w:szCs w:val="20"/>
    </w:rPr>
  </w:style>
  <w:style w:type="paragraph" w:styleId="Sommario8">
    <w:name w:val="toc 8"/>
    <w:basedOn w:val="Normale"/>
    <w:next w:val="Normale"/>
    <w:autoRedefine/>
    <w:uiPriority w:val="39"/>
    <w:semiHidden/>
    <w:unhideWhenUsed/>
    <w:rsid w:val="009A25FB"/>
    <w:pPr>
      <w:spacing w:before="0"/>
      <w:ind w:left="1680" w:firstLine="0"/>
      <w:jc w:val="left"/>
    </w:pPr>
    <w:rPr>
      <w:rFonts w:eastAsia="Times New Roman" w:cs="Times New Roman"/>
      <w:sz w:val="20"/>
      <w:szCs w:val="20"/>
    </w:rPr>
  </w:style>
  <w:style w:type="paragraph" w:styleId="Sommario9">
    <w:name w:val="toc 9"/>
    <w:basedOn w:val="Normale"/>
    <w:next w:val="Normale"/>
    <w:autoRedefine/>
    <w:uiPriority w:val="39"/>
    <w:semiHidden/>
    <w:unhideWhenUsed/>
    <w:rsid w:val="009A25FB"/>
    <w:pPr>
      <w:spacing w:before="0"/>
      <w:ind w:left="1920" w:firstLine="0"/>
      <w:jc w:val="left"/>
    </w:pPr>
    <w:rPr>
      <w:rFonts w:eastAsia="Times New Roman" w:cs="Times New Roman"/>
      <w:sz w:val="20"/>
      <w:szCs w:val="20"/>
    </w:rPr>
  </w:style>
  <w:style w:type="table" w:styleId="Grigliatabella">
    <w:name w:val="Table Grid"/>
    <w:basedOn w:val="Tabellanormale"/>
    <w:uiPriority w:val="39"/>
    <w:rsid w:val="009A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9A25FB"/>
    <w:rPr>
      <w:i/>
      <w:iCs/>
    </w:rPr>
  </w:style>
  <w:style w:type="paragraph" w:styleId="Titolo">
    <w:name w:val="Title"/>
    <w:basedOn w:val="Normale"/>
    <w:next w:val="Normale"/>
    <w:link w:val="TitoloCarattere"/>
    <w:uiPriority w:val="10"/>
    <w:qFormat/>
    <w:rsid w:val="009A25FB"/>
    <w:pPr>
      <w:spacing w:before="0"/>
      <w:ind w:firstLine="0"/>
      <w:contextualSpacing/>
      <w:jc w:val="left"/>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A25FB"/>
    <w:rPr>
      <w:rFonts w:asciiTheme="majorHAnsi" w:eastAsiaTheme="majorEastAsia" w:hAnsiTheme="majorHAnsi" w:cstheme="majorBidi"/>
      <w:spacing w:val="-10"/>
      <w:kern w:val="28"/>
      <w:sz w:val="56"/>
      <w:szCs w:val="56"/>
    </w:rPr>
  </w:style>
  <w:style w:type="paragraph" w:customStyle="1" w:styleId="poznmky">
    <w:name w:val="poznámky"/>
    <w:basedOn w:val="Normale"/>
    <w:next w:val="Nessunaspaziatura"/>
    <w:rsid w:val="009A25FB"/>
    <w:pPr>
      <w:spacing w:before="0" w:line="240" w:lineRule="auto"/>
      <w:ind w:firstLine="0"/>
      <w:jc w:val="left"/>
    </w:pPr>
    <w:rPr>
      <w:rFonts w:eastAsia="Times New Roman" w:cs="Times New Roman"/>
      <w:sz w:val="20"/>
    </w:rPr>
  </w:style>
  <w:style w:type="character" w:styleId="Enfasigrassetto">
    <w:name w:val="Strong"/>
    <w:basedOn w:val="Carpredefinitoparagrafo"/>
    <w:uiPriority w:val="22"/>
    <w:qFormat/>
    <w:rsid w:val="009A25FB"/>
    <w:rPr>
      <w:b/>
      <w:bCs/>
    </w:rPr>
  </w:style>
  <w:style w:type="paragraph" w:styleId="Iniziomodulo-z">
    <w:name w:val="HTML Top of Form"/>
    <w:basedOn w:val="Normale"/>
    <w:next w:val="Normale"/>
    <w:link w:val="Iniziomodulo-zCarattere"/>
    <w:hidden/>
    <w:uiPriority w:val="99"/>
    <w:semiHidden/>
    <w:unhideWhenUsed/>
    <w:rsid w:val="009A25FB"/>
    <w:pPr>
      <w:pBdr>
        <w:bottom w:val="single" w:sz="6" w:space="1" w:color="auto"/>
      </w:pBdr>
      <w:spacing w:before="0"/>
      <w:ind w:firstLine="0"/>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9A25FB"/>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9A25FB"/>
    <w:pPr>
      <w:pBdr>
        <w:top w:val="single" w:sz="6" w:space="1" w:color="auto"/>
      </w:pBdr>
      <w:spacing w:before="0"/>
      <w:ind w:firstLine="0"/>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9A25FB"/>
    <w:rPr>
      <w:rFonts w:ascii="Arial" w:eastAsia="Times New Roman" w:hAnsi="Arial" w:cs="Arial"/>
      <w:vanish/>
      <w:sz w:val="16"/>
      <w:szCs w:val="16"/>
    </w:rPr>
  </w:style>
  <w:style w:type="character" w:customStyle="1" w:styleId="highlight">
    <w:name w:val="highlight"/>
    <w:basedOn w:val="Carpredefinitoparagrafo"/>
    <w:rsid w:val="009A25FB"/>
  </w:style>
  <w:style w:type="character" w:customStyle="1" w:styleId="tit">
    <w:name w:val="tit"/>
    <w:basedOn w:val="Carpredefinitoparagrafo"/>
    <w:rsid w:val="009A25FB"/>
  </w:style>
  <w:style w:type="table" w:styleId="Tabellagriglia1chiara">
    <w:name w:val="Grid Table 1 Light"/>
    <w:basedOn w:val="Tabellanormale"/>
    <w:uiPriority w:val="46"/>
    <w:rsid w:val="00BC5F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5scura">
    <w:name w:val="Grid Table 5 Dark"/>
    <w:basedOn w:val="Tabellanormale"/>
    <w:uiPriority w:val="50"/>
    <w:rsid w:val="005328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semplice-3">
    <w:name w:val="Plain Table 3"/>
    <w:basedOn w:val="Tabellanormale"/>
    <w:uiPriority w:val="43"/>
    <w:rsid w:val="0036164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1">
    <w:name w:val="Plain Table 1"/>
    <w:basedOn w:val="Tabellanormale"/>
    <w:uiPriority w:val="41"/>
    <w:rsid w:val="005C5D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4">
    <w:name w:val="Plain Table 4"/>
    <w:basedOn w:val="Tabellanormale"/>
    <w:uiPriority w:val="44"/>
    <w:rsid w:val="008725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2-colore3">
    <w:name w:val="Grid Table 2 Accent 3"/>
    <w:basedOn w:val="Tabellanormale"/>
    <w:uiPriority w:val="47"/>
    <w:rsid w:val="002619A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4-colore3">
    <w:name w:val="Grid Table 4 Accent 3"/>
    <w:basedOn w:val="Tabellanormale"/>
    <w:uiPriority w:val="49"/>
    <w:rsid w:val="002619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1chiara">
    <w:name w:val="List Table 1 Light"/>
    <w:basedOn w:val="Tabellanormale"/>
    <w:uiPriority w:val="46"/>
    <w:rsid w:val="002619A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3">
    <w:name w:val="List Table 6 Colorful Accent 3"/>
    <w:basedOn w:val="Tabellanormale"/>
    <w:uiPriority w:val="51"/>
    <w:rsid w:val="002619A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3-colore3">
    <w:name w:val="List Table 3 Accent 3"/>
    <w:basedOn w:val="Tabellanormale"/>
    <w:uiPriority w:val="48"/>
    <w:rsid w:val="000F1FA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1131">
      <w:bodyDiv w:val="1"/>
      <w:marLeft w:val="0"/>
      <w:marRight w:val="0"/>
      <w:marTop w:val="0"/>
      <w:marBottom w:val="0"/>
      <w:divBdr>
        <w:top w:val="none" w:sz="0" w:space="0" w:color="auto"/>
        <w:left w:val="none" w:sz="0" w:space="0" w:color="auto"/>
        <w:bottom w:val="none" w:sz="0" w:space="0" w:color="auto"/>
        <w:right w:val="none" w:sz="0" w:space="0" w:color="auto"/>
      </w:divBdr>
    </w:div>
    <w:div w:id="134689877">
      <w:bodyDiv w:val="1"/>
      <w:marLeft w:val="0"/>
      <w:marRight w:val="0"/>
      <w:marTop w:val="0"/>
      <w:marBottom w:val="0"/>
      <w:divBdr>
        <w:top w:val="none" w:sz="0" w:space="0" w:color="auto"/>
        <w:left w:val="none" w:sz="0" w:space="0" w:color="auto"/>
        <w:bottom w:val="none" w:sz="0" w:space="0" w:color="auto"/>
        <w:right w:val="none" w:sz="0" w:space="0" w:color="auto"/>
      </w:divBdr>
    </w:div>
    <w:div w:id="173303071">
      <w:bodyDiv w:val="1"/>
      <w:marLeft w:val="0"/>
      <w:marRight w:val="0"/>
      <w:marTop w:val="0"/>
      <w:marBottom w:val="0"/>
      <w:divBdr>
        <w:top w:val="none" w:sz="0" w:space="0" w:color="auto"/>
        <w:left w:val="none" w:sz="0" w:space="0" w:color="auto"/>
        <w:bottom w:val="none" w:sz="0" w:space="0" w:color="auto"/>
        <w:right w:val="none" w:sz="0" w:space="0" w:color="auto"/>
      </w:divBdr>
    </w:div>
    <w:div w:id="529803244">
      <w:bodyDiv w:val="1"/>
      <w:marLeft w:val="0"/>
      <w:marRight w:val="0"/>
      <w:marTop w:val="0"/>
      <w:marBottom w:val="0"/>
      <w:divBdr>
        <w:top w:val="none" w:sz="0" w:space="0" w:color="auto"/>
        <w:left w:val="none" w:sz="0" w:space="0" w:color="auto"/>
        <w:bottom w:val="none" w:sz="0" w:space="0" w:color="auto"/>
        <w:right w:val="none" w:sz="0" w:space="0" w:color="auto"/>
      </w:divBdr>
    </w:div>
    <w:div w:id="535628480">
      <w:bodyDiv w:val="1"/>
      <w:marLeft w:val="0"/>
      <w:marRight w:val="0"/>
      <w:marTop w:val="0"/>
      <w:marBottom w:val="0"/>
      <w:divBdr>
        <w:top w:val="none" w:sz="0" w:space="0" w:color="auto"/>
        <w:left w:val="none" w:sz="0" w:space="0" w:color="auto"/>
        <w:bottom w:val="none" w:sz="0" w:space="0" w:color="auto"/>
        <w:right w:val="none" w:sz="0" w:space="0" w:color="auto"/>
      </w:divBdr>
    </w:div>
    <w:div w:id="841236714">
      <w:bodyDiv w:val="1"/>
      <w:marLeft w:val="0"/>
      <w:marRight w:val="0"/>
      <w:marTop w:val="0"/>
      <w:marBottom w:val="0"/>
      <w:divBdr>
        <w:top w:val="none" w:sz="0" w:space="0" w:color="auto"/>
        <w:left w:val="none" w:sz="0" w:space="0" w:color="auto"/>
        <w:bottom w:val="none" w:sz="0" w:space="0" w:color="auto"/>
        <w:right w:val="none" w:sz="0" w:space="0" w:color="auto"/>
      </w:divBdr>
      <w:divsChild>
        <w:div w:id="1170871816">
          <w:marLeft w:val="0"/>
          <w:marRight w:val="0"/>
          <w:marTop w:val="0"/>
          <w:marBottom w:val="0"/>
          <w:divBdr>
            <w:top w:val="none" w:sz="0" w:space="0" w:color="auto"/>
            <w:left w:val="none" w:sz="0" w:space="0" w:color="auto"/>
            <w:bottom w:val="none" w:sz="0" w:space="0" w:color="auto"/>
            <w:right w:val="none" w:sz="0" w:space="0" w:color="auto"/>
          </w:divBdr>
          <w:divsChild>
            <w:div w:id="581960032">
              <w:marLeft w:val="0"/>
              <w:marRight w:val="0"/>
              <w:marTop w:val="0"/>
              <w:marBottom w:val="0"/>
              <w:divBdr>
                <w:top w:val="none" w:sz="0" w:space="0" w:color="auto"/>
                <w:left w:val="none" w:sz="0" w:space="0" w:color="auto"/>
                <w:bottom w:val="none" w:sz="0" w:space="0" w:color="auto"/>
                <w:right w:val="none" w:sz="0" w:space="0" w:color="auto"/>
              </w:divBdr>
              <w:divsChild>
                <w:div w:id="15810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77">
      <w:bodyDiv w:val="1"/>
      <w:marLeft w:val="0"/>
      <w:marRight w:val="0"/>
      <w:marTop w:val="0"/>
      <w:marBottom w:val="0"/>
      <w:divBdr>
        <w:top w:val="none" w:sz="0" w:space="0" w:color="auto"/>
        <w:left w:val="none" w:sz="0" w:space="0" w:color="auto"/>
        <w:bottom w:val="none" w:sz="0" w:space="0" w:color="auto"/>
        <w:right w:val="none" w:sz="0" w:space="0" w:color="auto"/>
      </w:divBdr>
      <w:divsChild>
        <w:div w:id="1538082405">
          <w:marLeft w:val="0"/>
          <w:marRight w:val="0"/>
          <w:marTop w:val="0"/>
          <w:marBottom w:val="0"/>
          <w:divBdr>
            <w:top w:val="none" w:sz="0" w:space="0" w:color="auto"/>
            <w:left w:val="none" w:sz="0" w:space="0" w:color="auto"/>
            <w:bottom w:val="none" w:sz="0" w:space="0" w:color="auto"/>
            <w:right w:val="none" w:sz="0" w:space="0" w:color="auto"/>
          </w:divBdr>
          <w:divsChild>
            <w:div w:id="1515876666">
              <w:marLeft w:val="0"/>
              <w:marRight w:val="0"/>
              <w:marTop w:val="0"/>
              <w:marBottom w:val="0"/>
              <w:divBdr>
                <w:top w:val="none" w:sz="0" w:space="0" w:color="auto"/>
                <w:left w:val="none" w:sz="0" w:space="0" w:color="auto"/>
                <w:bottom w:val="none" w:sz="0" w:space="0" w:color="auto"/>
                <w:right w:val="none" w:sz="0" w:space="0" w:color="auto"/>
              </w:divBdr>
              <w:divsChild>
                <w:div w:id="19680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3519">
      <w:bodyDiv w:val="1"/>
      <w:marLeft w:val="0"/>
      <w:marRight w:val="0"/>
      <w:marTop w:val="0"/>
      <w:marBottom w:val="0"/>
      <w:divBdr>
        <w:top w:val="none" w:sz="0" w:space="0" w:color="auto"/>
        <w:left w:val="none" w:sz="0" w:space="0" w:color="auto"/>
        <w:bottom w:val="none" w:sz="0" w:space="0" w:color="auto"/>
        <w:right w:val="none" w:sz="0" w:space="0" w:color="auto"/>
      </w:divBdr>
    </w:div>
    <w:div w:id="878475314">
      <w:bodyDiv w:val="1"/>
      <w:marLeft w:val="0"/>
      <w:marRight w:val="0"/>
      <w:marTop w:val="0"/>
      <w:marBottom w:val="0"/>
      <w:divBdr>
        <w:top w:val="none" w:sz="0" w:space="0" w:color="auto"/>
        <w:left w:val="none" w:sz="0" w:space="0" w:color="auto"/>
        <w:bottom w:val="none" w:sz="0" w:space="0" w:color="auto"/>
        <w:right w:val="none" w:sz="0" w:space="0" w:color="auto"/>
      </w:divBdr>
    </w:div>
    <w:div w:id="1061751866">
      <w:bodyDiv w:val="1"/>
      <w:marLeft w:val="0"/>
      <w:marRight w:val="0"/>
      <w:marTop w:val="0"/>
      <w:marBottom w:val="0"/>
      <w:divBdr>
        <w:top w:val="none" w:sz="0" w:space="0" w:color="auto"/>
        <w:left w:val="none" w:sz="0" w:space="0" w:color="auto"/>
        <w:bottom w:val="none" w:sz="0" w:space="0" w:color="auto"/>
        <w:right w:val="none" w:sz="0" w:space="0" w:color="auto"/>
      </w:divBdr>
      <w:divsChild>
        <w:div w:id="386883821">
          <w:marLeft w:val="0"/>
          <w:marRight w:val="0"/>
          <w:marTop w:val="0"/>
          <w:marBottom w:val="0"/>
          <w:divBdr>
            <w:top w:val="none" w:sz="0" w:space="0" w:color="auto"/>
            <w:left w:val="none" w:sz="0" w:space="0" w:color="auto"/>
            <w:bottom w:val="none" w:sz="0" w:space="0" w:color="auto"/>
            <w:right w:val="none" w:sz="0" w:space="0" w:color="auto"/>
          </w:divBdr>
        </w:div>
        <w:div w:id="74519934">
          <w:marLeft w:val="0"/>
          <w:marRight w:val="0"/>
          <w:marTop w:val="0"/>
          <w:marBottom w:val="0"/>
          <w:divBdr>
            <w:top w:val="none" w:sz="0" w:space="0" w:color="auto"/>
            <w:left w:val="none" w:sz="0" w:space="0" w:color="auto"/>
            <w:bottom w:val="none" w:sz="0" w:space="0" w:color="auto"/>
            <w:right w:val="none" w:sz="0" w:space="0" w:color="auto"/>
          </w:divBdr>
        </w:div>
        <w:div w:id="556210580">
          <w:marLeft w:val="0"/>
          <w:marRight w:val="0"/>
          <w:marTop w:val="0"/>
          <w:marBottom w:val="0"/>
          <w:divBdr>
            <w:top w:val="none" w:sz="0" w:space="0" w:color="auto"/>
            <w:left w:val="none" w:sz="0" w:space="0" w:color="auto"/>
            <w:bottom w:val="none" w:sz="0" w:space="0" w:color="auto"/>
            <w:right w:val="none" w:sz="0" w:space="0" w:color="auto"/>
          </w:divBdr>
        </w:div>
      </w:divsChild>
    </w:div>
    <w:div w:id="1238248393">
      <w:bodyDiv w:val="1"/>
      <w:marLeft w:val="0"/>
      <w:marRight w:val="0"/>
      <w:marTop w:val="0"/>
      <w:marBottom w:val="0"/>
      <w:divBdr>
        <w:top w:val="none" w:sz="0" w:space="0" w:color="auto"/>
        <w:left w:val="none" w:sz="0" w:space="0" w:color="auto"/>
        <w:bottom w:val="none" w:sz="0" w:space="0" w:color="auto"/>
        <w:right w:val="none" w:sz="0" w:space="0" w:color="auto"/>
      </w:divBdr>
    </w:div>
    <w:div w:id="1395855752">
      <w:bodyDiv w:val="1"/>
      <w:marLeft w:val="0"/>
      <w:marRight w:val="0"/>
      <w:marTop w:val="0"/>
      <w:marBottom w:val="0"/>
      <w:divBdr>
        <w:top w:val="none" w:sz="0" w:space="0" w:color="auto"/>
        <w:left w:val="none" w:sz="0" w:space="0" w:color="auto"/>
        <w:bottom w:val="none" w:sz="0" w:space="0" w:color="auto"/>
        <w:right w:val="none" w:sz="0" w:space="0" w:color="auto"/>
      </w:divBdr>
    </w:div>
    <w:div w:id="1409494766">
      <w:bodyDiv w:val="1"/>
      <w:marLeft w:val="0"/>
      <w:marRight w:val="0"/>
      <w:marTop w:val="0"/>
      <w:marBottom w:val="0"/>
      <w:divBdr>
        <w:top w:val="none" w:sz="0" w:space="0" w:color="auto"/>
        <w:left w:val="none" w:sz="0" w:space="0" w:color="auto"/>
        <w:bottom w:val="none" w:sz="0" w:space="0" w:color="auto"/>
        <w:right w:val="none" w:sz="0" w:space="0" w:color="auto"/>
      </w:divBdr>
    </w:div>
    <w:div w:id="1561332435">
      <w:bodyDiv w:val="1"/>
      <w:marLeft w:val="0"/>
      <w:marRight w:val="0"/>
      <w:marTop w:val="0"/>
      <w:marBottom w:val="0"/>
      <w:divBdr>
        <w:top w:val="none" w:sz="0" w:space="0" w:color="auto"/>
        <w:left w:val="none" w:sz="0" w:space="0" w:color="auto"/>
        <w:bottom w:val="none" w:sz="0" w:space="0" w:color="auto"/>
        <w:right w:val="none" w:sz="0" w:space="0" w:color="auto"/>
      </w:divBdr>
    </w:div>
    <w:div w:id="1762331780">
      <w:bodyDiv w:val="1"/>
      <w:marLeft w:val="0"/>
      <w:marRight w:val="0"/>
      <w:marTop w:val="0"/>
      <w:marBottom w:val="0"/>
      <w:divBdr>
        <w:top w:val="none" w:sz="0" w:space="0" w:color="auto"/>
        <w:left w:val="none" w:sz="0" w:space="0" w:color="auto"/>
        <w:bottom w:val="none" w:sz="0" w:space="0" w:color="auto"/>
        <w:right w:val="none" w:sz="0" w:space="0" w:color="auto"/>
      </w:divBdr>
      <w:divsChild>
        <w:div w:id="901672620">
          <w:marLeft w:val="0"/>
          <w:marRight w:val="0"/>
          <w:marTop w:val="0"/>
          <w:marBottom w:val="0"/>
          <w:divBdr>
            <w:top w:val="none" w:sz="0" w:space="0" w:color="auto"/>
            <w:left w:val="none" w:sz="0" w:space="0" w:color="auto"/>
            <w:bottom w:val="none" w:sz="0" w:space="0" w:color="auto"/>
            <w:right w:val="none" w:sz="0" w:space="0" w:color="auto"/>
          </w:divBdr>
          <w:divsChild>
            <w:div w:id="1895655566">
              <w:marLeft w:val="0"/>
              <w:marRight w:val="0"/>
              <w:marTop w:val="0"/>
              <w:marBottom w:val="0"/>
              <w:divBdr>
                <w:top w:val="none" w:sz="0" w:space="0" w:color="auto"/>
                <w:left w:val="none" w:sz="0" w:space="0" w:color="auto"/>
                <w:bottom w:val="none" w:sz="0" w:space="0" w:color="auto"/>
                <w:right w:val="none" w:sz="0" w:space="0" w:color="auto"/>
              </w:divBdr>
              <w:divsChild>
                <w:div w:id="182136881">
                  <w:marLeft w:val="0"/>
                  <w:marRight w:val="0"/>
                  <w:marTop w:val="0"/>
                  <w:marBottom w:val="0"/>
                  <w:divBdr>
                    <w:top w:val="none" w:sz="0" w:space="0" w:color="auto"/>
                    <w:left w:val="none" w:sz="0" w:space="0" w:color="auto"/>
                    <w:bottom w:val="none" w:sz="0" w:space="0" w:color="auto"/>
                    <w:right w:val="none" w:sz="0" w:space="0" w:color="auto"/>
                  </w:divBdr>
                  <w:divsChild>
                    <w:div w:id="17509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15062">
      <w:bodyDiv w:val="1"/>
      <w:marLeft w:val="0"/>
      <w:marRight w:val="0"/>
      <w:marTop w:val="0"/>
      <w:marBottom w:val="0"/>
      <w:divBdr>
        <w:top w:val="none" w:sz="0" w:space="0" w:color="auto"/>
        <w:left w:val="none" w:sz="0" w:space="0" w:color="auto"/>
        <w:bottom w:val="none" w:sz="0" w:space="0" w:color="auto"/>
        <w:right w:val="none" w:sz="0" w:space="0" w:color="auto"/>
      </w:divBdr>
    </w:div>
    <w:div w:id="1953976500">
      <w:bodyDiv w:val="1"/>
      <w:marLeft w:val="0"/>
      <w:marRight w:val="0"/>
      <w:marTop w:val="0"/>
      <w:marBottom w:val="0"/>
      <w:divBdr>
        <w:top w:val="none" w:sz="0" w:space="0" w:color="auto"/>
        <w:left w:val="none" w:sz="0" w:space="0" w:color="auto"/>
        <w:bottom w:val="none" w:sz="0" w:space="0" w:color="auto"/>
        <w:right w:val="none" w:sz="0" w:space="0" w:color="auto"/>
      </w:divBdr>
      <w:divsChild>
        <w:div w:id="952203772">
          <w:marLeft w:val="0"/>
          <w:marRight w:val="0"/>
          <w:marTop w:val="0"/>
          <w:marBottom w:val="0"/>
          <w:divBdr>
            <w:top w:val="none" w:sz="0" w:space="0" w:color="auto"/>
            <w:left w:val="none" w:sz="0" w:space="0" w:color="auto"/>
            <w:bottom w:val="none" w:sz="0" w:space="0" w:color="auto"/>
            <w:right w:val="none" w:sz="0" w:space="0" w:color="auto"/>
          </w:divBdr>
          <w:divsChild>
            <w:div w:id="1885218683">
              <w:marLeft w:val="0"/>
              <w:marRight w:val="0"/>
              <w:marTop w:val="0"/>
              <w:marBottom w:val="0"/>
              <w:divBdr>
                <w:top w:val="none" w:sz="0" w:space="0" w:color="auto"/>
                <w:left w:val="none" w:sz="0" w:space="0" w:color="auto"/>
                <w:bottom w:val="none" w:sz="0" w:space="0" w:color="auto"/>
                <w:right w:val="none" w:sz="0" w:space="0" w:color="auto"/>
              </w:divBdr>
              <w:divsChild>
                <w:div w:id="10031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ffebook.it/2017/06/05/caffe-americano-leggenda-e-ricetta-e-il-gusto-della-lentezza/" TargetMode="External"/><Relationship Id="rId21" Type="http://schemas.openxmlformats.org/officeDocument/2006/relationships/hyperlink" Target="http://link.springer.com/10.1007/s40607-020-00071-0" TargetMode="External"/><Relationship Id="rId42" Type="http://schemas.openxmlformats.org/officeDocument/2006/relationships/hyperlink" Target="https://www.illy.com/it-it/home" TargetMode="External"/><Relationship Id="rId47" Type="http://schemas.openxmlformats.org/officeDocument/2006/relationships/hyperlink" Target="https://www.baidu.com" TargetMode="External"/><Relationship Id="rId63" Type="http://schemas.openxmlformats.org/officeDocument/2006/relationships/hyperlink" Target="https://www.treccani.it/vocabolario/caffe/" TargetMode="External"/><Relationship Id="rId68" Type="http://schemas.openxmlformats.org/officeDocument/2006/relationships/hyperlink" Target="https://www.treccani.it/vocabolario/puttanesco/"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erlego.com/book/2094576/terminology-translation-in-chinese-contexts-pdf" TargetMode="External"/><Relationship Id="rId29" Type="http://schemas.openxmlformats.org/officeDocument/2006/relationships/hyperlink" Target="http://www.pubblicitaitalia.com/eurocarni/2007/10/7687.html" TargetMode="External"/><Relationship Id="rId11" Type="http://schemas.openxmlformats.org/officeDocument/2006/relationships/footer" Target="footer4.xml"/><Relationship Id="rId24" Type="http://schemas.openxmlformats.org/officeDocument/2006/relationships/hyperlink" Target="http://www.tandfonline.com/doi/full/10.1080/00437956.2009.11432591" TargetMode="External"/><Relationship Id="rId32" Type="http://schemas.openxmlformats.org/officeDocument/2006/relationships/hyperlink" Target="https://www.bostonmagazine.com/news/2012/11/07/frappuccino-history/" TargetMode="External"/><Relationship Id="rId37" Type="http://schemas.openxmlformats.org/officeDocument/2006/relationships/hyperlink" Target="https://www.treccani.it/enciclopedia/barilla_%28Dizionario-di-Economia-e-Finanza%29/" TargetMode="External"/><Relationship Id="rId40" Type="http://schemas.openxmlformats.org/officeDocument/2006/relationships/hyperlink" Target="https://www.dececco.com/it_it/storia/" TargetMode="External"/><Relationship Id="rId45" Type="http://schemas.openxmlformats.org/officeDocument/2006/relationships/hyperlink" Target="https://www.starbucks.com.cn/en/" TargetMode="External"/><Relationship Id="rId53" Type="http://schemas.openxmlformats.org/officeDocument/2006/relationships/hyperlink" Target="https://www.treccani.it/vocabolario/arrabbiato/" TargetMode="External"/><Relationship Id="rId58" Type="http://schemas.openxmlformats.org/officeDocument/2006/relationships/hyperlink" Target="https://www.treccani.it/vocabolario/frappuccino/" TargetMode="External"/><Relationship Id="rId66" Type="http://schemas.openxmlformats.org/officeDocument/2006/relationships/hyperlink" Target="https://www.treccani.it/vocabolario/parmigiano/" TargetMode="External"/><Relationship Id="rId5" Type="http://schemas.openxmlformats.org/officeDocument/2006/relationships/webSettings" Target="webSettings.xml"/><Relationship Id="rId61" Type="http://schemas.openxmlformats.org/officeDocument/2006/relationships/hyperlink" Target="https://www.treccani.it/vocabolario/maccherone/" TargetMode="External"/><Relationship Id="rId19" Type="http://schemas.openxmlformats.org/officeDocument/2006/relationships/hyperlink" Target="http://digital.casalini.it/10.1400/196866" TargetMode="External"/><Relationship Id="rId14" Type="http://schemas.openxmlformats.org/officeDocument/2006/relationships/hyperlink" Target="https://www.comune.amatrice.rieti.it/deco/disciplinare_salsa_amatriciana.pdf" TargetMode="External"/><Relationship Id="rId22" Type="http://schemas.openxmlformats.org/officeDocument/2006/relationships/hyperlink" Target="http://muse.jhu.edu/content/crossref/journals/language/v090/90.4.spolsky.html" TargetMode="External"/><Relationship Id="rId27" Type="http://schemas.openxmlformats.org/officeDocument/2006/relationships/hyperlink" Target="http://www.pubblicitaitalia.com/eurocarni/2009/3/8911.html" TargetMode="External"/><Relationship Id="rId30" Type="http://schemas.openxmlformats.org/officeDocument/2006/relationships/hyperlink" Target="https://www.agrodolce.it/2019/05/09/storia-del-negroni/" TargetMode="External"/><Relationship Id="rId35" Type="http://schemas.openxmlformats.org/officeDocument/2006/relationships/hyperlink" Target="https://www.agrodolce.it/2016/04/06/pizza-quattro-formaggi/" TargetMode="External"/><Relationship Id="rId43" Type="http://schemas.openxmlformats.org/officeDocument/2006/relationships/hyperlink" Target="https://www.lavazza.it" TargetMode="External"/><Relationship Id="rId48" Type="http://schemas.openxmlformats.org/officeDocument/2006/relationships/hyperlink" Target="https://www.google.com" TargetMode="External"/><Relationship Id="rId56" Type="http://schemas.openxmlformats.org/officeDocument/2006/relationships/hyperlink" Target="https://www.treccani.it/vocabolario/carbonaro/" TargetMode="External"/><Relationship Id="rId64" Type="http://schemas.openxmlformats.org/officeDocument/2006/relationships/hyperlink" Target="https://www.treccani.it/vocabolario/martini/" TargetMode="External"/><Relationship Id="rId69" Type="http://schemas.openxmlformats.org/officeDocument/2006/relationships/hyperlink" Target="https://www.treccani.it/vocabolario/ricotta/" TargetMode="External"/><Relationship Id="rId8" Type="http://schemas.openxmlformats.org/officeDocument/2006/relationships/footer" Target="footer1.xml"/><Relationship Id="rId51" Type="http://schemas.openxmlformats.org/officeDocument/2006/relationships/hyperlink" Target="https://www.zanichelli.it/ricerca/prodotti/il-dizionario-di-cines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forumeditrice.it/percorsi/lingua-e-letteratura/convegni/italiani-nel-mondo/italianismi-e-pseudoitalianismi-nel-mondo-globale" TargetMode="External"/><Relationship Id="rId17" Type="http://schemas.openxmlformats.org/officeDocument/2006/relationships/hyperlink" Target="https://www.jstor.org/stable/24368620" TargetMode="External"/><Relationship Id="rId25" Type="http://schemas.openxmlformats.org/officeDocument/2006/relationships/hyperlink" Target="http://www.pubblicitaitalia.com/eurocarni/2017/3/15626.html" TargetMode="External"/><Relationship Id="rId33" Type="http://schemas.openxmlformats.org/officeDocument/2006/relationships/hyperlink" Target="https://grandenapoli.it/una-squisita-ricetta-tradizionale-la-pizza-ai-frutti-di-mare/" TargetMode="External"/><Relationship Id="rId38" Type="http://schemas.openxmlformats.org/officeDocument/2006/relationships/hyperlink" Target="https://camparigroup.com/en" TargetMode="External"/><Relationship Id="rId46" Type="http://schemas.openxmlformats.org/officeDocument/2006/relationships/hyperlink" Target="https://www.treccani.it" TargetMode="External"/><Relationship Id="rId59" Type="http://schemas.openxmlformats.org/officeDocument/2006/relationships/hyperlink" Target="https://www.treccani.it/vocabolario/lampredotto/" TargetMode="External"/><Relationship Id="rId67" Type="http://schemas.openxmlformats.org/officeDocument/2006/relationships/hyperlink" Target="https://www.treccani.it/vocabolario/pizza/" TargetMode="External"/><Relationship Id="rId20" Type="http://schemas.openxmlformats.org/officeDocument/2006/relationships/hyperlink" Target="https://www.perlego.com/book/2038133/loanwords-in-the-chinese-language-pdf" TargetMode="External"/><Relationship Id="rId41" Type="http://schemas.openxmlformats.org/officeDocument/2006/relationships/hyperlink" Target="https://www.ferrero.it/Una-storia-di-famiglia" TargetMode="External"/><Relationship Id="rId54" Type="http://schemas.openxmlformats.org/officeDocument/2006/relationships/hyperlink" Target="https://www.treccani.it/vocabolario/bruschetta/" TargetMode="External"/><Relationship Id="rId62" Type="http://schemas.openxmlformats.org/officeDocument/2006/relationships/hyperlink" Target="https://www.treccani.it/vocabolario/marinaro/" TargetMode="External"/><Relationship Id="rId70" Type="http://schemas.openxmlformats.org/officeDocument/2006/relationships/hyperlink" Target="https://www.treccani.it/vocabolario/tiramis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izzanapoletana.org/public/pdf/Disciplinare_AVPN.pdf" TargetMode="External"/><Relationship Id="rId23" Type="http://schemas.openxmlformats.org/officeDocument/2006/relationships/hyperlink" Target="https://doi.org/10.13135/1825-263X/1097" TargetMode="External"/><Relationship Id="rId28" Type="http://schemas.openxmlformats.org/officeDocument/2006/relationships/hyperlink" Target="http://www.pubblicitaitalia.com/eurocarni/2007/5/7406.html" TargetMode="External"/><Relationship Id="rId36" Type="http://schemas.openxmlformats.org/officeDocument/2006/relationships/hyperlink" Target="http://www.assolatte.it/it/home/salute_benessere_detail/1470140897032/1470141158324" TargetMode="External"/><Relationship Id="rId49" Type="http://schemas.openxmlformats.org/officeDocument/2006/relationships/hyperlink" Target="https://www.archchinese.com" TargetMode="External"/><Relationship Id="rId57" Type="http://schemas.openxmlformats.org/officeDocument/2006/relationships/hyperlink" Target="https://www.treccani.it/vocabolario/crostata/" TargetMode="External"/><Relationship Id="rId10" Type="http://schemas.openxmlformats.org/officeDocument/2006/relationships/footer" Target="footer3.xml"/><Relationship Id="rId31" Type="http://schemas.openxmlformats.org/officeDocument/2006/relationships/hyperlink" Target="https://www.agrodolce.it/2021/10/06/capricciosa-e-4-stagioni-sono-la-stessa-cosa/" TargetMode="External"/><Relationship Id="rId44" Type="http://schemas.openxmlformats.org/officeDocument/2006/relationships/hyperlink" Target="https://www.treccani.it/90anni/parole/1964-nutella.html" TargetMode="External"/><Relationship Id="rId52" Type="http://schemas.openxmlformats.org/officeDocument/2006/relationships/hyperlink" Target="https://www.treccani.it/vocabolario/affogare/" TargetMode="External"/><Relationship Id="rId60" Type="http://schemas.openxmlformats.org/officeDocument/2006/relationships/hyperlink" Target="https://www.treccani.it/vocabolario/lasagna/" TargetMode="External"/><Relationship Id="rId65" Type="http://schemas.openxmlformats.org/officeDocument/2006/relationships/hyperlink" Target="https://www.treccani.it/vocabolario/mozzarella/"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link.springer.com/10.1186/s40655-018-0038-7" TargetMode="External"/><Relationship Id="rId18" Type="http://schemas.openxmlformats.org/officeDocument/2006/relationships/hyperlink" Target="https://www.jstor.org/stable/23887926" TargetMode="External"/><Relationship Id="rId39" Type="http://schemas.openxmlformats.org/officeDocument/2006/relationships/hyperlink" Target="https://www.treccani.it/90anni/oggetti/1959-Cornetto.html" TargetMode="External"/><Relationship Id="rId34" Type="http://schemas.openxmlformats.org/officeDocument/2006/relationships/hyperlink" Target="https://www.agrodolce.it/2014/08/01/condimenti-perfetti-per-la-pizza/" TargetMode="External"/><Relationship Id="rId50" Type="http://schemas.openxmlformats.org/officeDocument/2006/relationships/hyperlink" Target="https://apps.apple.com/it/app/il-vocabolario-treccani/id1435682145" TargetMode="External"/><Relationship Id="rId55" Type="http://schemas.openxmlformats.org/officeDocument/2006/relationships/hyperlink" Target="https://www.treccani.it/vocabolario/caff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5026-1BE4-824A-92A9-B81B7A1D669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14019</TotalTime>
  <Pages>88</Pages>
  <Words>18649</Words>
  <Characters>106300</Characters>
  <Application>Microsoft Office Word</Application>
  <DocSecurity>0</DocSecurity>
  <Lines>885</Lines>
  <Paragraphs>249</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Sandalova Martina</dc:creator>
  <cp:keywords/>
  <dc:description/>
  <cp:lastModifiedBy>Sandalova Martina</cp:lastModifiedBy>
  <cp:revision>4302</cp:revision>
  <dcterms:created xsi:type="dcterms:W3CDTF">2022-11-28T13:44:00Z</dcterms:created>
  <dcterms:modified xsi:type="dcterms:W3CDTF">2022-12-12T10:53:00Z</dcterms:modified>
</cp:coreProperties>
</file>