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1E" w:rsidRPr="00B966E5" w:rsidRDefault="000F01B3">
      <w:pPr>
        <w:rPr>
          <w:b/>
          <w:sz w:val="28"/>
          <w:szCs w:val="28"/>
        </w:rPr>
      </w:pPr>
      <w:r>
        <w:rPr>
          <w:b/>
          <w:sz w:val="28"/>
          <w:szCs w:val="28"/>
        </w:rPr>
        <w:t xml:space="preserve">Adam </w:t>
      </w:r>
      <w:proofErr w:type="spellStart"/>
      <w:r>
        <w:rPr>
          <w:b/>
          <w:sz w:val="28"/>
          <w:szCs w:val="28"/>
        </w:rPr>
        <w:t>Fojtášek</w:t>
      </w:r>
      <w:proofErr w:type="spellEnd"/>
      <w:r w:rsidR="00FA3E4A" w:rsidRPr="00B966E5">
        <w:rPr>
          <w:b/>
          <w:sz w:val="28"/>
          <w:szCs w:val="28"/>
        </w:rPr>
        <w:t xml:space="preserve">: </w:t>
      </w:r>
      <w:r>
        <w:rPr>
          <w:b/>
          <w:sz w:val="28"/>
          <w:szCs w:val="28"/>
        </w:rPr>
        <w:t xml:space="preserve">Sídliště kultury s lineární keramikou ze Zlína – </w:t>
      </w:r>
      <w:proofErr w:type="spellStart"/>
      <w:r>
        <w:rPr>
          <w:b/>
          <w:sz w:val="28"/>
          <w:szCs w:val="28"/>
        </w:rPr>
        <w:t>Malenovic</w:t>
      </w:r>
      <w:proofErr w:type="spellEnd"/>
      <w:r>
        <w:rPr>
          <w:b/>
          <w:sz w:val="28"/>
          <w:szCs w:val="28"/>
        </w:rPr>
        <w:t xml:space="preserve"> a okolí</w:t>
      </w:r>
      <w:r w:rsidR="00481495">
        <w:rPr>
          <w:b/>
          <w:sz w:val="28"/>
          <w:szCs w:val="28"/>
        </w:rPr>
        <w:t xml:space="preserve">. </w:t>
      </w:r>
      <w:r w:rsidR="00BB6659" w:rsidRPr="00B966E5">
        <w:rPr>
          <w:b/>
          <w:sz w:val="28"/>
          <w:szCs w:val="28"/>
        </w:rPr>
        <w:t>Hradec Králové 201</w:t>
      </w:r>
      <w:r w:rsidR="007C41E4">
        <w:rPr>
          <w:b/>
          <w:sz w:val="28"/>
          <w:szCs w:val="28"/>
        </w:rPr>
        <w:t>9</w:t>
      </w:r>
      <w:r w:rsidR="00BB6659" w:rsidRPr="00B966E5">
        <w:rPr>
          <w:b/>
          <w:sz w:val="28"/>
          <w:szCs w:val="28"/>
        </w:rPr>
        <w:t xml:space="preserve">, </w:t>
      </w:r>
      <w:r>
        <w:rPr>
          <w:b/>
          <w:sz w:val="28"/>
          <w:szCs w:val="28"/>
        </w:rPr>
        <w:t>84</w:t>
      </w:r>
      <w:r w:rsidR="00FC70EA">
        <w:rPr>
          <w:b/>
          <w:sz w:val="28"/>
          <w:szCs w:val="28"/>
        </w:rPr>
        <w:t xml:space="preserve"> s. textu </w:t>
      </w:r>
      <w:r>
        <w:rPr>
          <w:b/>
          <w:sz w:val="28"/>
          <w:szCs w:val="28"/>
        </w:rPr>
        <w:t>plus 89</w:t>
      </w:r>
      <w:r w:rsidR="00B63E5B">
        <w:rPr>
          <w:b/>
          <w:sz w:val="28"/>
          <w:szCs w:val="28"/>
        </w:rPr>
        <w:t xml:space="preserve"> s.</w:t>
      </w:r>
      <w:r w:rsidR="00104C81">
        <w:rPr>
          <w:b/>
          <w:sz w:val="28"/>
          <w:szCs w:val="28"/>
        </w:rPr>
        <w:t xml:space="preserve"> kresebných </w:t>
      </w:r>
      <w:r>
        <w:rPr>
          <w:b/>
          <w:sz w:val="28"/>
          <w:szCs w:val="28"/>
        </w:rPr>
        <w:t xml:space="preserve">a foto </w:t>
      </w:r>
      <w:r w:rsidR="00E7305E">
        <w:rPr>
          <w:b/>
          <w:sz w:val="28"/>
          <w:szCs w:val="28"/>
        </w:rPr>
        <w:t>příloh</w:t>
      </w:r>
      <w:r w:rsidR="00104C81">
        <w:rPr>
          <w:b/>
          <w:sz w:val="28"/>
          <w:szCs w:val="28"/>
        </w:rPr>
        <w:t>.</w:t>
      </w:r>
      <w:r w:rsidR="00FC70EA">
        <w:rPr>
          <w:b/>
          <w:sz w:val="28"/>
          <w:szCs w:val="28"/>
        </w:rPr>
        <w:t xml:space="preserve"> </w:t>
      </w:r>
      <w:r>
        <w:rPr>
          <w:b/>
          <w:sz w:val="28"/>
          <w:szCs w:val="28"/>
        </w:rPr>
        <w:t>Bakalář</w:t>
      </w:r>
      <w:r w:rsidR="007C41E4">
        <w:rPr>
          <w:b/>
          <w:sz w:val="28"/>
          <w:szCs w:val="28"/>
        </w:rPr>
        <w:t>ská</w:t>
      </w:r>
      <w:r w:rsidR="00FC70EA">
        <w:rPr>
          <w:b/>
          <w:sz w:val="28"/>
          <w:szCs w:val="28"/>
        </w:rPr>
        <w:t xml:space="preserve"> práce</w:t>
      </w:r>
    </w:p>
    <w:p w:rsidR="000F01B3" w:rsidRDefault="00EB6FAD" w:rsidP="000F01B3">
      <w:pPr>
        <w:rPr>
          <w:sz w:val="28"/>
          <w:szCs w:val="28"/>
        </w:rPr>
      </w:pPr>
      <w:r>
        <w:rPr>
          <w:sz w:val="28"/>
          <w:szCs w:val="28"/>
        </w:rPr>
        <w:t xml:space="preserve">Předložená </w:t>
      </w:r>
      <w:r w:rsidR="000F01B3">
        <w:rPr>
          <w:sz w:val="28"/>
          <w:szCs w:val="28"/>
        </w:rPr>
        <w:t xml:space="preserve">bakalářská práce Adama </w:t>
      </w:r>
      <w:proofErr w:type="spellStart"/>
      <w:r w:rsidR="000F01B3">
        <w:rPr>
          <w:sz w:val="28"/>
          <w:szCs w:val="28"/>
        </w:rPr>
        <w:t>Fojtáška</w:t>
      </w:r>
      <w:proofErr w:type="spellEnd"/>
      <w:r w:rsidR="000F01B3">
        <w:rPr>
          <w:sz w:val="28"/>
          <w:szCs w:val="28"/>
        </w:rPr>
        <w:t xml:space="preserve"> </w:t>
      </w:r>
      <w:r w:rsidR="00D066D2">
        <w:rPr>
          <w:sz w:val="28"/>
          <w:szCs w:val="28"/>
        </w:rPr>
        <w:t>vyhodnocující danou neolitick</w:t>
      </w:r>
      <w:r w:rsidR="001B7320">
        <w:rPr>
          <w:sz w:val="28"/>
          <w:szCs w:val="28"/>
        </w:rPr>
        <w:t>ou lokalitu je na dobré řemesln</w:t>
      </w:r>
      <w:r w:rsidR="00D066D2">
        <w:rPr>
          <w:sz w:val="28"/>
          <w:szCs w:val="28"/>
        </w:rPr>
        <w:t>é úrovni a je i slohově přijatelná bez pravopisných chyb. Lze uvěřit tomu, že student pronikl do práce s materiálem s po</w:t>
      </w:r>
      <w:r w:rsidR="00D977CE">
        <w:rPr>
          <w:sz w:val="28"/>
          <w:szCs w:val="28"/>
        </w:rPr>
        <w:t>t</w:t>
      </w:r>
      <w:r w:rsidR="00D066D2">
        <w:rPr>
          <w:sz w:val="28"/>
          <w:szCs w:val="28"/>
        </w:rPr>
        <w:t xml:space="preserve">řebnou pokorou, a že bude schopen se k ní v budoucnu vracet. Součástí práce je rozsáhlá materiálová příloha hodnocených typických nálezů zhotovená sice kombinací kresby (profily) a digitální fotografie (náhled), ale v tom nevidím nevýhodu, možná naopak. </w:t>
      </w:r>
    </w:p>
    <w:p w:rsidR="001B7320" w:rsidRDefault="001B7320" w:rsidP="000F01B3">
      <w:pPr>
        <w:rPr>
          <w:sz w:val="28"/>
          <w:szCs w:val="28"/>
        </w:rPr>
      </w:pPr>
      <w:r>
        <w:rPr>
          <w:sz w:val="28"/>
          <w:szCs w:val="28"/>
        </w:rPr>
        <w:t xml:space="preserve">Zvolený popis nálezů odpovídá bakalářské práci, všímá si chronologických znaků, technologie a keramických tříd. Otázkou však je, které z těchto znaků jsou dále interpretačně využitelné. Interpretace je to, co v práci postrádám. Využité statistické vyhodnocení je velmi rozsáhlé, muselo být i pracné, ale výsledek komentuje jen v nejjednodušším zobecnění v částech práce označené jako shrnutí, diskuze či závěr, a ve své podstatě se opakuje a neposunuje dál. </w:t>
      </w:r>
    </w:p>
    <w:p w:rsidR="001B7320" w:rsidRDefault="001B7320" w:rsidP="000F01B3">
      <w:pPr>
        <w:rPr>
          <w:sz w:val="28"/>
          <w:szCs w:val="28"/>
        </w:rPr>
      </w:pPr>
      <w:r>
        <w:rPr>
          <w:sz w:val="28"/>
          <w:szCs w:val="28"/>
        </w:rPr>
        <w:t>Co mi v práci chybí, jsou širší okolnosti výzkumu, při kterém byl materiál získán. Podle objektů dokumentovaných jen profily se můžeme dohadovat, že archeolog byl přítomen až v pokročilé fázi stavebních prací, nevíme však, zda byl materiál získán při vzorkování profilu, nebo exkavací částí objektů. Není zhotoven ani žádný celkový plán lokality. Tyto okolnosti přitom mají zásadní dopad na vyhodnocení, které autor používá. Zdá se, že obsah objektů považuje za zcela homogenní s pravidelným rozptylem keramiky, protože tak ji vyhodnocuje. Hlavním přínosem výsle</w:t>
      </w:r>
      <w:r w:rsidR="00921371">
        <w:rPr>
          <w:sz w:val="28"/>
          <w:szCs w:val="28"/>
        </w:rPr>
        <w:t>dné analýzy je přitom doklad</w:t>
      </w:r>
      <w:r w:rsidR="00DD5D18">
        <w:rPr>
          <w:sz w:val="28"/>
          <w:szCs w:val="28"/>
        </w:rPr>
        <w:t xml:space="preserve"> právě o velké variabilitě vlastností dochovaných zlomků, která musí být daná různým seskupením odpadu v objektech. A když se dotýkáme početního vyhodnocení, zásadní vliv má i kvalita provedení výzkumu, tedy kvalita pracovní síly, kterou měl archeolog k dispozici (možnosti např. zkušený dělník, nezkušený dělník, kope sám archeolog, kopání po vrstvách). Takový komentář není žádnou degradací daného výzkumu. Ten má vždy vlastní historii danou finančními a organizačními možnostmi. Jen je třeba je uvést.</w:t>
      </w:r>
    </w:p>
    <w:p w:rsidR="00B42B3A" w:rsidRDefault="00DD5D18" w:rsidP="00104C81">
      <w:pPr>
        <w:rPr>
          <w:sz w:val="28"/>
          <w:szCs w:val="28"/>
        </w:rPr>
      </w:pPr>
      <w:r>
        <w:rPr>
          <w:sz w:val="28"/>
          <w:szCs w:val="28"/>
        </w:rPr>
        <w:t xml:space="preserve">S datováním lokality jako celku lze souhlasit, chybí datování jednotlivých objektů. Rovněž výzdoba označená jako výjimečná asi zcela výjimečnou není. </w:t>
      </w:r>
      <w:r>
        <w:rPr>
          <w:sz w:val="28"/>
          <w:szCs w:val="28"/>
        </w:rPr>
        <w:lastRenderedPageBreak/>
        <w:t xml:space="preserve">Zlomky označené jako výzdoba připomínající otisk šňůry je spíše specifický sklon </w:t>
      </w:r>
      <w:proofErr w:type="spellStart"/>
      <w:r>
        <w:rPr>
          <w:sz w:val="28"/>
          <w:szCs w:val="28"/>
        </w:rPr>
        <w:t>prstování</w:t>
      </w:r>
      <w:proofErr w:type="spellEnd"/>
      <w:r>
        <w:rPr>
          <w:sz w:val="28"/>
          <w:szCs w:val="28"/>
        </w:rPr>
        <w:t>/</w:t>
      </w:r>
      <w:proofErr w:type="spellStart"/>
      <w:r>
        <w:rPr>
          <w:sz w:val="28"/>
          <w:szCs w:val="28"/>
        </w:rPr>
        <w:t>nehtování</w:t>
      </w:r>
      <w:proofErr w:type="spellEnd"/>
      <w:r>
        <w:rPr>
          <w:sz w:val="28"/>
          <w:szCs w:val="28"/>
        </w:rPr>
        <w:t xml:space="preserve">. </w:t>
      </w:r>
      <w:r w:rsidR="00E25C7D">
        <w:rPr>
          <w:sz w:val="28"/>
          <w:szCs w:val="28"/>
        </w:rPr>
        <w:t>Na druhou stranu celkové</w:t>
      </w:r>
      <w:r w:rsidR="00471AE8">
        <w:rPr>
          <w:sz w:val="28"/>
          <w:szCs w:val="28"/>
        </w:rPr>
        <w:t xml:space="preserve"> zhodnocení lokality jako by se </w:t>
      </w:r>
      <w:proofErr w:type="gramStart"/>
      <w:r w:rsidR="00471AE8">
        <w:rPr>
          <w:sz w:val="28"/>
          <w:szCs w:val="28"/>
        </w:rPr>
        <w:t>jednalo</w:t>
      </w:r>
      <w:proofErr w:type="gramEnd"/>
      <w:r w:rsidR="00E25C7D">
        <w:rPr>
          <w:sz w:val="28"/>
          <w:szCs w:val="28"/>
        </w:rPr>
        <w:t xml:space="preserve"> o jednu množinu prvků </w:t>
      </w:r>
      <w:proofErr w:type="gramStart"/>
      <w:r w:rsidR="00E25C7D">
        <w:rPr>
          <w:sz w:val="28"/>
          <w:szCs w:val="28"/>
        </w:rPr>
        <w:t>může</w:t>
      </w:r>
      <w:proofErr w:type="gramEnd"/>
      <w:r w:rsidR="00E25C7D">
        <w:rPr>
          <w:sz w:val="28"/>
          <w:szCs w:val="28"/>
        </w:rPr>
        <w:t xml:space="preserve"> při určitém pohledu zohledňovat nejistotu autentického obsahu sídlištních jam jako neuzavřených nálezových celků, kde výplň jedné jámy může vzniknou</w:t>
      </w:r>
      <w:r w:rsidR="00CD4BBB">
        <w:rPr>
          <w:sz w:val="28"/>
          <w:szCs w:val="28"/>
        </w:rPr>
        <w:t>t</w:t>
      </w:r>
      <w:r w:rsidR="00E25C7D">
        <w:rPr>
          <w:sz w:val="28"/>
          <w:szCs w:val="28"/>
        </w:rPr>
        <w:t xml:space="preserve"> z různých odpadních areálů.</w:t>
      </w:r>
      <w:r w:rsidR="00CD4BBB">
        <w:rPr>
          <w:sz w:val="28"/>
          <w:szCs w:val="28"/>
        </w:rPr>
        <w:t xml:space="preserve"> Pak by jednotlivé obsahy jam skutečně bylo problematické striktně oddělit.</w:t>
      </w:r>
      <w:r w:rsidR="00E25C7D">
        <w:rPr>
          <w:sz w:val="28"/>
          <w:szCs w:val="28"/>
        </w:rPr>
        <w:t xml:space="preserve"> </w:t>
      </w:r>
    </w:p>
    <w:p w:rsidR="004573FD" w:rsidRDefault="004573FD" w:rsidP="00FC70EA">
      <w:pPr>
        <w:rPr>
          <w:sz w:val="28"/>
          <w:szCs w:val="28"/>
        </w:rPr>
      </w:pPr>
      <w:r>
        <w:rPr>
          <w:sz w:val="28"/>
          <w:szCs w:val="28"/>
        </w:rPr>
        <w:t xml:space="preserve">Práci doporučuji k obhajobě a hodnotím ji známkou </w:t>
      </w:r>
      <w:r w:rsidR="00DD5D18">
        <w:rPr>
          <w:b/>
          <w:sz w:val="28"/>
          <w:szCs w:val="28"/>
        </w:rPr>
        <w:t>C</w:t>
      </w:r>
    </w:p>
    <w:p w:rsidR="00B63F40" w:rsidRDefault="00B63F40">
      <w:pPr>
        <w:rPr>
          <w:sz w:val="28"/>
          <w:szCs w:val="28"/>
        </w:rPr>
      </w:pPr>
    </w:p>
    <w:p w:rsidR="00B63F40" w:rsidRDefault="00B63F40">
      <w:pPr>
        <w:rPr>
          <w:sz w:val="28"/>
          <w:szCs w:val="28"/>
        </w:rPr>
      </w:pPr>
      <w:r>
        <w:rPr>
          <w:sz w:val="28"/>
          <w:szCs w:val="28"/>
        </w:rPr>
        <w:t>Doc. PhDr. Radomír Tichý, PhD.</w:t>
      </w:r>
      <w:r w:rsidR="00657D68">
        <w:rPr>
          <w:sz w:val="28"/>
          <w:szCs w:val="28"/>
        </w:rPr>
        <w:t xml:space="preserve">, </w:t>
      </w:r>
      <w:r w:rsidR="00342A0D">
        <w:rPr>
          <w:sz w:val="28"/>
          <w:szCs w:val="28"/>
        </w:rPr>
        <w:t>oponent</w:t>
      </w:r>
      <w:r w:rsidR="00657D68">
        <w:rPr>
          <w:sz w:val="28"/>
          <w:szCs w:val="28"/>
        </w:rPr>
        <w:t xml:space="preserve"> práce</w:t>
      </w:r>
    </w:p>
    <w:p w:rsidR="00B63F40" w:rsidRPr="00FA3E4A" w:rsidRDefault="00342A0D">
      <w:pPr>
        <w:rPr>
          <w:sz w:val="28"/>
          <w:szCs w:val="28"/>
        </w:rPr>
      </w:pPr>
      <w:proofErr w:type="gramStart"/>
      <w:r>
        <w:rPr>
          <w:sz w:val="28"/>
          <w:szCs w:val="28"/>
        </w:rPr>
        <w:t>22</w:t>
      </w:r>
      <w:r w:rsidR="002A079A">
        <w:rPr>
          <w:sz w:val="28"/>
          <w:szCs w:val="28"/>
        </w:rPr>
        <w:t>.</w:t>
      </w:r>
      <w:r w:rsidR="00B63E5B">
        <w:rPr>
          <w:sz w:val="28"/>
          <w:szCs w:val="28"/>
        </w:rPr>
        <w:t>5</w:t>
      </w:r>
      <w:r w:rsidR="0081604A">
        <w:rPr>
          <w:sz w:val="28"/>
          <w:szCs w:val="28"/>
        </w:rPr>
        <w:t xml:space="preserve">. </w:t>
      </w:r>
      <w:r w:rsidR="002A079A">
        <w:rPr>
          <w:sz w:val="28"/>
          <w:szCs w:val="28"/>
        </w:rPr>
        <w:t>201</w:t>
      </w:r>
      <w:r w:rsidR="00061CC0">
        <w:rPr>
          <w:sz w:val="28"/>
          <w:szCs w:val="28"/>
        </w:rPr>
        <w:t>9</w:t>
      </w:r>
      <w:proofErr w:type="gramEnd"/>
      <w:r w:rsidR="00B63F40">
        <w:rPr>
          <w:sz w:val="28"/>
          <w:szCs w:val="28"/>
        </w:rPr>
        <w:t xml:space="preserve"> Hradec Králové</w:t>
      </w:r>
    </w:p>
    <w:sectPr w:rsidR="00B63F40" w:rsidRPr="00FA3E4A" w:rsidSect="005416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E51E16"/>
    <w:rsid w:val="000417BC"/>
    <w:rsid w:val="00046112"/>
    <w:rsid w:val="00061CC0"/>
    <w:rsid w:val="000738BC"/>
    <w:rsid w:val="00094613"/>
    <w:rsid w:val="000A551B"/>
    <w:rsid w:val="000B10AF"/>
    <w:rsid w:val="000C0023"/>
    <w:rsid w:val="000F01B3"/>
    <w:rsid w:val="00104C81"/>
    <w:rsid w:val="001532D7"/>
    <w:rsid w:val="001A6605"/>
    <w:rsid w:val="001B7320"/>
    <w:rsid w:val="001C2816"/>
    <w:rsid w:val="001C6F36"/>
    <w:rsid w:val="002819E4"/>
    <w:rsid w:val="00295354"/>
    <w:rsid w:val="002A079A"/>
    <w:rsid w:val="002A29DF"/>
    <w:rsid w:val="002A6D42"/>
    <w:rsid w:val="00311B63"/>
    <w:rsid w:val="00312645"/>
    <w:rsid w:val="00342A0D"/>
    <w:rsid w:val="00354802"/>
    <w:rsid w:val="00356FF8"/>
    <w:rsid w:val="00361657"/>
    <w:rsid w:val="00385838"/>
    <w:rsid w:val="003951E6"/>
    <w:rsid w:val="003D5BB4"/>
    <w:rsid w:val="00404675"/>
    <w:rsid w:val="00411DD6"/>
    <w:rsid w:val="004573FD"/>
    <w:rsid w:val="00467FC8"/>
    <w:rsid w:val="00471AE8"/>
    <w:rsid w:val="00481495"/>
    <w:rsid w:val="00502152"/>
    <w:rsid w:val="0054161E"/>
    <w:rsid w:val="005C7396"/>
    <w:rsid w:val="005E261D"/>
    <w:rsid w:val="005E3978"/>
    <w:rsid w:val="00600E19"/>
    <w:rsid w:val="00623A91"/>
    <w:rsid w:val="00633C4F"/>
    <w:rsid w:val="00650B03"/>
    <w:rsid w:val="00657D68"/>
    <w:rsid w:val="00674BF2"/>
    <w:rsid w:val="00680B85"/>
    <w:rsid w:val="0069278F"/>
    <w:rsid w:val="006A6376"/>
    <w:rsid w:val="006D04CC"/>
    <w:rsid w:val="007028D7"/>
    <w:rsid w:val="00720ADC"/>
    <w:rsid w:val="0077718E"/>
    <w:rsid w:val="00790198"/>
    <w:rsid w:val="0079297B"/>
    <w:rsid w:val="007A10EE"/>
    <w:rsid w:val="007A18C1"/>
    <w:rsid w:val="007A2E76"/>
    <w:rsid w:val="007C0E59"/>
    <w:rsid w:val="007C41E4"/>
    <w:rsid w:val="007D707F"/>
    <w:rsid w:val="007F7EB0"/>
    <w:rsid w:val="00805CF8"/>
    <w:rsid w:val="0081604A"/>
    <w:rsid w:val="0087697B"/>
    <w:rsid w:val="008A0D44"/>
    <w:rsid w:val="008A1494"/>
    <w:rsid w:val="00921371"/>
    <w:rsid w:val="00946157"/>
    <w:rsid w:val="00951EBD"/>
    <w:rsid w:val="00993373"/>
    <w:rsid w:val="009C05D4"/>
    <w:rsid w:val="009D1B17"/>
    <w:rsid w:val="009F255E"/>
    <w:rsid w:val="00A30FB5"/>
    <w:rsid w:val="00A3685A"/>
    <w:rsid w:val="00A41235"/>
    <w:rsid w:val="00A9043B"/>
    <w:rsid w:val="00B42B3A"/>
    <w:rsid w:val="00B44044"/>
    <w:rsid w:val="00B63E5B"/>
    <w:rsid w:val="00B63F40"/>
    <w:rsid w:val="00B966E5"/>
    <w:rsid w:val="00BA1C51"/>
    <w:rsid w:val="00BA52BB"/>
    <w:rsid w:val="00BB6659"/>
    <w:rsid w:val="00C007A1"/>
    <w:rsid w:val="00C62883"/>
    <w:rsid w:val="00C70C02"/>
    <w:rsid w:val="00CA1F80"/>
    <w:rsid w:val="00CC53D2"/>
    <w:rsid w:val="00CD4BBB"/>
    <w:rsid w:val="00CF2D9D"/>
    <w:rsid w:val="00D05EF6"/>
    <w:rsid w:val="00D066D2"/>
    <w:rsid w:val="00D95D99"/>
    <w:rsid w:val="00D977CE"/>
    <w:rsid w:val="00DD5D18"/>
    <w:rsid w:val="00DF25D0"/>
    <w:rsid w:val="00E25C7D"/>
    <w:rsid w:val="00E51E16"/>
    <w:rsid w:val="00E65689"/>
    <w:rsid w:val="00E71453"/>
    <w:rsid w:val="00E7305E"/>
    <w:rsid w:val="00E74F6C"/>
    <w:rsid w:val="00E826D9"/>
    <w:rsid w:val="00EB6FAD"/>
    <w:rsid w:val="00EC4C88"/>
    <w:rsid w:val="00FA3E4A"/>
    <w:rsid w:val="00FC70EA"/>
    <w:rsid w:val="00FF2AC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161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2</Pages>
  <Words>423</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Společnost experimentalní archeologie</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dc:creator>
  <cp:keywords/>
  <dc:description/>
  <cp:lastModifiedBy>Radomir</cp:lastModifiedBy>
  <cp:revision>72</cp:revision>
  <dcterms:created xsi:type="dcterms:W3CDTF">2011-05-31T08:04:00Z</dcterms:created>
  <dcterms:modified xsi:type="dcterms:W3CDTF">2019-05-22T09:44:00Z</dcterms:modified>
</cp:coreProperties>
</file>