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7635" w14:textId="77777777" w:rsidR="00983EFF" w:rsidRDefault="005439E6">
      <w:pPr>
        <w:spacing w:line="360" w:lineRule="auto"/>
        <w:jc w:val="center"/>
        <w:rPr>
          <w:b/>
          <w:sz w:val="32"/>
          <w:szCs w:val="32"/>
        </w:rPr>
      </w:pPr>
      <w:r>
        <w:rPr>
          <w:b/>
          <w:sz w:val="32"/>
          <w:szCs w:val="32"/>
        </w:rPr>
        <w:t>UNIVERZITA PALACKÉHO V OLOMOUCI</w:t>
      </w:r>
    </w:p>
    <w:p w14:paraId="3C3292B1" w14:textId="77777777" w:rsidR="00983EFF" w:rsidRDefault="005439E6">
      <w:pPr>
        <w:spacing w:line="360" w:lineRule="auto"/>
        <w:jc w:val="center"/>
        <w:rPr>
          <w:b/>
          <w:sz w:val="28"/>
          <w:szCs w:val="28"/>
        </w:rPr>
      </w:pPr>
      <w:r>
        <w:rPr>
          <w:b/>
          <w:sz w:val="28"/>
          <w:szCs w:val="28"/>
        </w:rPr>
        <w:t>FILOZOFICKÁ FAKULTA</w:t>
      </w:r>
    </w:p>
    <w:p w14:paraId="7B32560E" w14:textId="77777777" w:rsidR="00983EFF" w:rsidRDefault="005439E6">
      <w:pPr>
        <w:spacing w:line="360" w:lineRule="auto"/>
        <w:jc w:val="center"/>
        <w:rPr>
          <w:b/>
          <w:sz w:val="22"/>
          <w:szCs w:val="22"/>
        </w:rPr>
      </w:pPr>
      <w:r>
        <w:rPr>
          <w:b/>
          <w:sz w:val="22"/>
          <w:szCs w:val="22"/>
        </w:rPr>
        <w:t>KATEDRA SOCIOLOGIE, ANDRAGOGIKY A KULTURNÍ ANTROPOLOGIE</w:t>
      </w:r>
    </w:p>
    <w:p w14:paraId="551C5B69" w14:textId="7B64A8E7" w:rsidR="00983EFF" w:rsidRDefault="00983EFF">
      <w:pPr>
        <w:spacing w:line="360" w:lineRule="auto"/>
        <w:jc w:val="center"/>
        <w:rPr>
          <w:b/>
        </w:rPr>
      </w:pPr>
    </w:p>
    <w:p w14:paraId="3BEB9C98" w14:textId="7E7A4703" w:rsidR="00983EFF" w:rsidRDefault="00983EFF">
      <w:pPr>
        <w:spacing w:line="360" w:lineRule="auto"/>
        <w:jc w:val="center"/>
        <w:rPr>
          <w:b/>
        </w:rPr>
      </w:pPr>
    </w:p>
    <w:p w14:paraId="58E337B4" w14:textId="34C96286" w:rsidR="00983EFF" w:rsidRDefault="00983EFF">
      <w:pPr>
        <w:spacing w:line="360" w:lineRule="auto"/>
        <w:jc w:val="center"/>
        <w:rPr>
          <w:b/>
        </w:rPr>
      </w:pPr>
    </w:p>
    <w:p w14:paraId="1FDCCEFB" w14:textId="77777777" w:rsidR="00983EFF" w:rsidRDefault="00983EFF">
      <w:pPr>
        <w:spacing w:line="360" w:lineRule="auto"/>
        <w:jc w:val="center"/>
        <w:rPr>
          <w:b/>
        </w:rPr>
      </w:pPr>
    </w:p>
    <w:p w14:paraId="74FD3DCF" w14:textId="77777777" w:rsidR="00983EFF" w:rsidRDefault="00983EFF">
      <w:pPr>
        <w:spacing w:line="360" w:lineRule="auto"/>
        <w:jc w:val="center"/>
        <w:rPr>
          <w:b/>
        </w:rPr>
      </w:pPr>
    </w:p>
    <w:p w14:paraId="32392B1B" w14:textId="77777777" w:rsidR="00983EFF" w:rsidRDefault="00983EFF">
      <w:pPr>
        <w:spacing w:line="360" w:lineRule="auto"/>
        <w:jc w:val="center"/>
        <w:rPr>
          <w:b/>
        </w:rPr>
      </w:pPr>
    </w:p>
    <w:p w14:paraId="76D03603" w14:textId="77777777" w:rsidR="000E6CDD" w:rsidRPr="000C697A" w:rsidRDefault="000E6CDD" w:rsidP="000E6CDD">
      <w:pPr>
        <w:jc w:val="center"/>
        <w:rPr>
          <w:sz w:val="28"/>
          <w:szCs w:val="28"/>
        </w:rPr>
      </w:pPr>
      <w:r>
        <w:rPr>
          <w:sz w:val="28"/>
          <w:szCs w:val="28"/>
        </w:rPr>
        <w:t>SYNDROM ZANEDBÁVANÉHO, ZNEUŽÍVANÉHO A TÝRANÉHO DÍTĚTE A SYSTÉM POMOCI</w:t>
      </w:r>
    </w:p>
    <w:p w14:paraId="6E76E878" w14:textId="77777777" w:rsidR="007C1477" w:rsidRPr="000C697A" w:rsidRDefault="007C1477" w:rsidP="007C1477">
      <w:pPr>
        <w:jc w:val="center"/>
        <w:rPr>
          <w:sz w:val="28"/>
          <w:szCs w:val="28"/>
        </w:rPr>
      </w:pPr>
    </w:p>
    <w:p w14:paraId="29BDB36E" w14:textId="77777777" w:rsidR="00983EFF" w:rsidRDefault="005439E6">
      <w:pPr>
        <w:spacing w:line="360" w:lineRule="auto"/>
        <w:jc w:val="center"/>
      </w:pPr>
      <w:r>
        <w:t>Bakalářská práce</w:t>
      </w:r>
    </w:p>
    <w:p w14:paraId="6D993C94" w14:textId="77777777" w:rsidR="00983EFF" w:rsidRDefault="00983EFF">
      <w:pPr>
        <w:spacing w:line="360" w:lineRule="auto"/>
        <w:jc w:val="center"/>
      </w:pPr>
    </w:p>
    <w:p w14:paraId="2AB5EDC2" w14:textId="77777777" w:rsidR="00983EFF" w:rsidRDefault="00983EFF">
      <w:pPr>
        <w:spacing w:line="360" w:lineRule="auto"/>
        <w:jc w:val="center"/>
        <w:rPr>
          <w:color w:val="000000"/>
        </w:rPr>
      </w:pPr>
    </w:p>
    <w:p w14:paraId="206EE5D9" w14:textId="77777777" w:rsidR="00983EFF" w:rsidRDefault="005439E6">
      <w:pPr>
        <w:spacing w:line="360" w:lineRule="auto"/>
        <w:jc w:val="center"/>
      </w:pPr>
      <w:r>
        <w:rPr>
          <w:color w:val="000000"/>
        </w:rPr>
        <w:t xml:space="preserve">Studijní program: </w:t>
      </w:r>
      <w:r>
        <w:t>Sociální práce</w:t>
      </w:r>
    </w:p>
    <w:p w14:paraId="59747C6A" w14:textId="77777777" w:rsidR="00983EFF" w:rsidRDefault="00983EFF">
      <w:pPr>
        <w:spacing w:line="360" w:lineRule="auto"/>
        <w:jc w:val="center"/>
      </w:pPr>
    </w:p>
    <w:p w14:paraId="64D5CC64" w14:textId="77777777" w:rsidR="00983EFF" w:rsidRDefault="00983EFF">
      <w:pPr>
        <w:spacing w:line="360" w:lineRule="auto"/>
        <w:jc w:val="center"/>
      </w:pPr>
    </w:p>
    <w:p w14:paraId="790F0904" w14:textId="77777777" w:rsidR="00983EFF" w:rsidRDefault="00983EFF">
      <w:pPr>
        <w:spacing w:line="360" w:lineRule="auto"/>
        <w:jc w:val="center"/>
      </w:pPr>
    </w:p>
    <w:p w14:paraId="50D9E5D9" w14:textId="77777777" w:rsidR="00983EFF" w:rsidRDefault="00983EFF">
      <w:pPr>
        <w:spacing w:line="360" w:lineRule="auto"/>
        <w:jc w:val="center"/>
      </w:pPr>
    </w:p>
    <w:p w14:paraId="5253985D" w14:textId="77777777" w:rsidR="00983EFF" w:rsidRDefault="00983EFF">
      <w:pPr>
        <w:spacing w:line="360" w:lineRule="auto"/>
        <w:jc w:val="center"/>
      </w:pPr>
    </w:p>
    <w:p w14:paraId="6C08FC27" w14:textId="77777777" w:rsidR="00983EFF" w:rsidRDefault="00983EFF">
      <w:pPr>
        <w:spacing w:line="360" w:lineRule="auto"/>
        <w:jc w:val="center"/>
      </w:pPr>
    </w:p>
    <w:p w14:paraId="2FBE523D" w14:textId="77777777" w:rsidR="00983EFF" w:rsidRDefault="00983EFF">
      <w:pPr>
        <w:spacing w:line="360" w:lineRule="auto"/>
      </w:pPr>
    </w:p>
    <w:p w14:paraId="3365C18E" w14:textId="77777777" w:rsidR="00983EFF" w:rsidRDefault="00983EFF">
      <w:pPr>
        <w:spacing w:line="360" w:lineRule="auto"/>
      </w:pPr>
    </w:p>
    <w:p w14:paraId="61BF44CB" w14:textId="77777777" w:rsidR="00983EFF" w:rsidRDefault="00983EFF">
      <w:pPr>
        <w:spacing w:line="360" w:lineRule="auto"/>
        <w:jc w:val="center"/>
      </w:pPr>
    </w:p>
    <w:p w14:paraId="01BF0248" w14:textId="08489F40" w:rsidR="00983EFF" w:rsidRDefault="005439E6">
      <w:pPr>
        <w:spacing w:line="360" w:lineRule="auto"/>
      </w:pPr>
      <w:r>
        <w:rPr>
          <w:b/>
        </w:rPr>
        <w:t xml:space="preserve">Autor: </w:t>
      </w:r>
      <w:r w:rsidR="007C1477">
        <w:t>Natalie Hastíková</w:t>
      </w:r>
    </w:p>
    <w:p w14:paraId="17C7322A" w14:textId="6A784B64" w:rsidR="00983EFF" w:rsidRDefault="005439E6">
      <w:pPr>
        <w:spacing w:line="360" w:lineRule="auto"/>
      </w:pPr>
      <w:r>
        <w:rPr>
          <w:b/>
        </w:rPr>
        <w:t>Vedoucí práce:</w:t>
      </w:r>
      <w:r>
        <w:t xml:space="preserve"> </w:t>
      </w:r>
      <w:r w:rsidR="007C1477" w:rsidRPr="00C516E7">
        <w:t>Mgr. Katarína Banárová, Ph.D.</w:t>
      </w:r>
    </w:p>
    <w:p w14:paraId="4FDC3CF7" w14:textId="77777777" w:rsidR="00983EFF" w:rsidRDefault="00983EFF">
      <w:pPr>
        <w:spacing w:line="360" w:lineRule="auto"/>
        <w:jc w:val="center"/>
      </w:pPr>
    </w:p>
    <w:p w14:paraId="4F1BBA0E" w14:textId="012104AF" w:rsidR="00983EFF" w:rsidRDefault="005439E6">
      <w:pPr>
        <w:spacing w:line="360" w:lineRule="auto"/>
        <w:jc w:val="center"/>
      </w:pPr>
      <w:r>
        <w:t>Olomouc 202</w:t>
      </w:r>
      <w:r w:rsidR="007C1477">
        <w:t>4</w:t>
      </w:r>
    </w:p>
    <w:p w14:paraId="75BD7B42" w14:textId="77777777" w:rsidR="00983EFF" w:rsidRDefault="00983EFF">
      <w:pPr>
        <w:spacing w:line="360" w:lineRule="auto"/>
      </w:pPr>
    </w:p>
    <w:p w14:paraId="012E7A75" w14:textId="77777777" w:rsidR="00983EFF" w:rsidRDefault="00983EFF">
      <w:pPr>
        <w:spacing w:line="360" w:lineRule="auto"/>
      </w:pPr>
    </w:p>
    <w:p w14:paraId="6F1C8822" w14:textId="77777777" w:rsidR="00983EFF" w:rsidRDefault="00983EFF">
      <w:pPr>
        <w:spacing w:line="360" w:lineRule="auto"/>
      </w:pPr>
    </w:p>
    <w:p w14:paraId="349F71F2" w14:textId="77777777" w:rsidR="00983EFF" w:rsidRDefault="00983EFF">
      <w:pPr>
        <w:spacing w:line="360" w:lineRule="auto"/>
      </w:pPr>
    </w:p>
    <w:p w14:paraId="63E31E03" w14:textId="77777777" w:rsidR="00983EFF" w:rsidRDefault="00983EFF">
      <w:pPr>
        <w:spacing w:line="360" w:lineRule="auto"/>
      </w:pPr>
    </w:p>
    <w:p w14:paraId="1B0355C6" w14:textId="77777777" w:rsidR="00983EFF" w:rsidRDefault="00983EFF">
      <w:pPr>
        <w:spacing w:line="360" w:lineRule="auto"/>
      </w:pPr>
    </w:p>
    <w:p w14:paraId="69FE49FE" w14:textId="77777777" w:rsidR="00983EFF" w:rsidRDefault="00983EFF">
      <w:pPr>
        <w:spacing w:line="360" w:lineRule="auto"/>
      </w:pPr>
    </w:p>
    <w:p w14:paraId="5B6996E6" w14:textId="77777777" w:rsidR="00983EFF" w:rsidRDefault="00983EFF">
      <w:pPr>
        <w:spacing w:line="360" w:lineRule="auto"/>
      </w:pPr>
    </w:p>
    <w:p w14:paraId="7CCED888" w14:textId="77777777" w:rsidR="00983EFF" w:rsidRDefault="00983EFF">
      <w:pPr>
        <w:spacing w:line="360" w:lineRule="auto"/>
      </w:pPr>
    </w:p>
    <w:p w14:paraId="2655D796" w14:textId="77777777" w:rsidR="00983EFF" w:rsidRDefault="00983EFF">
      <w:pPr>
        <w:spacing w:line="360" w:lineRule="auto"/>
      </w:pPr>
    </w:p>
    <w:p w14:paraId="463C6AD6" w14:textId="77777777" w:rsidR="00983EFF" w:rsidRDefault="00983EFF">
      <w:pPr>
        <w:spacing w:line="360" w:lineRule="auto"/>
      </w:pPr>
    </w:p>
    <w:p w14:paraId="16DB6950" w14:textId="77777777" w:rsidR="00983EFF" w:rsidRDefault="00983EFF">
      <w:pPr>
        <w:spacing w:line="360" w:lineRule="auto"/>
      </w:pPr>
    </w:p>
    <w:p w14:paraId="7A63E62B" w14:textId="77777777" w:rsidR="00983EFF" w:rsidRDefault="00983EFF">
      <w:pPr>
        <w:spacing w:line="360" w:lineRule="auto"/>
      </w:pPr>
    </w:p>
    <w:p w14:paraId="65820418" w14:textId="77777777" w:rsidR="00983EFF" w:rsidRDefault="00983EFF">
      <w:pPr>
        <w:spacing w:line="360" w:lineRule="auto"/>
      </w:pPr>
    </w:p>
    <w:p w14:paraId="47E3EBF4" w14:textId="77777777" w:rsidR="00983EFF" w:rsidRDefault="00983EFF">
      <w:pPr>
        <w:spacing w:line="360" w:lineRule="auto"/>
      </w:pPr>
    </w:p>
    <w:p w14:paraId="58A4765B" w14:textId="77777777" w:rsidR="00A95461" w:rsidRDefault="00A95461">
      <w:pPr>
        <w:spacing w:line="360" w:lineRule="auto"/>
      </w:pPr>
    </w:p>
    <w:p w14:paraId="385D71E7" w14:textId="77777777" w:rsidR="00A95461" w:rsidRDefault="00A95461">
      <w:pPr>
        <w:spacing w:line="360" w:lineRule="auto"/>
      </w:pPr>
    </w:p>
    <w:p w14:paraId="73E77385" w14:textId="77777777" w:rsidR="00A95461" w:rsidRDefault="00A95461">
      <w:pPr>
        <w:spacing w:line="360" w:lineRule="auto"/>
      </w:pPr>
    </w:p>
    <w:p w14:paraId="1147B5E6" w14:textId="77777777" w:rsidR="00A95461" w:rsidRDefault="00A95461">
      <w:pPr>
        <w:spacing w:line="360" w:lineRule="auto"/>
      </w:pPr>
    </w:p>
    <w:p w14:paraId="0DDFC450" w14:textId="77777777" w:rsidR="00983EFF" w:rsidRDefault="00983EFF">
      <w:pPr>
        <w:spacing w:line="360" w:lineRule="auto"/>
      </w:pPr>
    </w:p>
    <w:p w14:paraId="5C7AEE47" w14:textId="77777777" w:rsidR="00983EFF" w:rsidRDefault="00983EFF">
      <w:pPr>
        <w:spacing w:line="360" w:lineRule="auto"/>
      </w:pPr>
    </w:p>
    <w:p w14:paraId="731402FD" w14:textId="77777777" w:rsidR="00983EFF" w:rsidRDefault="00983EFF">
      <w:pPr>
        <w:spacing w:line="360" w:lineRule="auto"/>
        <w:jc w:val="both"/>
      </w:pPr>
    </w:p>
    <w:p w14:paraId="61C3A503" w14:textId="12E8A379" w:rsidR="00983EFF" w:rsidRDefault="005439E6">
      <w:pPr>
        <w:spacing w:line="360" w:lineRule="auto"/>
        <w:jc w:val="both"/>
      </w:pPr>
      <w:r>
        <w:t>Prohlašuji, že jsem bakalářskou</w:t>
      </w:r>
      <w:r>
        <w:rPr>
          <w:color w:val="FF0000"/>
        </w:rPr>
        <w:t xml:space="preserve"> </w:t>
      </w:r>
      <w:r>
        <w:t xml:space="preserve">práci na téma </w:t>
      </w:r>
      <w:r>
        <w:rPr>
          <w:i/>
        </w:rPr>
        <w:t>„</w:t>
      </w:r>
      <w:r w:rsidR="007C1477">
        <w:rPr>
          <w:i/>
        </w:rPr>
        <w:t>Syndrom zanedbávaného, zneužívaného a týraného dítěte a systém pomoci</w:t>
      </w:r>
      <w:r>
        <w:rPr>
          <w:i/>
        </w:rPr>
        <w:t>“</w:t>
      </w:r>
      <w:r>
        <w:t xml:space="preserve"> vypracovala samostatně </w:t>
      </w:r>
      <w:r>
        <w:br/>
        <w:t>a uvedla v ní veškerou literaturu a ostatní zdroje, které jsem použila.</w:t>
      </w:r>
    </w:p>
    <w:p w14:paraId="299E3CBB" w14:textId="77777777" w:rsidR="00983EFF" w:rsidRDefault="00983EFF">
      <w:pPr>
        <w:spacing w:line="360" w:lineRule="auto"/>
      </w:pPr>
    </w:p>
    <w:p w14:paraId="368CA734" w14:textId="77777777" w:rsidR="00983EFF" w:rsidRDefault="00983EFF">
      <w:pPr>
        <w:spacing w:line="360" w:lineRule="auto"/>
      </w:pPr>
    </w:p>
    <w:p w14:paraId="4CF7447D" w14:textId="473C788D" w:rsidR="00983EFF" w:rsidRDefault="005439E6">
      <w:pPr>
        <w:spacing w:line="360" w:lineRule="auto"/>
      </w:pPr>
      <w:r>
        <w:t>V </w:t>
      </w:r>
      <w:r w:rsidR="007C1477">
        <w:t>Olomouci</w:t>
      </w:r>
      <w:r>
        <w:t xml:space="preserve"> dne</w:t>
      </w:r>
      <w:r w:rsidR="00312A89">
        <w:t xml:space="preserve"> </w:t>
      </w:r>
      <w:r>
        <w:tab/>
      </w:r>
      <w:r w:rsidR="00944110">
        <w:t xml:space="preserve"> </w:t>
      </w:r>
      <w:r w:rsidR="00944110">
        <w:tab/>
      </w:r>
      <w:r w:rsidR="00944110">
        <w:tab/>
      </w:r>
      <w:r>
        <w:tab/>
      </w:r>
      <w:r>
        <w:tab/>
        <w:t xml:space="preserve">Podpis </w:t>
      </w:r>
      <w:r w:rsidR="00B07381">
        <w:t xml:space="preserve">       </w:t>
      </w:r>
      <w:r w:rsidR="00C65753">
        <w:t>Natalie Hastíková</w:t>
      </w:r>
    </w:p>
    <w:p w14:paraId="450B5E01" w14:textId="77777777" w:rsidR="00983EFF" w:rsidRDefault="00983EFF">
      <w:pPr>
        <w:spacing w:line="360" w:lineRule="auto"/>
      </w:pPr>
    </w:p>
    <w:p w14:paraId="60222A19" w14:textId="77777777" w:rsidR="00983EFF" w:rsidRDefault="00983EFF">
      <w:pPr>
        <w:spacing w:line="360" w:lineRule="auto"/>
      </w:pPr>
    </w:p>
    <w:p w14:paraId="19B5E3D7" w14:textId="77777777" w:rsidR="00983EFF" w:rsidRDefault="00983EFF">
      <w:pPr>
        <w:spacing w:line="360" w:lineRule="auto"/>
      </w:pPr>
    </w:p>
    <w:p w14:paraId="71F27204" w14:textId="77777777" w:rsidR="00983EFF" w:rsidRDefault="00983EFF">
      <w:pPr>
        <w:spacing w:line="360" w:lineRule="auto"/>
      </w:pPr>
    </w:p>
    <w:p w14:paraId="7D0CE528" w14:textId="77777777" w:rsidR="00983EFF" w:rsidRDefault="00983EFF">
      <w:pPr>
        <w:spacing w:line="360" w:lineRule="auto"/>
      </w:pPr>
    </w:p>
    <w:p w14:paraId="72C02A56" w14:textId="77777777" w:rsidR="00983EFF" w:rsidRDefault="00983EFF">
      <w:pPr>
        <w:spacing w:line="360" w:lineRule="auto"/>
      </w:pPr>
    </w:p>
    <w:p w14:paraId="51251A5B" w14:textId="77777777" w:rsidR="00983EFF" w:rsidRDefault="00983EFF">
      <w:pPr>
        <w:spacing w:line="360" w:lineRule="auto"/>
      </w:pPr>
    </w:p>
    <w:p w14:paraId="1770EB4E" w14:textId="77777777" w:rsidR="00983EFF" w:rsidRDefault="00983EFF">
      <w:pPr>
        <w:spacing w:line="360" w:lineRule="auto"/>
      </w:pPr>
    </w:p>
    <w:p w14:paraId="61FFC56F" w14:textId="77777777" w:rsidR="00983EFF" w:rsidRDefault="00983EFF">
      <w:pPr>
        <w:spacing w:line="360" w:lineRule="auto"/>
      </w:pPr>
    </w:p>
    <w:p w14:paraId="2C4612B6" w14:textId="77777777" w:rsidR="00983EFF" w:rsidRDefault="00983EFF">
      <w:pPr>
        <w:spacing w:line="360" w:lineRule="auto"/>
      </w:pPr>
    </w:p>
    <w:p w14:paraId="17488C5D" w14:textId="77777777" w:rsidR="00983EFF" w:rsidRDefault="00983EFF">
      <w:pPr>
        <w:spacing w:line="360" w:lineRule="auto"/>
      </w:pPr>
    </w:p>
    <w:p w14:paraId="553D80C2" w14:textId="77777777" w:rsidR="00983EFF" w:rsidRDefault="00983EFF">
      <w:pPr>
        <w:spacing w:line="360" w:lineRule="auto"/>
      </w:pPr>
    </w:p>
    <w:p w14:paraId="33817C6D" w14:textId="77777777" w:rsidR="00983EFF" w:rsidRDefault="00983EFF">
      <w:pPr>
        <w:spacing w:line="360" w:lineRule="auto"/>
      </w:pPr>
    </w:p>
    <w:p w14:paraId="098F354C" w14:textId="77777777" w:rsidR="00983EFF" w:rsidRDefault="00983EFF">
      <w:pPr>
        <w:spacing w:line="360" w:lineRule="auto"/>
      </w:pPr>
    </w:p>
    <w:p w14:paraId="55FC53F7" w14:textId="77777777" w:rsidR="00983EFF" w:rsidRDefault="00983EFF">
      <w:pPr>
        <w:spacing w:line="360" w:lineRule="auto"/>
      </w:pPr>
    </w:p>
    <w:p w14:paraId="4C2DFCC7" w14:textId="77777777" w:rsidR="00983EFF" w:rsidRDefault="00983EFF">
      <w:pPr>
        <w:spacing w:line="360" w:lineRule="auto"/>
      </w:pPr>
    </w:p>
    <w:p w14:paraId="1B47342A" w14:textId="77777777" w:rsidR="00983EFF" w:rsidRDefault="00983EFF">
      <w:pPr>
        <w:spacing w:line="360" w:lineRule="auto"/>
      </w:pPr>
    </w:p>
    <w:p w14:paraId="15A8E8E1" w14:textId="77777777" w:rsidR="00983EFF" w:rsidRDefault="00983EFF">
      <w:pPr>
        <w:spacing w:line="360" w:lineRule="auto"/>
      </w:pPr>
    </w:p>
    <w:p w14:paraId="0BFACD5E" w14:textId="77777777" w:rsidR="00983EFF" w:rsidRDefault="00983EFF">
      <w:pPr>
        <w:spacing w:line="360" w:lineRule="auto"/>
      </w:pPr>
    </w:p>
    <w:p w14:paraId="2FA54985" w14:textId="77777777" w:rsidR="00983EFF" w:rsidRDefault="00983EFF">
      <w:pPr>
        <w:spacing w:line="360" w:lineRule="auto"/>
      </w:pPr>
    </w:p>
    <w:p w14:paraId="786B1EAA" w14:textId="77777777" w:rsidR="00605A15" w:rsidRDefault="00605A15">
      <w:pPr>
        <w:spacing w:line="360" w:lineRule="auto"/>
      </w:pPr>
    </w:p>
    <w:p w14:paraId="0719E058" w14:textId="77777777" w:rsidR="00A95461" w:rsidRDefault="00A95461">
      <w:pPr>
        <w:spacing w:line="360" w:lineRule="auto"/>
      </w:pPr>
    </w:p>
    <w:p w14:paraId="06C054C2" w14:textId="77777777" w:rsidR="00A95461" w:rsidRDefault="00A95461">
      <w:pPr>
        <w:spacing w:line="360" w:lineRule="auto"/>
      </w:pPr>
    </w:p>
    <w:p w14:paraId="1571FBAB" w14:textId="77777777" w:rsidR="00A95461" w:rsidRDefault="00A95461">
      <w:pPr>
        <w:spacing w:line="360" w:lineRule="auto"/>
      </w:pPr>
    </w:p>
    <w:p w14:paraId="41314934" w14:textId="77777777" w:rsidR="00BE3042" w:rsidRDefault="00BE3042">
      <w:pPr>
        <w:spacing w:line="360" w:lineRule="auto"/>
      </w:pPr>
    </w:p>
    <w:p w14:paraId="6453F890" w14:textId="77777777" w:rsidR="00983EFF" w:rsidRPr="007C1477" w:rsidRDefault="005439E6">
      <w:pPr>
        <w:spacing w:line="360" w:lineRule="auto"/>
        <w:rPr>
          <w:b/>
          <w:bCs/>
        </w:rPr>
      </w:pPr>
      <w:r w:rsidRPr="007C1477">
        <w:rPr>
          <w:b/>
          <w:bCs/>
        </w:rPr>
        <w:t>Poděkování</w:t>
      </w:r>
    </w:p>
    <w:p w14:paraId="53B4CFA3" w14:textId="571DC935" w:rsidR="0048273F" w:rsidRDefault="0048273F" w:rsidP="00A95461">
      <w:pPr>
        <w:spacing w:line="360" w:lineRule="auto"/>
        <w:jc w:val="both"/>
      </w:pPr>
      <w:r>
        <w:t xml:space="preserve">Ráda bych tímto poděkovala vedoucí práce </w:t>
      </w:r>
      <w:r w:rsidR="006A78EE" w:rsidRPr="00C516E7">
        <w:t>Mgr. Katarín</w:t>
      </w:r>
      <w:r w:rsidR="006A78EE">
        <w:t>ě</w:t>
      </w:r>
      <w:r w:rsidR="006A78EE" w:rsidRPr="00C516E7">
        <w:t xml:space="preserve"> </w:t>
      </w:r>
      <w:proofErr w:type="spellStart"/>
      <w:r w:rsidR="006A78EE" w:rsidRPr="00C516E7">
        <w:t>Banárov</w:t>
      </w:r>
      <w:r w:rsidR="006A78EE">
        <w:t>é</w:t>
      </w:r>
      <w:proofErr w:type="spellEnd"/>
      <w:r w:rsidR="006A78EE" w:rsidRPr="00C516E7">
        <w:t>, Ph.D.</w:t>
      </w:r>
      <w:r>
        <w:t xml:space="preserve"> za odborné vedení, cenné rady</w:t>
      </w:r>
      <w:r w:rsidR="0087326E">
        <w:t>,</w:t>
      </w:r>
      <w:r>
        <w:t xml:space="preserve"> trpělivost</w:t>
      </w:r>
      <w:r w:rsidR="0087326E">
        <w:t xml:space="preserve"> a vstřícnost.</w:t>
      </w:r>
    </w:p>
    <w:p w14:paraId="4E4F800A" w14:textId="77777777" w:rsidR="00BE3042" w:rsidRPr="00BE3042" w:rsidRDefault="00BE3042" w:rsidP="00A95461">
      <w:pPr>
        <w:spacing w:line="360" w:lineRule="auto"/>
        <w:jc w:val="both"/>
      </w:pPr>
    </w:p>
    <w:p w14:paraId="778A89DF" w14:textId="77777777" w:rsidR="0048273F" w:rsidRPr="00A95461" w:rsidRDefault="0048273F" w:rsidP="00A95461">
      <w:pPr>
        <w:spacing w:line="360" w:lineRule="auto"/>
        <w:jc w:val="both"/>
        <w:rPr>
          <w:color w:val="FF0000"/>
        </w:rPr>
      </w:pPr>
    </w:p>
    <w:p w14:paraId="4801C31A" w14:textId="6CA47CEE" w:rsidR="00983EFF" w:rsidRDefault="005439E6">
      <w:pPr>
        <w:spacing w:line="360" w:lineRule="auto"/>
        <w:rPr>
          <w:b/>
          <w:sz w:val="32"/>
          <w:szCs w:val="32"/>
        </w:rPr>
      </w:pPr>
      <w:r>
        <w:rPr>
          <w:b/>
          <w:sz w:val="32"/>
          <w:szCs w:val="32"/>
        </w:rPr>
        <w:lastRenderedPageBreak/>
        <w:t>Anotace</w:t>
      </w:r>
    </w:p>
    <w:tbl>
      <w:tblPr>
        <w:tblStyle w:val="a"/>
        <w:tblW w:w="8190" w:type="dxa"/>
        <w:tblInd w:w="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2618"/>
        <w:gridCol w:w="5572"/>
      </w:tblGrid>
      <w:tr w:rsidR="00983EFF" w14:paraId="6DDD979B" w14:textId="77777777">
        <w:tc>
          <w:tcPr>
            <w:tcW w:w="2618" w:type="dxa"/>
            <w:tcBorders>
              <w:right w:val="single" w:sz="4" w:space="0" w:color="000000"/>
            </w:tcBorders>
            <w:vAlign w:val="center"/>
          </w:tcPr>
          <w:p w14:paraId="06A69085" w14:textId="77777777" w:rsidR="00983EFF" w:rsidRDefault="005439E6" w:rsidP="009E4955">
            <w:pPr>
              <w:rPr>
                <w:b/>
              </w:rPr>
            </w:pPr>
            <w:r>
              <w:rPr>
                <w:b/>
              </w:rPr>
              <w:t>Jméno a příjmení:</w:t>
            </w:r>
          </w:p>
        </w:tc>
        <w:tc>
          <w:tcPr>
            <w:tcW w:w="5572" w:type="dxa"/>
            <w:tcBorders>
              <w:left w:val="single" w:sz="4" w:space="0" w:color="000000"/>
            </w:tcBorders>
            <w:vAlign w:val="center"/>
          </w:tcPr>
          <w:p w14:paraId="3F02EA26" w14:textId="67EF242B" w:rsidR="00983EFF" w:rsidRDefault="007C1477" w:rsidP="009E4955">
            <w:pPr>
              <w:rPr>
                <w:i/>
              </w:rPr>
            </w:pPr>
            <w:r>
              <w:rPr>
                <w:i/>
              </w:rPr>
              <w:t>Natalie Hastíková</w:t>
            </w:r>
          </w:p>
        </w:tc>
      </w:tr>
      <w:tr w:rsidR="00983EFF" w14:paraId="43D172A9" w14:textId="77777777">
        <w:tc>
          <w:tcPr>
            <w:tcW w:w="2618" w:type="dxa"/>
            <w:tcBorders>
              <w:bottom w:val="single" w:sz="4" w:space="0" w:color="000000"/>
              <w:right w:val="single" w:sz="4" w:space="0" w:color="000000"/>
            </w:tcBorders>
            <w:vAlign w:val="center"/>
          </w:tcPr>
          <w:p w14:paraId="690E1369" w14:textId="77777777" w:rsidR="00983EFF" w:rsidRDefault="005439E6" w:rsidP="009E4955">
            <w:pPr>
              <w:rPr>
                <w:b/>
              </w:rPr>
            </w:pPr>
            <w:r>
              <w:rPr>
                <w:b/>
              </w:rPr>
              <w:t>Katedra:</w:t>
            </w:r>
          </w:p>
        </w:tc>
        <w:tc>
          <w:tcPr>
            <w:tcW w:w="5572" w:type="dxa"/>
            <w:tcBorders>
              <w:left w:val="single" w:sz="4" w:space="0" w:color="000000"/>
              <w:bottom w:val="single" w:sz="4" w:space="0" w:color="000000"/>
            </w:tcBorders>
            <w:vAlign w:val="center"/>
          </w:tcPr>
          <w:p w14:paraId="5C0B97F5" w14:textId="77777777" w:rsidR="00983EFF" w:rsidRDefault="005439E6" w:rsidP="009E4955">
            <w:r>
              <w:t>Katedra sociologie, andragogiky a kulturní antropologie</w:t>
            </w:r>
          </w:p>
        </w:tc>
      </w:tr>
      <w:tr w:rsidR="00983EFF" w14:paraId="74AD9945" w14:textId="77777777">
        <w:tc>
          <w:tcPr>
            <w:tcW w:w="2618" w:type="dxa"/>
            <w:tcBorders>
              <w:bottom w:val="single" w:sz="4" w:space="0" w:color="000000"/>
              <w:right w:val="single" w:sz="4" w:space="0" w:color="000000"/>
            </w:tcBorders>
            <w:vAlign w:val="center"/>
          </w:tcPr>
          <w:p w14:paraId="5528A35F" w14:textId="77777777" w:rsidR="00983EFF" w:rsidRDefault="005439E6" w:rsidP="009E4955">
            <w:pPr>
              <w:rPr>
                <w:b/>
              </w:rPr>
            </w:pPr>
            <w:r>
              <w:rPr>
                <w:b/>
              </w:rPr>
              <w:t>Obor studia:</w:t>
            </w:r>
          </w:p>
        </w:tc>
        <w:tc>
          <w:tcPr>
            <w:tcW w:w="5572" w:type="dxa"/>
            <w:tcBorders>
              <w:left w:val="single" w:sz="4" w:space="0" w:color="000000"/>
              <w:bottom w:val="single" w:sz="4" w:space="0" w:color="000000"/>
            </w:tcBorders>
            <w:vAlign w:val="center"/>
          </w:tcPr>
          <w:p w14:paraId="13105585" w14:textId="77777777" w:rsidR="00983EFF" w:rsidRDefault="005439E6" w:rsidP="009E4955">
            <w:r>
              <w:t>Sociální práce</w:t>
            </w:r>
          </w:p>
        </w:tc>
      </w:tr>
      <w:tr w:rsidR="00983EFF" w14:paraId="5A841E23" w14:textId="77777777">
        <w:tc>
          <w:tcPr>
            <w:tcW w:w="2618" w:type="dxa"/>
            <w:tcBorders>
              <w:top w:val="single" w:sz="4" w:space="0" w:color="000000"/>
              <w:bottom w:val="single" w:sz="4" w:space="0" w:color="000000"/>
              <w:right w:val="single" w:sz="4" w:space="0" w:color="000000"/>
            </w:tcBorders>
            <w:vAlign w:val="center"/>
          </w:tcPr>
          <w:p w14:paraId="42DDD09F" w14:textId="77777777" w:rsidR="00983EFF" w:rsidRDefault="005439E6" w:rsidP="009E4955">
            <w:pPr>
              <w:rPr>
                <w:b/>
              </w:rPr>
            </w:pPr>
            <w:r>
              <w:rPr>
                <w:b/>
              </w:rPr>
              <w:t>Obor obhajoby práce:</w:t>
            </w:r>
          </w:p>
        </w:tc>
        <w:tc>
          <w:tcPr>
            <w:tcW w:w="5572" w:type="dxa"/>
            <w:tcBorders>
              <w:top w:val="single" w:sz="4" w:space="0" w:color="000000"/>
              <w:left w:val="single" w:sz="4" w:space="0" w:color="000000"/>
              <w:bottom w:val="single" w:sz="4" w:space="0" w:color="000000"/>
            </w:tcBorders>
            <w:vAlign w:val="center"/>
          </w:tcPr>
          <w:p w14:paraId="5299349C" w14:textId="77777777" w:rsidR="00983EFF" w:rsidRDefault="005439E6" w:rsidP="009E4955">
            <w:r>
              <w:t>Sociální práce</w:t>
            </w:r>
          </w:p>
        </w:tc>
      </w:tr>
      <w:tr w:rsidR="00983EFF" w14:paraId="0C139B26" w14:textId="77777777">
        <w:tc>
          <w:tcPr>
            <w:tcW w:w="2618" w:type="dxa"/>
            <w:tcBorders>
              <w:top w:val="single" w:sz="4" w:space="0" w:color="000000"/>
              <w:bottom w:val="single" w:sz="4" w:space="0" w:color="000000"/>
              <w:right w:val="single" w:sz="4" w:space="0" w:color="000000"/>
            </w:tcBorders>
            <w:vAlign w:val="center"/>
          </w:tcPr>
          <w:p w14:paraId="1984F9E9" w14:textId="77777777" w:rsidR="00983EFF" w:rsidRDefault="005439E6" w:rsidP="009E4955">
            <w:pPr>
              <w:rPr>
                <w:b/>
              </w:rPr>
            </w:pPr>
            <w:r>
              <w:rPr>
                <w:b/>
              </w:rPr>
              <w:t>Vedoucí práce:</w:t>
            </w:r>
          </w:p>
        </w:tc>
        <w:tc>
          <w:tcPr>
            <w:tcW w:w="5572" w:type="dxa"/>
            <w:tcBorders>
              <w:top w:val="single" w:sz="4" w:space="0" w:color="000000"/>
              <w:left w:val="single" w:sz="4" w:space="0" w:color="000000"/>
              <w:bottom w:val="single" w:sz="4" w:space="0" w:color="000000"/>
            </w:tcBorders>
            <w:vAlign w:val="center"/>
          </w:tcPr>
          <w:p w14:paraId="1D742747" w14:textId="38648822" w:rsidR="00983EFF" w:rsidRDefault="007C1477" w:rsidP="009E4955">
            <w:r w:rsidRPr="00C516E7">
              <w:rPr>
                <w:rFonts w:eastAsia="Calibri"/>
                <w:i/>
              </w:rPr>
              <w:t xml:space="preserve">Mgr. Katarína </w:t>
            </w:r>
            <w:proofErr w:type="spellStart"/>
            <w:r w:rsidRPr="00C516E7">
              <w:rPr>
                <w:rFonts w:eastAsia="Calibri"/>
                <w:i/>
              </w:rPr>
              <w:t>Banárová</w:t>
            </w:r>
            <w:proofErr w:type="spellEnd"/>
            <w:r w:rsidRPr="00C516E7">
              <w:rPr>
                <w:rFonts w:eastAsia="Calibri"/>
                <w:i/>
              </w:rPr>
              <w:t>, Ph.D.</w:t>
            </w:r>
          </w:p>
        </w:tc>
      </w:tr>
      <w:tr w:rsidR="00983EFF" w14:paraId="322BB244" w14:textId="77777777">
        <w:tc>
          <w:tcPr>
            <w:tcW w:w="2618" w:type="dxa"/>
            <w:tcBorders>
              <w:top w:val="single" w:sz="4" w:space="0" w:color="000000"/>
              <w:right w:val="single" w:sz="4" w:space="0" w:color="000000"/>
            </w:tcBorders>
            <w:vAlign w:val="center"/>
          </w:tcPr>
          <w:p w14:paraId="6733B7CD" w14:textId="77777777" w:rsidR="00983EFF" w:rsidRDefault="005439E6" w:rsidP="009E4955">
            <w:pPr>
              <w:rPr>
                <w:b/>
              </w:rPr>
            </w:pPr>
            <w:r>
              <w:rPr>
                <w:b/>
              </w:rPr>
              <w:t>Rok obhajoby:</w:t>
            </w:r>
          </w:p>
        </w:tc>
        <w:tc>
          <w:tcPr>
            <w:tcW w:w="5572" w:type="dxa"/>
            <w:tcBorders>
              <w:top w:val="single" w:sz="4" w:space="0" w:color="000000"/>
              <w:left w:val="single" w:sz="4" w:space="0" w:color="000000"/>
            </w:tcBorders>
            <w:vAlign w:val="center"/>
          </w:tcPr>
          <w:p w14:paraId="461F19C0" w14:textId="47F74C87" w:rsidR="00983EFF" w:rsidRDefault="005439E6" w:rsidP="009E4955">
            <w:r>
              <w:t>202</w:t>
            </w:r>
            <w:r w:rsidR="007C1477">
              <w:t>4</w:t>
            </w:r>
          </w:p>
        </w:tc>
      </w:tr>
    </w:tbl>
    <w:p w14:paraId="5162BA89" w14:textId="77777777" w:rsidR="00983EFF" w:rsidRDefault="00983EFF" w:rsidP="009E4955">
      <w:pPr>
        <w:rPr>
          <w:b/>
        </w:rPr>
      </w:pPr>
    </w:p>
    <w:tbl>
      <w:tblPr>
        <w:tblStyle w:val="a0"/>
        <w:tblW w:w="81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5572"/>
      </w:tblGrid>
      <w:tr w:rsidR="00983EFF" w14:paraId="64916A89" w14:textId="77777777" w:rsidTr="009E4955">
        <w:tc>
          <w:tcPr>
            <w:tcW w:w="2618" w:type="dxa"/>
            <w:vAlign w:val="center"/>
          </w:tcPr>
          <w:p w14:paraId="539AFFD2" w14:textId="77777777" w:rsidR="00983EFF" w:rsidRDefault="005439E6" w:rsidP="009E4955">
            <w:pPr>
              <w:rPr>
                <w:b/>
              </w:rPr>
            </w:pPr>
            <w:r>
              <w:rPr>
                <w:b/>
              </w:rPr>
              <w:t>Název práce:</w:t>
            </w:r>
          </w:p>
        </w:tc>
        <w:tc>
          <w:tcPr>
            <w:tcW w:w="5572" w:type="dxa"/>
            <w:tcBorders>
              <w:bottom w:val="single" w:sz="4" w:space="0" w:color="000000"/>
            </w:tcBorders>
            <w:vAlign w:val="center"/>
          </w:tcPr>
          <w:p w14:paraId="7C550443" w14:textId="7CCB3AAA" w:rsidR="00983EFF" w:rsidRDefault="007C1477" w:rsidP="009E4955">
            <w:r w:rsidRPr="00E60AED">
              <w:rPr>
                <w:rFonts w:eastAsia="Calibri"/>
                <w:bCs/>
              </w:rPr>
              <w:t>S</w:t>
            </w:r>
            <w:r>
              <w:rPr>
                <w:rFonts w:eastAsia="Calibri"/>
                <w:bCs/>
              </w:rPr>
              <w:t>yndrom</w:t>
            </w:r>
            <w:r w:rsidRPr="00E60AED">
              <w:rPr>
                <w:rFonts w:eastAsia="Calibri"/>
                <w:bCs/>
              </w:rPr>
              <w:t xml:space="preserve"> </w:t>
            </w:r>
            <w:r>
              <w:rPr>
                <w:rFonts w:eastAsia="Calibri"/>
                <w:bCs/>
              </w:rPr>
              <w:t>zanedbávaného</w:t>
            </w:r>
            <w:r w:rsidRPr="00E60AED">
              <w:rPr>
                <w:rFonts w:eastAsia="Calibri"/>
                <w:bCs/>
              </w:rPr>
              <w:t xml:space="preserve">, </w:t>
            </w:r>
            <w:r>
              <w:rPr>
                <w:rFonts w:eastAsia="Calibri"/>
                <w:bCs/>
              </w:rPr>
              <w:t>zneužívaného</w:t>
            </w:r>
            <w:r w:rsidRPr="00E60AED">
              <w:rPr>
                <w:rFonts w:eastAsia="Calibri"/>
                <w:bCs/>
              </w:rPr>
              <w:t xml:space="preserve"> </w:t>
            </w:r>
            <w:r>
              <w:rPr>
                <w:rFonts w:eastAsia="Calibri"/>
                <w:bCs/>
              </w:rPr>
              <w:t>a</w:t>
            </w:r>
            <w:r w:rsidRPr="00E60AED">
              <w:rPr>
                <w:rFonts w:eastAsia="Calibri"/>
                <w:bCs/>
              </w:rPr>
              <w:t xml:space="preserve"> </w:t>
            </w:r>
            <w:r>
              <w:rPr>
                <w:rFonts w:eastAsia="Calibri"/>
                <w:bCs/>
              </w:rPr>
              <w:t>týraného</w:t>
            </w:r>
            <w:r w:rsidRPr="00E60AED">
              <w:rPr>
                <w:rFonts w:eastAsia="Calibri"/>
                <w:bCs/>
              </w:rPr>
              <w:t xml:space="preserve"> </w:t>
            </w:r>
            <w:r>
              <w:rPr>
                <w:rFonts w:eastAsia="Calibri"/>
                <w:bCs/>
              </w:rPr>
              <w:t>dítěte</w:t>
            </w:r>
            <w:r w:rsidRPr="00E60AED">
              <w:rPr>
                <w:rFonts w:eastAsia="Calibri"/>
                <w:bCs/>
              </w:rPr>
              <w:t xml:space="preserve"> </w:t>
            </w:r>
            <w:r>
              <w:rPr>
                <w:rFonts w:eastAsia="Calibri"/>
                <w:bCs/>
              </w:rPr>
              <w:t>a</w:t>
            </w:r>
            <w:r w:rsidRPr="00E60AED">
              <w:rPr>
                <w:rFonts w:eastAsia="Calibri"/>
                <w:bCs/>
              </w:rPr>
              <w:t xml:space="preserve"> </w:t>
            </w:r>
            <w:r>
              <w:rPr>
                <w:rFonts w:eastAsia="Calibri"/>
                <w:bCs/>
              </w:rPr>
              <w:t>systém</w:t>
            </w:r>
            <w:r w:rsidRPr="00E60AED">
              <w:rPr>
                <w:rFonts w:eastAsia="Calibri"/>
                <w:bCs/>
              </w:rPr>
              <w:t xml:space="preserve"> </w:t>
            </w:r>
            <w:r>
              <w:rPr>
                <w:rFonts w:eastAsia="Calibri"/>
                <w:bCs/>
              </w:rPr>
              <w:t>pomoci</w:t>
            </w:r>
          </w:p>
        </w:tc>
      </w:tr>
      <w:tr w:rsidR="00983EFF" w14:paraId="586BEAA7" w14:textId="77777777" w:rsidTr="009E4955">
        <w:tc>
          <w:tcPr>
            <w:tcW w:w="2618" w:type="dxa"/>
            <w:vAlign w:val="center"/>
          </w:tcPr>
          <w:p w14:paraId="39B0EEB3" w14:textId="77777777" w:rsidR="00983EFF" w:rsidRDefault="005439E6" w:rsidP="009E4955">
            <w:pPr>
              <w:rPr>
                <w:b/>
              </w:rPr>
            </w:pPr>
            <w:r>
              <w:rPr>
                <w:b/>
              </w:rPr>
              <w:t>Anotace práce:</w:t>
            </w:r>
          </w:p>
          <w:p w14:paraId="53C21634" w14:textId="77777777" w:rsidR="00983EFF" w:rsidRDefault="00983EFF" w:rsidP="009E4955">
            <w:pPr>
              <w:rPr>
                <w:b/>
              </w:rPr>
            </w:pPr>
          </w:p>
          <w:p w14:paraId="57DAA62D" w14:textId="77777777" w:rsidR="00983EFF" w:rsidRDefault="00983EFF" w:rsidP="009E4955">
            <w:pPr>
              <w:rPr>
                <w:b/>
              </w:rPr>
            </w:pPr>
          </w:p>
          <w:p w14:paraId="7A25EBA7" w14:textId="77777777" w:rsidR="00983EFF" w:rsidRDefault="00983EFF" w:rsidP="009E4955">
            <w:pPr>
              <w:rPr>
                <w:b/>
              </w:rPr>
            </w:pPr>
          </w:p>
        </w:tc>
        <w:tc>
          <w:tcPr>
            <w:tcW w:w="5572" w:type="dxa"/>
            <w:tcBorders>
              <w:top w:val="single" w:sz="4" w:space="0" w:color="000000"/>
              <w:bottom w:val="single" w:sz="4" w:space="0" w:color="000000"/>
            </w:tcBorders>
          </w:tcPr>
          <w:p w14:paraId="16FB596D" w14:textId="5A4D1E91" w:rsidR="00775E92" w:rsidRDefault="005439E6" w:rsidP="00515013">
            <w:r>
              <w:t xml:space="preserve">Cílem bakalářské práce je zjistit, </w:t>
            </w:r>
            <w:r w:rsidR="00775E92" w:rsidRPr="00775E92">
              <w:t xml:space="preserve">jaké jsou možnosti pomoci pro děti se syndromem CAN a jaká je role sociálního pracovníka v této problematice. </w:t>
            </w:r>
            <w:r w:rsidR="00CC442C">
              <w:t xml:space="preserve">Dílčím cílem je zjistit, </w:t>
            </w:r>
            <w:r w:rsidR="00CA0643">
              <w:t>jak vnímají pracovníci Orgánu sociálně právní ochrany dětí své kompetence v porovnání s legislativními normami.</w:t>
            </w:r>
          </w:p>
          <w:p w14:paraId="363836E3" w14:textId="29087A4F" w:rsidR="00983EFF" w:rsidRDefault="005439E6" w:rsidP="00515013">
            <w:r>
              <w:t xml:space="preserve">V teoretické části je zaměřena pozornost </w:t>
            </w:r>
            <w:r w:rsidR="00841401">
              <w:br/>
            </w:r>
            <w:r w:rsidR="009174CA">
              <w:t xml:space="preserve">na dítě a jeho psychické potřeby, </w:t>
            </w:r>
            <w:r w:rsidR="007D3277">
              <w:t>na samotný syndrom CAN</w:t>
            </w:r>
            <w:r w:rsidR="00487D9B">
              <w:t>, dále na formy syndromu CAN a také zvláštní formy tohoto syndromu.</w:t>
            </w:r>
            <w:r w:rsidR="009B5755">
              <w:t xml:space="preserve"> Dále jsem se věnovala prevenci, důsledkům a nakonec terapii</w:t>
            </w:r>
            <w:r w:rsidR="00092970">
              <w:t>.</w:t>
            </w:r>
            <w:r w:rsidR="00605A15">
              <w:t xml:space="preserve"> </w:t>
            </w:r>
          </w:p>
          <w:p w14:paraId="1BCE67AC" w14:textId="25228B88" w:rsidR="00115DE1" w:rsidRPr="009E4955" w:rsidRDefault="00036D92" w:rsidP="00515013">
            <w:r>
              <w:t>Empirická část je zam</w:t>
            </w:r>
            <w:r w:rsidR="00556E2D">
              <w:t xml:space="preserve">ěřena na samotné pracovníky Orgánu sociálně právní ochrany dětí, se kterými jsem </w:t>
            </w:r>
            <w:r w:rsidR="00556EAA">
              <w:t>absolvovala</w:t>
            </w:r>
            <w:r w:rsidR="009C5982">
              <w:t xml:space="preserve"> rozhovory, které přinesly nová poz</w:t>
            </w:r>
            <w:r w:rsidR="00301F8E">
              <w:t xml:space="preserve">nání z perspektivy samotných sociálních pracovníků. Tím bylo dosaženo cíle </w:t>
            </w:r>
            <w:r w:rsidR="00E77DB1">
              <w:t xml:space="preserve">bakalářské </w:t>
            </w:r>
            <w:r w:rsidR="00301F8E">
              <w:t>práce</w:t>
            </w:r>
            <w:r w:rsidR="009C0672">
              <w:t>.</w:t>
            </w:r>
          </w:p>
        </w:tc>
      </w:tr>
      <w:tr w:rsidR="00983EFF" w14:paraId="1492B3D1" w14:textId="77777777" w:rsidTr="009E4955">
        <w:tc>
          <w:tcPr>
            <w:tcW w:w="2618" w:type="dxa"/>
            <w:vAlign w:val="center"/>
          </w:tcPr>
          <w:p w14:paraId="3F15F936" w14:textId="77777777" w:rsidR="00983EFF" w:rsidRDefault="005439E6" w:rsidP="009E4955">
            <w:pPr>
              <w:rPr>
                <w:b/>
              </w:rPr>
            </w:pPr>
            <w:r>
              <w:rPr>
                <w:b/>
              </w:rPr>
              <w:t>Klíčová slova:</w:t>
            </w:r>
          </w:p>
        </w:tc>
        <w:tc>
          <w:tcPr>
            <w:tcW w:w="5572" w:type="dxa"/>
            <w:tcBorders>
              <w:top w:val="single" w:sz="4" w:space="0" w:color="000000"/>
            </w:tcBorders>
            <w:vAlign w:val="center"/>
          </w:tcPr>
          <w:p w14:paraId="49065FB6" w14:textId="23DCA953" w:rsidR="00983EFF" w:rsidRDefault="00515013" w:rsidP="009E4955">
            <w:pPr>
              <w:jc w:val="both"/>
            </w:pPr>
            <w:r>
              <w:t>s</w:t>
            </w:r>
            <w:r w:rsidR="0040670F">
              <w:t xml:space="preserve">yndrom CAN, </w:t>
            </w:r>
            <w:r w:rsidR="00E4385E">
              <w:t>s</w:t>
            </w:r>
            <w:r w:rsidR="0040670F">
              <w:t>ociální pracovník,</w:t>
            </w:r>
            <w:r w:rsidR="00CD6A10">
              <w:t xml:space="preserve"> </w:t>
            </w:r>
            <w:r w:rsidR="00E4385E">
              <w:t>s</w:t>
            </w:r>
            <w:r w:rsidR="00CD6A10">
              <w:t>ociální práce,</w:t>
            </w:r>
            <w:r w:rsidR="0040670F">
              <w:t xml:space="preserve"> </w:t>
            </w:r>
            <w:r w:rsidR="00E4385E">
              <w:t>r</w:t>
            </w:r>
            <w:r w:rsidR="0040670F">
              <w:t xml:space="preserve">odina, </w:t>
            </w:r>
            <w:r w:rsidR="00E4385E">
              <w:t>d</w:t>
            </w:r>
            <w:r w:rsidR="0040670F">
              <w:t xml:space="preserve">ítě, OSPOD, </w:t>
            </w:r>
            <w:r w:rsidR="00E4385E">
              <w:t>t</w:t>
            </w:r>
            <w:r w:rsidR="0040670F">
              <w:t xml:space="preserve">ýrání, </w:t>
            </w:r>
            <w:r w:rsidR="00E4385E">
              <w:t>z</w:t>
            </w:r>
            <w:r w:rsidR="0040670F">
              <w:t xml:space="preserve">anedbávání, </w:t>
            </w:r>
            <w:r w:rsidR="00E4385E">
              <w:t>z</w:t>
            </w:r>
            <w:r w:rsidR="0040670F">
              <w:t>neužívání</w:t>
            </w:r>
            <w:r w:rsidR="009321AD">
              <w:t xml:space="preserve">, </w:t>
            </w:r>
            <w:r w:rsidR="00E4385E">
              <w:t>o</w:t>
            </w:r>
            <w:r w:rsidR="00CD6A10">
              <w:t>hrožené dítě</w:t>
            </w:r>
          </w:p>
        </w:tc>
      </w:tr>
      <w:tr w:rsidR="00983EFF" w14:paraId="7E5B5001" w14:textId="77777777">
        <w:tc>
          <w:tcPr>
            <w:tcW w:w="2618" w:type="dxa"/>
            <w:vAlign w:val="center"/>
          </w:tcPr>
          <w:p w14:paraId="5B092593" w14:textId="77777777" w:rsidR="00983EFF" w:rsidRDefault="005439E6" w:rsidP="009E4955">
            <w:pPr>
              <w:rPr>
                <w:b/>
              </w:rPr>
            </w:pPr>
            <w:proofErr w:type="spellStart"/>
            <w:r>
              <w:rPr>
                <w:b/>
              </w:rPr>
              <w:t>Title</w:t>
            </w:r>
            <w:proofErr w:type="spellEnd"/>
            <w:r>
              <w:rPr>
                <w:b/>
              </w:rPr>
              <w:t xml:space="preserve"> </w:t>
            </w:r>
            <w:proofErr w:type="spellStart"/>
            <w:r>
              <w:rPr>
                <w:b/>
              </w:rPr>
              <w:t>of</w:t>
            </w:r>
            <w:proofErr w:type="spellEnd"/>
            <w:r>
              <w:rPr>
                <w:b/>
              </w:rPr>
              <w:t xml:space="preserve"> Thesis:</w:t>
            </w:r>
          </w:p>
        </w:tc>
        <w:tc>
          <w:tcPr>
            <w:tcW w:w="5572" w:type="dxa"/>
            <w:vAlign w:val="center"/>
          </w:tcPr>
          <w:p w14:paraId="08F371A4" w14:textId="7B9A4463" w:rsidR="00983EFF" w:rsidRDefault="00065567" w:rsidP="00B52B74">
            <w:pPr>
              <w:jc w:val="both"/>
            </w:pPr>
            <w:proofErr w:type="spellStart"/>
            <w:r>
              <w:t>Chil</w:t>
            </w:r>
            <w:r w:rsidR="00E04D9F">
              <w:t>d</w:t>
            </w:r>
            <w:proofErr w:type="spellEnd"/>
            <w:r w:rsidR="00E04D9F">
              <w:t xml:space="preserve"> Abuse and </w:t>
            </w:r>
            <w:proofErr w:type="spellStart"/>
            <w:r w:rsidR="00E04D9F">
              <w:t>Neglect</w:t>
            </w:r>
            <w:proofErr w:type="spellEnd"/>
            <w:r w:rsidR="00E04D9F">
              <w:t xml:space="preserve"> and </w:t>
            </w:r>
            <w:proofErr w:type="spellStart"/>
            <w:r w:rsidR="00E04D9F">
              <w:t>the</w:t>
            </w:r>
            <w:proofErr w:type="spellEnd"/>
            <w:r w:rsidR="00E04D9F">
              <w:t xml:space="preserve"> </w:t>
            </w:r>
            <w:proofErr w:type="spellStart"/>
            <w:r w:rsidR="00E04D9F">
              <w:t>system</w:t>
            </w:r>
            <w:proofErr w:type="spellEnd"/>
            <w:r w:rsidR="00E04D9F">
              <w:t xml:space="preserve"> </w:t>
            </w:r>
            <w:proofErr w:type="spellStart"/>
            <w:r w:rsidR="00E04D9F">
              <w:t>of</w:t>
            </w:r>
            <w:proofErr w:type="spellEnd"/>
            <w:r w:rsidR="00E04D9F">
              <w:t xml:space="preserve"> </w:t>
            </w:r>
            <w:proofErr w:type="spellStart"/>
            <w:r w:rsidR="00E04D9F">
              <w:t>help</w:t>
            </w:r>
            <w:proofErr w:type="spellEnd"/>
          </w:p>
        </w:tc>
      </w:tr>
      <w:tr w:rsidR="00983EFF" w14:paraId="13EF1546" w14:textId="77777777" w:rsidTr="00EF6BF1">
        <w:tc>
          <w:tcPr>
            <w:tcW w:w="2618" w:type="dxa"/>
            <w:vAlign w:val="center"/>
          </w:tcPr>
          <w:p w14:paraId="7A882233" w14:textId="54658C56" w:rsidR="00983EFF" w:rsidRDefault="005439E6" w:rsidP="00EF6BF1">
            <w:pPr>
              <w:rPr>
                <w:b/>
              </w:rPr>
            </w:pPr>
            <w:proofErr w:type="spellStart"/>
            <w:r>
              <w:rPr>
                <w:b/>
              </w:rPr>
              <w:t>Annotation</w:t>
            </w:r>
            <w:proofErr w:type="spellEnd"/>
            <w:r>
              <w:rPr>
                <w:b/>
              </w:rPr>
              <w:t>:</w:t>
            </w:r>
          </w:p>
        </w:tc>
        <w:tc>
          <w:tcPr>
            <w:tcW w:w="5572" w:type="dxa"/>
            <w:shd w:val="clear" w:color="auto" w:fill="auto"/>
            <w:vAlign w:val="center"/>
          </w:tcPr>
          <w:p w14:paraId="66A30DE7" w14:textId="77777777" w:rsidR="00BD31D4" w:rsidRPr="00BD31D4" w:rsidRDefault="00BD31D4" w:rsidP="0085659D">
            <w:pPr>
              <w:rPr>
                <w:rFonts w:eastAsia="Palatino Linotype" w:cs="Palatino Linotype"/>
              </w:rPr>
            </w:pP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aim</w:t>
            </w:r>
            <w:proofErr w:type="spellEnd"/>
            <w:r w:rsidRPr="00BD31D4">
              <w:rPr>
                <w:rFonts w:eastAsia="Palatino Linotype" w:cs="Palatino Linotype"/>
              </w:rPr>
              <w:t xml:space="preserve"> </w:t>
            </w:r>
            <w:proofErr w:type="spellStart"/>
            <w:r w:rsidRPr="00BD31D4">
              <w:rPr>
                <w:rFonts w:eastAsia="Palatino Linotype" w:cs="Palatino Linotype"/>
              </w:rPr>
              <w:t>of</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bachelor</w:t>
            </w:r>
            <w:proofErr w:type="spellEnd"/>
            <w:r w:rsidRPr="00BD31D4">
              <w:rPr>
                <w:rFonts w:eastAsia="Palatino Linotype" w:cs="Palatino Linotype"/>
              </w:rPr>
              <w:t xml:space="preserve"> thesis </w:t>
            </w:r>
            <w:proofErr w:type="spellStart"/>
            <w:r w:rsidRPr="00BD31D4">
              <w:rPr>
                <w:rFonts w:eastAsia="Palatino Linotype" w:cs="Palatino Linotype"/>
              </w:rPr>
              <w:t>is</w:t>
            </w:r>
            <w:proofErr w:type="spellEnd"/>
            <w:r w:rsidRPr="00BD31D4">
              <w:rPr>
                <w:rFonts w:eastAsia="Palatino Linotype" w:cs="Palatino Linotype"/>
              </w:rPr>
              <w:t xml:space="preserve"> to </w:t>
            </w:r>
            <w:proofErr w:type="spellStart"/>
            <w:r w:rsidRPr="00BD31D4">
              <w:rPr>
                <w:rFonts w:eastAsia="Palatino Linotype" w:cs="Palatino Linotype"/>
              </w:rPr>
              <w:t>find</w:t>
            </w:r>
            <w:proofErr w:type="spellEnd"/>
            <w:r w:rsidRPr="00BD31D4">
              <w:rPr>
                <w:rFonts w:eastAsia="Palatino Linotype" w:cs="Palatino Linotype"/>
              </w:rPr>
              <w:t xml:space="preserve"> out </w:t>
            </w:r>
            <w:proofErr w:type="spellStart"/>
            <w:r w:rsidRPr="00BD31D4">
              <w:rPr>
                <w:rFonts w:eastAsia="Palatino Linotype" w:cs="Palatino Linotype"/>
              </w:rPr>
              <w:t>what</w:t>
            </w:r>
            <w:proofErr w:type="spellEnd"/>
            <w:r w:rsidRPr="00BD31D4">
              <w:rPr>
                <w:rFonts w:eastAsia="Palatino Linotype" w:cs="Palatino Linotype"/>
              </w:rPr>
              <w:t xml:space="preserve"> are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possibilities</w:t>
            </w:r>
            <w:proofErr w:type="spellEnd"/>
            <w:r w:rsidRPr="00BD31D4">
              <w:rPr>
                <w:rFonts w:eastAsia="Palatino Linotype" w:cs="Palatino Linotype"/>
              </w:rPr>
              <w:t xml:space="preserve"> </w:t>
            </w:r>
            <w:proofErr w:type="spellStart"/>
            <w:r w:rsidRPr="00BD31D4">
              <w:rPr>
                <w:rFonts w:eastAsia="Palatino Linotype" w:cs="Palatino Linotype"/>
              </w:rPr>
              <w:t>of</w:t>
            </w:r>
            <w:proofErr w:type="spellEnd"/>
            <w:r w:rsidRPr="00BD31D4">
              <w:rPr>
                <w:rFonts w:eastAsia="Palatino Linotype" w:cs="Palatino Linotype"/>
              </w:rPr>
              <w:t xml:space="preserve"> </w:t>
            </w:r>
            <w:proofErr w:type="spellStart"/>
            <w:r w:rsidRPr="00BD31D4">
              <w:rPr>
                <w:rFonts w:eastAsia="Palatino Linotype" w:cs="Palatino Linotype"/>
              </w:rPr>
              <w:t>help</w:t>
            </w:r>
            <w:proofErr w:type="spellEnd"/>
            <w:r w:rsidRPr="00BD31D4">
              <w:rPr>
                <w:rFonts w:eastAsia="Palatino Linotype" w:cs="Palatino Linotype"/>
              </w:rPr>
              <w:t xml:space="preserve"> </w:t>
            </w:r>
            <w:proofErr w:type="spellStart"/>
            <w:r w:rsidRPr="00BD31D4">
              <w:rPr>
                <w:rFonts w:eastAsia="Palatino Linotype" w:cs="Palatino Linotype"/>
              </w:rPr>
              <w:t>for</w:t>
            </w:r>
            <w:proofErr w:type="spellEnd"/>
            <w:r w:rsidRPr="00BD31D4">
              <w:rPr>
                <w:rFonts w:eastAsia="Palatino Linotype" w:cs="Palatino Linotype"/>
              </w:rPr>
              <w:t xml:space="preserve"> </w:t>
            </w:r>
            <w:proofErr w:type="spellStart"/>
            <w:r w:rsidRPr="00BD31D4">
              <w:rPr>
                <w:rFonts w:eastAsia="Palatino Linotype" w:cs="Palatino Linotype"/>
              </w:rPr>
              <w:t>children</w:t>
            </w:r>
            <w:proofErr w:type="spellEnd"/>
            <w:r w:rsidRPr="00BD31D4">
              <w:rPr>
                <w:rFonts w:eastAsia="Palatino Linotype" w:cs="Palatino Linotype"/>
              </w:rPr>
              <w:t xml:space="preserve"> </w:t>
            </w:r>
            <w:proofErr w:type="spellStart"/>
            <w:r w:rsidRPr="00BD31D4">
              <w:rPr>
                <w:rFonts w:eastAsia="Palatino Linotype" w:cs="Palatino Linotype"/>
              </w:rPr>
              <w:t>with</w:t>
            </w:r>
            <w:proofErr w:type="spellEnd"/>
            <w:r w:rsidRPr="00BD31D4">
              <w:rPr>
                <w:rFonts w:eastAsia="Palatino Linotype" w:cs="Palatino Linotype"/>
              </w:rPr>
              <w:t xml:space="preserve"> </w:t>
            </w:r>
            <w:proofErr w:type="spellStart"/>
            <w:r w:rsidRPr="00BD31D4">
              <w:rPr>
                <w:rFonts w:eastAsia="Palatino Linotype" w:cs="Palatino Linotype"/>
              </w:rPr>
              <w:t>Child</w:t>
            </w:r>
            <w:proofErr w:type="spellEnd"/>
            <w:r w:rsidRPr="00BD31D4">
              <w:rPr>
                <w:rFonts w:eastAsia="Palatino Linotype" w:cs="Palatino Linotype"/>
              </w:rPr>
              <w:t xml:space="preserve"> Abuse and </w:t>
            </w:r>
            <w:proofErr w:type="spellStart"/>
            <w:r w:rsidRPr="00BD31D4">
              <w:rPr>
                <w:rFonts w:eastAsia="Palatino Linotype" w:cs="Palatino Linotype"/>
              </w:rPr>
              <w:t>Neglect</w:t>
            </w:r>
            <w:proofErr w:type="spellEnd"/>
            <w:r w:rsidRPr="00BD31D4">
              <w:rPr>
                <w:rFonts w:eastAsia="Palatino Linotype" w:cs="Palatino Linotype"/>
              </w:rPr>
              <w:t xml:space="preserve"> syndrome and </w:t>
            </w:r>
            <w:proofErr w:type="spellStart"/>
            <w:r w:rsidRPr="00BD31D4">
              <w:rPr>
                <w:rFonts w:eastAsia="Palatino Linotype" w:cs="Palatino Linotype"/>
              </w:rPr>
              <w:t>what</w:t>
            </w:r>
            <w:proofErr w:type="spellEnd"/>
            <w:r w:rsidRPr="00BD31D4">
              <w:rPr>
                <w:rFonts w:eastAsia="Palatino Linotype" w:cs="Palatino Linotype"/>
              </w:rPr>
              <w:t xml:space="preserve"> </w:t>
            </w:r>
            <w:proofErr w:type="spellStart"/>
            <w:r w:rsidRPr="00BD31D4">
              <w:rPr>
                <w:rFonts w:eastAsia="Palatino Linotype" w:cs="Palatino Linotype"/>
              </w:rPr>
              <w:t>is</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role </w:t>
            </w:r>
            <w:proofErr w:type="spellStart"/>
            <w:r w:rsidRPr="00BD31D4">
              <w:rPr>
                <w:rFonts w:eastAsia="Palatino Linotype" w:cs="Palatino Linotype"/>
              </w:rPr>
              <w:t>of</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social</w:t>
            </w:r>
            <w:proofErr w:type="spellEnd"/>
            <w:r w:rsidRPr="00BD31D4">
              <w:rPr>
                <w:rFonts w:eastAsia="Palatino Linotype" w:cs="Palatino Linotype"/>
              </w:rPr>
              <w:t xml:space="preserve"> </w:t>
            </w:r>
            <w:proofErr w:type="spellStart"/>
            <w:r w:rsidRPr="00BD31D4">
              <w:rPr>
                <w:rFonts w:eastAsia="Palatino Linotype" w:cs="Palatino Linotype"/>
              </w:rPr>
              <w:t>worker</w:t>
            </w:r>
            <w:proofErr w:type="spellEnd"/>
            <w:r w:rsidRPr="00BD31D4">
              <w:rPr>
                <w:rFonts w:eastAsia="Palatino Linotype" w:cs="Palatino Linotype"/>
              </w:rPr>
              <w:t xml:space="preserve"> in </w:t>
            </w:r>
            <w:proofErr w:type="spellStart"/>
            <w:r w:rsidRPr="00BD31D4">
              <w:rPr>
                <w:rFonts w:eastAsia="Palatino Linotype" w:cs="Palatino Linotype"/>
              </w:rPr>
              <w:t>this</w:t>
            </w:r>
            <w:proofErr w:type="spellEnd"/>
            <w:r w:rsidRPr="00BD31D4">
              <w:rPr>
                <w:rFonts w:eastAsia="Palatino Linotype" w:cs="Palatino Linotype"/>
              </w:rPr>
              <w:t xml:space="preserve"> </w:t>
            </w:r>
            <w:proofErr w:type="spellStart"/>
            <w:r w:rsidRPr="00BD31D4">
              <w:rPr>
                <w:rFonts w:eastAsia="Palatino Linotype" w:cs="Palatino Linotype"/>
              </w:rPr>
              <w:t>issue</w:t>
            </w:r>
            <w:proofErr w:type="spellEnd"/>
            <w:r w:rsidRPr="00BD31D4">
              <w:rPr>
                <w:rFonts w:eastAsia="Palatino Linotype" w:cs="Palatino Linotype"/>
              </w:rPr>
              <w:t>. A sub-</w:t>
            </w:r>
            <w:proofErr w:type="spellStart"/>
            <w:r w:rsidRPr="00BD31D4">
              <w:rPr>
                <w:rFonts w:eastAsia="Palatino Linotype" w:cs="Palatino Linotype"/>
              </w:rPr>
              <w:t>objective</w:t>
            </w:r>
            <w:proofErr w:type="spellEnd"/>
            <w:r w:rsidRPr="00BD31D4">
              <w:rPr>
                <w:rFonts w:eastAsia="Palatino Linotype" w:cs="Palatino Linotype"/>
              </w:rPr>
              <w:t xml:space="preserve"> </w:t>
            </w:r>
            <w:proofErr w:type="spellStart"/>
            <w:r w:rsidRPr="00BD31D4">
              <w:rPr>
                <w:rFonts w:eastAsia="Palatino Linotype" w:cs="Palatino Linotype"/>
              </w:rPr>
              <w:t>is</w:t>
            </w:r>
            <w:proofErr w:type="spellEnd"/>
            <w:r w:rsidRPr="00BD31D4">
              <w:rPr>
                <w:rFonts w:eastAsia="Palatino Linotype" w:cs="Palatino Linotype"/>
              </w:rPr>
              <w:t xml:space="preserve"> to </w:t>
            </w:r>
            <w:proofErr w:type="spellStart"/>
            <w:r w:rsidRPr="00BD31D4">
              <w:rPr>
                <w:rFonts w:eastAsia="Palatino Linotype" w:cs="Palatino Linotype"/>
              </w:rPr>
              <w:t>find</w:t>
            </w:r>
            <w:proofErr w:type="spellEnd"/>
            <w:r w:rsidRPr="00BD31D4">
              <w:rPr>
                <w:rFonts w:eastAsia="Palatino Linotype" w:cs="Palatino Linotype"/>
              </w:rPr>
              <w:t xml:space="preserve"> out </w:t>
            </w:r>
            <w:proofErr w:type="spellStart"/>
            <w:r w:rsidRPr="00BD31D4">
              <w:rPr>
                <w:rFonts w:eastAsia="Palatino Linotype" w:cs="Palatino Linotype"/>
              </w:rPr>
              <w:t>how</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workers</w:t>
            </w:r>
            <w:proofErr w:type="spellEnd"/>
            <w:r w:rsidRPr="00BD31D4">
              <w:rPr>
                <w:rFonts w:eastAsia="Palatino Linotype" w:cs="Palatino Linotype"/>
              </w:rPr>
              <w:t xml:space="preserve"> </w:t>
            </w:r>
            <w:proofErr w:type="spellStart"/>
            <w:r w:rsidRPr="00BD31D4">
              <w:rPr>
                <w:rFonts w:eastAsia="Palatino Linotype" w:cs="Palatino Linotype"/>
              </w:rPr>
              <w:t>of</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Social</w:t>
            </w:r>
            <w:proofErr w:type="spellEnd"/>
            <w:r w:rsidRPr="00BD31D4">
              <w:rPr>
                <w:rFonts w:eastAsia="Palatino Linotype" w:cs="Palatino Linotype"/>
              </w:rPr>
              <w:t xml:space="preserve"> and </w:t>
            </w:r>
            <w:proofErr w:type="spellStart"/>
            <w:r w:rsidRPr="00BD31D4">
              <w:rPr>
                <w:rFonts w:eastAsia="Palatino Linotype" w:cs="Palatino Linotype"/>
              </w:rPr>
              <w:t>Legal</w:t>
            </w:r>
            <w:proofErr w:type="spellEnd"/>
            <w:r w:rsidRPr="00BD31D4">
              <w:rPr>
                <w:rFonts w:eastAsia="Palatino Linotype" w:cs="Palatino Linotype"/>
              </w:rPr>
              <w:t xml:space="preserve"> </w:t>
            </w:r>
            <w:proofErr w:type="spellStart"/>
            <w:r w:rsidRPr="00BD31D4">
              <w:rPr>
                <w:rFonts w:eastAsia="Palatino Linotype" w:cs="Palatino Linotype"/>
              </w:rPr>
              <w:t>Protection</w:t>
            </w:r>
            <w:proofErr w:type="spellEnd"/>
            <w:r w:rsidRPr="00BD31D4">
              <w:rPr>
                <w:rFonts w:eastAsia="Palatino Linotype" w:cs="Palatino Linotype"/>
              </w:rPr>
              <w:t xml:space="preserve"> </w:t>
            </w:r>
            <w:proofErr w:type="spellStart"/>
            <w:r w:rsidRPr="00BD31D4">
              <w:rPr>
                <w:rFonts w:eastAsia="Palatino Linotype" w:cs="Palatino Linotype"/>
              </w:rPr>
              <w:t>of</w:t>
            </w:r>
            <w:proofErr w:type="spellEnd"/>
            <w:r w:rsidRPr="00BD31D4">
              <w:rPr>
                <w:rFonts w:eastAsia="Palatino Linotype" w:cs="Palatino Linotype"/>
              </w:rPr>
              <w:t xml:space="preserve"> </w:t>
            </w:r>
            <w:proofErr w:type="spellStart"/>
            <w:r w:rsidRPr="00BD31D4">
              <w:rPr>
                <w:rFonts w:eastAsia="Palatino Linotype" w:cs="Palatino Linotype"/>
              </w:rPr>
              <w:t>Children</w:t>
            </w:r>
            <w:proofErr w:type="spellEnd"/>
            <w:r w:rsidRPr="00BD31D4">
              <w:rPr>
                <w:rFonts w:eastAsia="Palatino Linotype" w:cs="Palatino Linotype"/>
              </w:rPr>
              <w:t xml:space="preserve"> </w:t>
            </w:r>
            <w:proofErr w:type="spellStart"/>
            <w:r w:rsidRPr="00BD31D4">
              <w:rPr>
                <w:rFonts w:eastAsia="Palatino Linotype" w:cs="Palatino Linotype"/>
              </w:rPr>
              <w:t>Authority</w:t>
            </w:r>
            <w:proofErr w:type="spellEnd"/>
            <w:r w:rsidRPr="00BD31D4">
              <w:rPr>
                <w:rFonts w:eastAsia="Palatino Linotype" w:cs="Palatino Linotype"/>
              </w:rPr>
              <w:t xml:space="preserve"> </w:t>
            </w:r>
            <w:proofErr w:type="spellStart"/>
            <w:r w:rsidRPr="00BD31D4">
              <w:rPr>
                <w:rFonts w:eastAsia="Palatino Linotype" w:cs="Palatino Linotype"/>
              </w:rPr>
              <w:t>perceive</w:t>
            </w:r>
            <w:proofErr w:type="spellEnd"/>
            <w:r w:rsidRPr="00BD31D4">
              <w:rPr>
                <w:rFonts w:eastAsia="Palatino Linotype" w:cs="Palatino Linotype"/>
              </w:rPr>
              <w:t xml:space="preserve"> </w:t>
            </w:r>
            <w:proofErr w:type="spellStart"/>
            <w:r w:rsidRPr="00BD31D4">
              <w:rPr>
                <w:rFonts w:eastAsia="Palatino Linotype" w:cs="Palatino Linotype"/>
              </w:rPr>
              <w:t>their</w:t>
            </w:r>
            <w:proofErr w:type="spellEnd"/>
            <w:r w:rsidRPr="00BD31D4">
              <w:rPr>
                <w:rFonts w:eastAsia="Palatino Linotype" w:cs="Palatino Linotype"/>
              </w:rPr>
              <w:t xml:space="preserve"> </w:t>
            </w:r>
            <w:proofErr w:type="spellStart"/>
            <w:r w:rsidRPr="00BD31D4">
              <w:rPr>
                <w:rFonts w:eastAsia="Palatino Linotype" w:cs="Palatino Linotype"/>
              </w:rPr>
              <w:t>competences</w:t>
            </w:r>
            <w:proofErr w:type="spellEnd"/>
            <w:r w:rsidRPr="00BD31D4">
              <w:rPr>
                <w:rFonts w:eastAsia="Palatino Linotype" w:cs="Palatino Linotype"/>
              </w:rPr>
              <w:t xml:space="preserve"> in </w:t>
            </w:r>
            <w:proofErr w:type="spellStart"/>
            <w:r w:rsidRPr="00BD31D4">
              <w:rPr>
                <w:rFonts w:eastAsia="Palatino Linotype" w:cs="Palatino Linotype"/>
              </w:rPr>
              <w:t>comparison</w:t>
            </w:r>
            <w:proofErr w:type="spellEnd"/>
            <w:r w:rsidRPr="00BD31D4">
              <w:rPr>
                <w:rFonts w:eastAsia="Palatino Linotype" w:cs="Palatino Linotype"/>
              </w:rPr>
              <w:t xml:space="preserve"> </w:t>
            </w:r>
            <w:proofErr w:type="spellStart"/>
            <w:r w:rsidRPr="00BD31D4">
              <w:rPr>
                <w:rFonts w:eastAsia="Palatino Linotype" w:cs="Palatino Linotype"/>
              </w:rPr>
              <w:t>with</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lastRenderedPageBreak/>
              <w:t>legislative</w:t>
            </w:r>
            <w:proofErr w:type="spellEnd"/>
            <w:r w:rsidRPr="00BD31D4">
              <w:rPr>
                <w:rFonts w:eastAsia="Palatino Linotype" w:cs="Palatino Linotype"/>
              </w:rPr>
              <w:t xml:space="preserve"> </w:t>
            </w:r>
            <w:proofErr w:type="spellStart"/>
            <w:r w:rsidRPr="00BD31D4">
              <w:rPr>
                <w:rFonts w:eastAsia="Palatino Linotype" w:cs="Palatino Linotype"/>
              </w:rPr>
              <w:t>norms</w:t>
            </w:r>
            <w:proofErr w:type="spellEnd"/>
            <w:r w:rsidRPr="00BD31D4">
              <w:rPr>
                <w:rFonts w:eastAsia="Palatino Linotype" w:cs="Palatino Linotype"/>
              </w:rPr>
              <w:t>.</w:t>
            </w:r>
          </w:p>
          <w:p w14:paraId="185944C4" w14:textId="77777777" w:rsidR="00BD31D4" w:rsidRPr="00BD31D4" w:rsidRDefault="00BD31D4" w:rsidP="0085659D">
            <w:pPr>
              <w:rPr>
                <w:rFonts w:eastAsia="Palatino Linotype" w:cs="Palatino Linotype"/>
              </w:rPr>
            </w:pP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theoretical</w:t>
            </w:r>
            <w:proofErr w:type="spellEnd"/>
            <w:r w:rsidRPr="00BD31D4">
              <w:rPr>
                <w:rFonts w:eastAsia="Palatino Linotype" w:cs="Palatino Linotype"/>
              </w:rPr>
              <w:t xml:space="preserve"> part </w:t>
            </w:r>
            <w:proofErr w:type="spellStart"/>
            <w:r w:rsidRPr="00BD31D4">
              <w:rPr>
                <w:rFonts w:eastAsia="Palatino Linotype" w:cs="Palatino Linotype"/>
              </w:rPr>
              <w:t>focuses</w:t>
            </w:r>
            <w:proofErr w:type="spellEnd"/>
            <w:r w:rsidRPr="00BD31D4">
              <w:rPr>
                <w:rFonts w:eastAsia="Palatino Linotype" w:cs="Palatino Linotype"/>
              </w:rPr>
              <w:t xml:space="preserve"> on </w:t>
            </w:r>
          </w:p>
          <w:p w14:paraId="33AFD19F" w14:textId="77777777" w:rsidR="00BD31D4" w:rsidRPr="00BD31D4" w:rsidRDefault="00BD31D4" w:rsidP="0085659D">
            <w:pPr>
              <w:rPr>
                <w:rFonts w:eastAsia="Palatino Linotype" w:cs="Palatino Linotype"/>
              </w:rPr>
            </w:pPr>
            <w:r w:rsidRPr="00BD31D4">
              <w:rPr>
                <w:rFonts w:eastAsia="Palatino Linotype" w:cs="Palatino Linotype"/>
              </w:rPr>
              <w:t xml:space="preserve">on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child</w:t>
            </w:r>
            <w:proofErr w:type="spellEnd"/>
            <w:r w:rsidRPr="00BD31D4">
              <w:rPr>
                <w:rFonts w:eastAsia="Palatino Linotype" w:cs="Palatino Linotype"/>
              </w:rPr>
              <w:t xml:space="preserve"> and his/her </w:t>
            </w:r>
            <w:proofErr w:type="spellStart"/>
            <w:r w:rsidRPr="00BD31D4">
              <w:rPr>
                <w:rFonts w:eastAsia="Palatino Linotype" w:cs="Palatino Linotype"/>
              </w:rPr>
              <w:t>psychological</w:t>
            </w:r>
            <w:proofErr w:type="spellEnd"/>
            <w:r w:rsidRPr="00BD31D4">
              <w:rPr>
                <w:rFonts w:eastAsia="Palatino Linotype" w:cs="Palatino Linotype"/>
              </w:rPr>
              <w:t xml:space="preserve"> </w:t>
            </w:r>
            <w:proofErr w:type="spellStart"/>
            <w:r w:rsidRPr="00BD31D4">
              <w:rPr>
                <w:rFonts w:eastAsia="Palatino Linotype" w:cs="Palatino Linotype"/>
              </w:rPr>
              <w:t>needs</w:t>
            </w:r>
            <w:proofErr w:type="spellEnd"/>
            <w:r w:rsidRPr="00BD31D4">
              <w:rPr>
                <w:rFonts w:eastAsia="Palatino Linotype" w:cs="Palatino Linotype"/>
              </w:rPr>
              <w:t xml:space="preserve">, on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Child</w:t>
            </w:r>
            <w:proofErr w:type="spellEnd"/>
            <w:r w:rsidRPr="00BD31D4">
              <w:rPr>
                <w:rFonts w:eastAsia="Palatino Linotype" w:cs="Palatino Linotype"/>
              </w:rPr>
              <w:t xml:space="preserve"> Abuse and </w:t>
            </w:r>
            <w:proofErr w:type="spellStart"/>
            <w:r w:rsidRPr="00BD31D4">
              <w:rPr>
                <w:rFonts w:eastAsia="Palatino Linotype" w:cs="Palatino Linotype"/>
              </w:rPr>
              <w:t>Neglect</w:t>
            </w:r>
            <w:proofErr w:type="spellEnd"/>
            <w:r w:rsidRPr="00BD31D4">
              <w:rPr>
                <w:rFonts w:eastAsia="Palatino Linotype" w:cs="Palatino Linotype"/>
              </w:rPr>
              <w:t xml:space="preserve"> syndrome </w:t>
            </w:r>
            <w:proofErr w:type="spellStart"/>
            <w:r w:rsidRPr="00BD31D4">
              <w:rPr>
                <w:rFonts w:eastAsia="Palatino Linotype" w:cs="Palatino Linotype"/>
              </w:rPr>
              <w:t>itself</w:t>
            </w:r>
            <w:proofErr w:type="spellEnd"/>
            <w:r w:rsidRPr="00BD31D4">
              <w:rPr>
                <w:rFonts w:eastAsia="Palatino Linotype" w:cs="Palatino Linotype"/>
              </w:rPr>
              <w:t xml:space="preserve">, on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forms</w:t>
            </w:r>
            <w:proofErr w:type="spellEnd"/>
            <w:r w:rsidRPr="00BD31D4">
              <w:rPr>
                <w:rFonts w:eastAsia="Palatino Linotype" w:cs="Palatino Linotype"/>
              </w:rPr>
              <w:t xml:space="preserve"> </w:t>
            </w:r>
            <w:proofErr w:type="spellStart"/>
            <w:r w:rsidRPr="00BD31D4">
              <w:rPr>
                <w:rFonts w:eastAsia="Palatino Linotype" w:cs="Palatino Linotype"/>
              </w:rPr>
              <w:t>of</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Child</w:t>
            </w:r>
            <w:proofErr w:type="spellEnd"/>
            <w:r w:rsidRPr="00BD31D4">
              <w:rPr>
                <w:rFonts w:eastAsia="Palatino Linotype" w:cs="Palatino Linotype"/>
              </w:rPr>
              <w:t xml:space="preserve"> Abuse and </w:t>
            </w:r>
            <w:proofErr w:type="spellStart"/>
            <w:r w:rsidRPr="00BD31D4">
              <w:rPr>
                <w:rFonts w:eastAsia="Palatino Linotype" w:cs="Palatino Linotype"/>
              </w:rPr>
              <w:t>Neglect</w:t>
            </w:r>
            <w:proofErr w:type="spellEnd"/>
            <w:r w:rsidRPr="00BD31D4">
              <w:rPr>
                <w:rFonts w:eastAsia="Palatino Linotype" w:cs="Palatino Linotype"/>
              </w:rPr>
              <w:t xml:space="preserve"> syndrome and on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special</w:t>
            </w:r>
            <w:proofErr w:type="spellEnd"/>
            <w:r w:rsidRPr="00BD31D4">
              <w:rPr>
                <w:rFonts w:eastAsia="Palatino Linotype" w:cs="Palatino Linotype"/>
              </w:rPr>
              <w:t xml:space="preserve"> </w:t>
            </w:r>
            <w:proofErr w:type="spellStart"/>
            <w:r w:rsidRPr="00BD31D4">
              <w:rPr>
                <w:rFonts w:eastAsia="Palatino Linotype" w:cs="Palatino Linotype"/>
              </w:rPr>
              <w:t>forms</w:t>
            </w:r>
            <w:proofErr w:type="spellEnd"/>
            <w:r w:rsidRPr="00BD31D4">
              <w:rPr>
                <w:rFonts w:eastAsia="Palatino Linotype" w:cs="Palatino Linotype"/>
              </w:rPr>
              <w:t xml:space="preserve"> </w:t>
            </w:r>
            <w:proofErr w:type="spellStart"/>
            <w:r w:rsidRPr="00BD31D4">
              <w:rPr>
                <w:rFonts w:eastAsia="Palatino Linotype" w:cs="Palatino Linotype"/>
              </w:rPr>
              <w:t>of</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syndrome. </w:t>
            </w:r>
            <w:proofErr w:type="spellStart"/>
            <w:r w:rsidRPr="00BD31D4">
              <w:rPr>
                <w:rFonts w:eastAsia="Palatino Linotype" w:cs="Palatino Linotype"/>
              </w:rPr>
              <w:t>Furthermore</w:t>
            </w:r>
            <w:proofErr w:type="spellEnd"/>
            <w:r w:rsidRPr="00BD31D4">
              <w:rPr>
                <w:rFonts w:eastAsia="Palatino Linotype" w:cs="Palatino Linotype"/>
              </w:rPr>
              <w:t xml:space="preserve">, I </w:t>
            </w:r>
            <w:proofErr w:type="spellStart"/>
            <w:r w:rsidRPr="00BD31D4">
              <w:rPr>
                <w:rFonts w:eastAsia="Palatino Linotype" w:cs="Palatino Linotype"/>
              </w:rPr>
              <w:t>focus</w:t>
            </w:r>
            <w:proofErr w:type="spellEnd"/>
            <w:r w:rsidRPr="00BD31D4">
              <w:rPr>
                <w:rFonts w:eastAsia="Palatino Linotype" w:cs="Palatino Linotype"/>
              </w:rPr>
              <w:t xml:space="preserve"> on </w:t>
            </w:r>
            <w:proofErr w:type="spellStart"/>
            <w:r w:rsidRPr="00BD31D4">
              <w:rPr>
                <w:rFonts w:eastAsia="Palatino Linotype" w:cs="Palatino Linotype"/>
              </w:rPr>
              <w:t>prevention</w:t>
            </w:r>
            <w:proofErr w:type="spellEnd"/>
            <w:r w:rsidRPr="00BD31D4">
              <w:rPr>
                <w:rFonts w:eastAsia="Palatino Linotype" w:cs="Palatino Linotype"/>
              </w:rPr>
              <w:t xml:space="preserve">, </w:t>
            </w:r>
            <w:proofErr w:type="spellStart"/>
            <w:r w:rsidRPr="00BD31D4">
              <w:rPr>
                <w:rFonts w:eastAsia="Palatino Linotype" w:cs="Palatino Linotype"/>
              </w:rPr>
              <w:t>consequences</w:t>
            </w:r>
            <w:proofErr w:type="spellEnd"/>
            <w:r w:rsidRPr="00BD31D4">
              <w:rPr>
                <w:rFonts w:eastAsia="Palatino Linotype" w:cs="Palatino Linotype"/>
              </w:rPr>
              <w:t xml:space="preserve"> and </w:t>
            </w:r>
            <w:proofErr w:type="spellStart"/>
            <w:r w:rsidRPr="00BD31D4">
              <w:rPr>
                <w:rFonts w:eastAsia="Palatino Linotype" w:cs="Palatino Linotype"/>
              </w:rPr>
              <w:t>finally</w:t>
            </w:r>
            <w:proofErr w:type="spellEnd"/>
            <w:r w:rsidRPr="00BD31D4">
              <w:rPr>
                <w:rFonts w:eastAsia="Palatino Linotype" w:cs="Palatino Linotype"/>
              </w:rPr>
              <w:t xml:space="preserve"> </w:t>
            </w:r>
            <w:proofErr w:type="spellStart"/>
            <w:r w:rsidRPr="00BD31D4">
              <w:rPr>
                <w:rFonts w:eastAsia="Palatino Linotype" w:cs="Palatino Linotype"/>
              </w:rPr>
              <w:t>therapy</w:t>
            </w:r>
            <w:proofErr w:type="spellEnd"/>
            <w:r w:rsidRPr="00BD31D4">
              <w:rPr>
                <w:rFonts w:eastAsia="Palatino Linotype" w:cs="Palatino Linotype"/>
              </w:rPr>
              <w:t xml:space="preserve">. </w:t>
            </w:r>
          </w:p>
          <w:p w14:paraId="5394F104" w14:textId="7B097FFF" w:rsidR="00983EFF" w:rsidRDefault="00BD31D4" w:rsidP="0085659D">
            <w:pPr>
              <w:rPr>
                <w:b/>
                <w:color w:val="548DD4"/>
              </w:rPr>
            </w:pP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empirical</w:t>
            </w:r>
            <w:proofErr w:type="spellEnd"/>
            <w:r w:rsidRPr="00BD31D4">
              <w:rPr>
                <w:rFonts w:eastAsia="Palatino Linotype" w:cs="Palatino Linotype"/>
              </w:rPr>
              <w:t xml:space="preserve"> part </w:t>
            </w:r>
            <w:proofErr w:type="spellStart"/>
            <w:r w:rsidRPr="00BD31D4">
              <w:rPr>
                <w:rFonts w:eastAsia="Palatino Linotype" w:cs="Palatino Linotype"/>
              </w:rPr>
              <w:t>focuses</w:t>
            </w:r>
            <w:proofErr w:type="spellEnd"/>
            <w:r w:rsidRPr="00BD31D4">
              <w:rPr>
                <w:rFonts w:eastAsia="Palatino Linotype" w:cs="Palatino Linotype"/>
              </w:rPr>
              <w:t xml:space="preserve"> on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workers</w:t>
            </w:r>
            <w:proofErr w:type="spellEnd"/>
            <w:r w:rsidRPr="00BD31D4">
              <w:rPr>
                <w:rFonts w:eastAsia="Palatino Linotype" w:cs="Palatino Linotype"/>
              </w:rPr>
              <w:t xml:space="preserve"> </w:t>
            </w:r>
            <w:proofErr w:type="spellStart"/>
            <w:r w:rsidRPr="00BD31D4">
              <w:rPr>
                <w:rFonts w:eastAsia="Palatino Linotype" w:cs="Palatino Linotype"/>
              </w:rPr>
              <w:t>of</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Child</w:t>
            </w:r>
            <w:proofErr w:type="spellEnd"/>
            <w:r w:rsidRPr="00BD31D4">
              <w:rPr>
                <w:rFonts w:eastAsia="Palatino Linotype" w:cs="Palatino Linotype"/>
              </w:rPr>
              <w:t xml:space="preserve"> </w:t>
            </w:r>
            <w:proofErr w:type="spellStart"/>
            <w:r w:rsidRPr="00BD31D4">
              <w:rPr>
                <w:rFonts w:eastAsia="Palatino Linotype" w:cs="Palatino Linotype"/>
              </w:rPr>
              <w:t>Social</w:t>
            </w:r>
            <w:proofErr w:type="spellEnd"/>
            <w:r w:rsidRPr="00BD31D4">
              <w:rPr>
                <w:rFonts w:eastAsia="Palatino Linotype" w:cs="Palatino Linotype"/>
              </w:rPr>
              <w:t xml:space="preserve"> </w:t>
            </w:r>
            <w:proofErr w:type="spellStart"/>
            <w:r w:rsidRPr="00BD31D4">
              <w:rPr>
                <w:rFonts w:eastAsia="Palatino Linotype" w:cs="Palatino Linotype"/>
              </w:rPr>
              <w:t>Protection</w:t>
            </w:r>
            <w:proofErr w:type="spellEnd"/>
            <w:r w:rsidRPr="00BD31D4">
              <w:rPr>
                <w:rFonts w:eastAsia="Palatino Linotype" w:cs="Palatino Linotype"/>
              </w:rPr>
              <w:t xml:space="preserve"> </w:t>
            </w:r>
            <w:proofErr w:type="spellStart"/>
            <w:r w:rsidRPr="00BD31D4">
              <w:rPr>
                <w:rFonts w:eastAsia="Palatino Linotype" w:cs="Palatino Linotype"/>
              </w:rPr>
              <w:t>Authority</w:t>
            </w:r>
            <w:proofErr w:type="spellEnd"/>
            <w:r w:rsidRPr="00BD31D4">
              <w:rPr>
                <w:rFonts w:eastAsia="Palatino Linotype" w:cs="Palatino Linotype"/>
              </w:rPr>
              <w:t xml:space="preserve"> </w:t>
            </w:r>
            <w:proofErr w:type="spellStart"/>
            <w:r w:rsidRPr="00BD31D4">
              <w:rPr>
                <w:rFonts w:eastAsia="Palatino Linotype" w:cs="Palatino Linotype"/>
              </w:rPr>
              <w:t>themselves</w:t>
            </w:r>
            <w:proofErr w:type="spellEnd"/>
            <w:r w:rsidRPr="00BD31D4">
              <w:rPr>
                <w:rFonts w:eastAsia="Palatino Linotype" w:cs="Palatino Linotype"/>
              </w:rPr>
              <w:t xml:space="preserve">, </w:t>
            </w:r>
            <w:proofErr w:type="spellStart"/>
            <w:r w:rsidRPr="00BD31D4">
              <w:rPr>
                <w:rFonts w:eastAsia="Palatino Linotype" w:cs="Palatino Linotype"/>
              </w:rPr>
              <w:t>with</w:t>
            </w:r>
            <w:proofErr w:type="spellEnd"/>
            <w:r w:rsidRPr="00BD31D4">
              <w:rPr>
                <w:rFonts w:eastAsia="Palatino Linotype" w:cs="Palatino Linotype"/>
              </w:rPr>
              <w:t xml:space="preserve"> </w:t>
            </w:r>
            <w:proofErr w:type="spellStart"/>
            <w:r w:rsidRPr="00BD31D4">
              <w:rPr>
                <w:rFonts w:eastAsia="Palatino Linotype" w:cs="Palatino Linotype"/>
              </w:rPr>
              <w:t>whom</w:t>
            </w:r>
            <w:proofErr w:type="spellEnd"/>
            <w:r w:rsidRPr="00BD31D4">
              <w:rPr>
                <w:rFonts w:eastAsia="Palatino Linotype" w:cs="Palatino Linotype"/>
              </w:rPr>
              <w:t xml:space="preserve"> I </w:t>
            </w:r>
            <w:proofErr w:type="spellStart"/>
            <w:r w:rsidRPr="00BD31D4">
              <w:rPr>
                <w:rFonts w:eastAsia="Palatino Linotype" w:cs="Palatino Linotype"/>
              </w:rPr>
              <w:t>conducted</w:t>
            </w:r>
            <w:proofErr w:type="spellEnd"/>
            <w:r w:rsidRPr="00BD31D4">
              <w:rPr>
                <w:rFonts w:eastAsia="Palatino Linotype" w:cs="Palatino Linotype"/>
              </w:rPr>
              <w:t xml:space="preserve"> </w:t>
            </w:r>
            <w:proofErr w:type="spellStart"/>
            <w:r w:rsidRPr="00BD31D4">
              <w:rPr>
                <w:rFonts w:eastAsia="Palatino Linotype" w:cs="Palatino Linotype"/>
              </w:rPr>
              <w:t>interviews</w:t>
            </w:r>
            <w:proofErr w:type="spellEnd"/>
            <w:r w:rsidRPr="00BD31D4">
              <w:rPr>
                <w:rFonts w:eastAsia="Palatino Linotype" w:cs="Palatino Linotype"/>
              </w:rPr>
              <w:t xml:space="preserve"> </w:t>
            </w:r>
            <w:proofErr w:type="spellStart"/>
            <w:r w:rsidRPr="00BD31D4">
              <w:rPr>
                <w:rFonts w:eastAsia="Palatino Linotype" w:cs="Palatino Linotype"/>
              </w:rPr>
              <w:t>that</w:t>
            </w:r>
            <w:proofErr w:type="spellEnd"/>
            <w:r w:rsidRPr="00BD31D4">
              <w:rPr>
                <w:rFonts w:eastAsia="Palatino Linotype" w:cs="Palatino Linotype"/>
              </w:rPr>
              <w:t xml:space="preserve"> </w:t>
            </w:r>
            <w:proofErr w:type="spellStart"/>
            <w:r w:rsidRPr="00BD31D4">
              <w:rPr>
                <w:rFonts w:eastAsia="Palatino Linotype" w:cs="Palatino Linotype"/>
              </w:rPr>
              <w:t>brought</w:t>
            </w:r>
            <w:proofErr w:type="spellEnd"/>
            <w:r w:rsidRPr="00BD31D4">
              <w:rPr>
                <w:rFonts w:eastAsia="Palatino Linotype" w:cs="Palatino Linotype"/>
              </w:rPr>
              <w:t xml:space="preserve"> </w:t>
            </w:r>
            <w:proofErr w:type="spellStart"/>
            <w:r w:rsidRPr="00BD31D4">
              <w:rPr>
                <w:rFonts w:eastAsia="Palatino Linotype" w:cs="Palatino Linotype"/>
              </w:rPr>
              <w:t>new</w:t>
            </w:r>
            <w:proofErr w:type="spellEnd"/>
            <w:r w:rsidRPr="00BD31D4">
              <w:rPr>
                <w:rFonts w:eastAsia="Palatino Linotype" w:cs="Palatino Linotype"/>
              </w:rPr>
              <w:t xml:space="preserve"> </w:t>
            </w:r>
            <w:proofErr w:type="spellStart"/>
            <w:r w:rsidRPr="00BD31D4">
              <w:rPr>
                <w:rFonts w:eastAsia="Palatino Linotype" w:cs="Palatino Linotype"/>
              </w:rPr>
              <w:t>insights</w:t>
            </w:r>
            <w:proofErr w:type="spellEnd"/>
            <w:r w:rsidRPr="00BD31D4">
              <w:rPr>
                <w:rFonts w:eastAsia="Palatino Linotype" w:cs="Palatino Linotype"/>
              </w:rPr>
              <w:t xml:space="preserve"> </w:t>
            </w:r>
            <w:proofErr w:type="spellStart"/>
            <w:r w:rsidRPr="00BD31D4">
              <w:rPr>
                <w:rFonts w:eastAsia="Palatino Linotype" w:cs="Palatino Linotype"/>
              </w:rPr>
              <w:t>from</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perspective</w:t>
            </w:r>
            <w:proofErr w:type="spellEnd"/>
            <w:r w:rsidRPr="00BD31D4">
              <w:rPr>
                <w:rFonts w:eastAsia="Palatino Linotype" w:cs="Palatino Linotype"/>
              </w:rPr>
              <w:t xml:space="preserve"> </w:t>
            </w:r>
            <w:proofErr w:type="spellStart"/>
            <w:r w:rsidRPr="00BD31D4">
              <w:rPr>
                <w:rFonts w:eastAsia="Palatino Linotype" w:cs="Palatino Linotype"/>
              </w:rPr>
              <w:t>of</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social</w:t>
            </w:r>
            <w:proofErr w:type="spellEnd"/>
            <w:r w:rsidRPr="00BD31D4">
              <w:rPr>
                <w:rFonts w:eastAsia="Palatino Linotype" w:cs="Palatino Linotype"/>
              </w:rPr>
              <w:t xml:space="preserve"> </w:t>
            </w:r>
            <w:proofErr w:type="spellStart"/>
            <w:r w:rsidRPr="00BD31D4">
              <w:rPr>
                <w:rFonts w:eastAsia="Palatino Linotype" w:cs="Palatino Linotype"/>
              </w:rPr>
              <w:t>workers</w:t>
            </w:r>
            <w:proofErr w:type="spellEnd"/>
            <w:r w:rsidRPr="00BD31D4">
              <w:rPr>
                <w:rFonts w:eastAsia="Palatino Linotype" w:cs="Palatino Linotype"/>
              </w:rPr>
              <w:t xml:space="preserve"> </w:t>
            </w:r>
            <w:proofErr w:type="spellStart"/>
            <w:r w:rsidRPr="00BD31D4">
              <w:rPr>
                <w:rFonts w:eastAsia="Palatino Linotype" w:cs="Palatino Linotype"/>
              </w:rPr>
              <w:t>themselves</w:t>
            </w:r>
            <w:proofErr w:type="spellEnd"/>
            <w:r w:rsidRPr="00BD31D4">
              <w:rPr>
                <w:rFonts w:eastAsia="Palatino Linotype" w:cs="Palatino Linotype"/>
              </w:rPr>
              <w:t xml:space="preserve">. </w:t>
            </w:r>
            <w:proofErr w:type="spellStart"/>
            <w:r w:rsidRPr="00BD31D4">
              <w:rPr>
                <w:rFonts w:eastAsia="Palatino Linotype" w:cs="Palatino Linotype"/>
              </w:rPr>
              <w:t>This</w:t>
            </w:r>
            <w:proofErr w:type="spellEnd"/>
            <w:r w:rsidRPr="00BD31D4">
              <w:rPr>
                <w:rFonts w:eastAsia="Palatino Linotype" w:cs="Palatino Linotype"/>
              </w:rPr>
              <w:t xml:space="preserve"> </w:t>
            </w:r>
            <w:proofErr w:type="spellStart"/>
            <w:r w:rsidRPr="00BD31D4">
              <w:rPr>
                <w:rFonts w:eastAsia="Palatino Linotype" w:cs="Palatino Linotype"/>
              </w:rPr>
              <w:t>achieved</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aim</w:t>
            </w:r>
            <w:proofErr w:type="spellEnd"/>
            <w:r w:rsidRPr="00BD31D4">
              <w:rPr>
                <w:rFonts w:eastAsia="Palatino Linotype" w:cs="Palatino Linotype"/>
              </w:rPr>
              <w:t xml:space="preserve"> </w:t>
            </w:r>
            <w:proofErr w:type="spellStart"/>
            <w:r w:rsidRPr="00BD31D4">
              <w:rPr>
                <w:rFonts w:eastAsia="Palatino Linotype" w:cs="Palatino Linotype"/>
              </w:rPr>
              <w:t>of</w:t>
            </w:r>
            <w:proofErr w:type="spellEnd"/>
            <w:r w:rsidRPr="00BD31D4">
              <w:rPr>
                <w:rFonts w:eastAsia="Palatino Linotype" w:cs="Palatino Linotype"/>
              </w:rPr>
              <w:t xml:space="preserve"> </w:t>
            </w:r>
            <w:proofErr w:type="spellStart"/>
            <w:r w:rsidRPr="00BD31D4">
              <w:rPr>
                <w:rFonts w:eastAsia="Palatino Linotype" w:cs="Palatino Linotype"/>
              </w:rPr>
              <w:t>the</w:t>
            </w:r>
            <w:proofErr w:type="spellEnd"/>
            <w:r w:rsidRPr="00BD31D4">
              <w:rPr>
                <w:rFonts w:eastAsia="Palatino Linotype" w:cs="Palatino Linotype"/>
              </w:rPr>
              <w:t xml:space="preserve"> </w:t>
            </w:r>
            <w:proofErr w:type="spellStart"/>
            <w:r w:rsidRPr="00BD31D4">
              <w:rPr>
                <w:rFonts w:eastAsia="Palatino Linotype" w:cs="Palatino Linotype"/>
              </w:rPr>
              <w:t>bachelor</w:t>
            </w:r>
            <w:proofErr w:type="spellEnd"/>
            <w:r w:rsidRPr="00BD31D4">
              <w:rPr>
                <w:rFonts w:eastAsia="Palatino Linotype" w:cs="Palatino Linotype"/>
              </w:rPr>
              <w:t xml:space="preserve"> thesis.</w:t>
            </w:r>
          </w:p>
        </w:tc>
      </w:tr>
      <w:tr w:rsidR="00983EFF" w14:paraId="4F5B8DD7" w14:textId="77777777">
        <w:tc>
          <w:tcPr>
            <w:tcW w:w="2618" w:type="dxa"/>
            <w:vAlign w:val="center"/>
          </w:tcPr>
          <w:p w14:paraId="560FEAB5" w14:textId="77777777" w:rsidR="00983EFF" w:rsidRDefault="005439E6" w:rsidP="009E4955">
            <w:pPr>
              <w:rPr>
                <w:b/>
              </w:rPr>
            </w:pPr>
            <w:proofErr w:type="spellStart"/>
            <w:r>
              <w:rPr>
                <w:b/>
              </w:rPr>
              <w:lastRenderedPageBreak/>
              <w:t>Keywords</w:t>
            </w:r>
            <w:proofErr w:type="spellEnd"/>
            <w:r>
              <w:rPr>
                <w:b/>
              </w:rPr>
              <w:t>:</w:t>
            </w:r>
          </w:p>
        </w:tc>
        <w:tc>
          <w:tcPr>
            <w:tcW w:w="5572" w:type="dxa"/>
            <w:vAlign w:val="center"/>
          </w:tcPr>
          <w:p w14:paraId="3BABF826" w14:textId="2BEF0692" w:rsidR="00983EFF" w:rsidRPr="00EF6BF1" w:rsidRDefault="00E27BEF" w:rsidP="00EF6BF1">
            <w:pPr>
              <w:jc w:val="both"/>
              <w:rPr>
                <w:rFonts w:eastAsia="Palatino Linotype" w:cs="Palatino Linotype"/>
              </w:rPr>
            </w:pPr>
            <w:r>
              <w:rPr>
                <w:rFonts w:eastAsia="Palatino Linotype" w:cs="Palatino Linotype"/>
              </w:rPr>
              <w:t>CAN syndrome</w:t>
            </w:r>
            <w:r w:rsidR="004B592D">
              <w:rPr>
                <w:rFonts w:eastAsia="Palatino Linotype" w:cs="Palatino Linotype"/>
              </w:rPr>
              <w:t xml:space="preserve">, </w:t>
            </w:r>
            <w:proofErr w:type="spellStart"/>
            <w:r w:rsidR="00E4385E">
              <w:rPr>
                <w:rFonts w:eastAsia="Palatino Linotype" w:cs="Palatino Linotype"/>
              </w:rPr>
              <w:t>s</w:t>
            </w:r>
            <w:r w:rsidR="00BE5C5F">
              <w:rPr>
                <w:rFonts w:eastAsia="Palatino Linotype" w:cs="Palatino Linotype"/>
              </w:rPr>
              <w:t>ocial</w:t>
            </w:r>
            <w:proofErr w:type="spellEnd"/>
            <w:r w:rsidR="00BE5C5F">
              <w:rPr>
                <w:rFonts w:eastAsia="Palatino Linotype" w:cs="Palatino Linotype"/>
              </w:rPr>
              <w:t xml:space="preserve"> </w:t>
            </w:r>
            <w:proofErr w:type="spellStart"/>
            <w:r w:rsidR="00BE5C5F">
              <w:rPr>
                <w:rFonts w:eastAsia="Palatino Linotype" w:cs="Palatino Linotype"/>
              </w:rPr>
              <w:t>worker</w:t>
            </w:r>
            <w:proofErr w:type="spellEnd"/>
            <w:r w:rsidR="00BE5C5F">
              <w:rPr>
                <w:rFonts w:eastAsia="Palatino Linotype" w:cs="Palatino Linotype"/>
              </w:rPr>
              <w:t xml:space="preserve">, </w:t>
            </w:r>
            <w:proofErr w:type="spellStart"/>
            <w:r w:rsidR="00E4385E">
              <w:rPr>
                <w:rFonts w:eastAsia="Palatino Linotype" w:cs="Palatino Linotype"/>
              </w:rPr>
              <w:t>s</w:t>
            </w:r>
            <w:r w:rsidR="00BE5C5F">
              <w:rPr>
                <w:rFonts w:eastAsia="Palatino Linotype" w:cs="Palatino Linotype"/>
              </w:rPr>
              <w:t>ocial</w:t>
            </w:r>
            <w:proofErr w:type="spellEnd"/>
            <w:r w:rsidR="00BE5C5F">
              <w:rPr>
                <w:rFonts w:eastAsia="Palatino Linotype" w:cs="Palatino Linotype"/>
              </w:rPr>
              <w:t xml:space="preserve"> </w:t>
            </w:r>
            <w:proofErr w:type="spellStart"/>
            <w:r w:rsidR="00BE5C5F">
              <w:rPr>
                <w:rFonts w:eastAsia="Palatino Linotype" w:cs="Palatino Linotype"/>
              </w:rPr>
              <w:t>work</w:t>
            </w:r>
            <w:proofErr w:type="spellEnd"/>
            <w:r w:rsidR="00BE5C5F">
              <w:rPr>
                <w:rFonts w:eastAsia="Palatino Linotype" w:cs="Palatino Linotype"/>
              </w:rPr>
              <w:t xml:space="preserve">, </w:t>
            </w:r>
            <w:proofErr w:type="spellStart"/>
            <w:r w:rsidR="00E4385E">
              <w:rPr>
                <w:rFonts w:eastAsia="Palatino Linotype" w:cs="Palatino Linotype"/>
              </w:rPr>
              <w:t>f</w:t>
            </w:r>
            <w:r w:rsidR="00BE5C5F">
              <w:rPr>
                <w:rFonts w:eastAsia="Palatino Linotype" w:cs="Palatino Linotype"/>
              </w:rPr>
              <w:t>amily</w:t>
            </w:r>
            <w:proofErr w:type="spellEnd"/>
            <w:r w:rsidR="00BE5C5F">
              <w:rPr>
                <w:rFonts w:eastAsia="Palatino Linotype" w:cs="Palatino Linotype"/>
              </w:rPr>
              <w:t xml:space="preserve">, </w:t>
            </w:r>
            <w:proofErr w:type="spellStart"/>
            <w:r w:rsidR="00E4385E">
              <w:rPr>
                <w:rFonts w:eastAsia="Palatino Linotype" w:cs="Palatino Linotype"/>
              </w:rPr>
              <w:t>c</w:t>
            </w:r>
            <w:r w:rsidR="00BE5C5F">
              <w:rPr>
                <w:rFonts w:eastAsia="Palatino Linotype" w:cs="Palatino Linotype"/>
              </w:rPr>
              <w:t>hild</w:t>
            </w:r>
            <w:proofErr w:type="spellEnd"/>
            <w:r w:rsidR="00BE5C5F">
              <w:rPr>
                <w:rFonts w:eastAsia="Palatino Linotype" w:cs="Palatino Linotype"/>
              </w:rPr>
              <w:t>,</w:t>
            </w:r>
            <w:r w:rsidR="00543EC3">
              <w:t xml:space="preserve"> </w:t>
            </w:r>
            <w:r w:rsidR="003609D8">
              <w:t xml:space="preserve">OSPOD – </w:t>
            </w:r>
            <w:proofErr w:type="spellStart"/>
            <w:r w:rsidR="003609D8">
              <w:t>Authority</w:t>
            </w:r>
            <w:proofErr w:type="spellEnd"/>
            <w:r w:rsidR="003609D8">
              <w:t xml:space="preserve"> </w:t>
            </w:r>
            <w:proofErr w:type="spellStart"/>
            <w:r w:rsidR="003609D8">
              <w:t>for</w:t>
            </w:r>
            <w:proofErr w:type="spellEnd"/>
            <w:r w:rsidR="003609D8">
              <w:t xml:space="preserve"> </w:t>
            </w:r>
            <w:proofErr w:type="spellStart"/>
            <w:r w:rsidR="003609D8">
              <w:t>Social</w:t>
            </w:r>
            <w:proofErr w:type="spellEnd"/>
            <w:r w:rsidR="003609D8">
              <w:t xml:space="preserve"> and </w:t>
            </w:r>
            <w:proofErr w:type="spellStart"/>
            <w:r w:rsidR="003609D8">
              <w:t>Legal</w:t>
            </w:r>
            <w:proofErr w:type="spellEnd"/>
            <w:r w:rsidR="003609D8">
              <w:t xml:space="preserve"> </w:t>
            </w:r>
            <w:proofErr w:type="spellStart"/>
            <w:r w:rsidR="003609D8">
              <w:t>Protection</w:t>
            </w:r>
            <w:proofErr w:type="spellEnd"/>
            <w:r w:rsidR="003609D8">
              <w:t xml:space="preserve"> </w:t>
            </w:r>
            <w:proofErr w:type="spellStart"/>
            <w:r w:rsidR="003609D8">
              <w:t>of</w:t>
            </w:r>
            <w:proofErr w:type="spellEnd"/>
            <w:r w:rsidR="003609D8">
              <w:t xml:space="preserve"> </w:t>
            </w:r>
            <w:proofErr w:type="spellStart"/>
            <w:r w:rsidR="003609D8">
              <w:t>Children</w:t>
            </w:r>
            <w:proofErr w:type="spellEnd"/>
            <w:r w:rsidR="00543EC3">
              <w:rPr>
                <w:rFonts w:eastAsia="Palatino Linotype" w:cs="Palatino Linotype"/>
              </w:rPr>
              <w:t>,</w:t>
            </w:r>
            <w:r w:rsidR="00BE5C5F">
              <w:rPr>
                <w:rFonts w:eastAsia="Palatino Linotype" w:cs="Palatino Linotype"/>
              </w:rPr>
              <w:t xml:space="preserve"> </w:t>
            </w:r>
            <w:proofErr w:type="spellStart"/>
            <w:r>
              <w:rPr>
                <w:rFonts w:eastAsia="Palatino Linotype" w:cs="Palatino Linotype"/>
              </w:rPr>
              <w:t>Child</w:t>
            </w:r>
            <w:proofErr w:type="spellEnd"/>
            <w:r>
              <w:rPr>
                <w:rFonts w:eastAsia="Palatino Linotype" w:cs="Palatino Linotype"/>
              </w:rPr>
              <w:t xml:space="preserve"> Abuse and </w:t>
            </w:r>
            <w:proofErr w:type="spellStart"/>
            <w:r>
              <w:rPr>
                <w:rFonts w:eastAsia="Palatino Linotype" w:cs="Palatino Linotype"/>
              </w:rPr>
              <w:t>Neglect</w:t>
            </w:r>
            <w:proofErr w:type="spellEnd"/>
            <w:r>
              <w:rPr>
                <w:rFonts w:eastAsia="Palatino Linotype" w:cs="Palatino Linotype"/>
              </w:rPr>
              <w:t xml:space="preserve">, </w:t>
            </w:r>
            <w:proofErr w:type="spellStart"/>
            <w:r w:rsidR="00E4385E">
              <w:rPr>
                <w:rFonts w:eastAsia="Palatino Linotype" w:cs="Palatino Linotype"/>
              </w:rPr>
              <w:t>c</w:t>
            </w:r>
            <w:r w:rsidR="003609D8">
              <w:rPr>
                <w:rFonts w:eastAsia="Palatino Linotype" w:cs="Palatino Linotype"/>
              </w:rPr>
              <w:t>hild</w:t>
            </w:r>
            <w:proofErr w:type="spellEnd"/>
            <w:r w:rsidR="003609D8">
              <w:rPr>
                <w:rFonts w:eastAsia="Palatino Linotype" w:cs="Palatino Linotype"/>
              </w:rPr>
              <w:t xml:space="preserve"> in </w:t>
            </w:r>
            <w:proofErr w:type="spellStart"/>
            <w:r w:rsidR="003609D8">
              <w:rPr>
                <w:rFonts w:eastAsia="Palatino Linotype" w:cs="Palatino Linotype"/>
              </w:rPr>
              <w:t>danger</w:t>
            </w:r>
            <w:proofErr w:type="spellEnd"/>
          </w:p>
        </w:tc>
      </w:tr>
      <w:tr w:rsidR="00983EFF" w14:paraId="58102AD1" w14:textId="77777777">
        <w:trPr>
          <w:trHeight w:val="603"/>
        </w:trPr>
        <w:tc>
          <w:tcPr>
            <w:tcW w:w="2618" w:type="dxa"/>
            <w:vAlign w:val="center"/>
          </w:tcPr>
          <w:p w14:paraId="065D4840" w14:textId="77777777" w:rsidR="00983EFF" w:rsidRDefault="005439E6" w:rsidP="009E4955">
            <w:pPr>
              <w:rPr>
                <w:b/>
              </w:rPr>
            </w:pPr>
            <w:r>
              <w:rPr>
                <w:b/>
              </w:rPr>
              <w:t>Názvy příloh vázaných v práci:</w:t>
            </w:r>
          </w:p>
        </w:tc>
        <w:tc>
          <w:tcPr>
            <w:tcW w:w="5572" w:type="dxa"/>
            <w:vAlign w:val="center"/>
          </w:tcPr>
          <w:p w14:paraId="27C4659F" w14:textId="77777777" w:rsidR="001C7E33" w:rsidRDefault="00251616" w:rsidP="001C7E33">
            <w:pPr>
              <w:rPr>
                <w:bCs/>
              </w:rPr>
            </w:pPr>
            <w:r w:rsidRPr="00251616">
              <w:rPr>
                <w:bCs/>
              </w:rPr>
              <w:t>Příloha č. 1 Polostrukturovaný rozhovor hlavní výzkumná otázka</w:t>
            </w:r>
          </w:p>
          <w:p w14:paraId="3DDEF3EB" w14:textId="16B8F5FC" w:rsidR="001C35B1" w:rsidRDefault="001C35B1" w:rsidP="001C7E33">
            <w:pPr>
              <w:rPr>
                <w:bCs/>
              </w:rPr>
            </w:pPr>
            <w:r w:rsidRPr="001C35B1">
              <w:rPr>
                <w:bCs/>
              </w:rPr>
              <w:t>Příloha č. 2 Polostrukturovaný rozhovor dílčí výzkumná otázka</w:t>
            </w:r>
          </w:p>
          <w:p w14:paraId="43A97C3E" w14:textId="15DA8CAC" w:rsidR="00251616" w:rsidRPr="001C7E33" w:rsidRDefault="00251616" w:rsidP="001C7E33">
            <w:pPr>
              <w:rPr>
                <w:bCs/>
              </w:rPr>
            </w:pPr>
          </w:p>
        </w:tc>
      </w:tr>
      <w:tr w:rsidR="00983EFF" w14:paraId="78DEA67C" w14:textId="77777777">
        <w:tc>
          <w:tcPr>
            <w:tcW w:w="2618" w:type="dxa"/>
            <w:vAlign w:val="center"/>
          </w:tcPr>
          <w:p w14:paraId="7F477B06" w14:textId="77777777" w:rsidR="00983EFF" w:rsidRDefault="005439E6" w:rsidP="009E4955">
            <w:pPr>
              <w:rPr>
                <w:b/>
              </w:rPr>
            </w:pPr>
            <w:r>
              <w:rPr>
                <w:b/>
              </w:rPr>
              <w:t xml:space="preserve">Počet literatury </w:t>
            </w:r>
            <w:r>
              <w:rPr>
                <w:b/>
              </w:rPr>
              <w:br/>
              <w:t>a zdrojů:</w:t>
            </w:r>
          </w:p>
        </w:tc>
        <w:tc>
          <w:tcPr>
            <w:tcW w:w="5572" w:type="dxa"/>
            <w:vAlign w:val="center"/>
          </w:tcPr>
          <w:p w14:paraId="744792FB" w14:textId="760C7A8E" w:rsidR="00983EFF" w:rsidRPr="001C7E33" w:rsidRDefault="002E79B1" w:rsidP="009E4955">
            <w:pPr>
              <w:rPr>
                <w:bCs/>
              </w:rPr>
            </w:pPr>
            <w:r>
              <w:rPr>
                <w:bCs/>
              </w:rPr>
              <w:t>24</w:t>
            </w:r>
          </w:p>
        </w:tc>
      </w:tr>
      <w:tr w:rsidR="00983EFF" w14:paraId="069A5FDE" w14:textId="77777777">
        <w:tc>
          <w:tcPr>
            <w:tcW w:w="2618" w:type="dxa"/>
            <w:vAlign w:val="center"/>
          </w:tcPr>
          <w:p w14:paraId="10A5D444" w14:textId="77777777" w:rsidR="00983EFF" w:rsidRDefault="005439E6" w:rsidP="009E4955">
            <w:pPr>
              <w:rPr>
                <w:b/>
              </w:rPr>
            </w:pPr>
            <w:r>
              <w:rPr>
                <w:b/>
              </w:rPr>
              <w:t>Rozsah práce:</w:t>
            </w:r>
          </w:p>
        </w:tc>
        <w:tc>
          <w:tcPr>
            <w:tcW w:w="5572" w:type="dxa"/>
            <w:vAlign w:val="center"/>
          </w:tcPr>
          <w:p w14:paraId="44CCF9DD" w14:textId="267A5435" w:rsidR="00983EFF" w:rsidRPr="005613EA" w:rsidRDefault="00406185" w:rsidP="009E4955">
            <w:pPr>
              <w:rPr>
                <w:bCs/>
              </w:rPr>
            </w:pPr>
            <w:r>
              <w:rPr>
                <w:bCs/>
              </w:rPr>
              <w:t>s.</w:t>
            </w:r>
            <w:r w:rsidR="000F16E4">
              <w:rPr>
                <w:bCs/>
              </w:rPr>
              <w:t xml:space="preserve"> </w:t>
            </w:r>
            <w:r w:rsidR="00A05B7C">
              <w:rPr>
                <w:bCs/>
              </w:rPr>
              <w:t>82</w:t>
            </w:r>
            <w:r>
              <w:rPr>
                <w:bCs/>
              </w:rPr>
              <w:t xml:space="preserve"> (</w:t>
            </w:r>
            <w:r w:rsidR="00A05B7C">
              <w:rPr>
                <w:bCs/>
              </w:rPr>
              <w:t>101 090</w:t>
            </w:r>
            <w:r w:rsidR="000F16E4">
              <w:rPr>
                <w:bCs/>
              </w:rPr>
              <w:t xml:space="preserve"> </w:t>
            </w:r>
            <w:r w:rsidR="005613EA">
              <w:rPr>
                <w:bCs/>
              </w:rPr>
              <w:t>znaků s mezerami)</w:t>
            </w:r>
          </w:p>
        </w:tc>
      </w:tr>
    </w:tbl>
    <w:p w14:paraId="6B5C6D2F" w14:textId="77777777" w:rsidR="00983EFF" w:rsidRDefault="00983EFF">
      <w:pPr>
        <w:spacing w:line="360" w:lineRule="auto"/>
        <w:rPr>
          <w:b/>
        </w:rPr>
      </w:pPr>
    </w:p>
    <w:p w14:paraId="53D5A45A" w14:textId="77777777" w:rsidR="00983EFF" w:rsidRDefault="00983EFF">
      <w:pPr>
        <w:spacing w:line="360" w:lineRule="auto"/>
        <w:rPr>
          <w:b/>
        </w:rPr>
      </w:pPr>
    </w:p>
    <w:p w14:paraId="460EE956" w14:textId="77777777" w:rsidR="00983EFF" w:rsidRDefault="00983EFF">
      <w:pPr>
        <w:spacing w:line="360" w:lineRule="auto"/>
        <w:rPr>
          <w:b/>
          <w:sz w:val="32"/>
          <w:szCs w:val="32"/>
        </w:rPr>
      </w:pPr>
    </w:p>
    <w:p w14:paraId="451A5D83" w14:textId="77777777" w:rsidR="00983EFF" w:rsidRDefault="00983EFF">
      <w:pPr>
        <w:spacing w:line="360" w:lineRule="auto"/>
        <w:rPr>
          <w:b/>
          <w:sz w:val="32"/>
          <w:szCs w:val="32"/>
        </w:rPr>
      </w:pPr>
    </w:p>
    <w:p w14:paraId="1F823931" w14:textId="77777777" w:rsidR="00983EFF" w:rsidRDefault="00983EFF">
      <w:pPr>
        <w:spacing w:line="360" w:lineRule="auto"/>
        <w:rPr>
          <w:b/>
          <w:sz w:val="32"/>
          <w:szCs w:val="32"/>
        </w:rPr>
      </w:pPr>
    </w:p>
    <w:p w14:paraId="61D8D508" w14:textId="77777777" w:rsidR="00983EFF" w:rsidRDefault="00983EFF">
      <w:pPr>
        <w:spacing w:line="360" w:lineRule="auto"/>
        <w:rPr>
          <w:b/>
          <w:sz w:val="32"/>
          <w:szCs w:val="32"/>
        </w:rPr>
      </w:pPr>
    </w:p>
    <w:p w14:paraId="567171A4" w14:textId="77777777" w:rsidR="00983EFF" w:rsidRDefault="00983EFF">
      <w:pPr>
        <w:spacing w:line="360" w:lineRule="auto"/>
        <w:rPr>
          <w:b/>
          <w:sz w:val="32"/>
          <w:szCs w:val="32"/>
        </w:rPr>
      </w:pPr>
    </w:p>
    <w:p w14:paraId="6AA5E450" w14:textId="77777777" w:rsidR="00605A15" w:rsidRDefault="00605A15">
      <w:pPr>
        <w:rPr>
          <w:rFonts w:eastAsia="Palatino Linotype" w:cs="Palatino Linotype"/>
          <w:b/>
          <w:color w:val="000000"/>
          <w:sz w:val="32"/>
          <w:szCs w:val="32"/>
        </w:rPr>
      </w:pPr>
      <w:r>
        <w:rPr>
          <w:rFonts w:eastAsia="Palatino Linotype" w:cs="Palatino Linotype"/>
          <w:b/>
          <w:color w:val="000000"/>
          <w:sz w:val="32"/>
          <w:szCs w:val="32"/>
        </w:rPr>
        <w:br w:type="page"/>
      </w:r>
    </w:p>
    <w:p w14:paraId="2E227FD2" w14:textId="41B8D3E6" w:rsidR="00983EFF" w:rsidRDefault="005439E6">
      <w:pPr>
        <w:keepNext/>
        <w:keepLines/>
        <w:pBdr>
          <w:top w:val="nil"/>
          <w:left w:val="nil"/>
          <w:bottom w:val="nil"/>
          <w:right w:val="nil"/>
          <w:between w:val="nil"/>
        </w:pBdr>
        <w:spacing w:before="480" w:line="276" w:lineRule="auto"/>
        <w:ind w:left="432" w:hanging="432"/>
        <w:rPr>
          <w:rFonts w:eastAsia="Palatino Linotype" w:cs="Palatino Linotype"/>
          <w:b/>
          <w:color w:val="000000"/>
          <w:sz w:val="32"/>
          <w:szCs w:val="32"/>
        </w:rPr>
      </w:pPr>
      <w:r>
        <w:rPr>
          <w:rFonts w:eastAsia="Palatino Linotype" w:cs="Palatino Linotype"/>
          <w:b/>
          <w:color w:val="000000"/>
          <w:sz w:val="32"/>
          <w:szCs w:val="32"/>
        </w:rPr>
        <w:lastRenderedPageBreak/>
        <w:t>Obsah</w:t>
      </w:r>
    </w:p>
    <w:sdt>
      <w:sdtPr>
        <w:rPr>
          <w:rFonts w:ascii="Palatino Linotype" w:hAnsi="Palatino Linotype" w:cs="Times New Roman"/>
          <w:b w:val="0"/>
          <w:bCs w:val="0"/>
          <w:caps w:val="0"/>
          <w:sz w:val="24"/>
          <w:szCs w:val="24"/>
        </w:rPr>
        <w:id w:val="402493859"/>
        <w:docPartObj>
          <w:docPartGallery w:val="Table of Contents"/>
          <w:docPartUnique/>
        </w:docPartObj>
      </w:sdtPr>
      <w:sdtContent>
        <w:p w14:paraId="03F856D4" w14:textId="2833FB42" w:rsidR="005E044B" w:rsidRDefault="005439E6">
          <w:pPr>
            <w:pStyle w:val="Obsah1"/>
            <w:tabs>
              <w:tab w:val="right" w:pos="8210"/>
            </w:tabs>
            <w:rPr>
              <w:rFonts w:eastAsiaTheme="minorEastAsia" w:cstheme="minorBidi"/>
              <w:b w:val="0"/>
              <w:bCs w:val="0"/>
              <w:caps w:val="0"/>
              <w:noProof/>
              <w:kern w:val="2"/>
              <w:sz w:val="24"/>
              <w:szCs w:val="24"/>
              <w14:ligatures w14:val="standardContextual"/>
            </w:rPr>
          </w:pPr>
          <w:r>
            <w:fldChar w:fldCharType="begin"/>
          </w:r>
          <w:r>
            <w:instrText xml:space="preserve"> TOC \h \u \z </w:instrText>
          </w:r>
          <w:r>
            <w:fldChar w:fldCharType="separate"/>
          </w:r>
          <w:hyperlink w:anchor="_Toc162931704" w:history="1">
            <w:r w:rsidR="005E044B" w:rsidRPr="00D66C92">
              <w:rPr>
                <w:rStyle w:val="Hypertextovodkaz"/>
                <w:rFonts w:eastAsiaTheme="majorEastAsia"/>
                <w:noProof/>
              </w:rPr>
              <w:t>Úvod</w:t>
            </w:r>
            <w:r w:rsidR="005E044B">
              <w:rPr>
                <w:noProof/>
                <w:webHidden/>
              </w:rPr>
              <w:tab/>
            </w:r>
            <w:r w:rsidR="005E044B">
              <w:rPr>
                <w:noProof/>
                <w:webHidden/>
              </w:rPr>
              <w:fldChar w:fldCharType="begin"/>
            </w:r>
            <w:r w:rsidR="005E044B">
              <w:rPr>
                <w:noProof/>
                <w:webHidden/>
              </w:rPr>
              <w:instrText xml:space="preserve"> PAGEREF _Toc162931704 \h </w:instrText>
            </w:r>
            <w:r w:rsidR="005E044B">
              <w:rPr>
                <w:noProof/>
                <w:webHidden/>
              </w:rPr>
            </w:r>
            <w:r w:rsidR="005E044B">
              <w:rPr>
                <w:noProof/>
                <w:webHidden/>
              </w:rPr>
              <w:fldChar w:fldCharType="separate"/>
            </w:r>
            <w:r w:rsidR="005E044B">
              <w:rPr>
                <w:noProof/>
                <w:webHidden/>
              </w:rPr>
              <w:t>7</w:t>
            </w:r>
            <w:r w:rsidR="005E044B">
              <w:rPr>
                <w:noProof/>
                <w:webHidden/>
              </w:rPr>
              <w:fldChar w:fldCharType="end"/>
            </w:r>
          </w:hyperlink>
        </w:p>
        <w:p w14:paraId="6927AA6D" w14:textId="652E07C5" w:rsidR="005E044B" w:rsidRDefault="00000000">
          <w:pPr>
            <w:pStyle w:val="Obsah1"/>
            <w:tabs>
              <w:tab w:val="right" w:pos="8210"/>
            </w:tabs>
            <w:rPr>
              <w:rFonts w:eastAsiaTheme="minorEastAsia" w:cstheme="minorBidi"/>
              <w:b w:val="0"/>
              <w:bCs w:val="0"/>
              <w:caps w:val="0"/>
              <w:noProof/>
              <w:kern w:val="2"/>
              <w:sz w:val="24"/>
              <w:szCs w:val="24"/>
              <w14:ligatures w14:val="standardContextual"/>
            </w:rPr>
          </w:pPr>
          <w:hyperlink w:anchor="_Toc162931705" w:history="1">
            <w:r w:rsidR="005E044B" w:rsidRPr="00D66C92">
              <w:rPr>
                <w:rStyle w:val="Hypertextovodkaz"/>
                <w:rFonts w:eastAsiaTheme="majorEastAsia"/>
                <w:noProof/>
              </w:rPr>
              <w:t>TEORETICKÁ ČÁST</w:t>
            </w:r>
            <w:r w:rsidR="005E044B">
              <w:rPr>
                <w:noProof/>
                <w:webHidden/>
              </w:rPr>
              <w:tab/>
            </w:r>
            <w:r w:rsidR="005E044B">
              <w:rPr>
                <w:noProof/>
                <w:webHidden/>
              </w:rPr>
              <w:fldChar w:fldCharType="begin"/>
            </w:r>
            <w:r w:rsidR="005E044B">
              <w:rPr>
                <w:noProof/>
                <w:webHidden/>
              </w:rPr>
              <w:instrText xml:space="preserve"> PAGEREF _Toc162931705 \h </w:instrText>
            </w:r>
            <w:r w:rsidR="005E044B">
              <w:rPr>
                <w:noProof/>
                <w:webHidden/>
              </w:rPr>
            </w:r>
            <w:r w:rsidR="005E044B">
              <w:rPr>
                <w:noProof/>
                <w:webHidden/>
              </w:rPr>
              <w:fldChar w:fldCharType="separate"/>
            </w:r>
            <w:r w:rsidR="005E044B">
              <w:rPr>
                <w:noProof/>
                <w:webHidden/>
              </w:rPr>
              <w:t>9</w:t>
            </w:r>
            <w:r w:rsidR="005E044B">
              <w:rPr>
                <w:noProof/>
                <w:webHidden/>
              </w:rPr>
              <w:fldChar w:fldCharType="end"/>
            </w:r>
          </w:hyperlink>
        </w:p>
        <w:p w14:paraId="31C20645" w14:textId="6E7E47FF" w:rsidR="005E044B" w:rsidRDefault="00000000">
          <w:pPr>
            <w:pStyle w:val="Obsah1"/>
            <w:tabs>
              <w:tab w:val="left" w:pos="480"/>
              <w:tab w:val="right" w:pos="8210"/>
            </w:tabs>
            <w:rPr>
              <w:rFonts w:eastAsiaTheme="minorEastAsia" w:cstheme="minorBidi"/>
              <w:b w:val="0"/>
              <w:bCs w:val="0"/>
              <w:caps w:val="0"/>
              <w:noProof/>
              <w:kern w:val="2"/>
              <w:sz w:val="24"/>
              <w:szCs w:val="24"/>
              <w14:ligatures w14:val="standardContextual"/>
            </w:rPr>
          </w:pPr>
          <w:hyperlink w:anchor="_Toc162931706" w:history="1">
            <w:r w:rsidR="005E044B" w:rsidRPr="00D66C92">
              <w:rPr>
                <w:rStyle w:val="Hypertextovodkaz"/>
                <w:rFonts w:eastAsiaTheme="majorEastAsia"/>
                <w:noProof/>
              </w:rPr>
              <w:t>1</w:t>
            </w:r>
            <w:r w:rsidR="005E044B">
              <w:rPr>
                <w:rFonts w:eastAsiaTheme="minorEastAsia" w:cstheme="minorBidi"/>
                <w:b w:val="0"/>
                <w:bCs w:val="0"/>
                <w:caps w:val="0"/>
                <w:noProof/>
                <w:kern w:val="2"/>
                <w:sz w:val="24"/>
                <w:szCs w:val="24"/>
                <w14:ligatures w14:val="standardContextual"/>
              </w:rPr>
              <w:tab/>
            </w:r>
            <w:r w:rsidR="005E044B" w:rsidRPr="00D66C92">
              <w:rPr>
                <w:rStyle w:val="Hypertextovodkaz"/>
                <w:rFonts w:eastAsiaTheme="majorEastAsia"/>
                <w:noProof/>
              </w:rPr>
              <w:t>Dítě a psychické dětské potřeby</w:t>
            </w:r>
            <w:r w:rsidR="005E044B">
              <w:rPr>
                <w:noProof/>
                <w:webHidden/>
              </w:rPr>
              <w:tab/>
            </w:r>
            <w:r w:rsidR="005E044B">
              <w:rPr>
                <w:noProof/>
                <w:webHidden/>
              </w:rPr>
              <w:fldChar w:fldCharType="begin"/>
            </w:r>
            <w:r w:rsidR="005E044B">
              <w:rPr>
                <w:noProof/>
                <w:webHidden/>
              </w:rPr>
              <w:instrText xml:space="preserve"> PAGEREF _Toc162931706 \h </w:instrText>
            </w:r>
            <w:r w:rsidR="005E044B">
              <w:rPr>
                <w:noProof/>
                <w:webHidden/>
              </w:rPr>
            </w:r>
            <w:r w:rsidR="005E044B">
              <w:rPr>
                <w:noProof/>
                <w:webHidden/>
              </w:rPr>
              <w:fldChar w:fldCharType="separate"/>
            </w:r>
            <w:r w:rsidR="005E044B">
              <w:rPr>
                <w:noProof/>
                <w:webHidden/>
              </w:rPr>
              <w:t>9</w:t>
            </w:r>
            <w:r w:rsidR="005E044B">
              <w:rPr>
                <w:noProof/>
                <w:webHidden/>
              </w:rPr>
              <w:fldChar w:fldCharType="end"/>
            </w:r>
          </w:hyperlink>
        </w:p>
        <w:p w14:paraId="7B774367" w14:textId="2C78B59F"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07" w:history="1">
            <w:r w:rsidR="005E044B" w:rsidRPr="00D66C92">
              <w:rPr>
                <w:rStyle w:val="Hypertextovodkaz"/>
                <w:rFonts w:eastAsiaTheme="majorEastAsia"/>
                <w:noProof/>
              </w:rPr>
              <w:t>1.1</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Postavení dítěte v průběhu dějin</w:t>
            </w:r>
            <w:r w:rsidR="005E044B">
              <w:rPr>
                <w:noProof/>
                <w:webHidden/>
              </w:rPr>
              <w:tab/>
            </w:r>
            <w:r w:rsidR="005E044B">
              <w:rPr>
                <w:noProof/>
                <w:webHidden/>
              </w:rPr>
              <w:fldChar w:fldCharType="begin"/>
            </w:r>
            <w:r w:rsidR="005E044B">
              <w:rPr>
                <w:noProof/>
                <w:webHidden/>
              </w:rPr>
              <w:instrText xml:space="preserve"> PAGEREF _Toc162931707 \h </w:instrText>
            </w:r>
            <w:r w:rsidR="005E044B">
              <w:rPr>
                <w:noProof/>
                <w:webHidden/>
              </w:rPr>
            </w:r>
            <w:r w:rsidR="005E044B">
              <w:rPr>
                <w:noProof/>
                <w:webHidden/>
              </w:rPr>
              <w:fldChar w:fldCharType="separate"/>
            </w:r>
            <w:r w:rsidR="005E044B">
              <w:rPr>
                <w:noProof/>
                <w:webHidden/>
              </w:rPr>
              <w:t>10</w:t>
            </w:r>
            <w:r w:rsidR="005E044B">
              <w:rPr>
                <w:noProof/>
                <w:webHidden/>
              </w:rPr>
              <w:fldChar w:fldCharType="end"/>
            </w:r>
          </w:hyperlink>
        </w:p>
        <w:p w14:paraId="2961CB6B" w14:textId="6FDCCC91"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08" w:history="1">
            <w:r w:rsidR="005E044B" w:rsidRPr="00D66C92">
              <w:rPr>
                <w:rStyle w:val="Hypertextovodkaz"/>
                <w:rFonts w:eastAsiaTheme="majorEastAsia"/>
                <w:noProof/>
              </w:rPr>
              <w:t>1.2</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Pojem rodina</w:t>
            </w:r>
            <w:r w:rsidR="005E044B">
              <w:rPr>
                <w:noProof/>
                <w:webHidden/>
              </w:rPr>
              <w:tab/>
            </w:r>
            <w:r w:rsidR="005E044B">
              <w:rPr>
                <w:noProof/>
                <w:webHidden/>
              </w:rPr>
              <w:fldChar w:fldCharType="begin"/>
            </w:r>
            <w:r w:rsidR="005E044B">
              <w:rPr>
                <w:noProof/>
                <w:webHidden/>
              </w:rPr>
              <w:instrText xml:space="preserve"> PAGEREF _Toc162931708 \h </w:instrText>
            </w:r>
            <w:r w:rsidR="005E044B">
              <w:rPr>
                <w:noProof/>
                <w:webHidden/>
              </w:rPr>
            </w:r>
            <w:r w:rsidR="005E044B">
              <w:rPr>
                <w:noProof/>
                <w:webHidden/>
              </w:rPr>
              <w:fldChar w:fldCharType="separate"/>
            </w:r>
            <w:r w:rsidR="005E044B">
              <w:rPr>
                <w:noProof/>
                <w:webHidden/>
              </w:rPr>
              <w:t>13</w:t>
            </w:r>
            <w:r w:rsidR="005E044B">
              <w:rPr>
                <w:noProof/>
                <w:webHidden/>
              </w:rPr>
              <w:fldChar w:fldCharType="end"/>
            </w:r>
          </w:hyperlink>
        </w:p>
        <w:p w14:paraId="27C58B3C" w14:textId="7D56D557"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09" w:history="1">
            <w:r w:rsidR="005E044B" w:rsidRPr="00D66C92">
              <w:rPr>
                <w:rStyle w:val="Hypertextovodkaz"/>
                <w:rFonts w:eastAsiaTheme="majorEastAsia"/>
                <w:noProof/>
              </w:rPr>
              <w:t>1.3</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Funkce rodiny</w:t>
            </w:r>
            <w:r w:rsidR="005E044B">
              <w:rPr>
                <w:noProof/>
                <w:webHidden/>
              </w:rPr>
              <w:tab/>
            </w:r>
            <w:r w:rsidR="005E044B">
              <w:rPr>
                <w:noProof/>
                <w:webHidden/>
              </w:rPr>
              <w:fldChar w:fldCharType="begin"/>
            </w:r>
            <w:r w:rsidR="005E044B">
              <w:rPr>
                <w:noProof/>
                <w:webHidden/>
              </w:rPr>
              <w:instrText xml:space="preserve"> PAGEREF _Toc162931709 \h </w:instrText>
            </w:r>
            <w:r w:rsidR="005E044B">
              <w:rPr>
                <w:noProof/>
                <w:webHidden/>
              </w:rPr>
            </w:r>
            <w:r w:rsidR="005E044B">
              <w:rPr>
                <w:noProof/>
                <w:webHidden/>
              </w:rPr>
              <w:fldChar w:fldCharType="separate"/>
            </w:r>
            <w:r w:rsidR="005E044B">
              <w:rPr>
                <w:noProof/>
                <w:webHidden/>
              </w:rPr>
              <w:t>15</w:t>
            </w:r>
            <w:r w:rsidR="005E044B">
              <w:rPr>
                <w:noProof/>
                <w:webHidden/>
              </w:rPr>
              <w:fldChar w:fldCharType="end"/>
            </w:r>
          </w:hyperlink>
        </w:p>
        <w:p w14:paraId="607B3B96" w14:textId="63D127EC"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10" w:history="1">
            <w:r w:rsidR="005E044B" w:rsidRPr="00D66C92">
              <w:rPr>
                <w:rStyle w:val="Hypertextovodkaz"/>
                <w:rFonts w:eastAsiaTheme="majorEastAsia"/>
                <w:noProof/>
              </w:rPr>
              <w:t>1.4</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Právní ochrana dítěte v ČR</w:t>
            </w:r>
            <w:r w:rsidR="005E044B">
              <w:rPr>
                <w:noProof/>
                <w:webHidden/>
              </w:rPr>
              <w:tab/>
            </w:r>
            <w:r w:rsidR="005E044B">
              <w:rPr>
                <w:noProof/>
                <w:webHidden/>
              </w:rPr>
              <w:fldChar w:fldCharType="begin"/>
            </w:r>
            <w:r w:rsidR="005E044B">
              <w:rPr>
                <w:noProof/>
                <w:webHidden/>
              </w:rPr>
              <w:instrText xml:space="preserve"> PAGEREF _Toc162931710 \h </w:instrText>
            </w:r>
            <w:r w:rsidR="005E044B">
              <w:rPr>
                <w:noProof/>
                <w:webHidden/>
              </w:rPr>
            </w:r>
            <w:r w:rsidR="005E044B">
              <w:rPr>
                <w:noProof/>
                <w:webHidden/>
              </w:rPr>
              <w:fldChar w:fldCharType="separate"/>
            </w:r>
            <w:r w:rsidR="005E044B">
              <w:rPr>
                <w:noProof/>
                <w:webHidden/>
              </w:rPr>
              <w:t>16</w:t>
            </w:r>
            <w:r w:rsidR="005E044B">
              <w:rPr>
                <w:noProof/>
                <w:webHidden/>
              </w:rPr>
              <w:fldChar w:fldCharType="end"/>
            </w:r>
          </w:hyperlink>
        </w:p>
        <w:p w14:paraId="72A9CB92" w14:textId="7B92668E" w:rsidR="005E044B" w:rsidRDefault="00000000">
          <w:pPr>
            <w:pStyle w:val="Obsah1"/>
            <w:tabs>
              <w:tab w:val="left" w:pos="480"/>
              <w:tab w:val="right" w:pos="8210"/>
            </w:tabs>
            <w:rPr>
              <w:rFonts w:eastAsiaTheme="minorEastAsia" w:cstheme="minorBidi"/>
              <w:b w:val="0"/>
              <w:bCs w:val="0"/>
              <w:caps w:val="0"/>
              <w:noProof/>
              <w:kern w:val="2"/>
              <w:sz w:val="24"/>
              <w:szCs w:val="24"/>
              <w14:ligatures w14:val="standardContextual"/>
            </w:rPr>
          </w:pPr>
          <w:hyperlink w:anchor="_Toc162931711" w:history="1">
            <w:r w:rsidR="005E044B" w:rsidRPr="00D66C92">
              <w:rPr>
                <w:rStyle w:val="Hypertextovodkaz"/>
                <w:rFonts w:eastAsiaTheme="majorEastAsia"/>
                <w:noProof/>
              </w:rPr>
              <w:t>2</w:t>
            </w:r>
            <w:r w:rsidR="005E044B">
              <w:rPr>
                <w:rFonts w:eastAsiaTheme="minorEastAsia" w:cstheme="minorBidi"/>
                <w:b w:val="0"/>
                <w:bCs w:val="0"/>
                <w:caps w:val="0"/>
                <w:noProof/>
                <w:kern w:val="2"/>
                <w:sz w:val="24"/>
                <w:szCs w:val="24"/>
                <w14:ligatures w14:val="standardContextual"/>
              </w:rPr>
              <w:tab/>
            </w:r>
            <w:r w:rsidR="005E044B" w:rsidRPr="00D66C92">
              <w:rPr>
                <w:rStyle w:val="Hypertextovodkaz"/>
                <w:rFonts w:eastAsiaTheme="majorEastAsia"/>
                <w:noProof/>
              </w:rPr>
              <w:t>Syndrom CAN</w:t>
            </w:r>
            <w:r w:rsidR="005E044B">
              <w:rPr>
                <w:noProof/>
                <w:webHidden/>
              </w:rPr>
              <w:tab/>
            </w:r>
            <w:r w:rsidR="005E044B">
              <w:rPr>
                <w:noProof/>
                <w:webHidden/>
              </w:rPr>
              <w:fldChar w:fldCharType="begin"/>
            </w:r>
            <w:r w:rsidR="005E044B">
              <w:rPr>
                <w:noProof/>
                <w:webHidden/>
              </w:rPr>
              <w:instrText xml:space="preserve"> PAGEREF _Toc162931711 \h </w:instrText>
            </w:r>
            <w:r w:rsidR="005E044B">
              <w:rPr>
                <w:noProof/>
                <w:webHidden/>
              </w:rPr>
            </w:r>
            <w:r w:rsidR="005E044B">
              <w:rPr>
                <w:noProof/>
                <w:webHidden/>
              </w:rPr>
              <w:fldChar w:fldCharType="separate"/>
            </w:r>
            <w:r w:rsidR="005E044B">
              <w:rPr>
                <w:noProof/>
                <w:webHidden/>
              </w:rPr>
              <w:t>22</w:t>
            </w:r>
            <w:r w:rsidR="005E044B">
              <w:rPr>
                <w:noProof/>
                <w:webHidden/>
              </w:rPr>
              <w:fldChar w:fldCharType="end"/>
            </w:r>
          </w:hyperlink>
        </w:p>
        <w:p w14:paraId="76F39752" w14:textId="362F6FAF"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12" w:history="1">
            <w:r w:rsidR="005E044B" w:rsidRPr="00D66C92">
              <w:rPr>
                <w:rStyle w:val="Hypertextovodkaz"/>
                <w:rFonts w:eastAsiaTheme="majorEastAsia"/>
                <w:noProof/>
              </w:rPr>
              <w:t>2.1</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Diagnostika ohroženého dítěte</w:t>
            </w:r>
            <w:r w:rsidR="005E044B">
              <w:rPr>
                <w:noProof/>
                <w:webHidden/>
              </w:rPr>
              <w:tab/>
            </w:r>
            <w:r w:rsidR="005E044B">
              <w:rPr>
                <w:noProof/>
                <w:webHidden/>
              </w:rPr>
              <w:fldChar w:fldCharType="begin"/>
            </w:r>
            <w:r w:rsidR="005E044B">
              <w:rPr>
                <w:noProof/>
                <w:webHidden/>
              </w:rPr>
              <w:instrText xml:space="preserve"> PAGEREF _Toc162931712 \h </w:instrText>
            </w:r>
            <w:r w:rsidR="005E044B">
              <w:rPr>
                <w:noProof/>
                <w:webHidden/>
              </w:rPr>
            </w:r>
            <w:r w:rsidR="005E044B">
              <w:rPr>
                <w:noProof/>
                <w:webHidden/>
              </w:rPr>
              <w:fldChar w:fldCharType="separate"/>
            </w:r>
            <w:r w:rsidR="005E044B">
              <w:rPr>
                <w:noProof/>
                <w:webHidden/>
              </w:rPr>
              <w:t>24</w:t>
            </w:r>
            <w:r w:rsidR="005E044B">
              <w:rPr>
                <w:noProof/>
                <w:webHidden/>
              </w:rPr>
              <w:fldChar w:fldCharType="end"/>
            </w:r>
          </w:hyperlink>
        </w:p>
        <w:p w14:paraId="7A012B95" w14:textId="57054D11"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13" w:history="1">
            <w:r w:rsidR="005E044B" w:rsidRPr="00D66C92">
              <w:rPr>
                <w:rStyle w:val="Hypertextovodkaz"/>
                <w:rFonts w:eastAsiaTheme="majorEastAsia"/>
                <w:noProof/>
              </w:rPr>
              <w:t>2.2</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Rizikové faktory</w:t>
            </w:r>
            <w:r w:rsidR="005E044B">
              <w:rPr>
                <w:noProof/>
                <w:webHidden/>
              </w:rPr>
              <w:tab/>
            </w:r>
            <w:r w:rsidR="005E044B">
              <w:rPr>
                <w:noProof/>
                <w:webHidden/>
              </w:rPr>
              <w:fldChar w:fldCharType="begin"/>
            </w:r>
            <w:r w:rsidR="005E044B">
              <w:rPr>
                <w:noProof/>
                <w:webHidden/>
              </w:rPr>
              <w:instrText xml:space="preserve"> PAGEREF _Toc162931713 \h </w:instrText>
            </w:r>
            <w:r w:rsidR="005E044B">
              <w:rPr>
                <w:noProof/>
                <w:webHidden/>
              </w:rPr>
            </w:r>
            <w:r w:rsidR="005E044B">
              <w:rPr>
                <w:noProof/>
                <w:webHidden/>
              </w:rPr>
              <w:fldChar w:fldCharType="separate"/>
            </w:r>
            <w:r w:rsidR="005E044B">
              <w:rPr>
                <w:noProof/>
                <w:webHidden/>
              </w:rPr>
              <w:t>26</w:t>
            </w:r>
            <w:r w:rsidR="005E044B">
              <w:rPr>
                <w:noProof/>
                <w:webHidden/>
              </w:rPr>
              <w:fldChar w:fldCharType="end"/>
            </w:r>
          </w:hyperlink>
        </w:p>
        <w:p w14:paraId="19F1EAA4" w14:textId="1DE72ED0" w:rsidR="005E044B" w:rsidRDefault="00000000">
          <w:pPr>
            <w:pStyle w:val="Obsah1"/>
            <w:tabs>
              <w:tab w:val="left" w:pos="480"/>
              <w:tab w:val="right" w:pos="8210"/>
            </w:tabs>
            <w:rPr>
              <w:rFonts w:eastAsiaTheme="minorEastAsia" w:cstheme="minorBidi"/>
              <w:b w:val="0"/>
              <w:bCs w:val="0"/>
              <w:caps w:val="0"/>
              <w:noProof/>
              <w:kern w:val="2"/>
              <w:sz w:val="24"/>
              <w:szCs w:val="24"/>
              <w14:ligatures w14:val="standardContextual"/>
            </w:rPr>
          </w:pPr>
          <w:hyperlink w:anchor="_Toc162931714" w:history="1">
            <w:r w:rsidR="005E044B" w:rsidRPr="00D66C92">
              <w:rPr>
                <w:rStyle w:val="Hypertextovodkaz"/>
                <w:rFonts w:eastAsiaTheme="majorEastAsia"/>
                <w:noProof/>
              </w:rPr>
              <w:t>3</w:t>
            </w:r>
            <w:r w:rsidR="005E044B">
              <w:rPr>
                <w:rFonts w:eastAsiaTheme="minorEastAsia" w:cstheme="minorBidi"/>
                <w:b w:val="0"/>
                <w:bCs w:val="0"/>
                <w:caps w:val="0"/>
                <w:noProof/>
                <w:kern w:val="2"/>
                <w:sz w:val="24"/>
                <w:szCs w:val="24"/>
                <w14:ligatures w14:val="standardContextual"/>
              </w:rPr>
              <w:tab/>
            </w:r>
            <w:r w:rsidR="005E044B" w:rsidRPr="00D66C92">
              <w:rPr>
                <w:rStyle w:val="Hypertextovodkaz"/>
                <w:rFonts w:eastAsiaTheme="majorEastAsia"/>
                <w:noProof/>
              </w:rPr>
              <w:t>Formy syndromu CAN</w:t>
            </w:r>
            <w:r w:rsidR="005E044B">
              <w:rPr>
                <w:noProof/>
                <w:webHidden/>
              </w:rPr>
              <w:tab/>
            </w:r>
            <w:r w:rsidR="005E044B">
              <w:rPr>
                <w:noProof/>
                <w:webHidden/>
              </w:rPr>
              <w:fldChar w:fldCharType="begin"/>
            </w:r>
            <w:r w:rsidR="005E044B">
              <w:rPr>
                <w:noProof/>
                <w:webHidden/>
              </w:rPr>
              <w:instrText xml:space="preserve"> PAGEREF _Toc162931714 \h </w:instrText>
            </w:r>
            <w:r w:rsidR="005E044B">
              <w:rPr>
                <w:noProof/>
                <w:webHidden/>
              </w:rPr>
            </w:r>
            <w:r w:rsidR="005E044B">
              <w:rPr>
                <w:noProof/>
                <w:webHidden/>
              </w:rPr>
              <w:fldChar w:fldCharType="separate"/>
            </w:r>
            <w:r w:rsidR="005E044B">
              <w:rPr>
                <w:noProof/>
                <w:webHidden/>
              </w:rPr>
              <w:t>28</w:t>
            </w:r>
            <w:r w:rsidR="005E044B">
              <w:rPr>
                <w:noProof/>
                <w:webHidden/>
              </w:rPr>
              <w:fldChar w:fldCharType="end"/>
            </w:r>
          </w:hyperlink>
        </w:p>
        <w:p w14:paraId="70C364A0" w14:textId="4E3E4AF0"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15" w:history="1">
            <w:r w:rsidR="005E044B" w:rsidRPr="00D66C92">
              <w:rPr>
                <w:rStyle w:val="Hypertextovodkaz"/>
                <w:rFonts w:eastAsiaTheme="majorEastAsia"/>
                <w:noProof/>
              </w:rPr>
              <w:t>3.1</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Tělesné/fyzické týrání</w:t>
            </w:r>
            <w:r w:rsidR="005E044B">
              <w:rPr>
                <w:noProof/>
                <w:webHidden/>
              </w:rPr>
              <w:tab/>
            </w:r>
            <w:r w:rsidR="005E044B">
              <w:rPr>
                <w:noProof/>
                <w:webHidden/>
              </w:rPr>
              <w:fldChar w:fldCharType="begin"/>
            </w:r>
            <w:r w:rsidR="005E044B">
              <w:rPr>
                <w:noProof/>
                <w:webHidden/>
              </w:rPr>
              <w:instrText xml:space="preserve"> PAGEREF _Toc162931715 \h </w:instrText>
            </w:r>
            <w:r w:rsidR="005E044B">
              <w:rPr>
                <w:noProof/>
                <w:webHidden/>
              </w:rPr>
            </w:r>
            <w:r w:rsidR="005E044B">
              <w:rPr>
                <w:noProof/>
                <w:webHidden/>
              </w:rPr>
              <w:fldChar w:fldCharType="separate"/>
            </w:r>
            <w:r w:rsidR="005E044B">
              <w:rPr>
                <w:noProof/>
                <w:webHidden/>
              </w:rPr>
              <w:t>28</w:t>
            </w:r>
            <w:r w:rsidR="005E044B">
              <w:rPr>
                <w:noProof/>
                <w:webHidden/>
              </w:rPr>
              <w:fldChar w:fldCharType="end"/>
            </w:r>
          </w:hyperlink>
        </w:p>
        <w:p w14:paraId="12F8402B" w14:textId="2CEF2320"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16" w:history="1">
            <w:r w:rsidR="005E044B" w:rsidRPr="00D66C92">
              <w:rPr>
                <w:rStyle w:val="Hypertextovodkaz"/>
                <w:rFonts w:eastAsiaTheme="majorEastAsia"/>
                <w:noProof/>
              </w:rPr>
              <w:t>3.2</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Psychické a emocionální týrání</w:t>
            </w:r>
            <w:r w:rsidR="005E044B">
              <w:rPr>
                <w:noProof/>
                <w:webHidden/>
              </w:rPr>
              <w:tab/>
            </w:r>
            <w:r w:rsidR="005E044B">
              <w:rPr>
                <w:noProof/>
                <w:webHidden/>
              </w:rPr>
              <w:fldChar w:fldCharType="begin"/>
            </w:r>
            <w:r w:rsidR="005E044B">
              <w:rPr>
                <w:noProof/>
                <w:webHidden/>
              </w:rPr>
              <w:instrText xml:space="preserve"> PAGEREF _Toc162931716 \h </w:instrText>
            </w:r>
            <w:r w:rsidR="005E044B">
              <w:rPr>
                <w:noProof/>
                <w:webHidden/>
              </w:rPr>
            </w:r>
            <w:r w:rsidR="005E044B">
              <w:rPr>
                <w:noProof/>
                <w:webHidden/>
              </w:rPr>
              <w:fldChar w:fldCharType="separate"/>
            </w:r>
            <w:r w:rsidR="005E044B">
              <w:rPr>
                <w:noProof/>
                <w:webHidden/>
              </w:rPr>
              <w:t>31</w:t>
            </w:r>
            <w:r w:rsidR="005E044B">
              <w:rPr>
                <w:noProof/>
                <w:webHidden/>
              </w:rPr>
              <w:fldChar w:fldCharType="end"/>
            </w:r>
          </w:hyperlink>
        </w:p>
        <w:p w14:paraId="58C276C7" w14:textId="02326213"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17" w:history="1">
            <w:r w:rsidR="005E044B" w:rsidRPr="00D66C92">
              <w:rPr>
                <w:rStyle w:val="Hypertextovodkaz"/>
                <w:rFonts w:eastAsiaTheme="majorEastAsia"/>
                <w:noProof/>
              </w:rPr>
              <w:t>3.3</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Sexuální/pohlavní zneužívání</w:t>
            </w:r>
            <w:r w:rsidR="005E044B">
              <w:rPr>
                <w:noProof/>
                <w:webHidden/>
              </w:rPr>
              <w:tab/>
            </w:r>
            <w:r w:rsidR="005E044B">
              <w:rPr>
                <w:noProof/>
                <w:webHidden/>
              </w:rPr>
              <w:fldChar w:fldCharType="begin"/>
            </w:r>
            <w:r w:rsidR="005E044B">
              <w:rPr>
                <w:noProof/>
                <w:webHidden/>
              </w:rPr>
              <w:instrText xml:space="preserve"> PAGEREF _Toc162931717 \h </w:instrText>
            </w:r>
            <w:r w:rsidR="005E044B">
              <w:rPr>
                <w:noProof/>
                <w:webHidden/>
              </w:rPr>
            </w:r>
            <w:r w:rsidR="005E044B">
              <w:rPr>
                <w:noProof/>
                <w:webHidden/>
              </w:rPr>
              <w:fldChar w:fldCharType="separate"/>
            </w:r>
            <w:r w:rsidR="005E044B">
              <w:rPr>
                <w:noProof/>
                <w:webHidden/>
              </w:rPr>
              <w:t>33</w:t>
            </w:r>
            <w:r w:rsidR="005E044B">
              <w:rPr>
                <w:noProof/>
                <w:webHidden/>
              </w:rPr>
              <w:fldChar w:fldCharType="end"/>
            </w:r>
          </w:hyperlink>
        </w:p>
        <w:p w14:paraId="3753A33C" w14:textId="1DE32B39"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18" w:history="1">
            <w:r w:rsidR="005E044B" w:rsidRPr="00D66C92">
              <w:rPr>
                <w:rStyle w:val="Hypertextovodkaz"/>
                <w:rFonts w:eastAsiaTheme="majorEastAsia"/>
                <w:noProof/>
              </w:rPr>
              <w:t>3.4</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Zanedbávání</w:t>
            </w:r>
            <w:r w:rsidR="005E044B">
              <w:rPr>
                <w:noProof/>
                <w:webHidden/>
              </w:rPr>
              <w:tab/>
            </w:r>
            <w:r w:rsidR="005E044B">
              <w:rPr>
                <w:noProof/>
                <w:webHidden/>
              </w:rPr>
              <w:fldChar w:fldCharType="begin"/>
            </w:r>
            <w:r w:rsidR="005E044B">
              <w:rPr>
                <w:noProof/>
                <w:webHidden/>
              </w:rPr>
              <w:instrText xml:space="preserve"> PAGEREF _Toc162931718 \h </w:instrText>
            </w:r>
            <w:r w:rsidR="005E044B">
              <w:rPr>
                <w:noProof/>
                <w:webHidden/>
              </w:rPr>
            </w:r>
            <w:r w:rsidR="005E044B">
              <w:rPr>
                <w:noProof/>
                <w:webHidden/>
              </w:rPr>
              <w:fldChar w:fldCharType="separate"/>
            </w:r>
            <w:r w:rsidR="005E044B">
              <w:rPr>
                <w:noProof/>
                <w:webHidden/>
              </w:rPr>
              <w:t>37</w:t>
            </w:r>
            <w:r w:rsidR="005E044B">
              <w:rPr>
                <w:noProof/>
                <w:webHidden/>
              </w:rPr>
              <w:fldChar w:fldCharType="end"/>
            </w:r>
          </w:hyperlink>
        </w:p>
        <w:p w14:paraId="1EAA00B4" w14:textId="0AB738E8" w:rsidR="005E044B" w:rsidRDefault="00000000">
          <w:pPr>
            <w:pStyle w:val="Obsah1"/>
            <w:tabs>
              <w:tab w:val="left" w:pos="480"/>
              <w:tab w:val="right" w:pos="8210"/>
            </w:tabs>
            <w:rPr>
              <w:rFonts w:eastAsiaTheme="minorEastAsia" w:cstheme="minorBidi"/>
              <w:b w:val="0"/>
              <w:bCs w:val="0"/>
              <w:caps w:val="0"/>
              <w:noProof/>
              <w:kern w:val="2"/>
              <w:sz w:val="24"/>
              <w:szCs w:val="24"/>
              <w14:ligatures w14:val="standardContextual"/>
            </w:rPr>
          </w:pPr>
          <w:hyperlink w:anchor="_Toc162931719" w:history="1">
            <w:r w:rsidR="005E044B" w:rsidRPr="00D66C92">
              <w:rPr>
                <w:rStyle w:val="Hypertextovodkaz"/>
                <w:rFonts w:eastAsiaTheme="majorEastAsia"/>
                <w:noProof/>
              </w:rPr>
              <w:t>4</w:t>
            </w:r>
            <w:r w:rsidR="005E044B">
              <w:rPr>
                <w:rFonts w:eastAsiaTheme="minorEastAsia" w:cstheme="minorBidi"/>
                <w:b w:val="0"/>
                <w:bCs w:val="0"/>
                <w:caps w:val="0"/>
                <w:noProof/>
                <w:kern w:val="2"/>
                <w:sz w:val="24"/>
                <w:szCs w:val="24"/>
                <w14:ligatures w14:val="standardContextual"/>
              </w:rPr>
              <w:tab/>
            </w:r>
            <w:r w:rsidR="005E044B" w:rsidRPr="00D66C92">
              <w:rPr>
                <w:rStyle w:val="Hypertextovodkaz"/>
                <w:rFonts w:eastAsiaTheme="majorEastAsia"/>
                <w:noProof/>
              </w:rPr>
              <w:t>Zvláštní formy syndromu CAN</w:t>
            </w:r>
            <w:r w:rsidR="005E044B">
              <w:rPr>
                <w:noProof/>
                <w:webHidden/>
              </w:rPr>
              <w:tab/>
            </w:r>
            <w:r w:rsidR="005E044B">
              <w:rPr>
                <w:noProof/>
                <w:webHidden/>
              </w:rPr>
              <w:fldChar w:fldCharType="begin"/>
            </w:r>
            <w:r w:rsidR="005E044B">
              <w:rPr>
                <w:noProof/>
                <w:webHidden/>
              </w:rPr>
              <w:instrText xml:space="preserve"> PAGEREF _Toc162931719 \h </w:instrText>
            </w:r>
            <w:r w:rsidR="005E044B">
              <w:rPr>
                <w:noProof/>
                <w:webHidden/>
              </w:rPr>
            </w:r>
            <w:r w:rsidR="005E044B">
              <w:rPr>
                <w:noProof/>
                <w:webHidden/>
              </w:rPr>
              <w:fldChar w:fldCharType="separate"/>
            </w:r>
            <w:r w:rsidR="005E044B">
              <w:rPr>
                <w:noProof/>
                <w:webHidden/>
              </w:rPr>
              <w:t>40</w:t>
            </w:r>
            <w:r w:rsidR="005E044B">
              <w:rPr>
                <w:noProof/>
                <w:webHidden/>
              </w:rPr>
              <w:fldChar w:fldCharType="end"/>
            </w:r>
          </w:hyperlink>
        </w:p>
        <w:p w14:paraId="7AE9ACF0" w14:textId="54F454C4"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20" w:history="1">
            <w:r w:rsidR="005E044B" w:rsidRPr="00D66C92">
              <w:rPr>
                <w:rStyle w:val="Hypertextovodkaz"/>
                <w:rFonts w:eastAsiaTheme="majorEastAsia"/>
                <w:noProof/>
              </w:rPr>
              <w:t>4.1</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Münchhausenův syndrom v zastoupení (by proxy)</w:t>
            </w:r>
            <w:r w:rsidR="005E044B">
              <w:rPr>
                <w:noProof/>
                <w:webHidden/>
              </w:rPr>
              <w:tab/>
            </w:r>
            <w:r w:rsidR="005E044B">
              <w:rPr>
                <w:noProof/>
                <w:webHidden/>
              </w:rPr>
              <w:fldChar w:fldCharType="begin"/>
            </w:r>
            <w:r w:rsidR="005E044B">
              <w:rPr>
                <w:noProof/>
                <w:webHidden/>
              </w:rPr>
              <w:instrText xml:space="preserve"> PAGEREF _Toc162931720 \h </w:instrText>
            </w:r>
            <w:r w:rsidR="005E044B">
              <w:rPr>
                <w:noProof/>
                <w:webHidden/>
              </w:rPr>
            </w:r>
            <w:r w:rsidR="005E044B">
              <w:rPr>
                <w:noProof/>
                <w:webHidden/>
              </w:rPr>
              <w:fldChar w:fldCharType="separate"/>
            </w:r>
            <w:r w:rsidR="005E044B">
              <w:rPr>
                <w:noProof/>
                <w:webHidden/>
              </w:rPr>
              <w:t>40</w:t>
            </w:r>
            <w:r w:rsidR="005E044B">
              <w:rPr>
                <w:noProof/>
                <w:webHidden/>
              </w:rPr>
              <w:fldChar w:fldCharType="end"/>
            </w:r>
          </w:hyperlink>
        </w:p>
        <w:p w14:paraId="719C7230" w14:textId="641D8925"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21" w:history="1">
            <w:r w:rsidR="005E044B" w:rsidRPr="00D66C92">
              <w:rPr>
                <w:rStyle w:val="Hypertextovodkaz"/>
                <w:rFonts w:eastAsiaTheme="majorEastAsia"/>
                <w:noProof/>
              </w:rPr>
              <w:t>4.2</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Systémové týrání</w:t>
            </w:r>
            <w:r w:rsidR="005E044B">
              <w:rPr>
                <w:noProof/>
                <w:webHidden/>
              </w:rPr>
              <w:tab/>
            </w:r>
            <w:r w:rsidR="005E044B">
              <w:rPr>
                <w:noProof/>
                <w:webHidden/>
              </w:rPr>
              <w:fldChar w:fldCharType="begin"/>
            </w:r>
            <w:r w:rsidR="005E044B">
              <w:rPr>
                <w:noProof/>
                <w:webHidden/>
              </w:rPr>
              <w:instrText xml:space="preserve"> PAGEREF _Toc162931721 \h </w:instrText>
            </w:r>
            <w:r w:rsidR="005E044B">
              <w:rPr>
                <w:noProof/>
                <w:webHidden/>
              </w:rPr>
            </w:r>
            <w:r w:rsidR="005E044B">
              <w:rPr>
                <w:noProof/>
                <w:webHidden/>
              </w:rPr>
              <w:fldChar w:fldCharType="separate"/>
            </w:r>
            <w:r w:rsidR="005E044B">
              <w:rPr>
                <w:noProof/>
                <w:webHidden/>
              </w:rPr>
              <w:t>40</w:t>
            </w:r>
            <w:r w:rsidR="005E044B">
              <w:rPr>
                <w:noProof/>
                <w:webHidden/>
              </w:rPr>
              <w:fldChar w:fldCharType="end"/>
            </w:r>
          </w:hyperlink>
        </w:p>
        <w:p w14:paraId="19D59726" w14:textId="439CE0CB"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22" w:history="1">
            <w:r w:rsidR="005E044B" w:rsidRPr="00D66C92">
              <w:rPr>
                <w:rStyle w:val="Hypertextovodkaz"/>
                <w:rFonts w:eastAsiaTheme="majorEastAsia"/>
                <w:noProof/>
              </w:rPr>
              <w:t>4.3</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Rituální týrání</w:t>
            </w:r>
            <w:r w:rsidR="005E044B">
              <w:rPr>
                <w:noProof/>
                <w:webHidden/>
              </w:rPr>
              <w:tab/>
            </w:r>
            <w:r w:rsidR="005E044B">
              <w:rPr>
                <w:noProof/>
                <w:webHidden/>
              </w:rPr>
              <w:fldChar w:fldCharType="begin"/>
            </w:r>
            <w:r w:rsidR="005E044B">
              <w:rPr>
                <w:noProof/>
                <w:webHidden/>
              </w:rPr>
              <w:instrText xml:space="preserve"> PAGEREF _Toc162931722 \h </w:instrText>
            </w:r>
            <w:r w:rsidR="005E044B">
              <w:rPr>
                <w:noProof/>
                <w:webHidden/>
              </w:rPr>
            </w:r>
            <w:r w:rsidR="005E044B">
              <w:rPr>
                <w:noProof/>
                <w:webHidden/>
              </w:rPr>
              <w:fldChar w:fldCharType="separate"/>
            </w:r>
            <w:r w:rsidR="005E044B">
              <w:rPr>
                <w:noProof/>
                <w:webHidden/>
              </w:rPr>
              <w:t>41</w:t>
            </w:r>
            <w:r w:rsidR="005E044B">
              <w:rPr>
                <w:noProof/>
                <w:webHidden/>
              </w:rPr>
              <w:fldChar w:fldCharType="end"/>
            </w:r>
          </w:hyperlink>
        </w:p>
        <w:p w14:paraId="32143C16" w14:textId="1505EADC"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23" w:history="1">
            <w:r w:rsidR="005E044B" w:rsidRPr="00D66C92">
              <w:rPr>
                <w:rStyle w:val="Hypertextovodkaz"/>
                <w:rFonts w:eastAsiaTheme="majorEastAsia"/>
                <w:noProof/>
              </w:rPr>
              <w:t>4.4</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Sekundární viktimizace</w:t>
            </w:r>
            <w:r w:rsidR="005E044B">
              <w:rPr>
                <w:noProof/>
                <w:webHidden/>
              </w:rPr>
              <w:tab/>
            </w:r>
            <w:r w:rsidR="005E044B">
              <w:rPr>
                <w:noProof/>
                <w:webHidden/>
              </w:rPr>
              <w:fldChar w:fldCharType="begin"/>
            </w:r>
            <w:r w:rsidR="005E044B">
              <w:rPr>
                <w:noProof/>
                <w:webHidden/>
              </w:rPr>
              <w:instrText xml:space="preserve"> PAGEREF _Toc162931723 \h </w:instrText>
            </w:r>
            <w:r w:rsidR="005E044B">
              <w:rPr>
                <w:noProof/>
                <w:webHidden/>
              </w:rPr>
            </w:r>
            <w:r w:rsidR="005E044B">
              <w:rPr>
                <w:noProof/>
                <w:webHidden/>
              </w:rPr>
              <w:fldChar w:fldCharType="separate"/>
            </w:r>
            <w:r w:rsidR="005E044B">
              <w:rPr>
                <w:noProof/>
                <w:webHidden/>
              </w:rPr>
              <w:t>41</w:t>
            </w:r>
            <w:r w:rsidR="005E044B">
              <w:rPr>
                <w:noProof/>
                <w:webHidden/>
              </w:rPr>
              <w:fldChar w:fldCharType="end"/>
            </w:r>
          </w:hyperlink>
        </w:p>
        <w:p w14:paraId="4D51E312" w14:textId="11766657"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24" w:history="1">
            <w:r w:rsidR="005E044B" w:rsidRPr="00D66C92">
              <w:rPr>
                <w:rStyle w:val="Hypertextovodkaz"/>
                <w:rFonts w:eastAsiaTheme="majorEastAsia"/>
                <w:noProof/>
              </w:rPr>
              <w:t>4.5</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Organizované zneužívání dětí</w:t>
            </w:r>
            <w:r w:rsidR="005E044B">
              <w:rPr>
                <w:noProof/>
                <w:webHidden/>
              </w:rPr>
              <w:tab/>
            </w:r>
            <w:r w:rsidR="005E044B">
              <w:rPr>
                <w:noProof/>
                <w:webHidden/>
              </w:rPr>
              <w:fldChar w:fldCharType="begin"/>
            </w:r>
            <w:r w:rsidR="005E044B">
              <w:rPr>
                <w:noProof/>
                <w:webHidden/>
              </w:rPr>
              <w:instrText xml:space="preserve"> PAGEREF _Toc162931724 \h </w:instrText>
            </w:r>
            <w:r w:rsidR="005E044B">
              <w:rPr>
                <w:noProof/>
                <w:webHidden/>
              </w:rPr>
            </w:r>
            <w:r w:rsidR="005E044B">
              <w:rPr>
                <w:noProof/>
                <w:webHidden/>
              </w:rPr>
              <w:fldChar w:fldCharType="separate"/>
            </w:r>
            <w:r w:rsidR="005E044B">
              <w:rPr>
                <w:noProof/>
                <w:webHidden/>
              </w:rPr>
              <w:t>42</w:t>
            </w:r>
            <w:r w:rsidR="005E044B">
              <w:rPr>
                <w:noProof/>
                <w:webHidden/>
              </w:rPr>
              <w:fldChar w:fldCharType="end"/>
            </w:r>
          </w:hyperlink>
        </w:p>
        <w:p w14:paraId="59810387" w14:textId="46B16433" w:rsidR="005E044B" w:rsidRDefault="00000000">
          <w:pPr>
            <w:pStyle w:val="Obsah1"/>
            <w:tabs>
              <w:tab w:val="left" w:pos="480"/>
              <w:tab w:val="right" w:pos="8210"/>
            </w:tabs>
            <w:rPr>
              <w:rFonts w:eastAsiaTheme="minorEastAsia" w:cstheme="minorBidi"/>
              <w:b w:val="0"/>
              <w:bCs w:val="0"/>
              <w:caps w:val="0"/>
              <w:noProof/>
              <w:kern w:val="2"/>
              <w:sz w:val="24"/>
              <w:szCs w:val="24"/>
              <w14:ligatures w14:val="standardContextual"/>
            </w:rPr>
          </w:pPr>
          <w:hyperlink w:anchor="_Toc162931725" w:history="1">
            <w:r w:rsidR="005E044B" w:rsidRPr="00D66C92">
              <w:rPr>
                <w:rStyle w:val="Hypertextovodkaz"/>
                <w:rFonts w:eastAsiaTheme="majorEastAsia"/>
                <w:noProof/>
              </w:rPr>
              <w:t>5</w:t>
            </w:r>
            <w:r w:rsidR="005E044B">
              <w:rPr>
                <w:rFonts w:eastAsiaTheme="minorEastAsia" w:cstheme="minorBidi"/>
                <w:b w:val="0"/>
                <w:bCs w:val="0"/>
                <w:caps w:val="0"/>
                <w:noProof/>
                <w:kern w:val="2"/>
                <w:sz w:val="24"/>
                <w:szCs w:val="24"/>
                <w14:ligatures w14:val="standardContextual"/>
              </w:rPr>
              <w:tab/>
            </w:r>
            <w:r w:rsidR="005E044B" w:rsidRPr="00D66C92">
              <w:rPr>
                <w:rStyle w:val="Hypertextovodkaz"/>
                <w:rFonts w:eastAsiaTheme="majorEastAsia"/>
                <w:noProof/>
              </w:rPr>
              <w:t>Prevence syndromu CAN</w:t>
            </w:r>
            <w:r w:rsidR="005E044B">
              <w:rPr>
                <w:noProof/>
                <w:webHidden/>
              </w:rPr>
              <w:tab/>
            </w:r>
            <w:r w:rsidR="005E044B">
              <w:rPr>
                <w:noProof/>
                <w:webHidden/>
              </w:rPr>
              <w:fldChar w:fldCharType="begin"/>
            </w:r>
            <w:r w:rsidR="005E044B">
              <w:rPr>
                <w:noProof/>
                <w:webHidden/>
              </w:rPr>
              <w:instrText xml:space="preserve"> PAGEREF _Toc162931725 \h </w:instrText>
            </w:r>
            <w:r w:rsidR="005E044B">
              <w:rPr>
                <w:noProof/>
                <w:webHidden/>
              </w:rPr>
            </w:r>
            <w:r w:rsidR="005E044B">
              <w:rPr>
                <w:noProof/>
                <w:webHidden/>
              </w:rPr>
              <w:fldChar w:fldCharType="separate"/>
            </w:r>
            <w:r w:rsidR="005E044B">
              <w:rPr>
                <w:noProof/>
                <w:webHidden/>
              </w:rPr>
              <w:t>42</w:t>
            </w:r>
            <w:r w:rsidR="005E044B">
              <w:rPr>
                <w:noProof/>
                <w:webHidden/>
              </w:rPr>
              <w:fldChar w:fldCharType="end"/>
            </w:r>
          </w:hyperlink>
        </w:p>
        <w:p w14:paraId="457131A7" w14:textId="370C5814" w:rsidR="005E044B" w:rsidRDefault="00000000">
          <w:pPr>
            <w:pStyle w:val="Obsah1"/>
            <w:tabs>
              <w:tab w:val="left" w:pos="480"/>
              <w:tab w:val="right" w:pos="8210"/>
            </w:tabs>
            <w:rPr>
              <w:rFonts w:eastAsiaTheme="minorEastAsia" w:cstheme="minorBidi"/>
              <w:b w:val="0"/>
              <w:bCs w:val="0"/>
              <w:caps w:val="0"/>
              <w:noProof/>
              <w:kern w:val="2"/>
              <w:sz w:val="24"/>
              <w:szCs w:val="24"/>
              <w14:ligatures w14:val="standardContextual"/>
            </w:rPr>
          </w:pPr>
          <w:hyperlink w:anchor="_Toc162931726" w:history="1">
            <w:r w:rsidR="005E044B" w:rsidRPr="00D66C92">
              <w:rPr>
                <w:rStyle w:val="Hypertextovodkaz"/>
                <w:rFonts w:eastAsiaTheme="majorEastAsia"/>
                <w:noProof/>
              </w:rPr>
              <w:t>6</w:t>
            </w:r>
            <w:r w:rsidR="005E044B">
              <w:rPr>
                <w:rFonts w:eastAsiaTheme="minorEastAsia" w:cstheme="minorBidi"/>
                <w:b w:val="0"/>
                <w:bCs w:val="0"/>
                <w:caps w:val="0"/>
                <w:noProof/>
                <w:kern w:val="2"/>
                <w:sz w:val="24"/>
                <w:szCs w:val="24"/>
                <w14:ligatures w14:val="standardContextual"/>
              </w:rPr>
              <w:tab/>
            </w:r>
            <w:r w:rsidR="005E044B" w:rsidRPr="00D66C92">
              <w:rPr>
                <w:rStyle w:val="Hypertextovodkaz"/>
                <w:rFonts w:eastAsiaTheme="majorEastAsia"/>
                <w:noProof/>
              </w:rPr>
              <w:t>Důsledky a terapie</w:t>
            </w:r>
            <w:r w:rsidR="005E044B">
              <w:rPr>
                <w:noProof/>
                <w:webHidden/>
              </w:rPr>
              <w:tab/>
            </w:r>
            <w:r w:rsidR="005E044B">
              <w:rPr>
                <w:noProof/>
                <w:webHidden/>
              </w:rPr>
              <w:fldChar w:fldCharType="begin"/>
            </w:r>
            <w:r w:rsidR="005E044B">
              <w:rPr>
                <w:noProof/>
                <w:webHidden/>
              </w:rPr>
              <w:instrText xml:space="preserve"> PAGEREF _Toc162931726 \h </w:instrText>
            </w:r>
            <w:r w:rsidR="005E044B">
              <w:rPr>
                <w:noProof/>
                <w:webHidden/>
              </w:rPr>
            </w:r>
            <w:r w:rsidR="005E044B">
              <w:rPr>
                <w:noProof/>
                <w:webHidden/>
              </w:rPr>
              <w:fldChar w:fldCharType="separate"/>
            </w:r>
            <w:r w:rsidR="005E044B">
              <w:rPr>
                <w:noProof/>
                <w:webHidden/>
              </w:rPr>
              <w:t>43</w:t>
            </w:r>
            <w:r w:rsidR="005E044B">
              <w:rPr>
                <w:noProof/>
                <w:webHidden/>
              </w:rPr>
              <w:fldChar w:fldCharType="end"/>
            </w:r>
          </w:hyperlink>
        </w:p>
        <w:p w14:paraId="228AA4D1" w14:textId="3FBF4F4B" w:rsidR="005E044B" w:rsidRDefault="00000000">
          <w:pPr>
            <w:pStyle w:val="Obsah1"/>
            <w:tabs>
              <w:tab w:val="right" w:pos="8210"/>
            </w:tabs>
            <w:rPr>
              <w:rFonts w:eastAsiaTheme="minorEastAsia" w:cstheme="minorBidi"/>
              <w:b w:val="0"/>
              <w:bCs w:val="0"/>
              <w:caps w:val="0"/>
              <w:noProof/>
              <w:kern w:val="2"/>
              <w:sz w:val="24"/>
              <w:szCs w:val="24"/>
              <w14:ligatures w14:val="standardContextual"/>
            </w:rPr>
          </w:pPr>
          <w:hyperlink w:anchor="_Toc162931727" w:history="1">
            <w:r w:rsidR="005E044B" w:rsidRPr="00D66C92">
              <w:rPr>
                <w:rStyle w:val="Hypertextovodkaz"/>
                <w:rFonts w:eastAsiaTheme="majorEastAsia"/>
                <w:noProof/>
              </w:rPr>
              <w:t>EMPIRICKÁ ČÁST</w:t>
            </w:r>
            <w:r w:rsidR="005E044B">
              <w:rPr>
                <w:noProof/>
                <w:webHidden/>
              </w:rPr>
              <w:tab/>
            </w:r>
            <w:r w:rsidR="005E044B">
              <w:rPr>
                <w:noProof/>
                <w:webHidden/>
              </w:rPr>
              <w:fldChar w:fldCharType="begin"/>
            </w:r>
            <w:r w:rsidR="005E044B">
              <w:rPr>
                <w:noProof/>
                <w:webHidden/>
              </w:rPr>
              <w:instrText xml:space="preserve"> PAGEREF _Toc162931727 \h </w:instrText>
            </w:r>
            <w:r w:rsidR="005E044B">
              <w:rPr>
                <w:noProof/>
                <w:webHidden/>
              </w:rPr>
            </w:r>
            <w:r w:rsidR="005E044B">
              <w:rPr>
                <w:noProof/>
                <w:webHidden/>
              </w:rPr>
              <w:fldChar w:fldCharType="separate"/>
            </w:r>
            <w:r w:rsidR="005E044B">
              <w:rPr>
                <w:noProof/>
                <w:webHidden/>
              </w:rPr>
              <w:t>46</w:t>
            </w:r>
            <w:r w:rsidR="005E044B">
              <w:rPr>
                <w:noProof/>
                <w:webHidden/>
              </w:rPr>
              <w:fldChar w:fldCharType="end"/>
            </w:r>
          </w:hyperlink>
        </w:p>
        <w:p w14:paraId="3BE1B4E7" w14:textId="224A9334" w:rsidR="005E044B" w:rsidRDefault="00000000">
          <w:pPr>
            <w:pStyle w:val="Obsah1"/>
            <w:tabs>
              <w:tab w:val="left" w:pos="480"/>
              <w:tab w:val="right" w:pos="8210"/>
            </w:tabs>
            <w:rPr>
              <w:rFonts w:eastAsiaTheme="minorEastAsia" w:cstheme="minorBidi"/>
              <w:b w:val="0"/>
              <w:bCs w:val="0"/>
              <w:caps w:val="0"/>
              <w:noProof/>
              <w:kern w:val="2"/>
              <w:sz w:val="24"/>
              <w:szCs w:val="24"/>
              <w14:ligatures w14:val="standardContextual"/>
            </w:rPr>
          </w:pPr>
          <w:hyperlink w:anchor="_Toc162931728" w:history="1">
            <w:r w:rsidR="005E044B" w:rsidRPr="00D66C92">
              <w:rPr>
                <w:rStyle w:val="Hypertextovodkaz"/>
                <w:rFonts w:eastAsiaTheme="majorEastAsia"/>
                <w:noProof/>
              </w:rPr>
              <w:t>7</w:t>
            </w:r>
            <w:r w:rsidR="005E044B">
              <w:rPr>
                <w:rFonts w:eastAsiaTheme="minorEastAsia" w:cstheme="minorBidi"/>
                <w:b w:val="0"/>
                <w:bCs w:val="0"/>
                <w:caps w:val="0"/>
                <w:noProof/>
                <w:kern w:val="2"/>
                <w:sz w:val="24"/>
                <w:szCs w:val="24"/>
                <w14:ligatures w14:val="standardContextual"/>
              </w:rPr>
              <w:tab/>
            </w:r>
            <w:r w:rsidR="005E044B" w:rsidRPr="00D66C92">
              <w:rPr>
                <w:rStyle w:val="Hypertextovodkaz"/>
                <w:rFonts w:eastAsiaTheme="majorEastAsia"/>
                <w:noProof/>
              </w:rPr>
              <w:t>Výzkum</w:t>
            </w:r>
            <w:r w:rsidR="005E044B">
              <w:rPr>
                <w:noProof/>
                <w:webHidden/>
              </w:rPr>
              <w:tab/>
            </w:r>
            <w:r w:rsidR="005E044B">
              <w:rPr>
                <w:noProof/>
                <w:webHidden/>
              </w:rPr>
              <w:fldChar w:fldCharType="begin"/>
            </w:r>
            <w:r w:rsidR="005E044B">
              <w:rPr>
                <w:noProof/>
                <w:webHidden/>
              </w:rPr>
              <w:instrText xml:space="preserve"> PAGEREF _Toc162931728 \h </w:instrText>
            </w:r>
            <w:r w:rsidR="005E044B">
              <w:rPr>
                <w:noProof/>
                <w:webHidden/>
              </w:rPr>
            </w:r>
            <w:r w:rsidR="005E044B">
              <w:rPr>
                <w:noProof/>
                <w:webHidden/>
              </w:rPr>
              <w:fldChar w:fldCharType="separate"/>
            </w:r>
            <w:r w:rsidR="005E044B">
              <w:rPr>
                <w:noProof/>
                <w:webHidden/>
              </w:rPr>
              <w:t>46</w:t>
            </w:r>
            <w:r w:rsidR="005E044B">
              <w:rPr>
                <w:noProof/>
                <w:webHidden/>
              </w:rPr>
              <w:fldChar w:fldCharType="end"/>
            </w:r>
          </w:hyperlink>
        </w:p>
        <w:p w14:paraId="5CE5C6A0" w14:textId="755AB5DE"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29" w:history="1">
            <w:r w:rsidR="005E044B" w:rsidRPr="00D66C92">
              <w:rPr>
                <w:rStyle w:val="Hypertextovodkaz"/>
                <w:rFonts w:eastAsiaTheme="majorEastAsia"/>
                <w:noProof/>
              </w:rPr>
              <w:t>7.1</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Výzkumný problém</w:t>
            </w:r>
            <w:r w:rsidR="005E044B">
              <w:rPr>
                <w:noProof/>
                <w:webHidden/>
              </w:rPr>
              <w:tab/>
            </w:r>
            <w:r w:rsidR="005E044B">
              <w:rPr>
                <w:noProof/>
                <w:webHidden/>
              </w:rPr>
              <w:fldChar w:fldCharType="begin"/>
            </w:r>
            <w:r w:rsidR="005E044B">
              <w:rPr>
                <w:noProof/>
                <w:webHidden/>
              </w:rPr>
              <w:instrText xml:space="preserve"> PAGEREF _Toc162931729 \h </w:instrText>
            </w:r>
            <w:r w:rsidR="005E044B">
              <w:rPr>
                <w:noProof/>
                <w:webHidden/>
              </w:rPr>
            </w:r>
            <w:r w:rsidR="005E044B">
              <w:rPr>
                <w:noProof/>
                <w:webHidden/>
              </w:rPr>
              <w:fldChar w:fldCharType="separate"/>
            </w:r>
            <w:r w:rsidR="005E044B">
              <w:rPr>
                <w:noProof/>
                <w:webHidden/>
              </w:rPr>
              <w:t>46</w:t>
            </w:r>
            <w:r w:rsidR="005E044B">
              <w:rPr>
                <w:noProof/>
                <w:webHidden/>
              </w:rPr>
              <w:fldChar w:fldCharType="end"/>
            </w:r>
          </w:hyperlink>
        </w:p>
        <w:p w14:paraId="7601D79E" w14:textId="18E28EED"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30" w:history="1">
            <w:r w:rsidR="005E044B" w:rsidRPr="00D66C92">
              <w:rPr>
                <w:rStyle w:val="Hypertextovodkaz"/>
                <w:rFonts w:eastAsiaTheme="majorEastAsia"/>
                <w:noProof/>
              </w:rPr>
              <w:t>7.2</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Cíl práce a výzkumné otázky</w:t>
            </w:r>
            <w:r w:rsidR="005E044B">
              <w:rPr>
                <w:noProof/>
                <w:webHidden/>
              </w:rPr>
              <w:tab/>
            </w:r>
            <w:r w:rsidR="005E044B">
              <w:rPr>
                <w:noProof/>
                <w:webHidden/>
              </w:rPr>
              <w:fldChar w:fldCharType="begin"/>
            </w:r>
            <w:r w:rsidR="005E044B">
              <w:rPr>
                <w:noProof/>
                <w:webHidden/>
              </w:rPr>
              <w:instrText xml:space="preserve"> PAGEREF _Toc162931730 \h </w:instrText>
            </w:r>
            <w:r w:rsidR="005E044B">
              <w:rPr>
                <w:noProof/>
                <w:webHidden/>
              </w:rPr>
            </w:r>
            <w:r w:rsidR="005E044B">
              <w:rPr>
                <w:noProof/>
                <w:webHidden/>
              </w:rPr>
              <w:fldChar w:fldCharType="separate"/>
            </w:r>
            <w:r w:rsidR="005E044B">
              <w:rPr>
                <w:noProof/>
                <w:webHidden/>
              </w:rPr>
              <w:t>47</w:t>
            </w:r>
            <w:r w:rsidR="005E044B">
              <w:rPr>
                <w:noProof/>
                <w:webHidden/>
              </w:rPr>
              <w:fldChar w:fldCharType="end"/>
            </w:r>
          </w:hyperlink>
        </w:p>
        <w:p w14:paraId="3FB9AD07" w14:textId="4BAB1A7D"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31" w:history="1">
            <w:r w:rsidR="005E044B" w:rsidRPr="00D66C92">
              <w:rPr>
                <w:rStyle w:val="Hypertextovodkaz"/>
                <w:rFonts w:eastAsiaTheme="majorEastAsia"/>
                <w:noProof/>
              </w:rPr>
              <w:t>7.3</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Výzkumný soubor</w:t>
            </w:r>
            <w:r w:rsidR="005E044B">
              <w:rPr>
                <w:noProof/>
                <w:webHidden/>
              </w:rPr>
              <w:tab/>
            </w:r>
            <w:r w:rsidR="005E044B">
              <w:rPr>
                <w:noProof/>
                <w:webHidden/>
              </w:rPr>
              <w:fldChar w:fldCharType="begin"/>
            </w:r>
            <w:r w:rsidR="005E044B">
              <w:rPr>
                <w:noProof/>
                <w:webHidden/>
              </w:rPr>
              <w:instrText xml:space="preserve"> PAGEREF _Toc162931731 \h </w:instrText>
            </w:r>
            <w:r w:rsidR="005E044B">
              <w:rPr>
                <w:noProof/>
                <w:webHidden/>
              </w:rPr>
            </w:r>
            <w:r w:rsidR="005E044B">
              <w:rPr>
                <w:noProof/>
                <w:webHidden/>
              </w:rPr>
              <w:fldChar w:fldCharType="separate"/>
            </w:r>
            <w:r w:rsidR="005E044B">
              <w:rPr>
                <w:noProof/>
                <w:webHidden/>
              </w:rPr>
              <w:t>48</w:t>
            </w:r>
            <w:r w:rsidR="005E044B">
              <w:rPr>
                <w:noProof/>
                <w:webHidden/>
              </w:rPr>
              <w:fldChar w:fldCharType="end"/>
            </w:r>
          </w:hyperlink>
        </w:p>
        <w:p w14:paraId="512FBD49" w14:textId="107EE818"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32" w:history="1">
            <w:r w:rsidR="005E044B" w:rsidRPr="00D66C92">
              <w:rPr>
                <w:rStyle w:val="Hypertextovodkaz"/>
                <w:rFonts w:eastAsiaTheme="majorEastAsia"/>
                <w:noProof/>
              </w:rPr>
              <w:t>7.4</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Metoda získání dat</w:t>
            </w:r>
            <w:r w:rsidR="005E044B">
              <w:rPr>
                <w:noProof/>
                <w:webHidden/>
              </w:rPr>
              <w:tab/>
            </w:r>
            <w:r w:rsidR="005E044B">
              <w:rPr>
                <w:noProof/>
                <w:webHidden/>
              </w:rPr>
              <w:fldChar w:fldCharType="begin"/>
            </w:r>
            <w:r w:rsidR="005E044B">
              <w:rPr>
                <w:noProof/>
                <w:webHidden/>
              </w:rPr>
              <w:instrText xml:space="preserve"> PAGEREF _Toc162931732 \h </w:instrText>
            </w:r>
            <w:r w:rsidR="005E044B">
              <w:rPr>
                <w:noProof/>
                <w:webHidden/>
              </w:rPr>
            </w:r>
            <w:r w:rsidR="005E044B">
              <w:rPr>
                <w:noProof/>
                <w:webHidden/>
              </w:rPr>
              <w:fldChar w:fldCharType="separate"/>
            </w:r>
            <w:r w:rsidR="005E044B">
              <w:rPr>
                <w:noProof/>
                <w:webHidden/>
              </w:rPr>
              <w:t>50</w:t>
            </w:r>
            <w:r w:rsidR="005E044B">
              <w:rPr>
                <w:noProof/>
                <w:webHidden/>
              </w:rPr>
              <w:fldChar w:fldCharType="end"/>
            </w:r>
          </w:hyperlink>
        </w:p>
        <w:p w14:paraId="2F7D67E5" w14:textId="133C3E71"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33" w:history="1">
            <w:r w:rsidR="005E044B" w:rsidRPr="00D66C92">
              <w:rPr>
                <w:rStyle w:val="Hypertextovodkaz"/>
                <w:rFonts w:eastAsiaTheme="majorEastAsia"/>
                <w:noProof/>
              </w:rPr>
              <w:t>7.5</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Metoda zpracování dat</w:t>
            </w:r>
            <w:r w:rsidR="005E044B">
              <w:rPr>
                <w:noProof/>
                <w:webHidden/>
              </w:rPr>
              <w:tab/>
            </w:r>
            <w:r w:rsidR="005E044B">
              <w:rPr>
                <w:noProof/>
                <w:webHidden/>
              </w:rPr>
              <w:fldChar w:fldCharType="begin"/>
            </w:r>
            <w:r w:rsidR="005E044B">
              <w:rPr>
                <w:noProof/>
                <w:webHidden/>
              </w:rPr>
              <w:instrText xml:space="preserve"> PAGEREF _Toc162931733 \h </w:instrText>
            </w:r>
            <w:r w:rsidR="005E044B">
              <w:rPr>
                <w:noProof/>
                <w:webHidden/>
              </w:rPr>
            </w:r>
            <w:r w:rsidR="005E044B">
              <w:rPr>
                <w:noProof/>
                <w:webHidden/>
              </w:rPr>
              <w:fldChar w:fldCharType="separate"/>
            </w:r>
            <w:r w:rsidR="005E044B">
              <w:rPr>
                <w:noProof/>
                <w:webHidden/>
              </w:rPr>
              <w:t>53</w:t>
            </w:r>
            <w:r w:rsidR="005E044B">
              <w:rPr>
                <w:noProof/>
                <w:webHidden/>
              </w:rPr>
              <w:fldChar w:fldCharType="end"/>
            </w:r>
          </w:hyperlink>
        </w:p>
        <w:p w14:paraId="790795E1" w14:textId="04CF49D5"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34" w:history="1">
            <w:r w:rsidR="005E044B" w:rsidRPr="00D66C92">
              <w:rPr>
                <w:rStyle w:val="Hypertextovodkaz"/>
                <w:rFonts w:eastAsiaTheme="majorEastAsia"/>
                <w:noProof/>
              </w:rPr>
              <w:t>7.6</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Prezentace výsledků výzkumu</w:t>
            </w:r>
            <w:r w:rsidR="005E044B">
              <w:rPr>
                <w:noProof/>
                <w:webHidden/>
              </w:rPr>
              <w:tab/>
            </w:r>
            <w:r w:rsidR="005E044B">
              <w:rPr>
                <w:noProof/>
                <w:webHidden/>
              </w:rPr>
              <w:fldChar w:fldCharType="begin"/>
            </w:r>
            <w:r w:rsidR="005E044B">
              <w:rPr>
                <w:noProof/>
                <w:webHidden/>
              </w:rPr>
              <w:instrText xml:space="preserve"> PAGEREF _Toc162931734 \h </w:instrText>
            </w:r>
            <w:r w:rsidR="005E044B">
              <w:rPr>
                <w:noProof/>
                <w:webHidden/>
              </w:rPr>
            </w:r>
            <w:r w:rsidR="005E044B">
              <w:rPr>
                <w:noProof/>
                <w:webHidden/>
              </w:rPr>
              <w:fldChar w:fldCharType="separate"/>
            </w:r>
            <w:r w:rsidR="005E044B">
              <w:rPr>
                <w:noProof/>
                <w:webHidden/>
              </w:rPr>
              <w:t>54</w:t>
            </w:r>
            <w:r w:rsidR="005E044B">
              <w:rPr>
                <w:noProof/>
                <w:webHidden/>
              </w:rPr>
              <w:fldChar w:fldCharType="end"/>
            </w:r>
          </w:hyperlink>
        </w:p>
        <w:p w14:paraId="330DC2D6" w14:textId="2D13BD8D" w:rsidR="005E044B" w:rsidRDefault="00000000">
          <w:pPr>
            <w:pStyle w:val="Obsah2"/>
            <w:tabs>
              <w:tab w:val="left" w:pos="960"/>
              <w:tab w:val="right" w:pos="8210"/>
            </w:tabs>
            <w:rPr>
              <w:rFonts w:eastAsiaTheme="minorEastAsia" w:cstheme="minorBidi"/>
              <w:smallCaps w:val="0"/>
              <w:noProof/>
              <w:kern w:val="2"/>
              <w:sz w:val="24"/>
              <w:szCs w:val="24"/>
              <w14:ligatures w14:val="standardContextual"/>
            </w:rPr>
          </w:pPr>
          <w:hyperlink w:anchor="_Toc162931735" w:history="1">
            <w:r w:rsidR="005E044B" w:rsidRPr="00D66C92">
              <w:rPr>
                <w:rStyle w:val="Hypertextovodkaz"/>
                <w:rFonts w:eastAsiaTheme="majorEastAsia"/>
                <w:noProof/>
              </w:rPr>
              <w:t>7.7</w:t>
            </w:r>
            <w:r w:rsidR="005E044B">
              <w:rPr>
                <w:rFonts w:eastAsiaTheme="minorEastAsia" w:cstheme="minorBidi"/>
                <w:smallCaps w:val="0"/>
                <w:noProof/>
                <w:kern w:val="2"/>
                <w:sz w:val="24"/>
                <w:szCs w:val="24"/>
                <w14:ligatures w14:val="standardContextual"/>
              </w:rPr>
              <w:tab/>
            </w:r>
            <w:r w:rsidR="005E044B" w:rsidRPr="00D66C92">
              <w:rPr>
                <w:rStyle w:val="Hypertextovodkaz"/>
                <w:rFonts w:eastAsiaTheme="majorEastAsia"/>
                <w:noProof/>
              </w:rPr>
              <w:t>Diskuse</w:t>
            </w:r>
            <w:r w:rsidR="005E044B">
              <w:rPr>
                <w:noProof/>
                <w:webHidden/>
              </w:rPr>
              <w:tab/>
            </w:r>
            <w:r w:rsidR="005E044B">
              <w:rPr>
                <w:noProof/>
                <w:webHidden/>
              </w:rPr>
              <w:fldChar w:fldCharType="begin"/>
            </w:r>
            <w:r w:rsidR="005E044B">
              <w:rPr>
                <w:noProof/>
                <w:webHidden/>
              </w:rPr>
              <w:instrText xml:space="preserve"> PAGEREF _Toc162931735 \h </w:instrText>
            </w:r>
            <w:r w:rsidR="005E044B">
              <w:rPr>
                <w:noProof/>
                <w:webHidden/>
              </w:rPr>
            </w:r>
            <w:r w:rsidR="005E044B">
              <w:rPr>
                <w:noProof/>
                <w:webHidden/>
              </w:rPr>
              <w:fldChar w:fldCharType="separate"/>
            </w:r>
            <w:r w:rsidR="005E044B">
              <w:rPr>
                <w:noProof/>
                <w:webHidden/>
              </w:rPr>
              <w:t>74</w:t>
            </w:r>
            <w:r w:rsidR="005E044B">
              <w:rPr>
                <w:noProof/>
                <w:webHidden/>
              </w:rPr>
              <w:fldChar w:fldCharType="end"/>
            </w:r>
          </w:hyperlink>
        </w:p>
        <w:p w14:paraId="31F86D60" w14:textId="5DD945F8" w:rsidR="005E044B" w:rsidRDefault="00000000">
          <w:pPr>
            <w:pStyle w:val="Obsah1"/>
            <w:tabs>
              <w:tab w:val="right" w:pos="8210"/>
            </w:tabs>
            <w:rPr>
              <w:rFonts w:eastAsiaTheme="minorEastAsia" w:cstheme="minorBidi"/>
              <w:b w:val="0"/>
              <w:bCs w:val="0"/>
              <w:caps w:val="0"/>
              <w:noProof/>
              <w:kern w:val="2"/>
              <w:sz w:val="24"/>
              <w:szCs w:val="24"/>
              <w14:ligatures w14:val="standardContextual"/>
            </w:rPr>
          </w:pPr>
          <w:hyperlink w:anchor="_Toc162931736" w:history="1">
            <w:r w:rsidR="005E044B" w:rsidRPr="00D66C92">
              <w:rPr>
                <w:rStyle w:val="Hypertextovodkaz"/>
                <w:rFonts w:eastAsiaTheme="majorEastAsia"/>
                <w:noProof/>
              </w:rPr>
              <w:t>Závěr</w:t>
            </w:r>
            <w:r w:rsidR="005E044B">
              <w:rPr>
                <w:noProof/>
                <w:webHidden/>
              </w:rPr>
              <w:tab/>
            </w:r>
            <w:r w:rsidR="005E044B">
              <w:rPr>
                <w:noProof/>
                <w:webHidden/>
              </w:rPr>
              <w:fldChar w:fldCharType="begin"/>
            </w:r>
            <w:r w:rsidR="005E044B">
              <w:rPr>
                <w:noProof/>
                <w:webHidden/>
              </w:rPr>
              <w:instrText xml:space="preserve"> PAGEREF _Toc162931736 \h </w:instrText>
            </w:r>
            <w:r w:rsidR="005E044B">
              <w:rPr>
                <w:noProof/>
                <w:webHidden/>
              </w:rPr>
            </w:r>
            <w:r w:rsidR="005E044B">
              <w:rPr>
                <w:noProof/>
                <w:webHidden/>
              </w:rPr>
              <w:fldChar w:fldCharType="separate"/>
            </w:r>
            <w:r w:rsidR="005E044B">
              <w:rPr>
                <w:noProof/>
                <w:webHidden/>
              </w:rPr>
              <w:t>76</w:t>
            </w:r>
            <w:r w:rsidR="005E044B">
              <w:rPr>
                <w:noProof/>
                <w:webHidden/>
              </w:rPr>
              <w:fldChar w:fldCharType="end"/>
            </w:r>
          </w:hyperlink>
        </w:p>
        <w:p w14:paraId="2288C95A" w14:textId="432AED5D" w:rsidR="005E044B" w:rsidRDefault="00000000">
          <w:pPr>
            <w:pStyle w:val="Obsah1"/>
            <w:tabs>
              <w:tab w:val="right" w:pos="8210"/>
            </w:tabs>
            <w:rPr>
              <w:rFonts w:eastAsiaTheme="minorEastAsia" w:cstheme="minorBidi"/>
              <w:b w:val="0"/>
              <w:bCs w:val="0"/>
              <w:caps w:val="0"/>
              <w:noProof/>
              <w:kern w:val="2"/>
              <w:sz w:val="24"/>
              <w:szCs w:val="24"/>
              <w14:ligatures w14:val="standardContextual"/>
            </w:rPr>
          </w:pPr>
          <w:hyperlink w:anchor="_Toc162931737" w:history="1">
            <w:r w:rsidR="005E044B" w:rsidRPr="00D66C92">
              <w:rPr>
                <w:rStyle w:val="Hypertextovodkaz"/>
                <w:rFonts w:eastAsiaTheme="majorEastAsia"/>
                <w:noProof/>
              </w:rPr>
              <w:t>Seznam použitých zdrojů</w:t>
            </w:r>
            <w:r w:rsidR="005E044B">
              <w:rPr>
                <w:noProof/>
                <w:webHidden/>
              </w:rPr>
              <w:tab/>
            </w:r>
            <w:r w:rsidR="005E044B">
              <w:rPr>
                <w:noProof/>
                <w:webHidden/>
              </w:rPr>
              <w:fldChar w:fldCharType="begin"/>
            </w:r>
            <w:r w:rsidR="005E044B">
              <w:rPr>
                <w:noProof/>
                <w:webHidden/>
              </w:rPr>
              <w:instrText xml:space="preserve"> PAGEREF _Toc162931737 \h </w:instrText>
            </w:r>
            <w:r w:rsidR="005E044B">
              <w:rPr>
                <w:noProof/>
                <w:webHidden/>
              </w:rPr>
            </w:r>
            <w:r w:rsidR="005E044B">
              <w:rPr>
                <w:noProof/>
                <w:webHidden/>
              </w:rPr>
              <w:fldChar w:fldCharType="separate"/>
            </w:r>
            <w:r w:rsidR="005E044B">
              <w:rPr>
                <w:noProof/>
                <w:webHidden/>
              </w:rPr>
              <w:t>78</w:t>
            </w:r>
            <w:r w:rsidR="005E044B">
              <w:rPr>
                <w:noProof/>
                <w:webHidden/>
              </w:rPr>
              <w:fldChar w:fldCharType="end"/>
            </w:r>
          </w:hyperlink>
        </w:p>
        <w:p w14:paraId="74A1547D" w14:textId="6C604D6D" w:rsidR="005E044B" w:rsidRDefault="00000000">
          <w:pPr>
            <w:pStyle w:val="Obsah1"/>
            <w:tabs>
              <w:tab w:val="right" w:pos="8210"/>
            </w:tabs>
            <w:rPr>
              <w:rFonts w:eastAsiaTheme="minorEastAsia" w:cstheme="minorBidi"/>
              <w:b w:val="0"/>
              <w:bCs w:val="0"/>
              <w:caps w:val="0"/>
              <w:noProof/>
              <w:kern w:val="2"/>
              <w:sz w:val="24"/>
              <w:szCs w:val="24"/>
              <w14:ligatures w14:val="standardContextual"/>
            </w:rPr>
          </w:pPr>
          <w:hyperlink w:anchor="_Toc162931738" w:history="1">
            <w:r w:rsidR="005E044B" w:rsidRPr="00D66C92">
              <w:rPr>
                <w:rStyle w:val="Hypertextovodkaz"/>
                <w:rFonts w:eastAsiaTheme="majorEastAsia"/>
                <w:noProof/>
              </w:rPr>
              <w:t>Příloha č. 1 Polostrukturovaný rozhovor hlavní výzkumná otázka</w:t>
            </w:r>
            <w:r w:rsidR="005E044B">
              <w:rPr>
                <w:noProof/>
                <w:webHidden/>
              </w:rPr>
              <w:tab/>
            </w:r>
            <w:r w:rsidR="005E044B">
              <w:rPr>
                <w:noProof/>
                <w:webHidden/>
              </w:rPr>
              <w:fldChar w:fldCharType="begin"/>
            </w:r>
            <w:r w:rsidR="005E044B">
              <w:rPr>
                <w:noProof/>
                <w:webHidden/>
              </w:rPr>
              <w:instrText xml:space="preserve"> PAGEREF _Toc162931738 \h </w:instrText>
            </w:r>
            <w:r w:rsidR="005E044B">
              <w:rPr>
                <w:noProof/>
                <w:webHidden/>
              </w:rPr>
            </w:r>
            <w:r w:rsidR="005E044B">
              <w:rPr>
                <w:noProof/>
                <w:webHidden/>
              </w:rPr>
              <w:fldChar w:fldCharType="separate"/>
            </w:r>
            <w:r w:rsidR="005E044B">
              <w:rPr>
                <w:noProof/>
                <w:webHidden/>
              </w:rPr>
              <w:t>80</w:t>
            </w:r>
            <w:r w:rsidR="005E044B">
              <w:rPr>
                <w:noProof/>
                <w:webHidden/>
              </w:rPr>
              <w:fldChar w:fldCharType="end"/>
            </w:r>
          </w:hyperlink>
        </w:p>
        <w:p w14:paraId="6C333498" w14:textId="61A7AC76" w:rsidR="005E044B" w:rsidRDefault="00000000">
          <w:pPr>
            <w:pStyle w:val="Obsah1"/>
            <w:tabs>
              <w:tab w:val="right" w:pos="8210"/>
            </w:tabs>
            <w:rPr>
              <w:rFonts w:eastAsiaTheme="minorEastAsia" w:cstheme="minorBidi"/>
              <w:b w:val="0"/>
              <w:bCs w:val="0"/>
              <w:caps w:val="0"/>
              <w:noProof/>
              <w:kern w:val="2"/>
              <w:sz w:val="24"/>
              <w:szCs w:val="24"/>
              <w14:ligatures w14:val="standardContextual"/>
            </w:rPr>
          </w:pPr>
          <w:hyperlink w:anchor="_Toc162931739" w:history="1">
            <w:r w:rsidR="005E044B" w:rsidRPr="00D66C92">
              <w:rPr>
                <w:rStyle w:val="Hypertextovodkaz"/>
                <w:rFonts w:eastAsiaTheme="majorEastAsia"/>
                <w:noProof/>
              </w:rPr>
              <w:t>Příloha č. 2 Polostrukturovaný rozhovor dílčí výzkumná otázka</w:t>
            </w:r>
            <w:r w:rsidR="005E044B">
              <w:rPr>
                <w:noProof/>
                <w:webHidden/>
              </w:rPr>
              <w:tab/>
            </w:r>
            <w:r w:rsidR="005E044B">
              <w:rPr>
                <w:noProof/>
                <w:webHidden/>
              </w:rPr>
              <w:fldChar w:fldCharType="begin"/>
            </w:r>
            <w:r w:rsidR="005E044B">
              <w:rPr>
                <w:noProof/>
                <w:webHidden/>
              </w:rPr>
              <w:instrText xml:space="preserve"> PAGEREF _Toc162931739 \h </w:instrText>
            </w:r>
            <w:r w:rsidR="005E044B">
              <w:rPr>
                <w:noProof/>
                <w:webHidden/>
              </w:rPr>
            </w:r>
            <w:r w:rsidR="005E044B">
              <w:rPr>
                <w:noProof/>
                <w:webHidden/>
              </w:rPr>
              <w:fldChar w:fldCharType="separate"/>
            </w:r>
            <w:r w:rsidR="005E044B">
              <w:rPr>
                <w:noProof/>
                <w:webHidden/>
              </w:rPr>
              <w:t>82</w:t>
            </w:r>
            <w:r w:rsidR="005E044B">
              <w:rPr>
                <w:noProof/>
                <w:webHidden/>
              </w:rPr>
              <w:fldChar w:fldCharType="end"/>
            </w:r>
          </w:hyperlink>
        </w:p>
        <w:p w14:paraId="1A54DF33" w14:textId="0375AEB9" w:rsidR="00983EFF" w:rsidRPr="00745D1A" w:rsidRDefault="005439E6" w:rsidP="00745D1A">
          <w:pPr>
            <w:tabs>
              <w:tab w:val="left" w:pos="5710"/>
            </w:tabs>
          </w:pPr>
          <w:r>
            <w:fldChar w:fldCharType="end"/>
          </w:r>
        </w:p>
      </w:sdtContent>
    </w:sdt>
    <w:p w14:paraId="46979EED" w14:textId="77777777" w:rsidR="00605A15" w:rsidRDefault="00605A15">
      <w:pPr>
        <w:rPr>
          <w:b/>
          <w:sz w:val="32"/>
          <w:szCs w:val="32"/>
        </w:rPr>
      </w:pPr>
      <w:r>
        <w:rPr>
          <w:b/>
          <w:sz w:val="32"/>
          <w:szCs w:val="32"/>
        </w:rPr>
        <w:br w:type="page"/>
      </w:r>
    </w:p>
    <w:p w14:paraId="315EE705" w14:textId="0D09A8A6" w:rsidR="00983EFF" w:rsidRDefault="005439E6" w:rsidP="003D2A72">
      <w:pPr>
        <w:pStyle w:val="Nadpis1"/>
        <w:numPr>
          <w:ilvl w:val="0"/>
          <w:numId w:val="0"/>
        </w:numPr>
        <w:ind w:left="432" w:hanging="432"/>
      </w:pPr>
      <w:bookmarkStart w:id="0" w:name="_Toc162931704"/>
      <w:r>
        <w:lastRenderedPageBreak/>
        <w:t>Úvod</w:t>
      </w:r>
      <w:bookmarkEnd w:id="0"/>
    </w:p>
    <w:p w14:paraId="5363A871" w14:textId="1C6E79CF" w:rsidR="00A86BB8" w:rsidRDefault="007C1477" w:rsidP="0000634A">
      <w:pPr>
        <w:spacing w:line="360" w:lineRule="auto"/>
        <w:ind w:firstLine="708"/>
        <w:jc w:val="both"/>
      </w:pPr>
      <w:r>
        <w:t xml:space="preserve">Blaho a ochrana dětí jsou základním </w:t>
      </w:r>
      <w:r w:rsidR="00227FAF">
        <w:t>k</w:t>
      </w:r>
      <w:r>
        <w:t xml:space="preserve">amenem </w:t>
      </w:r>
      <w:r w:rsidR="0000634A">
        <w:t>k</w:t>
      </w:r>
      <w:r w:rsidR="0000634A" w:rsidRPr="0000634A">
        <w:t>aždé prosperující společnosti. Ačkoli to může být skličující</w:t>
      </w:r>
      <w:r w:rsidR="0000634A">
        <w:t>,</w:t>
      </w:r>
      <w:r w:rsidR="0000634A" w:rsidRPr="0000634A">
        <w:t xml:space="preserve"> svět</w:t>
      </w:r>
      <w:r w:rsidR="0000634A">
        <w:t xml:space="preserve"> </w:t>
      </w:r>
      <w:r w:rsidR="0000634A" w:rsidRPr="0000634A">
        <w:t>je svědkem celé škály případů ohrožení, kterým</w:t>
      </w:r>
      <w:r w:rsidR="00722462">
        <w:t xml:space="preserve"> děti a</w:t>
      </w:r>
      <w:r w:rsidR="0000634A" w:rsidRPr="0000634A">
        <w:t xml:space="preserve"> mladí lidé čelí</w:t>
      </w:r>
      <w:r w:rsidR="0000634A">
        <w:t>,</w:t>
      </w:r>
      <w:r w:rsidR="0000634A" w:rsidRPr="0000634A">
        <w:t xml:space="preserve"> od zanedbávání a zneužívání až po přímé týrání. Taková závažná protiprávní jednání nejenže narušují nevinnost dětství, ale také zanechávají nesmazatelné jizvy, které mohou přetrvávat celý život. </w:t>
      </w:r>
    </w:p>
    <w:p w14:paraId="6B74CD1D" w14:textId="43D81327" w:rsidR="00983EFF" w:rsidRPr="0000634A" w:rsidRDefault="0000634A" w:rsidP="0000634A">
      <w:pPr>
        <w:spacing w:line="360" w:lineRule="auto"/>
        <w:ind w:firstLine="708"/>
        <w:jc w:val="both"/>
        <w:rPr>
          <w:color w:val="FF0000"/>
        </w:rPr>
      </w:pPr>
      <w:r w:rsidRPr="0000634A">
        <w:t xml:space="preserve">Syndrom zanedbávaného, týraného a zneužívaného dítěte </w:t>
      </w:r>
      <w:r>
        <w:t>(CAN) j</w:t>
      </w:r>
      <w:r w:rsidRPr="0000634A">
        <w:t>e mnohostranným a hluboce znepokojujícím jevem, který překračuje geografické, kulturní</w:t>
      </w:r>
      <w:r>
        <w:t xml:space="preserve"> a</w:t>
      </w:r>
      <w:r w:rsidRPr="0000634A">
        <w:t xml:space="preserve"> socioekonomické hranice. Zahrnuje různá fyzická, psychická a emocionální traumata, která děti zažívají v rukou těch, jimž byly svěřeny do péče nebo v rukou vnějších sil, které se přiživují na jejich zranitelnosti. Syndrom </w:t>
      </w:r>
      <w:r>
        <w:t>CAN</w:t>
      </w:r>
      <w:r w:rsidRPr="0000634A">
        <w:t xml:space="preserve"> není monolitický jev, ale složitá souhra různých faktorů</w:t>
      </w:r>
      <w:r>
        <w:t>. K</w:t>
      </w:r>
      <w:r w:rsidRPr="0000634A">
        <w:t>ořeny zanedbávání, zneužívání a týrání jsou hluboce zakořeněny v různorodé dynamice</w:t>
      </w:r>
      <w:r>
        <w:t xml:space="preserve"> </w:t>
      </w:r>
      <w:r w:rsidRPr="0000634A">
        <w:t>– od systémových selhání a společenských norem</w:t>
      </w:r>
      <w:r>
        <w:t xml:space="preserve"> a</w:t>
      </w:r>
      <w:r w:rsidRPr="0000634A">
        <w:t>ž po individuální patologie a stresory prostředí. Pochopení této složitosti vyžaduje interdisciplinární přístup, který čerpá poznatky z psychologie, sociální práce, sociologie</w:t>
      </w:r>
      <w:r>
        <w:t>, p</w:t>
      </w:r>
      <w:r w:rsidRPr="0000634A">
        <w:t>ráva</w:t>
      </w:r>
      <w:r>
        <w:t>,</w:t>
      </w:r>
      <w:r w:rsidRPr="0000634A">
        <w:t xml:space="preserve"> medicíny a dalších relevantních vědních disciplín.</w:t>
      </w:r>
    </w:p>
    <w:p w14:paraId="33173BAA" w14:textId="2A994DD0" w:rsidR="002070F1" w:rsidRDefault="005439E6" w:rsidP="00CC7E0E">
      <w:pPr>
        <w:spacing w:line="360" w:lineRule="auto"/>
        <w:ind w:firstLine="708"/>
        <w:jc w:val="both"/>
      </w:pPr>
      <w:r>
        <w:t>Cílem</w:t>
      </w:r>
      <w:r>
        <w:rPr>
          <w:color w:val="FF0000"/>
        </w:rPr>
        <w:t xml:space="preserve"> </w:t>
      </w:r>
      <w:r>
        <w:rPr>
          <w:color w:val="000000"/>
        </w:rPr>
        <w:t xml:space="preserve">bakalářské </w:t>
      </w:r>
      <w:r>
        <w:t xml:space="preserve">práce </w:t>
      </w:r>
      <w:r w:rsidR="00901F5F">
        <w:t>je</w:t>
      </w:r>
      <w:r>
        <w:t xml:space="preserve"> </w:t>
      </w:r>
      <w:r w:rsidR="003D2A72">
        <w:t>zjistit</w:t>
      </w:r>
      <w:r>
        <w:t xml:space="preserve">, </w:t>
      </w:r>
      <w:r w:rsidR="0000634A" w:rsidRPr="0000634A">
        <w:t>jaké jsou možnosti pomoci pro děti se syndromem CAN a jaká je role sociálního pracovníka v této problematice.</w:t>
      </w:r>
      <w:r w:rsidR="00745D1A">
        <w:t xml:space="preserve"> </w:t>
      </w:r>
      <w:r w:rsidR="0000634A">
        <w:t xml:space="preserve">Práce se bude věnovat problematice syndromu týraného, zneužívaného a zanedbávaného dítěte a systému pomoci pro dítě s tímto syndromem. Teoretická část se bude věnovat obecným informacím o této problematice, a to konkrétně o dítěti a rodině jako celku a analýze právních dokumentů, dále syndromu CAN a jeho formám a rizikům. Závěr teoretické části bude zaměřen na prevenci, následky a terapii tohoto syndromu. </w:t>
      </w:r>
    </w:p>
    <w:p w14:paraId="50816CD4" w14:textId="77777777" w:rsidR="00597156" w:rsidRDefault="0000634A" w:rsidP="00CC7E0E">
      <w:pPr>
        <w:spacing w:line="360" w:lineRule="auto"/>
        <w:ind w:firstLine="708"/>
        <w:jc w:val="both"/>
      </w:pPr>
      <w:r>
        <w:lastRenderedPageBreak/>
        <w:t xml:space="preserve">Praktická část se zaměří na samotné pracovníky OSPOD, kde použiji polostrukturovaný rozhovor pro komunikaci a získání informací o postupu při řešení případu daného dítěte a z těchto dat vyhodnotím možnosti pomoci dítěti se syndromem CAN. </w:t>
      </w:r>
    </w:p>
    <w:p w14:paraId="7AEDCD2A" w14:textId="7CC68CDC" w:rsidR="00983EFF" w:rsidRPr="00CC7E0E" w:rsidRDefault="0000634A" w:rsidP="00CC7E0E">
      <w:pPr>
        <w:spacing w:line="360" w:lineRule="auto"/>
        <w:ind w:firstLine="708"/>
        <w:jc w:val="both"/>
      </w:pPr>
      <w:r>
        <w:t xml:space="preserve">Dílčím cílem </w:t>
      </w:r>
      <w:r w:rsidR="00A432D5">
        <w:t>je</w:t>
      </w:r>
      <w:r>
        <w:t xml:space="preserve"> zjistit, jak vnímají pracovníci OSPOD své kompetence v porovnání s legislativními normami.</w:t>
      </w:r>
    </w:p>
    <w:p w14:paraId="56D59393" w14:textId="3DB3507C" w:rsidR="00983EFF" w:rsidRDefault="00CF1E78">
      <w:pPr>
        <w:spacing w:line="360" w:lineRule="auto"/>
        <w:ind w:firstLine="708"/>
        <w:jc w:val="both"/>
      </w:pPr>
      <w:r>
        <w:t>Téma bakalářské práce jsem si vybrala v s</w:t>
      </w:r>
      <w:r w:rsidRPr="00CF1E78">
        <w:t>ouvislost s kariérními cíli</w:t>
      </w:r>
      <w:r>
        <w:t>.</w:t>
      </w:r>
      <w:r w:rsidRPr="00CF1E78">
        <w:t xml:space="preserve"> Výběr tohoto tématu </w:t>
      </w:r>
      <w:r w:rsidR="00851904">
        <w:t xml:space="preserve">mi </w:t>
      </w:r>
      <w:r w:rsidRPr="00CF1E78">
        <w:t>umožní získat hlubší porozumění výzvám a složitostem spojeným s ochranou zranitelných dětí a poskyt</w:t>
      </w:r>
      <w:r w:rsidR="00851904">
        <w:t>ne</w:t>
      </w:r>
      <w:r w:rsidR="006975CB">
        <w:t xml:space="preserve"> cenné</w:t>
      </w:r>
      <w:r>
        <w:t xml:space="preserve"> </w:t>
      </w:r>
      <w:r w:rsidRPr="00CF1E78">
        <w:t xml:space="preserve">informace pro </w:t>
      </w:r>
      <w:r>
        <w:t>mé</w:t>
      </w:r>
      <w:r w:rsidRPr="00CF1E78">
        <w:t xml:space="preserve"> budoucí profesní úsilí.</w:t>
      </w:r>
    </w:p>
    <w:p w14:paraId="5A8B4DC9" w14:textId="77777777" w:rsidR="00983EFF" w:rsidRDefault="00983EFF">
      <w:pPr>
        <w:spacing w:line="360" w:lineRule="auto"/>
        <w:ind w:firstLine="708"/>
        <w:jc w:val="both"/>
      </w:pPr>
    </w:p>
    <w:p w14:paraId="2D33FAA0" w14:textId="77777777" w:rsidR="00983EFF" w:rsidRDefault="00983EFF">
      <w:pPr>
        <w:spacing w:line="360" w:lineRule="auto"/>
        <w:ind w:firstLine="708"/>
        <w:jc w:val="both"/>
      </w:pPr>
    </w:p>
    <w:p w14:paraId="3E22A777" w14:textId="77777777" w:rsidR="00983EFF" w:rsidRDefault="00983EFF">
      <w:pPr>
        <w:spacing w:line="360" w:lineRule="auto"/>
        <w:ind w:firstLine="708"/>
        <w:jc w:val="both"/>
      </w:pPr>
    </w:p>
    <w:p w14:paraId="527F43D1" w14:textId="77777777" w:rsidR="00983EFF" w:rsidRDefault="00983EFF">
      <w:pPr>
        <w:spacing w:line="360" w:lineRule="auto"/>
        <w:ind w:firstLine="708"/>
        <w:jc w:val="both"/>
      </w:pPr>
    </w:p>
    <w:p w14:paraId="77597C9E" w14:textId="77777777" w:rsidR="00983EFF" w:rsidRDefault="00983EFF">
      <w:pPr>
        <w:spacing w:line="360" w:lineRule="auto"/>
        <w:ind w:firstLine="708"/>
        <w:jc w:val="both"/>
      </w:pPr>
    </w:p>
    <w:p w14:paraId="3F0EB57B" w14:textId="77777777" w:rsidR="00983EFF" w:rsidRDefault="00983EFF">
      <w:pPr>
        <w:spacing w:line="360" w:lineRule="auto"/>
        <w:ind w:firstLine="708"/>
        <w:jc w:val="both"/>
      </w:pPr>
    </w:p>
    <w:p w14:paraId="325501BB" w14:textId="77777777" w:rsidR="00983EFF" w:rsidRDefault="00983EFF">
      <w:pPr>
        <w:spacing w:line="360" w:lineRule="auto"/>
        <w:ind w:firstLine="708"/>
        <w:jc w:val="both"/>
      </w:pPr>
    </w:p>
    <w:p w14:paraId="023038CE" w14:textId="77777777" w:rsidR="00983EFF" w:rsidRDefault="00983EFF">
      <w:pPr>
        <w:spacing w:line="360" w:lineRule="auto"/>
        <w:ind w:firstLine="708"/>
        <w:jc w:val="both"/>
      </w:pPr>
    </w:p>
    <w:p w14:paraId="0EFFF076" w14:textId="77777777" w:rsidR="00983EFF" w:rsidRDefault="00983EFF">
      <w:pPr>
        <w:spacing w:line="360" w:lineRule="auto"/>
        <w:ind w:firstLine="708"/>
        <w:jc w:val="both"/>
      </w:pPr>
    </w:p>
    <w:p w14:paraId="0BB88623" w14:textId="77777777" w:rsidR="00983EFF" w:rsidRDefault="00983EFF">
      <w:pPr>
        <w:spacing w:line="360" w:lineRule="auto"/>
        <w:ind w:firstLine="708"/>
        <w:jc w:val="both"/>
      </w:pPr>
    </w:p>
    <w:p w14:paraId="40FE97B9" w14:textId="77777777" w:rsidR="00983EFF" w:rsidRDefault="00983EFF">
      <w:pPr>
        <w:spacing w:line="360" w:lineRule="auto"/>
        <w:ind w:firstLine="708"/>
        <w:jc w:val="both"/>
      </w:pPr>
    </w:p>
    <w:p w14:paraId="020F7817" w14:textId="77777777" w:rsidR="00983EFF" w:rsidRDefault="00983EFF">
      <w:pPr>
        <w:spacing w:line="360" w:lineRule="auto"/>
        <w:ind w:firstLine="708"/>
        <w:jc w:val="both"/>
      </w:pPr>
    </w:p>
    <w:p w14:paraId="267EC2B4" w14:textId="77777777" w:rsidR="00983EFF" w:rsidRDefault="00983EFF">
      <w:pPr>
        <w:spacing w:line="360" w:lineRule="auto"/>
        <w:ind w:firstLine="708"/>
        <w:jc w:val="both"/>
      </w:pPr>
    </w:p>
    <w:p w14:paraId="68003DA5" w14:textId="77777777" w:rsidR="00983EFF" w:rsidRDefault="00983EFF">
      <w:pPr>
        <w:spacing w:line="360" w:lineRule="auto"/>
        <w:ind w:firstLine="708"/>
        <w:jc w:val="both"/>
      </w:pPr>
    </w:p>
    <w:p w14:paraId="6C49D401" w14:textId="77777777" w:rsidR="00983EFF" w:rsidRDefault="00983EFF">
      <w:pPr>
        <w:spacing w:line="360" w:lineRule="auto"/>
        <w:ind w:firstLine="708"/>
        <w:jc w:val="both"/>
      </w:pPr>
    </w:p>
    <w:p w14:paraId="67572E3C" w14:textId="77777777" w:rsidR="00983EFF" w:rsidRDefault="00983EFF">
      <w:pPr>
        <w:spacing w:line="360" w:lineRule="auto"/>
        <w:ind w:firstLine="708"/>
        <w:jc w:val="both"/>
      </w:pPr>
    </w:p>
    <w:p w14:paraId="1695A803" w14:textId="77777777" w:rsidR="00983EFF" w:rsidRDefault="00983EFF">
      <w:pPr>
        <w:spacing w:line="360" w:lineRule="auto"/>
        <w:ind w:firstLine="708"/>
        <w:jc w:val="both"/>
      </w:pPr>
    </w:p>
    <w:p w14:paraId="7740B25D" w14:textId="77777777" w:rsidR="00983EFF" w:rsidRDefault="00983EFF" w:rsidP="0000634A">
      <w:pPr>
        <w:spacing w:line="360" w:lineRule="auto"/>
        <w:jc w:val="both"/>
      </w:pPr>
    </w:p>
    <w:p w14:paraId="4E39C7F9" w14:textId="77777777" w:rsidR="00983EFF" w:rsidRDefault="00983EFF">
      <w:pPr>
        <w:spacing w:line="360" w:lineRule="auto"/>
        <w:ind w:firstLine="708"/>
        <w:jc w:val="both"/>
      </w:pPr>
    </w:p>
    <w:p w14:paraId="2044DE1C" w14:textId="7662262D" w:rsidR="00605A15" w:rsidRDefault="00534899" w:rsidP="00BD7C61">
      <w:pPr>
        <w:pStyle w:val="Nadpis1"/>
        <w:numPr>
          <w:ilvl w:val="0"/>
          <w:numId w:val="0"/>
        </w:numPr>
        <w:ind w:left="432" w:hanging="432"/>
      </w:pPr>
      <w:bookmarkStart w:id="1" w:name="_Toc162931705"/>
      <w:r>
        <w:lastRenderedPageBreak/>
        <w:t>TEORETICKÁ ČÁST</w:t>
      </w:r>
      <w:bookmarkEnd w:id="1"/>
    </w:p>
    <w:p w14:paraId="7CF7DDB5" w14:textId="7604ADD6" w:rsidR="00983EFF" w:rsidRDefault="00CF1E78" w:rsidP="00F874C1">
      <w:pPr>
        <w:pStyle w:val="Nadpis1"/>
        <w:numPr>
          <w:ilvl w:val="0"/>
          <w:numId w:val="1"/>
        </w:numPr>
        <w:spacing w:before="0" w:line="360" w:lineRule="auto"/>
        <w:ind w:left="431" w:hanging="431"/>
        <w:jc w:val="both"/>
      </w:pPr>
      <w:bookmarkStart w:id="2" w:name="_Toc162931706"/>
      <w:r>
        <w:t>Dítě a psychické dětské potřeby</w:t>
      </w:r>
      <w:bookmarkEnd w:id="2"/>
    </w:p>
    <w:p w14:paraId="2EE9249B" w14:textId="370F6F75" w:rsidR="00FE20A1" w:rsidRDefault="00FE20A1">
      <w:pPr>
        <w:spacing w:after="240" w:line="360" w:lineRule="auto"/>
        <w:ind w:firstLine="431"/>
        <w:jc w:val="both"/>
      </w:pPr>
      <w:r w:rsidRPr="00FE20A1">
        <w:t>Dítě je lidská bytost, která je v raném stádiu života, od narození až po dospívání. Přesné věkové rozmezí považované za dětství se může kulturně a právně lišit, ale obecně zahrnuje období života před dosažením dospělosti. Dětství se vyznačuje značným fyzickým, kognitivním, emocionálním a sociálním vývojem.</w:t>
      </w:r>
    </w:p>
    <w:p w14:paraId="0E62589D" w14:textId="2E037EF3" w:rsidR="00FE20A1" w:rsidRDefault="00FE20A1" w:rsidP="00097A58">
      <w:pPr>
        <w:spacing w:after="240" w:line="360" w:lineRule="auto"/>
        <w:ind w:firstLine="431"/>
        <w:jc w:val="both"/>
        <w:rPr>
          <w:rFonts w:eastAsia="Calibri"/>
          <w:bCs/>
          <w:kern w:val="32"/>
          <w:szCs w:val="16"/>
        </w:rPr>
      </w:pPr>
      <w:bookmarkStart w:id="3" w:name="_Hlk161822048"/>
      <w:r w:rsidRPr="00992B51">
        <w:rPr>
          <w:rFonts w:eastAsia="Calibri"/>
          <w:bCs/>
          <w:kern w:val="32"/>
          <w:szCs w:val="16"/>
        </w:rPr>
        <w:t>Uspokojování psychických potřeb umožňuje dítěti přiměřeně se rozvíjet v oblasti intelektu, citů a vůle, v chování, interakci s okolím, chápání sebe</w:t>
      </w:r>
      <w:bookmarkEnd w:id="3"/>
      <w:r>
        <w:rPr>
          <w:rFonts w:eastAsia="Calibri"/>
          <w:bCs/>
          <w:kern w:val="32"/>
          <w:szCs w:val="16"/>
        </w:rPr>
        <w:t xml:space="preserve"> a lidí</w:t>
      </w:r>
      <w:r w:rsidRPr="00992B51">
        <w:rPr>
          <w:rFonts w:eastAsia="Calibri"/>
          <w:bCs/>
          <w:kern w:val="32"/>
          <w:szCs w:val="16"/>
        </w:rPr>
        <w:t>, společenských hodnot i celého prostředí, jehož je dítě důležitou součástí</w:t>
      </w:r>
      <w:r>
        <w:rPr>
          <w:rFonts w:eastAsia="Calibri"/>
          <w:bCs/>
          <w:kern w:val="32"/>
          <w:szCs w:val="16"/>
        </w:rPr>
        <w:t>.</w:t>
      </w:r>
    </w:p>
    <w:p w14:paraId="7FB99643" w14:textId="5E8A9C72" w:rsidR="00097A58" w:rsidRPr="00B56E74" w:rsidRDefault="00097A58" w:rsidP="00097A58">
      <w:pPr>
        <w:spacing w:after="240" w:line="360" w:lineRule="auto"/>
        <w:ind w:firstLine="431"/>
        <w:jc w:val="both"/>
        <w:rPr>
          <w:b/>
        </w:rPr>
      </w:pPr>
      <w:r w:rsidRPr="00097A58">
        <w:rPr>
          <w:bCs/>
        </w:rPr>
        <w:t xml:space="preserve">Dle Matějčka (2013) se psychické potřeby dítěte, které jsou velmi důležité pro zdravý a zdárný vývoj dítěte, dělí na pětici </w:t>
      </w:r>
      <w:r w:rsidRPr="00097A58">
        <w:rPr>
          <w:b/>
        </w:rPr>
        <w:t>základních psychických potřeb:</w:t>
      </w:r>
    </w:p>
    <w:p w14:paraId="74993B44" w14:textId="77777777" w:rsidR="00097A58" w:rsidRPr="00097A58" w:rsidRDefault="00097A58" w:rsidP="00F874C1">
      <w:pPr>
        <w:numPr>
          <w:ilvl w:val="0"/>
          <w:numId w:val="4"/>
        </w:numPr>
        <w:spacing w:after="240" w:line="276" w:lineRule="auto"/>
        <w:jc w:val="both"/>
        <w:rPr>
          <w:b/>
          <w:bCs/>
        </w:rPr>
      </w:pPr>
      <w:r w:rsidRPr="00097A58">
        <w:rPr>
          <w:b/>
          <w:bCs/>
        </w:rPr>
        <w:t>Potřeba stimulace</w:t>
      </w:r>
    </w:p>
    <w:p w14:paraId="3583A5FA" w14:textId="77777777" w:rsidR="00097A58" w:rsidRPr="00097A58" w:rsidRDefault="00097A58" w:rsidP="00F874C1">
      <w:pPr>
        <w:numPr>
          <w:ilvl w:val="0"/>
          <w:numId w:val="8"/>
        </w:numPr>
        <w:spacing w:after="240" w:line="276" w:lineRule="auto"/>
        <w:jc w:val="both"/>
        <w:rPr>
          <w:bCs/>
        </w:rPr>
      </w:pPr>
      <w:r w:rsidRPr="00097A58">
        <w:rPr>
          <w:bCs/>
        </w:rPr>
        <w:t>Potřeba optimálního přívodu podnětů, co do jejich variability, modality, kvantity a kvality s ohledem na konkrétní dítě.</w:t>
      </w:r>
    </w:p>
    <w:p w14:paraId="16832E7B" w14:textId="77777777" w:rsidR="00097A58" w:rsidRPr="00097A58" w:rsidRDefault="00097A58" w:rsidP="00F874C1">
      <w:pPr>
        <w:numPr>
          <w:ilvl w:val="0"/>
          <w:numId w:val="4"/>
        </w:numPr>
        <w:spacing w:after="240" w:line="276" w:lineRule="auto"/>
        <w:jc w:val="both"/>
        <w:rPr>
          <w:b/>
          <w:bCs/>
        </w:rPr>
      </w:pPr>
      <w:r w:rsidRPr="00097A58">
        <w:rPr>
          <w:b/>
          <w:bCs/>
        </w:rPr>
        <w:t>Potřeba „smysluplného světa“</w:t>
      </w:r>
    </w:p>
    <w:p w14:paraId="419AE32D" w14:textId="77777777" w:rsidR="00097A58" w:rsidRPr="00097A58" w:rsidRDefault="00097A58" w:rsidP="00F874C1">
      <w:pPr>
        <w:numPr>
          <w:ilvl w:val="0"/>
          <w:numId w:val="7"/>
        </w:numPr>
        <w:spacing w:after="240" w:line="276" w:lineRule="auto"/>
        <w:jc w:val="both"/>
        <w:rPr>
          <w:bCs/>
        </w:rPr>
      </w:pPr>
      <w:r w:rsidRPr="00097A58">
        <w:rPr>
          <w:bCs/>
        </w:rPr>
        <w:t>Řád v chaosu podnětů neboli potřeba podmínek pro účinné učení.</w:t>
      </w:r>
    </w:p>
    <w:p w14:paraId="6E09FB8E" w14:textId="77777777" w:rsidR="00097A58" w:rsidRPr="00097A58" w:rsidRDefault="00097A58" w:rsidP="00F874C1">
      <w:pPr>
        <w:numPr>
          <w:ilvl w:val="0"/>
          <w:numId w:val="4"/>
        </w:numPr>
        <w:spacing w:after="240" w:line="276" w:lineRule="auto"/>
        <w:jc w:val="both"/>
        <w:rPr>
          <w:b/>
          <w:bCs/>
        </w:rPr>
      </w:pPr>
      <w:r w:rsidRPr="00097A58">
        <w:rPr>
          <w:b/>
          <w:bCs/>
        </w:rPr>
        <w:t>Potřeba jistoty, bezpečí</w:t>
      </w:r>
    </w:p>
    <w:p w14:paraId="100457FF" w14:textId="77777777" w:rsidR="00097A58" w:rsidRPr="00097A58" w:rsidRDefault="00097A58" w:rsidP="00F874C1">
      <w:pPr>
        <w:numPr>
          <w:ilvl w:val="0"/>
          <w:numId w:val="6"/>
        </w:numPr>
        <w:spacing w:after="240" w:line="276" w:lineRule="auto"/>
        <w:jc w:val="both"/>
        <w:rPr>
          <w:bCs/>
        </w:rPr>
      </w:pPr>
      <w:r w:rsidRPr="00097A58">
        <w:rPr>
          <w:bCs/>
        </w:rPr>
        <w:t>Interpersonální vztah typu matka-dítě, toho, čemu anglosaská literatura říká „attachment.“</w:t>
      </w:r>
    </w:p>
    <w:p w14:paraId="11B08A36" w14:textId="77777777" w:rsidR="00097A58" w:rsidRPr="00097A58" w:rsidRDefault="00097A58" w:rsidP="00F874C1">
      <w:pPr>
        <w:numPr>
          <w:ilvl w:val="0"/>
          <w:numId w:val="4"/>
        </w:numPr>
        <w:spacing w:after="240" w:line="276" w:lineRule="auto"/>
        <w:jc w:val="both"/>
        <w:rPr>
          <w:b/>
          <w:bCs/>
        </w:rPr>
      </w:pPr>
      <w:r w:rsidRPr="00097A58">
        <w:rPr>
          <w:b/>
          <w:bCs/>
        </w:rPr>
        <w:t>Potřeba osobní identity</w:t>
      </w:r>
    </w:p>
    <w:p w14:paraId="3CB2F26A" w14:textId="0146E9D3" w:rsidR="00097A58" w:rsidRPr="00097A58" w:rsidRDefault="00097A58" w:rsidP="00F874C1">
      <w:pPr>
        <w:pStyle w:val="Odstavecseseznamem"/>
        <w:numPr>
          <w:ilvl w:val="0"/>
          <w:numId w:val="6"/>
        </w:numPr>
        <w:spacing w:after="240" w:line="276" w:lineRule="auto"/>
        <w:jc w:val="both"/>
        <w:rPr>
          <w:bCs/>
        </w:rPr>
      </w:pPr>
      <w:r w:rsidRPr="00097A58">
        <w:rPr>
          <w:bCs/>
        </w:rPr>
        <w:lastRenderedPageBreak/>
        <w:t>Potřeba sociálního začlenění do širšího okruhu lidí.</w:t>
      </w:r>
      <w:r>
        <w:rPr>
          <w:bCs/>
        </w:rPr>
        <w:br/>
      </w:r>
    </w:p>
    <w:p w14:paraId="125A664D" w14:textId="380A9A36" w:rsidR="00097A58" w:rsidRPr="00097A58" w:rsidRDefault="00097A58" w:rsidP="00F874C1">
      <w:pPr>
        <w:pStyle w:val="Odstavecseseznamem"/>
        <w:numPr>
          <w:ilvl w:val="0"/>
          <w:numId w:val="5"/>
        </w:numPr>
        <w:spacing w:after="240" w:line="276" w:lineRule="auto"/>
        <w:jc w:val="both"/>
        <w:rPr>
          <w:bCs/>
        </w:rPr>
      </w:pPr>
      <w:r w:rsidRPr="00097A58">
        <w:rPr>
          <w:b/>
          <w:bCs/>
        </w:rPr>
        <w:t>Potřeba životní perspektivy či „životního smyslu“</w:t>
      </w:r>
    </w:p>
    <w:p w14:paraId="41906D13" w14:textId="77777777" w:rsidR="00097A58" w:rsidRDefault="00097A58" w:rsidP="00097A58">
      <w:pPr>
        <w:spacing w:after="240" w:line="360" w:lineRule="auto"/>
        <w:jc w:val="both"/>
        <w:rPr>
          <w:bCs/>
        </w:rPr>
      </w:pPr>
    </w:p>
    <w:p w14:paraId="66CE9F71" w14:textId="5394CC4E" w:rsidR="00FE20A1" w:rsidRPr="00097A58" w:rsidRDefault="00097A58" w:rsidP="00097A58">
      <w:pPr>
        <w:spacing w:after="240" w:line="360" w:lineRule="auto"/>
        <w:jc w:val="both"/>
        <w:rPr>
          <w:bCs/>
        </w:rPr>
      </w:pPr>
      <w:r w:rsidRPr="00097A58">
        <w:rPr>
          <w:bCs/>
        </w:rPr>
        <w:t xml:space="preserve">David </w:t>
      </w:r>
      <w:proofErr w:type="spellStart"/>
      <w:r w:rsidRPr="00097A58">
        <w:rPr>
          <w:bCs/>
        </w:rPr>
        <w:t>Howe</w:t>
      </w:r>
      <w:proofErr w:type="spellEnd"/>
      <w:r w:rsidRPr="00097A58">
        <w:rPr>
          <w:bCs/>
        </w:rPr>
        <w:t xml:space="preserve"> (2005) se ve své knize zabývá teorií „</w:t>
      </w:r>
      <w:proofErr w:type="spellStart"/>
      <w:r w:rsidRPr="00097A58">
        <w:rPr>
          <w:bCs/>
        </w:rPr>
        <w:t>attachmentu</w:t>
      </w:r>
      <w:proofErr w:type="spellEnd"/>
      <w:r w:rsidRPr="00097A58">
        <w:rPr>
          <w:bCs/>
        </w:rPr>
        <w:t>“:</w:t>
      </w:r>
      <w:r w:rsidRPr="00097A58">
        <w:rPr>
          <w:bCs/>
        </w:rPr>
        <w:br/>
      </w:r>
      <w:r w:rsidRPr="00097A58">
        <w:rPr>
          <w:bCs/>
        </w:rPr>
        <w:br/>
        <w:t xml:space="preserve">Hlavním zdrojem psychologických zkušeností jsou interakce mezi dětmi a jejich rodiči. Psychologická zkušenost se zvyšuje zejména v období úzkosti, strachu a tísně. Jinými slovy, intenzita prožívání psychických stavů je největší vždy, když je aktivován systém </w:t>
      </w:r>
      <w:proofErr w:type="spellStart"/>
      <w:r w:rsidRPr="00097A58">
        <w:rPr>
          <w:bCs/>
        </w:rPr>
        <w:t>attachmentu</w:t>
      </w:r>
      <w:proofErr w:type="spellEnd"/>
      <w:r w:rsidRPr="00097A58">
        <w:rPr>
          <w:bCs/>
        </w:rPr>
        <w:t xml:space="preserve"> a dítě vykazuje chování vyžadující péči. Proto je kvalita péče kritická nejen pro pocit bezpečí dítěte, ale také pro kvalitu a charakter mysli a psychického JÁ, které se formují.</w:t>
      </w:r>
      <w:r>
        <w:rPr>
          <w:bCs/>
        </w:rPr>
        <w:br/>
      </w:r>
    </w:p>
    <w:p w14:paraId="6AB76CAF" w14:textId="4910206D" w:rsidR="00983EFF" w:rsidRDefault="00534899" w:rsidP="00F874C1">
      <w:pPr>
        <w:pStyle w:val="Nadpis2"/>
        <w:numPr>
          <w:ilvl w:val="1"/>
          <w:numId w:val="1"/>
        </w:numPr>
        <w:spacing w:before="0" w:line="360" w:lineRule="auto"/>
        <w:ind w:left="578" w:hanging="578"/>
        <w:jc w:val="both"/>
      </w:pPr>
      <w:bookmarkStart w:id="4" w:name="_Toc162931707"/>
      <w:r>
        <w:t>Postavení dítěte v průběhu dějin</w:t>
      </w:r>
      <w:bookmarkEnd w:id="4"/>
    </w:p>
    <w:p w14:paraId="19D15DBA" w14:textId="77777777" w:rsidR="00983EFF" w:rsidRDefault="00983EFF">
      <w:pPr>
        <w:ind w:left="578"/>
        <w:jc w:val="both"/>
      </w:pPr>
    </w:p>
    <w:p w14:paraId="10056E7B" w14:textId="69B91F10" w:rsidR="00983EFF" w:rsidRDefault="00097A58">
      <w:pPr>
        <w:spacing w:line="360" w:lineRule="auto"/>
        <w:ind w:firstLine="578"/>
        <w:jc w:val="both"/>
        <w:rPr>
          <w:i/>
        </w:rPr>
      </w:pPr>
      <w:r w:rsidRPr="00097A58">
        <w:t xml:space="preserve">Postavení dítěte se v průběhu dějin v různých kulturách a obdobích značně lišilo. Zatímco v moderních společnostech je dětství často vnímáno jako období nevinnosti a ochrany, nebylo tomu tak vždy. V různých civilizacích byly děti vystaveny zneužívání, zanedbávání a vykořisťování. Tato </w:t>
      </w:r>
      <w:r>
        <w:t>podkapitola</w:t>
      </w:r>
      <w:r w:rsidRPr="00097A58">
        <w:t xml:space="preserve"> se bude zabývat historickým vývojem dětství a osvětlí syndrom zneužívaných, zanedbávaných a vykořisťovaných dětí v průběhu dějin.</w:t>
      </w:r>
    </w:p>
    <w:p w14:paraId="5C521C15" w14:textId="77777777" w:rsidR="00B31F2F" w:rsidRDefault="00B31F2F" w:rsidP="00097A58">
      <w:pPr>
        <w:spacing w:line="360" w:lineRule="auto"/>
        <w:ind w:firstLine="578"/>
        <w:jc w:val="both"/>
        <w:rPr>
          <w:b/>
          <w:bCs/>
        </w:rPr>
      </w:pPr>
    </w:p>
    <w:p w14:paraId="05F91B7A" w14:textId="13987F23" w:rsidR="00097A58" w:rsidRPr="00097A58" w:rsidRDefault="00097A58" w:rsidP="00097A58">
      <w:pPr>
        <w:spacing w:line="360" w:lineRule="auto"/>
        <w:ind w:firstLine="578"/>
        <w:jc w:val="both"/>
        <w:rPr>
          <w:b/>
          <w:bCs/>
        </w:rPr>
      </w:pPr>
      <w:r w:rsidRPr="00097A58">
        <w:rPr>
          <w:b/>
          <w:bCs/>
        </w:rPr>
        <w:t>Antické časy:</w:t>
      </w:r>
    </w:p>
    <w:p w14:paraId="6F6A79B6" w14:textId="7273F146" w:rsidR="00983EFF" w:rsidRDefault="00097A58" w:rsidP="00097A58">
      <w:pPr>
        <w:spacing w:line="360" w:lineRule="auto"/>
        <w:ind w:firstLine="578"/>
        <w:jc w:val="both"/>
      </w:pPr>
      <w:r>
        <w:t xml:space="preserve">Ve starověkých civilizacích, jako je Mezopotámie, Egypt a Řecko, byly děti často považovány za majetek svých rodičů nebo opatrovníků. Jejich práva a blaho byly podřízeny zájmům rodiny nebo státu. Infanticida, zejména nechtěných nebo postižených dětí, nebyla v mnoha starověkých </w:t>
      </w:r>
      <w:r>
        <w:lastRenderedPageBreak/>
        <w:t xml:space="preserve">společnostech neobvyklá. Děti byly také náchylné k vykořisťování prostřednictvím dětské </w:t>
      </w:r>
      <w:r w:rsidR="00FB7F76">
        <w:t>práce – mnohé</w:t>
      </w:r>
      <w:r>
        <w:t xml:space="preserve"> z nich byly nuceny pracovat na polích, v dolech nebo jako služebníci již od útlého věku.</w:t>
      </w:r>
    </w:p>
    <w:p w14:paraId="40AF901B" w14:textId="77777777" w:rsidR="00FB7F76" w:rsidRDefault="00FB7F76" w:rsidP="00097A58">
      <w:pPr>
        <w:spacing w:line="360" w:lineRule="auto"/>
        <w:ind w:firstLine="578"/>
        <w:jc w:val="both"/>
      </w:pPr>
    </w:p>
    <w:p w14:paraId="6D0D8893" w14:textId="77777777" w:rsidR="00097A58" w:rsidRPr="00FB7F76" w:rsidRDefault="00097A58" w:rsidP="00097A58">
      <w:pPr>
        <w:spacing w:line="360" w:lineRule="auto"/>
        <w:ind w:firstLine="578"/>
        <w:jc w:val="both"/>
        <w:rPr>
          <w:b/>
          <w:bCs/>
        </w:rPr>
      </w:pPr>
      <w:r w:rsidRPr="00FB7F76">
        <w:rPr>
          <w:b/>
          <w:bCs/>
        </w:rPr>
        <w:t>Středověké období:</w:t>
      </w:r>
    </w:p>
    <w:p w14:paraId="5057472C" w14:textId="64FC090E" w:rsidR="00983EFF" w:rsidRDefault="00097A58" w:rsidP="00097A58">
      <w:pPr>
        <w:spacing w:line="360" w:lineRule="auto"/>
        <w:ind w:firstLine="578"/>
        <w:jc w:val="both"/>
      </w:pPr>
      <w:r>
        <w:t>V období středověku se dětství v Evropě vyznačovalo vysokou úmrtností a rozsáhlou chudobou. Mnoho dětí umíralo v kojeneckém nebo dětském věku v důsledku nemocí, podvýživy nebo zanedbávání. Ty, které přežily, často čelily drsným životním podmínkám a očekávalo se, že budou přispívat k ekonomickému přežití rodiny prací. Osiřelé nebo opuštěné děti byly obzvláště zranitelné vůči vykořisťování a často skončily jako žebráci, pouliční prodavači nebo byly dokonce prodány do otroctví.</w:t>
      </w:r>
      <w:r w:rsidR="005439E6">
        <w:t xml:space="preserve"> </w:t>
      </w:r>
    </w:p>
    <w:p w14:paraId="4B07209D" w14:textId="77777777" w:rsidR="00FB7F76" w:rsidRDefault="00FB7F76" w:rsidP="00097A58">
      <w:pPr>
        <w:spacing w:line="360" w:lineRule="auto"/>
        <w:ind w:firstLine="578"/>
        <w:jc w:val="both"/>
      </w:pPr>
    </w:p>
    <w:p w14:paraId="2AAEBDCB" w14:textId="77777777" w:rsidR="00FB7F76" w:rsidRPr="00FB7F76" w:rsidRDefault="00FB7F76" w:rsidP="00FB7F76">
      <w:pPr>
        <w:spacing w:line="360" w:lineRule="auto"/>
        <w:ind w:firstLine="578"/>
        <w:jc w:val="both"/>
        <w:rPr>
          <w:b/>
          <w:bCs/>
        </w:rPr>
      </w:pPr>
      <w:r w:rsidRPr="00FB7F76">
        <w:rPr>
          <w:b/>
          <w:bCs/>
        </w:rPr>
        <w:t>Raný novověk:</w:t>
      </w:r>
    </w:p>
    <w:p w14:paraId="0BC9C51A" w14:textId="31E89EF8" w:rsidR="00591B8B" w:rsidRDefault="00FB7F76" w:rsidP="00C23BED">
      <w:pPr>
        <w:spacing w:line="360" w:lineRule="auto"/>
        <w:ind w:firstLine="578"/>
        <w:jc w:val="both"/>
      </w:pPr>
      <w:r>
        <w:t>V období renesance a osvícenství se v Evropě začalo vyvíjet pojetí dětství. Filozofové jako John Locke a Jean-Jacques Rousseau zdůrazňovali význam výchovy a vzdělání při utváření vývoje dítěte. Tyto ideály se však často omezovaly na vyšší vrstvy, zatímco děti z nižších socioekonomických vrstev byly nadále vystaveny vykořisťování a zneužívání. Průmyslová revoluce ještě zhoršila těžkou situaci dětí, neboť mnohé z nich byly nuceny pracovat v továrnách v nebezpečných podmínkách, dlouhou dobu a za nízkou mzdu.</w:t>
      </w:r>
    </w:p>
    <w:p w14:paraId="51C96B49" w14:textId="77777777" w:rsidR="00B31F2F" w:rsidRDefault="00B31F2F" w:rsidP="00FB7F76">
      <w:pPr>
        <w:spacing w:line="360" w:lineRule="auto"/>
        <w:ind w:firstLine="578"/>
        <w:jc w:val="both"/>
        <w:rPr>
          <w:b/>
          <w:bCs/>
        </w:rPr>
      </w:pPr>
    </w:p>
    <w:p w14:paraId="3B0BB856" w14:textId="550C3E93" w:rsidR="00FB7F76" w:rsidRPr="00FB7F76" w:rsidRDefault="00FB7F76" w:rsidP="00FB7F76">
      <w:pPr>
        <w:spacing w:line="360" w:lineRule="auto"/>
        <w:ind w:firstLine="578"/>
        <w:jc w:val="both"/>
        <w:rPr>
          <w:b/>
          <w:bCs/>
        </w:rPr>
      </w:pPr>
      <w:r w:rsidRPr="00FB7F76">
        <w:rPr>
          <w:b/>
          <w:bCs/>
        </w:rPr>
        <w:t>20. století:</w:t>
      </w:r>
    </w:p>
    <w:p w14:paraId="005E6425" w14:textId="4BAB92AF" w:rsidR="00FB7F76" w:rsidRDefault="00FB7F76" w:rsidP="00FB7F76">
      <w:pPr>
        <w:spacing w:line="360" w:lineRule="auto"/>
        <w:ind w:firstLine="578"/>
        <w:jc w:val="both"/>
      </w:pPr>
      <w:r>
        <w:t xml:space="preserve">Ve 20. století došlo k významnému pokroku v uznávání a ochraně práv dětí. V roce 1948 přijala Organizace spojených národů Všeobecnou deklaraci lidských práv, která potvrdila práva dětí na ochranu, vzdělání a zdravotní péči. Úmluva o právech dítěte, přijatá v roce 1989, tato práva dále kodifikovala a vyzvala ke zrušení dětské práce a k prevenci zneužívání a </w:t>
      </w:r>
      <w:r>
        <w:lastRenderedPageBreak/>
        <w:t>vykořisťování dětí. Navzdory těmto pokrokům jsou miliony dětí na celém světě nadále vystaveny týrání, zanedbávání a vykořisťování.</w:t>
      </w:r>
    </w:p>
    <w:p w14:paraId="478615D8" w14:textId="77777777" w:rsidR="00FB7F76" w:rsidRDefault="00FB7F76" w:rsidP="00FB7F76">
      <w:pPr>
        <w:spacing w:line="360" w:lineRule="auto"/>
        <w:ind w:firstLine="578"/>
        <w:jc w:val="both"/>
      </w:pPr>
    </w:p>
    <w:p w14:paraId="092E0872" w14:textId="77777777" w:rsidR="00FB7F76" w:rsidRPr="00FB7F76" w:rsidRDefault="00FB7F76" w:rsidP="00FB7F76">
      <w:pPr>
        <w:spacing w:line="360" w:lineRule="auto"/>
        <w:ind w:firstLine="578"/>
        <w:jc w:val="both"/>
        <w:rPr>
          <w:b/>
          <w:bCs/>
        </w:rPr>
      </w:pPr>
      <w:r w:rsidRPr="00FB7F76">
        <w:rPr>
          <w:b/>
          <w:bCs/>
        </w:rPr>
        <w:t>Současné problémy:</w:t>
      </w:r>
    </w:p>
    <w:p w14:paraId="1A5D9D9C" w14:textId="4B06AEA9" w:rsidR="00FB7F76" w:rsidRDefault="00FB7F76" w:rsidP="004E06AD">
      <w:pPr>
        <w:spacing w:line="360" w:lineRule="auto"/>
        <w:ind w:firstLine="578"/>
        <w:jc w:val="both"/>
      </w:pPr>
      <w:r>
        <w:t>V moderní době čelí děti nesčetným výzvám, včetně chudoby, konfliktů, vysídlení a zneužívání. Miliony dětí na světě jsou nuceny pracovat v nebezpečných podmínkách, jsou zbaveny vzdělání a vystaveny fyzickému, emocionálnímu a sexuálnímu zneužívání. Rozvoj internetu a digitálních technologií rovněž přinesl nová rizika, neboť děti jsou stále více ohroženy nebezpečím vykořisťování, obchodování s lidmi a kyberšikany na internetu.</w:t>
      </w:r>
    </w:p>
    <w:p w14:paraId="4AF50ADE" w14:textId="77777777" w:rsidR="004E06AD" w:rsidRDefault="004E06AD" w:rsidP="004E06AD">
      <w:pPr>
        <w:spacing w:line="360" w:lineRule="auto"/>
        <w:ind w:firstLine="578"/>
        <w:jc w:val="both"/>
      </w:pPr>
    </w:p>
    <w:p w14:paraId="2AF8F83E" w14:textId="727940E7" w:rsidR="00B31F2F" w:rsidRDefault="00FB7F76" w:rsidP="00C6278A">
      <w:pPr>
        <w:spacing w:line="360" w:lineRule="auto"/>
        <w:ind w:firstLine="578"/>
        <w:jc w:val="both"/>
      </w:pPr>
      <w:r w:rsidRPr="00FB7F76">
        <w:t>Postavení dětí v historii bylo poznamenáno složitou souhrou kulturních, sociálních a ekonomických faktorů. Přestože bylo dosaženo pokroku v uznávání a ochraně práv dětí, stále přetrvává mnoho problémů. Řešení syndromu týraných, zanedbávaných a zneužívaných dětí vyžaduje mnohostranný přístup, který zahrnuje legislativní opatření, sociální intervence, vzdělávání a posílení postavení komunity. Pouze společnými silami můžeme vytvořit svět, ve kterém bude každé dítě moci vyrůstat v bezpečném a pečujícím prostředí</w:t>
      </w:r>
      <w:r w:rsidR="004E06AD">
        <w:t>.</w:t>
      </w:r>
    </w:p>
    <w:p w14:paraId="4DF9E583" w14:textId="77777777" w:rsidR="00B31F2F" w:rsidRDefault="00B31F2F" w:rsidP="00D064C2">
      <w:pPr>
        <w:spacing w:line="360" w:lineRule="auto"/>
        <w:ind w:firstLine="578"/>
        <w:jc w:val="both"/>
      </w:pPr>
    </w:p>
    <w:p w14:paraId="14EE4A58" w14:textId="59326D3A" w:rsidR="00D064C2" w:rsidRDefault="00D064C2" w:rsidP="00DC62E2">
      <w:pPr>
        <w:spacing w:line="360" w:lineRule="auto"/>
        <w:jc w:val="both"/>
      </w:pPr>
      <w:r>
        <w:t xml:space="preserve">Dle </w:t>
      </w:r>
      <w:proofErr w:type="spellStart"/>
      <w:r>
        <w:t>Mydlíkové</w:t>
      </w:r>
      <w:proofErr w:type="spellEnd"/>
      <w:r>
        <w:t xml:space="preserve"> (2021):</w:t>
      </w:r>
    </w:p>
    <w:p w14:paraId="440ABBC9" w14:textId="77777777" w:rsidR="00CA0C21" w:rsidRDefault="00CA0C21" w:rsidP="00D064C2">
      <w:pPr>
        <w:spacing w:line="360" w:lineRule="auto"/>
        <w:ind w:firstLine="578"/>
        <w:jc w:val="both"/>
      </w:pPr>
    </w:p>
    <w:p w14:paraId="1CE63FB3" w14:textId="24856592" w:rsidR="00D064C2" w:rsidRDefault="00D064C2" w:rsidP="00C23BED">
      <w:pPr>
        <w:spacing w:line="360" w:lineRule="auto"/>
        <w:ind w:firstLine="578"/>
        <w:jc w:val="both"/>
      </w:pPr>
      <w:r w:rsidRPr="00B761AE">
        <w:t xml:space="preserve">Pro postavení dítěte a rodiny vůbec je významné období 1. </w:t>
      </w:r>
      <w:r>
        <w:t>p</w:t>
      </w:r>
      <w:r w:rsidRPr="00B761AE">
        <w:t>oloviny 19. století, označované někdy jako biedermeier. Nastupující kapitalismus a také početně významné odchody obyvatel z venkova do měst vedou ke vzniku měšťanstva jako prosazující se</w:t>
      </w:r>
      <w:r>
        <w:t xml:space="preserve"> a</w:t>
      </w:r>
      <w:r w:rsidRPr="00B761AE">
        <w:t xml:space="preserve"> eman</w:t>
      </w:r>
      <w:r>
        <w:t xml:space="preserve">cipující </w:t>
      </w:r>
      <w:r w:rsidRPr="00B761AE">
        <w:t xml:space="preserve">se společenské vrstvy, která </w:t>
      </w:r>
      <w:proofErr w:type="gramStart"/>
      <w:r w:rsidRPr="00B761AE">
        <w:t>řeší</w:t>
      </w:r>
      <w:proofErr w:type="gramEnd"/>
      <w:r w:rsidRPr="00B761AE">
        <w:t xml:space="preserve"> akt opuštění dítěte nejrůznějšími variantami včetně uložení dítěte do </w:t>
      </w:r>
      <w:r>
        <w:t>„</w:t>
      </w:r>
      <w:proofErr w:type="spellStart"/>
      <w:r w:rsidRPr="00B761AE">
        <w:t>b</w:t>
      </w:r>
      <w:r>
        <w:t>aby</w:t>
      </w:r>
      <w:r w:rsidRPr="00B761AE">
        <w:t>boxu</w:t>
      </w:r>
      <w:proofErr w:type="spellEnd"/>
      <w:r w:rsidRPr="00B761AE">
        <w:t>.</w:t>
      </w:r>
      <w:r>
        <w:t>“</w:t>
      </w:r>
    </w:p>
    <w:p w14:paraId="21988BCA" w14:textId="77777777" w:rsidR="00DA6414" w:rsidRDefault="00DA6414" w:rsidP="006705AC">
      <w:pPr>
        <w:spacing w:line="360" w:lineRule="auto"/>
        <w:jc w:val="both"/>
      </w:pPr>
    </w:p>
    <w:p w14:paraId="5977BED9" w14:textId="1FDDF8A5" w:rsidR="00FB7F76" w:rsidRDefault="00FB7F76" w:rsidP="006705AC">
      <w:pPr>
        <w:spacing w:line="360" w:lineRule="auto"/>
        <w:jc w:val="both"/>
      </w:pPr>
      <w:r>
        <w:lastRenderedPageBreak/>
        <w:t xml:space="preserve">Jak zmiňuje </w:t>
      </w:r>
      <w:r w:rsidR="006B2C46">
        <w:t>Mydlíková</w:t>
      </w:r>
      <w:r>
        <w:t xml:space="preserve"> (</w:t>
      </w:r>
      <w:r w:rsidR="006B2C46">
        <w:t>2021</w:t>
      </w:r>
      <w:r w:rsidR="00B761AE">
        <w:t>):</w:t>
      </w:r>
    </w:p>
    <w:p w14:paraId="368EC62F" w14:textId="77777777" w:rsidR="00CA0C21" w:rsidRDefault="00CA0C21" w:rsidP="006705AC">
      <w:pPr>
        <w:spacing w:line="360" w:lineRule="auto"/>
        <w:jc w:val="both"/>
      </w:pPr>
    </w:p>
    <w:p w14:paraId="0705CE9C" w14:textId="04D3F611" w:rsidR="00D064C2" w:rsidRDefault="00B761AE" w:rsidP="00D064C2">
      <w:pPr>
        <w:spacing w:line="360" w:lineRule="auto"/>
        <w:ind w:firstLine="578"/>
        <w:jc w:val="both"/>
      </w:pPr>
      <w:r w:rsidRPr="00B761AE">
        <w:t xml:space="preserve">Pod pojmem zanedbávání v rámci syndromu </w:t>
      </w:r>
      <w:r>
        <w:t>CAN</w:t>
      </w:r>
      <w:r w:rsidRPr="00B761AE">
        <w:t xml:space="preserve"> dnes chápeme jak </w:t>
      </w:r>
      <w:r>
        <w:t>„</w:t>
      </w:r>
      <w:r w:rsidRPr="00B761AE">
        <w:t>zanedbanost</w:t>
      </w:r>
      <w:r>
        <w:t>“</w:t>
      </w:r>
      <w:r w:rsidRPr="00B761AE">
        <w:t xml:space="preserve"> ve smyslu sociální, zdravotní, ekonomické apod. </w:t>
      </w:r>
      <w:r>
        <w:t>ú</w:t>
      </w:r>
      <w:r w:rsidRPr="00B761AE">
        <w:t xml:space="preserve">rovně péče o dítě, tak </w:t>
      </w:r>
      <w:r>
        <w:t>i n</w:t>
      </w:r>
      <w:r w:rsidRPr="00B761AE">
        <w:t>euspokojov</w:t>
      </w:r>
      <w:r>
        <w:t>ání</w:t>
      </w:r>
      <w:r w:rsidRPr="00B761AE">
        <w:t xml:space="preserve"> základních psychických, emočních, edukativních a jiných potřeb dítěte, tedy jeho </w:t>
      </w:r>
      <w:r w:rsidRPr="00B761AE">
        <w:rPr>
          <w:b/>
          <w:bCs/>
        </w:rPr>
        <w:t>deprivaci</w:t>
      </w:r>
      <w:r w:rsidRPr="00B761AE">
        <w:t xml:space="preserve">. </w:t>
      </w:r>
    </w:p>
    <w:p w14:paraId="7D3BE10C" w14:textId="77777777" w:rsidR="00B761AE" w:rsidRDefault="00B761AE" w:rsidP="00FB7F76">
      <w:pPr>
        <w:spacing w:line="360" w:lineRule="auto"/>
        <w:ind w:firstLine="578"/>
        <w:jc w:val="both"/>
      </w:pPr>
      <w:r w:rsidRPr="00B761AE">
        <w:t xml:space="preserve">Obecně lze tedy definici zanedbávání v tom nejširším smyslu formulovat jako situaci, kdy je dítě ohroženo </w:t>
      </w:r>
      <w:r>
        <w:t>(</w:t>
      </w:r>
      <w:r w:rsidRPr="00B761AE">
        <w:t>akutně či chronicky</w:t>
      </w:r>
      <w:r>
        <w:t>,</w:t>
      </w:r>
      <w:r w:rsidRPr="00B761AE">
        <w:t xml:space="preserve"> vždy ale závažně</w:t>
      </w:r>
      <w:r>
        <w:t>)</w:t>
      </w:r>
      <w:r w:rsidRPr="00B761AE">
        <w:t xml:space="preserve"> nedostatkem podnětů a faktorů důležitých ke zdravému a plnohodnotnému fyzickému i duševnímu rozvoji. </w:t>
      </w:r>
    </w:p>
    <w:p w14:paraId="4FB87CB1" w14:textId="40A40DAC" w:rsidR="00B761AE" w:rsidRDefault="00B761AE" w:rsidP="00FB7F76">
      <w:pPr>
        <w:spacing w:line="360" w:lineRule="auto"/>
        <w:ind w:firstLine="578"/>
        <w:jc w:val="both"/>
      </w:pPr>
      <w:r w:rsidRPr="00B761AE">
        <w:t>Na rozdíl od případů fyzického týrání</w:t>
      </w:r>
      <w:r>
        <w:t>,</w:t>
      </w:r>
      <w:r w:rsidRPr="00B761AE">
        <w:t xml:space="preserve"> sexuálního zneužívání dítěte a části případ</w:t>
      </w:r>
      <w:r>
        <w:t>ů</w:t>
      </w:r>
      <w:r w:rsidRPr="00B761AE">
        <w:t xml:space="preserve"> duševního týrání tento typ ohrožení dítěte nemá aktivní charakter ze strany dospělých</w:t>
      </w:r>
      <w:r>
        <w:t>, n</w:t>
      </w:r>
      <w:r w:rsidRPr="00B761AE">
        <w:t xml:space="preserve">aopak je to </w:t>
      </w:r>
      <w:r w:rsidRPr="002437EA">
        <w:rPr>
          <w:b/>
          <w:bCs/>
        </w:rPr>
        <w:t>nezájem</w:t>
      </w:r>
      <w:r w:rsidRPr="002437EA">
        <w:t>,</w:t>
      </w:r>
      <w:r w:rsidRPr="002437EA">
        <w:rPr>
          <w:b/>
          <w:bCs/>
        </w:rPr>
        <w:t xml:space="preserve"> ne-péče</w:t>
      </w:r>
      <w:r w:rsidRPr="00B761AE">
        <w:t>, která také dítě poškozuje.</w:t>
      </w:r>
      <w:r>
        <w:t xml:space="preserve"> (</w:t>
      </w:r>
      <w:proofErr w:type="spellStart"/>
      <w:r>
        <w:t>Dunovský</w:t>
      </w:r>
      <w:proofErr w:type="spellEnd"/>
      <w:r>
        <w:t>, Slaný in Mydlíková 202</w:t>
      </w:r>
      <w:r w:rsidR="002437EA">
        <w:t>1</w:t>
      </w:r>
      <w:r>
        <w:t>)</w:t>
      </w:r>
    </w:p>
    <w:p w14:paraId="625BBF2F" w14:textId="77777777" w:rsidR="00FB7F76" w:rsidRDefault="00FB7F76" w:rsidP="00D064C2">
      <w:pPr>
        <w:spacing w:line="360" w:lineRule="auto"/>
        <w:jc w:val="both"/>
      </w:pPr>
    </w:p>
    <w:p w14:paraId="531F035D" w14:textId="2A43CA5E" w:rsidR="00983EFF" w:rsidRDefault="00534899" w:rsidP="00F874C1">
      <w:pPr>
        <w:pStyle w:val="Nadpis2"/>
        <w:numPr>
          <w:ilvl w:val="1"/>
          <w:numId w:val="1"/>
        </w:numPr>
        <w:spacing w:line="360" w:lineRule="auto"/>
        <w:jc w:val="both"/>
      </w:pPr>
      <w:bookmarkStart w:id="5" w:name="_Toc162931708"/>
      <w:r>
        <w:t>Pojem rodina</w:t>
      </w:r>
      <w:bookmarkEnd w:id="5"/>
    </w:p>
    <w:p w14:paraId="19AC8B26" w14:textId="77777777" w:rsidR="00CD20DB" w:rsidRDefault="00D72AC1" w:rsidP="00CD20DB">
      <w:pPr>
        <w:spacing w:line="360" w:lineRule="auto"/>
        <w:ind w:firstLine="576"/>
        <w:jc w:val="both"/>
      </w:pPr>
      <w:r>
        <w:t xml:space="preserve">Rodina je základní společenská jednotka, která se obvykle skládá z osob, které jsou pokrevně, manželsky nebo adopčně spřízněny a které spojují citové vazby, odpovědnost a vzájemná podpora. Pojetí rodiny se v různých kulturách a společnostech </w:t>
      </w:r>
      <w:proofErr w:type="gramStart"/>
      <w:r>
        <w:t>liší</w:t>
      </w:r>
      <w:proofErr w:type="gramEnd"/>
      <w:r>
        <w:t>, ale obecně zahrnuje skupinu lidí, kteří spolu žijí a spolupracují při plnění různých rolí a funkcí.</w:t>
      </w:r>
      <w:r w:rsidR="00CD20DB">
        <w:t xml:space="preserve"> </w:t>
      </w:r>
    </w:p>
    <w:p w14:paraId="408E0343" w14:textId="231FE54D" w:rsidR="00CD20DB" w:rsidRDefault="00D72AC1" w:rsidP="00CD20DB">
      <w:pPr>
        <w:spacing w:line="360" w:lineRule="auto"/>
        <w:ind w:firstLine="576"/>
        <w:jc w:val="both"/>
      </w:pPr>
      <w:r>
        <w:t xml:space="preserve">Ve své podstatě </w:t>
      </w:r>
      <w:proofErr w:type="gramStart"/>
      <w:r>
        <w:t>slouží</w:t>
      </w:r>
      <w:proofErr w:type="gramEnd"/>
      <w:r>
        <w:t xml:space="preserve"> rodina jako primární zdroj lásky, péče a socializace. Poskytuje emocionální podporu, povzbuzení a stabilitu, zejména v těžkých nebo krizových obdobích. Rodina nabízí pocit sounáležitosti a identity, </w:t>
      </w:r>
      <w:proofErr w:type="gramStart"/>
      <w:r>
        <w:t>utváří</w:t>
      </w:r>
      <w:proofErr w:type="gramEnd"/>
      <w:r>
        <w:t xml:space="preserve"> hodnoty, přesvědčení a chování jednotlivců již od dětství.</w:t>
      </w:r>
      <w:r w:rsidR="00CD20DB">
        <w:t xml:space="preserve"> </w:t>
      </w:r>
    </w:p>
    <w:p w14:paraId="6DE7984A" w14:textId="77777777" w:rsidR="00CD20DB" w:rsidRDefault="00D72AC1" w:rsidP="00CD20DB">
      <w:pPr>
        <w:spacing w:line="360" w:lineRule="auto"/>
        <w:ind w:firstLine="576"/>
        <w:jc w:val="both"/>
      </w:pPr>
      <w:r>
        <w:t xml:space="preserve">Rodinné struktury mohou mít různé podoby, včetně nukleárních rodin (tvořených rodiči a jejich dětmi), rozšířených rodin (včetně prarodičů, tet, strýců a bratranců), rodin s jedním rodičem, smíšených rodin (vzniklých </w:t>
      </w:r>
      <w:r>
        <w:lastRenderedPageBreak/>
        <w:t>uzavřením nového manželství) a vybraných rodin (tvořených jedinci, kteří nejsou biologicky příbuzní, ale sdílejí silné citové vazby).</w:t>
      </w:r>
    </w:p>
    <w:p w14:paraId="60ABA949" w14:textId="7674276C" w:rsidR="00983EFF" w:rsidRDefault="00CD20DB" w:rsidP="00CD20DB">
      <w:pPr>
        <w:spacing w:line="360" w:lineRule="auto"/>
        <w:ind w:firstLine="576"/>
        <w:jc w:val="both"/>
      </w:pPr>
      <w:r>
        <w:t>Matoušek (2010)</w:t>
      </w:r>
      <w:r w:rsidR="005439E6">
        <w:t xml:space="preserve"> popisuje</w:t>
      </w:r>
      <w:r>
        <w:t xml:space="preserve"> současnou rodinu jako</w:t>
      </w:r>
      <w:r w:rsidR="005439E6">
        <w:t xml:space="preserve"> </w:t>
      </w:r>
      <w:r>
        <w:t>„skořápkovou“ instituci, rizikovou, nestabilní a křehkou. Pojem není dle Matouška jednoznačně definovatelný.</w:t>
      </w:r>
      <w:r w:rsidRPr="00CD20DB">
        <w:t xml:space="preserve"> Dodnes používané definice opírající se o příbuzenství, které vznikne sňatkem nebo narozením vlastních dětí, jsou již příliš úzké.</w:t>
      </w:r>
    </w:p>
    <w:p w14:paraId="7E3124DB" w14:textId="77777777" w:rsidR="00822F9D" w:rsidRDefault="00822F9D" w:rsidP="00822F9D">
      <w:pPr>
        <w:spacing w:line="360" w:lineRule="auto"/>
        <w:jc w:val="both"/>
      </w:pPr>
    </w:p>
    <w:p w14:paraId="2AFBCE71" w14:textId="41533A74" w:rsidR="00822F9D" w:rsidRDefault="00CD20DB" w:rsidP="00822F9D">
      <w:pPr>
        <w:spacing w:line="360" w:lineRule="auto"/>
        <w:jc w:val="both"/>
      </w:pPr>
      <w:r>
        <w:t>Dle Matouška</w:t>
      </w:r>
      <w:r w:rsidR="00CF593E">
        <w:t xml:space="preserve"> (2010)</w:t>
      </w:r>
      <w:r w:rsidR="00174EBB">
        <w:t>:</w:t>
      </w:r>
    </w:p>
    <w:p w14:paraId="02FE35F9" w14:textId="77777777" w:rsidR="00174EBB" w:rsidRDefault="00174EBB" w:rsidP="00822F9D">
      <w:pPr>
        <w:spacing w:line="360" w:lineRule="auto"/>
        <w:jc w:val="both"/>
      </w:pPr>
    </w:p>
    <w:p w14:paraId="7D8420E7" w14:textId="3098B470" w:rsidR="00CD20DB" w:rsidRDefault="00174EBB" w:rsidP="00CD20DB">
      <w:pPr>
        <w:spacing w:line="360" w:lineRule="auto"/>
        <w:ind w:firstLine="576"/>
        <w:jc w:val="both"/>
      </w:pPr>
      <w:r>
        <w:t>Bylo by</w:t>
      </w:r>
      <w:r w:rsidR="00CD20DB" w:rsidRPr="00CD20DB">
        <w:t xml:space="preserve"> v současnosti v našem typu společnosti přiměřenější než o rodině mluvit o rodinném soužití lidí. Jádrem tohoto </w:t>
      </w:r>
      <w:r w:rsidR="0023084C">
        <w:t>soužití</w:t>
      </w:r>
      <w:r w:rsidR="00CD20DB" w:rsidRPr="00CD20DB">
        <w:t>, pokud spolu dospělí žijí, je citová vazba</w:t>
      </w:r>
      <w:r w:rsidR="00C34051">
        <w:t xml:space="preserve"> </w:t>
      </w:r>
      <w:r w:rsidR="00CD20DB" w:rsidRPr="00CD20DB">
        <w:t>mezi nimi</w:t>
      </w:r>
      <w:r w:rsidR="00CF593E">
        <w:t>.</w:t>
      </w:r>
    </w:p>
    <w:p w14:paraId="0AAAE8E7" w14:textId="11341CDC" w:rsidR="00CD20DB" w:rsidRDefault="00CD20DB" w:rsidP="00DF26E5">
      <w:pPr>
        <w:spacing w:line="360" w:lineRule="auto"/>
        <w:ind w:firstLine="576"/>
        <w:jc w:val="both"/>
      </w:pPr>
      <w:r w:rsidRPr="00CD20DB">
        <w:t xml:space="preserve">Existují rodinná soužití, v nichž žije </w:t>
      </w:r>
      <w:r w:rsidR="00C34051">
        <w:t>jeden</w:t>
      </w:r>
      <w:r w:rsidRPr="00CD20DB">
        <w:t xml:space="preserve"> dospělý s dítětem nebo s dětmi. Zde je poutem jen rodičovství. Rodičovské pouto je možné pokládat za</w:t>
      </w:r>
      <w:r w:rsidR="003167DC">
        <w:t xml:space="preserve"> a</w:t>
      </w:r>
      <w:r w:rsidRPr="00CD20DB">
        <w:t xml:space="preserve"> priori významnější než partnerství</w:t>
      </w:r>
      <w:r w:rsidR="003167DC">
        <w:t>.</w:t>
      </w:r>
      <w:r w:rsidRPr="00CD20DB">
        <w:t xml:space="preserve"> </w:t>
      </w:r>
      <w:r w:rsidR="003B2492">
        <w:t>B</w:t>
      </w:r>
      <w:r w:rsidRPr="00CD20DB">
        <w:t>iologické rodičovství nejde zrušit</w:t>
      </w:r>
      <w:r w:rsidR="003B2492">
        <w:t>,</w:t>
      </w:r>
      <w:r w:rsidRPr="00CD20DB">
        <w:t xml:space="preserve"> je na rozdíl od partnerského pouta definitivní. I když je možné rodičovská práva předat jiné osobě souhlasem s adopcí a do jisté míry i souhlasem s osvojením dítěte jinou osobou</w:t>
      </w:r>
      <w:r w:rsidR="001730B4">
        <w:t>,</w:t>
      </w:r>
      <w:r w:rsidRPr="00CD20DB">
        <w:t xml:space="preserve"> rodičovská práva jsou de facto limitovaná </w:t>
      </w:r>
      <w:r w:rsidR="008538BB">
        <w:t>i v</w:t>
      </w:r>
      <w:r w:rsidRPr="00CD20DB">
        <w:t xml:space="preserve"> </w:t>
      </w:r>
      <w:r w:rsidR="008538BB">
        <w:t>s</w:t>
      </w:r>
      <w:r w:rsidRPr="00CD20DB">
        <w:t xml:space="preserve">ituaci, kdy se dítě dostane do péče ústavního zařízení. </w:t>
      </w:r>
    </w:p>
    <w:p w14:paraId="30EBFF1D" w14:textId="77777777" w:rsidR="00FA1A43" w:rsidRDefault="00FA1A43" w:rsidP="00FA1A43">
      <w:pPr>
        <w:spacing w:line="360" w:lineRule="auto"/>
        <w:jc w:val="both"/>
      </w:pPr>
    </w:p>
    <w:p w14:paraId="62380259" w14:textId="170E01B8" w:rsidR="00FA1A43" w:rsidRDefault="00B474C6" w:rsidP="00FA1A43">
      <w:pPr>
        <w:spacing w:line="360" w:lineRule="auto"/>
        <w:jc w:val="both"/>
      </w:pPr>
      <w:r>
        <w:t>Šišková (</w:t>
      </w:r>
      <w:r w:rsidR="00D54447">
        <w:t>2016) definuje rodinu jako velmi</w:t>
      </w:r>
      <w:r w:rsidR="007F5289">
        <w:t xml:space="preserve"> zvláštní skupinu: </w:t>
      </w:r>
    </w:p>
    <w:p w14:paraId="2C361F25" w14:textId="77777777" w:rsidR="00FA1A43" w:rsidRDefault="00FA1A43" w:rsidP="00FA1A43">
      <w:pPr>
        <w:spacing w:line="360" w:lineRule="auto"/>
        <w:jc w:val="both"/>
      </w:pPr>
    </w:p>
    <w:p w14:paraId="2A4195F5" w14:textId="54633AD8" w:rsidR="00ED4494" w:rsidRPr="00CD20DB" w:rsidRDefault="00FA1A43" w:rsidP="00FA1A43">
      <w:pPr>
        <w:spacing w:line="360" w:lineRule="auto"/>
        <w:ind w:firstLine="576"/>
        <w:jc w:val="both"/>
      </w:pPr>
      <w:r>
        <w:t>P</w:t>
      </w:r>
      <w:r w:rsidR="007F5289">
        <w:t>odobu má od malé,</w:t>
      </w:r>
      <w:r w:rsidR="00B66DEB">
        <w:t xml:space="preserve"> dvou – až čtyřčlenné rodiny po velkou skupinu</w:t>
      </w:r>
      <w:r w:rsidR="00BD2194">
        <w:t xml:space="preserve">, která čítá desítky osob. Je také </w:t>
      </w:r>
      <w:r w:rsidR="008B7ACF">
        <w:t>strukturovaná – každý</w:t>
      </w:r>
      <w:r w:rsidR="00622391" w:rsidRPr="00622391">
        <w:t xml:space="preserve"> z nás má svou roli a kompetence a dobře ví, kdo je hlavní autoritou s největšími kompetencemi na vrcholu rodinné pyramidy.</w:t>
      </w:r>
      <w:r w:rsidR="008B7ACF" w:rsidRPr="008B7ACF">
        <w:t xml:space="preserve"> Rodina má vždy velmi pevné, intimní vztahy, které jsou důvodem silných emocí</w:t>
      </w:r>
      <w:r w:rsidR="005F525B">
        <w:t>,</w:t>
      </w:r>
      <w:r w:rsidR="008B7ACF" w:rsidRPr="008B7ACF">
        <w:t xml:space="preserve"> jak pozitivních</w:t>
      </w:r>
      <w:r w:rsidR="005F525B">
        <w:t>, t</w:t>
      </w:r>
      <w:r w:rsidR="008B7ACF" w:rsidRPr="008B7ACF">
        <w:t>ak při rostoucím nedorozumění a konfliktu velmi negativních.</w:t>
      </w:r>
    </w:p>
    <w:p w14:paraId="78793D94" w14:textId="4EB8C538" w:rsidR="00CE4BC9" w:rsidRDefault="00534899" w:rsidP="00F874C1">
      <w:pPr>
        <w:pStyle w:val="Nadpis2"/>
        <w:numPr>
          <w:ilvl w:val="1"/>
          <w:numId w:val="1"/>
        </w:numPr>
        <w:spacing w:line="360" w:lineRule="auto"/>
        <w:jc w:val="both"/>
      </w:pPr>
      <w:bookmarkStart w:id="6" w:name="_Toc162931709"/>
      <w:r>
        <w:lastRenderedPageBreak/>
        <w:t>Funkce rodiny</w:t>
      </w:r>
      <w:bookmarkEnd w:id="6"/>
    </w:p>
    <w:p w14:paraId="4B5A1FD8" w14:textId="1B480BEA" w:rsidR="00CE4BC9" w:rsidRPr="00CE4BC9" w:rsidRDefault="00CE4BC9" w:rsidP="00453FAB">
      <w:pPr>
        <w:spacing w:line="360" w:lineRule="auto"/>
        <w:ind w:firstLine="576"/>
        <w:jc w:val="both"/>
      </w:pPr>
      <w:r w:rsidRPr="00CE4BC9">
        <w:t>Rodinná jednotka je základním kamenem společnosti a plní nesčetné množství základních funkcí, které přispívají k blahu jejích členů i celé společnosti. Ve své podstatě rodina funguje jako pečující a podpůrné prostředí, kde jedinci nacházejí lásku, péči a sounáležitost.</w:t>
      </w:r>
      <w:r w:rsidR="00453FAB" w:rsidRPr="00453FAB">
        <w:t xml:space="preserve"> </w:t>
      </w:r>
      <w:r w:rsidRPr="00CE4BC9">
        <w:t xml:space="preserve">Rodina </w:t>
      </w:r>
      <w:proofErr w:type="gramStart"/>
      <w:r w:rsidRPr="00CE4BC9">
        <w:t>slouží</w:t>
      </w:r>
      <w:proofErr w:type="gramEnd"/>
      <w:r w:rsidRPr="00CE4BC9">
        <w:t xml:space="preserve"> jako klíčový podpůrný systém pro fyzický, emocionální a sociální vývoj dítěte. </w:t>
      </w:r>
    </w:p>
    <w:p w14:paraId="505EE0A1" w14:textId="77777777" w:rsidR="004C6EC6" w:rsidRPr="00782668" w:rsidRDefault="004C6EC6" w:rsidP="004C6EC6">
      <w:pPr>
        <w:ind w:firstLine="576"/>
        <w:jc w:val="both"/>
      </w:pPr>
    </w:p>
    <w:p w14:paraId="457D79CA" w14:textId="5AC2AEB8" w:rsidR="0009195B" w:rsidRDefault="00E11951" w:rsidP="00CE210F">
      <w:pPr>
        <w:spacing w:line="360" w:lineRule="auto"/>
      </w:pPr>
      <w:r>
        <w:t xml:space="preserve">Dle Matouška </w:t>
      </w:r>
      <w:r w:rsidR="0045265A">
        <w:t xml:space="preserve">(2010) </w:t>
      </w:r>
      <w:r w:rsidR="005E7A27">
        <w:t>m</w:t>
      </w:r>
      <w:r w:rsidR="005E7A27" w:rsidRPr="005E7A27">
        <w:t xml:space="preserve">á </w:t>
      </w:r>
      <w:r w:rsidR="005E7A27">
        <w:t xml:space="preserve">v současné </w:t>
      </w:r>
      <w:r w:rsidR="005E7A27" w:rsidRPr="005E7A27">
        <w:t>západní civilizaci rodina zejména tyto funkce</w:t>
      </w:r>
      <w:r w:rsidR="00ED4494">
        <w:t>:</w:t>
      </w:r>
    </w:p>
    <w:p w14:paraId="5D1221D2" w14:textId="77777777" w:rsidR="00955D9A" w:rsidRDefault="00955D9A" w:rsidP="00CE210F">
      <w:pPr>
        <w:spacing w:line="360" w:lineRule="auto"/>
      </w:pPr>
    </w:p>
    <w:p w14:paraId="7F330871" w14:textId="3B4217E0" w:rsidR="00ED4494" w:rsidRDefault="00ED4494" w:rsidP="00F874C1">
      <w:pPr>
        <w:pStyle w:val="Odstavecseseznamem"/>
        <w:numPr>
          <w:ilvl w:val="0"/>
          <w:numId w:val="6"/>
        </w:numPr>
        <w:spacing w:line="360" w:lineRule="auto"/>
      </w:pPr>
      <w:r>
        <w:t>Podporování socializace</w:t>
      </w:r>
    </w:p>
    <w:p w14:paraId="18E305FD" w14:textId="7F8BE6A2" w:rsidR="00ED4494" w:rsidRDefault="0097253A" w:rsidP="00F874C1">
      <w:pPr>
        <w:pStyle w:val="Odstavecseseznamem"/>
        <w:numPr>
          <w:ilvl w:val="0"/>
          <w:numId w:val="6"/>
        </w:numPr>
        <w:spacing w:line="360" w:lineRule="auto"/>
      </w:pPr>
      <w:r>
        <w:t>Vztahovou podporu dospělých lidí</w:t>
      </w:r>
    </w:p>
    <w:p w14:paraId="0802C940" w14:textId="27D37631" w:rsidR="0097253A" w:rsidRDefault="0097253A" w:rsidP="00F874C1">
      <w:pPr>
        <w:pStyle w:val="Odstavecseseznamem"/>
        <w:numPr>
          <w:ilvl w:val="0"/>
          <w:numId w:val="6"/>
        </w:numPr>
        <w:spacing w:line="360" w:lineRule="auto"/>
      </w:pPr>
      <w:r>
        <w:t>Ekonomickou podpo</w:t>
      </w:r>
      <w:r w:rsidR="00955D9A">
        <w:t>ru všech členů</w:t>
      </w:r>
    </w:p>
    <w:p w14:paraId="7A238F49" w14:textId="77777777" w:rsidR="00216287" w:rsidRDefault="00216287" w:rsidP="00CE210F">
      <w:pPr>
        <w:spacing w:line="360" w:lineRule="auto"/>
      </w:pPr>
    </w:p>
    <w:p w14:paraId="1C39AD13" w14:textId="1CAEA781" w:rsidR="00955D9A" w:rsidRDefault="00E618A5" w:rsidP="00CE210F">
      <w:pPr>
        <w:spacing w:line="360" w:lineRule="auto"/>
        <w:ind w:firstLine="576"/>
        <w:jc w:val="both"/>
      </w:pPr>
      <w:r w:rsidRPr="00E618A5">
        <w:t xml:space="preserve">V obou </w:t>
      </w:r>
      <w:r w:rsidR="00216287">
        <w:t>prvních</w:t>
      </w:r>
      <w:r w:rsidRPr="00E618A5">
        <w:t xml:space="preserve"> funkcích patrně nebude rodina zastupitelná nikdy.</w:t>
      </w:r>
      <w:r w:rsidR="008C471E" w:rsidRPr="008C471E">
        <w:t xml:space="preserve"> Od starověku až do současnosti bylo podniknuto mnoho pokusů vychovávat děti v jiném než rodinném prostředí. Tyto pokusy ukázaly nenahraditelnost rodiny. Nepříznivé účinky ústavní péče na děti popisuje odborná literatura už zhruba 60 let pod názvem </w:t>
      </w:r>
      <w:r w:rsidR="008C471E" w:rsidRPr="00A0567B">
        <w:rPr>
          <w:b/>
          <w:bCs/>
        </w:rPr>
        <w:t>psychická deprivace</w:t>
      </w:r>
      <w:r w:rsidR="008C471E" w:rsidRPr="008C471E">
        <w:t xml:space="preserve"> </w:t>
      </w:r>
      <w:r w:rsidR="00F10E89">
        <w:t>(</w:t>
      </w:r>
      <w:proofErr w:type="spellStart"/>
      <w:r w:rsidR="00F10E89">
        <w:t>Langmeier</w:t>
      </w:r>
      <w:proofErr w:type="spellEnd"/>
      <w:r w:rsidR="00F10E89">
        <w:t>, Matějček</w:t>
      </w:r>
      <w:r w:rsidR="005B3AD9">
        <w:t xml:space="preserve"> in Matoušek, 2010</w:t>
      </w:r>
      <w:r w:rsidR="00F10E89">
        <w:t>)</w:t>
      </w:r>
      <w:r w:rsidR="008C471E" w:rsidRPr="008C471E">
        <w:t xml:space="preserve">. Mezi průkopníky tohoto výzkumu </w:t>
      </w:r>
      <w:proofErr w:type="gramStart"/>
      <w:r w:rsidR="008C471E" w:rsidRPr="008C471E">
        <w:t>patří</w:t>
      </w:r>
      <w:proofErr w:type="gramEnd"/>
      <w:r w:rsidR="008C471E" w:rsidRPr="008C471E">
        <w:t xml:space="preserve"> oba citovaní psychologové, jejichž stále vlivná dlouhodobá studie byla zahájena v 60. </w:t>
      </w:r>
      <w:r w:rsidR="00B01BBD">
        <w:t>l</w:t>
      </w:r>
      <w:r w:rsidR="00B01BBD" w:rsidRPr="008C471E">
        <w:t>etech</w:t>
      </w:r>
      <w:r w:rsidR="008C471E" w:rsidRPr="008C471E">
        <w:t xml:space="preserve"> 20. </w:t>
      </w:r>
      <w:r w:rsidR="005B3AD9" w:rsidRPr="008C471E">
        <w:t>století</w:t>
      </w:r>
      <w:r w:rsidR="005B3AD9">
        <w:t xml:space="preserve"> a v</w:t>
      </w:r>
      <w:r w:rsidR="008C471E" w:rsidRPr="008C471E">
        <w:t xml:space="preserve"> současnosti již obsáhla </w:t>
      </w:r>
      <w:r w:rsidR="00A851D1">
        <w:t>dvě g</w:t>
      </w:r>
      <w:r w:rsidR="008C471E" w:rsidRPr="008C471E">
        <w:t>enerace</w:t>
      </w:r>
      <w:r w:rsidR="00A851D1">
        <w:t>:</w:t>
      </w:r>
      <w:r w:rsidR="00216287" w:rsidRPr="00216287">
        <w:t xml:space="preserve"> </w:t>
      </w:r>
      <w:r w:rsidR="00A851D1">
        <w:t>jedna</w:t>
      </w:r>
      <w:r w:rsidR="00216287" w:rsidRPr="00216287">
        <w:t xml:space="preserve"> ze sledovaných </w:t>
      </w:r>
      <w:r w:rsidR="00A332C3" w:rsidRPr="00216287">
        <w:t xml:space="preserve">skupin </w:t>
      </w:r>
      <w:r w:rsidR="00A332C3">
        <w:t>– děti</w:t>
      </w:r>
      <w:r w:rsidR="00216287" w:rsidRPr="00216287">
        <w:t xml:space="preserve"> vychované </w:t>
      </w:r>
      <w:r w:rsidR="00A332C3" w:rsidRPr="00216287">
        <w:t xml:space="preserve">ústavech </w:t>
      </w:r>
      <w:r w:rsidR="00A332C3">
        <w:t>– má</w:t>
      </w:r>
      <w:r w:rsidR="00216287" w:rsidRPr="00216287">
        <w:t xml:space="preserve"> ve všech sledovaných znacích sociálního fungování horší výsledky než skupiny srovná</w:t>
      </w:r>
      <w:r w:rsidR="00216287">
        <w:t>vací</w:t>
      </w:r>
      <w:r w:rsidR="007603BC">
        <w:t>.</w:t>
      </w:r>
    </w:p>
    <w:p w14:paraId="2B5C2928" w14:textId="77777777" w:rsidR="00BE1789" w:rsidRDefault="00BE1789" w:rsidP="00CE210F">
      <w:pPr>
        <w:spacing w:line="360" w:lineRule="auto"/>
        <w:ind w:firstLine="576"/>
        <w:jc w:val="both"/>
      </w:pPr>
    </w:p>
    <w:p w14:paraId="42283A87" w14:textId="5613C56C" w:rsidR="0008280F" w:rsidRPr="0009195B" w:rsidRDefault="00F35A0F" w:rsidP="00743918">
      <w:pPr>
        <w:spacing w:line="360" w:lineRule="auto"/>
        <w:ind w:firstLine="576"/>
        <w:jc w:val="both"/>
      </w:pPr>
      <w:r w:rsidRPr="00743918">
        <w:t xml:space="preserve">„Lidé osaměle žijící </w:t>
      </w:r>
      <w:r w:rsidR="006A31A8" w:rsidRPr="00743918">
        <w:t>m</w:t>
      </w:r>
      <w:r w:rsidRPr="00743918">
        <w:t>ají horší úroveň psychického i tělesného zdraví a kratší život.</w:t>
      </w:r>
      <w:r w:rsidR="001E07AC" w:rsidRPr="00743918">
        <w:t xml:space="preserve"> Potvrzuje se tím, že člověk potřebuje žít v pospolitosti. Přednostní formou této pospolitosti je pro děti i pro dospělé rodina.“</w:t>
      </w:r>
      <w:r w:rsidR="006A31A8">
        <w:t xml:space="preserve"> (Matějček</w:t>
      </w:r>
      <w:r w:rsidR="00581819">
        <w:t>, 2010, s. 15)</w:t>
      </w:r>
    </w:p>
    <w:p w14:paraId="66C327BF" w14:textId="7934755D" w:rsidR="00876A54" w:rsidRPr="00876A54" w:rsidRDefault="00534899" w:rsidP="00F874C1">
      <w:pPr>
        <w:pStyle w:val="Nadpis2"/>
        <w:numPr>
          <w:ilvl w:val="1"/>
          <w:numId w:val="1"/>
        </w:numPr>
        <w:spacing w:line="360" w:lineRule="auto"/>
        <w:jc w:val="both"/>
      </w:pPr>
      <w:bookmarkStart w:id="7" w:name="_Toc162931710"/>
      <w:r>
        <w:lastRenderedPageBreak/>
        <w:t>Právní ochrana dítěte v</w:t>
      </w:r>
      <w:r w:rsidR="00876A54">
        <w:t> </w:t>
      </w:r>
      <w:r>
        <w:t>ČR</w:t>
      </w:r>
      <w:bookmarkEnd w:id="7"/>
    </w:p>
    <w:p w14:paraId="5E0D54ED" w14:textId="054741B5" w:rsidR="00E81BAC" w:rsidRDefault="006B16C8">
      <w:pPr>
        <w:spacing w:line="360" w:lineRule="auto"/>
        <w:ind w:firstLine="578"/>
        <w:jc w:val="both"/>
        <w:rPr>
          <w:color w:val="000000"/>
        </w:rPr>
      </w:pPr>
      <w:r>
        <w:rPr>
          <w:color w:val="000000"/>
        </w:rPr>
        <w:t>B</w:t>
      </w:r>
      <w:r w:rsidR="00BE3FFA">
        <w:rPr>
          <w:color w:val="000000"/>
        </w:rPr>
        <w:t>echyňová (2008</w:t>
      </w:r>
      <w:r w:rsidR="00553546">
        <w:rPr>
          <w:color w:val="000000"/>
        </w:rPr>
        <w:t xml:space="preserve">) </w:t>
      </w:r>
      <w:r w:rsidR="007A72C9">
        <w:rPr>
          <w:color w:val="000000"/>
        </w:rPr>
        <w:t xml:space="preserve">definuje právní rámec </w:t>
      </w:r>
      <w:r w:rsidR="00876A54">
        <w:rPr>
          <w:color w:val="000000"/>
        </w:rPr>
        <w:t>zanedbávání péče o dítě v České republice takto</w:t>
      </w:r>
      <w:r w:rsidR="00E81BAC">
        <w:rPr>
          <w:color w:val="000000"/>
        </w:rPr>
        <w:t>:</w:t>
      </w:r>
    </w:p>
    <w:p w14:paraId="0502E640" w14:textId="77777777" w:rsidR="00E81BAC" w:rsidRDefault="00E81BAC">
      <w:pPr>
        <w:spacing w:line="360" w:lineRule="auto"/>
        <w:ind w:firstLine="578"/>
        <w:jc w:val="both"/>
        <w:rPr>
          <w:color w:val="000000"/>
        </w:rPr>
      </w:pPr>
    </w:p>
    <w:p w14:paraId="68A0AADD" w14:textId="4E20C9BA" w:rsidR="00983EFF" w:rsidRDefault="00E81BAC">
      <w:pPr>
        <w:spacing w:line="360" w:lineRule="auto"/>
        <w:ind w:firstLine="578"/>
        <w:jc w:val="both"/>
        <w:rPr>
          <w:color w:val="000000"/>
        </w:rPr>
      </w:pPr>
      <w:r w:rsidRPr="00E81BAC">
        <w:rPr>
          <w:color w:val="000000"/>
        </w:rPr>
        <w:t xml:space="preserve">Povinnost státu chránit děti před všemi formami syndromu </w:t>
      </w:r>
      <w:r w:rsidR="00F40C8A">
        <w:rPr>
          <w:color w:val="000000"/>
        </w:rPr>
        <w:t>CAN</w:t>
      </w:r>
      <w:r w:rsidRPr="00E81BAC">
        <w:rPr>
          <w:color w:val="000000"/>
        </w:rPr>
        <w:t xml:space="preserve"> vyplývá pro </w:t>
      </w:r>
      <w:r w:rsidR="00FA7D2D">
        <w:rPr>
          <w:color w:val="000000"/>
        </w:rPr>
        <w:t>ČR z</w:t>
      </w:r>
      <w:r w:rsidRPr="00E81BAC">
        <w:rPr>
          <w:color w:val="000000"/>
        </w:rPr>
        <w:t xml:space="preserve"> řady ústavních i mezinárodních právních norem.</w:t>
      </w:r>
      <w:r w:rsidR="00EE16FB" w:rsidRPr="00EE16FB">
        <w:rPr>
          <w:color w:val="000000"/>
        </w:rPr>
        <w:t xml:space="preserve"> Znalost legislativního rámce syndromu </w:t>
      </w:r>
      <w:r w:rsidR="00F40C8A">
        <w:rPr>
          <w:color w:val="000000"/>
        </w:rPr>
        <w:t>CAN</w:t>
      </w:r>
      <w:r w:rsidR="00EE16FB" w:rsidRPr="00EE16FB">
        <w:rPr>
          <w:color w:val="000000"/>
        </w:rPr>
        <w:t xml:space="preserve"> je nutnou součástí výbavy profesionála, který má dětem ohroženým zanedbáváním poskytovat podporu. </w:t>
      </w:r>
      <w:r w:rsidR="00BE67A9">
        <w:rPr>
          <w:color w:val="000000"/>
        </w:rPr>
        <w:t>Téma</w:t>
      </w:r>
      <w:r w:rsidR="00EE16FB" w:rsidRPr="00EE16FB">
        <w:rPr>
          <w:color w:val="000000"/>
        </w:rPr>
        <w:t xml:space="preserve"> zanedbávání je velmi obsáhlé a zasahuje do mnoha oborů</w:t>
      </w:r>
      <w:r w:rsidR="00902E26">
        <w:rPr>
          <w:color w:val="000000"/>
        </w:rPr>
        <w:t>.</w:t>
      </w:r>
      <w:r w:rsidR="00EE16FB" w:rsidRPr="00EE16FB">
        <w:rPr>
          <w:color w:val="000000"/>
        </w:rPr>
        <w:t xml:space="preserve"> </w:t>
      </w:r>
      <w:r w:rsidR="00902E26">
        <w:rPr>
          <w:color w:val="000000"/>
        </w:rPr>
        <w:t>O</w:t>
      </w:r>
      <w:r w:rsidR="00EE16FB" w:rsidRPr="00EE16FB">
        <w:rPr>
          <w:color w:val="000000"/>
        </w:rPr>
        <w:t xml:space="preserve">chrana dítěte a předcházení zanedbávání je zakotveno v mnoha zákonech </w:t>
      </w:r>
      <w:r w:rsidR="00902E26">
        <w:rPr>
          <w:color w:val="000000"/>
        </w:rPr>
        <w:t>ČR</w:t>
      </w:r>
      <w:r w:rsidR="00EE16FB" w:rsidRPr="00EE16FB">
        <w:rPr>
          <w:color w:val="000000"/>
        </w:rPr>
        <w:t>. V této kapitole se budeme věnovat pouze těm, jež deklarují základní práva dětí, stanovují mechanismy ochrany dětí před zanedbáváním</w:t>
      </w:r>
      <w:r w:rsidR="00174CDA">
        <w:rPr>
          <w:color w:val="000000"/>
        </w:rPr>
        <w:t>. v</w:t>
      </w:r>
      <w:r w:rsidR="00EC77C7" w:rsidRPr="00EC77C7">
        <w:rPr>
          <w:color w:val="000000"/>
        </w:rPr>
        <w:t>ytvářejí rámec reagování na situace, v nichž je dítě zanedbáváno a zaručují vynutitelnost práva v případech ohrožení dítěte</w:t>
      </w:r>
      <w:r w:rsidR="00F40C8A">
        <w:rPr>
          <w:color w:val="000000"/>
        </w:rPr>
        <w:t xml:space="preserve"> (zpracováno podle </w:t>
      </w:r>
      <w:proofErr w:type="spellStart"/>
      <w:r w:rsidR="00F40C8A">
        <w:rPr>
          <w:color w:val="000000"/>
        </w:rPr>
        <w:t>Špeciánové</w:t>
      </w:r>
      <w:proofErr w:type="spellEnd"/>
      <w:r w:rsidR="00F40C8A">
        <w:rPr>
          <w:color w:val="000000"/>
        </w:rPr>
        <w:t>, 2003).</w:t>
      </w:r>
    </w:p>
    <w:p w14:paraId="4AE9935B" w14:textId="77777777" w:rsidR="00D32C1E" w:rsidRDefault="00D32C1E">
      <w:pPr>
        <w:spacing w:line="360" w:lineRule="auto"/>
        <w:ind w:firstLine="578"/>
        <w:jc w:val="both"/>
        <w:rPr>
          <w:color w:val="000000"/>
        </w:rPr>
      </w:pPr>
    </w:p>
    <w:p w14:paraId="54B6E27B" w14:textId="733421AE" w:rsidR="00D32C1E" w:rsidRPr="00927B46" w:rsidRDefault="00D32C1E">
      <w:pPr>
        <w:spacing w:line="360" w:lineRule="auto"/>
        <w:ind w:firstLine="578"/>
        <w:jc w:val="both"/>
        <w:rPr>
          <w:b/>
          <w:bCs/>
          <w:color w:val="000000"/>
          <w:u w:val="single"/>
        </w:rPr>
      </w:pPr>
      <w:r w:rsidRPr="00927B46">
        <w:rPr>
          <w:b/>
          <w:bCs/>
          <w:color w:val="000000"/>
          <w:u w:val="single"/>
        </w:rPr>
        <w:t>Listina základních práv a svobod</w:t>
      </w:r>
      <w:r w:rsidR="002814BF" w:rsidRPr="00927B46">
        <w:rPr>
          <w:b/>
          <w:bCs/>
          <w:color w:val="000000"/>
          <w:u w:val="single"/>
        </w:rPr>
        <w:t xml:space="preserve"> </w:t>
      </w:r>
      <w:r w:rsidR="00530F83" w:rsidRPr="00927B46">
        <w:rPr>
          <w:b/>
          <w:bCs/>
          <w:color w:val="000000"/>
          <w:u w:val="single"/>
        </w:rPr>
        <w:t>(ústavní zákon č. 2/1993 Sb.)</w:t>
      </w:r>
    </w:p>
    <w:p w14:paraId="4BEDE580" w14:textId="77777777" w:rsidR="00F44EFB" w:rsidRDefault="00644EEF">
      <w:pPr>
        <w:spacing w:line="360" w:lineRule="auto"/>
        <w:ind w:firstLine="578"/>
        <w:jc w:val="both"/>
        <w:rPr>
          <w:color w:val="000000"/>
        </w:rPr>
      </w:pPr>
      <w:r w:rsidRPr="00644EEF">
        <w:rPr>
          <w:color w:val="000000"/>
        </w:rPr>
        <w:t xml:space="preserve">Podle článku 32 </w:t>
      </w:r>
      <w:r w:rsidR="005A0438">
        <w:rPr>
          <w:color w:val="000000"/>
        </w:rPr>
        <w:t>L</w:t>
      </w:r>
      <w:r w:rsidRPr="00644EEF">
        <w:rPr>
          <w:color w:val="000000"/>
        </w:rPr>
        <w:t>istiny jsou rodičovství a rodina pod ochranou zákona</w:t>
      </w:r>
      <w:r w:rsidR="00C057F7">
        <w:rPr>
          <w:color w:val="000000"/>
        </w:rPr>
        <w:t>,</w:t>
      </w:r>
      <w:r w:rsidRPr="00644EEF">
        <w:rPr>
          <w:color w:val="000000"/>
        </w:rPr>
        <w:t xml:space="preserve"> </w:t>
      </w:r>
      <w:r w:rsidR="00C057F7">
        <w:rPr>
          <w:color w:val="000000"/>
        </w:rPr>
        <w:t>z</w:t>
      </w:r>
      <w:r w:rsidRPr="00644EEF">
        <w:rPr>
          <w:color w:val="000000"/>
        </w:rPr>
        <w:t>ároveň je zaručena zvláštní ochrana dětem a mladistvým. Rodiče mají právo na výchovu a péči o děti. Děti mají právo na rodičovskou péči. Děti mohou být do rodičů odloučen</w:t>
      </w:r>
      <w:r w:rsidR="005C5326">
        <w:rPr>
          <w:color w:val="000000"/>
        </w:rPr>
        <w:t>y</w:t>
      </w:r>
      <w:r w:rsidRPr="00644EEF">
        <w:rPr>
          <w:color w:val="000000"/>
        </w:rPr>
        <w:t xml:space="preserve"> proti jejich vůli pouze na základě rozhodnutí soudu.</w:t>
      </w:r>
      <w:r w:rsidR="00BB11EB" w:rsidRPr="00BB11EB">
        <w:rPr>
          <w:color w:val="000000"/>
        </w:rPr>
        <w:t xml:space="preserve"> Z výčtu základních lidských práv je dále třeba zdůraznit zejména</w:t>
      </w:r>
      <w:r w:rsidR="00984964">
        <w:rPr>
          <w:color w:val="000000"/>
        </w:rPr>
        <w:t>:</w:t>
      </w:r>
      <w:r w:rsidR="00BB11EB" w:rsidRPr="00BB11EB">
        <w:rPr>
          <w:color w:val="000000"/>
        </w:rPr>
        <w:t xml:space="preserve"> právo rodičů, kteří pečují o své děti</w:t>
      </w:r>
      <w:r w:rsidR="00984964">
        <w:rPr>
          <w:color w:val="000000"/>
        </w:rPr>
        <w:t>,</w:t>
      </w:r>
      <w:r w:rsidR="00BB11EB" w:rsidRPr="00BB11EB">
        <w:rPr>
          <w:color w:val="000000"/>
        </w:rPr>
        <w:t xml:space="preserve"> na pomoc státu a právo na pomoc státu při zajištění základních životních podmínek</w:t>
      </w:r>
      <w:r w:rsidR="00C9492F">
        <w:rPr>
          <w:color w:val="000000"/>
        </w:rPr>
        <w:t xml:space="preserve"> v</w:t>
      </w:r>
      <w:r w:rsidR="00BB11EB" w:rsidRPr="00BB11EB">
        <w:rPr>
          <w:color w:val="000000"/>
        </w:rPr>
        <w:t xml:space="preserve"> případě, že se osoba ocitne v hmotné nouzi. </w:t>
      </w:r>
    </w:p>
    <w:p w14:paraId="2BAFC156" w14:textId="6EBEA234" w:rsidR="004A1802" w:rsidRDefault="00BB11EB">
      <w:pPr>
        <w:spacing w:line="360" w:lineRule="auto"/>
        <w:ind w:firstLine="578"/>
        <w:jc w:val="both"/>
        <w:rPr>
          <w:color w:val="000000"/>
        </w:rPr>
      </w:pPr>
      <w:r w:rsidRPr="00BB11EB">
        <w:rPr>
          <w:color w:val="000000"/>
        </w:rPr>
        <w:t xml:space="preserve">Výše uvedené články práva </w:t>
      </w:r>
      <w:r w:rsidR="00F44EFB">
        <w:rPr>
          <w:color w:val="000000"/>
        </w:rPr>
        <w:t>L</w:t>
      </w:r>
      <w:r w:rsidRPr="00BB11EB">
        <w:rPr>
          <w:color w:val="000000"/>
        </w:rPr>
        <w:t>istiny deklarují povinnost státu pomáhat rodinám, které se ocitnou v obtížné sociální situaci tak, aby byly schopny vykonávat své základní funkce, zejména aby byly schopny pečovat o děti.</w:t>
      </w:r>
      <w:r w:rsidR="00516FA7" w:rsidRPr="00516FA7">
        <w:rPr>
          <w:color w:val="000000"/>
        </w:rPr>
        <w:t xml:space="preserve"> Základní zásady </w:t>
      </w:r>
      <w:r w:rsidR="00007894">
        <w:rPr>
          <w:color w:val="000000"/>
        </w:rPr>
        <w:t>a postuláty</w:t>
      </w:r>
      <w:r w:rsidR="00516FA7" w:rsidRPr="00516FA7">
        <w:rPr>
          <w:color w:val="000000"/>
        </w:rPr>
        <w:t xml:space="preserve"> </w:t>
      </w:r>
      <w:r w:rsidR="00007894">
        <w:rPr>
          <w:color w:val="000000"/>
        </w:rPr>
        <w:t>L</w:t>
      </w:r>
      <w:r w:rsidR="00516FA7" w:rsidRPr="00516FA7">
        <w:rPr>
          <w:color w:val="000000"/>
        </w:rPr>
        <w:t xml:space="preserve">istiny jsou rozvedeny v dalších zákonech </w:t>
      </w:r>
      <w:r w:rsidR="007640D5">
        <w:rPr>
          <w:color w:val="000000"/>
        </w:rPr>
        <w:t>ČR,</w:t>
      </w:r>
      <w:r w:rsidR="00516FA7" w:rsidRPr="00516FA7">
        <w:rPr>
          <w:color w:val="000000"/>
        </w:rPr>
        <w:t xml:space="preserve"> </w:t>
      </w:r>
      <w:r w:rsidR="007640D5">
        <w:rPr>
          <w:color w:val="000000"/>
        </w:rPr>
        <w:lastRenderedPageBreak/>
        <w:t>z</w:t>
      </w:r>
      <w:r w:rsidR="00516FA7" w:rsidRPr="00516FA7">
        <w:rPr>
          <w:color w:val="000000"/>
        </w:rPr>
        <w:t xml:space="preserve">ejména pak v </w:t>
      </w:r>
      <w:r w:rsidR="00516FA7" w:rsidRPr="000412C5">
        <w:rPr>
          <w:i/>
          <w:iCs/>
          <w:color w:val="000000"/>
        </w:rPr>
        <w:t>zákoně o rodině</w:t>
      </w:r>
      <w:r w:rsidR="00516FA7" w:rsidRPr="00516FA7">
        <w:rPr>
          <w:color w:val="000000"/>
        </w:rPr>
        <w:t xml:space="preserve"> č</w:t>
      </w:r>
      <w:r w:rsidR="007640D5">
        <w:rPr>
          <w:color w:val="000000"/>
        </w:rPr>
        <w:t>.</w:t>
      </w:r>
      <w:r w:rsidR="00516FA7" w:rsidRPr="00516FA7">
        <w:rPr>
          <w:color w:val="000000"/>
        </w:rPr>
        <w:t xml:space="preserve"> 94</w:t>
      </w:r>
      <w:r w:rsidR="000412C5">
        <w:rPr>
          <w:color w:val="000000"/>
        </w:rPr>
        <w:t>/1</w:t>
      </w:r>
      <w:r w:rsidR="00516FA7" w:rsidRPr="00516FA7">
        <w:rPr>
          <w:color w:val="000000"/>
        </w:rPr>
        <w:t xml:space="preserve">963 </w:t>
      </w:r>
      <w:r w:rsidR="000412C5">
        <w:rPr>
          <w:color w:val="000000"/>
        </w:rPr>
        <w:t>Sb</w:t>
      </w:r>
      <w:r w:rsidR="00516FA7" w:rsidRPr="00516FA7">
        <w:rPr>
          <w:color w:val="000000"/>
        </w:rPr>
        <w:t xml:space="preserve">. </w:t>
      </w:r>
      <w:r w:rsidR="000412C5">
        <w:rPr>
          <w:color w:val="000000"/>
        </w:rPr>
        <w:t>v</w:t>
      </w:r>
      <w:r w:rsidR="00516FA7" w:rsidRPr="00516FA7">
        <w:rPr>
          <w:color w:val="000000"/>
        </w:rPr>
        <w:t>e znění pozdějších předpisů</w:t>
      </w:r>
      <w:r w:rsidR="00145C19">
        <w:rPr>
          <w:color w:val="000000"/>
        </w:rPr>
        <w:t>, a</w:t>
      </w:r>
      <w:r w:rsidR="00516FA7" w:rsidRPr="00516FA7">
        <w:rPr>
          <w:color w:val="000000"/>
        </w:rPr>
        <w:t xml:space="preserve"> </w:t>
      </w:r>
      <w:r w:rsidR="00516FA7" w:rsidRPr="006C5DEF">
        <w:rPr>
          <w:i/>
          <w:iCs/>
          <w:color w:val="000000"/>
        </w:rPr>
        <w:t>zákoně o sociálně právní ochraně dětí</w:t>
      </w:r>
      <w:r w:rsidR="00516FA7" w:rsidRPr="00516FA7">
        <w:rPr>
          <w:color w:val="000000"/>
        </w:rPr>
        <w:t xml:space="preserve"> </w:t>
      </w:r>
      <w:bookmarkStart w:id="8" w:name="_Hlk161848337"/>
      <w:r w:rsidR="00516FA7" w:rsidRPr="00516FA7">
        <w:rPr>
          <w:color w:val="000000"/>
        </w:rPr>
        <w:t>č</w:t>
      </w:r>
      <w:r w:rsidR="00145C19">
        <w:rPr>
          <w:color w:val="000000"/>
        </w:rPr>
        <w:t>.</w:t>
      </w:r>
      <w:r w:rsidR="00516FA7" w:rsidRPr="00516FA7">
        <w:rPr>
          <w:color w:val="000000"/>
        </w:rPr>
        <w:t xml:space="preserve"> 359</w:t>
      </w:r>
      <w:r w:rsidR="00145C19">
        <w:rPr>
          <w:color w:val="000000"/>
        </w:rPr>
        <w:t>/</w:t>
      </w:r>
      <w:r w:rsidR="00516FA7" w:rsidRPr="00516FA7">
        <w:rPr>
          <w:color w:val="000000"/>
        </w:rPr>
        <w:t xml:space="preserve">1999, </w:t>
      </w:r>
      <w:r w:rsidR="00145C19">
        <w:rPr>
          <w:color w:val="000000"/>
        </w:rPr>
        <w:t>Sb.</w:t>
      </w:r>
      <w:r w:rsidR="006C5DEF">
        <w:rPr>
          <w:color w:val="000000"/>
        </w:rPr>
        <w:t xml:space="preserve"> </w:t>
      </w:r>
      <w:r w:rsidR="00516FA7" w:rsidRPr="00516FA7">
        <w:rPr>
          <w:color w:val="000000"/>
        </w:rPr>
        <w:t>ve znění pozdějších předpisů</w:t>
      </w:r>
      <w:bookmarkEnd w:id="8"/>
      <w:r w:rsidR="006C5DEF">
        <w:rPr>
          <w:color w:val="000000"/>
        </w:rPr>
        <w:t>. P</w:t>
      </w:r>
      <w:r w:rsidR="00516FA7" w:rsidRPr="00516FA7">
        <w:rPr>
          <w:color w:val="000000"/>
        </w:rPr>
        <w:t xml:space="preserve">odmínky ochrany dětí ohrožených syndromem </w:t>
      </w:r>
      <w:r w:rsidR="006C5DEF">
        <w:rPr>
          <w:color w:val="000000"/>
        </w:rPr>
        <w:t>CAN</w:t>
      </w:r>
      <w:r w:rsidR="00516FA7" w:rsidRPr="00516FA7">
        <w:rPr>
          <w:color w:val="000000"/>
        </w:rPr>
        <w:t xml:space="preserve"> stanovuje trestní zákon.</w:t>
      </w:r>
    </w:p>
    <w:p w14:paraId="1BC802BA" w14:textId="77777777" w:rsidR="00414D15" w:rsidRDefault="00414D15">
      <w:pPr>
        <w:spacing w:line="360" w:lineRule="auto"/>
        <w:ind w:firstLine="578"/>
        <w:jc w:val="both"/>
        <w:rPr>
          <w:color w:val="000000"/>
        </w:rPr>
      </w:pPr>
    </w:p>
    <w:p w14:paraId="7577FEA9" w14:textId="5E715430" w:rsidR="00414D15" w:rsidRPr="00927B46" w:rsidRDefault="00414D15">
      <w:pPr>
        <w:spacing w:line="360" w:lineRule="auto"/>
        <w:ind w:firstLine="578"/>
        <w:jc w:val="both"/>
        <w:rPr>
          <w:b/>
          <w:bCs/>
          <w:color w:val="000000"/>
          <w:u w:val="single"/>
        </w:rPr>
      </w:pPr>
      <w:r w:rsidRPr="00927B46">
        <w:rPr>
          <w:b/>
          <w:bCs/>
          <w:color w:val="000000"/>
          <w:u w:val="single"/>
        </w:rPr>
        <w:t>Úmluva o právech dítěte</w:t>
      </w:r>
      <w:r w:rsidR="00927B46">
        <w:rPr>
          <w:b/>
          <w:bCs/>
          <w:color w:val="000000"/>
          <w:u w:val="single"/>
        </w:rPr>
        <w:t xml:space="preserve"> </w:t>
      </w:r>
      <w:r w:rsidR="00927B46" w:rsidRPr="00927B46">
        <w:rPr>
          <w:b/>
          <w:bCs/>
          <w:color w:val="000000"/>
          <w:u w:val="single"/>
        </w:rPr>
        <w:t>(zákon č. 104/1991 Sb.)</w:t>
      </w:r>
    </w:p>
    <w:p w14:paraId="267F917A" w14:textId="590AA5EF" w:rsidR="001434EF" w:rsidRDefault="00F35959">
      <w:pPr>
        <w:spacing w:line="360" w:lineRule="auto"/>
        <w:ind w:firstLine="578"/>
        <w:jc w:val="both"/>
        <w:rPr>
          <w:color w:val="000000"/>
        </w:rPr>
      </w:pPr>
      <w:r w:rsidRPr="00F35959">
        <w:rPr>
          <w:color w:val="000000"/>
        </w:rPr>
        <w:t>Tento dokument lze považovat za nejvýznamnější právní dokument v oblasti ochrany dětských práv.</w:t>
      </w:r>
      <w:r w:rsidR="00D53F95" w:rsidRPr="00D53F95">
        <w:rPr>
          <w:color w:val="000000"/>
        </w:rPr>
        <w:t xml:space="preserve"> ČSFR</w:t>
      </w:r>
      <w:r w:rsidR="00F74442">
        <w:rPr>
          <w:color w:val="000000"/>
        </w:rPr>
        <w:t xml:space="preserve"> </w:t>
      </w:r>
      <w:r w:rsidR="00D53F95" w:rsidRPr="00D53F95">
        <w:rPr>
          <w:color w:val="000000"/>
        </w:rPr>
        <w:t xml:space="preserve">Úmluvu ratifikovala v roce 1991 a </w:t>
      </w:r>
      <w:r w:rsidR="00F74442" w:rsidRPr="00F74442">
        <w:rPr>
          <w:i/>
          <w:iCs/>
          <w:color w:val="000000"/>
        </w:rPr>
        <w:t>Ú</w:t>
      </w:r>
      <w:r w:rsidR="00D53F95" w:rsidRPr="00F74442">
        <w:rPr>
          <w:i/>
          <w:iCs/>
          <w:color w:val="000000"/>
        </w:rPr>
        <w:t>mluva o právech dítěte</w:t>
      </w:r>
      <w:r w:rsidR="00D53F95" w:rsidRPr="00D53F95">
        <w:rPr>
          <w:color w:val="000000"/>
        </w:rPr>
        <w:t xml:space="preserve"> byla následně převzata </w:t>
      </w:r>
      <w:r w:rsidR="00A47A1A">
        <w:rPr>
          <w:color w:val="000000"/>
        </w:rPr>
        <w:t>ČR</w:t>
      </w:r>
      <w:r w:rsidR="00D53F95" w:rsidRPr="00D53F95">
        <w:rPr>
          <w:color w:val="000000"/>
        </w:rPr>
        <w:t xml:space="preserve"> (</w:t>
      </w:r>
      <w:r w:rsidR="00A47A1A">
        <w:rPr>
          <w:color w:val="000000"/>
        </w:rPr>
        <w:t>z</w:t>
      </w:r>
      <w:r w:rsidR="00D53F95" w:rsidRPr="00D53F95">
        <w:rPr>
          <w:color w:val="000000"/>
        </w:rPr>
        <w:t>ákon č</w:t>
      </w:r>
      <w:r w:rsidR="00A47A1A">
        <w:rPr>
          <w:color w:val="000000"/>
        </w:rPr>
        <w:t xml:space="preserve">. </w:t>
      </w:r>
      <w:r w:rsidR="00D53F95" w:rsidRPr="00D53F95">
        <w:rPr>
          <w:color w:val="000000"/>
        </w:rPr>
        <w:t>104</w:t>
      </w:r>
      <w:r w:rsidR="00A47A1A">
        <w:rPr>
          <w:color w:val="000000"/>
        </w:rPr>
        <w:t>/</w:t>
      </w:r>
      <w:r w:rsidR="00D53F95" w:rsidRPr="00D53F95">
        <w:rPr>
          <w:color w:val="000000"/>
        </w:rPr>
        <w:t xml:space="preserve">1991 </w:t>
      </w:r>
      <w:r w:rsidR="00A47A1A">
        <w:rPr>
          <w:color w:val="000000"/>
        </w:rPr>
        <w:t>Sb</w:t>
      </w:r>
      <w:r w:rsidR="00D53F95" w:rsidRPr="00D53F95">
        <w:rPr>
          <w:color w:val="000000"/>
        </w:rPr>
        <w:t>.</w:t>
      </w:r>
      <w:r w:rsidR="00A17FA9">
        <w:rPr>
          <w:color w:val="000000"/>
        </w:rPr>
        <w:t>)</w:t>
      </w:r>
      <w:r w:rsidR="00D53F95" w:rsidRPr="00D53F95">
        <w:rPr>
          <w:color w:val="000000"/>
        </w:rPr>
        <w:t xml:space="preserve"> Úmluva výrazně posiluje postavení dítěte ve společnosti a zdůrazňuje potřebu jeho ochrany</w:t>
      </w:r>
      <w:r w:rsidR="00A17FA9">
        <w:rPr>
          <w:color w:val="000000"/>
        </w:rPr>
        <w:t>:</w:t>
      </w:r>
    </w:p>
    <w:p w14:paraId="1636C62F" w14:textId="165FE5A7" w:rsidR="00A17FA9" w:rsidRPr="006549BA" w:rsidRDefault="0023614D" w:rsidP="006549BA">
      <w:pPr>
        <w:spacing w:line="360" w:lineRule="auto"/>
        <w:ind w:left="578"/>
        <w:jc w:val="both"/>
        <w:rPr>
          <w:color w:val="000000"/>
        </w:rPr>
      </w:pPr>
      <w:r w:rsidRPr="006549BA">
        <w:rPr>
          <w:b/>
          <w:bCs/>
          <w:color w:val="000000"/>
        </w:rPr>
        <w:t>Článek 3 Úmluvy</w:t>
      </w:r>
      <w:r w:rsidRPr="006549BA">
        <w:rPr>
          <w:color w:val="000000"/>
        </w:rPr>
        <w:t xml:space="preserve"> zavazuje </w:t>
      </w:r>
      <w:r w:rsidR="00E317BC" w:rsidRPr="006549BA">
        <w:rPr>
          <w:color w:val="000000"/>
        </w:rPr>
        <w:t>s</w:t>
      </w:r>
      <w:r w:rsidR="00CE549E" w:rsidRPr="006549BA">
        <w:rPr>
          <w:color w:val="000000"/>
        </w:rPr>
        <w:t xml:space="preserve">mluvní státy k povinnosti zajistit </w:t>
      </w:r>
      <w:r w:rsidR="008D38CF" w:rsidRPr="00256AF0">
        <w:rPr>
          <w:b/>
          <w:bCs/>
          <w:color w:val="000000"/>
        </w:rPr>
        <w:t>„</w:t>
      </w:r>
      <w:r w:rsidR="00CE549E" w:rsidRPr="00256AF0">
        <w:rPr>
          <w:b/>
          <w:bCs/>
          <w:color w:val="000000"/>
        </w:rPr>
        <w:t>blaho dítěte</w:t>
      </w:r>
      <w:r w:rsidR="008D38CF" w:rsidRPr="00256AF0">
        <w:rPr>
          <w:b/>
          <w:bCs/>
          <w:color w:val="000000"/>
        </w:rPr>
        <w:t>“</w:t>
      </w:r>
      <w:r w:rsidR="008D38CF" w:rsidRPr="006549BA">
        <w:rPr>
          <w:color w:val="000000"/>
        </w:rPr>
        <w:t xml:space="preserve"> – tzn.</w:t>
      </w:r>
      <w:r w:rsidR="00CE549E" w:rsidRPr="006549BA">
        <w:rPr>
          <w:color w:val="000000"/>
        </w:rPr>
        <w:t xml:space="preserve"> zajistit dítěti takovou ochranu a péči, která je nezbytná pro jeho blaho.</w:t>
      </w:r>
      <w:r w:rsidR="008D38CF" w:rsidRPr="006549BA">
        <w:rPr>
          <w:color w:val="000000"/>
        </w:rPr>
        <w:t xml:space="preserve"> </w:t>
      </w:r>
      <w:r w:rsidR="00E317BC" w:rsidRPr="006549BA">
        <w:rPr>
          <w:color w:val="000000"/>
        </w:rPr>
        <w:t xml:space="preserve">Současně zavazuje k respektování práv a povinností rodičů, zákonných zástupců nebo jiných jednotlivců </w:t>
      </w:r>
      <w:r w:rsidR="008D38CF" w:rsidRPr="006549BA">
        <w:rPr>
          <w:color w:val="000000"/>
        </w:rPr>
        <w:t>právně</w:t>
      </w:r>
      <w:r w:rsidR="00E317BC" w:rsidRPr="006549BA">
        <w:rPr>
          <w:color w:val="000000"/>
        </w:rPr>
        <w:t xml:space="preserve"> za děti zodpovědných tak, aby mohly plnit svou </w:t>
      </w:r>
      <w:r w:rsidR="006549BA" w:rsidRPr="006549BA">
        <w:rPr>
          <w:color w:val="000000"/>
        </w:rPr>
        <w:t>úlohu – řádnou</w:t>
      </w:r>
      <w:r w:rsidR="00E317BC" w:rsidRPr="006549BA">
        <w:rPr>
          <w:color w:val="000000"/>
        </w:rPr>
        <w:t xml:space="preserve"> péči o děti.</w:t>
      </w:r>
    </w:p>
    <w:p w14:paraId="4E7978F9" w14:textId="77777777" w:rsidR="006549BA" w:rsidRDefault="006549BA">
      <w:pPr>
        <w:spacing w:line="360" w:lineRule="auto"/>
        <w:ind w:firstLine="578"/>
        <w:jc w:val="both"/>
        <w:rPr>
          <w:color w:val="000000"/>
        </w:rPr>
      </w:pPr>
    </w:p>
    <w:p w14:paraId="29D4095A" w14:textId="34E8008A" w:rsidR="00F709D8" w:rsidRDefault="00F709D8">
      <w:pPr>
        <w:spacing w:line="360" w:lineRule="auto"/>
        <w:ind w:firstLine="578"/>
        <w:jc w:val="both"/>
        <w:rPr>
          <w:color w:val="000000"/>
        </w:rPr>
      </w:pPr>
      <w:r w:rsidRPr="006549BA">
        <w:rPr>
          <w:b/>
          <w:bCs/>
          <w:color w:val="000000"/>
        </w:rPr>
        <w:t>V článku 19 Úmluvy</w:t>
      </w:r>
      <w:r>
        <w:rPr>
          <w:color w:val="000000"/>
        </w:rPr>
        <w:t xml:space="preserve"> je upravena povinnost</w:t>
      </w:r>
      <w:r w:rsidR="00256AF0">
        <w:rPr>
          <w:color w:val="000000"/>
        </w:rPr>
        <w:t xml:space="preserve"> </w:t>
      </w:r>
      <w:r w:rsidR="00221C6C">
        <w:rPr>
          <w:color w:val="000000"/>
        </w:rPr>
        <w:t>s</w:t>
      </w:r>
      <w:r w:rsidR="0087006A" w:rsidRPr="0087006A">
        <w:rPr>
          <w:color w:val="000000"/>
        </w:rPr>
        <w:t xml:space="preserve">mluvních stran </w:t>
      </w:r>
      <w:r w:rsidR="0087006A" w:rsidRPr="00270100">
        <w:rPr>
          <w:b/>
          <w:bCs/>
          <w:color w:val="000000"/>
        </w:rPr>
        <w:t>činit</w:t>
      </w:r>
      <w:r w:rsidR="0087006A" w:rsidRPr="0087006A">
        <w:rPr>
          <w:color w:val="000000"/>
        </w:rPr>
        <w:t xml:space="preserve"> všechna </w:t>
      </w:r>
      <w:r w:rsidR="0087006A" w:rsidRPr="00270100">
        <w:rPr>
          <w:b/>
          <w:bCs/>
          <w:color w:val="000000"/>
        </w:rPr>
        <w:t>potřebná</w:t>
      </w:r>
      <w:r w:rsidR="0087006A" w:rsidRPr="0087006A">
        <w:rPr>
          <w:color w:val="000000"/>
        </w:rPr>
        <w:t xml:space="preserve"> zákonodárná</w:t>
      </w:r>
      <w:r w:rsidR="00270100">
        <w:rPr>
          <w:color w:val="000000"/>
        </w:rPr>
        <w:t>,</w:t>
      </w:r>
      <w:r w:rsidR="0087006A" w:rsidRPr="0087006A">
        <w:rPr>
          <w:color w:val="000000"/>
        </w:rPr>
        <w:t xml:space="preserve"> správní, sociální a výchovná </w:t>
      </w:r>
      <w:r w:rsidR="0087006A" w:rsidRPr="00270100">
        <w:rPr>
          <w:b/>
          <w:bCs/>
          <w:color w:val="000000"/>
        </w:rPr>
        <w:t>opatření k ochraně</w:t>
      </w:r>
      <w:r w:rsidR="0087006A" w:rsidRPr="0087006A">
        <w:rPr>
          <w:color w:val="000000"/>
        </w:rPr>
        <w:t xml:space="preserve"> dětí před jakýmkoliv tělesným</w:t>
      </w:r>
      <w:r w:rsidR="006C6243">
        <w:rPr>
          <w:color w:val="000000"/>
        </w:rPr>
        <w:t>,</w:t>
      </w:r>
      <w:r w:rsidR="0087006A" w:rsidRPr="0087006A">
        <w:rPr>
          <w:color w:val="000000"/>
        </w:rPr>
        <w:t xml:space="preserve"> duševním násilím, urážením nebo zneužíváním</w:t>
      </w:r>
      <w:r w:rsidR="006C6243">
        <w:rPr>
          <w:color w:val="000000"/>
        </w:rPr>
        <w:t>,</w:t>
      </w:r>
      <w:r w:rsidR="0087006A" w:rsidRPr="0087006A">
        <w:rPr>
          <w:color w:val="000000"/>
        </w:rPr>
        <w:t xml:space="preserve"> včetně sexuálního zneužívání</w:t>
      </w:r>
      <w:r w:rsidR="006C6243">
        <w:rPr>
          <w:color w:val="000000"/>
        </w:rPr>
        <w:t>, z</w:t>
      </w:r>
      <w:r w:rsidR="0087006A" w:rsidRPr="0087006A">
        <w:rPr>
          <w:color w:val="000000"/>
        </w:rPr>
        <w:t>anedbávání</w:t>
      </w:r>
      <w:r w:rsidR="006C6243">
        <w:rPr>
          <w:color w:val="000000"/>
        </w:rPr>
        <w:t>m</w:t>
      </w:r>
      <w:r w:rsidR="0087006A" w:rsidRPr="0087006A">
        <w:rPr>
          <w:color w:val="000000"/>
        </w:rPr>
        <w:t xml:space="preserve"> či nedbalým zacházením, </w:t>
      </w:r>
      <w:r w:rsidR="00724818">
        <w:rPr>
          <w:color w:val="000000"/>
        </w:rPr>
        <w:t>trýzněním</w:t>
      </w:r>
      <w:r w:rsidR="0087006A" w:rsidRPr="0087006A">
        <w:rPr>
          <w:color w:val="000000"/>
        </w:rPr>
        <w:t xml:space="preserve"> nebo vykořisťováním.</w:t>
      </w:r>
      <w:r w:rsidR="00144BAE" w:rsidRPr="00144BAE">
        <w:rPr>
          <w:color w:val="000000"/>
        </w:rPr>
        <w:t xml:space="preserve"> Tomu mají státy zavádět vhodné sociální programy na prevenci násilí a na pomoc obětem.</w:t>
      </w:r>
    </w:p>
    <w:p w14:paraId="78E6C173" w14:textId="77777777" w:rsidR="00144BAE" w:rsidRDefault="00144BAE">
      <w:pPr>
        <w:spacing w:line="360" w:lineRule="auto"/>
        <w:ind w:firstLine="578"/>
        <w:jc w:val="both"/>
        <w:rPr>
          <w:color w:val="000000"/>
        </w:rPr>
      </w:pPr>
    </w:p>
    <w:p w14:paraId="3AB165E5" w14:textId="447712EC" w:rsidR="00144BAE" w:rsidRPr="00A33081" w:rsidRDefault="00144BAE">
      <w:pPr>
        <w:spacing w:line="360" w:lineRule="auto"/>
        <w:ind w:firstLine="578"/>
        <w:jc w:val="both"/>
        <w:rPr>
          <w:b/>
          <w:bCs/>
          <w:color w:val="000000"/>
        </w:rPr>
      </w:pPr>
      <w:r w:rsidRPr="00A33081">
        <w:rPr>
          <w:b/>
          <w:bCs/>
          <w:color w:val="000000"/>
        </w:rPr>
        <w:t>Úmluva o právech dítěte deklaruje pomoc státu dítěti a rodině v tíživé sociální situaci, v jej</w:t>
      </w:r>
      <w:r w:rsidR="00221C6C" w:rsidRPr="00A33081">
        <w:rPr>
          <w:b/>
          <w:bCs/>
          <w:color w:val="000000"/>
        </w:rPr>
        <w:t>ímž</w:t>
      </w:r>
      <w:r w:rsidRPr="00A33081">
        <w:rPr>
          <w:b/>
          <w:bCs/>
          <w:color w:val="000000"/>
        </w:rPr>
        <w:t xml:space="preserve"> důsledku může dojít k</w:t>
      </w:r>
      <w:r w:rsidR="00221C6C" w:rsidRPr="00A33081">
        <w:rPr>
          <w:b/>
          <w:bCs/>
          <w:color w:val="000000"/>
        </w:rPr>
        <w:t> </w:t>
      </w:r>
      <w:r w:rsidRPr="00A33081">
        <w:rPr>
          <w:b/>
          <w:bCs/>
          <w:color w:val="000000"/>
        </w:rPr>
        <w:t>zanedbávání</w:t>
      </w:r>
      <w:r w:rsidR="00221C6C" w:rsidRPr="00A33081">
        <w:rPr>
          <w:b/>
          <w:bCs/>
          <w:color w:val="000000"/>
        </w:rPr>
        <w:t>.</w:t>
      </w:r>
      <w:r w:rsidRPr="00A33081">
        <w:rPr>
          <w:b/>
          <w:bCs/>
          <w:color w:val="000000"/>
        </w:rPr>
        <w:t xml:space="preserve"> </w:t>
      </w:r>
      <w:r w:rsidR="00221C6C" w:rsidRPr="00A33081">
        <w:rPr>
          <w:b/>
          <w:bCs/>
          <w:color w:val="000000"/>
        </w:rPr>
        <w:t>V</w:t>
      </w:r>
      <w:r w:rsidRPr="00A33081">
        <w:rPr>
          <w:b/>
          <w:bCs/>
          <w:color w:val="000000"/>
        </w:rPr>
        <w:t>ytváří tak právní rámec pro prevenci tohoto jevu.</w:t>
      </w:r>
    </w:p>
    <w:p w14:paraId="124709C0" w14:textId="77777777" w:rsidR="00AF4BB4" w:rsidRDefault="00AF4BB4" w:rsidP="00CA298E">
      <w:pPr>
        <w:spacing w:line="360" w:lineRule="auto"/>
        <w:jc w:val="both"/>
        <w:rPr>
          <w:color w:val="000000"/>
        </w:rPr>
      </w:pPr>
    </w:p>
    <w:p w14:paraId="6E92096E" w14:textId="77777777" w:rsidR="00743918" w:rsidRDefault="00743918">
      <w:pPr>
        <w:spacing w:line="360" w:lineRule="auto"/>
        <w:ind w:firstLine="578"/>
        <w:jc w:val="both"/>
        <w:rPr>
          <w:b/>
          <w:bCs/>
          <w:color w:val="000000"/>
          <w:u w:val="single"/>
        </w:rPr>
      </w:pPr>
    </w:p>
    <w:p w14:paraId="3145EC73" w14:textId="4F89A52A" w:rsidR="00BE5EB8" w:rsidRPr="00927B46" w:rsidRDefault="00BE5EB8">
      <w:pPr>
        <w:spacing w:line="360" w:lineRule="auto"/>
        <w:ind w:firstLine="578"/>
        <w:jc w:val="both"/>
        <w:rPr>
          <w:b/>
          <w:bCs/>
          <w:color w:val="000000"/>
          <w:u w:val="single"/>
        </w:rPr>
      </w:pPr>
      <w:r w:rsidRPr="00927B46">
        <w:rPr>
          <w:b/>
          <w:bCs/>
          <w:color w:val="000000"/>
          <w:u w:val="single"/>
        </w:rPr>
        <w:lastRenderedPageBreak/>
        <w:t xml:space="preserve">Zákon o rodině </w:t>
      </w:r>
      <w:r w:rsidR="008F5065" w:rsidRPr="00927B46">
        <w:rPr>
          <w:b/>
          <w:bCs/>
          <w:color w:val="000000"/>
          <w:u w:val="single"/>
        </w:rPr>
        <w:t>(č. 94/1963 Sb. ve znění pozdějších předpisů)</w:t>
      </w:r>
    </w:p>
    <w:p w14:paraId="3F0A4C6F" w14:textId="77777777" w:rsidR="00FC2292" w:rsidRDefault="009D702E">
      <w:pPr>
        <w:spacing w:line="360" w:lineRule="auto"/>
        <w:ind w:firstLine="578"/>
        <w:jc w:val="both"/>
        <w:rPr>
          <w:color w:val="000000"/>
        </w:rPr>
      </w:pPr>
      <w:r w:rsidRPr="009D702E">
        <w:rPr>
          <w:color w:val="000000"/>
        </w:rPr>
        <w:t xml:space="preserve">Upravuje většinu základních institutů rodinných vztahů. Uvádíme zde pouze ty, které se přímo dotýkají ochrany zanedbávaného dítěte. </w:t>
      </w:r>
    </w:p>
    <w:p w14:paraId="0927CA85" w14:textId="290FD3D4" w:rsidR="008F5065" w:rsidRPr="00A33081" w:rsidRDefault="009D702E">
      <w:pPr>
        <w:spacing w:line="360" w:lineRule="auto"/>
        <w:ind w:firstLine="578"/>
        <w:jc w:val="both"/>
        <w:rPr>
          <w:b/>
          <w:bCs/>
          <w:color w:val="000000"/>
        </w:rPr>
      </w:pPr>
      <w:r w:rsidRPr="009D702E">
        <w:rPr>
          <w:color w:val="000000"/>
        </w:rPr>
        <w:t>Soud může v</w:t>
      </w:r>
      <w:r w:rsidR="00FC2292">
        <w:rPr>
          <w:color w:val="000000"/>
        </w:rPr>
        <w:t> </w:t>
      </w:r>
      <w:r w:rsidRPr="009D702E">
        <w:rPr>
          <w:color w:val="000000"/>
        </w:rPr>
        <w:t>případech</w:t>
      </w:r>
      <w:r w:rsidR="00FC2292">
        <w:rPr>
          <w:color w:val="000000"/>
        </w:rPr>
        <w:t xml:space="preserve">, </w:t>
      </w:r>
      <w:r w:rsidR="004C1AC2">
        <w:rPr>
          <w:color w:val="000000"/>
        </w:rPr>
        <w:t>v</w:t>
      </w:r>
      <w:r w:rsidR="005E633B" w:rsidRPr="009D702E">
        <w:rPr>
          <w:color w:val="000000"/>
        </w:rPr>
        <w:t>yžaduje-li</w:t>
      </w:r>
      <w:r w:rsidRPr="009D702E">
        <w:rPr>
          <w:color w:val="000000"/>
        </w:rPr>
        <w:t xml:space="preserve"> to </w:t>
      </w:r>
      <w:r w:rsidR="00F5653A" w:rsidRPr="009D702E">
        <w:rPr>
          <w:color w:val="000000"/>
        </w:rPr>
        <w:t>zájem na</w:t>
      </w:r>
      <w:r w:rsidRPr="009D702E">
        <w:rPr>
          <w:color w:val="000000"/>
        </w:rPr>
        <w:t xml:space="preserve"> řádné výchově dítěte</w:t>
      </w:r>
      <w:r w:rsidR="004C1AC2">
        <w:rPr>
          <w:color w:val="000000"/>
        </w:rPr>
        <w:t>,</w:t>
      </w:r>
      <w:r w:rsidRPr="009D702E">
        <w:rPr>
          <w:color w:val="000000"/>
        </w:rPr>
        <w:t xml:space="preserve"> uložit výchovná opatření, která ve svém důsledku omezují výkon rodičovských práv</w:t>
      </w:r>
      <w:r w:rsidR="00F5653A">
        <w:rPr>
          <w:color w:val="000000"/>
        </w:rPr>
        <w:t>.</w:t>
      </w:r>
      <w:r w:rsidR="00CE27D5" w:rsidRPr="00CE27D5">
        <w:rPr>
          <w:color w:val="000000"/>
        </w:rPr>
        <w:t xml:space="preserve"> Tato opatření mají být ukládána až ve chvíli, kdy preventivně poradenská doporučení při práci s rodiči nevedla ke zlepšení situace dítěte. Rodičovská zodpovědnost může být omezena </w:t>
      </w:r>
      <w:r w:rsidR="00CE27D5" w:rsidRPr="00714FDD">
        <w:rPr>
          <w:b/>
          <w:bCs/>
          <w:color w:val="000000"/>
        </w:rPr>
        <w:t>výchovnými opatřeními soudu</w:t>
      </w:r>
      <w:r w:rsidR="00CE27D5" w:rsidRPr="00CE27D5">
        <w:rPr>
          <w:color w:val="000000"/>
        </w:rPr>
        <w:t xml:space="preserve">. </w:t>
      </w:r>
      <w:r w:rsidR="00CE27D5" w:rsidRPr="002F1BC9">
        <w:rPr>
          <w:b/>
          <w:bCs/>
          <w:color w:val="000000"/>
        </w:rPr>
        <w:t>Napomenutí</w:t>
      </w:r>
      <w:r w:rsidR="002F1BC9" w:rsidRPr="002F1BC9">
        <w:rPr>
          <w:b/>
          <w:bCs/>
          <w:color w:val="000000"/>
        </w:rPr>
        <w:t>,</w:t>
      </w:r>
      <w:r w:rsidR="00CE27D5" w:rsidRPr="002F1BC9">
        <w:rPr>
          <w:b/>
          <w:bCs/>
          <w:color w:val="000000"/>
        </w:rPr>
        <w:t xml:space="preserve"> omezení nebo dohled</w:t>
      </w:r>
      <w:r w:rsidR="00CE27D5" w:rsidRPr="00CE27D5">
        <w:rPr>
          <w:color w:val="000000"/>
        </w:rPr>
        <w:t xml:space="preserve"> jsou opatření, která mohou účinně posilovat preventivní poradenská doporučení rodině.</w:t>
      </w:r>
      <w:r w:rsidR="005E633B" w:rsidRPr="005E633B">
        <w:rPr>
          <w:color w:val="000000"/>
        </w:rPr>
        <w:t xml:space="preserve"> Pouze v případech, kdy je výchova dítěte</w:t>
      </w:r>
      <w:r w:rsidR="007164AD">
        <w:rPr>
          <w:color w:val="000000"/>
        </w:rPr>
        <w:t xml:space="preserve"> </w:t>
      </w:r>
      <w:r w:rsidR="005E633B" w:rsidRPr="005E633B">
        <w:rPr>
          <w:color w:val="000000"/>
        </w:rPr>
        <w:t xml:space="preserve">vážně ohrožena nebo narušena a jiná výchovná opatření nevedla k nápravě, nebo pokud rodiče z jiných důvodů nemohou péči o dítě zabezpečit, může soud nařídit některé z následujících opatření: </w:t>
      </w:r>
      <w:r w:rsidR="005E633B" w:rsidRPr="00A33081">
        <w:rPr>
          <w:b/>
          <w:bCs/>
          <w:color w:val="000000"/>
        </w:rPr>
        <w:t>svěření dítěte do výchovy jiné fyzické osoby než rodiče</w:t>
      </w:r>
      <w:r w:rsidR="00385B45" w:rsidRPr="00A33081">
        <w:rPr>
          <w:b/>
          <w:bCs/>
          <w:color w:val="000000"/>
        </w:rPr>
        <w:t>, p</w:t>
      </w:r>
      <w:r w:rsidR="005E633B" w:rsidRPr="00A33081">
        <w:rPr>
          <w:b/>
          <w:bCs/>
          <w:color w:val="000000"/>
        </w:rPr>
        <w:t>ředběžné opatření, pěstounská péče, ústavní výchova nebo ochranná výchova.</w:t>
      </w:r>
    </w:p>
    <w:p w14:paraId="2A35FB51" w14:textId="77777777" w:rsidR="00A33081" w:rsidRDefault="00A33081">
      <w:pPr>
        <w:spacing w:line="360" w:lineRule="auto"/>
        <w:ind w:firstLine="578"/>
        <w:jc w:val="both"/>
        <w:rPr>
          <w:color w:val="000000"/>
        </w:rPr>
      </w:pPr>
    </w:p>
    <w:p w14:paraId="6B50568C" w14:textId="3A323454" w:rsidR="00A33081" w:rsidRPr="00927B46" w:rsidRDefault="00A33081">
      <w:pPr>
        <w:spacing w:line="360" w:lineRule="auto"/>
        <w:ind w:firstLine="578"/>
        <w:jc w:val="both"/>
        <w:rPr>
          <w:b/>
          <w:bCs/>
          <w:color w:val="000000"/>
          <w:u w:val="single"/>
        </w:rPr>
      </w:pPr>
      <w:r w:rsidRPr="00927B46">
        <w:rPr>
          <w:b/>
          <w:bCs/>
          <w:color w:val="000000"/>
          <w:u w:val="single"/>
        </w:rPr>
        <w:t>Zákon o sociálně</w:t>
      </w:r>
      <w:r w:rsidR="00220B04" w:rsidRPr="00927B46">
        <w:rPr>
          <w:b/>
          <w:bCs/>
          <w:color w:val="000000"/>
          <w:u w:val="single"/>
        </w:rPr>
        <w:t>-</w:t>
      </w:r>
      <w:r w:rsidRPr="00927B46">
        <w:rPr>
          <w:b/>
          <w:bCs/>
          <w:color w:val="000000"/>
          <w:u w:val="single"/>
        </w:rPr>
        <w:t>právní ochraně dětí</w:t>
      </w:r>
      <w:r w:rsidR="00220B04" w:rsidRPr="00927B46">
        <w:rPr>
          <w:b/>
          <w:bCs/>
          <w:color w:val="000000"/>
          <w:u w:val="single"/>
        </w:rPr>
        <w:t xml:space="preserve"> (</w:t>
      </w:r>
      <w:r w:rsidR="00F04812" w:rsidRPr="00927B46">
        <w:rPr>
          <w:b/>
          <w:bCs/>
          <w:color w:val="000000"/>
          <w:u w:val="single"/>
        </w:rPr>
        <w:t>č. 359/1999, Sb. ve znění pozdějších předpisů)</w:t>
      </w:r>
    </w:p>
    <w:p w14:paraId="5BDD675E" w14:textId="77777777" w:rsidR="00C456A1" w:rsidRDefault="00F56023">
      <w:pPr>
        <w:spacing w:line="360" w:lineRule="auto"/>
        <w:ind w:firstLine="578"/>
        <w:jc w:val="both"/>
        <w:rPr>
          <w:color w:val="000000"/>
        </w:rPr>
      </w:pPr>
      <w:r w:rsidRPr="00F56023">
        <w:rPr>
          <w:color w:val="000000"/>
        </w:rPr>
        <w:t>Soustřeďuje sociálně</w:t>
      </w:r>
      <w:r w:rsidR="006A3DB2">
        <w:rPr>
          <w:color w:val="000000"/>
        </w:rPr>
        <w:t>-</w:t>
      </w:r>
      <w:r w:rsidRPr="00F56023">
        <w:rPr>
          <w:color w:val="000000"/>
        </w:rPr>
        <w:t xml:space="preserve">právní ochranu dětí do </w:t>
      </w:r>
      <w:r w:rsidR="007A601E">
        <w:rPr>
          <w:color w:val="000000"/>
        </w:rPr>
        <w:t>jednoho</w:t>
      </w:r>
      <w:r w:rsidRPr="00F56023">
        <w:rPr>
          <w:color w:val="000000"/>
        </w:rPr>
        <w:t xml:space="preserve"> uceleného předpisu, a to zejména z hlediska působnosti orgánů, které sociálně</w:t>
      </w:r>
      <w:r w:rsidR="00C456A1">
        <w:rPr>
          <w:color w:val="000000"/>
        </w:rPr>
        <w:t>-</w:t>
      </w:r>
      <w:r w:rsidRPr="00F56023">
        <w:rPr>
          <w:color w:val="000000"/>
        </w:rPr>
        <w:t xml:space="preserve">právní ochranu vykonávají. </w:t>
      </w:r>
    </w:p>
    <w:p w14:paraId="4845730A" w14:textId="7D677AE2" w:rsidR="00F04812" w:rsidRDefault="00F56023">
      <w:pPr>
        <w:spacing w:line="360" w:lineRule="auto"/>
        <w:ind w:firstLine="578"/>
        <w:jc w:val="both"/>
        <w:rPr>
          <w:color w:val="000000"/>
        </w:rPr>
      </w:pPr>
      <w:r w:rsidRPr="00F56023">
        <w:rPr>
          <w:color w:val="000000"/>
        </w:rPr>
        <w:t>Sociálně právní ochrana zahrnuje především zajištění práva dítěte na jeho příznivý vývoj a řádnou výchovu, ochranu oprávněných zájmů dítěte a působení směřující k obnově narušených funkcí rodiny.</w:t>
      </w:r>
      <w:r w:rsidR="007A667C" w:rsidRPr="007A667C">
        <w:rPr>
          <w:color w:val="000000"/>
        </w:rPr>
        <w:t xml:space="preserve"> Z tohoto vymezení jasně vyplývá povinnost ochrany dítěte před syndromem </w:t>
      </w:r>
      <w:r w:rsidR="009D5E4D">
        <w:rPr>
          <w:color w:val="000000"/>
        </w:rPr>
        <w:t>CAN</w:t>
      </w:r>
      <w:r w:rsidR="007A667C" w:rsidRPr="007A667C">
        <w:rPr>
          <w:color w:val="000000"/>
        </w:rPr>
        <w:t>. Základním principem sociálně právní</w:t>
      </w:r>
      <w:r w:rsidR="00F44179">
        <w:rPr>
          <w:color w:val="000000"/>
        </w:rPr>
        <w:t>-</w:t>
      </w:r>
      <w:r w:rsidR="007A667C" w:rsidRPr="007A667C">
        <w:rPr>
          <w:color w:val="000000"/>
        </w:rPr>
        <w:t>ochrany je zájem a blaho dítěte</w:t>
      </w:r>
      <w:r w:rsidR="00F44179">
        <w:rPr>
          <w:color w:val="000000"/>
        </w:rPr>
        <w:t xml:space="preserve"> (</w:t>
      </w:r>
      <w:r w:rsidR="00F44179" w:rsidRPr="00F44179">
        <w:rPr>
          <w:color w:val="000000"/>
        </w:rPr>
        <w:t>§</w:t>
      </w:r>
      <w:r w:rsidR="00F44179">
        <w:rPr>
          <w:color w:val="000000"/>
        </w:rPr>
        <w:t xml:space="preserve"> 5 zákona)</w:t>
      </w:r>
      <w:r w:rsidR="007A667C" w:rsidRPr="007A667C">
        <w:rPr>
          <w:color w:val="000000"/>
        </w:rPr>
        <w:t>. Zákon v</w:t>
      </w:r>
      <w:r w:rsidR="00FF3D9E">
        <w:rPr>
          <w:color w:val="000000"/>
        </w:rPr>
        <w:t xml:space="preserve"> </w:t>
      </w:r>
      <w:r w:rsidR="00FF3D9E" w:rsidRPr="00FF3D9E">
        <w:rPr>
          <w:color w:val="000000"/>
        </w:rPr>
        <w:t xml:space="preserve">§ </w:t>
      </w:r>
      <w:r w:rsidR="007A667C" w:rsidRPr="007A667C">
        <w:rPr>
          <w:color w:val="000000"/>
        </w:rPr>
        <w:t xml:space="preserve">6 odst. 1 vymezuje </w:t>
      </w:r>
      <w:r w:rsidR="007A667C" w:rsidRPr="006A3DB2">
        <w:rPr>
          <w:b/>
          <w:bCs/>
          <w:color w:val="000000"/>
        </w:rPr>
        <w:t>okruh dětí, na které se sociálně</w:t>
      </w:r>
      <w:r w:rsidR="00220E6E" w:rsidRPr="006A3DB2">
        <w:rPr>
          <w:b/>
          <w:bCs/>
          <w:color w:val="000000"/>
        </w:rPr>
        <w:t>-</w:t>
      </w:r>
      <w:r w:rsidR="007A667C" w:rsidRPr="006A3DB2">
        <w:rPr>
          <w:b/>
          <w:bCs/>
          <w:color w:val="000000"/>
        </w:rPr>
        <w:t>právní ochrana zaměřuje</w:t>
      </w:r>
      <w:r w:rsidR="007A667C" w:rsidRPr="007A667C">
        <w:rPr>
          <w:color w:val="000000"/>
        </w:rPr>
        <w:t xml:space="preserve"> především.</w:t>
      </w:r>
      <w:r w:rsidR="0037269E" w:rsidRPr="0037269E">
        <w:rPr>
          <w:color w:val="000000"/>
        </w:rPr>
        <w:t xml:space="preserve"> Jde o děti:</w:t>
      </w:r>
    </w:p>
    <w:p w14:paraId="495CDEF0" w14:textId="27AE6D8B" w:rsidR="00D91F35" w:rsidRDefault="00883AE7" w:rsidP="00F874C1">
      <w:pPr>
        <w:pStyle w:val="Odstavecseseznamem"/>
        <w:numPr>
          <w:ilvl w:val="0"/>
          <w:numId w:val="5"/>
        </w:numPr>
        <w:spacing w:line="276" w:lineRule="auto"/>
        <w:jc w:val="both"/>
        <w:rPr>
          <w:color w:val="000000"/>
        </w:rPr>
      </w:pPr>
      <w:r w:rsidRPr="00883AE7">
        <w:rPr>
          <w:color w:val="000000"/>
        </w:rPr>
        <w:lastRenderedPageBreak/>
        <w:t>Jejichž rodiče zemřeli</w:t>
      </w:r>
      <w:r w:rsidR="00CA7565">
        <w:rPr>
          <w:color w:val="000000"/>
        </w:rPr>
        <w:t>, n</w:t>
      </w:r>
      <w:r w:rsidRPr="00883AE7">
        <w:rPr>
          <w:color w:val="000000"/>
        </w:rPr>
        <w:t>eplní povinnosti plynoucí z rodičovské zodpovědnosti nebo nevykonávají či zneužívají práva plynoucí z této zodpovědnosti.</w:t>
      </w:r>
    </w:p>
    <w:p w14:paraId="341B6802" w14:textId="0507840A" w:rsidR="00CA7565" w:rsidRDefault="00CA7565" w:rsidP="00F874C1">
      <w:pPr>
        <w:pStyle w:val="Odstavecseseznamem"/>
        <w:numPr>
          <w:ilvl w:val="0"/>
          <w:numId w:val="5"/>
        </w:numPr>
        <w:spacing w:line="276" w:lineRule="auto"/>
        <w:jc w:val="both"/>
        <w:rPr>
          <w:color w:val="000000"/>
        </w:rPr>
      </w:pPr>
      <w:r w:rsidRPr="00CA7565">
        <w:rPr>
          <w:color w:val="000000"/>
        </w:rPr>
        <w:t>Které byly svěřeny do výchovy jiné fyzické osoby než rodiče.</w:t>
      </w:r>
      <w:r w:rsidR="00E454E9" w:rsidRPr="00E454E9">
        <w:rPr>
          <w:color w:val="000000"/>
        </w:rPr>
        <w:t xml:space="preserve"> Pokud tato osoba neplní povinnosti plynoucí ze svěření dítěte do její péče.</w:t>
      </w:r>
    </w:p>
    <w:p w14:paraId="3A35AC2B" w14:textId="5C70D158" w:rsidR="00525BFB" w:rsidRDefault="00525BFB" w:rsidP="00F874C1">
      <w:pPr>
        <w:pStyle w:val="Odstavecseseznamem"/>
        <w:numPr>
          <w:ilvl w:val="0"/>
          <w:numId w:val="5"/>
        </w:numPr>
        <w:spacing w:line="276" w:lineRule="auto"/>
        <w:jc w:val="both"/>
        <w:rPr>
          <w:color w:val="000000"/>
        </w:rPr>
      </w:pPr>
      <w:r w:rsidRPr="00525BFB">
        <w:rPr>
          <w:color w:val="000000"/>
        </w:rPr>
        <w:t>Které vedou zahálčivý a nemravný život, zejména zamešk</w:t>
      </w:r>
      <w:r w:rsidR="00D451FF">
        <w:rPr>
          <w:color w:val="000000"/>
        </w:rPr>
        <w:t>ávaj</w:t>
      </w:r>
      <w:r w:rsidRPr="00525BFB">
        <w:rPr>
          <w:color w:val="000000"/>
        </w:rPr>
        <w:t>í školní docházku</w:t>
      </w:r>
      <w:r w:rsidR="00555292">
        <w:rPr>
          <w:color w:val="000000"/>
        </w:rPr>
        <w:t>, n</w:t>
      </w:r>
      <w:r w:rsidRPr="00525BFB">
        <w:rPr>
          <w:color w:val="000000"/>
        </w:rPr>
        <w:t>epracuj</w:t>
      </w:r>
      <w:r w:rsidR="00555292">
        <w:rPr>
          <w:color w:val="000000"/>
        </w:rPr>
        <w:t xml:space="preserve">í, </w:t>
      </w:r>
      <w:r w:rsidRPr="00525BFB">
        <w:rPr>
          <w:color w:val="000000"/>
        </w:rPr>
        <w:t>požívají alkohol či jiné návykové látky</w:t>
      </w:r>
      <w:r w:rsidR="001F4F86">
        <w:rPr>
          <w:color w:val="000000"/>
        </w:rPr>
        <w:t>, ž</w:t>
      </w:r>
      <w:r w:rsidRPr="00525BFB">
        <w:rPr>
          <w:color w:val="000000"/>
        </w:rPr>
        <w:t>iví se prostitucí, spáchaly trestný čin nebo čin jinak trestný.</w:t>
      </w:r>
    </w:p>
    <w:p w14:paraId="5DCCF58A" w14:textId="0B15BBB2" w:rsidR="00B637CC" w:rsidRDefault="0032264A" w:rsidP="00F874C1">
      <w:pPr>
        <w:pStyle w:val="Odstavecseseznamem"/>
        <w:numPr>
          <w:ilvl w:val="0"/>
          <w:numId w:val="5"/>
        </w:numPr>
        <w:spacing w:line="276" w:lineRule="auto"/>
        <w:jc w:val="both"/>
        <w:rPr>
          <w:color w:val="000000"/>
        </w:rPr>
      </w:pPr>
      <w:r w:rsidRPr="0032264A">
        <w:rPr>
          <w:color w:val="000000"/>
        </w:rPr>
        <w:t>Které se opakovaně dopouštějí útěků od rodičů nebo jiných osob zodpovědných za jejich vývoj.</w:t>
      </w:r>
    </w:p>
    <w:p w14:paraId="3365B66C" w14:textId="17358C4A" w:rsidR="0004194B" w:rsidRDefault="0004194B" w:rsidP="00F874C1">
      <w:pPr>
        <w:pStyle w:val="Odstavecseseznamem"/>
        <w:numPr>
          <w:ilvl w:val="0"/>
          <w:numId w:val="5"/>
        </w:numPr>
        <w:spacing w:line="276" w:lineRule="auto"/>
        <w:jc w:val="both"/>
        <w:rPr>
          <w:color w:val="000000"/>
        </w:rPr>
      </w:pPr>
      <w:r w:rsidRPr="0004194B">
        <w:rPr>
          <w:color w:val="000000"/>
        </w:rPr>
        <w:t>Na kterých byl spáchán trestný čin ohrožující život</w:t>
      </w:r>
      <w:r w:rsidR="00C83612">
        <w:rPr>
          <w:color w:val="000000"/>
        </w:rPr>
        <w:t>,</w:t>
      </w:r>
      <w:r w:rsidRPr="0004194B">
        <w:rPr>
          <w:color w:val="000000"/>
        </w:rPr>
        <w:t xml:space="preserve"> zdraví, jejich lidskou důstojnost, </w:t>
      </w:r>
      <w:r w:rsidR="00C83612">
        <w:rPr>
          <w:color w:val="000000"/>
        </w:rPr>
        <w:t>jmění</w:t>
      </w:r>
      <w:r w:rsidRPr="0004194B">
        <w:rPr>
          <w:color w:val="000000"/>
        </w:rPr>
        <w:t xml:space="preserve"> či podezření ze spáchání takového činu</w:t>
      </w:r>
      <w:r w:rsidR="003A349E">
        <w:rPr>
          <w:color w:val="000000"/>
        </w:rPr>
        <w:t>, p</w:t>
      </w:r>
      <w:r w:rsidRPr="0004194B">
        <w:rPr>
          <w:color w:val="000000"/>
        </w:rPr>
        <w:t>okud tyto skutečnosti trvají po takovou dobu, nebo jsou takové intenzity, že nepříznivě ovlivňují vývoj dětí</w:t>
      </w:r>
      <w:r w:rsidR="00082A6A">
        <w:rPr>
          <w:color w:val="000000"/>
        </w:rPr>
        <w:t xml:space="preserve"> a</w:t>
      </w:r>
      <w:r w:rsidR="00C83612" w:rsidRPr="00C83612">
        <w:rPr>
          <w:color w:val="000000"/>
        </w:rPr>
        <w:t>nebo jsou příčinou nepříznivého vývoje dětí.</w:t>
      </w:r>
    </w:p>
    <w:p w14:paraId="5B05E42A" w14:textId="77777777" w:rsidR="00B971B0" w:rsidRDefault="00381048" w:rsidP="00BD2A82">
      <w:pPr>
        <w:spacing w:line="360" w:lineRule="auto"/>
        <w:ind w:firstLine="432"/>
        <w:jc w:val="both"/>
        <w:rPr>
          <w:color w:val="000000"/>
        </w:rPr>
      </w:pPr>
      <w:r w:rsidRPr="00EF1C22">
        <w:rPr>
          <w:b/>
          <w:bCs/>
          <w:color w:val="000000"/>
        </w:rPr>
        <w:t>Dítě má právo požádat</w:t>
      </w:r>
      <w:r w:rsidRPr="00381048">
        <w:rPr>
          <w:color w:val="000000"/>
        </w:rPr>
        <w:t xml:space="preserve"> orgány SPOD</w:t>
      </w:r>
      <w:r w:rsidR="00BD2A82">
        <w:rPr>
          <w:color w:val="000000"/>
        </w:rPr>
        <w:t xml:space="preserve"> </w:t>
      </w:r>
      <w:r w:rsidR="00BD2A82" w:rsidRPr="00D75A20">
        <w:rPr>
          <w:b/>
          <w:bCs/>
          <w:color w:val="000000"/>
        </w:rPr>
        <w:t>o</w:t>
      </w:r>
      <w:r w:rsidR="00BC2E93" w:rsidRPr="00D75A20">
        <w:rPr>
          <w:b/>
          <w:bCs/>
          <w:color w:val="000000"/>
        </w:rPr>
        <w:t xml:space="preserve"> pomoc</w:t>
      </w:r>
      <w:r w:rsidR="00BC2E93" w:rsidRPr="00BC2E93">
        <w:rPr>
          <w:color w:val="000000"/>
        </w:rPr>
        <w:t xml:space="preserve"> při ochraně svého života a dalších svých práv. </w:t>
      </w:r>
      <w:r w:rsidR="00BC2E93" w:rsidRPr="00D75A20">
        <w:rPr>
          <w:b/>
          <w:bCs/>
          <w:color w:val="000000"/>
        </w:rPr>
        <w:t>Právo požádat o pomoc</w:t>
      </w:r>
      <w:r w:rsidR="00BC2E93" w:rsidRPr="00BC2E93">
        <w:rPr>
          <w:color w:val="000000"/>
        </w:rPr>
        <w:t xml:space="preserve"> při výkonu svých rodičovských práv a povinností má rovněž </w:t>
      </w:r>
      <w:r w:rsidR="00BC2E93" w:rsidRPr="00EA09AB">
        <w:rPr>
          <w:b/>
          <w:bCs/>
          <w:color w:val="000000"/>
        </w:rPr>
        <w:t>rodič</w:t>
      </w:r>
      <w:r w:rsidR="00BC2E93" w:rsidRPr="00BC2E93">
        <w:rPr>
          <w:color w:val="000000"/>
        </w:rPr>
        <w:t xml:space="preserve"> či jiná osoba zodpovědná za dítě. </w:t>
      </w:r>
      <w:r w:rsidR="00BC2E93" w:rsidRPr="00EA09AB">
        <w:rPr>
          <w:b/>
          <w:bCs/>
          <w:color w:val="000000"/>
        </w:rPr>
        <w:t>Subjekty SPOD jsou povinny poskytnout dítěti i rodičům pomoc</w:t>
      </w:r>
      <w:r w:rsidR="00BC2E93" w:rsidRPr="00BC2E93">
        <w:rPr>
          <w:color w:val="000000"/>
        </w:rPr>
        <w:t xml:space="preserve">. Tuto pomoc zajišťují jak orgány </w:t>
      </w:r>
      <w:r w:rsidR="000D40B9" w:rsidRPr="00BC2E93">
        <w:rPr>
          <w:color w:val="000000"/>
        </w:rPr>
        <w:t>SP</w:t>
      </w:r>
      <w:r w:rsidR="000D40B9">
        <w:rPr>
          <w:color w:val="000000"/>
        </w:rPr>
        <w:t>O</w:t>
      </w:r>
      <w:r w:rsidR="000D40B9" w:rsidRPr="00BC2E93">
        <w:rPr>
          <w:color w:val="000000"/>
        </w:rPr>
        <w:t>D,</w:t>
      </w:r>
      <w:r w:rsidR="00BC2E93" w:rsidRPr="00BC2E93">
        <w:rPr>
          <w:color w:val="000000"/>
        </w:rPr>
        <w:t xml:space="preserve"> tak široké spektrum zařízení poskytujících sociální, zdravotní a další služby.</w:t>
      </w:r>
      <w:r w:rsidR="001F5879" w:rsidRPr="001F5879">
        <w:rPr>
          <w:color w:val="000000"/>
        </w:rPr>
        <w:t xml:space="preserve"> </w:t>
      </w:r>
    </w:p>
    <w:p w14:paraId="6621666A" w14:textId="77777777" w:rsidR="00CF68FC" w:rsidRDefault="001F5879" w:rsidP="00BD2A82">
      <w:pPr>
        <w:spacing w:line="360" w:lineRule="auto"/>
        <w:ind w:firstLine="432"/>
        <w:jc w:val="both"/>
        <w:rPr>
          <w:color w:val="000000"/>
        </w:rPr>
      </w:pPr>
      <w:r w:rsidRPr="001F5879">
        <w:rPr>
          <w:color w:val="000000"/>
        </w:rPr>
        <w:t>Orgán SPOD poskytuje rodinám</w:t>
      </w:r>
      <w:r w:rsidR="00B971B0">
        <w:rPr>
          <w:color w:val="000000"/>
        </w:rPr>
        <w:t xml:space="preserve"> (</w:t>
      </w:r>
      <w:r w:rsidRPr="001F5879">
        <w:rPr>
          <w:color w:val="000000"/>
        </w:rPr>
        <w:t>rodičům i dětem</w:t>
      </w:r>
      <w:r w:rsidR="00B971B0">
        <w:rPr>
          <w:color w:val="000000"/>
        </w:rPr>
        <w:t>)</w:t>
      </w:r>
      <w:r w:rsidRPr="001F5879">
        <w:rPr>
          <w:color w:val="000000"/>
        </w:rPr>
        <w:t xml:space="preserve"> </w:t>
      </w:r>
      <w:r w:rsidRPr="00127EE4">
        <w:rPr>
          <w:b/>
          <w:bCs/>
          <w:color w:val="000000"/>
        </w:rPr>
        <w:t>preventivní a poradenskou činnost</w:t>
      </w:r>
      <w:r w:rsidRPr="001F5879">
        <w:rPr>
          <w:color w:val="000000"/>
        </w:rPr>
        <w:t xml:space="preserve">, </w:t>
      </w:r>
      <w:r w:rsidR="00127EE4">
        <w:rPr>
          <w:color w:val="000000"/>
        </w:rPr>
        <w:t>(</w:t>
      </w:r>
      <w:r w:rsidRPr="001F5879">
        <w:rPr>
          <w:color w:val="000000"/>
        </w:rPr>
        <w:t>příp</w:t>
      </w:r>
      <w:r w:rsidR="00127EE4">
        <w:rPr>
          <w:color w:val="000000"/>
        </w:rPr>
        <w:t>.</w:t>
      </w:r>
      <w:r w:rsidRPr="001F5879">
        <w:rPr>
          <w:color w:val="000000"/>
        </w:rPr>
        <w:t xml:space="preserve"> jim </w:t>
      </w:r>
      <w:r w:rsidRPr="00135719">
        <w:rPr>
          <w:b/>
          <w:bCs/>
          <w:color w:val="000000"/>
        </w:rPr>
        <w:t>doporučuje pomoc jiných odborných poradenských zařízení</w:t>
      </w:r>
      <w:r w:rsidR="00135719">
        <w:rPr>
          <w:color w:val="000000"/>
        </w:rPr>
        <w:t>).</w:t>
      </w:r>
      <w:r w:rsidRPr="001F5879">
        <w:rPr>
          <w:color w:val="000000"/>
        </w:rPr>
        <w:t xml:space="preserve"> Účelem těchto činností je působit tak, aby byly v rodině vytvořeny podmínky, jež odvrátí nutnost odebrání dítěte z rodiny. </w:t>
      </w:r>
    </w:p>
    <w:p w14:paraId="6F0E5528" w14:textId="77777777" w:rsidR="00690F87" w:rsidRDefault="001F5879" w:rsidP="00BD2A82">
      <w:pPr>
        <w:spacing w:line="360" w:lineRule="auto"/>
        <w:ind w:firstLine="432"/>
        <w:jc w:val="both"/>
        <w:rPr>
          <w:color w:val="000000"/>
        </w:rPr>
      </w:pPr>
      <w:r w:rsidRPr="001F5879">
        <w:rPr>
          <w:color w:val="000000"/>
        </w:rPr>
        <w:t xml:space="preserve">Orgán SPOD </w:t>
      </w:r>
      <w:r w:rsidRPr="00CF68FC">
        <w:rPr>
          <w:b/>
          <w:bCs/>
          <w:color w:val="000000"/>
        </w:rPr>
        <w:t>může rodičům uložit povinnost</w:t>
      </w:r>
      <w:r w:rsidRPr="001F5879">
        <w:rPr>
          <w:color w:val="000000"/>
        </w:rPr>
        <w:t xml:space="preserve"> využít </w:t>
      </w:r>
      <w:r w:rsidRPr="00690F87">
        <w:rPr>
          <w:b/>
          <w:bCs/>
          <w:color w:val="000000"/>
        </w:rPr>
        <w:t>pomoc odborného poradenského zařízení</w:t>
      </w:r>
      <w:r w:rsidRPr="001F5879">
        <w:rPr>
          <w:color w:val="000000"/>
        </w:rPr>
        <w:t xml:space="preserve"> v případě, že rodiče dítěti nezajistili odbornou pomoc, kterou potřebuje a kterou jim úřad již dříve doporučil.</w:t>
      </w:r>
      <w:r w:rsidR="00BD2A82" w:rsidRPr="00BD2A82">
        <w:rPr>
          <w:color w:val="000000"/>
        </w:rPr>
        <w:t xml:space="preserve"> </w:t>
      </w:r>
    </w:p>
    <w:p w14:paraId="53A677B9" w14:textId="77777777" w:rsidR="00266E0D" w:rsidRDefault="00BD2A82" w:rsidP="00BD2A82">
      <w:pPr>
        <w:spacing w:line="360" w:lineRule="auto"/>
        <w:ind w:firstLine="432"/>
        <w:jc w:val="both"/>
        <w:rPr>
          <w:color w:val="000000"/>
        </w:rPr>
      </w:pPr>
      <w:r w:rsidRPr="00690F87">
        <w:rPr>
          <w:b/>
          <w:bCs/>
          <w:color w:val="000000"/>
        </w:rPr>
        <w:t>Rodiče jsou povinni spolupracovat s orgány SPOD při ochraně práv a zájmů dítěte</w:t>
      </w:r>
      <w:r w:rsidRPr="00BD2A82">
        <w:rPr>
          <w:color w:val="000000"/>
        </w:rPr>
        <w:t xml:space="preserve">. Toto ustanovení umožňuje sociálním pracovníkům vyžadovat </w:t>
      </w:r>
      <w:r w:rsidRPr="00BD2A82">
        <w:rPr>
          <w:color w:val="000000"/>
        </w:rPr>
        <w:lastRenderedPageBreak/>
        <w:t>součinnost</w:t>
      </w:r>
      <w:r w:rsidR="00206ADD">
        <w:rPr>
          <w:color w:val="000000"/>
        </w:rPr>
        <w:t xml:space="preserve"> r</w:t>
      </w:r>
      <w:r w:rsidRPr="00BD2A82">
        <w:rPr>
          <w:color w:val="000000"/>
        </w:rPr>
        <w:t xml:space="preserve">odičů v nejrůznějších situacích při výkonu své působnosti </w:t>
      </w:r>
      <w:r w:rsidR="00206ADD">
        <w:rPr>
          <w:color w:val="000000"/>
        </w:rPr>
        <w:t>(</w:t>
      </w:r>
      <w:r w:rsidRPr="00BD2A82">
        <w:rPr>
          <w:color w:val="000000"/>
        </w:rPr>
        <w:t>např</w:t>
      </w:r>
      <w:r w:rsidR="00206ADD">
        <w:rPr>
          <w:color w:val="000000"/>
        </w:rPr>
        <w:t>.</w:t>
      </w:r>
      <w:r w:rsidRPr="00BD2A82">
        <w:rPr>
          <w:color w:val="000000"/>
        </w:rPr>
        <w:t xml:space="preserve"> povinnost umožnit návštěvu v rodině, předložení listin a dokladů týkajících se dítěte</w:t>
      </w:r>
      <w:r w:rsidR="00266E0D">
        <w:rPr>
          <w:color w:val="000000"/>
        </w:rPr>
        <w:t>)</w:t>
      </w:r>
      <w:r w:rsidRPr="00BD2A82">
        <w:rPr>
          <w:color w:val="000000"/>
        </w:rPr>
        <w:t xml:space="preserve">. </w:t>
      </w:r>
    </w:p>
    <w:p w14:paraId="510836EC" w14:textId="17FEFDA1" w:rsidR="00190367" w:rsidRDefault="00BD2A82" w:rsidP="000070D5">
      <w:pPr>
        <w:spacing w:line="360" w:lineRule="auto"/>
        <w:ind w:firstLine="432"/>
        <w:jc w:val="both"/>
        <w:rPr>
          <w:color w:val="000000"/>
        </w:rPr>
      </w:pPr>
      <w:r w:rsidRPr="00BD2A82">
        <w:rPr>
          <w:color w:val="000000"/>
        </w:rPr>
        <w:t>V případech, kdy je dítě umístěno do zařízení pro výkon ústavní výchovy</w:t>
      </w:r>
      <w:r w:rsidR="00190367">
        <w:rPr>
          <w:color w:val="000000"/>
        </w:rPr>
        <w:t>,</w:t>
      </w:r>
      <w:r w:rsidRPr="00BD2A82">
        <w:rPr>
          <w:color w:val="000000"/>
        </w:rPr>
        <w:t xml:space="preserve"> </w:t>
      </w:r>
      <w:r w:rsidR="00190367">
        <w:rPr>
          <w:color w:val="000000"/>
        </w:rPr>
        <w:t>je</w:t>
      </w:r>
      <w:r w:rsidRPr="00BD2A82">
        <w:rPr>
          <w:color w:val="000000"/>
        </w:rPr>
        <w:t xml:space="preserve"> orgán SP</w:t>
      </w:r>
      <w:r w:rsidR="00A81024">
        <w:rPr>
          <w:color w:val="000000"/>
        </w:rPr>
        <w:t>O</w:t>
      </w:r>
      <w:r w:rsidRPr="00BD2A82">
        <w:rPr>
          <w:color w:val="000000"/>
        </w:rPr>
        <w:t>D, povinen poskytovat rodičům pomoc v uspořádání rodinných poměrů tak, aby se dítě mohlo vrátit do rodiny.</w:t>
      </w:r>
    </w:p>
    <w:p w14:paraId="1DC7F293" w14:textId="77777777" w:rsidR="00190367" w:rsidRPr="00082A6A" w:rsidRDefault="00190367" w:rsidP="00BD2A82">
      <w:pPr>
        <w:spacing w:line="360" w:lineRule="auto"/>
        <w:ind w:firstLine="432"/>
        <w:jc w:val="both"/>
        <w:rPr>
          <w:color w:val="000000"/>
        </w:rPr>
      </w:pPr>
    </w:p>
    <w:p w14:paraId="76C7DD56" w14:textId="527B2330" w:rsidR="00983EFF" w:rsidRPr="00927B46" w:rsidRDefault="00E3116D">
      <w:pPr>
        <w:spacing w:line="360" w:lineRule="auto"/>
        <w:ind w:firstLine="578"/>
        <w:jc w:val="both"/>
        <w:rPr>
          <w:b/>
          <w:bCs/>
          <w:color w:val="000000"/>
          <w:u w:val="single"/>
        </w:rPr>
      </w:pPr>
      <w:r w:rsidRPr="00927B46">
        <w:rPr>
          <w:b/>
          <w:bCs/>
          <w:color w:val="000000"/>
          <w:u w:val="single"/>
        </w:rPr>
        <w:t xml:space="preserve">Trestní zákon </w:t>
      </w:r>
      <w:r w:rsidR="00F74C14" w:rsidRPr="00927B46">
        <w:rPr>
          <w:b/>
          <w:bCs/>
          <w:color w:val="000000"/>
          <w:u w:val="single"/>
        </w:rPr>
        <w:t>(č. 140/1961 Sb. ve znění pozdějších předpisů)</w:t>
      </w:r>
    </w:p>
    <w:p w14:paraId="07409B57" w14:textId="7A149954" w:rsidR="00072A9B" w:rsidRDefault="00C21957">
      <w:pPr>
        <w:spacing w:line="360" w:lineRule="auto"/>
        <w:ind w:firstLine="578"/>
        <w:jc w:val="both"/>
        <w:rPr>
          <w:color w:val="000000"/>
        </w:rPr>
      </w:pPr>
      <w:r w:rsidRPr="00C21957">
        <w:rPr>
          <w:color w:val="000000"/>
        </w:rPr>
        <w:t>Trestní právo vymezuje ochranu nezletilého dítěte. Jednáním proti zájmu nezletilého dítěte v rovině trestněprávní se osoba trestně odpovědná dopouští skutk</w:t>
      </w:r>
      <w:r w:rsidR="00854D24">
        <w:rPr>
          <w:color w:val="000000"/>
        </w:rPr>
        <w:t>u</w:t>
      </w:r>
      <w:r w:rsidRPr="00C21957">
        <w:rPr>
          <w:color w:val="000000"/>
        </w:rPr>
        <w:t>, který může naplnit znaky skutkové podstaty několika trestných činů.</w:t>
      </w:r>
      <w:r w:rsidR="00854D24">
        <w:rPr>
          <w:color w:val="000000"/>
        </w:rPr>
        <w:t xml:space="preserve"> </w:t>
      </w:r>
      <w:r w:rsidR="00B46FA5" w:rsidRPr="00B46FA5">
        <w:rPr>
          <w:color w:val="000000"/>
        </w:rPr>
        <w:t>V souvislosti se za zanedbáváním péče o dítě může jít o následující trestné činy:</w:t>
      </w:r>
    </w:p>
    <w:p w14:paraId="0A489580" w14:textId="530901FB" w:rsidR="00B46FA5" w:rsidRDefault="00B46FA5">
      <w:pPr>
        <w:spacing w:line="360" w:lineRule="auto"/>
        <w:ind w:firstLine="578"/>
        <w:jc w:val="both"/>
        <w:rPr>
          <w:color w:val="000000"/>
        </w:rPr>
      </w:pPr>
      <w:r w:rsidRPr="00927B46">
        <w:rPr>
          <w:b/>
          <w:bCs/>
          <w:color w:val="000000"/>
        </w:rPr>
        <w:t xml:space="preserve">Trestný čin zanedbání povinné </w:t>
      </w:r>
      <w:r w:rsidR="00A00279" w:rsidRPr="00927B46">
        <w:rPr>
          <w:b/>
          <w:bCs/>
          <w:color w:val="000000"/>
        </w:rPr>
        <w:t>výživy</w:t>
      </w:r>
      <w:r w:rsidR="00A00279">
        <w:rPr>
          <w:color w:val="000000"/>
        </w:rPr>
        <w:t xml:space="preserve"> – Jde</w:t>
      </w:r>
      <w:r w:rsidR="00B93F5E" w:rsidRPr="00B93F5E">
        <w:rPr>
          <w:color w:val="000000"/>
        </w:rPr>
        <w:t xml:space="preserve"> o zanedbání práva na výživu, které vyplývá ze zákona č. 94</w:t>
      </w:r>
      <w:r w:rsidR="00A00279">
        <w:rPr>
          <w:color w:val="000000"/>
        </w:rPr>
        <w:t>/</w:t>
      </w:r>
      <w:r w:rsidR="00B93F5E" w:rsidRPr="00B93F5E">
        <w:rPr>
          <w:color w:val="000000"/>
        </w:rPr>
        <w:t>1963 S</w:t>
      </w:r>
      <w:r w:rsidR="00B93F5E">
        <w:rPr>
          <w:color w:val="000000"/>
        </w:rPr>
        <w:t>b</w:t>
      </w:r>
      <w:r w:rsidR="00B93F5E" w:rsidRPr="00B93F5E">
        <w:rPr>
          <w:color w:val="000000"/>
        </w:rPr>
        <w:t xml:space="preserve">. </w:t>
      </w:r>
      <w:r w:rsidR="00A00279">
        <w:rPr>
          <w:color w:val="000000"/>
        </w:rPr>
        <w:t>o</w:t>
      </w:r>
      <w:r w:rsidR="00B93F5E" w:rsidRPr="00B93F5E">
        <w:rPr>
          <w:color w:val="000000"/>
        </w:rPr>
        <w:t xml:space="preserve"> rodině.</w:t>
      </w:r>
      <w:r w:rsidR="00A00279">
        <w:rPr>
          <w:color w:val="000000"/>
        </w:rPr>
        <w:t xml:space="preserve"> </w:t>
      </w:r>
      <w:r w:rsidR="00475696" w:rsidRPr="00475696">
        <w:rPr>
          <w:color w:val="000000"/>
        </w:rPr>
        <w:t>Obsahem vyživovací povinnosti přitom není pouze vlastní výživa, ale například i bydlení. Tento trestný čin umožňuje postihnout pasivní projevy zanedbání nezletilého dítět</w:t>
      </w:r>
      <w:r w:rsidR="0047471B">
        <w:rPr>
          <w:color w:val="000000"/>
        </w:rPr>
        <w:t>e (n</w:t>
      </w:r>
      <w:r w:rsidR="00475696" w:rsidRPr="00475696">
        <w:rPr>
          <w:color w:val="000000"/>
        </w:rPr>
        <w:t>apř</w:t>
      </w:r>
      <w:r w:rsidR="00A54E71">
        <w:rPr>
          <w:color w:val="000000"/>
        </w:rPr>
        <w:t>.</w:t>
      </w:r>
      <w:r w:rsidR="00475696" w:rsidRPr="00475696">
        <w:rPr>
          <w:color w:val="000000"/>
        </w:rPr>
        <w:t xml:space="preserve"> nedostatečnou výživu</w:t>
      </w:r>
      <w:r w:rsidR="00A54E71">
        <w:rPr>
          <w:color w:val="000000"/>
        </w:rPr>
        <w:t>,</w:t>
      </w:r>
      <w:r w:rsidR="00475696" w:rsidRPr="00475696">
        <w:rPr>
          <w:color w:val="000000"/>
        </w:rPr>
        <w:t xml:space="preserve"> ošacení</w:t>
      </w:r>
      <w:r w:rsidR="00A54E71">
        <w:rPr>
          <w:color w:val="000000"/>
        </w:rPr>
        <w:t>,</w:t>
      </w:r>
      <w:r w:rsidR="00475696" w:rsidRPr="00475696">
        <w:rPr>
          <w:color w:val="000000"/>
        </w:rPr>
        <w:t xml:space="preserve"> dohled</w:t>
      </w:r>
      <w:r w:rsidR="00A54E71">
        <w:rPr>
          <w:color w:val="000000"/>
        </w:rPr>
        <w:t>,</w:t>
      </w:r>
      <w:r w:rsidR="00475696" w:rsidRPr="00475696">
        <w:rPr>
          <w:color w:val="000000"/>
        </w:rPr>
        <w:t xml:space="preserve"> </w:t>
      </w:r>
      <w:r w:rsidR="00A54E71">
        <w:rPr>
          <w:color w:val="000000"/>
        </w:rPr>
        <w:t>p</w:t>
      </w:r>
      <w:r w:rsidR="00475696" w:rsidRPr="00475696">
        <w:rPr>
          <w:color w:val="000000"/>
        </w:rPr>
        <w:t>éči</w:t>
      </w:r>
      <w:r w:rsidR="00332613">
        <w:rPr>
          <w:color w:val="000000"/>
        </w:rPr>
        <w:t>,</w:t>
      </w:r>
      <w:r w:rsidR="00475696" w:rsidRPr="00475696">
        <w:rPr>
          <w:color w:val="000000"/>
        </w:rPr>
        <w:t xml:space="preserve"> nenavští</w:t>
      </w:r>
      <w:r w:rsidR="00332613">
        <w:rPr>
          <w:color w:val="000000"/>
        </w:rPr>
        <w:t>vení</w:t>
      </w:r>
      <w:r w:rsidR="00475696" w:rsidRPr="00475696">
        <w:rPr>
          <w:color w:val="000000"/>
        </w:rPr>
        <w:t xml:space="preserve"> lékaře</w:t>
      </w:r>
      <w:r w:rsidR="00332613">
        <w:rPr>
          <w:color w:val="000000"/>
        </w:rPr>
        <w:t>,</w:t>
      </w:r>
      <w:r w:rsidR="00475696" w:rsidRPr="00475696">
        <w:rPr>
          <w:color w:val="000000"/>
        </w:rPr>
        <w:t xml:space="preserve"> </w:t>
      </w:r>
      <w:r w:rsidR="00332613">
        <w:rPr>
          <w:color w:val="000000"/>
        </w:rPr>
        <w:t>p</w:t>
      </w:r>
      <w:r w:rsidR="00475696" w:rsidRPr="00475696">
        <w:rPr>
          <w:color w:val="000000"/>
        </w:rPr>
        <w:t>akliže to vážný zdravotní stav dítěte vyžaduje</w:t>
      </w:r>
      <w:r w:rsidR="00D3473A">
        <w:rPr>
          <w:color w:val="000000"/>
        </w:rPr>
        <w:t>)</w:t>
      </w:r>
      <w:r w:rsidR="00D92DE1" w:rsidRPr="00D92DE1">
        <w:rPr>
          <w:color w:val="000000"/>
        </w:rPr>
        <w:t xml:space="preserve"> </w:t>
      </w:r>
      <w:r w:rsidR="00D3473A">
        <w:rPr>
          <w:color w:val="000000"/>
        </w:rPr>
        <w:t>t</w:t>
      </w:r>
      <w:r w:rsidR="00D92DE1" w:rsidRPr="00D92DE1">
        <w:rPr>
          <w:color w:val="000000"/>
        </w:rPr>
        <w:t xml:space="preserve">ěmi, kteří mají ze zákona povinnost o dítě pečovat. Pro posouzení činu je důležité, zda </w:t>
      </w:r>
      <w:proofErr w:type="spellStart"/>
      <w:r w:rsidR="008B4840">
        <w:rPr>
          <w:color w:val="000000"/>
        </w:rPr>
        <w:t>nepéče</w:t>
      </w:r>
      <w:proofErr w:type="spellEnd"/>
      <w:r w:rsidR="00D92DE1" w:rsidRPr="00D92DE1">
        <w:rPr>
          <w:color w:val="000000"/>
        </w:rPr>
        <w:t xml:space="preserve"> rodičů má pro dítě trvale nepříznivé následky. Rodič, který se</w:t>
      </w:r>
      <w:r w:rsidR="00EC6584">
        <w:rPr>
          <w:color w:val="000000"/>
        </w:rPr>
        <w:t xml:space="preserve"> </w:t>
      </w:r>
      <w:r w:rsidR="00D92DE1" w:rsidRPr="00D92DE1">
        <w:rPr>
          <w:color w:val="000000"/>
        </w:rPr>
        <w:t xml:space="preserve">trestného činu dopustí, má možnost využít zvláštního </w:t>
      </w:r>
      <w:r w:rsidR="00D92DE1" w:rsidRPr="0029066A">
        <w:rPr>
          <w:b/>
          <w:bCs/>
          <w:color w:val="000000"/>
        </w:rPr>
        <w:t xml:space="preserve">ustanovení o účinné </w:t>
      </w:r>
      <w:r w:rsidR="009563EF" w:rsidRPr="0029066A">
        <w:rPr>
          <w:b/>
          <w:bCs/>
          <w:color w:val="000000"/>
        </w:rPr>
        <w:t>lítosti</w:t>
      </w:r>
      <w:r w:rsidR="009563EF">
        <w:rPr>
          <w:color w:val="000000"/>
        </w:rPr>
        <w:t xml:space="preserve"> – toto</w:t>
      </w:r>
      <w:r w:rsidR="00D92DE1" w:rsidRPr="00D92DE1">
        <w:rPr>
          <w:color w:val="000000"/>
        </w:rPr>
        <w:t xml:space="preserve"> opatření ho má vést k dobrovolnému splnění rodičovské povinnosti.</w:t>
      </w:r>
    </w:p>
    <w:p w14:paraId="7C9B1EAD" w14:textId="183C10FE" w:rsidR="00605A15" w:rsidRDefault="000A7335" w:rsidP="00636CE8">
      <w:pPr>
        <w:spacing w:line="360" w:lineRule="auto"/>
        <w:ind w:firstLine="578"/>
        <w:jc w:val="both"/>
        <w:rPr>
          <w:color w:val="000000"/>
        </w:rPr>
      </w:pPr>
      <w:proofErr w:type="spellStart"/>
      <w:r w:rsidRPr="00C1456C">
        <w:rPr>
          <w:b/>
          <w:bCs/>
          <w:color w:val="000000"/>
        </w:rPr>
        <w:t>Tresný</w:t>
      </w:r>
      <w:proofErr w:type="spellEnd"/>
      <w:r w:rsidR="009563EF" w:rsidRPr="00C1456C">
        <w:rPr>
          <w:b/>
          <w:bCs/>
          <w:color w:val="000000"/>
        </w:rPr>
        <w:t xml:space="preserve"> čin ohrožování výchovy </w:t>
      </w:r>
      <w:r w:rsidR="00C1456C" w:rsidRPr="00C1456C">
        <w:rPr>
          <w:b/>
          <w:bCs/>
          <w:color w:val="000000"/>
        </w:rPr>
        <w:t>mládeže</w:t>
      </w:r>
      <w:r w:rsidR="00C1456C">
        <w:rPr>
          <w:color w:val="000000"/>
        </w:rPr>
        <w:t xml:space="preserve"> – pod</w:t>
      </w:r>
      <w:r w:rsidRPr="000A7335">
        <w:rPr>
          <w:color w:val="000000"/>
        </w:rPr>
        <w:t xml:space="preserve"> skutkovou podstatu tohoto trestného činu je nejčastěji zahrnováno jednání rodičů</w:t>
      </w:r>
      <w:r w:rsidR="000070D5">
        <w:rPr>
          <w:color w:val="000000"/>
        </w:rPr>
        <w:t>, k</w:t>
      </w:r>
      <w:r w:rsidR="00C1456C" w:rsidRPr="00C1456C">
        <w:rPr>
          <w:color w:val="000000"/>
        </w:rPr>
        <w:t>teří své děti neposílají po delší dobu do školy nebo jim nevěnuji potřebnou péči</w:t>
      </w:r>
      <w:r w:rsidR="000070D5">
        <w:rPr>
          <w:color w:val="000000"/>
        </w:rPr>
        <w:t>, c</w:t>
      </w:r>
      <w:r w:rsidR="00C1456C" w:rsidRPr="00C1456C">
        <w:rPr>
          <w:color w:val="000000"/>
        </w:rPr>
        <w:t>ož vede k záškoláctví, rizikovému trávení volného času spojenému s ohrožením dítěte</w:t>
      </w:r>
      <w:r w:rsidR="000070D5">
        <w:rPr>
          <w:color w:val="000000"/>
        </w:rPr>
        <w:t xml:space="preserve"> </w:t>
      </w:r>
      <w:r w:rsidR="00C1456C" w:rsidRPr="00C1456C">
        <w:rPr>
          <w:color w:val="000000"/>
        </w:rPr>
        <w:t>různými formami patologického chování.</w:t>
      </w:r>
    </w:p>
    <w:p w14:paraId="3E8500AB" w14:textId="77777777" w:rsidR="00936933" w:rsidRDefault="00936933" w:rsidP="00636CE8">
      <w:pPr>
        <w:spacing w:line="360" w:lineRule="auto"/>
        <w:ind w:firstLine="578"/>
        <w:jc w:val="both"/>
        <w:rPr>
          <w:color w:val="000000"/>
        </w:rPr>
      </w:pPr>
    </w:p>
    <w:p w14:paraId="2A97EEB0" w14:textId="26067685" w:rsidR="00DC1764" w:rsidRPr="000A2D5E" w:rsidRDefault="00E11CC4" w:rsidP="000A2D5E">
      <w:pPr>
        <w:spacing w:line="360" w:lineRule="auto"/>
        <w:ind w:firstLine="578"/>
        <w:jc w:val="both"/>
        <w:rPr>
          <w:b/>
          <w:bCs/>
          <w:color w:val="000000"/>
        </w:rPr>
      </w:pPr>
      <w:r w:rsidRPr="000A2D5E">
        <w:rPr>
          <w:b/>
          <w:bCs/>
          <w:color w:val="000000"/>
        </w:rPr>
        <w:lastRenderedPageBreak/>
        <w:t>Oznamovací povinnost podle trestního práva</w:t>
      </w:r>
    </w:p>
    <w:p w14:paraId="2E03740F" w14:textId="45D0C468" w:rsidR="00743918" w:rsidRDefault="00D0213A" w:rsidP="00743918">
      <w:pPr>
        <w:spacing w:line="360" w:lineRule="auto"/>
        <w:jc w:val="both"/>
        <w:rPr>
          <w:color w:val="000000"/>
        </w:rPr>
      </w:pPr>
      <w:r>
        <w:rPr>
          <w:color w:val="000000"/>
        </w:rPr>
        <w:t>Matoušek (2017</w:t>
      </w:r>
      <w:r w:rsidR="0017281C">
        <w:rPr>
          <w:color w:val="000000"/>
        </w:rPr>
        <w:t>)</w:t>
      </w:r>
      <w:r w:rsidR="00E36F2B">
        <w:rPr>
          <w:color w:val="000000"/>
        </w:rPr>
        <w:t xml:space="preserve"> k oznamovací povinnosti</w:t>
      </w:r>
      <w:r w:rsidR="0017281C">
        <w:rPr>
          <w:color w:val="000000"/>
        </w:rPr>
        <w:t xml:space="preserve"> uvádí:</w:t>
      </w:r>
    </w:p>
    <w:p w14:paraId="47B8C7F7" w14:textId="77777777" w:rsidR="00621C04" w:rsidRDefault="00621C04" w:rsidP="00743918">
      <w:pPr>
        <w:spacing w:line="360" w:lineRule="auto"/>
        <w:jc w:val="both"/>
        <w:rPr>
          <w:color w:val="000000"/>
        </w:rPr>
      </w:pPr>
    </w:p>
    <w:p w14:paraId="7F0E4963" w14:textId="60D8A003" w:rsidR="0017281C" w:rsidRDefault="003B5D31" w:rsidP="00636CE8">
      <w:pPr>
        <w:spacing w:line="360" w:lineRule="auto"/>
        <w:ind w:firstLine="578"/>
        <w:jc w:val="both"/>
        <w:rPr>
          <w:color w:val="000000"/>
        </w:rPr>
      </w:pPr>
      <w:r w:rsidRPr="003B5D31">
        <w:rPr>
          <w:color w:val="000000"/>
        </w:rPr>
        <w:t>Časté rozpaky u pomáhajících profesionálů vyvolává otázka nahlašovací povinnosti.</w:t>
      </w:r>
      <w:r w:rsidR="00BC00AD" w:rsidRPr="00BC00AD">
        <w:rPr>
          <w:color w:val="000000"/>
        </w:rPr>
        <w:t xml:space="preserve"> Kdy zasáhnout ve prospěch dítěte a kam nahlásit, že je dítě ohroženo nevhodným chováním jiné osoby či </w:t>
      </w:r>
      <w:r w:rsidR="00A03A3D" w:rsidRPr="00BC00AD">
        <w:rPr>
          <w:color w:val="000000"/>
        </w:rPr>
        <w:t>osob,</w:t>
      </w:r>
      <w:r w:rsidR="00BC00AD" w:rsidRPr="00BC00AD">
        <w:rPr>
          <w:color w:val="000000"/>
        </w:rPr>
        <w:t xml:space="preserve"> a to </w:t>
      </w:r>
      <w:r w:rsidR="00A03A3D">
        <w:rPr>
          <w:color w:val="000000"/>
        </w:rPr>
        <w:t>i v</w:t>
      </w:r>
      <w:r w:rsidR="00BC00AD" w:rsidRPr="00BC00AD">
        <w:rPr>
          <w:color w:val="000000"/>
        </w:rPr>
        <w:t xml:space="preserve"> případě blízkých vztahů?</w:t>
      </w:r>
    </w:p>
    <w:p w14:paraId="5753D86F" w14:textId="0DA4A0A0" w:rsidR="00BC00AD" w:rsidRDefault="00BC00AD" w:rsidP="00636CE8">
      <w:pPr>
        <w:spacing w:line="360" w:lineRule="auto"/>
        <w:ind w:firstLine="578"/>
        <w:jc w:val="both"/>
        <w:rPr>
          <w:color w:val="000000"/>
        </w:rPr>
      </w:pPr>
      <w:r w:rsidRPr="00BC00AD">
        <w:rPr>
          <w:color w:val="000000"/>
        </w:rPr>
        <w:t xml:space="preserve">Vymezení potřeby jednat ve prospěch dítěte najdeme v </w:t>
      </w:r>
      <w:r w:rsidR="005E2782">
        <w:rPr>
          <w:color w:val="000000"/>
        </w:rPr>
        <w:t>T</w:t>
      </w:r>
      <w:r w:rsidRPr="00BC00AD">
        <w:rPr>
          <w:color w:val="000000"/>
        </w:rPr>
        <w:t xml:space="preserve">restním zákoníku, ze kterého vyplývá </w:t>
      </w:r>
      <w:r w:rsidR="005E2782">
        <w:rPr>
          <w:color w:val="000000"/>
        </w:rPr>
        <w:t>tzv</w:t>
      </w:r>
      <w:r w:rsidRPr="00BC00AD">
        <w:rPr>
          <w:color w:val="000000"/>
        </w:rPr>
        <w:t xml:space="preserve">. </w:t>
      </w:r>
      <w:r w:rsidR="005E2782">
        <w:rPr>
          <w:color w:val="000000"/>
        </w:rPr>
        <w:t>o</w:t>
      </w:r>
      <w:r w:rsidRPr="00BC00AD">
        <w:rPr>
          <w:color w:val="000000"/>
        </w:rPr>
        <w:t xml:space="preserve">znamovací povinnost. To znamená, že </w:t>
      </w:r>
      <w:r w:rsidRPr="00B80E03">
        <w:rPr>
          <w:b/>
          <w:bCs/>
          <w:color w:val="000000"/>
        </w:rPr>
        <w:t>každý člověk</w:t>
      </w:r>
      <w:r w:rsidRPr="00BC00AD">
        <w:rPr>
          <w:color w:val="000000"/>
        </w:rPr>
        <w:t>, pokud se dozví, že někdo připravuje</w:t>
      </w:r>
      <w:r w:rsidR="00444683">
        <w:rPr>
          <w:color w:val="000000"/>
        </w:rPr>
        <w:t>, p</w:t>
      </w:r>
      <w:r w:rsidR="00A03A3D" w:rsidRPr="00A03A3D">
        <w:rPr>
          <w:color w:val="000000"/>
        </w:rPr>
        <w:t xml:space="preserve">áchá nebo spáchal určitý trestný čin, </w:t>
      </w:r>
      <w:r w:rsidR="00A03A3D" w:rsidRPr="00B80E03">
        <w:rPr>
          <w:b/>
          <w:bCs/>
          <w:color w:val="000000"/>
        </w:rPr>
        <w:t>musí tento čin překazit nebo oznámit</w:t>
      </w:r>
      <w:r w:rsidR="00A03A3D" w:rsidRPr="00A03A3D">
        <w:rPr>
          <w:color w:val="000000"/>
        </w:rPr>
        <w:t>.</w:t>
      </w:r>
    </w:p>
    <w:p w14:paraId="2121FC27" w14:textId="77777777" w:rsidR="00392682" w:rsidRDefault="00392682" w:rsidP="00636CE8">
      <w:pPr>
        <w:spacing w:line="360" w:lineRule="auto"/>
        <w:ind w:firstLine="578"/>
        <w:jc w:val="both"/>
        <w:rPr>
          <w:color w:val="000000"/>
        </w:rPr>
      </w:pPr>
    </w:p>
    <w:p w14:paraId="5083E382" w14:textId="77777777" w:rsidR="00392682" w:rsidRDefault="00392682" w:rsidP="00636CE8">
      <w:pPr>
        <w:spacing w:line="360" w:lineRule="auto"/>
        <w:ind w:firstLine="578"/>
        <w:jc w:val="both"/>
        <w:rPr>
          <w:color w:val="000000"/>
        </w:rPr>
      </w:pPr>
    </w:p>
    <w:p w14:paraId="29516B38" w14:textId="77777777" w:rsidR="00392682" w:rsidRDefault="00392682" w:rsidP="00636CE8">
      <w:pPr>
        <w:spacing w:line="360" w:lineRule="auto"/>
        <w:ind w:firstLine="578"/>
        <w:jc w:val="both"/>
        <w:rPr>
          <w:color w:val="000000"/>
        </w:rPr>
      </w:pPr>
    </w:p>
    <w:p w14:paraId="569052A0" w14:textId="77777777" w:rsidR="00392682" w:rsidRDefault="00392682" w:rsidP="00636CE8">
      <w:pPr>
        <w:spacing w:line="360" w:lineRule="auto"/>
        <w:ind w:firstLine="578"/>
        <w:jc w:val="both"/>
        <w:rPr>
          <w:color w:val="000000"/>
        </w:rPr>
      </w:pPr>
    </w:p>
    <w:p w14:paraId="52EA0015" w14:textId="77777777" w:rsidR="00392682" w:rsidRDefault="00392682" w:rsidP="00636CE8">
      <w:pPr>
        <w:spacing w:line="360" w:lineRule="auto"/>
        <w:ind w:firstLine="578"/>
        <w:jc w:val="both"/>
        <w:rPr>
          <w:color w:val="000000"/>
        </w:rPr>
      </w:pPr>
    </w:p>
    <w:p w14:paraId="09F63936" w14:textId="77777777" w:rsidR="00392682" w:rsidRDefault="00392682" w:rsidP="00636CE8">
      <w:pPr>
        <w:spacing w:line="360" w:lineRule="auto"/>
        <w:ind w:firstLine="578"/>
        <w:jc w:val="both"/>
        <w:rPr>
          <w:color w:val="000000"/>
        </w:rPr>
      </w:pPr>
    </w:p>
    <w:p w14:paraId="40396DF3" w14:textId="77777777" w:rsidR="00392682" w:rsidRDefault="00392682" w:rsidP="00636CE8">
      <w:pPr>
        <w:spacing w:line="360" w:lineRule="auto"/>
        <w:ind w:firstLine="578"/>
        <w:jc w:val="both"/>
        <w:rPr>
          <w:color w:val="000000"/>
        </w:rPr>
      </w:pPr>
    </w:p>
    <w:p w14:paraId="5A1DD20B" w14:textId="77777777" w:rsidR="00AA7A50" w:rsidRDefault="00AA7A50" w:rsidP="008C28BA">
      <w:pPr>
        <w:spacing w:line="360" w:lineRule="auto"/>
        <w:jc w:val="both"/>
        <w:rPr>
          <w:color w:val="000000"/>
        </w:rPr>
      </w:pPr>
    </w:p>
    <w:p w14:paraId="0231B429" w14:textId="77777777" w:rsidR="00CA298E" w:rsidRDefault="00CA298E" w:rsidP="008C28BA">
      <w:pPr>
        <w:spacing w:line="360" w:lineRule="auto"/>
        <w:jc w:val="both"/>
        <w:rPr>
          <w:color w:val="000000"/>
        </w:rPr>
      </w:pPr>
    </w:p>
    <w:p w14:paraId="75DF23CF" w14:textId="77777777" w:rsidR="00CA298E" w:rsidRDefault="00CA298E" w:rsidP="008C28BA">
      <w:pPr>
        <w:spacing w:line="360" w:lineRule="auto"/>
        <w:jc w:val="both"/>
        <w:rPr>
          <w:color w:val="000000"/>
        </w:rPr>
      </w:pPr>
    </w:p>
    <w:p w14:paraId="65A68EBA" w14:textId="77777777" w:rsidR="00CA298E" w:rsidRDefault="00CA298E" w:rsidP="008C28BA">
      <w:pPr>
        <w:spacing w:line="360" w:lineRule="auto"/>
        <w:jc w:val="both"/>
        <w:rPr>
          <w:color w:val="000000"/>
        </w:rPr>
      </w:pPr>
    </w:p>
    <w:p w14:paraId="1C51F9DF" w14:textId="77777777" w:rsidR="00CA298E" w:rsidRDefault="00CA298E" w:rsidP="008C28BA">
      <w:pPr>
        <w:spacing w:line="360" w:lineRule="auto"/>
        <w:jc w:val="both"/>
        <w:rPr>
          <w:color w:val="000000"/>
        </w:rPr>
      </w:pPr>
    </w:p>
    <w:p w14:paraId="170843E3" w14:textId="77777777" w:rsidR="00CA298E" w:rsidRDefault="00CA298E" w:rsidP="008C28BA">
      <w:pPr>
        <w:spacing w:line="360" w:lineRule="auto"/>
        <w:jc w:val="both"/>
        <w:rPr>
          <w:color w:val="000000"/>
        </w:rPr>
      </w:pPr>
    </w:p>
    <w:p w14:paraId="6FAE9CD8" w14:textId="77777777" w:rsidR="00CA298E" w:rsidRDefault="00CA298E" w:rsidP="008C28BA">
      <w:pPr>
        <w:spacing w:line="360" w:lineRule="auto"/>
        <w:jc w:val="both"/>
        <w:rPr>
          <w:color w:val="000000"/>
        </w:rPr>
      </w:pPr>
    </w:p>
    <w:p w14:paraId="7DE61728" w14:textId="77777777" w:rsidR="00CA298E" w:rsidRDefault="00CA298E" w:rsidP="008C28BA">
      <w:pPr>
        <w:spacing w:line="360" w:lineRule="auto"/>
        <w:jc w:val="both"/>
        <w:rPr>
          <w:color w:val="000000"/>
        </w:rPr>
      </w:pPr>
    </w:p>
    <w:p w14:paraId="3A454330" w14:textId="77777777" w:rsidR="00CA298E" w:rsidRPr="00636CE8" w:rsidRDefault="00CA298E" w:rsidP="008C28BA">
      <w:pPr>
        <w:spacing w:line="360" w:lineRule="auto"/>
        <w:jc w:val="both"/>
        <w:rPr>
          <w:color w:val="000000"/>
        </w:rPr>
      </w:pPr>
    </w:p>
    <w:p w14:paraId="27F81D9A" w14:textId="4BF1A42E" w:rsidR="00983EFF" w:rsidRDefault="00534899" w:rsidP="00F874C1">
      <w:pPr>
        <w:pStyle w:val="Nadpis1"/>
        <w:numPr>
          <w:ilvl w:val="0"/>
          <w:numId w:val="1"/>
        </w:numPr>
        <w:spacing w:line="360" w:lineRule="auto"/>
        <w:jc w:val="both"/>
      </w:pPr>
      <w:bookmarkStart w:id="9" w:name="_Toc162931711"/>
      <w:r>
        <w:lastRenderedPageBreak/>
        <w:t>Syndrom CAN</w:t>
      </w:r>
      <w:bookmarkEnd w:id="9"/>
    </w:p>
    <w:p w14:paraId="38232C87" w14:textId="7AFA9BC5" w:rsidR="00695577" w:rsidRDefault="00EA25A1" w:rsidP="00F858B6">
      <w:pPr>
        <w:spacing w:line="360" w:lineRule="auto"/>
        <w:ind w:firstLine="432"/>
      </w:pPr>
      <w:r>
        <w:t xml:space="preserve">Voňková </w:t>
      </w:r>
      <w:r w:rsidRPr="00C57C1E">
        <w:t>&amp;</w:t>
      </w:r>
      <w:r>
        <w:t xml:space="preserve"> Spoustová </w:t>
      </w:r>
      <w:r w:rsidR="00AA7A50">
        <w:t>(</w:t>
      </w:r>
      <w:r w:rsidR="0053469B">
        <w:t>2016) uvádí:</w:t>
      </w:r>
      <w:r w:rsidR="007E48FE">
        <w:br/>
      </w:r>
    </w:p>
    <w:p w14:paraId="6B108920" w14:textId="461891B7" w:rsidR="00AB7646" w:rsidRDefault="00BA5C82">
      <w:pPr>
        <w:spacing w:line="360" w:lineRule="auto"/>
        <w:ind w:firstLine="432"/>
        <w:jc w:val="both"/>
      </w:pPr>
      <w:r w:rsidRPr="00BA5C82">
        <w:t>Zanedbávání</w:t>
      </w:r>
      <w:r w:rsidR="00475183">
        <w:t>,</w:t>
      </w:r>
      <w:r w:rsidRPr="00BA5C82">
        <w:t xml:space="preserve"> zneužívání a týrání dětí je složitý sociální fenomén, jehož prevence zjištění a zmírňování následků vyžaduje úzkou spolupráci mnoha expertů z různých oborů. Z psychiatrického a psychologického hlediska lze při primární prevenci vytipovat rizikové osoby a rizikové faktory.</w:t>
      </w:r>
      <w:r w:rsidR="00EF4F05" w:rsidRPr="00EF4F05">
        <w:t xml:space="preserve"> Zde narážíme na zákeřnost tohoto fenoménu a na to, že jde o problém </w:t>
      </w:r>
      <w:proofErr w:type="spellStart"/>
      <w:r w:rsidR="00475183" w:rsidRPr="00EF4F05">
        <w:t>transgenerační</w:t>
      </w:r>
      <w:proofErr w:type="spellEnd"/>
      <w:r w:rsidR="00475183">
        <w:t xml:space="preserve"> – týraní</w:t>
      </w:r>
      <w:r w:rsidR="00EF4F05" w:rsidRPr="00EF4F05">
        <w:t xml:space="preserve"> týrají.</w:t>
      </w:r>
    </w:p>
    <w:p w14:paraId="52217F99" w14:textId="37AAF332" w:rsidR="00A60FDC" w:rsidRDefault="00A60FDC">
      <w:pPr>
        <w:spacing w:line="360" w:lineRule="auto"/>
        <w:ind w:firstLine="432"/>
        <w:jc w:val="both"/>
      </w:pPr>
      <w:r w:rsidRPr="00A60FDC">
        <w:t xml:space="preserve">Termín </w:t>
      </w:r>
      <w:r w:rsidR="00522869">
        <w:t>týrané</w:t>
      </w:r>
      <w:r w:rsidRPr="00A60FDC">
        <w:t xml:space="preserve"> dítě dobře vystihuje široký rozsah společensky nepřípustných </w:t>
      </w:r>
      <w:r w:rsidR="00522869">
        <w:t>f</w:t>
      </w:r>
      <w:r w:rsidR="00522869" w:rsidRPr="00522869">
        <w:t>orem jednání vůči dítěti.</w:t>
      </w:r>
      <w:r w:rsidR="00E10273">
        <w:t xml:space="preserve"> </w:t>
      </w:r>
      <w:r w:rsidR="00E10273" w:rsidRPr="00E10273">
        <w:t>V našem pojetí je představuje veškeré způsoby týrání dítěte, počínaje b</w:t>
      </w:r>
      <w:r w:rsidR="00F1156B">
        <w:t>i</w:t>
      </w:r>
      <w:r w:rsidR="00E10273" w:rsidRPr="00E10273">
        <w:t>tím</w:t>
      </w:r>
      <w:r w:rsidR="00F1156B">
        <w:t>,</w:t>
      </w:r>
      <w:r w:rsidR="00E10273" w:rsidRPr="00E10273">
        <w:t xml:space="preserve"> různým fyzickým poškozováním </w:t>
      </w:r>
      <w:r w:rsidR="00BD0C61">
        <w:t xml:space="preserve">a </w:t>
      </w:r>
      <w:r w:rsidR="00E10273" w:rsidRPr="00E10273">
        <w:t>konče rozličnými způsoby duševního týrání. V podstatě se vždy obě formy týrání kombinují.</w:t>
      </w:r>
      <w:r w:rsidR="007C189E" w:rsidRPr="007C189E">
        <w:t xml:space="preserve"> Klinické projevy jsou pak též kombinací somatických a psychických změn.</w:t>
      </w:r>
    </w:p>
    <w:p w14:paraId="3E7F170B" w14:textId="4FAC6639" w:rsidR="00885ED7" w:rsidRDefault="00121C46" w:rsidP="00BF04C4">
      <w:pPr>
        <w:spacing w:line="360" w:lineRule="auto"/>
        <w:ind w:firstLine="432"/>
        <w:jc w:val="both"/>
      </w:pPr>
      <w:r>
        <w:t xml:space="preserve">Zdravotnická </w:t>
      </w:r>
      <w:r w:rsidR="00960C55">
        <w:t xml:space="preserve">komise Rady Evropy formulovala </w:t>
      </w:r>
      <w:r w:rsidR="00E51436">
        <w:t>takzvaný</w:t>
      </w:r>
      <w:r w:rsidR="00960C55">
        <w:t xml:space="preserve"> syndrom </w:t>
      </w:r>
      <w:r w:rsidR="00E51436">
        <w:br/>
        <w:t>CAN – syndrom</w:t>
      </w:r>
      <w:r w:rsidR="007E6820">
        <w:t xml:space="preserve"> týraného, zneužívaného</w:t>
      </w:r>
      <w:r w:rsidR="00277CB5">
        <w:t xml:space="preserve"> a zanedbávaného dítěte.</w:t>
      </w:r>
    </w:p>
    <w:p w14:paraId="4BA6CD90" w14:textId="50002752" w:rsidR="0053469B" w:rsidRDefault="00180C08" w:rsidP="00BF04C4">
      <w:pPr>
        <w:spacing w:line="360" w:lineRule="auto"/>
        <w:ind w:firstLine="432"/>
        <w:jc w:val="both"/>
      </w:pPr>
      <w:r>
        <w:t xml:space="preserve">Syndrom CAN </w:t>
      </w:r>
      <w:r w:rsidR="00885ED7">
        <w:t>(</w:t>
      </w:r>
      <w:proofErr w:type="spellStart"/>
      <w:r w:rsidR="00885ED7">
        <w:t>Child</w:t>
      </w:r>
      <w:proofErr w:type="spellEnd"/>
      <w:r w:rsidR="00885ED7">
        <w:t xml:space="preserve"> Abuse and </w:t>
      </w:r>
      <w:proofErr w:type="spellStart"/>
      <w:r w:rsidR="00885ED7">
        <w:t>Neglect</w:t>
      </w:r>
      <w:proofErr w:type="spellEnd"/>
      <w:r w:rsidR="00885ED7">
        <w:t xml:space="preserve">) </w:t>
      </w:r>
      <w:r w:rsidR="005C7F29">
        <w:t>je jakákoliv nenáhodná, vědomá či nevědomá</w:t>
      </w:r>
      <w:r w:rsidR="00183D42">
        <w:t xml:space="preserve"> aktivita rodiče, vychovatele nebo jiné osoby</w:t>
      </w:r>
      <w:r w:rsidR="00D41E32">
        <w:t xml:space="preserve"> vůči dítěti v dané společnosti nepřijatelná </w:t>
      </w:r>
      <w:r w:rsidR="00B0392D">
        <w:t xml:space="preserve">nebo odmítaná, která poškozuje tělesný, duševní </w:t>
      </w:r>
      <w:r w:rsidR="00E70AD2">
        <w:t>i společenský vývoj dítěte, popřípadě</w:t>
      </w:r>
      <w:r w:rsidR="00355C04">
        <w:t xml:space="preserve"> způsobuje smrt.</w:t>
      </w:r>
    </w:p>
    <w:p w14:paraId="493AA643" w14:textId="77777777" w:rsidR="00C7276F" w:rsidRDefault="00BF1F58">
      <w:pPr>
        <w:spacing w:line="360" w:lineRule="auto"/>
        <w:ind w:firstLine="432"/>
        <w:jc w:val="both"/>
      </w:pPr>
      <w:r>
        <w:t>Z</w:t>
      </w:r>
      <w:r w:rsidR="00A834C4" w:rsidRPr="00A834C4">
        <w:t>namená týrání</w:t>
      </w:r>
      <w:r>
        <w:t>,</w:t>
      </w:r>
      <w:r w:rsidR="00A834C4" w:rsidRPr="00A834C4">
        <w:t xml:space="preserve"> zneužívání a zanedbávání dítěte, úmyslné ubližování nejbližšími pečovateli, hlavně rodiči, které má závažný dopad na život dítěte na jeho další vývoj, na jeho postavení ve společnosti. Zahrnuje kruté zacházení </w:t>
      </w:r>
      <w:r w:rsidR="002543AC">
        <w:t>(</w:t>
      </w:r>
      <w:r w:rsidR="00A834C4" w:rsidRPr="00A834C4">
        <w:t>zlomeniny</w:t>
      </w:r>
      <w:r w:rsidR="00A40CF0">
        <w:t>,</w:t>
      </w:r>
      <w:r w:rsidR="00A834C4" w:rsidRPr="00A834C4">
        <w:t xml:space="preserve"> různá poranění, nitrolebeční krvácení, popáleniny </w:t>
      </w:r>
      <w:r w:rsidR="00A40CF0">
        <w:t>atd</w:t>
      </w:r>
      <w:r w:rsidR="00A834C4" w:rsidRPr="00A834C4">
        <w:t>.)</w:t>
      </w:r>
      <w:r w:rsidR="00A40CF0">
        <w:t>,</w:t>
      </w:r>
      <w:r w:rsidR="00802A06" w:rsidRPr="00802A06">
        <w:t xml:space="preserve"> </w:t>
      </w:r>
      <w:r w:rsidR="00A40CF0">
        <w:t>n</w:t>
      </w:r>
      <w:r w:rsidR="00802A06" w:rsidRPr="00802A06">
        <w:t xml:space="preserve">edostatek zdravotní péče, výchovy, vzdělání. </w:t>
      </w:r>
    </w:p>
    <w:p w14:paraId="0E84ECD1" w14:textId="214C7BA7" w:rsidR="00B76A02" w:rsidRDefault="00802A06">
      <w:pPr>
        <w:spacing w:line="360" w:lineRule="auto"/>
        <w:ind w:firstLine="432"/>
        <w:jc w:val="both"/>
      </w:pPr>
      <w:r w:rsidRPr="00C7276F">
        <w:rPr>
          <w:b/>
          <w:bCs/>
        </w:rPr>
        <w:lastRenderedPageBreak/>
        <w:t>Aktivní</w:t>
      </w:r>
      <w:r w:rsidRPr="00802A06">
        <w:t xml:space="preserve"> forma představuje spíše fyzické ubližování a n</w:t>
      </w:r>
      <w:r w:rsidR="00C7276F">
        <w:t>ásilí</w:t>
      </w:r>
      <w:r w:rsidR="00BD1F80">
        <w:t>,</w:t>
      </w:r>
      <w:r w:rsidRPr="00802A06">
        <w:t xml:space="preserve"> </w:t>
      </w:r>
      <w:r w:rsidRPr="00BD1F80">
        <w:rPr>
          <w:b/>
          <w:bCs/>
        </w:rPr>
        <w:t>pasivní</w:t>
      </w:r>
      <w:r w:rsidRPr="00802A06">
        <w:t xml:space="preserve"> forma je charakterizována nedostatečným uspokojováním životních potřeb. Toto vše je spojeno s citovým týráním a vydíráním.</w:t>
      </w:r>
    </w:p>
    <w:p w14:paraId="223CC95F" w14:textId="042B2C18" w:rsidR="0044688B" w:rsidRDefault="00A10B8B">
      <w:pPr>
        <w:spacing w:line="360" w:lineRule="auto"/>
        <w:ind w:firstLine="432"/>
        <w:jc w:val="both"/>
      </w:pPr>
      <w:r w:rsidRPr="00A10B8B">
        <w:t>Tyto děti jsou ve smyslu zákona o sociálně</w:t>
      </w:r>
      <w:r>
        <w:t>-</w:t>
      </w:r>
      <w:r w:rsidRPr="00A10B8B">
        <w:t>právní ochraně dětí považovány za děti ohrožené a ve smyslu zákona o obětech trestných činů za zvlášť zranitelné oběti.</w:t>
      </w:r>
    </w:p>
    <w:p w14:paraId="1DBDF9A0" w14:textId="77777777" w:rsidR="00D149A1" w:rsidRDefault="00D149A1">
      <w:pPr>
        <w:spacing w:line="360" w:lineRule="auto"/>
        <w:ind w:firstLine="432"/>
        <w:jc w:val="both"/>
      </w:pPr>
    </w:p>
    <w:p w14:paraId="4A8CC657" w14:textId="166BCA2A" w:rsidR="00D149A1" w:rsidRDefault="00D149A1" w:rsidP="00D149A1">
      <w:pPr>
        <w:spacing w:line="360" w:lineRule="auto"/>
        <w:ind w:firstLine="432"/>
        <w:jc w:val="both"/>
      </w:pPr>
      <w:proofErr w:type="spellStart"/>
      <w:r w:rsidRPr="00D149A1">
        <w:t>Howe</w:t>
      </w:r>
      <w:proofErr w:type="spellEnd"/>
      <w:r w:rsidRPr="00D149A1">
        <w:t xml:space="preserve"> (2005):</w:t>
      </w:r>
    </w:p>
    <w:p w14:paraId="29BEDBD6" w14:textId="77777777" w:rsidR="00695577" w:rsidRPr="00D149A1" w:rsidRDefault="00695577" w:rsidP="00D149A1">
      <w:pPr>
        <w:spacing w:line="360" w:lineRule="auto"/>
        <w:ind w:firstLine="432"/>
        <w:jc w:val="both"/>
      </w:pPr>
    </w:p>
    <w:p w14:paraId="765D72A6" w14:textId="7641B2C8" w:rsidR="00BD1F80" w:rsidRDefault="00D149A1" w:rsidP="00D149A1">
      <w:pPr>
        <w:spacing w:line="360" w:lineRule="auto"/>
        <w:ind w:firstLine="432"/>
        <w:jc w:val="both"/>
      </w:pPr>
      <w:r w:rsidRPr="00D149A1">
        <w:t>Jsou to rodiče a pečovatelé, nikoli abstraktní systémy nebo fyzické prostředí jako takové, kdo špatně zachází se svými dětmi, a to nejen fyzicky, ale i psychicky a emocionálně. Jejich jednání a chování je výsledkem duševních stavů a psychologických procesů, které mohou být nepříznivě ovlivněny drsným prostředím. Právě tyto duševní stavy nám poskytují hlavní vodítka k tomu, proč někteří rodiče své děti napadají, jiní v nouzi nereagují a další odmítají a přejí si, aby se jejich děti nikdy nenarodily.</w:t>
      </w:r>
      <w:r w:rsidR="00E9794B">
        <w:t xml:space="preserve"> </w:t>
      </w:r>
      <w:r w:rsidRPr="00D149A1">
        <w:t>Rodiče, kteří se špatně chovají, však nezačínají svou pečovatelskou kariéru s úmyslem svým dětem ublížit nebo je zanedbávat. Mají stejné naděje a touhy jako ostatní rodiče; možná ještě větší vzhledem k jejich vlastnímu často nešťastnému dětství. Mají v plánu napravit křivdy, které utrpěli. Ale někde na začátku se věci začnou hroutit. Možná jim chybí podpora. Je pravděpodobné, že žijí ve stresu. Ve skutečnosti je jednou ze zvrácených ironií práce v oblasti ochrany dětí, že ti, kteří mají nejméně psychických zdrojů pro zvládání stresu, mají obvykle nejvyšší míru stresu, s níž se musí vypořádat.</w:t>
      </w:r>
    </w:p>
    <w:p w14:paraId="1938CA7A" w14:textId="77777777" w:rsidR="002C0911" w:rsidRDefault="002C0911" w:rsidP="00D149A1">
      <w:pPr>
        <w:spacing w:line="360" w:lineRule="auto"/>
        <w:ind w:firstLine="432"/>
        <w:jc w:val="both"/>
      </w:pPr>
    </w:p>
    <w:p w14:paraId="00642168" w14:textId="77777777" w:rsidR="002C0911" w:rsidRDefault="002C0911" w:rsidP="00D149A1">
      <w:pPr>
        <w:spacing w:line="360" w:lineRule="auto"/>
        <w:ind w:firstLine="432"/>
        <w:jc w:val="both"/>
      </w:pPr>
    </w:p>
    <w:p w14:paraId="670A8708" w14:textId="77777777" w:rsidR="008531D9" w:rsidRDefault="008531D9">
      <w:pPr>
        <w:spacing w:line="360" w:lineRule="auto"/>
        <w:ind w:firstLine="432"/>
        <w:jc w:val="both"/>
      </w:pPr>
    </w:p>
    <w:p w14:paraId="7CB812EE" w14:textId="098D50C5" w:rsidR="00983EFF" w:rsidRDefault="00534899" w:rsidP="00F874C1">
      <w:pPr>
        <w:pStyle w:val="Nadpis2"/>
        <w:numPr>
          <w:ilvl w:val="1"/>
          <w:numId w:val="1"/>
        </w:numPr>
        <w:spacing w:line="360" w:lineRule="auto"/>
        <w:jc w:val="both"/>
      </w:pPr>
      <w:bookmarkStart w:id="10" w:name="_Toc162931712"/>
      <w:r>
        <w:lastRenderedPageBreak/>
        <w:t>Diagnostika ohroženého dítěte</w:t>
      </w:r>
      <w:bookmarkEnd w:id="10"/>
    </w:p>
    <w:p w14:paraId="1A36741A" w14:textId="30EB1F30" w:rsidR="00983EFF" w:rsidRDefault="005439E6">
      <w:pPr>
        <w:spacing w:line="360" w:lineRule="auto"/>
        <w:jc w:val="both"/>
      </w:pPr>
      <w:r>
        <w:tab/>
      </w:r>
      <w:r w:rsidR="00E74339" w:rsidRPr="00E74339">
        <w:t>Diagnostika dítěte ohroženého zneužíváním, zanedbáváním a týráním je mimořádně důležitým úkolem, který vyžaduje ostražitost, odbornost a empatii odborníků z různých oborů. Ve spletité síti ochrany dětí je včasná identifikace rizikových faktorů a varovných signálů zásadní pro zajištění prosperity a bezpečnosti zranitelných dětí.</w:t>
      </w:r>
    </w:p>
    <w:p w14:paraId="03D7CE3E" w14:textId="77777777" w:rsidR="00045B57" w:rsidRDefault="00045B57">
      <w:pPr>
        <w:spacing w:line="360" w:lineRule="auto"/>
        <w:jc w:val="both"/>
      </w:pPr>
    </w:p>
    <w:p w14:paraId="37152467" w14:textId="6558F6EC" w:rsidR="00E74339" w:rsidRDefault="00BB728F">
      <w:pPr>
        <w:spacing w:line="360" w:lineRule="auto"/>
        <w:jc w:val="both"/>
      </w:pPr>
      <w:r>
        <w:t>Mydlíková (</w:t>
      </w:r>
      <w:r w:rsidR="00810698">
        <w:t>2021</w:t>
      </w:r>
      <w:r w:rsidR="009E7202">
        <w:t>)</w:t>
      </w:r>
      <w:r w:rsidR="00DF3078">
        <w:t xml:space="preserve"> se k diagnostice ohroženého dítěte vyjadřuje takto</w:t>
      </w:r>
      <w:r w:rsidR="009E7202">
        <w:t>:</w:t>
      </w:r>
    </w:p>
    <w:p w14:paraId="7E4CCBD7" w14:textId="77777777" w:rsidR="00045B57" w:rsidRDefault="00045B57">
      <w:pPr>
        <w:spacing w:line="360" w:lineRule="auto"/>
        <w:jc w:val="both"/>
      </w:pPr>
    </w:p>
    <w:p w14:paraId="2BB8B8F3" w14:textId="77777777" w:rsidR="006B2BD9" w:rsidRDefault="00301993" w:rsidP="00307842">
      <w:pPr>
        <w:spacing w:line="360" w:lineRule="auto"/>
        <w:ind w:firstLine="576"/>
        <w:jc w:val="both"/>
      </w:pPr>
      <w:r w:rsidRPr="00301993">
        <w:t>Odborníci přicházející do kontaktu s dětskými oběťmi domácího násilí působí ve veřejném i neveřejném sektoru.</w:t>
      </w:r>
      <w:r w:rsidR="00245856" w:rsidRPr="00245856">
        <w:t xml:space="preserve"> Největší pravomoci, a tedy i nejlepší reálnou možnost zachytit a zastavit už v počátečních stádiích násilí na dětech mají pracovníci oddělení sociálně</w:t>
      </w:r>
      <w:r w:rsidR="00307842">
        <w:t>-</w:t>
      </w:r>
      <w:r w:rsidR="00245856" w:rsidRPr="00245856">
        <w:t>právní ochrany celé sítě pracovišť okresních úřadů práce</w:t>
      </w:r>
      <w:r w:rsidR="00AF5B8A">
        <w:t>, r</w:t>
      </w:r>
      <w:r w:rsidR="00245856" w:rsidRPr="00245856">
        <w:t xml:space="preserve">ovněž zejména sociálních pracovníků městských a obecních úřadů. </w:t>
      </w:r>
    </w:p>
    <w:p w14:paraId="65B6CF2F" w14:textId="77777777" w:rsidR="0017506C" w:rsidRDefault="00245856" w:rsidP="00307842">
      <w:pPr>
        <w:spacing w:line="360" w:lineRule="auto"/>
        <w:ind w:firstLine="576"/>
        <w:jc w:val="both"/>
      </w:pPr>
      <w:r w:rsidRPr="00245856">
        <w:t xml:space="preserve">Jednotlivé případy ohrožení dítěte jsou zařazeny do evidence </w:t>
      </w:r>
      <w:r w:rsidR="006B2BD9">
        <w:t>T</w:t>
      </w:r>
      <w:r w:rsidRPr="00245856">
        <w:t>ýmu pro ohrožené děti</w:t>
      </w:r>
      <w:r w:rsidR="006B2BD9">
        <w:t xml:space="preserve"> (TOD), k</w:t>
      </w:r>
      <w:r w:rsidR="007C0F4F" w:rsidRPr="007C0F4F">
        <w:t>terý se pak zaměřuje zejména na z</w:t>
      </w:r>
      <w:r w:rsidR="00433A42">
        <w:t>a</w:t>
      </w:r>
      <w:r w:rsidR="007C0F4F" w:rsidRPr="007C0F4F">
        <w:t>jišťování veřejnoprávní ochrany a kontroly příznivého vývoje dětí</w:t>
      </w:r>
      <w:r w:rsidR="00CC4BFF">
        <w:t xml:space="preserve"> p</w:t>
      </w:r>
      <w:r w:rsidR="007C0F4F" w:rsidRPr="007C0F4F">
        <w:t>řed nepřiměřen</w:t>
      </w:r>
      <w:r w:rsidR="00CC4BFF">
        <w:t>ým</w:t>
      </w:r>
      <w:r w:rsidR="007C0F4F" w:rsidRPr="007C0F4F">
        <w:t xml:space="preserve"> ohrožením. Před zařazením těchto dětí do evidence</w:t>
      </w:r>
      <w:r w:rsidR="00637A30">
        <w:t xml:space="preserve"> T</w:t>
      </w:r>
      <w:r w:rsidR="007C0F4F" w:rsidRPr="007C0F4F">
        <w:t xml:space="preserve">OD mohou pracovníci </w:t>
      </w:r>
      <w:r w:rsidR="001209F9">
        <w:t>O</w:t>
      </w:r>
      <w:r w:rsidR="007C0F4F" w:rsidRPr="007C0F4F">
        <w:t>rgánu sociálně</w:t>
      </w:r>
      <w:r w:rsidR="001209F9">
        <w:t>-</w:t>
      </w:r>
      <w:r w:rsidR="007C0F4F" w:rsidRPr="007C0F4F">
        <w:t xml:space="preserve">právní ochrany dětí </w:t>
      </w:r>
      <w:r w:rsidR="001209F9">
        <w:t xml:space="preserve">(OSPOD) </w:t>
      </w:r>
      <w:r w:rsidR="007C0F4F" w:rsidRPr="007C0F4F">
        <w:t>dále</w:t>
      </w:r>
      <w:r w:rsidR="007F7186">
        <w:t xml:space="preserve"> d</w:t>
      </w:r>
      <w:r w:rsidR="007C0F4F" w:rsidRPr="007C0F4F">
        <w:t>át posoudit situaci externím spolupracují</w:t>
      </w:r>
      <w:r w:rsidR="007F7186">
        <w:t>cím</w:t>
      </w:r>
      <w:r w:rsidR="007C0F4F" w:rsidRPr="007C0F4F">
        <w:t xml:space="preserve"> odborníkům.</w:t>
      </w:r>
      <w:r w:rsidR="00EA4DB7" w:rsidRPr="00EA4DB7">
        <w:t xml:space="preserve"> Pak je případ přidělen klíčovému pracovníku </w:t>
      </w:r>
      <w:r w:rsidR="0088572A">
        <w:t xml:space="preserve">z </w:t>
      </w:r>
      <w:r w:rsidR="00EA4DB7" w:rsidRPr="00EA4DB7">
        <w:t xml:space="preserve">TOD, který garantuje zejména úplnost spisové dokumentace a všech souvisejících informací. Případy se průběžně vyhodnocují v rámci pravidelných porad </w:t>
      </w:r>
      <w:r w:rsidR="00934B78">
        <w:t>T</w:t>
      </w:r>
      <w:r w:rsidR="00EA4DB7" w:rsidRPr="00EA4DB7">
        <w:t>OD. Pokud dojde ke stabilizaci situace</w:t>
      </w:r>
      <w:r w:rsidR="005668C3">
        <w:t>,</w:t>
      </w:r>
      <w:r w:rsidR="00EA4DB7" w:rsidRPr="00EA4DB7">
        <w:t xml:space="preserve"> je případ podle trvalého bydliště předán zpět jednotlivým pracovníkům </w:t>
      </w:r>
      <w:r w:rsidR="005668C3">
        <w:t>OSPOD</w:t>
      </w:r>
      <w:r w:rsidR="00EA4DB7" w:rsidRPr="00EA4DB7">
        <w:t>.</w:t>
      </w:r>
      <w:r w:rsidR="00336ABC" w:rsidRPr="00336ABC">
        <w:t xml:space="preserve"> </w:t>
      </w:r>
    </w:p>
    <w:p w14:paraId="6624F023" w14:textId="700E64DD" w:rsidR="009E7202" w:rsidRDefault="00336ABC" w:rsidP="00307842">
      <w:pPr>
        <w:spacing w:line="360" w:lineRule="auto"/>
        <w:ind w:firstLine="576"/>
        <w:jc w:val="both"/>
      </w:pPr>
      <w:r w:rsidRPr="00336ABC">
        <w:t xml:space="preserve">K identifikaci jednotlivých symptomů mohou pracovníci kromě svých vědomostí a zkušeností použít různé interní normy. </w:t>
      </w:r>
      <w:r w:rsidR="0017506C">
        <w:t>K p</w:t>
      </w:r>
      <w:r w:rsidRPr="00336ABC">
        <w:t xml:space="preserve">osouzení případu </w:t>
      </w:r>
      <w:r w:rsidRPr="00336ABC">
        <w:lastRenderedPageBreak/>
        <w:t xml:space="preserve">využívají hlavně svoje zkušenosti z praxe a svou intuicí. Jejich úlohou je určit míru rizika násilí. Tuto míru, tedy kvantitativní údaj, není však snadné určit popisným způsobem, proto zejména pracovně mladší pracovníci nemají v </w:t>
      </w:r>
      <w:r w:rsidR="00C42480">
        <w:t>deskriptivních</w:t>
      </w:r>
      <w:r w:rsidR="00307842" w:rsidRPr="00307842">
        <w:t xml:space="preserve"> materiálech objektivní oporu a ty</w:t>
      </w:r>
      <w:r w:rsidR="008E2191">
        <w:t>,</w:t>
      </w:r>
      <w:r w:rsidR="00307842" w:rsidRPr="00307842">
        <w:t xml:space="preserve"> </w:t>
      </w:r>
      <w:r w:rsidR="008E2191">
        <w:t>k</w:t>
      </w:r>
      <w:r w:rsidR="00307842" w:rsidRPr="00307842">
        <w:t>teří jsou pracovně starší a spoléhají na svoje zkušenosti a profesní odhad</w:t>
      </w:r>
      <w:r w:rsidR="00A77ACE">
        <w:t>, t</w:t>
      </w:r>
      <w:r w:rsidR="00307842" w:rsidRPr="00307842">
        <w:t>akový popis zdržuje a má pro ně slabou výpovědní hodnotu.</w:t>
      </w:r>
    </w:p>
    <w:p w14:paraId="4A58A2D2" w14:textId="46F62C5D" w:rsidR="00E87D3D" w:rsidRDefault="00E87D3D" w:rsidP="007106FA">
      <w:pPr>
        <w:spacing w:line="360" w:lineRule="auto"/>
        <w:jc w:val="both"/>
      </w:pPr>
    </w:p>
    <w:p w14:paraId="36EAA344" w14:textId="0704C9D3" w:rsidR="007106FA" w:rsidRDefault="007106FA" w:rsidP="007106FA">
      <w:pPr>
        <w:spacing w:line="360" w:lineRule="auto"/>
        <w:jc w:val="both"/>
        <w:rPr>
          <w:b/>
          <w:bCs/>
        </w:rPr>
      </w:pPr>
      <w:r w:rsidRPr="00827D87">
        <w:rPr>
          <w:b/>
          <w:bCs/>
        </w:rPr>
        <w:t>Dětská kresba jako nástroj diagnostiky syndromu CAN</w:t>
      </w:r>
      <w:r w:rsidR="00540A19">
        <w:rPr>
          <w:b/>
          <w:bCs/>
        </w:rPr>
        <w:t xml:space="preserve"> </w:t>
      </w:r>
      <w:r w:rsidR="00540A19" w:rsidRPr="00540A19">
        <w:t xml:space="preserve">dle </w:t>
      </w:r>
      <w:proofErr w:type="spellStart"/>
      <w:r w:rsidR="00540A19" w:rsidRPr="00540A19">
        <w:t>Mydlíkové</w:t>
      </w:r>
      <w:proofErr w:type="spellEnd"/>
      <w:r w:rsidR="00540A19" w:rsidRPr="00540A19">
        <w:t xml:space="preserve"> (2021):</w:t>
      </w:r>
    </w:p>
    <w:p w14:paraId="55F334CF" w14:textId="77777777" w:rsidR="0054300C" w:rsidRPr="00827D87" w:rsidRDefault="0054300C" w:rsidP="007106FA">
      <w:pPr>
        <w:spacing w:line="360" w:lineRule="auto"/>
        <w:jc w:val="both"/>
      </w:pPr>
    </w:p>
    <w:p w14:paraId="35006323" w14:textId="5760C48B" w:rsidR="00D04FAA" w:rsidRDefault="00066CF2" w:rsidP="007106FA">
      <w:pPr>
        <w:spacing w:line="360" w:lineRule="auto"/>
        <w:jc w:val="both"/>
      </w:pPr>
      <w:r w:rsidRPr="00066CF2">
        <w:t xml:space="preserve">Dětská kresba je významná </w:t>
      </w:r>
      <w:r w:rsidR="00DB6A3A">
        <w:t>i v</w:t>
      </w:r>
      <w:r w:rsidRPr="00066CF2">
        <w:t xml:space="preserve"> diagnostickém procesu.</w:t>
      </w:r>
      <w:r w:rsidR="006B4CF1" w:rsidRPr="006B4CF1">
        <w:t xml:space="preserve"> Dítě se dostává do interakce prostřednictvím kresby, která mu pomáhá zmírňovat nejistotu</w:t>
      </w:r>
      <w:r w:rsidR="00DB6A3A">
        <w:t>,</w:t>
      </w:r>
      <w:r w:rsidR="006B4CF1" w:rsidRPr="006B4CF1">
        <w:t xml:space="preserve"> nedůvěru</w:t>
      </w:r>
      <w:r w:rsidR="00DB6A3A">
        <w:t>,</w:t>
      </w:r>
      <w:r w:rsidR="006B4CF1" w:rsidRPr="006B4CF1">
        <w:t xml:space="preserve"> podporuje uvolnění napětí, odstraňuje překážky verbálního styku, umožňuje větší sebeuplatnění sebevyjádření, čímž mu dovoluje</w:t>
      </w:r>
      <w:r w:rsidR="00320FA0">
        <w:t xml:space="preserve"> z</w:t>
      </w:r>
      <w:r w:rsidR="006B4CF1" w:rsidRPr="006B4CF1">
        <w:t xml:space="preserve">ažít hodnotu sebe samého jako individuality. </w:t>
      </w:r>
    </w:p>
    <w:p w14:paraId="3DCF2F4D" w14:textId="77777777" w:rsidR="00D04FAA" w:rsidRDefault="00D04FAA" w:rsidP="007106FA">
      <w:pPr>
        <w:spacing w:line="360" w:lineRule="auto"/>
        <w:jc w:val="both"/>
      </w:pPr>
    </w:p>
    <w:p w14:paraId="609EC241" w14:textId="572DD437" w:rsidR="00D04FAA" w:rsidRDefault="00D04FAA" w:rsidP="00D04FAA">
      <w:pPr>
        <w:spacing w:line="360" w:lineRule="auto"/>
        <w:jc w:val="both"/>
      </w:pPr>
      <w:r w:rsidRPr="00827D87">
        <w:t>Mydlíková</w:t>
      </w:r>
      <w:r>
        <w:t xml:space="preserve"> (2021)</w:t>
      </w:r>
      <w:r w:rsidR="00487FEE">
        <w:t xml:space="preserve"> k dětské kresbě dále uvádí</w:t>
      </w:r>
      <w:r w:rsidR="007D59CA">
        <w:t>:</w:t>
      </w:r>
    </w:p>
    <w:p w14:paraId="21E1E6AC" w14:textId="77777777" w:rsidR="00D04FAA" w:rsidRDefault="00D04FAA" w:rsidP="007106FA">
      <w:pPr>
        <w:spacing w:line="360" w:lineRule="auto"/>
        <w:jc w:val="both"/>
      </w:pPr>
    </w:p>
    <w:p w14:paraId="5A1FBBD8" w14:textId="59A1F351" w:rsidR="007106FA" w:rsidRDefault="00C675A0" w:rsidP="007106FA">
      <w:pPr>
        <w:spacing w:line="360" w:lineRule="auto"/>
        <w:jc w:val="both"/>
      </w:pPr>
      <w:r>
        <w:t xml:space="preserve">Dětská </w:t>
      </w:r>
      <w:r w:rsidR="00237C10" w:rsidRPr="00237C10">
        <w:t>kresba je součástí komplexní diagnostiky, je doplňkovou diagnostickou metodou, ale při identifikaci a také v terapii má významné místo.</w:t>
      </w:r>
      <w:r w:rsidRPr="00C675A0">
        <w:t xml:space="preserve"> Některé varovné znaky, zejména když se opakují, nám mohou naznačovat, že dítě zažívá buď traumatizující situaci, nebo že je v</w:t>
      </w:r>
      <w:r w:rsidR="009A6A70">
        <w:t> </w:t>
      </w:r>
      <w:r w:rsidRPr="00C675A0">
        <w:t>nepohodě</w:t>
      </w:r>
      <w:r w:rsidR="009A6A70">
        <w:t>,</w:t>
      </w:r>
      <w:r w:rsidRPr="00C675A0">
        <w:t xml:space="preserve"> že má z něčeho strach, že se s ním něco děje a potřebuje pomoc. Někdy stačí s</w:t>
      </w:r>
      <w:r w:rsidR="009A6A70">
        <w:t>e</w:t>
      </w:r>
      <w:r w:rsidRPr="00C675A0">
        <w:t xml:space="preserve"> jen jednoduše dítěte zeptat, jak se má, zda je něco netrápí, případně je ubezpe</w:t>
      </w:r>
      <w:r w:rsidR="00D04FAA">
        <w:t>čit</w:t>
      </w:r>
      <w:r w:rsidRPr="00C675A0">
        <w:t>, že jsme tu pro něj, když potřebuje pomoc či podporu.</w:t>
      </w:r>
    </w:p>
    <w:p w14:paraId="3CB2934A" w14:textId="77777777" w:rsidR="00045B57" w:rsidRDefault="00045B57" w:rsidP="007106FA">
      <w:pPr>
        <w:spacing w:line="360" w:lineRule="auto"/>
        <w:jc w:val="both"/>
      </w:pPr>
    </w:p>
    <w:p w14:paraId="4F4C4B8B" w14:textId="77777777" w:rsidR="00F1424A" w:rsidRDefault="00F1424A" w:rsidP="007106FA">
      <w:pPr>
        <w:spacing w:line="360" w:lineRule="auto"/>
        <w:jc w:val="both"/>
      </w:pPr>
    </w:p>
    <w:p w14:paraId="3E5CD6AE" w14:textId="1FC70E72" w:rsidR="00983EFF" w:rsidRDefault="00534899" w:rsidP="00F874C1">
      <w:pPr>
        <w:pStyle w:val="Nadpis2"/>
        <w:numPr>
          <w:ilvl w:val="1"/>
          <w:numId w:val="1"/>
        </w:numPr>
        <w:spacing w:line="360" w:lineRule="auto"/>
        <w:jc w:val="both"/>
      </w:pPr>
      <w:bookmarkStart w:id="11" w:name="_Toc162931713"/>
      <w:r>
        <w:lastRenderedPageBreak/>
        <w:t>Rizikové faktory</w:t>
      </w:r>
      <w:bookmarkEnd w:id="11"/>
      <w:r w:rsidR="00045B57">
        <w:t xml:space="preserve"> </w:t>
      </w:r>
    </w:p>
    <w:p w14:paraId="3DCF6505" w14:textId="77DE6B8A" w:rsidR="00D607FF" w:rsidRDefault="00D607FF" w:rsidP="00A624B8">
      <w:pPr>
        <w:spacing w:line="360" w:lineRule="auto"/>
        <w:ind w:firstLine="576"/>
        <w:jc w:val="both"/>
      </w:pPr>
      <w:r w:rsidRPr="00D607FF">
        <w:t xml:space="preserve">Rizikové faktory nám pomáhají určit, zda se dítě nachází v rizikové situaci či nikoliv. Rizikové faktory rozlišuje </w:t>
      </w:r>
      <w:proofErr w:type="spellStart"/>
      <w:r w:rsidRPr="00D607FF">
        <w:t>Pemová</w:t>
      </w:r>
      <w:proofErr w:type="spellEnd"/>
      <w:r w:rsidR="00B17CA0">
        <w:t xml:space="preserve"> </w:t>
      </w:r>
      <w:r w:rsidR="00487FEE" w:rsidRPr="00487FEE">
        <w:t>&amp;</w:t>
      </w:r>
      <w:r w:rsidRPr="00D607FF">
        <w:t xml:space="preserve"> Ptáček (2016) následovně: </w:t>
      </w:r>
    </w:p>
    <w:p w14:paraId="22B373E5" w14:textId="585DBD61" w:rsidR="00A624B8" w:rsidRDefault="003C0435" w:rsidP="00F874C1">
      <w:pPr>
        <w:pStyle w:val="Odstavecseseznamem"/>
        <w:numPr>
          <w:ilvl w:val="0"/>
          <w:numId w:val="14"/>
        </w:numPr>
        <w:spacing w:line="360" w:lineRule="auto"/>
      </w:pPr>
      <w:r>
        <w:t>v</w:t>
      </w:r>
      <w:r w:rsidR="00B17CA0">
        <w:t>něj</w:t>
      </w:r>
      <w:r w:rsidR="0067075F">
        <w:t>ší</w:t>
      </w:r>
      <w:r>
        <w:t>,</w:t>
      </w:r>
    </w:p>
    <w:p w14:paraId="72E3A484" w14:textId="1AAED05F" w:rsidR="0067075F" w:rsidRDefault="003C0435" w:rsidP="00F874C1">
      <w:pPr>
        <w:pStyle w:val="Odstavecseseznamem"/>
        <w:numPr>
          <w:ilvl w:val="0"/>
          <w:numId w:val="14"/>
        </w:numPr>
        <w:spacing w:line="360" w:lineRule="auto"/>
      </w:pPr>
      <w:r>
        <w:t>v</w:t>
      </w:r>
      <w:r w:rsidR="0067075F">
        <w:t>nitřní</w:t>
      </w:r>
      <w:r>
        <w:t>,</w:t>
      </w:r>
    </w:p>
    <w:p w14:paraId="48F33FBD" w14:textId="162C0CB9" w:rsidR="0067075F" w:rsidRDefault="003C0435" w:rsidP="00F874C1">
      <w:pPr>
        <w:pStyle w:val="Odstavecseseznamem"/>
        <w:numPr>
          <w:ilvl w:val="0"/>
          <w:numId w:val="14"/>
        </w:numPr>
        <w:spacing w:line="360" w:lineRule="auto"/>
      </w:pPr>
      <w:r w:rsidRPr="003C0435">
        <w:t>anamnestické a osobnostní rodičovské faktory</w:t>
      </w:r>
      <w:r>
        <w:t>,</w:t>
      </w:r>
    </w:p>
    <w:p w14:paraId="2254F936" w14:textId="64AD4154" w:rsidR="003C0435" w:rsidRDefault="00F34EFF" w:rsidP="00F874C1">
      <w:pPr>
        <w:pStyle w:val="Odstavecseseznamem"/>
        <w:numPr>
          <w:ilvl w:val="0"/>
          <w:numId w:val="14"/>
        </w:numPr>
        <w:spacing w:line="360" w:lineRule="auto"/>
      </w:pPr>
      <w:r>
        <w:t>rizikové faktory na straně dětí</w:t>
      </w:r>
      <w:r w:rsidR="00646B41">
        <w:t>.</w:t>
      </w:r>
      <w:r>
        <w:t xml:space="preserve"> </w:t>
      </w:r>
    </w:p>
    <w:p w14:paraId="6E66F5F9" w14:textId="77777777" w:rsidR="00F34EFF" w:rsidRPr="006A4635" w:rsidRDefault="00F34EFF" w:rsidP="00F34EFF">
      <w:pPr>
        <w:pStyle w:val="Odstavecseseznamem"/>
        <w:ind w:left="1296"/>
      </w:pPr>
    </w:p>
    <w:p w14:paraId="2F67420C" w14:textId="08C60002" w:rsidR="00BD19F8" w:rsidRDefault="001065B6" w:rsidP="00BD19F8">
      <w:r w:rsidRPr="007965A9">
        <w:rPr>
          <w:b/>
          <w:bCs/>
        </w:rPr>
        <w:t xml:space="preserve">Rizikové faktory </w:t>
      </w:r>
      <w:r w:rsidR="00C634FD" w:rsidRPr="007965A9">
        <w:rPr>
          <w:b/>
          <w:bCs/>
        </w:rPr>
        <w:t>rodičů</w:t>
      </w:r>
      <w:r w:rsidR="00C634FD">
        <w:t xml:space="preserve"> </w:t>
      </w:r>
      <w:r w:rsidR="00AB1E00">
        <w:t>dle Bechy</w:t>
      </w:r>
      <w:r w:rsidR="008B78E6">
        <w:t>ňové (2008):</w:t>
      </w:r>
    </w:p>
    <w:p w14:paraId="2EC46BC4" w14:textId="77777777" w:rsidR="00B17587" w:rsidRDefault="00B17587" w:rsidP="00BD19F8"/>
    <w:p w14:paraId="5FC33538" w14:textId="6CBC3AD2" w:rsidR="008B78E6" w:rsidRDefault="00B17587" w:rsidP="00F874C1">
      <w:pPr>
        <w:pStyle w:val="Odstavecseseznamem"/>
        <w:numPr>
          <w:ilvl w:val="0"/>
          <w:numId w:val="12"/>
        </w:numPr>
        <w:spacing w:line="360" w:lineRule="auto"/>
        <w:jc w:val="both"/>
      </w:pPr>
      <w:r w:rsidRPr="00B17587">
        <w:t>Rodič byl v dětství často a opakovaně b</w:t>
      </w:r>
      <w:r>
        <w:t>i</w:t>
      </w:r>
      <w:r w:rsidRPr="00B17587">
        <w:t>t, nebo byl obětí násilí ze strany rodičů.</w:t>
      </w:r>
    </w:p>
    <w:p w14:paraId="4B53DC46" w14:textId="67F56018" w:rsidR="00892FE4" w:rsidRDefault="00892FE4" w:rsidP="00F874C1">
      <w:pPr>
        <w:pStyle w:val="Odstavecseseznamem"/>
        <w:numPr>
          <w:ilvl w:val="0"/>
          <w:numId w:val="12"/>
        </w:numPr>
        <w:spacing w:line="360" w:lineRule="auto"/>
        <w:jc w:val="both"/>
      </w:pPr>
      <w:r w:rsidRPr="00892FE4">
        <w:t>Rodič byl trestně stíhán</w:t>
      </w:r>
      <w:r w:rsidR="007F652A">
        <w:t>, j</w:t>
      </w:r>
      <w:r w:rsidRPr="00892FE4">
        <w:t>e</w:t>
      </w:r>
      <w:r w:rsidR="007F652A">
        <w:t>/b</w:t>
      </w:r>
      <w:r w:rsidRPr="00892FE4">
        <w:t>yl duševně nemocný</w:t>
      </w:r>
      <w:r w:rsidR="007F652A">
        <w:t>, m</w:t>
      </w:r>
      <w:r w:rsidRPr="00892FE4">
        <w:t>ěl</w:t>
      </w:r>
      <w:r w:rsidR="001F3069">
        <w:t>/</w:t>
      </w:r>
      <w:r w:rsidRPr="00892FE4">
        <w:t>má problémy se závislostmi</w:t>
      </w:r>
      <w:r>
        <w:t xml:space="preserve"> </w:t>
      </w:r>
      <w:r w:rsidR="007F652A">
        <w:t>(</w:t>
      </w:r>
      <w:r>
        <w:t>a</w:t>
      </w:r>
      <w:r w:rsidRPr="00892FE4">
        <w:t>lkohol, drogy</w:t>
      </w:r>
      <w:r>
        <w:t>)</w:t>
      </w:r>
      <w:r w:rsidRPr="00892FE4">
        <w:t>.</w:t>
      </w:r>
    </w:p>
    <w:p w14:paraId="4DFF4B07" w14:textId="5FC5743D" w:rsidR="001F3069" w:rsidRDefault="001F3069" w:rsidP="00F874C1">
      <w:pPr>
        <w:pStyle w:val="Odstavecseseznamem"/>
        <w:numPr>
          <w:ilvl w:val="0"/>
          <w:numId w:val="12"/>
        </w:numPr>
        <w:spacing w:line="360" w:lineRule="auto"/>
        <w:jc w:val="both"/>
      </w:pPr>
      <w:r w:rsidRPr="001F3069">
        <w:t>Rodič byl v minulosti podezřelý z týrání dítěte.</w:t>
      </w:r>
    </w:p>
    <w:p w14:paraId="3A4D786E" w14:textId="19364953" w:rsidR="001F3069" w:rsidRDefault="001F5770" w:rsidP="00F874C1">
      <w:pPr>
        <w:pStyle w:val="Odstavecseseznamem"/>
        <w:numPr>
          <w:ilvl w:val="0"/>
          <w:numId w:val="12"/>
        </w:numPr>
        <w:spacing w:line="360" w:lineRule="auto"/>
        <w:jc w:val="both"/>
      </w:pPr>
      <w:r w:rsidRPr="001F5770">
        <w:t>Rodič má nízké sebehodnocení, je sociálně izolovaný, trpí depresemi, má nízkou schopnost řešit problémové situace.</w:t>
      </w:r>
    </w:p>
    <w:p w14:paraId="04BADD23" w14:textId="476C97FE" w:rsidR="001F5770" w:rsidRDefault="005B114A" w:rsidP="00F874C1">
      <w:pPr>
        <w:pStyle w:val="Odstavecseseznamem"/>
        <w:numPr>
          <w:ilvl w:val="0"/>
          <w:numId w:val="12"/>
        </w:numPr>
        <w:spacing w:line="360" w:lineRule="auto"/>
        <w:jc w:val="both"/>
      </w:pPr>
      <w:r w:rsidRPr="005B114A">
        <w:t>Rodič prožívá</w:t>
      </w:r>
      <w:r w:rsidR="007D6C80">
        <w:t>/</w:t>
      </w:r>
      <w:r w:rsidRPr="005B114A">
        <w:t>prožil</w:t>
      </w:r>
      <w:r w:rsidR="007D6C80">
        <w:t xml:space="preserve"> č</w:t>
      </w:r>
      <w:r w:rsidRPr="005B114A">
        <w:t>etné krize nebo stresové situace</w:t>
      </w:r>
      <w:r w:rsidR="007D6C80">
        <w:t xml:space="preserve"> </w:t>
      </w:r>
      <w:r w:rsidR="00794489">
        <w:t>(n</w:t>
      </w:r>
      <w:r w:rsidRPr="005B114A">
        <w:t xml:space="preserve">apř. </w:t>
      </w:r>
      <w:r w:rsidR="005F68AA">
        <w:t>c</w:t>
      </w:r>
      <w:r w:rsidRPr="005B114A">
        <w:t>haotický způsob života, problematické partnerské vztahy, časté střídání partnerů, neschopnost udržet si dlouhodobě práci</w:t>
      </w:r>
      <w:r w:rsidR="005F68AA">
        <w:t>, d</w:t>
      </w:r>
      <w:r w:rsidRPr="005B114A">
        <w:t>louhodobá nezaměstnanost spojená se špatnou socioekonomickou situací</w:t>
      </w:r>
      <w:r w:rsidR="005F68AA">
        <w:t>, č</w:t>
      </w:r>
      <w:r w:rsidRPr="005B114A">
        <w:t>asté stěhování</w:t>
      </w:r>
      <w:r w:rsidR="005F68AA">
        <w:t>, š</w:t>
      </w:r>
      <w:r w:rsidR="00794489" w:rsidRPr="00794489">
        <w:t>patné podmínky bydlení</w:t>
      </w:r>
      <w:r w:rsidR="00794489">
        <w:t>)</w:t>
      </w:r>
      <w:r w:rsidR="00794489" w:rsidRPr="00794489">
        <w:t>.</w:t>
      </w:r>
    </w:p>
    <w:p w14:paraId="40B64C49" w14:textId="6C0FB9EE" w:rsidR="000A4227" w:rsidRDefault="000A4227" w:rsidP="00F874C1">
      <w:pPr>
        <w:pStyle w:val="Odstavecseseznamem"/>
        <w:numPr>
          <w:ilvl w:val="0"/>
          <w:numId w:val="12"/>
        </w:numPr>
        <w:spacing w:line="360" w:lineRule="auto"/>
        <w:jc w:val="both"/>
      </w:pPr>
      <w:r w:rsidRPr="000A4227">
        <w:t>Rodič má rigidní a nerealistické očekávání od chování dítěte.</w:t>
      </w:r>
    </w:p>
    <w:p w14:paraId="2B5D03CA" w14:textId="7B785D65" w:rsidR="000A4227" w:rsidRDefault="000A4227" w:rsidP="00F874C1">
      <w:pPr>
        <w:pStyle w:val="Odstavecseseznamem"/>
        <w:numPr>
          <w:ilvl w:val="0"/>
          <w:numId w:val="12"/>
        </w:numPr>
        <w:spacing w:line="360" w:lineRule="auto"/>
        <w:jc w:val="both"/>
      </w:pPr>
      <w:r w:rsidRPr="000A4227">
        <w:t>Rodič dítě tvrdě trestá.</w:t>
      </w:r>
    </w:p>
    <w:p w14:paraId="5324B2DD" w14:textId="50050715" w:rsidR="000A4227" w:rsidRDefault="008A6E52" w:rsidP="00F874C1">
      <w:pPr>
        <w:pStyle w:val="Odstavecseseznamem"/>
        <w:numPr>
          <w:ilvl w:val="0"/>
          <w:numId w:val="12"/>
        </w:numPr>
        <w:spacing w:line="360" w:lineRule="auto"/>
        <w:jc w:val="both"/>
      </w:pPr>
      <w:r w:rsidRPr="008A6E52">
        <w:t>Rodič vnímá chování dítěte jako problém</w:t>
      </w:r>
      <w:r>
        <w:t>,</w:t>
      </w:r>
      <w:r w:rsidRPr="008A6E52">
        <w:t xml:space="preserve"> provokaci, obtěžuje ho.</w:t>
      </w:r>
    </w:p>
    <w:p w14:paraId="14A93AF7" w14:textId="0989932A" w:rsidR="008A6E52" w:rsidRDefault="008A6E52" w:rsidP="00F874C1">
      <w:pPr>
        <w:pStyle w:val="Odstavecseseznamem"/>
        <w:numPr>
          <w:ilvl w:val="0"/>
          <w:numId w:val="12"/>
        </w:numPr>
        <w:spacing w:line="360" w:lineRule="auto"/>
        <w:jc w:val="both"/>
      </w:pPr>
      <w:r w:rsidRPr="008A6E52">
        <w:t>Dítě je nechtěné, je překážkou ve vedení způsobu života</w:t>
      </w:r>
      <w:r w:rsidR="0039710E">
        <w:t>, k</w:t>
      </w:r>
      <w:r w:rsidR="0039710E" w:rsidRPr="0039710E">
        <w:t>terým by rodič chtěl žít, má zdravotní problémy</w:t>
      </w:r>
      <w:r w:rsidR="0039710E">
        <w:t>, j</w:t>
      </w:r>
      <w:r w:rsidR="0039710E" w:rsidRPr="0039710E">
        <w:t>e handicapované.</w:t>
      </w:r>
    </w:p>
    <w:p w14:paraId="4A84F5F5" w14:textId="77777777" w:rsidR="007965A9" w:rsidRDefault="007965A9" w:rsidP="007965A9"/>
    <w:p w14:paraId="26CD0A6F" w14:textId="77777777" w:rsidR="00295C31" w:rsidRDefault="00295C31" w:rsidP="00657E56">
      <w:pPr>
        <w:spacing w:line="360" w:lineRule="auto"/>
        <w:jc w:val="both"/>
        <w:rPr>
          <w:b/>
          <w:bCs/>
        </w:rPr>
      </w:pPr>
    </w:p>
    <w:p w14:paraId="570435F7" w14:textId="439D7FFD" w:rsidR="007965A9" w:rsidRPr="00657E56" w:rsidRDefault="00B5472E" w:rsidP="00657E56">
      <w:pPr>
        <w:spacing w:line="360" w:lineRule="auto"/>
        <w:jc w:val="both"/>
        <w:rPr>
          <w:b/>
          <w:bCs/>
        </w:rPr>
      </w:pPr>
      <w:r w:rsidRPr="00657E56">
        <w:rPr>
          <w:b/>
          <w:bCs/>
        </w:rPr>
        <w:lastRenderedPageBreak/>
        <w:t xml:space="preserve">Rizikové faktory prostředí </w:t>
      </w:r>
      <w:r w:rsidR="00641B4A" w:rsidRPr="00205776">
        <w:t>dle Bechyňové (2008):</w:t>
      </w:r>
    </w:p>
    <w:p w14:paraId="6929F04F" w14:textId="77777777" w:rsidR="00641B4A" w:rsidRDefault="00641B4A" w:rsidP="007965A9"/>
    <w:p w14:paraId="31CD9FE7" w14:textId="77777777" w:rsidR="00362895" w:rsidRDefault="00574414" w:rsidP="000F37CD">
      <w:pPr>
        <w:spacing w:line="360" w:lineRule="auto"/>
        <w:ind w:firstLine="432"/>
        <w:jc w:val="both"/>
      </w:pPr>
      <w:r w:rsidRPr="00574414">
        <w:t>Zvyšuj</w:t>
      </w:r>
      <w:r w:rsidR="00657E56">
        <w:t>í</w:t>
      </w:r>
      <w:r w:rsidRPr="00574414">
        <w:t xml:space="preserve"> působení negativních vlivů rodičů i dětí.</w:t>
      </w:r>
      <w:r w:rsidR="001C6E86" w:rsidRPr="001C6E86">
        <w:t xml:space="preserve"> Podle mnohých autorů mezi ně </w:t>
      </w:r>
      <w:proofErr w:type="gramStart"/>
      <w:r w:rsidR="001C6E86" w:rsidRPr="001C6E86">
        <w:t>patří</w:t>
      </w:r>
      <w:proofErr w:type="gramEnd"/>
      <w:r w:rsidR="001C6E86" w:rsidRPr="001C6E86">
        <w:t xml:space="preserve"> sociální izolace rodiny</w:t>
      </w:r>
      <w:r w:rsidR="007C1C75">
        <w:t xml:space="preserve"> (r</w:t>
      </w:r>
      <w:r w:rsidR="001C6E86" w:rsidRPr="001C6E86">
        <w:t>odičům chybí přirozená podpora v rámci širší rodiny</w:t>
      </w:r>
      <w:r w:rsidR="007C1C75">
        <w:t>,</w:t>
      </w:r>
      <w:r w:rsidR="001C6E86" w:rsidRPr="001C6E86">
        <w:t xml:space="preserve"> obtížně navazují vztahy </w:t>
      </w:r>
      <w:r w:rsidR="00657E56">
        <w:t>i v</w:t>
      </w:r>
      <w:r w:rsidR="001C6E86" w:rsidRPr="001C6E86">
        <w:t xml:space="preserve"> rámci vlastní komunity</w:t>
      </w:r>
      <w:r w:rsidR="000D304C">
        <w:t>),</w:t>
      </w:r>
      <w:r w:rsidR="001C6E86" w:rsidRPr="001C6E86">
        <w:t xml:space="preserve"> </w:t>
      </w:r>
      <w:r w:rsidR="000D304C">
        <w:t>u</w:t>
      </w:r>
      <w:r w:rsidR="001C6E86" w:rsidRPr="001C6E86">
        <w:t xml:space="preserve">spořádání rodiny bývá nestabilní nebo chaotické. </w:t>
      </w:r>
    </w:p>
    <w:p w14:paraId="37DAC2D6" w14:textId="252C5BE1" w:rsidR="00641B4A" w:rsidRDefault="001C6E86" w:rsidP="000F37CD">
      <w:pPr>
        <w:spacing w:line="360" w:lineRule="auto"/>
        <w:ind w:firstLine="432"/>
        <w:jc w:val="both"/>
      </w:pPr>
      <w:r w:rsidRPr="001C6E86">
        <w:t>V rodinách není obvyklé vzájemné projevování emocí. Zátěž rodin</w:t>
      </w:r>
      <w:r w:rsidR="000F37CD">
        <w:t>y</w:t>
      </w:r>
      <w:r w:rsidRPr="001C6E86">
        <w:t xml:space="preserve"> dále zvyšuje sociální izolace a chudoba, což často zvyšuje stres v rodině.</w:t>
      </w:r>
      <w:r w:rsidR="00657E56" w:rsidRPr="00657E56">
        <w:t xml:space="preserve"> Významným rizikovým faktorem je i raná separace dítěte od matky.</w:t>
      </w:r>
    </w:p>
    <w:p w14:paraId="53022601" w14:textId="77777777" w:rsidR="003B7C3C" w:rsidRDefault="003B7C3C" w:rsidP="003B7C3C">
      <w:pPr>
        <w:spacing w:line="360" w:lineRule="auto"/>
        <w:jc w:val="both"/>
      </w:pPr>
    </w:p>
    <w:p w14:paraId="78EE2342" w14:textId="13D16847" w:rsidR="001D4EA2" w:rsidRPr="00792546" w:rsidRDefault="003B7C3C" w:rsidP="003B7C3C">
      <w:pPr>
        <w:spacing w:line="360" w:lineRule="auto"/>
        <w:jc w:val="both"/>
        <w:rPr>
          <w:b/>
          <w:bCs/>
        </w:rPr>
      </w:pPr>
      <w:r w:rsidRPr="00792546">
        <w:rPr>
          <w:b/>
          <w:bCs/>
        </w:rPr>
        <w:t>Protektivní faktory</w:t>
      </w:r>
    </w:p>
    <w:p w14:paraId="23EC5DF6" w14:textId="3D27B3DB" w:rsidR="003B7C3C" w:rsidRDefault="00792546" w:rsidP="00792546">
      <w:pPr>
        <w:spacing w:line="360" w:lineRule="auto"/>
        <w:ind w:firstLine="432"/>
        <w:jc w:val="both"/>
      </w:pPr>
      <w:r>
        <w:t>„</w:t>
      </w:r>
      <w:r w:rsidR="00D80E85" w:rsidRPr="00D80E85">
        <w:t>Lze vyjmenovat také několik protektivních faktorů na straně rodičů, společnosti i dětí samotných, které naopak mohou riziko zanedbávání a týrání zmírňovat</w:t>
      </w:r>
      <w:r w:rsidR="006B5029">
        <w:t>.</w:t>
      </w:r>
      <w:r>
        <w:t>“ (</w:t>
      </w:r>
      <w:proofErr w:type="spellStart"/>
      <w:r>
        <w:t>Pemová</w:t>
      </w:r>
      <w:proofErr w:type="spellEnd"/>
      <w:r>
        <w:t xml:space="preserve"> </w:t>
      </w:r>
      <w:r w:rsidR="00F65C8D" w:rsidRPr="00F65C8D">
        <w:t xml:space="preserve">&amp; </w:t>
      </w:r>
      <w:r>
        <w:t>Potůček, 2016, s. 68)</w:t>
      </w:r>
    </w:p>
    <w:p w14:paraId="1F8EF1C2" w14:textId="77777777" w:rsidR="002248E9" w:rsidRDefault="002248E9" w:rsidP="005A5F1E">
      <w:pPr>
        <w:spacing w:line="360" w:lineRule="auto"/>
        <w:jc w:val="both"/>
      </w:pPr>
    </w:p>
    <w:p w14:paraId="623456C0" w14:textId="66361BBD" w:rsidR="005A5F1E" w:rsidRDefault="005A5F1E" w:rsidP="005A5F1E">
      <w:pPr>
        <w:spacing w:line="360" w:lineRule="auto"/>
        <w:jc w:val="both"/>
      </w:pPr>
      <w:proofErr w:type="spellStart"/>
      <w:r>
        <w:t>Pemová</w:t>
      </w:r>
      <w:proofErr w:type="spellEnd"/>
      <w:r>
        <w:t xml:space="preserve"> </w:t>
      </w:r>
      <w:r w:rsidR="00FC35DA" w:rsidRPr="00FC35DA">
        <w:t>&amp;</w:t>
      </w:r>
      <w:r>
        <w:t xml:space="preserve"> Potůček (2016</w:t>
      </w:r>
      <w:r w:rsidR="00061EA3">
        <w:t>)</w:t>
      </w:r>
      <w:r w:rsidR="00FC35DA">
        <w:t xml:space="preserve"> k protektivním </w:t>
      </w:r>
      <w:r w:rsidR="00F65C8D">
        <w:t>mechanismům</w:t>
      </w:r>
      <w:r w:rsidR="00FC35DA">
        <w:t xml:space="preserve"> dále uvádějí</w:t>
      </w:r>
      <w:r w:rsidR="00061EA3">
        <w:t>:</w:t>
      </w:r>
    </w:p>
    <w:p w14:paraId="3F0ACE7D" w14:textId="77777777" w:rsidR="00061EA3" w:rsidRDefault="00061EA3" w:rsidP="005A5F1E">
      <w:pPr>
        <w:spacing w:line="360" w:lineRule="auto"/>
        <w:jc w:val="both"/>
      </w:pPr>
    </w:p>
    <w:p w14:paraId="54794252" w14:textId="77777777" w:rsidR="002248E9" w:rsidRDefault="00E42850" w:rsidP="00F640F8">
      <w:pPr>
        <w:spacing w:line="360" w:lineRule="auto"/>
        <w:ind w:firstLine="432"/>
        <w:jc w:val="both"/>
      </w:pPr>
      <w:r>
        <w:t xml:space="preserve">Pro protektivní rodičovské mechanismy je typické, že je lze u rodičů pozorovat již od narození dítěte. </w:t>
      </w:r>
      <w:proofErr w:type="gramStart"/>
      <w:r>
        <w:t>Patří</w:t>
      </w:r>
      <w:proofErr w:type="gramEnd"/>
      <w:r>
        <w:t xml:space="preserve"> mezi ně zejména schopnost rodiče znát a reagovat na základní potřeby dítěte, vytvářet pozitivní a bezpečné hranice pro jeho vývoj, poskytovat dětem přirozený životní vzor. </w:t>
      </w:r>
    </w:p>
    <w:p w14:paraId="31617EFE" w14:textId="5BB54732" w:rsidR="00E42850" w:rsidRDefault="00E42850" w:rsidP="00F640F8">
      <w:pPr>
        <w:spacing w:line="360" w:lineRule="auto"/>
        <w:ind w:firstLine="432"/>
        <w:jc w:val="both"/>
      </w:pPr>
      <w:r>
        <w:t>Tyto dovednosti jsou demonstrovány především pečujícím chováním, jakým je mazlení, mluvení na dítě, schopnost rozlišit různé typy pláče, výběr vhodných hraček, výběr vhodné stravy a udržování bezpečného prostředí v domácnosti.</w:t>
      </w:r>
    </w:p>
    <w:p w14:paraId="4803533B" w14:textId="77777777" w:rsidR="00DC19FB" w:rsidRDefault="00DC19FB" w:rsidP="00DC19FB">
      <w:pPr>
        <w:jc w:val="both"/>
      </w:pPr>
    </w:p>
    <w:p w14:paraId="4980ABF5" w14:textId="77777777" w:rsidR="002248E9" w:rsidRDefault="002248E9" w:rsidP="00DC19FB">
      <w:pPr>
        <w:jc w:val="both"/>
      </w:pPr>
    </w:p>
    <w:p w14:paraId="3A75D133" w14:textId="4ED29B52" w:rsidR="00983EFF" w:rsidRDefault="00534899" w:rsidP="00F874C1">
      <w:pPr>
        <w:pStyle w:val="Nadpis1"/>
        <w:numPr>
          <w:ilvl w:val="0"/>
          <w:numId w:val="1"/>
        </w:numPr>
        <w:jc w:val="both"/>
      </w:pPr>
      <w:bookmarkStart w:id="12" w:name="_Toc162931714"/>
      <w:r>
        <w:lastRenderedPageBreak/>
        <w:t>Formy syndromu CAN</w:t>
      </w:r>
      <w:bookmarkEnd w:id="12"/>
    </w:p>
    <w:p w14:paraId="2284EA1C" w14:textId="77777777" w:rsidR="00893792" w:rsidRDefault="00064D2F">
      <w:pPr>
        <w:spacing w:line="360" w:lineRule="auto"/>
        <w:ind w:firstLine="576"/>
        <w:jc w:val="both"/>
      </w:pPr>
      <w:r w:rsidRPr="00064D2F">
        <w:t>Zneužívání</w:t>
      </w:r>
      <w:r w:rsidR="00C0451E">
        <w:t xml:space="preserve">, </w:t>
      </w:r>
      <w:r w:rsidRPr="00064D2F">
        <w:t>zanedbávání</w:t>
      </w:r>
      <w:r w:rsidR="00C0451E">
        <w:t xml:space="preserve"> a týrání</w:t>
      </w:r>
      <w:r w:rsidRPr="00064D2F">
        <w:t xml:space="preserve"> dětí představuje závažné porušení práv dětí a je významným problémem v oblasti veřejného zdraví s dalekosáhlými důsledky pro jednotlivce i společnost. V této kapitole se zabýváme různými formami </w:t>
      </w:r>
      <w:r w:rsidR="00FF73E2">
        <w:t xml:space="preserve">zneužívání, </w:t>
      </w:r>
      <w:r w:rsidR="00FF73E2" w:rsidRPr="00064D2F">
        <w:t>zanedbávání</w:t>
      </w:r>
      <w:r w:rsidR="00FF73E2">
        <w:t xml:space="preserve"> a</w:t>
      </w:r>
      <w:r w:rsidR="00FF73E2" w:rsidRPr="00064D2F">
        <w:t xml:space="preserve"> </w:t>
      </w:r>
      <w:r w:rsidRPr="00064D2F">
        <w:t xml:space="preserve">týrání dětí, zkoumáme jejich definice, rizikové faktory a dopady na blaho dětí. </w:t>
      </w:r>
    </w:p>
    <w:p w14:paraId="41722032" w14:textId="76044BCE" w:rsidR="005A0712" w:rsidRDefault="00064D2F">
      <w:pPr>
        <w:spacing w:line="360" w:lineRule="auto"/>
        <w:ind w:firstLine="576"/>
        <w:jc w:val="both"/>
      </w:pPr>
      <w:r w:rsidRPr="00064D2F">
        <w:t xml:space="preserve">Každá z forem týrání, od fyzického a citového zneužívání až po zanedbávání a sexuální zneužívání, způsobuje dětem hlubokou újmu a ohrožuje jejich fyzické zdraví, </w:t>
      </w:r>
      <w:r w:rsidR="00F60B2F">
        <w:t>mentální</w:t>
      </w:r>
      <w:r w:rsidRPr="00064D2F">
        <w:t xml:space="preserve"> vývoj a sociální fungování. Pochopení různých projevů </w:t>
      </w:r>
      <w:r w:rsidR="00970263">
        <w:t>syndromu CAN</w:t>
      </w:r>
      <w:r w:rsidRPr="00064D2F">
        <w:t xml:space="preserve"> je zásadní pro účinnou prevenci, intervenci a podporu zaměřenou na ochranu dětí a podporu jejich bezpečí a pohody.</w:t>
      </w:r>
    </w:p>
    <w:p w14:paraId="11CC06E4" w14:textId="0202D355" w:rsidR="00064D2F" w:rsidRDefault="00064D2F">
      <w:pPr>
        <w:spacing w:line="360" w:lineRule="auto"/>
        <w:ind w:firstLine="576"/>
        <w:jc w:val="both"/>
      </w:pPr>
      <w:r w:rsidRPr="00064D2F">
        <w:t xml:space="preserve">Prostřednictvím zkoumání různých forem zneužívání a zanedbávání se tato kapitola </w:t>
      </w:r>
      <w:proofErr w:type="gramStart"/>
      <w:r w:rsidRPr="00064D2F">
        <w:t>snaží</w:t>
      </w:r>
      <w:proofErr w:type="gramEnd"/>
      <w:r w:rsidRPr="00064D2F">
        <w:t xml:space="preserve"> osvětlit složitost těchto problémů a zdůraznit naléhavou potřebu společného postupu při ochraně a péči o nejzranitelnější členy naší společnosti</w:t>
      </w:r>
      <w:r>
        <w:t>.</w:t>
      </w:r>
    </w:p>
    <w:p w14:paraId="7BEFE28E" w14:textId="243A55C4" w:rsidR="00983EFF" w:rsidRDefault="00983EFF">
      <w:pPr>
        <w:spacing w:line="360" w:lineRule="auto"/>
        <w:ind w:firstLine="576"/>
        <w:jc w:val="both"/>
      </w:pPr>
    </w:p>
    <w:p w14:paraId="3CD35CC5" w14:textId="00CB9FEA" w:rsidR="00983EFF" w:rsidRDefault="00534899" w:rsidP="00F874C1">
      <w:pPr>
        <w:pStyle w:val="Nadpis2"/>
        <w:numPr>
          <w:ilvl w:val="1"/>
          <w:numId w:val="1"/>
        </w:numPr>
        <w:spacing w:line="360" w:lineRule="auto"/>
        <w:jc w:val="both"/>
      </w:pPr>
      <w:bookmarkStart w:id="13" w:name="_Toc162931715"/>
      <w:r>
        <w:t>Tělesné</w:t>
      </w:r>
      <w:r w:rsidR="00997C45">
        <w:t>/fyzické</w:t>
      </w:r>
      <w:r>
        <w:t xml:space="preserve"> týrání</w:t>
      </w:r>
      <w:bookmarkEnd w:id="13"/>
    </w:p>
    <w:p w14:paraId="11D8A846" w14:textId="77777777" w:rsidR="006535BA" w:rsidRDefault="00004F66" w:rsidP="00B04E4D">
      <w:pPr>
        <w:spacing w:line="360" w:lineRule="auto"/>
        <w:ind w:firstLine="576"/>
      </w:pPr>
      <w:r>
        <w:t xml:space="preserve">„Je </w:t>
      </w:r>
      <w:r w:rsidR="0095600E">
        <w:t xml:space="preserve">to druh týrání dítěte pokládaný </w:t>
      </w:r>
      <w:r w:rsidR="007A6383">
        <w:t>laickou i odbornou veřejností za „typický</w:t>
      </w:r>
      <w:r w:rsidR="00E11D41">
        <w:t xml:space="preserve">“ a dle obecného názoru </w:t>
      </w:r>
      <w:r w:rsidR="00E91872">
        <w:t>nejčastější projev agrese vůči dítěti.“</w:t>
      </w:r>
      <w:r w:rsidR="00B04E4D">
        <w:t xml:space="preserve"> </w:t>
      </w:r>
      <w:r w:rsidR="00E91872">
        <w:t>(Mydlíková,</w:t>
      </w:r>
      <w:r w:rsidR="00B04E4D">
        <w:t xml:space="preserve"> </w:t>
      </w:r>
      <w:r w:rsidR="00DA100D">
        <w:t>2021, s. 21)</w:t>
      </w:r>
      <w:r w:rsidR="005439E6">
        <w:t xml:space="preserve"> </w:t>
      </w:r>
    </w:p>
    <w:p w14:paraId="59008287" w14:textId="49343D04" w:rsidR="00246979" w:rsidRDefault="00246979" w:rsidP="001572FB">
      <w:pPr>
        <w:spacing w:line="360" w:lineRule="auto"/>
        <w:ind w:firstLine="576"/>
      </w:pPr>
      <w:r>
        <w:t>„</w:t>
      </w:r>
      <w:r w:rsidRPr="005E7081">
        <w:t xml:space="preserve">Fyzické týrání ohrožuje nebo poškozuje zdraví, vývoj a život dítěte vlivem nevhodného chování rodiče (tj. úmyslného aktu, </w:t>
      </w:r>
      <w:proofErr w:type="spellStart"/>
      <w:r w:rsidRPr="005E7081">
        <w:t>act</w:t>
      </w:r>
      <w:proofErr w:type="spellEnd"/>
      <w:r w:rsidRPr="005E7081">
        <w:t xml:space="preserve"> </w:t>
      </w:r>
      <w:proofErr w:type="spellStart"/>
      <w:r w:rsidRPr="005E7081">
        <w:t>of</w:t>
      </w:r>
      <w:proofErr w:type="spellEnd"/>
      <w:r w:rsidRPr="005E7081">
        <w:t xml:space="preserve"> </w:t>
      </w:r>
      <w:proofErr w:type="spellStart"/>
      <w:r w:rsidRPr="005E7081">
        <w:t>commission</w:t>
      </w:r>
      <w:proofErr w:type="spellEnd"/>
      <w:r w:rsidRPr="005E7081">
        <w:t>)</w:t>
      </w:r>
      <w:r>
        <w:t>“ (</w:t>
      </w:r>
      <w:proofErr w:type="spellStart"/>
      <w:r>
        <w:t>Pemová</w:t>
      </w:r>
      <w:proofErr w:type="spellEnd"/>
      <w:r w:rsidR="00FC35DA">
        <w:t xml:space="preserve"> </w:t>
      </w:r>
      <w:r w:rsidR="00FC35DA" w:rsidRPr="00FC35DA">
        <w:t>&amp;</w:t>
      </w:r>
      <w:r>
        <w:t xml:space="preserve"> Ptáček, 2016, s. 25)</w:t>
      </w:r>
    </w:p>
    <w:p w14:paraId="6B8827F0" w14:textId="77777777" w:rsidR="00322977" w:rsidRDefault="00322977" w:rsidP="00B04E4D">
      <w:pPr>
        <w:spacing w:line="360" w:lineRule="auto"/>
        <w:ind w:firstLine="576"/>
      </w:pPr>
    </w:p>
    <w:p w14:paraId="4B7F03E8" w14:textId="77777777" w:rsidR="002248E9" w:rsidRDefault="002248E9" w:rsidP="00B04E4D">
      <w:pPr>
        <w:spacing w:line="360" w:lineRule="auto"/>
        <w:ind w:firstLine="576"/>
      </w:pPr>
    </w:p>
    <w:p w14:paraId="55CAD78B" w14:textId="77777777" w:rsidR="002248E9" w:rsidRDefault="002248E9" w:rsidP="00B04E4D">
      <w:pPr>
        <w:spacing w:line="360" w:lineRule="auto"/>
        <w:ind w:firstLine="576"/>
      </w:pPr>
    </w:p>
    <w:p w14:paraId="609654F2" w14:textId="67996340" w:rsidR="00322977" w:rsidRDefault="0075407F" w:rsidP="00B04E4D">
      <w:pPr>
        <w:spacing w:line="360" w:lineRule="auto"/>
        <w:ind w:firstLine="576"/>
      </w:pPr>
      <w:r>
        <w:lastRenderedPageBreak/>
        <w:t>Dle Špatenkové</w:t>
      </w:r>
      <w:r w:rsidR="00B939C4">
        <w:t xml:space="preserve"> (2017</w:t>
      </w:r>
      <w:r w:rsidR="00E416CD">
        <w:t>)</w:t>
      </w:r>
      <w:r w:rsidR="00322977">
        <w:t>:</w:t>
      </w:r>
    </w:p>
    <w:p w14:paraId="08776D7C" w14:textId="77777777" w:rsidR="00A40413" w:rsidRDefault="00A40413" w:rsidP="00B04E4D">
      <w:pPr>
        <w:spacing w:line="360" w:lineRule="auto"/>
        <w:ind w:firstLine="576"/>
      </w:pPr>
    </w:p>
    <w:p w14:paraId="32E8C62E" w14:textId="515552A1" w:rsidR="00F33C39" w:rsidRDefault="00322977" w:rsidP="00F33C39">
      <w:pPr>
        <w:spacing w:line="360" w:lineRule="auto"/>
        <w:ind w:firstLine="576"/>
      </w:pPr>
      <w:r>
        <w:t>Jedná se o v</w:t>
      </w:r>
      <w:r w:rsidRPr="00322977">
        <w:t>šechny akty fyzického násilí na dětech, jehož následkem jsou zranění různé intenzity:</w:t>
      </w:r>
    </w:p>
    <w:p w14:paraId="2F901BBB" w14:textId="77777777" w:rsidR="00F33C39" w:rsidRDefault="00F33C39" w:rsidP="00F874C1">
      <w:pPr>
        <w:numPr>
          <w:ilvl w:val="0"/>
          <w:numId w:val="13"/>
        </w:numPr>
        <w:spacing w:line="360" w:lineRule="auto"/>
      </w:pPr>
      <w:r w:rsidRPr="00F33C39">
        <w:t>Modřiny, odřeniny, lysiny po vytrhaných vlasech, řezní, sečné a bodné rány, stopy po opaření horkou vodou, známky pálení, například cigaretou, spáleniny na dlaních, chodidlech, zádech nebo sedací části (např. od kamen nebo jiných topných těles apod.) a mnohé další.</w:t>
      </w:r>
    </w:p>
    <w:p w14:paraId="63A37DB2" w14:textId="747CB233" w:rsidR="001758BF" w:rsidRDefault="00CE254E" w:rsidP="00734AB5">
      <w:pPr>
        <w:spacing w:line="360" w:lineRule="auto"/>
      </w:pPr>
      <w:r>
        <w:t xml:space="preserve">Tyto </w:t>
      </w:r>
      <w:r w:rsidR="00383DBF">
        <w:t>druhy</w:t>
      </w:r>
      <w:r>
        <w:t xml:space="preserve"> násilí nazýváme </w:t>
      </w:r>
      <w:r w:rsidRPr="00383DBF">
        <w:rPr>
          <w:b/>
          <w:bCs/>
        </w:rPr>
        <w:t>aktivní</w:t>
      </w:r>
      <w:r>
        <w:t xml:space="preserve"> </w:t>
      </w:r>
      <w:r w:rsidR="00383DBF" w:rsidRPr="007E1078">
        <w:rPr>
          <w:b/>
          <w:bCs/>
        </w:rPr>
        <w:t>formy</w:t>
      </w:r>
      <w:r w:rsidR="00383DBF">
        <w:t xml:space="preserve"> fyzického týrání.</w:t>
      </w:r>
    </w:p>
    <w:p w14:paraId="4045AE7B" w14:textId="72B6F627" w:rsidR="005E7081" w:rsidRDefault="00734AB5" w:rsidP="00734AB5">
      <w:pPr>
        <w:spacing w:line="360" w:lineRule="auto"/>
      </w:pPr>
      <w:r>
        <w:rPr>
          <w:b/>
          <w:bCs/>
        </w:rPr>
        <w:t>„</w:t>
      </w:r>
      <w:r w:rsidR="007E1078" w:rsidRPr="007E1078">
        <w:rPr>
          <w:b/>
          <w:bCs/>
        </w:rPr>
        <w:t>Pasivní forma</w:t>
      </w:r>
      <w:r w:rsidR="007E1078" w:rsidRPr="007E1078">
        <w:t xml:space="preserve"> znamená nedostatečné uspokojování základních potřeb dítěte (jídlo, pití, spánek, adekvátní oblečení), ale také nezabránění fyzickému týrání dítěte</w:t>
      </w:r>
      <w:r>
        <w:t>.“ (Dětské krizové centrum</w:t>
      </w:r>
      <w:r w:rsidR="00B17C64">
        <w:t>, 2022)</w:t>
      </w:r>
    </w:p>
    <w:p w14:paraId="4E7D078E" w14:textId="5F1ECC75" w:rsidR="000A47E5" w:rsidRDefault="000A47E5" w:rsidP="00734AB5">
      <w:pPr>
        <w:spacing w:line="360" w:lineRule="auto"/>
      </w:pPr>
      <w:r w:rsidRPr="000A47E5">
        <w:t>Fyzické týrání dětí je často vázáno přímo na prostředí primární rodiny.</w:t>
      </w:r>
    </w:p>
    <w:p w14:paraId="598F531B" w14:textId="77777777" w:rsidR="001F7FD6" w:rsidRDefault="001F7FD6" w:rsidP="00734AB5">
      <w:pPr>
        <w:spacing w:line="360" w:lineRule="auto"/>
      </w:pPr>
    </w:p>
    <w:p w14:paraId="2A6ABFDF" w14:textId="5F2CED0F" w:rsidR="008E2844" w:rsidRDefault="008E2844" w:rsidP="00734AB5">
      <w:pPr>
        <w:spacing w:line="360" w:lineRule="auto"/>
      </w:pPr>
      <w:r>
        <w:t>Vaníčková</w:t>
      </w:r>
      <w:r w:rsidR="001F7FD6">
        <w:t xml:space="preserve"> (2012, Šance dětem):</w:t>
      </w:r>
    </w:p>
    <w:p w14:paraId="0A480085" w14:textId="77777777" w:rsidR="00EE6AA3" w:rsidRDefault="00EE6AA3" w:rsidP="00734AB5">
      <w:pPr>
        <w:spacing w:line="360" w:lineRule="auto"/>
      </w:pPr>
    </w:p>
    <w:p w14:paraId="6FC71C87" w14:textId="77777777" w:rsidR="00EE6AA3" w:rsidRDefault="00493705" w:rsidP="00EE6AA3">
      <w:pPr>
        <w:spacing w:line="360" w:lineRule="auto"/>
        <w:ind w:firstLine="720"/>
      </w:pPr>
      <w:r w:rsidRPr="00493705">
        <w:rPr>
          <w:b/>
          <w:bCs/>
        </w:rPr>
        <w:t>Fyzické týrání je vždy provázeno </w:t>
      </w:r>
      <w:r w:rsidR="008E2844">
        <w:rPr>
          <w:b/>
          <w:bCs/>
        </w:rPr>
        <w:t>týráním psychickým</w:t>
      </w:r>
      <w:r w:rsidRPr="00493705">
        <w:rPr>
          <w:b/>
          <w:bCs/>
        </w:rPr>
        <w:t>.</w:t>
      </w:r>
      <w:r w:rsidRPr="00493705">
        <w:t> </w:t>
      </w:r>
    </w:p>
    <w:p w14:paraId="6D046F06" w14:textId="4D55CDDB" w:rsidR="00493705" w:rsidRDefault="00493705" w:rsidP="00734AB5">
      <w:pPr>
        <w:spacing w:line="360" w:lineRule="auto"/>
      </w:pPr>
      <w:r w:rsidRPr="00493705">
        <w:t>Tato kombinace dětskou psychiku vysoce traumatizuje. Pokud takové trauma dostatečně nezpracuje v rámci </w:t>
      </w:r>
      <w:r>
        <w:t>psychoterapie</w:t>
      </w:r>
      <w:r w:rsidRPr="00493705">
        <w:t>, problém potom má tendenci „vybublat na povrch“ v rodině, kterou si týraný člověk založí v dospělosti. I proto je otázka týrání dětí tak závažná a je třeba ji řešit.</w:t>
      </w:r>
    </w:p>
    <w:p w14:paraId="1AC98540" w14:textId="77777777" w:rsidR="00EF0662" w:rsidRDefault="00EF0662" w:rsidP="00734AB5">
      <w:pPr>
        <w:spacing w:line="360" w:lineRule="auto"/>
      </w:pPr>
    </w:p>
    <w:p w14:paraId="5206357F" w14:textId="74C0433A" w:rsidR="008148E5" w:rsidRPr="00222F02" w:rsidRDefault="00EF0662" w:rsidP="00734AB5">
      <w:pPr>
        <w:spacing w:line="360" w:lineRule="auto"/>
        <w:rPr>
          <w:b/>
          <w:bCs/>
        </w:rPr>
      </w:pPr>
      <w:r w:rsidRPr="00222F02">
        <w:rPr>
          <w:b/>
          <w:bCs/>
        </w:rPr>
        <w:t>Rizikové faktory v interakci rodiny</w:t>
      </w:r>
      <w:r w:rsidR="00B46665" w:rsidRPr="00222F02">
        <w:rPr>
          <w:b/>
          <w:bCs/>
        </w:rPr>
        <w:t>:</w:t>
      </w:r>
    </w:p>
    <w:p w14:paraId="43CCB5A0" w14:textId="76E49F3E" w:rsidR="00B46665" w:rsidRDefault="00B46665" w:rsidP="00734AB5">
      <w:pPr>
        <w:spacing w:line="360" w:lineRule="auto"/>
      </w:pPr>
      <w:proofErr w:type="spellStart"/>
      <w:r>
        <w:t>Chalk</w:t>
      </w:r>
      <w:proofErr w:type="spellEnd"/>
      <w:r>
        <w:t xml:space="preserve"> in</w:t>
      </w:r>
      <w:r w:rsidR="00202DD2">
        <w:t xml:space="preserve"> Matoušek</w:t>
      </w:r>
      <w:r w:rsidR="0075203D">
        <w:t xml:space="preserve"> (</w:t>
      </w:r>
      <w:r w:rsidR="00244771">
        <w:t>2010</w:t>
      </w:r>
      <w:r w:rsidR="0075203D">
        <w:t>)</w:t>
      </w:r>
      <w:r w:rsidR="00244771">
        <w:t>:</w:t>
      </w:r>
    </w:p>
    <w:p w14:paraId="064628FD" w14:textId="77777777" w:rsidR="00222F02" w:rsidRDefault="00222F02" w:rsidP="00734AB5">
      <w:pPr>
        <w:spacing w:line="360" w:lineRule="auto"/>
      </w:pPr>
    </w:p>
    <w:p w14:paraId="7F3C201E" w14:textId="3D80D178" w:rsidR="000A47E5" w:rsidRDefault="00EE308E" w:rsidP="00734AB5">
      <w:pPr>
        <w:spacing w:line="360" w:lineRule="auto"/>
      </w:pPr>
      <w:r>
        <w:t>Rodiny, v nichž dochází k týrání dítěte, jsou charakterizovány jako rodiny, kde jsou časté konflikty</w:t>
      </w:r>
      <w:r w:rsidR="00975E28">
        <w:t xml:space="preserve">, a to jak mezi rodiči a všemi dětmi, tak mezi dospělými. Tyto konflikty </w:t>
      </w:r>
      <w:r w:rsidR="00830DAE">
        <w:t xml:space="preserve">mohou u sourozenců týraného dítěte i u </w:t>
      </w:r>
      <w:r w:rsidR="00830DAE">
        <w:lastRenderedPageBreak/>
        <w:t>dospělých</w:t>
      </w:r>
      <w:r w:rsidR="00222F02">
        <w:t xml:space="preserve"> přecházet do násilí.</w:t>
      </w:r>
      <w:r w:rsidR="002021D3">
        <w:br/>
      </w:r>
    </w:p>
    <w:p w14:paraId="06F7DFBA" w14:textId="174B441D" w:rsidR="00563A12" w:rsidRDefault="00563A12" w:rsidP="00563A12">
      <w:pPr>
        <w:spacing w:line="360" w:lineRule="auto"/>
      </w:pPr>
      <w:proofErr w:type="spellStart"/>
      <w:r w:rsidRPr="00563A12">
        <w:t>Howe</w:t>
      </w:r>
      <w:proofErr w:type="spellEnd"/>
      <w:r w:rsidRPr="00563A12">
        <w:t xml:space="preserve"> (2005):</w:t>
      </w:r>
    </w:p>
    <w:p w14:paraId="63875E17" w14:textId="77777777" w:rsidR="00563A12" w:rsidRPr="00563A12" w:rsidRDefault="00563A12" w:rsidP="00563A12">
      <w:pPr>
        <w:spacing w:line="360" w:lineRule="auto"/>
      </w:pPr>
    </w:p>
    <w:p w14:paraId="66C9B147" w14:textId="77777777" w:rsidR="006C10D3" w:rsidRDefault="00563A12" w:rsidP="006C10D3">
      <w:pPr>
        <w:spacing w:line="360" w:lineRule="auto"/>
        <w:ind w:firstLine="576"/>
      </w:pPr>
      <w:r w:rsidRPr="00563A12">
        <w:t xml:space="preserve">Přestože pro většinu dětí je rodina a domov místem, kde se cítí nejbezpečněji, pro značnou menšinu je to místo napětí a nebezpečí. Pro tyto děti je obtížné najít útočiště. Lidé a místo, které by měly být bezpečným útočištěm v případě stresu a potřeby útěchy, ve skutečnosti nic </w:t>
      </w:r>
      <w:r w:rsidR="001650BD">
        <w:t>takového</w:t>
      </w:r>
      <w:r w:rsidRPr="00563A12">
        <w:t xml:space="preserve"> nenabízejí. Výskyt domácího násilí, kdy je dítě svědkem agrese mezi svými rodiči, se odhaduje na 10 až 15 %. V případě extrémnějších a závažnějších forem násilí je však toto číslo pravděpodobně nižší. </w:t>
      </w:r>
    </w:p>
    <w:p w14:paraId="2D58FFC4" w14:textId="6955C728" w:rsidR="001572FB" w:rsidRDefault="00563A12" w:rsidP="00A65DA4">
      <w:pPr>
        <w:spacing w:line="360" w:lineRule="auto"/>
        <w:ind w:firstLine="576"/>
      </w:pPr>
      <w:r w:rsidRPr="00563A12">
        <w:t>Situace se může dále zkomplikovat, když děti nejsou pouze svědky násilí mezi dospělými v jejich životě, ale také jsou sami oběťmi rodičovské agrese a zneužívání. Podle některých odhadů je 45 až 70 % dětí vystavených domácímu násilí vystaveno také fyzickému týrání. Zdá se, že právě tyto děti trpí nejvyšší mírou nepřizpůsobivosti a psychopatologie, včetně problémů s chováním a u dívek i depresí.</w:t>
      </w:r>
    </w:p>
    <w:p w14:paraId="49A315D9" w14:textId="77777777" w:rsidR="001572FB" w:rsidRDefault="001572FB" w:rsidP="00EF139E">
      <w:pPr>
        <w:spacing w:line="360" w:lineRule="auto"/>
      </w:pPr>
    </w:p>
    <w:p w14:paraId="27AE7AD8" w14:textId="2DB37176" w:rsidR="00EF139E" w:rsidRDefault="00EF139E" w:rsidP="00EF139E">
      <w:pPr>
        <w:spacing w:line="360" w:lineRule="auto"/>
      </w:pPr>
      <w:proofErr w:type="spellStart"/>
      <w:r w:rsidRPr="00EF139E">
        <w:t>Legano</w:t>
      </w:r>
      <w:proofErr w:type="spellEnd"/>
      <w:r w:rsidRPr="00EF139E">
        <w:t xml:space="preserve"> et al. (2009)</w:t>
      </w:r>
      <w:r w:rsidR="009924F7">
        <w:t xml:space="preserve"> k </w:t>
      </w:r>
      <w:r w:rsidR="009924F7" w:rsidRPr="009924F7">
        <w:rPr>
          <w:b/>
          <w:bCs/>
        </w:rPr>
        <w:t>dokumentaci</w:t>
      </w:r>
      <w:r w:rsidRPr="00EF139E">
        <w:t>:</w:t>
      </w:r>
    </w:p>
    <w:p w14:paraId="02FEEACD" w14:textId="77777777" w:rsidR="00EF139E" w:rsidRPr="00EF139E" w:rsidRDefault="00EF139E" w:rsidP="00EF139E">
      <w:pPr>
        <w:spacing w:line="360" w:lineRule="auto"/>
      </w:pPr>
    </w:p>
    <w:p w14:paraId="0CEC4A09" w14:textId="2A619368" w:rsidR="00EF139E" w:rsidRDefault="00EF139E" w:rsidP="00016088">
      <w:pPr>
        <w:spacing w:line="360" w:lineRule="auto"/>
        <w:ind w:firstLine="576"/>
      </w:pPr>
      <w:r w:rsidRPr="00EF139E">
        <w:t xml:space="preserve">Dokumentace je důležitým aspektem hodnocení týrání a zanedbávání dětí. Lékařský záznam může být jedinou dokumentací o týrání a </w:t>
      </w:r>
      <w:proofErr w:type="gramStart"/>
      <w:r w:rsidRPr="00EF139E">
        <w:t>slouží</w:t>
      </w:r>
      <w:proofErr w:type="gramEnd"/>
      <w:r w:rsidRPr="00EF139E">
        <w:t xml:space="preserve"> jako hlavní právní důkaz. Lékařská karta může být přezkoumávána odborníky z veřejných orgánů (tj. orgánů právní ochrany dětí, orgánů činných v trestním řízení a soudního systému), a proto musí poskytovat úplné a přesné informace.</w:t>
      </w:r>
    </w:p>
    <w:p w14:paraId="3F7B5759" w14:textId="77777777" w:rsidR="00A65DA4" w:rsidRPr="00016088" w:rsidRDefault="00A65DA4" w:rsidP="00016088">
      <w:pPr>
        <w:spacing w:line="360" w:lineRule="auto"/>
        <w:ind w:firstLine="576"/>
      </w:pPr>
    </w:p>
    <w:p w14:paraId="37665248" w14:textId="4CAE974B" w:rsidR="00983EFF" w:rsidRDefault="00997C45" w:rsidP="00F874C1">
      <w:pPr>
        <w:pStyle w:val="Nadpis2"/>
        <w:numPr>
          <w:ilvl w:val="1"/>
          <w:numId w:val="1"/>
        </w:numPr>
        <w:spacing w:line="360" w:lineRule="auto"/>
      </w:pPr>
      <w:bookmarkStart w:id="14" w:name="_Toc162931716"/>
      <w:r>
        <w:lastRenderedPageBreak/>
        <w:t>Psychické</w:t>
      </w:r>
      <w:r w:rsidR="00C85FFC">
        <w:t xml:space="preserve"> a emocionální</w:t>
      </w:r>
      <w:r>
        <w:t xml:space="preserve"> týrání</w:t>
      </w:r>
      <w:bookmarkEnd w:id="14"/>
    </w:p>
    <w:p w14:paraId="492655A0" w14:textId="765C013D" w:rsidR="00871881" w:rsidRDefault="008F2D3F" w:rsidP="005F4D54">
      <w:pPr>
        <w:pBdr>
          <w:top w:val="nil"/>
          <w:left w:val="nil"/>
          <w:bottom w:val="nil"/>
          <w:right w:val="nil"/>
          <w:between w:val="nil"/>
        </w:pBdr>
        <w:spacing w:line="360" w:lineRule="auto"/>
        <w:jc w:val="both"/>
      </w:pPr>
      <w:r>
        <w:t xml:space="preserve">Dle Špatenkové </w:t>
      </w:r>
      <w:r w:rsidR="00A66F66">
        <w:t>(2017)</w:t>
      </w:r>
      <w:r w:rsidR="004331AC">
        <w:t>:</w:t>
      </w:r>
    </w:p>
    <w:p w14:paraId="66691E74" w14:textId="77777777" w:rsidR="00871881" w:rsidRDefault="00871881" w:rsidP="005F4D54">
      <w:pPr>
        <w:pBdr>
          <w:top w:val="nil"/>
          <w:left w:val="nil"/>
          <w:bottom w:val="nil"/>
          <w:right w:val="nil"/>
          <w:between w:val="nil"/>
        </w:pBdr>
        <w:spacing w:line="360" w:lineRule="auto"/>
        <w:jc w:val="both"/>
      </w:pPr>
    </w:p>
    <w:p w14:paraId="064297EF" w14:textId="2C4BE6D8" w:rsidR="004331AC" w:rsidRDefault="004331AC" w:rsidP="005F4D54">
      <w:pPr>
        <w:pBdr>
          <w:top w:val="nil"/>
          <w:left w:val="nil"/>
          <w:bottom w:val="nil"/>
          <w:right w:val="nil"/>
          <w:between w:val="nil"/>
        </w:pBdr>
        <w:spacing w:line="360" w:lineRule="auto"/>
        <w:ind w:firstLine="576"/>
        <w:jc w:val="both"/>
      </w:pPr>
      <w:r>
        <w:t xml:space="preserve">Obvykle </w:t>
      </w:r>
      <w:r w:rsidR="00B010A6">
        <w:t xml:space="preserve">doprovází jiné formy </w:t>
      </w:r>
      <w:r w:rsidR="004536D3">
        <w:t xml:space="preserve">zneužívání dítěte, samo o sobě </w:t>
      </w:r>
      <w:r w:rsidR="005F4D54">
        <w:t>se však velmi</w:t>
      </w:r>
      <w:r w:rsidR="00AE76C4">
        <w:t xml:space="preserve"> obtížně prokazuje.</w:t>
      </w:r>
      <w:r w:rsidR="00CA5CDA">
        <w:t xml:space="preserve"> Psychické násilí (citové, emocionální týrání)</w:t>
      </w:r>
      <w:r w:rsidR="00616487">
        <w:t xml:space="preserve"> zahrnuje například ignorování dětí, jejich izolování, terorizování, </w:t>
      </w:r>
      <w:r w:rsidR="00E81ECC">
        <w:t>neustálé kárání, devalvování (často i druhého rodiče</w:t>
      </w:r>
      <w:r w:rsidR="009700E8">
        <w:t>), nucení k určitému výkonu, který překračuje možnosti dítěte</w:t>
      </w:r>
      <w:r w:rsidR="00520E63">
        <w:t xml:space="preserve"> (např. ve škole), apod.</w:t>
      </w:r>
    </w:p>
    <w:p w14:paraId="17984047" w14:textId="71426D86" w:rsidR="00520E63" w:rsidRDefault="00520E63" w:rsidP="005F4D54">
      <w:pPr>
        <w:pBdr>
          <w:top w:val="nil"/>
          <w:left w:val="nil"/>
          <w:bottom w:val="nil"/>
          <w:right w:val="nil"/>
          <w:between w:val="nil"/>
        </w:pBdr>
        <w:spacing w:line="360" w:lineRule="auto"/>
        <w:ind w:firstLine="576"/>
        <w:jc w:val="both"/>
      </w:pPr>
      <w:r>
        <w:t>Důsledkem takového jednání může být</w:t>
      </w:r>
      <w:r w:rsidR="002862CC">
        <w:t>:</w:t>
      </w:r>
    </w:p>
    <w:p w14:paraId="2A838093" w14:textId="17FF6720" w:rsidR="002862CC" w:rsidRDefault="002862CC" w:rsidP="00F874C1">
      <w:pPr>
        <w:pStyle w:val="Odstavecseseznamem"/>
        <w:numPr>
          <w:ilvl w:val="0"/>
          <w:numId w:val="13"/>
        </w:numPr>
        <w:pBdr>
          <w:top w:val="nil"/>
          <w:left w:val="nil"/>
          <w:bottom w:val="nil"/>
          <w:right w:val="nil"/>
          <w:between w:val="nil"/>
        </w:pBdr>
        <w:spacing w:line="360" w:lineRule="auto"/>
        <w:jc w:val="both"/>
      </w:pPr>
      <w:r>
        <w:t>Zadrhování v řeči, koktání,</w:t>
      </w:r>
      <w:r w:rsidR="0075252D">
        <w:t xml:space="preserve"> tiky, psychosomatické reakce (bolest hlavy, </w:t>
      </w:r>
      <w:r w:rsidR="00871881">
        <w:t>břicha, mdloby</w:t>
      </w:r>
      <w:r w:rsidR="00946D25">
        <w:t>, respirační psychosomatické poruchy),</w:t>
      </w:r>
      <w:r w:rsidR="00A050AA">
        <w:t xml:space="preserve"> pomočování (enuréza), ustrašenost, nervozita, </w:t>
      </w:r>
      <w:r w:rsidR="00DF1924">
        <w:t xml:space="preserve">nesoustředěnost, pocity viny, uzavřenost, stažení ze sociálních kontaktů, depresivita, </w:t>
      </w:r>
      <w:r w:rsidR="001A76F1">
        <w:t>malá sebedůvěra, netypická (</w:t>
      </w:r>
      <w:r w:rsidR="00871881">
        <w:t>nápadně přehnaná) obava před důsledky různého chování, lhaní.</w:t>
      </w:r>
    </w:p>
    <w:p w14:paraId="119D25CA" w14:textId="77777777" w:rsidR="001572FB" w:rsidRDefault="001572FB" w:rsidP="00061F93">
      <w:pPr>
        <w:pBdr>
          <w:top w:val="nil"/>
          <w:left w:val="nil"/>
          <w:bottom w:val="nil"/>
          <w:right w:val="nil"/>
          <w:between w:val="nil"/>
        </w:pBdr>
        <w:spacing w:line="360" w:lineRule="auto"/>
      </w:pPr>
    </w:p>
    <w:p w14:paraId="4DA915F7" w14:textId="77777777" w:rsidR="001572FB" w:rsidRDefault="001572FB" w:rsidP="00061F93">
      <w:pPr>
        <w:pBdr>
          <w:top w:val="nil"/>
          <w:left w:val="nil"/>
          <w:bottom w:val="nil"/>
          <w:right w:val="nil"/>
          <w:between w:val="nil"/>
        </w:pBdr>
        <w:spacing w:line="360" w:lineRule="auto"/>
      </w:pPr>
    </w:p>
    <w:p w14:paraId="027209D2" w14:textId="00C1450A" w:rsidR="00871881" w:rsidRDefault="00CB704D" w:rsidP="00061F93">
      <w:pPr>
        <w:pBdr>
          <w:top w:val="nil"/>
          <w:left w:val="nil"/>
          <w:bottom w:val="nil"/>
          <w:right w:val="nil"/>
          <w:between w:val="nil"/>
        </w:pBdr>
        <w:spacing w:line="360" w:lineRule="auto"/>
      </w:pPr>
      <w:r>
        <w:t xml:space="preserve">Říčan et al., </w:t>
      </w:r>
      <w:proofErr w:type="spellStart"/>
      <w:r>
        <w:t>Rogge</w:t>
      </w:r>
      <w:proofErr w:type="spellEnd"/>
      <w:r>
        <w:t xml:space="preserve"> in </w:t>
      </w:r>
      <w:r w:rsidR="00FD5251">
        <w:t>Mydlíková (20</w:t>
      </w:r>
      <w:r w:rsidR="00533A4F">
        <w:t>21</w:t>
      </w:r>
      <w:r w:rsidR="00FD5251">
        <w:t>) k</w:t>
      </w:r>
      <w:r w:rsidR="00DE6433">
        <w:t> </w:t>
      </w:r>
      <w:r w:rsidR="00FD5251">
        <w:t>psychi</w:t>
      </w:r>
      <w:r w:rsidR="00DE6433">
        <w:t>ckému týrání uvádí:</w:t>
      </w:r>
      <w:r w:rsidR="00061F93">
        <w:br/>
      </w:r>
    </w:p>
    <w:p w14:paraId="266CE4AF" w14:textId="79ACECD6" w:rsidR="00533A4F" w:rsidRDefault="00533A4F" w:rsidP="00871881">
      <w:pPr>
        <w:pBdr>
          <w:top w:val="nil"/>
          <w:left w:val="nil"/>
          <w:bottom w:val="nil"/>
          <w:right w:val="nil"/>
          <w:between w:val="nil"/>
        </w:pBdr>
        <w:spacing w:line="360" w:lineRule="auto"/>
        <w:jc w:val="both"/>
      </w:pPr>
      <w:r>
        <w:tab/>
      </w:r>
      <w:r w:rsidRPr="00533A4F">
        <w:t>Na rozdíl od týrání tělesného, které je obvykle na dítěti zevně</w:t>
      </w:r>
      <w:r w:rsidR="0004569E">
        <w:t xml:space="preserve"> p</w:t>
      </w:r>
      <w:r w:rsidR="00DC2E83" w:rsidRPr="00DC2E83">
        <w:t>atrné a je možno ho fotozáznamem dokumentovat pro trvalou archivaci</w:t>
      </w:r>
      <w:r w:rsidR="001423FF">
        <w:t>,</w:t>
      </w:r>
      <w:r w:rsidR="00DC2E83" w:rsidRPr="00DC2E83">
        <w:t xml:space="preserve"> je týrání duševní méně zřetelné a zřejmé</w:t>
      </w:r>
      <w:r w:rsidR="001B7820">
        <w:t>,</w:t>
      </w:r>
      <w:r w:rsidR="00DC2E83" w:rsidRPr="00DC2E83">
        <w:t xml:space="preserve"> je jaksi skrytější</w:t>
      </w:r>
      <w:r w:rsidR="001B7820">
        <w:t>,</w:t>
      </w:r>
      <w:r w:rsidR="00DC2E83" w:rsidRPr="00DC2E83">
        <w:t xml:space="preserve"> hůře objektivizov</w:t>
      </w:r>
      <w:r w:rsidR="001B7820">
        <w:t>áno</w:t>
      </w:r>
      <w:r w:rsidR="00DC2E83" w:rsidRPr="00DC2E83">
        <w:t xml:space="preserve">. </w:t>
      </w:r>
      <w:r w:rsidR="00A10B32">
        <w:t>C</w:t>
      </w:r>
      <w:r w:rsidR="00DC2E83" w:rsidRPr="00DC2E83">
        <w:t xml:space="preserve">ož ho staví do jiné pozice než </w:t>
      </w:r>
      <w:r w:rsidR="00A10B32">
        <w:t>týrání</w:t>
      </w:r>
      <w:r w:rsidR="00DC2E83" w:rsidRPr="00DC2E83">
        <w:t xml:space="preserve"> </w:t>
      </w:r>
      <w:r w:rsidR="00CC03D8" w:rsidRPr="00DC2E83">
        <w:t>tělesné</w:t>
      </w:r>
      <w:r w:rsidR="00CC03D8">
        <w:t xml:space="preserve"> – je</w:t>
      </w:r>
      <w:r w:rsidR="00DC2E83" w:rsidRPr="00DC2E83">
        <w:t xml:space="preserve"> méně často diagnostikováno a obtížně se také dokazuje při soudním řízení. Tím je však situace jenom </w:t>
      </w:r>
      <w:r w:rsidR="00CC03D8" w:rsidRPr="00DC2E83">
        <w:t xml:space="preserve">horší </w:t>
      </w:r>
      <w:r w:rsidR="00CC03D8">
        <w:t>– léčit</w:t>
      </w:r>
      <w:r w:rsidR="00DC2E83" w:rsidRPr="00DC2E83">
        <w:t xml:space="preserve"> a řešit můžeme jen to, co jsme diagnostikovali</w:t>
      </w:r>
      <w:r w:rsidR="00CC03D8">
        <w:t>, a v</w:t>
      </w:r>
      <w:r w:rsidR="00DC2E83" w:rsidRPr="00DC2E83">
        <w:t xml:space="preserve"> tomto případě nám může </w:t>
      </w:r>
      <w:r w:rsidR="00541DC6">
        <w:t>(</w:t>
      </w:r>
      <w:r w:rsidR="00DC2E83" w:rsidRPr="00DC2E83">
        <w:t>a také se to děje</w:t>
      </w:r>
      <w:r w:rsidR="00541DC6">
        <w:t>) u</w:t>
      </w:r>
      <w:r w:rsidR="0004569E" w:rsidRPr="0004569E">
        <w:t>nikat velké</w:t>
      </w:r>
      <w:r w:rsidR="00541DC6">
        <w:t>,</w:t>
      </w:r>
      <w:r w:rsidR="0004569E" w:rsidRPr="0004569E">
        <w:t xml:space="preserve"> přesněji řečeno neodhadnutelné množství</w:t>
      </w:r>
      <w:r w:rsidR="0004569E">
        <w:t xml:space="preserve"> n</w:t>
      </w:r>
      <w:r w:rsidR="0004569E" w:rsidRPr="0004569E">
        <w:t>epoznaných případů.</w:t>
      </w:r>
    </w:p>
    <w:p w14:paraId="4A907DD0" w14:textId="77777777" w:rsidR="00900927" w:rsidRDefault="00900927" w:rsidP="00871881">
      <w:pPr>
        <w:pBdr>
          <w:top w:val="nil"/>
          <w:left w:val="nil"/>
          <w:bottom w:val="nil"/>
          <w:right w:val="nil"/>
          <w:between w:val="nil"/>
        </w:pBdr>
        <w:spacing w:line="360" w:lineRule="auto"/>
        <w:jc w:val="both"/>
      </w:pPr>
    </w:p>
    <w:p w14:paraId="7B31D281" w14:textId="2BFFF291" w:rsidR="00900927" w:rsidRDefault="001224B4" w:rsidP="004712C1">
      <w:pPr>
        <w:pBdr>
          <w:top w:val="nil"/>
          <w:left w:val="nil"/>
          <w:bottom w:val="nil"/>
          <w:right w:val="nil"/>
          <w:between w:val="nil"/>
        </w:pBdr>
        <w:spacing w:line="360" w:lineRule="auto"/>
      </w:pPr>
      <w:proofErr w:type="spellStart"/>
      <w:r>
        <w:lastRenderedPageBreak/>
        <w:t>Langmei</w:t>
      </w:r>
      <w:r w:rsidR="00F705DE">
        <w:t>er</w:t>
      </w:r>
      <w:proofErr w:type="spellEnd"/>
      <w:r w:rsidR="00F705DE">
        <w:t xml:space="preserve"> </w:t>
      </w:r>
      <w:r w:rsidR="009072BC" w:rsidRPr="009072BC">
        <w:t>&amp;</w:t>
      </w:r>
      <w:r w:rsidR="00F705DE">
        <w:t xml:space="preserve"> Matějček in Mydlíková (2021</w:t>
      </w:r>
      <w:r w:rsidR="006E08DD">
        <w:t>) dále uvádějí:</w:t>
      </w:r>
      <w:r w:rsidR="004712C1">
        <w:br/>
      </w:r>
    </w:p>
    <w:p w14:paraId="0ED14BDF" w14:textId="24A73B34" w:rsidR="006E08DD" w:rsidRDefault="006E08DD" w:rsidP="00871881">
      <w:pPr>
        <w:pBdr>
          <w:top w:val="nil"/>
          <w:left w:val="nil"/>
          <w:bottom w:val="nil"/>
          <w:right w:val="nil"/>
          <w:between w:val="nil"/>
        </w:pBdr>
        <w:spacing w:line="360" w:lineRule="auto"/>
        <w:jc w:val="both"/>
      </w:pPr>
      <w:r>
        <w:tab/>
      </w:r>
      <w:r w:rsidR="00670426" w:rsidRPr="00670426">
        <w:t xml:space="preserve"> </w:t>
      </w:r>
      <w:r w:rsidR="00670426">
        <w:t>D</w:t>
      </w:r>
      <w:r w:rsidR="00670426" w:rsidRPr="00670426">
        <w:t xml:space="preserve">uševní týrání může probíhat jednak jako </w:t>
      </w:r>
      <w:r w:rsidR="00670426" w:rsidRPr="00670426">
        <w:rPr>
          <w:b/>
          <w:bCs/>
        </w:rPr>
        <w:t>aktivní</w:t>
      </w:r>
      <w:r w:rsidR="00670426" w:rsidRPr="00670426">
        <w:t xml:space="preserve"> děj</w:t>
      </w:r>
      <w:r w:rsidR="00670426">
        <w:t xml:space="preserve"> (dítě je ponižováno, </w:t>
      </w:r>
      <w:r w:rsidR="00840274">
        <w:t>zesměšňováno, směřují k němu nadávky…)</w:t>
      </w:r>
      <w:r w:rsidR="00205600">
        <w:t xml:space="preserve"> nebo je to </w:t>
      </w:r>
      <w:r w:rsidR="00F5016E">
        <w:t>situace,</w:t>
      </w:r>
      <w:r w:rsidR="00205600">
        <w:t xml:space="preserve"> kdy v rovině psychické a emoční </w:t>
      </w:r>
      <w:r w:rsidR="00205600" w:rsidRPr="00F5016E">
        <w:rPr>
          <w:b/>
          <w:bCs/>
        </w:rPr>
        <w:t xml:space="preserve">nenastává něco, </w:t>
      </w:r>
      <w:r w:rsidR="00F5016E" w:rsidRPr="00F5016E">
        <w:rPr>
          <w:b/>
          <w:bCs/>
        </w:rPr>
        <w:t>co nastávat má</w:t>
      </w:r>
      <w:r w:rsidR="00F5016E">
        <w:t xml:space="preserve"> – odmítavost</w:t>
      </w:r>
      <w:r w:rsidR="00D67518">
        <w:t>, nevšímavost, nedostatek lásky, času, pozornosti</w:t>
      </w:r>
      <w:r w:rsidR="006C2946">
        <w:t>, izolace dítěte – nenaplňuje se vztahová vazba</w:t>
      </w:r>
      <w:r w:rsidR="00F50928">
        <w:t xml:space="preserve">, </w:t>
      </w:r>
      <w:r w:rsidR="00F50928" w:rsidRPr="00911980">
        <w:rPr>
          <w:b/>
          <w:bCs/>
        </w:rPr>
        <w:t>attachment</w:t>
      </w:r>
      <w:r w:rsidR="00F50928">
        <w:t xml:space="preserve"> mezi matkou a dítětem apod. Obě tyto </w:t>
      </w:r>
      <w:r w:rsidR="00911980">
        <w:t>podoby se v praxi samozřejmě často kombinují, ale nemusí to být vždy pravidlem.</w:t>
      </w:r>
    </w:p>
    <w:p w14:paraId="798B90FF" w14:textId="77777777" w:rsidR="004712C1" w:rsidRDefault="004712C1" w:rsidP="00871881">
      <w:pPr>
        <w:pBdr>
          <w:top w:val="nil"/>
          <w:left w:val="nil"/>
          <w:bottom w:val="nil"/>
          <w:right w:val="nil"/>
          <w:between w:val="nil"/>
        </w:pBdr>
        <w:spacing w:line="360" w:lineRule="auto"/>
        <w:jc w:val="both"/>
      </w:pPr>
    </w:p>
    <w:p w14:paraId="7B9EFB3B" w14:textId="052F6EC9" w:rsidR="004712C1" w:rsidRDefault="004712C1" w:rsidP="00871881">
      <w:pPr>
        <w:pBdr>
          <w:top w:val="nil"/>
          <w:left w:val="nil"/>
          <w:bottom w:val="nil"/>
          <w:right w:val="nil"/>
          <w:between w:val="nil"/>
        </w:pBdr>
        <w:spacing w:line="360" w:lineRule="auto"/>
        <w:jc w:val="both"/>
      </w:pPr>
      <w:r>
        <w:t xml:space="preserve">Teorií </w:t>
      </w:r>
      <w:proofErr w:type="spellStart"/>
      <w:r w:rsidRPr="009072BC">
        <w:rPr>
          <w:b/>
          <w:bCs/>
        </w:rPr>
        <w:t>attachmentu</w:t>
      </w:r>
      <w:proofErr w:type="spellEnd"/>
      <w:r>
        <w:t xml:space="preserve"> se</w:t>
      </w:r>
      <w:r w:rsidR="00061549">
        <w:t xml:space="preserve"> zabývá David </w:t>
      </w:r>
      <w:proofErr w:type="spellStart"/>
      <w:r w:rsidR="00061549">
        <w:t>Howe</w:t>
      </w:r>
      <w:proofErr w:type="spellEnd"/>
      <w:r w:rsidR="00061549">
        <w:t xml:space="preserve"> </w:t>
      </w:r>
      <w:r w:rsidR="00935DDB">
        <w:t>(2005):</w:t>
      </w:r>
    </w:p>
    <w:p w14:paraId="778E1B6B" w14:textId="2DE7CB84" w:rsidR="008313E1" w:rsidRDefault="008313E1" w:rsidP="00871881">
      <w:pPr>
        <w:pBdr>
          <w:top w:val="nil"/>
          <w:left w:val="nil"/>
          <w:bottom w:val="nil"/>
          <w:right w:val="nil"/>
          <w:between w:val="nil"/>
        </w:pBdr>
        <w:spacing w:line="360" w:lineRule="auto"/>
        <w:jc w:val="both"/>
      </w:pPr>
    </w:p>
    <w:p w14:paraId="4BF3702A" w14:textId="77777777" w:rsidR="00D065C0" w:rsidRDefault="008313E1" w:rsidP="008313E1">
      <w:pPr>
        <w:pBdr>
          <w:top w:val="nil"/>
          <w:left w:val="nil"/>
          <w:bottom w:val="nil"/>
          <w:right w:val="nil"/>
          <w:between w:val="nil"/>
        </w:pBdr>
        <w:spacing w:line="360" w:lineRule="auto"/>
        <w:ind w:firstLine="576"/>
        <w:jc w:val="both"/>
      </w:pPr>
      <w:r w:rsidRPr="008313E1">
        <w:t xml:space="preserve">Ačkoli jsme si vědomi vzájemné provázanosti a překrývání různých typů špatného zacházení, v této části se soustředíme na týrání, včetně fyzického týrání, citového týrání a vytváření a vyvolávání nemocí u dětí. Je třeba také připomenout, že citové týrání, které zde popisujeme jako psychické týrání, zřejmě prostupuje většinu forem týrání a zanedbávání. Zneužívající pečovatelé mají problémy se zvládáním potřeb, závislosti a zranitelnosti u sebe i u druhých. Bolestné vzpomínky z vlastního dětství často znamenají, že prožívají úzkost, dokonce strach, kdykoli se setkají s chováním připoutanosti a citovou závislostí. S těmito úzkostmi se vyrovnávají defenzivním vyloučením negativních emocí z vědomého duševního zpracování deaktivací obav souvisejících s </w:t>
      </w:r>
      <w:r w:rsidRPr="00D065C0">
        <w:rPr>
          <w:b/>
          <w:bCs/>
        </w:rPr>
        <w:t>attachmentem</w:t>
      </w:r>
      <w:r w:rsidRPr="008313E1">
        <w:t xml:space="preserve"> a péčí. </w:t>
      </w:r>
    </w:p>
    <w:p w14:paraId="2BF665D4" w14:textId="77777777" w:rsidR="00DE6433" w:rsidRDefault="00DE6433" w:rsidP="00871881">
      <w:pPr>
        <w:pBdr>
          <w:top w:val="nil"/>
          <w:left w:val="nil"/>
          <w:bottom w:val="nil"/>
          <w:right w:val="nil"/>
          <w:between w:val="nil"/>
        </w:pBdr>
        <w:spacing w:line="360" w:lineRule="auto"/>
        <w:jc w:val="both"/>
      </w:pPr>
    </w:p>
    <w:p w14:paraId="74CABF8D" w14:textId="77777777" w:rsidR="00016088" w:rsidRDefault="00016088" w:rsidP="00871881">
      <w:pPr>
        <w:pBdr>
          <w:top w:val="nil"/>
          <w:left w:val="nil"/>
          <w:bottom w:val="nil"/>
          <w:right w:val="nil"/>
          <w:between w:val="nil"/>
        </w:pBdr>
        <w:spacing w:line="360" w:lineRule="auto"/>
        <w:jc w:val="both"/>
      </w:pPr>
    </w:p>
    <w:p w14:paraId="69826804" w14:textId="77777777" w:rsidR="00016088" w:rsidRDefault="00016088" w:rsidP="00871881">
      <w:pPr>
        <w:pBdr>
          <w:top w:val="nil"/>
          <w:left w:val="nil"/>
          <w:bottom w:val="nil"/>
          <w:right w:val="nil"/>
          <w:between w:val="nil"/>
        </w:pBdr>
        <w:spacing w:line="360" w:lineRule="auto"/>
        <w:jc w:val="both"/>
      </w:pPr>
    </w:p>
    <w:p w14:paraId="7A2AC1C3" w14:textId="06C9641A" w:rsidR="00983EFF" w:rsidRDefault="00997C45" w:rsidP="00F874C1">
      <w:pPr>
        <w:pStyle w:val="Nadpis2"/>
        <w:numPr>
          <w:ilvl w:val="1"/>
          <w:numId w:val="1"/>
        </w:numPr>
        <w:spacing w:line="360" w:lineRule="auto"/>
      </w:pPr>
      <w:bookmarkStart w:id="15" w:name="_Toc162931717"/>
      <w:r>
        <w:lastRenderedPageBreak/>
        <w:t>Sexuální/pohlavní zneužívání</w:t>
      </w:r>
      <w:bookmarkEnd w:id="15"/>
    </w:p>
    <w:p w14:paraId="048B1C07" w14:textId="5601C643" w:rsidR="00EA3481" w:rsidRDefault="00EA3481" w:rsidP="004A23EE">
      <w:pPr>
        <w:spacing w:line="360" w:lineRule="auto"/>
        <w:ind w:firstLine="576"/>
        <w:jc w:val="both"/>
      </w:pPr>
      <w:r>
        <w:t>Sexuální zneužívání dětí je děsivou realitou, která se skrývá ve stínu naší společnosti a zanechává na svých obětech hluboké jizvy. Tato kapitola se snaží osvětlit tento temný kout lidské reality a nabízí vhled do podstaty sexuálního zneužívání dětí</w:t>
      </w:r>
      <w:r w:rsidR="00013D30">
        <w:t>, rizik</w:t>
      </w:r>
      <w:r w:rsidR="0047562E">
        <w:t>ovost</w:t>
      </w:r>
      <w:r w:rsidR="00F0689A">
        <w:t>i</w:t>
      </w:r>
      <w:r w:rsidR="00013D30">
        <w:t>,</w:t>
      </w:r>
      <w:r w:rsidR="00722C94">
        <w:t xml:space="preserve"> </w:t>
      </w:r>
      <w:r>
        <w:t>jeho ničivých dopadů</w:t>
      </w:r>
      <w:r w:rsidR="00013D30">
        <w:t xml:space="preserve"> a postup</w:t>
      </w:r>
      <w:r w:rsidR="00F0689A">
        <w:t>u</w:t>
      </w:r>
      <w:r w:rsidR="00013D30">
        <w:t xml:space="preserve"> sociálních pracovníků</w:t>
      </w:r>
      <w:r w:rsidR="00722C94">
        <w:t>.</w:t>
      </w:r>
    </w:p>
    <w:p w14:paraId="2984503C" w14:textId="26367DCE" w:rsidR="00084CAE" w:rsidRDefault="00EA3481" w:rsidP="00084CAE">
      <w:pPr>
        <w:spacing w:line="360" w:lineRule="auto"/>
        <w:ind w:firstLine="576"/>
        <w:jc w:val="both"/>
      </w:pPr>
      <w:r>
        <w:t xml:space="preserve">Podstatou sexuálního zneužívání dětí je </w:t>
      </w:r>
      <w:r w:rsidR="00084CAE">
        <w:t>zneuctění</w:t>
      </w:r>
      <w:r>
        <w:t xml:space="preserve"> a porušování nevinnosti a důvěry dítěte k uspokojování tužeb dospělého. Projevuje se v různých formách, od nevhodných dotyků a obnažování až po závažnější činy, jako je </w:t>
      </w:r>
      <w:r w:rsidR="00084CAE">
        <w:t xml:space="preserve">obtěžování a </w:t>
      </w:r>
      <w:r>
        <w:t xml:space="preserve">znásilnění. Pachatelem těchto ohavných činů může být kdokoli – rodinní příslušníci, známí nebo dokonce cizí </w:t>
      </w:r>
      <w:r w:rsidR="00084CAE">
        <w:t>lidé – a</w:t>
      </w:r>
      <w:r>
        <w:t xml:space="preserve"> narušit tak iluzi bezpečí a jistoty, kterou si děti ze své podstaty zaslouží.</w:t>
      </w:r>
    </w:p>
    <w:p w14:paraId="0E77FB41" w14:textId="18EF25A8" w:rsidR="00EA3481" w:rsidRDefault="00EA3481" w:rsidP="00084CAE">
      <w:pPr>
        <w:spacing w:line="360" w:lineRule="auto"/>
        <w:ind w:firstLine="576"/>
        <w:jc w:val="both"/>
      </w:pPr>
      <w:r>
        <w:t>Důsledky sexuálního zneužívání dětí jsou hluboké a dalekosáhlé a zasahují až do dospělosti. Oběti se často potýkají s nesčetnými psychologickými, emocionálními a sociálními problémy, včetně úzkosti, deprese, posttraumatické stresové poruchy (PTSD) a obtíží při navazování zdravých vztahů. Trauma způsobené sexuálním zneužíváním může navíc narušit pocit vlastní hodnoty a důvěru dítěte v ostatní a zanechat trvalé jizvy, které se nemusí nikdy zcela zahojit.</w:t>
      </w:r>
    </w:p>
    <w:p w14:paraId="27F31E00" w14:textId="77777777" w:rsidR="001572FB" w:rsidRDefault="001572FB" w:rsidP="00016088">
      <w:pPr>
        <w:spacing w:line="360" w:lineRule="auto"/>
        <w:jc w:val="both"/>
      </w:pPr>
    </w:p>
    <w:p w14:paraId="13055911" w14:textId="77777777" w:rsidR="001572FB" w:rsidRDefault="001572FB" w:rsidP="00084CAE">
      <w:pPr>
        <w:spacing w:line="360" w:lineRule="auto"/>
        <w:ind w:firstLine="576"/>
        <w:jc w:val="both"/>
      </w:pPr>
    </w:p>
    <w:p w14:paraId="12A11355" w14:textId="528BA9AB" w:rsidR="00181273" w:rsidRDefault="00EA25A1" w:rsidP="00084CAE">
      <w:pPr>
        <w:spacing w:line="360" w:lineRule="auto"/>
        <w:ind w:firstLine="576"/>
        <w:jc w:val="both"/>
      </w:pPr>
      <w:r>
        <w:t xml:space="preserve">Voňková </w:t>
      </w:r>
      <w:r w:rsidRPr="00C57C1E">
        <w:t>&amp;</w:t>
      </w:r>
      <w:r>
        <w:t xml:space="preserve"> Spoustová</w:t>
      </w:r>
      <w:r w:rsidR="00AE5551">
        <w:t xml:space="preserve"> (2016) uvádí</w:t>
      </w:r>
      <w:r w:rsidR="00271228">
        <w:t>, že:</w:t>
      </w:r>
    </w:p>
    <w:p w14:paraId="7FE75F76" w14:textId="77777777" w:rsidR="002726DE" w:rsidRDefault="002726DE" w:rsidP="00084CAE">
      <w:pPr>
        <w:spacing w:line="360" w:lineRule="auto"/>
        <w:ind w:firstLine="576"/>
        <w:jc w:val="both"/>
      </w:pPr>
    </w:p>
    <w:p w14:paraId="3AAAC49B" w14:textId="77777777" w:rsidR="00016088" w:rsidRDefault="002A4E53" w:rsidP="00016088">
      <w:pPr>
        <w:spacing w:line="360" w:lineRule="auto"/>
        <w:ind w:firstLine="576"/>
        <w:jc w:val="both"/>
      </w:pPr>
      <w:r w:rsidRPr="002A4E53">
        <w:t>Nepatřičné vystavení dítěte pohlavnímu kontaktu</w:t>
      </w:r>
      <w:r w:rsidR="002968EC">
        <w:t>, č</w:t>
      </w:r>
      <w:r w:rsidR="00F7067A" w:rsidRPr="00F7067A">
        <w:t xml:space="preserve">innosti či chování je </w:t>
      </w:r>
      <w:r w:rsidR="00F7067A" w:rsidRPr="002968EC">
        <w:rPr>
          <w:b/>
          <w:bCs/>
        </w:rPr>
        <w:t>sexuálním zneužíváním dítěte</w:t>
      </w:r>
      <w:r w:rsidR="00F7067A" w:rsidRPr="00F7067A">
        <w:t>. Zahrnuje jakékoliv pohlavní dotýkání, styk či vykořisťování</w:t>
      </w:r>
      <w:r w:rsidR="00984308">
        <w:t xml:space="preserve"> k</w:t>
      </w:r>
      <w:r w:rsidR="00F7067A" w:rsidRPr="00F7067A">
        <w:t>ýmkoliv</w:t>
      </w:r>
      <w:r w:rsidR="00984308">
        <w:t>,</w:t>
      </w:r>
      <w:r w:rsidR="00F7067A" w:rsidRPr="00F7067A">
        <w:t xml:space="preserve"> kdo dítě zneužívá. Může mít formu přímého</w:t>
      </w:r>
      <w:r w:rsidR="00472203">
        <w:t xml:space="preserve"> </w:t>
      </w:r>
      <w:r w:rsidR="00D363B0">
        <w:t>(</w:t>
      </w:r>
      <w:r w:rsidR="00472203">
        <w:t>k</w:t>
      </w:r>
      <w:r w:rsidR="00F7067A" w:rsidRPr="00F7067A">
        <w:t>ontaktního</w:t>
      </w:r>
      <w:r w:rsidR="00D363B0">
        <w:t>)</w:t>
      </w:r>
      <w:r w:rsidR="00F7067A" w:rsidRPr="00F7067A">
        <w:t xml:space="preserve"> i nepřímého </w:t>
      </w:r>
      <w:r w:rsidR="00D363B0">
        <w:t>(</w:t>
      </w:r>
      <w:r w:rsidR="00F7067A" w:rsidRPr="00F7067A">
        <w:t>bezdotykového</w:t>
      </w:r>
      <w:r w:rsidR="00D363B0">
        <w:t>)</w:t>
      </w:r>
      <w:r w:rsidR="00F7067A" w:rsidRPr="00F7067A">
        <w:t xml:space="preserve"> zneužívání</w:t>
      </w:r>
      <w:r w:rsidR="00472203">
        <w:t xml:space="preserve"> - </w:t>
      </w:r>
      <w:r w:rsidR="00F7067A" w:rsidRPr="00F7067A">
        <w:t xml:space="preserve">např. </w:t>
      </w:r>
      <w:r w:rsidR="00F7067A">
        <w:t>p</w:t>
      </w:r>
      <w:r w:rsidR="00F7067A" w:rsidRPr="00F7067A">
        <w:t>řítomnost dítěte u sexuálních aktivit.</w:t>
      </w:r>
    </w:p>
    <w:p w14:paraId="79DD8F5D" w14:textId="5D700760" w:rsidR="00760858" w:rsidRDefault="00B77510" w:rsidP="00016088">
      <w:pPr>
        <w:spacing w:line="360" w:lineRule="auto"/>
        <w:jc w:val="both"/>
      </w:pPr>
      <w:r>
        <w:lastRenderedPageBreak/>
        <w:t>Matoušek (2010</w:t>
      </w:r>
      <w:r w:rsidR="00E24D6C">
        <w:t>):</w:t>
      </w:r>
    </w:p>
    <w:p w14:paraId="2474C5A7" w14:textId="77777777" w:rsidR="002726DE" w:rsidRDefault="002726DE" w:rsidP="00084CAE">
      <w:pPr>
        <w:spacing w:line="360" w:lineRule="auto"/>
        <w:ind w:firstLine="576"/>
        <w:jc w:val="both"/>
      </w:pPr>
    </w:p>
    <w:p w14:paraId="3379E7FF" w14:textId="7788F880" w:rsidR="00E24D6C" w:rsidRDefault="005B50CD" w:rsidP="00084CAE">
      <w:pPr>
        <w:spacing w:line="360" w:lineRule="auto"/>
        <w:ind w:firstLine="576"/>
        <w:jc w:val="both"/>
      </w:pPr>
      <w:r w:rsidRPr="005B50CD">
        <w:t>Za sexuální zneužívání se považují případy, kdy dítě je objektem sexuálního chování dospělé osoby</w:t>
      </w:r>
      <w:r w:rsidR="00D92628">
        <w:t xml:space="preserve"> </w:t>
      </w:r>
      <w:r w:rsidRPr="005B50CD">
        <w:t>nebo je jinak angažov</w:t>
      </w:r>
      <w:r w:rsidR="00662707">
        <w:t>áno</w:t>
      </w:r>
      <w:r w:rsidRPr="005B50CD">
        <w:t xml:space="preserve"> v sexuálních projevech dospělého. Může jít o obscénní telefonáty, předvádění se dospělého před dítětem či pozorování nahého dítěte se zřetelnou sexuální motivací</w:t>
      </w:r>
      <w:r w:rsidR="00F40413">
        <w:t>, o</w:t>
      </w:r>
      <w:r w:rsidRPr="005B50CD">
        <w:t>hmatávání dítěte, zhotovování pornografických fotografií nebo pokusy o soulož</w:t>
      </w:r>
      <w:r w:rsidR="00F40413">
        <w:t>,</w:t>
      </w:r>
      <w:r w:rsidRPr="005B50CD">
        <w:t xml:space="preserve"> znásilnění, incest či nucení k dětské prostituci.</w:t>
      </w:r>
    </w:p>
    <w:p w14:paraId="0315C97D" w14:textId="77777777" w:rsidR="00F21329" w:rsidRDefault="00F21329" w:rsidP="00084CAE">
      <w:pPr>
        <w:spacing w:line="360" w:lineRule="auto"/>
        <w:ind w:firstLine="576"/>
        <w:jc w:val="both"/>
      </w:pPr>
    </w:p>
    <w:p w14:paraId="184B1EB2" w14:textId="74292021" w:rsidR="00F21329" w:rsidRDefault="00E63446" w:rsidP="00084CAE">
      <w:pPr>
        <w:spacing w:line="360" w:lineRule="auto"/>
        <w:ind w:firstLine="576"/>
        <w:jc w:val="both"/>
      </w:pPr>
      <w:r w:rsidRPr="00814DDD">
        <w:rPr>
          <w:b/>
          <w:bCs/>
        </w:rPr>
        <w:t>Posttraumatická stresová porucha</w:t>
      </w:r>
      <w:r w:rsidR="00520469">
        <w:rPr>
          <w:b/>
          <w:bCs/>
        </w:rPr>
        <w:t xml:space="preserve"> PTSD</w:t>
      </w:r>
      <w:r>
        <w:t xml:space="preserve"> </w:t>
      </w:r>
      <w:r w:rsidR="005A453E">
        <w:t xml:space="preserve">dle </w:t>
      </w:r>
      <w:proofErr w:type="spellStart"/>
      <w:r w:rsidR="00FE4369">
        <w:t>Cairns</w:t>
      </w:r>
      <w:proofErr w:type="spellEnd"/>
      <w:r w:rsidR="00FE4369">
        <w:t xml:space="preserve"> </w:t>
      </w:r>
      <w:r w:rsidR="005A453E">
        <w:t>(</w:t>
      </w:r>
      <w:r w:rsidR="00FE4369">
        <w:t>201</w:t>
      </w:r>
      <w:r w:rsidR="00690551">
        <w:t>3</w:t>
      </w:r>
      <w:r w:rsidR="00C617F5">
        <w:t>):</w:t>
      </w:r>
    </w:p>
    <w:p w14:paraId="624EB2EE" w14:textId="77777777" w:rsidR="002726DE" w:rsidRDefault="002726DE" w:rsidP="00084CAE">
      <w:pPr>
        <w:spacing w:line="360" w:lineRule="auto"/>
        <w:ind w:firstLine="576"/>
        <w:jc w:val="both"/>
      </w:pPr>
    </w:p>
    <w:p w14:paraId="08CD8D18" w14:textId="4F6E0288" w:rsidR="00C617F5" w:rsidRDefault="0057330F" w:rsidP="00084CAE">
      <w:pPr>
        <w:spacing w:line="360" w:lineRule="auto"/>
        <w:ind w:firstLine="576"/>
        <w:jc w:val="both"/>
      </w:pPr>
      <w:r w:rsidRPr="0057330F">
        <w:t>Posttraumatické poruchy jsou složité a jejich dopad se projevuje komplexně. Každý člověk reaguje po svém, protože každá osobnost je jedinečná a traumatický stres rozkládá právě osobnost.</w:t>
      </w:r>
      <w:r w:rsidR="004F791A" w:rsidRPr="004F791A">
        <w:t xml:space="preserve"> Přesto však u každého postiženého dítěte pozorujeme </w:t>
      </w:r>
      <w:r w:rsidR="00E8732F">
        <w:t>čtyři</w:t>
      </w:r>
      <w:r w:rsidR="004F791A" w:rsidRPr="004F791A">
        <w:t xml:space="preserve"> základní prvky PTSD</w:t>
      </w:r>
      <w:r w:rsidR="00E8732F">
        <w:t>:</w:t>
      </w:r>
      <w:r w:rsidR="004F791A" w:rsidRPr="004F791A">
        <w:t xml:space="preserve"> </w:t>
      </w:r>
      <w:r w:rsidR="00E8732F">
        <w:t>n</w:t>
      </w:r>
      <w:r w:rsidR="004F791A" w:rsidRPr="004F791A">
        <w:t>adměrné rozrušení</w:t>
      </w:r>
      <w:r w:rsidR="00E8732F">
        <w:t>,</w:t>
      </w:r>
      <w:r w:rsidR="004F791A" w:rsidRPr="004F791A">
        <w:t xml:space="preserve"> otupělost</w:t>
      </w:r>
      <w:r w:rsidR="00154514">
        <w:t>,</w:t>
      </w:r>
      <w:r w:rsidR="004F791A" w:rsidRPr="004F791A">
        <w:t xml:space="preserve"> vtíravé vzpomínky a </w:t>
      </w:r>
      <w:r w:rsidR="00565284">
        <w:t>vyhýbavost</w:t>
      </w:r>
      <w:r w:rsidR="004F791A" w:rsidRPr="004F791A">
        <w:t>. Každý z uvedených jevů vyvolává symptomy, jež dítě pociťuje jako poruchu normálních funkcí a pečovatel je vnímá jako chování.</w:t>
      </w:r>
    </w:p>
    <w:p w14:paraId="78420CB9" w14:textId="77777777" w:rsidR="00F24888" w:rsidRDefault="00F24888" w:rsidP="00084CAE">
      <w:pPr>
        <w:spacing w:line="360" w:lineRule="auto"/>
        <w:ind w:firstLine="576"/>
        <w:jc w:val="both"/>
      </w:pPr>
    </w:p>
    <w:p w14:paraId="25C4DE19" w14:textId="5D55032B" w:rsidR="00F24888" w:rsidRDefault="00F24888" w:rsidP="00084CAE">
      <w:pPr>
        <w:spacing w:line="360" w:lineRule="auto"/>
        <w:ind w:firstLine="576"/>
        <w:jc w:val="both"/>
      </w:pPr>
      <w:r>
        <w:t xml:space="preserve">Dle </w:t>
      </w:r>
      <w:r w:rsidR="009D048B">
        <w:t xml:space="preserve">F. Caby </w:t>
      </w:r>
      <w:r w:rsidR="00097EF9" w:rsidRPr="00097EF9">
        <w:t>&amp;</w:t>
      </w:r>
      <w:r w:rsidR="009D048B">
        <w:t xml:space="preserve"> A. Caby </w:t>
      </w:r>
      <w:r w:rsidR="005F50A4">
        <w:t>(201</w:t>
      </w:r>
      <w:r w:rsidR="00303A0C">
        <w:t>9</w:t>
      </w:r>
      <w:r w:rsidR="00520469">
        <w:t xml:space="preserve">) se </w:t>
      </w:r>
      <w:r w:rsidR="00520469" w:rsidRPr="00F32B52">
        <w:rPr>
          <w:b/>
          <w:bCs/>
        </w:rPr>
        <w:t>PTSD</w:t>
      </w:r>
      <w:r w:rsidR="00520469">
        <w:t xml:space="preserve"> </w:t>
      </w:r>
      <w:r w:rsidR="00CA168D">
        <w:t>u</w:t>
      </w:r>
      <w:r w:rsidR="00F35925" w:rsidRPr="00F35925">
        <w:t xml:space="preserve"> dětí </w:t>
      </w:r>
      <w:r w:rsidR="00CA168D">
        <w:t>může</w:t>
      </w:r>
      <w:r w:rsidR="00F35925" w:rsidRPr="00F35925">
        <w:t xml:space="preserve"> </w:t>
      </w:r>
      <w:r w:rsidR="00CA168D">
        <w:t>projevovat</w:t>
      </w:r>
      <w:r w:rsidR="00F35925" w:rsidRPr="00F35925">
        <w:t xml:space="preserve"> různ</w:t>
      </w:r>
      <w:r w:rsidR="009F543A">
        <w:t>ými způsoby,</w:t>
      </w:r>
      <w:r w:rsidR="00F35925" w:rsidRPr="00F35925">
        <w:t xml:space="preserve"> od poruch spánku a nočních děsů, přes </w:t>
      </w:r>
      <w:r w:rsidR="009F543A" w:rsidRPr="00F35925">
        <w:t>enormně</w:t>
      </w:r>
      <w:r w:rsidR="00F35925" w:rsidRPr="00F35925">
        <w:t xml:space="preserve"> agresivní chování až po nezájem a sociální stažení.</w:t>
      </w:r>
      <w:r w:rsidR="00963D8B" w:rsidRPr="00963D8B">
        <w:t xml:space="preserve"> V některých případech je možné pozorovat stále se vracející a opakující chování, které vykazuje prvky traumatického prožitku, aniž by si dítě samo tento aspekt uvědomovalo.</w:t>
      </w:r>
    </w:p>
    <w:p w14:paraId="7A14E193" w14:textId="205A2812" w:rsidR="00963D8B" w:rsidRDefault="00963D8B" w:rsidP="00084CAE">
      <w:pPr>
        <w:spacing w:line="360" w:lineRule="auto"/>
        <w:ind w:firstLine="576"/>
        <w:jc w:val="both"/>
      </w:pPr>
      <w:r w:rsidRPr="00963D8B">
        <w:t>U dospívajících se mohou objevovat sebepoškozující tendence nebo pokles výkonnosti a problémy se soustředěním. Na tělesné úrovni je možné pozorovat bolesti hlavy nebo břicha a zvýšenou náchylnost k infekcím.</w:t>
      </w:r>
    </w:p>
    <w:p w14:paraId="0A812DD2" w14:textId="77777777" w:rsidR="008047E0" w:rsidRDefault="008047E0" w:rsidP="00084CAE">
      <w:pPr>
        <w:spacing w:line="360" w:lineRule="auto"/>
        <w:ind w:firstLine="576"/>
        <w:jc w:val="both"/>
      </w:pPr>
    </w:p>
    <w:p w14:paraId="2FE25781" w14:textId="77777777" w:rsidR="00016088" w:rsidRDefault="00016088" w:rsidP="00084CAE">
      <w:pPr>
        <w:spacing w:line="360" w:lineRule="auto"/>
        <w:ind w:firstLine="576"/>
        <w:jc w:val="both"/>
      </w:pPr>
    </w:p>
    <w:p w14:paraId="3AAFF431" w14:textId="3BC7C7E9" w:rsidR="008047E0" w:rsidRDefault="00C34D86" w:rsidP="00084CAE">
      <w:pPr>
        <w:spacing w:line="360" w:lineRule="auto"/>
        <w:ind w:firstLine="576"/>
        <w:jc w:val="both"/>
      </w:pPr>
      <w:r>
        <w:lastRenderedPageBreak/>
        <w:t>Mydlíková (2021</w:t>
      </w:r>
      <w:r w:rsidR="00A1674B">
        <w:t xml:space="preserve">) </w:t>
      </w:r>
      <w:r w:rsidR="00FD6501">
        <w:t>k pohlavnímu zneužívání dětí uvádí:</w:t>
      </w:r>
    </w:p>
    <w:p w14:paraId="4897D9B8" w14:textId="77777777" w:rsidR="002726DE" w:rsidRDefault="002726DE" w:rsidP="00084CAE">
      <w:pPr>
        <w:spacing w:line="360" w:lineRule="auto"/>
        <w:ind w:firstLine="576"/>
        <w:jc w:val="both"/>
      </w:pPr>
    </w:p>
    <w:p w14:paraId="4C2065BD" w14:textId="3C820052" w:rsidR="00803397" w:rsidRDefault="009E6750" w:rsidP="00F0689A">
      <w:pPr>
        <w:spacing w:line="360" w:lineRule="auto"/>
        <w:ind w:firstLine="576"/>
        <w:jc w:val="both"/>
      </w:pPr>
      <w:r w:rsidRPr="00D5781E">
        <w:rPr>
          <w:b/>
          <w:bCs/>
        </w:rPr>
        <w:t>Příčiny</w:t>
      </w:r>
      <w:r w:rsidRPr="009E6750">
        <w:t xml:space="preserve"> sexuálního abúzu dospělého vůči dítěti jsou mnohé a velmi rozmanité</w:t>
      </w:r>
      <w:r w:rsidR="00B87F74">
        <w:t>, p</w:t>
      </w:r>
      <w:r w:rsidRPr="009E6750">
        <w:t xml:space="preserve">odezřelé dospělé jedince je nutno v tomto směru vždy pečlivě odborně vyšetřit. Není výjimkou, že se zde rozkryjí jako patologické osobnosti jedinci, kteří bývají svému okolí známí jako </w:t>
      </w:r>
      <w:r w:rsidR="00D5781E">
        <w:t>tzv</w:t>
      </w:r>
      <w:r w:rsidRPr="009E6750">
        <w:t xml:space="preserve">. </w:t>
      </w:r>
      <w:r w:rsidR="00A83BEA">
        <w:t>„</w:t>
      </w:r>
      <w:r w:rsidR="00D5781E">
        <w:t>s</w:t>
      </w:r>
      <w:r w:rsidRPr="009E6750">
        <w:t>pořádaní a slušní lidé</w:t>
      </w:r>
      <w:r w:rsidR="00A83BEA">
        <w:t>“</w:t>
      </w:r>
      <w:r w:rsidRPr="009E6750">
        <w:t>.</w:t>
      </w:r>
    </w:p>
    <w:p w14:paraId="4E953554" w14:textId="74F3E836" w:rsidR="00B50C21" w:rsidRDefault="00B50C21" w:rsidP="006F493D">
      <w:pPr>
        <w:spacing w:line="360" w:lineRule="auto"/>
        <w:ind w:firstLine="720"/>
        <w:jc w:val="both"/>
      </w:pPr>
      <w:r w:rsidRPr="00B50C21">
        <w:t>Samozřejmě, že část těchto dospělých jsou:</w:t>
      </w:r>
    </w:p>
    <w:p w14:paraId="42199743" w14:textId="5879B9D9" w:rsidR="00803397" w:rsidRDefault="00803397" w:rsidP="00F874C1">
      <w:pPr>
        <w:pStyle w:val="Odstavecseseznamem"/>
        <w:numPr>
          <w:ilvl w:val="0"/>
          <w:numId w:val="10"/>
        </w:numPr>
        <w:spacing w:line="276" w:lineRule="auto"/>
        <w:jc w:val="both"/>
      </w:pPr>
      <w:r w:rsidRPr="00803397">
        <w:t>Lidé se sexuální deviací</w:t>
      </w:r>
      <w:r>
        <w:t>, t</w:t>
      </w:r>
      <w:r w:rsidRPr="00803397">
        <w:t>aké doposud nediagnostikovaní.</w:t>
      </w:r>
    </w:p>
    <w:p w14:paraId="51F8032B" w14:textId="4759F7A8" w:rsidR="00BE74E0" w:rsidRDefault="00BE74E0" w:rsidP="00F874C1">
      <w:pPr>
        <w:pStyle w:val="Odstavecseseznamem"/>
        <w:numPr>
          <w:ilvl w:val="0"/>
          <w:numId w:val="10"/>
        </w:numPr>
        <w:spacing w:line="276" w:lineRule="auto"/>
        <w:jc w:val="both"/>
      </w:pPr>
      <w:r w:rsidRPr="00BE74E0">
        <w:t>Jedinci obecně sexuálně hyperaktivní.</w:t>
      </w:r>
    </w:p>
    <w:p w14:paraId="56A3FC66" w14:textId="4DF3A9BC" w:rsidR="00BE74E0" w:rsidRDefault="00BE74E0" w:rsidP="00F874C1">
      <w:pPr>
        <w:pStyle w:val="Odstavecseseznamem"/>
        <w:numPr>
          <w:ilvl w:val="0"/>
          <w:numId w:val="10"/>
        </w:numPr>
        <w:spacing w:line="276" w:lineRule="auto"/>
        <w:jc w:val="both"/>
      </w:pPr>
      <w:r w:rsidRPr="00BE74E0">
        <w:t>Rizikový jsou taktéž starší muži s obecně již nízkou sebekontrolou chování.</w:t>
      </w:r>
    </w:p>
    <w:p w14:paraId="5DCFAD5A" w14:textId="5EAA52DC" w:rsidR="00665693" w:rsidRDefault="00403923" w:rsidP="00F874C1">
      <w:pPr>
        <w:pStyle w:val="Odstavecseseznamem"/>
        <w:numPr>
          <w:ilvl w:val="0"/>
          <w:numId w:val="10"/>
        </w:numPr>
        <w:spacing w:line="276" w:lineRule="auto"/>
        <w:jc w:val="both"/>
      </w:pPr>
      <w:r w:rsidRPr="00403923">
        <w:t>Dospělí s návykovou závislostí.</w:t>
      </w:r>
    </w:p>
    <w:p w14:paraId="712C4D8B" w14:textId="77777777" w:rsidR="00CF4E3A" w:rsidRDefault="00CF4E3A" w:rsidP="006F493D">
      <w:pPr>
        <w:spacing w:line="360" w:lineRule="auto"/>
        <w:ind w:left="576" w:firstLine="144"/>
        <w:jc w:val="both"/>
      </w:pPr>
    </w:p>
    <w:p w14:paraId="470C1D04" w14:textId="569A1BE0" w:rsidR="00403923" w:rsidRDefault="00403923" w:rsidP="006F493D">
      <w:pPr>
        <w:spacing w:line="360" w:lineRule="auto"/>
        <w:ind w:left="576" w:firstLine="144"/>
        <w:jc w:val="both"/>
      </w:pPr>
      <w:r>
        <w:t xml:space="preserve">Určitou </w:t>
      </w:r>
      <w:r w:rsidRPr="00BE1676">
        <w:rPr>
          <w:b/>
          <w:bCs/>
        </w:rPr>
        <w:t>rizikovost</w:t>
      </w:r>
      <w:r>
        <w:t xml:space="preserve"> </w:t>
      </w:r>
      <w:r w:rsidR="00665693">
        <w:t>j</w:t>
      </w:r>
      <w:r w:rsidR="00665693" w:rsidRPr="00665693">
        <w:t xml:space="preserve">e možné najít také z </w:t>
      </w:r>
      <w:r w:rsidR="00665693">
        <w:t>druhé</w:t>
      </w:r>
      <w:r w:rsidR="00665693" w:rsidRPr="00665693">
        <w:t xml:space="preserve"> strany</w:t>
      </w:r>
      <w:r w:rsidR="00665693">
        <w:t>,</w:t>
      </w:r>
      <w:r w:rsidR="00665693" w:rsidRPr="00665693">
        <w:t xml:space="preserve"> ze strany dítěte nebo rodiny.</w:t>
      </w:r>
      <w:r w:rsidR="000275AA">
        <w:t xml:space="preserve"> Zde je možné uvést zejména:</w:t>
      </w:r>
    </w:p>
    <w:p w14:paraId="4D801DEE" w14:textId="01C01222" w:rsidR="000275AA" w:rsidRDefault="00333C20" w:rsidP="00F874C1">
      <w:pPr>
        <w:pStyle w:val="Odstavecseseznamem"/>
        <w:numPr>
          <w:ilvl w:val="0"/>
          <w:numId w:val="11"/>
        </w:numPr>
        <w:spacing w:line="276" w:lineRule="auto"/>
        <w:jc w:val="both"/>
      </w:pPr>
      <w:r w:rsidRPr="00333C20">
        <w:t xml:space="preserve">Děti mentálně retardované </w:t>
      </w:r>
      <w:r>
        <w:t>(</w:t>
      </w:r>
      <w:r w:rsidRPr="00333C20">
        <w:t>pachatel počítá s tím, že dítě buď o tom nebude vypovídat vůbec, nebo mu nikdo nebude věřit</w:t>
      </w:r>
      <w:r>
        <w:t>)</w:t>
      </w:r>
      <w:r w:rsidRPr="00333C20">
        <w:t>.</w:t>
      </w:r>
    </w:p>
    <w:p w14:paraId="61E2B320" w14:textId="2A7BB6CB" w:rsidR="0047619C" w:rsidRDefault="0047619C" w:rsidP="00F874C1">
      <w:pPr>
        <w:pStyle w:val="Odstavecseseznamem"/>
        <w:numPr>
          <w:ilvl w:val="0"/>
          <w:numId w:val="11"/>
        </w:numPr>
        <w:spacing w:line="276" w:lineRule="auto"/>
        <w:jc w:val="both"/>
      </w:pPr>
      <w:r w:rsidRPr="0047619C">
        <w:t>Děti z dysfunkčních či již přímo nefunkčních rodin.</w:t>
      </w:r>
    </w:p>
    <w:p w14:paraId="5D380A17" w14:textId="30655F51" w:rsidR="0047619C" w:rsidRDefault="0047619C" w:rsidP="00F874C1">
      <w:pPr>
        <w:pStyle w:val="Odstavecseseznamem"/>
        <w:numPr>
          <w:ilvl w:val="0"/>
          <w:numId w:val="11"/>
        </w:numPr>
        <w:spacing w:line="276" w:lineRule="auto"/>
        <w:jc w:val="both"/>
      </w:pPr>
      <w:r w:rsidRPr="0047619C">
        <w:t>Děti, u kterých rodiče nevědí, jak</w:t>
      </w:r>
      <w:r w:rsidR="00B4326F">
        <w:t>,</w:t>
      </w:r>
      <w:r w:rsidRPr="0047619C">
        <w:t xml:space="preserve"> kde </w:t>
      </w:r>
      <w:r w:rsidR="00B4326F">
        <w:t>a s</w:t>
      </w:r>
      <w:r w:rsidRPr="0047619C">
        <w:t xml:space="preserve"> kým tráví svůj volný čas.</w:t>
      </w:r>
    </w:p>
    <w:p w14:paraId="48EF2083" w14:textId="618102DC" w:rsidR="005F16D3" w:rsidRDefault="005F16D3" w:rsidP="00F874C1">
      <w:pPr>
        <w:pStyle w:val="Odstavecseseznamem"/>
        <w:numPr>
          <w:ilvl w:val="0"/>
          <w:numId w:val="11"/>
        </w:numPr>
        <w:spacing w:line="276" w:lineRule="auto"/>
        <w:jc w:val="both"/>
      </w:pPr>
      <w:r w:rsidRPr="005F16D3">
        <w:t>Situace, kdy jsou rodiče opakovaně a dlouhodobě zaneprázdnění či mimo domov a netráví s dítětem dostatečný čas.</w:t>
      </w:r>
    </w:p>
    <w:p w14:paraId="147993EB" w14:textId="339B756F" w:rsidR="005F16D3" w:rsidRDefault="005F16D3" w:rsidP="00F874C1">
      <w:pPr>
        <w:pStyle w:val="Odstavecseseznamem"/>
        <w:numPr>
          <w:ilvl w:val="0"/>
          <w:numId w:val="11"/>
        </w:numPr>
        <w:spacing w:line="276" w:lineRule="auto"/>
        <w:jc w:val="both"/>
      </w:pPr>
      <w:r w:rsidRPr="005F16D3">
        <w:t xml:space="preserve">Rizikový je v tomto ohledu pro děti pobyt mimo domov. </w:t>
      </w:r>
      <w:r w:rsidR="001B2298">
        <w:t>(</w:t>
      </w:r>
      <w:r w:rsidRPr="005F16D3">
        <w:t>tábory, internátní zařízení a</w:t>
      </w:r>
      <w:r w:rsidR="001B2298">
        <w:t>td)</w:t>
      </w:r>
      <w:r w:rsidRPr="005F16D3">
        <w:t>.</w:t>
      </w:r>
    </w:p>
    <w:p w14:paraId="0E840FB6" w14:textId="7421E551" w:rsidR="005F16D3" w:rsidRDefault="00655C38" w:rsidP="00F874C1">
      <w:pPr>
        <w:pStyle w:val="Odstavecseseznamem"/>
        <w:numPr>
          <w:ilvl w:val="0"/>
          <w:numId w:val="11"/>
        </w:numPr>
        <w:spacing w:line="276" w:lineRule="auto"/>
        <w:jc w:val="both"/>
      </w:pPr>
      <w:r w:rsidRPr="00655C38">
        <w:t>Cizí muž či muži v</w:t>
      </w:r>
      <w:r w:rsidR="00BE1676">
        <w:t> </w:t>
      </w:r>
      <w:r w:rsidRPr="00655C38">
        <w:t>rodině</w:t>
      </w:r>
      <w:r w:rsidR="00BE1676">
        <w:t xml:space="preserve"> (n</w:t>
      </w:r>
      <w:r w:rsidRPr="00655C38">
        <w:t>oví partneři matky</w:t>
      </w:r>
      <w:r w:rsidR="00BE1676">
        <w:t>)</w:t>
      </w:r>
      <w:r w:rsidRPr="00655C38">
        <w:t>.</w:t>
      </w:r>
    </w:p>
    <w:p w14:paraId="3CA645E7" w14:textId="670129F9" w:rsidR="00DF5EAE" w:rsidRDefault="00655C38" w:rsidP="00F874C1">
      <w:pPr>
        <w:pStyle w:val="Odstavecseseznamem"/>
        <w:numPr>
          <w:ilvl w:val="0"/>
          <w:numId w:val="11"/>
        </w:numPr>
        <w:spacing w:line="276" w:lineRule="auto"/>
        <w:jc w:val="both"/>
      </w:pPr>
      <w:r w:rsidRPr="00655C38">
        <w:t xml:space="preserve">Sexuální uvolněnost v rodině </w:t>
      </w:r>
    </w:p>
    <w:p w14:paraId="0DBC0D07" w14:textId="77777777" w:rsidR="00F0689A" w:rsidRDefault="00F0689A" w:rsidP="006F493D">
      <w:pPr>
        <w:spacing w:line="360" w:lineRule="auto"/>
        <w:ind w:firstLine="576"/>
        <w:jc w:val="both"/>
        <w:rPr>
          <w:b/>
          <w:bCs/>
        </w:rPr>
      </w:pPr>
    </w:p>
    <w:p w14:paraId="1215D979" w14:textId="77777777" w:rsidR="002F1420" w:rsidRDefault="002F1420" w:rsidP="006F493D">
      <w:pPr>
        <w:spacing w:line="360" w:lineRule="auto"/>
        <w:ind w:firstLine="576"/>
        <w:jc w:val="both"/>
        <w:rPr>
          <w:b/>
          <w:bCs/>
        </w:rPr>
      </w:pPr>
    </w:p>
    <w:p w14:paraId="0AF08161" w14:textId="4EB5088D" w:rsidR="006F493D" w:rsidRDefault="003C71F0" w:rsidP="006F493D">
      <w:pPr>
        <w:spacing w:line="360" w:lineRule="auto"/>
        <w:ind w:firstLine="576"/>
        <w:jc w:val="both"/>
      </w:pPr>
      <w:r w:rsidRPr="00660D95">
        <w:rPr>
          <w:b/>
          <w:bCs/>
        </w:rPr>
        <w:lastRenderedPageBreak/>
        <w:t>Následky sexuálního zneužívání dítěte</w:t>
      </w:r>
      <w:r w:rsidRPr="003C71F0">
        <w:t xml:space="preserve"> se mohou ukázat jednak v rovině zdravotní </w:t>
      </w:r>
      <w:r w:rsidR="00A906D2">
        <w:t>(</w:t>
      </w:r>
      <w:r w:rsidRPr="003C71F0">
        <w:t>sexuálně přenosné nemoci</w:t>
      </w:r>
      <w:r w:rsidR="00A906D2">
        <w:t>),</w:t>
      </w:r>
      <w:r w:rsidRPr="003C71F0">
        <w:t xml:space="preserve"> </w:t>
      </w:r>
      <w:r w:rsidR="00A906D2">
        <w:t>d</w:t>
      </w:r>
      <w:r w:rsidRPr="003C71F0">
        <w:t>ále to bývají psychosomatické potíže</w:t>
      </w:r>
      <w:r w:rsidR="00A906D2">
        <w:t xml:space="preserve"> (</w:t>
      </w:r>
      <w:r w:rsidRPr="003C71F0">
        <w:t>bolest hlavy, bolest břicha, koktavost, pomočování, poruchy příjmu potravy</w:t>
      </w:r>
      <w:r w:rsidR="00A906D2">
        <w:t>,</w:t>
      </w:r>
      <w:r w:rsidR="00404B95" w:rsidRPr="00404B95">
        <w:t xml:space="preserve"> </w:t>
      </w:r>
      <w:r w:rsidR="00A906D2">
        <w:t>s</w:t>
      </w:r>
      <w:r w:rsidR="00404B95" w:rsidRPr="00404B95">
        <w:t>pánku</w:t>
      </w:r>
      <w:r w:rsidR="00CA3A51">
        <w:t>)</w:t>
      </w:r>
      <w:r w:rsidR="00404B95" w:rsidRPr="00404B95">
        <w:t xml:space="preserve"> nebo u malých dětí vývojový regres v psychomotorickém vývoji, včetně např. </w:t>
      </w:r>
      <w:r w:rsidR="00CA3A51">
        <w:t>r</w:t>
      </w:r>
      <w:r w:rsidR="00404B95" w:rsidRPr="00404B95">
        <w:t xml:space="preserve">ůstové retardace. </w:t>
      </w:r>
    </w:p>
    <w:p w14:paraId="43593868" w14:textId="77777777" w:rsidR="00E21250" w:rsidRDefault="00404B95" w:rsidP="006F493D">
      <w:pPr>
        <w:spacing w:line="360" w:lineRule="auto"/>
        <w:ind w:firstLine="576"/>
        <w:jc w:val="both"/>
      </w:pPr>
      <w:r w:rsidRPr="00404B95">
        <w:t>Samozřejmě, to už jsou také změny v psychické a osobnostní konstelaci dítěte</w:t>
      </w:r>
      <w:r w:rsidR="00536379">
        <w:t>, a</w:t>
      </w:r>
      <w:r w:rsidRPr="00404B95">
        <w:t>ť již akutní, jako jsou pocity hanby či viny, deprese a úzkost, strach, ztráta důvěry vůči dospělým a světu vůbec</w:t>
      </w:r>
      <w:r w:rsidR="00E22730">
        <w:t>,</w:t>
      </w:r>
      <w:r w:rsidRPr="00404B95">
        <w:t xml:space="preserve"> nebo dlouhodobé</w:t>
      </w:r>
      <w:r w:rsidR="00E22730">
        <w:t>, j</w:t>
      </w:r>
      <w:r w:rsidR="00DB5365" w:rsidRPr="00DB5365">
        <w:t xml:space="preserve">ako je </w:t>
      </w:r>
      <w:proofErr w:type="spellStart"/>
      <w:r w:rsidR="00DB5365" w:rsidRPr="00DB5365">
        <w:t>disociativní</w:t>
      </w:r>
      <w:proofErr w:type="spellEnd"/>
      <w:r w:rsidR="00DB5365" w:rsidRPr="00DB5365">
        <w:t xml:space="preserve"> porucha chování</w:t>
      </w:r>
      <w:r w:rsidR="00660D95">
        <w:t>,</w:t>
      </w:r>
      <w:r w:rsidR="00DB5365" w:rsidRPr="00DB5365">
        <w:t xml:space="preserve"> poruchy osobnosti</w:t>
      </w:r>
      <w:r w:rsidR="00171EB0">
        <w:t>,</w:t>
      </w:r>
      <w:r w:rsidR="00DB5365" w:rsidRPr="00DB5365">
        <w:t xml:space="preserve"> obtíže při navazování partnerských vztahů</w:t>
      </w:r>
      <w:r w:rsidR="00171EB0">
        <w:t xml:space="preserve"> v </w:t>
      </w:r>
      <w:r w:rsidR="00DB5365" w:rsidRPr="00DB5365">
        <w:t xml:space="preserve">dospělosti </w:t>
      </w:r>
      <w:r w:rsidR="00171EB0">
        <w:t>atd</w:t>
      </w:r>
      <w:r w:rsidR="00DB5365" w:rsidRPr="00DB5365">
        <w:t xml:space="preserve">. </w:t>
      </w:r>
    </w:p>
    <w:p w14:paraId="4DCDB202" w14:textId="77777777" w:rsidR="009B4AC5" w:rsidRDefault="00DB5365" w:rsidP="006F493D">
      <w:pPr>
        <w:spacing w:line="360" w:lineRule="auto"/>
        <w:ind w:firstLine="576"/>
        <w:jc w:val="both"/>
      </w:pPr>
      <w:r w:rsidRPr="00DB5365">
        <w:t xml:space="preserve">Také dětská pornografie, prostituce, sexuální turismus </w:t>
      </w:r>
      <w:r w:rsidR="00E21250">
        <w:t>apod.</w:t>
      </w:r>
      <w:r w:rsidRPr="00DB5365">
        <w:t xml:space="preserve"> představují</w:t>
      </w:r>
      <w:r w:rsidR="00E21250">
        <w:t>,</w:t>
      </w:r>
      <w:r w:rsidRPr="00DB5365">
        <w:t xml:space="preserve"> spolu s únosy dětí za těmito účely významnou patologii sem patřící</w:t>
      </w:r>
      <w:r w:rsidR="009B4AC5">
        <w:t>.</w:t>
      </w:r>
      <w:r w:rsidRPr="00DB5365">
        <w:t xml:space="preserve"> </w:t>
      </w:r>
      <w:r w:rsidR="009B4AC5">
        <w:t>V</w:t>
      </w:r>
      <w:r w:rsidRPr="00DB5365">
        <w:t xml:space="preserve"> posledních letech pak do této oblasti významně vstupují sociální sítě.</w:t>
      </w:r>
      <w:r w:rsidR="00660D95" w:rsidRPr="00660D95">
        <w:t xml:space="preserve"> </w:t>
      </w:r>
    </w:p>
    <w:p w14:paraId="0C27A069" w14:textId="7CDD17A4" w:rsidR="009353F0" w:rsidRDefault="00660D95" w:rsidP="00097EF9">
      <w:pPr>
        <w:spacing w:line="360" w:lineRule="auto"/>
        <w:ind w:firstLine="576"/>
        <w:jc w:val="both"/>
      </w:pPr>
      <w:r w:rsidRPr="00660D95">
        <w:t>Trestní zákoník pak vyjmenovává další trestné činy, jako jsou znásilnění, sexuální nátlak, pohlavní zneužívání, kuplířství, prostituce, šíření pornografie, zneužití dítěte k výrobě pornografie, ohrožování mravní výchovy mládeže</w:t>
      </w:r>
      <w:r w:rsidR="009B4AC5">
        <w:t>, s</w:t>
      </w:r>
      <w:r w:rsidRPr="00660D95">
        <w:t>vádění k pohlavnímu styku.</w:t>
      </w:r>
      <w:r w:rsidR="00A10244">
        <w:t xml:space="preserve"> Mydlíková (202</w:t>
      </w:r>
      <w:r w:rsidR="009D2591">
        <w:t>1</w:t>
      </w:r>
      <w:r w:rsidR="00A10244">
        <w:t>)</w:t>
      </w:r>
    </w:p>
    <w:p w14:paraId="335FB1B2" w14:textId="77777777" w:rsidR="004147AF" w:rsidRDefault="004147AF" w:rsidP="004147AF">
      <w:pPr>
        <w:spacing w:line="360" w:lineRule="auto"/>
        <w:ind w:firstLine="576"/>
        <w:jc w:val="both"/>
      </w:pPr>
    </w:p>
    <w:p w14:paraId="0C1C8A18" w14:textId="48F4DB0D" w:rsidR="00A10244" w:rsidRDefault="00A10244" w:rsidP="004147AF">
      <w:pPr>
        <w:spacing w:line="360" w:lineRule="auto"/>
        <w:ind w:firstLine="576"/>
        <w:jc w:val="both"/>
      </w:pPr>
      <w:r>
        <w:t>Sociální pracovníci musí v první řadě upřednostnit bezpečnost a ochranu dítěte před vším ostatním. Pokud se sociální pracovník dozví nebo má podezření, že je dítě sexuálně zneužíváno, musí okamžitě podniknout kroky k zajištění bezpečnosti dítěte. To může zahrnovat odvedení dítěte ze zneužívajícího prostředí, koordinaci s orgány činnými v trestním řízení nebo službami na ochranu dětí nebo v případě potřeby zprostředkování naléhavé lékařské péče.</w:t>
      </w:r>
    </w:p>
    <w:p w14:paraId="25952435" w14:textId="3DEA67E7" w:rsidR="009353F0" w:rsidRDefault="00A10244" w:rsidP="00A10244">
      <w:pPr>
        <w:spacing w:line="360" w:lineRule="auto"/>
        <w:ind w:firstLine="576"/>
        <w:jc w:val="both"/>
      </w:pPr>
      <w:r>
        <w:t xml:space="preserve">Ústředním bodem reakce sociálního pracovníka je vytvoření bezpečného a podpůrného prostředí, v němž se dítě cítí oprávněno sdělit své zážitky. Sociální pracovníci by měli k dítěti přistupovat citlivě, s empatií a </w:t>
      </w:r>
      <w:r>
        <w:lastRenderedPageBreak/>
        <w:t>bez odsuzování a vytvořit prostor, kde se dítě cítí vyslechnuto, je mu věřeno a je potvrzováno. Aktivní naslouchání, empatie a validace jsou základními složkami tohoto procesu, neboť pomáhají budovat důvěru a vztah s dítětem a podporují otevřenou komunikaci.</w:t>
      </w:r>
    </w:p>
    <w:p w14:paraId="59785B79" w14:textId="77777777" w:rsidR="00F0689A" w:rsidRDefault="00F0689A" w:rsidP="00A10244">
      <w:pPr>
        <w:spacing w:line="360" w:lineRule="auto"/>
        <w:ind w:firstLine="576"/>
        <w:jc w:val="both"/>
      </w:pPr>
    </w:p>
    <w:p w14:paraId="69F6AB64" w14:textId="5A9DF0B8" w:rsidR="00983EFF" w:rsidRDefault="00997C45" w:rsidP="00F874C1">
      <w:pPr>
        <w:pStyle w:val="Nadpis2"/>
        <w:numPr>
          <w:ilvl w:val="1"/>
          <w:numId w:val="1"/>
        </w:numPr>
        <w:spacing w:line="360" w:lineRule="auto"/>
      </w:pPr>
      <w:bookmarkStart w:id="16" w:name="_Toc162931718"/>
      <w:r>
        <w:t>Zanedbávání</w:t>
      </w:r>
      <w:bookmarkEnd w:id="16"/>
    </w:p>
    <w:p w14:paraId="16CDA480" w14:textId="77777777" w:rsidR="00995C89" w:rsidRDefault="005439E6" w:rsidP="005911BD">
      <w:pPr>
        <w:spacing w:line="360" w:lineRule="auto"/>
        <w:jc w:val="both"/>
      </w:pPr>
      <w:r>
        <w:tab/>
      </w:r>
      <w:r w:rsidR="005911BD" w:rsidRPr="005911BD">
        <w:t>V komplexní struktuře problémů souvisejících s péčí o děti je jedním z hlavních a často přehlížených aspektů problematika zanedbávaných dětí. Přestože společnost zdůrazňuje práva a ochranu dětí, zůstává stinný kout, kde jsou některé děti zbaveny základní péče a pozornosti, kterou si zaslouží.</w:t>
      </w:r>
    </w:p>
    <w:p w14:paraId="43596D09" w14:textId="223643A4" w:rsidR="005911BD" w:rsidRDefault="005911BD" w:rsidP="00995C89">
      <w:pPr>
        <w:spacing w:line="360" w:lineRule="auto"/>
        <w:ind w:firstLine="720"/>
        <w:jc w:val="both"/>
      </w:pPr>
      <w:r w:rsidRPr="005911BD">
        <w:t>Zanedbávané děti nejsou jen ty, které trpí fyzickým zanedbáváním, ale zahrnují celou škálu nedostatečné péče, včetně citového zanedbávání a absence výchovy ze strany rodičů, kteří se o ně starají.</w:t>
      </w:r>
    </w:p>
    <w:p w14:paraId="26889EF0" w14:textId="77777777" w:rsidR="001572FB" w:rsidRDefault="001572FB" w:rsidP="005911BD">
      <w:pPr>
        <w:spacing w:line="360" w:lineRule="auto"/>
        <w:jc w:val="both"/>
      </w:pPr>
    </w:p>
    <w:p w14:paraId="5D3B23F2" w14:textId="40E321BF" w:rsidR="00AC202C" w:rsidRDefault="009D23B6" w:rsidP="005911BD">
      <w:pPr>
        <w:spacing w:line="360" w:lineRule="auto"/>
        <w:jc w:val="both"/>
      </w:pPr>
      <w:r>
        <w:t xml:space="preserve">Definice zanedbávaného dítěte dle </w:t>
      </w:r>
      <w:r w:rsidR="00EC06F6">
        <w:t>Bechyňové (2008</w:t>
      </w:r>
      <w:r w:rsidR="005A3193">
        <w:t>):</w:t>
      </w:r>
    </w:p>
    <w:p w14:paraId="707C9639" w14:textId="77777777" w:rsidR="005A0C20" w:rsidRDefault="005A0C20" w:rsidP="005911BD">
      <w:pPr>
        <w:spacing w:line="360" w:lineRule="auto"/>
        <w:jc w:val="both"/>
      </w:pPr>
    </w:p>
    <w:p w14:paraId="5F50FE70" w14:textId="06B74974" w:rsidR="00983EFF" w:rsidRDefault="005439E6">
      <w:pPr>
        <w:spacing w:line="360" w:lineRule="auto"/>
        <w:jc w:val="both"/>
      </w:pPr>
      <w:r>
        <w:tab/>
      </w:r>
      <w:r w:rsidR="00FD0C53" w:rsidRPr="00FD0C53">
        <w:t xml:space="preserve">Pojem zanedbávání je součástí syndromu týraného zneužívaného a zanedbávaného dítěte </w:t>
      </w:r>
      <w:r w:rsidR="00EC3496">
        <w:t>(CAN)</w:t>
      </w:r>
      <w:r w:rsidR="00FD0C53" w:rsidRPr="00FD0C53">
        <w:t>.</w:t>
      </w:r>
      <w:r w:rsidR="00A13DB1" w:rsidRPr="00A13DB1">
        <w:t xml:space="preserve"> Jde pravděpodobně o nejčastější</w:t>
      </w:r>
      <w:r w:rsidR="004E6F22">
        <w:t xml:space="preserve"> f</w:t>
      </w:r>
      <w:r w:rsidR="00A13DB1" w:rsidRPr="00A13DB1">
        <w:t>orm</w:t>
      </w:r>
      <w:r w:rsidR="004E6F22">
        <w:t>u</w:t>
      </w:r>
      <w:r w:rsidR="00A13DB1" w:rsidRPr="00A13DB1">
        <w:t xml:space="preserve"> špatného zacházení s dětmi v rodinách. Oběti </w:t>
      </w:r>
      <w:r w:rsidR="00EE10EE">
        <w:t>zanedbávání</w:t>
      </w:r>
      <w:r w:rsidR="00A13DB1" w:rsidRPr="00A13DB1">
        <w:t>, pokud nejde o nejtěžší formy</w:t>
      </w:r>
      <w:r w:rsidR="00737DC9">
        <w:t xml:space="preserve"> z</w:t>
      </w:r>
      <w:r w:rsidR="00A13DB1" w:rsidRPr="00A13DB1">
        <w:t>anedbávání</w:t>
      </w:r>
      <w:r w:rsidR="00737DC9">
        <w:t>,</w:t>
      </w:r>
      <w:r w:rsidR="00A13DB1" w:rsidRPr="00A13DB1">
        <w:t xml:space="preserve"> bývají společně s oběťmi psychického násilí nejhůře zjistitelné. Děti jsou jím ohroženy často dlouhodobě. Jeho důsledky mohou bez poskytnutí vhodné intervence vážně ohrožovat jejich růst a vývoj.</w:t>
      </w:r>
      <w:r w:rsidR="003F7417" w:rsidRPr="003F7417">
        <w:t xml:space="preserve"> Proto se často hovoří o nebezpečí </w:t>
      </w:r>
      <w:r w:rsidR="005B4469">
        <w:t>„</w:t>
      </w:r>
      <w:r w:rsidR="003F7417" w:rsidRPr="003F7417">
        <w:t>zanedbávání zanedbávání.</w:t>
      </w:r>
      <w:r w:rsidR="005B4469">
        <w:t>“</w:t>
      </w:r>
      <w:r w:rsidR="003F7417" w:rsidRPr="003F7417">
        <w:t xml:space="preserve"> Včasná podpora rodičů v péči o dítě i ve stabilizaci fungování rodin je přitom nesmírně důležitá pro další zdravý vývoj dítěte.</w:t>
      </w:r>
    </w:p>
    <w:p w14:paraId="4761B26E" w14:textId="77777777" w:rsidR="002F1420" w:rsidRDefault="002F1420" w:rsidP="00805DE9">
      <w:pPr>
        <w:spacing w:line="360" w:lineRule="auto"/>
        <w:jc w:val="both"/>
      </w:pPr>
    </w:p>
    <w:p w14:paraId="7FA0AE18" w14:textId="77777777" w:rsidR="00805DE9" w:rsidRDefault="00805DE9">
      <w:pPr>
        <w:spacing w:line="360" w:lineRule="auto"/>
        <w:ind w:firstLine="576"/>
        <w:jc w:val="both"/>
      </w:pPr>
    </w:p>
    <w:p w14:paraId="01C8D54B" w14:textId="4A0D69CD" w:rsidR="00983EFF" w:rsidRDefault="00150FC4">
      <w:pPr>
        <w:spacing w:line="360" w:lineRule="auto"/>
        <w:ind w:firstLine="576"/>
        <w:jc w:val="both"/>
      </w:pPr>
      <w:proofErr w:type="spellStart"/>
      <w:r w:rsidRPr="00150FC4">
        <w:lastRenderedPageBreak/>
        <w:t>Dunovský</w:t>
      </w:r>
      <w:proofErr w:type="spellEnd"/>
      <w:r w:rsidRPr="00150FC4">
        <w:t xml:space="preserve">, který se syndromem </w:t>
      </w:r>
      <w:r w:rsidR="00540B07">
        <w:t>CAN</w:t>
      </w:r>
      <w:r w:rsidRPr="00150FC4">
        <w:t xml:space="preserve"> zabývá dlouhodobě</w:t>
      </w:r>
      <w:r w:rsidR="00540B07">
        <w:t>, d</w:t>
      </w:r>
      <w:r w:rsidR="00540B07" w:rsidRPr="00540B07">
        <w:t>efinuje zanedbávání jako:</w:t>
      </w:r>
      <w:r w:rsidR="006053B2">
        <w:t xml:space="preserve"> …</w:t>
      </w:r>
      <w:r w:rsidR="008F7231">
        <w:t xml:space="preserve"> „</w:t>
      </w:r>
      <w:r w:rsidR="0012127F" w:rsidRPr="0012127F">
        <w:t xml:space="preserve">Všechny škodlivé formy </w:t>
      </w:r>
      <w:r w:rsidR="008F7231">
        <w:t>„</w:t>
      </w:r>
      <w:r w:rsidR="0012127F" w:rsidRPr="0012127F">
        <w:t>ne</w:t>
      </w:r>
      <w:r w:rsidR="008F7231">
        <w:t>-</w:t>
      </w:r>
      <w:r w:rsidR="0012127F" w:rsidRPr="0012127F">
        <w:t>p</w:t>
      </w:r>
      <w:r w:rsidR="008F7231">
        <w:t>é</w:t>
      </w:r>
      <w:r w:rsidR="0012127F" w:rsidRPr="0012127F">
        <w:t>če</w:t>
      </w:r>
      <w:r w:rsidR="008F7231">
        <w:t>“</w:t>
      </w:r>
      <w:r w:rsidR="0012127F" w:rsidRPr="0012127F">
        <w:t xml:space="preserve"> o dítě spojené se všemi nepříznivými důsledky pro jeho život a vývoj jak v oblasti tělesné </w:t>
      </w:r>
      <w:r w:rsidR="0065782B">
        <w:t>(n</w:t>
      </w:r>
      <w:r w:rsidR="0012127F" w:rsidRPr="0012127F">
        <w:t>eorganická porucha prospívání</w:t>
      </w:r>
      <w:r w:rsidR="0000440A">
        <w:t>),</w:t>
      </w:r>
      <w:r w:rsidR="0012127F" w:rsidRPr="0012127F">
        <w:t xml:space="preserve"> tak psychické</w:t>
      </w:r>
      <w:r w:rsidR="0000440A">
        <w:t>,</w:t>
      </w:r>
      <w:r w:rsidR="0012127F" w:rsidRPr="0012127F">
        <w:t xml:space="preserve"> emoční </w:t>
      </w:r>
      <w:r w:rsidR="00364464">
        <w:t>(</w:t>
      </w:r>
      <w:r w:rsidR="0012127F" w:rsidRPr="0012127F">
        <w:t>deprivace v dětském věku</w:t>
      </w:r>
      <w:r w:rsidR="00364464">
        <w:t>)</w:t>
      </w:r>
      <w:r w:rsidR="0012127F" w:rsidRPr="0012127F">
        <w:t xml:space="preserve"> i sociální </w:t>
      </w:r>
      <w:r w:rsidR="00364464">
        <w:t>(</w:t>
      </w:r>
      <w:r w:rsidR="0012127F" w:rsidRPr="0012127F">
        <w:t>dítě na ulici, děti</w:t>
      </w:r>
      <w:r w:rsidR="00364464">
        <w:t xml:space="preserve"> </w:t>
      </w:r>
      <w:r w:rsidR="0012127F" w:rsidRPr="0012127F">
        <w:t>ulice, děti toxikomanů</w:t>
      </w:r>
      <w:r w:rsidR="00C14AED">
        <w:t>)</w:t>
      </w:r>
      <w:r w:rsidR="0012127F" w:rsidRPr="0012127F">
        <w:t>.</w:t>
      </w:r>
      <w:r w:rsidR="00B4663A" w:rsidRPr="00B4663A">
        <w:t xml:space="preserve"> Jejich společným jmenovatelem je vždy poškozování osobnosti dítěte</w:t>
      </w:r>
      <w:r w:rsidR="00F34FE7">
        <w:t>,</w:t>
      </w:r>
      <w:r w:rsidR="00B4663A" w:rsidRPr="00B4663A">
        <w:t xml:space="preserve"> v nejzávažnějších případech jeho zahubení.</w:t>
      </w:r>
      <w:r w:rsidR="00B4663A">
        <w:t>“</w:t>
      </w:r>
      <w:r w:rsidR="00F34FE7">
        <w:t xml:space="preserve"> (</w:t>
      </w:r>
      <w:proofErr w:type="spellStart"/>
      <w:r w:rsidR="00F34FE7">
        <w:t>Dunovský</w:t>
      </w:r>
      <w:proofErr w:type="spellEnd"/>
      <w:r w:rsidR="00F34FE7">
        <w:t>,</w:t>
      </w:r>
      <w:r w:rsidR="00A92A02">
        <w:t xml:space="preserve"> Dytrych, Matějček in Bechyňová, 2008, s. 36)</w:t>
      </w:r>
    </w:p>
    <w:p w14:paraId="4F946156" w14:textId="77777777" w:rsidR="00AE4C82" w:rsidRDefault="00AE4C82" w:rsidP="00AE4C82">
      <w:pPr>
        <w:spacing w:line="360" w:lineRule="auto"/>
        <w:jc w:val="both"/>
      </w:pPr>
    </w:p>
    <w:p w14:paraId="372F7BCA" w14:textId="368F47F7" w:rsidR="00983EFF" w:rsidRDefault="00CB35F9" w:rsidP="00AE4C82">
      <w:pPr>
        <w:spacing w:line="360" w:lineRule="auto"/>
        <w:jc w:val="both"/>
      </w:pPr>
      <w:r>
        <w:t>Bechyňová (2008) dále uvádí:</w:t>
      </w:r>
    </w:p>
    <w:p w14:paraId="40C7C01A" w14:textId="77777777" w:rsidR="00AE4C82" w:rsidRDefault="00AE4C82" w:rsidP="004A66A8">
      <w:pPr>
        <w:spacing w:line="360" w:lineRule="auto"/>
        <w:ind w:left="576" w:firstLine="144"/>
        <w:jc w:val="both"/>
      </w:pPr>
    </w:p>
    <w:p w14:paraId="4AF40A92" w14:textId="77777777" w:rsidR="00D90DE3" w:rsidRDefault="002B5ABE" w:rsidP="004A66A8">
      <w:pPr>
        <w:spacing w:line="360" w:lineRule="auto"/>
        <w:ind w:left="576" w:firstLine="144"/>
        <w:jc w:val="both"/>
      </w:pPr>
      <w:r w:rsidRPr="002B5ABE">
        <w:t>Zanedbávání dítěte se projevuje nedostatečnou péči rodičů</w:t>
      </w:r>
      <w:r w:rsidR="0024071C">
        <w:t xml:space="preserve">, </w:t>
      </w:r>
      <w:r w:rsidRPr="002B5ABE">
        <w:t>obvykle nereflektova</w:t>
      </w:r>
      <w:r w:rsidR="002C36DA">
        <w:t>nou</w:t>
      </w:r>
      <w:r w:rsidRPr="002B5ABE">
        <w:t>, často generačně opakovanou. Jeho dopady na dítě většinou zjišťují profesionálové, kteří s ním přicházejí do blízkého kontaktu</w:t>
      </w:r>
      <w:r w:rsidR="00EB73D7">
        <w:t xml:space="preserve"> (n</w:t>
      </w:r>
      <w:r w:rsidRPr="002B5ABE">
        <w:t>apř</w:t>
      </w:r>
      <w:r w:rsidR="00EB73D7">
        <w:t>.</w:t>
      </w:r>
      <w:r w:rsidRPr="002B5ABE">
        <w:t xml:space="preserve"> lékař, zdravotní sestra, učitelka ve školském zařízení, sociální pracovník</w:t>
      </w:r>
      <w:r w:rsidR="00EB73D7">
        <w:t>)</w:t>
      </w:r>
      <w:r w:rsidRPr="002B5ABE">
        <w:t>.</w:t>
      </w:r>
      <w:r w:rsidR="0024071C" w:rsidRPr="0024071C">
        <w:t xml:space="preserve"> </w:t>
      </w:r>
    </w:p>
    <w:p w14:paraId="173AA248" w14:textId="662C1360" w:rsidR="00174F2F" w:rsidRDefault="0024071C" w:rsidP="00174F2F">
      <w:pPr>
        <w:spacing w:line="360" w:lineRule="auto"/>
        <w:ind w:left="576" w:firstLine="144"/>
        <w:jc w:val="both"/>
      </w:pPr>
      <w:r w:rsidRPr="0024071C">
        <w:t>V odborné literatuře</w:t>
      </w:r>
      <w:r w:rsidR="00D90DE3">
        <w:t xml:space="preserve"> </w:t>
      </w:r>
      <w:r w:rsidR="0097336F">
        <w:t>(</w:t>
      </w:r>
      <w:r w:rsidR="00D90DE3">
        <w:t>n</w:t>
      </w:r>
      <w:r w:rsidRPr="0024071C">
        <w:t>apř</w:t>
      </w:r>
      <w:r w:rsidR="00D90DE3">
        <w:t>.</w:t>
      </w:r>
      <w:r w:rsidRPr="0024071C">
        <w:t xml:space="preserve"> </w:t>
      </w:r>
      <w:proofErr w:type="spellStart"/>
      <w:r w:rsidR="005D32D8">
        <w:t>Dunovský</w:t>
      </w:r>
      <w:proofErr w:type="spellEnd"/>
      <w:r w:rsidR="005D32D8">
        <w:t>, Dytrych, Matějček</w:t>
      </w:r>
      <w:r w:rsidR="00B154EB">
        <w:t>, 1995)</w:t>
      </w:r>
      <w:r w:rsidRPr="0024071C">
        <w:t xml:space="preserve"> jsou obvykle rozlišovány </w:t>
      </w:r>
      <w:r w:rsidR="00C27CF8">
        <w:rPr>
          <w:b/>
          <w:bCs/>
        </w:rPr>
        <w:t>čtyři</w:t>
      </w:r>
      <w:r w:rsidRPr="00C27CF8">
        <w:rPr>
          <w:b/>
          <w:bCs/>
        </w:rPr>
        <w:t xml:space="preserve"> typy zanedbávání</w:t>
      </w:r>
      <w:r>
        <w:t>:</w:t>
      </w:r>
    </w:p>
    <w:p w14:paraId="2628EE08" w14:textId="4D4095E6" w:rsidR="00B154EB" w:rsidRDefault="00E66C60" w:rsidP="00F874C1">
      <w:pPr>
        <w:pStyle w:val="Odstavecseseznamem"/>
        <w:numPr>
          <w:ilvl w:val="1"/>
          <w:numId w:val="9"/>
        </w:numPr>
        <w:spacing w:line="360" w:lineRule="auto"/>
        <w:jc w:val="both"/>
      </w:pPr>
      <w:r w:rsidRPr="00C156E9">
        <w:rPr>
          <w:b/>
          <w:bCs/>
        </w:rPr>
        <w:t>Fyzické</w:t>
      </w:r>
      <w:r>
        <w:t xml:space="preserve"> – Neuspokojování</w:t>
      </w:r>
      <w:r w:rsidR="00177B70" w:rsidRPr="00177B70">
        <w:t xml:space="preserve"> tělesných potřeb dítěte.</w:t>
      </w:r>
    </w:p>
    <w:p w14:paraId="02F96C25" w14:textId="3E6A0726" w:rsidR="00174F2F" w:rsidRDefault="00E66C60" w:rsidP="00F874C1">
      <w:pPr>
        <w:pStyle w:val="Odstavecseseznamem"/>
        <w:numPr>
          <w:ilvl w:val="1"/>
          <w:numId w:val="9"/>
        </w:numPr>
        <w:spacing w:line="360" w:lineRule="auto"/>
        <w:jc w:val="both"/>
      </w:pPr>
      <w:r w:rsidRPr="00C156E9">
        <w:rPr>
          <w:b/>
          <w:bCs/>
        </w:rPr>
        <w:t>Výchovné</w:t>
      </w:r>
      <w:r>
        <w:t xml:space="preserve"> – nezabezpečení</w:t>
      </w:r>
      <w:r w:rsidR="00177B70" w:rsidRPr="00177B70">
        <w:t xml:space="preserve"> možnosti vzdělání ve škole, chybějící ochrana před dětskou prací.</w:t>
      </w:r>
    </w:p>
    <w:p w14:paraId="6B6F1BA3" w14:textId="63FD5FCB" w:rsidR="00174F2F" w:rsidRDefault="0097771D" w:rsidP="00F874C1">
      <w:pPr>
        <w:pStyle w:val="Odstavecseseznamem"/>
        <w:numPr>
          <w:ilvl w:val="1"/>
          <w:numId w:val="9"/>
        </w:numPr>
        <w:spacing w:line="360" w:lineRule="auto"/>
        <w:jc w:val="both"/>
      </w:pPr>
      <w:r w:rsidRPr="00C156E9">
        <w:rPr>
          <w:b/>
          <w:bCs/>
        </w:rPr>
        <w:t>Emoční</w:t>
      </w:r>
      <w:r>
        <w:t xml:space="preserve"> – neuspokojování </w:t>
      </w:r>
      <w:r w:rsidR="00177B70" w:rsidRPr="00177B70">
        <w:t>citových potřeb dítěte.</w:t>
      </w:r>
    </w:p>
    <w:p w14:paraId="0A3B336B" w14:textId="670419EE" w:rsidR="00695139" w:rsidRDefault="00695139" w:rsidP="00F874C1">
      <w:pPr>
        <w:pStyle w:val="Odstavecseseznamem"/>
        <w:numPr>
          <w:ilvl w:val="1"/>
          <w:numId w:val="9"/>
        </w:numPr>
        <w:spacing w:line="360" w:lineRule="auto"/>
        <w:jc w:val="both"/>
      </w:pPr>
      <w:r w:rsidRPr="00C156E9">
        <w:rPr>
          <w:b/>
          <w:bCs/>
        </w:rPr>
        <w:t xml:space="preserve">Zanedbávání zdravotní </w:t>
      </w:r>
      <w:r w:rsidR="00F10CCA" w:rsidRPr="00C156E9">
        <w:rPr>
          <w:b/>
          <w:bCs/>
        </w:rPr>
        <w:t>péče</w:t>
      </w:r>
      <w:r w:rsidR="00F10CCA">
        <w:t xml:space="preserve"> – zanedbávání</w:t>
      </w:r>
      <w:r w:rsidR="00F10CCA" w:rsidRPr="00F10CCA">
        <w:t xml:space="preserve"> preventivní péče i péče specifické</w:t>
      </w:r>
      <w:r w:rsidR="00F10CCA">
        <w:t>, k</w:t>
      </w:r>
      <w:r w:rsidR="00F10CCA" w:rsidRPr="00F10CCA">
        <w:t>terou dítě potřebuje.</w:t>
      </w:r>
    </w:p>
    <w:p w14:paraId="0108C88A" w14:textId="77777777" w:rsidR="002F1420" w:rsidRDefault="002F1420" w:rsidP="003005CB">
      <w:pPr>
        <w:spacing w:line="360" w:lineRule="auto"/>
        <w:jc w:val="both"/>
      </w:pPr>
    </w:p>
    <w:p w14:paraId="0B35AA37" w14:textId="77777777" w:rsidR="00805DE9" w:rsidRDefault="00805DE9" w:rsidP="003005CB">
      <w:pPr>
        <w:spacing w:line="360" w:lineRule="auto"/>
        <w:jc w:val="both"/>
      </w:pPr>
    </w:p>
    <w:p w14:paraId="4D4A1684" w14:textId="77777777" w:rsidR="00805DE9" w:rsidRDefault="00805DE9" w:rsidP="003005CB">
      <w:pPr>
        <w:spacing w:line="360" w:lineRule="auto"/>
        <w:jc w:val="both"/>
      </w:pPr>
    </w:p>
    <w:p w14:paraId="17AE736E" w14:textId="77777777" w:rsidR="00805DE9" w:rsidRDefault="00805DE9" w:rsidP="003005CB">
      <w:pPr>
        <w:spacing w:line="360" w:lineRule="auto"/>
        <w:jc w:val="both"/>
      </w:pPr>
    </w:p>
    <w:p w14:paraId="7E0BE4C1" w14:textId="77777777" w:rsidR="00805DE9" w:rsidRDefault="00805DE9" w:rsidP="003005CB">
      <w:pPr>
        <w:spacing w:line="360" w:lineRule="auto"/>
        <w:jc w:val="both"/>
      </w:pPr>
    </w:p>
    <w:p w14:paraId="7EDF96CD" w14:textId="33DCD820" w:rsidR="00C14CF0" w:rsidRDefault="00C14CF0" w:rsidP="00B17339">
      <w:pPr>
        <w:spacing w:line="360" w:lineRule="auto"/>
        <w:ind w:firstLine="720"/>
        <w:jc w:val="both"/>
      </w:pPr>
      <w:r>
        <w:lastRenderedPageBreak/>
        <w:t>Dle Bechyňové (2008)</w:t>
      </w:r>
      <w:r w:rsidR="008C5DBD">
        <w:t xml:space="preserve"> by s</w:t>
      </w:r>
      <w:r w:rsidR="00C6083F" w:rsidRPr="00C6083F">
        <w:t>ociální služby zaměřené na podporu zanedbávané</w:t>
      </w:r>
      <w:r w:rsidR="00C73596">
        <w:t xml:space="preserve">mu </w:t>
      </w:r>
      <w:r w:rsidR="00C6083F" w:rsidRPr="00C6083F">
        <w:t>dítěti a jeho rodině proto měly být zaměřeny nejdříve na stabilizaci sociální situace rodiny</w:t>
      </w:r>
      <w:r w:rsidR="00C73596">
        <w:t>,</w:t>
      </w:r>
      <w:r w:rsidR="00C6083F" w:rsidRPr="00C6083F">
        <w:t xml:space="preserve"> </w:t>
      </w:r>
      <w:r w:rsidR="00C73596">
        <w:t>n</w:t>
      </w:r>
      <w:r w:rsidR="00C6083F" w:rsidRPr="00C6083F">
        <w:t>ásledně pak na rozvoj rodičovských dovedností v péči o dítě.</w:t>
      </w:r>
    </w:p>
    <w:p w14:paraId="1E7496A9" w14:textId="77777777" w:rsidR="00B304EA" w:rsidRDefault="00B304EA" w:rsidP="003005CB">
      <w:pPr>
        <w:spacing w:line="360" w:lineRule="auto"/>
        <w:jc w:val="both"/>
      </w:pPr>
    </w:p>
    <w:p w14:paraId="0318F177" w14:textId="4ECC8390" w:rsidR="00B304EA" w:rsidRPr="005D709C" w:rsidRDefault="00780E56" w:rsidP="003005CB">
      <w:pPr>
        <w:spacing w:line="360" w:lineRule="auto"/>
        <w:jc w:val="both"/>
        <w:rPr>
          <w:b/>
          <w:bCs/>
        </w:rPr>
      </w:pPr>
      <w:r w:rsidRPr="005D709C">
        <w:rPr>
          <w:b/>
          <w:bCs/>
        </w:rPr>
        <w:t>Zanedbávání péče o dítě a psychická deprivace</w:t>
      </w:r>
    </w:p>
    <w:p w14:paraId="42A653F0" w14:textId="6891CAF2" w:rsidR="005527A4" w:rsidRDefault="00D93196" w:rsidP="003005CB">
      <w:pPr>
        <w:spacing w:line="360" w:lineRule="auto"/>
        <w:jc w:val="both"/>
      </w:pPr>
      <w:r>
        <w:t xml:space="preserve">Bechyňová </w:t>
      </w:r>
      <w:r w:rsidR="005536EC">
        <w:t>(</w:t>
      </w:r>
      <w:r>
        <w:t>2008)</w:t>
      </w:r>
      <w:r w:rsidR="005536EC">
        <w:t xml:space="preserve"> uvádí, </w:t>
      </w:r>
      <w:r w:rsidR="005527A4">
        <w:t>že v české</w:t>
      </w:r>
      <w:r w:rsidR="005527A4" w:rsidRPr="005527A4">
        <w:t xml:space="preserve"> </w:t>
      </w:r>
      <w:r w:rsidR="005527A4" w:rsidRPr="005D709C">
        <w:t>odborné literatuře je rozlišováno</w:t>
      </w:r>
      <w:r w:rsidR="005527A4">
        <w:t>:</w:t>
      </w:r>
    </w:p>
    <w:p w14:paraId="3B2D86A9" w14:textId="77777777" w:rsidR="00B17339" w:rsidRDefault="00B17339" w:rsidP="003005CB">
      <w:pPr>
        <w:spacing w:line="360" w:lineRule="auto"/>
        <w:jc w:val="both"/>
      </w:pPr>
    </w:p>
    <w:p w14:paraId="13169100" w14:textId="3E8835E5" w:rsidR="005D709C" w:rsidRDefault="00467C15" w:rsidP="00A361C5">
      <w:pPr>
        <w:spacing w:line="360" w:lineRule="auto"/>
        <w:ind w:firstLine="720"/>
        <w:jc w:val="both"/>
      </w:pPr>
      <w:r w:rsidRPr="002261FA">
        <w:rPr>
          <w:b/>
          <w:bCs/>
        </w:rPr>
        <w:t>Zanedbávání</w:t>
      </w:r>
      <w:r>
        <w:t xml:space="preserve"> – Je</w:t>
      </w:r>
      <w:r w:rsidR="00B90F0E" w:rsidRPr="00B90F0E">
        <w:t xml:space="preserve"> spojené </w:t>
      </w:r>
      <w:r w:rsidR="00B90F0E">
        <w:t>spíše s</w:t>
      </w:r>
      <w:r w:rsidR="00B37D5B">
        <w:t xml:space="preserve"> nízkou </w:t>
      </w:r>
      <w:r w:rsidR="00B37D5B" w:rsidRPr="00B90F0E">
        <w:t>socioekonomickou</w:t>
      </w:r>
      <w:r w:rsidR="00B90F0E" w:rsidRPr="00B90F0E">
        <w:t xml:space="preserve"> úrovní rodiny, v níž nedochází k uspokojování základních biologických potřeb dítěte.</w:t>
      </w:r>
    </w:p>
    <w:p w14:paraId="2BCE014D" w14:textId="7842C63B" w:rsidR="00467C15" w:rsidRDefault="00467C15" w:rsidP="00A361C5">
      <w:pPr>
        <w:spacing w:line="360" w:lineRule="auto"/>
        <w:ind w:firstLine="720"/>
        <w:jc w:val="both"/>
      </w:pPr>
      <w:r w:rsidRPr="002261FA">
        <w:rPr>
          <w:b/>
          <w:bCs/>
        </w:rPr>
        <w:t xml:space="preserve">Psychická </w:t>
      </w:r>
      <w:r w:rsidR="002261FA" w:rsidRPr="002261FA">
        <w:rPr>
          <w:b/>
          <w:bCs/>
        </w:rPr>
        <w:t>deprivace</w:t>
      </w:r>
      <w:r w:rsidR="002261FA">
        <w:t xml:space="preserve"> – Jde</w:t>
      </w:r>
      <w:r w:rsidR="006A16B6" w:rsidRPr="006A16B6">
        <w:t xml:space="preserve"> o strádání dětí, které bylo původně sledované u dětí umístěných v ústavní výchově</w:t>
      </w:r>
      <w:r w:rsidR="005E0A73">
        <w:t xml:space="preserve"> (</w:t>
      </w:r>
      <w:proofErr w:type="spellStart"/>
      <w:r w:rsidR="005E0A73">
        <w:t>Langmeier</w:t>
      </w:r>
      <w:proofErr w:type="spellEnd"/>
      <w:r w:rsidR="006A7D54" w:rsidRPr="006A7D54">
        <w:rPr>
          <w:rFonts w:ascii="Arial" w:hAnsi="Arial" w:cs="Arial"/>
          <w:color w:val="4D5156"/>
          <w:sz w:val="21"/>
          <w:szCs w:val="21"/>
          <w:shd w:val="clear" w:color="auto" w:fill="FFFFFF"/>
        </w:rPr>
        <w:t xml:space="preserve"> </w:t>
      </w:r>
      <w:r w:rsidR="006A7D54" w:rsidRPr="006A7D54">
        <w:t>&amp;</w:t>
      </w:r>
      <w:r w:rsidR="005E0A73">
        <w:t xml:space="preserve"> Matějček in Bechyňová, 2008)</w:t>
      </w:r>
      <w:r w:rsidR="0005442E">
        <w:t>, c</w:t>
      </w:r>
      <w:r w:rsidR="007F6D8A" w:rsidRPr="007F6D8A">
        <w:t xml:space="preserve">ož nebylo provázeno nedostatkem. Dítě </w:t>
      </w:r>
      <w:r w:rsidR="0005442E">
        <w:t>je deprimováno</w:t>
      </w:r>
      <w:r w:rsidR="007F6D8A" w:rsidRPr="007F6D8A">
        <w:t xml:space="preserve"> tím, že mu chybí individuální citový vztah s konkrétním dospělým, který mu dodává citové bezpečí. To je důležité pro zdravý vývoj osobnosti dítěte. </w:t>
      </w:r>
      <w:r w:rsidR="00F5557B">
        <w:t>K d</w:t>
      </w:r>
      <w:r w:rsidR="007F6D8A" w:rsidRPr="007F6D8A">
        <w:t xml:space="preserve">eprivaci může docházet </w:t>
      </w:r>
      <w:r w:rsidR="00F5557B">
        <w:t>i v</w:t>
      </w:r>
      <w:r w:rsidR="00E51EAA">
        <w:t> </w:t>
      </w:r>
      <w:r w:rsidR="007F6D8A" w:rsidRPr="007F6D8A">
        <w:t>rodinách</w:t>
      </w:r>
      <w:r w:rsidR="00E51EAA">
        <w:t>,</w:t>
      </w:r>
      <w:r w:rsidR="007F6D8A" w:rsidRPr="007F6D8A">
        <w:t xml:space="preserve"> a ta nemusí být spojena se </w:t>
      </w:r>
      <w:r w:rsidR="00E51EAA">
        <w:t>zanedbáváním</w:t>
      </w:r>
      <w:r w:rsidR="007F6D8A" w:rsidRPr="007F6D8A">
        <w:t>.</w:t>
      </w:r>
    </w:p>
    <w:p w14:paraId="6DBA0B92" w14:textId="77777777" w:rsidR="00E51EAA" w:rsidRDefault="00E51EAA" w:rsidP="003005CB">
      <w:pPr>
        <w:spacing w:line="360" w:lineRule="auto"/>
        <w:jc w:val="both"/>
      </w:pPr>
    </w:p>
    <w:p w14:paraId="5A8D39F1" w14:textId="3361B32C" w:rsidR="00E51EAA" w:rsidRDefault="001D2A32" w:rsidP="003005CB">
      <w:pPr>
        <w:spacing w:line="360" w:lineRule="auto"/>
        <w:jc w:val="both"/>
      </w:pPr>
      <w:proofErr w:type="spellStart"/>
      <w:r>
        <w:t>Dunovský</w:t>
      </w:r>
      <w:proofErr w:type="spellEnd"/>
      <w:r>
        <w:t xml:space="preserve">, </w:t>
      </w:r>
      <w:r w:rsidR="00364C2E">
        <w:t xml:space="preserve">Dytrych, Matějček in Bechyňová </w:t>
      </w:r>
      <w:r w:rsidR="00514846">
        <w:t>(</w:t>
      </w:r>
      <w:r w:rsidR="00364C2E">
        <w:t>2008</w:t>
      </w:r>
      <w:r w:rsidR="00EA23B2">
        <w:t>):</w:t>
      </w:r>
    </w:p>
    <w:p w14:paraId="6C93CAE5" w14:textId="77777777" w:rsidR="00AE4C82" w:rsidRDefault="00AE4C82" w:rsidP="003005CB">
      <w:pPr>
        <w:spacing w:line="360" w:lineRule="auto"/>
        <w:jc w:val="both"/>
      </w:pPr>
    </w:p>
    <w:p w14:paraId="5B2C3718" w14:textId="543ECA1B" w:rsidR="00EA23B2" w:rsidRDefault="00EA23B2" w:rsidP="00377207">
      <w:pPr>
        <w:spacing w:line="360" w:lineRule="auto"/>
        <w:ind w:firstLine="720"/>
        <w:jc w:val="both"/>
      </w:pPr>
      <w:r w:rsidRPr="00EA23B2">
        <w:t xml:space="preserve">Pro volbu strategie podpory dítěte a rodiny je důležité zjistit, zda je dítě pouze </w:t>
      </w:r>
      <w:r w:rsidR="00A77A25">
        <w:t>„</w:t>
      </w:r>
      <w:r w:rsidRPr="00EA23B2">
        <w:t>zanedbáváno</w:t>
      </w:r>
      <w:r w:rsidR="00A77A25">
        <w:t>“</w:t>
      </w:r>
      <w:r w:rsidRPr="00EA23B2">
        <w:t xml:space="preserve"> </w:t>
      </w:r>
      <w:r w:rsidR="00A77A25">
        <w:t>(tzn.</w:t>
      </w:r>
      <w:r w:rsidRPr="00EA23B2">
        <w:t>, má dobře navázané citové vztahy s</w:t>
      </w:r>
      <w:r w:rsidR="0036176F">
        <w:t> </w:t>
      </w:r>
      <w:r w:rsidRPr="00EA23B2">
        <w:t>rodiči</w:t>
      </w:r>
      <w:r w:rsidR="0036176F">
        <w:t>,</w:t>
      </w:r>
      <w:r w:rsidRPr="00EA23B2">
        <w:t xml:space="preserve"> je však ohroženo nedostatkem podnětů důležitých ke zdravému fyzickému a psychickému vývoji</w:t>
      </w:r>
      <w:r w:rsidR="00356C72">
        <w:t>, n</w:t>
      </w:r>
      <w:r w:rsidR="00377207" w:rsidRPr="00377207">
        <w:t>ebo zda dochází</w:t>
      </w:r>
      <w:r w:rsidR="00356C72">
        <w:t xml:space="preserve"> i </w:t>
      </w:r>
      <w:r w:rsidR="00356C72" w:rsidRPr="00356C72">
        <w:rPr>
          <w:b/>
          <w:bCs/>
        </w:rPr>
        <w:t>k</w:t>
      </w:r>
      <w:r w:rsidR="00377207" w:rsidRPr="00356C72">
        <w:rPr>
          <w:b/>
          <w:bCs/>
        </w:rPr>
        <w:t xml:space="preserve"> psychické deprivaci dítěte</w:t>
      </w:r>
      <w:r w:rsidR="00356C72">
        <w:t xml:space="preserve"> (n</w:t>
      </w:r>
      <w:r w:rsidR="00377207" w:rsidRPr="00377207">
        <w:t xml:space="preserve">a základě mezinárodní klasifikace zahrnuté pod pojem </w:t>
      </w:r>
      <w:r w:rsidR="00377207" w:rsidRPr="00FC2E6B">
        <w:rPr>
          <w:b/>
          <w:bCs/>
        </w:rPr>
        <w:t>citové zanedbávání</w:t>
      </w:r>
      <w:r w:rsidR="00FC2E6B" w:rsidRPr="00FC2E6B">
        <w:t>)</w:t>
      </w:r>
      <w:r w:rsidR="00377207" w:rsidRPr="00377207">
        <w:t xml:space="preserve">, kdy je třeba nejdříve začít pracovat na budování nebo posílení vztahů </w:t>
      </w:r>
      <w:r w:rsidR="00DD3D68">
        <w:t>rodič-dítě</w:t>
      </w:r>
      <w:r w:rsidR="000A384B">
        <w:t>.</w:t>
      </w:r>
    </w:p>
    <w:p w14:paraId="3F5C2BFD" w14:textId="77777777" w:rsidR="000A384B" w:rsidRDefault="000A384B" w:rsidP="000A384B">
      <w:pPr>
        <w:spacing w:line="360" w:lineRule="auto"/>
        <w:jc w:val="both"/>
      </w:pPr>
    </w:p>
    <w:p w14:paraId="7CC403BF" w14:textId="7653F11B" w:rsidR="000A384B" w:rsidRDefault="00E250CA" w:rsidP="00A361C5">
      <w:pPr>
        <w:spacing w:line="360" w:lineRule="auto"/>
        <w:ind w:firstLine="432"/>
        <w:jc w:val="both"/>
      </w:pPr>
      <w:r w:rsidRPr="00A361C5">
        <w:lastRenderedPageBreak/>
        <w:t>„</w:t>
      </w:r>
      <w:r w:rsidRPr="00A361C5">
        <w:rPr>
          <w:b/>
          <w:bCs/>
        </w:rPr>
        <w:t>Psychická deprivace</w:t>
      </w:r>
      <w:r w:rsidRPr="00A361C5">
        <w:t xml:space="preserve"> je psychický stav vzniklý </w:t>
      </w:r>
      <w:r w:rsidR="00197AF9" w:rsidRPr="00A361C5">
        <w:t xml:space="preserve">následkem takových životních situací, kdy </w:t>
      </w:r>
      <w:r w:rsidR="00E226E0" w:rsidRPr="00A361C5">
        <w:t xml:space="preserve">subjektu není dána příležitost k ukojení </w:t>
      </w:r>
      <w:r w:rsidR="000C433C" w:rsidRPr="00A361C5">
        <w:t>některé jeho základní (vitální)</w:t>
      </w:r>
      <w:r w:rsidR="003C70D2" w:rsidRPr="00A361C5">
        <w:t xml:space="preserve"> psychické potřeby v dostatečné míře a po dost dlouhou dobu.“</w:t>
      </w:r>
      <w:r w:rsidR="003C70D2">
        <w:t xml:space="preserve"> (</w:t>
      </w:r>
      <w:proofErr w:type="spellStart"/>
      <w:r w:rsidR="00EF0EDD">
        <w:t>Langmeier</w:t>
      </w:r>
      <w:proofErr w:type="spellEnd"/>
      <w:r w:rsidR="002157A9" w:rsidRPr="002157A9">
        <w:rPr>
          <w:rFonts w:ascii="Arial" w:hAnsi="Arial" w:cs="Arial"/>
          <w:color w:val="4D5156"/>
          <w:sz w:val="21"/>
          <w:szCs w:val="21"/>
          <w:shd w:val="clear" w:color="auto" w:fill="FFFFFF"/>
        </w:rPr>
        <w:t xml:space="preserve"> </w:t>
      </w:r>
      <w:r w:rsidR="002157A9" w:rsidRPr="002157A9">
        <w:t xml:space="preserve">&amp; </w:t>
      </w:r>
      <w:r w:rsidR="00EF0EDD">
        <w:t xml:space="preserve">Matějček, </w:t>
      </w:r>
      <w:r w:rsidR="00440EBE">
        <w:t>2011, s. 26)</w:t>
      </w:r>
    </w:p>
    <w:p w14:paraId="08453F0A" w14:textId="7E89F48D" w:rsidR="00605A15" w:rsidRDefault="00605A15">
      <w:pPr>
        <w:rPr>
          <w:rFonts w:eastAsiaTheme="majorEastAsia" w:cstheme="majorBidi"/>
          <w:b/>
          <w:bCs/>
          <w:sz w:val="32"/>
          <w:szCs w:val="28"/>
        </w:rPr>
      </w:pPr>
    </w:p>
    <w:p w14:paraId="30F02B08" w14:textId="195E9E36" w:rsidR="00997C45" w:rsidRPr="00997C45" w:rsidRDefault="00997C45" w:rsidP="00F874C1">
      <w:pPr>
        <w:pStyle w:val="Nadpis1"/>
        <w:numPr>
          <w:ilvl w:val="0"/>
          <w:numId w:val="1"/>
        </w:numPr>
      </w:pPr>
      <w:bookmarkStart w:id="17" w:name="_Toc162931719"/>
      <w:r>
        <w:t>Zvláštní formy syndromu CAN</w:t>
      </w:r>
      <w:bookmarkEnd w:id="17"/>
    </w:p>
    <w:p w14:paraId="4351E436" w14:textId="571F3556" w:rsidR="00454B99" w:rsidRDefault="00FE20A1" w:rsidP="00F874C1">
      <w:pPr>
        <w:pStyle w:val="Nadpis2"/>
        <w:numPr>
          <w:ilvl w:val="1"/>
          <w:numId w:val="1"/>
        </w:numPr>
        <w:spacing w:line="360" w:lineRule="auto"/>
      </w:pPr>
      <w:bookmarkStart w:id="18" w:name="_Toc162931720"/>
      <w:proofErr w:type="spellStart"/>
      <w:r>
        <w:t>Münchhausenův</w:t>
      </w:r>
      <w:proofErr w:type="spellEnd"/>
      <w:r>
        <w:t xml:space="preserve"> syndrom v zastoupení (by </w:t>
      </w:r>
      <w:proofErr w:type="spellStart"/>
      <w:r>
        <w:t>proxy</w:t>
      </w:r>
      <w:proofErr w:type="spellEnd"/>
      <w:r>
        <w:t>)</w:t>
      </w:r>
      <w:bookmarkEnd w:id="18"/>
    </w:p>
    <w:p w14:paraId="766DF80A" w14:textId="03EEBBC6" w:rsidR="003D2A72" w:rsidRDefault="00C91F6B" w:rsidP="003D2A72">
      <w:pPr>
        <w:spacing w:line="360" w:lineRule="auto"/>
        <w:ind w:firstLine="576"/>
        <w:jc w:val="both"/>
      </w:pPr>
      <w:r>
        <w:t xml:space="preserve">Kromě </w:t>
      </w:r>
      <w:r w:rsidR="0067694B">
        <w:t>forem syndromu CAN uvedených v předchozí kapi</w:t>
      </w:r>
      <w:r w:rsidR="00CA2B39">
        <w:t xml:space="preserve">tole (fyzické, psychické, </w:t>
      </w:r>
      <w:r w:rsidR="00957006">
        <w:t>sexuální a zanedbávání</w:t>
      </w:r>
      <w:r w:rsidR="00CD7A5D">
        <w:t xml:space="preserve">), lze za nejvýznamnější </w:t>
      </w:r>
      <w:r w:rsidR="009A65C7">
        <w:t>pokládat</w:t>
      </w:r>
      <w:r w:rsidR="00121C4A">
        <w:t xml:space="preserve"> </w:t>
      </w:r>
      <w:proofErr w:type="spellStart"/>
      <w:r w:rsidR="009A65C7" w:rsidRPr="0051689C">
        <w:rPr>
          <w:b/>
          <w:bCs/>
        </w:rPr>
        <w:t>Münchhausenův</w:t>
      </w:r>
      <w:proofErr w:type="spellEnd"/>
      <w:r w:rsidR="009A65C7" w:rsidRPr="0051689C">
        <w:rPr>
          <w:b/>
          <w:bCs/>
        </w:rPr>
        <w:t xml:space="preserve"> syndrom v zastoupení</w:t>
      </w:r>
      <w:r w:rsidR="009A65C7" w:rsidRPr="009A65C7">
        <w:t xml:space="preserve"> (</w:t>
      </w:r>
      <w:r w:rsidR="009A65C7" w:rsidRPr="0051689C">
        <w:rPr>
          <w:b/>
          <w:bCs/>
        </w:rPr>
        <w:t xml:space="preserve">by </w:t>
      </w:r>
      <w:proofErr w:type="spellStart"/>
      <w:r w:rsidR="009A65C7" w:rsidRPr="0051689C">
        <w:rPr>
          <w:b/>
          <w:bCs/>
        </w:rPr>
        <w:t>proxy</w:t>
      </w:r>
      <w:proofErr w:type="spellEnd"/>
      <w:r w:rsidR="00121C4A">
        <w:t xml:space="preserve"> nebo </w:t>
      </w:r>
      <w:r w:rsidR="0051689C" w:rsidRPr="0051689C">
        <w:rPr>
          <w:b/>
          <w:bCs/>
        </w:rPr>
        <w:t>syndrom barona Prášila</w:t>
      </w:r>
      <w:r w:rsidR="0051689C">
        <w:t>).</w:t>
      </w:r>
    </w:p>
    <w:p w14:paraId="64C30891" w14:textId="77777777" w:rsidR="004B2D85" w:rsidRDefault="004B2D85" w:rsidP="003D2A72">
      <w:pPr>
        <w:spacing w:line="360" w:lineRule="auto"/>
        <w:ind w:firstLine="576"/>
        <w:jc w:val="both"/>
      </w:pPr>
    </w:p>
    <w:p w14:paraId="1034E970" w14:textId="3732BC03" w:rsidR="00E15455" w:rsidRDefault="00E15455" w:rsidP="00E15455">
      <w:pPr>
        <w:spacing w:line="360" w:lineRule="auto"/>
        <w:jc w:val="both"/>
      </w:pPr>
      <w:proofErr w:type="spellStart"/>
      <w:r>
        <w:t>Marten</w:t>
      </w:r>
      <w:proofErr w:type="spellEnd"/>
      <w:r>
        <w:t>, Jones in Mydlíková</w:t>
      </w:r>
      <w:r w:rsidR="004B2D85">
        <w:t xml:space="preserve"> (2021):</w:t>
      </w:r>
    </w:p>
    <w:p w14:paraId="492158BF" w14:textId="213E4221" w:rsidR="004B2D85" w:rsidRPr="001840C4" w:rsidRDefault="001840C4" w:rsidP="00E15455">
      <w:pPr>
        <w:spacing w:line="360" w:lineRule="auto"/>
        <w:jc w:val="both"/>
      </w:pPr>
      <w:proofErr w:type="spellStart"/>
      <w:r w:rsidRPr="001840C4">
        <w:t>Münchhausenův</w:t>
      </w:r>
      <w:proofErr w:type="spellEnd"/>
      <w:r w:rsidRPr="001840C4">
        <w:t xml:space="preserve"> syndrom v</w:t>
      </w:r>
      <w:r>
        <w:t> </w:t>
      </w:r>
      <w:r w:rsidRPr="001840C4">
        <w:t>zastoupení</w:t>
      </w:r>
      <w:r>
        <w:t xml:space="preserve"> </w:t>
      </w:r>
      <w:r w:rsidR="0022296A">
        <w:t xml:space="preserve">je situace, kdy rodiče nechávají </w:t>
      </w:r>
      <w:r w:rsidR="00330393">
        <w:t>své dítě opakovaně vyšetřovat a léčit</w:t>
      </w:r>
      <w:r w:rsidR="006C3B07">
        <w:t xml:space="preserve">, často velmi invazivními způsoby, přičemž </w:t>
      </w:r>
      <w:r w:rsidR="007D3692">
        <w:t xml:space="preserve">vyvolávající příčina domnělé </w:t>
      </w:r>
      <w:r w:rsidR="005A53DC">
        <w:t xml:space="preserve">nemoci je buď zcela smyšlena, nebo je to způsob agrese </w:t>
      </w:r>
      <w:r w:rsidR="000D37E4">
        <w:t>dospělého vůči dítěti v rámci syndromu CAN.</w:t>
      </w:r>
    </w:p>
    <w:p w14:paraId="736D6BFA" w14:textId="4C7DD665" w:rsidR="003941F2" w:rsidRDefault="003941F2">
      <w:pPr>
        <w:rPr>
          <w:rFonts w:eastAsiaTheme="majorEastAsia" w:cstheme="majorBidi"/>
          <w:b/>
          <w:bCs/>
          <w:sz w:val="28"/>
          <w:szCs w:val="26"/>
        </w:rPr>
      </w:pPr>
      <w:bookmarkStart w:id="19" w:name="_Toc97814660"/>
    </w:p>
    <w:p w14:paraId="7831816B" w14:textId="7077C03C" w:rsidR="00454B99" w:rsidRDefault="00FE20A1" w:rsidP="00F874C1">
      <w:pPr>
        <w:pStyle w:val="Nadpis2"/>
        <w:numPr>
          <w:ilvl w:val="1"/>
          <w:numId w:val="1"/>
        </w:numPr>
        <w:spacing w:line="360" w:lineRule="auto"/>
      </w:pPr>
      <w:bookmarkStart w:id="20" w:name="_Toc162931721"/>
      <w:bookmarkEnd w:id="19"/>
      <w:r>
        <w:t>Systémové týrání</w:t>
      </w:r>
      <w:bookmarkEnd w:id="20"/>
    </w:p>
    <w:p w14:paraId="7D68244D" w14:textId="3F993478" w:rsidR="00454B99" w:rsidRDefault="0060056C" w:rsidP="00454B99">
      <w:pPr>
        <w:spacing w:line="360" w:lineRule="auto"/>
        <w:ind w:firstLine="576"/>
        <w:jc w:val="both"/>
        <w:rPr>
          <w:color w:val="000000" w:themeColor="text1"/>
        </w:rPr>
      </w:pPr>
      <w:r>
        <w:rPr>
          <w:color w:val="000000" w:themeColor="text1"/>
        </w:rPr>
        <w:t>(tzv. druhotné ponižování)</w:t>
      </w:r>
    </w:p>
    <w:p w14:paraId="0B2B452A" w14:textId="4E63F613" w:rsidR="00D75B57" w:rsidRDefault="00D436C5" w:rsidP="00D75B57">
      <w:pPr>
        <w:spacing w:line="360" w:lineRule="auto"/>
        <w:ind w:firstLine="576"/>
        <w:jc w:val="both"/>
        <w:rPr>
          <w:color w:val="000000" w:themeColor="text1"/>
        </w:rPr>
      </w:pPr>
      <w:r>
        <w:rPr>
          <w:color w:val="000000" w:themeColor="text1"/>
        </w:rPr>
        <w:t xml:space="preserve">„Je to týrání </w:t>
      </w:r>
      <w:r w:rsidR="00CF060F">
        <w:rPr>
          <w:color w:val="000000" w:themeColor="text1"/>
        </w:rPr>
        <w:t xml:space="preserve">působené systémem, který by měl sloužit </w:t>
      </w:r>
      <w:r w:rsidR="00315F21">
        <w:rPr>
          <w:color w:val="000000" w:themeColor="text1"/>
        </w:rPr>
        <w:t>k pomoci a ochraně dětí a jejich rodin</w:t>
      </w:r>
      <w:r w:rsidR="005F6978">
        <w:rPr>
          <w:color w:val="000000" w:themeColor="text1"/>
        </w:rPr>
        <w:t xml:space="preserve">.“ (Špatenková, </w:t>
      </w:r>
      <w:r w:rsidR="00BD738D">
        <w:rPr>
          <w:color w:val="000000" w:themeColor="text1"/>
        </w:rPr>
        <w:t>2017, s. 210)</w:t>
      </w:r>
    </w:p>
    <w:p w14:paraId="731B0312" w14:textId="77777777" w:rsidR="00D75B57" w:rsidRDefault="00D75B57" w:rsidP="00454B99">
      <w:pPr>
        <w:spacing w:line="360" w:lineRule="auto"/>
        <w:ind w:firstLine="576"/>
        <w:jc w:val="both"/>
        <w:rPr>
          <w:color w:val="000000" w:themeColor="text1"/>
        </w:rPr>
      </w:pPr>
    </w:p>
    <w:p w14:paraId="2799B83D" w14:textId="77777777" w:rsidR="00D75B57" w:rsidRDefault="00D75B57" w:rsidP="00454B99">
      <w:pPr>
        <w:spacing w:line="360" w:lineRule="auto"/>
        <w:ind w:firstLine="576"/>
        <w:jc w:val="both"/>
        <w:rPr>
          <w:color w:val="000000" w:themeColor="text1"/>
        </w:rPr>
      </w:pPr>
    </w:p>
    <w:p w14:paraId="11FCD30A" w14:textId="77777777" w:rsidR="00D75B57" w:rsidRDefault="00D75B57" w:rsidP="00454B99">
      <w:pPr>
        <w:spacing w:line="360" w:lineRule="auto"/>
        <w:ind w:firstLine="576"/>
        <w:jc w:val="both"/>
        <w:rPr>
          <w:color w:val="000000" w:themeColor="text1"/>
        </w:rPr>
      </w:pPr>
    </w:p>
    <w:p w14:paraId="5AE37791" w14:textId="77777777" w:rsidR="001A250B" w:rsidRDefault="001A250B" w:rsidP="00454B99">
      <w:pPr>
        <w:spacing w:line="360" w:lineRule="auto"/>
        <w:ind w:firstLine="576"/>
        <w:jc w:val="both"/>
        <w:rPr>
          <w:color w:val="000000" w:themeColor="text1"/>
        </w:rPr>
      </w:pPr>
    </w:p>
    <w:p w14:paraId="0E9533F1" w14:textId="6200FC7F" w:rsidR="002F2030" w:rsidRDefault="002F2030" w:rsidP="00454B99">
      <w:pPr>
        <w:spacing w:line="360" w:lineRule="auto"/>
        <w:ind w:firstLine="576"/>
        <w:jc w:val="both"/>
        <w:rPr>
          <w:color w:val="000000" w:themeColor="text1"/>
        </w:rPr>
      </w:pPr>
      <w:proofErr w:type="spellStart"/>
      <w:r>
        <w:rPr>
          <w:color w:val="000000" w:themeColor="text1"/>
        </w:rPr>
        <w:lastRenderedPageBreak/>
        <w:t>Dunovský</w:t>
      </w:r>
      <w:proofErr w:type="spellEnd"/>
      <w:r>
        <w:rPr>
          <w:color w:val="000000" w:themeColor="text1"/>
        </w:rPr>
        <w:t xml:space="preserve"> </w:t>
      </w:r>
      <w:r w:rsidR="0071342E">
        <w:rPr>
          <w:color w:val="000000" w:themeColor="text1"/>
        </w:rPr>
        <w:t>in Špatenková (2017) to shrnuje slovy:</w:t>
      </w:r>
    </w:p>
    <w:p w14:paraId="3DD24454" w14:textId="77777777" w:rsidR="00D75B57" w:rsidRDefault="00D75B57" w:rsidP="00454B99">
      <w:pPr>
        <w:spacing w:line="360" w:lineRule="auto"/>
        <w:ind w:firstLine="576"/>
        <w:jc w:val="both"/>
        <w:rPr>
          <w:color w:val="000000" w:themeColor="text1"/>
        </w:rPr>
      </w:pPr>
    </w:p>
    <w:p w14:paraId="7F0F4B46" w14:textId="74821A05" w:rsidR="0071342E" w:rsidRDefault="00F555D6" w:rsidP="00454B99">
      <w:pPr>
        <w:spacing w:line="360" w:lineRule="auto"/>
        <w:ind w:firstLine="576"/>
        <w:jc w:val="both"/>
        <w:rPr>
          <w:color w:val="000000" w:themeColor="text1"/>
        </w:rPr>
      </w:pPr>
      <w:r>
        <w:rPr>
          <w:color w:val="000000" w:themeColor="text1"/>
        </w:rPr>
        <w:t>Jde v</w:t>
      </w:r>
      <w:r w:rsidR="003464B3">
        <w:rPr>
          <w:color w:val="000000" w:themeColor="text1"/>
        </w:rPr>
        <w:t> </w:t>
      </w:r>
      <w:r>
        <w:rPr>
          <w:color w:val="000000" w:themeColor="text1"/>
        </w:rPr>
        <w:t>pod</w:t>
      </w:r>
      <w:r w:rsidR="003464B3">
        <w:rPr>
          <w:color w:val="000000" w:themeColor="text1"/>
        </w:rPr>
        <w:t xml:space="preserve">statě o to, že dítě je </w:t>
      </w:r>
      <w:r w:rsidR="00430D51">
        <w:rPr>
          <w:color w:val="000000" w:themeColor="text1"/>
        </w:rPr>
        <w:t>t</w:t>
      </w:r>
      <w:r w:rsidR="003464B3" w:rsidRPr="003464B3">
        <w:rPr>
          <w:color w:val="000000" w:themeColor="text1"/>
        </w:rPr>
        <w:t>akovýmto systémem péče poškozováno</w:t>
      </w:r>
      <w:r w:rsidR="00430D51">
        <w:rPr>
          <w:color w:val="000000" w:themeColor="text1"/>
        </w:rPr>
        <w:t>,</w:t>
      </w:r>
      <w:r w:rsidR="00106284" w:rsidRPr="00106284">
        <w:rPr>
          <w:color w:val="000000" w:themeColor="text1"/>
        </w:rPr>
        <w:t xml:space="preserve"> Ač by mu měl být ku prospěchu</w:t>
      </w:r>
      <w:r w:rsidR="00430D51">
        <w:rPr>
          <w:color w:val="000000" w:themeColor="text1"/>
        </w:rPr>
        <w:t>.</w:t>
      </w:r>
      <w:r w:rsidR="00106284" w:rsidRPr="00106284">
        <w:rPr>
          <w:color w:val="000000" w:themeColor="text1"/>
        </w:rPr>
        <w:t xml:space="preserve"> Formami systémového týrání jsou například opakovaná nadbytečná lékařská vyšetření</w:t>
      </w:r>
      <w:r w:rsidR="004C3EFD">
        <w:rPr>
          <w:color w:val="000000" w:themeColor="text1"/>
        </w:rPr>
        <w:t>, z</w:t>
      </w:r>
      <w:r w:rsidR="00106284" w:rsidRPr="00106284">
        <w:rPr>
          <w:color w:val="000000" w:themeColor="text1"/>
        </w:rPr>
        <w:t xml:space="preserve">anedbání či špatná péče v kolektivních zařízeních </w:t>
      </w:r>
      <w:r w:rsidR="004C3EFD">
        <w:rPr>
          <w:color w:val="000000" w:themeColor="text1"/>
        </w:rPr>
        <w:t>(</w:t>
      </w:r>
      <w:r w:rsidR="00106284" w:rsidRPr="00106284">
        <w:rPr>
          <w:color w:val="000000" w:themeColor="text1"/>
        </w:rPr>
        <w:t xml:space="preserve">jesle, mateřská škola, základní škola, dětský domov </w:t>
      </w:r>
      <w:r w:rsidR="004C3EFD">
        <w:rPr>
          <w:color w:val="000000" w:themeColor="text1"/>
        </w:rPr>
        <w:t>apod.</w:t>
      </w:r>
      <w:r w:rsidR="00106284" w:rsidRPr="00106284">
        <w:rPr>
          <w:color w:val="000000" w:themeColor="text1"/>
        </w:rPr>
        <w:t>)</w:t>
      </w:r>
      <w:r w:rsidR="008F043D">
        <w:rPr>
          <w:color w:val="000000" w:themeColor="text1"/>
        </w:rPr>
        <w:t>, a</w:t>
      </w:r>
      <w:r w:rsidR="00106284" w:rsidRPr="00106284">
        <w:rPr>
          <w:color w:val="000000" w:themeColor="text1"/>
        </w:rPr>
        <w:t>le i rozhodování o osudu dítěte bez dostatečně objektivní informovanosti o situaci</w:t>
      </w:r>
      <w:r w:rsidR="00385F7C">
        <w:rPr>
          <w:color w:val="000000" w:themeColor="text1"/>
        </w:rPr>
        <w:t>, o</w:t>
      </w:r>
      <w:r w:rsidR="00430D51" w:rsidRPr="00430D51">
        <w:rPr>
          <w:color w:val="000000" w:themeColor="text1"/>
        </w:rPr>
        <w:t>ddělení dítěte od rodiny v případě, kdy to není nevyhnutelně nutné</w:t>
      </w:r>
      <w:r w:rsidR="00385F7C">
        <w:rPr>
          <w:color w:val="000000" w:themeColor="text1"/>
        </w:rPr>
        <w:t>, n</w:t>
      </w:r>
      <w:r w:rsidR="00430D51" w:rsidRPr="00430D51">
        <w:rPr>
          <w:color w:val="000000" w:themeColor="text1"/>
        </w:rPr>
        <w:t>evhodné zásahy ze strany soudů či orgánů sociálně právní ochrany. Do této kategorie se řadí i nadbytečné přetěžování či traumata způsobená dítěti při kontaktu s policejním či soudním systémem</w:t>
      </w:r>
      <w:r w:rsidR="00385F7C">
        <w:rPr>
          <w:color w:val="000000" w:themeColor="text1"/>
        </w:rPr>
        <w:t xml:space="preserve"> (</w:t>
      </w:r>
      <w:r w:rsidR="00430D51" w:rsidRPr="00430D51">
        <w:rPr>
          <w:color w:val="000000" w:themeColor="text1"/>
        </w:rPr>
        <w:t>opakované výslechy devalvace výpovědi dítěte) apod.</w:t>
      </w:r>
    </w:p>
    <w:p w14:paraId="240AC764" w14:textId="77777777" w:rsidR="0071342E" w:rsidRPr="00605A15" w:rsidRDefault="0071342E" w:rsidP="00454B99">
      <w:pPr>
        <w:spacing w:line="360" w:lineRule="auto"/>
        <w:ind w:firstLine="576"/>
        <w:jc w:val="both"/>
        <w:rPr>
          <w:b/>
          <w:i/>
          <w:color w:val="000000" w:themeColor="text1"/>
        </w:rPr>
      </w:pPr>
    </w:p>
    <w:p w14:paraId="1F45964F" w14:textId="0B67DF18" w:rsidR="00454B99" w:rsidRDefault="00FE20A1" w:rsidP="00F874C1">
      <w:pPr>
        <w:pStyle w:val="Nadpis2"/>
        <w:numPr>
          <w:ilvl w:val="1"/>
          <w:numId w:val="1"/>
        </w:numPr>
        <w:spacing w:line="360" w:lineRule="auto"/>
      </w:pPr>
      <w:bookmarkStart w:id="21" w:name="_Toc162931722"/>
      <w:r>
        <w:t>Rituální týrání</w:t>
      </w:r>
      <w:bookmarkEnd w:id="21"/>
    </w:p>
    <w:p w14:paraId="4BA423C0" w14:textId="055EFB64" w:rsidR="00454B99" w:rsidRDefault="000D5520" w:rsidP="00454B99">
      <w:pPr>
        <w:spacing w:line="360" w:lineRule="auto"/>
        <w:ind w:firstLine="576"/>
        <w:jc w:val="both"/>
      </w:pPr>
      <w:r>
        <w:t xml:space="preserve">Rituální </w:t>
      </w:r>
      <w:r w:rsidR="00DB4945">
        <w:t>tárání je definováno jako: „</w:t>
      </w:r>
      <w:r w:rsidR="00DB4945" w:rsidRPr="00DB4945">
        <w:t>zacházení s dětmi, které se uskutečňuje v souvislosti s nějakými symboly, které mají náboženskou, magickou či nadpřirozenou charakteristiku a jsou součástí nějakého organizovaného společenství.</w:t>
      </w:r>
      <w:r w:rsidR="00DB4945">
        <w:t>“</w:t>
      </w:r>
      <w:r w:rsidR="00DB4945" w:rsidRPr="00DB4945">
        <w:t xml:space="preserve"> (</w:t>
      </w:r>
      <w:proofErr w:type="spellStart"/>
      <w:r w:rsidR="00DB4945" w:rsidRPr="00DB4945">
        <w:t>Dunovský</w:t>
      </w:r>
      <w:proofErr w:type="spellEnd"/>
      <w:r w:rsidR="00DB4945" w:rsidRPr="00DB4945">
        <w:t>, Dytrich, Matějček, 1995, s. 197-101)</w:t>
      </w:r>
    </w:p>
    <w:p w14:paraId="3BE5A643" w14:textId="046AD702" w:rsidR="00454B99" w:rsidRDefault="00FE20A1" w:rsidP="00F874C1">
      <w:pPr>
        <w:pStyle w:val="Nadpis2"/>
        <w:numPr>
          <w:ilvl w:val="1"/>
          <w:numId w:val="1"/>
        </w:numPr>
        <w:spacing w:line="360" w:lineRule="auto"/>
      </w:pPr>
      <w:bookmarkStart w:id="22" w:name="_Toc162931723"/>
      <w:r>
        <w:t>Sekundární viktimizace</w:t>
      </w:r>
      <w:bookmarkEnd w:id="22"/>
    </w:p>
    <w:p w14:paraId="64E10A0A" w14:textId="6BCDE160" w:rsidR="005151D1" w:rsidRDefault="00600F9A" w:rsidP="008F3A23">
      <w:pPr>
        <w:spacing w:line="360" w:lineRule="auto"/>
        <w:ind w:firstLine="576"/>
        <w:jc w:val="both"/>
      </w:pPr>
      <w:r>
        <w:t>Hort et al.</w:t>
      </w:r>
      <w:r w:rsidR="00E63AEB">
        <w:t xml:space="preserve"> in Voňková </w:t>
      </w:r>
      <w:r w:rsidR="00C57C1E" w:rsidRPr="00C57C1E">
        <w:t>&amp;</w:t>
      </w:r>
      <w:r w:rsidR="00E63AEB">
        <w:t xml:space="preserve"> Spoustová (</w:t>
      </w:r>
      <w:r w:rsidR="0022275D">
        <w:t>2016</w:t>
      </w:r>
      <w:r w:rsidR="00554BB3">
        <w:t>) definuje sekundární viktimizaci takto:</w:t>
      </w:r>
    </w:p>
    <w:p w14:paraId="47F7DA03" w14:textId="77777777" w:rsidR="00731963" w:rsidRDefault="005151D1" w:rsidP="00454B99">
      <w:pPr>
        <w:spacing w:line="360" w:lineRule="auto"/>
        <w:ind w:firstLine="576"/>
        <w:jc w:val="both"/>
      </w:pPr>
      <w:r>
        <w:t xml:space="preserve">Je-li syndrom CAN nadbytečně vyšetřován, </w:t>
      </w:r>
      <w:r w:rsidR="00731963">
        <w:t>v</w:t>
      </w:r>
      <w:r w:rsidR="001E0A8A" w:rsidRPr="001E0A8A">
        <w:t>ede k dalšímu poškození dítěte</w:t>
      </w:r>
      <w:r w:rsidR="00731963">
        <w:t>,</w:t>
      </w:r>
      <w:r w:rsidR="001E0A8A" w:rsidRPr="001E0A8A">
        <w:t xml:space="preserve"> k</w:t>
      </w:r>
      <w:r w:rsidR="00731963">
        <w:t> tzv.</w:t>
      </w:r>
      <w:r w:rsidR="001E0A8A" w:rsidRPr="001E0A8A">
        <w:t xml:space="preserve"> </w:t>
      </w:r>
      <w:r w:rsidR="001E0A8A" w:rsidRPr="006F5675">
        <w:rPr>
          <w:b/>
          <w:bCs/>
        </w:rPr>
        <w:t>sekundární viktimizaci</w:t>
      </w:r>
      <w:r w:rsidR="001E0A8A" w:rsidRPr="001E0A8A">
        <w:t xml:space="preserve">. </w:t>
      </w:r>
    </w:p>
    <w:p w14:paraId="37C30178" w14:textId="77777777" w:rsidR="008E74E7" w:rsidRDefault="001E0A8A" w:rsidP="00454B99">
      <w:pPr>
        <w:spacing w:line="360" w:lineRule="auto"/>
        <w:ind w:firstLine="576"/>
        <w:jc w:val="both"/>
      </w:pPr>
      <w:r w:rsidRPr="001E0A8A">
        <w:t xml:space="preserve">Viktimizace může být velmi </w:t>
      </w:r>
      <w:r w:rsidR="00235C58" w:rsidRPr="001E0A8A">
        <w:t>zraňující</w:t>
      </w:r>
      <w:r w:rsidR="00235C58">
        <w:t xml:space="preserve"> – opakovaným</w:t>
      </w:r>
      <w:r w:rsidRPr="001E0A8A">
        <w:t xml:space="preserve"> vyšetřováním v rámci trestního řízení či v rámci řízení vedeného soudem péče o nezletilé</w:t>
      </w:r>
      <w:r w:rsidR="00235C58">
        <w:t>,</w:t>
      </w:r>
      <w:r w:rsidRPr="001E0A8A">
        <w:t xml:space="preserve"> </w:t>
      </w:r>
      <w:r w:rsidR="00235C58">
        <w:t>u</w:t>
      </w:r>
      <w:r w:rsidRPr="001E0A8A">
        <w:t xml:space="preserve">místěním do </w:t>
      </w:r>
      <w:r w:rsidR="00235C58">
        <w:t>tzv.</w:t>
      </w:r>
      <w:r w:rsidRPr="001E0A8A">
        <w:t xml:space="preserve"> neutrálního prostředí</w:t>
      </w:r>
      <w:r w:rsidR="00235C58">
        <w:t>,</w:t>
      </w:r>
      <w:r w:rsidRPr="001E0A8A">
        <w:t xml:space="preserve"> nucením ke styku s rodičem, kterého odmítá, je dítě traumatizováno.</w:t>
      </w:r>
      <w:r w:rsidR="003B4C71" w:rsidRPr="003B4C71">
        <w:t xml:space="preserve"> </w:t>
      </w:r>
    </w:p>
    <w:p w14:paraId="6AE253AA" w14:textId="343C401C" w:rsidR="00554BB3" w:rsidRDefault="003B4C71" w:rsidP="00454B99">
      <w:pPr>
        <w:spacing w:line="360" w:lineRule="auto"/>
        <w:ind w:firstLine="576"/>
        <w:jc w:val="both"/>
      </w:pPr>
      <w:r w:rsidRPr="003B4C71">
        <w:lastRenderedPageBreak/>
        <w:t>Malá konstatuje, že jde o nerespektování základních potřeb dítěte ve specifické situaci</w:t>
      </w:r>
      <w:r w:rsidR="008E74E7">
        <w:t>,</w:t>
      </w:r>
      <w:r w:rsidRPr="003B4C71">
        <w:t xml:space="preserve"> o selhání dospělých</w:t>
      </w:r>
      <w:r w:rsidR="001E28CC">
        <w:t xml:space="preserve"> (</w:t>
      </w:r>
      <w:r w:rsidRPr="003B4C71">
        <w:t>často odborníků</w:t>
      </w:r>
      <w:r w:rsidR="001E28CC">
        <w:t>)</w:t>
      </w:r>
      <w:r w:rsidRPr="003B4C71">
        <w:t xml:space="preserve"> pod pláštíkem ochrany práva.</w:t>
      </w:r>
    </w:p>
    <w:p w14:paraId="59F87F3A" w14:textId="0471F7C7" w:rsidR="00454B99" w:rsidRDefault="00FE20A1" w:rsidP="00F874C1">
      <w:pPr>
        <w:pStyle w:val="Nadpis2"/>
        <w:numPr>
          <w:ilvl w:val="1"/>
          <w:numId w:val="1"/>
        </w:numPr>
        <w:spacing w:line="360" w:lineRule="auto"/>
      </w:pPr>
      <w:bookmarkStart w:id="23" w:name="_Toc162931724"/>
      <w:r>
        <w:t>Organizované zneužívání dětí</w:t>
      </w:r>
      <w:bookmarkEnd w:id="23"/>
    </w:p>
    <w:p w14:paraId="7AE66A56" w14:textId="6035B2D7" w:rsidR="00980751" w:rsidRPr="006F5675" w:rsidRDefault="001F4D47" w:rsidP="006F5675">
      <w:pPr>
        <w:spacing w:line="360" w:lineRule="auto"/>
        <w:ind w:firstLine="576"/>
        <w:jc w:val="both"/>
      </w:pPr>
      <w:r>
        <w:t xml:space="preserve">Dle </w:t>
      </w:r>
      <w:proofErr w:type="spellStart"/>
      <w:r>
        <w:t>Gošové</w:t>
      </w:r>
      <w:proofErr w:type="spellEnd"/>
      <w:r>
        <w:t xml:space="preserve"> (2011</w:t>
      </w:r>
      <w:r w:rsidR="00D75B57">
        <w:t>)</w:t>
      </w:r>
      <w:r>
        <w:t xml:space="preserve"> </w:t>
      </w:r>
      <w:r w:rsidR="00D75B57">
        <w:t>d</w:t>
      </w:r>
      <w:r w:rsidR="00895EBC">
        <w:t xml:space="preserve">o organizovaného zneužívání </w:t>
      </w:r>
      <w:proofErr w:type="gramStart"/>
      <w:r w:rsidR="00895EBC">
        <w:t>patří</w:t>
      </w:r>
      <w:proofErr w:type="gramEnd"/>
      <w:r w:rsidR="00895EBC">
        <w:t xml:space="preserve">: </w:t>
      </w:r>
      <w:r w:rsidR="009E4CCA" w:rsidRPr="009E4CCA">
        <w:t>dětská prostituce a pornografie (foto, video), obchod s</w:t>
      </w:r>
      <w:r w:rsidR="00895EBC">
        <w:t> </w:t>
      </w:r>
      <w:r w:rsidR="00895EBC" w:rsidRPr="009E4CCA">
        <w:t>lidmi</w:t>
      </w:r>
      <w:r w:rsidR="00895EBC">
        <w:t xml:space="preserve"> </w:t>
      </w:r>
      <w:r w:rsidR="00895EBC" w:rsidRPr="009E4CCA">
        <w:t>– s</w:t>
      </w:r>
      <w:r w:rsidR="009E4CCA" w:rsidRPr="009E4CCA">
        <w:t xml:space="preserve"> dětmi (dětí zde figurují jako zboží pro sexuální účely, ilegální mezinárodní osvojení, dětská </w:t>
      </w:r>
      <w:r w:rsidR="001E28CC">
        <w:t>práce atd.)</w:t>
      </w:r>
      <w:r w:rsidR="008C0141">
        <w:br/>
      </w:r>
    </w:p>
    <w:p w14:paraId="7A38485C" w14:textId="41717677" w:rsidR="00C24470" w:rsidRDefault="00FE20A1" w:rsidP="00F874C1">
      <w:pPr>
        <w:pStyle w:val="Nadpis1"/>
        <w:numPr>
          <w:ilvl w:val="0"/>
          <w:numId w:val="1"/>
        </w:numPr>
      </w:pPr>
      <w:bookmarkStart w:id="24" w:name="_Toc162931725"/>
      <w:r>
        <w:t>Prevence syndromu CAN</w:t>
      </w:r>
      <w:bookmarkEnd w:id="24"/>
    </w:p>
    <w:p w14:paraId="0D1123C3" w14:textId="207EF896" w:rsidR="008D3E7F" w:rsidRDefault="0040431D" w:rsidP="008F3A23">
      <w:pPr>
        <w:spacing w:line="360" w:lineRule="auto"/>
        <w:ind w:firstLine="360"/>
        <w:jc w:val="both"/>
        <w:rPr>
          <w:rFonts w:cstheme="minorHAnsi"/>
          <w:bCs/>
        </w:rPr>
      </w:pPr>
      <w:r w:rsidRPr="006358BA">
        <w:rPr>
          <w:rFonts w:cstheme="minorHAnsi"/>
          <w:bCs/>
        </w:rPr>
        <w:t>J</w:t>
      </w:r>
      <w:r w:rsidRPr="00691273">
        <w:rPr>
          <w:rFonts w:cstheme="minorHAnsi"/>
          <w:bCs/>
        </w:rPr>
        <w:t xml:space="preserve">ak </w:t>
      </w:r>
      <w:r w:rsidRPr="00691273">
        <w:rPr>
          <w:rFonts w:cstheme="minorHAnsi"/>
        </w:rPr>
        <w:t>uvádí Mydlíková (2021), jak je v rámci preventivního uvažování i preventivního</w:t>
      </w:r>
      <w:r>
        <w:rPr>
          <w:rFonts w:cstheme="minorHAnsi"/>
          <w:b/>
        </w:rPr>
        <w:t xml:space="preserve"> </w:t>
      </w:r>
      <w:r w:rsidRPr="0040431D">
        <w:rPr>
          <w:rFonts w:cstheme="minorHAnsi"/>
          <w:bCs/>
        </w:rPr>
        <w:t>řešení obvyklé, rozlišujeme i zde tři úrovně prevence:</w:t>
      </w:r>
    </w:p>
    <w:p w14:paraId="25BD0BA7" w14:textId="0C629099" w:rsidR="0040431D" w:rsidRPr="003B561C" w:rsidRDefault="00803993" w:rsidP="00F874C1">
      <w:pPr>
        <w:pStyle w:val="Odstavecseseznamem"/>
        <w:numPr>
          <w:ilvl w:val="0"/>
          <w:numId w:val="15"/>
        </w:numPr>
        <w:spacing w:line="360" w:lineRule="auto"/>
        <w:jc w:val="both"/>
      </w:pPr>
      <w:r w:rsidRPr="008D3E7F">
        <w:rPr>
          <w:rFonts w:cstheme="minorHAnsi"/>
          <w:b/>
        </w:rPr>
        <w:t>primární</w:t>
      </w:r>
      <w:r>
        <w:rPr>
          <w:rFonts w:cstheme="minorHAnsi"/>
          <w:bCs/>
        </w:rPr>
        <w:t xml:space="preserve"> (nastavení společnosti vůči tomuto jevu, </w:t>
      </w:r>
      <w:r w:rsidR="001857DB">
        <w:rPr>
          <w:rFonts w:cstheme="minorHAnsi"/>
          <w:bCs/>
        </w:rPr>
        <w:t xml:space="preserve">jsou to především </w:t>
      </w:r>
      <w:r w:rsidR="001857DB" w:rsidRPr="008D3E7F">
        <w:rPr>
          <w:rFonts w:cstheme="minorHAnsi"/>
          <w:b/>
        </w:rPr>
        <w:t>hodnoty, morálka, kultura</w:t>
      </w:r>
      <w:r w:rsidR="001857DB">
        <w:rPr>
          <w:rFonts w:cstheme="minorHAnsi"/>
          <w:bCs/>
        </w:rPr>
        <w:t xml:space="preserve"> v dané </w:t>
      </w:r>
      <w:r w:rsidR="00D445E1">
        <w:rPr>
          <w:rFonts w:cstheme="minorHAnsi"/>
          <w:bCs/>
        </w:rPr>
        <w:t>společnosti, postavení dítěte v ní apod.)</w:t>
      </w:r>
    </w:p>
    <w:p w14:paraId="5D69612A" w14:textId="22816703" w:rsidR="003B561C" w:rsidRPr="003B561C" w:rsidRDefault="003B561C" w:rsidP="00F874C1">
      <w:pPr>
        <w:pStyle w:val="Odstavecseseznamem"/>
        <w:numPr>
          <w:ilvl w:val="0"/>
          <w:numId w:val="15"/>
        </w:numPr>
        <w:spacing w:line="360" w:lineRule="auto"/>
        <w:jc w:val="both"/>
      </w:pPr>
      <w:r w:rsidRPr="008D3E7F">
        <w:rPr>
          <w:rFonts w:cstheme="minorHAnsi"/>
          <w:b/>
        </w:rPr>
        <w:t>sekundární</w:t>
      </w:r>
      <w:r>
        <w:rPr>
          <w:rFonts w:cstheme="minorHAnsi"/>
          <w:bCs/>
        </w:rPr>
        <w:t>:</w:t>
      </w:r>
    </w:p>
    <w:p w14:paraId="60D843CE" w14:textId="04ADD307" w:rsidR="003B561C" w:rsidRPr="001023B0" w:rsidRDefault="003B561C" w:rsidP="00F874C1">
      <w:pPr>
        <w:pStyle w:val="Odstavecseseznamem"/>
        <w:numPr>
          <w:ilvl w:val="1"/>
          <w:numId w:val="15"/>
        </w:numPr>
        <w:spacing w:line="360" w:lineRule="auto"/>
        <w:jc w:val="both"/>
      </w:pPr>
      <w:r>
        <w:rPr>
          <w:rFonts w:cstheme="minorHAnsi"/>
          <w:bCs/>
        </w:rPr>
        <w:t xml:space="preserve">rizikoví </w:t>
      </w:r>
      <w:r w:rsidR="001023B0">
        <w:rPr>
          <w:rFonts w:cstheme="minorHAnsi"/>
          <w:bCs/>
        </w:rPr>
        <w:t>dospělí,</w:t>
      </w:r>
    </w:p>
    <w:p w14:paraId="6A51DF84" w14:textId="60C46421" w:rsidR="001023B0" w:rsidRPr="001023B0" w:rsidRDefault="001023B0" w:rsidP="00F874C1">
      <w:pPr>
        <w:pStyle w:val="Odstavecseseznamem"/>
        <w:numPr>
          <w:ilvl w:val="1"/>
          <w:numId w:val="15"/>
        </w:numPr>
        <w:spacing w:line="360" w:lineRule="auto"/>
        <w:jc w:val="both"/>
      </w:pPr>
      <w:r>
        <w:rPr>
          <w:rFonts w:cstheme="minorHAnsi"/>
          <w:bCs/>
        </w:rPr>
        <w:t>rizikové děti,</w:t>
      </w:r>
    </w:p>
    <w:p w14:paraId="29A92FBB" w14:textId="56B9D79D" w:rsidR="001023B0" w:rsidRPr="001023B0" w:rsidRDefault="001023B0" w:rsidP="00F874C1">
      <w:pPr>
        <w:pStyle w:val="Odstavecseseznamem"/>
        <w:numPr>
          <w:ilvl w:val="1"/>
          <w:numId w:val="15"/>
        </w:numPr>
        <w:spacing w:line="360" w:lineRule="auto"/>
        <w:jc w:val="both"/>
      </w:pPr>
      <w:r>
        <w:rPr>
          <w:rFonts w:cstheme="minorHAnsi"/>
          <w:bCs/>
        </w:rPr>
        <w:t>rizikové situace,</w:t>
      </w:r>
    </w:p>
    <w:p w14:paraId="1252B1A9" w14:textId="74C6575D" w:rsidR="001023B0" w:rsidRPr="0042008F" w:rsidRDefault="000066FF" w:rsidP="00F874C1">
      <w:pPr>
        <w:pStyle w:val="Odstavecseseznamem"/>
        <w:numPr>
          <w:ilvl w:val="0"/>
          <w:numId w:val="15"/>
        </w:numPr>
        <w:spacing w:line="360" w:lineRule="auto"/>
        <w:jc w:val="both"/>
      </w:pPr>
      <w:r w:rsidRPr="008D3E7F">
        <w:rPr>
          <w:b/>
          <w:bCs/>
        </w:rPr>
        <w:t>terciární</w:t>
      </w:r>
      <w:r>
        <w:t xml:space="preserve"> (práce s</w:t>
      </w:r>
      <w:r w:rsidR="003C778A">
        <w:t> </w:t>
      </w:r>
      <w:r>
        <w:t>rodinou</w:t>
      </w:r>
      <w:r w:rsidR="003C778A">
        <w:t>, ve které již nastal syndrom CAN – tedy sanace této rodiny</w:t>
      </w:r>
    </w:p>
    <w:p w14:paraId="374AE8A7" w14:textId="77777777" w:rsidR="00FE20A1" w:rsidRDefault="00FE20A1" w:rsidP="00C91B47">
      <w:pPr>
        <w:pStyle w:val="Bezmezer"/>
        <w:spacing w:line="360" w:lineRule="auto"/>
        <w:ind w:firstLine="576"/>
        <w:rPr>
          <w:rFonts w:cstheme="minorHAnsi"/>
          <w:b w:val="0"/>
          <w:bCs/>
          <w:sz w:val="24"/>
        </w:rPr>
      </w:pPr>
    </w:p>
    <w:p w14:paraId="15D4F701" w14:textId="77777777" w:rsidR="00EA3B3D" w:rsidRDefault="00EA3B3D" w:rsidP="00C91B47">
      <w:pPr>
        <w:pStyle w:val="Bezmezer"/>
        <w:spacing w:line="360" w:lineRule="auto"/>
        <w:ind w:firstLine="576"/>
        <w:rPr>
          <w:rFonts w:cstheme="minorHAnsi"/>
          <w:b w:val="0"/>
          <w:bCs/>
          <w:sz w:val="24"/>
        </w:rPr>
      </w:pPr>
    </w:p>
    <w:p w14:paraId="677146EE" w14:textId="6A4BA37B" w:rsidR="00FE20A1" w:rsidRDefault="00FE20A1" w:rsidP="00F874C1">
      <w:pPr>
        <w:pStyle w:val="Nadpis1"/>
        <w:numPr>
          <w:ilvl w:val="0"/>
          <w:numId w:val="1"/>
        </w:numPr>
      </w:pPr>
      <w:bookmarkStart w:id="25" w:name="_Toc162931726"/>
      <w:r>
        <w:lastRenderedPageBreak/>
        <w:t>Důsledky a terapie</w:t>
      </w:r>
      <w:bookmarkEnd w:id="25"/>
    </w:p>
    <w:p w14:paraId="5A6C100C" w14:textId="3E4B0A51" w:rsidR="00665C1C" w:rsidRDefault="00822FCD" w:rsidP="00822FCD">
      <w:pPr>
        <w:spacing w:line="360" w:lineRule="auto"/>
        <w:ind w:firstLine="432"/>
        <w:jc w:val="both"/>
      </w:pPr>
      <w:r w:rsidRPr="00822FCD">
        <w:t xml:space="preserve">Celkově jsou důsledky syndromu CAN mnohostranné a mohou mít hluboké a dlouhodobé dopady na fyzické zdraví, psychickou pohodu a sociální fungování dětí. Pro zmírnění těchto </w:t>
      </w:r>
      <w:r w:rsidR="003E6670">
        <w:t>důsledků</w:t>
      </w:r>
      <w:r w:rsidRPr="00822FCD">
        <w:t xml:space="preserve"> a podporu uzdravení u dětí, které zažily </w:t>
      </w:r>
      <w:r w:rsidR="003E6670">
        <w:t>syndrom CAN</w:t>
      </w:r>
      <w:r w:rsidRPr="00822FCD">
        <w:t xml:space="preserve"> je zásadní včasná intervence, péče založená na </w:t>
      </w:r>
      <w:r w:rsidR="0053177F">
        <w:t>respektu</w:t>
      </w:r>
      <w:r w:rsidRPr="00822FCD">
        <w:t xml:space="preserve"> a podpůrné </w:t>
      </w:r>
      <w:r w:rsidR="003E6670">
        <w:t>terapie</w:t>
      </w:r>
      <w:r w:rsidRPr="00822FCD">
        <w:t>.</w:t>
      </w:r>
    </w:p>
    <w:p w14:paraId="591D11EA" w14:textId="77777777" w:rsidR="000909B4" w:rsidRDefault="000909B4" w:rsidP="00822FCD">
      <w:pPr>
        <w:spacing w:line="360" w:lineRule="auto"/>
        <w:ind w:firstLine="432"/>
        <w:jc w:val="both"/>
      </w:pPr>
    </w:p>
    <w:p w14:paraId="7AD68BB2" w14:textId="7CFEE7F2" w:rsidR="0053177F" w:rsidRDefault="007D2EEF" w:rsidP="004528DC">
      <w:pPr>
        <w:spacing w:line="360" w:lineRule="auto"/>
        <w:jc w:val="both"/>
      </w:pPr>
      <w:r>
        <w:t>Wilkins et</w:t>
      </w:r>
      <w:r w:rsidR="000909B4">
        <w:t xml:space="preserve"> al. in Matoušek (2017</w:t>
      </w:r>
      <w:r w:rsidR="00D6630E">
        <w:t>):</w:t>
      </w:r>
    </w:p>
    <w:p w14:paraId="24B0ADC4" w14:textId="77777777" w:rsidR="0012401B" w:rsidRDefault="0012401B" w:rsidP="004528DC">
      <w:pPr>
        <w:spacing w:line="360" w:lineRule="auto"/>
        <w:jc w:val="both"/>
      </w:pPr>
    </w:p>
    <w:p w14:paraId="63766B5A" w14:textId="77777777" w:rsidR="00C32D5A" w:rsidRDefault="00D6630E" w:rsidP="00822FCD">
      <w:pPr>
        <w:spacing w:line="360" w:lineRule="auto"/>
        <w:ind w:firstLine="432"/>
        <w:jc w:val="both"/>
      </w:pPr>
      <w:r>
        <w:t xml:space="preserve">Lidé, kteří měli </w:t>
      </w:r>
      <w:r w:rsidR="00183D7D">
        <w:t>v dětském věku nepříznivé zkušenosti s</w:t>
      </w:r>
      <w:r w:rsidR="001302BD">
        <w:t> </w:t>
      </w:r>
      <w:r w:rsidR="00183D7D">
        <w:t>dospělými</w:t>
      </w:r>
      <w:r w:rsidR="001302BD">
        <w:t xml:space="preserve">, mají pak v dospělosti prokazatelně více </w:t>
      </w:r>
      <w:r w:rsidR="00EB6977">
        <w:t xml:space="preserve">zdravotních problémů, včetně alkoholismu, deprese, </w:t>
      </w:r>
      <w:r w:rsidR="00DD2D5C">
        <w:t>užívání drog, je u nich také častější partnerské násilí</w:t>
      </w:r>
      <w:r w:rsidR="000F06C8">
        <w:t xml:space="preserve"> a sebevražedné pokusy. </w:t>
      </w:r>
    </w:p>
    <w:p w14:paraId="5FA824CE" w14:textId="2358C471" w:rsidR="00D6630E" w:rsidRDefault="000F06C8" w:rsidP="00822FCD">
      <w:pPr>
        <w:spacing w:line="360" w:lineRule="auto"/>
        <w:ind w:firstLine="432"/>
        <w:jc w:val="both"/>
      </w:pPr>
      <w:r>
        <w:t xml:space="preserve">Vliv dětských nepříznivých </w:t>
      </w:r>
      <w:r w:rsidR="00C32D5A">
        <w:t>zkušeností je kumulativní, což znamená</w:t>
      </w:r>
      <w:r w:rsidR="00E0366A">
        <w:t xml:space="preserve">, že čím více takových zkušeností </w:t>
      </w:r>
      <w:r w:rsidR="007D5AFB">
        <w:t xml:space="preserve">jednotlivý člověk </w:t>
      </w:r>
      <w:r w:rsidR="00BE686F">
        <w:t xml:space="preserve">zažil, tím větší zdravotní a sociální problémy </w:t>
      </w:r>
      <w:r w:rsidR="00244E38">
        <w:t>má v dospělosti.</w:t>
      </w:r>
    </w:p>
    <w:p w14:paraId="62CF2E43" w14:textId="1A4898C7" w:rsidR="00244E38" w:rsidRDefault="00244E38" w:rsidP="00822FCD">
      <w:pPr>
        <w:spacing w:line="360" w:lineRule="auto"/>
        <w:ind w:firstLine="432"/>
        <w:jc w:val="both"/>
      </w:pPr>
      <w:r>
        <w:t xml:space="preserve">Očekávaná délka života u lidí, </w:t>
      </w:r>
      <w:r w:rsidR="00D207E7">
        <w:t xml:space="preserve">kteří měli více než šest typů </w:t>
      </w:r>
      <w:r w:rsidR="00CB0AE9">
        <w:t>takové zkušenosti v</w:t>
      </w:r>
      <w:r w:rsidR="007423F2">
        <w:t> </w:t>
      </w:r>
      <w:r w:rsidR="00CB0AE9">
        <w:t>dětství</w:t>
      </w:r>
      <w:r w:rsidR="007423F2">
        <w:t xml:space="preserve">, je o dvacet let kratší v porovnání s lidmi, kteří </w:t>
      </w:r>
      <w:r w:rsidR="0012401B">
        <w:t>vyrůstali v bezpečném prostředí.</w:t>
      </w:r>
    </w:p>
    <w:p w14:paraId="664CBB50" w14:textId="77777777" w:rsidR="0012401B" w:rsidRDefault="0012401B" w:rsidP="00FB46EB">
      <w:pPr>
        <w:spacing w:line="360" w:lineRule="auto"/>
        <w:jc w:val="both"/>
      </w:pPr>
    </w:p>
    <w:p w14:paraId="7DAB98B0" w14:textId="613F6394" w:rsidR="00FB46EB" w:rsidRPr="000D3F52" w:rsidRDefault="00FB46EB" w:rsidP="00FB46EB">
      <w:pPr>
        <w:spacing w:line="360" w:lineRule="auto"/>
        <w:jc w:val="both"/>
        <w:rPr>
          <w:b/>
          <w:bCs/>
        </w:rPr>
      </w:pPr>
      <w:r w:rsidRPr="000D3F52">
        <w:rPr>
          <w:b/>
          <w:bCs/>
        </w:rPr>
        <w:t>Terapie</w:t>
      </w:r>
    </w:p>
    <w:p w14:paraId="2E4D4BC6" w14:textId="1F9FBBCD" w:rsidR="00FB46EB" w:rsidRDefault="006862DB" w:rsidP="00FB46EB">
      <w:pPr>
        <w:spacing w:line="360" w:lineRule="auto"/>
        <w:jc w:val="both"/>
      </w:pPr>
      <w:r>
        <w:t>Matoušek (2017</w:t>
      </w:r>
      <w:r w:rsidR="0060075D">
        <w:t>):</w:t>
      </w:r>
    </w:p>
    <w:p w14:paraId="7A9BCD20" w14:textId="77777777" w:rsidR="000D3F52" w:rsidRDefault="000D3F52" w:rsidP="00FB46EB">
      <w:pPr>
        <w:spacing w:line="360" w:lineRule="auto"/>
        <w:jc w:val="both"/>
      </w:pPr>
    </w:p>
    <w:p w14:paraId="754B8BA2" w14:textId="77777777" w:rsidR="00E26E6E" w:rsidRDefault="0060075D" w:rsidP="008908EE">
      <w:pPr>
        <w:spacing w:line="360" w:lineRule="auto"/>
        <w:ind w:firstLine="720"/>
        <w:jc w:val="both"/>
      </w:pPr>
      <w:r w:rsidRPr="0060075D">
        <w:t>Úkolem terapeuta je pomoci dítěti zdravě zapojit</w:t>
      </w:r>
      <w:r w:rsidR="000D3F52">
        <w:t xml:space="preserve"> </w:t>
      </w:r>
      <w:r w:rsidR="000D3F52" w:rsidRPr="0060075D">
        <w:t>fyziologické funkce autonomního systému</w:t>
      </w:r>
      <w:r w:rsidR="00AC12F4">
        <w:t>, p</w:t>
      </w:r>
      <w:r w:rsidRPr="0060075D">
        <w:t>omoci mu vyvést jej z disociace a zamrznutí zpět do kontaktu se sebou a okolím</w:t>
      </w:r>
      <w:r w:rsidR="00AC12F4">
        <w:t>,</w:t>
      </w:r>
      <w:r w:rsidRPr="0060075D">
        <w:t xml:space="preserve"> znovuobnovit zdravou regulaci</w:t>
      </w:r>
      <w:r w:rsidR="00E26E6E">
        <w:t xml:space="preserve"> e</w:t>
      </w:r>
      <w:r w:rsidR="000D6EB3" w:rsidRPr="000D6EB3">
        <w:t xml:space="preserve">mocí a umožnit mu zklidnění. </w:t>
      </w:r>
    </w:p>
    <w:p w14:paraId="14FFE532" w14:textId="77777777" w:rsidR="008908EE" w:rsidRDefault="000D6EB3" w:rsidP="008908EE">
      <w:pPr>
        <w:spacing w:line="360" w:lineRule="auto"/>
        <w:ind w:firstLine="720"/>
        <w:jc w:val="both"/>
      </w:pPr>
      <w:r w:rsidRPr="000D6EB3">
        <w:lastRenderedPageBreak/>
        <w:t xml:space="preserve">V případě dětí, které byly zneužívány někým blízkým, není </w:t>
      </w:r>
      <w:r w:rsidR="00B27776">
        <w:t>blízkost</w:t>
      </w:r>
      <w:r w:rsidRPr="000D6EB3">
        <w:t xml:space="preserve"> </w:t>
      </w:r>
      <w:r w:rsidR="00B27776">
        <w:t>z</w:t>
      </w:r>
      <w:r w:rsidRPr="000D6EB3">
        <w:t xml:space="preserve">drojem bezpečí, ale spíše zdrojem ohrožení. Zároveň mají ale děti instinktivní snahu se uchýlit do bezpečí právě k osobě, která je zneužívá. To </w:t>
      </w:r>
      <w:proofErr w:type="gramStart"/>
      <w:r w:rsidRPr="000D6EB3">
        <w:t>vytváří</w:t>
      </w:r>
      <w:proofErr w:type="gramEnd"/>
      <w:r w:rsidRPr="000D6EB3">
        <w:t xml:space="preserve"> silné vnitřní protichůdné tendence, které vedou k úzkostným stavům.</w:t>
      </w:r>
      <w:r w:rsidR="000D3F52" w:rsidRPr="000D3F52">
        <w:t xml:space="preserve"> Takové děti si budou ostatní držet daleko od sebe, nebo naopak se sebou nechají zacházet hrubě právě proto, že jsou ve stavu disociace.</w:t>
      </w:r>
    </w:p>
    <w:p w14:paraId="721EF1B2" w14:textId="3BFEE870" w:rsidR="00F96626" w:rsidRDefault="00F96626" w:rsidP="008908EE">
      <w:pPr>
        <w:spacing w:line="360" w:lineRule="auto"/>
        <w:ind w:firstLine="720"/>
        <w:jc w:val="both"/>
      </w:pPr>
      <w:r w:rsidRPr="00F96626">
        <w:t xml:space="preserve">V neposlední řadě je důležité mít soucit s traumatizovaným dítětem a dávat mu najevo, že obranné strategie, které jeho tělo </w:t>
      </w:r>
      <w:r w:rsidR="008908EE">
        <w:t>používá</w:t>
      </w:r>
      <w:r w:rsidR="008908EE" w:rsidRPr="008908EE">
        <w:t>, jsou zdravé a umožnily mu přežít danou situaci. Pochopení toho, že máme se zvířaty část mozku, a tedy i reakce na ohrožení a zahlcení společné</w:t>
      </w:r>
      <w:r w:rsidR="003474B5">
        <w:t>,</w:t>
      </w:r>
      <w:r w:rsidR="008908EE" w:rsidRPr="008908EE">
        <w:t xml:space="preserve"> mohou dětem i dospělým pomoci porozumět tomu, že jejich reakce jsou normální</w:t>
      </w:r>
      <w:r w:rsidR="001D6C0B">
        <w:t>, n</w:t>
      </w:r>
      <w:r w:rsidR="008908EE" w:rsidRPr="008908EE">
        <w:t>emusí se za ně stydět a že nemusí kvůli nim trpět pocity viny a nedostatečnosti.</w:t>
      </w:r>
    </w:p>
    <w:p w14:paraId="1F47DB58" w14:textId="77777777" w:rsidR="0005768C" w:rsidRDefault="0005768C" w:rsidP="0005768C">
      <w:pPr>
        <w:spacing w:line="360" w:lineRule="auto"/>
        <w:jc w:val="both"/>
      </w:pPr>
    </w:p>
    <w:p w14:paraId="3EE9B7A9" w14:textId="0178242D" w:rsidR="0005768C" w:rsidRPr="009224F8" w:rsidRDefault="0005768C" w:rsidP="0005768C">
      <w:pPr>
        <w:spacing w:line="360" w:lineRule="auto"/>
        <w:jc w:val="both"/>
        <w:rPr>
          <w:b/>
          <w:bCs/>
        </w:rPr>
      </w:pPr>
      <w:r w:rsidRPr="009224F8">
        <w:rPr>
          <w:b/>
          <w:bCs/>
        </w:rPr>
        <w:t>Terapeutické techniky</w:t>
      </w:r>
    </w:p>
    <w:p w14:paraId="0BF02A0D" w14:textId="5A67911A" w:rsidR="0005768C" w:rsidRDefault="002A73D9" w:rsidP="0005768C">
      <w:pPr>
        <w:spacing w:line="360" w:lineRule="auto"/>
        <w:jc w:val="both"/>
      </w:pPr>
      <w:r>
        <w:t xml:space="preserve">Matoušek </w:t>
      </w:r>
      <w:r w:rsidR="00E471E8">
        <w:t xml:space="preserve">k terapeutickým </w:t>
      </w:r>
      <w:r w:rsidR="00320C81">
        <w:t>technikám</w:t>
      </w:r>
      <w:r w:rsidR="005C4ABB">
        <w:t xml:space="preserve"> uvádí </w:t>
      </w:r>
      <w:r>
        <w:t>(2017):</w:t>
      </w:r>
    </w:p>
    <w:p w14:paraId="669A44F4" w14:textId="77777777" w:rsidR="002D163B" w:rsidRDefault="002D163B" w:rsidP="0005768C">
      <w:pPr>
        <w:spacing w:line="360" w:lineRule="auto"/>
        <w:jc w:val="both"/>
      </w:pPr>
    </w:p>
    <w:p w14:paraId="0283B9C0" w14:textId="77777777" w:rsidR="005D1116" w:rsidRDefault="002A5EE8" w:rsidP="002D163B">
      <w:pPr>
        <w:spacing w:line="360" w:lineRule="auto"/>
        <w:ind w:firstLine="720"/>
        <w:jc w:val="both"/>
      </w:pPr>
      <w:r w:rsidRPr="002A5EE8">
        <w:t>Spokojenými a odolnými nás činí naše vrozená orientace na bezpečný kontakt a propojení s</w:t>
      </w:r>
      <w:r w:rsidR="006A2F4F">
        <w:t> druhými,</w:t>
      </w:r>
      <w:r w:rsidRPr="002A5EE8">
        <w:t xml:space="preserve"> </w:t>
      </w:r>
      <w:r w:rsidR="006A2F4F">
        <w:t>n</w:t>
      </w:r>
      <w:r w:rsidRPr="002A5EE8">
        <w:t>ikoli</w:t>
      </w:r>
      <w:r w:rsidR="006A2F4F">
        <w:t>v</w:t>
      </w:r>
      <w:r w:rsidRPr="002A5EE8">
        <w:t xml:space="preserve"> izolace, do které svou oběť přivádí trauma.</w:t>
      </w:r>
      <w:r w:rsidR="002D163B" w:rsidRPr="002D163B">
        <w:t xml:space="preserve"> Kolik zdrojů dětem pomůžeme vytvořit</w:t>
      </w:r>
      <w:r w:rsidR="006A2F4F">
        <w:t>,</w:t>
      </w:r>
      <w:r w:rsidR="002D163B" w:rsidRPr="002D163B">
        <w:t xml:space="preserve"> tolikrát budou odolnější vůči traumatickým událostem. </w:t>
      </w:r>
    </w:p>
    <w:p w14:paraId="43943039" w14:textId="534E92D1" w:rsidR="002A73D9" w:rsidRDefault="002D163B" w:rsidP="002D163B">
      <w:pPr>
        <w:spacing w:line="360" w:lineRule="auto"/>
        <w:ind w:firstLine="720"/>
        <w:jc w:val="both"/>
      </w:pPr>
      <w:r w:rsidRPr="002D163B">
        <w:t>Zdrojem může být pro dítě jakákoliv aktivita</w:t>
      </w:r>
      <w:r w:rsidR="005D1116">
        <w:t>,</w:t>
      </w:r>
      <w:r w:rsidRPr="002D163B">
        <w:t xml:space="preserve"> imaginace, příběh, člověk, zvíře či schopnost</w:t>
      </w:r>
      <w:r w:rsidR="00033960">
        <w:t>,</w:t>
      </w:r>
      <w:r w:rsidRPr="002D163B">
        <w:t xml:space="preserve"> zkrátka cokoli, co pomáhá.</w:t>
      </w:r>
    </w:p>
    <w:p w14:paraId="113FBB8C" w14:textId="77777777" w:rsidR="00FD5AE0" w:rsidRDefault="00033960" w:rsidP="002D163B">
      <w:pPr>
        <w:spacing w:line="360" w:lineRule="auto"/>
        <w:ind w:firstLine="720"/>
        <w:jc w:val="both"/>
      </w:pPr>
      <w:r w:rsidRPr="00033960">
        <w:t>Obecně řečeno by množství nabízených technik a her s dětmi mělo přinést zdroj regulace, který dítěti chybí.</w:t>
      </w:r>
      <w:r w:rsidR="00B65D6B">
        <w:t xml:space="preserve"> M. </w:t>
      </w:r>
      <w:proofErr w:type="spellStart"/>
      <w:r w:rsidR="00B65D6B">
        <w:t>Klineová</w:t>
      </w:r>
      <w:proofErr w:type="spellEnd"/>
      <w:r w:rsidR="00B65D6B">
        <w:t xml:space="preserve"> </w:t>
      </w:r>
      <w:r w:rsidR="005B46D2">
        <w:t>n</w:t>
      </w:r>
      <w:r w:rsidR="00B65D6B" w:rsidRPr="00B65D6B">
        <w:t>apříklad dětem pomáhá znovu navodit rovnováhu nervového systému pomocí různých pohybových aktivit</w:t>
      </w:r>
      <w:r w:rsidR="005B46D2">
        <w:t>,</w:t>
      </w:r>
      <w:r w:rsidR="00B65D6B" w:rsidRPr="00B65D6B">
        <w:t xml:space="preserve"> hudby, písniček s různými rytmy a napodobováním zvířat a jejich obranných strategií.</w:t>
      </w:r>
      <w:r w:rsidR="001A11F7" w:rsidRPr="001A11F7">
        <w:t xml:space="preserve"> </w:t>
      </w:r>
    </w:p>
    <w:p w14:paraId="1B377D15" w14:textId="77777777" w:rsidR="00206B33" w:rsidRDefault="001A11F7" w:rsidP="002D163B">
      <w:pPr>
        <w:spacing w:line="360" w:lineRule="auto"/>
        <w:ind w:firstLine="720"/>
        <w:jc w:val="both"/>
      </w:pPr>
      <w:r w:rsidRPr="001A11F7">
        <w:lastRenderedPageBreak/>
        <w:t>Tyto aktivity pak střídá s</w:t>
      </w:r>
      <w:r w:rsidR="00FD5AE0">
        <w:t> </w:t>
      </w:r>
      <w:r w:rsidRPr="001A11F7">
        <w:t>dechovými</w:t>
      </w:r>
      <w:r w:rsidR="00FD5AE0">
        <w:t>,</w:t>
      </w:r>
      <w:r w:rsidRPr="001A11F7">
        <w:t xml:space="preserve"> uzemňují</w:t>
      </w:r>
      <w:r w:rsidR="00FD5AE0">
        <w:t>cími</w:t>
      </w:r>
      <w:r w:rsidR="006B2C8E">
        <w:t xml:space="preserve"> a </w:t>
      </w:r>
      <w:r w:rsidR="00FD5AE0">
        <w:t>m</w:t>
      </w:r>
      <w:r w:rsidRPr="001A11F7">
        <w:t>editačními technikami, aby pomohla nervovému systému dětí k potřebné mobilizaci energie, případně ke zklidnění</w:t>
      </w:r>
      <w:r w:rsidR="00206B33">
        <w:t>.</w:t>
      </w:r>
      <w:r w:rsidRPr="001A11F7">
        <w:t xml:space="preserve"> </w:t>
      </w:r>
    </w:p>
    <w:p w14:paraId="6190EC2F" w14:textId="1DDBC35B" w:rsidR="00033960" w:rsidRDefault="00206B33" w:rsidP="002D163B">
      <w:pPr>
        <w:spacing w:line="360" w:lineRule="auto"/>
        <w:ind w:firstLine="720"/>
        <w:jc w:val="both"/>
      </w:pPr>
      <w:r>
        <w:t>K</w:t>
      </w:r>
      <w:r w:rsidR="001A11F7" w:rsidRPr="001A11F7">
        <w:t xml:space="preserve"> správnému obnovení zdravé odolnosti a rovnováhy doprovází jakoukoliv hru s pohybovou či výtvarnou nebo hudební aktivit</w:t>
      </w:r>
      <w:r w:rsidR="00466E2B">
        <w:t>u</w:t>
      </w:r>
      <w:r w:rsidR="001A11F7" w:rsidRPr="001A11F7">
        <w:t xml:space="preserve"> </w:t>
      </w:r>
      <w:r w:rsidR="00466E2B">
        <w:t>p</w:t>
      </w:r>
      <w:r w:rsidR="001A11F7" w:rsidRPr="001A11F7">
        <w:t>rvky, který</w:t>
      </w:r>
      <w:r w:rsidR="00466E2B">
        <w:t>mi</w:t>
      </w:r>
      <w:r w:rsidR="001A11F7" w:rsidRPr="001A11F7">
        <w:t xml:space="preserve"> navozuje zdravou vazbu, kontakt s vlastním tělem a emocemi, možno</w:t>
      </w:r>
      <w:r w:rsidR="005D72CD">
        <w:t>st</w:t>
      </w:r>
      <w:r w:rsidR="001A11F7" w:rsidRPr="001A11F7">
        <w:t xml:space="preserve"> zdravé mobilizace energie k dokončení akce a následnému vybití a zklidnění a navození pocitu bezpečí u dětí jakéhokoli věku.</w:t>
      </w:r>
    </w:p>
    <w:p w14:paraId="557F13FF" w14:textId="77777777" w:rsidR="00665C1C" w:rsidRDefault="00665C1C" w:rsidP="00665C1C"/>
    <w:p w14:paraId="313D44F5" w14:textId="77777777" w:rsidR="00665C1C" w:rsidRDefault="00665C1C" w:rsidP="00665C1C"/>
    <w:p w14:paraId="75F43A1F" w14:textId="77777777" w:rsidR="00665C1C" w:rsidRDefault="00665C1C" w:rsidP="00665C1C"/>
    <w:p w14:paraId="4209116C" w14:textId="77777777" w:rsidR="00665C1C" w:rsidRDefault="00665C1C" w:rsidP="00665C1C"/>
    <w:p w14:paraId="00074CC6" w14:textId="77777777" w:rsidR="00665C1C" w:rsidRDefault="00665C1C" w:rsidP="00665C1C"/>
    <w:p w14:paraId="5FD65D70" w14:textId="77777777" w:rsidR="00665C1C" w:rsidRDefault="00665C1C" w:rsidP="00665C1C"/>
    <w:p w14:paraId="40BDA225" w14:textId="77777777" w:rsidR="00665C1C" w:rsidRDefault="00665C1C" w:rsidP="00665C1C"/>
    <w:p w14:paraId="5F7BFC3D" w14:textId="77777777" w:rsidR="00665C1C" w:rsidRDefault="00665C1C" w:rsidP="00665C1C"/>
    <w:p w14:paraId="3FF6FC10" w14:textId="77777777" w:rsidR="00665C1C" w:rsidRDefault="00665C1C" w:rsidP="00665C1C"/>
    <w:p w14:paraId="46D6A4CA" w14:textId="77777777" w:rsidR="00665C1C" w:rsidRDefault="00665C1C" w:rsidP="00665C1C"/>
    <w:p w14:paraId="52E0243D" w14:textId="77777777" w:rsidR="00665C1C" w:rsidRDefault="00665C1C" w:rsidP="00665C1C"/>
    <w:p w14:paraId="1E233D9D" w14:textId="77777777" w:rsidR="00665C1C" w:rsidRDefault="00665C1C" w:rsidP="00665C1C"/>
    <w:p w14:paraId="0C0EC26F" w14:textId="77777777" w:rsidR="00665C1C" w:rsidRDefault="00665C1C" w:rsidP="00665C1C"/>
    <w:p w14:paraId="69B2039C" w14:textId="77777777" w:rsidR="00665C1C" w:rsidRDefault="00665C1C" w:rsidP="00665C1C"/>
    <w:p w14:paraId="7FF1C876" w14:textId="77777777" w:rsidR="00665C1C" w:rsidRDefault="00665C1C" w:rsidP="00665C1C"/>
    <w:p w14:paraId="31FA9049" w14:textId="77777777" w:rsidR="00665C1C" w:rsidRDefault="00665C1C" w:rsidP="00665C1C"/>
    <w:p w14:paraId="231CA03C" w14:textId="77777777" w:rsidR="00665C1C" w:rsidRDefault="00665C1C" w:rsidP="00665C1C"/>
    <w:p w14:paraId="42F70121" w14:textId="77777777" w:rsidR="00665C1C" w:rsidRDefault="00665C1C" w:rsidP="00665C1C"/>
    <w:p w14:paraId="4377DE6E" w14:textId="77777777" w:rsidR="00665C1C" w:rsidRDefault="00665C1C" w:rsidP="00665C1C"/>
    <w:p w14:paraId="68274825" w14:textId="77777777" w:rsidR="00665C1C" w:rsidRDefault="00665C1C" w:rsidP="00665C1C"/>
    <w:p w14:paraId="2D58F716" w14:textId="77777777" w:rsidR="00665C1C" w:rsidRDefault="00665C1C" w:rsidP="00665C1C"/>
    <w:p w14:paraId="639B4CA4" w14:textId="77777777" w:rsidR="00665C1C" w:rsidRDefault="00665C1C" w:rsidP="00665C1C"/>
    <w:p w14:paraId="04976553" w14:textId="77777777" w:rsidR="00665C1C" w:rsidRDefault="00665C1C" w:rsidP="00665C1C"/>
    <w:p w14:paraId="6A71EFF3" w14:textId="1E64B9CE" w:rsidR="00665C1C" w:rsidRDefault="002D51EE" w:rsidP="002D51EE">
      <w:pPr>
        <w:pStyle w:val="Nadpis1"/>
        <w:numPr>
          <w:ilvl w:val="0"/>
          <w:numId w:val="0"/>
        </w:numPr>
        <w:ind w:left="432" w:hanging="432"/>
      </w:pPr>
      <w:bookmarkStart w:id="26" w:name="_Toc162931727"/>
      <w:r>
        <w:lastRenderedPageBreak/>
        <w:t>EMPIRICKÁ ČÁST</w:t>
      </w:r>
      <w:bookmarkEnd w:id="26"/>
    </w:p>
    <w:p w14:paraId="1BDA691A" w14:textId="1B338923" w:rsidR="000A2FC3" w:rsidRPr="000A2FC3" w:rsidRDefault="00A859C3" w:rsidP="00F874C1">
      <w:pPr>
        <w:pStyle w:val="Nadpis1"/>
        <w:numPr>
          <w:ilvl w:val="0"/>
          <w:numId w:val="1"/>
        </w:numPr>
      </w:pPr>
      <w:bookmarkStart w:id="27" w:name="_Toc162931728"/>
      <w:r>
        <w:t>Výzkum</w:t>
      </w:r>
      <w:bookmarkEnd w:id="27"/>
    </w:p>
    <w:p w14:paraId="45C86F21" w14:textId="077D327B" w:rsidR="000709C9" w:rsidRDefault="00167F37" w:rsidP="00377EDC">
      <w:pPr>
        <w:spacing w:line="360" w:lineRule="auto"/>
        <w:ind w:firstLine="432"/>
        <w:jc w:val="both"/>
        <w:rPr>
          <w:rFonts w:eastAsiaTheme="majorEastAsia"/>
        </w:rPr>
      </w:pPr>
      <w:r>
        <w:rPr>
          <w:rFonts w:eastAsiaTheme="majorEastAsia"/>
        </w:rPr>
        <w:t xml:space="preserve">V této kapitole se zaměřím na výzkumný problém, </w:t>
      </w:r>
      <w:r w:rsidR="00B80A09">
        <w:rPr>
          <w:rFonts w:eastAsiaTheme="majorEastAsia"/>
        </w:rPr>
        <w:t xml:space="preserve">cíl práce a s ním související výzkumné otázky, popíšu výzkumný soubor, který jsem k výzkumu použila, </w:t>
      </w:r>
      <w:r w:rsidR="00AC00A3">
        <w:rPr>
          <w:rFonts w:eastAsiaTheme="majorEastAsia"/>
        </w:rPr>
        <w:t>popíšu</w:t>
      </w:r>
      <w:r w:rsidR="00A84AD2">
        <w:rPr>
          <w:rFonts w:eastAsiaTheme="majorEastAsia"/>
        </w:rPr>
        <w:t xml:space="preserve"> metodu získání a následného zpracování dat</w:t>
      </w:r>
      <w:r w:rsidR="0013283E">
        <w:rPr>
          <w:rFonts w:eastAsiaTheme="majorEastAsia"/>
        </w:rPr>
        <w:t xml:space="preserve">. Následovat bude prezentace </w:t>
      </w:r>
      <w:r w:rsidR="00B32DC8">
        <w:rPr>
          <w:rFonts w:eastAsiaTheme="majorEastAsia"/>
        </w:rPr>
        <w:t>výsledků výzkumu, v mém případě polostrukturované rozhovory</w:t>
      </w:r>
      <w:r w:rsidR="00CD26BD">
        <w:rPr>
          <w:rFonts w:eastAsiaTheme="majorEastAsia"/>
        </w:rPr>
        <w:t xml:space="preserve"> </w:t>
      </w:r>
      <w:r w:rsidR="00E30A5A">
        <w:rPr>
          <w:rFonts w:eastAsiaTheme="majorEastAsia"/>
        </w:rPr>
        <w:t xml:space="preserve">se sociálními pracovnicemi OSPOD </w:t>
      </w:r>
      <w:r w:rsidR="00CD26BD">
        <w:rPr>
          <w:rFonts w:eastAsiaTheme="majorEastAsia"/>
        </w:rPr>
        <w:t xml:space="preserve">a empirickou část bakalářské práce zakončím </w:t>
      </w:r>
      <w:r w:rsidR="00EF7D2D">
        <w:rPr>
          <w:rFonts w:eastAsiaTheme="majorEastAsia"/>
        </w:rPr>
        <w:t>diskusí</w:t>
      </w:r>
      <w:r w:rsidR="00CD26BD">
        <w:rPr>
          <w:rFonts w:eastAsiaTheme="majorEastAsia"/>
        </w:rPr>
        <w:t>.</w:t>
      </w:r>
    </w:p>
    <w:p w14:paraId="7DAE55D1" w14:textId="77777777" w:rsidR="00911B43" w:rsidRDefault="00911B43" w:rsidP="00C820EC">
      <w:pPr>
        <w:spacing w:line="360" w:lineRule="auto"/>
        <w:jc w:val="both"/>
      </w:pPr>
    </w:p>
    <w:p w14:paraId="2F5C8717" w14:textId="39A83A05" w:rsidR="00911B43" w:rsidRDefault="00F575FC" w:rsidP="00F874C1">
      <w:pPr>
        <w:pStyle w:val="Nadpis2"/>
        <w:numPr>
          <w:ilvl w:val="1"/>
          <w:numId w:val="1"/>
        </w:numPr>
      </w:pPr>
      <w:bookmarkStart w:id="28" w:name="_Toc162931729"/>
      <w:r>
        <w:t>Výzkumný problém</w:t>
      </w:r>
      <w:bookmarkEnd w:id="28"/>
    </w:p>
    <w:p w14:paraId="071FEECB" w14:textId="77777777" w:rsidR="00966DD3" w:rsidRDefault="00966DD3" w:rsidP="00966DD3"/>
    <w:p w14:paraId="1956BAF6" w14:textId="11A1FF5D" w:rsidR="00310CE8" w:rsidRPr="00310CE8" w:rsidRDefault="00F04EC6" w:rsidP="00310CE8">
      <w:pPr>
        <w:spacing w:line="360" w:lineRule="auto"/>
        <w:jc w:val="both"/>
      </w:pPr>
      <w:r>
        <w:t>V</w:t>
      </w:r>
      <w:r w:rsidR="00310CE8" w:rsidRPr="00310CE8">
        <w:t>ýzkumný problém je založen na dvou hlavních aspektech:</w:t>
      </w:r>
    </w:p>
    <w:p w14:paraId="1DBC2AFF" w14:textId="77777777" w:rsidR="00E7661C" w:rsidRDefault="00310CE8" w:rsidP="00F874C1">
      <w:pPr>
        <w:numPr>
          <w:ilvl w:val="0"/>
          <w:numId w:val="17"/>
        </w:numPr>
        <w:spacing w:line="360" w:lineRule="auto"/>
        <w:jc w:val="both"/>
      </w:pPr>
      <w:r w:rsidRPr="00310CE8">
        <w:rPr>
          <w:b/>
          <w:bCs/>
        </w:rPr>
        <w:t>Možnosti pomoci pro děti se syndromem CAN</w:t>
      </w:r>
      <w:r w:rsidRPr="00310CE8">
        <w:t xml:space="preserve">: </w:t>
      </w:r>
    </w:p>
    <w:p w14:paraId="2F4F1F66" w14:textId="1B1207A6" w:rsidR="00310CE8" w:rsidRPr="00310CE8" w:rsidRDefault="00310CE8" w:rsidP="00E7661C">
      <w:pPr>
        <w:spacing w:line="360" w:lineRule="auto"/>
        <w:ind w:left="720"/>
        <w:jc w:val="both"/>
      </w:pPr>
      <w:r w:rsidRPr="00310CE8">
        <w:t>Tento aspekt se zaměřuje na identifikaci dostupných zdrojů pomoci a podpory pro děti, které trpí syndromem CAN. Zahrnuje analýzu služeb, intervencí a programů, které jsou k dispozici pro tyto děti a jejich rodiny.</w:t>
      </w:r>
    </w:p>
    <w:p w14:paraId="274FCC16" w14:textId="77777777" w:rsidR="00E7661C" w:rsidRDefault="00310CE8" w:rsidP="00F874C1">
      <w:pPr>
        <w:numPr>
          <w:ilvl w:val="0"/>
          <w:numId w:val="17"/>
        </w:numPr>
        <w:spacing w:line="360" w:lineRule="auto"/>
        <w:jc w:val="both"/>
      </w:pPr>
      <w:r w:rsidRPr="00310CE8">
        <w:rPr>
          <w:b/>
          <w:bCs/>
        </w:rPr>
        <w:t>Vnímání kompetencí sociálních pracovnic OSPOD v porovnání s legislativními normami</w:t>
      </w:r>
      <w:r w:rsidRPr="00310CE8">
        <w:t xml:space="preserve">: </w:t>
      </w:r>
    </w:p>
    <w:p w14:paraId="09745018" w14:textId="56CA3B3F" w:rsidR="00310CE8" w:rsidRPr="00310CE8" w:rsidRDefault="00310CE8" w:rsidP="00E7661C">
      <w:pPr>
        <w:spacing w:line="360" w:lineRule="auto"/>
        <w:ind w:left="720"/>
        <w:jc w:val="both"/>
      </w:pPr>
      <w:r w:rsidRPr="00310CE8">
        <w:t>Tento aspekt zkoumá, jak sociální pracovnice OSPOD vnímají své vlastní kompetence a dovednosti v práci s případy syndromu CAN ve srovnání s legislativními požadavky a standardy. Zahrnuje analýzu povědomí o právních aspektech a postupů v této oblasti.</w:t>
      </w:r>
    </w:p>
    <w:p w14:paraId="4E31597F" w14:textId="77777777" w:rsidR="00310CE8" w:rsidRDefault="00310CE8" w:rsidP="00310CE8">
      <w:pPr>
        <w:spacing w:line="360" w:lineRule="auto"/>
        <w:jc w:val="both"/>
      </w:pPr>
      <w:r w:rsidRPr="00310CE8">
        <w:t xml:space="preserve">Tímto výzkumným problémem lze zkoumat, jaké jsou skutečné možnosti pomoci pro děti se syndromem CAN a jaký je rozdíl mezi vnímanými kompetencemi sociálních pracovnic a očekávanými standardy v legislativě. </w:t>
      </w:r>
    </w:p>
    <w:p w14:paraId="6CE6BFBF" w14:textId="7ADE8A0A" w:rsidR="00645614" w:rsidRDefault="00BA20D6" w:rsidP="00310CE8">
      <w:pPr>
        <w:spacing w:line="360" w:lineRule="auto"/>
        <w:jc w:val="both"/>
      </w:pPr>
      <w:r w:rsidRPr="00BA20D6">
        <w:lastRenderedPageBreak/>
        <w:t xml:space="preserve">Sociální pracovníci hrají klíčovou roli při řešení </w:t>
      </w:r>
      <w:r w:rsidR="00FA533F">
        <w:t xml:space="preserve">týrání, </w:t>
      </w:r>
      <w:r w:rsidRPr="00BA20D6">
        <w:t xml:space="preserve">zneužívání a zanedbávání dětí, protože mají jedinečné postavení jako obhájci </w:t>
      </w:r>
      <w:r w:rsidR="0072681A">
        <w:t>těchto zranitelných</w:t>
      </w:r>
      <w:r w:rsidRPr="00BA20D6">
        <w:t xml:space="preserve"> skupin obyvatelstva. Jsou to vyškolení odborníci, kteří jsou vybaveni znalostmi a dovednostmi potřebnými k identifikaci, posouzení a intervenci v případech špatného zacházení</w:t>
      </w:r>
      <w:r w:rsidR="0072681A">
        <w:t xml:space="preserve"> s dítětem či dětmi</w:t>
      </w:r>
      <w:r w:rsidRPr="00BA20D6">
        <w:t>. Sociální pracovníci jsou často prvním kontaktním místem pro děti a rodiny, které zažívají týrání nebo zanedbávání, a mají právní a etickou povinnost chránit práva a bezpečnost dětí.</w:t>
      </w:r>
      <w:r w:rsidR="00B50B29">
        <w:t xml:space="preserve"> </w:t>
      </w:r>
      <w:r w:rsidR="00B50B29" w:rsidRPr="00B50B29">
        <w:t xml:space="preserve">Závěrem lze </w:t>
      </w:r>
      <w:r w:rsidR="009246CF" w:rsidRPr="00B50B29">
        <w:t>říct</w:t>
      </w:r>
      <w:r w:rsidR="00B50B29" w:rsidRPr="00B50B29">
        <w:t>, že týrání</w:t>
      </w:r>
      <w:r w:rsidR="0046686C">
        <w:t>, zneužívání</w:t>
      </w:r>
      <w:r w:rsidR="00B50B29" w:rsidRPr="00B50B29">
        <w:t xml:space="preserve"> a zanedbávání dětí </w:t>
      </w:r>
      <w:r w:rsidR="004203EC">
        <w:t>je</w:t>
      </w:r>
      <w:r w:rsidR="00B50B29" w:rsidRPr="00B50B29">
        <w:t xml:space="preserve"> závažn</w:t>
      </w:r>
      <w:r w:rsidR="004203EC">
        <w:t>ý</w:t>
      </w:r>
      <w:r w:rsidR="00B50B29" w:rsidRPr="00B50B29">
        <w:t xml:space="preserve"> společensk</w:t>
      </w:r>
      <w:r w:rsidR="004203EC">
        <w:t>ý</w:t>
      </w:r>
      <w:r w:rsidR="00B50B29" w:rsidRPr="00B50B29">
        <w:t xml:space="preserve"> problém, kter</w:t>
      </w:r>
      <w:r w:rsidR="004203EC">
        <w:t>ý</w:t>
      </w:r>
      <w:r w:rsidR="00B50B29" w:rsidRPr="00B50B29">
        <w:t xml:space="preserve"> vyžaduj</w:t>
      </w:r>
      <w:r w:rsidR="004203EC">
        <w:t>e</w:t>
      </w:r>
      <w:r w:rsidR="00B50B29" w:rsidRPr="00B50B29">
        <w:t xml:space="preserve"> pozornost a opatření ze strany sociálních pracovníků a dalších odborníků. Rozpoznáním příznaků špatného zacházení, obhajobou práv dětí a spoluprací s multidisciplinárními týmy hrají sociální pracovníci klíčovou roli při ochraně zranitelných dětí a podpoře jejich životní úrovně.</w:t>
      </w:r>
    </w:p>
    <w:p w14:paraId="52F2A438" w14:textId="79F73C6D" w:rsidR="00564674" w:rsidRPr="00310CE8" w:rsidRDefault="00564674" w:rsidP="00310CE8">
      <w:pPr>
        <w:spacing w:line="360" w:lineRule="auto"/>
        <w:jc w:val="both"/>
      </w:pPr>
      <w:r w:rsidRPr="00564674">
        <w:t xml:space="preserve">Kromě toho se sociální pracovníci musí při řešení případů </w:t>
      </w:r>
      <w:r>
        <w:t xml:space="preserve">týrání, </w:t>
      </w:r>
      <w:r w:rsidRPr="00564674">
        <w:t>zneužívání a zanedbávání dětí řídit legislativními normami a předpisy. Tyto normy poskytují rámec pro identifikaci, hlášení a reakci na případy špatného zacházení</w:t>
      </w:r>
      <w:r w:rsidR="00681117">
        <w:t xml:space="preserve"> s dítětem</w:t>
      </w:r>
      <w:r w:rsidRPr="00564674">
        <w:t xml:space="preserve"> a zajišťují, </w:t>
      </w:r>
      <w:r w:rsidR="00681117">
        <w:t>aby</w:t>
      </w:r>
      <w:r w:rsidRPr="00564674">
        <w:t xml:space="preserve"> zásahy </w:t>
      </w:r>
      <w:r w:rsidR="00681117">
        <w:t>byly</w:t>
      </w:r>
      <w:r w:rsidRPr="00564674">
        <w:t xml:space="preserve"> prováděny v souladu s právními požadavky.</w:t>
      </w:r>
    </w:p>
    <w:p w14:paraId="76CFEC75" w14:textId="5643407E" w:rsidR="00E56C6F" w:rsidRDefault="00E56C6F" w:rsidP="00615CDE">
      <w:pPr>
        <w:spacing w:line="360" w:lineRule="auto"/>
        <w:jc w:val="both"/>
      </w:pPr>
    </w:p>
    <w:p w14:paraId="65959E0B" w14:textId="04EC9840" w:rsidR="00966DD3" w:rsidRDefault="00AD05E1" w:rsidP="00F874C1">
      <w:pPr>
        <w:pStyle w:val="Nadpis2"/>
        <w:numPr>
          <w:ilvl w:val="1"/>
          <w:numId w:val="1"/>
        </w:numPr>
      </w:pPr>
      <w:bookmarkStart w:id="29" w:name="_Toc162931730"/>
      <w:r>
        <w:t>Cíl práce a výzkumné otázky</w:t>
      </w:r>
      <w:bookmarkEnd w:id="29"/>
    </w:p>
    <w:p w14:paraId="70C17182" w14:textId="77777777" w:rsidR="00022ADF" w:rsidRPr="00022ADF" w:rsidRDefault="00022ADF" w:rsidP="00022ADF"/>
    <w:p w14:paraId="46D51771" w14:textId="75EDB280" w:rsidR="00E56C6F" w:rsidRDefault="00B74F70" w:rsidP="00B74F70">
      <w:pPr>
        <w:spacing w:line="360" w:lineRule="auto"/>
        <w:jc w:val="both"/>
      </w:pPr>
      <w:r w:rsidRPr="00BB541B">
        <w:rPr>
          <w:b/>
          <w:bCs/>
        </w:rPr>
        <w:t>Hlavním cílem</w:t>
      </w:r>
      <w:r>
        <w:t xml:space="preserve"> bakalářské práce </w:t>
      </w:r>
      <w:r w:rsidR="001D4967">
        <w:t>bude</w:t>
      </w:r>
      <w:r>
        <w:t xml:space="preserve"> zjistit, j</w:t>
      </w:r>
      <w:r w:rsidR="00E56C6F" w:rsidRPr="00E56C6F">
        <w:t>aké jsou možnosti pomoci dítěti se syndromem CAN z pohledu pracovn</w:t>
      </w:r>
      <w:r w:rsidR="004C0FC3">
        <w:t>ice</w:t>
      </w:r>
      <w:r w:rsidR="00E56C6F" w:rsidRPr="00E56C6F">
        <w:t xml:space="preserve"> OSPOD</w:t>
      </w:r>
      <w:r w:rsidR="00022ADF">
        <w:t>.</w:t>
      </w:r>
    </w:p>
    <w:p w14:paraId="65C12076" w14:textId="77777777" w:rsidR="004609BF" w:rsidRDefault="004609BF" w:rsidP="00B74F70">
      <w:pPr>
        <w:spacing w:line="360" w:lineRule="auto"/>
        <w:jc w:val="both"/>
      </w:pPr>
    </w:p>
    <w:p w14:paraId="142ACC49" w14:textId="4A948001" w:rsidR="00176A5F" w:rsidRDefault="00B8674A" w:rsidP="00B74F70">
      <w:pPr>
        <w:spacing w:line="360" w:lineRule="auto"/>
        <w:jc w:val="both"/>
      </w:pPr>
      <w:r w:rsidRPr="00B8674A">
        <w:t xml:space="preserve">Cílem tohoto šetření </w:t>
      </w:r>
      <w:r w:rsidR="00900C18">
        <w:t>bude</w:t>
      </w:r>
      <w:r w:rsidRPr="00B8674A">
        <w:t xml:space="preserve"> prozkoumat různé cesty a strategie, které pracovníci OSPOD využívají ve svém úsilí o řešení komplexních potřeb dětí postižených syndromem CAN. Porozuměním perspektivám, zkušenostem a postupům těchto </w:t>
      </w:r>
      <w:r w:rsidR="00FD412C" w:rsidRPr="00B8674A">
        <w:t>odborníků si</w:t>
      </w:r>
      <w:r w:rsidRPr="00B8674A">
        <w:t xml:space="preserve"> studie klade za cíl osvětlit výzvy a příležitosti spojené s poskytováním podpory a intervencí ohroženým dětem.</w:t>
      </w:r>
    </w:p>
    <w:p w14:paraId="7918FDC4" w14:textId="77777777" w:rsidR="00BB541B" w:rsidRDefault="00BB541B" w:rsidP="00B74F70">
      <w:pPr>
        <w:spacing w:line="360" w:lineRule="auto"/>
        <w:jc w:val="both"/>
      </w:pPr>
    </w:p>
    <w:p w14:paraId="31A58CBF" w14:textId="06041B22" w:rsidR="00AF6E09" w:rsidRDefault="00022ADF" w:rsidP="00B74F70">
      <w:pPr>
        <w:spacing w:line="360" w:lineRule="auto"/>
        <w:jc w:val="both"/>
      </w:pPr>
      <w:r w:rsidRPr="00BB541B">
        <w:rPr>
          <w:b/>
          <w:bCs/>
        </w:rPr>
        <w:t>Díl</w:t>
      </w:r>
      <w:r w:rsidR="001D4967" w:rsidRPr="00BB541B">
        <w:rPr>
          <w:b/>
          <w:bCs/>
        </w:rPr>
        <w:t>čím cílem</w:t>
      </w:r>
      <w:r w:rsidR="001D4967">
        <w:t xml:space="preserve"> bude zjistit, j</w:t>
      </w:r>
      <w:r w:rsidR="00E56C6F" w:rsidRPr="00E56C6F">
        <w:t>ak vnímají pracovníci OSPOD své kompetence v porovnání s legislativními normami</w:t>
      </w:r>
      <w:r w:rsidR="00BB541B">
        <w:t>.</w:t>
      </w:r>
    </w:p>
    <w:p w14:paraId="40A89777" w14:textId="77777777" w:rsidR="004609BF" w:rsidRDefault="004609BF" w:rsidP="00B74F70">
      <w:pPr>
        <w:spacing w:line="360" w:lineRule="auto"/>
        <w:jc w:val="both"/>
      </w:pPr>
    </w:p>
    <w:p w14:paraId="7C308AE9" w14:textId="10F92261" w:rsidR="00FD412C" w:rsidRDefault="006A69DD" w:rsidP="00B74F70">
      <w:pPr>
        <w:spacing w:line="360" w:lineRule="auto"/>
        <w:jc w:val="both"/>
      </w:pPr>
      <w:r w:rsidRPr="006A69DD">
        <w:t>Cílem tohoto dílčího cíle je proniknout do sebepojetí, postojů a přesvědčení pracovníků OSPOD ohledně jejich vlastních dovedností, znalostí a schopností při řešení případů týrání</w:t>
      </w:r>
      <w:r w:rsidR="00B546FF">
        <w:t xml:space="preserve">, zneužívání </w:t>
      </w:r>
      <w:r w:rsidRPr="006A69DD">
        <w:t>a zanedbávání dětí a prozkoumat, jak se toto vnímání shoduje s právními a profesními očekáváními stanovenými legislativními normami.</w:t>
      </w:r>
    </w:p>
    <w:p w14:paraId="59A7AF33" w14:textId="00E2B3EC" w:rsidR="004609BF" w:rsidRDefault="004609BF" w:rsidP="00B74F70">
      <w:pPr>
        <w:spacing w:line="360" w:lineRule="auto"/>
        <w:jc w:val="both"/>
      </w:pPr>
    </w:p>
    <w:p w14:paraId="7641A79C" w14:textId="77777777" w:rsidR="00DD2A89" w:rsidRDefault="00016F20" w:rsidP="00DD2A89">
      <w:pPr>
        <w:spacing w:line="360" w:lineRule="auto"/>
      </w:pPr>
      <w:r>
        <w:t>Na základě cílů práce j</w:t>
      </w:r>
      <w:r w:rsidR="00DD2A89">
        <w:t xml:space="preserve">sem zvolila dvě </w:t>
      </w:r>
      <w:r w:rsidR="00DD2A89" w:rsidRPr="001712B5">
        <w:rPr>
          <w:b/>
          <w:bCs/>
        </w:rPr>
        <w:t>výzkumné otázky</w:t>
      </w:r>
      <w:r w:rsidR="00DD2A89">
        <w:t>:</w:t>
      </w:r>
    </w:p>
    <w:p w14:paraId="71D3C953" w14:textId="3F2781FB" w:rsidR="001712B5" w:rsidRDefault="003D21F4" w:rsidP="00415DE1">
      <w:pPr>
        <w:spacing w:line="360" w:lineRule="auto"/>
      </w:pPr>
      <w:r>
        <w:rPr>
          <w:b/>
          <w:bCs/>
        </w:rPr>
        <w:t>H</w:t>
      </w:r>
      <w:r w:rsidR="00DD2A89" w:rsidRPr="001712B5">
        <w:rPr>
          <w:b/>
          <w:bCs/>
        </w:rPr>
        <w:t>VO1</w:t>
      </w:r>
      <w:r w:rsidR="00DD2A89">
        <w:t xml:space="preserve">: </w:t>
      </w:r>
      <w:r w:rsidR="003A5E53">
        <w:t>Jaké jsou možnosti pomoci dítěti se syndromem CAN z pohledu pracovníků OSPOD?</w:t>
      </w:r>
    </w:p>
    <w:p w14:paraId="3AA6E7C2" w14:textId="4FA7EC0E" w:rsidR="00016F20" w:rsidRDefault="00E02D62" w:rsidP="00415DE1">
      <w:pPr>
        <w:spacing w:line="360" w:lineRule="auto"/>
      </w:pPr>
      <w:r>
        <w:rPr>
          <w:b/>
          <w:bCs/>
        </w:rPr>
        <w:t>D</w:t>
      </w:r>
      <w:r w:rsidR="00415DE1" w:rsidRPr="001712B5">
        <w:rPr>
          <w:b/>
          <w:bCs/>
        </w:rPr>
        <w:t>VO2</w:t>
      </w:r>
      <w:r w:rsidR="00415DE1">
        <w:t>: Jak vnímají pracovníci OSPOD své kompetence v porovnání s legislativními normami?</w:t>
      </w:r>
      <w:r w:rsidR="00DD2A89">
        <w:br/>
      </w:r>
    </w:p>
    <w:p w14:paraId="43D59B54" w14:textId="47B4D481" w:rsidR="0081180F" w:rsidRDefault="007E142C" w:rsidP="00F874C1">
      <w:pPr>
        <w:pStyle w:val="Nadpis2"/>
        <w:numPr>
          <w:ilvl w:val="1"/>
          <w:numId w:val="1"/>
        </w:numPr>
      </w:pPr>
      <w:bookmarkStart w:id="30" w:name="_Toc162931731"/>
      <w:r>
        <w:t>Výzkumný soubor</w:t>
      </w:r>
      <w:bookmarkEnd w:id="30"/>
    </w:p>
    <w:p w14:paraId="19865FD1" w14:textId="77777777" w:rsidR="0044373A" w:rsidRPr="0044373A" w:rsidRDefault="0044373A" w:rsidP="0044373A"/>
    <w:p w14:paraId="13486F24" w14:textId="29B4FAC1" w:rsidR="0044373A" w:rsidRDefault="0044373A" w:rsidP="00415324">
      <w:pPr>
        <w:spacing w:line="360" w:lineRule="auto"/>
        <w:jc w:val="both"/>
      </w:pPr>
      <w:r>
        <w:t xml:space="preserve">Respondenty </w:t>
      </w:r>
      <w:r w:rsidR="00DB3EE6">
        <w:t>jsou</w:t>
      </w:r>
      <w:r w:rsidR="006768FC">
        <w:t xml:space="preserve"> dvě</w:t>
      </w:r>
      <w:r>
        <w:t xml:space="preserve"> sociální pracovnice OSPOD, které mají na starost problematiku dětí se syndromem CAN. </w:t>
      </w:r>
    </w:p>
    <w:p w14:paraId="4802CC12" w14:textId="77777777" w:rsidR="00930441" w:rsidRDefault="00CE1E0D" w:rsidP="00930441">
      <w:pPr>
        <w:spacing w:line="360" w:lineRule="auto"/>
        <w:jc w:val="both"/>
        <w:rPr>
          <w:rFonts w:eastAsiaTheme="majorEastAsia"/>
        </w:rPr>
      </w:pPr>
      <w:r w:rsidRPr="000709C9">
        <w:rPr>
          <w:rFonts w:eastAsiaTheme="majorEastAsia"/>
        </w:rPr>
        <w:t xml:space="preserve">Výzkum probíhal na vybraném pracovišti </w:t>
      </w:r>
      <w:r>
        <w:rPr>
          <w:rFonts w:eastAsiaTheme="majorEastAsia"/>
        </w:rPr>
        <w:t>S</w:t>
      </w:r>
      <w:r w:rsidRPr="000709C9">
        <w:rPr>
          <w:rFonts w:eastAsiaTheme="majorEastAsia"/>
        </w:rPr>
        <w:t xml:space="preserve">ociálně-právní ochrany </w:t>
      </w:r>
      <w:r>
        <w:rPr>
          <w:rFonts w:eastAsiaTheme="majorEastAsia"/>
        </w:rPr>
        <w:t>dětí</w:t>
      </w:r>
      <w:r w:rsidRPr="000709C9">
        <w:rPr>
          <w:rFonts w:eastAsiaTheme="majorEastAsia"/>
        </w:rPr>
        <w:t xml:space="preserve"> v obci s rozšířenou působností ve Zlínském kraji.</w:t>
      </w:r>
      <w:r w:rsidR="00930441" w:rsidRPr="00930441">
        <w:rPr>
          <w:rFonts w:eastAsiaTheme="majorEastAsia"/>
        </w:rPr>
        <w:t xml:space="preserve"> </w:t>
      </w:r>
    </w:p>
    <w:p w14:paraId="7DABC2D8" w14:textId="5A828DB6" w:rsidR="00CE1E0D" w:rsidRDefault="00930441" w:rsidP="00FA5225">
      <w:pPr>
        <w:spacing w:line="360" w:lineRule="auto"/>
        <w:jc w:val="both"/>
        <w:rPr>
          <w:rFonts w:eastAsiaTheme="majorEastAsia"/>
        </w:rPr>
      </w:pPr>
      <w:r w:rsidRPr="00415324">
        <w:rPr>
          <w:rFonts w:eastAsiaTheme="majorEastAsia"/>
        </w:rPr>
        <w:t>Role sociální</w:t>
      </w:r>
      <w:r>
        <w:rPr>
          <w:rFonts w:eastAsiaTheme="majorEastAsia"/>
        </w:rPr>
        <w:t>ch</w:t>
      </w:r>
      <w:r w:rsidRPr="00415324">
        <w:rPr>
          <w:rFonts w:eastAsiaTheme="majorEastAsia"/>
        </w:rPr>
        <w:t xml:space="preserve"> pracovn</w:t>
      </w:r>
      <w:r>
        <w:rPr>
          <w:rFonts w:eastAsiaTheme="majorEastAsia"/>
        </w:rPr>
        <w:t xml:space="preserve">íků Orgánů </w:t>
      </w:r>
      <w:r w:rsidRPr="00415324">
        <w:rPr>
          <w:rFonts w:eastAsiaTheme="majorEastAsia"/>
        </w:rPr>
        <w:t>sociálně-právní ochrany dětí při případech syndromu CAN je klíčová při ochraně a podpoře dětí, kteří jsou ohroženi tímto syndromem.</w:t>
      </w:r>
    </w:p>
    <w:p w14:paraId="4D2C34A5" w14:textId="4E4E9048" w:rsidR="00886109" w:rsidRDefault="00886109" w:rsidP="00FA5225">
      <w:pPr>
        <w:spacing w:line="360" w:lineRule="auto"/>
        <w:jc w:val="both"/>
        <w:rPr>
          <w:rFonts w:eastAsiaTheme="majorEastAsia"/>
        </w:rPr>
      </w:pPr>
      <w:r>
        <w:rPr>
          <w:rFonts w:eastAsiaTheme="majorEastAsia"/>
        </w:rPr>
        <w:t>Nejprve jsem kontak</w:t>
      </w:r>
      <w:r w:rsidR="00966659">
        <w:rPr>
          <w:rFonts w:eastAsiaTheme="majorEastAsia"/>
        </w:rPr>
        <w:t>tovala vedoucí odboru sociálně-právní ochrany dětí, která souhlasila</w:t>
      </w:r>
      <w:r w:rsidR="00930441">
        <w:rPr>
          <w:rFonts w:eastAsiaTheme="majorEastAsia"/>
        </w:rPr>
        <w:t xml:space="preserve"> </w:t>
      </w:r>
      <w:r w:rsidR="00966659">
        <w:rPr>
          <w:rFonts w:eastAsiaTheme="majorEastAsia"/>
        </w:rPr>
        <w:t>s</w:t>
      </w:r>
      <w:r w:rsidR="004B0D64">
        <w:rPr>
          <w:rFonts w:eastAsiaTheme="majorEastAsia"/>
        </w:rPr>
        <w:t> pořízením rozhovorů se sociálními pracovnicemi zaměřenými na syndrom CAN.</w:t>
      </w:r>
      <w:r w:rsidR="00FA7225">
        <w:rPr>
          <w:rFonts w:eastAsiaTheme="majorEastAsia"/>
        </w:rPr>
        <w:t xml:space="preserve"> Respondentky byly </w:t>
      </w:r>
      <w:r w:rsidR="00EA0968">
        <w:rPr>
          <w:rFonts w:eastAsiaTheme="majorEastAsia"/>
        </w:rPr>
        <w:t xml:space="preserve">celkem </w:t>
      </w:r>
      <w:r w:rsidR="00FA7225">
        <w:rPr>
          <w:rFonts w:eastAsiaTheme="majorEastAsia"/>
        </w:rPr>
        <w:t>dvě</w:t>
      </w:r>
      <w:r w:rsidR="00DC34C4">
        <w:rPr>
          <w:rFonts w:eastAsiaTheme="majorEastAsia"/>
        </w:rPr>
        <w:t>, v rámci jednoho regionu</w:t>
      </w:r>
      <w:r w:rsidR="00930441">
        <w:rPr>
          <w:rFonts w:eastAsiaTheme="majorEastAsia"/>
        </w:rPr>
        <w:t>.</w:t>
      </w:r>
      <w:r w:rsidR="00E73B87">
        <w:rPr>
          <w:rFonts w:eastAsiaTheme="majorEastAsia"/>
        </w:rPr>
        <w:t xml:space="preserve"> </w:t>
      </w:r>
      <w:r w:rsidR="00FC4035" w:rsidRPr="00FC4035">
        <w:rPr>
          <w:rFonts w:eastAsiaTheme="majorEastAsia"/>
        </w:rPr>
        <w:t>Samotné šetření probíhalo v prostorách úřadu</w:t>
      </w:r>
      <w:r w:rsidR="0080748D">
        <w:rPr>
          <w:rFonts w:eastAsiaTheme="majorEastAsia"/>
        </w:rPr>
        <w:t>.</w:t>
      </w:r>
    </w:p>
    <w:p w14:paraId="3B0ED8B0" w14:textId="6A67B956" w:rsidR="00675C36" w:rsidRDefault="00675C36" w:rsidP="00FA5225">
      <w:pPr>
        <w:spacing w:line="360" w:lineRule="auto"/>
        <w:jc w:val="both"/>
        <w:rPr>
          <w:rFonts w:eastAsiaTheme="majorEastAsia"/>
        </w:rPr>
      </w:pPr>
      <w:r w:rsidRPr="00675C36">
        <w:rPr>
          <w:rFonts w:eastAsiaTheme="majorEastAsia"/>
        </w:rPr>
        <w:lastRenderedPageBreak/>
        <w:t>Rozhovory probíhaly v měsíci lednu 202</w:t>
      </w:r>
      <w:r>
        <w:rPr>
          <w:rFonts w:eastAsiaTheme="majorEastAsia"/>
        </w:rPr>
        <w:t>4.</w:t>
      </w:r>
    </w:p>
    <w:p w14:paraId="7C846224" w14:textId="181094ED" w:rsidR="00B47355" w:rsidRDefault="000864D4" w:rsidP="00FA5225">
      <w:pPr>
        <w:spacing w:line="360" w:lineRule="auto"/>
        <w:jc w:val="both"/>
        <w:rPr>
          <w:rFonts w:eastAsiaTheme="majorEastAsia"/>
        </w:rPr>
      </w:pPr>
      <w:r>
        <w:rPr>
          <w:rFonts w:eastAsiaTheme="majorEastAsia"/>
        </w:rPr>
        <w:t>Obě sociální pracovnice jsou anonymizovány, v</w:t>
      </w:r>
      <w:r w:rsidR="00282283">
        <w:rPr>
          <w:rFonts w:eastAsiaTheme="majorEastAsia"/>
        </w:rPr>
        <w:t xml:space="preserve"> bakalářské práci je budu </w:t>
      </w:r>
      <w:r w:rsidR="0083274F">
        <w:rPr>
          <w:rFonts w:eastAsiaTheme="majorEastAsia"/>
        </w:rPr>
        <w:t>nazývat „</w:t>
      </w:r>
      <w:r w:rsidR="0083274F" w:rsidRPr="00914CD4">
        <w:rPr>
          <w:rFonts w:eastAsiaTheme="majorEastAsia"/>
          <w:b/>
          <w:bCs/>
        </w:rPr>
        <w:t>S1</w:t>
      </w:r>
      <w:r w:rsidR="0083274F">
        <w:rPr>
          <w:rFonts w:eastAsiaTheme="majorEastAsia"/>
        </w:rPr>
        <w:t>“ a „</w:t>
      </w:r>
      <w:r w:rsidR="00301CE7" w:rsidRPr="00914CD4">
        <w:rPr>
          <w:rFonts w:eastAsiaTheme="majorEastAsia"/>
          <w:b/>
          <w:bCs/>
        </w:rPr>
        <w:t>P</w:t>
      </w:r>
      <w:r w:rsidR="0083274F" w:rsidRPr="00914CD4">
        <w:rPr>
          <w:rFonts w:eastAsiaTheme="majorEastAsia"/>
          <w:b/>
          <w:bCs/>
        </w:rPr>
        <w:t>2</w:t>
      </w:r>
      <w:r w:rsidR="0083274F">
        <w:rPr>
          <w:rFonts w:eastAsiaTheme="majorEastAsia"/>
        </w:rPr>
        <w:t>“.</w:t>
      </w:r>
    </w:p>
    <w:p w14:paraId="3197ADE5" w14:textId="3878841A" w:rsidR="004745C9" w:rsidRDefault="004745C9" w:rsidP="00FA5225">
      <w:pPr>
        <w:spacing w:line="360" w:lineRule="auto"/>
        <w:jc w:val="both"/>
        <w:rPr>
          <w:rFonts w:eastAsiaTheme="majorEastAsia"/>
        </w:rPr>
      </w:pPr>
      <w:r>
        <w:rPr>
          <w:rFonts w:eastAsiaTheme="majorEastAsia"/>
        </w:rPr>
        <w:t xml:space="preserve">Při výběru výzkumného </w:t>
      </w:r>
      <w:r w:rsidR="0004113A">
        <w:rPr>
          <w:rFonts w:eastAsiaTheme="majorEastAsia"/>
        </w:rPr>
        <w:t>souboru</w:t>
      </w:r>
      <w:r>
        <w:rPr>
          <w:rFonts w:eastAsiaTheme="majorEastAsia"/>
        </w:rPr>
        <w:t xml:space="preserve"> jsem </w:t>
      </w:r>
      <w:r w:rsidR="00E06ED6">
        <w:rPr>
          <w:rFonts w:eastAsiaTheme="majorEastAsia"/>
        </w:rPr>
        <w:t xml:space="preserve">zvolila </w:t>
      </w:r>
      <w:r w:rsidR="00E06ED6" w:rsidRPr="007116ED">
        <w:rPr>
          <w:rFonts w:eastAsiaTheme="majorEastAsia"/>
          <w:b/>
          <w:bCs/>
        </w:rPr>
        <w:t>záměrný (cílený)</w:t>
      </w:r>
      <w:r w:rsidR="00094030" w:rsidRPr="007116ED">
        <w:rPr>
          <w:rFonts w:eastAsiaTheme="majorEastAsia"/>
          <w:b/>
          <w:bCs/>
        </w:rPr>
        <w:t xml:space="preserve"> výběr</w:t>
      </w:r>
      <w:r w:rsidR="000E0605">
        <w:rPr>
          <w:rFonts w:eastAsiaTheme="majorEastAsia"/>
        </w:rPr>
        <w:t xml:space="preserve">. Záměrný (cílený) výběr je </w:t>
      </w:r>
      <w:r w:rsidR="008C7500">
        <w:rPr>
          <w:rFonts w:eastAsiaTheme="majorEastAsia"/>
        </w:rPr>
        <w:t>u závěrečných prací nejčastěji používanou</w:t>
      </w:r>
      <w:r w:rsidR="002624AE">
        <w:rPr>
          <w:rFonts w:eastAsiaTheme="majorEastAsia"/>
        </w:rPr>
        <w:t xml:space="preserve"> možností výběru </w:t>
      </w:r>
      <w:r w:rsidR="00D61659">
        <w:rPr>
          <w:rFonts w:eastAsiaTheme="majorEastAsia"/>
        </w:rPr>
        <w:t>souboru</w:t>
      </w:r>
      <w:r w:rsidR="00937352">
        <w:rPr>
          <w:rFonts w:eastAsiaTheme="majorEastAsia"/>
        </w:rPr>
        <w:t xml:space="preserve">. V jeho rámci </w:t>
      </w:r>
      <w:r w:rsidR="00A57442">
        <w:rPr>
          <w:rFonts w:eastAsiaTheme="majorEastAsia"/>
        </w:rPr>
        <w:t>studující zkoumají určitou problematiku</w:t>
      </w:r>
      <w:r w:rsidR="00F77179">
        <w:rPr>
          <w:rFonts w:eastAsiaTheme="majorEastAsia"/>
        </w:rPr>
        <w:t xml:space="preserve"> či téma a za účelem </w:t>
      </w:r>
      <w:r w:rsidR="00B0624E" w:rsidRPr="00B0624E">
        <w:rPr>
          <w:rFonts w:eastAsiaTheme="majorEastAsia"/>
        </w:rPr>
        <w:t xml:space="preserve">zodpovězení stanovených výzkumných otázek cíleně oslovují určitou cílovou skupinu komunikačních partnerů, přičemž data jsou pak často sbírána technikou </w:t>
      </w:r>
      <w:r w:rsidR="00250661">
        <w:rPr>
          <w:rFonts w:eastAsiaTheme="majorEastAsia"/>
        </w:rPr>
        <w:t>polo</w:t>
      </w:r>
      <w:r w:rsidR="00B0624E" w:rsidRPr="00B0624E">
        <w:rPr>
          <w:rFonts w:eastAsiaTheme="majorEastAsia"/>
        </w:rPr>
        <w:t>řízených rozhovorů.</w:t>
      </w:r>
      <w:r w:rsidR="008466CF">
        <w:rPr>
          <w:rFonts w:eastAsiaTheme="majorEastAsia"/>
        </w:rPr>
        <w:t xml:space="preserve"> (</w:t>
      </w:r>
      <w:proofErr w:type="spellStart"/>
      <w:r w:rsidR="00FA49B5">
        <w:rPr>
          <w:rFonts w:eastAsiaTheme="majorEastAsia"/>
        </w:rPr>
        <w:t>Hricová</w:t>
      </w:r>
      <w:proofErr w:type="spellEnd"/>
      <w:r w:rsidR="00FA49B5">
        <w:rPr>
          <w:rFonts w:eastAsiaTheme="majorEastAsia"/>
        </w:rPr>
        <w:t>, Ondrášek, Urban, 2023).</w:t>
      </w:r>
    </w:p>
    <w:p w14:paraId="14BC596D" w14:textId="409D5E62" w:rsidR="009F2D82" w:rsidRDefault="009F2D82" w:rsidP="00FA5225">
      <w:pPr>
        <w:spacing w:line="360" w:lineRule="auto"/>
        <w:jc w:val="both"/>
        <w:rPr>
          <w:rFonts w:eastAsiaTheme="majorEastAsia"/>
        </w:rPr>
      </w:pPr>
      <w:r>
        <w:rPr>
          <w:rFonts w:eastAsiaTheme="majorEastAsia"/>
        </w:rPr>
        <w:t xml:space="preserve">Novotná in </w:t>
      </w:r>
      <w:proofErr w:type="spellStart"/>
      <w:r>
        <w:rPr>
          <w:rFonts w:eastAsiaTheme="majorEastAsia"/>
        </w:rPr>
        <w:t>Hricová</w:t>
      </w:r>
      <w:proofErr w:type="spellEnd"/>
      <w:r w:rsidR="00C77C8B">
        <w:rPr>
          <w:rFonts w:eastAsiaTheme="majorEastAsia"/>
        </w:rPr>
        <w:t>, Ondrášek, Urban (2023) v této souvislosti uvádí, že</w:t>
      </w:r>
      <w:r w:rsidR="00A2190B" w:rsidRPr="00A2190B">
        <w:rPr>
          <w:rFonts w:eastAsiaTheme="majorEastAsia"/>
        </w:rPr>
        <w:t xml:space="preserve"> </w:t>
      </w:r>
      <w:r w:rsidR="002F0212">
        <w:rPr>
          <w:rFonts w:eastAsiaTheme="majorEastAsia"/>
        </w:rPr>
        <w:t>ú</w:t>
      </w:r>
      <w:r w:rsidR="00A2190B" w:rsidRPr="00A2190B">
        <w:rPr>
          <w:rFonts w:eastAsiaTheme="majorEastAsia"/>
        </w:rPr>
        <w:t xml:space="preserve">čelový výběr je takový způsob tvorby výzkumného souboru, v jehož rámci zkoumáme jasně vymezený a daný jev </w:t>
      </w:r>
      <w:r w:rsidR="002F0212">
        <w:rPr>
          <w:rFonts w:eastAsiaTheme="majorEastAsia"/>
        </w:rPr>
        <w:t>u</w:t>
      </w:r>
      <w:r w:rsidR="00A2190B" w:rsidRPr="00A2190B">
        <w:rPr>
          <w:rFonts w:eastAsiaTheme="majorEastAsia"/>
        </w:rPr>
        <w:t xml:space="preserve"> dané cílové skupiny</w:t>
      </w:r>
      <w:r w:rsidR="002F0212">
        <w:rPr>
          <w:rFonts w:eastAsiaTheme="majorEastAsia"/>
        </w:rPr>
        <w:t>, p</w:t>
      </w:r>
      <w:r w:rsidR="00A2190B" w:rsidRPr="00A2190B">
        <w:rPr>
          <w:rFonts w:eastAsiaTheme="majorEastAsia"/>
        </w:rPr>
        <w:t>řičemž důležitá je právě skutečnost, že nikde jinde potřebnou informaci neseženeme.</w:t>
      </w:r>
      <w:r w:rsidR="0098628B">
        <w:rPr>
          <w:rFonts w:eastAsiaTheme="majorEastAsia"/>
        </w:rPr>
        <w:t xml:space="preserve"> </w:t>
      </w:r>
    </w:p>
    <w:p w14:paraId="13EE104F" w14:textId="05FF0D40" w:rsidR="0098628B" w:rsidRDefault="0098628B" w:rsidP="00FA5225">
      <w:pPr>
        <w:spacing w:line="360" w:lineRule="auto"/>
        <w:jc w:val="both"/>
        <w:rPr>
          <w:rFonts w:eastAsiaTheme="majorEastAsia"/>
        </w:rPr>
      </w:pPr>
      <w:r>
        <w:rPr>
          <w:rFonts w:eastAsiaTheme="majorEastAsia"/>
        </w:rPr>
        <w:t xml:space="preserve">V mém případě se jedná právě o vybranou </w:t>
      </w:r>
      <w:r w:rsidR="001443B9">
        <w:rPr>
          <w:rFonts w:eastAsiaTheme="majorEastAsia"/>
        </w:rPr>
        <w:t>cílovou skupinu sociálních pracovnic Orgánu sociálně-právní ochrany dětí</w:t>
      </w:r>
      <w:r w:rsidR="006C7B95">
        <w:rPr>
          <w:rFonts w:eastAsiaTheme="majorEastAsia"/>
        </w:rPr>
        <w:t xml:space="preserve">, které mají pracovní zkušenosti </w:t>
      </w:r>
      <w:r w:rsidR="007D3E9D">
        <w:rPr>
          <w:rFonts w:eastAsiaTheme="majorEastAsia"/>
        </w:rPr>
        <w:t xml:space="preserve">právě s vymezenou cílovou skupinou </w:t>
      </w:r>
      <w:r w:rsidR="005B1AB6">
        <w:rPr>
          <w:rFonts w:eastAsiaTheme="majorEastAsia"/>
        </w:rPr>
        <w:t>týraných, zneužívaných a zanedbávaných dětí.</w:t>
      </w:r>
    </w:p>
    <w:p w14:paraId="7B5032AA" w14:textId="77777777" w:rsidR="002316C9" w:rsidRDefault="002316C9" w:rsidP="00CC5564">
      <w:pPr>
        <w:spacing w:line="360" w:lineRule="auto"/>
        <w:jc w:val="both"/>
        <w:rPr>
          <w:rFonts w:eastAsiaTheme="majorEastAsia"/>
        </w:rPr>
      </w:pPr>
    </w:p>
    <w:p w14:paraId="02804502" w14:textId="44E75FBA" w:rsidR="0027783B" w:rsidRDefault="00CC5564" w:rsidP="00CC5564">
      <w:pPr>
        <w:spacing w:line="360" w:lineRule="auto"/>
        <w:jc w:val="both"/>
        <w:rPr>
          <w:rFonts w:eastAsiaTheme="majorEastAsia"/>
        </w:rPr>
      </w:pPr>
      <w:r w:rsidRPr="00CC5564">
        <w:rPr>
          <w:rFonts w:eastAsiaTheme="majorEastAsia"/>
        </w:rPr>
        <w:t xml:space="preserve">Pro výzkum zaměřený na problematiku syndromu CAN a jeho spojení se sociálními pracovnicemi OSPOD </w:t>
      </w:r>
      <w:r>
        <w:rPr>
          <w:rFonts w:eastAsiaTheme="majorEastAsia"/>
        </w:rPr>
        <w:t>jsem</w:t>
      </w:r>
      <w:r w:rsidRPr="00CC5564">
        <w:rPr>
          <w:rFonts w:eastAsiaTheme="majorEastAsia"/>
        </w:rPr>
        <w:t xml:space="preserve"> stanovi</w:t>
      </w:r>
      <w:r>
        <w:rPr>
          <w:rFonts w:eastAsiaTheme="majorEastAsia"/>
        </w:rPr>
        <w:t>la</w:t>
      </w:r>
      <w:r w:rsidRPr="00CC5564">
        <w:rPr>
          <w:rFonts w:eastAsiaTheme="majorEastAsia"/>
        </w:rPr>
        <w:t xml:space="preserve"> několik klíčových kritérií pro výzkumný soubor</w:t>
      </w:r>
      <w:r w:rsidR="00A93E21">
        <w:rPr>
          <w:rFonts w:eastAsiaTheme="majorEastAsia"/>
        </w:rPr>
        <w:t xml:space="preserve">, konkrétně jsem zvolila </w:t>
      </w:r>
      <w:r w:rsidR="00A93E21" w:rsidRPr="00F034E8">
        <w:rPr>
          <w:rFonts w:eastAsiaTheme="majorEastAsia"/>
          <w:b/>
          <w:bCs/>
        </w:rPr>
        <w:t>případ s velkou výpovědní hodnotou</w:t>
      </w:r>
      <w:r w:rsidRPr="00CC5564">
        <w:rPr>
          <w:rFonts w:eastAsiaTheme="majorEastAsia"/>
        </w:rPr>
        <w:t xml:space="preserve">. </w:t>
      </w:r>
    </w:p>
    <w:p w14:paraId="2763529D" w14:textId="74CDE420" w:rsidR="00886751" w:rsidRDefault="00886751" w:rsidP="00CC5564">
      <w:pPr>
        <w:spacing w:line="360" w:lineRule="auto"/>
        <w:jc w:val="both"/>
        <w:rPr>
          <w:rFonts w:eastAsiaTheme="majorEastAsia"/>
        </w:rPr>
      </w:pPr>
      <w:r>
        <w:rPr>
          <w:rFonts w:eastAsiaTheme="majorEastAsia"/>
        </w:rPr>
        <w:t xml:space="preserve">Novotná in </w:t>
      </w:r>
      <w:proofErr w:type="spellStart"/>
      <w:r>
        <w:rPr>
          <w:rFonts w:eastAsiaTheme="majorEastAsia"/>
        </w:rPr>
        <w:t>Hricová</w:t>
      </w:r>
      <w:proofErr w:type="spellEnd"/>
      <w:r>
        <w:rPr>
          <w:rFonts w:eastAsiaTheme="majorEastAsia"/>
        </w:rPr>
        <w:t>, Ondrášek, Urban (2023)</w:t>
      </w:r>
      <w:r w:rsidR="007F3AB0">
        <w:rPr>
          <w:rFonts w:eastAsiaTheme="majorEastAsia"/>
        </w:rPr>
        <w:t xml:space="preserve"> </w:t>
      </w:r>
      <w:r w:rsidR="0022797F">
        <w:rPr>
          <w:rFonts w:eastAsiaTheme="majorEastAsia"/>
        </w:rPr>
        <w:t>definuje případ s velkou výpovědní hodnotou</w:t>
      </w:r>
      <w:r w:rsidR="00857944">
        <w:rPr>
          <w:rFonts w:eastAsiaTheme="majorEastAsia"/>
        </w:rPr>
        <w:t xml:space="preserve"> jako </w:t>
      </w:r>
      <w:r w:rsidR="00B66E08">
        <w:rPr>
          <w:rFonts w:eastAsiaTheme="majorEastAsia"/>
        </w:rPr>
        <w:t xml:space="preserve">takovou situaci, </w:t>
      </w:r>
      <w:r w:rsidR="00E44881">
        <w:rPr>
          <w:rFonts w:eastAsiaTheme="majorEastAsia"/>
        </w:rPr>
        <w:t>která může přinést hluboký vhled</w:t>
      </w:r>
      <w:r w:rsidR="00CE5703">
        <w:rPr>
          <w:rFonts w:eastAsiaTheme="majorEastAsia"/>
        </w:rPr>
        <w:t xml:space="preserve"> do dané problematiky.</w:t>
      </w:r>
    </w:p>
    <w:p w14:paraId="01C41844" w14:textId="77777777" w:rsidR="006D1C12" w:rsidRDefault="006D1C12" w:rsidP="00CC5564">
      <w:pPr>
        <w:spacing w:line="360" w:lineRule="auto"/>
        <w:jc w:val="both"/>
        <w:rPr>
          <w:rFonts w:eastAsiaTheme="majorEastAsia"/>
        </w:rPr>
      </w:pPr>
    </w:p>
    <w:p w14:paraId="4D635530" w14:textId="77777777" w:rsidR="00B370C4" w:rsidRDefault="00B370C4" w:rsidP="00CC5564">
      <w:pPr>
        <w:spacing w:line="360" w:lineRule="auto"/>
        <w:jc w:val="both"/>
        <w:rPr>
          <w:rFonts w:eastAsiaTheme="majorEastAsia"/>
        </w:rPr>
      </w:pPr>
    </w:p>
    <w:p w14:paraId="716972D0" w14:textId="77777777" w:rsidR="00B370C4" w:rsidRDefault="00B370C4" w:rsidP="00CC5564">
      <w:pPr>
        <w:spacing w:line="360" w:lineRule="auto"/>
        <w:jc w:val="both"/>
        <w:rPr>
          <w:rFonts w:eastAsiaTheme="majorEastAsia"/>
        </w:rPr>
      </w:pPr>
    </w:p>
    <w:p w14:paraId="06A56CB7" w14:textId="76C7FE08" w:rsidR="0044373A" w:rsidRDefault="006D1C12" w:rsidP="00CC5564">
      <w:pPr>
        <w:spacing w:line="360" w:lineRule="auto"/>
        <w:jc w:val="both"/>
        <w:rPr>
          <w:rFonts w:eastAsiaTheme="majorEastAsia"/>
        </w:rPr>
      </w:pPr>
      <w:r>
        <w:rPr>
          <w:rFonts w:eastAsiaTheme="majorEastAsia"/>
        </w:rPr>
        <w:t>K</w:t>
      </w:r>
      <w:r w:rsidR="00CC5564" w:rsidRPr="00CC5564">
        <w:rPr>
          <w:rFonts w:eastAsiaTheme="majorEastAsia"/>
        </w:rPr>
        <w:t>ritéria pro výzkumný soubor</w:t>
      </w:r>
      <w:r>
        <w:rPr>
          <w:rFonts w:eastAsiaTheme="majorEastAsia"/>
        </w:rPr>
        <w:t xml:space="preserve"> jsem stanovila takto</w:t>
      </w:r>
      <w:r w:rsidR="00CC5564" w:rsidRPr="00CC5564">
        <w:rPr>
          <w:rFonts w:eastAsiaTheme="majorEastAsia"/>
        </w:rPr>
        <w:t>:</w:t>
      </w:r>
    </w:p>
    <w:p w14:paraId="6B13498D" w14:textId="73DC513C" w:rsidR="006D1C12" w:rsidRDefault="00154D95" w:rsidP="00F874C1">
      <w:pPr>
        <w:pStyle w:val="Odstavecseseznamem"/>
        <w:numPr>
          <w:ilvl w:val="0"/>
          <w:numId w:val="16"/>
        </w:numPr>
        <w:spacing w:line="360" w:lineRule="auto"/>
        <w:jc w:val="both"/>
        <w:rPr>
          <w:rFonts w:eastAsiaTheme="majorEastAsia"/>
        </w:rPr>
      </w:pPr>
      <w:r w:rsidRPr="00154D95">
        <w:rPr>
          <w:rFonts w:eastAsiaTheme="majorEastAsia"/>
          <w:b/>
          <w:bCs/>
        </w:rPr>
        <w:t xml:space="preserve">Zaměření </w:t>
      </w:r>
      <w:r>
        <w:rPr>
          <w:rFonts w:eastAsiaTheme="majorEastAsia"/>
          <w:b/>
          <w:bCs/>
        </w:rPr>
        <w:t>respondentů</w:t>
      </w:r>
      <w:r w:rsidRPr="00154D95">
        <w:rPr>
          <w:rFonts w:eastAsiaTheme="majorEastAsia"/>
        </w:rPr>
        <w:t xml:space="preserve">: </w:t>
      </w:r>
      <w:r>
        <w:rPr>
          <w:rFonts w:eastAsiaTheme="majorEastAsia"/>
        </w:rPr>
        <w:t>Respondenti</w:t>
      </w:r>
      <w:r w:rsidRPr="00154D95">
        <w:rPr>
          <w:rFonts w:eastAsiaTheme="majorEastAsia"/>
        </w:rPr>
        <w:t xml:space="preserve"> výzkumu </w:t>
      </w:r>
      <w:r w:rsidR="009C335D">
        <w:rPr>
          <w:rFonts w:eastAsiaTheme="majorEastAsia"/>
        </w:rPr>
        <w:t>musí</w:t>
      </w:r>
      <w:r w:rsidRPr="00154D95">
        <w:rPr>
          <w:rFonts w:eastAsiaTheme="majorEastAsia"/>
        </w:rPr>
        <w:t xml:space="preserve"> být aktivní sociální pracovníci pracující v OSPOD, kteří mají přímou zkušenost s problematikou syndromu CAN.</w:t>
      </w:r>
    </w:p>
    <w:p w14:paraId="3826239F" w14:textId="4949DC78" w:rsidR="009642ED" w:rsidRDefault="00781735" w:rsidP="00F874C1">
      <w:pPr>
        <w:pStyle w:val="Odstavecseseznamem"/>
        <w:numPr>
          <w:ilvl w:val="0"/>
          <w:numId w:val="16"/>
        </w:numPr>
        <w:spacing w:line="360" w:lineRule="auto"/>
        <w:jc w:val="both"/>
        <w:rPr>
          <w:rFonts w:eastAsiaTheme="majorEastAsia"/>
        </w:rPr>
      </w:pPr>
      <w:r w:rsidRPr="00781735">
        <w:rPr>
          <w:rFonts w:eastAsiaTheme="majorEastAsia"/>
          <w:b/>
          <w:bCs/>
        </w:rPr>
        <w:t>Zkušenosti se syndromem CAN</w:t>
      </w:r>
      <w:r w:rsidRPr="00781735">
        <w:rPr>
          <w:rFonts w:eastAsiaTheme="majorEastAsia"/>
        </w:rPr>
        <w:t xml:space="preserve">: </w:t>
      </w:r>
      <w:r>
        <w:rPr>
          <w:rFonts w:eastAsiaTheme="majorEastAsia"/>
        </w:rPr>
        <w:t>Respondenti</w:t>
      </w:r>
      <w:r w:rsidRPr="00781735">
        <w:rPr>
          <w:rFonts w:eastAsiaTheme="majorEastAsia"/>
        </w:rPr>
        <w:t xml:space="preserve"> </w:t>
      </w:r>
      <w:r>
        <w:rPr>
          <w:rFonts w:eastAsiaTheme="majorEastAsia"/>
        </w:rPr>
        <w:t>musí mít</w:t>
      </w:r>
      <w:r w:rsidRPr="00781735">
        <w:rPr>
          <w:rFonts w:eastAsiaTheme="majorEastAsia"/>
        </w:rPr>
        <w:t xml:space="preserve"> zkušenosti s identifikací, hodnocením a řešením případů syndromu CAN</w:t>
      </w:r>
      <w:r>
        <w:rPr>
          <w:rFonts w:eastAsiaTheme="majorEastAsia"/>
        </w:rPr>
        <w:t>.</w:t>
      </w:r>
    </w:p>
    <w:p w14:paraId="40A04241" w14:textId="6845A7F9" w:rsidR="00781735" w:rsidRDefault="00396FA3" w:rsidP="00F874C1">
      <w:pPr>
        <w:pStyle w:val="Odstavecseseznamem"/>
        <w:numPr>
          <w:ilvl w:val="0"/>
          <w:numId w:val="16"/>
        </w:numPr>
        <w:spacing w:line="360" w:lineRule="auto"/>
        <w:jc w:val="both"/>
        <w:rPr>
          <w:rFonts w:eastAsiaTheme="majorEastAsia"/>
        </w:rPr>
      </w:pPr>
      <w:r w:rsidRPr="00396FA3">
        <w:rPr>
          <w:rFonts w:eastAsiaTheme="majorEastAsia"/>
          <w:b/>
          <w:bCs/>
        </w:rPr>
        <w:t>Kompetence a vzdělávání</w:t>
      </w:r>
      <w:r w:rsidRPr="00396FA3">
        <w:rPr>
          <w:rFonts w:eastAsiaTheme="majorEastAsia"/>
        </w:rPr>
        <w:t xml:space="preserve">: </w:t>
      </w:r>
      <w:r w:rsidR="00E54DFD">
        <w:rPr>
          <w:rFonts w:eastAsiaTheme="majorEastAsia"/>
        </w:rPr>
        <w:t>Ú</w:t>
      </w:r>
      <w:r w:rsidRPr="00396FA3">
        <w:rPr>
          <w:rFonts w:eastAsiaTheme="majorEastAsia"/>
        </w:rPr>
        <w:t>rov</w:t>
      </w:r>
      <w:r w:rsidR="00E54DFD">
        <w:rPr>
          <w:rFonts w:eastAsiaTheme="majorEastAsia"/>
        </w:rPr>
        <w:t>eň</w:t>
      </w:r>
      <w:r w:rsidRPr="00396FA3">
        <w:rPr>
          <w:rFonts w:eastAsiaTheme="majorEastAsia"/>
        </w:rPr>
        <w:t xml:space="preserve"> odborných znalostí a dovedností sociálních pracovníků v oblasti syndromu CAN, včetně jejich vzdělání</w:t>
      </w:r>
      <w:r w:rsidR="00E54DFD">
        <w:rPr>
          <w:rFonts w:eastAsiaTheme="majorEastAsia"/>
        </w:rPr>
        <w:t xml:space="preserve"> a </w:t>
      </w:r>
      <w:r w:rsidRPr="00396FA3">
        <w:rPr>
          <w:rFonts w:eastAsiaTheme="majorEastAsia"/>
        </w:rPr>
        <w:t>odborné přípravy</w:t>
      </w:r>
      <w:r w:rsidR="00E54DFD">
        <w:rPr>
          <w:rFonts w:eastAsiaTheme="majorEastAsia"/>
        </w:rPr>
        <w:t>.</w:t>
      </w:r>
    </w:p>
    <w:p w14:paraId="0852A2BB" w14:textId="1F80E46A" w:rsidR="00F11F38" w:rsidRPr="00F11F38" w:rsidRDefault="00F11F38" w:rsidP="00F11F38">
      <w:pPr>
        <w:spacing w:line="360" w:lineRule="auto"/>
        <w:jc w:val="both"/>
        <w:rPr>
          <w:rFonts w:eastAsiaTheme="majorEastAsia"/>
        </w:rPr>
      </w:pPr>
      <w:r>
        <w:rPr>
          <w:rFonts w:eastAsiaTheme="majorEastAsia"/>
        </w:rPr>
        <w:t>Obě sociální pracovnice kritéria splňovala.</w:t>
      </w:r>
    </w:p>
    <w:p w14:paraId="459C2476" w14:textId="77777777" w:rsidR="00AF6E09" w:rsidRDefault="00AF6E09" w:rsidP="00966DD3"/>
    <w:p w14:paraId="488FF26F" w14:textId="188CF1E8" w:rsidR="00AF6E09" w:rsidRDefault="00AA5E70" w:rsidP="00F874C1">
      <w:pPr>
        <w:pStyle w:val="Nadpis2"/>
        <w:numPr>
          <w:ilvl w:val="1"/>
          <w:numId w:val="1"/>
        </w:numPr>
      </w:pPr>
      <w:bookmarkStart w:id="31" w:name="_Toc162931732"/>
      <w:r>
        <w:t xml:space="preserve">Metoda </w:t>
      </w:r>
      <w:r w:rsidR="007E142C">
        <w:t>získání</w:t>
      </w:r>
      <w:r>
        <w:t xml:space="preserve"> dat</w:t>
      </w:r>
      <w:bookmarkEnd w:id="31"/>
    </w:p>
    <w:p w14:paraId="77F52148" w14:textId="77777777" w:rsidR="001635B6" w:rsidRDefault="001635B6" w:rsidP="001635B6"/>
    <w:p w14:paraId="3E8F9436" w14:textId="2CFF5D99" w:rsidR="001635B6" w:rsidRDefault="00CE3521" w:rsidP="00B95BD6">
      <w:pPr>
        <w:spacing w:line="360" w:lineRule="auto"/>
        <w:jc w:val="both"/>
      </w:pPr>
      <w:r>
        <w:t xml:space="preserve">Pro sběr dat byla použita </w:t>
      </w:r>
      <w:r w:rsidR="00BF5B44">
        <w:t xml:space="preserve">metoda </w:t>
      </w:r>
      <w:r w:rsidR="00BF5B44" w:rsidRPr="003B29EB">
        <w:rPr>
          <w:b/>
          <w:bCs/>
        </w:rPr>
        <w:t>polostrukturovaného rozhovoru</w:t>
      </w:r>
      <w:r w:rsidR="00BF5B44">
        <w:t xml:space="preserve">. </w:t>
      </w:r>
    </w:p>
    <w:p w14:paraId="41733308" w14:textId="77777777" w:rsidR="00654481" w:rsidRDefault="00775472" w:rsidP="00B95BD6">
      <w:pPr>
        <w:spacing w:line="360" w:lineRule="auto"/>
        <w:jc w:val="both"/>
      </w:pPr>
      <w:r>
        <w:t xml:space="preserve">Dle </w:t>
      </w:r>
      <w:proofErr w:type="spellStart"/>
      <w:r w:rsidR="00F22B55">
        <w:t>Hricové</w:t>
      </w:r>
      <w:proofErr w:type="spellEnd"/>
      <w:r w:rsidR="00B61E5E">
        <w:t xml:space="preserve"> et al. (2023) je </w:t>
      </w:r>
      <w:r w:rsidR="00927016">
        <w:t xml:space="preserve">polostrukturovaný </w:t>
      </w:r>
      <w:r w:rsidR="00F9228B">
        <w:t xml:space="preserve">rozhovor </w:t>
      </w:r>
      <w:r w:rsidR="00927016">
        <w:t>(</w:t>
      </w:r>
      <w:r w:rsidR="00A72BAC">
        <w:t xml:space="preserve">můžeme se také setkat s pojmy </w:t>
      </w:r>
      <w:proofErr w:type="spellStart"/>
      <w:r w:rsidR="00927016">
        <w:t>polořízený</w:t>
      </w:r>
      <w:proofErr w:type="spellEnd"/>
      <w:r w:rsidR="00927016">
        <w:t xml:space="preserve"> </w:t>
      </w:r>
      <w:r w:rsidR="00A72BAC">
        <w:t xml:space="preserve">či </w:t>
      </w:r>
      <w:r w:rsidR="00282CC5">
        <w:t>rozhovor podle návodu) nejčastější volbou studujících</w:t>
      </w:r>
      <w:r w:rsidR="00F9228B">
        <w:t xml:space="preserve"> při psaní závěrečných prací.</w:t>
      </w:r>
      <w:r w:rsidR="00B95BD6">
        <w:t xml:space="preserve"> </w:t>
      </w:r>
      <w:proofErr w:type="spellStart"/>
      <w:r w:rsidR="00211B30">
        <w:t>Myšovič</w:t>
      </w:r>
      <w:proofErr w:type="spellEnd"/>
      <w:r w:rsidR="00143C5F">
        <w:t xml:space="preserve"> in </w:t>
      </w:r>
      <w:proofErr w:type="spellStart"/>
      <w:r w:rsidR="00143C5F">
        <w:t>Hricová</w:t>
      </w:r>
      <w:proofErr w:type="spellEnd"/>
      <w:r w:rsidR="00143C5F">
        <w:t xml:space="preserve"> et al. (2023) v tomto ohledu uvádí, že </w:t>
      </w:r>
      <w:r w:rsidR="00B5474B">
        <w:t>polostrukturovaný rozhovor obsahuje</w:t>
      </w:r>
      <w:r w:rsidR="000157D6">
        <w:t xml:space="preserve"> připravené otázky,</w:t>
      </w:r>
      <w:r w:rsidR="00087BDC">
        <w:t xml:space="preserve"> které vedou k určení výzkumných témat</w:t>
      </w:r>
      <w:r w:rsidR="00A936B1">
        <w:t xml:space="preserve"> pomocí příštích detailních odpovědí.</w:t>
      </w:r>
      <w:r w:rsidR="004C746C">
        <w:t xml:space="preserve"> Zároveň tento soubor okruhů a otázek </w:t>
      </w:r>
      <w:r w:rsidR="0007265E">
        <w:t>dává rozhovoru systém, na druhou stranu</w:t>
      </w:r>
      <w:r w:rsidR="006763AD">
        <w:t xml:space="preserve"> ale nechává přiměřený prostor na to, aby se informant </w:t>
      </w:r>
      <w:r w:rsidR="007524A3">
        <w:t xml:space="preserve">ve svém vyprávění k tématu dostal někam, </w:t>
      </w:r>
      <w:r w:rsidR="00DE0A9E">
        <w:t xml:space="preserve">kam otázky nemusejí směřovat </w:t>
      </w:r>
      <w:r w:rsidR="008262EB">
        <w:t>–</w:t>
      </w:r>
      <w:r w:rsidR="00DE0A9E">
        <w:t xml:space="preserve"> </w:t>
      </w:r>
      <w:r w:rsidR="008262EB">
        <w:t xml:space="preserve">díky tomu máme prostor dozvědět se </w:t>
      </w:r>
      <w:r w:rsidR="00C96AF3">
        <w:t>o problému víc, než pokud bychom realizovali rozhovor uzavřený.</w:t>
      </w:r>
      <w:r w:rsidR="007D7595">
        <w:t xml:space="preserve"> </w:t>
      </w:r>
    </w:p>
    <w:p w14:paraId="0FAAD623" w14:textId="654D0FE0" w:rsidR="00527976" w:rsidRDefault="007D7595" w:rsidP="00B95BD6">
      <w:pPr>
        <w:spacing w:line="360" w:lineRule="auto"/>
        <w:jc w:val="both"/>
      </w:pPr>
      <w:r>
        <w:t xml:space="preserve">Dle </w:t>
      </w:r>
      <w:proofErr w:type="spellStart"/>
      <w:r>
        <w:t>Hricové</w:t>
      </w:r>
      <w:proofErr w:type="spellEnd"/>
      <w:r>
        <w:t xml:space="preserve"> et al. (2023) je výhodou </w:t>
      </w:r>
      <w:r w:rsidR="00654481">
        <w:t>polostrukturovaného rozhovoru to, že tazatel může poklád</w:t>
      </w:r>
      <w:r w:rsidR="00D439B9">
        <w:t>ané</w:t>
      </w:r>
      <w:r w:rsidR="00654481">
        <w:t xml:space="preserve"> otázky </w:t>
      </w:r>
      <w:r w:rsidR="00D439B9">
        <w:t>upravovat s ohledem na aktuální situaci</w:t>
      </w:r>
      <w:r w:rsidR="005435FB">
        <w:t>, chápání a plynutí rozhovoru.</w:t>
      </w:r>
    </w:p>
    <w:p w14:paraId="5F30D87B" w14:textId="77777777" w:rsidR="003344F3" w:rsidRDefault="003344F3" w:rsidP="00B95BD6">
      <w:pPr>
        <w:spacing w:line="360" w:lineRule="auto"/>
        <w:jc w:val="both"/>
      </w:pPr>
    </w:p>
    <w:p w14:paraId="10CF574B" w14:textId="7688E84D" w:rsidR="00B47891" w:rsidRDefault="00B47891" w:rsidP="00B47891">
      <w:pPr>
        <w:spacing w:line="360" w:lineRule="auto"/>
        <w:jc w:val="both"/>
      </w:pPr>
      <w:r w:rsidRPr="001D0F75">
        <w:lastRenderedPageBreak/>
        <w:t>Cílem empirické části bakalářské práce je pomocí polostrukturov</w:t>
      </w:r>
      <w:r w:rsidR="00697EFF">
        <w:t>aného</w:t>
      </w:r>
      <w:r w:rsidRPr="001D0F75">
        <w:t xml:space="preserve"> rozhovor</w:t>
      </w:r>
      <w:r w:rsidR="00697EFF">
        <w:t>u</w:t>
      </w:r>
      <w:r w:rsidRPr="001D0F75">
        <w:t xml:space="preserve"> s</w:t>
      </w:r>
      <w:r>
        <w:t>e</w:t>
      </w:r>
      <w:r w:rsidRPr="001D0F75">
        <w:t> </w:t>
      </w:r>
      <w:r>
        <w:t>sociální pracovnic</w:t>
      </w:r>
      <w:r w:rsidR="00697EFF">
        <w:t>í</w:t>
      </w:r>
      <w:r>
        <w:t xml:space="preserve"> OSPOD </w:t>
      </w:r>
      <w:r w:rsidR="001F30A2">
        <w:t>zaměřenou</w:t>
      </w:r>
      <w:r>
        <w:t xml:space="preserve"> na problematiku syndromu CAN</w:t>
      </w:r>
      <w:r w:rsidRPr="001D0F75">
        <w:t xml:space="preserve"> zjistit, </w:t>
      </w:r>
      <w:r>
        <w:t xml:space="preserve">jaké jsou možnosti pomoci pro děti s tímto syndromem. </w:t>
      </w:r>
      <w:r w:rsidR="00B14C7B">
        <w:t>(</w:t>
      </w:r>
      <w:r w:rsidR="003D21F4">
        <w:t>H</w:t>
      </w:r>
      <w:r w:rsidR="00B362BD">
        <w:t>VO1)</w:t>
      </w:r>
    </w:p>
    <w:p w14:paraId="0670C2FA" w14:textId="69A455E8" w:rsidR="0033343D" w:rsidRDefault="00B47891" w:rsidP="00B47891">
      <w:pPr>
        <w:spacing w:line="360" w:lineRule="auto"/>
        <w:jc w:val="both"/>
      </w:pPr>
      <w:r>
        <w:t>Dílčím cílem je také zjistit, jak sociální pracovnice OSPOD vnímají své kompetence v porovnání s legislativními normami.</w:t>
      </w:r>
      <w:r w:rsidR="00B362BD">
        <w:t xml:space="preserve"> (</w:t>
      </w:r>
      <w:r w:rsidR="003D21F4">
        <w:t>D</w:t>
      </w:r>
      <w:r w:rsidR="00B362BD">
        <w:t>VO2)</w:t>
      </w:r>
    </w:p>
    <w:p w14:paraId="3C56453F" w14:textId="77777777" w:rsidR="006847FD" w:rsidRDefault="006847FD" w:rsidP="00B95BD6">
      <w:pPr>
        <w:spacing w:line="360" w:lineRule="auto"/>
        <w:jc w:val="both"/>
      </w:pPr>
    </w:p>
    <w:p w14:paraId="6F2E7A51" w14:textId="51132B67" w:rsidR="00105F96" w:rsidRPr="00ED426A" w:rsidRDefault="00105F96" w:rsidP="00B95BD6">
      <w:pPr>
        <w:spacing w:line="360" w:lineRule="auto"/>
        <w:jc w:val="both"/>
        <w:rPr>
          <w:b/>
          <w:bCs/>
        </w:rPr>
      </w:pPr>
      <w:r w:rsidRPr="00ED426A">
        <w:rPr>
          <w:b/>
          <w:bCs/>
        </w:rPr>
        <w:t xml:space="preserve">Byla </w:t>
      </w:r>
      <w:r w:rsidR="000D5D10" w:rsidRPr="00ED426A">
        <w:rPr>
          <w:b/>
          <w:bCs/>
        </w:rPr>
        <w:t>stanovena hlavní výzkumní otázka:</w:t>
      </w:r>
    </w:p>
    <w:p w14:paraId="2427452F" w14:textId="343CF5A1" w:rsidR="0027685C" w:rsidRDefault="00B61EF9" w:rsidP="00B95BD6">
      <w:pPr>
        <w:spacing w:line="360" w:lineRule="auto"/>
        <w:jc w:val="both"/>
      </w:pPr>
      <w:r w:rsidRPr="00B61EF9">
        <w:rPr>
          <w:b/>
          <w:bCs/>
        </w:rPr>
        <w:t>H</w:t>
      </w:r>
      <w:r w:rsidR="004664C0" w:rsidRPr="00B61EF9">
        <w:rPr>
          <w:b/>
          <w:bCs/>
        </w:rPr>
        <w:t>VO1</w:t>
      </w:r>
      <w:r w:rsidR="004664C0">
        <w:t xml:space="preserve">: </w:t>
      </w:r>
      <w:r w:rsidR="00E57E31" w:rsidRPr="006658B9">
        <w:rPr>
          <w:b/>
          <w:bCs/>
          <w:i/>
          <w:iCs/>
        </w:rPr>
        <w:t>Jaké jsou možnosti pomoci dítěti se syndromem CAN z pohledu pracovn</w:t>
      </w:r>
      <w:r w:rsidR="00AF654D">
        <w:rPr>
          <w:b/>
          <w:bCs/>
          <w:i/>
          <w:iCs/>
        </w:rPr>
        <w:t>ice</w:t>
      </w:r>
      <w:r w:rsidR="00E57E31" w:rsidRPr="006658B9">
        <w:rPr>
          <w:b/>
          <w:bCs/>
          <w:i/>
          <w:iCs/>
        </w:rPr>
        <w:t xml:space="preserve"> OSPOD?</w:t>
      </w:r>
    </w:p>
    <w:p w14:paraId="3C1469B1" w14:textId="374A297F" w:rsidR="00E57E31" w:rsidRDefault="00E57E31" w:rsidP="00B95BD6">
      <w:pPr>
        <w:spacing w:line="360" w:lineRule="auto"/>
        <w:jc w:val="both"/>
      </w:pPr>
      <w:r>
        <w:t>Pro zodpovězení</w:t>
      </w:r>
      <w:r w:rsidR="00F50DEC">
        <w:t xml:space="preserve"> hlavní výzkumné otázky byl</w:t>
      </w:r>
      <w:r w:rsidR="00ED426A">
        <w:t>o</w:t>
      </w:r>
      <w:r w:rsidR="00F50DEC">
        <w:t xml:space="preserve"> stanoven</w:t>
      </w:r>
      <w:r w:rsidR="00ED426A">
        <w:t>o 6</w:t>
      </w:r>
      <w:r w:rsidR="00F50DEC">
        <w:t xml:space="preserve"> dílčí</w:t>
      </w:r>
      <w:r w:rsidR="00ED426A">
        <w:t>ch</w:t>
      </w:r>
      <w:r w:rsidR="00F50DEC">
        <w:t xml:space="preserve"> výzkumn</w:t>
      </w:r>
      <w:r w:rsidR="00ED426A">
        <w:t>ých</w:t>
      </w:r>
      <w:r w:rsidR="00F50DEC">
        <w:t xml:space="preserve"> </w:t>
      </w:r>
      <w:r w:rsidR="008B3CFD">
        <w:t>okruhů</w:t>
      </w:r>
      <w:r w:rsidR="00E3698B">
        <w:t>.</w:t>
      </w:r>
    </w:p>
    <w:p w14:paraId="3195CFDA" w14:textId="1F08BFF1" w:rsidR="00156788" w:rsidRDefault="00156788" w:rsidP="00B95BD6">
      <w:pPr>
        <w:spacing w:line="360" w:lineRule="auto"/>
        <w:jc w:val="both"/>
      </w:pPr>
      <w:r>
        <w:t xml:space="preserve">Tyto </w:t>
      </w:r>
      <w:r w:rsidR="00EC3FF5">
        <w:t xml:space="preserve">výzkumné </w:t>
      </w:r>
      <w:r w:rsidR="008B3CFD">
        <w:t>okruhy</w:t>
      </w:r>
      <w:r w:rsidR="00EC3FF5">
        <w:t xml:space="preserve"> byly dále rozvrstveny do dalších </w:t>
      </w:r>
      <w:r w:rsidR="00B61EF9">
        <w:t>otázek pro polostrukturovaný rozhovor.</w:t>
      </w:r>
      <w:r w:rsidR="00D07E67">
        <w:t xml:space="preserve"> (viz. příloha č. 1</w:t>
      </w:r>
      <w:r w:rsidR="006120A6">
        <w:t>)</w:t>
      </w:r>
    </w:p>
    <w:p w14:paraId="2633BE1B" w14:textId="77777777" w:rsidR="00EA505E" w:rsidRDefault="00EA505E" w:rsidP="00B95BD6">
      <w:pPr>
        <w:spacing w:line="360" w:lineRule="auto"/>
        <w:jc w:val="both"/>
      </w:pPr>
    </w:p>
    <w:p w14:paraId="50FCF1BF" w14:textId="1C2809DF" w:rsidR="00727FF2" w:rsidRDefault="00717A87" w:rsidP="00B95BD6">
      <w:pPr>
        <w:spacing w:line="360" w:lineRule="auto"/>
        <w:jc w:val="both"/>
      </w:pPr>
      <w:r>
        <w:t>Polostrukturovaný</w:t>
      </w:r>
      <w:r w:rsidR="00814651">
        <w:t xml:space="preserve"> rozhovor se dělí na </w:t>
      </w:r>
      <w:r w:rsidR="00814651" w:rsidRPr="00EA505E">
        <w:rPr>
          <w:b/>
          <w:bCs/>
        </w:rPr>
        <w:t>úvod a hlavní část</w:t>
      </w:r>
      <w:r w:rsidR="00BA7986">
        <w:t>:</w:t>
      </w:r>
      <w:r>
        <w:t xml:space="preserve"> </w:t>
      </w:r>
    </w:p>
    <w:p w14:paraId="23D0BF88" w14:textId="26EA1EDA" w:rsidR="00BA7986" w:rsidRDefault="00717A87" w:rsidP="00B95BD6">
      <w:pPr>
        <w:spacing w:line="360" w:lineRule="auto"/>
        <w:jc w:val="both"/>
      </w:pPr>
      <w:r>
        <w:t xml:space="preserve">V úvodu jde </w:t>
      </w:r>
      <w:r w:rsidR="0094618E">
        <w:t xml:space="preserve">o </w:t>
      </w:r>
      <w:r w:rsidR="00727FF2">
        <w:t>představení se a</w:t>
      </w:r>
      <w:r w:rsidR="00D34FF8">
        <w:t xml:space="preserve"> dle etiky výzkumu</w:t>
      </w:r>
      <w:r w:rsidR="00727FF2">
        <w:t xml:space="preserve"> o </w:t>
      </w:r>
      <w:r w:rsidR="00763256">
        <w:t>získání souhlasu s pořízením rozhovoru a audiozáznamu</w:t>
      </w:r>
      <w:r w:rsidR="009955E0">
        <w:t xml:space="preserve">, se kterým sociální pracovnice souhlasila. </w:t>
      </w:r>
    </w:p>
    <w:p w14:paraId="546A600E" w14:textId="6F0DE784" w:rsidR="00E34E08" w:rsidRDefault="00BE6EB4" w:rsidP="00B95BD6">
      <w:pPr>
        <w:spacing w:line="360" w:lineRule="auto"/>
        <w:jc w:val="both"/>
      </w:pPr>
      <w:r>
        <w:t xml:space="preserve">Dále jsou v úvodu obsaženy </w:t>
      </w:r>
      <w:r w:rsidR="0032728A">
        <w:t>obecné otázky, které mi zároveň</w:t>
      </w:r>
      <w:r w:rsidR="003D5B67">
        <w:t xml:space="preserve"> ověřily splnění kritérií</w:t>
      </w:r>
      <w:r w:rsidR="00D4621C">
        <w:t xml:space="preserve"> pro výzkumný soubor</w:t>
      </w:r>
      <w:r w:rsidR="005F312E">
        <w:t>.</w:t>
      </w:r>
    </w:p>
    <w:p w14:paraId="3C822FD7" w14:textId="77777777" w:rsidR="00AF654D" w:rsidRDefault="00AF654D" w:rsidP="00B95BD6">
      <w:pPr>
        <w:spacing w:line="360" w:lineRule="auto"/>
        <w:jc w:val="both"/>
      </w:pPr>
    </w:p>
    <w:p w14:paraId="6E82F171" w14:textId="24B76F38" w:rsidR="004C3113" w:rsidRDefault="004C3113" w:rsidP="00B95BD6">
      <w:pPr>
        <w:spacing w:line="360" w:lineRule="auto"/>
        <w:jc w:val="both"/>
      </w:pPr>
      <w:r>
        <w:t>Hlavní část se dělí ze 6</w:t>
      </w:r>
      <w:r w:rsidR="00622651">
        <w:t xml:space="preserve"> dílčích </w:t>
      </w:r>
      <w:r w:rsidR="008B3CFD">
        <w:t>okruhů</w:t>
      </w:r>
      <w:r w:rsidR="00622651">
        <w:t>, které jsou dále rozvrstveny</w:t>
      </w:r>
      <w:r w:rsidR="00AF654D">
        <w:t xml:space="preserve"> pro polostrukturovaný rozhovor.</w:t>
      </w:r>
    </w:p>
    <w:p w14:paraId="5F51E578" w14:textId="77777777" w:rsidR="00AF654D" w:rsidRDefault="00AF654D" w:rsidP="00B95BD6">
      <w:pPr>
        <w:spacing w:line="360" w:lineRule="auto"/>
        <w:jc w:val="both"/>
      </w:pPr>
    </w:p>
    <w:p w14:paraId="578511AD" w14:textId="471F75C9" w:rsidR="00AF654D" w:rsidRDefault="006847FD" w:rsidP="006847FD">
      <w:pPr>
        <w:spacing w:line="360" w:lineRule="auto"/>
        <w:jc w:val="both"/>
      </w:pPr>
      <w:r>
        <w:t xml:space="preserve">Okruhy otázek jsem vytvořila tak, aby na jejich základě bylo možné odpovědět na </w:t>
      </w:r>
      <w:r w:rsidR="0094618E">
        <w:t xml:space="preserve">hlavní </w:t>
      </w:r>
      <w:r>
        <w:t>výzkumn</w:t>
      </w:r>
      <w:r w:rsidR="006658B9">
        <w:t>ou</w:t>
      </w:r>
      <w:r>
        <w:t xml:space="preserve"> otázk</w:t>
      </w:r>
      <w:r w:rsidR="006658B9">
        <w:t>u</w:t>
      </w:r>
      <w:r w:rsidR="003B5D0E">
        <w:t>.</w:t>
      </w:r>
    </w:p>
    <w:p w14:paraId="63550B47" w14:textId="77777777" w:rsidR="009B5F13" w:rsidRDefault="009B5F13" w:rsidP="009B5F13">
      <w:pPr>
        <w:spacing w:line="360" w:lineRule="auto"/>
        <w:jc w:val="both"/>
      </w:pPr>
    </w:p>
    <w:p w14:paraId="3F4B7AE5" w14:textId="2D5776A1" w:rsidR="0033343D" w:rsidRDefault="0033343D" w:rsidP="006847FD">
      <w:pPr>
        <w:spacing w:line="360" w:lineRule="auto"/>
        <w:jc w:val="both"/>
      </w:pPr>
      <w:r>
        <w:lastRenderedPageBreak/>
        <w:t xml:space="preserve">Na hlavní výzkumnou otázku odpovídala </w:t>
      </w:r>
      <w:r w:rsidR="00172C81">
        <w:t>pouze jedna sociální pracovnice „S1“</w:t>
      </w:r>
      <w:r w:rsidR="00A807AB">
        <w:t xml:space="preserve">, protože si myslím, že postup při pomoci </w:t>
      </w:r>
      <w:r w:rsidR="000227AF">
        <w:t xml:space="preserve">dítěti se syndromem CAN </w:t>
      </w:r>
      <w:r w:rsidR="00192152">
        <w:t xml:space="preserve">se </w:t>
      </w:r>
      <w:r w:rsidR="000163E7">
        <w:t>v rámci</w:t>
      </w:r>
      <w:r w:rsidR="00192152">
        <w:t xml:space="preserve"> jedno</w:t>
      </w:r>
      <w:r w:rsidR="000163E7">
        <w:t>ho</w:t>
      </w:r>
      <w:r w:rsidR="00192152">
        <w:t xml:space="preserve"> </w:t>
      </w:r>
      <w:r w:rsidR="000163E7">
        <w:t>úřadu</w:t>
      </w:r>
      <w:r w:rsidR="00192152">
        <w:t xml:space="preserve"> příliš </w:t>
      </w:r>
      <w:proofErr w:type="gramStart"/>
      <w:r w:rsidR="005625A4">
        <w:t>neliší</w:t>
      </w:r>
      <w:proofErr w:type="gramEnd"/>
      <w:r w:rsidR="003B18D7">
        <w:t>, zda vůbec</w:t>
      </w:r>
      <w:r w:rsidR="00F37EC4">
        <w:t>.</w:t>
      </w:r>
      <w:r w:rsidR="00145D72">
        <w:t xml:space="preserve"> </w:t>
      </w:r>
      <w:r w:rsidR="00F37EC4">
        <w:t>D</w:t>
      </w:r>
      <w:r w:rsidR="00145D72">
        <w:t xml:space="preserve">ruhá sociální pracovnice by mi odpověděla obdobně. Proto </w:t>
      </w:r>
      <w:r w:rsidR="00F37EC4">
        <w:t>jsem si jista</w:t>
      </w:r>
      <w:r w:rsidR="00145D72">
        <w:t>, že na tuto hlavní výzkumnou otázku stačí jeden respondent.</w:t>
      </w:r>
    </w:p>
    <w:p w14:paraId="4FC5041F" w14:textId="77777777" w:rsidR="00C52633" w:rsidRDefault="00C52633" w:rsidP="006847FD">
      <w:pPr>
        <w:spacing w:line="360" w:lineRule="auto"/>
        <w:jc w:val="both"/>
      </w:pPr>
    </w:p>
    <w:p w14:paraId="5276EC30" w14:textId="7701BE8C" w:rsidR="00C52633" w:rsidRPr="00ED426A" w:rsidRDefault="00C52633" w:rsidP="00C52633">
      <w:pPr>
        <w:spacing w:line="360" w:lineRule="auto"/>
        <w:jc w:val="both"/>
        <w:rPr>
          <w:b/>
          <w:bCs/>
        </w:rPr>
      </w:pPr>
      <w:r w:rsidRPr="00ED426A">
        <w:rPr>
          <w:b/>
          <w:bCs/>
        </w:rPr>
        <w:t xml:space="preserve">Byla stanovena </w:t>
      </w:r>
      <w:r>
        <w:rPr>
          <w:b/>
          <w:bCs/>
        </w:rPr>
        <w:t>dílčí</w:t>
      </w:r>
      <w:r w:rsidRPr="00ED426A">
        <w:rPr>
          <w:b/>
          <w:bCs/>
        </w:rPr>
        <w:t xml:space="preserve"> výzkumní otázka:</w:t>
      </w:r>
    </w:p>
    <w:p w14:paraId="1DCCBCE2" w14:textId="02087A44" w:rsidR="00C52633" w:rsidRDefault="00C86C39" w:rsidP="006847FD">
      <w:pPr>
        <w:spacing w:line="360" w:lineRule="auto"/>
        <w:jc w:val="both"/>
      </w:pPr>
      <w:r w:rsidRPr="004A2793">
        <w:rPr>
          <w:b/>
          <w:bCs/>
        </w:rPr>
        <w:t>DVO2:</w:t>
      </w:r>
      <w:r>
        <w:t xml:space="preserve"> </w:t>
      </w:r>
      <w:r w:rsidRPr="004A2793">
        <w:rPr>
          <w:b/>
          <w:bCs/>
          <w:i/>
          <w:iCs/>
        </w:rPr>
        <w:t>Jak sociální pracovnice OSPOD vnímají své kompetence v porovnání s legislativními normami?</w:t>
      </w:r>
    </w:p>
    <w:p w14:paraId="2D1377F0" w14:textId="77777777" w:rsidR="0094618E" w:rsidRDefault="0094618E" w:rsidP="0094618E">
      <w:pPr>
        <w:spacing w:line="360" w:lineRule="auto"/>
        <w:jc w:val="both"/>
      </w:pPr>
    </w:p>
    <w:p w14:paraId="763EBD12" w14:textId="66BF6C10" w:rsidR="0094618E" w:rsidRDefault="0094618E" w:rsidP="0094618E">
      <w:pPr>
        <w:spacing w:line="360" w:lineRule="auto"/>
        <w:jc w:val="both"/>
      </w:pPr>
      <w:r>
        <w:t>Pro zodpovězení dílčí výzkumné otázky byly stanoveny 4 dílčí výzkumné okruhy.</w:t>
      </w:r>
    </w:p>
    <w:p w14:paraId="5FE85333" w14:textId="482B0F28" w:rsidR="0094618E" w:rsidRDefault="0094618E" w:rsidP="0094618E">
      <w:pPr>
        <w:spacing w:line="360" w:lineRule="auto"/>
        <w:jc w:val="both"/>
      </w:pPr>
      <w:r>
        <w:t>Tyto výzkumné okruhy byly dále rozvrstveny do dalších otázek pro polostrukturovaný rozhovor. (viz. příloha č. 2)</w:t>
      </w:r>
    </w:p>
    <w:p w14:paraId="389A1061" w14:textId="77777777" w:rsidR="0094618E" w:rsidRDefault="0094618E" w:rsidP="0094618E">
      <w:pPr>
        <w:spacing w:line="360" w:lineRule="auto"/>
        <w:jc w:val="both"/>
      </w:pPr>
    </w:p>
    <w:p w14:paraId="34560B00" w14:textId="77777777" w:rsidR="0094618E" w:rsidRDefault="0094618E" w:rsidP="0094618E">
      <w:pPr>
        <w:spacing w:line="360" w:lineRule="auto"/>
        <w:jc w:val="both"/>
      </w:pPr>
      <w:r>
        <w:t xml:space="preserve">Polostrukturovaný rozhovor se dělí na </w:t>
      </w:r>
      <w:r w:rsidRPr="00EA505E">
        <w:rPr>
          <w:b/>
          <w:bCs/>
        </w:rPr>
        <w:t>úvod a hlavní část</w:t>
      </w:r>
      <w:r>
        <w:t xml:space="preserve">: </w:t>
      </w:r>
    </w:p>
    <w:p w14:paraId="63F0C85A" w14:textId="5A2CD7BE" w:rsidR="0094618E" w:rsidRDefault="0094618E" w:rsidP="0094618E">
      <w:pPr>
        <w:spacing w:line="360" w:lineRule="auto"/>
        <w:jc w:val="both"/>
      </w:pPr>
      <w:r>
        <w:t xml:space="preserve">V úvodu jde o představení se a dle etiky výzkumu o získání souhlasu s pořízením rozhovoru a audiozáznamu, se kterým obě sociální pracovnice souhlasily. </w:t>
      </w:r>
    </w:p>
    <w:p w14:paraId="404FC47F" w14:textId="77777777" w:rsidR="0094618E" w:rsidRDefault="0094618E" w:rsidP="0094618E">
      <w:pPr>
        <w:spacing w:line="360" w:lineRule="auto"/>
        <w:jc w:val="both"/>
      </w:pPr>
    </w:p>
    <w:p w14:paraId="12552912" w14:textId="4305CA73" w:rsidR="0094618E" w:rsidRDefault="0094618E" w:rsidP="0094618E">
      <w:pPr>
        <w:spacing w:line="360" w:lineRule="auto"/>
        <w:jc w:val="both"/>
      </w:pPr>
      <w:r>
        <w:t xml:space="preserve">Hlavní část se dělí </w:t>
      </w:r>
      <w:r w:rsidR="004A2793">
        <w:t>na</w:t>
      </w:r>
      <w:r>
        <w:t xml:space="preserve"> </w:t>
      </w:r>
      <w:r w:rsidR="004A2793">
        <w:t>4</w:t>
      </w:r>
      <w:r>
        <w:t xml:space="preserve"> dílčích okruh</w:t>
      </w:r>
      <w:r w:rsidR="004A2793">
        <w:t>y</w:t>
      </w:r>
      <w:r>
        <w:t>, které jsou dále rozvrstveny pro polostrukturovaný rozhovor.</w:t>
      </w:r>
    </w:p>
    <w:p w14:paraId="68154F49" w14:textId="77777777" w:rsidR="0094618E" w:rsidRDefault="0094618E" w:rsidP="0094618E">
      <w:pPr>
        <w:spacing w:line="360" w:lineRule="auto"/>
        <w:jc w:val="both"/>
      </w:pPr>
    </w:p>
    <w:p w14:paraId="51C51F78" w14:textId="6B1C34F2" w:rsidR="0094618E" w:rsidRDefault="0094618E" w:rsidP="0094618E">
      <w:pPr>
        <w:spacing w:line="360" w:lineRule="auto"/>
        <w:jc w:val="both"/>
      </w:pPr>
      <w:r>
        <w:t xml:space="preserve">Okruhy otázek jsem vytvořila tak, aby na jejich základě bylo možné odpovědět na </w:t>
      </w:r>
      <w:r w:rsidR="004A2793" w:rsidRPr="004A2793">
        <w:rPr>
          <w:b/>
          <w:bCs/>
        </w:rPr>
        <w:t>dílčí</w:t>
      </w:r>
      <w:r w:rsidRPr="004A2793">
        <w:rPr>
          <w:b/>
          <w:bCs/>
        </w:rPr>
        <w:t xml:space="preserve"> výzkumnou otázku</w:t>
      </w:r>
      <w:r w:rsidR="004A2793" w:rsidRPr="004A2793">
        <w:t>.</w:t>
      </w:r>
    </w:p>
    <w:p w14:paraId="37A9CB98" w14:textId="77777777" w:rsidR="00157F59" w:rsidRDefault="00157F59" w:rsidP="0094618E">
      <w:pPr>
        <w:spacing w:line="360" w:lineRule="auto"/>
        <w:jc w:val="both"/>
      </w:pPr>
    </w:p>
    <w:p w14:paraId="45C2695D" w14:textId="77777777" w:rsidR="00157F59" w:rsidRDefault="00157F59" w:rsidP="0094618E">
      <w:pPr>
        <w:spacing w:line="360" w:lineRule="auto"/>
        <w:jc w:val="both"/>
      </w:pPr>
    </w:p>
    <w:p w14:paraId="6B450EA6" w14:textId="77777777" w:rsidR="006C5169" w:rsidRDefault="006C5169" w:rsidP="006C5169"/>
    <w:p w14:paraId="3BFBBEA2" w14:textId="6B2F74B6" w:rsidR="006C5169" w:rsidRDefault="007E142C" w:rsidP="00F874C1">
      <w:pPr>
        <w:pStyle w:val="Nadpis2"/>
        <w:numPr>
          <w:ilvl w:val="1"/>
          <w:numId w:val="1"/>
        </w:numPr>
      </w:pPr>
      <w:bookmarkStart w:id="32" w:name="_Toc162931733"/>
      <w:r>
        <w:lastRenderedPageBreak/>
        <w:t xml:space="preserve">Metoda </w:t>
      </w:r>
      <w:r w:rsidR="00DD062C">
        <w:t>zpracování dat</w:t>
      </w:r>
      <w:bookmarkEnd w:id="32"/>
    </w:p>
    <w:p w14:paraId="21203FB3" w14:textId="77777777" w:rsidR="00B81AD6" w:rsidRDefault="00B81AD6" w:rsidP="00B81AD6"/>
    <w:p w14:paraId="2D89AE1B" w14:textId="0AB17612" w:rsidR="00B81AD6" w:rsidRDefault="00C73F24" w:rsidP="00195CB3">
      <w:pPr>
        <w:spacing w:line="360" w:lineRule="auto"/>
        <w:jc w:val="both"/>
      </w:pPr>
      <w:r>
        <w:t xml:space="preserve">Pro zpracování dat byla zvolena metoda </w:t>
      </w:r>
      <w:r w:rsidR="00183912" w:rsidRPr="00195CB3">
        <w:rPr>
          <w:b/>
          <w:bCs/>
        </w:rPr>
        <w:t>IPA</w:t>
      </w:r>
      <w:r w:rsidR="00183912">
        <w:t xml:space="preserve"> neboli </w:t>
      </w:r>
      <w:r w:rsidR="006D39D4">
        <w:t>fenomenologická interpretativní analýza.</w:t>
      </w:r>
    </w:p>
    <w:p w14:paraId="70DA3E5C" w14:textId="308ABDC6" w:rsidR="00702B65" w:rsidRDefault="00A942CA" w:rsidP="00195CB3">
      <w:pPr>
        <w:spacing w:line="360" w:lineRule="auto"/>
        <w:jc w:val="both"/>
      </w:pPr>
      <w:proofErr w:type="spellStart"/>
      <w:r>
        <w:t>Hricová</w:t>
      </w:r>
      <w:proofErr w:type="spellEnd"/>
      <w:r>
        <w:t xml:space="preserve"> et al. (2023) </w:t>
      </w:r>
      <w:r w:rsidR="00B712F4">
        <w:t>uvádí, že fenom</w:t>
      </w:r>
      <w:r w:rsidR="005039BF">
        <w:t>enologickou interpretativní analýzu</w:t>
      </w:r>
      <w:r w:rsidR="00402538">
        <w:t xml:space="preserve"> (dále IPA) využíváme ve výzkumech, </w:t>
      </w:r>
      <w:r w:rsidR="006956B4">
        <w:t xml:space="preserve">v nichž se zaměřujeme na to, jak prožívá jedinec či skupina </w:t>
      </w:r>
      <w:r w:rsidR="0010697B">
        <w:t>svou životní situaci, jak jí rozumí</w:t>
      </w:r>
      <w:r w:rsidR="002E0570">
        <w:t xml:space="preserve"> a jaký smysl přiřazuje své zkušenosti.</w:t>
      </w:r>
      <w:r w:rsidR="001E7183">
        <w:t xml:space="preserve"> To nám pomáhá porozumět jednotlivé události</w:t>
      </w:r>
      <w:r w:rsidR="00195CB3">
        <w:t xml:space="preserve"> nebo procesu neboli fenoménu.</w:t>
      </w:r>
    </w:p>
    <w:p w14:paraId="11DB9B2A" w14:textId="2F1A2110" w:rsidR="002A1FDC" w:rsidRDefault="00505C1B" w:rsidP="00195CB3">
      <w:pPr>
        <w:spacing w:line="360" w:lineRule="auto"/>
        <w:jc w:val="both"/>
      </w:pPr>
      <w:r>
        <w:t xml:space="preserve">„Cílem IPA je </w:t>
      </w:r>
      <w:r w:rsidR="000A59D9">
        <w:t>vystihnout podstatu zkoumaného fenoménu</w:t>
      </w:r>
      <w:r w:rsidR="00822E3C">
        <w:t xml:space="preserve"> z pohledu participantů“ (Smith</w:t>
      </w:r>
      <w:r w:rsidR="0059180F">
        <w:t>, 2021</w:t>
      </w:r>
      <w:r w:rsidR="00822E3C">
        <w:t xml:space="preserve"> in </w:t>
      </w:r>
      <w:proofErr w:type="spellStart"/>
      <w:r w:rsidR="00822E3C">
        <w:t>Hricová</w:t>
      </w:r>
      <w:proofErr w:type="spellEnd"/>
      <w:r w:rsidR="00822E3C">
        <w:t xml:space="preserve"> et al., 2023, s. </w:t>
      </w:r>
      <w:r w:rsidR="00F874C1">
        <w:t>142)</w:t>
      </w:r>
      <w:r w:rsidR="007B0A1D">
        <w:t>.</w:t>
      </w:r>
    </w:p>
    <w:p w14:paraId="161059AE" w14:textId="46097760" w:rsidR="007B0A1D" w:rsidRDefault="006D44FF" w:rsidP="00195CB3">
      <w:pPr>
        <w:spacing w:line="360" w:lineRule="auto"/>
        <w:jc w:val="both"/>
      </w:pPr>
      <w:r>
        <w:t xml:space="preserve">Dle </w:t>
      </w:r>
      <w:proofErr w:type="spellStart"/>
      <w:r>
        <w:t>Hricové</w:t>
      </w:r>
      <w:proofErr w:type="spellEnd"/>
      <w:r w:rsidR="00BD4647">
        <w:t xml:space="preserve"> et al. (2023) se skvěle hodí na </w:t>
      </w:r>
      <w:r w:rsidR="00BD4647" w:rsidRPr="00157F59">
        <w:t>případové studie</w:t>
      </w:r>
      <w:r w:rsidR="00A16CAE">
        <w:t xml:space="preserve"> a nejčastěji jsou</w:t>
      </w:r>
      <w:r w:rsidR="00F410DA">
        <w:t xml:space="preserve"> využívány na </w:t>
      </w:r>
      <w:r w:rsidR="00F410DA" w:rsidRPr="00157F59">
        <w:t>polostrukturované rozhovory</w:t>
      </w:r>
      <w:r w:rsidR="00F410DA">
        <w:t>.</w:t>
      </w:r>
    </w:p>
    <w:p w14:paraId="18BD7098" w14:textId="404DA01B" w:rsidR="00D9184D" w:rsidRDefault="00D9184D" w:rsidP="00195CB3">
      <w:pPr>
        <w:spacing w:line="360" w:lineRule="auto"/>
        <w:jc w:val="both"/>
      </w:pPr>
    </w:p>
    <w:p w14:paraId="1C963748" w14:textId="08D7A295" w:rsidR="007A02B6" w:rsidRPr="00E309AA" w:rsidRDefault="007A02B6" w:rsidP="00195CB3">
      <w:pPr>
        <w:spacing w:line="360" w:lineRule="auto"/>
        <w:jc w:val="both"/>
        <w:rPr>
          <w:b/>
          <w:bCs/>
        </w:rPr>
      </w:pPr>
      <w:r w:rsidRPr="00E309AA">
        <w:rPr>
          <w:b/>
          <w:bCs/>
        </w:rPr>
        <w:t>Postup analýzy:</w:t>
      </w:r>
    </w:p>
    <w:p w14:paraId="2D766179" w14:textId="15794185" w:rsidR="007A02B6" w:rsidRDefault="002A7CF2" w:rsidP="00195CB3">
      <w:pPr>
        <w:spacing w:line="360" w:lineRule="auto"/>
        <w:jc w:val="both"/>
      </w:pPr>
      <w:r>
        <w:t xml:space="preserve">Postup jsem se snažila dělat podle popisu </w:t>
      </w:r>
      <w:proofErr w:type="spellStart"/>
      <w:r w:rsidR="004018F8">
        <w:t>Smitha</w:t>
      </w:r>
      <w:proofErr w:type="spellEnd"/>
      <w:r w:rsidR="004018F8">
        <w:t xml:space="preserve"> et al. (2009 in </w:t>
      </w:r>
      <w:proofErr w:type="spellStart"/>
      <w:r w:rsidR="004018F8">
        <w:t>Hricová</w:t>
      </w:r>
      <w:proofErr w:type="spellEnd"/>
      <w:r w:rsidR="004018F8">
        <w:t xml:space="preserve"> et al. 2023</w:t>
      </w:r>
      <w:r w:rsidR="003B1DAE">
        <w:t>).</w:t>
      </w:r>
      <w:r w:rsidR="00E309AA">
        <w:t xml:space="preserve"> </w:t>
      </w:r>
      <w:r w:rsidR="00EA70CF">
        <w:t xml:space="preserve">Jako první jsem se zaměřila na </w:t>
      </w:r>
      <w:r w:rsidR="005A400D">
        <w:t xml:space="preserve">vlastní motivaci </w:t>
      </w:r>
      <w:r w:rsidR="00F21217">
        <w:t>k</w:t>
      </w:r>
      <w:r w:rsidR="00795B44">
        <w:t> </w:t>
      </w:r>
      <w:r w:rsidR="00F21217">
        <w:t>tématu</w:t>
      </w:r>
      <w:r w:rsidR="00795B44">
        <w:t>. Téma syndromu CAN jsem si zvolila z</w:t>
      </w:r>
      <w:r w:rsidR="006D07A5">
        <w:t> </w:t>
      </w:r>
      <w:r w:rsidR="00795B44">
        <w:t>důvodu</w:t>
      </w:r>
      <w:r w:rsidR="006D07A5">
        <w:t xml:space="preserve"> celkové</w:t>
      </w:r>
      <w:r w:rsidR="00A7288C">
        <w:t>ho zájmu o toto téma</w:t>
      </w:r>
      <w:r w:rsidR="00AB3066">
        <w:t>, které jsem chtěla blíže prozkoumat</w:t>
      </w:r>
      <w:r w:rsidR="00A7288C">
        <w:t xml:space="preserve"> a také z hlediska mých budoucích </w:t>
      </w:r>
      <w:r w:rsidR="00AB3066">
        <w:t>karierních plánů</w:t>
      </w:r>
      <w:r w:rsidR="00325870">
        <w:t>.</w:t>
      </w:r>
      <w:r w:rsidR="009E3920">
        <w:t xml:space="preserve"> </w:t>
      </w:r>
      <w:r w:rsidR="00CA07AC">
        <w:t xml:space="preserve">Druhý krok zahrnoval </w:t>
      </w:r>
      <w:r w:rsidR="006629B2">
        <w:t>samotný audiozáznam</w:t>
      </w:r>
      <w:r w:rsidR="00D57820">
        <w:t xml:space="preserve">, psaní si společných </w:t>
      </w:r>
      <w:r w:rsidR="008263B8">
        <w:t>poznámek,</w:t>
      </w:r>
      <w:r w:rsidR="006629B2">
        <w:t xml:space="preserve"> a </w:t>
      </w:r>
      <w:r w:rsidR="004451EB">
        <w:t xml:space="preserve">nakonec </w:t>
      </w:r>
      <w:r w:rsidR="006629B2">
        <w:t>přepis ro</w:t>
      </w:r>
      <w:r w:rsidR="00067612">
        <w:t>zhovor</w:t>
      </w:r>
      <w:r w:rsidR="008D0924">
        <w:t>ů</w:t>
      </w:r>
      <w:r w:rsidR="00067612">
        <w:t>. Rozhovor</w:t>
      </w:r>
      <w:r w:rsidR="008D0924">
        <w:t>y</w:t>
      </w:r>
      <w:r w:rsidR="00067612">
        <w:t xml:space="preserve"> byl</w:t>
      </w:r>
      <w:r w:rsidR="00CA5EE3">
        <w:t>y</w:t>
      </w:r>
      <w:r w:rsidR="00067612">
        <w:t xml:space="preserve"> přep</w:t>
      </w:r>
      <w:r w:rsidR="008D0924">
        <w:t xml:space="preserve">sány </w:t>
      </w:r>
      <w:r w:rsidR="001D53DB">
        <w:t xml:space="preserve">co nejdříve a přepis </w:t>
      </w:r>
      <w:r w:rsidR="008032B2">
        <w:t>byl realizován v programu Word.</w:t>
      </w:r>
      <w:r w:rsidR="006A75A1">
        <w:t xml:space="preserve"> Zároveň jsem si při rozhovorech představovala, jaké je to být </w:t>
      </w:r>
      <w:r w:rsidR="00080052">
        <w:t>v kůži sociálních pracovnic věnujících se syndromu CAN.</w:t>
      </w:r>
      <w:r w:rsidR="0042539B">
        <w:t xml:space="preserve"> </w:t>
      </w:r>
      <w:r w:rsidR="00B50299">
        <w:t>N</w:t>
      </w:r>
      <w:r w:rsidR="00112C4D">
        <w:t xml:space="preserve">ěkteré otázky </w:t>
      </w:r>
      <w:r w:rsidR="009E5D89">
        <w:t xml:space="preserve">do rozhovoru </w:t>
      </w:r>
      <w:r w:rsidR="00112C4D">
        <w:t xml:space="preserve">jsem </w:t>
      </w:r>
      <w:r w:rsidR="009E5D89">
        <w:t>přidala</w:t>
      </w:r>
      <w:r w:rsidR="00E955A1">
        <w:t xml:space="preserve"> v návaznosti na tom, jak rozhovor probíhal.</w:t>
      </w:r>
      <w:r w:rsidR="009E5D89">
        <w:t xml:space="preserve"> </w:t>
      </w:r>
    </w:p>
    <w:p w14:paraId="720D46A7" w14:textId="23FBA093" w:rsidR="004A52E3" w:rsidRDefault="004A52E3" w:rsidP="00195CB3">
      <w:pPr>
        <w:spacing w:line="360" w:lineRule="auto"/>
        <w:jc w:val="both"/>
      </w:pPr>
      <w:r>
        <w:t xml:space="preserve">Po přepisu rozhovorů a opakovaném čtení </w:t>
      </w:r>
      <w:r w:rsidR="00254EB0">
        <w:t>jsem</w:t>
      </w:r>
      <w:r>
        <w:t xml:space="preserve"> si vyznačil</w:t>
      </w:r>
      <w:r w:rsidR="00254EB0">
        <w:t>a</w:t>
      </w:r>
      <w:r w:rsidR="00A244E1">
        <w:t xml:space="preserve"> ty</w:t>
      </w:r>
      <w:r>
        <w:t xml:space="preserve"> pasáže, které </w:t>
      </w:r>
      <w:r w:rsidR="00254EB0">
        <w:t>mě</w:t>
      </w:r>
      <w:r>
        <w:t xml:space="preserve"> zaujaly. </w:t>
      </w:r>
      <w:r w:rsidR="00254EB0">
        <w:t>Text</w:t>
      </w:r>
      <w:r>
        <w:t xml:space="preserve"> </w:t>
      </w:r>
      <w:r w:rsidR="00254EB0">
        <w:t>jsem</w:t>
      </w:r>
      <w:r>
        <w:t xml:space="preserve"> následně redukoval</w:t>
      </w:r>
      <w:r w:rsidR="00254EB0">
        <w:t>a</w:t>
      </w:r>
      <w:r>
        <w:t xml:space="preserve">. </w:t>
      </w:r>
    </w:p>
    <w:p w14:paraId="3299314D" w14:textId="77777777" w:rsidR="00F60909" w:rsidRDefault="00F60909" w:rsidP="00195CB3">
      <w:pPr>
        <w:spacing w:line="360" w:lineRule="auto"/>
        <w:jc w:val="both"/>
      </w:pPr>
    </w:p>
    <w:p w14:paraId="3B77E928" w14:textId="77777777" w:rsidR="0059180F" w:rsidRDefault="0059180F" w:rsidP="00195CB3">
      <w:pPr>
        <w:spacing w:line="360" w:lineRule="auto"/>
        <w:jc w:val="both"/>
      </w:pPr>
    </w:p>
    <w:p w14:paraId="29890EF0" w14:textId="77777777" w:rsidR="00B46D3A" w:rsidRDefault="00B46D3A" w:rsidP="006C5169"/>
    <w:p w14:paraId="70AE2B40" w14:textId="02E86941" w:rsidR="00952F80" w:rsidRDefault="00FB6B13" w:rsidP="00F874C1">
      <w:pPr>
        <w:pStyle w:val="Nadpis2"/>
        <w:numPr>
          <w:ilvl w:val="1"/>
          <w:numId w:val="1"/>
        </w:numPr>
      </w:pPr>
      <w:bookmarkStart w:id="33" w:name="_Toc162931734"/>
      <w:r>
        <w:t>Prezentace výsledků výzkumu</w:t>
      </w:r>
      <w:bookmarkEnd w:id="33"/>
    </w:p>
    <w:p w14:paraId="1D84EB15" w14:textId="77777777" w:rsidR="005D65FA" w:rsidRDefault="005D65FA" w:rsidP="005D65FA"/>
    <w:p w14:paraId="6EAD6C6D" w14:textId="2E7CDBE0" w:rsidR="005D65FA" w:rsidRDefault="00AC0D6B" w:rsidP="00033A28">
      <w:pPr>
        <w:spacing w:line="360" w:lineRule="auto"/>
        <w:jc w:val="both"/>
      </w:pPr>
      <w:r>
        <w:t xml:space="preserve">V této kapitole představím jednotlivé okruhy </w:t>
      </w:r>
      <w:r w:rsidR="00396985">
        <w:t xml:space="preserve">otázek a dílčí otázky polostrukturovaného rozhovoru. </w:t>
      </w:r>
      <w:r w:rsidR="00784E65">
        <w:t xml:space="preserve">Postupně je budu prezentovat </w:t>
      </w:r>
      <w:r w:rsidR="00033A28">
        <w:t>v</w:t>
      </w:r>
      <w:r w:rsidR="00784E65">
        <w:t xml:space="preserve"> návaznosti na hlavní výzkumnou otázku a dílčí výzkumnou otázku</w:t>
      </w:r>
      <w:r w:rsidR="00033A28">
        <w:t>. Ke každému tématu uvedu také přímé citace z rozhovorů.</w:t>
      </w:r>
    </w:p>
    <w:p w14:paraId="3512BF49" w14:textId="77777777" w:rsidR="005220E9" w:rsidRDefault="005220E9" w:rsidP="00033A28">
      <w:pPr>
        <w:spacing w:line="360" w:lineRule="auto"/>
        <w:jc w:val="both"/>
      </w:pPr>
    </w:p>
    <w:p w14:paraId="163478E7" w14:textId="18BD6BE0" w:rsidR="00B84A30" w:rsidRDefault="00B84A30" w:rsidP="00033A28">
      <w:pPr>
        <w:spacing w:line="360" w:lineRule="auto"/>
        <w:jc w:val="both"/>
        <w:rPr>
          <w:b/>
          <w:bCs/>
          <w:i/>
          <w:iCs/>
        </w:rPr>
      </w:pPr>
      <w:r w:rsidRPr="008263B8">
        <w:rPr>
          <w:u w:val="single"/>
        </w:rPr>
        <w:t>Hlavní výzk</w:t>
      </w:r>
      <w:r w:rsidR="005220E9" w:rsidRPr="008263B8">
        <w:rPr>
          <w:u w:val="single"/>
        </w:rPr>
        <w:t>umná otázka</w:t>
      </w:r>
      <w:r w:rsidR="005220E9">
        <w:t xml:space="preserve">: </w:t>
      </w:r>
      <w:r w:rsidR="005220E9" w:rsidRPr="006658B9">
        <w:rPr>
          <w:b/>
          <w:bCs/>
          <w:i/>
          <w:iCs/>
        </w:rPr>
        <w:t>Jaké jsou možnosti pomoci dítěti se syndromem CAN z pohledu pracovn</w:t>
      </w:r>
      <w:r w:rsidR="005220E9">
        <w:rPr>
          <w:b/>
          <w:bCs/>
          <w:i/>
          <w:iCs/>
        </w:rPr>
        <w:t>ice</w:t>
      </w:r>
      <w:r w:rsidR="005220E9" w:rsidRPr="006658B9">
        <w:rPr>
          <w:b/>
          <w:bCs/>
          <w:i/>
          <w:iCs/>
        </w:rPr>
        <w:t xml:space="preserve"> OSPOD?</w:t>
      </w:r>
    </w:p>
    <w:p w14:paraId="204E1F92" w14:textId="5D2B28F5" w:rsidR="00372B15" w:rsidRDefault="00372B15" w:rsidP="00033A28">
      <w:pPr>
        <w:spacing w:line="360" w:lineRule="auto"/>
        <w:jc w:val="both"/>
      </w:pPr>
      <w:r>
        <w:t>Na</w:t>
      </w:r>
      <w:r w:rsidR="00447356">
        <w:t xml:space="preserve"> hlavní výzkumnou otázku odpovídala pouze sociální pracovnice </w:t>
      </w:r>
      <w:r w:rsidR="00842B84">
        <w:t>„S1“.</w:t>
      </w:r>
    </w:p>
    <w:p w14:paraId="59D69E88" w14:textId="29B33EBB" w:rsidR="00761C41" w:rsidRDefault="00761C41" w:rsidP="00033A28">
      <w:pPr>
        <w:spacing w:line="360" w:lineRule="auto"/>
        <w:jc w:val="both"/>
      </w:pPr>
      <w:r>
        <w:t>Rozhovor jsme započaly úvodní částí, kde jsme se navzájem představily,</w:t>
      </w:r>
      <w:r w:rsidR="00E704F8">
        <w:t xml:space="preserve"> byl vysvětlen účel rozhovoru a</w:t>
      </w:r>
      <w:r>
        <w:t xml:space="preserve"> </w:t>
      </w:r>
      <w:r w:rsidR="002031EB">
        <w:t>následně mi sociální pracovnice udělila souhlas</w:t>
      </w:r>
      <w:r w:rsidR="00A3384D">
        <w:t xml:space="preserve"> s pořízením rozhovoru a audiozáznamu.</w:t>
      </w:r>
      <w:r w:rsidR="001440AA">
        <w:t xml:space="preserve"> Následně jsem sociální pracovnici „S1“</w:t>
      </w:r>
      <w:r w:rsidR="00C2528A">
        <w:t xml:space="preserve"> položila obecné otázky, které mi potvrdily </w:t>
      </w:r>
      <w:r w:rsidR="00CD0646">
        <w:t>validitu kritérií</w:t>
      </w:r>
      <w:r w:rsidR="00E76632">
        <w:t xml:space="preserve"> výzkumného </w:t>
      </w:r>
      <w:r w:rsidR="007C5041">
        <w:t>souboru</w:t>
      </w:r>
      <w:r w:rsidR="00CD0646">
        <w:t xml:space="preserve">. Poté jsme pokračovaly do hlavní časti </w:t>
      </w:r>
      <w:r w:rsidR="00E76632">
        <w:t>rozhovoru.</w:t>
      </w:r>
    </w:p>
    <w:p w14:paraId="029CC5FA" w14:textId="77777777" w:rsidR="004F55A4" w:rsidRDefault="004F55A4" w:rsidP="00033A28">
      <w:pPr>
        <w:spacing w:line="360" w:lineRule="auto"/>
        <w:jc w:val="both"/>
      </w:pPr>
    </w:p>
    <w:p w14:paraId="5DF9ADBE" w14:textId="77777777" w:rsidR="004F55A4" w:rsidRPr="005B0353" w:rsidRDefault="004F55A4" w:rsidP="00A43E2B">
      <w:pPr>
        <w:pStyle w:val="Normlnweb"/>
        <w:rPr>
          <w:rFonts w:ascii="Palatino Linotype" w:hAnsi="Palatino Linotype" w:cs="Arial"/>
          <w:color w:val="000000"/>
        </w:rPr>
      </w:pPr>
      <w:r w:rsidRPr="005B0353">
        <w:rPr>
          <w:rFonts w:ascii="Palatino Linotype" w:hAnsi="Palatino Linotype" w:cs="Arial"/>
          <w:b/>
          <w:bCs/>
          <w:color w:val="000000"/>
        </w:rPr>
        <w:t>Obecné otázky</w:t>
      </w:r>
      <w:r w:rsidRPr="005B0353">
        <w:rPr>
          <w:rFonts w:ascii="Palatino Linotype" w:hAnsi="Palatino Linotype" w:cs="Arial"/>
          <w:color w:val="000000"/>
        </w:rPr>
        <w:t>:</w:t>
      </w:r>
    </w:p>
    <w:p w14:paraId="4E8B494F" w14:textId="445AB678" w:rsidR="004F55A4" w:rsidRPr="00843ACF" w:rsidRDefault="001D1764" w:rsidP="006F3EBC">
      <w:pPr>
        <w:pStyle w:val="Normlnweb"/>
        <w:spacing w:line="360" w:lineRule="auto"/>
        <w:jc w:val="both"/>
        <w:rPr>
          <w:rFonts w:ascii="Palatino Linotype" w:hAnsi="Palatino Linotype" w:cs="Arial"/>
          <w:color w:val="000000"/>
          <w:u w:val="single"/>
        </w:rPr>
      </w:pPr>
      <w:r w:rsidRPr="00843ACF">
        <w:rPr>
          <w:rFonts w:ascii="Palatino Linotype" w:hAnsi="Palatino Linotype" w:cs="Arial"/>
          <w:color w:val="000000"/>
          <w:u w:val="single"/>
        </w:rPr>
        <w:t xml:space="preserve">T: </w:t>
      </w:r>
      <w:r w:rsidR="004F55A4" w:rsidRPr="005B0353">
        <w:rPr>
          <w:rFonts w:ascii="Palatino Linotype" w:hAnsi="Palatino Linotype" w:cs="Arial"/>
          <w:color w:val="000000"/>
          <w:u w:val="single"/>
        </w:rPr>
        <w:t xml:space="preserve">Jaké je </w:t>
      </w:r>
      <w:r w:rsidRPr="00843ACF">
        <w:rPr>
          <w:rFonts w:ascii="Palatino Linotype" w:hAnsi="Palatino Linotype" w:cs="Arial"/>
          <w:color w:val="000000"/>
          <w:u w:val="single"/>
        </w:rPr>
        <w:t>V</w:t>
      </w:r>
      <w:r w:rsidR="004F55A4" w:rsidRPr="005B0353">
        <w:rPr>
          <w:rFonts w:ascii="Palatino Linotype" w:hAnsi="Palatino Linotype" w:cs="Arial"/>
          <w:color w:val="000000"/>
          <w:u w:val="single"/>
        </w:rPr>
        <w:t>aše povolání a jak dlouho již prac</w:t>
      </w:r>
      <w:r w:rsidR="00A43E2B" w:rsidRPr="00843ACF">
        <w:rPr>
          <w:rFonts w:ascii="Palatino Linotype" w:hAnsi="Palatino Linotype" w:cs="Arial"/>
          <w:color w:val="000000"/>
          <w:u w:val="single"/>
        </w:rPr>
        <w:t>ujete</w:t>
      </w:r>
      <w:r w:rsidR="004F55A4" w:rsidRPr="005B0353">
        <w:rPr>
          <w:rFonts w:ascii="Palatino Linotype" w:hAnsi="Palatino Linotype" w:cs="Arial"/>
          <w:color w:val="000000"/>
          <w:u w:val="single"/>
        </w:rPr>
        <w:t xml:space="preserve"> v oblasti sociální práce?</w:t>
      </w:r>
    </w:p>
    <w:p w14:paraId="143127E9" w14:textId="24C0D810" w:rsidR="00F84E5F" w:rsidRPr="005B0353" w:rsidRDefault="00F84E5F" w:rsidP="00AF0471">
      <w:pPr>
        <w:pStyle w:val="Normlnweb"/>
        <w:spacing w:line="360" w:lineRule="auto"/>
        <w:jc w:val="both"/>
        <w:rPr>
          <w:rFonts w:ascii="Palatino Linotype" w:hAnsi="Palatino Linotype" w:cs="Arial"/>
          <w:color w:val="000000"/>
        </w:rPr>
      </w:pPr>
      <w:r>
        <w:rPr>
          <w:rFonts w:ascii="Palatino Linotype" w:hAnsi="Palatino Linotype" w:cs="Arial"/>
          <w:color w:val="000000"/>
        </w:rPr>
        <w:t xml:space="preserve">S1: </w:t>
      </w:r>
      <w:r w:rsidR="00A2093A">
        <w:rPr>
          <w:rFonts w:ascii="Palatino Linotype" w:hAnsi="Palatino Linotype" w:cs="Arial"/>
          <w:color w:val="000000"/>
        </w:rPr>
        <w:t>„</w:t>
      </w:r>
      <w:r w:rsidR="00AF0471" w:rsidRPr="00AF0471">
        <w:rPr>
          <w:rFonts w:ascii="Palatino Linotype" w:hAnsi="Palatino Linotype" w:cs="Arial"/>
          <w:i/>
          <w:iCs/>
          <w:color w:val="000000"/>
        </w:rPr>
        <w:t xml:space="preserve">Jsem sociální pracovnice na Oddělení sociálně-právní ochrany dětí v naší místní pobočce OSPOD a pracuji v této oblasti </w:t>
      </w:r>
      <w:r w:rsidR="007B0F60">
        <w:rPr>
          <w:rFonts w:ascii="Palatino Linotype" w:hAnsi="Palatino Linotype" w:cs="Arial"/>
          <w:i/>
          <w:iCs/>
          <w:color w:val="000000"/>
        </w:rPr>
        <w:t>už</w:t>
      </w:r>
      <w:r w:rsidR="00AF0471" w:rsidRPr="00AF0471">
        <w:rPr>
          <w:rFonts w:ascii="Palatino Linotype" w:hAnsi="Palatino Linotype" w:cs="Arial"/>
          <w:i/>
          <w:iCs/>
          <w:color w:val="000000"/>
        </w:rPr>
        <w:t xml:space="preserve"> sedm let. Během této doby jsem </w:t>
      </w:r>
      <w:r w:rsidR="008545DA">
        <w:rPr>
          <w:rFonts w:ascii="Palatino Linotype" w:hAnsi="Palatino Linotype" w:cs="Arial"/>
          <w:i/>
          <w:iCs/>
          <w:color w:val="000000"/>
        </w:rPr>
        <w:t>měla možnost získat</w:t>
      </w:r>
      <w:r w:rsidR="00AF0471" w:rsidRPr="00AF0471">
        <w:rPr>
          <w:rFonts w:ascii="Palatino Linotype" w:hAnsi="Palatino Linotype" w:cs="Arial"/>
          <w:i/>
          <w:iCs/>
          <w:color w:val="000000"/>
        </w:rPr>
        <w:t xml:space="preserve"> rozsáhlé zkušenosti s mnoha </w:t>
      </w:r>
      <w:r w:rsidR="00F51EFA">
        <w:rPr>
          <w:rFonts w:ascii="Palatino Linotype" w:hAnsi="Palatino Linotype" w:cs="Arial"/>
          <w:i/>
          <w:iCs/>
          <w:color w:val="000000"/>
        </w:rPr>
        <w:t>aspekty</w:t>
      </w:r>
      <w:r w:rsidR="00AF0471" w:rsidRPr="00AF0471">
        <w:rPr>
          <w:rFonts w:ascii="Palatino Linotype" w:hAnsi="Palatino Linotype" w:cs="Arial"/>
          <w:i/>
          <w:iCs/>
          <w:color w:val="000000"/>
        </w:rPr>
        <w:t xml:space="preserve"> sociální práce, ale problematika syndromu CAN je jednou z oblastí, která mě osobně i profesně zasáhla nejvíce</w:t>
      </w:r>
      <w:r w:rsidR="00F56668">
        <w:rPr>
          <w:rFonts w:ascii="Palatino Linotype" w:hAnsi="Palatino Linotype" w:cs="Arial"/>
          <w:i/>
          <w:iCs/>
          <w:color w:val="000000"/>
        </w:rPr>
        <w:t>..</w:t>
      </w:r>
      <w:r w:rsidR="00AF0471" w:rsidRPr="00AF0471">
        <w:rPr>
          <w:rFonts w:ascii="Palatino Linotype" w:hAnsi="Palatino Linotype" w:cs="Arial"/>
          <w:i/>
          <w:iCs/>
          <w:color w:val="000000"/>
        </w:rPr>
        <w:t>.</w:t>
      </w:r>
      <w:r w:rsidR="00E33025">
        <w:rPr>
          <w:rFonts w:ascii="Palatino Linotype" w:hAnsi="Palatino Linotype" w:cs="Arial"/>
          <w:i/>
          <w:iCs/>
          <w:color w:val="000000"/>
        </w:rPr>
        <w:t>T</w:t>
      </w:r>
      <w:r w:rsidR="0003254A">
        <w:rPr>
          <w:rFonts w:ascii="Palatino Linotype" w:hAnsi="Palatino Linotype" w:cs="Arial"/>
          <w:i/>
          <w:iCs/>
          <w:color w:val="000000"/>
        </w:rPr>
        <w:t>é se věnuj</w:t>
      </w:r>
      <w:r w:rsidR="00FC7101">
        <w:rPr>
          <w:rFonts w:ascii="Palatino Linotype" w:hAnsi="Palatino Linotype" w:cs="Arial"/>
          <w:i/>
          <w:iCs/>
          <w:color w:val="000000"/>
        </w:rPr>
        <w:t>i</w:t>
      </w:r>
      <w:r w:rsidR="0003254A">
        <w:rPr>
          <w:rFonts w:ascii="Palatino Linotype" w:hAnsi="Palatino Linotype" w:cs="Arial"/>
          <w:i/>
          <w:iCs/>
          <w:color w:val="000000"/>
        </w:rPr>
        <w:t xml:space="preserve"> nyní </w:t>
      </w:r>
      <w:r w:rsidR="00835BB1">
        <w:rPr>
          <w:rFonts w:ascii="Palatino Linotype" w:hAnsi="Palatino Linotype" w:cs="Arial"/>
          <w:i/>
          <w:iCs/>
          <w:color w:val="000000"/>
        </w:rPr>
        <w:t>čtyři roky</w:t>
      </w:r>
      <w:r w:rsidR="0003254A">
        <w:rPr>
          <w:rFonts w:ascii="Palatino Linotype" w:hAnsi="Palatino Linotype" w:cs="Arial"/>
          <w:i/>
          <w:iCs/>
          <w:color w:val="000000"/>
        </w:rPr>
        <w:t>.</w:t>
      </w:r>
      <w:r w:rsidR="00A2093A">
        <w:rPr>
          <w:rFonts w:ascii="Palatino Linotype" w:hAnsi="Palatino Linotype" w:cs="Arial"/>
          <w:i/>
          <w:iCs/>
          <w:color w:val="000000"/>
        </w:rPr>
        <w:t>“</w:t>
      </w:r>
    </w:p>
    <w:p w14:paraId="4D7794A8" w14:textId="77777777" w:rsidR="00843ACF" w:rsidRDefault="00843ACF" w:rsidP="006F3EBC">
      <w:pPr>
        <w:pStyle w:val="Normlnweb"/>
        <w:spacing w:line="360" w:lineRule="auto"/>
        <w:jc w:val="both"/>
        <w:rPr>
          <w:rFonts w:ascii="Palatino Linotype" w:hAnsi="Palatino Linotype" w:cs="Arial"/>
          <w:color w:val="000000"/>
          <w:u w:val="single"/>
        </w:rPr>
      </w:pPr>
    </w:p>
    <w:p w14:paraId="235486D5" w14:textId="77777777" w:rsidR="00843ACF" w:rsidRDefault="00843ACF" w:rsidP="006F3EBC">
      <w:pPr>
        <w:pStyle w:val="Normlnweb"/>
        <w:spacing w:line="360" w:lineRule="auto"/>
        <w:jc w:val="both"/>
        <w:rPr>
          <w:rFonts w:ascii="Palatino Linotype" w:hAnsi="Palatino Linotype" w:cs="Arial"/>
          <w:color w:val="000000"/>
          <w:u w:val="single"/>
        </w:rPr>
      </w:pPr>
    </w:p>
    <w:p w14:paraId="50883C22" w14:textId="7F8EC625" w:rsidR="004F55A4" w:rsidRPr="00843ACF" w:rsidRDefault="00F84E5F" w:rsidP="006F3EBC">
      <w:pPr>
        <w:pStyle w:val="Normlnweb"/>
        <w:spacing w:line="360" w:lineRule="auto"/>
        <w:jc w:val="both"/>
        <w:rPr>
          <w:rFonts w:ascii="Palatino Linotype" w:hAnsi="Palatino Linotype" w:cs="Arial"/>
          <w:color w:val="000000"/>
          <w:u w:val="single"/>
        </w:rPr>
      </w:pPr>
      <w:r w:rsidRPr="00843ACF">
        <w:rPr>
          <w:rFonts w:ascii="Palatino Linotype" w:hAnsi="Palatino Linotype" w:cs="Arial"/>
          <w:color w:val="000000"/>
          <w:u w:val="single"/>
        </w:rPr>
        <w:lastRenderedPageBreak/>
        <w:t>T: Jaký</w:t>
      </w:r>
      <w:r w:rsidR="004F55A4" w:rsidRPr="005B0353">
        <w:rPr>
          <w:rFonts w:ascii="Palatino Linotype" w:hAnsi="Palatino Linotype" w:cs="Arial"/>
          <w:color w:val="000000"/>
          <w:u w:val="single"/>
        </w:rPr>
        <w:t xml:space="preserve"> je </w:t>
      </w:r>
      <w:r w:rsidR="001D1764" w:rsidRPr="00843ACF">
        <w:rPr>
          <w:rFonts w:ascii="Palatino Linotype" w:hAnsi="Palatino Linotype" w:cs="Arial"/>
          <w:color w:val="000000"/>
          <w:u w:val="single"/>
        </w:rPr>
        <w:t>V</w:t>
      </w:r>
      <w:r w:rsidR="004F55A4" w:rsidRPr="005B0353">
        <w:rPr>
          <w:rFonts w:ascii="Palatino Linotype" w:hAnsi="Palatino Linotype" w:cs="Arial"/>
          <w:color w:val="000000"/>
          <w:u w:val="single"/>
        </w:rPr>
        <w:t>áš vztah nebo zkušenost s problematikou syndromu CAN?</w:t>
      </w:r>
    </w:p>
    <w:p w14:paraId="33519C97" w14:textId="03EB8FA2" w:rsidR="00E57522" w:rsidRDefault="00F84E5F" w:rsidP="006F3EBC">
      <w:pPr>
        <w:pStyle w:val="Normlnweb"/>
        <w:spacing w:line="360" w:lineRule="auto"/>
        <w:jc w:val="both"/>
        <w:rPr>
          <w:rFonts w:ascii="Palatino Linotype" w:hAnsi="Palatino Linotype" w:cs="Arial"/>
          <w:color w:val="000000"/>
        </w:rPr>
      </w:pPr>
      <w:r>
        <w:rPr>
          <w:rFonts w:ascii="Palatino Linotype" w:hAnsi="Palatino Linotype" w:cs="Arial"/>
          <w:color w:val="000000"/>
        </w:rPr>
        <w:t xml:space="preserve">S1: </w:t>
      </w:r>
      <w:r w:rsidR="005A053C">
        <w:rPr>
          <w:rFonts w:ascii="Palatino Linotype" w:hAnsi="Palatino Linotype" w:cs="Arial"/>
          <w:color w:val="000000"/>
        </w:rPr>
        <w:t>„</w:t>
      </w:r>
      <w:r w:rsidR="00B471CD" w:rsidRPr="005A053C">
        <w:rPr>
          <w:rFonts w:ascii="Palatino Linotype" w:hAnsi="Palatino Linotype" w:cs="Arial"/>
          <w:i/>
          <w:iCs/>
          <w:color w:val="000000"/>
        </w:rPr>
        <w:t>Můj vztah s</w:t>
      </w:r>
      <w:r w:rsidR="000E6B55" w:rsidRPr="005A053C">
        <w:rPr>
          <w:rFonts w:ascii="Palatino Linotype" w:hAnsi="Palatino Linotype" w:cs="Arial"/>
          <w:i/>
          <w:iCs/>
          <w:color w:val="000000"/>
        </w:rPr>
        <w:t xml:space="preserve"> touto </w:t>
      </w:r>
      <w:r w:rsidR="00B471CD" w:rsidRPr="005A053C">
        <w:rPr>
          <w:rFonts w:ascii="Palatino Linotype" w:hAnsi="Palatino Linotype" w:cs="Arial"/>
          <w:i/>
          <w:iCs/>
          <w:color w:val="000000"/>
        </w:rPr>
        <w:t xml:space="preserve">problematikou je </w:t>
      </w:r>
      <w:r w:rsidR="000E6B55" w:rsidRPr="005A053C">
        <w:rPr>
          <w:rFonts w:ascii="Palatino Linotype" w:hAnsi="Palatino Linotype" w:cs="Arial"/>
          <w:i/>
          <w:iCs/>
          <w:color w:val="000000"/>
        </w:rPr>
        <w:t xml:space="preserve">asi </w:t>
      </w:r>
      <w:r w:rsidR="00B471CD" w:rsidRPr="005A053C">
        <w:rPr>
          <w:rFonts w:ascii="Palatino Linotype" w:hAnsi="Palatino Linotype" w:cs="Arial"/>
          <w:i/>
          <w:iCs/>
          <w:color w:val="000000"/>
        </w:rPr>
        <w:t>hluboce zakořeněn v mé profesní i osobní cestě</w:t>
      </w:r>
      <w:r w:rsidR="000E6B55" w:rsidRPr="005A053C">
        <w:rPr>
          <w:rFonts w:ascii="Palatino Linotype" w:hAnsi="Palatino Linotype" w:cs="Arial"/>
          <w:i/>
          <w:iCs/>
          <w:color w:val="000000"/>
        </w:rPr>
        <w:t>…</w:t>
      </w:r>
      <w:r w:rsidR="00B471CD" w:rsidRPr="005A053C">
        <w:rPr>
          <w:rFonts w:ascii="Palatino Linotype" w:hAnsi="Palatino Linotype" w:cs="Arial"/>
          <w:i/>
          <w:iCs/>
          <w:color w:val="000000"/>
        </w:rPr>
        <w:t xml:space="preserve"> Od </w:t>
      </w:r>
      <w:r w:rsidR="009F0965">
        <w:rPr>
          <w:rFonts w:ascii="Palatino Linotype" w:hAnsi="Palatino Linotype" w:cs="Arial"/>
          <w:i/>
          <w:iCs/>
          <w:color w:val="000000"/>
        </w:rPr>
        <w:t>doby</w:t>
      </w:r>
      <w:r w:rsidR="00B471CD" w:rsidRPr="005A053C">
        <w:rPr>
          <w:rFonts w:ascii="Palatino Linotype" w:hAnsi="Palatino Linotype" w:cs="Arial"/>
          <w:i/>
          <w:iCs/>
          <w:color w:val="000000"/>
        </w:rPr>
        <w:t xml:space="preserve">, kdy jsem se rozhodla věnovat svou kariéru sociální práci, jsem se setkala s mnoha </w:t>
      </w:r>
      <w:r w:rsidR="009C520F" w:rsidRPr="005A053C">
        <w:rPr>
          <w:rFonts w:ascii="Palatino Linotype" w:hAnsi="Palatino Linotype" w:cs="Arial"/>
          <w:i/>
          <w:iCs/>
          <w:color w:val="000000"/>
        </w:rPr>
        <w:t>případy</w:t>
      </w:r>
      <w:r w:rsidR="00B471CD" w:rsidRPr="005A053C">
        <w:rPr>
          <w:rFonts w:ascii="Palatino Linotype" w:hAnsi="Palatino Linotype" w:cs="Arial"/>
          <w:i/>
          <w:iCs/>
          <w:color w:val="000000"/>
        </w:rPr>
        <w:t xml:space="preserve"> dětí, které </w:t>
      </w:r>
      <w:r w:rsidR="00025D96">
        <w:rPr>
          <w:rFonts w:ascii="Palatino Linotype" w:hAnsi="Palatino Linotype" w:cs="Arial"/>
          <w:i/>
          <w:iCs/>
          <w:color w:val="000000"/>
        </w:rPr>
        <w:t xml:space="preserve">si </w:t>
      </w:r>
      <w:r w:rsidR="00B471CD" w:rsidRPr="005A053C">
        <w:rPr>
          <w:rFonts w:ascii="Palatino Linotype" w:hAnsi="Palatino Linotype" w:cs="Arial"/>
          <w:i/>
          <w:iCs/>
          <w:color w:val="000000"/>
        </w:rPr>
        <w:t>prošly neuvěřitelnými těžkostmi</w:t>
      </w:r>
      <w:r w:rsidR="005425C6" w:rsidRPr="005A053C">
        <w:rPr>
          <w:rFonts w:ascii="Palatino Linotype" w:hAnsi="Palatino Linotype" w:cs="Arial"/>
          <w:i/>
          <w:iCs/>
          <w:color w:val="000000"/>
        </w:rPr>
        <w:t>..</w:t>
      </w:r>
      <w:r w:rsidR="00B471CD" w:rsidRPr="005A053C">
        <w:rPr>
          <w:rFonts w:ascii="Palatino Linotype" w:hAnsi="Palatino Linotype" w:cs="Arial"/>
          <w:i/>
          <w:iCs/>
          <w:color w:val="000000"/>
        </w:rPr>
        <w:t>.</w:t>
      </w:r>
      <w:r w:rsidR="00E57522">
        <w:rPr>
          <w:rFonts w:ascii="Palatino Linotype" w:hAnsi="Palatino Linotype" w:cs="Arial"/>
          <w:i/>
          <w:iCs/>
          <w:color w:val="000000"/>
        </w:rPr>
        <w:t>“</w:t>
      </w:r>
      <w:r w:rsidR="009C520F">
        <w:rPr>
          <w:rFonts w:ascii="Palatino Linotype" w:hAnsi="Palatino Linotype" w:cs="Arial"/>
          <w:color w:val="000000"/>
        </w:rPr>
        <w:t xml:space="preserve"> </w:t>
      </w:r>
    </w:p>
    <w:p w14:paraId="76DB1328" w14:textId="26DA0C6A" w:rsidR="00F84E5F" w:rsidRPr="00E57522" w:rsidRDefault="008D4282" w:rsidP="006F3EBC">
      <w:pPr>
        <w:pStyle w:val="Normlnweb"/>
        <w:spacing w:line="360" w:lineRule="auto"/>
        <w:jc w:val="both"/>
        <w:rPr>
          <w:rFonts w:ascii="Palatino Linotype" w:hAnsi="Palatino Linotype" w:cs="Arial"/>
          <w:i/>
          <w:iCs/>
          <w:color w:val="000000"/>
        </w:rPr>
      </w:pPr>
      <w:r>
        <w:rPr>
          <w:rFonts w:ascii="Palatino Linotype" w:hAnsi="Palatino Linotype" w:cs="Arial"/>
          <w:color w:val="000000"/>
        </w:rPr>
        <w:t xml:space="preserve">dále S1 </w:t>
      </w:r>
      <w:r w:rsidR="00157B9D">
        <w:rPr>
          <w:rFonts w:ascii="Palatino Linotype" w:hAnsi="Palatino Linotype" w:cs="Arial"/>
          <w:color w:val="000000"/>
        </w:rPr>
        <w:t>uvádí</w:t>
      </w:r>
      <w:r w:rsidR="005E3884">
        <w:rPr>
          <w:rFonts w:ascii="Palatino Linotype" w:hAnsi="Palatino Linotype" w:cs="Arial"/>
          <w:color w:val="000000"/>
        </w:rPr>
        <w:t>: …</w:t>
      </w:r>
      <w:r w:rsidR="00E57522">
        <w:rPr>
          <w:rFonts w:ascii="Palatino Linotype" w:hAnsi="Palatino Linotype" w:cs="Arial"/>
          <w:color w:val="000000"/>
        </w:rPr>
        <w:t>“</w:t>
      </w:r>
      <w:r w:rsidR="00AD28B0">
        <w:rPr>
          <w:rFonts w:ascii="Palatino Linotype" w:hAnsi="Palatino Linotype" w:cs="Arial"/>
          <w:i/>
          <w:iCs/>
          <w:color w:val="000000"/>
        </w:rPr>
        <w:t>j</w:t>
      </w:r>
      <w:r w:rsidR="005E3884" w:rsidRPr="00E57522">
        <w:rPr>
          <w:rFonts w:ascii="Palatino Linotype" w:hAnsi="Palatino Linotype" w:cs="Arial"/>
          <w:i/>
          <w:iCs/>
          <w:color w:val="000000"/>
        </w:rPr>
        <w:t xml:space="preserve">ako sociální pracovnice na </w:t>
      </w:r>
      <w:proofErr w:type="spellStart"/>
      <w:r w:rsidR="005E3884" w:rsidRPr="00E57522">
        <w:rPr>
          <w:rFonts w:ascii="Palatino Linotype" w:hAnsi="Palatino Linotype" w:cs="Arial"/>
          <w:i/>
          <w:iCs/>
          <w:color w:val="000000"/>
        </w:rPr>
        <w:t>OSPODu</w:t>
      </w:r>
      <w:proofErr w:type="spellEnd"/>
      <w:r w:rsidR="005E3884" w:rsidRPr="00E57522">
        <w:rPr>
          <w:rFonts w:ascii="Palatino Linotype" w:hAnsi="Palatino Linotype" w:cs="Arial"/>
          <w:i/>
          <w:iCs/>
          <w:color w:val="000000"/>
        </w:rPr>
        <w:t xml:space="preserve"> jsem byla</w:t>
      </w:r>
      <w:r w:rsidR="00E57522">
        <w:rPr>
          <w:rFonts w:ascii="Palatino Linotype" w:hAnsi="Palatino Linotype" w:cs="Arial"/>
          <w:i/>
          <w:iCs/>
          <w:color w:val="000000"/>
        </w:rPr>
        <w:t xml:space="preserve"> samozřejmě</w:t>
      </w:r>
      <w:r w:rsidR="005E3884" w:rsidRPr="00E57522">
        <w:rPr>
          <w:rFonts w:ascii="Palatino Linotype" w:hAnsi="Palatino Linotype" w:cs="Arial"/>
          <w:i/>
          <w:iCs/>
          <w:color w:val="000000"/>
        </w:rPr>
        <w:t xml:space="preserve"> konfrontována s různými případy syndromu CAN, od </w:t>
      </w:r>
      <w:r w:rsidR="00D44571" w:rsidRPr="00E57522">
        <w:rPr>
          <w:rFonts w:ascii="Palatino Linotype" w:hAnsi="Palatino Linotype" w:cs="Arial"/>
          <w:i/>
          <w:iCs/>
          <w:color w:val="000000"/>
        </w:rPr>
        <w:t xml:space="preserve">zanedbávání, </w:t>
      </w:r>
      <w:r w:rsidR="005E3884" w:rsidRPr="00E57522">
        <w:rPr>
          <w:rFonts w:ascii="Palatino Linotype" w:hAnsi="Palatino Linotype" w:cs="Arial"/>
          <w:i/>
          <w:iCs/>
          <w:color w:val="000000"/>
        </w:rPr>
        <w:t xml:space="preserve">fyzického a sexuálního zneužívání </w:t>
      </w:r>
      <w:r w:rsidR="00D44571" w:rsidRPr="00E57522">
        <w:rPr>
          <w:rFonts w:ascii="Palatino Linotype" w:hAnsi="Palatino Linotype" w:cs="Arial"/>
          <w:i/>
          <w:iCs/>
          <w:color w:val="000000"/>
        </w:rPr>
        <w:t>až po</w:t>
      </w:r>
      <w:r w:rsidR="005E3884" w:rsidRPr="00E57522">
        <w:rPr>
          <w:rFonts w:ascii="Palatino Linotype" w:hAnsi="Palatino Linotype" w:cs="Arial"/>
          <w:i/>
          <w:iCs/>
          <w:color w:val="000000"/>
        </w:rPr>
        <w:t xml:space="preserve"> </w:t>
      </w:r>
      <w:r w:rsidR="00420580" w:rsidRPr="00E57522">
        <w:rPr>
          <w:rFonts w:ascii="Palatino Linotype" w:hAnsi="Palatino Linotype" w:cs="Arial"/>
          <w:i/>
          <w:iCs/>
          <w:color w:val="000000"/>
        </w:rPr>
        <w:t>týrání.</w:t>
      </w:r>
      <w:r w:rsidR="00E57522">
        <w:rPr>
          <w:rFonts w:ascii="Palatino Linotype" w:hAnsi="Palatino Linotype" w:cs="Arial"/>
          <w:i/>
          <w:iCs/>
          <w:color w:val="000000"/>
        </w:rPr>
        <w:t>“</w:t>
      </w:r>
      <w:r w:rsidR="005E3884" w:rsidRPr="00E57522">
        <w:rPr>
          <w:rFonts w:ascii="Palatino Linotype" w:hAnsi="Palatino Linotype" w:cs="Arial"/>
          <w:i/>
          <w:iCs/>
          <w:color w:val="000000"/>
        </w:rPr>
        <w:t xml:space="preserve"> </w:t>
      </w:r>
      <w:r w:rsidR="006B4EDD">
        <w:rPr>
          <w:rFonts w:ascii="Palatino Linotype" w:hAnsi="Palatino Linotype" w:cs="Arial"/>
          <w:i/>
          <w:iCs/>
          <w:color w:val="000000"/>
        </w:rPr>
        <w:t>„</w:t>
      </w:r>
      <w:r w:rsidR="0060267B" w:rsidRPr="00E57522">
        <w:rPr>
          <w:rFonts w:ascii="Palatino Linotype" w:hAnsi="Palatino Linotype" w:cs="Arial"/>
          <w:i/>
          <w:iCs/>
          <w:color w:val="000000"/>
        </w:rPr>
        <w:t>…</w:t>
      </w:r>
      <w:r w:rsidR="0026605C">
        <w:rPr>
          <w:rFonts w:ascii="Palatino Linotype" w:hAnsi="Palatino Linotype" w:cs="Arial"/>
          <w:i/>
          <w:iCs/>
          <w:color w:val="000000"/>
        </w:rPr>
        <w:t>k</w:t>
      </w:r>
      <w:r w:rsidR="005E3884" w:rsidRPr="00E57522">
        <w:rPr>
          <w:rFonts w:ascii="Palatino Linotype" w:hAnsi="Palatino Linotype" w:cs="Arial"/>
          <w:i/>
          <w:iCs/>
          <w:color w:val="000000"/>
        </w:rPr>
        <w:t>aždý z těch případů mi otevřel oči a hluboce mě zasáhl. Viděla jsem</w:t>
      </w:r>
      <w:r w:rsidR="005A053C" w:rsidRPr="00E57522">
        <w:rPr>
          <w:rFonts w:ascii="Palatino Linotype" w:hAnsi="Palatino Linotype" w:cs="Arial"/>
          <w:i/>
          <w:iCs/>
          <w:color w:val="000000"/>
        </w:rPr>
        <w:t xml:space="preserve"> sama</w:t>
      </w:r>
      <w:r w:rsidR="005E3884" w:rsidRPr="00E57522">
        <w:rPr>
          <w:rFonts w:ascii="Palatino Linotype" w:hAnsi="Palatino Linotype" w:cs="Arial"/>
          <w:i/>
          <w:iCs/>
          <w:color w:val="000000"/>
        </w:rPr>
        <w:t>, jaké následky může mít zneužívání na dětskou duši a tělo a jak je důležité včasn</w:t>
      </w:r>
      <w:r w:rsidR="006B4EDD">
        <w:rPr>
          <w:rFonts w:ascii="Palatino Linotype" w:hAnsi="Palatino Linotype" w:cs="Arial"/>
          <w:i/>
          <w:iCs/>
          <w:color w:val="000000"/>
        </w:rPr>
        <w:t>ě</w:t>
      </w:r>
      <w:r w:rsidR="005E3884" w:rsidRPr="00E57522">
        <w:rPr>
          <w:rFonts w:ascii="Palatino Linotype" w:hAnsi="Palatino Linotype" w:cs="Arial"/>
          <w:i/>
          <w:iCs/>
          <w:color w:val="000000"/>
        </w:rPr>
        <w:t xml:space="preserve"> zasahovat </w:t>
      </w:r>
      <w:r w:rsidR="005A053C" w:rsidRPr="00E57522">
        <w:rPr>
          <w:rFonts w:ascii="Palatino Linotype" w:hAnsi="Palatino Linotype" w:cs="Arial"/>
          <w:i/>
          <w:iCs/>
          <w:color w:val="000000"/>
        </w:rPr>
        <w:t>v těchto smutných případech.</w:t>
      </w:r>
      <w:r w:rsidR="006B4EDD">
        <w:rPr>
          <w:rFonts w:ascii="Palatino Linotype" w:hAnsi="Palatino Linotype" w:cs="Arial"/>
          <w:i/>
          <w:iCs/>
          <w:color w:val="000000"/>
        </w:rPr>
        <w:t>“</w:t>
      </w:r>
      <w:r w:rsidR="0026605C">
        <w:rPr>
          <w:rFonts w:ascii="Palatino Linotype" w:hAnsi="Palatino Linotype" w:cs="Arial"/>
          <w:i/>
          <w:iCs/>
          <w:color w:val="000000"/>
        </w:rPr>
        <w:t>…</w:t>
      </w:r>
      <w:r w:rsidR="0026605C" w:rsidRPr="0026605C">
        <w:rPr>
          <w:rFonts w:ascii="Palatino Linotype" w:hAnsi="Palatino Linotype"/>
        </w:rPr>
        <w:t>.</w:t>
      </w:r>
      <w:r w:rsidR="0026605C" w:rsidRPr="0026605C">
        <w:rPr>
          <w:rFonts w:ascii="Palatino Linotype" w:hAnsi="Palatino Linotype" w:cs="Arial"/>
          <w:i/>
          <w:iCs/>
          <w:color w:val="000000"/>
        </w:rPr>
        <w:t xml:space="preserve"> </w:t>
      </w:r>
      <w:r w:rsidR="00884AEB">
        <w:rPr>
          <w:rFonts w:ascii="Palatino Linotype" w:hAnsi="Palatino Linotype" w:cs="Arial"/>
          <w:i/>
          <w:iCs/>
          <w:color w:val="000000"/>
        </w:rPr>
        <w:t>„</w:t>
      </w:r>
      <w:r w:rsidR="0026605C" w:rsidRPr="0026605C">
        <w:rPr>
          <w:rFonts w:ascii="Palatino Linotype" w:hAnsi="Palatino Linotype" w:cs="Arial"/>
          <w:i/>
          <w:iCs/>
          <w:color w:val="000000"/>
        </w:rPr>
        <w:t>...</w:t>
      </w:r>
      <w:r w:rsidR="00B93AF1">
        <w:rPr>
          <w:rFonts w:ascii="Palatino Linotype" w:hAnsi="Palatino Linotype" w:cs="Arial"/>
          <w:i/>
          <w:iCs/>
          <w:color w:val="000000"/>
        </w:rPr>
        <w:t>na prvním místě</w:t>
      </w:r>
      <w:r w:rsidR="0026605C" w:rsidRPr="0026605C">
        <w:rPr>
          <w:rFonts w:ascii="Palatino Linotype" w:hAnsi="Palatino Linotype" w:cs="Arial"/>
          <w:i/>
          <w:iCs/>
          <w:color w:val="000000"/>
        </w:rPr>
        <w:t xml:space="preserve"> je zajistit dítě, jeho bezpečí...</w:t>
      </w:r>
      <w:r w:rsidR="00884AEB">
        <w:rPr>
          <w:rFonts w:ascii="Palatino Linotype" w:hAnsi="Palatino Linotype" w:cs="Arial"/>
          <w:i/>
          <w:iCs/>
          <w:color w:val="000000"/>
        </w:rPr>
        <w:t>“</w:t>
      </w:r>
    </w:p>
    <w:p w14:paraId="1577B56D" w14:textId="77777777" w:rsidR="004F55A4" w:rsidRDefault="004F55A4" w:rsidP="006E57C1">
      <w:pPr>
        <w:pStyle w:val="Normlnweb"/>
        <w:spacing w:line="360" w:lineRule="auto"/>
        <w:jc w:val="both"/>
        <w:rPr>
          <w:rFonts w:ascii="Palatino Linotype" w:hAnsi="Palatino Linotype" w:cs="Arial"/>
          <w:b/>
          <w:bCs/>
          <w:color w:val="000000"/>
        </w:rPr>
      </w:pPr>
      <w:r w:rsidRPr="004A2CD2">
        <w:rPr>
          <w:rFonts w:ascii="Palatino Linotype" w:hAnsi="Palatino Linotype" w:cs="Arial"/>
          <w:b/>
          <w:bCs/>
          <w:color w:val="000000"/>
        </w:rPr>
        <w:t>Hlavní část:</w:t>
      </w:r>
    </w:p>
    <w:p w14:paraId="2C77DE9B" w14:textId="77777777" w:rsidR="004F55A4" w:rsidRPr="003A35AF" w:rsidRDefault="004F55A4" w:rsidP="003D54E6">
      <w:pPr>
        <w:pStyle w:val="Normlnweb"/>
        <w:numPr>
          <w:ilvl w:val="0"/>
          <w:numId w:val="41"/>
        </w:numPr>
        <w:spacing w:line="360" w:lineRule="auto"/>
        <w:jc w:val="both"/>
        <w:rPr>
          <w:rFonts w:ascii="Palatino Linotype" w:hAnsi="Palatino Linotype" w:cs="Arial"/>
          <w:b/>
          <w:bCs/>
          <w:color w:val="000000"/>
        </w:rPr>
      </w:pPr>
      <w:r w:rsidRPr="003A35AF">
        <w:rPr>
          <w:rFonts w:ascii="Palatino Linotype" w:hAnsi="Palatino Linotype" w:cs="Arial"/>
          <w:b/>
          <w:bCs/>
          <w:color w:val="000000"/>
        </w:rPr>
        <w:t xml:space="preserve">Možnosti intervence a </w:t>
      </w:r>
      <w:r>
        <w:rPr>
          <w:rFonts w:ascii="Palatino Linotype" w:hAnsi="Palatino Linotype" w:cs="Arial"/>
          <w:b/>
          <w:bCs/>
          <w:color w:val="000000"/>
        </w:rPr>
        <w:t>pomoci</w:t>
      </w:r>
      <w:r w:rsidRPr="003A35AF">
        <w:rPr>
          <w:rFonts w:ascii="Palatino Linotype" w:hAnsi="Palatino Linotype" w:cs="Arial"/>
          <w:b/>
          <w:bCs/>
          <w:color w:val="000000"/>
        </w:rPr>
        <w:t>:</w:t>
      </w:r>
    </w:p>
    <w:p w14:paraId="57B72CFA" w14:textId="1660291A" w:rsidR="00DB43FB" w:rsidRPr="001C6038" w:rsidRDefault="00A3602F" w:rsidP="006E57C1">
      <w:pPr>
        <w:pStyle w:val="Normlnweb"/>
        <w:spacing w:line="360" w:lineRule="auto"/>
        <w:jc w:val="both"/>
        <w:rPr>
          <w:rFonts w:ascii="Palatino Linotype" w:hAnsi="Palatino Linotype" w:cs="Arial"/>
          <w:color w:val="000000"/>
          <w:u w:val="single"/>
        </w:rPr>
      </w:pPr>
      <w:r w:rsidRPr="001C6038">
        <w:rPr>
          <w:rFonts w:ascii="Palatino Linotype" w:hAnsi="Palatino Linotype" w:cs="Arial"/>
          <w:color w:val="000000"/>
          <w:u w:val="single"/>
        </w:rPr>
        <w:t xml:space="preserve">T: </w:t>
      </w:r>
      <w:r w:rsidR="004F55A4" w:rsidRPr="001C6038">
        <w:rPr>
          <w:rFonts w:ascii="Palatino Linotype" w:hAnsi="Palatino Linotype" w:cs="Arial"/>
          <w:color w:val="000000"/>
          <w:u w:val="single"/>
        </w:rPr>
        <w:t>Jaké možnosti intervence a pomoci vidíte pro dítě se syndromem CAN?</w:t>
      </w:r>
    </w:p>
    <w:p w14:paraId="5A9C92D5" w14:textId="63421F74" w:rsidR="004F55A4" w:rsidRDefault="00F77A3A" w:rsidP="006E57C1">
      <w:pPr>
        <w:pStyle w:val="Normlnweb"/>
        <w:spacing w:line="360" w:lineRule="auto"/>
        <w:jc w:val="both"/>
        <w:rPr>
          <w:rFonts w:ascii="Palatino Linotype" w:hAnsi="Palatino Linotype" w:cs="Arial"/>
          <w:color w:val="000000"/>
        </w:rPr>
      </w:pPr>
      <w:r>
        <w:rPr>
          <w:rFonts w:ascii="Palatino Linotype" w:hAnsi="Palatino Linotype" w:cs="Arial"/>
          <w:color w:val="000000"/>
        </w:rPr>
        <w:t>Za klíčové možnosti intervence a pomoci považuje S1</w:t>
      </w:r>
      <w:r w:rsidR="002657C6">
        <w:rPr>
          <w:rFonts w:ascii="Palatino Linotype" w:hAnsi="Palatino Linotype" w:cs="Arial"/>
          <w:color w:val="000000"/>
        </w:rPr>
        <w:t xml:space="preserve"> terapeutickou podporu</w:t>
      </w:r>
      <w:r w:rsidR="005722EF">
        <w:rPr>
          <w:rFonts w:ascii="Palatino Linotype" w:hAnsi="Palatino Linotype" w:cs="Arial"/>
          <w:color w:val="000000"/>
        </w:rPr>
        <w:t xml:space="preserve">: </w:t>
      </w:r>
      <w:r w:rsidR="004361A5" w:rsidRPr="00DB20F4">
        <w:rPr>
          <w:rFonts w:ascii="Palatino Linotype" w:hAnsi="Palatino Linotype" w:cs="Arial"/>
          <w:i/>
          <w:iCs/>
          <w:color w:val="000000"/>
        </w:rPr>
        <w:t>„</w:t>
      </w:r>
      <w:r w:rsidR="008B39E6">
        <w:rPr>
          <w:rFonts w:ascii="Palatino Linotype" w:hAnsi="Palatino Linotype" w:cs="Arial"/>
          <w:i/>
          <w:iCs/>
          <w:color w:val="000000"/>
        </w:rPr>
        <w:t>…</w:t>
      </w:r>
      <w:r w:rsidR="00E04923">
        <w:rPr>
          <w:rFonts w:ascii="Palatino Linotype" w:hAnsi="Palatino Linotype" w:cs="Arial"/>
          <w:i/>
          <w:iCs/>
          <w:color w:val="000000"/>
        </w:rPr>
        <w:t>n</w:t>
      </w:r>
      <w:r w:rsidR="003372B6">
        <w:rPr>
          <w:rFonts w:ascii="Palatino Linotype" w:hAnsi="Palatino Linotype" w:cs="Arial"/>
          <w:i/>
          <w:iCs/>
          <w:color w:val="000000"/>
        </w:rPr>
        <w:t xml:space="preserve">apříklad </w:t>
      </w:r>
      <w:r w:rsidR="004C4D0E" w:rsidRPr="00DB20F4">
        <w:rPr>
          <w:rFonts w:ascii="Palatino Linotype" w:hAnsi="Palatino Linotype" w:cs="Arial"/>
          <w:i/>
          <w:iCs/>
          <w:color w:val="000000"/>
        </w:rPr>
        <w:t xml:space="preserve">individuální terapii, rodinnou terapii </w:t>
      </w:r>
      <w:r w:rsidR="00C12D90">
        <w:rPr>
          <w:rFonts w:ascii="Palatino Linotype" w:hAnsi="Palatino Linotype" w:cs="Arial"/>
          <w:i/>
          <w:iCs/>
          <w:color w:val="000000"/>
        </w:rPr>
        <w:t>nebo</w:t>
      </w:r>
      <w:r w:rsidR="006D53B4">
        <w:rPr>
          <w:rFonts w:ascii="Palatino Linotype" w:hAnsi="Palatino Linotype" w:cs="Arial"/>
          <w:i/>
          <w:iCs/>
          <w:color w:val="000000"/>
        </w:rPr>
        <w:t xml:space="preserve"> také</w:t>
      </w:r>
      <w:r w:rsidR="004C4D0E" w:rsidRPr="00DB20F4">
        <w:rPr>
          <w:rFonts w:ascii="Palatino Linotype" w:hAnsi="Palatino Linotype" w:cs="Arial"/>
          <w:i/>
          <w:iCs/>
          <w:color w:val="000000"/>
        </w:rPr>
        <w:t xml:space="preserve"> skupinovou terapii, která umožní dítěti vyjádřit své pocity a najít </w:t>
      </w:r>
      <w:r w:rsidR="004361A5" w:rsidRPr="00DB20F4">
        <w:rPr>
          <w:rFonts w:ascii="Palatino Linotype" w:hAnsi="Palatino Linotype" w:cs="Arial"/>
          <w:i/>
          <w:iCs/>
          <w:color w:val="000000"/>
        </w:rPr>
        <w:t xml:space="preserve">si </w:t>
      </w:r>
      <w:r w:rsidR="004C4D0E" w:rsidRPr="00DB20F4">
        <w:rPr>
          <w:rFonts w:ascii="Palatino Linotype" w:hAnsi="Palatino Linotype" w:cs="Arial"/>
          <w:i/>
          <w:iCs/>
          <w:color w:val="000000"/>
        </w:rPr>
        <w:t xml:space="preserve">způsob, jak </w:t>
      </w:r>
      <w:r w:rsidR="00B64DB4" w:rsidRPr="00DB20F4">
        <w:rPr>
          <w:rFonts w:ascii="Palatino Linotype" w:hAnsi="Palatino Linotype" w:cs="Arial"/>
          <w:i/>
          <w:iCs/>
          <w:color w:val="000000"/>
        </w:rPr>
        <w:t xml:space="preserve">je </w:t>
      </w:r>
      <w:r w:rsidR="004C4D0E" w:rsidRPr="00DB20F4">
        <w:rPr>
          <w:rFonts w:ascii="Palatino Linotype" w:hAnsi="Palatino Linotype" w:cs="Arial"/>
          <w:i/>
          <w:iCs/>
          <w:color w:val="000000"/>
        </w:rPr>
        <w:t>lépe zvládat.</w:t>
      </w:r>
      <w:r w:rsidR="00DB20F4" w:rsidRPr="00DB20F4">
        <w:rPr>
          <w:rFonts w:ascii="Palatino Linotype" w:hAnsi="Palatino Linotype" w:cs="Arial"/>
          <w:i/>
          <w:iCs/>
          <w:color w:val="000000"/>
        </w:rPr>
        <w:t>“</w:t>
      </w:r>
      <w:r w:rsidR="004C4D0E" w:rsidRPr="004C4D0E">
        <w:rPr>
          <w:rFonts w:ascii="Palatino Linotype" w:hAnsi="Palatino Linotype" w:cs="Arial"/>
          <w:color w:val="000000"/>
        </w:rPr>
        <w:t xml:space="preserve"> </w:t>
      </w:r>
      <w:r w:rsidR="00DB20F4" w:rsidRPr="006D53B4">
        <w:rPr>
          <w:rFonts w:ascii="Palatino Linotype" w:hAnsi="Palatino Linotype" w:cs="Arial"/>
          <w:i/>
          <w:iCs/>
          <w:color w:val="000000"/>
        </w:rPr>
        <w:t>„</w:t>
      </w:r>
      <w:r w:rsidR="004D3166" w:rsidRPr="006D53B4">
        <w:rPr>
          <w:rFonts w:ascii="Palatino Linotype" w:hAnsi="Palatino Linotype" w:cs="Arial"/>
          <w:i/>
          <w:iCs/>
          <w:color w:val="000000"/>
        </w:rPr>
        <w:t>…</w:t>
      </w:r>
      <w:r w:rsidR="0026605C">
        <w:rPr>
          <w:rFonts w:ascii="Palatino Linotype" w:hAnsi="Palatino Linotype" w:cs="Arial"/>
          <w:i/>
          <w:iCs/>
          <w:color w:val="000000"/>
        </w:rPr>
        <w:t>t</w:t>
      </w:r>
      <w:r w:rsidR="00B85CBA">
        <w:rPr>
          <w:rFonts w:ascii="Palatino Linotype" w:hAnsi="Palatino Linotype" w:cs="Arial"/>
          <w:i/>
          <w:iCs/>
          <w:color w:val="000000"/>
        </w:rPr>
        <w:t>y</w:t>
      </w:r>
      <w:r w:rsidR="004D3166" w:rsidRPr="006D53B4">
        <w:rPr>
          <w:rFonts w:ascii="Palatino Linotype" w:hAnsi="Palatino Linotype" w:cs="Arial"/>
          <w:i/>
          <w:iCs/>
          <w:color w:val="000000"/>
        </w:rPr>
        <w:t>to sezení</w:t>
      </w:r>
      <w:r w:rsidR="00B64DB4" w:rsidRPr="006D53B4">
        <w:rPr>
          <w:rFonts w:ascii="Palatino Linotype" w:hAnsi="Palatino Linotype" w:cs="Arial"/>
          <w:i/>
          <w:iCs/>
          <w:color w:val="000000"/>
        </w:rPr>
        <w:t xml:space="preserve"> můžou</w:t>
      </w:r>
      <w:r w:rsidR="004C4D0E" w:rsidRPr="006D53B4">
        <w:rPr>
          <w:rFonts w:ascii="Palatino Linotype" w:hAnsi="Palatino Linotype" w:cs="Arial"/>
          <w:i/>
          <w:iCs/>
          <w:color w:val="000000"/>
        </w:rPr>
        <w:t xml:space="preserve"> zahrnovat různé umělecké, hudební </w:t>
      </w:r>
      <w:r w:rsidR="00DD05AB" w:rsidRPr="006D53B4">
        <w:rPr>
          <w:rFonts w:ascii="Palatino Linotype" w:hAnsi="Palatino Linotype" w:cs="Arial"/>
          <w:i/>
          <w:iCs/>
          <w:color w:val="000000"/>
        </w:rPr>
        <w:t>či</w:t>
      </w:r>
      <w:r w:rsidR="004C4D0E" w:rsidRPr="006D53B4">
        <w:rPr>
          <w:rFonts w:ascii="Palatino Linotype" w:hAnsi="Palatino Linotype" w:cs="Arial"/>
          <w:i/>
          <w:iCs/>
          <w:color w:val="000000"/>
        </w:rPr>
        <w:t xml:space="preserve"> pohybové </w:t>
      </w:r>
      <w:r w:rsidR="00323DFA">
        <w:rPr>
          <w:rFonts w:ascii="Palatino Linotype" w:hAnsi="Palatino Linotype" w:cs="Arial"/>
          <w:i/>
          <w:iCs/>
          <w:color w:val="000000"/>
        </w:rPr>
        <w:t>aktivity</w:t>
      </w:r>
      <w:r w:rsidR="004C4D0E" w:rsidRPr="006D53B4">
        <w:rPr>
          <w:rFonts w:ascii="Palatino Linotype" w:hAnsi="Palatino Linotype" w:cs="Arial"/>
          <w:i/>
          <w:iCs/>
          <w:color w:val="000000"/>
        </w:rPr>
        <w:t xml:space="preserve">, které </w:t>
      </w:r>
      <w:r w:rsidR="00DD05AB" w:rsidRPr="006D53B4">
        <w:rPr>
          <w:rFonts w:ascii="Palatino Linotype" w:hAnsi="Palatino Linotype" w:cs="Arial"/>
          <w:i/>
          <w:iCs/>
          <w:color w:val="000000"/>
        </w:rPr>
        <w:t>mohou</w:t>
      </w:r>
      <w:r w:rsidR="004C4D0E" w:rsidRPr="006D53B4">
        <w:rPr>
          <w:rFonts w:ascii="Palatino Linotype" w:hAnsi="Palatino Linotype" w:cs="Arial"/>
          <w:i/>
          <w:iCs/>
          <w:color w:val="000000"/>
        </w:rPr>
        <w:t xml:space="preserve"> dítěti</w:t>
      </w:r>
      <w:r w:rsidR="00DD05AB" w:rsidRPr="006D53B4">
        <w:rPr>
          <w:rFonts w:ascii="Palatino Linotype" w:hAnsi="Palatino Linotype" w:cs="Arial"/>
          <w:i/>
          <w:iCs/>
          <w:color w:val="000000"/>
        </w:rPr>
        <w:t xml:space="preserve"> pomoct</w:t>
      </w:r>
      <w:r w:rsidR="004C4D0E" w:rsidRPr="006D53B4">
        <w:rPr>
          <w:rFonts w:ascii="Palatino Linotype" w:hAnsi="Palatino Linotype" w:cs="Arial"/>
          <w:i/>
          <w:iCs/>
          <w:color w:val="000000"/>
        </w:rPr>
        <w:t xml:space="preserve"> vyjádřit své emoce a prožitky</w:t>
      </w:r>
      <w:r w:rsidR="008166BA">
        <w:rPr>
          <w:rFonts w:ascii="Palatino Linotype" w:hAnsi="Palatino Linotype" w:cs="Arial"/>
          <w:i/>
          <w:iCs/>
          <w:color w:val="000000"/>
        </w:rPr>
        <w:t>, což beru jako velký přínos</w:t>
      </w:r>
      <w:r w:rsidR="004C4D0E" w:rsidRPr="006D53B4">
        <w:rPr>
          <w:rFonts w:ascii="Palatino Linotype" w:hAnsi="Palatino Linotype" w:cs="Arial"/>
          <w:i/>
          <w:iCs/>
          <w:color w:val="000000"/>
        </w:rPr>
        <w:t>.</w:t>
      </w:r>
      <w:r w:rsidR="00DB20F4" w:rsidRPr="006D53B4">
        <w:rPr>
          <w:rFonts w:ascii="Palatino Linotype" w:hAnsi="Palatino Linotype" w:cs="Arial"/>
          <w:i/>
          <w:iCs/>
          <w:color w:val="000000"/>
        </w:rPr>
        <w:t>“</w:t>
      </w:r>
      <w:r w:rsidR="009F55AF">
        <w:rPr>
          <w:rFonts w:ascii="Palatino Linotype" w:hAnsi="Palatino Linotype" w:cs="Arial"/>
          <w:i/>
          <w:iCs/>
          <w:color w:val="000000"/>
        </w:rPr>
        <w:br/>
      </w:r>
      <w:r w:rsidR="009F55AF">
        <w:rPr>
          <w:rFonts w:ascii="Palatino Linotype" w:hAnsi="Palatino Linotype" w:cs="Arial"/>
          <w:color w:val="000000"/>
        </w:rPr>
        <w:t xml:space="preserve">Dále </w:t>
      </w:r>
      <w:r w:rsidR="00031E05">
        <w:rPr>
          <w:rFonts w:ascii="Palatino Linotype" w:hAnsi="Palatino Linotype" w:cs="Arial"/>
          <w:color w:val="000000"/>
        </w:rPr>
        <w:t xml:space="preserve">tam řadí </w:t>
      </w:r>
      <w:r w:rsidR="00C3737E" w:rsidRPr="00C3737E">
        <w:rPr>
          <w:rFonts w:ascii="Palatino Linotype" w:hAnsi="Palatino Linotype" w:cs="Arial"/>
          <w:color w:val="000000"/>
        </w:rPr>
        <w:t>také lékařsk</w:t>
      </w:r>
      <w:r w:rsidR="00C3737E">
        <w:rPr>
          <w:rFonts w:ascii="Palatino Linotype" w:hAnsi="Palatino Linotype" w:cs="Arial"/>
          <w:color w:val="000000"/>
        </w:rPr>
        <w:t>ou</w:t>
      </w:r>
      <w:r w:rsidR="00C3737E" w:rsidRPr="00C3737E">
        <w:rPr>
          <w:rFonts w:ascii="Palatino Linotype" w:hAnsi="Palatino Linotype" w:cs="Arial"/>
          <w:color w:val="000000"/>
        </w:rPr>
        <w:t xml:space="preserve"> péč</w:t>
      </w:r>
      <w:r w:rsidR="00C3737E">
        <w:rPr>
          <w:rFonts w:ascii="Palatino Linotype" w:hAnsi="Palatino Linotype" w:cs="Arial"/>
          <w:color w:val="000000"/>
        </w:rPr>
        <w:t>i</w:t>
      </w:r>
      <w:r w:rsidR="00C3737E" w:rsidRPr="00C3737E">
        <w:rPr>
          <w:rFonts w:ascii="Palatino Linotype" w:hAnsi="Palatino Linotype" w:cs="Arial"/>
          <w:color w:val="000000"/>
        </w:rPr>
        <w:t xml:space="preserve"> a odborn</w:t>
      </w:r>
      <w:r w:rsidR="00C3737E">
        <w:rPr>
          <w:rFonts w:ascii="Palatino Linotype" w:hAnsi="Palatino Linotype" w:cs="Arial"/>
          <w:color w:val="000000"/>
        </w:rPr>
        <w:t>á</w:t>
      </w:r>
      <w:r w:rsidR="00C3737E" w:rsidRPr="00C3737E">
        <w:rPr>
          <w:rFonts w:ascii="Palatino Linotype" w:hAnsi="Palatino Linotype" w:cs="Arial"/>
          <w:color w:val="000000"/>
        </w:rPr>
        <w:t xml:space="preserve"> vyšetření, kter</w:t>
      </w:r>
      <w:r w:rsidR="00A715DF">
        <w:rPr>
          <w:rFonts w:ascii="Palatino Linotype" w:hAnsi="Palatino Linotype" w:cs="Arial"/>
          <w:color w:val="000000"/>
        </w:rPr>
        <w:t>á</w:t>
      </w:r>
      <w:r w:rsidR="00C3737E" w:rsidRPr="00C3737E">
        <w:rPr>
          <w:rFonts w:ascii="Palatino Linotype" w:hAnsi="Palatino Linotype" w:cs="Arial"/>
          <w:color w:val="000000"/>
        </w:rPr>
        <w:t xml:space="preserve"> </w:t>
      </w:r>
      <w:r w:rsidR="00A715DF">
        <w:rPr>
          <w:rFonts w:ascii="Palatino Linotype" w:hAnsi="Palatino Linotype" w:cs="Arial"/>
          <w:color w:val="000000"/>
        </w:rPr>
        <w:t>mohou</w:t>
      </w:r>
      <w:r w:rsidR="00C3737E" w:rsidRPr="00C3737E">
        <w:rPr>
          <w:rFonts w:ascii="Palatino Linotype" w:hAnsi="Palatino Linotype" w:cs="Arial"/>
          <w:color w:val="000000"/>
        </w:rPr>
        <w:t xml:space="preserve"> odhalit zneužívání a poskytnout dítěti odpovídající léčbu</w:t>
      </w:r>
      <w:r w:rsidR="00352DEA">
        <w:rPr>
          <w:rFonts w:ascii="Palatino Linotype" w:hAnsi="Palatino Linotype" w:cs="Arial"/>
          <w:color w:val="000000"/>
        </w:rPr>
        <w:t xml:space="preserve">: </w:t>
      </w:r>
      <w:r w:rsidR="00C54CD6" w:rsidRPr="00966AA9">
        <w:rPr>
          <w:rFonts w:ascii="Palatino Linotype" w:hAnsi="Palatino Linotype" w:cs="Arial"/>
          <w:i/>
          <w:iCs/>
          <w:color w:val="000000"/>
        </w:rPr>
        <w:t>„</w:t>
      </w:r>
      <w:r w:rsidR="00352DEA" w:rsidRPr="00966AA9">
        <w:rPr>
          <w:rFonts w:ascii="Palatino Linotype" w:hAnsi="Palatino Linotype" w:cs="Arial"/>
          <w:i/>
          <w:iCs/>
          <w:color w:val="000000"/>
        </w:rPr>
        <w:t>…</w:t>
      </w:r>
      <w:r w:rsidR="00142E3E" w:rsidRPr="00966AA9">
        <w:rPr>
          <w:rFonts w:ascii="Palatino Linotype" w:hAnsi="Palatino Linotype" w:cs="Arial"/>
          <w:i/>
          <w:iCs/>
          <w:color w:val="000000"/>
        </w:rPr>
        <w:t xml:space="preserve">léčbu zranění, sledování </w:t>
      </w:r>
      <w:r w:rsidR="009C08B1">
        <w:rPr>
          <w:rFonts w:ascii="Palatino Linotype" w:hAnsi="Palatino Linotype" w:cs="Arial"/>
          <w:i/>
          <w:iCs/>
          <w:color w:val="000000"/>
        </w:rPr>
        <w:t xml:space="preserve">jeho </w:t>
      </w:r>
      <w:r w:rsidR="00142E3E" w:rsidRPr="00966AA9">
        <w:rPr>
          <w:rFonts w:ascii="Palatino Linotype" w:hAnsi="Palatino Linotype" w:cs="Arial"/>
          <w:i/>
          <w:iCs/>
          <w:color w:val="000000"/>
        </w:rPr>
        <w:t>vývoje a</w:t>
      </w:r>
      <w:r w:rsidR="00966AA9" w:rsidRPr="00966AA9">
        <w:rPr>
          <w:rFonts w:ascii="Palatino Linotype" w:hAnsi="Palatino Linotype" w:cs="Arial"/>
          <w:i/>
          <w:iCs/>
          <w:color w:val="000000"/>
        </w:rPr>
        <w:t xml:space="preserve"> případných</w:t>
      </w:r>
      <w:r w:rsidR="00142E3E" w:rsidRPr="00966AA9">
        <w:rPr>
          <w:rFonts w:ascii="Palatino Linotype" w:hAnsi="Palatino Linotype" w:cs="Arial"/>
          <w:i/>
          <w:iCs/>
          <w:color w:val="000000"/>
        </w:rPr>
        <w:t xml:space="preserve"> zdravotních problémů a tak</w:t>
      </w:r>
      <w:r w:rsidR="00993DD3" w:rsidRPr="00966AA9">
        <w:rPr>
          <w:rFonts w:ascii="Palatino Linotype" w:hAnsi="Palatino Linotype" w:cs="Arial"/>
          <w:i/>
          <w:iCs/>
          <w:color w:val="000000"/>
        </w:rPr>
        <w:t>y</w:t>
      </w:r>
      <w:r w:rsidR="00142E3E" w:rsidRPr="00966AA9">
        <w:rPr>
          <w:rFonts w:ascii="Palatino Linotype" w:hAnsi="Palatino Linotype" w:cs="Arial"/>
          <w:i/>
          <w:iCs/>
          <w:color w:val="000000"/>
        </w:rPr>
        <w:t xml:space="preserve"> léčbu psychiatrických poruch, které mohou</w:t>
      </w:r>
      <w:r w:rsidR="00993DD3" w:rsidRPr="00966AA9">
        <w:rPr>
          <w:rFonts w:ascii="Palatino Linotype" w:hAnsi="Palatino Linotype" w:cs="Arial"/>
          <w:i/>
          <w:iCs/>
          <w:color w:val="000000"/>
        </w:rPr>
        <w:t xml:space="preserve"> samozřejmě</w:t>
      </w:r>
      <w:r w:rsidR="00142E3E" w:rsidRPr="00966AA9">
        <w:rPr>
          <w:rFonts w:ascii="Palatino Linotype" w:hAnsi="Palatino Linotype" w:cs="Arial"/>
          <w:i/>
          <w:iCs/>
          <w:color w:val="000000"/>
        </w:rPr>
        <w:t xml:space="preserve"> vzniknout</w:t>
      </w:r>
      <w:r w:rsidR="00AB7ECB">
        <w:rPr>
          <w:rFonts w:ascii="Palatino Linotype" w:hAnsi="Palatino Linotype" w:cs="Arial"/>
          <w:i/>
          <w:iCs/>
          <w:color w:val="000000"/>
        </w:rPr>
        <w:t xml:space="preserve"> a také často vznikají</w:t>
      </w:r>
      <w:r w:rsidR="006148BC">
        <w:rPr>
          <w:rFonts w:ascii="Palatino Linotype" w:hAnsi="Palatino Linotype" w:cs="Arial"/>
          <w:i/>
          <w:iCs/>
          <w:color w:val="000000"/>
        </w:rPr>
        <w:t xml:space="preserve"> bohužel</w:t>
      </w:r>
      <w:r w:rsidR="00C54CD6" w:rsidRPr="00966AA9">
        <w:rPr>
          <w:rFonts w:ascii="Palatino Linotype" w:hAnsi="Palatino Linotype" w:cs="Arial"/>
          <w:i/>
          <w:iCs/>
          <w:color w:val="000000"/>
        </w:rPr>
        <w:t>.</w:t>
      </w:r>
      <w:r w:rsidR="00966AA9" w:rsidRPr="00966AA9">
        <w:rPr>
          <w:rFonts w:ascii="Palatino Linotype" w:hAnsi="Palatino Linotype" w:cs="Arial"/>
          <w:i/>
          <w:iCs/>
          <w:color w:val="000000"/>
        </w:rPr>
        <w:t>“</w:t>
      </w:r>
      <w:r w:rsidR="00A04232">
        <w:rPr>
          <w:rFonts w:ascii="Palatino Linotype" w:hAnsi="Palatino Linotype" w:cs="Arial"/>
          <w:i/>
          <w:iCs/>
          <w:color w:val="000000"/>
        </w:rPr>
        <w:t xml:space="preserve"> </w:t>
      </w:r>
      <w:r w:rsidR="00A04232" w:rsidRPr="00A04232">
        <w:rPr>
          <w:rFonts w:ascii="Palatino Linotype" w:hAnsi="Palatino Linotype" w:cs="Arial"/>
          <w:color w:val="000000"/>
        </w:rPr>
        <w:t>Kromě terapeutické a lékařské péče je také důležité poskytnout dítěti právní ochranu a podporu</w:t>
      </w:r>
      <w:r w:rsidR="00EE7758">
        <w:rPr>
          <w:rFonts w:ascii="Palatino Linotype" w:hAnsi="Palatino Linotype" w:cs="Arial"/>
          <w:color w:val="000000"/>
        </w:rPr>
        <w:t xml:space="preserve">: </w:t>
      </w:r>
      <w:r w:rsidR="006C456B">
        <w:rPr>
          <w:rFonts w:ascii="Palatino Linotype" w:hAnsi="Palatino Linotype" w:cs="Arial"/>
          <w:color w:val="000000"/>
        </w:rPr>
        <w:t>„</w:t>
      </w:r>
      <w:r w:rsidR="00BF5D8D" w:rsidRPr="006C456B">
        <w:rPr>
          <w:rFonts w:ascii="Palatino Linotype" w:hAnsi="Palatino Linotype" w:cs="Arial"/>
          <w:i/>
          <w:iCs/>
          <w:color w:val="000000"/>
        </w:rPr>
        <w:t>…</w:t>
      </w:r>
      <w:r w:rsidR="00BF5D8D" w:rsidRPr="00235E80">
        <w:rPr>
          <w:rFonts w:ascii="Palatino Linotype" w:hAnsi="Palatino Linotype" w:cs="Arial"/>
          <w:i/>
          <w:iCs/>
          <w:color w:val="000000"/>
        </w:rPr>
        <w:t xml:space="preserve"> </w:t>
      </w:r>
      <w:r w:rsidR="004D32DA" w:rsidRPr="00235E80">
        <w:rPr>
          <w:rFonts w:ascii="Palatino Linotype" w:hAnsi="Palatino Linotype" w:cs="Arial"/>
          <w:i/>
          <w:iCs/>
          <w:color w:val="000000"/>
        </w:rPr>
        <w:t xml:space="preserve">My na </w:t>
      </w:r>
      <w:proofErr w:type="spellStart"/>
      <w:r w:rsidR="004D32DA" w:rsidRPr="00235E80">
        <w:rPr>
          <w:rFonts w:ascii="Palatino Linotype" w:hAnsi="Palatino Linotype" w:cs="Arial"/>
          <w:i/>
          <w:iCs/>
          <w:color w:val="000000"/>
        </w:rPr>
        <w:t>OSPODu</w:t>
      </w:r>
      <w:proofErr w:type="spellEnd"/>
      <w:r w:rsidR="004D32DA" w:rsidRPr="00235E80">
        <w:rPr>
          <w:rFonts w:ascii="Palatino Linotype" w:hAnsi="Palatino Linotype" w:cs="Arial"/>
          <w:i/>
          <w:iCs/>
          <w:color w:val="000000"/>
        </w:rPr>
        <w:t xml:space="preserve"> vystupujeme </w:t>
      </w:r>
      <w:r w:rsidR="00AD0756" w:rsidRPr="00235E80">
        <w:rPr>
          <w:rFonts w:ascii="Palatino Linotype" w:hAnsi="Palatino Linotype" w:cs="Arial"/>
          <w:i/>
          <w:iCs/>
          <w:color w:val="000000"/>
        </w:rPr>
        <w:t>jako kolizní opatrovníci dítěte</w:t>
      </w:r>
      <w:r w:rsidR="00BF5D8D">
        <w:rPr>
          <w:rFonts w:ascii="Palatino Linotype" w:hAnsi="Palatino Linotype" w:cs="Arial"/>
          <w:i/>
          <w:iCs/>
          <w:color w:val="000000"/>
        </w:rPr>
        <w:t xml:space="preserve"> </w:t>
      </w:r>
      <w:r w:rsidR="0027389F">
        <w:rPr>
          <w:rFonts w:ascii="Palatino Linotype" w:hAnsi="Palatino Linotype" w:cs="Arial"/>
          <w:i/>
          <w:iCs/>
          <w:color w:val="000000"/>
        </w:rPr>
        <w:t>v případě soudního řízení</w:t>
      </w:r>
      <w:r w:rsidR="00CE2291" w:rsidRPr="00235E80">
        <w:rPr>
          <w:rFonts w:ascii="Palatino Linotype" w:hAnsi="Palatino Linotype" w:cs="Arial"/>
          <w:i/>
          <w:iCs/>
          <w:color w:val="000000"/>
        </w:rPr>
        <w:t xml:space="preserve">, </w:t>
      </w:r>
      <w:r w:rsidR="00DF35D7" w:rsidRPr="00235E80">
        <w:rPr>
          <w:rFonts w:ascii="Palatino Linotype" w:hAnsi="Palatino Linotype" w:cs="Arial"/>
          <w:i/>
          <w:iCs/>
          <w:color w:val="000000"/>
        </w:rPr>
        <w:t>tím mu zaručíme</w:t>
      </w:r>
      <w:r w:rsidR="00AD0756" w:rsidRPr="00235E80">
        <w:rPr>
          <w:rFonts w:ascii="Palatino Linotype" w:hAnsi="Palatino Linotype" w:cs="Arial"/>
          <w:i/>
          <w:iCs/>
          <w:color w:val="000000"/>
        </w:rPr>
        <w:t xml:space="preserve"> právní zastoupení, které zajišťuje, </w:t>
      </w:r>
      <w:r w:rsidR="00AD0756" w:rsidRPr="00235E80">
        <w:rPr>
          <w:rFonts w:ascii="Palatino Linotype" w:hAnsi="Palatino Linotype" w:cs="Arial"/>
          <w:i/>
          <w:iCs/>
          <w:color w:val="000000"/>
        </w:rPr>
        <w:lastRenderedPageBreak/>
        <w:t>že dítě má přístup k právům a ochraně, které mu náleží</w:t>
      </w:r>
      <w:r w:rsidR="00A51B47">
        <w:rPr>
          <w:rFonts w:ascii="Palatino Linotype" w:hAnsi="Palatino Linotype" w:cs="Arial"/>
          <w:i/>
          <w:iCs/>
          <w:color w:val="000000"/>
        </w:rPr>
        <w:t>.“</w:t>
      </w:r>
      <w:r w:rsidR="002610FC">
        <w:rPr>
          <w:rFonts w:ascii="Palatino Linotype" w:hAnsi="Palatino Linotype" w:cs="Arial"/>
          <w:i/>
          <w:iCs/>
          <w:color w:val="000000"/>
        </w:rPr>
        <w:t xml:space="preserve"> </w:t>
      </w:r>
      <w:r w:rsidR="002610FC">
        <w:rPr>
          <w:rFonts w:ascii="Palatino Linotype" w:hAnsi="Palatino Linotype" w:cs="Arial"/>
          <w:color w:val="000000"/>
        </w:rPr>
        <w:t>V neposlední řadě zmiňuje spolupráci s dalšími organizacemi</w:t>
      </w:r>
      <w:r w:rsidR="00D82526">
        <w:rPr>
          <w:rFonts w:ascii="Palatino Linotype" w:hAnsi="Palatino Linotype" w:cs="Arial"/>
          <w:color w:val="000000"/>
        </w:rPr>
        <w:t xml:space="preserve">: </w:t>
      </w:r>
      <w:r w:rsidR="00D82526" w:rsidRPr="00D82526">
        <w:rPr>
          <w:rFonts w:ascii="Palatino Linotype" w:hAnsi="Palatino Linotype" w:cs="Arial"/>
          <w:i/>
          <w:iCs/>
          <w:color w:val="000000"/>
        </w:rPr>
        <w:t>„…spolupráce s dalšími organizacemi a službami může také poskytnout dítěti další možnosti pro jeho uzdravení.“</w:t>
      </w:r>
      <w:r w:rsidR="00D82526">
        <w:rPr>
          <w:rFonts w:ascii="Palatino Linotype" w:hAnsi="Palatino Linotype" w:cs="Arial"/>
          <w:i/>
          <w:iCs/>
          <w:color w:val="000000"/>
        </w:rPr>
        <w:t xml:space="preserve"> </w:t>
      </w:r>
      <w:r w:rsidR="00FF695B" w:rsidRPr="00FF695B">
        <w:rPr>
          <w:rFonts w:ascii="Palatino Linotype" w:hAnsi="Palatino Linotype" w:cs="Arial"/>
          <w:color w:val="000000"/>
        </w:rPr>
        <w:t>Jednou z nejdůležitějších oblastí intervence je poskytnutí bezpečného a podpůrného prostředí, ve kterém se dítě cítí chráněno a respektováno</w:t>
      </w:r>
      <w:r w:rsidR="00FF695B">
        <w:rPr>
          <w:rFonts w:ascii="Palatino Linotype" w:hAnsi="Palatino Linotype" w:cs="Arial"/>
          <w:color w:val="000000"/>
        </w:rPr>
        <w:t xml:space="preserve">: </w:t>
      </w:r>
      <w:r w:rsidR="00AF410B" w:rsidRPr="00DB0A58">
        <w:rPr>
          <w:rFonts w:ascii="Palatino Linotype" w:hAnsi="Palatino Linotype" w:cs="Arial"/>
          <w:i/>
          <w:iCs/>
          <w:color w:val="000000"/>
        </w:rPr>
        <w:t>„</w:t>
      </w:r>
      <w:r w:rsidR="00FF695B" w:rsidRPr="00DB0A58">
        <w:rPr>
          <w:rFonts w:ascii="Palatino Linotype" w:hAnsi="Palatino Linotype" w:cs="Arial"/>
          <w:i/>
          <w:iCs/>
          <w:color w:val="000000"/>
        </w:rPr>
        <w:t>…</w:t>
      </w:r>
      <w:r w:rsidR="00AF410B" w:rsidRPr="00DB0A58">
        <w:rPr>
          <w:rFonts w:ascii="Palatino Linotype" w:hAnsi="Palatino Linotype" w:cs="Arial"/>
          <w:i/>
          <w:iCs/>
          <w:color w:val="000000"/>
        </w:rPr>
        <w:t>t</w:t>
      </w:r>
      <w:r w:rsidR="006C456B" w:rsidRPr="00DB0A58">
        <w:rPr>
          <w:rFonts w:ascii="Palatino Linotype" w:hAnsi="Palatino Linotype" w:cs="Arial"/>
          <w:i/>
          <w:iCs/>
          <w:color w:val="000000"/>
        </w:rPr>
        <w:t xml:space="preserve">o může zahrnovat umístění do </w:t>
      </w:r>
      <w:r w:rsidR="003739EC">
        <w:rPr>
          <w:rFonts w:ascii="Palatino Linotype" w:hAnsi="Palatino Linotype" w:cs="Arial"/>
          <w:i/>
          <w:iCs/>
          <w:color w:val="000000"/>
        </w:rPr>
        <w:t xml:space="preserve">jiné </w:t>
      </w:r>
      <w:r w:rsidR="006C456B" w:rsidRPr="00DB0A58">
        <w:rPr>
          <w:rFonts w:ascii="Palatino Linotype" w:hAnsi="Palatino Linotype" w:cs="Arial"/>
          <w:i/>
          <w:iCs/>
          <w:color w:val="000000"/>
        </w:rPr>
        <w:t>rodiny</w:t>
      </w:r>
      <w:r w:rsidR="00DB0A58">
        <w:rPr>
          <w:rFonts w:ascii="Palatino Linotype" w:hAnsi="Palatino Linotype" w:cs="Arial"/>
          <w:i/>
          <w:iCs/>
          <w:color w:val="000000"/>
        </w:rPr>
        <w:t xml:space="preserve">, kde </w:t>
      </w:r>
      <w:r w:rsidR="008B773F">
        <w:rPr>
          <w:rFonts w:ascii="Palatino Linotype" w:hAnsi="Palatino Linotype" w:cs="Arial"/>
          <w:i/>
          <w:iCs/>
          <w:color w:val="000000"/>
        </w:rPr>
        <w:t>bude v bezpečí</w:t>
      </w:r>
      <w:r w:rsidR="006C456B" w:rsidRPr="00DB0A58">
        <w:rPr>
          <w:rFonts w:ascii="Palatino Linotype" w:hAnsi="Palatino Linotype" w:cs="Arial"/>
          <w:i/>
          <w:iCs/>
          <w:color w:val="000000"/>
        </w:rPr>
        <w:t xml:space="preserve"> nebo do zařízení pro péči o děti, </w:t>
      </w:r>
      <w:r w:rsidR="00082032">
        <w:rPr>
          <w:rFonts w:ascii="Palatino Linotype" w:hAnsi="Palatino Linotype" w:cs="Arial"/>
          <w:i/>
          <w:iCs/>
          <w:color w:val="000000"/>
        </w:rPr>
        <w:t>kde</w:t>
      </w:r>
      <w:r w:rsidR="006C456B" w:rsidRPr="00DB0A58">
        <w:rPr>
          <w:rFonts w:ascii="Palatino Linotype" w:hAnsi="Palatino Linotype" w:cs="Arial"/>
          <w:i/>
          <w:iCs/>
          <w:color w:val="000000"/>
        </w:rPr>
        <w:t xml:space="preserve"> jsou schopn</w:t>
      </w:r>
      <w:r w:rsidR="00082032">
        <w:rPr>
          <w:rFonts w:ascii="Palatino Linotype" w:hAnsi="Palatino Linotype" w:cs="Arial"/>
          <w:i/>
          <w:iCs/>
          <w:color w:val="000000"/>
        </w:rPr>
        <w:t>i</w:t>
      </w:r>
      <w:r w:rsidR="006C456B" w:rsidRPr="00DB0A58">
        <w:rPr>
          <w:rFonts w:ascii="Palatino Linotype" w:hAnsi="Palatino Linotype" w:cs="Arial"/>
          <w:i/>
          <w:iCs/>
          <w:color w:val="000000"/>
        </w:rPr>
        <w:t xml:space="preserve"> poskytnout dítěti lásku, péči a podporu, kterou </w:t>
      </w:r>
      <w:r w:rsidR="00DB0A58" w:rsidRPr="00DB0A58">
        <w:rPr>
          <w:rFonts w:ascii="Palatino Linotype" w:hAnsi="Palatino Linotype" w:cs="Arial"/>
          <w:i/>
          <w:iCs/>
          <w:color w:val="000000"/>
        </w:rPr>
        <w:t xml:space="preserve">tak </w:t>
      </w:r>
      <w:r w:rsidR="006C456B" w:rsidRPr="00DB0A58">
        <w:rPr>
          <w:rFonts w:ascii="Palatino Linotype" w:hAnsi="Palatino Linotype" w:cs="Arial"/>
          <w:i/>
          <w:iCs/>
          <w:color w:val="000000"/>
        </w:rPr>
        <w:t>potřebuje</w:t>
      </w:r>
      <w:r w:rsidR="00DB0A58" w:rsidRPr="00DB0A58">
        <w:rPr>
          <w:rFonts w:ascii="Palatino Linotype" w:hAnsi="Palatino Linotype" w:cs="Arial"/>
          <w:i/>
          <w:iCs/>
          <w:color w:val="000000"/>
        </w:rPr>
        <w:t>..</w:t>
      </w:r>
      <w:r w:rsidR="006C456B" w:rsidRPr="00DB0A58">
        <w:rPr>
          <w:rFonts w:ascii="Palatino Linotype" w:hAnsi="Palatino Linotype" w:cs="Arial"/>
          <w:i/>
          <w:iCs/>
          <w:color w:val="000000"/>
        </w:rPr>
        <w:t>.</w:t>
      </w:r>
      <w:r w:rsidR="00AF410B" w:rsidRPr="00DB0A58">
        <w:rPr>
          <w:rFonts w:ascii="Palatino Linotype" w:hAnsi="Palatino Linotype" w:cs="Arial"/>
          <w:i/>
          <w:iCs/>
          <w:color w:val="000000"/>
        </w:rPr>
        <w:t>“</w:t>
      </w:r>
    </w:p>
    <w:p w14:paraId="43B9DD88" w14:textId="32AA4185" w:rsidR="004F55A4" w:rsidRPr="001C6038" w:rsidRDefault="00A3602F" w:rsidP="006E57C1">
      <w:pPr>
        <w:pStyle w:val="Normlnweb"/>
        <w:spacing w:line="360" w:lineRule="auto"/>
        <w:jc w:val="both"/>
        <w:rPr>
          <w:rFonts w:ascii="Palatino Linotype" w:hAnsi="Palatino Linotype" w:cs="Arial"/>
          <w:color w:val="000000"/>
          <w:u w:val="single"/>
        </w:rPr>
      </w:pPr>
      <w:r w:rsidRPr="001C6038">
        <w:rPr>
          <w:rFonts w:ascii="Palatino Linotype" w:hAnsi="Palatino Linotype" w:cs="Arial"/>
          <w:color w:val="000000"/>
          <w:u w:val="single"/>
        </w:rPr>
        <w:t xml:space="preserve">T: </w:t>
      </w:r>
      <w:r w:rsidR="004F55A4" w:rsidRPr="001C6038">
        <w:rPr>
          <w:rFonts w:ascii="Palatino Linotype" w:hAnsi="Palatino Linotype" w:cs="Arial"/>
          <w:color w:val="000000"/>
          <w:u w:val="single"/>
        </w:rPr>
        <w:t>Mohla byste popsat strukturu a proces poskytování pomoci dětem se syndromem CAN v rámci Vaší organizace?</w:t>
      </w:r>
    </w:p>
    <w:p w14:paraId="4C30E827" w14:textId="11D7CF57" w:rsidR="00C2069F" w:rsidRDefault="00F04A13" w:rsidP="006E57C1">
      <w:pPr>
        <w:pStyle w:val="Normlnweb"/>
        <w:spacing w:line="360" w:lineRule="auto"/>
        <w:jc w:val="both"/>
        <w:rPr>
          <w:rFonts w:ascii="Palatino Linotype" w:hAnsi="Palatino Linotype" w:cs="Arial"/>
          <w:color w:val="000000"/>
        </w:rPr>
      </w:pPr>
      <w:r w:rsidRPr="00F04A13">
        <w:rPr>
          <w:rFonts w:ascii="Palatino Linotype" w:hAnsi="Palatino Linotype" w:cs="Arial"/>
          <w:color w:val="000000"/>
        </w:rPr>
        <w:t xml:space="preserve">Prvním krokem v procesu poskytování pomoci je identifikace a </w:t>
      </w:r>
      <w:r w:rsidR="004309BB">
        <w:rPr>
          <w:rFonts w:ascii="Palatino Linotype" w:hAnsi="Palatino Linotype" w:cs="Arial"/>
          <w:color w:val="000000"/>
        </w:rPr>
        <w:t>vy</w:t>
      </w:r>
      <w:r w:rsidRPr="00F04A13">
        <w:rPr>
          <w:rFonts w:ascii="Palatino Linotype" w:hAnsi="Palatino Linotype" w:cs="Arial"/>
          <w:color w:val="000000"/>
        </w:rPr>
        <w:t>hodnocení situace dítěte</w:t>
      </w:r>
      <w:r w:rsidR="00866809">
        <w:rPr>
          <w:rFonts w:ascii="Palatino Linotype" w:hAnsi="Palatino Linotype" w:cs="Arial"/>
          <w:color w:val="000000"/>
        </w:rPr>
        <w:t xml:space="preserve"> a vytvoření individuálního plánu</w:t>
      </w:r>
      <w:r w:rsidR="004309BB">
        <w:rPr>
          <w:rFonts w:ascii="Palatino Linotype" w:hAnsi="Palatino Linotype" w:cs="Arial"/>
          <w:color w:val="000000"/>
        </w:rPr>
        <w:t>:</w:t>
      </w:r>
      <w:r w:rsidR="004A226F">
        <w:rPr>
          <w:rFonts w:ascii="Palatino Linotype" w:hAnsi="Palatino Linotype" w:cs="Arial"/>
          <w:color w:val="000000"/>
        </w:rPr>
        <w:t xml:space="preserve"> S1:</w:t>
      </w:r>
      <w:r w:rsidR="00B05CC3">
        <w:rPr>
          <w:rFonts w:ascii="Palatino Linotype" w:hAnsi="Palatino Linotype" w:cs="Arial"/>
          <w:color w:val="000000"/>
        </w:rPr>
        <w:t xml:space="preserve"> </w:t>
      </w:r>
      <w:r w:rsidR="002A2B13" w:rsidRPr="002A2B13">
        <w:rPr>
          <w:rFonts w:ascii="Palatino Linotype" w:hAnsi="Palatino Linotype" w:cs="Arial"/>
          <w:i/>
          <w:iCs/>
          <w:color w:val="000000"/>
        </w:rPr>
        <w:t>„</w:t>
      </w:r>
      <w:r w:rsidR="00BA28E0" w:rsidRPr="002A2B13">
        <w:rPr>
          <w:rFonts w:ascii="Palatino Linotype" w:hAnsi="Palatino Linotype" w:cs="Arial"/>
          <w:i/>
          <w:iCs/>
          <w:color w:val="000000"/>
        </w:rPr>
        <w:t>…vyhodnocení rizikových faktorů, posouzení fyzického a duševního zdraví a stanovení potřeb dítěte a jeho rodiny.</w:t>
      </w:r>
      <w:r w:rsidR="002A2B13" w:rsidRPr="002A2B13">
        <w:rPr>
          <w:rFonts w:ascii="Palatino Linotype" w:hAnsi="Palatino Linotype" w:cs="Arial"/>
          <w:i/>
          <w:iCs/>
          <w:color w:val="000000"/>
        </w:rPr>
        <w:t>“</w:t>
      </w:r>
      <w:r w:rsidR="00BA28E0" w:rsidRPr="002A2B13">
        <w:rPr>
          <w:rFonts w:ascii="Palatino Linotype" w:hAnsi="Palatino Linotype" w:cs="Arial"/>
          <w:i/>
          <w:iCs/>
          <w:color w:val="000000"/>
        </w:rPr>
        <w:t xml:space="preserve"> </w:t>
      </w:r>
      <w:r w:rsidR="002A2B13" w:rsidRPr="002A2B13">
        <w:rPr>
          <w:rFonts w:ascii="Palatino Linotype" w:hAnsi="Palatino Linotype" w:cs="Arial"/>
          <w:i/>
          <w:iCs/>
          <w:color w:val="000000"/>
        </w:rPr>
        <w:t>„…n</w:t>
      </w:r>
      <w:r w:rsidR="00BA28E0" w:rsidRPr="002A2B13">
        <w:rPr>
          <w:rFonts w:ascii="Palatino Linotype" w:hAnsi="Palatino Linotype" w:cs="Arial"/>
          <w:i/>
          <w:iCs/>
          <w:color w:val="000000"/>
        </w:rPr>
        <w:t xml:space="preserve">a základě </w:t>
      </w:r>
      <w:r w:rsidR="0073382F" w:rsidRPr="002A2B13">
        <w:rPr>
          <w:rFonts w:ascii="Palatino Linotype" w:hAnsi="Palatino Linotype" w:cs="Arial"/>
          <w:i/>
          <w:iCs/>
          <w:color w:val="000000"/>
        </w:rPr>
        <w:t>tohoto</w:t>
      </w:r>
      <w:r w:rsidR="00BA28E0" w:rsidRPr="002A2B13">
        <w:rPr>
          <w:rFonts w:ascii="Palatino Linotype" w:hAnsi="Palatino Linotype" w:cs="Arial"/>
          <w:i/>
          <w:iCs/>
          <w:color w:val="000000"/>
        </w:rPr>
        <w:t xml:space="preserve"> </w:t>
      </w:r>
      <w:r w:rsidR="0073382F" w:rsidRPr="002A2B13">
        <w:rPr>
          <w:rFonts w:ascii="Palatino Linotype" w:hAnsi="Palatino Linotype" w:cs="Arial"/>
          <w:i/>
          <w:iCs/>
          <w:color w:val="000000"/>
        </w:rPr>
        <w:t>šetření</w:t>
      </w:r>
      <w:r w:rsidR="00BA28E0" w:rsidRPr="002A2B13">
        <w:rPr>
          <w:rFonts w:ascii="Palatino Linotype" w:hAnsi="Palatino Linotype" w:cs="Arial"/>
          <w:i/>
          <w:iCs/>
          <w:color w:val="000000"/>
        </w:rPr>
        <w:t xml:space="preserve"> je vytvořen individuální plán, který </w:t>
      </w:r>
      <w:r w:rsidR="0073382F" w:rsidRPr="002A2B13">
        <w:rPr>
          <w:rFonts w:ascii="Palatino Linotype" w:hAnsi="Palatino Linotype" w:cs="Arial"/>
          <w:i/>
          <w:iCs/>
          <w:color w:val="000000"/>
        </w:rPr>
        <w:t xml:space="preserve">následně </w:t>
      </w:r>
      <w:r w:rsidR="00BA28E0" w:rsidRPr="002A2B13">
        <w:rPr>
          <w:rFonts w:ascii="Palatino Linotype" w:hAnsi="Palatino Linotype" w:cs="Arial"/>
          <w:i/>
          <w:iCs/>
          <w:color w:val="000000"/>
        </w:rPr>
        <w:t>určuje kroky a služby, které budou poskytnuty dítěti a jeho rodině.</w:t>
      </w:r>
      <w:r w:rsidR="002A2B13" w:rsidRPr="002A2B13">
        <w:rPr>
          <w:rFonts w:ascii="Palatino Linotype" w:hAnsi="Palatino Linotype" w:cs="Arial"/>
          <w:i/>
          <w:iCs/>
          <w:color w:val="000000"/>
        </w:rPr>
        <w:t>“</w:t>
      </w:r>
      <w:r w:rsidR="004845B5">
        <w:rPr>
          <w:rFonts w:ascii="Palatino Linotype" w:hAnsi="Palatino Linotype" w:cs="Arial"/>
          <w:i/>
          <w:iCs/>
          <w:color w:val="000000"/>
        </w:rPr>
        <w:t xml:space="preserve"> </w:t>
      </w:r>
      <w:r w:rsidR="007B30C6" w:rsidRPr="007B30C6">
        <w:rPr>
          <w:rFonts w:ascii="Palatino Linotype" w:hAnsi="Palatino Linotype" w:cs="Arial"/>
          <w:color w:val="000000"/>
        </w:rPr>
        <w:t xml:space="preserve">Jednou z </w:t>
      </w:r>
      <w:r w:rsidR="007B30C6">
        <w:rPr>
          <w:rFonts w:ascii="Palatino Linotype" w:hAnsi="Palatino Linotype" w:cs="Arial"/>
          <w:color w:val="000000"/>
        </w:rPr>
        <w:t>hlavních</w:t>
      </w:r>
      <w:r w:rsidR="007B30C6" w:rsidRPr="007B30C6">
        <w:rPr>
          <w:rFonts w:ascii="Palatino Linotype" w:hAnsi="Palatino Linotype" w:cs="Arial"/>
          <w:color w:val="000000"/>
        </w:rPr>
        <w:t xml:space="preserve"> složek </w:t>
      </w:r>
      <w:r w:rsidR="007B30C6">
        <w:rPr>
          <w:rFonts w:ascii="Palatino Linotype" w:hAnsi="Palatino Linotype" w:cs="Arial"/>
          <w:color w:val="000000"/>
        </w:rPr>
        <w:t>individuálního</w:t>
      </w:r>
      <w:r w:rsidR="007B30C6" w:rsidRPr="007B30C6">
        <w:rPr>
          <w:rFonts w:ascii="Palatino Linotype" w:hAnsi="Palatino Linotype" w:cs="Arial"/>
          <w:color w:val="000000"/>
        </w:rPr>
        <w:t xml:space="preserve"> plánu</w:t>
      </w:r>
      <w:r w:rsidR="007B30C6">
        <w:rPr>
          <w:rFonts w:ascii="Palatino Linotype" w:hAnsi="Palatino Linotype" w:cs="Arial"/>
          <w:color w:val="000000"/>
        </w:rPr>
        <w:t xml:space="preserve"> OSPOD</w:t>
      </w:r>
      <w:r w:rsidR="007B30C6" w:rsidRPr="007B30C6">
        <w:rPr>
          <w:rFonts w:ascii="Palatino Linotype" w:hAnsi="Palatino Linotype" w:cs="Arial"/>
          <w:color w:val="000000"/>
        </w:rPr>
        <w:t xml:space="preserve"> je terapeutická podpora</w:t>
      </w:r>
      <w:r w:rsidR="007B30C6">
        <w:rPr>
          <w:rFonts w:ascii="Palatino Linotype" w:hAnsi="Palatino Linotype" w:cs="Arial"/>
          <w:color w:val="000000"/>
        </w:rPr>
        <w:t xml:space="preserve">: </w:t>
      </w:r>
      <w:r w:rsidR="004A226F">
        <w:rPr>
          <w:rFonts w:ascii="Palatino Linotype" w:hAnsi="Palatino Linotype" w:cs="Arial"/>
          <w:color w:val="000000"/>
        </w:rPr>
        <w:t xml:space="preserve">S1: </w:t>
      </w:r>
      <w:r w:rsidR="00AA741E" w:rsidRPr="00F5336B">
        <w:rPr>
          <w:rFonts w:ascii="Palatino Linotype" w:hAnsi="Palatino Linotype" w:cs="Arial"/>
          <w:i/>
          <w:iCs/>
          <w:color w:val="000000"/>
        </w:rPr>
        <w:t>„</w:t>
      </w:r>
      <w:r w:rsidR="00BE1A1E" w:rsidRPr="00F5336B">
        <w:rPr>
          <w:rFonts w:ascii="Palatino Linotype" w:hAnsi="Palatino Linotype" w:cs="Arial"/>
          <w:i/>
          <w:iCs/>
          <w:color w:val="000000"/>
        </w:rPr>
        <w:t>Poskytujeme dětem přístup k individuální terapii, rodinné terapii nebo skupinové terapii, které jsou vedeny zkušenými terapeuty se specializací na trauma</w:t>
      </w:r>
      <w:r w:rsidR="00AA741E" w:rsidRPr="00F5336B">
        <w:rPr>
          <w:rFonts w:ascii="Palatino Linotype" w:hAnsi="Palatino Linotype" w:cs="Arial"/>
          <w:i/>
          <w:iCs/>
          <w:color w:val="000000"/>
        </w:rPr>
        <w:t>ta,</w:t>
      </w:r>
      <w:r w:rsidR="001E77D1" w:rsidRPr="00F5336B">
        <w:rPr>
          <w:rFonts w:ascii="Palatino Linotype" w:hAnsi="Palatino Linotype" w:cs="Arial"/>
          <w:i/>
          <w:iCs/>
          <w:color w:val="000000"/>
        </w:rPr>
        <w:t xml:space="preserve"> t</w:t>
      </w:r>
      <w:r w:rsidR="00993AE2">
        <w:rPr>
          <w:rFonts w:ascii="Palatino Linotype" w:hAnsi="Palatino Linotype" w:cs="Arial"/>
          <w:i/>
          <w:iCs/>
          <w:color w:val="000000"/>
        </w:rPr>
        <w:t>i</w:t>
      </w:r>
      <w:r w:rsidR="00BE1A1E" w:rsidRPr="00F5336B">
        <w:rPr>
          <w:rFonts w:ascii="Palatino Linotype" w:hAnsi="Palatino Linotype" w:cs="Arial"/>
          <w:i/>
          <w:iCs/>
          <w:color w:val="000000"/>
        </w:rPr>
        <w:t xml:space="preserve"> pomáhají dětem zpracovat traumatické události, vyrovnat se s</w:t>
      </w:r>
      <w:r w:rsidR="001E77D1" w:rsidRPr="00F5336B">
        <w:rPr>
          <w:rFonts w:ascii="Palatino Linotype" w:hAnsi="Palatino Linotype" w:cs="Arial"/>
          <w:i/>
          <w:iCs/>
          <w:color w:val="000000"/>
        </w:rPr>
        <w:t> </w:t>
      </w:r>
      <w:r w:rsidR="00BE1A1E" w:rsidRPr="00F5336B">
        <w:rPr>
          <w:rFonts w:ascii="Palatino Linotype" w:hAnsi="Palatino Linotype" w:cs="Arial"/>
          <w:i/>
          <w:iCs/>
          <w:color w:val="000000"/>
        </w:rPr>
        <w:t>emocem</w:t>
      </w:r>
      <w:r w:rsidR="001E77D1" w:rsidRPr="00F5336B">
        <w:rPr>
          <w:rFonts w:ascii="Palatino Linotype" w:hAnsi="Palatino Linotype" w:cs="Arial"/>
          <w:i/>
          <w:iCs/>
          <w:color w:val="000000"/>
        </w:rPr>
        <w:t>i…</w:t>
      </w:r>
      <w:r w:rsidR="00F5336B" w:rsidRPr="00F5336B">
        <w:rPr>
          <w:rFonts w:ascii="Palatino Linotype" w:hAnsi="Palatino Linotype" w:cs="Arial"/>
          <w:i/>
          <w:iCs/>
          <w:color w:val="000000"/>
        </w:rPr>
        <w:t>“</w:t>
      </w:r>
      <w:r w:rsidR="00993AE2">
        <w:rPr>
          <w:rFonts w:ascii="Palatino Linotype" w:hAnsi="Palatino Linotype" w:cs="Arial"/>
          <w:i/>
          <w:iCs/>
          <w:color w:val="000000"/>
        </w:rPr>
        <w:t xml:space="preserve"> </w:t>
      </w:r>
      <w:r w:rsidR="00DB646B">
        <w:rPr>
          <w:rFonts w:ascii="Palatino Linotype" w:hAnsi="Palatino Linotype" w:cs="Arial"/>
          <w:color w:val="000000"/>
        </w:rPr>
        <w:t xml:space="preserve">Dále S1 znova zmiňuje lékařskou péči, </w:t>
      </w:r>
      <w:r w:rsidR="006454C4">
        <w:rPr>
          <w:rFonts w:ascii="Palatino Linotype" w:hAnsi="Palatino Linotype" w:cs="Arial"/>
          <w:color w:val="000000"/>
        </w:rPr>
        <w:t>spolupráci s psychiatry a právní ochranu.</w:t>
      </w:r>
      <w:r w:rsidR="00226957">
        <w:rPr>
          <w:rFonts w:ascii="Palatino Linotype" w:hAnsi="Palatino Linotype" w:cs="Arial"/>
          <w:color w:val="000000"/>
        </w:rPr>
        <w:t xml:space="preserve"> </w:t>
      </w:r>
      <w:r w:rsidR="00DF1C33">
        <w:rPr>
          <w:rFonts w:ascii="Palatino Linotype" w:hAnsi="Palatino Linotype" w:cs="Arial"/>
          <w:color w:val="000000"/>
        </w:rPr>
        <w:t>Zmiňuje také</w:t>
      </w:r>
      <w:r w:rsidR="00911CEB">
        <w:rPr>
          <w:rFonts w:ascii="Palatino Linotype" w:hAnsi="Palatino Linotype" w:cs="Arial"/>
          <w:color w:val="000000"/>
        </w:rPr>
        <w:t xml:space="preserve"> spolupráci</w:t>
      </w:r>
      <w:r w:rsidR="00E0147D">
        <w:rPr>
          <w:rFonts w:ascii="Palatino Linotype" w:hAnsi="Palatino Linotype" w:cs="Arial"/>
          <w:color w:val="000000"/>
        </w:rPr>
        <w:t xml:space="preserve"> na bázi multidisciplinárního týmu a </w:t>
      </w:r>
      <w:r w:rsidR="001A1A96">
        <w:rPr>
          <w:rFonts w:ascii="Palatino Linotype" w:hAnsi="Palatino Linotype" w:cs="Arial"/>
          <w:color w:val="000000"/>
        </w:rPr>
        <w:t xml:space="preserve">jako hlavní prioritou je bezpečí dítěte. </w:t>
      </w:r>
      <w:r w:rsidR="00811D0B">
        <w:rPr>
          <w:rFonts w:ascii="Palatino Linotype" w:hAnsi="Palatino Linotype" w:cs="Arial"/>
          <w:color w:val="000000"/>
        </w:rPr>
        <w:t>S1:</w:t>
      </w:r>
      <w:r w:rsidR="00811D0B" w:rsidRPr="00D5479B">
        <w:rPr>
          <w:rFonts w:ascii="Palatino Linotype" w:hAnsi="Palatino Linotype" w:cs="Arial"/>
          <w:i/>
          <w:iCs/>
          <w:color w:val="000000"/>
        </w:rPr>
        <w:t xml:space="preserve"> „</w:t>
      </w:r>
      <w:r w:rsidR="00811D0B">
        <w:rPr>
          <w:rFonts w:ascii="Palatino Linotype" w:hAnsi="Palatino Linotype" w:cs="Arial"/>
          <w:i/>
          <w:iCs/>
          <w:color w:val="000000"/>
        </w:rPr>
        <w:t>…k</w:t>
      </w:r>
      <w:r w:rsidR="00226957" w:rsidRPr="00D5479B">
        <w:rPr>
          <w:rFonts w:ascii="Palatino Linotype" w:hAnsi="Palatino Linotype" w:cs="Arial"/>
          <w:i/>
          <w:iCs/>
          <w:color w:val="000000"/>
        </w:rPr>
        <w:t>romě toho spolupracujeme s dalšími organizacemi a institucemi, jako jsou školy, zdravotnická zařízení, sociální služby a neziskové organizace, abychom zajistili, že děti mají přístup ke všem potřebným službám a zdrojům</w:t>
      </w:r>
      <w:r w:rsidR="00D5479B" w:rsidRPr="00D5479B">
        <w:rPr>
          <w:rFonts w:ascii="Palatino Linotype" w:hAnsi="Palatino Linotype" w:cs="Arial"/>
          <w:i/>
          <w:iCs/>
          <w:color w:val="000000"/>
        </w:rPr>
        <w:t>, které jim můžou pomoci.“</w:t>
      </w:r>
      <w:r w:rsidR="0049529D">
        <w:rPr>
          <w:rFonts w:ascii="Palatino Linotype" w:hAnsi="Palatino Linotype" w:cs="Arial"/>
          <w:i/>
          <w:iCs/>
          <w:color w:val="000000"/>
        </w:rPr>
        <w:t xml:space="preserve"> </w:t>
      </w:r>
      <w:r w:rsidR="002D0E34">
        <w:rPr>
          <w:rFonts w:ascii="Palatino Linotype" w:hAnsi="Palatino Linotype" w:cs="Arial"/>
          <w:color w:val="000000"/>
        </w:rPr>
        <w:br/>
      </w:r>
      <w:r w:rsidR="00BD4811" w:rsidRPr="00F92D48">
        <w:rPr>
          <w:rFonts w:ascii="Palatino Linotype" w:hAnsi="Palatino Linotype" w:cs="Arial"/>
          <w:i/>
          <w:iCs/>
          <w:color w:val="000000"/>
        </w:rPr>
        <w:t>„</w:t>
      </w:r>
      <w:r w:rsidR="002D0E34" w:rsidRPr="00F92D48">
        <w:rPr>
          <w:rFonts w:ascii="Palatino Linotype" w:hAnsi="Palatino Linotype" w:cs="Arial"/>
          <w:i/>
          <w:iCs/>
          <w:color w:val="000000"/>
        </w:rPr>
        <w:t>…celkově je náš proces poskytování pomoci dětem se syndromem CAN založen na individuálním přístupu, komplexní péči a spolupráci s dalšími subjekty.</w:t>
      </w:r>
      <w:r w:rsidR="00BD4811" w:rsidRPr="00F92D48">
        <w:rPr>
          <w:rFonts w:ascii="Palatino Linotype" w:hAnsi="Palatino Linotype" w:cs="Arial"/>
          <w:i/>
          <w:iCs/>
          <w:color w:val="000000"/>
        </w:rPr>
        <w:t>“</w:t>
      </w:r>
      <w:r w:rsidR="002D0E34" w:rsidRPr="00F92D48">
        <w:rPr>
          <w:rFonts w:ascii="Palatino Linotype" w:hAnsi="Palatino Linotype" w:cs="Arial"/>
          <w:i/>
          <w:iCs/>
          <w:color w:val="000000"/>
        </w:rPr>
        <w:t xml:space="preserve"> </w:t>
      </w:r>
      <w:r w:rsidR="00BD4811" w:rsidRPr="00F92D48">
        <w:rPr>
          <w:rFonts w:ascii="Palatino Linotype" w:hAnsi="Palatino Linotype" w:cs="Arial"/>
          <w:i/>
          <w:iCs/>
          <w:color w:val="000000"/>
        </w:rPr>
        <w:t>„…n</w:t>
      </w:r>
      <w:r w:rsidR="002D0E34" w:rsidRPr="00F92D48">
        <w:rPr>
          <w:rFonts w:ascii="Palatino Linotype" w:hAnsi="Palatino Linotype" w:cs="Arial"/>
          <w:i/>
          <w:iCs/>
          <w:color w:val="000000"/>
        </w:rPr>
        <w:t>aš</w:t>
      </w:r>
      <w:r w:rsidR="00007216" w:rsidRPr="00F92D48">
        <w:rPr>
          <w:rFonts w:ascii="Palatino Linotype" w:hAnsi="Palatino Linotype" w:cs="Arial"/>
          <w:i/>
          <w:iCs/>
          <w:color w:val="000000"/>
        </w:rPr>
        <w:t>í</w:t>
      </w:r>
      <w:r w:rsidR="002D0E34" w:rsidRPr="00F92D48">
        <w:rPr>
          <w:rFonts w:ascii="Palatino Linotype" w:hAnsi="Palatino Linotype" w:cs="Arial"/>
          <w:i/>
          <w:iCs/>
          <w:color w:val="000000"/>
        </w:rPr>
        <w:t xml:space="preserve"> </w:t>
      </w:r>
      <w:r w:rsidR="002D0E34" w:rsidRPr="00F92D48">
        <w:rPr>
          <w:rFonts w:ascii="Palatino Linotype" w:hAnsi="Palatino Linotype" w:cs="Arial"/>
          <w:i/>
          <w:iCs/>
          <w:color w:val="000000"/>
        </w:rPr>
        <w:lastRenderedPageBreak/>
        <w:t xml:space="preserve">hlavní prioritou je zajistit, aby děti byly </w:t>
      </w:r>
      <w:r w:rsidR="00E56385">
        <w:rPr>
          <w:rFonts w:ascii="Palatino Linotype" w:hAnsi="Palatino Linotype" w:cs="Arial"/>
          <w:i/>
          <w:iCs/>
          <w:color w:val="000000"/>
        </w:rPr>
        <w:t>v bezpečném prostředí</w:t>
      </w:r>
      <w:r w:rsidR="002D0E34" w:rsidRPr="00F92D48">
        <w:rPr>
          <w:rFonts w:ascii="Palatino Linotype" w:hAnsi="Palatino Linotype" w:cs="Arial"/>
          <w:i/>
          <w:iCs/>
          <w:color w:val="000000"/>
        </w:rPr>
        <w:t xml:space="preserve"> a aby měly příležitost rozvíjet svůj plný potenciál a dosáhnout</w:t>
      </w:r>
      <w:r w:rsidR="008B6652">
        <w:rPr>
          <w:rFonts w:ascii="Palatino Linotype" w:hAnsi="Palatino Linotype" w:cs="Arial"/>
          <w:i/>
          <w:iCs/>
          <w:color w:val="000000"/>
        </w:rPr>
        <w:t xml:space="preserve"> co možná</w:t>
      </w:r>
      <w:r w:rsidR="002D0E34" w:rsidRPr="00F92D48">
        <w:rPr>
          <w:rFonts w:ascii="Palatino Linotype" w:hAnsi="Palatino Linotype" w:cs="Arial"/>
          <w:i/>
          <w:iCs/>
          <w:color w:val="000000"/>
        </w:rPr>
        <w:t xml:space="preserve"> šťastného života.</w:t>
      </w:r>
      <w:r w:rsidR="00BD4811" w:rsidRPr="00F92D48">
        <w:rPr>
          <w:rFonts w:ascii="Palatino Linotype" w:hAnsi="Palatino Linotype" w:cs="Arial"/>
          <w:i/>
          <w:iCs/>
          <w:color w:val="000000"/>
        </w:rPr>
        <w:t>“</w:t>
      </w:r>
    </w:p>
    <w:p w14:paraId="404E87B9" w14:textId="70DF93AB" w:rsidR="00824A71" w:rsidRPr="00C2069F" w:rsidRDefault="00A3602F" w:rsidP="006E57C1">
      <w:pPr>
        <w:pStyle w:val="Normlnweb"/>
        <w:spacing w:line="360" w:lineRule="auto"/>
        <w:jc w:val="both"/>
        <w:rPr>
          <w:rFonts w:ascii="Palatino Linotype" w:hAnsi="Palatino Linotype" w:cs="Arial"/>
          <w:color w:val="000000"/>
          <w:u w:val="single"/>
        </w:rPr>
      </w:pPr>
      <w:r w:rsidRPr="00C2069F">
        <w:rPr>
          <w:rFonts w:ascii="Palatino Linotype" w:hAnsi="Palatino Linotype" w:cs="Arial"/>
          <w:color w:val="000000"/>
          <w:u w:val="single"/>
        </w:rPr>
        <w:t xml:space="preserve">T: </w:t>
      </w:r>
      <w:r w:rsidR="004F55A4" w:rsidRPr="00C2069F">
        <w:rPr>
          <w:rFonts w:ascii="Palatino Linotype" w:hAnsi="Palatino Linotype" w:cs="Arial"/>
          <w:color w:val="000000"/>
          <w:u w:val="single"/>
        </w:rPr>
        <w:t>Jak postupujete, pokud máte podezření na syndrom CAN?</w:t>
      </w:r>
    </w:p>
    <w:p w14:paraId="5FE825A7" w14:textId="2EAE9D98" w:rsidR="00CE2432" w:rsidRDefault="00824A71" w:rsidP="006E57C1">
      <w:pPr>
        <w:pStyle w:val="Normlnweb"/>
        <w:spacing w:line="360" w:lineRule="auto"/>
        <w:jc w:val="both"/>
        <w:rPr>
          <w:rFonts w:ascii="Palatino Linotype" w:hAnsi="Palatino Linotype" w:cs="Arial"/>
          <w:i/>
          <w:iCs/>
          <w:color w:val="000000"/>
        </w:rPr>
      </w:pPr>
      <w:r>
        <w:rPr>
          <w:rFonts w:ascii="Palatino Linotype" w:hAnsi="Palatino Linotype" w:cs="Arial"/>
          <w:color w:val="000000"/>
        </w:rPr>
        <w:t>S</w:t>
      </w:r>
      <w:r w:rsidR="00C2069F">
        <w:rPr>
          <w:rFonts w:ascii="Palatino Linotype" w:hAnsi="Palatino Linotype" w:cs="Arial"/>
          <w:color w:val="000000"/>
        </w:rPr>
        <w:t xml:space="preserve">1: </w:t>
      </w:r>
      <w:r w:rsidR="0042145A" w:rsidRPr="00182F47">
        <w:rPr>
          <w:rFonts w:ascii="Palatino Linotype" w:hAnsi="Palatino Linotype" w:cs="Arial"/>
          <w:i/>
          <w:iCs/>
          <w:color w:val="000000"/>
        </w:rPr>
        <w:t>„No…p</w:t>
      </w:r>
      <w:r w:rsidR="00C2069F" w:rsidRPr="00182F47">
        <w:rPr>
          <w:rFonts w:ascii="Palatino Linotype" w:hAnsi="Palatino Linotype" w:cs="Arial"/>
          <w:i/>
          <w:iCs/>
          <w:color w:val="000000"/>
        </w:rPr>
        <w:t xml:space="preserve">okud </w:t>
      </w:r>
      <w:r w:rsidR="0042145A" w:rsidRPr="00182F47">
        <w:rPr>
          <w:rFonts w:ascii="Palatino Linotype" w:hAnsi="Palatino Linotype" w:cs="Arial"/>
          <w:i/>
          <w:iCs/>
          <w:color w:val="000000"/>
        </w:rPr>
        <w:t xml:space="preserve">už </w:t>
      </w:r>
      <w:r w:rsidR="00C2069F" w:rsidRPr="00182F47">
        <w:rPr>
          <w:rFonts w:ascii="Palatino Linotype" w:hAnsi="Palatino Linotype" w:cs="Arial"/>
          <w:i/>
          <w:iCs/>
          <w:color w:val="000000"/>
        </w:rPr>
        <w:t>mám podezření na CAN, postupuji podle přesně stanovených postupů, které jsou v naší organizaci pečlivě definovány a aktualizovány v souladu s nejnovějšími standardy a zákonodárstvím.</w:t>
      </w:r>
      <w:r w:rsidR="002E0B06">
        <w:rPr>
          <w:rFonts w:ascii="Palatino Linotype" w:hAnsi="Palatino Linotype" w:cs="Arial"/>
          <w:i/>
          <w:iCs/>
          <w:color w:val="000000"/>
        </w:rPr>
        <w:t xml:space="preserve"> …</w:t>
      </w:r>
      <w:r w:rsidR="002E0B06" w:rsidRPr="002E0B06">
        <w:rPr>
          <w:rFonts w:ascii="Palatino Linotype" w:hAnsi="Palatino Linotype" w:cs="Arial"/>
          <w:i/>
          <w:iCs/>
          <w:color w:val="000000"/>
        </w:rPr>
        <w:t>je pro mě prioritou okamžitě jednat v zájmu bezpečí a ochrany dítěte. Začínám tím, že navážu kontakt s dítětem a jeho rodinou a snažím se získat co nejvíce informací o situaci.</w:t>
      </w:r>
      <w:r w:rsidR="00182F47" w:rsidRPr="00182F47">
        <w:rPr>
          <w:rFonts w:ascii="Palatino Linotype" w:hAnsi="Palatino Linotype" w:cs="Arial"/>
          <w:i/>
          <w:iCs/>
          <w:color w:val="000000"/>
        </w:rPr>
        <w:t>“</w:t>
      </w:r>
    </w:p>
    <w:p w14:paraId="24CBE9BA" w14:textId="4AFE37BD" w:rsidR="0042145A" w:rsidRDefault="00CE2432" w:rsidP="006E57C1">
      <w:pPr>
        <w:pStyle w:val="Normlnweb"/>
        <w:spacing w:line="360" w:lineRule="auto"/>
        <w:jc w:val="both"/>
        <w:rPr>
          <w:rFonts w:ascii="Palatino Linotype" w:hAnsi="Palatino Linotype" w:cs="Arial"/>
          <w:color w:val="000000"/>
        </w:rPr>
      </w:pPr>
      <w:r>
        <w:rPr>
          <w:rFonts w:ascii="Palatino Linotype" w:hAnsi="Palatino Linotype" w:cs="Arial"/>
          <w:color w:val="000000"/>
        </w:rPr>
        <w:t>Dále S1 zmiňuje</w:t>
      </w:r>
      <w:r w:rsidR="00CD21E3">
        <w:rPr>
          <w:rFonts w:ascii="Palatino Linotype" w:hAnsi="Palatino Linotype" w:cs="Arial"/>
          <w:color w:val="000000"/>
        </w:rPr>
        <w:t xml:space="preserve"> jako </w:t>
      </w:r>
      <w:r w:rsidR="007B2149">
        <w:rPr>
          <w:rFonts w:ascii="Palatino Linotype" w:hAnsi="Palatino Linotype" w:cs="Arial"/>
          <w:color w:val="000000"/>
        </w:rPr>
        <w:t xml:space="preserve">první krok </w:t>
      </w:r>
      <w:r w:rsidR="007B2149" w:rsidRPr="007B2149">
        <w:rPr>
          <w:rFonts w:ascii="Palatino Linotype" w:hAnsi="Palatino Linotype" w:cs="Arial"/>
          <w:color w:val="000000"/>
        </w:rPr>
        <w:t xml:space="preserve">shromáždění veškerých dostupných informací o situaci dítěte, včetně jakýchkoli známek fyzického, sexuálního nebo </w:t>
      </w:r>
      <w:r w:rsidR="007B2149">
        <w:rPr>
          <w:rFonts w:ascii="Palatino Linotype" w:hAnsi="Palatino Linotype" w:cs="Arial"/>
          <w:color w:val="000000"/>
        </w:rPr>
        <w:t>psychického</w:t>
      </w:r>
      <w:r w:rsidR="007B2149" w:rsidRPr="007B2149">
        <w:rPr>
          <w:rFonts w:ascii="Palatino Linotype" w:hAnsi="Palatino Linotype" w:cs="Arial"/>
          <w:color w:val="000000"/>
        </w:rPr>
        <w:t xml:space="preserve"> </w:t>
      </w:r>
      <w:r w:rsidR="007B2149">
        <w:rPr>
          <w:rFonts w:ascii="Palatino Linotype" w:hAnsi="Palatino Linotype" w:cs="Arial"/>
          <w:color w:val="000000"/>
        </w:rPr>
        <w:t>týrání</w:t>
      </w:r>
      <w:r w:rsidR="007B2149" w:rsidRPr="007B2149">
        <w:rPr>
          <w:rFonts w:ascii="Palatino Linotype" w:hAnsi="Palatino Linotype" w:cs="Arial"/>
          <w:color w:val="000000"/>
        </w:rPr>
        <w:t>.</w:t>
      </w:r>
      <w:r w:rsidR="0083703B">
        <w:rPr>
          <w:rFonts w:ascii="Palatino Linotype" w:hAnsi="Palatino Linotype" w:cs="Arial"/>
          <w:color w:val="000000"/>
        </w:rPr>
        <w:t xml:space="preserve"> </w:t>
      </w:r>
      <w:r w:rsidR="0083703B" w:rsidRPr="00EF47E5">
        <w:rPr>
          <w:rFonts w:ascii="Palatino Linotype" w:hAnsi="Palatino Linotype" w:cs="Arial"/>
          <w:i/>
          <w:iCs/>
          <w:color w:val="000000"/>
        </w:rPr>
        <w:t>„…</w:t>
      </w:r>
      <w:r w:rsidR="00EF47E5" w:rsidRPr="00EF47E5">
        <w:rPr>
          <w:rFonts w:ascii="Palatino Linotype" w:hAnsi="Palatino Linotype" w:cs="Arial"/>
          <w:i/>
          <w:iCs/>
          <w:color w:val="000000"/>
        </w:rPr>
        <w:t>rozhovory s dítětem, jeho rodinou, učiteli, zdravotníky, popřípadě dalšími osobami.“</w:t>
      </w:r>
      <w:r w:rsidR="003A314A">
        <w:rPr>
          <w:rFonts w:ascii="Palatino Linotype" w:hAnsi="Palatino Linotype" w:cs="Arial"/>
          <w:i/>
          <w:iCs/>
          <w:color w:val="000000"/>
        </w:rPr>
        <w:t xml:space="preserve"> </w:t>
      </w:r>
      <w:r w:rsidR="003A314A">
        <w:rPr>
          <w:rFonts w:ascii="Palatino Linotype" w:hAnsi="Palatino Linotype" w:cs="Arial"/>
          <w:color w:val="000000"/>
        </w:rPr>
        <w:t>S1 dále zmiňuje</w:t>
      </w:r>
      <w:r w:rsidR="00DB7ED1">
        <w:rPr>
          <w:rFonts w:ascii="Palatino Linotype" w:hAnsi="Palatino Linotype" w:cs="Arial"/>
          <w:color w:val="000000"/>
        </w:rPr>
        <w:t xml:space="preserve">: </w:t>
      </w:r>
      <w:r w:rsidR="00BF3FDD" w:rsidRPr="00BF3FDD">
        <w:rPr>
          <w:rFonts w:ascii="Palatino Linotype" w:hAnsi="Palatino Linotype" w:cs="Arial"/>
          <w:i/>
          <w:iCs/>
          <w:color w:val="000000"/>
        </w:rPr>
        <w:t>„…provádím důkladné vyšetření a dokumentaci všech podezřelých zranění nebo neobvyklých situací, které jsem zaznamenala.“</w:t>
      </w:r>
      <w:r w:rsidR="00681284">
        <w:rPr>
          <w:rFonts w:ascii="Palatino Linotype" w:hAnsi="Palatino Linotype" w:cs="Arial"/>
          <w:i/>
          <w:iCs/>
          <w:color w:val="000000"/>
        </w:rPr>
        <w:t xml:space="preserve"> </w:t>
      </w:r>
      <w:r w:rsidR="0044782A">
        <w:rPr>
          <w:rFonts w:ascii="Palatino Linotype" w:hAnsi="Palatino Linotype" w:cs="Arial"/>
          <w:i/>
          <w:iCs/>
          <w:color w:val="000000"/>
        </w:rPr>
        <w:t>„…</w:t>
      </w:r>
      <w:r w:rsidR="005F1B0A" w:rsidRPr="005F1B0A">
        <w:rPr>
          <w:rFonts w:ascii="Palatino Linotype" w:hAnsi="Palatino Linotype" w:cs="Arial"/>
          <w:i/>
          <w:iCs/>
          <w:color w:val="000000"/>
        </w:rPr>
        <w:t xml:space="preserve">Pokud mám podezření, že dítě je v bezprostředním nebezpečí, například v případě akutního zranění nebo ohrožení života, neváhám kontaktovat místní záchranné služby </w:t>
      </w:r>
      <w:r w:rsidR="005F1B0A">
        <w:rPr>
          <w:rFonts w:ascii="Palatino Linotype" w:hAnsi="Palatino Linotype" w:cs="Arial"/>
          <w:i/>
          <w:iCs/>
          <w:color w:val="000000"/>
        </w:rPr>
        <w:t>a</w:t>
      </w:r>
      <w:r w:rsidR="005F1B0A" w:rsidRPr="005F1B0A">
        <w:rPr>
          <w:rFonts w:ascii="Palatino Linotype" w:hAnsi="Palatino Linotype" w:cs="Arial"/>
          <w:i/>
          <w:iCs/>
          <w:color w:val="000000"/>
        </w:rPr>
        <w:t xml:space="preserve"> policii a žádat o okamžitou pomoc a intervenci</w:t>
      </w:r>
      <w:r w:rsidR="005C5EC5">
        <w:rPr>
          <w:rFonts w:ascii="Palatino Linotype" w:hAnsi="Palatino Linotype" w:cs="Arial"/>
          <w:i/>
          <w:iCs/>
          <w:color w:val="000000"/>
        </w:rPr>
        <w:t>…</w:t>
      </w:r>
      <w:r w:rsidR="00473CE2">
        <w:rPr>
          <w:rFonts w:ascii="Palatino Linotype" w:hAnsi="Palatino Linotype" w:cs="Arial"/>
          <w:i/>
          <w:iCs/>
          <w:color w:val="000000"/>
        </w:rPr>
        <w:t>z</w:t>
      </w:r>
      <w:r w:rsidR="00473CE2" w:rsidRPr="00473CE2">
        <w:rPr>
          <w:rFonts w:ascii="Palatino Linotype" w:hAnsi="Palatino Linotype" w:cs="Arial"/>
          <w:i/>
          <w:iCs/>
          <w:color w:val="000000"/>
        </w:rPr>
        <w:t>ároveň se snažím zajistit bezpečí dítěte a v případě potřeby zajistit dočasné umístění dítěte do bezpečného prostředí.</w:t>
      </w:r>
      <w:r w:rsidR="005C5EC5">
        <w:rPr>
          <w:rFonts w:ascii="Palatino Linotype" w:hAnsi="Palatino Linotype" w:cs="Arial"/>
          <w:i/>
          <w:iCs/>
          <w:color w:val="000000"/>
        </w:rPr>
        <w:t>“</w:t>
      </w:r>
      <w:r w:rsidR="006F4B8A">
        <w:rPr>
          <w:rFonts w:ascii="Palatino Linotype" w:hAnsi="Palatino Linotype" w:cs="Arial"/>
          <w:i/>
          <w:iCs/>
          <w:color w:val="000000"/>
        </w:rPr>
        <w:t xml:space="preserve"> </w:t>
      </w:r>
      <w:r w:rsidR="006F4B8A">
        <w:rPr>
          <w:rFonts w:ascii="Palatino Linotype" w:hAnsi="Palatino Linotype" w:cs="Arial"/>
          <w:color w:val="000000"/>
        </w:rPr>
        <w:t>Dále S1</w:t>
      </w:r>
      <w:r w:rsidR="006F4B8A" w:rsidRPr="006F4B8A">
        <w:rPr>
          <w:rFonts w:ascii="Palatino Linotype" w:hAnsi="Palatino Linotype" w:cs="Arial"/>
          <w:color w:val="000000"/>
        </w:rPr>
        <w:t xml:space="preserve"> pracuj</w:t>
      </w:r>
      <w:r w:rsidR="006F4B8A">
        <w:rPr>
          <w:rFonts w:ascii="Palatino Linotype" w:hAnsi="Palatino Linotype" w:cs="Arial"/>
          <w:color w:val="000000"/>
        </w:rPr>
        <w:t>e</w:t>
      </w:r>
      <w:r w:rsidR="006F4B8A" w:rsidRPr="006F4B8A">
        <w:rPr>
          <w:rFonts w:ascii="Palatino Linotype" w:hAnsi="Palatino Linotype" w:cs="Arial"/>
          <w:color w:val="000000"/>
        </w:rPr>
        <w:t xml:space="preserve"> na vytvoření dlouhodobého plánu pro dítě a jeho rodinu, který zahrnuje sledování situace, pravidelné vyhodnocování potřeb a poskytování podpory a intervencí podle potřeby.</w:t>
      </w:r>
    </w:p>
    <w:p w14:paraId="2A0598F6" w14:textId="34F243DF" w:rsidR="004F55A4" w:rsidRPr="00713C63" w:rsidRDefault="00A3602F" w:rsidP="006E57C1">
      <w:pPr>
        <w:pStyle w:val="Normlnweb"/>
        <w:spacing w:line="360" w:lineRule="auto"/>
        <w:jc w:val="both"/>
        <w:rPr>
          <w:rFonts w:ascii="Palatino Linotype" w:hAnsi="Palatino Linotype" w:cs="Arial"/>
          <w:color w:val="000000"/>
          <w:u w:val="single"/>
        </w:rPr>
      </w:pPr>
      <w:r w:rsidRPr="00713C63">
        <w:rPr>
          <w:rFonts w:ascii="Palatino Linotype" w:hAnsi="Palatino Linotype" w:cs="Arial"/>
          <w:color w:val="000000"/>
          <w:u w:val="single"/>
        </w:rPr>
        <w:t xml:space="preserve">T: </w:t>
      </w:r>
      <w:r w:rsidR="004F55A4" w:rsidRPr="00713C63">
        <w:rPr>
          <w:rFonts w:ascii="Palatino Linotype" w:hAnsi="Palatino Linotype" w:cs="Arial"/>
          <w:color w:val="000000"/>
          <w:u w:val="single"/>
        </w:rPr>
        <w:t>V jakých případech je dítě odebráno z rodiny?</w:t>
      </w:r>
    </w:p>
    <w:p w14:paraId="4600239D" w14:textId="241552FE" w:rsidR="00713C63" w:rsidRDefault="00713C63" w:rsidP="00713C63">
      <w:pPr>
        <w:pStyle w:val="Normlnweb"/>
        <w:spacing w:line="360" w:lineRule="auto"/>
        <w:jc w:val="both"/>
        <w:rPr>
          <w:rFonts w:ascii="Palatino Linotype" w:hAnsi="Palatino Linotype" w:cs="Arial"/>
          <w:color w:val="000000"/>
        </w:rPr>
      </w:pPr>
      <w:r>
        <w:rPr>
          <w:rFonts w:ascii="Palatino Linotype" w:hAnsi="Palatino Linotype" w:cs="Arial"/>
          <w:color w:val="000000"/>
        </w:rPr>
        <w:t xml:space="preserve">S1: </w:t>
      </w:r>
      <w:r w:rsidRPr="00713C63">
        <w:rPr>
          <w:rFonts w:ascii="Palatino Linotype" w:hAnsi="Palatino Linotype" w:cs="Arial"/>
          <w:i/>
          <w:iCs/>
          <w:color w:val="000000"/>
        </w:rPr>
        <w:t xml:space="preserve">„Odebrání dítěte od rodiny je už extrémní opatření, které je použito </w:t>
      </w:r>
      <w:r w:rsidR="00892787">
        <w:rPr>
          <w:rFonts w:ascii="Palatino Linotype" w:hAnsi="Palatino Linotype" w:cs="Arial"/>
          <w:i/>
          <w:iCs/>
          <w:color w:val="000000"/>
        </w:rPr>
        <w:t>pouze v</w:t>
      </w:r>
      <w:r w:rsidRPr="00713C63">
        <w:rPr>
          <w:rFonts w:ascii="Palatino Linotype" w:hAnsi="Palatino Linotype" w:cs="Arial"/>
          <w:i/>
          <w:iCs/>
          <w:color w:val="000000"/>
        </w:rPr>
        <w:t xml:space="preserve"> případech závažného ohrožení</w:t>
      </w:r>
      <w:r w:rsidR="00892787">
        <w:rPr>
          <w:rFonts w:ascii="Palatino Linotype" w:hAnsi="Palatino Linotype" w:cs="Arial"/>
          <w:i/>
          <w:iCs/>
          <w:color w:val="000000"/>
        </w:rPr>
        <w:t xml:space="preserve"> </w:t>
      </w:r>
      <w:r w:rsidRPr="00713C63">
        <w:rPr>
          <w:rFonts w:ascii="Palatino Linotype" w:hAnsi="Palatino Linotype" w:cs="Arial"/>
          <w:i/>
          <w:iCs/>
          <w:color w:val="000000"/>
        </w:rPr>
        <w:t>zdraví, bezpečí nebo vývoje</w:t>
      </w:r>
      <w:r w:rsidR="00073D91">
        <w:rPr>
          <w:rFonts w:ascii="Palatino Linotype" w:hAnsi="Palatino Linotype" w:cs="Arial"/>
          <w:i/>
          <w:iCs/>
          <w:color w:val="000000"/>
        </w:rPr>
        <w:t>…</w:t>
      </w:r>
      <w:r w:rsidR="00D9549B">
        <w:rPr>
          <w:rFonts w:ascii="Palatino Linotype" w:hAnsi="Palatino Linotype" w:cs="Arial"/>
          <w:i/>
          <w:iCs/>
          <w:color w:val="000000"/>
        </w:rPr>
        <w:t>do toho samozřejmě spadá i CAN</w:t>
      </w:r>
      <w:r w:rsidRPr="00713C63">
        <w:rPr>
          <w:rFonts w:ascii="Palatino Linotype" w:hAnsi="Palatino Linotype" w:cs="Arial"/>
          <w:i/>
          <w:iCs/>
          <w:color w:val="000000"/>
        </w:rPr>
        <w:t>.“</w:t>
      </w:r>
      <w:r w:rsidRPr="00713C63">
        <w:rPr>
          <w:rFonts w:ascii="Palatino Linotype" w:hAnsi="Palatino Linotype" w:cs="Arial"/>
          <w:color w:val="000000"/>
        </w:rPr>
        <w:t xml:space="preserve"> </w:t>
      </w:r>
    </w:p>
    <w:p w14:paraId="7F2855A7" w14:textId="77777777" w:rsidR="00D16611" w:rsidRDefault="0026047E" w:rsidP="00713C63">
      <w:pPr>
        <w:pStyle w:val="Normlnweb"/>
        <w:spacing w:line="360" w:lineRule="auto"/>
        <w:jc w:val="both"/>
        <w:rPr>
          <w:rFonts w:ascii="Palatino Linotype" w:hAnsi="Palatino Linotype" w:cs="Arial"/>
          <w:color w:val="000000"/>
        </w:rPr>
      </w:pPr>
      <w:r>
        <w:rPr>
          <w:rFonts w:ascii="Palatino Linotype" w:hAnsi="Palatino Linotype" w:cs="Arial"/>
          <w:color w:val="000000"/>
        </w:rPr>
        <w:lastRenderedPageBreak/>
        <w:t>S1:</w:t>
      </w:r>
      <w:r w:rsidRPr="00713C63">
        <w:rPr>
          <w:rFonts w:ascii="Palatino Linotype" w:hAnsi="Palatino Linotype" w:cs="Arial"/>
          <w:color w:val="000000"/>
        </w:rPr>
        <w:t xml:space="preserve"> </w:t>
      </w:r>
      <w:r w:rsidRPr="00606EC6">
        <w:rPr>
          <w:rFonts w:ascii="Palatino Linotype" w:hAnsi="Palatino Linotype" w:cs="Arial"/>
          <w:i/>
          <w:iCs/>
          <w:color w:val="000000"/>
        </w:rPr>
        <w:t xml:space="preserve">„…zde je </w:t>
      </w:r>
      <w:r w:rsidRPr="00713C63">
        <w:rPr>
          <w:rFonts w:ascii="Palatino Linotype" w:hAnsi="Palatino Linotype" w:cs="Arial"/>
          <w:i/>
          <w:iCs/>
          <w:color w:val="000000"/>
        </w:rPr>
        <w:t>důležité zdůraznit, že rozhodnutí o odebrání dítěte od rodiny se obvykle nečiní lehkomyslně a je založeno na důkladném posouzení situace</w:t>
      </w:r>
      <w:r w:rsidRPr="00606EC6">
        <w:rPr>
          <w:rFonts w:ascii="Palatino Linotype" w:hAnsi="Palatino Linotype" w:cs="Arial"/>
          <w:i/>
          <w:iCs/>
          <w:color w:val="000000"/>
        </w:rPr>
        <w:t>…vždy bereme zájmy a potřeby dítěte jako prioritu.“</w:t>
      </w:r>
    </w:p>
    <w:p w14:paraId="73003296" w14:textId="3B71286B" w:rsidR="00713C63" w:rsidRDefault="00713C63" w:rsidP="00713C63">
      <w:pPr>
        <w:pStyle w:val="Normlnweb"/>
        <w:spacing w:line="360" w:lineRule="auto"/>
        <w:jc w:val="both"/>
        <w:rPr>
          <w:rFonts w:ascii="Palatino Linotype" w:hAnsi="Palatino Linotype" w:cs="Arial"/>
          <w:color w:val="000000"/>
        </w:rPr>
      </w:pPr>
      <w:r w:rsidRPr="00713C63">
        <w:rPr>
          <w:rFonts w:ascii="Palatino Linotype" w:hAnsi="Palatino Linotype" w:cs="Arial"/>
          <w:color w:val="000000"/>
        </w:rPr>
        <w:t>Následující jsou některé z případů, ve kterých by mohlo být dítě odebráno od rodiny:</w:t>
      </w:r>
    </w:p>
    <w:p w14:paraId="5D5C30E5" w14:textId="496ADE21" w:rsidR="00797ECB" w:rsidRPr="00797ECB" w:rsidRDefault="00797ECB" w:rsidP="00797ECB">
      <w:pPr>
        <w:pStyle w:val="Normlnweb"/>
        <w:numPr>
          <w:ilvl w:val="0"/>
          <w:numId w:val="28"/>
        </w:numPr>
        <w:spacing w:line="360" w:lineRule="auto"/>
        <w:jc w:val="both"/>
        <w:rPr>
          <w:rFonts w:ascii="Palatino Linotype" w:hAnsi="Palatino Linotype" w:cs="Arial"/>
          <w:color w:val="000000"/>
        </w:rPr>
      </w:pPr>
      <w:r w:rsidRPr="00797ECB">
        <w:rPr>
          <w:rFonts w:ascii="Palatino Linotype" w:hAnsi="Palatino Linotype" w:cs="Arial"/>
          <w:b/>
          <w:bCs/>
          <w:color w:val="000000"/>
        </w:rPr>
        <w:t>Bezpečnost dítěte</w:t>
      </w:r>
      <w:r w:rsidRPr="00797ECB">
        <w:rPr>
          <w:rFonts w:ascii="Palatino Linotype" w:hAnsi="Palatino Linotype" w:cs="Arial"/>
          <w:color w:val="000000"/>
        </w:rPr>
        <w:t>: Pokud je dítě v bezprostředním nebezpečí ve svém domácím prostředí, například v důsledku těžkého fyzického nebo sexuálního zneužívání, vážného zanedbávání nebo život</w:t>
      </w:r>
      <w:r w:rsidR="00D16611">
        <w:rPr>
          <w:rFonts w:ascii="Palatino Linotype" w:hAnsi="Palatino Linotype" w:cs="Arial"/>
          <w:color w:val="000000"/>
        </w:rPr>
        <w:t>a</w:t>
      </w:r>
      <w:r w:rsidRPr="00797ECB">
        <w:rPr>
          <w:rFonts w:ascii="Palatino Linotype" w:hAnsi="Palatino Linotype" w:cs="Arial"/>
          <w:color w:val="000000"/>
        </w:rPr>
        <w:t xml:space="preserve"> ohrožujících podmínek, může být nezbytné dítě odebrat z rodiny. Bezpečnost dítěte je v těchto případech prioritou.</w:t>
      </w:r>
    </w:p>
    <w:p w14:paraId="34CCA7B2" w14:textId="5BF0D86D" w:rsidR="00797ECB" w:rsidRPr="00797ECB" w:rsidRDefault="00797ECB" w:rsidP="00797ECB">
      <w:pPr>
        <w:pStyle w:val="Normlnweb"/>
        <w:numPr>
          <w:ilvl w:val="0"/>
          <w:numId w:val="28"/>
        </w:numPr>
        <w:spacing w:line="360" w:lineRule="auto"/>
        <w:jc w:val="both"/>
        <w:rPr>
          <w:rFonts w:ascii="Palatino Linotype" w:hAnsi="Palatino Linotype" w:cs="Arial"/>
          <w:color w:val="000000"/>
        </w:rPr>
      </w:pPr>
      <w:r w:rsidRPr="00797ECB">
        <w:rPr>
          <w:rFonts w:ascii="Palatino Linotype" w:hAnsi="Palatino Linotype" w:cs="Arial"/>
          <w:b/>
          <w:bCs/>
          <w:color w:val="000000"/>
        </w:rPr>
        <w:t>Závažnost a opakování zneužívání nebo zanedbávání</w:t>
      </w:r>
      <w:r w:rsidRPr="00797ECB">
        <w:rPr>
          <w:rFonts w:ascii="Palatino Linotype" w:hAnsi="Palatino Linotype" w:cs="Arial"/>
          <w:color w:val="000000"/>
        </w:rPr>
        <w:t>: Pokud jsou důkazy o závažném zneužívání nebo zanedbávání dítěte a tato situace se opakovaně vyskytuje, může být dítě odebráno z rodiny, aby bylo chráněno před dalším poškoz</w:t>
      </w:r>
      <w:r w:rsidR="00A46D97">
        <w:rPr>
          <w:rFonts w:ascii="Palatino Linotype" w:hAnsi="Palatino Linotype" w:cs="Arial"/>
          <w:color w:val="000000"/>
        </w:rPr>
        <w:t>ováním</w:t>
      </w:r>
      <w:r w:rsidRPr="00797ECB">
        <w:rPr>
          <w:rFonts w:ascii="Palatino Linotype" w:hAnsi="Palatino Linotype" w:cs="Arial"/>
          <w:color w:val="000000"/>
        </w:rPr>
        <w:t>.</w:t>
      </w:r>
    </w:p>
    <w:p w14:paraId="2A4A1DB9" w14:textId="77777777" w:rsidR="00797ECB" w:rsidRPr="00797ECB" w:rsidRDefault="00797ECB" w:rsidP="00797ECB">
      <w:pPr>
        <w:pStyle w:val="Normlnweb"/>
        <w:numPr>
          <w:ilvl w:val="0"/>
          <w:numId w:val="28"/>
        </w:numPr>
        <w:spacing w:line="360" w:lineRule="auto"/>
        <w:jc w:val="both"/>
        <w:rPr>
          <w:rFonts w:ascii="Palatino Linotype" w:hAnsi="Palatino Linotype" w:cs="Arial"/>
          <w:color w:val="000000"/>
        </w:rPr>
      </w:pPr>
      <w:r w:rsidRPr="00797ECB">
        <w:rPr>
          <w:rFonts w:ascii="Palatino Linotype" w:hAnsi="Palatino Linotype" w:cs="Arial"/>
          <w:b/>
          <w:bCs/>
          <w:color w:val="000000"/>
        </w:rPr>
        <w:t>Neschopnost rodiny poskytnout bezpečné a podpůrné prostředí</w:t>
      </w:r>
      <w:r w:rsidRPr="00797ECB">
        <w:rPr>
          <w:rFonts w:ascii="Palatino Linotype" w:hAnsi="Palatino Linotype" w:cs="Arial"/>
          <w:color w:val="000000"/>
        </w:rPr>
        <w:t>: Pokud rodina není schopna nebo ochotna poskytnout bezpečné a podpůrné prostředí pro dítě, a to navzdory poskytnuté pomoci a podpoře, může být zvažováno odebrání dítěte.</w:t>
      </w:r>
    </w:p>
    <w:p w14:paraId="786315AD" w14:textId="77777777" w:rsidR="00797ECB" w:rsidRPr="00797ECB" w:rsidRDefault="00797ECB" w:rsidP="00797ECB">
      <w:pPr>
        <w:pStyle w:val="Normlnweb"/>
        <w:numPr>
          <w:ilvl w:val="0"/>
          <w:numId w:val="28"/>
        </w:numPr>
        <w:spacing w:line="360" w:lineRule="auto"/>
        <w:jc w:val="both"/>
        <w:rPr>
          <w:rFonts w:ascii="Palatino Linotype" w:hAnsi="Palatino Linotype" w:cs="Arial"/>
          <w:color w:val="000000"/>
        </w:rPr>
      </w:pPr>
      <w:r w:rsidRPr="00797ECB">
        <w:rPr>
          <w:rFonts w:ascii="Palatino Linotype" w:hAnsi="Palatino Linotype" w:cs="Arial"/>
          <w:b/>
          <w:bCs/>
          <w:color w:val="000000"/>
        </w:rPr>
        <w:t>Profesionální hodnocení a doporučení</w:t>
      </w:r>
      <w:r w:rsidRPr="00797ECB">
        <w:rPr>
          <w:rFonts w:ascii="Palatino Linotype" w:hAnsi="Palatino Linotype" w:cs="Arial"/>
          <w:color w:val="000000"/>
        </w:rPr>
        <w:t>: Profesionální týmy, které se účastní péče o dítě, jako jsou sociální pracovníci, lékaři, psychologové a další odborníci, provádějí důkladné hodnocení situace a doporučují opatření, která jsou nejvhodnější pro dítě.</w:t>
      </w:r>
    </w:p>
    <w:p w14:paraId="1C252FDE" w14:textId="13C505D0" w:rsidR="00713C63" w:rsidRPr="0026047E" w:rsidRDefault="00797ECB" w:rsidP="006E57C1">
      <w:pPr>
        <w:pStyle w:val="Normlnweb"/>
        <w:numPr>
          <w:ilvl w:val="0"/>
          <w:numId w:val="28"/>
        </w:numPr>
        <w:spacing w:line="360" w:lineRule="auto"/>
        <w:jc w:val="both"/>
        <w:rPr>
          <w:rFonts w:ascii="Palatino Linotype" w:hAnsi="Palatino Linotype" w:cs="Arial"/>
          <w:color w:val="000000"/>
        </w:rPr>
      </w:pPr>
      <w:r w:rsidRPr="00797ECB">
        <w:rPr>
          <w:rFonts w:ascii="Palatino Linotype" w:hAnsi="Palatino Linotype" w:cs="Arial"/>
          <w:b/>
          <w:bCs/>
          <w:color w:val="000000"/>
        </w:rPr>
        <w:t>Soudní rozhodnutí</w:t>
      </w:r>
      <w:r w:rsidRPr="00797ECB">
        <w:rPr>
          <w:rFonts w:ascii="Palatino Linotype" w:hAnsi="Palatino Linotype" w:cs="Arial"/>
          <w:color w:val="000000"/>
        </w:rPr>
        <w:t>: Rozhodnutí o odebrání dítěte z rodiny může být přijato na základě soudního rozhodnutí, pokud soud shledá, že je to v nejlepším zájmu dítěte a že rodina není schopna poskytnout bezpečné prostředí pro jeho výchovu.</w:t>
      </w:r>
    </w:p>
    <w:p w14:paraId="2F191D51" w14:textId="77777777" w:rsidR="00B32538" w:rsidRDefault="00B32538" w:rsidP="006E57C1">
      <w:pPr>
        <w:pStyle w:val="Normlnweb"/>
        <w:spacing w:line="360" w:lineRule="auto"/>
        <w:jc w:val="both"/>
        <w:rPr>
          <w:rFonts w:ascii="Palatino Linotype" w:hAnsi="Palatino Linotype" w:cs="Arial"/>
          <w:color w:val="000000"/>
          <w:u w:val="single"/>
        </w:rPr>
      </w:pPr>
    </w:p>
    <w:p w14:paraId="33C9DE6C" w14:textId="38A1B7E8" w:rsidR="004F55A4" w:rsidRPr="0076776A" w:rsidRDefault="00A3602F" w:rsidP="006E57C1">
      <w:pPr>
        <w:pStyle w:val="Normlnweb"/>
        <w:spacing w:line="360" w:lineRule="auto"/>
        <w:jc w:val="both"/>
        <w:rPr>
          <w:rFonts w:ascii="Palatino Linotype" w:hAnsi="Palatino Linotype" w:cs="Arial"/>
          <w:color w:val="000000"/>
          <w:u w:val="single"/>
        </w:rPr>
      </w:pPr>
      <w:r w:rsidRPr="0076776A">
        <w:rPr>
          <w:rFonts w:ascii="Palatino Linotype" w:hAnsi="Palatino Linotype" w:cs="Arial"/>
          <w:color w:val="000000"/>
          <w:u w:val="single"/>
        </w:rPr>
        <w:lastRenderedPageBreak/>
        <w:t xml:space="preserve">T: </w:t>
      </w:r>
      <w:r w:rsidR="004F55A4" w:rsidRPr="0076776A">
        <w:rPr>
          <w:rFonts w:ascii="Palatino Linotype" w:hAnsi="Palatino Linotype" w:cs="Arial"/>
          <w:color w:val="000000"/>
          <w:u w:val="single"/>
        </w:rPr>
        <w:t>Jakými kroky a procedurami prochází dítě od identifikace potřeby pomoci až po konkrétní intervenci?</w:t>
      </w:r>
    </w:p>
    <w:p w14:paraId="1B2545EC" w14:textId="0E0AC8A6" w:rsidR="0076776A" w:rsidRDefault="0076776A" w:rsidP="006E57C1">
      <w:pPr>
        <w:pStyle w:val="Normlnweb"/>
        <w:spacing w:line="360" w:lineRule="auto"/>
        <w:jc w:val="both"/>
        <w:rPr>
          <w:rFonts w:ascii="Palatino Linotype" w:hAnsi="Palatino Linotype" w:cs="Arial"/>
          <w:i/>
          <w:iCs/>
          <w:color w:val="000000"/>
        </w:rPr>
      </w:pPr>
      <w:r w:rsidRPr="0076776A">
        <w:rPr>
          <w:rFonts w:ascii="Palatino Linotype" w:hAnsi="Palatino Linotype" w:cs="Arial"/>
          <w:color w:val="000000"/>
        </w:rPr>
        <w:t>Proces, kterým dítě prochází od identifikace potřeby pomoci až po konkrétní intervenci je komplexní a zahrnuje několik důležitých kroků a procedur, které jsou pečlivě navrženy tak, aby zajistily nejlepší možnou péči a ochranu dítěte.</w:t>
      </w:r>
      <w:r w:rsidR="009B17C1">
        <w:rPr>
          <w:rFonts w:ascii="Palatino Linotype" w:hAnsi="Palatino Linotype" w:cs="Arial"/>
          <w:color w:val="000000"/>
        </w:rPr>
        <w:t xml:space="preserve"> S1: </w:t>
      </w:r>
      <w:r w:rsidR="00562CD7" w:rsidRPr="00562CD7">
        <w:rPr>
          <w:rFonts w:ascii="Palatino Linotype" w:hAnsi="Palatino Linotype" w:cs="Arial"/>
          <w:i/>
          <w:iCs/>
          <w:color w:val="000000"/>
        </w:rPr>
        <w:t>„…jako sociální pracovnice OSPOD se snažím postupovat s empatií, pečlivě a s ohledem na individuální potřeby každého dítěte.“</w:t>
      </w:r>
    </w:p>
    <w:p w14:paraId="1304D9F5" w14:textId="68A68A05" w:rsidR="003E5BF7" w:rsidRDefault="003E5BF7" w:rsidP="006E57C1">
      <w:pPr>
        <w:pStyle w:val="Normlnweb"/>
        <w:spacing w:line="360" w:lineRule="auto"/>
        <w:jc w:val="both"/>
        <w:rPr>
          <w:rFonts w:ascii="Palatino Linotype" w:hAnsi="Palatino Linotype" w:cs="Arial"/>
          <w:color w:val="000000"/>
        </w:rPr>
      </w:pPr>
      <w:r>
        <w:rPr>
          <w:rFonts w:ascii="Palatino Linotype" w:hAnsi="Palatino Linotype" w:cs="Arial"/>
          <w:color w:val="000000"/>
        </w:rPr>
        <w:t xml:space="preserve">Zde jsme </w:t>
      </w:r>
      <w:r w:rsidR="000E29E9">
        <w:rPr>
          <w:rFonts w:ascii="Palatino Linotype" w:hAnsi="Palatino Linotype" w:cs="Arial"/>
          <w:color w:val="000000"/>
        </w:rPr>
        <w:t xml:space="preserve">společně </w:t>
      </w:r>
      <w:r>
        <w:rPr>
          <w:rFonts w:ascii="Palatino Linotype" w:hAnsi="Palatino Linotype" w:cs="Arial"/>
          <w:color w:val="000000"/>
        </w:rPr>
        <w:t>shrnuly přehled hlavních kroků:</w:t>
      </w:r>
    </w:p>
    <w:p w14:paraId="70E2DB24" w14:textId="35E2FF72" w:rsidR="00C33811" w:rsidRPr="00C33811" w:rsidRDefault="00C33811" w:rsidP="00C33811">
      <w:pPr>
        <w:pStyle w:val="Normlnweb"/>
        <w:numPr>
          <w:ilvl w:val="0"/>
          <w:numId w:val="30"/>
        </w:numPr>
        <w:spacing w:line="360" w:lineRule="auto"/>
        <w:jc w:val="both"/>
        <w:rPr>
          <w:rFonts w:ascii="Palatino Linotype" w:hAnsi="Palatino Linotype" w:cs="Arial"/>
          <w:color w:val="000000"/>
        </w:rPr>
      </w:pPr>
      <w:r w:rsidRPr="00C33811">
        <w:rPr>
          <w:rFonts w:ascii="Palatino Linotype" w:hAnsi="Palatino Linotype" w:cs="Arial"/>
          <w:b/>
          <w:bCs/>
          <w:color w:val="000000"/>
        </w:rPr>
        <w:t>Identifikace potřeby pomoci</w:t>
      </w:r>
      <w:r w:rsidRPr="00C33811">
        <w:rPr>
          <w:rFonts w:ascii="Palatino Linotype" w:hAnsi="Palatino Linotype" w:cs="Arial"/>
          <w:color w:val="000000"/>
        </w:rPr>
        <w:t xml:space="preserve">: Tento krok může být iniciován různými způsoby. </w:t>
      </w:r>
      <w:r w:rsidR="009C2573">
        <w:rPr>
          <w:rFonts w:ascii="Palatino Linotype" w:hAnsi="Palatino Linotype" w:cs="Arial"/>
          <w:color w:val="000000"/>
        </w:rPr>
        <w:t>S</w:t>
      </w:r>
      <w:r w:rsidR="00783BE3">
        <w:rPr>
          <w:rFonts w:ascii="Palatino Linotype" w:hAnsi="Palatino Linotype" w:cs="Arial"/>
          <w:color w:val="000000"/>
        </w:rPr>
        <w:t>1:</w:t>
      </w:r>
      <w:r w:rsidR="00783BE3" w:rsidRPr="00891DDC">
        <w:rPr>
          <w:rFonts w:ascii="Palatino Linotype" w:hAnsi="Palatino Linotype" w:cs="Arial"/>
          <w:i/>
          <w:iCs/>
          <w:color w:val="000000"/>
        </w:rPr>
        <w:t xml:space="preserve"> „</w:t>
      </w:r>
      <w:r w:rsidR="008A085F" w:rsidRPr="00891DDC">
        <w:rPr>
          <w:rFonts w:ascii="Palatino Linotype" w:hAnsi="Palatino Linotype" w:cs="Arial"/>
          <w:i/>
          <w:iCs/>
          <w:color w:val="000000"/>
        </w:rPr>
        <w:t>…m</w:t>
      </w:r>
      <w:r w:rsidRPr="00C33811">
        <w:rPr>
          <w:rFonts w:ascii="Palatino Linotype" w:hAnsi="Palatino Linotype" w:cs="Arial"/>
          <w:i/>
          <w:iCs/>
          <w:color w:val="000000"/>
        </w:rPr>
        <w:t xml:space="preserve">ohu dostat informace přímo od dítěte, které </w:t>
      </w:r>
      <w:r w:rsidR="009C2573">
        <w:rPr>
          <w:rFonts w:ascii="Palatino Linotype" w:hAnsi="Palatino Linotype" w:cs="Arial"/>
          <w:i/>
          <w:iCs/>
          <w:color w:val="000000"/>
        </w:rPr>
        <w:t>se mi může svěřit</w:t>
      </w:r>
      <w:r w:rsidR="008A5206">
        <w:rPr>
          <w:rFonts w:ascii="Palatino Linotype" w:hAnsi="Palatino Linotype" w:cs="Arial"/>
          <w:i/>
          <w:iCs/>
          <w:color w:val="000000"/>
        </w:rPr>
        <w:t>,</w:t>
      </w:r>
      <w:r w:rsidR="00512C03">
        <w:rPr>
          <w:rFonts w:ascii="Palatino Linotype" w:hAnsi="Palatino Linotype" w:cs="Arial"/>
          <w:i/>
          <w:iCs/>
          <w:color w:val="000000"/>
        </w:rPr>
        <w:t xml:space="preserve"> sdělí mi své</w:t>
      </w:r>
      <w:r w:rsidRPr="00C33811">
        <w:rPr>
          <w:rFonts w:ascii="Palatino Linotype" w:hAnsi="Palatino Linotype" w:cs="Arial"/>
          <w:i/>
          <w:iCs/>
          <w:color w:val="000000"/>
        </w:rPr>
        <w:t xml:space="preserve"> obavy nebo strachy</w:t>
      </w:r>
      <w:r w:rsidR="00512C03">
        <w:rPr>
          <w:rFonts w:ascii="Palatino Linotype" w:hAnsi="Palatino Linotype" w:cs="Arial"/>
          <w:i/>
          <w:iCs/>
          <w:color w:val="000000"/>
        </w:rPr>
        <w:t>..</w:t>
      </w:r>
      <w:r w:rsidRPr="00C33811">
        <w:rPr>
          <w:rFonts w:ascii="Palatino Linotype" w:hAnsi="Palatino Linotype" w:cs="Arial"/>
          <w:i/>
          <w:iCs/>
          <w:color w:val="000000"/>
        </w:rPr>
        <w:t>. Také můžu obdržet signály od dalších profesionálů, jako jsou učitelé, lékaři nebo terapeuti, kteří mohou pozorovat změny v chování nebo zdravotní</w:t>
      </w:r>
      <w:r w:rsidR="00783BE3">
        <w:rPr>
          <w:rFonts w:ascii="Palatino Linotype" w:hAnsi="Palatino Linotype" w:cs="Arial"/>
          <w:i/>
          <w:iCs/>
          <w:color w:val="000000"/>
        </w:rPr>
        <w:t>m</w:t>
      </w:r>
      <w:r w:rsidRPr="00C33811">
        <w:rPr>
          <w:rFonts w:ascii="Palatino Linotype" w:hAnsi="Palatino Linotype" w:cs="Arial"/>
          <w:i/>
          <w:iCs/>
          <w:color w:val="000000"/>
        </w:rPr>
        <w:t xml:space="preserve"> stavu dítěte. </w:t>
      </w:r>
      <w:r w:rsidR="00891DDC" w:rsidRPr="00891DDC">
        <w:rPr>
          <w:rFonts w:ascii="Palatino Linotype" w:hAnsi="Palatino Linotype" w:cs="Arial"/>
          <w:i/>
          <w:iCs/>
          <w:color w:val="000000"/>
        </w:rPr>
        <w:t>…d</w:t>
      </w:r>
      <w:r w:rsidRPr="00C33811">
        <w:rPr>
          <w:rFonts w:ascii="Palatino Linotype" w:hAnsi="Palatino Linotype" w:cs="Arial"/>
          <w:i/>
          <w:iCs/>
          <w:color w:val="000000"/>
        </w:rPr>
        <w:t xml:space="preserve">ále můžu reagovat na signály od okolí dítěte, jako jsou sousedé nebo rodinní příslušníci, kteří </w:t>
      </w:r>
      <w:r w:rsidR="00A67C1C">
        <w:rPr>
          <w:rFonts w:ascii="Palatino Linotype" w:hAnsi="Palatino Linotype" w:cs="Arial"/>
          <w:i/>
          <w:iCs/>
          <w:color w:val="000000"/>
        </w:rPr>
        <w:t>můžou</w:t>
      </w:r>
      <w:r w:rsidRPr="00C33811">
        <w:rPr>
          <w:rFonts w:ascii="Palatino Linotype" w:hAnsi="Palatino Linotype" w:cs="Arial"/>
          <w:i/>
          <w:iCs/>
          <w:color w:val="000000"/>
        </w:rPr>
        <w:t xml:space="preserve"> podávat stížnosti nebo vyjádřit obav</w:t>
      </w:r>
      <w:r w:rsidR="00A67C1C">
        <w:rPr>
          <w:rFonts w:ascii="Palatino Linotype" w:hAnsi="Palatino Linotype" w:cs="Arial"/>
          <w:i/>
          <w:iCs/>
          <w:color w:val="000000"/>
        </w:rPr>
        <w:t>u</w:t>
      </w:r>
      <w:r w:rsidRPr="00C33811">
        <w:rPr>
          <w:rFonts w:ascii="Palatino Linotype" w:hAnsi="Palatino Linotype" w:cs="Arial"/>
          <w:i/>
          <w:iCs/>
          <w:color w:val="000000"/>
        </w:rPr>
        <w:t>.</w:t>
      </w:r>
      <w:r w:rsidR="00891DDC" w:rsidRPr="00891DDC">
        <w:rPr>
          <w:rFonts w:ascii="Palatino Linotype" w:hAnsi="Palatino Linotype" w:cs="Arial"/>
          <w:i/>
          <w:iCs/>
          <w:color w:val="000000"/>
        </w:rPr>
        <w:t>“</w:t>
      </w:r>
    </w:p>
    <w:p w14:paraId="49FDF508" w14:textId="50CDF9C8" w:rsidR="00C33811" w:rsidRPr="00C33811" w:rsidRDefault="00C33811" w:rsidP="00C33811">
      <w:pPr>
        <w:pStyle w:val="Normlnweb"/>
        <w:numPr>
          <w:ilvl w:val="0"/>
          <w:numId w:val="30"/>
        </w:numPr>
        <w:spacing w:line="360" w:lineRule="auto"/>
        <w:jc w:val="both"/>
        <w:rPr>
          <w:rFonts w:ascii="Palatino Linotype" w:hAnsi="Palatino Linotype" w:cs="Arial"/>
          <w:color w:val="000000"/>
        </w:rPr>
      </w:pPr>
      <w:r w:rsidRPr="00C33811">
        <w:rPr>
          <w:rFonts w:ascii="Palatino Linotype" w:hAnsi="Palatino Linotype" w:cs="Arial"/>
          <w:b/>
          <w:bCs/>
          <w:color w:val="000000"/>
        </w:rPr>
        <w:t>Vyšetření situace</w:t>
      </w:r>
      <w:r w:rsidRPr="00C33811">
        <w:rPr>
          <w:rFonts w:ascii="Palatino Linotype" w:hAnsi="Palatino Linotype" w:cs="Arial"/>
          <w:color w:val="000000"/>
        </w:rPr>
        <w:t xml:space="preserve">: </w:t>
      </w:r>
      <w:r w:rsidR="00406BDA">
        <w:rPr>
          <w:rFonts w:ascii="Palatino Linotype" w:hAnsi="Palatino Linotype" w:cs="Arial"/>
          <w:color w:val="000000"/>
        </w:rPr>
        <w:t xml:space="preserve">S1: </w:t>
      </w:r>
      <w:r w:rsidR="00406BDA" w:rsidRPr="009B2C7E">
        <w:rPr>
          <w:rFonts w:ascii="Palatino Linotype" w:hAnsi="Palatino Linotype" w:cs="Arial"/>
          <w:i/>
          <w:iCs/>
          <w:color w:val="000000"/>
        </w:rPr>
        <w:t>„</w:t>
      </w:r>
      <w:r w:rsidRPr="00C33811">
        <w:rPr>
          <w:rFonts w:ascii="Palatino Linotype" w:hAnsi="Palatino Linotype" w:cs="Arial"/>
          <w:i/>
          <w:iCs/>
          <w:color w:val="000000"/>
        </w:rPr>
        <w:t xml:space="preserve">Provádím důkladné vyšetření situace </w:t>
      </w:r>
      <w:r w:rsidR="009B2C7E">
        <w:rPr>
          <w:rFonts w:ascii="Palatino Linotype" w:hAnsi="Palatino Linotype" w:cs="Arial"/>
          <w:i/>
          <w:iCs/>
          <w:color w:val="000000"/>
        </w:rPr>
        <w:t>pomocí</w:t>
      </w:r>
      <w:r w:rsidRPr="00C33811">
        <w:rPr>
          <w:rFonts w:ascii="Palatino Linotype" w:hAnsi="Palatino Linotype" w:cs="Arial"/>
          <w:i/>
          <w:iCs/>
          <w:color w:val="000000"/>
        </w:rPr>
        <w:t xml:space="preserve"> rozhovorů s dítětem a jeho rodinou, </w:t>
      </w:r>
      <w:r w:rsidR="003C02EC">
        <w:rPr>
          <w:rFonts w:ascii="Palatino Linotype" w:hAnsi="Palatino Linotype" w:cs="Arial"/>
          <w:i/>
          <w:iCs/>
          <w:color w:val="000000"/>
        </w:rPr>
        <w:t>prostuduji</w:t>
      </w:r>
      <w:r w:rsidRPr="00C33811">
        <w:rPr>
          <w:rFonts w:ascii="Palatino Linotype" w:hAnsi="Palatino Linotype" w:cs="Arial"/>
          <w:i/>
          <w:iCs/>
          <w:color w:val="000000"/>
        </w:rPr>
        <w:t xml:space="preserve"> záznam</w:t>
      </w:r>
      <w:r w:rsidR="003C02EC">
        <w:rPr>
          <w:rFonts w:ascii="Palatino Linotype" w:hAnsi="Palatino Linotype" w:cs="Arial"/>
          <w:i/>
          <w:iCs/>
          <w:color w:val="000000"/>
        </w:rPr>
        <w:t>y</w:t>
      </w:r>
      <w:r w:rsidRPr="00C33811">
        <w:rPr>
          <w:rFonts w:ascii="Palatino Linotype" w:hAnsi="Palatino Linotype" w:cs="Arial"/>
          <w:i/>
          <w:iCs/>
          <w:color w:val="000000"/>
        </w:rPr>
        <w:t xml:space="preserve"> a dokument</w:t>
      </w:r>
      <w:r w:rsidR="003C02EC">
        <w:rPr>
          <w:rFonts w:ascii="Palatino Linotype" w:hAnsi="Palatino Linotype" w:cs="Arial"/>
          <w:i/>
          <w:iCs/>
          <w:color w:val="000000"/>
        </w:rPr>
        <w:t>y</w:t>
      </w:r>
      <w:r w:rsidRPr="00C33811">
        <w:rPr>
          <w:rFonts w:ascii="Palatino Linotype" w:hAnsi="Palatino Linotype" w:cs="Arial"/>
          <w:i/>
          <w:iCs/>
          <w:color w:val="000000"/>
        </w:rPr>
        <w:t xml:space="preserve"> týkajících se dítěte, ať už jde o zdravotní záznamy, školní záznamy nebo jiné informace</w:t>
      </w:r>
      <w:r w:rsidR="002F3F2F" w:rsidRPr="009B2C7E">
        <w:rPr>
          <w:rFonts w:ascii="Palatino Linotype" w:hAnsi="Palatino Linotype" w:cs="Arial"/>
          <w:i/>
          <w:iCs/>
          <w:color w:val="000000"/>
        </w:rPr>
        <w:t>…</w:t>
      </w:r>
      <w:r w:rsidR="009B2C7E" w:rsidRPr="009B2C7E">
        <w:rPr>
          <w:rFonts w:ascii="Palatino Linotype" w:hAnsi="Palatino Linotype" w:cs="Arial"/>
          <w:i/>
          <w:iCs/>
          <w:color w:val="000000"/>
        </w:rPr>
        <w:t>“</w:t>
      </w:r>
      <w:r w:rsidRPr="00C33811">
        <w:rPr>
          <w:rFonts w:ascii="Palatino Linotype" w:hAnsi="Palatino Linotype" w:cs="Arial"/>
          <w:color w:val="000000"/>
        </w:rPr>
        <w:t xml:space="preserve"> Cílem je získat co nejúplnější obraz o situaci a potřebách dítěte.</w:t>
      </w:r>
    </w:p>
    <w:p w14:paraId="2EADFE9C" w14:textId="77CABA68" w:rsidR="00C33811" w:rsidRPr="00C33811" w:rsidRDefault="00C33811" w:rsidP="00C33811">
      <w:pPr>
        <w:pStyle w:val="Normlnweb"/>
        <w:numPr>
          <w:ilvl w:val="0"/>
          <w:numId w:val="30"/>
        </w:numPr>
        <w:spacing w:line="360" w:lineRule="auto"/>
        <w:jc w:val="both"/>
        <w:rPr>
          <w:rFonts w:ascii="Palatino Linotype" w:hAnsi="Palatino Linotype" w:cs="Arial"/>
          <w:color w:val="000000"/>
        </w:rPr>
      </w:pPr>
      <w:r w:rsidRPr="00C33811">
        <w:rPr>
          <w:rFonts w:ascii="Palatino Linotype" w:hAnsi="Palatino Linotype" w:cs="Arial"/>
          <w:b/>
          <w:bCs/>
          <w:color w:val="000000"/>
        </w:rPr>
        <w:t>Posouzení rizik a ochranných faktorů</w:t>
      </w:r>
      <w:r w:rsidRPr="00C33811">
        <w:rPr>
          <w:rFonts w:ascii="Palatino Linotype" w:hAnsi="Palatino Linotype" w:cs="Arial"/>
          <w:color w:val="000000"/>
        </w:rPr>
        <w:t xml:space="preserve">: </w:t>
      </w:r>
      <w:r w:rsidR="00542B75">
        <w:rPr>
          <w:rFonts w:ascii="Palatino Linotype" w:hAnsi="Palatino Linotype" w:cs="Arial"/>
          <w:color w:val="000000"/>
        </w:rPr>
        <w:t xml:space="preserve">S1: </w:t>
      </w:r>
      <w:r w:rsidR="00542B75" w:rsidRPr="009A2007">
        <w:rPr>
          <w:rFonts w:ascii="Palatino Linotype" w:hAnsi="Palatino Linotype" w:cs="Arial"/>
          <w:i/>
          <w:iCs/>
          <w:color w:val="000000"/>
        </w:rPr>
        <w:t>„</w:t>
      </w:r>
      <w:r w:rsidRPr="00C33811">
        <w:rPr>
          <w:rFonts w:ascii="Palatino Linotype" w:hAnsi="Palatino Linotype" w:cs="Arial"/>
          <w:i/>
          <w:iCs/>
          <w:color w:val="000000"/>
        </w:rPr>
        <w:t xml:space="preserve">S ohledem na shromážděné informace provádím analýzu rizik a ochranných faktorů spojených se situací dítěte. </w:t>
      </w:r>
      <w:r w:rsidR="004551B8" w:rsidRPr="009A2007">
        <w:rPr>
          <w:rFonts w:ascii="Palatino Linotype" w:hAnsi="Palatino Linotype" w:cs="Arial"/>
          <w:i/>
          <w:iCs/>
          <w:color w:val="000000"/>
        </w:rPr>
        <w:t>…z</w:t>
      </w:r>
      <w:r w:rsidRPr="00C33811">
        <w:rPr>
          <w:rFonts w:ascii="Palatino Linotype" w:hAnsi="Palatino Linotype" w:cs="Arial"/>
          <w:i/>
          <w:iCs/>
          <w:color w:val="000000"/>
        </w:rPr>
        <w:t xml:space="preserve">jišťuji, zda je dítě v nebezpečí fyzického, </w:t>
      </w:r>
      <w:r w:rsidR="004551B8" w:rsidRPr="009A2007">
        <w:rPr>
          <w:rFonts w:ascii="Palatino Linotype" w:hAnsi="Palatino Linotype" w:cs="Arial"/>
          <w:i/>
          <w:iCs/>
          <w:color w:val="000000"/>
        </w:rPr>
        <w:t>psychického</w:t>
      </w:r>
      <w:r w:rsidRPr="00C33811">
        <w:rPr>
          <w:rFonts w:ascii="Palatino Linotype" w:hAnsi="Palatino Linotype" w:cs="Arial"/>
          <w:i/>
          <w:iCs/>
          <w:color w:val="000000"/>
        </w:rPr>
        <w:t xml:space="preserve"> nebo sexuálního zneužívání, zda existují ochranné faktory, jako jsou stabilní vztahy v rodině nebo podpora ze strany školy a jaké jsou potřeby dítěte a jeho rodiny.</w:t>
      </w:r>
      <w:r w:rsidR="009A2007" w:rsidRPr="009A2007">
        <w:rPr>
          <w:rFonts w:ascii="Palatino Linotype" w:hAnsi="Palatino Linotype" w:cs="Arial"/>
          <w:i/>
          <w:iCs/>
          <w:color w:val="000000"/>
        </w:rPr>
        <w:t>“</w:t>
      </w:r>
    </w:p>
    <w:p w14:paraId="640D842E" w14:textId="091153B0" w:rsidR="00C33811" w:rsidRPr="00C33811" w:rsidRDefault="00C33811" w:rsidP="00C33811">
      <w:pPr>
        <w:pStyle w:val="Normlnweb"/>
        <w:numPr>
          <w:ilvl w:val="0"/>
          <w:numId w:val="30"/>
        </w:numPr>
        <w:spacing w:line="360" w:lineRule="auto"/>
        <w:jc w:val="both"/>
        <w:rPr>
          <w:rFonts w:ascii="Palatino Linotype" w:hAnsi="Palatino Linotype" w:cs="Arial"/>
          <w:color w:val="000000"/>
        </w:rPr>
      </w:pPr>
      <w:r w:rsidRPr="00C33811">
        <w:rPr>
          <w:rFonts w:ascii="Palatino Linotype" w:hAnsi="Palatino Linotype" w:cs="Arial"/>
          <w:b/>
          <w:bCs/>
          <w:color w:val="000000"/>
        </w:rPr>
        <w:lastRenderedPageBreak/>
        <w:t>Vypracování intervenčního plánu</w:t>
      </w:r>
      <w:r w:rsidRPr="00C33811">
        <w:rPr>
          <w:rFonts w:ascii="Palatino Linotype" w:hAnsi="Palatino Linotype" w:cs="Arial"/>
          <w:color w:val="000000"/>
        </w:rPr>
        <w:t xml:space="preserve">: </w:t>
      </w:r>
      <w:r w:rsidR="00A8188D">
        <w:rPr>
          <w:rFonts w:ascii="Palatino Linotype" w:hAnsi="Palatino Linotype" w:cs="Arial"/>
          <w:color w:val="000000"/>
        </w:rPr>
        <w:t xml:space="preserve">S1: </w:t>
      </w:r>
      <w:r w:rsidR="006C4011" w:rsidRPr="006C4011">
        <w:rPr>
          <w:rFonts w:ascii="Palatino Linotype" w:hAnsi="Palatino Linotype" w:cs="Arial"/>
          <w:i/>
          <w:iCs/>
          <w:color w:val="000000"/>
        </w:rPr>
        <w:t>„</w:t>
      </w:r>
      <w:r w:rsidRPr="00C33811">
        <w:rPr>
          <w:rFonts w:ascii="Palatino Linotype" w:hAnsi="Palatino Linotype" w:cs="Arial"/>
          <w:i/>
          <w:iCs/>
          <w:color w:val="000000"/>
        </w:rPr>
        <w:t xml:space="preserve">Na základě analýzy rizik a ochranných faktorů </w:t>
      </w:r>
      <w:r w:rsidR="00817B02" w:rsidRPr="006C4011">
        <w:rPr>
          <w:rFonts w:ascii="Palatino Linotype" w:hAnsi="Palatino Linotype" w:cs="Arial"/>
          <w:i/>
          <w:iCs/>
          <w:color w:val="000000"/>
        </w:rPr>
        <w:t>je vypracován</w:t>
      </w:r>
      <w:r w:rsidRPr="00C33811">
        <w:rPr>
          <w:rFonts w:ascii="Palatino Linotype" w:hAnsi="Palatino Linotype" w:cs="Arial"/>
          <w:i/>
          <w:iCs/>
          <w:color w:val="000000"/>
        </w:rPr>
        <w:t xml:space="preserve"> individuální plán.</w:t>
      </w:r>
      <w:r w:rsidR="006C4011" w:rsidRPr="006C4011">
        <w:rPr>
          <w:rFonts w:ascii="Palatino Linotype" w:hAnsi="Palatino Linotype" w:cs="Arial"/>
          <w:i/>
          <w:iCs/>
          <w:color w:val="000000"/>
        </w:rPr>
        <w:t>“</w:t>
      </w:r>
      <w:r w:rsidRPr="00C33811">
        <w:rPr>
          <w:rFonts w:ascii="Palatino Linotype" w:hAnsi="Palatino Linotype" w:cs="Arial"/>
          <w:color w:val="000000"/>
        </w:rPr>
        <w:t xml:space="preserve"> Tento plán obsahuje konkrétní kroky a opatření, které je nutné podniknout pro ochranu a podporu dítěte. Zahrnuje terapeutickou podporu, lékařskou péči, právní podporu</w:t>
      </w:r>
      <w:r w:rsidR="00E347CA">
        <w:rPr>
          <w:rFonts w:ascii="Palatino Linotype" w:hAnsi="Palatino Linotype" w:cs="Arial"/>
          <w:color w:val="000000"/>
        </w:rPr>
        <w:t xml:space="preserve"> </w:t>
      </w:r>
      <w:r w:rsidRPr="00C33811">
        <w:rPr>
          <w:rFonts w:ascii="Palatino Linotype" w:hAnsi="Palatino Linotype" w:cs="Arial"/>
          <w:color w:val="000000"/>
        </w:rPr>
        <w:t>a další služby, které jsou nezbytné pro zvlád</w:t>
      </w:r>
      <w:r w:rsidR="00640485">
        <w:rPr>
          <w:rFonts w:ascii="Palatino Linotype" w:hAnsi="Palatino Linotype" w:cs="Arial"/>
          <w:color w:val="000000"/>
        </w:rPr>
        <w:t>nutí</w:t>
      </w:r>
      <w:r w:rsidRPr="00C33811">
        <w:rPr>
          <w:rFonts w:ascii="Palatino Linotype" w:hAnsi="Palatino Linotype" w:cs="Arial"/>
          <w:color w:val="000000"/>
        </w:rPr>
        <w:t xml:space="preserve"> situace.</w:t>
      </w:r>
    </w:p>
    <w:p w14:paraId="7594CCEC" w14:textId="1B38E765" w:rsidR="00C33811" w:rsidRPr="00C33811" w:rsidRDefault="00C33811" w:rsidP="00C33811">
      <w:pPr>
        <w:pStyle w:val="Normlnweb"/>
        <w:numPr>
          <w:ilvl w:val="0"/>
          <w:numId w:val="30"/>
        </w:numPr>
        <w:spacing w:line="360" w:lineRule="auto"/>
        <w:jc w:val="both"/>
        <w:rPr>
          <w:rFonts w:ascii="Palatino Linotype" w:hAnsi="Palatino Linotype" w:cs="Arial"/>
          <w:color w:val="000000"/>
        </w:rPr>
      </w:pPr>
      <w:r w:rsidRPr="00C33811">
        <w:rPr>
          <w:rFonts w:ascii="Palatino Linotype" w:hAnsi="Palatino Linotype" w:cs="Arial"/>
          <w:b/>
          <w:bCs/>
          <w:color w:val="000000"/>
        </w:rPr>
        <w:t>Realizace intervenčního plánu</w:t>
      </w:r>
      <w:r w:rsidRPr="00C33811">
        <w:rPr>
          <w:rFonts w:ascii="Palatino Linotype" w:hAnsi="Palatino Linotype" w:cs="Arial"/>
          <w:color w:val="000000"/>
        </w:rPr>
        <w:t xml:space="preserve">: </w:t>
      </w:r>
      <w:r w:rsidR="00E47AAA">
        <w:rPr>
          <w:rFonts w:ascii="Palatino Linotype" w:hAnsi="Palatino Linotype" w:cs="Arial"/>
          <w:color w:val="000000"/>
        </w:rPr>
        <w:t xml:space="preserve">S1: </w:t>
      </w:r>
      <w:r w:rsidR="00E47AAA" w:rsidRPr="002A05E4">
        <w:rPr>
          <w:rFonts w:ascii="Palatino Linotype" w:hAnsi="Palatino Linotype" w:cs="Arial"/>
          <w:i/>
          <w:iCs/>
          <w:color w:val="000000"/>
        </w:rPr>
        <w:t>„</w:t>
      </w:r>
      <w:r w:rsidRPr="00C33811">
        <w:rPr>
          <w:rFonts w:ascii="Palatino Linotype" w:hAnsi="Palatino Linotype" w:cs="Arial"/>
          <w:i/>
          <w:iCs/>
          <w:color w:val="000000"/>
        </w:rPr>
        <w:t xml:space="preserve">Jakmile je intervenční plán vypracován, </w:t>
      </w:r>
      <w:r w:rsidR="002A05E4">
        <w:rPr>
          <w:rFonts w:ascii="Palatino Linotype" w:hAnsi="Palatino Linotype" w:cs="Arial"/>
          <w:i/>
          <w:iCs/>
          <w:color w:val="000000"/>
        </w:rPr>
        <w:t>následuje</w:t>
      </w:r>
      <w:r w:rsidRPr="00C33811">
        <w:rPr>
          <w:rFonts w:ascii="Palatino Linotype" w:hAnsi="Palatino Linotype" w:cs="Arial"/>
          <w:i/>
          <w:iCs/>
          <w:color w:val="000000"/>
        </w:rPr>
        <w:t xml:space="preserve"> jeho realizac</w:t>
      </w:r>
      <w:r w:rsidR="002A05E4">
        <w:rPr>
          <w:rFonts w:ascii="Palatino Linotype" w:hAnsi="Palatino Linotype" w:cs="Arial"/>
          <w:i/>
          <w:iCs/>
          <w:color w:val="000000"/>
        </w:rPr>
        <w:t>e</w:t>
      </w:r>
      <w:r w:rsidRPr="00C33811">
        <w:rPr>
          <w:rFonts w:ascii="Palatino Linotype" w:hAnsi="Palatino Linotype" w:cs="Arial"/>
          <w:i/>
          <w:iCs/>
          <w:color w:val="000000"/>
        </w:rPr>
        <w:t>.</w:t>
      </w:r>
      <w:r w:rsidR="002A05E4" w:rsidRPr="002A05E4">
        <w:rPr>
          <w:rFonts w:ascii="Palatino Linotype" w:hAnsi="Palatino Linotype" w:cs="Arial"/>
          <w:i/>
          <w:iCs/>
          <w:color w:val="000000"/>
        </w:rPr>
        <w:t>“</w:t>
      </w:r>
      <w:r w:rsidRPr="00C33811">
        <w:rPr>
          <w:rFonts w:ascii="Palatino Linotype" w:hAnsi="Palatino Linotype" w:cs="Arial"/>
          <w:color w:val="000000"/>
        </w:rPr>
        <w:t xml:space="preserve"> To znamená zajištění přístupu dítěte a jeho rodiny ke všem potřebným službám a podpoře, monitorování situace dítěte a poskytování nezbytné podpory v</w:t>
      </w:r>
      <w:r w:rsidR="00586906">
        <w:rPr>
          <w:rFonts w:ascii="Palatino Linotype" w:hAnsi="Palatino Linotype" w:cs="Arial"/>
          <w:color w:val="000000"/>
        </w:rPr>
        <w:t> </w:t>
      </w:r>
      <w:r w:rsidRPr="00C33811">
        <w:rPr>
          <w:rFonts w:ascii="Palatino Linotype" w:hAnsi="Palatino Linotype" w:cs="Arial"/>
          <w:color w:val="000000"/>
        </w:rPr>
        <w:t>průběhu</w:t>
      </w:r>
      <w:r w:rsidR="00586906">
        <w:rPr>
          <w:rFonts w:ascii="Palatino Linotype" w:hAnsi="Palatino Linotype" w:cs="Arial"/>
          <w:color w:val="000000"/>
        </w:rPr>
        <w:t xml:space="preserve"> celého</w:t>
      </w:r>
      <w:r w:rsidRPr="00C33811">
        <w:rPr>
          <w:rFonts w:ascii="Palatino Linotype" w:hAnsi="Palatino Linotype" w:cs="Arial"/>
          <w:color w:val="000000"/>
        </w:rPr>
        <w:t xml:space="preserve"> procesu.</w:t>
      </w:r>
    </w:p>
    <w:p w14:paraId="1CA25C4A" w14:textId="48A1EA65" w:rsidR="007C64CE" w:rsidRPr="00B415C3" w:rsidRDefault="00C33811" w:rsidP="006E57C1">
      <w:pPr>
        <w:pStyle w:val="Normlnweb"/>
        <w:numPr>
          <w:ilvl w:val="0"/>
          <w:numId w:val="30"/>
        </w:numPr>
        <w:spacing w:line="360" w:lineRule="auto"/>
        <w:jc w:val="both"/>
        <w:rPr>
          <w:rFonts w:ascii="Palatino Linotype" w:hAnsi="Palatino Linotype" w:cs="Arial"/>
          <w:color w:val="000000"/>
        </w:rPr>
      </w:pPr>
      <w:r w:rsidRPr="00C33811">
        <w:rPr>
          <w:rFonts w:ascii="Palatino Linotype" w:hAnsi="Palatino Linotype" w:cs="Arial"/>
          <w:b/>
          <w:bCs/>
          <w:color w:val="000000"/>
        </w:rPr>
        <w:t>Sledování a revize</w:t>
      </w:r>
      <w:r w:rsidRPr="00C33811">
        <w:rPr>
          <w:rFonts w:ascii="Palatino Linotype" w:hAnsi="Palatino Linotype" w:cs="Arial"/>
          <w:color w:val="000000"/>
        </w:rPr>
        <w:t xml:space="preserve">: </w:t>
      </w:r>
      <w:r w:rsidR="000C1517">
        <w:rPr>
          <w:rFonts w:ascii="Palatino Linotype" w:hAnsi="Palatino Linotype" w:cs="Arial"/>
          <w:color w:val="000000"/>
        </w:rPr>
        <w:t xml:space="preserve">S1: </w:t>
      </w:r>
      <w:r w:rsidR="000C1517" w:rsidRPr="00B415C3">
        <w:rPr>
          <w:rFonts w:ascii="Palatino Linotype" w:hAnsi="Palatino Linotype" w:cs="Arial"/>
          <w:i/>
          <w:iCs/>
          <w:color w:val="000000"/>
        </w:rPr>
        <w:t>„</w:t>
      </w:r>
      <w:r w:rsidRPr="00C33811">
        <w:rPr>
          <w:rFonts w:ascii="Palatino Linotype" w:hAnsi="Palatino Linotype" w:cs="Arial"/>
          <w:i/>
          <w:iCs/>
          <w:color w:val="000000"/>
        </w:rPr>
        <w:t xml:space="preserve">Během celého procesu pečlivě sleduji situaci dítěte a provádím pravidelné </w:t>
      </w:r>
      <w:r w:rsidR="000C1517" w:rsidRPr="00B415C3">
        <w:rPr>
          <w:rFonts w:ascii="Palatino Linotype" w:hAnsi="Palatino Linotype" w:cs="Arial"/>
          <w:i/>
          <w:iCs/>
          <w:color w:val="000000"/>
        </w:rPr>
        <w:t>kontroly</w:t>
      </w:r>
      <w:r w:rsidRPr="00C33811">
        <w:rPr>
          <w:rFonts w:ascii="Palatino Linotype" w:hAnsi="Palatino Linotype" w:cs="Arial"/>
          <w:i/>
          <w:iCs/>
          <w:color w:val="000000"/>
        </w:rPr>
        <w:t xml:space="preserve"> intervenčního plánu. </w:t>
      </w:r>
      <w:r w:rsidR="000C1517" w:rsidRPr="00B415C3">
        <w:rPr>
          <w:rFonts w:ascii="Palatino Linotype" w:hAnsi="Palatino Linotype" w:cs="Arial"/>
          <w:i/>
          <w:iCs/>
          <w:color w:val="000000"/>
        </w:rPr>
        <w:t>…z</w:t>
      </w:r>
      <w:r w:rsidRPr="00C33811">
        <w:rPr>
          <w:rFonts w:ascii="Palatino Linotype" w:hAnsi="Palatino Linotype" w:cs="Arial"/>
          <w:i/>
          <w:iCs/>
          <w:color w:val="000000"/>
        </w:rPr>
        <w:t>ohledňuji změny v potřebách a situaci dítěte a jeho rodiny a upravuji plán podle nových informací a okolností.</w:t>
      </w:r>
      <w:r w:rsidR="00B415C3" w:rsidRPr="00B415C3">
        <w:rPr>
          <w:rFonts w:ascii="Palatino Linotype" w:hAnsi="Palatino Linotype" w:cs="Arial"/>
          <w:i/>
          <w:iCs/>
          <w:color w:val="000000"/>
        </w:rPr>
        <w:t>“</w:t>
      </w:r>
    </w:p>
    <w:p w14:paraId="4C1F5E44" w14:textId="77777777" w:rsidR="008822C4" w:rsidRPr="00171A17" w:rsidRDefault="008822C4" w:rsidP="006E57C1">
      <w:pPr>
        <w:pStyle w:val="Normlnweb"/>
        <w:spacing w:line="360" w:lineRule="auto"/>
        <w:jc w:val="both"/>
        <w:rPr>
          <w:rFonts w:ascii="Palatino Linotype" w:hAnsi="Palatino Linotype" w:cs="Arial"/>
          <w:color w:val="000000"/>
        </w:rPr>
      </w:pPr>
    </w:p>
    <w:p w14:paraId="6266B2E5" w14:textId="77777777" w:rsidR="004F55A4" w:rsidRPr="0041372F" w:rsidRDefault="004F55A4" w:rsidP="003D54E6">
      <w:pPr>
        <w:pStyle w:val="Normlnweb"/>
        <w:numPr>
          <w:ilvl w:val="0"/>
          <w:numId w:val="40"/>
        </w:numPr>
        <w:spacing w:line="360" w:lineRule="auto"/>
        <w:jc w:val="both"/>
        <w:rPr>
          <w:rFonts w:ascii="Palatino Linotype" w:hAnsi="Palatino Linotype" w:cs="Arial"/>
          <w:color w:val="000000"/>
        </w:rPr>
      </w:pPr>
      <w:r w:rsidRPr="003A35AF">
        <w:rPr>
          <w:rFonts w:ascii="Palatino Linotype" w:hAnsi="Palatino Linotype" w:cs="Arial"/>
          <w:b/>
          <w:bCs/>
          <w:color w:val="000000"/>
        </w:rPr>
        <w:t>Spolupráce s dalšími profesionály a institucemi:</w:t>
      </w:r>
    </w:p>
    <w:p w14:paraId="18E9D6FB" w14:textId="4D27086B" w:rsidR="004F55A4" w:rsidRPr="00884330" w:rsidRDefault="006E57C1" w:rsidP="006E57C1">
      <w:pPr>
        <w:pStyle w:val="Normlnweb"/>
        <w:spacing w:line="360" w:lineRule="auto"/>
        <w:jc w:val="both"/>
        <w:rPr>
          <w:rFonts w:ascii="Palatino Linotype" w:hAnsi="Palatino Linotype" w:cs="Arial"/>
          <w:color w:val="000000"/>
          <w:u w:val="single"/>
        </w:rPr>
      </w:pPr>
      <w:r w:rsidRPr="00884330">
        <w:rPr>
          <w:rFonts w:ascii="Palatino Linotype" w:hAnsi="Palatino Linotype" w:cs="Arial"/>
          <w:color w:val="000000"/>
          <w:u w:val="single"/>
        </w:rPr>
        <w:t xml:space="preserve">T: </w:t>
      </w:r>
      <w:r w:rsidR="004F55A4" w:rsidRPr="00884330">
        <w:rPr>
          <w:rFonts w:ascii="Palatino Linotype" w:hAnsi="Palatino Linotype" w:cs="Arial"/>
          <w:color w:val="000000"/>
          <w:u w:val="single"/>
        </w:rPr>
        <w:t>Jak spolupracujete s dalšími profesionály a institucemi při poskytování pomoci dítěti se syndromem CAN?</w:t>
      </w:r>
    </w:p>
    <w:p w14:paraId="2CC2DCEA" w14:textId="7B1B4DA4" w:rsidR="00756CD4" w:rsidRDefault="00756CD4" w:rsidP="006E57C1">
      <w:pPr>
        <w:pStyle w:val="Normlnweb"/>
        <w:spacing w:line="360" w:lineRule="auto"/>
        <w:jc w:val="both"/>
        <w:rPr>
          <w:rFonts w:ascii="Palatino Linotype" w:hAnsi="Palatino Linotype" w:cs="Arial"/>
          <w:i/>
          <w:iCs/>
          <w:color w:val="000000"/>
        </w:rPr>
      </w:pPr>
      <w:r>
        <w:rPr>
          <w:rFonts w:ascii="Palatino Linotype" w:hAnsi="Palatino Linotype" w:cs="Arial"/>
          <w:color w:val="000000"/>
        </w:rPr>
        <w:t xml:space="preserve">S1: </w:t>
      </w:r>
      <w:r w:rsidR="00BD4F6A" w:rsidRPr="00BD4F6A">
        <w:rPr>
          <w:rFonts w:ascii="Palatino Linotype" w:hAnsi="Palatino Linotype" w:cs="Arial"/>
          <w:color w:val="000000"/>
        </w:rPr>
        <w:t xml:space="preserve">Spolupráce s dalšími profesionály a institucemi je klíčová součást poskytování pomoci dítěti se syndromem CAN. </w:t>
      </w:r>
      <w:r w:rsidR="005F1684" w:rsidRPr="005F1684">
        <w:rPr>
          <w:rFonts w:ascii="Palatino Linotype" w:hAnsi="Palatino Linotype" w:cs="Arial"/>
          <w:i/>
          <w:iCs/>
          <w:color w:val="000000"/>
        </w:rPr>
        <w:t>„…j</w:t>
      </w:r>
      <w:r w:rsidR="00BD4F6A" w:rsidRPr="005F1684">
        <w:rPr>
          <w:rFonts w:ascii="Palatino Linotype" w:hAnsi="Palatino Linotype" w:cs="Arial"/>
          <w:i/>
          <w:iCs/>
          <w:color w:val="000000"/>
        </w:rPr>
        <w:t>ako sociální pracovnice OSPOD jsem součástí multidisciplinárního týmu, který pracuje na ochraně a podpoře dětí v</w:t>
      </w:r>
      <w:r w:rsidR="00721716" w:rsidRPr="005F1684">
        <w:rPr>
          <w:rFonts w:ascii="Palatino Linotype" w:hAnsi="Palatino Linotype" w:cs="Arial"/>
          <w:i/>
          <w:iCs/>
          <w:color w:val="000000"/>
        </w:rPr>
        <w:t xml:space="preserve"> ohrožení </w:t>
      </w:r>
      <w:r w:rsidR="00BD4F6A" w:rsidRPr="005F1684">
        <w:rPr>
          <w:rFonts w:ascii="Palatino Linotype" w:hAnsi="Palatino Linotype" w:cs="Arial"/>
          <w:i/>
          <w:iCs/>
          <w:color w:val="000000"/>
        </w:rPr>
        <w:t xml:space="preserve">a spolupracuji </w:t>
      </w:r>
      <w:r w:rsidR="0053567A">
        <w:rPr>
          <w:rFonts w:ascii="Palatino Linotype" w:hAnsi="Palatino Linotype" w:cs="Arial"/>
          <w:i/>
          <w:iCs/>
          <w:color w:val="000000"/>
        </w:rPr>
        <w:t xml:space="preserve">také </w:t>
      </w:r>
      <w:r w:rsidR="00721716" w:rsidRPr="005F1684">
        <w:rPr>
          <w:rFonts w:ascii="Palatino Linotype" w:hAnsi="Palatino Linotype" w:cs="Arial"/>
          <w:i/>
          <w:iCs/>
          <w:color w:val="000000"/>
        </w:rPr>
        <w:t>s dalšími</w:t>
      </w:r>
      <w:r w:rsidR="00BD4F6A" w:rsidRPr="005F1684">
        <w:rPr>
          <w:rFonts w:ascii="Palatino Linotype" w:hAnsi="Palatino Linotype" w:cs="Arial"/>
          <w:i/>
          <w:iCs/>
          <w:color w:val="000000"/>
        </w:rPr>
        <w:t xml:space="preserve"> profesionály a institucemi, abych zajistila </w:t>
      </w:r>
      <w:r w:rsidR="006F2BEB">
        <w:rPr>
          <w:rFonts w:ascii="Palatino Linotype" w:hAnsi="Palatino Linotype" w:cs="Arial"/>
          <w:i/>
          <w:iCs/>
          <w:color w:val="000000"/>
        </w:rPr>
        <w:t xml:space="preserve">co nejvíce </w:t>
      </w:r>
      <w:r w:rsidR="00BD4F6A" w:rsidRPr="005F1684">
        <w:rPr>
          <w:rFonts w:ascii="Palatino Linotype" w:hAnsi="Palatino Linotype" w:cs="Arial"/>
          <w:i/>
          <w:iCs/>
          <w:color w:val="000000"/>
        </w:rPr>
        <w:t>komplexní péči.</w:t>
      </w:r>
      <w:r w:rsidR="00721716" w:rsidRPr="005F1684">
        <w:rPr>
          <w:rFonts w:ascii="Palatino Linotype" w:hAnsi="Palatino Linotype" w:cs="Arial"/>
          <w:i/>
          <w:iCs/>
          <w:color w:val="000000"/>
        </w:rPr>
        <w:t>“</w:t>
      </w:r>
    </w:p>
    <w:p w14:paraId="35F7A154" w14:textId="747D7176" w:rsidR="00154AAC" w:rsidRPr="00B4795D" w:rsidRDefault="00CD277C" w:rsidP="006E57C1">
      <w:pPr>
        <w:pStyle w:val="Normlnweb"/>
        <w:spacing w:line="360" w:lineRule="auto"/>
        <w:jc w:val="both"/>
        <w:rPr>
          <w:rFonts w:ascii="Palatino Linotype" w:hAnsi="Palatino Linotype" w:cs="Arial"/>
          <w:color w:val="000000"/>
        </w:rPr>
      </w:pPr>
      <w:r>
        <w:rPr>
          <w:rFonts w:ascii="Palatino Linotype" w:hAnsi="Palatino Linotype" w:cs="Arial"/>
          <w:color w:val="000000"/>
        </w:rPr>
        <w:t xml:space="preserve">Dalšími </w:t>
      </w:r>
      <w:r w:rsidR="001C3854">
        <w:rPr>
          <w:rFonts w:ascii="Palatino Linotype" w:hAnsi="Palatino Linotype" w:cs="Arial"/>
          <w:color w:val="000000"/>
        </w:rPr>
        <w:t>členy multidisciplinárního týmu jsou: z</w:t>
      </w:r>
      <w:r w:rsidR="00324572" w:rsidRPr="00324572">
        <w:rPr>
          <w:rFonts w:ascii="Palatino Linotype" w:hAnsi="Palatino Linotype" w:cs="Arial"/>
          <w:color w:val="000000"/>
        </w:rPr>
        <w:t>dravotníci</w:t>
      </w:r>
      <w:r w:rsidR="00647B8C" w:rsidRPr="00106910">
        <w:rPr>
          <w:rFonts w:ascii="Palatino Linotype" w:hAnsi="Palatino Linotype" w:cs="Arial"/>
          <w:color w:val="000000"/>
        </w:rPr>
        <w:t xml:space="preserve">, </w:t>
      </w:r>
      <w:r w:rsidR="001C3854">
        <w:rPr>
          <w:rFonts w:ascii="Palatino Linotype" w:hAnsi="Palatino Linotype" w:cs="Arial"/>
          <w:color w:val="000000"/>
        </w:rPr>
        <w:t>p</w:t>
      </w:r>
      <w:r w:rsidR="00324572" w:rsidRPr="00324572">
        <w:rPr>
          <w:rFonts w:ascii="Palatino Linotype" w:hAnsi="Palatino Linotype" w:cs="Arial"/>
          <w:color w:val="000000"/>
        </w:rPr>
        <w:t>edagogický personál</w:t>
      </w:r>
      <w:r w:rsidR="00647B8C" w:rsidRPr="00106910">
        <w:rPr>
          <w:rFonts w:ascii="Palatino Linotype" w:hAnsi="Palatino Linotype" w:cs="Arial"/>
          <w:color w:val="000000"/>
        </w:rPr>
        <w:t xml:space="preserve">, </w:t>
      </w:r>
      <w:r w:rsidR="001C3854">
        <w:rPr>
          <w:rFonts w:ascii="Palatino Linotype" w:hAnsi="Palatino Linotype" w:cs="Arial"/>
          <w:color w:val="000000"/>
        </w:rPr>
        <w:t>p</w:t>
      </w:r>
      <w:r w:rsidR="00324572" w:rsidRPr="00324572">
        <w:rPr>
          <w:rFonts w:ascii="Palatino Linotype" w:hAnsi="Palatino Linotype" w:cs="Arial"/>
          <w:color w:val="000000"/>
        </w:rPr>
        <w:t>rávní odborníci</w:t>
      </w:r>
      <w:r w:rsidR="00704746" w:rsidRPr="00106910">
        <w:rPr>
          <w:rFonts w:ascii="Palatino Linotype" w:hAnsi="Palatino Linotype" w:cs="Arial"/>
          <w:color w:val="000000"/>
        </w:rPr>
        <w:t xml:space="preserve">, </w:t>
      </w:r>
      <w:r w:rsidR="001C3854">
        <w:rPr>
          <w:rFonts w:ascii="Palatino Linotype" w:hAnsi="Palatino Linotype" w:cs="Arial"/>
          <w:color w:val="000000"/>
        </w:rPr>
        <w:t>n</w:t>
      </w:r>
      <w:r w:rsidR="00324572" w:rsidRPr="00324572">
        <w:rPr>
          <w:rFonts w:ascii="Palatino Linotype" w:hAnsi="Palatino Linotype" w:cs="Arial"/>
          <w:color w:val="000000"/>
        </w:rPr>
        <w:t>evládní organizace a charitativní instituce</w:t>
      </w:r>
      <w:r w:rsidR="00106910" w:rsidRPr="00106910">
        <w:rPr>
          <w:rFonts w:ascii="Palatino Linotype" w:hAnsi="Palatino Linotype" w:cs="Arial"/>
          <w:color w:val="000000"/>
        </w:rPr>
        <w:t xml:space="preserve">, </w:t>
      </w:r>
      <w:r w:rsidR="00324572" w:rsidRPr="00324572">
        <w:rPr>
          <w:rFonts w:ascii="Palatino Linotype" w:hAnsi="Palatino Linotype" w:cs="Arial"/>
          <w:color w:val="000000"/>
        </w:rPr>
        <w:lastRenderedPageBreak/>
        <w:t xml:space="preserve">orgány pro ochranu dětí a mládeže </w:t>
      </w:r>
      <w:r w:rsidR="00106910" w:rsidRPr="00106910">
        <w:rPr>
          <w:rFonts w:ascii="Palatino Linotype" w:hAnsi="Palatino Linotype" w:cs="Arial"/>
          <w:color w:val="000000"/>
        </w:rPr>
        <w:t>(</w:t>
      </w:r>
      <w:r w:rsidR="00324572" w:rsidRPr="00324572">
        <w:rPr>
          <w:rFonts w:ascii="Palatino Linotype" w:hAnsi="Palatino Linotype" w:cs="Arial"/>
          <w:color w:val="000000"/>
        </w:rPr>
        <w:t>sociální pracovníci, policisté</w:t>
      </w:r>
      <w:r w:rsidR="00106910" w:rsidRPr="00106910">
        <w:rPr>
          <w:rFonts w:ascii="Palatino Linotype" w:hAnsi="Palatino Linotype" w:cs="Arial"/>
          <w:color w:val="000000"/>
        </w:rPr>
        <w:t>,</w:t>
      </w:r>
      <w:r w:rsidR="00324572" w:rsidRPr="00324572">
        <w:rPr>
          <w:rFonts w:ascii="Palatino Linotype" w:hAnsi="Palatino Linotype" w:cs="Arial"/>
          <w:color w:val="000000"/>
        </w:rPr>
        <w:t xml:space="preserve"> soudci</w:t>
      </w:r>
      <w:r w:rsidR="00106910" w:rsidRPr="00106910">
        <w:rPr>
          <w:rFonts w:ascii="Palatino Linotype" w:hAnsi="Palatino Linotype" w:cs="Arial"/>
          <w:color w:val="000000"/>
        </w:rPr>
        <w:t>…</w:t>
      </w:r>
      <w:r w:rsidR="00482A5D">
        <w:rPr>
          <w:rFonts w:ascii="Palatino Linotype" w:hAnsi="Palatino Linotype" w:cs="Arial"/>
          <w:color w:val="000000"/>
        </w:rPr>
        <w:t>) r</w:t>
      </w:r>
      <w:r w:rsidR="00324572" w:rsidRPr="00324572">
        <w:rPr>
          <w:rFonts w:ascii="Palatino Linotype" w:hAnsi="Palatino Linotype" w:cs="Arial"/>
          <w:color w:val="000000"/>
        </w:rPr>
        <w:t>odinní příslušníci</w:t>
      </w:r>
      <w:r w:rsidR="00482A5D">
        <w:rPr>
          <w:rFonts w:ascii="Palatino Linotype" w:hAnsi="Palatino Linotype" w:cs="Arial"/>
          <w:color w:val="000000"/>
        </w:rPr>
        <w:t xml:space="preserve">, </w:t>
      </w:r>
      <w:r w:rsidR="00324572" w:rsidRPr="00324572">
        <w:rPr>
          <w:rFonts w:ascii="Palatino Linotype" w:hAnsi="Palatino Linotype" w:cs="Arial"/>
          <w:color w:val="000000"/>
        </w:rPr>
        <w:t>komunita</w:t>
      </w:r>
      <w:r w:rsidR="00482A5D">
        <w:rPr>
          <w:rFonts w:ascii="Palatino Linotype" w:hAnsi="Palatino Linotype" w:cs="Arial"/>
          <w:color w:val="000000"/>
        </w:rPr>
        <w:t>.</w:t>
      </w:r>
    </w:p>
    <w:p w14:paraId="53D27950" w14:textId="77777777" w:rsidR="004F55A4" w:rsidRPr="002910D3" w:rsidRDefault="004F55A4" w:rsidP="003D54E6">
      <w:pPr>
        <w:pStyle w:val="Normlnweb"/>
        <w:numPr>
          <w:ilvl w:val="0"/>
          <w:numId w:val="39"/>
        </w:numPr>
        <w:spacing w:line="360" w:lineRule="auto"/>
        <w:jc w:val="both"/>
        <w:rPr>
          <w:rFonts w:ascii="Palatino Linotype" w:hAnsi="Palatino Linotype" w:cs="Arial"/>
          <w:b/>
          <w:bCs/>
          <w:color w:val="000000"/>
        </w:rPr>
      </w:pPr>
      <w:r w:rsidRPr="002910D3">
        <w:rPr>
          <w:rFonts w:ascii="Palatino Linotype" w:hAnsi="Palatino Linotype" w:cs="Arial"/>
          <w:b/>
          <w:bCs/>
          <w:color w:val="000000"/>
        </w:rPr>
        <w:t>Překážky a výzvy:</w:t>
      </w:r>
    </w:p>
    <w:p w14:paraId="4C84CA07" w14:textId="11B892B8" w:rsidR="004F55A4" w:rsidRPr="00527187" w:rsidRDefault="006E57C1" w:rsidP="006E57C1">
      <w:pPr>
        <w:pStyle w:val="Normlnweb"/>
        <w:spacing w:line="360" w:lineRule="auto"/>
        <w:jc w:val="both"/>
        <w:rPr>
          <w:rFonts w:ascii="Palatino Linotype" w:hAnsi="Palatino Linotype" w:cs="Arial"/>
          <w:color w:val="000000"/>
          <w:u w:val="single"/>
        </w:rPr>
      </w:pPr>
      <w:r w:rsidRPr="00527187">
        <w:rPr>
          <w:rFonts w:ascii="Palatino Linotype" w:hAnsi="Palatino Linotype" w:cs="Arial"/>
          <w:color w:val="000000"/>
          <w:u w:val="single"/>
        </w:rPr>
        <w:t xml:space="preserve">T: </w:t>
      </w:r>
      <w:r w:rsidR="004F55A4" w:rsidRPr="00527187">
        <w:rPr>
          <w:rFonts w:ascii="Palatino Linotype" w:hAnsi="Palatino Linotype" w:cs="Arial"/>
          <w:color w:val="000000"/>
          <w:u w:val="single"/>
        </w:rPr>
        <w:t>Jaké překážky a výzvy mohou bránit poskytování pomoci dítěti se syndromem CAN?</w:t>
      </w:r>
    </w:p>
    <w:p w14:paraId="0B872ED6" w14:textId="61409691" w:rsidR="00756CD4" w:rsidRDefault="00D309A2" w:rsidP="006E57C1">
      <w:pPr>
        <w:pStyle w:val="Normlnweb"/>
        <w:spacing w:line="360" w:lineRule="auto"/>
        <w:jc w:val="both"/>
        <w:rPr>
          <w:rFonts w:ascii="Palatino Linotype" w:hAnsi="Palatino Linotype" w:cs="Arial"/>
          <w:color w:val="000000"/>
        </w:rPr>
      </w:pPr>
      <w:r>
        <w:rPr>
          <w:rFonts w:ascii="Palatino Linotype" w:hAnsi="Palatino Linotype" w:cs="Arial"/>
          <w:color w:val="000000"/>
        </w:rPr>
        <w:t xml:space="preserve">Jako překážky a výzvy </w:t>
      </w:r>
      <w:r w:rsidR="00756CD4">
        <w:rPr>
          <w:rFonts w:ascii="Palatino Linotype" w:hAnsi="Palatino Linotype" w:cs="Arial"/>
          <w:color w:val="000000"/>
        </w:rPr>
        <w:t>S1</w:t>
      </w:r>
      <w:r>
        <w:rPr>
          <w:rFonts w:ascii="Palatino Linotype" w:hAnsi="Palatino Linotype" w:cs="Arial"/>
          <w:color w:val="000000"/>
        </w:rPr>
        <w:t xml:space="preserve"> uvedla hlavně </w:t>
      </w:r>
      <w:r w:rsidR="00E0340E">
        <w:rPr>
          <w:rFonts w:ascii="Palatino Linotype" w:hAnsi="Palatino Linotype" w:cs="Arial"/>
          <w:color w:val="000000"/>
        </w:rPr>
        <w:t xml:space="preserve">nedostatečnou spolupráci rodiny, občasnou špatnou </w:t>
      </w:r>
      <w:r w:rsidR="00DA5E86">
        <w:rPr>
          <w:rFonts w:ascii="Palatino Linotype" w:hAnsi="Palatino Linotype" w:cs="Arial"/>
          <w:color w:val="000000"/>
        </w:rPr>
        <w:t xml:space="preserve">komunikaci mezi </w:t>
      </w:r>
      <w:r w:rsidR="009B2D32">
        <w:rPr>
          <w:rFonts w:ascii="Palatino Linotype" w:hAnsi="Palatino Linotype" w:cs="Arial"/>
          <w:color w:val="000000"/>
        </w:rPr>
        <w:t xml:space="preserve">profesionály, </w:t>
      </w:r>
      <w:r w:rsidR="00DA360D">
        <w:rPr>
          <w:rFonts w:ascii="Palatino Linotype" w:hAnsi="Palatino Linotype" w:cs="Arial"/>
          <w:color w:val="000000"/>
        </w:rPr>
        <w:t xml:space="preserve">různá stigmata a diskriminace, </w:t>
      </w:r>
      <w:r w:rsidR="00731DE3">
        <w:rPr>
          <w:rFonts w:ascii="Palatino Linotype" w:hAnsi="Palatino Linotype" w:cs="Arial"/>
          <w:color w:val="000000"/>
        </w:rPr>
        <w:t xml:space="preserve">legislativní a právní překážky a </w:t>
      </w:r>
      <w:r w:rsidR="00FC78F8">
        <w:rPr>
          <w:rFonts w:ascii="Palatino Linotype" w:hAnsi="Palatino Linotype" w:cs="Arial"/>
          <w:color w:val="000000"/>
        </w:rPr>
        <w:t xml:space="preserve">nedostatky ve zdrojích, jako </w:t>
      </w:r>
      <w:r w:rsidR="00BC4E68">
        <w:rPr>
          <w:rFonts w:ascii="Palatino Linotype" w:hAnsi="Palatino Linotype" w:cs="Arial"/>
          <w:color w:val="000000"/>
        </w:rPr>
        <w:t xml:space="preserve">je </w:t>
      </w:r>
      <w:r w:rsidR="00FC78F8">
        <w:rPr>
          <w:rFonts w:ascii="Palatino Linotype" w:hAnsi="Palatino Linotype" w:cs="Arial"/>
          <w:color w:val="000000"/>
        </w:rPr>
        <w:t>málo personálu</w:t>
      </w:r>
      <w:r w:rsidR="00BC4E68">
        <w:rPr>
          <w:rFonts w:ascii="Palatino Linotype" w:hAnsi="Palatino Linotype" w:cs="Arial"/>
          <w:color w:val="000000"/>
        </w:rPr>
        <w:t xml:space="preserve"> a</w:t>
      </w:r>
      <w:r w:rsidR="00FC78F8">
        <w:rPr>
          <w:rFonts w:ascii="Palatino Linotype" w:hAnsi="Palatino Linotype" w:cs="Arial"/>
          <w:color w:val="000000"/>
        </w:rPr>
        <w:t xml:space="preserve"> </w:t>
      </w:r>
      <w:r w:rsidR="00594C24">
        <w:rPr>
          <w:rFonts w:ascii="Palatino Linotype" w:hAnsi="Palatino Linotype" w:cs="Arial"/>
          <w:color w:val="000000"/>
        </w:rPr>
        <w:t>nedostatek kapacit</w:t>
      </w:r>
      <w:r w:rsidR="00BC4E68">
        <w:rPr>
          <w:rFonts w:ascii="Palatino Linotype" w:hAnsi="Palatino Linotype" w:cs="Arial"/>
          <w:color w:val="000000"/>
        </w:rPr>
        <w:t>y v</w:t>
      </w:r>
      <w:r w:rsidR="00BA7B11">
        <w:rPr>
          <w:rFonts w:ascii="Palatino Linotype" w:hAnsi="Palatino Linotype" w:cs="Arial"/>
          <w:color w:val="000000"/>
        </w:rPr>
        <w:t> </w:t>
      </w:r>
      <w:r w:rsidR="00BC4E68">
        <w:rPr>
          <w:rFonts w:ascii="Palatino Linotype" w:hAnsi="Palatino Linotype" w:cs="Arial"/>
          <w:color w:val="000000"/>
        </w:rPr>
        <w:t>institucích</w:t>
      </w:r>
      <w:r w:rsidR="00BA7B11">
        <w:rPr>
          <w:rFonts w:ascii="Palatino Linotype" w:hAnsi="Palatino Linotype" w:cs="Arial"/>
          <w:color w:val="000000"/>
        </w:rPr>
        <w:t>.</w:t>
      </w:r>
    </w:p>
    <w:p w14:paraId="5B4C8D2F" w14:textId="35191689" w:rsidR="00465BF6" w:rsidRDefault="00465BF6" w:rsidP="006E57C1">
      <w:pPr>
        <w:pStyle w:val="Normlnweb"/>
        <w:spacing w:line="360" w:lineRule="auto"/>
        <w:jc w:val="both"/>
        <w:rPr>
          <w:rFonts w:ascii="Palatino Linotype" w:hAnsi="Palatino Linotype" w:cs="Arial"/>
          <w:i/>
          <w:iCs/>
          <w:color w:val="000000"/>
        </w:rPr>
      </w:pPr>
      <w:r>
        <w:rPr>
          <w:rFonts w:ascii="Palatino Linotype" w:hAnsi="Palatino Linotype" w:cs="Arial"/>
          <w:color w:val="000000"/>
        </w:rPr>
        <w:t xml:space="preserve">S1: </w:t>
      </w:r>
      <w:r w:rsidRPr="00465BF6">
        <w:rPr>
          <w:rFonts w:ascii="Palatino Linotype" w:hAnsi="Palatino Linotype" w:cs="Arial"/>
          <w:i/>
          <w:iCs/>
          <w:color w:val="000000"/>
        </w:rPr>
        <w:t xml:space="preserve">„…někdy se setkáváme s odporem nebo </w:t>
      </w:r>
      <w:r w:rsidR="00E77CD6">
        <w:rPr>
          <w:rFonts w:ascii="Palatino Linotype" w:hAnsi="Palatino Linotype" w:cs="Arial"/>
          <w:i/>
          <w:iCs/>
          <w:color w:val="000000"/>
        </w:rPr>
        <w:t xml:space="preserve">že se </w:t>
      </w:r>
      <w:r w:rsidR="00E72162">
        <w:rPr>
          <w:rFonts w:ascii="Palatino Linotype" w:hAnsi="Palatino Linotype" w:cs="Arial"/>
          <w:i/>
          <w:iCs/>
          <w:color w:val="000000"/>
        </w:rPr>
        <w:t xml:space="preserve">rodina </w:t>
      </w:r>
      <w:r w:rsidR="00E72162" w:rsidRPr="00465BF6">
        <w:rPr>
          <w:rFonts w:ascii="Palatino Linotype" w:hAnsi="Palatino Linotype" w:cs="Arial"/>
          <w:i/>
          <w:iCs/>
          <w:color w:val="000000"/>
        </w:rPr>
        <w:t xml:space="preserve">dítěte </w:t>
      </w:r>
      <w:r w:rsidR="00E72162">
        <w:rPr>
          <w:rFonts w:ascii="Palatino Linotype" w:hAnsi="Palatino Linotype" w:cs="Arial"/>
          <w:i/>
          <w:iCs/>
          <w:color w:val="000000"/>
        </w:rPr>
        <w:t>nechce zúčastnit</w:t>
      </w:r>
      <w:r w:rsidRPr="00465BF6">
        <w:rPr>
          <w:rFonts w:ascii="Palatino Linotype" w:hAnsi="Palatino Linotype" w:cs="Arial"/>
          <w:i/>
          <w:iCs/>
          <w:color w:val="000000"/>
        </w:rPr>
        <w:t xml:space="preserve"> na poskytovaných službách nebo intervenčních opatřeních, přitom nedostatečná spolupráce rodiny může bránit v efektivním řešení situace a může vést k dalším problémům</w:t>
      </w:r>
      <w:r w:rsidR="002801DB">
        <w:rPr>
          <w:rFonts w:ascii="Palatino Linotype" w:hAnsi="Palatino Linotype" w:cs="Arial"/>
          <w:i/>
          <w:iCs/>
          <w:color w:val="000000"/>
        </w:rPr>
        <w:t>..</w:t>
      </w:r>
      <w:r w:rsidRPr="00465BF6">
        <w:rPr>
          <w:rFonts w:ascii="Palatino Linotype" w:hAnsi="Palatino Linotype" w:cs="Arial"/>
          <w:i/>
          <w:iCs/>
          <w:color w:val="000000"/>
        </w:rPr>
        <w:t>.“</w:t>
      </w:r>
      <w:r w:rsidR="00E72162">
        <w:rPr>
          <w:rFonts w:ascii="Palatino Linotype" w:hAnsi="Palatino Linotype" w:cs="Arial"/>
          <w:i/>
          <w:iCs/>
          <w:color w:val="000000"/>
        </w:rPr>
        <w:t xml:space="preserve"> </w:t>
      </w:r>
    </w:p>
    <w:p w14:paraId="6267F726" w14:textId="7FB5023A" w:rsidR="00BB4007" w:rsidRPr="0088483E" w:rsidRDefault="00BB4007" w:rsidP="006E57C1">
      <w:pPr>
        <w:pStyle w:val="Normlnweb"/>
        <w:spacing w:line="360" w:lineRule="auto"/>
        <w:jc w:val="both"/>
        <w:rPr>
          <w:rFonts w:ascii="Palatino Linotype" w:hAnsi="Palatino Linotype" w:cs="Arial"/>
          <w:color w:val="000000"/>
        </w:rPr>
      </w:pPr>
      <w:r>
        <w:rPr>
          <w:rFonts w:ascii="Palatino Linotype" w:hAnsi="Palatino Linotype" w:cs="Arial"/>
          <w:color w:val="000000"/>
        </w:rPr>
        <w:t>S1:</w:t>
      </w:r>
      <w:r w:rsidR="002801DB">
        <w:rPr>
          <w:rFonts w:ascii="Palatino Linotype" w:hAnsi="Palatino Linotype" w:cs="Arial"/>
          <w:color w:val="000000"/>
        </w:rPr>
        <w:t xml:space="preserve"> </w:t>
      </w:r>
      <w:r w:rsidR="00FB31CB" w:rsidRPr="00FB31CB">
        <w:rPr>
          <w:rFonts w:ascii="Palatino Linotype" w:hAnsi="Palatino Linotype" w:cs="Arial"/>
          <w:i/>
          <w:iCs/>
          <w:color w:val="000000"/>
        </w:rPr>
        <w:t>„…Složitý a</w:t>
      </w:r>
      <w:r w:rsidR="00FB31CB">
        <w:rPr>
          <w:rFonts w:ascii="Palatino Linotype" w:hAnsi="Palatino Linotype" w:cs="Arial"/>
          <w:i/>
          <w:iCs/>
          <w:color w:val="000000"/>
        </w:rPr>
        <w:t xml:space="preserve"> mnohdy</w:t>
      </w:r>
      <w:r w:rsidR="00FB31CB" w:rsidRPr="00FB31CB">
        <w:rPr>
          <w:rFonts w:ascii="Palatino Linotype" w:hAnsi="Palatino Linotype" w:cs="Arial"/>
          <w:i/>
          <w:iCs/>
          <w:color w:val="000000"/>
        </w:rPr>
        <w:t xml:space="preserve"> pomalý soudní proces může oddalovat rozhodnutí o opatřeních </w:t>
      </w:r>
      <w:r w:rsidR="007B4A41">
        <w:rPr>
          <w:rFonts w:ascii="Palatino Linotype" w:hAnsi="Palatino Linotype" w:cs="Arial"/>
          <w:i/>
          <w:iCs/>
          <w:color w:val="000000"/>
        </w:rPr>
        <w:t>na</w:t>
      </w:r>
      <w:r w:rsidR="00FB31CB" w:rsidRPr="00FB31CB">
        <w:rPr>
          <w:rFonts w:ascii="Palatino Linotype" w:hAnsi="Palatino Linotype" w:cs="Arial"/>
          <w:i/>
          <w:iCs/>
          <w:color w:val="000000"/>
        </w:rPr>
        <w:t xml:space="preserve"> ochranu dítěte, což může mít negativní dopad na jeho bezpečí a </w:t>
      </w:r>
      <w:r w:rsidR="007B4A41">
        <w:rPr>
          <w:rFonts w:ascii="Palatino Linotype" w:hAnsi="Palatino Linotype" w:cs="Arial"/>
          <w:i/>
          <w:iCs/>
          <w:color w:val="000000"/>
        </w:rPr>
        <w:t xml:space="preserve">celkovou </w:t>
      </w:r>
      <w:r w:rsidR="00FB31CB" w:rsidRPr="00FB31CB">
        <w:rPr>
          <w:rFonts w:ascii="Palatino Linotype" w:hAnsi="Palatino Linotype" w:cs="Arial"/>
          <w:i/>
          <w:iCs/>
          <w:color w:val="000000"/>
        </w:rPr>
        <w:t>pohodu.“</w:t>
      </w:r>
    </w:p>
    <w:p w14:paraId="253D90F8" w14:textId="77777777" w:rsidR="008F47F7" w:rsidRDefault="008F47F7" w:rsidP="006E57C1">
      <w:pPr>
        <w:pStyle w:val="Normlnweb"/>
        <w:spacing w:line="360" w:lineRule="auto"/>
        <w:jc w:val="both"/>
        <w:rPr>
          <w:rFonts w:ascii="Palatino Linotype" w:hAnsi="Palatino Linotype" w:cs="Arial"/>
          <w:color w:val="000000"/>
          <w:u w:val="single"/>
        </w:rPr>
      </w:pPr>
    </w:p>
    <w:p w14:paraId="1D4751D3" w14:textId="52EB3ADA" w:rsidR="004F55A4" w:rsidRPr="00527187" w:rsidRDefault="006E57C1" w:rsidP="006E57C1">
      <w:pPr>
        <w:pStyle w:val="Normlnweb"/>
        <w:spacing w:line="360" w:lineRule="auto"/>
        <w:jc w:val="both"/>
        <w:rPr>
          <w:rFonts w:ascii="Palatino Linotype" w:hAnsi="Palatino Linotype" w:cs="Arial"/>
          <w:color w:val="000000"/>
          <w:u w:val="single"/>
        </w:rPr>
      </w:pPr>
      <w:r w:rsidRPr="00527187">
        <w:rPr>
          <w:rFonts w:ascii="Palatino Linotype" w:hAnsi="Palatino Linotype" w:cs="Arial"/>
          <w:color w:val="000000"/>
          <w:u w:val="single"/>
        </w:rPr>
        <w:t xml:space="preserve">T: </w:t>
      </w:r>
      <w:r w:rsidR="004F55A4" w:rsidRPr="00527187">
        <w:rPr>
          <w:rFonts w:ascii="Palatino Linotype" w:hAnsi="Palatino Linotype" w:cs="Arial"/>
          <w:color w:val="000000"/>
          <w:u w:val="single"/>
        </w:rPr>
        <w:t>Jakými způsoby se snažíte překonávat tyto překážky ve své práci?</w:t>
      </w:r>
    </w:p>
    <w:p w14:paraId="3F4ADA9D" w14:textId="7F760D25" w:rsidR="006E57C1" w:rsidRDefault="00756CD4" w:rsidP="006E57C1">
      <w:pPr>
        <w:pStyle w:val="Normlnweb"/>
        <w:spacing w:line="360" w:lineRule="auto"/>
        <w:jc w:val="both"/>
        <w:rPr>
          <w:rFonts w:ascii="Palatino Linotype" w:hAnsi="Palatino Linotype" w:cs="Arial"/>
          <w:color w:val="000000"/>
        </w:rPr>
      </w:pPr>
      <w:r>
        <w:rPr>
          <w:rFonts w:ascii="Palatino Linotype" w:hAnsi="Palatino Linotype" w:cs="Arial"/>
          <w:color w:val="000000"/>
        </w:rPr>
        <w:t>S</w:t>
      </w:r>
      <w:r w:rsidR="00E9490F">
        <w:rPr>
          <w:rFonts w:ascii="Palatino Linotype" w:hAnsi="Palatino Linotype" w:cs="Arial"/>
          <w:color w:val="000000"/>
        </w:rPr>
        <w:t>1:</w:t>
      </w:r>
      <w:r w:rsidR="009E53A3">
        <w:rPr>
          <w:rFonts w:ascii="Palatino Linotype" w:hAnsi="Palatino Linotype" w:cs="Arial"/>
          <w:color w:val="000000"/>
        </w:rPr>
        <w:t xml:space="preserve"> </w:t>
      </w:r>
      <w:r w:rsidR="002B7DCA" w:rsidRPr="002B7DCA">
        <w:rPr>
          <w:rFonts w:ascii="Palatino Linotype" w:hAnsi="Palatino Linotype" w:cs="Arial"/>
          <w:i/>
          <w:iCs/>
          <w:color w:val="000000"/>
        </w:rPr>
        <w:t>„</w:t>
      </w:r>
      <w:r w:rsidR="001B3948" w:rsidRPr="002B7DCA">
        <w:rPr>
          <w:rFonts w:ascii="Palatino Linotype" w:hAnsi="Palatino Linotype" w:cs="Arial"/>
          <w:i/>
          <w:iCs/>
          <w:color w:val="000000"/>
        </w:rPr>
        <w:t xml:space="preserve">Celkově se snažím být flexibilní a </w:t>
      </w:r>
      <w:r w:rsidR="009E53A3" w:rsidRPr="002B7DCA">
        <w:rPr>
          <w:rFonts w:ascii="Palatino Linotype" w:hAnsi="Palatino Linotype" w:cs="Arial"/>
          <w:i/>
          <w:iCs/>
          <w:color w:val="000000"/>
        </w:rPr>
        <w:t>být co nejvíc v pohodě</w:t>
      </w:r>
      <w:r w:rsidR="001B3948" w:rsidRPr="002B7DCA">
        <w:rPr>
          <w:rFonts w:ascii="Palatino Linotype" w:hAnsi="Palatino Linotype" w:cs="Arial"/>
          <w:i/>
          <w:iCs/>
          <w:color w:val="000000"/>
        </w:rPr>
        <w:t xml:space="preserve"> ve svém přístupu k práci s</w:t>
      </w:r>
      <w:r w:rsidR="002B7DCA" w:rsidRPr="002B7DCA">
        <w:rPr>
          <w:rFonts w:ascii="Palatino Linotype" w:hAnsi="Palatino Linotype" w:cs="Arial"/>
          <w:i/>
          <w:iCs/>
          <w:color w:val="000000"/>
        </w:rPr>
        <w:t> </w:t>
      </w:r>
      <w:r w:rsidR="001B3948" w:rsidRPr="002B7DCA">
        <w:rPr>
          <w:rFonts w:ascii="Palatino Linotype" w:hAnsi="Palatino Linotype" w:cs="Arial"/>
          <w:i/>
          <w:iCs/>
          <w:color w:val="000000"/>
        </w:rPr>
        <w:t>dětmi</w:t>
      </w:r>
      <w:r w:rsidR="002B7DCA" w:rsidRPr="002B7DCA">
        <w:rPr>
          <w:rFonts w:ascii="Palatino Linotype" w:hAnsi="Palatino Linotype" w:cs="Arial"/>
          <w:i/>
          <w:iCs/>
          <w:color w:val="000000"/>
        </w:rPr>
        <w:t>.“</w:t>
      </w:r>
    </w:p>
    <w:p w14:paraId="7C3CB8F1" w14:textId="77777777" w:rsidR="008F47F7" w:rsidRDefault="008F47F7" w:rsidP="006E57C1">
      <w:pPr>
        <w:pStyle w:val="Normlnweb"/>
        <w:spacing w:line="360" w:lineRule="auto"/>
        <w:jc w:val="both"/>
        <w:rPr>
          <w:rFonts w:ascii="Palatino Linotype" w:hAnsi="Palatino Linotype" w:cs="Arial"/>
          <w:color w:val="000000"/>
        </w:rPr>
      </w:pPr>
    </w:p>
    <w:p w14:paraId="06CBC903" w14:textId="77777777" w:rsidR="008F47F7" w:rsidRDefault="008F47F7" w:rsidP="006E57C1">
      <w:pPr>
        <w:pStyle w:val="Normlnweb"/>
        <w:spacing w:line="360" w:lineRule="auto"/>
        <w:jc w:val="both"/>
        <w:rPr>
          <w:rFonts w:ascii="Palatino Linotype" w:hAnsi="Palatino Linotype" w:cs="Arial"/>
          <w:color w:val="000000"/>
        </w:rPr>
      </w:pPr>
    </w:p>
    <w:p w14:paraId="541AD8FA" w14:textId="77777777" w:rsidR="004F55A4" w:rsidRDefault="004F55A4" w:rsidP="003D54E6">
      <w:pPr>
        <w:pStyle w:val="Normlnweb"/>
        <w:numPr>
          <w:ilvl w:val="0"/>
          <w:numId w:val="38"/>
        </w:numPr>
        <w:spacing w:line="360" w:lineRule="auto"/>
        <w:jc w:val="both"/>
        <w:rPr>
          <w:rFonts w:ascii="Palatino Linotype" w:hAnsi="Palatino Linotype" w:cs="Arial"/>
          <w:color w:val="000000"/>
        </w:rPr>
      </w:pPr>
      <w:r w:rsidRPr="006977A1">
        <w:rPr>
          <w:rFonts w:ascii="Palatino Linotype" w:hAnsi="Palatino Linotype" w:cs="Arial"/>
          <w:b/>
          <w:bCs/>
          <w:color w:val="000000"/>
        </w:rPr>
        <w:lastRenderedPageBreak/>
        <w:t>Účinnost poskytované pomoci:</w:t>
      </w:r>
      <w:r w:rsidRPr="006977A1">
        <w:rPr>
          <w:rFonts w:ascii="Palatino Linotype" w:hAnsi="Palatino Linotype" w:cs="Arial"/>
          <w:color w:val="000000"/>
        </w:rPr>
        <w:t xml:space="preserve"> </w:t>
      </w:r>
    </w:p>
    <w:p w14:paraId="2502DA0B" w14:textId="6BC06B05" w:rsidR="004F55A4" w:rsidRPr="00884330" w:rsidRDefault="006E57C1" w:rsidP="006E57C1">
      <w:pPr>
        <w:pStyle w:val="Normlnweb"/>
        <w:spacing w:line="360" w:lineRule="auto"/>
        <w:jc w:val="both"/>
        <w:rPr>
          <w:rFonts w:ascii="Palatino Linotype" w:hAnsi="Palatino Linotype" w:cs="Arial"/>
          <w:color w:val="000000"/>
          <w:u w:val="single"/>
        </w:rPr>
      </w:pPr>
      <w:r w:rsidRPr="00884330">
        <w:rPr>
          <w:rFonts w:ascii="Palatino Linotype" w:hAnsi="Palatino Linotype" w:cs="Arial"/>
          <w:color w:val="000000"/>
          <w:u w:val="single"/>
        </w:rPr>
        <w:t xml:space="preserve">T: </w:t>
      </w:r>
      <w:r w:rsidR="004F55A4" w:rsidRPr="00884330">
        <w:rPr>
          <w:rFonts w:ascii="Palatino Linotype" w:hAnsi="Palatino Linotype" w:cs="Arial"/>
          <w:color w:val="000000"/>
          <w:u w:val="single"/>
        </w:rPr>
        <w:t xml:space="preserve">Jak hodnotíte účinnost poskytované pomoci dětem se syndromem CAN v rámci vaší práce? </w:t>
      </w:r>
    </w:p>
    <w:p w14:paraId="67514207" w14:textId="09AAB87B" w:rsidR="00E9490F" w:rsidRDefault="00E9490F" w:rsidP="006E57C1">
      <w:pPr>
        <w:pStyle w:val="Normlnweb"/>
        <w:spacing w:line="360" w:lineRule="auto"/>
        <w:jc w:val="both"/>
        <w:rPr>
          <w:rFonts w:ascii="Palatino Linotype" w:hAnsi="Palatino Linotype" w:cs="Arial"/>
          <w:i/>
          <w:iCs/>
          <w:color w:val="000000"/>
        </w:rPr>
      </w:pPr>
      <w:r>
        <w:rPr>
          <w:rFonts w:ascii="Palatino Linotype" w:hAnsi="Palatino Linotype" w:cs="Arial"/>
          <w:color w:val="000000"/>
        </w:rPr>
        <w:t>S1:</w:t>
      </w:r>
      <w:r w:rsidR="00FC289A">
        <w:rPr>
          <w:rFonts w:ascii="Palatino Linotype" w:hAnsi="Palatino Linotype" w:cs="Arial"/>
          <w:color w:val="000000"/>
        </w:rPr>
        <w:t xml:space="preserve"> </w:t>
      </w:r>
      <w:r w:rsidR="00090178" w:rsidRPr="00090178">
        <w:rPr>
          <w:rFonts w:ascii="Palatino Linotype" w:hAnsi="Palatino Linotype" w:cs="Arial"/>
          <w:i/>
          <w:iCs/>
          <w:color w:val="000000"/>
        </w:rPr>
        <w:t xml:space="preserve">„Hodnocení účinnosti poskytované pomoci </w:t>
      </w:r>
      <w:r w:rsidR="0049232F">
        <w:rPr>
          <w:rFonts w:ascii="Palatino Linotype" w:hAnsi="Palatino Linotype" w:cs="Arial"/>
          <w:i/>
          <w:iCs/>
          <w:color w:val="000000"/>
        </w:rPr>
        <w:t xml:space="preserve">ohroženým </w:t>
      </w:r>
      <w:r w:rsidR="00090178" w:rsidRPr="00090178">
        <w:rPr>
          <w:rFonts w:ascii="Palatino Linotype" w:hAnsi="Palatino Linotype" w:cs="Arial"/>
          <w:i/>
          <w:iCs/>
          <w:color w:val="000000"/>
        </w:rPr>
        <w:t xml:space="preserve">dětem je pro mě jako sociální pracovnici OSPOD zásadní. …snažím se používat různé metody a přístupy k hodnocení toho, jak dobře naše služby a intervence fungují a jaký dopad </w:t>
      </w:r>
      <w:r w:rsidR="008B64D7">
        <w:rPr>
          <w:rFonts w:ascii="Palatino Linotype" w:hAnsi="Palatino Linotype" w:cs="Arial"/>
          <w:i/>
          <w:iCs/>
          <w:color w:val="000000"/>
        </w:rPr>
        <w:t>to má</w:t>
      </w:r>
      <w:r w:rsidR="00090178" w:rsidRPr="00090178">
        <w:rPr>
          <w:rFonts w:ascii="Palatino Linotype" w:hAnsi="Palatino Linotype" w:cs="Arial"/>
          <w:i/>
          <w:iCs/>
          <w:color w:val="000000"/>
        </w:rPr>
        <w:t xml:space="preserve"> na životy dětí a jejich rodin.“</w:t>
      </w:r>
    </w:p>
    <w:p w14:paraId="16FB7B56" w14:textId="7577E377" w:rsidR="0086706F" w:rsidRDefault="00F9597B" w:rsidP="006E57C1">
      <w:pPr>
        <w:pStyle w:val="Normlnweb"/>
        <w:spacing w:line="360" w:lineRule="auto"/>
        <w:jc w:val="both"/>
        <w:rPr>
          <w:rFonts w:ascii="Palatino Linotype" w:hAnsi="Palatino Linotype" w:cs="Arial"/>
          <w:color w:val="000000"/>
        </w:rPr>
      </w:pPr>
      <w:r>
        <w:rPr>
          <w:rFonts w:ascii="Palatino Linotype" w:hAnsi="Palatino Linotype" w:cs="Arial"/>
          <w:color w:val="000000"/>
        </w:rPr>
        <w:t>U</w:t>
      </w:r>
      <w:r w:rsidRPr="00F9597B">
        <w:rPr>
          <w:rFonts w:ascii="Palatino Linotype" w:hAnsi="Palatino Linotype" w:cs="Arial"/>
          <w:color w:val="000000"/>
        </w:rPr>
        <w:t>vádím</w:t>
      </w:r>
      <w:r>
        <w:rPr>
          <w:rFonts w:ascii="Palatino Linotype" w:hAnsi="Palatino Linotype" w:cs="Arial"/>
          <w:color w:val="000000"/>
        </w:rPr>
        <w:t>e</w:t>
      </w:r>
      <w:r w:rsidRPr="00F9597B">
        <w:rPr>
          <w:rFonts w:ascii="Palatino Linotype" w:hAnsi="Palatino Linotype" w:cs="Arial"/>
          <w:color w:val="000000"/>
        </w:rPr>
        <w:t xml:space="preserve"> některé z hlavních </w:t>
      </w:r>
      <w:r w:rsidR="0012650E">
        <w:rPr>
          <w:rFonts w:ascii="Palatino Linotype" w:hAnsi="Palatino Linotype" w:cs="Arial"/>
          <w:color w:val="000000"/>
        </w:rPr>
        <w:t>bodů</w:t>
      </w:r>
      <w:r w:rsidRPr="00F9597B">
        <w:rPr>
          <w:rFonts w:ascii="Palatino Linotype" w:hAnsi="Palatino Linotype" w:cs="Arial"/>
          <w:color w:val="000000"/>
        </w:rPr>
        <w:t xml:space="preserve">, které </w:t>
      </w:r>
      <w:r w:rsidR="001042E0">
        <w:rPr>
          <w:rFonts w:ascii="Palatino Linotype" w:hAnsi="Palatino Linotype" w:cs="Arial"/>
          <w:color w:val="000000"/>
        </w:rPr>
        <w:t>jsou zahrnuty</w:t>
      </w:r>
      <w:r w:rsidRPr="00F9597B">
        <w:rPr>
          <w:rFonts w:ascii="Palatino Linotype" w:hAnsi="Palatino Linotype" w:cs="Arial"/>
          <w:color w:val="000000"/>
        </w:rPr>
        <w:t xml:space="preserve"> do procesu hodnocení účinnosti poskytované </w:t>
      </w:r>
      <w:r w:rsidR="001042E0">
        <w:rPr>
          <w:rFonts w:ascii="Palatino Linotype" w:hAnsi="Palatino Linotype" w:cs="Arial"/>
          <w:color w:val="000000"/>
        </w:rPr>
        <w:t>služby</w:t>
      </w:r>
      <w:r w:rsidRPr="00F9597B">
        <w:rPr>
          <w:rFonts w:ascii="Palatino Linotype" w:hAnsi="Palatino Linotype" w:cs="Arial"/>
          <w:color w:val="000000"/>
        </w:rPr>
        <w:t>:</w:t>
      </w:r>
    </w:p>
    <w:p w14:paraId="20C45163" w14:textId="55AA8434" w:rsidR="0012650E" w:rsidRDefault="004102B7" w:rsidP="004102B7">
      <w:pPr>
        <w:pStyle w:val="Normlnweb"/>
        <w:numPr>
          <w:ilvl w:val="0"/>
          <w:numId w:val="32"/>
        </w:numPr>
        <w:spacing w:line="360" w:lineRule="auto"/>
        <w:jc w:val="both"/>
        <w:rPr>
          <w:rFonts w:ascii="Palatino Linotype" w:hAnsi="Palatino Linotype" w:cs="Arial"/>
          <w:color w:val="000000"/>
        </w:rPr>
      </w:pPr>
      <w:r>
        <w:rPr>
          <w:rFonts w:ascii="Palatino Linotype" w:hAnsi="Palatino Linotype" w:cs="Arial"/>
          <w:color w:val="000000"/>
        </w:rPr>
        <w:t>Sledování individuálního pokroku</w:t>
      </w:r>
    </w:p>
    <w:p w14:paraId="25FC9C99" w14:textId="053A51E0" w:rsidR="004102B7" w:rsidRDefault="006A6131" w:rsidP="004102B7">
      <w:pPr>
        <w:pStyle w:val="Normlnweb"/>
        <w:numPr>
          <w:ilvl w:val="0"/>
          <w:numId w:val="32"/>
        </w:numPr>
        <w:spacing w:line="360" w:lineRule="auto"/>
        <w:jc w:val="both"/>
        <w:rPr>
          <w:rFonts w:ascii="Palatino Linotype" w:hAnsi="Palatino Linotype" w:cs="Arial"/>
          <w:color w:val="000000"/>
        </w:rPr>
      </w:pPr>
      <w:r>
        <w:rPr>
          <w:rFonts w:ascii="Palatino Linotype" w:hAnsi="Palatino Linotype" w:cs="Arial"/>
          <w:color w:val="000000"/>
        </w:rPr>
        <w:t>Zpětná vazba od klientů</w:t>
      </w:r>
    </w:p>
    <w:p w14:paraId="720F39D4" w14:textId="1503F4A5" w:rsidR="006A6131" w:rsidRDefault="006A6131" w:rsidP="004102B7">
      <w:pPr>
        <w:pStyle w:val="Normlnweb"/>
        <w:numPr>
          <w:ilvl w:val="0"/>
          <w:numId w:val="32"/>
        </w:numPr>
        <w:spacing w:line="360" w:lineRule="auto"/>
        <w:jc w:val="both"/>
        <w:rPr>
          <w:rFonts w:ascii="Palatino Linotype" w:hAnsi="Palatino Linotype" w:cs="Arial"/>
          <w:color w:val="000000"/>
        </w:rPr>
      </w:pPr>
      <w:r>
        <w:rPr>
          <w:rFonts w:ascii="Palatino Linotype" w:hAnsi="Palatino Linotype" w:cs="Arial"/>
          <w:color w:val="000000"/>
        </w:rPr>
        <w:t>Sledování dlouhodobých výsledků</w:t>
      </w:r>
    </w:p>
    <w:p w14:paraId="7C029479" w14:textId="0B83A614" w:rsidR="006A6131" w:rsidRDefault="0068356F" w:rsidP="004102B7">
      <w:pPr>
        <w:pStyle w:val="Normlnweb"/>
        <w:numPr>
          <w:ilvl w:val="0"/>
          <w:numId w:val="32"/>
        </w:numPr>
        <w:spacing w:line="360" w:lineRule="auto"/>
        <w:jc w:val="both"/>
        <w:rPr>
          <w:rFonts w:ascii="Palatino Linotype" w:hAnsi="Palatino Linotype" w:cs="Arial"/>
          <w:color w:val="000000"/>
        </w:rPr>
      </w:pPr>
      <w:r>
        <w:rPr>
          <w:rFonts w:ascii="Palatino Linotype" w:hAnsi="Palatino Linotype" w:cs="Arial"/>
          <w:color w:val="000000"/>
        </w:rPr>
        <w:t>Komparace s</w:t>
      </w:r>
      <w:r w:rsidR="001F3B2A">
        <w:rPr>
          <w:rFonts w:ascii="Palatino Linotype" w:hAnsi="Palatino Linotype" w:cs="Arial"/>
          <w:color w:val="000000"/>
        </w:rPr>
        <w:t> </w:t>
      </w:r>
      <w:r>
        <w:rPr>
          <w:rFonts w:ascii="Palatino Linotype" w:hAnsi="Palatino Linotype" w:cs="Arial"/>
          <w:color w:val="000000"/>
        </w:rPr>
        <w:t>cíl</w:t>
      </w:r>
      <w:r w:rsidR="001F3B2A">
        <w:rPr>
          <w:rFonts w:ascii="Palatino Linotype" w:hAnsi="Palatino Linotype" w:cs="Arial"/>
          <w:color w:val="000000"/>
        </w:rPr>
        <w:t>i a standardy</w:t>
      </w:r>
    </w:p>
    <w:p w14:paraId="3018F7A0" w14:textId="05F71BB9" w:rsidR="001F3B2A" w:rsidRPr="0086706F" w:rsidRDefault="002B0B66" w:rsidP="004102B7">
      <w:pPr>
        <w:pStyle w:val="Normlnweb"/>
        <w:numPr>
          <w:ilvl w:val="0"/>
          <w:numId w:val="32"/>
        </w:numPr>
        <w:spacing w:line="360" w:lineRule="auto"/>
        <w:jc w:val="both"/>
        <w:rPr>
          <w:rFonts w:ascii="Palatino Linotype" w:hAnsi="Palatino Linotype" w:cs="Arial"/>
          <w:color w:val="000000"/>
        </w:rPr>
      </w:pPr>
      <w:r>
        <w:rPr>
          <w:rFonts w:ascii="Palatino Linotype" w:hAnsi="Palatino Linotype" w:cs="Arial"/>
          <w:color w:val="000000"/>
        </w:rPr>
        <w:t>Reflexe a vzdělávání se</w:t>
      </w:r>
    </w:p>
    <w:p w14:paraId="7973AF0F" w14:textId="5478B2E9" w:rsidR="004F55A4" w:rsidRPr="00884330" w:rsidRDefault="006E57C1" w:rsidP="006E57C1">
      <w:pPr>
        <w:pStyle w:val="Normlnweb"/>
        <w:spacing w:line="360" w:lineRule="auto"/>
        <w:jc w:val="both"/>
        <w:rPr>
          <w:rFonts w:ascii="Palatino Linotype" w:hAnsi="Palatino Linotype" w:cs="Arial"/>
          <w:color w:val="000000"/>
          <w:u w:val="single"/>
        </w:rPr>
      </w:pPr>
      <w:r w:rsidRPr="00884330">
        <w:rPr>
          <w:rFonts w:ascii="Palatino Linotype" w:hAnsi="Palatino Linotype" w:cs="Arial"/>
          <w:color w:val="000000"/>
          <w:u w:val="single"/>
        </w:rPr>
        <w:t xml:space="preserve">T: </w:t>
      </w:r>
      <w:r w:rsidR="004F55A4" w:rsidRPr="00884330">
        <w:rPr>
          <w:rFonts w:ascii="Palatino Linotype" w:hAnsi="Palatino Linotype" w:cs="Arial"/>
          <w:color w:val="000000"/>
          <w:u w:val="single"/>
        </w:rPr>
        <w:t>Jak často se setkáváte s pozitivními výsledky a jaké jsou nejčastější výzvy při dosahování těchto výsledků?</w:t>
      </w:r>
    </w:p>
    <w:p w14:paraId="4AEE3732" w14:textId="4AB5738B" w:rsidR="00E9490F" w:rsidRDefault="00E9490F" w:rsidP="006E57C1">
      <w:pPr>
        <w:pStyle w:val="Normlnweb"/>
        <w:spacing w:line="360" w:lineRule="auto"/>
        <w:jc w:val="both"/>
        <w:rPr>
          <w:rFonts w:ascii="Palatino Linotype" w:hAnsi="Palatino Linotype" w:cs="Arial"/>
          <w:i/>
          <w:iCs/>
          <w:color w:val="000000"/>
        </w:rPr>
      </w:pPr>
      <w:r>
        <w:rPr>
          <w:rFonts w:ascii="Palatino Linotype" w:hAnsi="Palatino Linotype" w:cs="Arial"/>
          <w:color w:val="000000"/>
        </w:rPr>
        <w:t>S1:</w:t>
      </w:r>
      <w:r w:rsidR="00CD19DB">
        <w:rPr>
          <w:rFonts w:ascii="Palatino Linotype" w:hAnsi="Palatino Linotype" w:cs="Arial"/>
          <w:color w:val="000000"/>
        </w:rPr>
        <w:t xml:space="preserve"> </w:t>
      </w:r>
      <w:r w:rsidR="00D647C0" w:rsidRPr="00D647C0">
        <w:rPr>
          <w:rFonts w:ascii="Palatino Linotype" w:hAnsi="Palatino Linotype" w:cs="Arial"/>
          <w:i/>
          <w:iCs/>
          <w:color w:val="000000"/>
        </w:rPr>
        <w:t>„</w:t>
      </w:r>
      <w:r w:rsidR="00A337EC" w:rsidRPr="00D647C0">
        <w:rPr>
          <w:rFonts w:ascii="Palatino Linotype" w:hAnsi="Palatino Linotype" w:cs="Arial"/>
          <w:i/>
          <w:iCs/>
          <w:color w:val="000000"/>
        </w:rPr>
        <w:t>…pozitivní výsledky jsou pro mě a pro celý tým důkazem toho, že naše práce má smysl a že jsme schopni ovlivnit životy ohrožených dětí a jejich rodin k lepšímu</w:t>
      </w:r>
      <w:r w:rsidR="00D647C0" w:rsidRPr="00D647C0">
        <w:rPr>
          <w:rFonts w:ascii="Palatino Linotype" w:hAnsi="Palatino Linotype" w:cs="Arial"/>
          <w:i/>
          <w:iCs/>
          <w:color w:val="000000"/>
        </w:rPr>
        <w:t>…a setkávám se s tím celkem pravidelně.“</w:t>
      </w:r>
    </w:p>
    <w:p w14:paraId="09E3D26A" w14:textId="17F18C78" w:rsidR="00F25110" w:rsidRPr="00F25110" w:rsidRDefault="00320C6E" w:rsidP="006E57C1">
      <w:pPr>
        <w:pStyle w:val="Normlnweb"/>
        <w:spacing w:line="360" w:lineRule="auto"/>
        <w:jc w:val="both"/>
        <w:rPr>
          <w:rFonts w:ascii="Palatino Linotype" w:hAnsi="Palatino Linotype" w:cs="Arial"/>
          <w:color w:val="000000"/>
        </w:rPr>
      </w:pPr>
      <w:r>
        <w:rPr>
          <w:rFonts w:ascii="Palatino Linotype" w:hAnsi="Palatino Linotype" w:cs="Arial"/>
          <w:color w:val="000000"/>
        </w:rPr>
        <w:t>Na otázku výzev S1 odpověděla, že se shodují s</w:t>
      </w:r>
      <w:r w:rsidR="00EC419B">
        <w:rPr>
          <w:rFonts w:ascii="Palatino Linotype" w:hAnsi="Palatino Linotype" w:cs="Arial"/>
          <w:color w:val="000000"/>
        </w:rPr>
        <w:t> těmi, které uvedla v předchozí otázce (</w:t>
      </w:r>
      <w:r w:rsidR="00EC419B" w:rsidRPr="00EC419B">
        <w:rPr>
          <w:rFonts w:ascii="Palatino Linotype" w:hAnsi="Palatino Linotype" w:cs="Arial"/>
          <w:color w:val="000000"/>
        </w:rPr>
        <w:t>Jaké překážky a výzvy mohou bránit poskytování pomoci dítěti se syndromem CAN?)</w:t>
      </w:r>
    </w:p>
    <w:p w14:paraId="4FF22001" w14:textId="77777777" w:rsidR="001C5AE6" w:rsidRDefault="001C5AE6" w:rsidP="006E57C1">
      <w:pPr>
        <w:pStyle w:val="Normlnweb"/>
        <w:spacing w:line="360" w:lineRule="auto"/>
        <w:jc w:val="both"/>
        <w:rPr>
          <w:rFonts w:ascii="Palatino Linotype" w:hAnsi="Palatino Linotype" w:cs="Arial"/>
          <w:b/>
          <w:bCs/>
          <w:color w:val="000000"/>
        </w:rPr>
      </w:pPr>
    </w:p>
    <w:p w14:paraId="660FD532" w14:textId="75D0379B" w:rsidR="004F55A4" w:rsidRDefault="004F55A4" w:rsidP="003D54E6">
      <w:pPr>
        <w:pStyle w:val="Normlnweb"/>
        <w:numPr>
          <w:ilvl w:val="0"/>
          <w:numId w:val="37"/>
        </w:numPr>
        <w:spacing w:line="360" w:lineRule="auto"/>
        <w:jc w:val="both"/>
        <w:rPr>
          <w:rFonts w:ascii="Palatino Linotype" w:hAnsi="Palatino Linotype" w:cs="Arial"/>
          <w:color w:val="000000"/>
        </w:rPr>
      </w:pPr>
      <w:r>
        <w:rPr>
          <w:rFonts w:ascii="Palatino Linotype" w:hAnsi="Palatino Linotype" w:cs="Arial"/>
          <w:b/>
          <w:bCs/>
          <w:color w:val="000000"/>
        </w:rPr>
        <w:lastRenderedPageBreak/>
        <w:t>Z</w:t>
      </w:r>
      <w:r w:rsidRPr="00591ECD">
        <w:rPr>
          <w:rFonts w:ascii="Palatino Linotype" w:hAnsi="Palatino Linotype" w:cs="Arial"/>
          <w:b/>
          <w:bCs/>
          <w:color w:val="000000"/>
        </w:rPr>
        <w:t>apojení rodiny:</w:t>
      </w:r>
      <w:r w:rsidRPr="00591ECD">
        <w:rPr>
          <w:rFonts w:ascii="Palatino Linotype" w:hAnsi="Palatino Linotype" w:cs="Arial"/>
          <w:color w:val="000000"/>
        </w:rPr>
        <w:t xml:space="preserve"> </w:t>
      </w:r>
    </w:p>
    <w:p w14:paraId="0872DE05" w14:textId="4189CA3D" w:rsidR="004F55A4" w:rsidRPr="000C3256" w:rsidRDefault="006E57C1" w:rsidP="006E57C1">
      <w:pPr>
        <w:pStyle w:val="Normlnweb"/>
        <w:spacing w:line="360" w:lineRule="auto"/>
        <w:jc w:val="both"/>
        <w:rPr>
          <w:rFonts w:ascii="Palatino Linotype" w:hAnsi="Palatino Linotype" w:cs="Arial"/>
          <w:color w:val="000000"/>
          <w:u w:val="single"/>
        </w:rPr>
      </w:pPr>
      <w:r w:rsidRPr="000C3256">
        <w:rPr>
          <w:rFonts w:ascii="Palatino Linotype" w:hAnsi="Palatino Linotype" w:cs="Arial"/>
          <w:color w:val="000000"/>
          <w:u w:val="single"/>
        </w:rPr>
        <w:t xml:space="preserve">T: </w:t>
      </w:r>
      <w:r w:rsidR="004F55A4" w:rsidRPr="000C3256">
        <w:rPr>
          <w:rFonts w:ascii="Palatino Linotype" w:hAnsi="Palatino Linotype" w:cs="Arial"/>
          <w:color w:val="000000"/>
          <w:u w:val="single"/>
        </w:rPr>
        <w:t xml:space="preserve">Jak se snažíte zapojit rodinu dítěte do procesu pomoci a jaké jsou nejčastější výzvy v této oblasti? </w:t>
      </w:r>
    </w:p>
    <w:p w14:paraId="690A9DA9" w14:textId="5A612682" w:rsidR="00E9490F" w:rsidRDefault="00E9490F" w:rsidP="006E57C1">
      <w:pPr>
        <w:pStyle w:val="Normlnweb"/>
        <w:spacing w:line="360" w:lineRule="auto"/>
        <w:jc w:val="both"/>
        <w:rPr>
          <w:rFonts w:ascii="Palatino Linotype" w:hAnsi="Palatino Linotype" w:cs="Arial"/>
          <w:i/>
          <w:iCs/>
          <w:color w:val="000000"/>
        </w:rPr>
      </w:pPr>
      <w:r>
        <w:rPr>
          <w:rFonts w:ascii="Palatino Linotype" w:hAnsi="Palatino Linotype" w:cs="Arial"/>
          <w:color w:val="000000"/>
        </w:rPr>
        <w:t>S1:</w:t>
      </w:r>
      <w:r w:rsidR="001C5AE6">
        <w:rPr>
          <w:rFonts w:ascii="Palatino Linotype" w:hAnsi="Palatino Linotype" w:cs="Arial"/>
          <w:color w:val="000000"/>
        </w:rPr>
        <w:t xml:space="preserve"> </w:t>
      </w:r>
      <w:r w:rsidR="00497B96" w:rsidRPr="00285FB4">
        <w:rPr>
          <w:rFonts w:ascii="Palatino Linotype" w:hAnsi="Palatino Linotype" w:cs="Arial"/>
          <w:i/>
          <w:iCs/>
          <w:color w:val="000000"/>
        </w:rPr>
        <w:t>„</w:t>
      </w:r>
      <w:r w:rsidR="00FF148D" w:rsidRPr="00285FB4">
        <w:rPr>
          <w:rFonts w:ascii="Palatino Linotype" w:hAnsi="Palatino Linotype" w:cs="Arial"/>
          <w:i/>
          <w:iCs/>
          <w:color w:val="000000"/>
        </w:rPr>
        <w:t>…</w:t>
      </w:r>
      <w:r w:rsidR="00497B96" w:rsidRPr="00285FB4">
        <w:rPr>
          <w:rFonts w:ascii="Palatino Linotype" w:hAnsi="Palatino Linotype" w:cs="Arial"/>
          <w:i/>
          <w:iCs/>
          <w:color w:val="000000"/>
        </w:rPr>
        <w:t>Zapojení rodiny do procesu je klíčová pro úspěch intervenčních opatření a dosažení pozitivních výsledků a jako sociální pracovnice zaměřená na syndrom CAN se snažím aktivně zapojovat rodinu dítěte do celého procesu</w:t>
      </w:r>
      <w:r w:rsidR="00285FB4" w:rsidRPr="00285FB4">
        <w:rPr>
          <w:rFonts w:ascii="Palatino Linotype" w:hAnsi="Palatino Linotype" w:cs="Arial"/>
          <w:i/>
          <w:iCs/>
          <w:color w:val="000000"/>
        </w:rPr>
        <w:t>.“</w:t>
      </w:r>
    </w:p>
    <w:p w14:paraId="042D9C0E" w14:textId="759AB949" w:rsidR="00EE1F23" w:rsidRDefault="001230EC" w:rsidP="006E57C1">
      <w:pPr>
        <w:pStyle w:val="Normlnweb"/>
        <w:spacing w:line="360" w:lineRule="auto"/>
        <w:jc w:val="both"/>
        <w:rPr>
          <w:rFonts w:ascii="Palatino Linotype" w:hAnsi="Palatino Linotype" w:cs="Arial"/>
          <w:color w:val="000000"/>
        </w:rPr>
      </w:pPr>
      <w:r>
        <w:rPr>
          <w:rFonts w:ascii="Palatino Linotype" w:hAnsi="Palatino Linotype" w:cs="Arial"/>
          <w:i/>
          <w:iCs/>
          <w:color w:val="000000"/>
        </w:rPr>
        <w:t>„</w:t>
      </w:r>
      <w:r w:rsidR="00DC2774">
        <w:rPr>
          <w:rFonts w:ascii="Palatino Linotype" w:hAnsi="Palatino Linotype" w:cs="Arial"/>
          <w:i/>
          <w:iCs/>
          <w:color w:val="000000"/>
        </w:rPr>
        <w:t>Jak se snažíme zapojit rodinu</w:t>
      </w:r>
      <w:r>
        <w:rPr>
          <w:rFonts w:ascii="Palatino Linotype" w:hAnsi="Palatino Linotype" w:cs="Arial"/>
          <w:i/>
          <w:iCs/>
          <w:color w:val="000000"/>
        </w:rPr>
        <w:t xml:space="preserve"> do procesu pomoci?“ </w:t>
      </w:r>
      <w:r w:rsidRPr="001230EC">
        <w:rPr>
          <w:rFonts w:ascii="Palatino Linotype" w:hAnsi="Palatino Linotype" w:cs="Arial"/>
          <w:color w:val="000000"/>
        </w:rPr>
        <w:t>Zde jsou uvedeny některé zkušenosti:</w:t>
      </w:r>
    </w:p>
    <w:p w14:paraId="19992FCD" w14:textId="09BD7889" w:rsidR="001230EC" w:rsidRPr="00B4346B" w:rsidRDefault="000B069F" w:rsidP="000B069F">
      <w:pPr>
        <w:pStyle w:val="Normlnweb"/>
        <w:numPr>
          <w:ilvl w:val="0"/>
          <w:numId w:val="33"/>
        </w:numPr>
        <w:spacing w:line="360" w:lineRule="auto"/>
        <w:jc w:val="both"/>
        <w:rPr>
          <w:rFonts w:ascii="Palatino Linotype" w:hAnsi="Palatino Linotype" w:cs="Arial"/>
          <w:color w:val="000000"/>
        </w:rPr>
      </w:pPr>
      <w:r w:rsidRPr="00B4346B">
        <w:rPr>
          <w:rFonts w:ascii="Palatino Linotype" w:hAnsi="Palatino Linotype" w:cs="Arial"/>
          <w:color w:val="000000"/>
        </w:rPr>
        <w:t>Vytvoření důvěry a respektu</w:t>
      </w:r>
    </w:p>
    <w:p w14:paraId="6D21EABF" w14:textId="505A09D4" w:rsidR="006505BF" w:rsidRPr="00B4346B" w:rsidRDefault="006505BF" w:rsidP="000B069F">
      <w:pPr>
        <w:pStyle w:val="Normlnweb"/>
        <w:numPr>
          <w:ilvl w:val="0"/>
          <w:numId w:val="33"/>
        </w:numPr>
        <w:spacing w:line="360" w:lineRule="auto"/>
        <w:jc w:val="both"/>
        <w:rPr>
          <w:rFonts w:ascii="Palatino Linotype" w:hAnsi="Palatino Linotype" w:cs="Arial"/>
          <w:color w:val="000000"/>
        </w:rPr>
      </w:pPr>
      <w:r w:rsidRPr="00B4346B">
        <w:rPr>
          <w:rFonts w:ascii="Palatino Linotype" w:hAnsi="Palatino Linotype" w:cs="Arial"/>
          <w:color w:val="000000"/>
        </w:rPr>
        <w:t>Komunikace a sdílení informací</w:t>
      </w:r>
    </w:p>
    <w:p w14:paraId="42EFF8F7" w14:textId="212DD212" w:rsidR="006505BF" w:rsidRPr="00B4346B" w:rsidRDefault="00AD24A2" w:rsidP="000B069F">
      <w:pPr>
        <w:pStyle w:val="Normlnweb"/>
        <w:numPr>
          <w:ilvl w:val="0"/>
          <w:numId w:val="33"/>
        </w:numPr>
        <w:spacing w:line="360" w:lineRule="auto"/>
        <w:jc w:val="both"/>
        <w:rPr>
          <w:rFonts w:ascii="Palatino Linotype" w:hAnsi="Palatino Linotype" w:cs="Arial"/>
          <w:color w:val="000000"/>
        </w:rPr>
      </w:pPr>
      <w:r w:rsidRPr="00B4346B">
        <w:rPr>
          <w:rFonts w:ascii="Palatino Linotype" w:hAnsi="Palatino Linotype" w:cs="Arial"/>
          <w:color w:val="000000"/>
        </w:rPr>
        <w:t>Podpora rodičovských dovedností</w:t>
      </w:r>
    </w:p>
    <w:p w14:paraId="795F9DCA" w14:textId="56DCB675" w:rsidR="00AD24A2" w:rsidRPr="00B4346B" w:rsidRDefault="00AD24A2" w:rsidP="000B069F">
      <w:pPr>
        <w:pStyle w:val="Normlnweb"/>
        <w:numPr>
          <w:ilvl w:val="0"/>
          <w:numId w:val="33"/>
        </w:numPr>
        <w:spacing w:line="360" w:lineRule="auto"/>
        <w:jc w:val="both"/>
        <w:rPr>
          <w:rFonts w:ascii="Palatino Linotype" w:hAnsi="Palatino Linotype" w:cs="Arial"/>
          <w:color w:val="000000"/>
        </w:rPr>
      </w:pPr>
      <w:r w:rsidRPr="00B4346B">
        <w:rPr>
          <w:rFonts w:ascii="Palatino Linotype" w:hAnsi="Palatino Linotype" w:cs="Arial"/>
          <w:color w:val="000000"/>
        </w:rPr>
        <w:t>Zahrnutí rodiny do rozhodovacího procesu</w:t>
      </w:r>
    </w:p>
    <w:p w14:paraId="74A114E5" w14:textId="64288BFA" w:rsidR="00AD24A2" w:rsidRPr="00B4346B" w:rsidRDefault="00B4346B" w:rsidP="000B069F">
      <w:pPr>
        <w:pStyle w:val="Normlnweb"/>
        <w:numPr>
          <w:ilvl w:val="0"/>
          <w:numId w:val="33"/>
        </w:numPr>
        <w:spacing w:line="360" w:lineRule="auto"/>
        <w:jc w:val="both"/>
        <w:rPr>
          <w:rFonts w:ascii="Palatino Linotype" w:hAnsi="Palatino Linotype" w:cs="Arial"/>
          <w:color w:val="000000"/>
        </w:rPr>
      </w:pPr>
      <w:r w:rsidRPr="00B4346B">
        <w:rPr>
          <w:rFonts w:ascii="Palatino Linotype" w:hAnsi="Palatino Linotype" w:cs="Arial"/>
          <w:color w:val="000000"/>
        </w:rPr>
        <w:t>Vyhledání vhodných zdrojů a podpory</w:t>
      </w:r>
    </w:p>
    <w:p w14:paraId="4F98289E" w14:textId="509475B2" w:rsidR="00285FB4" w:rsidRPr="000D1156" w:rsidRDefault="000D1156" w:rsidP="006E57C1">
      <w:pPr>
        <w:pStyle w:val="Normlnweb"/>
        <w:spacing w:line="360" w:lineRule="auto"/>
        <w:jc w:val="both"/>
        <w:rPr>
          <w:rFonts w:ascii="Palatino Linotype" w:hAnsi="Palatino Linotype" w:cs="Arial"/>
          <w:color w:val="000000"/>
        </w:rPr>
      </w:pPr>
      <w:r>
        <w:rPr>
          <w:rFonts w:ascii="Palatino Linotype" w:hAnsi="Palatino Linotype" w:cs="Arial"/>
          <w:color w:val="000000"/>
        </w:rPr>
        <w:t xml:space="preserve">Jako nejčastější výzvy S1 uvedla </w:t>
      </w:r>
      <w:r w:rsidRPr="00EE1F23">
        <w:rPr>
          <w:rFonts w:ascii="Palatino Linotype" w:hAnsi="Palatino Linotype" w:cs="Arial"/>
          <w:i/>
          <w:iCs/>
          <w:color w:val="000000"/>
        </w:rPr>
        <w:t>„</w:t>
      </w:r>
      <w:r w:rsidR="00EE1F23" w:rsidRPr="00EE1F23">
        <w:rPr>
          <w:rFonts w:ascii="Palatino Linotype" w:hAnsi="Palatino Linotype" w:cs="Arial"/>
          <w:i/>
          <w:iCs/>
          <w:color w:val="000000"/>
        </w:rPr>
        <w:t>…obvykle nedostatek důvěry mezi pracovníky a rodinou, nedostatek motivace nebo schopnosti rodiny spolupracovat a také rozdíly v očekáváních a prioritách mezi pracovníky a rodinou.“</w:t>
      </w:r>
    </w:p>
    <w:p w14:paraId="70F191F3" w14:textId="77777777" w:rsidR="000C3256" w:rsidRDefault="000C3256" w:rsidP="006E57C1">
      <w:pPr>
        <w:pStyle w:val="Normlnweb"/>
        <w:spacing w:line="360" w:lineRule="auto"/>
        <w:jc w:val="both"/>
        <w:rPr>
          <w:rFonts w:ascii="Palatino Linotype" w:hAnsi="Palatino Linotype" w:cs="Arial"/>
          <w:color w:val="000000"/>
          <w:u w:val="single"/>
        </w:rPr>
      </w:pPr>
    </w:p>
    <w:p w14:paraId="39BC2D26" w14:textId="134C4B4D" w:rsidR="004F55A4" w:rsidRPr="00AE3C1F" w:rsidRDefault="006E57C1" w:rsidP="006E57C1">
      <w:pPr>
        <w:pStyle w:val="Normlnweb"/>
        <w:spacing w:line="360" w:lineRule="auto"/>
        <w:jc w:val="both"/>
        <w:rPr>
          <w:rFonts w:ascii="Palatino Linotype" w:hAnsi="Palatino Linotype" w:cs="Arial"/>
          <w:color w:val="000000"/>
          <w:u w:val="single"/>
        </w:rPr>
      </w:pPr>
      <w:r w:rsidRPr="00AE3C1F">
        <w:rPr>
          <w:rFonts w:ascii="Palatino Linotype" w:hAnsi="Palatino Linotype" w:cs="Arial"/>
          <w:color w:val="000000"/>
          <w:u w:val="single"/>
        </w:rPr>
        <w:t xml:space="preserve">T: </w:t>
      </w:r>
      <w:r w:rsidR="004F55A4" w:rsidRPr="00AE3C1F">
        <w:rPr>
          <w:rFonts w:ascii="Palatino Linotype" w:hAnsi="Palatino Linotype" w:cs="Arial"/>
          <w:color w:val="000000"/>
          <w:u w:val="single"/>
        </w:rPr>
        <w:t>Jaká je role rodiny při řešení situací se syndromem CAN?</w:t>
      </w:r>
    </w:p>
    <w:p w14:paraId="5E4830D1" w14:textId="4AA9D6CC" w:rsidR="00E9490F" w:rsidRDefault="00E9490F" w:rsidP="006E57C1">
      <w:pPr>
        <w:pStyle w:val="Normlnweb"/>
        <w:spacing w:line="360" w:lineRule="auto"/>
        <w:jc w:val="both"/>
        <w:rPr>
          <w:rFonts w:ascii="Palatino Linotype" w:hAnsi="Palatino Linotype" w:cs="Arial"/>
          <w:i/>
          <w:iCs/>
          <w:color w:val="000000"/>
        </w:rPr>
      </w:pPr>
      <w:r>
        <w:rPr>
          <w:rFonts w:ascii="Palatino Linotype" w:hAnsi="Palatino Linotype" w:cs="Arial"/>
          <w:color w:val="000000"/>
        </w:rPr>
        <w:t>S1:</w:t>
      </w:r>
      <w:r w:rsidR="004F163B">
        <w:rPr>
          <w:rFonts w:ascii="Palatino Linotype" w:hAnsi="Palatino Linotype" w:cs="Arial"/>
          <w:color w:val="000000"/>
        </w:rPr>
        <w:t xml:space="preserve"> </w:t>
      </w:r>
      <w:r w:rsidR="00CB13E4" w:rsidRPr="00F44856">
        <w:rPr>
          <w:rFonts w:ascii="Palatino Linotype" w:hAnsi="Palatino Linotype" w:cs="Arial"/>
          <w:i/>
          <w:iCs/>
          <w:color w:val="000000"/>
        </w:rPr>
        <w:t>„…jsem pevně přesvědčena</w:t>
      </w:r>
      <w:r w:rsidR="00B84A12" w:rsidRPr="00F44856">
        <w:rPr>
          <w:rFonts w:ascii="Palatino Linotype" w:hAnsi="Palatino Linotype" w:cs="Arial"/>
          <w:i/>
          <w:iCs/>
          <w:color w:val="000000"/>
        </w:rPr>
        <w:t xml:space="preserve"> o tom</w:t>
      </w:r>
      <w:r w:rsidR="00CB13E4" w:rsidRPr="00F44856">
        <w:rPr>
          <w:rFonts w:ascii="Palatino Linotype" w:hAnsi="Palatino Linotype" w:cs="Arial"/>
          <w:i/>
          <w:iCs/>
          <w:color w:val="000000"/>
        </w:rPr>
        <w:t xml:space="preserve">, že rodina hraje zásadní roli v procesu poskytování pomoci </w:t>
      </w:r>
      <w:r w:rsidR="00B84A12" w:rsidRPr="00F44856">
        <w:rPr>
          <w:rFonts w:ascii="Palatino Linotype" w:hAnsi="Palatino Linotype" w:cs="Arial"/>
          <w:i/>
          <w:iCs/>
          <w:color w:val="000000"/>
        </w:rPr>
        <w:t xml:space="preserve">ohroženému </w:t>
      </w:r>
      <w:r w:rsidR="00CB13E4" w:rsidRPr="00F44856">
        <w:rPr>
          <w:rFonts w:ascii="Palatino Linotype" w:hAnsi="Palatino Linotype" w:cs="Arial"/>
          <w:i/>
          <w:iCs/>
          <w:color w:val="000000"/>
        </w:rPr>
        <w:t xml:space="preserve">dítěti. </w:t>
      </w:r>
      <w:r w:rsidR="00B84A12" w:rsidRPr="00F44856">
        <w:rPr>
          <w:rFonts w:ascii="Palatino Linotype" w:hAnsi="Palatino Linotype" w:cs="Arial"/>
          <w:i/>
          <w:iCs/>
          <w:color w:val="000000"/>
        </w:rPr>
        <w:t>…r</w:t>
      </w:r>
      <w:r w:rsidR="00CB13E4" w:rsidRPr="00F44856">
        <w:rPr>
          <w:rFonts w:ascii="Palatino Linotype" w:hAnsi="Palatino Linotype" w:cs="Arial"/>
          <w:i/>
          <w:iCs/>
          <w:color w:val="000000"/>
        </w:rPr>
        <w:t>odinné prostředí m</w:t>
      </w:r>
      <w:r w:rsidR="00B84A12" w:rsidRPr="00F44856">
        <w:rPr>
          <w:rFonts w:ascii="Palatino Linotype" w:hAnsi="Palatino Linotype" w:cs="Arial"/>
          <w:i/>
          <w:iCs/>
          <w:color w:val="000000"/>
        </w:rPr>
        <w:t>á</w:t>
      </w:r>
      <w:r w:rsidR="00CB13E4" w:rsidRPr="00F44856">
        <w:rPr>
          <w:rFonts w:ascii="Palatino Linotype" w:hAnsi="Palatino Linotype" w:cs="Arial"/>
          <w:i/>
          <w:iCs/>
          <w:color w:val="000000"/>
        </w:rPr>
        <w:t xml:space="preserve"> obrovský vliv na celkový vývoj dítěte a jeho schopnost zvládat obtíže spojené se syndromem CAN</w:t>
      </w:r>
      <w:r w:rsidR="004B42D0">
        <w:rPr>
          <w:rFonts w:ascii="Palatino Linotype" w:hAnsi="Palatino Linotype" w:cs="Arial"/>
          <w:i/>
          <w:iCs/>
          <w:color w:val="000000"/>
        </w:rPr>
        <w:t>..</w:t>
      </w:r>
      <w:r w:rsidR="00CB13E4" w:rsidRPr="00F44856">
        <w:rPr>
          <w:rFonts w:ascii="Palatino Linotype" w:hAnsi="Palatino Linotype" w:cs="Arial"/>
          <w:i/>
          <w:iCs/>
          <w:color w:val="000000"/>
        </w:rPr>
        <w:t>.</w:t>
      </w:r>
      <w:r w:rsidR="00F44856" w:rsidRPr="00F44856">
        <w:rPr>
          <w:rFonts w:ascii="Palatino Linotype" w:hAnsi="Palatino Linotype" w:cs="Arial"/>
          <w:i/>
          <w:iCs/>
          <w:color w:val="000000"/>
        </w:rPr>
        <w:t>“</w:t>
      </w:r>
    </w:p>
    <w:p w14:paraId="56ECDD9E" w14:textId="77777777" w:rsidR="000C3256" w:rsidRDefault="000C3256" w:rsidP="006E57C1">
      <w:pPr>
        <w:pStyle w:val="Normlnweb"/>
        <w:spacing w:line="360" w:lineRule="auto"/>
        <w:jc w:val="both"/>
        <w:rPr>
          <w:rFonts w:ascii="Palatino Linotype" w:hAnsi="Palatino Linotype" w:cs="Arial"/>
          <w:color w:val="000000"/>
        </w:rPr>
      </w:pPr>
    </w:p>
    <w:p w14:paraId="655F47A4" w14:textId="77777777" w:rsidR="000C3256" w:rsidRDefault="000C3256" w:rsidP="006E57C1">
      <w:pPr>
        <w:pStyle w:val="Normlnweb"/>
        <w:spacing w:line="360" w:lineRule="auto"/>
        <w:jc w:val="both"/>
        <w:rPr>
          <w:rFonts w:ascii="Palatino Linotype" w:hAnsi="Palatino Linotype" w:cs="Arial"/>
          <w:color w:val="000000"/>
        </w:rPr>
      </w:pPr>
    </w:p>
    <w:p w14:paraId="71FDE39E" w14:textId="0EDFA787" w:rsidR="0092044B" w:rsidRDefault="0092044B" w:rsidP="006E57C1">
      <w:pPr>
        <w:pStyle w:val="Normlnweb"/>
        <w:spacing w:line="360" w:lineRule="auto"/>
        <w:jc w:val="both"/>
        <w:rPr>
          <w:rFonts w:ascii="Palatino Linotype" w:hAnsi="Palatino Linotype" w:cs="Arial"/>
          <w:color w:val="000000"/>
        </w:rPr>
      </w:pPr>
      <w:r w:rsidRPr="0092044B">
        <w:rPr>
          <w:rFonts w:ascii="Palatino Linotype" w:hAnsi="Palatino Linotype" w:cs="Arial"/>
          <w:color w:val="000000"/>
        </w:rPr>
        <w:lastRenderedPageBreak/>
        <w:t xml:space="preserve">Zde je několik </w:t>
      </w:r>
      <w:r w:rsidR="00327DD5">
        <w:rPr>
          <w:rFonts w:ascii="Palatino Linotype" w:hAnsi="Palatino Linotype" w:cs="Arial"/>
          <w:color w:val="000000"/>
        </w:rPr>
        <w:t>bodů</w:t>
      </w:r>
      <w:r w:rsidRPr="0092044B">
        <w:rPr>
          <w:rFonts w:ascii="Palatino Linotype" w:hAnsi="Palatino Linotype" w:cs="Arial"/>
          <w:color w:val="000000"/>
        </w:rPr>
        <w:t>, které podtrhávají důležitost role rodiny</w:t>
      </w:r>
      <w:r w:rsidR="00327DD5">
        <w:rPr>
          <w:rFonts w:ascii="Palatino Linotype" w:hAnsi="Palatino Linotype" w:cs="Arial"/>
          <w:color w:val="000000"/>
        </w:rPr>
        <w:t>:</w:t>
      </w:r>
    </w:p>
    <w:p w14:paraId="3D40CE25" w14:textId="77777777" w:rsidR="000C3256" w:rsidRPr="000C3256" w:rsidRDefault="000C3256" w:rsidP="000C3256">
      <w:pPr>
        <w:pStyle w:val="Normlnweb"/>
        <w:numPr>
          <w:ilvl w:val="0"/>
          <w:numId w:val="34"/>
        </w:numPr>
        <w:spacing w:line="360" w:lineRule="auto"/>
        <w:jc w:val="both"/>
        <w:rPr>
          <w:rFonts w:ascii="Palatino Linotype" w:hAnsi="Palatino Linotype" w:cs="Arial"/>
          <w:color w:val="000000"/>
        </w:rPr>
      </w:pPr>
      <w:r w:rsidRPr="000C3256">
        <w:rPr>
          <w:rFonts w:ascii="Palatino Linotype" w:hAnsi="Palatino Linotype" w:cs="Arial"/>
          <w:b/>
          <w:bCs/>
          <w:color w:val="000000"/>
        </w:rPr>
        <w:t>Primární zdroj podpory a bezpečí</w:t>
      </w:r>
      <w:r w:rsidRPr="000C3256">
        <w:rPr>
          <w:rFonts w:ascii="Palatino Linotype" w:hAnsi="Palatino Linotype" w:cs="Arial"/>
          <w:color w:val="000000"/>
        </w:rPr>
        <w:t>: Rodina je primárním zdrojem podpory a bezpečí pro dítě. Má klíčový vliv na jeho emocionální a sociální rozvoj. Proto je důležité, aby rodina byla schopna poskytnout dítěti podporu, porozumění a lásku, což je nezbytné pro jeho zvládání obtížných situací spojených se syndromem CAN.</w:t>
      </w:r>
    </w:p>
    <w:p w14:paraId="7A313C1A" w14:textId="77777777" w:rsidR="000C3256" w:rsidRPr="000C3256" w:rsidRDefault="000C3256" w:rsidP="000C3256">
      <w:pPr>
        <w:pStyle w:val="Normlnweb"/>
        <w:numPr>
          <w:ilvl w:val="0"/>
          <w:numId w:val="34"/>
        </w:numPr>
        <w:spacing w:line="360" w:lineRule="auto"/>
        <w:jc w:val="both"/>
        <w:rPr>
          <w:rFonts w:ascii="Palatino Linotype" w:hAnsi="Palatino Linotype" w:cs="Arial"/>
          <w:color w:val="000000"/>
        </w:rPr>
      </w:pPr>
      <w:r w:rsidRPr="000C3256">
        <w:rPr>
          <w:rFonts w:ascii="Palatino Linotype" w:hAnsi="Palatino Linotype" w:cs="Arial"/>
          <w:b/>
          <w:bCs/>
          <w:color w:val="000000"/>
        </w:rPr>
        <w:t>Kontext pro léčbu a terapii</w:t>
      </w:r>
      <w:r w:rsidRPr="000C3256">
        <w:rPr>
          <w:rFonts w:ascii="Palatino Linotype" w:hAnsi="Palatino Linotype" w:cs="Arial"/>
          <w:color w:val="000000"/>
        </w:rPr>
        <w:t>: Rodinné prostředí poskytuje kontext pro terapeutické intervence a léčbu dítěte. Rodinní členové mohou být klíčovými účastníky terapeutických sezení, rodinné terapie nebo programů zaměřených na posílení rodičovských dovedností. Společná práce rodiny a terapeuta může vést k lepšímu porozumění a řešení problémů, se kterými se dítě potýká.</w:t>
      </w:r>
    </w:p>
    <w:p w14:paraId="4DDBA968" w14:textId="77777777" w:rsidR="000C3256" w:rsidRPr="000C3256" w:rsidRDefault="000C3256" w:rsidP="000C3256">
      <w:pPr>
        <w:pStyle w:val="Normlnweb"/>
        <w:numPr>
          <w:ilvl w:val="0"/>
          <w:numId w:val="34"/>
        </w:numPr>
        <w:spacing w:line="360" w:lineRule="auto"/>
        <w:jc w:val="both"/>
        <w:rPr>
          <w:rFonts w:ascii="Palatino Linotype" w:hAnsi="Palatino Linotype" w:cs="Arial"/>
          <w:color w:val="000000"/>
        </w:rPr>
      </w:pPr>
      <w:r w:rsidRPr="000C3256">
        <w:rPr>
          <w:rFonts w:ascii="Palatino Linotype" w:hAnsi="Palatino Linotype" w:cs="Arial"/>
          <w:b/>
          <w:bCs/>
          <w:color w:val="000000"/>
        </w:rPr>
        <w:t>Identifikace a řešení rodinných problémů</w:t>
      </w:r>
      <w:r w:rsidRPr="000C3256">
        <w:rPr>
          <w:rFonts w:ascii="Palatino Linotype" w:hAnsi="Palatino Linotype" w:cs="Arial"/>
          <w:color w:val="000000"/>
        </w:rPr>
        <w:t>: Syndrom CAN často souvisí s rodinnými problémy, jako jsou například rodinné konflikty, nedostatek podpory nebo závislost na látkách. Rodina je klíčovým prostředím pro identifikaci těchto problémů a jejich řešení. Podpora rodiny v procesu řešení těchto problémů může vést k celkovému zlepšení životní situace dítěte.</w:t>
      </w:r>
    </w:p>
    <w:p w14:paraId="7EFECD46" w14:textId="3106FE5D" w:rsidR="000C3256" w:rsidRPr="000C3256" w:rsidRDefault="000C3256" w:rsidP="000C3256">
      <w:pPr>
        <w:pStyle w:val="Normlnweb"/>
        <w:numPr>
          <w:ilvl w:val="0"/>
          <w:numId w:val="34"/>
        </w:numPr>
        <w:spacing w:line="360" w:lineRule="auto"/>
        <w:jc w:val="both"/>
        <w:rPr>
          <w:rFonts w:ascii="Palatino Linotype" w:hAnsi="Palatino Linotype" w:cs="Arial"/>
          <w:color w:val="000000"/>
        </w:rPr>
      </w:pPr>
      <w:r w:rsidRPr="000C3256">
        <w:rPr>
          <w:rFonts w:ascii="Palatino Linotype" w:hAnsi="Palatino Linotype" w:cs="Arial"/>
          <w:b/>
          <w:bCs/>
          <w:color w:val="000000"/>
        </w:rPr>
        <w:t>Podpora a návrat dítěte do rodiny</w:t>
      </w:r>
      <w:r w:rsidRPr="000C3256">
        <w:rPr>
          <w:rFonts w:ascii="Palatino Linotype" w:hAnsi="Palatino Linotype" w:cs="Arial"/>
          <w:color w:val="000000"/>
        </w:rPr>
        <w:t>: V případech, kdy je dítě odebráno z rodiny kvůli syndromu CAN je klíčové, aby rodina aktivně spolupracovala na procesu obnovy a návratu dítěte zpět do rodinného prostředí. Rodina může hrát rozhodující roli při poskytování podpory a stabilitu, která je nezbytná pro úspěšnou reintegraci dítěte.</w:t>
      </w:r>
    </w:p>
    <w:p w14:paraId="337C82F5" w14:textId="489DD8A1" w:rsidR="00F44856" w:rsidRPr="00327DD5" w:rsidRDefault="000C3256" w:rsidP="006E57C1">
      <w:pPr>
        <w:pStyle w:val="Normlnweb"/>
        <w:numPr>
          <w:ilvl w:val="0"/>
          <w:numId w:val="34"/>
        </w:numPr>
        <w:spacing w:line="360" w:lineRule="auto"/>
        <w:jc w:val="both"/>
        <w:rPr>
          <w:rFonts w:ascii="Palatino Linotype" w:hAnsi="Palatino Linotype" w:cs="Arial"/>
          <w:color w:val="000000"/>
        </w:rPr>
      </w:pPr>
      <w:r w:rsidRPr="000C3256">
        <w:rPr>
          <w:rFonts w:ascii="Palatino Linotype" w:hAnsi="Palatino Linotype" w:cs="Arial"/>
          <w:b/>
          <w:bCs/>
          <w:color w:val="000000"/>
        </w:rPr>
        <w:t>Edukace a prevence</w:t>
      </w:r>
      <w:r w:rsidRPr="000C3256">
        <w:rPr>
          <w:rFonts w:ascii="Palatino Linotype" w:hAnsi="Palatino Linotype" w:cs="Arial"/>
          <w:color w:val="000000"/>
        </w:rPr>
        <w:t>: Rodina je také důležitým cílem edukace a prevence syndromu CAN. Poskytování rodinám informací o příznacích a důsledcích syndromu CAN, o zdrojích pomoci a o způsobech prevence může přispět k prevenci budoucího zneužívání a zanedbávání dětí.</w:t>
      </w:r>
    </w:p>
    <w:p w14:paraId="031CE1A7" w14:textId="77777777" w:rsidR="004F55A4" w:rsidRDefault="004F55A4" w:rsidP="003D54E6">
      <w:pPr>
        <w:pStyle w:val="Normlnweb"/>
        <w:numPr>
          <w:ilvl w:val="0"/>
          <w:numId w:val="36"/>
        </w:numPr>
        <w:spacing w:line="360" w:lineRule="auto"/>
        <w:jc w:val="both"/>
        <w:rPr>
          <w:rFonts w:ascii="Palatino Linotype" w:hAnsi="Palatino Linotype" w:cs="Arial"/>
          <w:color w:val="000000"/>
        </w:rPr>
      </w:pPr>
      <w:r w:rsidRPr="0096552B">
        <w:rPr>
          <w:rFonts w:ascii="Palatino Linotype" w:hAnsi="Palatino Linotype" w:cs="Arial"/>
          <w:b/>
          <w:bCs/>
          <w:color w:val="000000"/>
        </w:rPr>
        <w:lastRenderedPageBreak/>
        <w:t>Emocionální zátěž:</w:t>
      </w:r>
      <w:r w:rsidRPr="0096552B">
        <w:rPr>
          <w:rFonts w:ascii="Palatino Linotype" w:hAnsi="Palatino Linotype" w:cs="Arial"/>
          <w:color w:val="000000"/>
        </w:rPr>
        <w:t xml:space="preserve"> </w:t>
      </w:r>
    </w:p>
    <w:p w14:paraId="060964CA" w14:textId="650BC687" w:rsidR="004F55A4" w:rsidRPr="003460A9" w:rsidRDefault="006E57C1" w:rsidP="006E57C1">
      <w:pPr>
        <w:pStyle w:val="Normlnweb"/>
        <w:spacing w:line="360" w:lineRule="auto"/>
        <w:jc w:val="both"/>
        <w:rPr>
          <w:rFonts w:ascii="Palatino Linotype" w:hAnsi="Palatino Linotype" w:cs="Arial"/>
          <w:color w:val="000000"/>
          <w:u w:val="single"/>
        </w:rPr>
      </w:pPr>
      <w:r w:rsidRPr="003460A9">
        <w:rPr>
          <w:rFonts w:ascii="Palatino Linotype" w:hAnsi="Palatino Linotype" w:cs="Arial"/>
          <w:color w:val="000000"/>
          <w:u w:val="single"/>
        </w:rPr>
        <w:t xml:space="preserve">T: </w:t>
      </w:r>
      <w:r w:rsidR="004F55A4" w:rsidRPr="003460A9">
        <w:rPr>
          <w:rFonts w:ascii="Palatino Linotype" w:hAnsi="Palatino Linotype" w:cs="Arial"/>
          <w:color w:val="000000"/>
          <w:u w:val="single"/>
        </w:rPr>
        <w:t xml:space="preserve">Jak se vyrovnáváte s emocionální zátěží spojenou s prací s dětmi se syndromem CAN? </w:t>
      </w:r>
    </w:p>
    <w:p w14:paraId="12C4D156" w14:textId="0F8CEE5C" w:rsidR="00E9490F" w:rsidRDefault="00E9490F" w:rsidP="006E57C1">
      <w:pPr>
        <w:pStyle w:val="Normlnweb"/>
        <w:spacing w:line="360" w:lineRule="auto"/>
        <w:jc w:val="both"/>
        <w:rPr>
          <w:rFonts w:ascii="Palatino Linotype" w:hAnsi="Palatino Linotype" w:cs="Arial"/>
          <w:color w:val="000000"/>
        </w:rPr>
      </w:pPr>
      <w:r>
        <w:rPr>
          <w:rFonts w:ascii="Palatino Linotype" w:hAnsi="Palatino Linotype" w:cs="Arial"/>
          <w:color w:val="000000"/>
        </w:rPr>
        <w:t>S1:</w:t>
      </w:r>
      <w:r w:rsidR="00195EB7">
        <w:rPr>
          <w:rFonts w:ascii="Palatino Linotype" w:hAnsi="Palatino Linotype" w:cs="Arial"/>
          <w:color w:val="000000"/>
        </w:rPr>
        <w:t xml:space="preserve"> </w:t>
      </w:r>
      <w:r w:rsidR="00195EB7" w:rsidRPr="00025144">
        <w:rPr>
          <w:rFonts w:ascii="Palatino Linotype" w:hAnsi="Palatino Linotype" w:cs="Arial"/>
          <w:i/>
          <w:iCs/>
          <w:color w:val="000000"/>
        </w:rPr>
        <w:t xml:space="preserve">„Práce s dětmi se syndromem CAN je </w:t>
      </w:r>
      <w:r w:rsidR="002B270F" w:rsidRPr="00025144">
        <w:rPr>
          <w:rFonts w:ascii="Palatino Linotype" w:hAnsi="Palatino Linotype" w:cs="Arial"/>
          <w:i/>
          <w:iCs/>
          <w:color w:val="000000"/>
        </w:rPr>
        <w:t xml:space="preserve">nesmírně důležitá, ale také </w:t>
      </w:r>
      <w:r w:rsidR="00CA5D9B" w:rsidRPr="00025144">
        <w:rPr>
          <w:rFonts w:ascii="Palatino Linotype" w:hAnsi="Palatino Linotype" w:cs="Arial"/>
          <w:i/>
          <w:iCs/>
          <w:color w:val="000000"/>
        </w:rPr>
        <w:t xml:space="preserve">samozřejmě </w:t>
      </w:r>
      <w:r w:rsidR="002B270F" w:rsidRPr="00025144">
        <w:rPr>
          <w:rFonts w:ascii="Palatino Linotype" w:hAnsi="Palatino Linotype" w:cs="Arial"/>
          <w:i/>
          <w:iCs/>
          <w:color w:val="000000"/>
        </w:rPr>
        <w:t>vyžaduje péči o vlastní emoční zdraví…je to</w:t>
      </w:r>
      <w:r w:rsidR="00195EB7" w:rsidRPr="00025144">
        <w:rPr>
          <w:rFonts w:ascii="Palatino Linotype" w:hAnsi="Palatino Linotype" w:cs="Arial"/>
          <w:i/>
          <w:iCs/>
          <w:color w:val="000000"/>
        </w:rPr>
        <w:t xml:space="preserve"> emocionálně náročn</w:t>
      </w:r>
      <w:r w:rsidR="002B270F" w:rsidRPr="00025144">
        <w:rPr>
          <w:rFonts w:ascii="Palatino Linotype" w:hAnsi="Palatino Linotype" w:cs="Arial"/>
          <w:i/>
          <w:iCs/>
          <w:color w:val="000000"/>
        </w:rPr>
        <w:t>é</w:t>
      </w:r>
      <w:r w:rsidR="002404BA" w:rsidRPr="00025144">
        <w:rPr>
          <w:rFonts w:ascii="Palatino Linotype" w:hAnsi="Palatino Linotype" w:cs="Arial"/>
          <w:i/>
          <w:iCs/>
          <w:color w:val="000000"/>
        </w:rPr>
        <w:t>…</w:t>
      </w:r>
      <w:r w:rsidR="00195EB7" w:rsidRPr="00025144">
        <w:rPr>
          <w:rFonts w:ascii="Palatino Linotype" w:hAnsi="Palatino Linotype" w:cs="Arial"/>
          <w:i/>
          <w:iCs/>
          <w:color w:val="000000"/>
        </w:rPr>
        <w:t>snažím</w:t>
      </w:r>
      <w:r w:rsidR="00CA7ED6" w:rsidRPr="00025144">
        <w:rPr>
          <w:rFonts w:ascii="Palatino Linotype" w:hAnsi="Palatino Linotype" w:cs="Arial"/>
          <w:i/>
          <w:iCs/>
          <w:color w:val="000000"/>
        </w:rPr>
        <w:t xml:space="preserve"> se</w:t>
      </w:r>
      <w:r w:rsidR="00195EB7" w:rsidRPr="00025144">
        <w:rPr>
          <w:rFonts w:ascii="Palatino Linotype" w:hAnsi="Palatino Linotype" w:cs="Arial"/>
          <w:i/>
          <w:iCs/>
          <w:color w:val="000000"/>
        </w:rPr>
        <w:t xml:space="preserve"> zachovat</w:t>
      </w:r>
      <w:r w:rsidR="00CA7ED6" w:rsidRPr="00025144">
        <w:rPr>
          <w:rFonts w:ascii="Palatino Linotype" w:hAnsi="Palatino Linotype" w:cs="Arial"/>
          <w:i/>
          <w:iCs/>
          <w:color w:val="000000"/>
        </w:rPr>
        <w:t xml:space="preserve"> si</w:t>
      </w:r>
      <w:r w:rsidR="00195EB7" w:rsidRPr="00025144">
        <w:rPr>
          <w:rFonts w:ascii="Palatino Linotype" w:hAnsi="Palatino Linotype" w:cs="Arial"/>
          <w:i/>
          <w:iCs/>
          <w:color w:val="000000"/>
        </w:rPr>
        <w:t xml:space="preserve"> svou vlastní pohodu a </w:t>
      </w:r>
      <w:r w:rsidR="00CA7ED6" w:rsidRPr="00025144">
        <w:rPr>
          <w:rFonts w:ascii="Palatino Linotype" w:hAnsi="Palatino Linotype" w:cs="Arial"/>
          <w:i/>
          <w:iCs/>
          <w:color w:val="000000"/>
        </w:rPr>
        <w:t xml:space="preserve">zároveň </w:t>
      </w:r>
      <w:r w:rsidR="00195EB7" w:rsidRPr="00025144">
        <w:rPr>
          <w:rFonts w:ascii="Palatino Linotype" w:hAnsi="Palatino Linotype" w:cs="Arial"/>
          <w:i/>
          <w:iCs/>
          <w:color w:val="000000"/>
        </w:rPr>
        <w:t>profesionální úroveň</w:t>
      </w:r>
      <w:r w:rsidR="00CA7ED6" w:rsidRPr="00025144">
        <w:rPr>
          <w:rFonts w:ascii="Palatino Linotype" w:hAnsi="Palatino Linotype" w:cs="Arial"/>
          <w:i/>
          <w:iCs/>
          <w:color w:val="000000"/>
        </w:rPr>
        <w:t>.“</w:t>
      </w:r>
    </w:p>
    <w:p w14:paraId="316C57CD" w14:textId="3F9AE7E2" w:rsidR="004F55A4" w:rsidRPr="003460A9" w:rsidRDefault="006E57C1" w:rsidP="006E57C1">
      <w:pPr>
        <w:pStyle w:val="Normlnweb"/>
        <w:spacing w:line="360" w:lineRule="auto"/>
        <w:jc w:val="both"/>
        <w:rPr>
          <w:rFonts w:ascii="Palatino Linotype" w:hAnsi="Palatino Linotype" w:cs="Arial"/>
          <w:color w:val="000000"/>
          <w:u w:val="single"/>
        </w:rPr>
      </w:pPr>
      <w:r w:rsidRPr="003460A9">
        <w:rPr>
          <w:rFonts w:ascii="Palatino Linotype" w:hAnsi="Palatino Linotype" w:cs="Arial"/>
          <w:color w:val="000000"/>
          <w:u w:val="single"/>
        </w:rPr>
        <w:t xml:space="preserve">T: </w:t>
      </w:r>
      <w:r w:rsidR="004F55A4" w:rsidRPr="003460A9">
        <w:rPr>
          <w:rFonts w:ascii="Palatino Linotype" w:hAnsi="Palatino Linotype" w:cs="Arial"/>
          <w:color w:val="000000"/>
          <w:u w:val="single"/>
        </w:rPr>
        <w:t>Jak se o sebe staráte a jak si udržujete vyváženost?</w:t>
      </w:r>
    </w:p>
    <w:p w14:paraId="10539B9D" w14:textId="4E864298" w:rsidR="00E9490F" w:rsidRPr="005B0353" w:rsidRDefault="00E9490F" w:rsidP="006E57C1">
      <w:pPr>
        <w:pStyle w:val="Normlnweb"/>
        <w:spacing w:line="360" w:lineRule="auto"/>
        <w:jc w:val="both"/>
        <w:rPr>
          <w:rFonts w:ascii="Palatino Linotype" w:hAnsi="Palatino Linotype" w:cs="Arial"/>
          <w:color w:val="000000"/>
        </w:rPr>
      </w:pPr>
      <w:r>
        <w:rPr>
          <w:rFonts w:ascii="Palatino Linotype" w:hAnsi="Palatino Linotype" w:cs="Arial"/>
          <w:color w:val="000000"/>
        </w:rPr>
        <w:t>S1:</w:t>
      </w:r>
      <w:r w:rsidR="00025144">
        <w:rPr>
          <w:rFonts w:ascii="Palatino Linotype" w:hAnsi="Palatino Linotype" w:cs="Arial"/>
          <w:color w:val="000000"/>
        </w:rPr>
        <w:t xml:space="preserve"> </w:t>
      </w:r>
      <w:r w:rsidR="00637AF1" w:rsidRPr="003460A9">
        <w:rPr>
          <w:rFonts w:ascii="Palatino Linotype" w:hAnsi="Palatino Linotype" w:cs="Arial"/>
          <w:i/>
          <w:iCs/>
          <w:color w:val="000000"/>
        </w:rPr>
        <w:t>„</w:t>
      </w:r>
      <w:r w:rsidR="00273D9A" w:rsidRPr="003460A9">
        <w:rPr>
          <w:rFonts w:ascii="Palatino Linotype" w:hAnsi="Palatino Linotype" w:cs="Arial"/>
          <w:i/>
          <w:iCs/>
          <w:color w:val="000000"/>
        </w:rPr>
        <w:t>snažím se o pravidelnou fyzickou aktivitu</w:t>
      </w:r>
      <w:r w:rsidR="001643A6" w:rsidRPr="003460A9">
        <w:rPr>
          <w:rFonts w:ascii="Palatino Linotype" w:hAnsi="Palatino Linotype" w:cs="Arial"/>
          <w:i/>
          <w:iCs/>
          <w:color w:val="000000"/>
        </w:rPr>
        <w:t>, třeba ráda jezdím na kole nebo chodím na procházky…poslední dobou mě celkem zaujala jóga (smích), ale nejsem žádný expert…</w:t>
      </w:r>
      <w:r w:rsidR="00E82792" w:rsidRPr="003460A9">
        <w:rPr>
          <w:rFonts w:ascii="Palatino Linotype" w:hAnsi="Palatino Linotype" w:cs="Arial"/>
          <w:i/>
          <w:iCs/>
          <w:color w:val="000000"/>
        </w:rPr>
        <w:t>nejdůležitější je pro mě asi čas s vlastní rodinou a přáteli</w:t>
      </w:r>
      <w:r w:rsidR="004A1813" w:rsidRPr="003460A9">
        <w:rPr>
          <w:rFonts w:ascii="Palatino Linotype" w:hAnsi="Palatino Linotype" w:cs="Arial"/>
          <w:i/>
          <w:iCs/>
          <w:color w:val="000000"/>
        </w:rPr>
        <w:t>, jejich podpora m</w:t>
      </w:r>
      <w:r w:rsidR="00790972" w:rsidRPr="003460A9">
        <w:rPr>
          <w:rFonts w:ascii="Palatino Linotype" w:hAnsi="Palatino Linotype" w:cs="Arial"/>
          <w:i/>
          <w:iCs/>
          <w:color w:val="000000"/>
        </w:rPr>
        <w:t>i dává sílu</w:t>
      </w:r>
      <w:r w:rsidR="004A1813" w:rsidRPr="003460A9">
        <w:rPr>
          <w:rFonts w:ascii="Palatino Linotype" w:hAnsi="Palatino Linotype" w:cs="Arial"/>
          <w:i/>
          <w:iCs/>
          <w:color w:val="000000"/>
        </w:rPr>
        <w:t xml:space="preserve">… a také </w:t>
      </w:r>
      <w:r w:rsidR="00CB3360" w:rsidRPr="003460A9">
        <w:rPr>
          <w:rFonts w:ascii="Palatino Linotype" w:hAnsi="Palatino Linotype" w:cs="Arial"/>
          <w:i/>
          <w:iCs/>
          <w:color w:val="000000"/>
        </w:rPr>
        <w:t>když mám možnost odletět k moři, to asi milujeme všichni</w:t>
      </w:r>
      <w:r w:rsidR="00B05FE4" w:rsidRPr="003460A9">
        <w:rPr>
          <w:rFonts w:ascii="Palatino Linotype" w:hAnsi="Palatino Linotype" w:cs="Arial"/>
          <w:i/>
          <w:iCs/>
          <w:color w:val="000000"/>
        </w:rPr>
        <w:t>, že?</w:t>
      </w:r>
      <w:r w:rsidR="00CB3360" w:rsidRPr="003460A9">
        <w:rPr>
          <w:rFonts w:ascii="Palatino Linotype" w:hAnsi="Palatino Linotype" w:cs="Arial"/>
          <w:i/>
          <w:iCs/>
          <w:color w:val="000000"/>
        </w:rPr>
        <w:t xml:space="preserve"> (smích)</w:t>
      </w:r>
      <w:r w:rsidR="00CF4C26" w:rsidRPr="003460A9">
        <w:rPr>
          <w:rFonts w:ascii="Palatino Linotype" w:hAnsi="Palatino Linotype" w:cs="Arial"/>
          <w:i/>
          <w:iCs/>
          <w:color w:val="000000"/>
        </w:rPr>
        <w:t>…také se</w:t>
      </w:r>
      <w:r w:rsidR="006C3565" w:rsidRPr="003460A9">
        <w:rPr>
          <w:rFonts w:ascii="Palatino Linotype" w:hAnsi="Palatino Linotype" w:cs="Arial"/>
          <w:i/>
          <w:iCs/>
          <w:color w:val="000000"/>
        </w:rPr>
        <w:t xml:space="preserve"> ale ne</w:t>
      </w:r>
      <w:r w:rsidR="00CF4C26" w:rsidRPr="003460A9">
        <w:rPr>
          <w:rFonts w:ascii="Palatino Linotype" w:hAnsi="Palatino Linotype" w:cs="Arial"/>
          <w:i/>
          <w:iCs/>
          <w:color w:val="000000"/>
        </w:rPr>
        <w:t>ustále vzdělávám a rozvíjím své dovednosti v oblasti sociální práce</w:t>
      </w:r>
      <w:r w:rsidR="006C3565" w:rsidRPr="003460A9">
        <w:rPr>
          <w:rFonts w:ascii="Palatino Linotype" w:hAnsi="Palatino Linotype" w:cs="Arial"/>
          <w:i/>
          <w:iCs/>
          <w:color w:val="000000"/>
        </w:rPr>
        <w:t>, protože tato práce mě opravdu baví a vidím v ní hlubší smysl, což je pro mě velmi důležité.</w:t>
      </w:r>
      <w:r w:rsidR="003460A9" w:rsidRPr="003460A9">
        <w:rPr>
          <w:rFonts w:ascii="Palatino Linotype" w:hAnsi="Palatino Linotype" w:cs="Arial"/>
          <w:i/>
          <w:iCs/>
          <w:color w:val="000000"/>
        </w:rPr>
        <w:t>“</w:t>
      </w:r>
    </w:p>
    <w:p w14:paraId="31800208" w14:textId="77777777" w:rsidR="004F55A4" w:rsidRDefault="004F55A4" w:rsidP="00033A28">
      <w:pPr>
        <w:spacing w:line="360" w:lineRule="auto"/>
        <w:jc w:val="both"/>
      </w:pPr>
    </w:p>
    <w:p w14:paraId="48EB03B4" w14:textId="77777777" w:rsidR="00884330" w:rsidRDefault="00884330" w:rsidP="00033A28">
      <w:pPr>
        <w:spacing w:line="360" w:lineRule="auto"/>
        <w:jc w:val="both"/>
      </w:pPr>
    </w:p>
    <w:p w14:paraId="60C9A909" w14:textId="77777777" w:rsidR="00884330" w:rsidRDefault="00884330" w:rsidP="00033A28">
      <w:pPr>
        <w:spacing w:line="360" w:lineRule="auto"/>
        <w:jc w:val="both"/>
      </w:pPr>
    </w:p>
    <w:p w14:paraId="0378A9BE" w14:textId="77777777" w:rsidR="00884330" w:rsidRDefault="00884330" w:rsidP="00033A28">
      <w:pPr>
        <w:spacing w:line="360" w:lineRule="auto"/>
        <w:jc w:val="both"/>
      </w:pPr>
    </w:p>
    <w:p w14:paraId="7AD3F088" w14:textId="77777777" w:rsidR="00884330" w:rsidRDefault="00884330" w:rsidP="00033A28">
      <w:pPr>
        <w:spacing w:line="360" w:lineRule="auto"/>
        <w:jc w:val="both"/>
      </w:pPr>
    </w:p>
    <w:p w14:paraId="61FFEDE7" w14:textId="77777777" w:rsidR="00884330" w:rsidRDefault="00884330" w:rsidP="00033A28">
      <w:pPr>
        <w:spacing w:line="360" w:lineRule="auto"/>
        <w:jc w:val="both"/>
      </w:pPr>
    </w:p>
    <w:p w14:paraId="3F2446D4" w14:textId="77777777" w:rsidR="00884330" w:rsidRDefault="00884330" w:rsidP="00033A28">
      <w:pPr>
        <w:spacing w:line="360" w:lineRule="auto"/>
        <w:jc w:val="both"/>
      </w:pPr>
    </w:p>
    <w:p w14:paraId="2E8FE447" w14:textId="77777777" w:rsidR="00884330" w:rsidRDefault="00884330" w:rsidP="00033A28">
      <w:pPr>
        <w:spacing w:line="360" w:lineRule="auto"/>
        <w:jc w:val="both"/>
      </w:pPr>
    </w:p>
    <w:p w14:paraId="50D23BD7" w14:textId="77777777" w:rsidR="00884330" w:rsidRDefault="00884330" w:rsidP="00033A28">
      <w:pPr>
        <w:spacing w:line="360" w:lineRule="auto"/>
        <w:jc w:val="both"/>
      </w:pPr>
    </w:p>
    <w:p w14:paraId="5B50CE9A" w14:textId="77777777" w:rsidR="00884330" w:rsidRDefault="00884330" w:rsidP="00033A28">
      <w:pPr>
        <w:spacing w:line="360" w:lineRule="auto"/>
        <w:jc w:val="both"/>
      </w:pPr>
    </w:p>
    <w:p w14:paraId="5A01BB46" w14:textId="77777777" w:rsidR="00884330" w:rsidRDefault="00884330" w:rsidP="00033A28">
      <w:pPr>
        <w:spacing w:line="360" w:lineRule="auto"/>
        <w:jc w:val="both"/>
      </w:pPr>
    </w:p>
    <w:p w14:paraId="64C929FD" w14:textId="77777777" w:rsidR="00884330" w:rsidRDefault="00884330" w:rsidP="00033A28">
      <w:pPr>
        <w:spacing w:line="360" w:lineRule="auto"/>
        <w:jc w:val="both"/>
      </w:pPr>
    </w:p>
    <w:p w14:paraId="4DF085B4" w14:textId="0827137D" w:rsidR="00884330" w:rsidRDefault="00884330" w:rsidP="00884330">
      <w:pPr>
        <w:spacing w:line="360" w:lineRule="auto"/>
        <w:jc w:val="both"/>
        <w:rPr>
          <w:b/>
          <w:bCs/>
          <w:i/>
          <w:iCs/>
        </w:rPr>
      </w:pPr>
      <w:r w:rsidRPr="00884330">
        <w:rPr>
          <w:u w:val="single"/>
        </w:rPr>
        <w:lastRenderedPageBreak/>
        <w:t>Dílčí výzkumná otázka</w:t>
      </w:r>
      <w:r w:rsidRPr="00884330">
        <w:t>:</w:t>
      </w:r>
      <w:r>
        <w:t xml:space="preserve"> </w:t>
      </w:r>
      <w:r w:rsidRPr="004A2793">
        <w:rPr>
          <w:b/>
          <w:bCs/>
          <w:i/>
          <w:iCs/>
        </w:rPr>
        <w:t>Jak sociální pracovnice OSPOD vnímají své kompetence v porovnání s legislativními normami?</w:t>
      </w:r>
    </w:p>
    <w:p w14:paraId="5BD2FD65" w14:textId="519C88EF" w:rsidR="00884330" w:rsidRDefault="00884330" w:rsidP="00884330">
      <w:pPr>
        <w:spacing w:line="360" w:lineRule="auto"/>
        <w:jc w:val="both"/>
      </w:pPr>
      <w:r>
        <w:t xml:space="preserve">Na dílčí výzkumnou otázku odpovídaly obě sociální pracovnice „S1“ i </w:t>
      </w:r>
      <w:r w:rsidR="00761CF5">
        <w:t>„</w:t>
      </w:r>
      <w:r>
        <w:t>P2</w:t>
      </w:r>
      <w:r w:rsidR="00761CF5">
        <w:t>“</w:t>
      </w:r>
      <w:r>
        <w:t>.</w:t>
      </w:r>
    </w:p>
    <w:p w14:paraId="484FE11C" w14:textId="52BE8114" w:rsidR="00884330" w:rsidRDefault="00884330" w:rsidP="00884330">
      <w:pPr>
        <w:spacing w:line="360" w:lineRule="auto"/>
        <w:jc w:val="both"/>
      </w:pPr>
      <w:r>
        <w:t>Rozhovor jsme započaly úvodní částí, kde jsme se navzájem představily, byl vysvětlen účel rozhovoru a následně mi sociální pracovnice udělil</w:t>
      </w:r>
      <w:r w:rsidR="00761CF5">
        <w:t>y</w:t>
      </w:r>
      <w:r>
        <w:t xml:space="preserve"> souhlas s pořízením rozhovoru a audiozáznamu. Následně</w:t>
      </w:r>
      <w:r w:rsidR="00063A94">
        <w:t xml:space="preserve"> </w:t>
      </w:r>
      <w:r>
        <w:t>jsme pokračovaly do hlavní časti rozhovoru.</w:t>
      </w:r>
    </w:p>
    <w:p w14:paraId="14AD45B7" w14:textId="5944E912" w:rsidR="003D54E6" w:rsidRDefault="00063A94" w:rsidP="00630BD7">
      <w:pPr>
        <w:pStyle w:val="Normlnweb"/>
        <w:rPr>
          <w:rFonts w:ascii="Palatino Linotype" w:hAnsi="Palatino Linotype" w:cs="Arial"/>
          <w:color w:val="000000"/>
        </w:rPr>
      </w:pPr>
      <w:r>
        <w:rPr>
          <w:rFonts w:ascii="Palatino Linotype" w:hAnsi="Palatino Linotype" w:cs="Arial"/>
          <w:b/>
          <w:bCs/>
          <w:color w:val="000000"/>
        </w:rPr>
        <w:t xml:space="preserve">Hlavní </w:t>
      </w:r>
      <w:r w:rsidR="003D54E6">
        <w:rPr>
          <w:rFonts w:ascii="Palatino Linotype" w:hAnsi="Palatino Linotype" w:cs="Arial"/>
          <w:b/>
          <w:bCs/>
          <w:color w:val="000000"/>
        </w:rPr>
        <w:t>část</w:t>
      </w:r>
      <w:r w:rsidR="00630BD7" w:rsidRPr="005B0353">
        <w:rPr>
          <w:rFonts w:ascii="Palatino Linotype" w:hAnsi="Palatino Linotype" w:cs="Arial"/>
          <w:color w:val="000000"/>
        </w:rPr>
        <w:t>:</w:t>
      </w:r>
    </w:p>
    <w:p w14:paraId="449B9B1A" w14:textId="77777777" w:rsidR="003D54E6" w:rsidRPr="001E7EED" w:rsidRDefault="003D54E6" w:rsidP="003D54E6">
      <w:pPr>
        <w:pStyle w:val="Odstavecseseznamem"/>
        <w:numPr>
          <w:ilvl w:val="0"/>
          <w:numId w:val="35"/>
        </w:numPr>
        <w:spacing w:line="360" w:lineRule="auto"/>
      </w:pPr>
      <w:r w:rsidRPr="003D54E6">
        <w:rPr>
          <w:b/>
          <w:bCs/>
        </w:rPr>
        <w:t>Vnímání vlastních kompetencí:</w:t>
      </w:r>
      <w:r w:rsidRPr="003D54E6">
        <w:rPr>
          <w:b/>
          <w:bCs/>
        </w:rPr>
        <w:br/>
      </w:r>
    </w:p>
    <w:p w14:paraId="209A182D" w14:textId="1683EE6A" w:rsidR="003D54E6" w:rsidRDefault="000677E3" w:rsidP="003D54E6">
      <w:pPr>
        <w:spacing w:line="360" w:lineRule="auto"/>
      </w:pPr>
      <w:r>
        <w:t xml:space="preserve">T: </w:t>
      </w:r>
      <w:r w:rsidR="003D54E6" w:rsidRPr="001E7EED">
        <w:rPr>
          <w:u w:val="single"/>
        </w:rPr>
        <w:t>Jak vnímáte své kompetence a dovednosti ve vaší práci, zejména pokud jde o ochranu práv dětí?</w:t>
      </w:r>
    </w:p>
    <w:p w14:paraId="6A14CE96" w14:textId="43DF1AF7" w:rsidR="00B16896" w:rsidRDefault="00B16896" w:rsidP="003D54E6">
      <w:pPr>
        <w:spacing w:line="360" w:lineRule="auto"/>
        <w:rPr>
          <w:i/>
          <w:iCs/>
        </w:rPr>
      </w:pPr>
      <w:r>
        <w:t>S1:</w:t>
      </w:r>
      <w:r w:rsidR="00EB4897">
        <w:t xml:space="preserve"> </w:t>
      </w:r>
      <w:r w:rsidR="00D1282E">
        <w:t>Věří, že má pevné základy</w:t>
      </w:r>
      <w:r w:rsidR="00D62110">
        <w:t xml:space="preserve"> ve znalostech o právech dětí a právních předpisech týkajících se </w:t>
      </w:r>
      <w:r w:rsidR="00886B5F">
        <w:t>ochrany dětí</w:t>
      </w:r>
      <w:r w:rsidR="00EB4897" w:rsidRPr="007A03FE">
        <w:rPr>
          <w:i/>
          <w:iCs/>
        </w:rPr>
        <w:t xml:space="preserve">. </w:t>
      </w:r>
      <w:r w:rsidR="002C34F5">
        <w:rPr>
          <w:i/>
          <w:iCs/>
        </w:rPr>
        <w:t>„</w:t>
      </w:r>
      <w:r w:rsidR="007A03FE" w:rsidRPr="007A03FE">
        <w:rPr>
          <w:i/>
          <w:iCs/>
        </w:rPr>
        <w:t>…p</w:t>
      </w:r>
      <w:r w:rsidR="00EB4897" w:rsidRPr="007A03FE">
        <w:rPr>
          <w:i/>
          <w:iCs/>
        </w:rPr>
        <w:t>racuji s citlivostí na individuální potřeby každého dítěte a snažím se zajistit, aby jejich práva byla respektována a chráněna ve všech situacích.</w:t>
      </w:r>
      <w:r w:rsidR="002C34F5">
        <w:rPr>
          <w:i/>
          <w:iCs/>
        </w:rPr>
        <w:t xml:space="preserve">“ </w:t>
      </w:r>
      <w:r w:rsidR="002C34F5">
        <w:t>Dále S1 uvádí, že má</w:t>
      </w:r>
      <w:r w:rsidR="009257BC">
        <w:t xml:space="preserve"> silné schopnosti efektivně komunikovat s</w:t>
      </w:r>
      <w:r w:rsidR="004D48D5">
        <w:t> </w:t>
      </w:r>
      <w:r w:rsidR="009257BC">
        <w:t>dětmi</w:t>
      </w:r>
      <w:r w:rsidR="004D48D5">
        <w:t>, rodinami a dalšími profesionály</w:t>
      </w:r>
      <w:r w:rsidR="00940CF7">
        <w:t xml:space="preserve"> a také vidí jako svou silnou stránku</w:t>
      </w:r>
      <w:r w:rsidR="00620FD1">
        <w:t> oblast rozhodování a řešení problémů.</w:t>
      </w:r>
      <w:r w:rsidR="005C47BE">
        <w:rPr>
          <w:i/>
          <w:iCs/>
        </w:rPr>
        <w:t xml:space="preserve"> </w:t>
      </w:r>
      <w:r w:rsidR="00620FD1" w:rsidRPr="00620FD1">
        <w:rPr>
          <w:i/>
          <w:iCs/>
        </w:rPr>
        <w:t>„…</w:t>
      </w:r>
      <w:r w:rsidR="00713CFF" w:rsidRPr="00620FD1">
        <w:rPr>
          <w:i/>
          <w:iCs/>
        </w:rPr>
        <w:t>tyto dovednosti</w:t>
      </w:r>
      <w:r w:rsidR="00EB4897" w:rsidRPr="00620FD1">
        <w:rPr>
          <w:i/>
          <w:iCs/>
        </w:rPr>
        <w:t xml:space="preserve"> jsem rozvinula prostřednictvím praxe a supervize, což mi umožňuje efektivně reagovat na různé výzvy a situace v práci.</w:t>
      </w:r>
      <w:r w:rsidR="007A03FE" w:rsidRPr="00620FD1">
        <w:rPr>
          <w:i/>
          <w:iCs/>
        </w:rPr>
        <w:t>“</w:t>
      </w:r>
    </w:p>
    <w:p w14:paraId="0E3DF2E4" w14:textId="77777777" w:rsidR="00673670" w:rsidRDefault="00673670" w:rsidP="003D54E6">
      <w:pPr>
        <w:spacing w:line="360" w:lineRule="auto"/>
      </w:pPr>
    </w:p>
    <w:p w14:paraId="7304A165" w14:textId="0AECE89B" w:rsidR="00B16896" w:rsidRPr="0072580B" w:rsidRDefault="00B16896" w:rsidP="003D54E6">
      <w:pPr>
        <w:spacing w:line="360" w:lineRule="auto"/>
        <w:rPr>
          <w:i/>
          <w:iCs/>
        </w:rPr>
      </w:pPr>
      <w:r>
        <w:t>P2:</w:t>
      </w:r>
      <w:r w:rsidR="007A03FE">
        <w:t xml:space="preserve"> </w:t>
      </w:r>
      <w:r w:rsidR="000A4E10" w:rsidRPr="0072580B">
        <w:rPr>
          <w:i/>
          <w:iCs/>
        </w:rPr>
        <w:t>„…</w:t>
      </w:r>
      <w:r w:rsidR="00EF162E" w:rsidRPr="0072580B">
        <w:rPr>
          <w:i/>
          <w:iCs/>
        </w:rPr>
        <w:t>pro mě je důležitá schopnost empatie a porozumění, kterou využívám při práci s dětmi a rodinami</w:t>
      </w:r>
      <w:r w:rsidR="000A4E10" w:rsidRPr="0072580B">
        <w:rPr>
          <w:i/>
          <w:iCs/>
        </w:rPr>
        <w:t xml:space="preserve"> …d</w:t>
      </w:r>
      <w:r w:rsidR="00EF162E" w:rsidRPr="0072580B">
        <w:rPr>
          <w:i/>
          <w:iCs/>
        </w:rPr>
        <w:t>okážu se vcítit do jejich situace a podpořit je v jejich potřebách a cílech</w:t>
      </w:r>
      <w:r w:rsidR="00A72C00" w:rsidRPr="0072580B">
        <w:rPr>
          <w:i/>
          <w:iCs/>
        </w:rPr>
        <w:t>.</w:t>
      </w:r>
      <w:r w:rsidR="002E1EA3">
        <w:rPr>
          <w:i/>
          <w:iCs/>
        </w:rPr>
        <w:t>“</w:t>
      </w:r>
      <w:r w:rsidR="002C1B80">
        <w:rPr>
          <w:i/>
          <w:iCs/>
        </w:rPr>
        <w:t xml:space="preserve"> </w:t>
      </w:r>
      <w:r w:rsidR="002C1B80">
        <w:t>Kromě empatie a porozumění P2</w:t>
      </w:r>
      <w:r w:rsidR="001860BA">
        <w:t xml:space="preserve"> vidí svou silnou stránku ve spolupráci</w:t>
      </w:r>
      <w:r w:rsidR="00AB41A4">
        <w:t xml:space="preserve"> s dalšími institucemi a profesionály. Jde jí výborně práce </w:t>
      </w:r>
      <w:r w:rsidR="008029A3">
        <w:t>v multidisciplinárním týmu</w:t>
      </w:r>
      <w:r w:rsidR="0094514D">
        <w:t xml:space="preserve"> a také </w:t>
      </w:r>
      <w:r w:rsidR="00B82759">
        <w:t>je dobrá v řešení konfliktů</w:t>
      </w:r>
      <w:r w:rsidR="00A72C00" w:rsidRPr="0072580B">
        <w:rPr>
          <w:i/>
          <w:iCs/>
        </w:rPr>
        <w:t xml:space="preserve"> </w:t>
      </w:r>
      <w:r w:rsidR="0094514D">
        <w:rPr>
          <w:i/>
          <w:iCs/>
        </w:rPr>
        <w:t>„</w:t>
      </w:r>
      <w:r w:rsidR="00A72C00" w:rsidRPr="0072580B">
        <w:rPr>
          <w:i/>
          <w:iCs/>
        </w:rPr>
        <w:t>…m</w:t>
      </w:r>
      <w:r w:rsidR="00EF162E" w:rsidRPr="0072580B">
        <w:rPr>
          <w:i/>
          <w:iCs/>
        </w:rPr>
        <w:t>oje schopnost řešení konfliktů mi umožňuje hledat kompromisy a optimální řešení pro všechny zúčastněné strany.</w:t>
      </w:r>
      <w:r w:rsidR="0072580B" w:rsidRPr="0072580B">
        <w:rPr>
          <w:i/>
          <w:iCs/>
        </w:rPr>
        <w:t>“</w:t>
      </w:r>
    </w:p>
    <w:p w14:paraId="2F147834" w14:textId="77777777" w:rsidR="003D54E6" w:rsidRPr="001E7EED" w:rsidRDefault="003D54E6" w:rsidP="003D54E6">
      <w:pPr>
        <w:spacing w:line="360" w:lineRule="auto"/>
      </w:pPr>
    </w:p>
    <w:p w14:paraId="529E471F" w14:textId="1F3AF284" w:rsidR="003D54E6" w:rsidRDefault="000677E3" w:rsidP="003D54E6">
      <w:pPr>
        <w:spacing w:line="360" w:lineRule="auto"/>
      </w:pPr>
      <w:r>
        <w:t xml:space="preserve">T: </w:t>
      </w:r>
      <w:r w:rsidR="003D54E6" w:rsidRPr="001E7EED">
        <w:rPr>
          <w:u w:val="single"/>
        </w:rPr>
        <w:t>Můžete uvést příklady situací, ve kterých jste považovala své kompetence za klíčové pro úspěšné řešení problémů spojených s ochranou dětí?</w:t>
      </w:r>
    </w:p>
    <w:p w14:paraId="11715851" w14:textId="7BEEFB5D" w:rsidR="00B16896" w:rsidRDefault="00B16896" w:rsidP="00B16896">
      <w:pPr>
        <w:spacing w:line="360" w:lineRule="auto"/>
        <w:rPr>
          <w:i/>
          <w:iCs/>
        </w:rPr>
      </w:pPr>
      <w:r>
        <w:t>S1:</w:t>
      </w:r>
      <w:r w:rsidR="00ED0954">
        <w:t xml:space="preserve"> </w:t>
      </w:r>
      <w:r w:rsidR="00ED0954" w:rsidRPr="00B32A89">
        <w:rPr>
          <w:i/>
          <w:iCs/>
        </w:rPr>
        <w:t xml:space="preserve">„Nedávno jsem pracovala na případu dívky trpící syndromem CAN, která byla vystavena dlouhodobému fyzickému a emocionálnímu zneužívání ve svém domácím prostředí. Byla to velmi citlivá situace, která vyžadovala okamžitou a efektivní intervenci. </w:t>
      </w:r>
      <w:r w:rsidR="00ED0954" w:rsidRPr="00E42D88">
        <w:t>Díky svým kompetencím v oblasti komunikace byla</w:t>
      </w:r>
      <w:r w:rsidR="00E42D88">
        <w:t xml:space="preserve"> S1</w:t>
      </w:r>
      <w:r w:rsidR="00ED0954" w:rsidRPr="00E42D88">
        <w:t xml:space="preserve"> schopna navázat důvěrný vztah s dívkou a získat důležité informace o situaci</w:t>
      </w:r>
      <w:r w:rsidR="00ED0954" w:rsidRPr="00B32A89">
        <w:rPr>
          <w:i/>
          <w:iCs/>
        </w:rPr>
        <w:t xml:space="preserve">. </w:t>
      </w:r>
      <w:r w:rsidR="00A55074">
        <w:rPr>
          <w:i/>
          <w:iCs/>
        </w:rPr>
        <w:t>„</w:t>
      </w:r>
      <w:r w:rsidR="00BF2CFF" w:rsidRPr="00B32A89">
        <w:rPr>
          <w:i/>
          <w:iCs/>
        </w:rPr>
        <w:t>…d</w:t>
      </w:r>
      <w:r w:rsidR="00ED0954" w:rsidRPr="00B32A89">
        <w:rPr>
          <w:i/>
          <w:iCs/>
        </w:rPr>
        <w:t>okázala jsem naslouchat jejím potřebám a obavám a poskytnout jí podporu a ochranu, kterou potřebovala.</w:t>
      </w:r>
      <w:r w:rsidR="00A55074">
        <w:rPr>
          <w:i/>
          <w:iCs/>
        </w:rPr>
        <w:t>“</w:t>
      </w:r>
      <w:r w:rsidR="00ED0954" w:rsidRPr="00B32A89">
        <w:rPr>
          <w:i/>
          <w:iCs/>
        </w:rPr>
        <w:t xml:space="preserve"> </w:t>
      </w:r>
      <w:r w:rsidR="00ED0954" w:rsidRPr="00A55074">
        <w:t>Dále úzce spolupracovala s dalšími profesionály a institucemi, aby zajistila bezpečné a stabilní prostředí pro dívku a pomohla jí najít dlouhodobé řešení její situac</w:t>
      </w:r>
      <w:r w:rsidR="00A55074">
        <w:t>e</w:t>
      </w:r>
      <w:r w:rsidR="00ED0954" w:rsidRPr="00A55074">
        <w:t>.</w:t>
      </w:r>
      <w:r w:rsidR="00ED0954" w:rsidRPr="00B32A89">
        <w:rPr>
          <w:i/>
          <w:iCs/>
        </w:rPr>
        <w:t xml:space="preserve"> </w:t>
      </w:r>
      <w:r w:rsidR="00A55074">
        <w:rPr>
          <w:i/>
          <w:iCs/>
        </w:rPr>
        <w:t>„</w:t>
      </w:r>
      <w:r w:rsidR="00147117">
        <w:rPr>
          <w:i/>
          <w:iCs/>
        </w:rPr>
        <w:t>…m</w:t>
      </w:r>
      <w:r w:rsidR="00EC1E45" w:rsidRPr="00B32A89">
        <w:rPr>
          <w:i/>
          <w:iCs/>
        </w:rPr>
        <w:t>yslím, že mé</w:t>
      </w:r>
      <w:r w:rsidR="00ED0954" w:rsidRPr="00B32A89">
        <w:rPr>
          <w:i/>
          <w:iCs/>
        </w:rPr>
        <w:t xml:space="preserve"> dovednosti v rozhodování a řešení problémů mi umožnily rychle reagovat na různé výzvy v průběhu případu a zajistit co nejlepší výsledek pro dívku.</w:t>
      </w:r>
      <w:r w:rsidR="00B32A89" w:rsidRPr="00B32A89">
        <w:rPr>
          <w:i/>
          <w:iCs/>
        </w:rPr>
        <w:t>“</w:t>
      </w:r>
    </w:p>
    <w:p w14:paraId="35E3B38E" w14:textId="77777777" w:rsidR="00660D7D" w:rsidRDefault="00660D7D" w:rsidP="00B16896">
      <w:pPr>
        <w:spacing w:line="360" w:lineRule="auto"/>
      </w:pPr>
    </w:p>
    <w:p w14:paraId="4455D7D1" w14:textId="2733CB56" w:rsidR="00B16896" w:rsidRDefault="00B16896" w:rsidP="00B16896">
      <w:pPr>
        <w:spacing w:line="360" w:lineRule="auto"/>
      </w:pPr>
      <w:r>
        <w:t>P2:</w:t>
      </w:r>
      <w:r w:rsidR="00660D7D">
        <w:t xml:space="preserve"> </w:t>
      </w:r>
      <w:r w:rsidR="00660D7D" w:rsidRPr="005A27F3">
        <w:rPr>
          <w:i/>
          <w:iCs/>
        </w:rPr>
        <w:t>„</w:t>
      </w:r>
      <w:r w:rsidR="005543A0" w:rsidRPr="005A27F3">
        <w:rPr>
          <w:i/>
          <w:iCs/>
        </w:rPr>
        <w:t>Mám v paměti případ chlapečka, který byl vystaven psychickému týrání a zanedbávání ve svém rodinném prostředí. Při setkání s ním jsem se setkala s jeho výraznou úzkostí a nedůvěrou v dospělé.</w:t>
      </w:r>
      <w:r w:rsidR="00451B5B">
        <w:rPr>
          <w:i/>
          <w:iCs/>
        </w:rPr>
        <w:t>“</w:t>
      </w:r>
      <w:r w:rsidR="005543A0" w:rsidRPr="005A27F3">
        <w:rPr>
          <w:i/>
          <w:iCs/>
        </w:rPr>
        <w:t xml:space="preserve"> </w:t>
      </w:r>
      <w:r w:rsidR="005543A0" w:rsidRPr="00451B5B">
        <w:t xml:space="preserve">Díky svým kompetencím v oblasti empatie a porozumění </w:t>
      </w:r>
      <w:r w:rsidR="00451B5B">
        <w:t xml:space="preserve">si </w:t>
      </w:r>
      <w:r w:rsidR="005543A0" w:rsidRPr="00451B5B">
        <w:t>dokázala vytvořit důvěrný vztah s chlapečkem a pomoci mu vyjádřit své pocity a potřeby.</w:t>
      </w:r>
      <w:r w:rsidR="005543A0" w:rsidRPr="005A27F3">
        <w:rPr>
          <w:i/>
          <w:iCs/>
        </w:rPr>
        <w:t xml:space="preserve"> </w:t>
      </w:r>
      <w:r w:rsidR="00451B5B">
        <w:rPr>
          <w:i/>
          <w:iCs/>
        </w:rPr>
        <w:t>„</w:t>
      </w:r>
      <w:r w:rsidR="00D65430" w:rsidRPr="005A27F3">
        <w:rPr>
          <w:i/>
          <w:iCs/>
        </w:rPr>
        <w:t>…s</w:t>
      </w:r>
      <w:r w:rsidR="005543A0" w:rsidRPr="005A27F3">
        <w:rPr>
          <w:i/>
          <w:iCs/>
        </w:rPr>
        <w:t xml:space="preserve"> využitím svých dovedností v rozhovoru jsem získala klíčové informace o jeho životní situaci a okolnostech, které mu přinášely nejistotu a strach.</w:t>
      </w:r>
      <w:r w:rsidR="00451B5B">
        <w:rPr>
          <w:i/>
          <w:iCs/>
        </w:rPr>
        <w:t xml:space="preserve">“ </w:t>
      </w:r>
      <w:r w:rsidR="00451B5B">
        <w:t>P</w:t>
      </w:r>
      <w:r w:rsidR="005543A0" w:rsidRPr="00451B5B">
        <w:t xml:space="preserve">oté </w:t>
      </w:r>
      <w:r w:rsidR="00451B5B">
        <w:t xml:space="preserve">P2 </w:t>
      </w:r>
      <w:r w:rsidR="005543A0" w:rsidRPr="00451B5B">
        <w:t xml:space="preserve">úzce spolupracovala s dalšími odborníky, včetně psychologa a právníka, aby zajistila, že chlapeček </w:t>
      </w:r>
      <w:proofErr w:type="gramStart"/>
      <w:r w:rsidR="005543A0" w:rsidRPr="00451B5B">
        <w:t>obdrží</w:t>
      </w:r>
      <w:proofErr w:type="gramEnd"/>
      <w:r w:rsidR="005543A0" w:rsidRPr="00451B5B">
        <w:t xml:space="preserve"> potřebnou péči a ochranu.</w:t>
      </w:r>
      <w:r w:rsidR="005543A0" w:rsidRPr="005A27F3">
        <w:rPr>
          <w:i/>
          <w:iCs/>
        </w:rPr>
        <w:t xml:space="preserve"> </w:t>
      </w:r>
      <w:r w:rsidR="0014020C">
        <w:rPr>
          <w:i/>
          <w:iCs/>
        </w:rPr>
        <w:t>„Myslím, že m</w:t>
      </w:r>
      <w:r w:rsidR="005543A0" w:rsidRPr="005A27F3">
        <w:rPr>
          <w:i/>
          <w:iCs/>
        </w:rPr>
        <w:t>oje schopnost budovat důvěru a zajišťovat důležité zdroje podpory pro dítě byla klíčová pro úspěšné řešení této obtížné situace.</w:t>
      </w:r>
      <w:r w:rsidR="005A27F3" w:rsidRPr="005A27F3">
        <w:rPr>
          <w:i/>
          <w:iCs/>
        </w:rPr>
        <w:t>“</w:t>
      </w:r>
    </w:p>
    <w:p w14:paraId="440F13A4" w14:textId="77777777" w:rsidR="00B16896" w:rsidRDefault="00B16896" w:rsidP="003D54E6">
      <w:pPr>
        <w:spacing w:line="360" w:lineRule="auto"/>
      </w:pPr>
    </w:p>
    <w:p w14:paraId="1D1B42C3" w14:textId="77777777" w:rsidR="003D54E6" w:rsidRDefault="003D54E6" w:rsidP="003D54E6">
      <w:pPr>
        <w:spacing w:line="360" w:lineRule="auto"/>
        <w:ind w:left="1440"/>
      </w:pPr>
    </w:p>
    <w:p w14:paraId="656530D9" w14:textId="77777777" w:rsidR="0008725B" w:rsidRPr="001E7EED" w:rsidRDefault="0008725B" w:rsidP="00C73EA7">
      <w:pPr>
        <w:spacing w:line="360" w:lineRule="auto"/>
      </w:pPr>
    </w:p>
    <w:p w14:paraId="39DCE5CB" w14:textId="77777777" w:rsidR="003D54E6" w:rsidRPr="001E7EED" w:rsidRDefault="003D54E6" w:rsidP="003D54E6">
      <w:pPr>
        <w:pStyle w:val="Odstavecseseznamem"/>
        <w:numPr>
          <w:ilvl w:val="0"/>
          <w:numId w:val="35"/>
        </w:numPr>
        <w:spacing w:line="360" w:lineRule="auto"/>
      </w:pPr>
      <w:r w:rsidRPr="003D54E6">
        <w:rPr>
          <w:b/>
          <w:bCs/>
        </w:rPr>
        <w:lastRenderedPageBreak/>
        <w:t>Vliv českých zákonů na práci:</w:t>
      </w:r>
      <w:r w:rsidRPr="003D54E6">
        <w:rPr>
          <w:b/>
          <w:bCs/>
        </w:rPr>
        <w:br/>
      </w:r>
    </w:p>
    <w:p w14:paraId="6A686400" w14:textId="0B1AA509" w:rsidR="003D54E6" w:rsidRDefault="000677E3" w:rsidP="003D54E6">
      <w:pPr>
        <w:spacing w:line="360" w:lineRule="auto"/>
      </w:pPr>
      <w:r>
        <w:t xml:space="preserve">T: </w:t>
      </w:r>
      <w:r w:rsidR="003D54E6" w:rsidRPr="001E7EED">
        <w:rPr>
          <w:u w:val="single"/>
        </w:rPr>
        <w:t>Jaké překážky nebo výzvy vidíte v práci s dětmi a rodinami, které jsou přímo spojeny s českými zákony v oblasti sociálně právní ochrany dětí?</w:t>
      </w:r>
    </w:p>
    <w:p w14:paraId="3C4E0E73" w14:textId="3E2936F6" w:rsidR="00932683" w:rsidRDefault="00B16896" w:rsidP="00932683">
      <w:pPr>
        <w:spacing w:line="360" w:lineRule="auto"/>
      </w:pPr>
      <w:r>
        <w:t>S1:</w:t>
      </w:r>
      <w:r w:rsidR="00932683">
        <w:t xml:space="preserve"> </w:t>
      </w:r>
      <w:r w:rsidR="00C73EA7">
        <w:t>J</w:t>
      </w:r>
      <w:r w:rsidR="00932683" w:rsidRPr="00C73EA7">
        <w:t xml:space="preserve">ednou z hlavních překážek spojených s českými zákony v oblasti sociálně právní ochrany dětí </w:t>
      </w:r>
      <w:r w:rsidR="0054640A">
        <w:t xml:space="preserve">pozoruje S1 </w:t>
      </w:r>
      <w:r w:rsidR="00932683" w:rsidRPr="00C73EA7">
        <w:t xml:space="preserve">jejich </w:t>
      </w:r>
      <w:r w:rsidR="0054640A">
        <w:t xml:space="preserve">občasnou </w:t>
      </w:r>
      <w:r w:rsidR="00932683" w:rsidRPr="00C73EA7">
        <w:t>nejasnost</w:t>
      </w:r>
      <w:r w:rsidR="00932683" w:rsidRPr="00BD13D0">
        <w:rPr>
          <w:i/>
          <w:iCs/>
        </w:rPr>
        <w:t xml:space="preserve">. </w:t>
      </w:r>
      <w:r w:rsidR="00663132">
        <w:rPr>
          <w:i/>
          <w:iCs/>
        </w:rPr>
        <w:t>„</w:t>
      </w:r>
      <w:r w:rsidR="00061B5A" w:rsidRPr="00BD13D0">
        <w:rPr>
          <w:i/>
          <w:iCs/>
        </w:rPr>
        <w:t>…z</w:t>
      </w:r>
      <w:r w:rsidR="00932683" w:rsidRPr="00BD13D0">
        <w:rPr>
          <w:i/>
          <w:iCs/>
        </w:rPr>
        <w:t>ákony mohou být formulovány obecně a abstraktně, což může vést k různým výkladům a interpretacím, a tím i k nejistotě ohledně toho, jak postupovat v konkrétních situacích.</w:t>
      </w:r>
      <w:r w:rsidR="00663132">
        <w:rPr>
          <w:i/>
          <w:iCs/>
        </w:rPr>
        <w:t>“</w:t>
      </w:r>
      <w:r w:rsidR="00932683" w:rsidRPr="00BD13D0">
        <w:rPr>
          <w:i/>
          <w:iCs/>
        </w:rPr>
        <w:t xml:space="preserve"> </w:t>
      </w:r>
      <w:r w:rsidR="00DF50D5">
        <w:t>S1 uvádí případ</w:t>
      </w:r>
      <w:r w:rsidR="00932683" w:rsidRPr="00663132">
        <w:t>, kdy je nutné rozhodnout o tom, zda je třeba odebrat dítě z rodiny kvůli podezření na zneužívání</w:t>
      </w:r>
      <w:r w:rsidR="00DF50D5">
        <w:t xml:space="preserve"> a</w:t>
      </w:r>
      <w:r w:rsidR="00932683" w:rsidRPr="00663132">
        <w:t xml:space="preserve"> může být obtížné určit, kdy jsou splněny právní podmínky pro takové opatření.</w:t>
      </w:r>
    </w:p>
    <w:p w14:paraId="399EAC47" w14:textId="77777777" w:rsidR="00A30286" w:rsidRDefault="00A30286" w:rsidP="00932683">
      <w:pPr>
        <w:spacing w:line="360" w:lineRule="auto"/>
      </w:pPr>
    </w:p>
    <w:p w14:paraId="36AEC64C" w14:textId="5353317F" w:rsidR="00554949" w:rsidRPr="00932683" w:rsidRDefault="00F65856" w:rsidP="00932683">
      <w:pPr>
        <w:spacing w:line="360" w:lineRule="auto"/>
      </w:pPr>
      <w:r>
        <w:t>Dále S1 uvádí:</w:t>
      </w:r>
    </w:p>
    <w:p w14:paraId="198D2939" w14:textId="0BB2C2AF" w:rsidR="00932683" w:rsidRPr="00932683" w:rsidRDefault="00BD13D0" w:rsidP="00932683">
      <w:pPr>
        <w:spacing w:line="360" w:lineRule="auto"/>
        <w:rPr>
          <w:i/>
          <w:iCs/>
        </w:rPr>
      </w:pPr>
      <w:r w:rsidRPr="00F65856">
        <w:rPr>
          <w:i/>
          <w:iCs/>
        </w:rPr>
        <w:t>„…d</w:t>
      </w:r>
      <w:r w:rsidR="00932683" w:rsidRPr="00932683">
        <w:rPr>
          <w:i/>
          <w:iCs/>
        </w:rPr>
        <w:t>alší výzvou může být administrativní zátěž.</w:t>
      </w:r>
      <w:r w:rsidR="000904FF">
        <w:rPr>
          <w:i/>
          <w:iCs/>
        </w:rPr>
        <w:t>“</w:t>
      </w:r>
      <w:r w:rsidR="00932683" w:rsidRPr="00932683">
        <w:rPr>
          <w:i/>
          <w:iCs/>
        </w:rPr>
        <w:t xml:space="preserve"> </w:t>
      </w:r>
      <w:r w:rsidR="000904FF">
        <w:t>P</w:t>
      </w:r>
      <w:r w:rsidR="00932683" w:rsidRPr="00932683">
        <w:t xml:space="preserve">ráce s dokumentací a plněním formálních náležitostí může vyžadovat hodně času a úsilí, což může </w:t>
      </w:r>
      <w:r w:rsidR="00F5644B">
        <w:t xml:space="preserve">časově </w:t>
      </w:r>
      <w:r w:rsidR="00932683" w:rsidRPr="00932683">
        <w:t xml:space="preserve">omezit schopnost efektivně zaměřit </w:t>
      </w:r>
      <w:r w:rsidR="00F5644B" w:rsidRPr="00932683">
        <w:t xml:space="preserve">se </w:t>
      </w:r>
      <w:r w:rsidR="00932683" w:rsidRPr="00932683">
        <w:t>na potřeby dítěte.</w:t>
      </w:r>
    </w:p>
    <w:p w14:paraId="473EA93A" w14:textId="57733936" w:rsidR="00B16896" w:rsidRDefault="00B16896" w:rsidP="00B16896">
      <w:pPr>
        <w:spacing w:line="360" w:lineRule="auto"/>
      </w:pPr>
    </w:p>
    <w:p w14:paraId="7B71AEFE" w14:textId="77777777" w:rsidR="00A30286" w:rsidRDefault="00A30286" w:rsidP="00B16896">
      <w:pPr>
        <w:spacing w:line="360" w:lineRule="auto"/>
      </w:pPr>
    </w:p>
    <w:p w14:paraId="27399D1A" w14:textId="77777777" w:rsidR="00A30286" w:rsidRDefault="00A30286" w:rsidP="00B16896">
      <w:pPr>
        <w:spacing w:line="360" w:lineRule="auto"/>
      </w:pPr>
    </w:p>
    <w:p w14:paraId="49EEE126" w14:textId="53A0BF85" w:rsidR="00B16896" w:rsidRPr="00BD54BD" w:rsidRDefault="00B16896" w:rsidP="00B16896">
      <w:pPr>
        <w:spacing w:line="360" w:lineRule="auto"/>
      </w:pPr>
      <w:r>
        <w:t>P2:</w:t>
      </w:r>
      <w:r w:rsidR="00CC7D7F">
        <w:t xml:space="preserve"> </w:t>
      </w:r>
      <w:r w:rsidR="00ED3989">
        <w:t>Vidí</w:t>
      </w:r>
      <w:r w:rsidR="001348CC" w:rsidRPr="000C39D4">
        <w:t xml:space="preserve"> výzv</w:t>
      </w:r>
      <w:r w:rsidR="00ED3989">
        <w:t>u</w:t>
      </w:r>
      <w:r w:rsidR="001348CC" w:rsidRPr="000C39D4">
        <w:t xml:space="preserve"> spojenou s českými zákony v oblasti sociálně právní ochrany dětí </w:t>
      </w:r>
      <w:r w:rsidR="00BD54BD">
        <w:t xml:space="preserve">jako </w:t>
      </w:r>
      <w:r w:rsidR="001348CC" w:rsidRPr="000C39D4">
        <w:t>nedostate</w:t>
      </w:r>
      <w:r w:rsidR="00BD54BD">
        <w:t>čnou</w:t>
      </w:r>
      <w:r w:rsidR="001348CC" w:rsidRPr="000C39D4">
        <w:t xml:space="preserve"> koordin</w:t>
      </w:r>
      <w:r w:rsidR="00BD54BD">
        <w:t>aci</w:t>
      </w:r>
      <w:r w:rsidR="001348CC" w:rsidRPr="000C39D4">
        <w:t xml:space="preserve"> mezi různými orgány a institucemi zapojenými do péče o děti</w:t>
      </w:r>
      <w:r w:rsidR="001348CC" w:rsidRPr="00F352C9">
        <w:rPr>
          <w:i/>
          <w:iCs/>
        </w:rPr>
        <w:t xml:space="preserve">. </w:t>
      </w:r>
      <w:r w:rsidR="00BD54BD">
        <w:rPr>
          <w:i/>
          <w:iCs/>
        </w:rPr>
        <w:t>„</w:t>
      </w:r>
      <w:r w:rsidR="006D6550" w:rsidRPr="00F352C9">
        <w:rPr>
          <w:i/>
          <w:iCs/>
        </w:rPr>
        <w:t>…n</w:t>
      </w:r>
      <w:r w:rsidR="001348CC" w:rsidRPr="00F352C9">
        <w:rPr>
          <w:i/>
          <w:iCs/>
        </w:rPr>
        <w:t>apříklad v situacích, kdy je zapotřebí multidisciplinární přístup k péči o dítě se syndromem CAN může být obtížné zajistit efektivní spolupráci mezi sociálními pracovníky, psychologem, právníkem a dalšími odborníky.</w:t>
      </w:r>
      <w:r w:rsidR="00BD54BD">
        <w:rPr>
          <w:i/>
          <w:iCs/>
        </w:rPr>
        <w:t>“</w:t>
      </w:r>
      <w:r w:rsidR="001348CC" w:rsidRPr="00F352C9">
        <w:rPr>
          <w:i/>
          <w:iCs/>
        </w:rPr>
        <w:t xml:space="preserve"> </w:t>
      </w:r>
      <w:r w:rsidR="00BD54BD">
        <w:t>N</w:t>
      </w:r>
      <w:r w:rsidR="001348CC" w:rsidRPr="00BD54BD">
        <w:t>edostatečná komunikace a koordinace mezi těmito subjekty může vést k</w:t>
      </w:r>
      <w:r w:rsidR="00026D2F" w:rsidRPr="00BD54BD">
        <w:t>e</w:t>
      </w:r>
      <w:r w:rsidR="001348CC" w:rsidRPr="00BD54BD">
        <w:t xml:space="preserve"> ztrátě informací, opomenutí potřeb dítěte nebo zpoždění v poskytování pomoci.</w:t>
      </w:r>
      <w:r w:rsidR="00F0199F" w:rsidRPr="00F352C9">
        <w:rPr>
          <w:i/>
          <w:iCs/>
        </w:rPr>
        <w:t xml:space="preserve"> …a také máme hodně administrativy, což nás někdy </w:t>
      </w:r>
      <w:r w:rsidR="00F352C9" w:rsidRPr="00F352C9">
        <w:rPr>
          <w:i/>
          <w:iCs/>
        </w:rPr>
        <w:t>dost</w:t>
      </w:r>
      <w:r w:rsidR="00F0199F" w:rsidRPr="00F352C9">
        <w:rPr>
          <w:i/>
          <w:iCs/>
        </w:rPr>
        <w:t xml:space="preserve"> brzdí.</w:t>
      </w:r>
      <w:r w:rsidR="00026D2F" w:rsidRPr="00F352C9">
        <w:rPr>
          <w:i/>
          <w:iCs/>
        </w:rPr>
        <w:t>“</w:t>
      </w:r>
      <w:r w:rsidR="00BD54BD">
        <w:rPr>
          <w:i/>
          <w:iCs/>
        </w:rPr>
        <w:t xml:space="preserve"> </w:t>
      </w:r>
      <w:r w:rsidR="00BD54BD">
        <w:t xml:space="preserve">S tímto se společně </w:t>
      </w:r>
      <w:r w:rsidR="00590C23">
        <w:t>s S1 shodují.</w:t>
      </w:r>
    </w:p>
    <w:p w14:paraId="4A43A1EB" w14:textId="77777777" w:rsidR="00A30286" w:rsidRDefault="00A30286" w:rsidP="003D54E6">
      <w:pPr>
        <w:spacing w:line="360" w:lineRule="auto"/>
      </w:pPr>
    </w:p>
    <w:p w14:paraId="41D14A3D" w14:textId="173AEA85" w:rsidR="003D54E6" w:rsidRPr="00EF7F8A" w:rsidRDefault="000677E3" w:rsidP="003D54E6">
      <w:pPr>
        <w:spacing w:line="360" w:lineRule="auto"/>
        <w:rPr>
          <w:u w:val="single"/>
        </w:rPr>
      </w:pPr>
      <w:r>
        <w:lastRenderedPageBreak/>
        <w:t xml:space="preserve">T: </w:t>
      </w:r>
      <w:r w:rsidR="003D54E6" w:rsidRPr="001E7EED">
        <w:rPr>
          <w:u w:val="single"/>
        </w:rPr>
        <w:t>Jsou některé aspekty těchto zákonů, které považujete za příliš restriktivní nebo naopak nedostatečné?</w:t>
      </w:r>
    </w:p>
    <w:p w14:paraId="0E715177" w14:textId="0CAFC0A1" w:rsidR="00B16896" w:rsidRDefault="00B16896" w:rsidP="00B16896">
      <w:pPr>
        <w:spacing w:line="360" w:lineRule="auto"/>
        <w:rPr>
          <w:i/>
          <w:iCs/>
        </w:rPr>
      </w:pPr>
      <w:r>
        <w:t>S1:</w:t>
      </w:r>
      <w:r w:rsidR="007F3B28">
        <w:t xml:space="preserve"> </w:t>
      </w:r>
      <w:r w:rsidR="007176C5">
        <w:t>N</w:t>
      </w:r>
      <w:r w:rsidR="00CB2564" w:rsidRPr="007176C5">
        <w:t xml:space="preserve">ěkteré aspekty českých zákonů v oblasti sociálně právní ochrany dětí </w:t>
      </w:r>
      <w:r w:rsidR="007176C5">
        <w:t>vnímá</w:t>
      </w:r>
      <w:r w:rsidR="00CB2564" w:rsidRPr="007176C5">
        <w:t xml:space="preserve"> jako příliš restriktivní</w:t>
      </w:r>
      <w:r w:rsidR="003D30CE">
        <w:t>.</w:t>
      </w:r>
      <w:r w:rsidR="00AB7028">
        <w:t xml:space="preserve"> </w:t>
      </w:r>
      <w:r w:rsidR="00AB7028" w:rsidRPr="00A030B4">
        <w:rPr>
          <w:i/>
          <w:iCs/>
        </w:rPr>
        <w:t>„</w:t>
      </w:r>
      <w:r w:rsidR="00CB2564" w:rsidRPr="00C6752B">
        <w:rPr>
          <w:i/>
          <w:iCs/>
        </w:rPr>
        <w:t xml:space="preserve">…například některá kritéria pro odebrání dítěte z rodiny mohou být formulována příliš striktně, což může vést k tomu, že děti zůstanou v nebezpečném prostředí </w:t>
      </w:r>
      <w:r w:rsidR="00C6752B" w:rsidRPr="00C6752B">
        <w:rPr>
          <w:i/>
          <w:iCs/>
        </w:rPr>
        <w:t>déle,</w:t>
      </w:r>
      <w:r w:rsidR="00CB2564" w:rsidRPr="00C6752B">
        <w:rPr>
          <w:i/>
          <w:iCs/>
        </w:rPr>
        <w:t xml:space="preserve"> než je nutné, nebo naopak mohou být odebrány z rodiny i v případech, kdy by bylo možné poskytnout adekvátní podporu a péči bez nutnosti oddělení od rodiny.</w:t>
      </w:r>
      <w:r w:rsidR="00C6752B" w:rsidRPr="00C6752B">
        <w:rPr>
          <w:i/>
          <w:iCs/>
        </w:rPr>
        <w:t>“</w:t>
      </w:r>
    </w:p>
    <w:p w14:paraId="7AA8E99A" w14:textId="77777777" w:rsidR="00B60376" w:rsidRDefault="00B60376" w:rsidP="00B16896">
      <w:pPr>
        <w:spacing w:line="360" w:lineRule="auto"/>
      </w:pPr>
    </w:p>
    <w:p w14:paraId="2C4F00DF" w14:textId="25064EAA" w:rsidR="00B16896" w:rsidRDefault="00B16896" w:rsidP="00B16896">
      <w:pPr>
        <w:spacing w:line="360" w:lineRule="auto"/>
      </w:pPr>
      <w:r>
        <w:t>P2:</w:t>
      </w:r>
      <w:r w:rsidR="009134BE">
        <w:t xml:space="preserve"> </w:t>
      </w:r>
      <w:r w:rsidR="00A030B4">
        <w:t>N</w:t>
      </w:r>
      <w:r w:rsidR="009134BE" w:rsidRPr="00A030B4">
        <w:t>aopak některé aspekty těchto zákonů vnímá jako nedostatečné</w:t>
      </w:r>
      <w:r w:rsidR="009134BE" w:rsidRPr="00A70EF0">
        <w:rPr>
          <w:i/>
          <w:iCs/>
        </w:rPr>
        <w:t xml:space="preserve">. </w:t>
      </w:r>
      <w:r w:rsidR="00A030B4">
        <w:rPr>
          <w:i/>
          <w:iCs/>
        </w:rPr>
        <w:t>„</w:t>
      </w:r>
      <w:r w:rsidR="00A70EF0" w:rsidRPr="00A70EF0">
        <w:rPr>
          <w:i/>
          <w:iCs/>
        </w:rPr>
        <w:t>…n</w:t>
      </w:r>
      <w:r w:rsidR="009134BE" w:rsidRPr="00A70EF0">
        <w:rPr>
          <w:i/>
          <w:iCs/>
        </w:rPr>
        <w:t>apříklad nedostatečné financování a nedostatek zdrojů</w:t>
      </w:r>
      <w:r w:rsidR="00E12B48">
        <w:rPr>
          <w:i/>
          <w:iCs/>
        </w:rPr>
        <w:t>.“</w:t>
      </w:r>
      <w:r w:rsidR="009134BE" w:rsidRPr="00A70EF0">
        <w:rPr>
          <w:i/>
          <w:iCs/>
        </w:rPr>
        <w:t xml:space="preserve"> </w:t>
      </w:r>
      <w:r w:rsidR="00E12B48" w:rsidRPr="00E12B48">
        <w:t>To může</w:t>
      </w:r>
      <w:r w:rsidR="009134BE" w:rsidRPr="00E12B48">
        <w:t xml:space="preserve"> bránit </w:t>
      </w:r>
      <w:r w:rsidR="00250F2A" w:rsidRPr="00E12B48">
        <w:t xml:space="preserve">v </w:t>
      </w:r>
      <w:r w:rsidR="009134BE" w:rsidRPr="00E12B48">
        <w:t>poskytování kvalitní péče</w:t>
      </w:r>
      <w:r w:rsidR="009134BE" w:rsidRPr="003D30CE">
        <w:t>.</w:t>
      </w:r>
      <w:r w:rsidR="009134BE" w:rsidRPr="00A70EF0">
        <w:rPr>
          <w:i/>
          <w:iCs/>
        </w:rPr>
        <w:t xml:space="preserve"> </w:t>
      </w:r>
      <w:r w:rsidR="00B85FE4">
        <w:rPr>
          <w:i/>
          <w:iCs/>
        </w:rPr>
        <w:t>„</w:t>
      </w:r>
      <w:r w:rsidR="00A70EF0" w:rsidRPr="00A70EF0">
        <w:rPr>
          <w:i/>
          <w:iCs/>
        </w:rPr>
        <w:t>…t</w:t>
      </w:r>
      <w:r w:rsidR="009134BE" w:rsidRPr="00A70EF0">
        <w:rPr>
          <w:i/>
          <w:iCs/>
        </w:rPr>
        <w:t>aké může chybět konkrétní legislativní rámec pro určité oblasti práce s dětmi se specifickými potřebami, jako je poskytování speciálních terapií nebo podpora pro děti se zdravotními či vývojovými problémy spojenými se syndromem CAN.</w:t>
      </w:r>
      <w:r w:rsidR="00A70EF0" w:rsidRPr="00A70EF0">
        <w:rPr>
          <w:i/>
          <w:iCs/>
        </w:rPr>
        <w:t>“</w:t>
      </w:r>
    </w:p>
    <w:p w14:paraId="4A6E8F03" w14:textId="77777777" w:rsidR="00B16896" w:rsidRDefault="00B16896" w:rsidP="003D54E6">
      <w:pPr>
        <w:spacing w:line="360" w:lineRule="auto"/>
      </w:pPr>
    </w:p>
    <w:p w14:paraId="1519D1C4" w14:textId="77777777" w:rsidR="003D54E6" w:rsidRPr="001E7EED" w:rsidRDefault="003D54E6" w:rsidP="00EB408B">
      <w:pPr>
        <w:spacing w:line="360" w:lineRule="auto"/>
      </w:pPr>
    </w:p>
    <w:p w14:paraId="1A910A3F" w14:textId="77777777" w:rsidR="003D54E6" w:rsidRPr="001E7EED" w:rsidRDefault="003D54E6" w:rsidP="003D54E6">
      <w:pPr>
        <w:pStyle w:val="Odstavecseseznamem"/>
        <w:numPr>
          <w:ilvl w:val="0"/>
          <w:numId w:val="35"/>
        </w:numPr>
        <w:spacing w:line="360" w:lineRule="auto"/>
      </w:pPr>
      <w:r w:rsidRPr="003D54E6">
        <w:rPr>
          <w:b/>
          <w:bCs/>
        </w:rPr>
        <w:t>Adaptace na právní rámec:</w:t>
      </w:r>
      <w:r w:rsidRPr="003D54E6">
        <w:rPr>
          <w:b/>
          <w:bCs/>
        </w:rPr>
        <w:br/>
      </w:r>
    </w:p>
    <w:p w14:paraId="4942D5A6" w14:textId="3E72BF88" w:rsidR="003D54E6" w:rsidRPr="00EF7F8A" w:rsidRDefault="000677E3" w:rsidP="003D54E6">
      <w:pPr>
        <w:spacing w:line="360" w:lineRule="auto"/>
        <w:rPr>
          <w:u w:val="single"/>
        </w:rPr>
      </w:pPr>
      <w:r>
        <w:t xml:space="preserve">T: </w:t>
      </w:r>
      <w:r w:rsidR="003D54E6" w:rsidRPr="001E7EED">
        <w:rPr>
          <w:u w:val="single"/>
        </w:rPr>
        <w:t>Jak se snažíte přizpůsobit svou práci aktuálním právním předpisům a zákonným požadavkům týkajícím se ochrany práv dětí</w:t>
      </w:r>
      <w:r w:rsidR="003D54E6" w:rsidRPr="00EF7F8A">
        <w:rPr>
          <w:u w:val="single"/>
        </w:rPr>
        <w:t>?</w:t>
      </w:r>
    </w:p>
    <w:p w14:paraId="2227F862" w14:textId="50A38971" w:rsidR="00B16896" w:rsidRDefault="00B16896" w:rsidP="00B16896">
      <w:pPr>
        <w:spacing w:line="360" w:lineRule="auto"/>
      </w:pPr>
      <w:r>
        <w:t>S1:</w:t>
      </w:r>
      <w:r w:rsidR="00C926E8">
        <w:t xml:space="preserve"> </w:t>
      </w:r>
      <w:r w:rsidR="00B21450" w:rsidRPr="00195C23">
        <w:t>Snaží se přizpůsobit svoji práci aktuálním právním předpisům a zákonným požadavkům týkajícím se ochrany práv dětí tak, že se pravidelně informuj</w:t>
      </w:r>
      <w:r w:rsidR="00195C23">
        <w:t>e</w:t>
      </w:r>
      <w:r w:rsidR="00B21450" w:rsidRPr="00195C23">
        <w:t xml:space="preserve"> o nových legislativních změnách a aktualizacích</w:t>
      </w:r>
      <w:r w:rsidR="00195C23">
        <w:t xml:space="preserve"> v nich</w:t>
      </w:r>
      <w:r w:rsidR="00B21450" w:rsidRPr="003D30CE">
        <w:t>.</w:t>
      </w:r>
      <w:r w:rsidR="00B21450" w:rsidRPr="00266513">
        <w:rPr>
          <w:i/>
          <w:iCs/>
        </w:rPr>
        <w:t xml:space="preserve"> </w:t>
      </w:r>
      <w:r w:rsidR="00195C23">
        <w:rPr>
          <w:i/>
          <w:iCs/>
        </w:rPr>
        <w:t>„</w:t>
      </w:r>
      <w:r w:rsidR="00B21450" w:rsidRPr="00266513">
        <w:rPr>
          <w:i/>
          <w:iCs/>
        </w:rPr>
        <w:t>…pracuji s různými zdroji informací, jako jsou odborné publikace, školení a semináře, abych byla vždy dobře informována o aktuálních právních normách a postupech v oblasti péče o děti se syndromem CAN.</w:t>
      </w:r>
      <w:r w:rsidR="005C6674">
        <w:rPr>
          <w:i/>
          <w:iCs/>
        </w:rPr>
        <w:t>“</w:t>
      </w:r>
      <w:r w:rsidR="00B21450" w:rsidRPr="00266513">
        <w:rPr>
          <w:i/>
          <w:iCs/>
        </w:rPr>
        <w:t xml:space="preserve"> </w:t>
      </w:r>
      <w:r w:rsidR="00302ADE">
        <w:t>D</w:t>
      </w:r>
      <w:r w:rsidR="00B21450" w:rsidRPr="005C6674">
        <w:t>ále se účastní pravidelných pracovních setkání a konzultací s kolegy a supervizních sezení, kde diskutuj</w:t>
      </w:r>
      <w:r w:rsidR="00747981">
        <w:t>í</w:t>
      </w:r>
      <w:r w:rsidR="00B21450" w:rsidRPr="005C6674">
        <w:t xml:space="preserve"> o právních otázkách a aplikaci zákonů </w:t>
      </w:r>
      <w:r w:rsidR="00747981">
        <w:t>do jejich</w:t>
      </w:r>
      <w:r w:rsidR="00B21450" w:rsidRPr="005C6674">
        <w:t xml:space="preserve"> každodenní prác</w:t>
      </w:r>
      <w:r w:rsidR="00747981">
        <w:t>e</w:t>
      </w:r>
      <w:r w:rsidR="00B21450" w:rsidRPr="009C5C39">
        <w:t>.</w:t>
      </w:r>
    </w:p>
    <w:p w14:paraId="4C1194F8" w14:textId="77777777" w:rsidR="00266513" w:rsidRDefault="00266513" w:rsidP="00B16896">
      <w:pPr>
        <w:spacing w:line="360" w:lineRule="auto"/>
      </w:pPr>
    </w:p>
    <w:p w14:paraId="7270947A" w14:textId="039ED9E3" w:rsidR="00B16896" w:rsidRPr="00C675F4" w:rsidRDefault="00B16896" w:rsidP="00B16896">
      <w:pPr>
        <w:spacing w:line="360" w:lineRule="auto"/>
      </w:pPr>
      <w:r>
        <w:t>P2:</w:t>
      </w:r>
      <w:r w:rsidR="00266513">
        <w:t xml:space="preserve"> </w:t>
      </w:r>
      <w:r w:rsidR="00C675F4">
        <w:t>S</w:t>
      </w:r>
      <w:r w:rsidR="00BB297C" w:rsidRPr="00C675F4">
        <w:t xml:space="preserve">naží </w:t>
      </w:r>
      <w:r w:rsidR="00FD3361" w:rsidRPr="00C675F4">
        <w:t xml:space="preserve">se </w:t>
      </w:r>
      <w:r w:rsidR="00BB297C" w:rsidRPr="00C675F4">
        <w:t xml:space="preserve">udržovat </w:t>
      </w:r>
      <w:r w:rsidR="00AF7A53" w:rsidRPr="00C675F4">
        <w:t xml:space="preserve">si </w:t>
      </w:r>
      <w:r w:rsidR="00BB297C" w:rsidRPr="00C675F4">
        <w:t>pružnost a kreativitu ve své práci, aby byla schopna reagovat na specifické potřeby dětí a rodin v souladu s aktuálními právními předpisy.</w:t>
      </w:r>
      <w:r w:rsidR="00BB297C" w:rsidRPr="00AF7A53">
        <w:rPr>
          <w:i/>
          <w:iCs/>
        </w:rPr>
        <w:t xml:space="preserve"> </w:t>
      </w:r>
      <w:r w:rsidR="00C675F4">
        <w:rPr>
          <w:i/>
          <w:iCs/>
        </w:rPr>
        <w:t>„</w:t>
      </w:r>
      <w:r w:rsidR="00FD3361" w:rsidRPr="00AF7A53">
        <w:rPr>
          <w:i/>
          <w:iCs/>
        </w:rPr>
        <w:t>…s</w:t>
      </w:r>
      <w:r w:rsidR="00BB297C" w:rsidRPr="00AF7A53">
        <w:rPr>
          <w:i/>
          <w:iCs/>
        </w:rPr>
        <w:t>nažím se vytvářet individuální plány a strategie podle konkrétních situací a potřeb dětí a rodin, přičemž respektuji a dodržuji veškeré platné zákony a předpisy.</w:t>
      </w:r>
      <w:r w:rsidR="00C675F4">
        <w:rPr>
          <w:i/>
          <w:iCs/>
        </w:rPr>
        <w:t>“</w:t>
      </w:r>
      <w:r w:rsidR="00BB297C" w:rsidRPr="00AF7A53">
        <w:rPr>
          <w:i/>
          <w:iCs/>
        </w:rPr>
        <w:t xml:space="preserve"> </w:t>
      </w:r>
      <w:r w:rsidR="00C675F4">
        <w:t>P2 d</w:t>
      </w:r>
      <w:r w:rsidR="00BB297C" w:rsidRPr="00C675F4">
        <w:t>ále aktivně spolupracuj</w:t>
      </w:r>
      <w:r w:rsidR="00C675F4">
        <w:t>e</w:t>
      </w:r>
      <w:r w:rsidR="00BB297C" w:rsidRPr="00C675F4">
        <w:t xml:space="preserve"> s dalšími odborníky a institucemi, aby zajistila, že má dostatečné znalosti a zdroje k tomu, aby poskytoval</w:t>
      </w:r>
      <w:r w:rsidR="00C675F4">
        <w:t>a</w:t>
      </w:r>
      <w:r w:rsidR="00BB297C" w:rsidRPr="00C675F4">
        <w:t xml:space="preserve"> co nejlepší možnou podporu a péči dětem se syndromem CAN v souladu s právními normami.</w:t>
      </w:r>
    </w:p>
    <w:p w14:paraId="5500FE48" w14:textId="77777777" w:rsidR="00B16896" w:rsidRDefault="00B16896" w:rsidP="003D54E6">
      <w:pPr>
        <w:spacing w:line="360" w:lineRule="auto"/>
      </w:pPr>
    </w:p>
    <w:p w14:paraId="7F769F4E" w14:textId="77777777" w:rsidR="003D54E6" w:rsidRPr="001E7EED" w:rsidRDefault="003D54E6" w:rsidP="003D54E6">
      <w:pPr>
        <w:spacing w:line="360" w:lineRule="auto"/>
      </w:pPr>
    </w:p>
    <w:p w14:paraId="240B1514" w14:textId="3DC03DE3" w:rsidR="003D54E6" w:rsidRDefault="000677E3" w:rsidP="003D54E6">
      <w:pPr>
        <w:spacing w:line="360" w:lineRule="auto"/>
      </w:pPr>
      <w:r>
        <w:t xml:space="preserve">T: </w:t>
      </w:r>
      <w:r w:rsidR="003D54E6" w:rsidRPr="001E7EED">
        <w:rPr>
          <w:u w:val="single"/>
        </w:rPr>
        <w:t>Existují nějaké strategie nebo postupy, které vám pomáhají lépe porozumět a efektivněji aplikovat české zákony ve vaší práci?</w:t>
      </w:r>
    </w:p>
    <w:p w14:paraId="7C910838" w14:textId="4B78BAC7" w:rsidR="00EF7F8A" w:rsidRDefault="00EF7F8A" w:rsidP="00EF7F8A">
      <w:pPr>
        <w:spacing w:line="360" w:lineRule="auto"/>
      </w:pPr>
      <w:r>
        <w:t>S1:</w:t>
      </w:r>
      <w:r w:rsidR="00B50C8F">
        <w:t xml:space="preserve"> </w:t>
      </w:r>
      <w:r w:rsidR="00B50C8F" w:rsidRPr="008D56D2">
        <w:t xml:space="preserve">Pro lepší porozumění a efektivní aplikaci českých zákonů ve své </w:t>
      </w:r>
      <w:r w:rsidR="007A7E0A" w:rsidRPr="008D56D2">
        <w:t>práci se</w:t>
      </w:r>
      <w:r w:rsidR="00481417" w:rsidRPr="008D56D2">
        <w:t xml:space="preserve"> věnuj</w:t>
      </w:r>
      <w:r w:rsidR="00536C5C">
        <w:t>e</w:t>
      </w:r>
      <w:r w:rsidR="00B50C8F" w:rsidRPr="008D56D2">
        <w:t xml:space="preserve"> pravidelné</w:t>
      </w:r>
      <w:r w:rsidR="00481417" w:rsidRPr="008D56D2">
        <w:t>mu</w:t>
      </w:r>
      <w:r w:rsidR="00B50C8F" w:rsidRPr="008D56D2">
        <w:t xml:space="preserve"> studiu </w:t>
      </w:r>
      <w:r w:rsidR="00062599" w:rsidRPr="008D56D2">
        <w:t>o</w:t>
      </w:r>
      <w:r w:rsidR="00B50C8F" w:rsidRPr="008D56D2">
        <w:t xml:space="preserve"> aktualizac</w:t>
      </w:r>
      <w:r w:rsidR="00181DBC" w:rsidRPr="008D56D2">
        <w:t>ích</w:t>
      </w:r>
      <w:r w:rsidR="00B50C8F" w:rsidRPr="008D56D2">
        <w:t xml:space="preserve"> právních předpisů prostřednictvím odborné literatury, kurzů a školení zaměřených na právo a sociální práci.</w:t>
      </w:r>
      <w:r w:rsidR="00B50C8F" w:rsidRPr="00062599">
        <w:rPr>
          <w:i/>
          <w:iCs/>
        </w:rPr>
        <w:t xml:space="preserve"> </w:t>
      </w:r>
      <w:r w:rsidR="00BD5CFB">
        <w:rPr>
          <w:i/>
          <w:iCs/>
        </w:rPr>
        <w:t>„</w:t>
      </w:r>
      <w:r w:rsidR="00062599" w:rsidRPr="00062599">
        <w:rPr>
          <w:i/>
          <w:iCs/>
        </w:rPr>
        <w:t>…s</w:t>
      </w:r>
      <w:r w:rsidR="00B50C8F" w:rsidRPr="00062599">
        <w:rPr>
          <w:i/>
          <w:iCs/>
        </w:rPr>
        <w:t xml:space="preserve">nažím se neustále zlepšovat </w:t>
      </w:r>
      <w:r w:rsidR="00D21093">
        <w:rPr>
          <w:i/>
          <w:iCs/>
        </w:rPr>
        <w:t>své</w:t>
      </w:r>
      <w:r w:rsidR="00B50C8F" w:rsidRPr="00062599">
        <w:rPr>
          <w:i/>
          <w:iCs/>
        </w:rPr>
        <w:t xml:space="preserve"> znalosti v této oblasti a být informovaná o novinkách a změnách v zákonech.“</w:t>
      </w:r>
    </w:p>
    <w:p w14:paraId="2C805538" w14:textId="77777777" w:rsidR="00D21093" w:rsidRDefault="00D21093" w:rsidP="00EF7F8A">
      <w:pPr>
        <w:spacing w:line="360" w:lineRule="auto"/>
      </w:pPr>
    </w:p>
    <w:p w14:paraId="62F5534A" w14:textId="271CBD5A" w:rsidR="00EF7F8A" w:rsidRDefault="00EF7F8A" w:rsidP="00EF7F8A">
      <w:pPr>
        <w:spacing w:line="360" w:lineRule="auto"/>
      </w:pPr>
      <w:r>
        <w:t>P2:</w:t>
      </w:r>
      <w:r w:rsidR="000F5F1F">
        <w:t xml:space="preserve"> </w:t>
      </w:r>
      <w:r w:rsidR="000C6778">
        <w:t>P</w:t>
      </w:r>
      <w:r w:rsidR="0060074A" w:rsidRPr="00536C5C">
        <w:t>ravidelně se účastní různých seminářů a věnuj</w:t>
      </w:r>
      <w:r w:rsidR="000C6778">
        <w:t>e</w:t>
      </w:r>
      <w:r w:rsidR="0060074A" w:rsidRPr="00536C5C">
        <w:t xml:space="preserve"> se studiu </w:t>
      </w:r>
      <w:r w:rsidR="00167419" w:rsidRPr="00536C5C">
        <w:t>o změnách v zákonech prostřednictvím odborné literatury.</w:t>
      </w:r>
      <w:r w:rsidR="000F5F1F" w:rsidRPr="00536C5C">
        <w:t xml:space="preserve"> </w:t>
      </w:r>
      <w:r w:rsidR="000C6778">
        <w:t>S</w:t>
      </w:r>
      <w:r w:rsidR="000F5F1F" w:rsidRPr="00536C5C">
        <w:t xml:space="preserve">naží </w:t>
      </w:r>
      <w:r w:rsidR="00167419" w:rsidRPr="00536C5C">
        <w:t xml:space="preserve">se také </w:t>
      </w:r>
      <w:r w:rsidR="000F5F1F" w:rsidRPr="00536C5C">
        <w:t>udržovat si přehled o judikatuře a rozhodnutích souvisejících s ochranou práv dětí, aby byla schopna aplikovat právní normy v souladu s praxí a soudními rozhodnutími.</w:t>
      </w:r>
      <w:r w:rsidR="000F5F1F" w:rsidRPr="00D67E41">
        <w:rPr>
          <w:i/>
          <w:iCs/>
        </w:rPr>
        <w:t xml:space="preserve"> </w:t>
      </w:r>
      <w:r w:rsidR="000C6778">
        <w:rPr>
          <w:i/>
          <w:iCs/>
        </w:rPr>
        <w:t>„…a</w:t>
      </w:r>
      <w:r w:rsidR="000F5F1F" w:rsidRPr="00D67E41">
        <w:rPr>
          <w:i/>
          <w:iCs/>
        </w:rPr>
        <w:t>ktivně se účastním konzultací s právními experty a diskutuji o konkrétních případech, abych lépe porozuměla jejich právnímu rámci a případným možnostem řešení.</w:t>
      </w:r>
      <w:r w:rsidR="00D67E41" w:rsidRPr="00D67E41">
        <w:rPr>
          <w:i/>
          <w:iCs/>
        </w:rPr>
        <w:t>“</w:t>
      </w:r>
    </w:p>
    <w:p w14:paraId="4F47478F" w14:textId="77777777" w:rsidR="00EF7F8A" w:rsidRDefault="00EF7F8A" w:rsidP="003D54E6">
      <w:pPr>
        <w:spacing w:line="360" w:lineRule="auto"/>
      </w:pPr>
    </w:p>
    <w:p w14:paraId="58345696" w14:textId="77777777" w:rsidR="003D54E6" w:rsidRPr="001E7EED" w:rsidRDefault="003D54E6" w:rsidP="003D54E6">
      <w:pPr>
        <w:spacing w:line="360" w:lineRule="auto"/>
        <w:ind w:left="1440"/>
      </w:pPr>
    </w:p>
    <w:p w14:paraId="6AEAACC7" w14:textId="77777777" w:rsidR="003D54E6" w:rsidRPr="001E7EED" w:rsidRDefault="003D54E6" w:rsidP="003D54E6">
      <w:pPr>
        <w:pStyle w:val="Odstavecseseznamem"/>
        <w:numPr>
          <w:ilvl w:val="0"/>
          <w:numId w:val="35"/>
        </w:numPr>
        <w:spacing w:line="360" w:lineRule="auto"/>
      </w:pPr>
      <w:r w:rsidRPr="003D54E6">
        <w:rPr>
          <w:b/>
          <w:bCs/>
        </w:rPr>
        <w:lastRenderedPageBreak/>
        <w:t>Potřeba změn:</w:t>
      </w:r>
      <w:r w:rsidRPr="003D54E6">
        <w:rPr>
          <w:b/>
          <w:bCs/>
        </w:rPr>
        <w:br/>
      </w:r>
    </w:p>
    <w:p w14:paraId="47F34AE6" w14:textId="4BD96ACC" w:rsidR="003D54E6" w:rsidRDefault="000677E3" w:rsidP="003D54E6">
      <w:pPr>
        <w:spacing w:line="360" w:lineRule="auto"/>
      </w:pPr>
      <w:r>
        <w:t xml:space="preserve">T: </w:t>
      </w:r>
      <w:r w:rsidR="003D54E6" w:rsidRPr="001E7EED">
        <w:rPr>
          <w:u w:val="single"/>
        </w:rPr>
        <w:t>Jaké změny v české legislativě byste navrhovala s ohledem na vaši práci v oblasti sociálně právní ochrany dětí?</w:t>
      </w:r>
    </w:p>
    <w:p w14:paraId="44245DB7" w14:textId="60DEC5A6" w:rsidR="008609A8" w:rsidRDefault="008609A8" w:rsidP="008609A8">
      <w:pPr>
        <w:spacing w:line="360" w:lineRule="auto"/>
        <w:rPr>
          <w:i/>
          <w:iCs/>
        </w:rPr>
      </w:pPr>
      <w:r>
        <w:t>S1:</w:t>
      </w:r>
      <w:r w:rsidR="009277AD">
        <w:t xml:space="preserve"> </w:t>
      </w:r>
      <w:r w:rsidR="00854E5B" w:rsidRPr="00854E5B">
        <w:t>N</w:t>
      </w:r>
      <w:r w:rsidR="00794CF4" w:rsidRPr="00854E5B">
        <w:t>avrhovala</w:t>
      </w:r>
      <w:r w:rsidR="00854E5B" w:rsidRPr="00854E5B">
        <w:t xml:space="preserve"> by</w:t>
      </w:r>
      <w:r w:rsidR="00794CF4" w:rsidRPr="00854E5B">
        <w:t xml:space="preserve"> zdokonalení právního rámce pro ochranu dětí se syndromem CAN.</w:t>
      </w:r>
      <w:r w:rsidR="00794CF4" w:rsidRPr="0099518D">
        <w:rPr>
          <w:i/>
          <w:iCs/>
        </w:rPr>
        <w:t xml:space="preserve"> </w:t>
      </w:r>
      <w:r w:rsidR="00854E5B">
        <w:rPr>
          <w:i/>
          <w:iCs/>
        </w:rPr>
        <w:t>„</w:t>
      </w:r>
      <w:r w:rsidR="00CD15F9" w:rsidRPr="0099518D">
        <w:rPr>
          <w:i/>
          <w:iCs/>
        </w:rPr>
        <w:t>…t</w:t>
      </w:r>
      <w:r w:rsidR="00794CF4" w:rsidRPr="0099518D">
        <w:rPr>
          <w:i/>
          <w:iCs/>
        </w:rPr>
        <w:t>o by mohlo zahrnovat revizi existujících zákonů, jako je například Zákon o sociálně právní ochraně dětí, a případné vytvoření nových legislativních nástrojů, které by lépe reflektovaly specifické potřeby těchto dětí a jejich rodin.</w:t>
      </w:r>
      <w:r w:rsidR="00854E5B">
        <w:rPr>
          <w:i/>
          <w:iCs/>
        </w:rPr>
        <w:t>“</w:t>
      </w:r>
      <w:r w:rsidR="00794CF4" w:rsidRPr="0099518D">
        <w:rPr>
          <w:i/>
          <w:iCs/>
        </w:rPr>
        <w:t xml:space="preserve"> </w:t>
      </w:r>
      <w:r w:rsidR="00854E5B">
        <w:rPr>
          <w:i/>
          <w:iCs/>
        </w:rPr>
        <w:t>„</w:t>
      </w:r>
      <w:r w:rsidR="00CD15F9" w:rsidRPr="0099518D">
        <w:rPr>
          <w:i/>
          <w:iCs/>
        </w:rPr>
        <w:t>…m</w:t>
      </w:r>
      <w:r w:rsidR="00794CF4" w:rsidRPr="0099518D">
        <w:rPr>
          <w:i/>
          <w:iCs/>
        </w:rPr>
        <w:t>ůže se jednat o posílení práv dětí a obětí zneužívání, stanovení jasných postupů pro identifikaci a intervenci v případech podezření na syndrom CAN a zajištění dostatečn</w:t>
      </w:r>
      <w:r w:rsidR="00C2168B">
        <w:rPr>
          <w:i/>
          <w:iCs/>
        </w:rPr>
        <w:t xml:space="preserve">é </w:t>
      </w:r>
      <w:r w:rsidR="00794CF4" w:rsidRPr="0099518D">
        <w:rPr>
          <w:i/>
          <w:iCs/>
        </w:rPr>
        <w:t>podpory pro orgány sociálně-právní ochrany dětí.</w:t>
      </w:r>
      <w:r w:rsidR="0099518D" w:rsidRPr="0099518D">
        <w:rPr>
          <w:i/>
          <w:iCs/>
        </w:rPr>
        <w:t>“</w:t>
      </w:r>
    </w:p>
    <w:p w14:paraId="440FC958" w14:textId="77777777" w:rsidR="0099518D" w:rsidRDefault="0099518D" w:rsidP="008609A8">
      <w:pPr>
        <w:spacing w:line="360" w:lineRule="auto"/>
      </w:pPr>
    </w:p>
    <w:p w14:paraId="5C72DDB8" w14:textId="77777777" w:rsidR="00A56D33" w:rsidRDefault="00A56D33" w:rsidP="008609A8">
      <w:pPr>
        <w:spacing w:line="360" w:lineRule="auto"/>
      </w:pPr>
    </w:p>
    <w:p w14:paraId="422C0428" w14:textId="1E926C83" w:rsidR="008609A8" w:rsidRDefault="008609A8" w:rsidP="008609A8">
      <w:pPr>
        <w:spacing w:line="360" w:lineRule="auto"/>
      </w:pPr>
      <w:r>
        <w:t>P2:</w:t>
      </w:r>
      <w:r w:rsidR="00511BB9">
        <w:t xml:space="preserve"> </w:t>
      </w:r>
      <w:r w:rsidR="00511BB9" w:rsidRPr="00C2168B">
        <w:t xml:space="preserve">Oblastí, kterou by česká legislativa měla podle </w:t>
      </w:r>
      <w:r w:rsidR="00C2168B">
        <w:t>ní</w:t>
      </w:r>
      <w:r w:rsidR="00511BB9" w:rsidRPr="00C2168B">
        <w:t xml:space="preserve"> zvážit, je posílení preventivních opatření a podpory rodin se syndromem CAN. </w:t>
      </w:r>
      <w:r w:rsidR="006C1F88">
        <w:t>J</w:t>
      </w:r>
      <w:r w:rsidR="00511BB9" w:rsidRPr="00C2168B">
        <w:t>e</w:t>
      </w:r>
      <w:r w:rsidR="006C1F88">
        <w:t xml:space="preserve"> podle ní</w:t>
      </w:r>
      <w:r w:rsidR="00511BB9" w:rsidRPr="00C2168B">
        <w:t xml:space="preserve"> </w:t>
      </w:r>
      <w:r w:rsidR="00C92685" w:rsidRPr="00C2168B">
        <w:t>důležité</w:t>
      </w:r>
      <w:r w:rsidR="00511BB9" w:rsidRPr="00C2168B">
        <w:t xml:space="preserve">, aby existovaly dostatečné </w:t>
      </w:r>
      <w:r w:rsidR="001D3D61" w:rsidRPr="00C2168B">
        <w:t>nástroje</w:t>
      </w:r>
      <w:r w:rsidR="00511BB9" w:rsidRPr="00C2168B">
        <w:t xml:space="preserve"> a programy zaměřené na podporu rodin v </w:t>
      </w:r>
      <w:r w:rsidR="0026034C" w:rsidRPr="00C2168B">
        <w:t>ohrožení</w:t>
      </w:r>
      <w:r w:rsidR="00511BB9" w:rsidRPr="00C2168B">
        <w:t xml:space="preserve"> a poskytování prevence, aby bylo možné předcházet situacím zneužívání nebo zanedbávání dětí.</w:t>
      </w:r>
      <w:r w:rsidR="00511BB9" w:rsidRPr="008311E9">
        <w:rPr>
          <w:i/>
          <w:iCs/>
        </w:rPr>
        <w:t xml:space="preserve"> </w:t>
      </w:r>
      <w:r w:rsidR="00B11801">
        <w:rPr>
          <w:i/>
          <w:iCs/>
        </w:rPr>
        <w:t>„…</w:t>
      </w:r>
      <w:r w:rsidR="00511BB9" w:rsidRPr="008311E9">
        <w:rPr>
          <w:i/>
          <w:iCs/>
        </w:rPr>
        <w:t>financování rodinných terapeutických programů, rodičovských kurzů a podpory pro rodiče v obtížných životních situacích.“</w:t>
      </w:r>
    </w:p>
    <w:p w14:paraId="2C66FF90" w14:textId="77777777" w:rsidR="00EF7F8A" w:rsidRDefault="00EF7F8A" w:rsidP="003D54E6">
      <w:pPr>
        <w:spacing w:line="360" w:lineRule="auto"/>
      </w:pPr>
    </w:p>
    <w:p w14:paraId="2F5B2AB3" w14:textId="77777777" w:rsidR="00A56D33" w:rsidRDefault="00A56D33" w:rsidP="003D54E6">
      <w:pPr>
        <w:spacing w:line="360" w:lineRule="auto"/>
        <w:rPr>
          <w:b/>
          <w:bCs/>
        </w:rPr>
      </w:pPr>
    </w:p>
    <w:p w14:paraId="2E315245" w14:textId="77777777" w:rsidR="00A56D33" w:rsidRDefault="00A56D33" w:rsidP="003D54E6">
      <w:pPr>
        <w:spacing w:line="360" w:lineRule="auto"/>
        <w:rPr>
          <w:b/>
          <w:bCs/>
        </w:rPr>
      </w:pPr>
    </w:p>
    <w:p w14:paraId="3F97EC9C" w14:textId="77777777" w:rsidR="00A56D33" w:rsidRDefault="00A56D33" w:rsidP="003D54E6">
      <w:pPr>
        <w:spacing w:line="360" w:lineRule="auto"/>
        <w:rPr>
          <w:b/>
          <w:bCs/>
        </w:rPr>
      </w:pPr>
    </w:p>
    <w:p w14:paraId="02951AD6" w14:textId="77777777" w:rsidR="00A56D33" w:rsidRDefault="00A56D33" w:rsidP="003D54E6">
      <w:pPr>
        <w:spacing w:line="360" w:lineRule="auto"/>
        <w:rPr>
          <w:b/>
          <w:bCs/>
        </w:rPr>
      </w:pPr>
    </w:p>
    <w:p w14:paraId="207E3529" w14:textId="77777777" w:rsidR="00A56D33" w:rsidRDefault="00A56D33" w:rsidP="003D54E6">
      <w:pPr>
        <w:spacing w:line="360" w:lineRule="auto"/>
        <w:rPr>
          <w:b/>
          <w:bCs/>
        </w:rPr>
      </w:pPr>
    </w:p>
    <w:p w14:paraId="78618180" w14:textId="77777777" w:rsidR="00A56D33" w:rsidRDefault="00A56D33" w:rsidP="003D54E6">
      <w:pPr>
        <w:spacing w:line="360" w:lineRule="auto"/>
        <w:rPr>
          <w:b/>
          <w:bCs/>
        </w:rPr>
      </w:pPr>
    </w:p>
    <w:p w14:paraId="3E676FAB" w14:textId="77777777" w:rsidR="00A56D33" w:rsidRDefault="00A56D33" w:rsidP="003D54E6">
      <w:pPr>
        <w:spacing w:line="360" w:lineRule="auto"/>
        <w:rPr>
          <w:b/>
          <w:bCs/>
        </w:rPr>
      </w:pPr>
    </w:p>
    <w:p w14:paraId="2C05D2E1" w14:textId="77777777" w:rsidR="00023CDE" w:rsidRDefault="00023CDE" w:rsidP="003D54E6">
      <w:pPr>
        <w:spacing w:line="360" w:lineRule="auto"/>
        <w:rPr>
          <w:b/>
          <w:bCs/>
        </w:rPr>
      </w:pPr>
    </w:p>
    <w:p w14:paraId="1E7E3131" w14:textId="31BAEC5D" w:rsidR="00801938" w:rsidRPr="00CA5394" w:rsidRDefault="00080E0E" w:rsidP="003D54E6">
      <w:pPr>
        <w:spacing w:line="360" w:lineRule="auto"/>
        <w:rPr>
          <w:b/>
          <w:bCs/>
        </w:rPr>
      </w:pPr>
      <w:r w:rsidRPr="00CA5394">
        <w:rPr>
          <w:b/>
          <w:bCs/>
        </w:rPr>
        <w:lastRenderedPageBreak/>
        <w:t>Zodpovězení výzkumných otázek</w:t>
      </w:r>
      <w:r w:rsidR="00660970">
        <w:rPr>
          <w:b/>
          <w:bCs/>
        </w:rPr>
        <w:t xml:space="preserve"> a dosažení cíle bakalářské práce</w:t>
      </w:r>
    </w:p>
    <w:p w14:paraId="755A237A" w14:textId="352C030D" w:rsidR="00080E0E" w:rsidRPr="00A56D33" w:rsidRDefault="00CA5394" w:rsidP="003D54E6">
      <w:pPr>
        <w:spacing w:line="360" w:lineRule="auto"/>
        <w:rPr>
          <w:b/>
          <w:bCs/>
        </w:rPr>
      </w:pPr>
      <w:r w:rsidRPr="00A56D33">
        <w:rPr>
          <w:u w:val="single"/>
        </w:rPr>
        <w:t>Hlavní výzkumná otázka</w:t>
      </w:r>
      <w:r>
        <w:t xml:space="preserve">: </w:t>
      </w:r>
      <w:r w:rsidR="0049163C" w:rsidRPr="00A56D33">
        <w:rPr>
          <w:b/>
          <w:bCs/>
        </w:rPr>
        <w:t>Jaké jsou možnosti pomoci dítěti se syndromem CAN z pohledu pracovníků OSPOD?</w:t>
      </w:r>
    </w:p>
    <w:p w14:paraId="6CD1D18E" w14:textId="77777777" w:rsidR="00B115CB" w:rsidRDefault="00F05F68" w:rsidP="003D54E6">
      <w:pPr>
        <w:spacing w:line="360" w:lineRule="auto"/>
      </w:pPr>
      <w:r>
        <w:t>Na základě mého výzkumného šetření bylo</w:t>
      </w:r>
      <w:r w:rsidR="00F33F7D">
        <w:t xml:space="preserve"> jasně stanoveno z pohledu sociálního pracovníka OSPOD</w:t>
      </w:r>
      <w:r w:rsidR="00A56D33">
        <w:t>, jaké jsou možnosti pomoci pro děti se syndromem CAN.</w:t>
      </w:r>
      <w:r w:rsidR="005412A3">
        <w:t xml:space="preserve"> </w:t>
      </w:r>
    </w:p>
    <w:p w14:paraId="16D385A8" w14:textId="77777777" w:rsidR="00424E38" w:rsidRDefault="00424E38" w:rsidP="003D54E6">
      <w:pPr>
        <w:spacing w:line="360" w:lineRule="auto"/>
      </w:pPr>
    </w:p>
    <w:p w14:paraId="041EE461" w14:textId="6461B9D7" w:rsidR="000D12BD" w:rsidRDefault="00CB7901" w:rsidP="003D54E6">
      <w:pPr>
        <w:spacing w:line="360" w:lineRule="auto"/>
      </w:pPr>
      <w:r>
        <w:t xml:space="preserve">Na základě </w:t>
      </w:r>
      <w:r w:rsidR="00817E3C">
        <w:t>odpovědí</w:t>
      </w:r>
      <w:r>
        <w:t xml:space="preserve"> </w:t>
      </w:r>
      <w:r w:rsidR="004711CC">
        <w:t xml:space="preserve">z </w:t>
      </w:r>
      <w:r>
        <w:t xml:space="preserve">polostrukturovaného rozhovoru </w:t>
      </w:r>
      <w:r w:rsidR="00B17945">
        <w:t>(viz. příloha č. 1)</w:t>
      </w:r>
      <w:r w:rsidR="005E6E81">
        <w:t xml:space="preserve"> </w:t>
      </w:r>
      <w:r w:rsidR="00A22091">
        <w:t xml:space="preserve">je prvním a klíčovým krokem </w:t>
      </w:r>
      <w:r w:rsidR="00DA3243">
        <w:t>pomoci dítěti se</w:t>
      </w:r>
      <w:r w:rsidR="00A22091">
        <w:t xml:space="preserve"> syndrom</w:t>
      </w:r>
      <w:r w:rsidR="00DA3243">
        <w:t>em</w:t>
      </w:r>
      <w:r w:rsidR="00A22091">
        <w:t xml:space="preserve"> CAN</w:t>
      </w:r>
      <w:r w:rsidR="00B115CB">
        <w:t xml:space="preserve"> </w:t>
      </w:r>
      <w:r w:rsidR="00A11CFA">
        <w:t>identifikace a vyhodnocení situace</w:t>
      </w:r>
      <w:r w:rsidR="00B115CB">
        <w:t xml:space="preserve"> dítěte </w:t>
      </w:r>
      <w:r w:rsidR="00474BD3">
        <w:t>a také včasná intervence.</w:t>
      </w:r>
      <w:r w:rsidR="00B115CB">
        <w:t xml:space="preserve"> </w:t>
      </w:r>
      <w:r w:rsidR="0041711F">
        <w:t xml:space="preserve">Jsou vyhodnoceny rizikové faktory, </w:t>
      </w:r>
      <w:r w:rsidR="001211BC">
        <w:t>zkoumá se fyzické i duševní zdraví dítěte</w:t>
      </w:r>
      <w:r w:rsidR="000F7493">
        <w:t xml:space="preserve"> a </w:t>
      </w:r>
      <w:r w:rsidR="005518DB">
        <w:t xml:space="preserve">následně se </w:t>
      </w:r>
      <w:r w:rsidR="000F7493">
        <w:t xml:space="preserve">stanoví potřeby pro toto dítě. </w:t>
      </w:r>
    </w:p>
    <w:p w14:paraId="27E5B2FF" w14:textId="28A86CEA" w:rsidR="000D12BD" w:rsidRDefault="000D12BD" w:rsidP="003D54E6">
      <w:pPr>
        <w:spacing w:line="360" w:lineRule="auto"/>
      </w:pPr>
      <w:r>
        <w:t>Je d</w:t>
      </w:r>
      <w:r w:rsidR="009E19EB">
        <w:t>ůležité poskytnout dítěti lékařskou péči a zajistit odborná vyšetření.</w:t>
      </w:r>
      <w:r w:rsidR="0024437B">
        <w:t xml:space="preserve"> V neposlední řadě je důležité poskytnout dítěti právní ochranu a podporu.</w:t>
      </w:r>
    </w:p>
    <w:p w14:paraId="63315C99" w14:textId="70115BC8" w:rsidR="00F34A50" w:rsidRDefault="00F34A50" w:rsidP="003D54E6">
      <w:pPr>
        <w:spacing w:line="360" w:lineRule="auto"/>
      </w:pPr>
      <w:r>
        <w:t xml:space="preserve">Zároveň sociální pracovníci OSPOD spolupracují s dalšími </w:t>
      </w:r>
      <w:r w:rsidR="002A20E3">
        <w:t>organizacemi jako</w:t>
      </w:r>
      <w:r w:rsidR="002B57F1">
        <w:t xml:space="preserve"> jsou</w:t>
      </w:r>
      <w:r w:rsidR="002A20E3">
        <w:t xml:space="preserve"> školy, zdravotnická zařízení,</w:t>
      </w:r>
      <w:r w:rsidR="002B57F1">
        <w:t xml:space="preserve"> neziskové organizace</w:t>
      </w:r>
      <w:r w:rsidR="009417EE">
        <w:t xml:space="preserve"> a s dalšími odborníky jako </w:t>
      </w:r>
      <w:r w:rsidR="008C7879">
        <w:t xml:space="preserve">další sociální pracovníci, </w:t>
      </w:r>
      <w:r w:rsidR="009417EE">
        <w:t xml:space="preserve">lékaři, </w:t>
      </w:r>
      <w:r w:rsidR="003A31FB">
        <w:t xml:space="preserve">psychiatři, </w:t>
      </w:r>
      <w:r w:rsidR="0012167A">
        <w:t>terapeuti</w:t>
      </w:r>
      <w:r w:rsidR="003A31FB">
        <w:t xml:space="preserve">, </w:t>
      </w:r>
      <w:r w:rsidR="009417EE">
        <w:t xml:space="preserve">pedagogičtí pracovníci, </w:t>
      </w:r>
      <w:r w:rsidR="003A31FB">
        <w:t>právní odborníci</w:t>
      </w:r>
      <w:r w:rsidR="00C00C31">
        <w:t xml:space="preserve">, </w:t>
      </w:r>
      <w:r w:rsidR="0012167A">
        <w:t>policie a soudci</w:t>
      </w:r>
      <w:r w:rsidR="00CD68BA">
        <w:t>. Jedná se o multidisciplinární práci.</w:t>
      </w:r>
    </w:p>
    <w:p w14:paraId="1E4055D7" w14:textId="77777777" w:rsidR="00923820" w:rsidRDefault="000F7493" w:rsidP="003D54E6">
      <w:pPr>
        <w:spacing w:line="360" w:lineRule="auto"/>
      </w:pPr>
      <w:r>
        <w:t>Následně je vytvořen individuální plán,</w:t>
      </w:r>
      <w:r w:rsidR="00CA06B0">
        <w:t xml:space="preserve"> který následn</w:t>
      </w:r>
      <w:r w:rsidR="0061436E">
        <w:t>ě určuje kroky a služby, které budou dítěti poskytnuty.</w:t>
      </w:r>
      <w:r>
        <w:t xml:space="preserve"> </w:t>
      </w:r>
      <w:r w:rsidR="00A34234">
        <w:t>V</w:t>
      </w:r>
      <w:r w:rsidR="00FF1505">
        <w:t xml:space="preserve"> rámci </w:t>
      </w:r>
      <w:r w:rsidR="00A34234">
        <w:t xml:space="preserve">individuálního plánu </w:t>
      </w:r>
      <w:r w:rsidR="00FF1505">
        <w:t xml:space="preserve">jsou nejdůležitějšími aspekty </w:t>
      </w:r>
      <w:r w:rsidR="00947E31">
        <w:t>terapeutická podpora</w:t>
      </w:r>
      <w:r w:rsidR="003B7CF0">
        <w:t xml:space="preserve">, </w:t>
      </w:r>
      <w:r w:rsidR="00A4572E">
        <w:t>lékařská péče,</w:t>
      </w:r>
      <w:r w:rsidR="00C00908">
        <w:t xml:space="preserve"> spolupráce s psychology a psychiatry</w:t>
      </w:r>
      <w:r w:rsidR="00D7610E">
        <w:t xml:space="preserve"> a zajištěná právní ochrana dítěte.</w:t>
      </w:r>
      <w:r w:rsidR="00B2766D">
        <w:t xml:space="preserve"> </w:t>
      </w:r>
    </w:p>
    <w:p w14:paraId="568567EE" w14:textId="74A5F8A2" w:rsidR="0049163C" w:rsidRDefault="00B2766D" w:rsidP="003D54E6">
      <w:pPr>
        <w:spacing w:line="360" w:lineRule="auto"/>
      </w:pPr>
      <w:r>
        <w:t xml:space="preserve">Vždy je hlavní prioritou bezpečí </w:t>
      </w:r>
      <w:r w:rsidR="00424E38">
        <w:t>dítěte.</w:t>
      </w:r>
      <w:r w:rsidR="009C27E5">
        <w:t xml:space="preserve"> </w:t>
      </w:r>
    </w:p>
    <w:p w14:paraId="3F4680D0" w14:textId="3F8061AD" w:rsidR="00D53B1C" w:rsidRDefault="00D53B1C" w:rsidP="003D54E6">
      <w:pPr>
        <w:spacing w:line="360" w:lineRule="auto"/>
      </w:pPr>
      <w:r>
        <w:t>V některých případech je dítě odebráno z rodiny a umístěno do bezpečného a podpůrného prostředí.</w:t>
      </w:r>
    </w:p>
    <w:p w14:paraId="5229A450" w14:textId="0524177A" w:rsidR="00923820" w:rsidRPr="001E7EED" w:rsidRDefault="00146546" w:rsidP="003D54E6">
      <w:pPr>
        <w:spacing w:line="360" w:lineRule="auto"/>
      </w:pPr>
      <w:r>
        <w:t xml:space="preserve">Během celého procesu sociální pracovník pečlivě sleduje </w:t>
      </w:r>
      <w:r w:rsidR="00B54311">
        <w:t xml:space="preserve">a kontroluje situaci dítěte </w:t>
      </w:r>
      <w:r w:rsidR="003B2B87">
        <w:t xml:space="preserve">a provádí </w:t>
      </w:r>
      <w:r w:rsidR="003C467C">
        <w:t>kontroly intervenčního plánu, kde</w:t>
      </w:r>
      <w:r w:rsidR="006C1888">
        <w:t xml:space="preserve"> také může zohledňovat změny v</w:t>
      </w:r>
      <w:r w:rsidR="00F14E12">
        <w:t> </w:t>
      </w:r>
      <w:r w:rsidR="006C1888">
        <w:t>potřebách</w:t>
      </w:r>
      <w:r w:rsidR="00F14E12">
        <w:t xml:space="preserve"> a v situaci dítěte.</w:t>
      </w:r>
    </w:p>
    <w:p w14:paraId="005B9EDA" w14:textId="16D7E3ED" w:rsidR="00496A4E" w:rsidRPr="00CA5394" w:rsidRDefault="00496A4E" w:rsidP="00496A4E">
      <w:pPr>
        <w:spacing w:line="360" w:lineRule="auto"/>
        <w:rPr>
          <w:b/>
          <w:bCs/>
        </w:rPr>
      </w:pPr>
      <w:r w:rsidRPr="00CA5394">
        <w:rPr>
          <w:b/>
          <w:bCs/>
        </w:rPr>
        <w:lastRenderedPageBreak/>
        <w:t>Zodpovězení výzkumných otázek</w:t>
      </w:r>
      <w:r w:rsidR="00A75813">
        <w:rPr>
          <w:b/>
          <w:bCs/>
        </w:rPr>
        <w:t xml:space="preserve"> a dosažení c</w:t>
      </w:r>
      <w:r w:rsidR="00660970">
        <w:rPr>
          <w:b/>
          <w:bCs/>
        </w:rPr>
        <w:t>íle bakalářské práce</w:t>
      </w:r>
    </w:p>
    <w:p w14:paraId="55E9B695" w14:textId="69A8691E" w:rsidR="00496A4E" w:rsidRPr="00A56D33" w:rsidRDefault="00496A4E" w:rsidP="00496A4E">
      <w:pPr>
        <w:spacing w:line="360" w:lineRule="auto"/>
        <w:rPr>
          <w:b/>
          <w:bCs/>
        </w:rPr>
      </w:pPr>
      <w:r>
        <w:rPr>
          <w:u w:val="single"/>
        </w:rPr>
        <w:t>Dílčí</w:t>
      </w:r>
      <w:r w:rsidRPr="00A56D33">
        <w:rPr>
          <w:u w:val="single"/>
        </w:rPr>
        <w:t xml:space="preserve"> výzkumná otázka</w:t>
      </w:r>
      <w:r>
        <w:t xml:space="preserve">: </w:t>
      </w:r>
      <w:r w:rsidR="00923820" w:rsidRPr="00923820">
        <w:rPr>
          <w:b/>
          <w:bCs/>
        </w:rPr>
        <w:t>Jak sociální pracovnice OSPOD vnímají své kompetence v porovnání s legislativními normami?</w:t>
      </w:r>
    </w:p>
    <w:p w14:paraId="49F0EDDF" w14:textId="7F244741" w:rsidR="00547390" w:rsidRDefault="00547390" w:rsidP="00547390">
      <w:pPr>
        <w:spacing w:line="360" w:lineRule="auto"/>
      </w:pPr>
      <w:r>
        <w:t xml:space="preserve">Na základě mého výzkumného šetření bylo jasně stanoveno z pohledu sociálních pracovníků OSPOD, </w:t>
      </w:r>
      <w:r w:rsidR="005E0EF5">
        <w:t xml:space="preserve">jak vnímají své kompetence v porovnání s legislativními normami a co by </w:t>
      </w:r>
      <w:r w:rsidR="005700BF">
        <w:t>chtěl</w:t>
      </w:r>
      <w:r w:rsidR="004315BA">
        <w:t>i</w:t>
      </w:r>
      <w:r w:rsidR="005700BF">
        <w:t xml:space="preserve"> v této oblasti zlepšit</w:t>
      </w:r>
      <w:r w:rsidR="00D86ADB">
        <w:t xml:space="preserve"> či změnit</w:t>
      </w:r>
      <w:r w:rsidR="005700BF">
        <w:t>.</w:t>
      </w:r>
    </w:p>
    <w:p w14:paraId="6AECFA43" w14:textId="019351A1" w:rsidR="00FF21FC" w:rsidRDefault="00FF21FC" w:rsidP="00547390">
      <w:pPr>
        <w:spacing w:line="360" w:lineRule="auto"/>
      </w:pPr>
      <w:r>
        <w:t>Na základě odpovědí z polostrukturovaného rozhovoru (viz. příloha č. 2)</w:t>
      </w:r>
      <w:r w:rsidR="006E6A47">
        <w:t>:</w:t>
      </w:r>
    </w:p>
    <w:p w14:paraId="5C08E4AA" w14:textId="77777777" w:rsidR="006E6A47" w:rsidRDefault="006E6A47" w:rsidP="00547390">
      <w:pPr>
        <w:spacing w:line="360" w:lineRule="auto"/>
      </w:pPr>
    </w:p>
    <w:p w14:paraId="2A30BEC4" w14:textId="631E852D" w:rsidR="004315BA" w:rsidRDefault="004315BA" w:rsidP="00547390">
      <w:pPr>
        <w:spacing w:line="360" w:lineRule="auto"/>
      </w:pPr>
      <w:r>
        <w:t>Jako své kompetence a silné stránky sociální pracovnice uvedly</w:t>
      </w:r>
      <w:r w:rsidR="00FD2D78">
        <w:t xml:space="preserve"> </w:t>
      </w:r>
      <w:r w:rsidR="00475494">
        <w:t xml:space="preserve">znalost problematiky syndromu CAN z právního hlediska, </w:t>
      </w:r>
      <w:r w:rsidR="00CD1C71">
        <w:t>efektivní komunikaci, empatii</w:t>
      </w:r>
      <w:r w:rsidR="005C34BC">
        <w:t>,</w:t>
      </w:r>
      <w:r w:rsidR="007967AB">
        <w:t xml:space="preserve"> porozumění,</w:t>
      </w:r>
      <w:r w:rsidR="005C34BC">
        <w:t xml:space="preserve"> oblast rozhodování a řešení problémů</w:t>
      </w:r>
      <w:r w:rsidR="008B3B62">
        <w:t xml:space="preserve"> a </w:t>
      </w:r>
      <w:r w:rsidR="00015D44">
        <w:t>spoluprác</w:t>
      </w:r>
      <w:r w:rsidR="008B3B62">
        <w:t>i</w:t>
      </w:r>
      <w:r w:rsidR="00015D44">
        <w:t xml:space="preserve"> s dalšími odborníky</w:t>
      </w:r>
      <w:r w:rsidR="008B3B62">
        <w:t>.</w:t>
      </w:r>
    </w:p>
    <w:p w14:paraId="704B63B6" w14:textId="71CE98D9" w:rsidR="008B3B62" w:rsidRDefault="009E1F26" w:rsidP="00547390">
      <w:pPr>
        <w:spacing w:line="360" w:lineRule="auto"/>
      </w:pPr>
      <w:r>
        <w:t>Jako překážky a výzvy vidí sociální pracovnice v</w:t>
      </w:r>
      <w:r w:rsidR="000C4121">
        <w:t> oblasti legislativy jejich občasnou nejasnost</w:t>
      </w:r>
      <w:r w:rsidR="000C610F">
        <w:t>, kter</w:t>
      </w:r>
      <w:r w:rsidR="004955AE">
        <w:t>á</w:t>
      </w:r>
      <w:r w:rsidR="000C610F">
        <w:t xml:space="preserve"> můž</w:t>
      </w:r>
      <w:r w:rsidR="004955AE">
        <w:t>e</w:t>
      </w:r>
      <w:r w:rsidR="000C610F">
        <w:t xml:space="preserve"> vést k různým výkladům těchto zákonů.</w:t>
      </w:r>
      <w:r w:rsidR="00684158">
        <w:t xml:space="preserve"> Jako velkou překážku vidí v</w:t>
      </w:r>
      <w:r w:rsidR="007A09ED">
        <w:t> administrativní zátěži</w:t>
      </w:r>
      <w:r w:rsidR="0005347E">
        <w:t>. Dále uvádí nedostatečnou koordinaci</w:t>
      </w:r>
      <w:r w:rsidR="00FE42AD">
        <w:t xml:space="preserve"> mezi různými </w:t>
      </w:r>
      <w:r w:rsidR="00092219">
        <w:t>orgány a</w:t>
      </w:r>
      <w:r w:rsidR="00877167">
        <w:t xml:space="preserve"> institucemi zapojenými do péče o děti.</w:t>
      </w:r>
    </w:p>
    <w:p w14:paraId="0469E38A" w14:textId="554B6D68" w:rsidR="00092219" w:rsidRDefault="00092219" w:rsidP="00547390">
      <w:pPr>
        <w:spacing w:line="360" w:lineRule="auto"/>
      </w:pPr>
      <w:r>
        <w:t xml:space="preserve">Jako příliš restriktivní vidí </w:t>
      </w:r>
      <w:r w:rsidR="00C43431">
        <w:t xml:space="preserve">sociální pracovnice </w:t>
      </w:r>
      <w:r w:rsidR="002F050F">
        <w:t>kritéria pro odebrání dítěte z</w:t>
      </w:r>
      <w:r w:rsidR="00E253DF">
        <w:t xml:space="preserve"> rodiny – uvádí, že </w:t>
      </w:r>
      <w:r w:rsidR="007B0EAD">
        <w:t xml:space="preserve">to vede k tomu, že děti zůstanou v nebezpečném prostředí </w:t>
      </w:r>
      <w:r w:rsidR="00CA4E99">
        <w:t xml:space="preserve">déle </w:t>
      </w:r>
      <w:r w:rsidR="00982838">
        <w:t>anebo</w:t>
      </w:r>
      <w:r w:rsidR="00CA4E99">
        <w:t xml:space="preserve"> naopak mohou být odebrány z rodiny i v</w:t>
      </w:r>
      <w:r w:rsidR="00520806">
        <w:t> </w:t>
      </w:r>
      <w:r w:rsidR="00CA4E99">
        <w:t>případ</w:t>
      </w:r>
      <w:r w:rsidR="00520806">
        <w:t>ech, kdy by bylo možné ještě poskytnout adekvátní podporu.</w:t>
      </w:r>
    </w:p>
    <w:p w14:paraId="2BB7FE7D" w14:textId="3D4F9D78" w:rsidR="00982838" w:rsidRDefault="00AB77D6" w:rsidP="00547390">
      <w:pPr>
        <w:spacing w:line="360" w:lineRule="auto"/>
      </w:pPr>
      <w:r w:rsidRPr="00BF2879">
        <w:t>Jako nedostatečné aspekty zákona</w:t>
      </w:r>
      <w:r>
        <w:t xml:space="preserve"> vidí ve financování</w:t>
      </w:r>
      <w:r w:rsidR="00B04A93">
        <w:t xml:space="preserve"> a v nedostatku zdrojů.</w:t>
      </w:r>
    </w:p>
    <w:p w14:paraId="355DCA13" w14:textId="11767566" w:rsidR="00EA572F" w:rsidRDefault="00EA572F" w:rsidP="00547390">
      <w:pPr>
        <w:spacing w:line="360" w:lineRule="auto"/>
      </w:pPr>
      <w:r>
        <w:t>Obě sociální pracovnice se pravidelně vzdělávají v oblastech zákonů a předpisů v rámci různých seminá</w:t>
      </w:r>
      <w:r w:rsidR="00FC0E59">
        <w:t>řů</w:t>
      </w:r>
      <w:r w:rsidR="009105C5">
        <w:t xml:space="preserve">, studiu </w:t>
      </w:r>
      <w:r w:rsidR="00FC0E59">
        <w:t>odborné literatury</w:t>
      </w:r>
      <w:r w:rsidR="00662C1B">
        <w:t xml:space="preserve">, </w:t>
      </w:r>
      <w:r w:rsidR="00E6100F">
        <w:t>spoluprací s dalšími odborníky</w:t>
      </w:r>
      <w:r w:rsidR="0075604C">
        <w:t>, supervizí a konzultací s kolegy.</w:t>
      </w:r>
    </w:p>
    <w:p w14:paraId="0F842E30" w14:textId="2720B4CC" w:rsidR="0075604C" w:rsidRDefault="00774AC8" w:rsidP="00547390">
      <w:pPr>
        <w:spacing w:line="360" w:lineRule="auto"/>
      </w:pPr>
      <w:r>
        <w:t xml:space="preserve">Jako změny, které by uvítaly v českém zákoně jsou </w:t>
      </w:r>
      <w:r w:rsidR="001607A0">
        <w:t>zdokonalení právního rámce</w:t>
      </w:r>
      <w:r w:rsidR="00412169">
        <w:t xml:space="preserve"> pro ochranu dětí se syndromem CAN, </w:t>
      </w:r>
      <w:r w:rsidR="00B70E3C">
        <w:t>r</w:t>
      </w:r>
      <w:r w:rsidR="004B74DE" w:rsidRPr="004B74DE">
        <w:t>evizi existujících zákonů, jako je například zákon o sociálně právní ochraně dětí</w:t>
      </w:r>
      <w:r w:rsidR="00B70E3C">
        <w:t>,</w:t>
      </w:r>
      <w:r w:rsidR="00B70E3C" w:rsidRPr="00B70E3C">
        <w:t xml:space="preserve"> </w:t>
      </w:r>
      <w:r w:rsidR="0071237E">
        <w:t>v</w:t>
      </w:r>
      <w:r w:rsidR="00B70E3C" w:rsidRPr="00B70E3C">
        <w:t>ytvoření nových legislativních nástrojů, které byly lépe reflektovaly specifické potřeby</w:t>
      </w:r>
      <w:r w:rsidR="0071237E">
        <w:t xml:space="preserve"> </w:t>
      </w:r>
      <w:r w:rsidR="0071237E">
        <w:lastRenderedPageBreak/>
        <w:t>ohr</w:t>
      </w:r>
      <w:r w:rsidR="00E36436">
        <w:t xml:space="preserve">ožených </w:t>
      </w:r>
      <w:r w:rsidR="00D86ADB">
        <w:t>dětí,</w:t>
      </w:r>
      <w:r w:rsidR="00E36436">
        <w:t xml:space="preserve"> a nakonec p</w:t>
      </w:r>
      <w:r w:rsidR="00A061F7">
        <w:t>osílení preventivních opatření a podporu rodin se syndromem CAN</w:t>
      </w:r>
      <w:r w:rsidR="00D86ADB">
        <w:t>.</w:t>
      </w:r>
    </w:p>
    <w:p w14:paraId="0E6EDDC7" w14:textId="77777777" w:rsidR="0033566C" w:rsidRDefault="0033566C" w:rsidP="00547390">
      <w:pPr>
        <w:spacing w:line="360" w:lineRule="auto"/>
      </w:pPr>
    </w:p>
    <w:p w14:paraId="711B8ED3" w14:textId="4E3ED909" w:rsidR="00BF2879" w:rsidRDefault="00BF2879" w:rsidP="00547390">
      <w:pPr>
        <w:spacing w:line="360" w:lineRule="auto"/>
      </w:pPr>
      <w:r w:rsidRPr="0033566C">
        <w:rPr>
          <w:b/>
          <w:bCs/>
        </w:rPr>
        <w:t>Cílem práce</w:t>
      </w:r>
      <w:r>
        <w:t xml:space="preserve"> bylo zjistit, jaké jsou možnosti pomoci pro děti se syndromem CAN a jaká je role sociálního pracovníka v této problematice</w:t>
      </w:r>
      <w:r w:rsidR="0033566C">
        <w:t>.</w:t>
      </w:r>
    </w:p>
    <w:p w14:paraId="45760192" w14:textId="4CB4D977" w:rsidR="0033566C" w:rsidRDefault="0033566C" w:rsidP="00547390">
      <w:pPr>
        <w:spacing w:line="360" w:lineRule="auto"/>
      </w:pPr>
      <w:r>
        <w:t>Cíle bylo dosaženo.</w:t>
      </w:r>
    </w:p>
    <w:p w14:paraId="2EE8182C" w14:textId="286A3868" w:rsidR="00365C6D" w:rsidRDefault="00365C6D" w:rsidP="00547390">
      <w:pPr>
        <w:spacing w:line="360" w:lineRule="auto"/>
      </w:pPr>
    </w:p>
    <w:p w14:paraId="1BAB30B2" w14:textId="4E717EE0" w:rsidR="00365C6D" w:rsidRDefault="00365C6D" w:rsidP="00547390">
      <w:pPr>
        <w:spacing w:line="360" w:lineRule="auto"/>
      </w:pPr>
      <w:r w:rsidRPr="00A75813">
        <w:rPr>
          <w:b/>
          <w:bCs/>
        </w:rPr>
        <w:t>Dílčím cílem</w:t>
      </w:r>
      <w:r>
        <w:t xml:space="preserve"> </w:t>
      </w:r>
      <w:r w:rsidR="00120E45">
        <w:t>bylo zjistit, jak vnímají pracovníci OSPOD své kompetence v porovnání s legislativními normami.</w:t>
      </w:r>
    </w:p>
    <w:p w14:paraId="4029F158" w14:textId="4BF56BDA" w:rsidR="00120E45" w:rsidRDefault="00120E45" w:rsidP="00547390">
      <w:pPr>
        <w:spacing w:line="360" w:lineRule="auto"/>
      </w:pPr>
      <w:r>
        <w:t>Cíle bylo dosaženo.</w:t>
      </w:r>
    </w:p>
    <w:p w14:paraId="05233035" w14:textId="77777777" w:rsidR="00120E45" w:rsidRDefault="00120E45" w:rsidP="00547390">
      <w:pPr>
        <w:spacing w:line="360" w:lineRule="auto"/>
      </w:pPr>
    </w:p>
    <w:p w14:paraId="6104ADDE" w14:textId="77777777" w:rsidR="004D5882" w:rsidRDefault="004D5882" w:rsidP="00AE320D">
      <w:pPr>
        <w:spacing w:line="360" w:lineRule="auto"/>
        <w:jc w:val="both"/>
        <w:rPr>
          <w:rFonts w:eastAsiaTheme="majorEastAsia"/>
        </w:rPr>
      </w:pPr>
    </w:p>
    <w:p w14:paraId="0945CABB" w14:textId="756513AB" w:rsidR="004D5882" w:rsidRDefault="006410CD" w:rsidP="00F874C1">
      <w:pPr>
        <w:pStyle w:val="Nadpis2"/>
        <w:numPr>
          <w:ilvl w:val="1"/>
          <w:numId w:val="1"/>
        </w:numPr>
      </w:pPr>
      <w:bookmarkStart w:id="34" w:name="_Toc162931735"/>
      <w:r>
        <w:t>Diskuse</w:t>
      </w:r>
      <w:bookmarkEnd w:id="34"/>
    </w:p>
    <w:p w14:paraId="203CE8FC" w14:textId="77777777" w:rsidR="00F93BF2" w:rsidRDefault="00F93BF2" w:rsidP="00F93BF2">
      <w:pPr>
        <w:rPr>
          <w:rFonts w:eastAsiaTheme="majorEastAsia"/>
        </w:rPr>
      </w:pPr>
    </w:p>
    <w:p w14:paraId="5D2F0C6C" w14:textId="240793F0" w:rsidR="00F93BF2" w:rsidRDefault="00E02027" w:rsidP="0070532D">
      <w:pPr>
        <w:spacing w:line="360" w:lineRule="auto"/>
        <w:jc w:val="both"/>
        <w:rPr>
          <w:rFonts w:eastAsiaTheme="majorEastAsia"/>
        </w:rPr>
      </w:pPr>
      <w:r>
        <w:rPr>
          <w:rFonts w:eastAsiaTheme="majorEastAsia"/>
        </w:rPr>
        <w:t xml:space="preserve">V této kapitole se </w:t>
      </w:r>
      <w:r w:rsidR="0070532D">
        <w:rPr>
          <w:rFonts w:eastAsiaTheme="majorEastAsia"/>
        </w:rPr>
        <w:t>budu věnovat diskusi a proberu teoretickou i empirickou část bakalářské práce.</w:t>
      </w:r>
    </w:p>
    <w:p w14:paraId="5DED80D3" w14:textId="77777777" w:rsidR="009C2A73" w:rsidRDefault="009C2A73" w:rsidP="0070532D">
      <w:pPr>
        <w:spacing w:line="360" w:lineRule="auto"/>
        <w:jc w:val="both"/>
        <w:rPr>
          <w:rFonts w:eastAsiaTheme="majorEastAsia"/>
        </w:rPr>
      </w:pPr>
    </w:p>
    <w:p w14:paraId="2D49B145" w14:textId="0C778B0B" w:rsidR="0070532D" w:rsidRPr="009C2A73" w:rsidRDefault="0070532D" w:rsidP="0070532D">
      <w:pPr>
        <w:spacing w:line="360" w:lineRule="auto"/>
        <w:jc w:val="both"/>
        <w:rPr>
          <w:rFonts w:eastAsiaTheme="majorEastAsia"/>
          <w:b/>
          <w:bCs/>
        </w:rPr>
      </w:pPr>
      <w:r w:rsidRPr="009C2A73">
        <w:rPr>
          <w:rFonts w:eastAsiaTheme="majorEastAsia"/>
          <w:b/>
          <w:bCs/>
        </w:rPr>
        <w:t>Teoretická část</w:t>
      </w:r>
    </w:p>
    <w:p w14:paraId="7AD209D3" w14:textId="5295D265" w:rsidR="00306CD6" w:rsidRDefault="00306CD6" w:rsidP="0070532D">
      <w:pPr>
        <w:spacing w:line="360" w:lineRule="auto"/>
        <w:jc w:val="both"/>
        <w:rPr>
          <w:rFonts w:eastAsiaTheme="majorEastAsia"/>
        </w:rPr>
      </w:pPr>
      <w:r>
        <w:rPr>
          <w:rFonts w:eastAsiaTheme="majorEastAsia"/>
        </w:rPr>
        <w:t>Při zpraco</w:t>
      </w:r>
      <w:r w:rsidR="00E77F44">
        <w:rPr>
          <w:rFonts w:eastAsiaTheme="majorEastAsia"/>
        </w:rPr>
        <w:t xml:space="preserve">vání teoretické části jsem neměla problém s nedostatkem literatury, myslím, že tato problematika je </w:t>
      </w:r>
      <w:r w:rsidR="00E23A8D">
        <w:rPr>
          <w:rFonts w:eastAsiaTheme="majorEastAsia"/>
        </w:rPr>
        <w:t xml:space="preserve">v knihách sociální práce a také v oblasti psychologie </w:t>
      </w:r>
      <w:r w:rsidR="00F46350">
        <w:rPr>
          <w:rFonts w:eastAsiaTheme="majorEastAsia"/>
        </w:rPr>
        <w:t xml:space="preserve">velmi často a četně zmiňována. To </w:t>
      </w:r>
      <w:r w:rsidR="00763754">
        <w:rPr>
          <w:rFonts w:eastAsiaTheme="majorEastAsia"/>
        </w:rPr>
        <w:t>bylo velkým přínosem pro moji práci</w:t>
      </w:r>
      <w:r w:rsidR="00F46350">
        <w:rPr>
          <w:rFonts w:eastAsiaTheme="majorEastAsia"/>
        </w:rPr>
        <w:t xml:space="preserve">, protože osobně mám raději </w:t>
      </w:r>
      <w:r w:rsidR="00A00409">
        <w:rPr>
          <w:rFonts w:eastAsiaTheme="majorEastAsia"/>
        </w:rPr>
        <w:t>knižní tištěné zdroje. Použila jsem ale i internetové a zahraniční zdroje.</w:t>
      </w:r>
    </w:p>
    <w:p w14:paraId="728E65EB" w14:textId="51163EAF" w:rsidR="00331809" w:rsidRDefault="00331809" w:rsidP="0070532D">
      <w:pPr>
        <w:spacing w:line="360" w:lineRule="auto"/>
        <w:jc w:val="both"/>
        <w:rPr>
          <w:rFonts w:eastAsiaTheme="majorEastAsia"/>
        </w:rPr>
      </w:pPr>
      <w:r>
        <w:rPr>
          <w:rFonts w:eastAsiaTheme="majorEastAsia"/>
        </w:rPr>
        <w:t xml:space="preserve">Teoretická část mě velmi obohatila o nové informace </w:t>
      </w:r>
      <w:r w:rsidR="00B51AFC">
        <w:rPr>
          <w:rFonts w:eastAsiaTheme="majorEastAsia"/>
        </w:rPr>
        <w:t>a poskytla mi hlubší vhled do problematiky syndromu CAN, kter</w:t>
      </w:r>
      <w:r w:rsidR="00B736D3">
        <w:rPr>
          <w:rFonts w:eastAsiaTheme="majorEastAsia"/>
        </w:rPr>
        <w:t>á</w:t>
      </w:r>
      <w:r w:rsidR="00B51AFC">
        <w:rPr>
          <w:rFonts w:eastAsiaTheme="majorEastAsia"/>
        </w:rPr>
        <w:t xml:space="preserve"> mě osobně </w:t>
      </w:r>
      <w:r w:rsidR="004307FF">
        <w:rPr>
          <w:rFonts w:eastAsiaTheme="majorEastAsia"/>
        </w:rPr>
        <w:t xml:space="preserve">velmi </w:t>
      </w:r>
      <w:r w:rsidR="00B736D3">
        <w:rPr>
          <w:rFonts w:eastAsiaTheme="majorEastAsia"/>
        </w:rPr>
        <w:t>zajímá</w:t>
      </w:r>
      <w:r w:rsidR="004307FF">
        <w:rPr>
          <w:rFonts w:eastAsiaTheme="majorEastAsia"/>
        </w:rPr>
        <w:t>.</w:t>
      </w:r>
      <w:r w:rsidR="00DF6FDD">
        <w:rPr>
          <w:rFonts w:eastAsiaTheme="majorEastAsia"/>
        </w:rPr>
        <w:t xml:space="preserve"> </w:t>
      </w:r>
    </w:p>
    <w:p w14:paraId="4D5BE052" w14:textId="77777777" w:rsidR="009C2A73" w:rsidRDefault="009C2A73" w:rsidP="0070532D">
      <w:pPr>
        <w:spacing w:line="360" w:lineRule="auto"/>
        <w:jc w:val="both"/>
        <w:rPr>
          <w:rFonts w:eastAsiaTheme="majorEastAsia"/>
        </w:rPr>
      </w:pPr>
    </w:p>
    <w:p w14:paraId="3E241497" w14:textId="2C940FF4" w:rsidR="009C2A73" w:rsidRPr="00D8372C" w:rsidRDefault="009C2A73" w:rsidP="0070532D">
      <w:pPr>
        <w:spacing w:line="360" w:lineRule="auto"/>
        <w:jc w:val="both"/>
        <w:rPr>
          <w:rFonts w:eastAsiaTheme="majorEastAsia"/>
          <w:b/>
          <w:bCs/>
        </w:rPr>
      </w:pPr>
      <w:r w:rsidRPr="00D8372C">
        <w:rPr>
          <w:rFonts w:eastAsiaTheme="majorEastAsia"/>
          <w:b/>
          <w:bCs/>
        </w:rPr>
        <w:t>Empirická část</w:t>
      </w:r>
    </w:p>
    <w:p w14:paraId="2F505B68" w14:textId="52449279" w:rsidR="00B166E4" w:rsidRDefault="00817589" w:rsidP="0070532D">
      <w:pPr>
        <w:spacing w:line="360" w:lineRule="auto"/>
        <w:jc w:val="both"/>
        <w:rPr>
          <w:rFonts w:eastAsiaTheme="majorEastAsia"/>
        </w:rPr>
      </w:pPr>
      <w:r>
        <w:rPr>
          <w:rFonts w:eastAsiaTheme="majorEastAsia"/>
        </w:rPr>
        <w:t xml:space="preserve">Z empirické části jsem měla trochu </w:t>
      </w:r>
      <w:r w:rsidR="00E70B49">
        <w:rPr>
          <w:rFonts w:eastAsiaTheme="majorEastAsia"/>
        </w:rPr>
        <w:t>respekt</w:t>
      </w:r>
      <w:r>
        <w:rPr>
          <w:rFonts w:eastAsiaTheme="majorEastAsia"/>
        </w:rPr>
        <w:t>,</w:t>
      </w:r>
      <w:r w:rsidR="001D5696">
        <w:rPr>
          <w:rFonts w:eastAsiaTheme="majorEastAsia"/>
        </w:rPr>
        <w:t xml:space="preserve"> jeli</w:t>
      </w:r>
      <w:r w:rsidR="00AE1198">
        <w:rPr>
          <w:rFonts w:eastAsiaTheme="majorEastAsia"/>
        </w:rPr>
        <w:t xml:space="preserve">kož nemám </w:t>
      </w:r>
      <w:r w:rsidR="00D80E34">
        <w:rPr>
          <w:rFonts w:eastAsiaTheme="majorEastAsia"/>
        </w:rPr>
        <w:t>pracovní</w:t>
      </w:r>
      <w:r w:rsidR="00AE1198">
        <w:rPr>
          <w:rFonts w:eastAsiaTheme="majorEastAsia"/>
        </w:rPr>
        <w:t xml:space="preserve"> </w:t>
      </w:r>
      <w:r w:rsidR="00D80E34">
        <w:rPr>
          <w:rFonts w:eastAsiaTheme="majorEastAsia"/>
        </w:rPr>
        <w:t xml:space="preserve">ani osobní </w:t>
      </w:r>
      <w:r w:rsidR="00AE1198">
        <w:rPr>
          <w:rFonts w:eastAsiaTheme="majorEastAsia"/>
        </w:rPr>
        <w:t>zkuše</w:t>
      </w:r>
      <w:r w:rsidR="00D80E34">
        <w:rPr>
          <w:rFonts w:eastAsiaTheme="majorEastAsia"/>
        </w:rPr>
        <w:t>nosti s touto problematikou,</w:t>
      </w:r>
      <w:r>
        <w:rPr>
          <w:rFonts w:eastAsiaTheme="majorEastAsia"/>
        </w:rPr>
        <w:t xml:space="preserve"> ale </w:t>
      </w:r>
      <w:r w:rsidR="00620F67">
        <w:rPr>
          <w:rFonts w:eastAsiaTheme="majorEastAsia"/>
        </w:rPr>
        <w:t>ve výsledku</w:t>
      </w:r>
      <w:r>
        <w:rPr>
          <w:rFonts w:eastAsiaTheme="majorEastAsia"/>
        </w:rPr>
        <w:t xml:space="preserve"> </w:t>
      </w:r>
      <w:r w:rsidR="00294B25">
        <w:rPr>
          <w:rFonts w:eastAsiaTheme="majorEastAsia"/>
        </w:rPr>
        <w:t xml:space="preserve">to šlo dle mého </w:t>
      </w:r>
      <w:r w:rsidR="00294B25">
        <w:rPr>
          <w:rFonts w:eastAsiaTheme="majorEastAsia"/>
        </w:rPr>
        <w:lastRenderedPageBreak/>
        <w:t xml:space="preserve">názoru </w:t>
      </w:r>
      <w:r w:rsidR="005E5F7F">
        <w:rPr>
          <w:rFonts w:eastAsiaTheme="majorEastAsia"/>
        </w:rPr>
        <w:t>dobře,</w:t>
      </w:r>
      <w:r w:rsidR="00294B25">
        <w:rPr>
          <w:rFonts w:eastAsiaTheme="majorEastAsia"/>
        </w:rPr>
        <w:t xml:space="preserve"> a </w:t>
      </w:r>
      <w:r w:rsidR="001F22EA">
        <w:rPr>
          <w:rFonts w:eastAsiaTheme="majorEastAsia"/>
        </w:rPr>
        <w:t>nakonec byly zodpověze</w:t>
      </w:r>
      <w:r w:rsidR="001C2B59">
        <w:rPr>
          <w:rFonts w:eastAsiaTheme="majorEastAsia"/>
        </w:rPr>
        <w:t>ny dvě výzkumné otázky. Jedna hlavní, ta se zaměřila na to, jak</w:t>
      </w:r>
      <w:r w:rsidR="005E5F7F">
        <w:rPr>
          <w:rFonts w:eastAsiaTheme="majorEastAsia"/>
        </w:rPr>
        <w:t>á je možnost pomoci dětem se syndromem CAN a dílčí</w:t>
      </w:r>
      <w:r w:rsidR="00C42789">
        <w:rPr>
          <w:rFonts w:eastAsiaTheme="majorEastAsia"/>
        </w:rPr>
        <w:t xml:space="preserve">, která se zaměřila na to, jak sociální pracovníci OSPOD vnímají své kompetence v porovnání s legislativními normami. </w:t>
      </w:r>
    </w:p>
    <w:p w14:paraId="0ED35760" w14:textId="2A35E135" w:rsidR="00B166E4" w:rsidRDefault="00B166E4" w:rsidP="0070532D">
      <w:pPr>
        <w:spacing w:line="360" w:lineRule="auto"/>
        <w:jc w:val="both"/>
        <w:rPr>
          <w:rFonts w:eastAsiaTheme="majorEastAsia"/>
        </w:rPr>
      </w:pPr>
      <w:r>
        <w:rPr>
          <w:rFonts w:eastAsiaTheme="majorEastAsia"/>
        </w:rPr>
        <w:t xml:space="preserve">Tím bylo dosaženo </w:t>
      </w:r>
      <w:r w:rsidR="00D47D63">
        <w:rPr>
          <w:rFonts w:eastAsiaTheme="majorEastAsia"/>
        </w:rPr>
        <w:t>cíle bakalářské práce.</w:t>
      </w:r>
    </w:p>
    <w:p w14:paraId="3701F6A8" w14:textId="607B8423" w:rsidR="00620F67" w:rsidRDefault="00620F67" w:rsidP="0070532D">
      <w:pPr>
        <w:spacing w:line="360" w:lineRule="auto"/>
        <w:jc w:val="both"/>
        <w:rPr>
          <w:rFonts w:eastAsiaTheme="majorEastAsia"/>
        </w:rPr>
      </w:pPr>
      <w:r>
        <w:rPr>
          <w:rFonts w:eastAsiaTheme="majorEastAsia"/>
        </w:rPr>
        <w:t xml:space="preserve">Bylo zajímavé </w:t>
      </w:r>
      <w:r w:rsidR="00F1233B">
        <w:rPr>
          <w:rFonts w:eastAsiaTheme="majorEastAsia"/>
        </w:rPr>
        <w:t>zkoumat</w:t>
      </w:r>
      <w:r>
        <w:rPr>
          <w:rFonts w:eastAsiaTheme="majorEastAsia"/>
        </w:rPr>
        <w:t xml:space="preserve"> tuto problematiku „z první ruky“ a </w:t>
      </w:r>
      <w:r w:rsidR="00F1233B">
        <w:rPr>
          <w:rFonts w:eastAsiaTheme="majorEastAsia"/>
        </w:rPr>
        <w:t xml:space="preserve">očima těch, kteří se syndromu CAN denně věnují. </w:t>
      </w:r>
    </w:p>
    <w:p w14:paraId="55F011A8" w14:textId="61C49B4A" w:rsidR="00433C63" w:rsidRDefault="00433C63" w:rsidP="0070532D">
      <w:pPr>
        <w:spacing w:line="360" w:lineRule="auto"/>
        <w:jc w:val="both"/>
        <w:rPr>
          <w:rFonts w:eastAsiaTheme="majorEastAsia"/>
        </w:rPr>
      </w:pPr>
      <w:r>
        <w:rPr>
          <w:rFonts w:eastAsiaTheme="majorEastAsia"/>
        </w:rPr>
        <w:t xml:space="preserve">Problematika syndromu CAN je velmi obsáhlá a </w:t>
      </w:r>
      <w:r w:rsidR="00A56C1A">
        <w:rPr>
          <w:rFonts w:eastAsiaTheme="majorEastAsia"/>
        </w:rPr>
        <w:t xml:space="preserve">také </w:t>
      </w:r>
      <w:r w:rsidR="001B5069">
        <w:rPr>
          <w:rFonts w:eastAsiaTheme="majorEastAsia"/>
        </w:rPr>
        <w:t>je pod vlivem mnoha legislativních norem.</w:t>
      </w:r>
    </w:p>
    <w:p w14:paraId="7FFDE38D" w14:textId="773F268A" w:rsidR="008F0CAC" w:rsidRDefault="008F0CAC" w:rsidP="0070532D">
      <w:pPr>
        <w:spacing w:line="360" w:lineRule="auto"/>
        <w:jc w:val="both"/>
        <w:rPr>
          <w:rFonts w:eastAsiaTheme="majorEastAsia"/>
        </w:rPr>
      </w:pPr>
      <w:r w:rsidRPr="008F0CAC">
        <w:rPr>
          <w:rFonts w:eastAsiaTheme="majorEastAsia"/>
        </w:rPr>
        <w:t xml:space="preserve">Výsledky tohoto empirického výzkumu přispějí k hlubšímu pochopení možností </w:t>
      </w:r>
      <w:r w:rsidR="00A51CCB">
        <w:rPr>
          <w:rFonts w:eastAsiaTheme="majorEastAsia"/>
        </w:rPr>
        <w:t>pomoci</w:t>
      </w:r>
      <w:r w:rsidRPr="008F0CAC">
        <w:rPr>
          <w:rFonts w:eastAsiaTheme="majorEastAsia"/>
        </w:rPr>
        <w:t xml:space="preserve"> </w:t>
      </w:r>
      <w:r w:rsidR="00A51CCB">
        <w:rPr>
          <w:rFonts w:eastAsiaTheme="majorEastAsia"/>
        </w:rPr>
        <w:t>dětem</w:t>
      </w:r>
      <w:r w:rsidRPr="008F0CAC">
        <w:rPr>
          <w:rFonts w:eastAsiaTheme="majorEastAsia"/>
        </w:rPr>
        <w:t xml:space="preserve"> se syndromem CAN z pohledu pracovníků OSPOD</w:t>
      </w:r>
      <w:r w:rsidR="000232E9">
        <w:rPr>
          <w:rFonts w:eastAsiaTheme="majorEastAsia"/>
        </w:rPr>
        <w:t xml:space="preserve"> a zároveň přispějí k hlubšímu vhledu do</w:t>
      </w:r>
      <w:r w:rsidR="006D74E8">
        <w:rPr>
          <w:rFonts w:eastAsiaTheme="majorEastAsia"/>
        </w:rPr>
        <w:t xml:space="preserve"> problematiky zákonů.</w:t>
      </w:r>
    </w:p>
    <w:p w14:paraId="765827D5" w14:textId="77777777" w:rsidR="00E269BB" w:rsidRDefault="00E269BB" w:rsidP="0070532D">
      <w:pPr>
        <w:spacing w:line="360" w:lineRule="auto"/>
        <w:jc w:val="both"/>
        <w:rPr>
          <w:rFonts w:eastAsiaTheme="majorEastAsia"/>
        </w:rPr>
      </w:pPr>
    </w:p>
    <w:p w14:paraId="1606588E" w14:textId="6F8A5C32" w:rsidR="00E63AC1" w:rsidRDefault="00E63AC1" w:rsidP="0070532D">
      <w:pPr>
        <w:spacing w:line="360" w:lineRule="auto"/>
        <w:jc w:val="both"/>
        <w:rPr>
          <w:rFonts w:eastAsiaTheme="majorEastAsia"/>
        </w:rPr>
      </w:pPr>
      <w:r>
        <w:rPr>
          <w:rFonts w:eastAsiaTheme="majorEastAsia"/>
        </w:rPr>
        <w:t>S drobnými problémy</w:t>
      </w:r>
      <w:r w:rsidR="00433570">
        <w:rPr>
          <w:rFonts w:eastAsiaTheme="majorEastAsia"/>
        </w:rPr>
        <w:t xml:space="preserve">, se kterými jsem se při psaní </w:t>
      </w:r>
      <w:r w:rsidR="00366A19">
        <w:rPr>
          <w:rFonts w:eastAsiaTheme="majorEastAsia"/>
        </w:rPr>
        <w:t xml:space="preserve">bakalářské práce setkala, jsem se </w:t>
      </w:r>
      <w:r w:rsidR="00E269BB">
        <w:rPr>
          <w:rFonts w:eastAsiaTheme="majorEastAsia"/>
        </w:rPr>
        <w:t xml:space="preserve">dle mého názoru vypořádala dobře a </w:t>
      </w:r>
      <w:r w:rsidR="00A5097A">
        <w:rPr>
          <w:rFonts w:eastAsiaTheme="majorEastAsia"/>
        </w:rPr>
        <w:t xml:space="preserve">bakalářská práce přinesla zajímavé </w:t>
      </w:r>
      <w:r w:rsidR="001A59EB">
        <w:rPr>
          <w:rFonts w:eastAsiaTheme="majorEastAsia"/>
        </w:rPr>
        <w:t>informace a výsledky.</w:t>
      </w:r>
    </w:p>
    <w:p w14:paraId="63A8354E" w14:textId="0E9C6051" w:rsidR="003602DF" w:rsidRPr="00665C1C" w:rsidRDefault="003602DF" w:rsidP="00665C1C"/>
    <w:p w14:paraId="25D61AEE" w14:textId="77777777" w:rsidR="00983EFF" w:rsidRDefault="00983EFF">
      <w:pPr>
        <w:jc w:val="both"/>
        <w:rPr>
          <w:i/>
        </w:rPr>
      </w:pPr>
    </w:p>
    <w:p w14:paraId="21D3D8A1" w14:textId="77777777" w:rsidR="00983EFF" w:rsidRPr="00B11834" w:rsidRDefault="00983EFF">
      <w:pPr>
        <w:jc w:val="both"/>
        <w:rPr>
          <w:iCs/>
        </w:rPr>
      </w:pPr>
    </w:p>
    <w:p w14:paraId="572A6CDB" w14:textId="77777777" w:rsidR="00983EFF" w:rsidRDefault="00983EFF">
      <w:pPr>
        <w:jc w:val="both"/>
        <w:rPr>
          <w:i/>
        </w:rPr>
      </w:pPr>
    </w:p>
    <w:p w14:paraId="119EFBA2" w14:textId="77777777" w:rsidR="00983EFF" w:rsidRDefault="00983EFF"/>
    <w:p w14:paraId="6E347FAC" w14:textId="6AE9FDA5" w:rsidR="00605A15" w:rsidRDefault="00605A15">
      <w:pPr>
        <w:rPr>
          <w:rFonts w:eastAsiaTheme="majorEastAsia" w:cstheme="majorBidi"/>
          <w:b/>
          <w:bCs/>
          <w:sz w:val="28"/>
          <w:szCs w:val="26"/>
        </w:rPr>
      </w:pPr>
      <w:r>
        <w:br w:type="page"/>
      </w:r>
    </w:p>
    <w:p w14:paraId="6DCC3870" w14:textId="11ECAC08" w:rsidR="00983EFF" w:rsidRDefault="005439E6" w:rsidP="003D2A72">
      <w:pPr>
        <w:pStyle w:val="Nadpis1"/>
        <w:numPr>
          <w:ilvl w:val="0"/>
          <w:numId w:val="0"/>
        </w:numPr>
        <w:ind w:left="432" w:hanging="432"/>
      </w:pPr>
      <w:bookmarkStart w:id="35" w:name="_Toc162931736"/>
      <w:r>
        <w:lastRenderedPageBreak/>
        <w:t>Závěr</w:t>
      </w:r>
      <w:bookmarkEnd w:id="35"/>
    </w:p>
    <w:p w14:paraId="6FFDC0C2" w14:textId="143E9C68" w:rsidR="00406185" w:rsidRDefault="00406185" w:rsidP="00406185">
      <w:pPr>
        <w:spacing w:line="360" w:lineRule="auto"/>
        <w:ind w:firstLine="708"/>
        <w:jc w:val="both"/>
      </w:pPr>
      <w:r>
        <w:t>Tématem této bakalářské práce byl</w:t>
      </w:r>
      <w:r w:rsidR="009A21E5">
        <w:t>o</w:t>
      </w:r>
      <w:r>
        <w:t xml:space="preserve"> </w:t>
      </w:r>
      <w:r w:rsidR="002629EE" w:rsidRPr="002629EE">
        <w:t>Syndrom zanedbávaného, zneužívaného a týraného dítěte a systém pomoci</w:t>
      </w:r>
      <w:r>
        <w:t xml:space="preserve">. Práce byla rozdělena </w:t>
      </w:r>
      <w:r>
        <w:br/>
        <w:t>teoretickou a empirickou</w:t>
      </w:r>
      <w:r w:rsidR="002629EE">
        <w:t xml:space="preserve"> část</w:t>
      </w:r>
      <w:r>
        <w:t xml:space="preserve">. </w:t>
      </w:r>
    </w:p>
    <w:p w14:paraId="179189BD" w14:textId="77777777" w:rsidR="00261196" w:rsidRDefault="00406185" w:rsidP="00406185">
      <w:pPr>
        <w:spacing w:line="360" w:lineRule="auto"/>
        <w:ind w:firstLine="708"/>
        <w:jc w:val="both"/>
      </w:pPr>
      <w:r>
        <w:t xml:space="preserve">Vymyslet si téma, na které bude zaměřena bakalářská práce, nebylo </w:t>
      </w:r>
      <w:r w:rsidR="00935D0D">
        <w:t>vůbec</w:t>
      </w:r>
      <w:r>
        <w:t xml:space="preserve"> složité. </w:t>
      </w:r>
      <w:r w:rsidR="00935D0D">
        <w:t xml:space="preserve">Tato problematika mě velmi </w:t>
      </w:r>
      <w:r w:rsidR="00EA7690">
        <w:t>zajímá a bakalářská práce mě obohatila o nov</w:t>
      </w:r>
      <w:r w:rsidR="00261196">
        <w:t>é informace a poznání.</w:t>
      </w:r>
    </w:p>
    <w:p w14:paraId="3B486123" w14:textId="08286A46" w:rsidR="00D009E4" w:rsidRDefault="0029348D" w:rsidP="0029348D">
      <w:pPr>
        <w:spacing w:line="360" w:lineRule="auto"/>
        <w:ind w:firstLine="576"/>
        <w:jc w:val="both"/>
      </w:pPr>
      <w:r>
        <w:t xml:space="preserve">Po stanovení tématu bylo potřeba stanovit si cíl práce. </w:t>
      </w:r>
      <w:r w:rsidR="00C75B35">
        <w:t>Jako cíl práce bylo</w:t>
      </w:r>
      <w:r w:rsidR="008964B7">
        <w:t xml:space="preserve"> zjistit, jaké jsou možnosti pomoci pro děti se syndromem CAN a jaká je role sociálního pracovníka v této problematice.</w:t>
      </w:r>
      <w:r w:rsidR="004B72EF">
        <w:t xml:space="preserve"> To by mohlo znít </w:t>
      </w:r>
      <w:r w:rsidR="00F57D55">
        <w:t>příliš</w:t>
      </w:r>
      <w:r w:rsidR="004B72EF">
        <w:t xml:space="preserve"> obecně, a proto jsem si stanovila ještě dílčí cíl</w:t>
      </w:r>
      <w:r w:rsidR="00F57D55">
        <w:t>, který měl za úkol zjistit, jak vnímají pracovníci OSPOD své kompetence v porovnání s legislativními normami</w:t>
      </w:r>
      <w:r w:rsidR="00D009E4">
        <w:t>, což mi přišlo jako velmi zajímavé a originální.</w:t>
      </w:r>
      <w:r>
        <w:t xml:space="preserve"> </w:t>
      </w:r>
    </w:p>
    <w:p w14:paraId="65721101" w14:textId="1E9C9F14" w:rsidR="009070F7" w:rsidRDefault="00011099" w:rsidP="001365F1">
      <w:pPr>
        <w:spacing w:line="360" w:lineRule="auto"/>
        <w:ind w:firstLine="576"/>
        <w:jc w:val="both"/>
      </w:pPr>
      <w:r>
        <w:t>Jako r</w:t>
      </w:r>
      <w:r w:rsidR="00CA7D85">
        <w:t xml:space="preserve">espondenty pro empirický výzkum jsem si </w:t>
      </w:r>
      <w:r w:rsidR="002D4B7A">
        <w:t>vybrala</w:t>
      </w:r>
      <w:r w:rsidR="00CA7D85">
        <w:t xml:space="preserve"> samotné pracovníky sociálně právní ochrany </w:t>
      </w:r>
      <w:r w:rsidR="00D961A5">
        <w:t xml:space="preserve">dětí, </w:t>
      </w:r>
      <w:r w:rsidR="00F10FEB">
        <w:t>jelikož s</w:t>
      </w:r>
      <w:r w:rsidR="00F10FEB" w:rsidRPr="00F10FEB">
        <w:t xml:space="preserve">ociální pracovnice OSPOD mají hluboké znalosti a odbornou expertizu v oblasti problematiky </w:t>
      </w:r>
      <w:r w:rsidR="00F10FEB">
        <w:t xml:space="preserve">týrání, </w:t>
      </w:r>
      <w:r w:rsidR="00F10FEB" w:rsidRPr="00F10FEB">
        <w:t xml:space="preserve">zneužívání a zanedbávání dětí. </w:t>
      </w:r>
    </w:p>
    <w:p w14:paraId="503DB95C" w14:textId="7E92EBEE" w:rsidR="00685D41" w:rsidRDefault="00F10FEB" w:rsidP="001365F1">
      <w:pPr>
        <w:spacing w:line="360" w:lineRule="auto"/>
        <w:ind w:firstLine="576"/>
        <w:jc w:val="both"/>
      </w:pPr>
      <w:r w:rsidRPr="00F10FEB">
        <w:t>Jejich práce se zaměřuje přímo na identifikaci, posuzování a intervenci v případech, kdy jsou děti v ohrožení.</w:t>
      </w:r>
      <w:r w:rsidR="00FA5FA2">
        <w:t xml:space="preserve"> </w:t>
      </w:r>
      <w:r w:rsidR="00FA5FA2" w:rsidRPr="00FA5FA2">
        <w:t xml:space="preserve">Sociální pracovnice OSPOD mají </w:t>
      </w:r>
      <w:r w:rsidR="00FA5FA2">
        <w:t xml:space="preserve">také </w:t>
      </w:r>
      <w:r w:rsidR="00FA5FA2" w:rsidRPr="00FA5FA2">
        <w:t xml:space="preserve">bohaté praktické zkušenosti s prací přímo s rodinami a dětmi postiženými CAN syndromem. Jejich zkušenosti a poznatky přinášejí cenný a autentický vhled do reálných výzev a příležitostí, které se při poskytování podpory </w:t>
      </w:r>
      <w:r w:rsidR="00685D41">
        <w:t>dětem</w:t>
      </w:r>
      <w:r w:rsidR="00FA5FA2" w:rsidRPr="00FA5FA2">
        <w:t xml:space="preserve"> vyskytují.</w:t>
      </w:r>
      <w:r w:rsidR="001365F1">
        <w:t xml:space="preserve"> Nakonec </w:t>
      </w:r>
      <w:r w:rsidR="003E52D2">
        <w:t xml:space="preserve">jsou to </w:t>
      </w:r>
      <w:r w:rsidR="001365F1" w:rsidRPr="001365F1">
        <w:t xml:space="preserve">klíčoví aktéři v oblasti dětské ochrany </w:t>
      </w:r>
      <w:r w:rsidR="003E52D2">
        <w:t>a</w:t>
      </w:r>
      <w:r w:rsidR="001365F1" w:rsidRPr="001365F1">
        <w:t xml:space="preserve"> přímými účastníky systému ochrany dětí. Jejich pohledy a zkušenosti jsou proto neocenitelné pro pochopení fungování a efektivity současného systému, stejně jako pro identifikaci oblastí, které vyžadují zlepšení.</w:t>
      </w:r>
    </w:p>
    <w:p w14:paraId="7DBB0E91" w14:textId="77777777" w:rsidR="00530C41" w:rsidRDefault="00530C41" w:rsidP="0029348D">
      <w:pPr>
        <w:spacing w:line="360" w:lineRule="auto"/>
        <w:ind w:firstLine="576"/>
        <w:jc w:val="both"/>
      </w:pPr>
    </w:p>
    <w:p w14:paraId="61F51EDD" w14:textId="39B9D851" w:rsidR="0029348D" w:rsidRPr="0029348D" w:rsidRDefault="00FD33E6" w:rsidP="00FD33E6">
      <w:pPr>
        <w:spacing w:line="360" w:lineRule="auto"/>
        <w:ind w:firstLine="708"/>
        <w:jc w:val="both"/>
        <w:rPr>
          <w:i/>
        </w:rPr>
      </w:pPr>
      <w:r w:rsidRPr="00FD33E6">
        <w:lastRenderedPageBreak/>
        <w:t xml:space="preserve">Musíme neúnavně pracovat na prolomení mlčení a stigmatu obklopujícího zanedbávání, zneužívání a týrání dětí, podporovat otevřený dialog, informovanost a vzdělávání, abychom jednotlivcům </w:t>
      </w:r>
      <w:r w:rsidR="00D54ABF">
        <w:t>i</w:t>
      </w:r>
      <w:r w:rsidRPr="00FD33E6">
        <w:t xml:space="preserve"> komunitám umožnili rozpoznat tyto formy </w:t>
      </w:r>
      <w:r w:rsidR="00E24542">
        <w:t>ohrožení</w:t>
      </w:r>
      <w:r w:rsidRPr="00FD33E6">
        <w:t xml:space="preserve">, reagovat na ně a předcházet jim. To zahrnuje poskytování komplexních podpůrných služeb a zdrojů pro oběti, vedení pachatelů k odpovědnosti za jejich činy a prosazování politik a systémů, které upřednostňují bezpečnost, blaho a práva dětí. </w:t>
      </w:r>
      <w:r w:rsidR="0029348D">
        <w:br w:type="page"/>
      </w:r>
    </w:p>
    <w:p w14:paraId="47D5659B" w14:textId="5C30F5CF" w:rsidR="00983EFF" w:rsidRDefault="005439E6" w:rsidP="00605A15">
      <w:pPr>
        <w:pStyle w:val="Nadpis1"/>
        <w:numPr>
          <w:ilvl w:val="0"/>
          <w:numId w:val="0"/>
        </w:numPr>
        <w:spacing w:line="360" w:lineRule="auto"/>
        <w:jc w:val="both"/>
      </w:pPr>
      <w:bookmarkStart w:id="36" w:name="_Toc162931737"/>
      <w:r>
        <w:lastRenderedPageBreak/>
        <w:t>Seznam použitých zdrojů</w:t>
      </w:r>
      <w:bookmarkEnd w:id="36"/>
    </w:p>
    <w:p w14:paraId="4F35FF19" w14:textId="77777777" w:rsidR="003C6B1F" w:rsidRPr="003C6B1F" w:rsidRDefault="003C6B1F" w:rsidP="003C6B1F"/>
    <w:p w14:paraId="34C9116B" w14:textId="631D105E" w:rsidR="003C6B1F" w:rsidRDefault="003C6B1F" w:rsidP="003C6B1F">
      <w:pPr>
        <w:spacing w:line="360" w:lineRule="auto"/>
        <w:rPr>
          <w:color w:val="000000"/>
        </w:rPr>
      </w:pPr>
      <w:r>
        <w:rPr>
          <w:color w:val="000000"/>
        </w:rPr>
        <w:t>Mydlíková, E. (2021). </w:t>
      </w:r>
      <w:r>
        <w:rPr>
          <w:i/>
          <w:iCs/>
          <w:color w:val="000000"/>
        </w:rPr>
        <w:t>Diagnostika syndromu týraného, zneužívaného a zanedbávaného dítěte</w:t>
      </w:r>
      <w:r>
        <w:rPr>
          <w:color w:val="000000"/>
        </w:rPr>
        <w:t>. Portál.</w:t>
      </w:r>
    </w:p>
    <w:p w14:paraId="74E9C6BD" w14:textId="6D09D590" w:rsidR="0026366C" w:rsidRDefault="00823E99" w:rsidP="003C6B1F">
      <w:pPr>
        <w:spacing w:line="360" w:lineRule="auto"/>
        <w:rPr>
          <w:color w:val="000000"/>
        </w:rPr>
      </w:pPr>
      <w:r>
        <w:rPr>
          <w:color w:val="000000"/>
        </w:rPr>
        <w:t>Matoušek, O. (2013). </w:t>
      </w:r>
      <w:r>
        <w:rPr>
          <w:i/>
          <w:iCs/>
          <w:color w:val="000000"/>
        </w:rPr>
        <w:t>Metody a řízení sociální práce</w:t>
      </w:r>
      <w:r>
        <w:rPr>
          <w:color w:val="000000"/>
        </w:rPr>
        <w:t>. Portál.</w:t>
      </w:r>
      <w:r w:rsidR="004B1B19">
        <w:rPr>
          <w:color w:val="000000"/>
        </w:rPr>
        <w:t xml:space="preserve"> </w:t>
      </w:r>
    </w:p>
    <w:p w14:paraId="592BDEA6" w14:textId="528A1F60" w:rsidR="00FB1506" w:rsidRDefault="00FB1506" w:rsidP="003C6B1F">
      <w:pPr>
        <w:spacing w:line="360" w:lineRule="auto"/>
        <w:rPr>
          <w:color w:val="000000"/>
        </w:rPr>
      </w:pPr>
      <w:r>
        <w:rPr>
          <w:color w:val="000000"/>
        </w:rPr>
        <w:t>Matoušek, O. (2017). </w:t>
      </w:r>
      <w:r>
        <w:rPr>
          <w:i/>
          <w:iCs/>
          <w:color w:val="000000"/>
        </w:rPr>
        <w:t>Dítě traumatizované v blízkých vztazích</w:t>
      </w:r>
      <w:r>
        <w:rPr>
          <w:color w:val="000000"/>
        </w:rPr>
        <w:t>. Portál.</w:t>
      </w:r>
    </w:p>
    <w:p w14:paraId="798D55C5" w14:textId="2A01805B" w:rsidR="000D0420" w:rsidRDefault="00434FDE" w:rsidP="003C6B1F">
      <w:pPr>
        <w:spacing w:line="360" w:lineRule="auto"/>
        <w:rPr>
          <w:color w:val="000000"/>
        </w:rPr>
      </w:pPr>
      <w:r>
        <w:rPr>
          <w:color w:val="000000"/>
        </w:rPr>
        <w:t>Matoušek, O. (2010). </w:t>
      </w:r>
      <w:r>
        <w:rPr>
          <w:i/>
          <w:iCs/>
          <w:color w:val="000000"/>
        </w:rPr>
        <w:t>Hodnocení ohroženého dítěte</w:t>
      </w:r>
      <w:r w:rsidR="00E17888">
        <w:rPr>
          <w:i/>
          <w:iCs/>
          <w:color w:val="000000"/>
        </w:rPr>
        <w:t xml:space="preserve"> a rodiny</w:t>
      </w:r>
      <w:r>
        <w:rPr>
          <w:color w:val="000000"/>
        </w:rPr>
        <w:t>. Portál.</w:t>
      </w:r>
    </w:p>
    <w:p w14:paraId="75407F20" w14:textId="373162BD" w:rsidR="00E17888" w:rsidRDefault="005E6B64" w:rsidP="003C6B1F">
      <w:pPr>
        <w:spacing w:line="360" w:lineRule="auto"/>
        <w:rPr>
          <w:color w:val="000000"/>
        </w:rPr>
      </w:pPr>
      <w:r>
        <w:rPr>
          <w:color w:val="000000"/>
        </w:rPr>
        <w:t>Bechyňová, V. (2008). </w:t>
      </w:r>
      <w:r>
        <w:rPr>
          <w:i/>
          <w:iCs/>
          <w:color w:val="000000"/>
        </w:rPr>
        <w:t>Sanace rodiny</w:t>
      </w:r>
      <w:r>
        <w:rPr>
          <w:color w:val="000000"/>
        </w:rPr>
        <w:t>. Portál.</w:t>
      </w:r>
    </w:p>
    <w:p w14:paraId="6334342D" w14:textId="2CB20F89" w:rsidR="00D067BC" w:rsidRDefault="007A4267" w:rsidP="003C6B1F">
      <w:pPr>
        <w:spacing w:line="360" w:lineRule="auto"/>
        <w:rPr>
          <w:color w:val="000000"/>
        </w:rPr>
      </w:pPr>
      <w:r>
        <w:rPr>
          <w:color w:val="000000"/>
        </w:rPr>
        <w:t>Voňková, J., &amp; Spoustová, I. (2016). </w:t>
      </w:r>
      <w:r>
        <w:rPr>
          <w:i/>
          <w:iCs/>
          <w:color w:val="000000"/>
        </w:rPr>
        <w:t>Domácí násilí z pohledu žen a dětí</w:t>
      </w:r>
      <w:r>
        <w:rPr>
          <w:color w:val="000000"/>
        </w:rPr>
        <w:t xml:space="preserve">. </w:t>
      </w:r>
      <w:proofErr w:type="spellStart"/>
      <w:r>
        <w:rPr>
          <w:color w:val="000000"/>
        </w:rPr>
        <w:t>proFem</w:t>
      </w:r>
      <w:proofErr w:type="spellEnd"/>
      <w:r>
        <w:rPr>
          <w:color w:val="000000"/>
        </w:rPr>
        <w:t>.</w:t>
      </w:r>
    </w:p>
    <w:p w14:paraId="5F731FC3" w14:textId="0018DA94" w:rsidR="00415FDC" w:rsidRDefault="00D8382E" w:rsidP="003C6B1F">
      <w:pPr>
        <w:spacing w:line="360" w:lineRule="auto"/>
        <w:rPr>
          <w:color w:val="000000"/>
        </w:rPr>
      </w:pPr>
      <w:r>
        <w:rPr>
          <w:color w:val="000000"/>
        </w:rPr>
        <w:t>Šišková, T. (2016). </w:t>
      </w:r>
      <w:r>
        <w:rPr>
          <w:i/>
          <w:iCs/>
          <w:color w:val="000000"/>
        </w:rPr>
        <w:t>Průvodce rodinnou mediací</w:t>
      </w:r>
      <w:r>
        <w:rPr>
          <w:color w:val="000000"/>
        </w:rPr>
        <w:t>. Portál.</w:t>
      </w:r>
    </w:p>
    <w:p w14:paraId="0B3895EF" w14:textId="6CC394CF" w:rsidR="00690551" w:rsidRDefault="000F46A8" w:rsidP="003C6B1F">
      <w:pPr>
        <w:spacing w:line="360" w:lineRule="auto"/>
        <w:rPr>
          <w:color w:val="000000"/>
        </w:rPr>
      </w:pPr>
      <w:proofErr w:type="spellStart"/>
      <w:r>
        <w:rPr>
          <w:color w:val="000000"/>
        </w:rPr>
        <w:t>Cairns</w:t>
      </w:r>
      <w:proofErr w:type="spellEnd"/>
      <w:r>
        <w:rPr>
          <w:color w:val="000000"/>
        </w:rPr>
        <w:t>, K. (2013). </w:t>
      </w:r>
      <w:r>
        <w:rPr>
          <w:i/>
          <w:iCs/>
          <w:color w:val="000000"/>
        </w:rPr>
        <w:t>Bezpečná vazba mezi náhradními rodiči a dítětem</w:t>
      </w:r>
      <w:r>
        <w:rPr>
          <w:color w:val="000000"/>
        </w:rPr>
        <w:t>. Portál.</w:t>
      </w:r>
    </w:p>
    <w:p w14:paraId="539A3E7A" w14:textId="593A660B" w:rsidR="00BD2694" w:rsidRDefault="00427316" w:rsidP="003C6B1F">
      <w:pPr>
        <w:spacing w:line="360" w:lineRule="auto"/>
        <w:rPr>
          <w:color w:val="000000"/>
        </w:rPr>
      </w:pPr>
      <w:proofErr w:type="spellStart"/>
      <w:r>
        <w:rPr>
          <w:color w:val="000000"/>
        </w:rPr>
        <w:t>Langmeier</w:t>
      </w:r>
      <w:proofErr w:type="spellEnd"/>
      <w:r>
        <w:rPr>
          <w:color w:val="000000"/>
        </w:rPr>
        <w:t>, J., &amp; Matějček, Z. (2011). </w:t>
      </w:r>
      <w:r>
        <w:rPr>
          <w:i/>
          <w:iCs/>
          <w:color w:val="000000"/>
        </w:rPr>
        <w:t>Psychická deprivace v dětství</w:t>
      </w:r>
      <w:r>
        <w:rPr>
          <w:color w:val="000000"/>
        </w:rPr>
        <w:t>. Karolinum.</w:t>
      </w:r>
    </w:p>
    <w:p w14:paraId="7D55809B" w14:textId="0F23298C" w:rsidR="00427316" w:rsidRDefault="009536FC" w:rsidP="003C6B1F">
      <w:pPr>
        <w:spacing w:line="360" w:lineRule="auto"/>
        <w:rPr>
          <w:color w:val="000000"/>
        </w:rPr>
      </w:pPr>
      <w:proofErr w:type="spellStart"/>
      <w:r>
        <w:rPr>
          <w:color w:val="000000"/>
        </w:rPr>
        <w:t>Dunovský</w:t>
      </w:r>
      <w:proofErr w:type="spellEnd"/>
      <w:r>
        <w:rPr>
          <w:color w:val="000000"/>
        </w:rPr>
        <w:t>, J., Matějček, Z., &amp; Dytrych, Z. (1995). </w:t>
      </w:r>
      <w:r>
        <w:rPr>
          <w:i/>
          <w:iCs/>
          <w:color w:val="000000"/>
        </w:rPr>
        <w:t>Týrané, zneužívané a zanedbávané dítě</w:t>
      </w:r>
      <w:r>
        <w:rPr>
          <w:color w:val="000000"/>
        </w:rPr>
        <w:t>. Grada.</w:t>
      </w:r>
    </w:p>
    <w:p w14:paraId="30F9DF5C" w14:textId="4D5EC692" w:rsidR="001C0438" w:rsidRDefault="00BE7CA9" w:rsidP="003C6B1F">
      <w:pPr>
        <w:spacing w:line="360" w:lineRule="auto"/>
        <w:rPr>
          <w:color w:val="000000"/>
        </w:rPr>
      </w:pPr>
      <w:r>
        <w:rPr>
          <w:color w:val="000000"/>
        </w:rPr>
        <w:t>Caby, F., &amp; Caby, A. (2019). </w:t>
      </w:r>
      <w:r>
        <w:rPr>
          <w:i/>
          <w:iCs/>
          <w:color w:val="000000"/>
        </w:rPr>
        <w:t>Přehled psychoterapeutických technik pro práci s dětmi a rodinou</w:t>
      </w:r>
      <w:r>
        <w:rPr>
          <w:color w:val="000000"/>
        </w:rPr>
        <w:t>. Portál.</w:t>
      </w:r>
    </w:p>
    <w:p w14:paraId="11F97AA7" w14:textId="6470729B" w:rsidR="00A03050" w:rsidRDefault="00F42BE3" w:rsidP="003C6B1F">
      <w:pPr>
        <w:spacing w:line="360" w:lineRule="auto"/>
        <w:rPr>
          <w:color w:val="000000"/>
        </w:rPr>
      </w:pPr>
      <w:r>
        <w:rPr>
          <w:color w:val="000000"/>
        </w:rPr>
        <w:t>Špatenková, N. (2017). </w:t>
      </w:r>
      <w:r>
        <w:rPr>
          <w:i/>
          <w:iCs/>
          <w:color w:val="000000"/>
        </w:rPr>
        <w:t>Krize a krizová intervence</w:t>
      </w:r>
      <w:r>
        <w:rPr>
          <w:color w:val="000000"/>
        </w:rPr>
        <w:t>. Grada.</w:t>
      </w:r>
    </w:p>
    <w:p w14:paraId="2F4C1DA7" w14:textId="7CC74238" w:rsidR="00F42BE3" w:rsidRDefault="00534237" w:rsidP="003C6B1F">
      <w:pPr>
        <w:spacing w:line="360" w:lineRule="auto"/>
        <w:rPr>
          <w:color w:val="000000"/>
        </w:rPr>
      </w:pPr>
      <w:proofErr w:type="spellStart"/>
      <w:r>
        <w:rPr>
          <w:color w:val="000000"/>
        </w:rPr>
        <w:t>Pemová</w:t>
      </w:r>
      <w:proofErr w:type="spellEnd"/>
      <w:r>
        <w:rPr>
          <w:color w:val="000000"/>
        </w:rPr>
        <w:t>, T., &amp; Ptáček, R. (2016). </w:t>
      </w:r>
      <w:r>
        <w:rPr>
          <w:i/>
          <w:iCs/>
          <w:color w:val="000000"/>
        </w:rPr>
        <w:t>Zanedbávání dětí</w:t>
      </w:r>
      <w:r>
        <w:rPr>
          <w:color w:val="000000"/>
        </w:rPr>
        <w:t>. Grada.</w:t>
      </w:r>
    </w:p>
    <w:p w14:paraId="49A203CA" w14:textId="66812746" w:rsidR="00534237" w:rsidRDefault="00EF45CF" w:rsidP="003C6B1F">
      <w:pPr>
        <w:spacing w:line="360" w:lineRule="auto"/>
        <w:rPr>
          <w:color w:val="000000"/>
        </w:rPr>
      </w:pPr>
      <w:proofErr w:type="spellStart"/>
      <w:r>
        <w:rPr>
          <w:color w:val="000000"/>
        </w:rPr>
        <w:t>Hricová</w:t>
      </w:r>
      <w:proofErr w:type="spellEnd"/>
      <w:r>
        <w:rPr>
          <w:color w:val="000000"/>
        </w:rPr>
        <w:t>, A., Ondrášek, S., &amp; Urban, D. (2023). </w:t>
      </w:r>
      <w:r>
        <w:rPr>
          <w:i/>
          <w:iCs/>
          <w:color w:val="000000"/>
        </w:rPr>
        <w:t>Metodologie v sociální práci</w:t>
      </w:r>
      <w:r>
        <w:rPr>
          <w:color w:val="000000"/>
        </w:rPr>
        <w:t>. Grada.</w:t>
      </w:r>
    </w:p>
    <w:p w14:paraId="0968EA88" w14:textId="77777777" w:rsidR="0085713B" w:rsidRDefault="0085713B" w:rsidP="003C6B1F">
      <w:pPr>
        <w:spacing w:line="360" w:lineRule="auto"/>
        <w:rPr>
          <w:color w:val="000000"/>
        </w:rPr>
      </w:pPr>
    </w:p>
    <w:p w14:paraId="2F1F8ECC" w14:textId="6EF44D36" w:rsidR="00D710B2" w:rsidRDefault="00D710B2" w:rsidP="003C6B1F">
      <w:pPr>
        <w:spacing w:line="360" w:lineRule="auto"/>
        <w:rPr>
          <w:color w:val="000000"/>
        </w:rPr>
      </w:pPr>
      <w:r w:rsidRPr="00D710B2">
        <w:rPr>
          <w:color w:val="000000"/>
        </w:rPr>
        <w:t>Listina základních práv a svobod – 2/1993 Sb.</w:t>
      </w:r>
    </w:p>
    <w:p w14:paraId="469709DB" w14:textId="6B0F2DBD" w:rsidR="0040362F" w:rsidRDefault="00E17102" w:rsidP="003C6B1F">
      <w:pPr>
        <w:spacing w:line="360" w:lineRule="auto"/>
        <w:rPr>
          <w:color w:val="000000"/>
        </w:rPr>
      </w:pPr>
      <w:r w:rsidRPr="00E17102">
        <w:rPr>
          <w:color w:val="000000"/>
        </w:rPr>
        <w:t>Zákon o rodině</w:t>
      </w:r>
      <w:r w:rsidR="007C3AEB">
        <w:rPr>
          <w:color w:val="000000"/>
        </w:rPr>
        <w:t xml:space="preserve"> </w:t>
      </w:r>
      <w:r w:rsidR="007C3AEB" w:rsidRPr="00D710B2">
        <w:rPr>
          <w:color w:val="000000"/>
        </w:rPr>
        <w:t xml:space="preserve">– </w:t>
      </w:r>
      <w:r w:rsidRPr="00E17102">
        <w:rPr>
          <w:color w:val="000000"/>
        </w:rPr>
        <w:t>94/1963 Sb.</w:t>
      </w:r>
    </w:p>
    <w:p w14:paraId="7740F055" w14:textId="4BFC04B0" w:rsidR="00340237" w:rsidRDefault="00340237" w:rsidP="003C6B1F">
      <w:pPr>
        <w:spacing w:line="360" w:lineRule="auto"/>
        <w:rPr>
          <w:color w:val="000000"/>
        </w:rPr>
      </w:pPr>
      <w:r w:rsidRPr="00340237">
        <w:rPr>
          <w:color w:val="000000"/>
        </w:rPr>
        <w:t xml:space="preserve">Zákon o sociálně-právní ochraně dětí </w:t>
      </w:r>
      <w:r w:rsidRPr="00D710B2">
        <w:rPr>
          <w:color w:val="000000"/>
        </w:rPr>
        <w:t xml:space="preserve">– </w:t>
      </w:r>
      <w:r w:rsidRPr="00340237">
        <w:rPr>
          <w:color w:val="000000"/>
        </w:rPr>
        <w:t>359/1999 Sb.</w:t>
      </w:r>
    </w:p>
    <w:p w14:paraId="7D9409E5" w14:textId="7ABF5C42" w:rsidR="00340237" w:rsidRDefault="00CF091F" w:rsidP="003C6B1F">
      <w:pPr>
        <w:spacing w:line="360" w:lineRule="auto"/>
        <w:rPr>
          <w:color w:val="000000"/>
        </w:rPr>
      </w:pPr>
      <w:r w:rsidRPr="00CF091F">
        <w:rPr>
          <w:color w:val="000000"/>
        </w:rPr>
        <w:t xml:space="preserve">Úmluva o právech dítěte </w:t>
      </w:r>
      <w:r w:rsidRPr="00D710B2">
        <w:rPr>
          <w:color w:val="000000"/>
        </w:rPr>
        <w:t xml:space="preserve">– </w:t>
      </w:r>
      <w:r w:rsidRPr="00CF091F">
        <w:rPr>
          <w:color w:val="000000"/>
        </w:rPr>
        <w:t>104/1991 Sb.</w:t>
      </w:r>
    </w:p>
    <w:p w14:paraId="7EDD9282" w14:textId="7FCD0469" w:rsidR="00F35909" w:rsidRDefault="0085713B" w:rsidP="003C6B1F">
      <w:pPr>
        <w:spacing w:line="360" w:lineRule="auto"/>
        <w:rPr>
          <w:color w:val="000000"/>
        </w:rPr>
      </w:pPr>
      <w:r w:rsidRPr="0085713B">
        <w:rPr>
          <w:color w:val="000000"/>
        </w:rPr>
        <w:t>Trestní zákon</w:t>
      </w:r>
      <w:r>
        <w:rPr>
          <w:color w:val="000000"/>
        </w:rPr>
        <w:t xml:space="preserve"> </w:t>
      </w:r>
      <w:r w:rsidRPr="00D710B2">
        <w:rPr>
          <w:color w:val="000000"/>
        </w:rPr>
        <w:t xml:space="preserve">– </w:t>
      </w:r>
      <w:r w:rsidRPr="0085713B">
        <w:rPr>
          <w:color w:val="000000"/>
        </w:rPr>
        <w:t>140/1961 Sb.</w:t>
      </w:r>
      <w:r w:rsidR="000B258C">
        <w:rPr>
          <w:color w:val="000000"/>
        </w:rPr>
        <w:br/>
      </w:r>
      <w:r w:rsidR="000B258C" w:rsidRPr="000B258C">
        <w:rPr>
          <w:color w:val="000000"/>
        </w:rPr>
        <w:t xml:space="preserve">Trestní zákoník </w:t>
      </w:r>
      <w:r w:rsidR="000B258C" w:rsidRPr="00D710B2">
        <w:rPr>
          <w:color w:val="000000"/>
        </w:rPr>
        <w:t xml:space="preserve">– </w:t>
      </w:r>
      <w:r w:rsidR="000B258C" w:rsidRPr="000B258C">
        <w:rPr>
          <w:color w:val="000000"/>
        </w:rPr>
        <w:t>40/2009 Sb.</w:t>
      </w:r>
    </w:p>
    <w:p w14:paraId="2231546D" w14:textId="77777777" w:rsidR="00CF091F" w:rsidRDefault="00CF091F" w:rsidP="003C6B1F">
      <w:pPr>
        <w:spacing w:line="360" w:lineRule="auto"/>
        <w:rPr>
          <w:color w:val="000000"/>
        </w:rPr>
      </w:pPr>
    </w:p>
    <w:p w14:paraId="6DD4193E" w14:textId="77777777" w:rsidR="007C3AEB" w:rsidRDefault="007C3AEB" w:rsidP="003C6B1F">
      <w:pPr>
        <w:spacing w:line="360" w:lineRule="auto"/>
        <w:rPr>
          <w:color w:val="000000"/>
        </w:rPr>
      </w:pPr>
    </w:p>
    <w:p w14:paraId="306E9B0B" w14:textId="77777777" w:rsidR="00EF45CF" w:rsidRDefault="00EF45CF" w:rsidP="003C6B1F">
      <w:pPr>
        <w:spacing w:line="360" w:lineRule="auto"/>
        <w:rPr>
          <w:color w:val="000000"/>
        </w:rPr>
      </w:pPr>
    </w:p>
    <w:p w14:paraId="1DABB3DE" w14:textId="684181C4" w:rsidR="00167F0A" w:rsidRPr="0085713B" w:rsidRDefault="00167F0A" w:rsidP="003C6B1F">
      <w:pPr>
        <w:spacing w:line="360" w:lineRule="auto"/>
        <w:rPr>
          <w:b/>
          <w:bCs/>
          <w:color w:val="000000"/>
        </w:rPr>
      </w:pPr>
      <w:r w:rsidRPr="0085713B">
        <w:rPr>
          <w:b/>
          <w:bCs/>
          <w:color w:val="000000"/>
        </w:rPr>
        <w:t>Internetové zdroje:</w:t>
      </w:r>
    </w:p>
    <w:p w14:paraId="55801A77" w14:textId="77777777" w:rsidR="007B189A" w:rsidRPr="007B189A" w:rsidRDefault="007B189A" w:rsidP="007B189A">
      <w:pPr>
        <w:spacing w:line="360" w:lineRule="auto"/>
        <w:rPr>
          <w:color w:val="000000"/>
          <w:u w:val="single"/>
        </w:rPr>
      </w:pPr>
      <w:proofErr w:type="spellStart"/>
      <w:r w:rsidRPr="007B189A">
        <w:rPr>
          <w:color w:val="000000"/>
        </w:rPr>
        <w:t>Howe</w:t>
      </w:r>
      <w:proofErr w:type="spellEnd"/>
      <w:r w:rsidRPr="007B189A">
        <w:rPr>
          <w:color w:val="000000"/>
        </w:rPr>
        <w:t xml:space="preserve">, D. (2005). </w:t>
      </w:r>
      <w:proofErr w:type="spellStart"/>
      <w:r w:rsidRPr="007B189A">
        <w:rPr>
          <w:i/>
          <w:iCs/>
          <w:color w:val="000000"/>
        </w:rPr>
        <w:t>Child</w:t>
      </w:r>
      <w:proofErr w:type="spellEnd"/>
      <w:r w:rsidRPr="007B189A">
        <w:rPr>
          <w:i/>
          <w:iCs/>
          <w:color w:val="000000"/>
        </w:rPr>
        <w:t xml:space="preserve"> abuse and </w:t>
      </w:r>
      <w:proofErr w:type="spellStart"/>
      <w:r w:rsidRPr="007B189A">
        <w:rPr>
          <w:i/>
          <w:iCs/>
          <w:color w:val="000000"/>
        </w:rPr>
        <w:t>neglect</w:t>
      </w:r>
      <w:proofErr w:type="spellEnd"/>
      <w:r w:rsidRPr="007B189A">
        <w:rPr>
          <w:i/>
          <w:iCs/>
          <w:color w:val="000000"/>
        </w:rPr>
        <w:t xml:space="preserve">: Attachment, development and </w:t>
      </w:r>
      <w:proofErr w:type="spellStart"/>
      <w:r w:rsidRPr="007B189A">
        <w:rPr>
          <w:i/>
          <w:iCs/>
          <w:color w:val="000000"/>
        </w:rPr>
        <w:t>Intervention</w:t>
      </w:r>
      <w:proofErr w:type="spellEnd"/>
      <w:r w:rsidRPr="007B189A">
        <w:rPr>
          <w:color w:val="000000"/>
        </w:rPr>
        <w:t xml:space="preserve">. </w:t>
      </w:r>
      <w:proofErr w:type="spellStart"/>
      <w:r w:rsidRPr="007B189A">
        <w:rPr>
          <w:color w:val="000000"/>
        </w:rPr>
        <w:t>Palgrave</w:t>
      </w:r>
      <w:proofErr w:type="spellEnd"/>
      <w:r w:rsidRPr="007B189A">
        <w:rPr>
          <w:color w:val="000000"/>
        </w:rPr>
        <w:t xml:space="preserve"> </w:t>
      </w:r>
      <w:proofErr w:type="spellStart"/>
      <w:r w:rsidRPr="007B189A">
        <w:rPr>
          <w:color w:val="000000"/>
        </w:rPr>
        <w:t>Macmillan</w:t>
      </w:r>
      <w:proofErr w:type="spellEnd"/>
      <w:r w:rsidRPr="007B189A">
        <w:rPr>
          <w:color w:val="000000"/>
        </w:rPr>
        <w:t xml:space="preserve">. Dostupné z: </w:t>
      </w:r>
      <w:hyperlink r:id="rId9" w:history="1">
        <w:r w:rsidRPr="007B189A">
          <w:rPr>
            <w:rStyle w:val="Hypertextovodkaz"/>
          </w:rPr>
          <w:t>https://ndl.ethernet.edu.et/bitstream/123456789/23787/1/2.pdf</w:t>
        </w:r>
      </w:hyperlink>
    </w:p>
    <w:p w14:paraId="4968389F" w14:textId="77777777" w:rsidR="004E1D31" w:rsidRDefault="004E1D31" w:rsidP="004E1D31">
      <w:pPr>
        <w:spacing w:line="360" w:lineRule="auto"/>
        <w:rPr>
          <w:color w:val="000000"/>
        </w:rPr>
      </w:pPr>
      <w:proofErr w:type="spellStart"/>
      <w:r w:rsidRPr="004E1D31">
        <w:rPr>
          <w:color w:val="000000"/>
        </w:rPr>
        <w:t>Legano</w:t>
      </w:r>
      <w:proofErr w:type="spellEnd"/>
      <w:r w:rsidRPr="004E1D31">
        <w:rPr>
          <w:color w:val="000000"/>
        </w:rPr>
        <w:t xml:space="preserve">, L., </w:t>
      </w:r>
      <w:proofErr w:type="spellStart"/>
      <w:r w:rsidRPr="004E1D31">
        <w:rPr>
          <w:color w:val="000000"/>
        </w:rPr>
        <w:t>McHugh</w:t>
      </w:r>
      <w:proofErr w:type="spellEnd"/>
      <w:r w:rsidRPr="004E1D31">
        <w:rPr>
          <w:color w:val="000000"/>
        </w:rPr>
        <w:t xml:space="preserve">, M. T., &amp; </w:t>
      </w:r>
      <w:proofErr w:type="spellStart"/>
      <w:r w:rsidRPr="004E1D31">
        <w:rPr>
          <w:color w:val="000000"/>
        </w:rPr>
        <w:t>Palusci</w:t>
      </w:r>
      <w:proofErr w:type="spellEnd"/>
      <w:r w:rsidRPr="004E1D31">
        <w:rPr>
          <w:color w:val="000000"/>
        </w:rPr>
        <w:t xml:space="preserve">, V. J. (2009). </w:t>
      </w:r>
      <w:proofErr w:type="spellStart"/>
      <w:r w:rsidRPr="004E1D31">
        <w:rPr>
          <w:color w:val="000000"/>
        </w:rPr>
        <w:t>Child</w:t>
      </w:r>
      <w:proofErr w:type="spellEnd"/>
      <w:r w:rsidRPr="004E1D31">
        <w:rPr>
          <w:color w:val="000000"/>
        </w:rPr>
        <w:t xml:space="preserve"> abuse and </w:t>
      </w:r>
      <w:proofErr w:type="spellStart"/>
      <w:r w:rsidRPr="004E1D31">
        <w:rPr>
          <w:color w:val="000000"/>
        </w:rPr>
        <w:t>neglect</w:t>
      </w:r>
      <w:proofErr w:type="spellEnd"/>
      <w:r w:rsidRPr="004E1D31">
        <w:rPr>
          <w:color w:val="000000"/>
        </w:rPr>
        <w:t>. </w:t>
      </w:r>
      <w:proofErr w:type="spellStart"/>
      <w:r w:rsidRPr="004E1D31">
        <w:rPr>
          <w:i/>
          <w:iCs/>
          <w:color w:val="000000"/>
        </w:rPr>
        <w:t>Current</w:t>
      </w:r>
      <w:proofErr w:type="spellEnd"/>
      <w:r w:rsidRPr="004E1D31">
        <w:rPr>
          <w:i/>
          <w:iCs/>
          <w:color w:val="000000"/>
        </w:rPr>
        <w:t xml:space="preserve"> </w:t>
      </w:r>
      <w:proofErr w:type="spellStart"/>
      <w:r w:rsidRPr="004E1D31">
        <w:rPr>
          <w:i/>
          <w:iCs/>
          <w:color w:val="000000"/>
        </w:rPr>
        <w:t>problems</w:t>
      </w:r>
      <w:proofErr w:type="spellEnd"/>
      <w:r w:rsidRPr="004E1D31">
        <w:rPr>
          <w:i/>
          <w:iCs/>
          <w:color w:val="000000"/>
        </w:rPr>
        <w:t xml:space="preserve"> in </w:t>
      </w:r>
      <w:proofErr w:type="spellStart"/>
      <w:r w:rsidRPr="004E1D31">
        <w:rPr>
          <w:i/>
          <w:iCs/>
          <w:color w:val="000000"/>
        </w:rPr>
        <w:t>pediatric</w:t>
      </w:r>
      <w:proofErr w:type="spellEnd"/>
      <w:r w:rsidRPr="004E1D31">
        <w:rPr>
          <w:i/>
          <w:iCs/>
          <w:color w:val="000000"/>
        </w:rPr>
        <w:t xml:space="preserve"> and adolescent </w:t>
      </w:r>
      <w:proofErr w:type="spellStart"/>
      <w:r w:rsidRPr="004E1D31">
        <w:rPr>
          <w:i/>
          <w:iCs/>
          <w:color w:val="000000"/>
        </w:rPr>
        <w:t>health</w:t>
      </w:r>
      <w:proofErr w:type="spellEnd"/>
      <w:r w:rsidRPr="004E1D31">
        <w:rPr>
          <w:i/>
          <w:iCs/>
          <w:color w:val="000000"/>
        </w:rPr>
        <w:t xml:space="preserve"> care</w:t>
      </w:r>
      <w:r w:rsidRPr="004E1D31">
        <w:rPr>
          <w:color w:val="000000"/>
        </w:rPr>
        <w:t>, </w:t>
      </w:r>
      <w:r w:rsidRPr="004E1D31">
        <w:rPr>
          <w:i/>
          <w:iCs/>
          <w:color w:val="000000"/>
        </w:rPr>
        <w:t>39</w:t>
      </w:r>
      <w:r w:rsidRPr="004E1D31">
        <w:rPr>
          <w:color w:val="000000"/>
        </w:rPr>
        <w:t xml:space="preserve">(2), </w:t>
      </w:r>
      <w:proofErr w:type="gramStart"/>
      <w:r w:rsidRPr="004E1D31">
        <w:rPr>
          <w:color w:val="000000"/>
        </w:rPr>
        <w:t>31-e1</w:t>
      </w:r>
      <w:proofErr w:type="gramEnd"/>
      <w:r w:rsidRPr="004E1D31">
        <w:rPr>
          <w:color w:val="000000"/>
        </w:rPr>
        <w:t xml:space="preserve">. Dostupné z: </w:t>
      </w:r>
      <w:hyperlink r:id="rId10" w:history="1">
        <w:r w:rsidRPr="004E1D31">
          <w:rPr>
            <w:rStyle w:val="Hypertextovodkaz"/>
          </w:rPr>
          <w:t>https://www.brown.uk.com/childabuse/legano.pdf</w:t>
        </w:r>
      </w:hyperlink>
    </w:p>
    <w:p w14:paraId="42941E6A" w14:textId="310F2636" w:rsidR="00882270" w:rsidRDefault="00882270" w:rsidP="00882270">
      <w:pPr>
        <w:spacing w:line="360" w:lineRule="auto"/>
        <w:rPr>
          <w:color w:val="000000"/>
        </w:rPr>
      </w:pPr>
      <w:proofErr w:type="spellStart"/>
      <w:r w:rsidRPr="00882270">
        <w:rPr>
          <w:color w:val="000000"/>
        </w:rPr>
        <w:t>Gošová</w:t>
      </w:r>
      <w:proofErr w:type="spellEnd"/>
      <w:r w:rsidRPr="00882270">
        <w:rPr>
          <w:color w:val="000000"/>
        </w:rPr>
        <w:t xml:space="preserve">, V. (2011, </w:t>
      </w:r>
      <w:proofErr w:type="spellStart"/>
      <w:r w:rsidRPr="00882270">
        <w:rPr>
          <w:color w:val="000000"/>
        </w:rPr>
        <w:t>September</w:t>
      </w:r>
      <w:proofErr w:type="spellEnd"/>
      <w:r w:rsidRPr="00882270">
        <w:rPr>
          <w:color w:val="000000"/>
        </w:rPr>
        <w:t xml:space="preserve"> 24). </w:t>
      </w:r>
      <w:r w:rsidRPr="00882270">
        <w:rPr>
          <w:i/>
          <w:iCs/>
          <w:color w:val="000000"/>
        </w:rPr>
        <w:t>Syndrom CAN</w:t>
      </w:r>
      <w:r w:rsidRPr="00882270">
        <w:rPr>
          <w:color w:val="000000"/>
        </w:rPr>
        <w:t>. Metodický portál RVP.CZ.</w:t>
      </w:r>
      <w:r>
        <w:rPr>
          <w:color w:val="000000"/>
        </w:rPr>
        <w:t xml:space="preserve"> Dostupné z: </w:t>
      </w:r>
      <w:r w:rsidRPr="00882270">
        <w:rPr>
          <w:color w:val="000000"/>
        </w:rPr>
        <w:t> </w:t>
      </w:r>
      <w:hyperlink r:id="rId11" w:anchor="Zvl.c3.a1.c5.a1tn.c3.ad_formy" w:tgtFrame="_blank" w:history="1">
        <w:r w:rsidRPr="00882270">
          <w:rPr>
            <w:rStyle w:val="Hypertextovodkaz"/>
          </w:rPr>
          <w:t>https://wiki.rvp.cz/Knihovna/1.Pedagogický_lexikon/S/Syndrom_CAN#Zvl.c3.a1.c5.a1tn.c3.ad_formy</w:t>
        </w:r>
      </w:hyperlink>
    </w:p>
    <w:p w14:paraId="1A6A4914" w14:textId="006E3BCE" w:rsidR="00882270" w:rsidRDefault="00074A50" w:rsidP="00882270">
      <w:pPr>
        <w:spacing w:line="360" w:lineRule="auto"/>
        <w:rPr>
          <w:color w:val="000000"/>
        </w:rPr>
      </w:pPr>
      <w:r w:rsidRPr="00074A50">
        <w:rPr>
          <w:color w:val="000000"/>
        </w:rPr>
        <w:t xml:space="preserve">Vaníčková, H. (2012, </w:t>
      </w:r>
      <w:proofErr w:type="spellStart"/>
      <w:r w:rsidRPr="00074A50">
        <w:rPr>
          <w:color w:val="000000"/>
        </w:rPr>
        <w:t>April</w:t>
      </w:r>
      <w:proofErr w:type="spellEnd"/>
      <w:r w:rsidRPr="00074A50">
        <w:rPr>
          <w:color w:val="000000"/>
        </w:rPr>
        <w:t xml:space="preserve"> 13). </w:t>
      </w:r>
      <w:r w:rsidRPr="00074A50">
        <w:rPr>
          <w:i/>
          <w:iCs/>
          <w:color w:val="000000"/>
        </w:rPr>
        <w:t>Týrání fyzické a psychické</w:t>
      </w:r>
      <w:r w:rsidRPr="00074A50">
        <w:rPr>
          <w:color w:val="000000"/>
        </w:rPr>
        <w:t>. Šance dětem. </w:t>
      </w:r>
      <w:r>
        <w:rPr>
          <w:color w:val="000000"/>
        </w:rPr>
        <w:t xml:space="preserve">Dostupné z: </w:t>
      </w:r>
      <w:hyperlink r:id="rId12" w:history="1">
        <w:r w:rsidRPr="002567C3">
          <w:rPr>
            <w:rStyle w:val="Hypertextovodkaz"/>
          </w:rPr>
          <w:t>https://sancedetem.cz/tyrani-fyzicke-psychicke</w:t>
        </w:r>
      </w:hyperlink>
    </w:p>
    <w:p w14:paraId="462BCD52" w14:textId="039B581B" w:rsidR="00882270" w:rsidRDefault="00BB3B36" w:rsidP="00882270">
      <w:pPr>
        <w:spacing w:line="360" w:lineRule="auto"/>
        <w:rPr>
          <w:color w:val="000000"/>
        </w:rPr>
      </w:pPr>
      <w:r w:rsidRPr="00BB3B36">
        <w:rPr>
          <w:i/>
          <w:iCs/>
          <w:color w:val="000000"/>
        </w:rPr>
        <w:t>Fyzické a psychické týrání</w:t>
      </w:r>
      <w:r w:rsidRPr="00BB3B36">
        <w:rPr>
          <w:color w:val="000000"/>
        </w:rPr>
        <w:t>. (2022). Dětské krizové centrum. </w:t>
      </w:r>
      <w:r>
        <w:rPr>
          <w:color w:val="000000"/>
        </w:rPr>
        <w:t xml:space="preserve">Dostupné z: </w:t>
      </w:r>
      <w:hyperlink r:id="rId13" w:history="1">
        <w:r w:rsidRPr="002567C3">
          <w:rPr>
            <w:rStyle w:val="Hypertextovodkaz"/>
          </w:rPr>
          <w:t>https://www.ditekrize.cz/2021/09/fyzicke-a-psychicke-tyrani/</w:t>
        </w:r>
      </w:hyperlink>
    </w:p>
    <w:p w14:paraId="1ADC74DB" w14:textId="77777777" w:rsidR="00BB3B36" w:rsidRPr="004E1D31" w:rsidRDefault="00BB3B36" w:rsidP="00882270">
      <w:pPr>
        <w:spacing w:line="360" w:lineRule="auto"/>
        <w:rPr>
          <w:color w:val="000000"/>
        </w:rPr>
      </w:pPr>
    </w:p>
    <w:p w14:paraId="372157AA" w14:textId="77777777" w:rsidR="00167F0A" w:rsidRDefault="00167F0A" w:rsidP="003C6B1F">
      <w:pPr>
        <w:spacing w:line="360" w:lineRule="auto"/>
        <w:rPr>
          <w:color w:val="000000"/>
        </w:rPr>
      </w:pPr>
    </w:p>
    <w:p w14:paraId="1EC5E711" w14:textId="77777777" w:rsidR="000F46A8" w:rsidRDefault="000F46A8" w:rsidP="003C6B1F">
      <w:pPr>
        <w:spacing w:line="360" w:lineRule="auto"/>
        <w:rPr>
          <w:color w:val="000000"/>
        </w:rPr>
      </w:pPr>
    </w:p>
    <w:p w14:paraId="4C647EB3" w14:textId="77777777" w:rsidR="00D8382E" w:rsidRDefault="00D8382E" w:rsidP="003C6B1F">
      <w:pPr>
        <w:spacing w:line="360" w:lineRule="auto"/>
        <w:rPr>
          <w:color w:val="000000"/>
        </w:rPr>
      </w:pPr>
    </w:p>
    <w:p w14:paraId="4BF927E9" w14:textId="77777777" w:rsidR="007A4267" w:rsidRDefault="007A4267" w:rsidP="003C6B1F">
      <w:pPr>
        <w:spacing w:line="360" w:lineRule="auto"/>
        <w:rPr>
          <w:color w:val="000000"/>
        </w:rPr>
      </w:pPr>
    </w:p>
    <w:p w14:paraId="5465BC5B" w14:textId="77777777" w:rsidR="00FB1506" w:rsidRDefault="00FB1506" w:rsidP="003C6B1F">
      <w:pPr>
        <w:spacing w:line="360" w:lineRule="auto"/>
        <w:rPr>
          <w:color w:val="000000"/>
        </w:rPr>
      </w:pPr>
    </w:p>
    <w:p w14:paraId="6A5BB7C9" w14:textId="7966B990" w:rsidR="0067519B" w:rsidRDefault="001C7E33" w:rsidP="003C6B1F">
      <w:pPr>
        <w:spacing w:line="360" w:lineRule="auto"/>
      </w:pPr>
      <w:r>
        <w:br/>
      </w:r>
    </w:p>
    <w:p w14:paraId="5BA67D86" w14:textId="77777777" w:rsidR="0067519B" w:rsidRDefault="0067519B" w:rsidP="00244C04"/>
    <w:p w14:paraId="1D2A5FEA" w14:textId="77777777" w:rsidR="0067519B" w:rsidRDefault="0067519B" w:rsidP="00244C04"/>
    <w:p w14:paraId="7DAE4C80" w14:textId="77777777" w:rsidR="0067519B" w:rsidRDefault="0067519B" w:rsidP="00244C04"/>
    <w:p w14:paraId="22B9C90E" w14:textId="77777777" w:rsidR="0067519B" w:rsidRDefault="0067519B" w:rsidP="00244C04"/>
    <w:p w14:paraId="4C62EFFB" w14:textId="77777777" w:rsidR="0067519B" w:rsidRDefault="0067519B" w:rsidP="00244C04"/>
    <w:p w14:paraId="0A9D5E7B" w14:textId="77777777" w:rsidR="0067519B" w:rsidRDefault="0067519B" w:rsidP="00244C04"/>
    <w:p w14:paraId="4D8C44EC" w14:textId="52689623" w:rsidR="0067519B" w:rsidRDefault="0067519B">
      <w:pPr>
        <w:rPr>
          <w:bCs/>
        </w:rPr>
      </w:pPr>
    </w:p>
    <w:p w14:paraId="67E137D0" w14:textId="2A31F182" w:rsidR="0067519B" w:rsidRPr="005B6BF4" w:rsidRDefault="0067519B" w:rsidP="003F5E71">
      <w:pPr>
        <w:pStyle w:val="Nadpis1"/>
        <w:numPr>
          <w:ilvl w:val="0"/>
          <w:numId w:val="0"/>
        </w:numPr>
        <w:ind w:left="432" w:hanging="432"/>
        <w:rPr>
          <w:sz w:val="24"/>
          <w:szCs w:val="24"/>
        </w:rPr>
      </w:pPr>
      <w:bookmarkStart w:id="37" w:name="_Toc162931738"/>
      <w:r w:rsidRPr="005B6BF4">
        <w:rPr>
          <w:b w:val="0"/>
          <w:bCs w:val="0"/>
          <w:sz w:val="24"/>
          <w:szCs w:val="24"/>
        </w:rPr>
        <w:lastRenderedPageBreak/>
        <w:t>Příloha č. 1</w:t>
      </w:r>
      <w:r w:rsidR="005B6BF4" w:rsidRPr="005B6BF4">
        <w:rPr>
          <w:b w:val="0"/>
          <w:bCs w:val="0"/>
          <w:sz w:val="24"/>
          <w:szCs w:val="24"/>
        </w:rPr>
        <w:t xml:space="preserve"> </w:t>
      </w:r>
      <w:r w:rsidR="003B38A6">
        <w:rPr>
          <w:sz w:val="24"/>
          <w:szCs w:val="24"/>
        </w:rPr>
        <w:t>Polostrukturovaný rozhovor</w:t>
      </w:r>
      <w:r w:rsidR="001854DC">
        <w:rPr>
          <w:sz w:val="24"/>
          <w:szCs w:val="24"/>
        </w:rPr>
        <w:t xml:space="preserve"> </w:t>
      </w:r>
      <w:r w:rsidR="007D082E">
        <w:rPr>
          <w:sz w:val="24"/>
          <w:szCs w:val="24"/>
        </w:rPr>
        <w:t>hlavní výzkumná otázka</w:t>
      </w:r>
      <w:bookmarkEnd w:id="37"/>
    </w:p>
    <w:p w14:paraId="462719E1" w14:textId="1149E197" w:rsidR="0067519B" w:rsidRPr="00551F18" w:rsidRDefault="003B38A6" w:rsidP="0067519B">
      <w:pPr>
        <w:jc w:val="center"/>
        <w:rPr>
          <w:b/>
          <w:bCs/>
          <w:sz w:val="32"/>
          <w:szCs w:val="32"/>
        </w:rPr>
      </w:pPr>
      <w:r>
        <w:rPr>
          <w:b/>
          <w:bCs/>
          <w:sz w:val="32"/>
          <w:szCs w:val="32"/>
        </w:rPr>
        <w:t>Polostrukturovaný rozhovor OSPOD</w:t>
      </w:r>
      <w:r w:rsidR="00CF1CE8">
        <w:rPr>
          <w:b/>
          <w:bCs/>
          <w:sz w:val="32"/>
          <w:szCs w:val="32"/>
        </w:rPr>
        <w:t xml:space="preserve"> HVO1</w:t>
      </w:r>
    </w:p>
    <w:p w14:paraId="6518951E" w14:textId="77777777" w:rsidR="0067519B" w:rsidRDefault="0067519B" w:rsidP="0067519B">
      <w:pPr>
        <w:jc w:val="center"/>
        <w:rPr>
          <w:b/>
          <w:bCs/>
          <w:sz w:val="32"/>
          <w:szCs w:val="32"/>
        </w:rPr>
      </w:pPr>
    </w:p>
    <w:p w14:paraId="4F323C46" w14:textId="77777777" w:rsidR="005B0353" w:rsidRPr="005B0353" w:rsidRDefault="005B0353" w:rsidP="005B0353">
      <w:pPr>
        <w:pStyle w:val="Normlnweb"/>
        <w:rPr>
          <w:rFonts w:ascii="Palatino Linotype" w:hAnsi="Palatino Linotype" w:cs="Arial"/>
          <w:color w:val="000000"/>
        </w:rPr>
      </w:pPr>
      <w:r w:rsidRPr="005B0353">
        <w:rPr>
          <w:rFonts w:ascii="Palatino Linotype" w:hAnsi="Palatino Linotype" w:cs="Arial"/>
          <w:b/>
          <w:bCs/>
          <w:color w:val="000000"/>
        </w:rPr>
        <w:t>Úvod:</w:t>
      </w:r>
    </w:p>
    <w:p w14:paraId="553F35C6" w14:textId="3103FD4C" w:rsidR="005B0353" w:rsidRPr="005B0353" w:rsidRDefault="005B0353" w:rsidP="00F874C1">
      <w:pPr>
        <w:pStyle w:val="Normlnweb"/>
        <w:numPr>
          <w:ilvl w:val="0"/>
          <w:numId w:val="18"/>
        </w:numPr>
        <w:rPr>
          <w:rFonts w:ascii="Palatino Linotype" w:hAnsi="Palatino Linotype" w:cs="Arial"/>
          <w:color w:val="000000"/>
        </w:rPr>
      </w:pPr>
      <w:r w:rsidRPr="005B0353">
        <w:rPr>
          <w:rFonts w:ascii="Palatino Linotype" w:hAnsi="Palatino Linotype" w:cs="Arial"/>
          <w:b/>
          <w:bCs/>
          <w:color w:val="000000"/>
        </w:rPr>
        <w:t>Představení a získání souhlasu</w:t>
      </w:r>
    </w:p>
    <w:p w14:paraId="70DC5A0A" w14:textId="77777777" w:rsidR="005B0353" w:rsidRPr="005B0353" w:rsidRDefault="005B0353" w:rsidP="00F874C1">
      <w:pPr>
        <w:pStyle w:val="Normlnweb"/>
        <w:numPr>
          <w:ilvl w:val="0"/>
          <w:numId w:val="18"/>
        </w:numPr>
        <w:rPr>
          <w:rFonts w:ascii="Palatino Linotype" w:hAnsi="Palatino Linotype" w:cs="Arial"/>
          <w:color w:val="000000"/>
        </w:rPr>
      </w:pPr>
      <w:r w:rsidRPr="005B0353">
        <w:rPr>
          <w:rFonts w:ascii="Palatino Linotype" w:hAnsi="Palatino Linotype" w:cs="Arial"/>
          <w:b/>
          <w:bCs/>
          <w:color w:val="000000"/>
        </w:rPr>
        <w:t>Obecné otázky</w:t>
      </w:r>
      <w:r w:rsidRPr="005B0353">
        <w:rPr>
          <w:rFonts w:ascii="Palatino Linotype" w:hAnsi="Palatino Linotype" w:cs="Arial"/>
          <w:color w:val="000000"/>
        </w:rPr>
        <w:t>:</w:t>
      </w:r>
    </w:p>
    <w:p w14:paraId="50773608" w14:textId="739F0DE7" w:rsidR="005B0353" w:rsidRPr="005B0353" w:rsidRDefault="005B0353" w:rsidP="00F874C1">
      <w:pPr>
        <w:pStyle w:val="Normlnweb"/>
        <w:numPr>
          <w:ilvl w:val="1"/>
          <w:numId w:val="18"/>
        </w:numPr>
        <w:rPr>
          <w:rFonts w:ascii="Palatino Linotype" w:hAnsi="Palatino Linotype" w:cs="Arial"/>
          <w:color w:val="000000"/>
        </w:rPr>
      </w:pPr>
      <w:r w:rsidRPr="005B0353">
        <w:rPr>
          <w:rFonts w:ascii="Palatino Linotype" w:hAnsi="Palatino Linotype" w:cs="Arial"/>
          <w:color w:val="000000"/>
        </w:rPr>
        <w:t xml:space="preserve">Jaké je </w:t>
      </w:r>
      <w:r w:rsidR="001D1764">
        <w:rPr>
          <w:rFonts w:ascii="Palatino Linotype" w:hAnsi="Palatino Linotype" w:cs="Arial"/>
          <w:color w:val="000000"/>
        </w:rPr>
        <w:t>V</w:t>
      </w:r>
      <w:r w:rsidRPr="005B0353">
        <w:rPr>
          <w:rFonts w:ascii="Palatino Linotype" w:hAnsi="Palatino Linotype" w:cs="Arial"/>
          <w:color w:val="000000"/>
        </w:rPr>
        <w:t>aše povolání a jak dlouho již prac</w:t>
      </w:r>
      <w:r w:rsidR="001D1764">
        <w:rPr>
          <w:rFonts w:ascii="Palatino Linotype" w:hAnsi="Palatino Linotype" w:cs="Arial"/>
          <w:color w:val="000000"/>
        </w:rPr>
        <w:t>ujete</w:t>
      </w:r>
      <w:r w:rsidRPr="005B0353">
        <w:rPr>
          <w:rFonts w:ascii="Palatino Linotype" w:hAnsi="Palatino Linotype" w:cs="Arial"/>
          <w:color w:val="000000"/>
        </w:rPr>
        <w:t xml:space="preserve"> v oblasti sociální práce?</w:t>
      </w:r>
    </w:p>
    <w:p w14:paraId="0860A940" w14:textId="6FE8247F" w:rsidR="005B0353" w:rsidRDefault="005B0353" w:rsidP="00F874C1">
      <w:pPr>
        <w:pStyle w:val="Normlnweb"/>
        <w:numPr>
          <w:ilvl w:val="1"/>
          <w:numId w:val="18"/>
        </w:numPr>
        <w:rPr>
          <w:rFonts w:ascii="Palatino Linotype" w:hAnsi="Palatino Linotype" w:cs="Arial"/>
          <w:color w:val="000000"/>
        </w:rPr>
      </w:pPr>
      <w:r w:rsidRPr="005B0353">
        <w:rPr>
          <w:rFonts w:ascii="Palatino Linotype" w:hAnsi="Palatino Linotype" w:cs="Arial"/>
          <w:color w:val="000000"/>
        </w:rPr>
        <w:t xml:space="preserve">Jaký je </w:t>
      </w:r>
      <w:r w:rsidR="001D1764">
        <w:rPr>
          <w:rFonts w:ascii="Palatino Linotype" w:hAnsi="Palatino Linotype" w:cs="Arial"/>
          <w:color w:val="000000"/>
        </w:rPr>
        <w:t>V</w:t>
      </w:r>
      <w:r w:rsidRPr="005B0353">
        <w:rPr>
          <w:rFonts w:ascii="Palatino Linotype" w:hAnsi="Palatino Linotype" w:cs="Arial"/>
          <w:color w:val="000000"/>
        </w:rPr>
        <w:t>áš vztah nebo zkušenost s problematikou syndromu CAN?</w:t>
      </w:r>
    </w:p>
    <w:p w14:paraId="5B90DF52" w14:textId="74A4090E" w:rsidR="001A223A" w:rsidRDefault="004A2CD2" w:rsidP="001A223A">
      <w:pPr>
        <w:pStyle w:val="Normlnweb"/>
        <w:rPr>
          <w:rFonts w:ascii="Palatino Linotype" w:hAnsi="Palatino Linotype" w:cs="Arial"/>
          <w:b/>
          <w:bCs/>
          <w:color w:val="000000"/>
        </w:rPr>
      </w:pPr>
      <w:r w:rsidRPr="004A2CD2">
        <w:rPr>
          <w:rFonts w:ascii="Palatino Linotype" w:hAnsi="Palatino Linotype" w:cs="Arial"/>
          <w:b/>
          <w:bCs/>
          <w:color w:val="000000"/>
        </w:rPr>
        <w:t>Hlavní část:</w:t>
      </w:r>
    </w:p>
    <w:p w14:paraId="251FC093" w14:textId="05312F67" w:rsidR="005E3DD3" w:rsidRPr="003A35AF" w:rsidRDefault="005E3DD3" w:rsidP="00F874C1">
      <w:pPr>
        <w:pStyle w:val="Normlnweb"/>
        <w:numPr>
          <w:ilvl w:val="0"/>
          <w:numId w:val="19"/>
        </w:numPr>
        <w:rPr>
          <w:rFonts w:ascii="Palatino Linotype" w:hAnsi="Palatino Linotype" w:cs="Arial"/>
          <w:b/>
          <w:bCs/>
          <w:color w:val="000000"/>
        </w:rPr>
      </w:pPr>
      <w:r w:rsidRPr="003A35AF">
        <w:rPr>
          <w:rFonts w:ascii="Palatino Linotype" w:hAnsi="Palatino Linotype" w:cs="Arial"/>
          <w:b/>
          <w:bCs/>
          <w:color w:val="000000"/>
        </w:rPr>
        <w:t xml:space="preserve">Možnosti intervence a </w:t>
      </w:r>
      <w:r w:rsidR="000333B1">
        <w:rPr>
          <w:rFonts w:ascii="Palatino Linotype" w:hAnsi="Palatino Linotype" w:cs="Arial"/>
          <w:b/>
          <w:bCs/>
          <w:color w:val="000000"/>
        </w:rPr>
        <w:t>pomoci</w:t>
      </w:r>
      <w:r w:rsidRPr="003A35AF">
        <w:rPr>
          <w:rFonts w:ascii="Palatino Linotype" w:hAnsi="Palatino Linotype" w:cs="Arial"/>
          <w:b/>
          <w:bCs/>
          <w:color w:val="000000"/>
        </w:rPr>
        <w:t>:</w:t>
      </w:r>
    </w:p>
    <w:p w14:paraId="7DA4B648" w14:textId="4D7C347A" w:rsidR="00AD5007" w:rsidRDefault="005E3DD3" w:rsidP="00F874C1">
      <w:pPr>
        <w:pStyle w:val="Normlnweb"/>
        <w:numPr>
          <w:ilvl w:val="0"/>
          <w:numId w:val="20"/>
        </w:numPr>
        <w:rPr>
          <w:rFonts w:ascii="Palatino Linotype" w:hAnsi="Palatino Linotype" w:cs="Arial"/>
          <w:color w:val="000000"/>
        </w:rPr>
      </w:pPr>
      <w:r w:rsidRPr="005E3DD3">
        <w:rPr>
          <w:rFonts w:ascii="Palatino Linotype" w:hAnsi="Palatino Linotype" w:cs="Arial"/>
          <w:color w:val="000000"/>
        </w:rPr>
        <w:t xml:space="preserve">Jaké možnosti intervence a </w:t>
      </w:r>
      <w:r w:rsidR="000333B1">
        <w:rPr>
          <w:rFonts w:ascii="Palatino Linotype" w:hAnsi="Palatino Linotype" w:cs="Arial"/>
          <w:color w:val="000000"/>
        </w:rPr>
        <w:t>pomoci</w:t>
      </w:r>
      <w:r w:rsidRPr="005E3DD3">
        <w:rPr>
          <w:rFonts w:ascii="Palatino Linotype" w:hAnsi="Palatino Linotype" w:cs="Arial"/>
          <w:color w:val="000000"/>
        </w:rPr>
        <w:t xml:space="preserve"> vidíte pro dítě se syndromem CAN?</w:t>
      </w:r>
    </w:p>
    <w:p w14:paraId="34E20C35" w14:textId="72EF1C2D" w:rsidR="00171A17" w:rsidRPr="00171A17" w:rsidRDefault="00171A17" w:rsidP="00F874C1">
      <w:pPr>
        <w:pStyle w:val="Normlnweb"/>
        <w:numPr>
          <w:ilvl w:val="0"/>
          <w:numId w:val="20"/>
        </w:numPr>
        <w:rPr>
          <w:rFonts w:ascii="Palatino Linotype" w:hAnsi="Palatino Linotype" w:cs="Arial"/>
          <w:color w:val="000000"/>
        </w:rPr>
      </w:pPr>
      <w:r w:rsidRPr="00171A17">
        <w:rPr>
          <w:rFonts w:ascii="Palatino Linotype" w:hAnsi="Palatino Linotype" w:cs="Arial"/>
          <w:color w:val="000000"/>
        </w:rPr>
        <w:t>Mohl</w:t>
      </w:r>
      <w:r>
        <w:rPr>
          <w:rFonts w:ascii="Palatino Linotype" w:hAnsi="Palatino Linotype" w:cs="Arial"/>
          <w:color w:val="000000"/>
        </w:rPr>
        <w:t>a</w:t>
      </w:r>
      <w:r w:rsidRPr="00171A17">
        <w:rPr>
          <w:rFonts w:ascii="Palatino Linotype" w:hAnsi="Palatino Linotype" w:cs="Arial"/>
          <w:color w:val="000000"/>
        </w:rPr>
        <w:t xml:space="preserve"> byste popsat strukturu a proces poskytování pomoci dětem se syndromem CAN v rámci </w:t>
      </w:r>
      <w:r>
        <w:rPr>
          <w:rFonts w:ascii="Palatino Linotype" w:hAnsi="Palatino Linotype" w:cs="Arial"/>
          <w:color w:val="000000"/>
        </w:rPr>
        <w:t>V</w:t>
      </w:r>
      <w:r w:rsidRPr="00171A17">
        <w:rPr>
          <w:rFonts w:ascii="Palatino Linotype" w:hAnsi="Palatino Linotype" w:cs="Arial"/>
          <w:color w:val="000000"/>
        </w:rPr>
        <w:t>aší organizace?</w:t>
      </w:r>
    </w:p>
    <w:p w14:paraId="240D85FE" w14:textId="3136E56F" w:rsidR="0031222F" w:rsidRDefault="0031222F" w:rsidP="00F874C1">
      <w:pPr>
        <w:pStyle w:val="Normlnweb"/>
        <w:numPr>
          <w:ilvl w:val="0"/>
          <w:numId w:val="20"/>
        </w:numPr>
        <w:rPr>
          <w:rFonts w:ascii="Palatino Linotype" w:hAnsi="Palatino Linotype" w:cs="Arial"/>
          <w:color w:val="000000"/>
        </w:rPr>
      </w:pPr>
      <w:r>
        <w:rPr>
          <w:rFonts w:ascii="Palatino Linotype" w:hAnsi="Palatino Linotype" w:cs="Arial"/>
          <w:color w:val="000000"/>
        </w:rPr>
        <w:t xml:space="preserve">Jak </w:t>
      </w:r>
      <w:r w:rsidR="00F97BFF">
        <w:rPr>
          <w:rFonts w:ascii="Palatino Linotype" w:hAnsi="Palatino Linotype" w:cs="Arial"/>
          <w:color w:val="000000"/>
        </w:rPr>
        <w:t>postupujete, pokud máte podezření na syndrom CAN?</w:t>
      </w:r>
    </w:p>
    <w:p w14:paraId="5908F0B3" w14:textId="5A1CB63D" w:rsidR="00F97BFF" w:rsidRDefault="00F97BFF" w:rsidP="00F874C1">
      <w:pPr>
        <w:pStyle w:val="Normlnweb"/>
        <w:numPr>
          <w:ilvl w:val="0"/>
          <w:numId w:val="20"/>
        </w:numPr>
        <w:rPr>
          <w:rFonts w:ascii="Palatino Linotype" w:hAnsi="Palatino Linotype" w:cs="Arial"/>
          <w:color w:val="000000"/>
        </w:rPr>
      </w:pPr>
      <w:r>
        <w:rPr>
          <w:rFonts w:ascii="Palatino Linotype" w:hAnsi="Palatino Linotype" w:cs="Arial"/>
          <w:color w:val="000000"/>
        </w:rPr>
        <w:t>V jakých případech je dítě odebráno z rodiny?</w:t>
      </w:r>
    </w:p>
    <w:p w14:paraId="2240793A" w14:textId="4DFF84F9" w:rsidR="00171A17" w:rsidRPr="00171A17" w:rsidRDefault="00171A17" w:rsidP="00F874C1">
      <w:pPr>
        <w:pStyle w:val="Normlnweb"/>
        <w:numPr>
          <w:ilvl w:val="0"/>
          <w:numId w:val="20"/>
        </w:numPr>
        <w:rPr>
          <w:rFonts w:ascii="Palatino Linotype" w:hAnsi="Palatino Linotype" w:cs="Arial"/>
          <w:color w:val="000000"/>
        </w:rPr>
      </w:pPr>
      <w:r w:rsidRPr="00171A17">
        <w:rPr>
          <w:rFonts w:ascii="Palatino Linotype" w:hAnsi="Palatino Linotype" w:cs="Arial"/>
          <w:color w:val="000000"/>
        </w:rPr>
        <w:t>Jakými kroky a procedurami prochází dítě od identifikace potřeby pomoci až po konkrétní intervenci?</w:t>
      </w:r>
    </w:p>
    <w:p w14:paraId="29E395AB" w14:textId="46F84623" w:rsidR="004A2CD2" w:rsidRPr="0041372F" w:rsidRDefault="003A35AF" w:rsidP="00F874C1">
      <w:pPr>
        <w:pStyle w:val="Normlnweb"/>
        <w:numPr>
          <w:ilvl w:val="0"/>
          <w:numId w:val="19"/>
        </w:numPr>
        <w:rPr>
          <w:rFonts w:ascii="Palatino Linotype" w:hAnsi="Palatino Linotype" w:cs="Arial"/>
          <w:color w:val="000000"/>
        </w:rPr>
      </w:pPr>
      <w:r w:rsidRPr="003A35AF">
        <w:rPr>
          <w:rFonts w:ascii="Palatino Linotype" w:hAnsi="Palatino Linotype" w:cs="Arial"/>
          <w:b/>
          <w:bCs/>
          <w:color w:val="000000"/>
        </w:rPr>
        <w:t>Spolupráce s dalšími profesionály a institucemi:</w:t>
      </w:r>
    </w:p>
    <w:p w14:paraId="47C3DC31" w14:textId="77777777" w:rsidR="00B4795D" w:rsidRPr="00B4795D" w:rsidRDefault="00B4795D" w:rsidP="00F874C1">
      <w:pPr>
        <w:pStyle w:val="Normlnweb"/>
        <w:numPr>
          <w:ilvl w:val="0"/>
          <w:numId w:val="21"/>
        </w:numPr>
        <w:rPr>
          <w:rFonts w:ascii="Palatino Linotype" w:hAnsi="Palatino Linotype" w:cs="Arial"/>
          <w:color w:val="000000"/>
        </w:rPr>
      </w:pPr>
      <w:r w:rsidRPr="00B4795D">
        <w:rPr>
          <w:rFonts w:ascii="Palatino Linotype" w:hAnsi="Palatino Linotype" w:cs="Arial"/>
          <w:color w:val="000000"/>
        </w:rPr>
        <w:t>Jak spolupracujete s dalšími profesionály a institucemi při poskytování pomoci dítěti se syndromem CAN?</w:t>
      </w:r>
    </w:p>
    <w:p w14:paraId="4264DAF7" w14:textId="77777777" w:rsidR="0088483E" w:rsidRPr="002910D3" w:rsidRDefault="0088483E" w:rsidP="00F874C1">
      <w:pPr>
        <w:pStyle w:val="Normlnweb"/>
        <w:numPr>
          <w:ilvl w:val="0"/>
          <w:numId w:val="19"/>
        </w:numPr>
        <w:rPr>
          <w:rFonts w:ascii="Palatino Linotype" w:hAnsi="Palatino Linotype" w:cs="Arial"/>
          <w:b/>
          <w:bCs/>
          <w:color w:val="000000"/>
        </w:rPr>
      </w:pPr>
      <w:r w:rsidRPr="002910D3">
        <w:rPr>
          <w:rFonts w:ascii="Palatino Linotype" w:hAnsi="Palatino Linotype" w:cs="Arial"/>
          <w:b/>
          <w:bCs/>
          <w:color w:val="000000"/>
        </w:rPr>
        <w:t>Překážky a výzvy:</w:t>
      </w:r>
    </w:p>
    <w:p w14:paraId="3231133E" w14:textId="77777777" w:rsidR="0088483E" w:rsidRPr="0088483E" w:rsidRDefault="0088483E" w:rsidP="00F874C1">
      <w:pPr>
        <w:pStyle w:val="Normlnweb"/>
        <w:numPr>
          <w:ilvl w:val="0"/>
          <w:numId w:val="22"/>
        </w:numPr>
        <w:rPr>
          <w:rFonts w:ascii="Palatino Linotype" w:hAnsi="Palatino Linotype" w:cs="Arial"/>
          <w:color w:val="000000"/>
        </w:rPr>
      </w:pPr>
      <w:r w:rsidRPr="0088483E">
        <w:rPr>
          <w:rFonts w:ascii="Palatino Linotype" w:hAnsi="Palatino Linotype" w:cs="Arial"/>
          <w:color w:val="000000"/>
        </w:rPr>
        <w:t>Jaké překážky a výzvy mohou bránit poskytování pomoci dítěti se syndromem CAN?</w:t>
      </w:r>
    </w:p>
    <w:p w14:paraId="1A455E96" w14:textId="17985771" w:rsidR="00643C40" w:rsidRDefault="0088483E" w:rsidP="00F874C1">
      <w:pPr>
        <w:pStyle w:val="Normlnweb"/>
        <w:numPr>
          <w:ilvl w:val="0"/>
          <w:numId w:val="22"/>
        </w:numPr>
        <w:rPr>
          <w:rFonts w:ascii="Palatino Linotype" w:hAnsi="Palatino Linotype" w:cs="Arial"/>
          <w:color w:val="000000"/>
        </w:rPr>
      </w:pPr>
      <w:r w:rsidRPr="0088483E">
        <w:rPr>
          <w:rFonts w:ascii="Palatino Linotype" w:hAnsi="Palatino Linotype" w:cs="Arial"/>
          <w:color w:val="000000"/>
        </w:rPr>
        <w:t>Jakými způsoby se snažíte překonávat tyto překážky ve své práci?</w:t>
      </w:r>
    </w:p>
    <w:p w14:paraId="737AB361" w14:textId="77777777" w:rsidR="006977A1" w:rsidRDefault="006977A1" w:rsidP="00F874C1">
      <w:pPr>
        <w:pStyle w:val="Normlnweb"/>
        <w:numPr>
          <w:ilvl w:val="0"/>
          <w:numId w:val="19"/>
        </w:numPr>
        <w:rPr>
          <w:rFonts w:ascii="Palatino Linotype" w:hAnsi="Palatino Linotype" w:cs="Arial"/>
          <w:color w:val="000000"/>
        </w:rPr>
      </w:pPr>
      <w:r w:rsidRPr="006977A1">
        <w:rPr>
          <w:rFonts w:ascii="Palatino Linotype" w:hAnsi="Palatino Linotype" w:cs="Arial"/>
          <w:b/>
          <w:bCs/>
          <w:color w:val="000000"/>
        </w:rPr>
        <w:t>Účinnost poskytované pomoci:</w:t>
      </w:r>
      <w:r w:rsidRPr="006977A1">
        <w:rPr>
          <w:rFonts w:ascii="Palatino Linotype" w:hAnsi="Palatino Linotype" w:cs="Arial"/>
          <w:color w:val="000000"/>
        </w:rPr>
        <w:t xml:space="preserve"> </w:t>
      </w:r>
    </w:p>
    <w:p w14:paraId="10B3441F" w14:textId="77777777" w:rsidR="006977A1" w:rsidRDefault="006977A1" w:rsidP="00F874C1">
      <w:pPr>
        <w:pStyle w:val="Normlnweb"/>
        <w:numPr>
          <w:ilvl w:val="0"/>
          <w:numId w:val="23"/>
        </w:numPr>
        <w:rPr>
          <w:rFonts w:ascii="Palatino Linotype" w:hAnsi="Palatino Linotype" w:cs="Arial"/>
          <w:color w:val="000000"/>
        </w:rPr>
      </w:pPr>
      <w:r w:rsidRPr="006977A1">
        <w:rPr>
          <w:rFonts w:ascii="Palatino Linotype" w:hAnsi="Palatino Linotype" w:cs="Arial"/>
          <w:color w:val="000000"/>
        </w:rPr>
        <w:t xml:space="preserve">Jak hodnotíte účinnost poskytované pomoci dětem se syndromem CAN v rámci vaší práce? </w:t>
      </w:r>
    </w:p>
    <w:p w14:paraId="32E5C330" w14:textId="4849071E" w:rsidR="002910D3" w:rsidRDefault="006977A1" w:rsidP="00F874C1">
      <w:pPr>
        <w:pStyle w:val="Normlnweb"/>
        <w:numPr>
          <w:ilvl w:val="0"/>
          <w:numId w:val="23"/>
        </w:numPr>
        <w:rPr>
          <w:rFonts w:ascii="Palatino Linotype" w:hAnsi="Palatino Linotype" w:cs="Arial"/>
          <w:color w:val="000000"/>
        </w:rPr>
      </w:pPr>
      <w:r w:rsidRPr="006977A1">
        <w:rPr>
          <w:rFonts w:ascii="Palatino Linotype" w:hAnsi="Palatino Linotype" w:cs="Arial"/>
          <w:color w:val="000000"/>
        </w:rPr>
        <w:lastRenderedPageBreak/>
        <w:t>Jak často se setkáváte s pozitivními výsledky a jaké jsou nejčastější výzvy při dosahování těchto výsledků?</w:t>
      </w:r>
    </w:p>
    <w:p w14:paraId="25215849" w14:textId="77777777" w:rsidR="007E7DC7" w:rsidRDefault="007E7DC7" w:rsidP="00F874C1">
      <w:pPr>
        <w:pStyle w:val="Normlnweb"/>
        <w:numPr>
          <w:ilvl w:val="0"/>
          <w:numId w:val="19"/>
        </w:numPr>
        <w:rPr>
          <w:rFonts w:ascii="Palatino Linotype" w:hAnsi="Palatino Linotype" w:cs="Arial"/>
          <w:color w:val="000000"/>
        </w:rPr>
      </w:pPr>
      <w:r>
        <w:rPr>
          <w:rFonts w:ascii="Palatino Linotype" w:hAnsi="Palatino Linotype" w:cs="Arial"/>
          <w:b/>
          <w:bCs/>
          <w:color w:val="000000"/>
        </w:rPr>
        <w:t>Z</w:t>
      </w:r>
      <w:r w:rsidR="00591ECD" w:rsidRPr="00591ECD">
        <w:rPr>
          <w:rFonts w:ascii="Palatino Linotype" w:hAnsi="Palatino Linotype" w:cs="Arial"/>
          <w:b/>
          <w:bCs/>
          <w:color w:val="000000"/>
        </w:rPr>
        <w:t>apojení rodiny:</w:t>
      </w:r>
      <w:r w:rsidR="00591ECD" w:rsidRPr="00591ECD">
        <w:rPr>
          <w:rFonts w:ascii="Palatino Linotype" w:hAnsi="Palatino Linotype" w:cs="Arial"/>
          <w:color w:val="000000"/>
        </w:rPr>
        <w:t xml:space="preserve"> </w:t>
      </w:r>
    </w:p>
    <w:p w14:paraId="6AB10B01" w14:textId="77777777" w:rsidR="007E7DC7" w:rsidRDefault="00591ECD" w:rsidP="00F874C1">
      <w:pPr>
        <w:pStyle w:val="Normlnweb"/>
        <w:numPr>
          <w:ilvl w:val="0"/>
          <w:numId w:val="24"/>
        </w:numPr>
        <w:rPr>
          <w:rFonts w:ascii="Palatino Linotype" w:hAnsi="Palatino Linotype" w:cs="Arial"/>
          <w:color w:val="000000"/>
        </w:rPr>
      </w:pPr>
      <w:r w:rsidRPr="00591ECD">
        <w:rPr>
          <w:rFonts w:ascii="Palatino Linotype" w:hAnsi="Palatino Linotype" w:cs="Arial"/>
          <w:color w:val="000000"/>
        </w:rPr>
        <w:t xml:space="preserve">Jak se snažíte zapojit rodinu dítěte do procesu pomoci a jaké jsou nejčastější výzvy v této oblasti? </w:t>
      </w:r>
    </w:p>
    <w:p w14:paraId="60B6620B" w14:textId="25002199" w:rsidR="00CF59F2" w:rsidRDefault="00591ECD" w:rsidP="00F874C1">
      <w:pPr>
        <w:pStyle w:val="Normlnweb"/>
        <w:numPr>
          <w:ilvl w:val="0"/>
          <w:numId w:val="24"/>
        </w:numPr>
        <w:rPr>
          <w:rFonts w:ascii="Palatino Linotype" w:hAnsi="Palatino Linotype" w:cs="Arial"/>
          <w:color w:val="000000"/>
        </w:rPr>
      </w:pPr>
      <w:r w:rsidRPr="00591ECD">
        <w:rPr>
          <w:rFonts w:ascii="Palatino Linotype" w:hAnsi="Palatino Linotype" w:cs="Arial"/>
          <w:color w:val="000000"/>
        </w:rPr>
        <w:t>Jaká je role rodiny při řešení situací se syndromem CAN?</w:t>
      </w:r>
    </w:p>
    <w:p w14:paraId="3CD5D054" w14:textId="77777777" w:rsidR="0096552B" w:rsidRDefault="0096552B" w:rsidP="00F874C1">
      <w:pPr>
        <w:pStyle w:val="Normlnweb"/>
        <w:numPr>
          <w:ilvl w:val="0"/>
          <w:numId w:val="19"/>
        </w:numPr>
        <w:rPr>
          <w:rFonts w:ascii="Palatino Linotype" w:hAnsi="Palatino Linotype" w:cs="Arial"/>
          <w:color w:val="000000"/>
        </w:rPr>
      </w:pPr>
      <w:r w:rsidRPr="0096552B">
        <w:rPr>
          <w:rFonts w:ascii="Palatino Linotype" w:hAnsi="Palatino Linotype" w:cs="Arial"/>
          <w:b/>
          <w:bCs/>
          <w:color w:val="000000"/>
        </w:rPr>
        <w:t>Emocionální zátěž:</w:t>
      </w:r>
      <w:r w:rsidRPr="0096552B">
        <w:rPr>
          <w:rFonts w:ascii="Palatino Linotype" w:hAnsi="Palatino Linotype" w:cs="Arial"/>
          <w:color w:val="000000"/>
        </w:rPr>
        <w:t xml:space="preserve"> </w:t>
      </w:r>
    </w:p>
    <w:p w14:paraId="081FE292" w14:textId="77777777" w:rsidR="0096552B" w:rsidRDefault="0096552B" w:rsidP="00F874C1">
      <w:pPr>
        <w:pStyle w:val="Normlnweb"/>
        <w:numPr>
          <w:ilvl w:val="0"/>
          <w:numId w:val="25"/>
        </w:numPr>
        <w:rPr>
          <w:rFonts w:ascii="Palatino Linotype" w:hAnsi="Palatino Linotype" w:cs="Arial"/>
          <w:color w:val="000000"/>
        </w:rPr>
      </w:pPr>
      <w:r w:rsidRPr="0096552B">
        <w:rPr>
          <w:rFonts w:ascii="Palatino Linotype" w:hAnsi="Palatino Linotype" w:cs="Arial"/>
          <w:color w:val="000000"/>
        </w:rPr>
        <w:t xml:space="preserve">Jak se vyrovnáváte s emocionální zátěží spojenou s prací s dětmi se syndromem CAN? </w:t>
      </w:r>
    </w:p>
    <w:p w14:paraId="06492C85" w14:textId="4A43BACE" w:rsidR="007E7DC7" w:rsidRPr="005B0353" w:rsidRDefault="0096552B" w:rsidP="00F874C1">
      <w:pPr>
        <w:pStyle w:val="Normlnweb"/>
        <w:numPr>
          <w:ilvl w:val="0"/>
          <w:numId w:val="25"/>
        </w:numPr>
        <w:rPr>
          <w:rFonts w:ascii="Palatino Linotype" w:hAnsi="Palatino Linotype" w:cs="Arial"/>
          <w:color w:val="000000"/>
        </w:rPr>
      </w:pPr>
      <w:r w:rsidRPr="0096552B">
        <w:rPr>
          <w:rFonts w:ascii="Palatino Linotype" w:hAnsi="Palatino Linotype" w:cs="Arial"/>
          <w:color w:val="000000"/>
        </w:rPr>
        <w:t>Jak se o sebe staráte a jak si udržujete vyváženost?</w:t>
      </w:r>
    </w:p>
    <w:p w14:paraId="7707F6D1" w14:textId="016AE4FD" w:rsidR="0067519B" w:rsidRDefault="0067519B" w:rsidP="005B0353">
      <w:pPr>
        <w:pStyle w:val="Normlnweb"/>
        <w:rPr>
          <w:rFonts w:ascii="Arial" w:hAnsi="Arial" w:cs="Arial"/>
          <w:color w:val="000000"/>
        </w:rPr>
      </w:pPr>
    </w:p>
    <w:p w14:paraId="295AE990" w14:textId="77777777" w:rsidR="001854DC" w:rsidRPr="003F751D" w:rsidRDefault="001854DC" w:rsidP="005B0353">
      <w:pPr>
        <w:pStyle w:val="Normlnweb"/>
        <w:rPr>
          <w:rFonts w:ascii="Arial" w:hAnsi="Arial" w:cs="Arial"/>
          <w:color w:val="000000"/>
        </w:rPr>
      </w:pPr>
    </w:p>
    <w:p w14:paraId="0794A8B7" w14:textId="77777777" w:rsidR="0067519B" w:rsidRDefault="0067519B" w:rsidP="0067519B">
      <w:pPr>
        <w:pStyle w:val="Normlnweb"/>
        <w:spacing w:before="0" w:beforeAutospacing="0" w:after="0" w:afterAutospacing="0" w:line="300" w:lineRule="atLeast"/>
        <w:jc w:val="right"/>
        <w:textAlignment w:val="baseline"/>
        <w:rPr>
          <w:rFonts w:ascii="Arial" w:hAnsi="Arial" w:cs="Arial"/>
          <w:color w:val="000000"/>
        </w:rPr>
      </w:pPr>
    </w:p>
    <w:p w14:paraId="6D192076" w14:textId="77777777" w:rsidR="0067519B" w:rsidRDefault="0067519B" w:rsidP="0067519B">
      <w:pPr>
        <w:pStyle w:val="Normlnweb"/>
        <w:spacing w:before="0" w:beforeAutospacing="0" w:after="0" w:afterAutospacing="0" w:line="300" w:lineRule="atLeast"/>
        <w:jc w:val="right"/>
        <w:textAlignment w:val="baseline"/>
        <w:rPr>
          <w:rFonts w:ascii="Arial" w:hAnsi="Arial" w:cs="Arial"/>
          <w:color w:val="000000"/>
        </w:rPr>
      </w:pPr>
    </w:p>
    <w:p w14:paraId="77FF409B" w14:textId="77777777" w:rsidR="0067519B" w:rsidRDefault="0067519B" w:rsidP="0067519B">
      <w:pPr>
        <w:pStyle w:val="Normlnweb"/>
        <w:spacing w:before="0" w:beforeAutospacing="0" w:after="0" w:afterAutospacing="0" w:line="300" w:lineRule="atLeast"/>
        <w:jc w:val="right"/>
        <w:textAlignment w:val="baseline"/>
        <w:rPr>
          <w:rFonts w:ascii="Arial" w:hAnsi="Arial" w:cs="Arial"/>
          <w:color w:val="000000"/>
        </w:rPr>
      </w:pPr>
    </w:p>
    <w:p w14:paraId="165E702C" w14:textId="77777777" w:rsidR="0067519B" w:rsidRDefault="0067519B" w:rsidP="0067519B">
      <w:pPr>
        <w:pStyle w:val="Normlnweb"/>
        <w:spacing w:before="0" w:beforeAutospacing="0" w:after="0" w:afterAutospacing="0" w:line="300" w:lineRule="atLeast"/>
        <w:jc w:val="right"/>
        <w:textAlignment w:val="baseline"/>
        <w:rPr>
          <w:rFonts w:ascii="Arial" w:hAnsi="Arial" w:cs="Arial"/>
          <w:color w:val="000000"/>
        </w:rPr>
      </w:pPr>
    </w:p>
    <w:p w14:paraId="4002172F" w14:textId="77777777" w:rsidR="0067519B" w:rsidRDefault="0067519B" w:rsidP="0067519B">
      <w:pPr>
        <w:pStyle w:val="Normlnweb"/>
        <w:spacing w:before="0" w:beforeAutospacing="0" w:after="0" w:afterAutospacing="0" w:line="300" w:lineRule="atLeast"/>
        <w:jc w:val="right"/>
        <w:textAlignment w:val="baseline"/>
        <w:rPr>
          <w:rFonts w:ascii="Arial" w:hAnsi="Arial" w:cs="Arial"/>
          <w:color w:val="000000"/>
        </w:rPr>
      </w:pPr>
    </w:p>
    <w:p w14:paraId="2B403FB1" w14:textId="77777777" w:rsidR="0067519B" w:rsidRDefault="0067519B" w:rsidP="0067519B">
      <w:pPr>
        <w:pStyle w:val="Normlnweb"/>
        <w:spacing w:before="0" w:beforeAutospacing="0" w:after="0" w:afterAutospacing="0" w:line="300" w:lineRule="atLeast"/>
        <w:jc w:val="right"/>
        <w:textAlignment w:val="baseline"/>
        <w:rPr>
          <w:rFonts w:ascii="Arial" w:hAnsi="Arial" w:cs="Arial"/>
          <w:color w:val="000000"/>
        </w:rPr>
      </w:pPr>
    </w:p>
    <w:p w14:paraId="5AD82611" w14:textId="75A5E866" w:rsidR="007D082E" w:rsidRDefault="007D082E">
      <w:pPr>
        <w:rPr>
          <w:rFonts w:ascii="Arial" w:hAnsi="Arial" w:cs="Arial"/>
          <w:color w:val="000000"/>
        </w:rPr>
      </w:pPr>
      <w:r>
        <w:rPr>
          <w:rFonts w:ascii="Arial" w:hAnsi="Arial" w:cs="Arial"/>
          <w:color w:val="000000"/>
        </w:rPr>
        <w:br w:type="page"/>
      </w:r>
    </w:p>
    <w:p w14:paraId="78D182F1" w14:textId="2176B7DF" w:rsidR="0067519B" w:rsidRDefault="007D082E" w:rsidP="009D7AF9">
      <w:pPr>
        <w:pStyle w:val="Nadpis1"/>
        <w:numPr>
          <w:ilvl w:val="0"/>
          <w:numId w:val="0"/>
        </w:numPr>
        <w:rPr>
          <w:sz w:val="24"/>
          <w:szCs w:val="24"/>
        </w:rPr>
      </w:pPr>
      <w:bookmarkStart w:id="38" w:name="_Toc162931739"/>
      <w:r w:rsidRPr="009D7AF9">
        <w:rPr>
          <w:b w:val="0"/>
          <w:bCs w:val="0"/>
          <w:sz w:val="24"/>
          <w:szCs w:val="22"/>
        </w:rPr>
        <w:lastRenderedPageBreak/>
        <w:t>Příloha č.</w:t>
      </w:r>
      <w:r w:rsidR="009D7AF9" w:rsidRPr="009D7AF9">
        <w:rPr>
          <w:b w:val="0"/>
          <w:bCs w:val="0"/>
          <w:sz w:val="24"/>
          <w:szCs w:val="22"/>
        </w:rPr>
        <w:t xml:space="preserve"> 2</w:t>
      </w:r>
      <w:r w:rsidR="009D7AF9">
        <w:rPr>
          <w:b w:val="0"/>
          <w:bCs w:val="0"/>
          <w:sz w:val="24"/>
          <w:szCs w:val="22"/>
        </w:rPr>
        <w:t xml:space="preserve"> </w:t>
      </w:r>
      <w:r w:rsidR="00CF1CE8">
        <w:rPr>
          <w:sz w:val="24"/>
          <w:szCs w:val="24"/>
        </w:rPr>
        <w:t>Polostrukturovaný rozhovor dílčí výzkumná otázka</w:t>
      </w:r>
      <w:bookmarkEnd w:id="38"/>
    </w:p>
    <w:p w14:paraId="7D8F119B" w14:textId="1388C44C" w:rsidR="00CF1CE8" w:rsidRDefault="00CF1CE8" w:rsidP="00CF1CE8">
      <w:pPr>
        <w:jc w:val="center"/>
        <w:rPr>
          <w:b/>
          <w:bCs/>
          <w:sz w:val="32"/>
          <w:szCs w:val="32"/>
        </w:rPr>
      </w:pPr>
      <w:r>
        <w:rPr>
          <w:b/>
          <w:bCs/>
          <w:sz w:val="32"/>
          <w:szCs w:val="32"/>
        </w:rPr>
        <w:t>Polostrukturovaný rozhovor OSPOD DVO2</w:t>
      </w:r>
    </w:p>
    <w:p w14:paraId="14A8F621" w14:textId="77777777" w:rsidR="00CF1CE8" w:rsidRDefault="00CF1CE8" w:rsidP="00CF1CE8">
      <w:pPr>
        <w:jc w:val="center"/>
        <w:rPr>
          <w:b/>
          <w:bCs/>
          <w:sz w:val="32"/>
          <w:szCs w:val="32"/>
        </w:rPr>
      </w:pPr>
    </w:p>
    <w:p w14:paraId="576EE3C6" w14:textId="77777777" w:rsidR="00B41D32" w:rsidRPr="005B0353" w:rsidRDefault="00B41D32" w:rsidP="00B41D32">
      <w:pPr>
        <w:pStyle w:val="Normlnweb"/>
        <w:rPr>
          <w:rFonts w:ascii="Palatino Linotype" w:hAnsi="Palatino Linotype" w:cs="Arial"/>
          <w:color w:val="000000"/>
        </w:rPr>
      </w:pPr>
      <w:r w:rsidRPr="005B0353">
        <w:rPr>
          <w:rFonts w:ascii="Palatino Linotype" w:hAnsi="Palatino Linotype" w:cs="Arial"/>
          <w:b/>
          <w:bCs/>
          <w:color w:val="000000"/>
        </w:rPr>
        <w:t>Úvod:</w:t>
      </w:r>
    </w:p>
    <w:p w14:paraId="4D3A7A33" w14:textId="3ACFCDF7" w:rsidR="00B41D32" w:rsidRDefault="00B41D32" w:rsidP="00B41D32">
      <w:pPr>
        <w:pStyle w:val="Normlnweb"/>
        <w:ind w:left="720"/>
        <w:rPr>
          <w:rFonts w:ascii="Palatino Linotype" w:hAnsi="Palatino Linotype" w:cs="Arial"/>
          <w:b/>
          <w:bCs/>
          <w:color w:val="000000"/>
        </w:rPr>
      </w:pPr>
      <w:r w:rsidRPr="005B0353">
        <w:rPr>
          <w:rFonts w:ascii="Palatino Linotype" w:hAnsi="Palatino Linotype" w:cs="Arial"/>
          <w:b/>
          <w:bCs/>
          <w:color w:val="000000"/>
        </w:rPr>
        <w:t>Představení a získání souhlasu</w:t>
      </w:r>
    </w:p>
    <w:p w14:paraId="0F2A4AF6" w14:textId="4109246E" w:rsidR="00CF1CE8" w:rsidRPr="00B41D32" w:rsidRDefault="00B41D32" w:rsidP="00B41D32">
      <w:pPr>
        <w:pStyle w:val="Normlnweb"/>
        <w:rPr>
          <w:rFonts w:ascii="Palatino Linotype" w:hAnsi="Palatino Linotype" w:cs="Arial"/>
          <w:color w:val="000000"/>
        </w:rPr>
      </w:pPr>
      <w:r>
        <w:rPr>
          <w:rFonts w:ascii="Palatino Linotype" w:hAnsi="Palatino Linotype" w:cs="Arial"/>
          <w:b/>
          <w:bCs/>
          <w:color w:val="000000"/>
        </w:rPr>
        <w:t>Hlavní část:</w:t>
      </w:r>
    </w:p>
    <w:p w14:paraId="4C0547C8" w14:textId="06D26202" w:rsidR="001E7EED" w:rsidRPr="001E7EED" w:rsidRDefault="001E7EED" w:rsidP="00F874C1">
      <w:pPr>
        <w:numPr>
          <w:ilvl w:val="0"/>
          <w:numId w:val="26"/>
        </w:numPr>
      </w:pPr>
      <w:bookmarkStart w:id="39" w:name="_Hlk162902564"/>
      <w:r w:rsidRPr="001E7EED">
        <w:rPr>
          <w:b/>
          <w:bCs/>
        </w:rPr>
        <w:t>Vnímání vlastních kompetencí:</w:t>
      </w:r>
      <w:r w:rsidR="00782EC1">
        <w:rPr>
          <w:b/>
          <w:bCs/>
        </w:rPr>
        <w:br/>
      </w:r>
    </w:p>
    <w:p w14:paraId="019FA2D2" w14:textId="77777777" w:rsidR="001E7EED" w:rsidRPr="001E7EED" w:rsidRDefault="001E7EED" w:rsidP="00F874C1">
      <w:pPr>
        <w:numPr>
          <w:ilvl w:val="1"/>
          <w:numId w:val="26"/>
        </w:numPr>
      </w:pPr>
      <w:r w:rsidRPr="001E7EED">
        <w:t>Jak vnímáte své kompetence a dovednosti ve vaší práci, zejména pokud jde o ochranu práv dětí?</w:t>
      </w:r>
    </w:p>
    <w:p w14:paraId="6435F9A0" w14:textId="58BAF690" w:rsidR="001E7EED" w:rsidRDefault="001E7EED" w:rsidP="00F874C1">
      <w:pPr>
        <w:numPr>
          <w:ilvl w:val="1"/>
          <w:numId w:val="26"/>
        </w:numPr>
      </w:pPr>
      <w:r w:rsidRPr="001E7EED">
        <w:t>Můžete uvést příklady situací, ve kterých jste považovala své kompetence za klíčové pro úspěšné řešení problémů spojených s ochranou dětí?</w:t>
      </w:r>
    </w:p>
    <w:p w14:paraId="0BEC6459" w14:textId="77777777" w:rsidR="00782EC1" w:rsidRPr="001E7EED" w:rsidRDefault="00782EC1" w:rsidP="00782EC1">
      <w:pPr>
        <w:ind w:left="1440"/>
      </w:pPr>
    </w:p>
    <w:p w14:paraId="05B656D5" w14:textId="500698A1" w:rsidR="001E7EED" w:rsidRPr="001E7EED" w:rsidRDefault="001E7EED" w:rsidP="00F874C1">
      <w:pPr>
        <w:numPr>
          <w:ilvl w:val="0"/>
          <w:numId w:val="26"/>
        </w:numPr>
      </w:pPr>
      <w:r w:rsidRPr="001E7EED">
        <w:rPr>
          <w:b/>
          <w:bCs/>
        </w:rPr>
        <w:t>Vliv českých zákonů na práci:</w:t>
      </w:r>
      <w:r w:rsidR="00782EC1">
        <w:rPr>
          <w:b/>
          <w:bCs/>
        </w:rPr>
        <w:br/>
      </w:r>
    </w:p>
    <w:p w14:paraId="3F2DD0F1" w14:textId="77777777" w:rsidR="001E7EED" w:rsidRPr="001E7EED" w:rsidRDefault="001E7EED" w:rsidP="00F874C1">
      <w:pPr>
        <w:numPr>
          <w:ilvl w:val="1"/>
          <w:numId w:val="26"/>
        </w:numPr>
      </w:pPr>
      <w:r w:rsidRPr="001E7EED">
        <w:t>Jaké překážky nebo výzvy vidíte v práci s dětmi a rodinami, které jsou přímo spojeny s českými zákony v oblasti sociálně právní ochrany dětí?</w:t>
      </w:r>
    </w:p>
    <w:p w14:paraId="5BB583CB" w14:textId="77777777" w:rsidR="001E7EED" w:rsidRDefault="001E7EED" w:rsidP="00F874C1">
      <w:pPr>
        <w:numPr>
          <w:ilvl w:val="1"/>
          <w:numId w:val="26"/>
        </w:numPr>
      </w:pPr>
      <w:r w:rsidRPr="001E7EED">
        <w:t>Jsou některé aspekty těchto zákonů, které považujete za příliš restriktivní nebo naopak nedostatečné?</w:t>
      </w:r>
    </w:p>
    <w:p w14:paraId="1F5DF540" w14:textId="77777777" w:rsidR="00782EC1" w:rsidRPr="001E7EED" w:rsidRDefault="00782EC1" w:rsidP="00782EC1">
      <w:pPr>
        <w:ind w:left="1440"/>
      </w:pPr>
    </w:p>
    <w:p w14:paraId="5D8DDF35" w14:textId="281A3148" w:rsidR="001E7EED" w:rsidRPr="001E7EED" w:rsidRDefault="001E7EED" w:rsidP="00F874C1">
      <w:pPr>
        <w:numPr>
          <w:ilvl w:val="0"/>
          <w:numId w:val="26"/>
        </w:numPr>
      </w:pPr>
      <w:r w:rsidRPr="001E7EED">
        <w:rPr>
          <w:b/>
          <w:bCs/>
        </w:rPr>
        <w:t>Adaptace na právní rámec:</w:t>
      </w:r>
      <w:r w:rsidR="00782EC1">
        <w:rPr>
          <w:b/>
          <w:bCs/>
        </w:rPr>
        <w:br/>
      </w:r>
    </w:p>
    <w:p w14:paraId="26B8D3A4" w14:textId="77777777" w:rsidR="001E7EED" w:rsidRPr="001E7EED" w:rsidRDefault="001E7EED" w:rsidP="00F874C1">
      <w:pPr>
        <w:numPr>
          <w:ilvl w:val="1"/>
          <w:numId w:val="26"/>
        </w:numPr>
      </w:pPr>
      <w:r w:rsidRPr="001E7EED">
        <w:t>Jak se snažíte přizpůsobit svou práci aktuálním právním předpisům a zákonným požadavkům týkajícím se ochrany práv dětí?</w:t>
      </w:r>
    </w:p>
    <w:p w14:paraId="1B9BF6D3" w14:textId="77777777" w:rsidR="001E7EED" w:rsidRDefault="001E7EED" w:rsidP="00F874C1">
      <w:pPr>
        <w:numPr>
          <w:ilvl w:val="1"/>
          <w:numId w:val="26"/>
        </w:numPr>
      </w:pPr>
      <w:r w:rsidRPr="001E7EED">
        <w:t>Existují nějaké strategie nebo postupy, které vám pomáhají lépe porozumět a efektivněji aplikovat české zákony ve vaší práci?</w:t>
      </w:r>
    </w:p>
    <w:p w14:paraId="5079D885" w14:textId="77777777" w:rsidR="00782EC1" w:rsidRPr="001E7EED" w:rsidRDefault="00782EC1" w:rsidP="00782EC1">
      <w:pPr>
        <w:ind w:left="1440"/>
      </w:pPr>
    </w:p>
    <w:p w14:paraId="4958B1A0" w14:textId="0FE15400" w:rsidR="001E7EED" w:rsidRPr="001E7EED" w:rsidRDefault="001E7EED" w:rsidP="00F874C1">
      <w:pPr>
        <w:numPr>
          <w:ilvl w:val="0"/>
          <w:numId w:val="26"/>
        </w:numPr>
      </w:pPr>
      <w:r w:rsidRPr="001E7EED">
        <w:rPr>
          <w:b/>
          <w:bCs/>
        </w:rPr>
        <w:t>Potřeba změn:</w:t>
      </w:r>
      <w:r w:rsidR="00782EC1">
        <w:rPr>
          <w:b/>
          <w:bCs/>
        </w:rPr>
        <w:br/>
      </w:r>
    </w:p>
    <w:p w14:paraId="3DDA5F84" w14:textId="78D7F0D2" w:rsidR="00CF1CE8" w:rsidRPr="00CF1CE8" w:rsidRDefault="001E7EED" w:rsidP="00CF1CE8">
      <w:pPr>
        <w:numPr>
          <w:ilvl w:val="1"/>
          <w:numId w:val="26"/>
        </w:numPr>
      </w:pPr>
      <w:r w:rsidRPr="001E7EED">
        <w:t>Jaké změny v české legislativě byste navrhovala s ohledem na vaši práci v oblasti sociálně právní ochrany dětí?</w:t>
      </w:r>
      <w:bookmarkEnd w:id="39"/>
    </w:p>
    <w:p w14:paraId="38921A74" w14:textId="77777777" w:rsidR="0067519B" w:rsidRPr="00244C04" w:rsidRDefault="0067519B" w:rsidP="00244C04"/>
    <w:sectPr w:rsidR="0067519B" w:rsidRPr="00244C04">
      <w:footerReference w:type="default" r:id="rId14"/>
      <w:pgSz w:w="11906" w:h="16838"/>
      <w:pgMar w:top="1418" w:right="1418" w:bottom="1418" w:left="226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EDEB" w14:textId="77777777" w:rsidR="006001CD" w:rsidRDefault="006001CD">
      <w:r>
        <w:separator/>
      </w:r>
    </w:p>
  </w:endnote>
  <w:endnote w:type="continuationSeparator" w:id="0">
    <w:p w14:paraId="2F017D23" w14:textId="77777777" w:rsidR="006001CD" w:rsidRDefault="0060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3A2C" w14:textId="6ABE897A" w:rsidR="003941F2" w:rsidRDefault="003941F2">
    <w:pPr>
      <w:pBdr>
        <w:top w:val="nil"/>
        <w:left w:val="nil"/>
        <w:bottom w:val="nil"/>
        <w:right w:val="nil"/>
        <w:between w:val="nil"/>
      </w:pBdr>
      <w:tabs>
        <w:tab w:val="center" w:pos="4536"/>
        <w:tab w:val="right" w:pos="9072"/>
      </w:tabs>
      <w:jc w:val="right"/>
      <w:rPr>
        <w:rFonts w:eastAsia="Palatino Linotype" w:cs="Palatino Linotype"/>
        <w:color w:val="000000"/>
      </w:rPr>
    </w:pPr>
    <w:r>
      <w:rPr>
        <w:rFonts w:eastAsia="Palatino Linotype" w:cs="Palatino Linotype"/>
        <w:color w:val="000000"/>
      </w:rPr>
      <w:fldChar w:fldCharType="begin"/>
    </w:r>
    <w:r>
      <w:rPr>
        <w:rFonts w:eastAsia="Palatino Linotype" w:cs="Palatino Linotype"/>
        <w:color w:val="000000"/>
      </w:rPr>
      <w:instrText>PAGE</w:instrText>
    </w:r>
    <w:r>
      <w:rPr>
        <w:rFonts w:eastAsia="Palatino Linotype" w:cs="Palatino Linotype"/>
        <w:color w:val="000000"/>
      </w:rPr>
      <w:fldChar w:fldCharType="separate"/>
    </w:r>
    <w:r w:rsidR="00841401">
      <w:rPr>
        <w:rFonts w:eastAsia="Palatino Linotype" w:cs="Palatino Linotype"/>
        <w:noProof/>
        <w:color w:val="000000"/>
      </w:rPr>
      <w:t>72</w:t>
    </w:r>
    <w:r>
      <w:rPr>
        <w:rFonts w:eastAsia="Palatino Linotype" w:cs="Palatino Linotype"/>
        <w:color w:val="000000"/>
      </w:rPr>
      <w:fldChar w:fldCharType="end"/>
    </w:r>
  </w:p>
  <w:p w14:paraId="09887956" w14:textId="77777777" w:rsidR="003941F2" w:rsidRDefault="003941F2">
    <w:pPr>
      <w:pBdr>
        <w:top w:val="nil"/>
        <w:left w:val="nil"/>
        <w:bottom w:val="nil"/>
        <w:right w:val="nil"/>
        <w:between w:val="nil"/>
      </w:pBdr>
      <w:tabs>
        <w:tab w:val="center" w:pos="4536"/>
        <w:tab w:val="right" w:pos="9072"/>
      </w:tabs>
      <w:rPr>
        <w:rFonts w:eastAsia="Palatino Linotype" w:cs="Palatino Linotyp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1115" w14:textId="77777777" w:rsidR="006001CD" w:rsidRDefault="006001CD">
      <w:r>
        <w:separator/>
      </w:r>
    </w:p>
  </w:footnote>
  <w:footnote w:type="continuationSeparator" w:id="0">
    <w:p w14:paraId="4ED4670D" w14:textId="77777777" w:rsidR="006001CD" w:rsidRDefault="00600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E2C"/>
    <w:multiLevelType w:val="hybridMultilevel"/>
    <w:tmpl w:val="5A6E8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BB0237D"/>
    <w:multiLevelType w:val="hybridMultilevel"/>
    <w:tmpl w:val="5A9EC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F25314"/>
    <w:multiLevelType w:val="hybridMultilevel"/>
    <w:tmpl w:val="864A54D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0ED11A9C"/>
    <w:multiLevelType w:val="multilevel"/>
    <w:tmpl w:val="ED42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E3EFE"/>
    <w:multiLevelType w:val="hybridMultilevel"/>
    <w:tmpl w:val="2CF8A128"/>
    <w:lvl w:ilvl="0" w:tplc="7D62BE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B84C33"/>
    <w:multiLevelType w:val="multilevel"/>
    <w:tmpl w:val="A9E0852E"/>
    <w:lvl w:ilvl="0">
      <w:start w:val="1"/>
      <w:numFmt w:val="lowerLetter"/>
      <w:lvlText w:val="%1)"/>
      <w:lvlJc w:val="left"/>
      <w:pPr>
        <w:tabs>
          <w:tab w:val="num" w:pos="720"/>
        </w:tabs>
        <w:ind w:left="720" w:hanging="360"/>
      </w:pPr>
      <w:rPr>
        <w:rFonts w:ascii="Palatino Linotype" w:eastAsia="Times New Roman" w:hAnsi="Palatino Linotype"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41B30"/>
    <w:multiLevelType w:val="hybridMultilevel"/>
    <w:tmpl w:val="78E09E5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18F52B02"/>
    <w:multiLevelType w:val="hybridMultilevel"/>
    <w:tmpl w:val="62885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C16354"/>
    <w:multiLevelType w:val="hybridMultilevel"/>
    <w:tmpl w:val="BF303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DC510A"/>
    <w:multiLevelType w:val="hybridMultilevel"/>
    <w:tmpl w:val="4330F51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0" w15:restartNumberingAfterBreak="0">
    <w:nsid w:val="22025AB3"/>
    <w:multiLevelType w:val="multilevel"/>
    <w:tmpl w:val="9B0A6B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360AC"/>
    <w:multiLevelType w:val="hybridMultilevel"/>
    <w:tmpl w:val="8C8EC812"/>
    <w:lvl w:ilvl="0" w:tplc="04050005">
      <w:start w:val="1"/>
      <w:numFmt w:val="bullet"/>
      <w:lvlText w:val=""/>
      <w:lvlJc w:val="left"/>
      <w:pPr>
        <w:ind w:left="720" w:hanging="360"/>
      </w:pPr>
      <w:rPr>
        <w:rFonts w:ascii="Wingdings" w:hAnsi="Wingdings" w:hint="default"/>
      </w:rPr>
    </w:lvl>
    <w:lvl w:ilvl="1" w:tplc="F0906E92">
      <w:start w:val="1"/>
      <w:numFmt w:val="bullet"/>
      <w:lvlText w:val="-"/>
      <w:lvlJc w:val="left"/>
      <w:pPr>
        <w:ind w:left="2160" w:hanging="360"/>
      </w:pPr>
      <w:rPr>
        <w:rFonts w:ascii="Palatino Linotype" w:eastAsia="Calibri" w:hAnsi="Palatino Linotype"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CB79AE"/>
    <w:multiLevelType w:val="hybridMultilevel"/>
    <w:tmpl w:val="E35E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D431A1"/>
    <w:multiLevelType w:val="hybridMultilevel"/>
    <w:tmpl w:val="F68273C2"/>
    <w:lvl w:ilvl="0" w:tplc="289C6200">
      <w:start w:val="1"/>
      <w:numFmt w:val="bullet"/>
      <w:lvlText w:val="-"/>
      <w:lvlJc w:val="left"/>
      <w:pPr>
        <w:ind w:left="2160" w:hanging="360"/>
      </w:pPr>
      <w:rPr>
        <w:rFonts w:ascii="Palatino Linotype" w:eastAsia="Calibri" w:hAnsi="Palatino Linotype"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4" w15:restartNumberingAfterBreak="0">
    <w:nsid w:val="2DB5226F"/>
    <w:multiLevelType w:val="hybridMultilevel"/>
    <w:tmpl w:val="46C2F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787340"/>
    <w:multiLevelType w:val="hybridMultilevel"/>
    <w:tmpl w:val="4540F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AD0824"/>
    <w:multiLevelType w:val="multilevel"/>
    <w:tmpl w:val="E05CA4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B8430A"/>
    <w:multiLevelType w:val="multilevel"/>
    <w:tmpl w:val="B2B08AA2"/>
    <w:lvl w:ilvl="0">
      <w:start w:val="1"/>
      <w:numFmt w:val="lowerLetter"/>
      <w:lvlText w:val="%1)"/>
      <w:lvlJc w:val="left"/>
      <w:pPr>
        <w:tabs>
          <w:tab w:val="num" w:pos="720"/>
        </w:tabs>
        <w:ind w:left="720" w:hanging="360"/>
      </w:pPr>
      <w:rPr>
        <w:rFonts w:ascii="Palatino Linotype" w:eastAsia="Times New Roman" w:hAnsi="Palatino Linotype"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866D19"/>
    <w:multiLevelType w:val="hybridMultilevel"/>
    <w:tmpl w:val="33D868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38195EDF"/>
    <w:multiLevelType w:val="hybridMultilevel"/>
    <w:tmpl w:val="A3DCC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386CD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42340AAC"/>
    <w:multiLevelType w:val="hybridMultilevel"/>
    <w:tmpl w:val="5174373E"/>
    <w:lvl w:ilvl="0" w:tplc="F0906E92">
      <w:start w:val="1"/>
      <w:numFmt w:val="bullet"/>
      <w:lvlText w:val="-"/>
      <w:lvlJc w:val="left"/>
      <w:pPr>
        <w:ind w:left="2880" w:hanging="360"/>
      </w:pPr>
      <w:rPr>
        <w:rFonts w:ascii="Palatino Linotype" w:eastAsia="Calibri" w:hAnsi="Palatino Linotype"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2A031B9"/>
    <w:multiLevelType w:val="hybridMultilevel"/>
    <w:tmpl w:val="9B92D08E"/>
    <w:lvl w:ilvl="0" w:tplc="F0906E92">
      <w:start w:val="1"/>
      <w:numFmt w:val="bullet"/>
      <w:lvlText w:val="-"/>
      <w:lvlJc w:val="left"/>
      <w:pPr>
        <w:ind w:left="2160" w:hanging="360"/>
      </w:pPr>
      <w:rPr>
        <w:rFonts w:ascii="Palatino Linotype" w:eastAsia="Calibri" w:hAnsi="Palatino Linotype"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3" w15:restartNumberingAfterBreak="0">
    <w:nsid w:val="449E1D4A"/>
    <w:multiLevelType w:val="multilevel"/>
    <w:tmpl w:val="9B5A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686C56"/>
    <w:multiLevelType w:val="multilevel"/>
    <w:tmpl w:val="FEDE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DB01FA"/>
    <w:multiLevelType w:val="hybridMultilevel"/>
    <w:tmpl w:val="14B26D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73051AC"/>
    <w:multiLevelType w:val="multilevel"/>
    <w:tmpl w:val="D40C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A11D68"/>
    <w:multiLevelType w:val="multilevel"/>
    <w:tmpl w:val="04050025"/>
    <w:styleLink w:val="Aktulnsezna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94F2A1E"/>
    <w:multiLevelType w:val="hybridMultilevel"/>
    <w:tmpl w:val="CA0A83CA"/>
    <w:lvl w:ilvl="0" w:tplc="04050001">
      <w:start w:val="1"/>
      <w:numFmt w:val="bullet"/>
      <w:lvlText w:val=""/>
      <w:lvlJc w:val="left"/>
      <w:pPr>
        <w:ind w:left="273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9" w15:restartNumberingAfterBreak="0">
    <w:nsid w:val="4CC91107"/>
    <w:multiLevelType w:val="hybridMultilevel"/>
    <w:tmpl w:val="9214966E"/>
    <w:lvl w:ilvl="0" w:tplc="5D748EE0">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0" w15:restartNumberingAfterBreak="0">
    <w:nsid w:val="501F7F2D"/>
    <w:multiLevelType w:val="multilevel"/>
    <w:tmpl w:val="569A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601E8B"/>
    <w:multiLevelType w:val="hybridMultilevel"/>
    <w:tmpl w:val="EA2670E4"/>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2" w15:restartNumberingAfterBreak="0">
    <w:nsid w:val="55E866D0"/>
    <w:multiLevelType w:val="multilevel"/>
    <w:tmpl w:val="22FA2AEA"/>
    <w:lvl w:ilvl="0">
      <w:start w:val="1"/>
      <w:numFmt w:val="decimal"/>
      <w:lvlText w:val="%1"/>
      <w:lvlJc w:val="left"/>
      <w:pPr>
        <w:ind w:left="432" w:hanging="432"/>
      </w:pPr>
      <w:rPr>
        <w:color w:val="00000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6791F40"/>
    <w:multiLevelType w:val="hybridMultilevel"/>
    <w:tmpl w:val="BC442F74"/>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C95B46"/>
    <w:multiLevelType w:val="hybridMultilevel"/>
    <w:tmpl w:val="870654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1BD6A47"/>
    <w:multiLevelType w:val="hybridMultilevel"/>
    <w:tmpl w:val="8338917C"/>
    <w:lvl w:ilvl="0" w:tplc="FF9A55FE">
      <w:start w:val="1"/>
      <w:numFmt w:val="bullet"/>
      <w:lvlText w:val="-"/>
      <w:lvlJc w:val="left"/>
      <w:pPr>
        <w:ind w:left="2160" w:hanging="360"/>
      </w:pPr>
      <w:rPr>
        <w:rFonts w:ascii="Palatino Linotype" w:eastAsia="Calibri" w:hAnsi="Palatino Linotype"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6" w15:restartNumberingAfterBreak="0">
    <w:nsid w:val="6F9A46AE"/>
    <w:multiLevelType w:val="hybridMultilevel"/>
    <w:tmpl w:val="84CADC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CF17F8"/>
    <w:multiLevelType w:val="hybridMultilevel"/>
    <w:tmpl w:val="E11EF8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707171FF"/>
    <w:multiLevelType w:val="hybridMultilevel"/>
    <w:tmpl w:val="15060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7252073"/>
    <w:multiLevelType w:val="hybridMultilevel"/>
    <w:tmpl w:val="06449A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7D0159F9"/>
    <w:multiLevelType w:val="hybridMultilevel"/>
    <w:tmpl w:val="E188D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367878">
    <w:abstractNumId w:val="32"/>
  </w:num>
  <w:num w:numId="2" w16cid:durableId="1373387333">
    <w:abstractNumId w:val="27"/>
  </w:num>
  <w:num w:numId="3" w16cid:durableId="1080524665">
    <w:abstractNumId w:val="20"/>
  </w:num>
  <w:num w:numId="4" w16cid:durableId="476725896">
    <w:abstractNumId w:val="6"/>
  </w:num>
  <w:num w:numId="5" w16cid:durableId="794104564">
    <w:abstractNumId w:val="2"/>
  </w:num>
  <w:num w:numId="6" w16cid:durableId="29649246">
    <w:abstractNumId w:val="22"/>
  </w:num>
  <w:num w:numId="7" w16cid:durableId="1621644583">
    <w:abstractNumId w:val="35"/>
  </w:num>
  <w:num w:numId="8" w16cid:durableId="1186285109">
    <w:abstractNumId w:val="13"/>
  </w:num>
  <w:num w:numId="9" w16cid:durableId="1762337405">
    <w:abstractNumId w:val="21"/>
  </w:num>
  <w:num w:numId="10" w16cid:durableId="450441944">
    <w:abstractNumId w:val="28"/>
  </w:num>
  <w:num w:numId="11" w16cid:durableId="430705946">
    <w:abstractNumId w:val="31"/>
  </w:num>
  <w:num w:numId="12" w16cid:durableId="1111710026">
    <w:abstractNumId w:val="15"/>
  </w:num>
  <w:num w:numId="13" w16cid:durableId="94248736">
    <w:abstractNumId w:val="29"/>
  </w:num>
  <w:num w:numId="14" w16cid:durableId="1652170867">
    <w:abstractNumId w:val="9"/>
  </w:num>
  <w:num w:numId="15" w16cid:durableId="948243507">
    <w:abstractNumId w:val="11"/>
  </w:num>
  <w:num w:numId="16" w16cid:durableId="1612668578">
    <w:abstractNumId w:val="36"/>
  </w:num>
  <w:num w:numId="17" w16cid:durableId="380862223">
    <w:abstractNumId w:val="24"/>
  </w:num>
  <w:num w:numId="18" w16cid:durableId="398988035">
    <w:abstractNumId w:val="16"/>
  </w:num>
  <w:num w:numId="19" w16cid:durableId="1583638179">
    <w:abstractNumId w:val="4"/>
  </w:num>
  <w:num w:numId="20" w16cid:durableId="1096706381">
    <w:abstractNumId w:val="37"/>
  </w:num>
  <w:num w:numId="21" w16cid:durableId="1607496558">
    <w:abstractNumId w:val="0"/>
  </w:num>
  <w:num w:numId="22" w16cid:durableId="1473399261">
    <w:abstractNumId w:val="34"/>
  </w:num>
  <w:num w:numId="23" w16cid:durableId="636684090">
    <w:abstractNumId w:val="39"/>
  </w:num>
  <w:num w:numId="24" w16cid:durableId="1510096991">
    <w:abstractNumId w:val="25"/>
  </w:num>
  <w:num w:numId="25" w16cid:durableId="1651640321">
    <w:abstractNumId w:val="18"/>
  </w:num>
  <w:num w:numId="26" w16cid:durableId="463668317">
    <w:abstractNumId w:val="10"/>
  </w:num>
  <w:num w:numId="27" w16cid:durableId="104470818">
    <w:abstractNumId w:val="3"/>
  </w:num>
  <w:num w:numId="28" w16cid:durableId="1830977340">
    <w:abstractNumId w:val="23"/>
  </w:num>
  <w:num w:numId="29" w16cid:durableId="198007541">
    <w:abstractNumId w:val="5"/>
  </w:num>
  <w:num w:numId="30" w16cid:durableId="251666233">
    <w:abstractNumId w:val="17"/>
  </w:num>
  <w:num w:numId="31" w16cid:durableId="511410144">
    <w:abstractNumId w:val="26"/>
  </w:num>
  <w:num w:numId="32" w16cid:durableId="155926437">
    <w:abstractNumId w:val="40"/>
  </w:num>
  <w:num w:numId="33" w16cid:durableId="1586912030">
    <w:abstractNumId w:val="33"/>
  </w:num>
  <w:num w:numId="34" w16cid:durableId="540435101">
    <w:abstractNumId w:val="30"/>
  </w:num>
  <w:num w:numId="35" w16cid:durableId="468519917">
    <w:abstractNumId w:val="12"/>
  </w:num>
  <w:num w:numId="36" w16cid:durableId="1990860579">
    <w:abstractNumId w:val="14"/>
  </w:num>
  <w:num w:numId="37" w16cid:durableId="404227812">
    <w:abstractNumId w:val="7"/>
  </w:num>
  <w:num w:numId="38" w16cid:durableId="1250504646">
    <w:abstractNumId w:val="1"/>
  </w:num>
  <w:num w:numId="39" w16cid:durableId="943074454">
    <w:abstractNumId w:val="8"/>
  </w:num>
  <w:num w:numId="40" w16cid:durableId="366679122">
    <w:abstractNumId w:val="19"/>
  </w:num>
  <w:num w:numId="41" w16cid:durableId="1984574963">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EFF"/>
    <w:rsid w:val="0000193F"/>
    <w:rsid w:val="000031C7"/>
    <w:rsid w:val="0000440A"/>
    <w:rsid w:val="00004576"/>
    <w:rsid w:val="00004F66"/>
    <w:rsid w:val="0000634A"/>
    <w:rsid w:val="000066FF"/>
    <w:rsid w:val="00006E68"/>
    <w:rsid w:val="000070D5"/>
    <w:rsid w:val="00007216"/>
    <w:rsid w:val="000077C4"/>
    <w:rsid w:val="00007894"/>
    <w:rsid w:val="00011099"/>
    <w:rsid w:val="00013D30"/>
    <w:rsid w:val="00013E00"/>
    <w:rsid w:val="000157D6"/>
    <w:rsid w:val="00015D44"/>
    <w:rsid w:val="00016088"/>
    <w:rsid w:val="000163E7"/>
    <w:rsid w:val="00016F20"/>
    <w:rsid w:val="0001781D"/>
    <w:rsid w:val="000227AF"/>
    <w:rsid w:val="00022ADF"/>
    <w:rsid w:val="000232E9"/>
    <w:rsid w:val="00023CDE"/>
    <w:rsid w:val="00025144"/>
    <w:rsid w:val="000258E2"/>
    <w:rsid w:val="00025D96"/>
    <w:rsid w:val="00026A72"/>
    <w:rsid w:val="00026D2F"/>
    <w:rsid w:val="000275AA"/>
    <w:rsid w:val="00030413"/>
    <w:rsid w:val="00031E05"/>
    <w:rsid w:val="0003254A"/>
    <w:rsid w:val="000333B1"/>
    <w:rsid w:val="00033960"/>
    <w:rsid w:val="00033A28"/>
    <w:rsid w:val="00034DB2"/>
    <w:rsid w:val="00036D92"/>
    <w:rsid w:val="00036DB5"/>
    <w:rsid w:val="000373D0"/>
    <w:rsid w:val="000377A5"/>
    <w:rsid w:val="0004113A"/>
    <w:rsid w:val="000412C5"/>
    <w:rsid w:val="0004194B"/>
    <w:rsid w:val="00041995"/>
    <w:rsid w:val="0004569E"/>
    <w:rsid w:val="00045A47"/>
    <w:rsid w:val="00045B57"/>
    <w:rsid w:val="00047899"/>
    <w:rsid w:val="00047BDB"/>
    <w:rsid w:val="0005025F"/>
    <w:rsid w:val="000512C8"/>
    <w:rsid w:val="0005347E"/>
    <w:rsid w:val="0005442E"/>
    <w:rsid w:val="00054902"/>
    <w:rsid w:val="0005768C"/>
    <w:rsid w:val="00060A45"/>
    <w:rsid w:val="00061549"/>
    <w:rsid w:val="00061B5A"/>
    <w:rsid w:val="00061EA3"/>
    <w:rsid w:val="00061F93"/>
    <w:rsid w:val="00062599"/>
    <w:rsid w:val="00063A94"/>
    <w:rsid w:val="00064D2F"/>
    <w:rsid w:val="00065567"/>
    <w:rsid w:val="00066CF2"/>
    <w:rsid w:val="0006702E"/>
    <w:rsid w:val="00067612"/>
    <w:rsid w:val="000677E3"/>
    <w:rsid w:val="00070046"/>
    <w:rsid w:val="000705F7"/>
    <w:rsid w:val="000709C9"/>
    <w:rsid w:val="00071DBF"/>
    <w:rsid w:val="0007265E"/>
    <w:rsid w:val="00072A9B"/>
    <w:rsid w:val="00073D91"/>
    <w:rsid w:val="000746F2"/>
    <w:rsid w:val="00074A50"/>
    <w:rsid w:val="00075CC1"/>
    <w:rsid w:val="00080052"/>
    <w:rsid w:val="00080E0E"/>
    <w:rsid w:val="00082032"/>
    <w:rsid w:val="0008280F"/>
    <w:rsid w:val="00082A6A"/>
    <w:rsid w:val="00084CAE"/>
    <w:rsid w:val="000864D4"/>
    <w:rsid w:val="0008725B"/>
    <w:rsid w:val="00087BDC"/>
    <w:rsid w:val="00090178"/>
    <w:rsid w:val="000904FF"/>
    <w:rsid w:val="000909B4"/>
    <w:rsid w:val="0009195B"/>
    <w:rsid w:val="00092219"/>
    <w:rsid w:val="00092970"/>
    <w:rsid w:val="00094030"/>
    <w:rsid w:val="00094DC7"/>
    <w:rsid w:val="00096097"/>
    <w:rsid w:val="00096927"/>
    <w:rsid w:val="00097A58"/>
    <w:rsid w:val="00097A76"/>
    <w:rsid w:val="00097EF9"/>
    <w:rsid w:val="000A2D5E"/>
    <w:rsid w:val="000A2FC3"/>
    <w:rsid w:val="000A384B"/>
    <w:rsid w:val="000A3CBB"/>
    <w:rsid w:val="000A4227"/>
    <w:rsid w:val="000A47E5"/>
    <w:rsid w:val="000A4E10"/>
    <w:rsid w:val="000A59D9"/>
    <w:rsid w:val="000A5B41"/>
    <w:rsid w:val="000A65F2"/>
    <w:rsid w:val="000A7335"/>
    <w:rsid w:val="000B069F"/>
    <w:rsid w:val="000B258C"/>
    <w:rsid w:val="000B445A"/>
    <w:rsid w:val="000C1517"/>
    <w:rsid w:val="000C1809"/>
    <w:rsid w:val="000C3256"/>
    <w:rsid w:val="000C39D4"/>
    <w:rsid w:val="000C4121"/>
    <w:rsid w:val="000C433C"/>
    <w:rsid w:val="000C610F"/>
    <w:rsid w:val="000C6778"/>
    <w:rsid w:val="000C75CA"/>
    <w:rsid w:val="000D0420"/>
    <w:rsid w:val="000D0E75"/>
    <w:rsid w:val="000D1156"/>
    <w:rsid w:val="000D12BD"/>
    <w:rsid w:val="000D1C37"/>
    <w:rsid w:val="000D304C"/>
    <w:rsid w:val="000D37E4"/>
    <w:rsid w:val="000D3F52"/>
    <w:rsid w:val="000D40B9"/>
    <w:rsid w:val="000D47ED"/>
    <w:rsid w:val="000D5520"/>
    <w:rsid w:val="000D5D10"/>
    <w:rsid w:val="000D6EB3"/>
    <w:rsid w:val="000E0605"/>
    <w:rsid w:val="000E068A"/>
    <w:rsid w:val="000E29E9"/>
    <w:rsid w:val="000E6B55"/>
    <w:rsid w:val="000E6CDD"/>
    <w:rsid w:val="000E78B6"/>
    <w:rsid w:val="000F0145"/>
    <w:rsid w:val="000F06C8"/>
    <w:rsid w:val="000F16E4"/>
    <w:rsid w:val="000F3687"/>
    <w:rsid w:val="000F37CD"/>
    <w:rsid w:val="000F46A8"/>
    <w:rsid w:val="000F5929"/>
    <w:rsid w:val="000F5F1F"/>
    <w:rsid w:val="000F7493"/>
    <w:rsid w:val="001014BE"/>
    <w:rsid w:val="00101B68"/>
    <w:rsid w:val="001023B0"/>
    <w:rsid w:val="001042E0"/>
    <w:rsid w:val="00105F96"/>
    <w:rsid w:val="00106284"/>
    <w:rsid w:val="001065B6"/>
    <w:rsid w:val="00106910"/>
    <w:rsid w:val="0010697B"/>
    <w:rsid w:val="00107501"/>
    <w:rsid w:val="00112C4D"/>
    <w:rsid w:val="00113A5A"/>
    <w:rsid w:val="00115DE1"/>
    <w:rsid w:val="00116C97"/>
    <w:rsid w:val="001209F9"/>
    <w:rsid w:val="00120E45"/>
    <w:rsid w:val="001211BC"/>
    <w:rsid w:val="0012127F"/>
    <w:rsid w:val="0012167A"/>
    <w:rsid w:val="00121C46"/>
    <w:rsid w:val="00121C4A"/>
    <w:rsid w:val="001224B4"/>
    <w:rsid w:val="00122E86"/>
    <w:rsid w:val="001230EC"/>
    <w:rsid w:val="0012401B"/>
    <w:rsid w:val="00124E65"/>
    <w:rsid w:val="0012650E"/>
    <w:rsid w:val="001272F3"/>
    <w:rsid w:val="00127EE4"/>
    <w:rsid w:val="001302BD"/>
    <w:rsid w:val="00130697"/>
    <w:rsid w:val="0013283E"/>
    <w:rsid w:val="0013355B"/>
    <w:rsid w:val="001348CC"/>
    <w:rsid w:val="00135719"/>
    <w:rsid w:val="001365F1"/>
    <w:rsid w:val="00137E84"/>
    <w:rsid w:val="0014020C"/>
    <w:rsid w:val="001423FF"/>
    <w:rsid w:val="00142E3E"/>
    <w:rsid w:val="00142FD8"/>
    <w:rsid w:val="001434EF"/>
    <w:rsid w:val="00143C5F"/>
    <w:rsid w:val="001440AA"/>
    <w:rsid w:val="001443B9"/>
    <w:rsid w:val="00144BAE"/>
    <w:rsid w:val="00145C19"/>
    <w:rsid w:val="00145D72"/>
    <w:rsid w:val="0014606F"/>
    <w:rsid w:val="00146546"/>
    <w:rsid w:val="00147117"/>
    <w:rsid w:val="00150FC4"/>
    <w:rsid w:val="00151D60"/>
    <w:rsid w:val="00151FBA"/>
    <w:rsid w:val="00154408"/>
    <w:rsid w:val="00154514"/>
    <w:rsid w:val="00154AAC"/>
    <w:rsid w:val="00154D95"/>
    <w:rsid w:val="00155299"/>
    <w:rsid w:val="00156788"/>
    <w:rsid w:val="001572FB"/>
    <w:rsid w:val="00157B9D"/>
    <w:rsid w:val="00157F59"/>
    <w:rsid w:val="001607A0"/>
    <w:rsid w:val="00160B12"/>
    <w:rsid w:val="001635B6"/>
    <w:rsid w:val="001643A6"/>
    <w:rsid w:val="001650BD"/>
    <w:rsid w:val="00167419"/>
    <w:rsid w:val="00167B25"/>
    <w:rsid w:val="00167F0A"/>
    <w:rsid w:val="00167F37"/>
    <w:rsid w:val="001712B5"/>
    <w:rsid w:val="00171A17"/>
    <w:rsid w:val="00171EB0"/>
    <w:rsid w:val="0017281C"/>
    <w:rsid w:val="00172C81"/>
    <w:rsid w:val="001730B4"/>
    <w:rsid w:val="00174CDA"/>
    <w:rsid w:val="00174EBB"/>
    <w:rsid w:val="00174F2F"/>
    <w:rsid w:val="0017506C"/>
    <w:rsid w:val="001758BF"/>
    <w:rsid w:val="0017624C"/>
    <w:rsid w:val="00176A5F"/>
    <w:rsid w:val="00177B70"/>
    <w:rsid w:val="00180C08"/>
    <w:rsid w:val="0018100E"/>
    <w:rsid w:val="00181273"/>
    <w:rsid w:val="00181DBC"/>
    <w:rsid w:val="00182F47"/>
    <w:rsid w:val="00183912"/>
    <w:rsid w:val="00183D42"/>
    <w:rsid w:val="00183D7D"/>
    <w:rsid w:val="001840C4"/>
    <w:rsid w:val="001854DC"/>
    <w:rsid w:val="001857DB"/>
    <w:rsid w:val="001860BA"/>
    <w:rsid w:val="001865DA"/>
    <w:rsid w:val="00190171"/>
    <w:rsid w:val="00190367"/>
    <w:rsid w:val="00192152"/>
    <w:rsid w:val="00194297"/>
    <w:rsid w:val="0019514E"/>
    <w:rsid w:val="00195C23"/>
    <w:rsid w:val="00195CB3"/>
    <w:rsid w:val="00195EB7"/>
    <w:rsid w:val="00197AF9"/>
    <w:rsid w:val="001A0D6F"/>
    <w:rsid w:val="001A11F7"/>
    <w:rsid w:val="001A1A96"/>
    <w:rsid w:val="001A223A"/>
    <w:rsid w:val="001A250B"/>
    <w:rsid w:val="001A59EB"/>
    <w:rsid w:val="001A6C4D"/>
    <w:rsid w:val="001A76F1"/>
    <w:rsid w:val="001B1676"/>
    <w:rsid w:val="001B2298"/>
    <w:rsid w:val="001B3948"/>
    <w:rsid w:val="001B46D5"/>
    <w:rsid w:val="001B5069"/>
    <w:rsid w:val="001B7820"/>
    <w:rsid w:val="001C0093"/>
    <w:rsid w:val="001C0438"/>
    <w:rsid w:val="001C2B59"/>
    <w:rsid w:val="001C32B1"/>
    <w:rsid w:val="001C35B1"/>
    <w:rsid w:val="001C3854"/>
    <w:rsid w:val="001C3CA4"/>
    <w:rsid w:val="001C5AE6"/>
    <w:rsid w:val="001C6038"/>
    <w:rsid w:val="001C617D"/>
    <w:rsid w:val="001C6E86"/>
    <w:rsid w:val="001C7E33"/>
    <w:rsid w:val="001D0CDE"/>
    <w:rsid w:val="001D0F75"/>
    <w:rsid w:val="001D14EF"/>
    <w:rsid w:val="001D1764"/>
    <w:rsid w:val="001D2A32"/>
    <w:rsid w:val="001D3D61"/>
    <w:rsid w:val="001D4967"/>
    <w:rsid w:val="001D4EA2"/>
    <w:rsid w:val="001D53DB"/>
    <w:rsid w:val="001D5696"/>
    <w:rsid w:val="001D5E1A"/>
    <w:rsid w:val="001D61CE"/>
    <w:rsid w:val="001D6C0B"/>
    <w:rsid w:val="001D787D"/>
    <w:rsid w:val="001E07AC"/>
    <w:rsid w:val="001E0A8A"/>
    <w:rsid w:val="001E0F27"/>
    <w:rsid w:val="001E28CC"/>
    <w:rsid w:val="001E4B27"/>
    <w:rsid w:val="001E7183"/>
    <w:rsid w:val="001E7675"/>
    <w:rsid w:val="001E77D1"/>
    <w:rsid w:val="001E7EED"/>
    <w:rsid w:val="001F18D5"/>
    <w:rsid w:val="001F2268"/>
    <w:rsid w:val="001F22EA"/>
    <w:rsid w:val="001F2B29"/>
    <w:rsid w:val="001F2CDD"/>
    <w:rsid w:val="001F3069"/>
    <w:rsid w:val="001F30A2"/>
    <w:rsid w:val="001F33DE"/>
    <w:rsid w:val="001F3B2A"/>
    <w:rsid w:val="001F4D47"/>
    <w:rsid w:val="001F4F86"/>
    <w:rsid w:val="001F5459"/>
    <w:rsid w:val="001F5770"/>
    <w:rsid w:val="001F5879"/>
    <w:rsid w:val="001F7FD6"/>
    <w:rsid w:val="002021D3"/>
    <w:rsid w:val="00202DD2"/>
    <w:rsid w:val="002031EB"/>
    <w:rsid w:val="00205600"/>
    <w:rsid w:val="00205776"/>
    <w:rsid w:val="00206ADD"/>
    <w:rsid w:val="00206B33"/>
    <w:rsid w:val="002070F1"/>
    <w:rsid w:val="00211523"/>
    <w:rsid w:val="00211B30"/>
    <w:rsid w:val="002120FC"/>
    <w:rsid w:val="002138DC"/>
    <w:rsid w:val="00214746"/>
    <w:rsid w:val="002157A9"/>
    <w:rsid w:val="00216287"/>
    <w:rsid w:val="00216C74"/>
    <w:rsid w:val="0022048E"/>
    <w:rsid w:val="00220B04"/>
    <w:rsid w:val="00220E6E"/>
    <w:rsid w:val="00221C6C"/>
    <w:rsid w:val="00221FB3"/>
    <w:rsid w:val="0022275D"/>
    <w:rsid w:val="0022296A"/>
    <w:rsid w:val="00222F02"/>
    <w:rsid w:val="002248E9"/>
    <w:rsid w:val="00224B77"/>
    <w:rsid w:val="002261FA"/>
    <w:rsid w:val="00226241"/>
    <w:rsid w:val="00226957"/>
    <w:rsid w:val="00226B66"/>
    <w:rsid w:val="0022797F"/>
    <w:rsid w:val="00227FAF"/>
    <w:rsid w:val="0023084C"/>
    <w:rsid w:val="002316C9"/>
    <w:rsid w:val="00233C10"/>
    <w:rsid w:val="00234B96"/>
    <w:rsid w:val="00235C58"/>
    <w:rsid w:val="00235E80"/>
    <w:rsid w:val="0023614D"/>
    <w:rsid w:val="0023624F"/>
    <w:rsid w:val="00237C10"/>
    <w:rsid w:val="002404BA"/>
    <w:rsid w:val="0024071C"/>
    <w:rsid w:val="00243260"/>
    <w:rsid w:val="002437EA"/>
    <w:rsid w:val="0024437B"/>
    <w:rsid w:val="00244771"/>
    <w:rsid w:val="00244C04"/>
    <w:rsid w:val="00244E38"/>
    <w:rsid w:val="00245856"/>
    <w:rsid w:val="00245DEE"/>
    <w:rsid w:val="00246334"/>
    <w:rsid w:val="00246979"/>
    <w:rsid w:val="00247C56"/>
    <w:rsid w:val="00247F49"/>
    <w:rsid w:val="00250661"/>
    <w:rsid w:val="00250F2A"/>
    <w:rsid w:val="0025152F"/>
    <w:rsid w:val="00251616"/>
    <w:rsid w:val="002543AC"/>
    <w:rsid w:val="00254EB0"/>
    <w:rsid w:val="00256255"/>
    <w:rsid w:val="00256AF0"/>
    <w:rsid w:val="00256F50"/>
    <w:rsid w:val="0026034C"/>
    <w:rsid w:val="0026047E"/>
    <w:rsid w:val="00260CCA"/>
    <w:rsid w:val="002610FC"/>
    <w:rsid w:val="00261196"/>
    <w:rsid w:val="00261C96"/>
    <w:rsid w:val="002624AE"/>
    <w:rsid w:val="002629EE"/>
    <w:rsid w:val="0026366C"/>
    <w:rsid w:val="0026466C"/>
    <w:rsid w:val="002657C6"/>
    <w:rsid w:val="0026605C"/>
    <w:rsid w:val="00266513"/>
    <w:rsid w:val="00266E0D"/>
    <w:rsid w:val="00270100"/>
    <w:rsid w:val="00271228"/>
    <w:rsid w:val="00271632"/>
    <w:rsid w:val="002726DE"/>
    <w:rsid w:val="0027389F"/>
    <w:rsid w:val="00273D9A"/>
    <w:rsid w:val="00273FB4"/>
    <w:rsid w:val="0027421C"/>
    <w:rsid w:val="0027685C"/>
    <w:rsid w:val="00277663"/>
    <w:rsid w:val="0027783B"/>
    <w:rsid w:val="00277CB5"/>
    <w:rsid w:val="002801DB"/>
    <w:rsid w:val="002814BF"/>
    <w:rsid w:val="00282283"/>
    <w:rsid w:val="00282CC5"/>
    <w:rsid w:val="00285FB4"/>
    <w:rsid w:val="002862CC"/>
    <w:rsid w:val="0029066A"/>
    <w:rsid w:val="002910D3"/>
    <w:rsid w:val="00291F45"/>
    <w:rsid w:val="0029348D"/>
    <w:rsid w:val="00293F6C"/>
    <w:rsid w:val="00294B25"/>
    <w:rsid w:val="00294D28"/>
    <w:rsid w:val="00295C31"/>
    <w:rsid w:val="002968EC"/>
    <w:rsid w:val="002A0263"/>
    <w:rsid w:val="002A05E4"/>
    <w:rsid w:val="002A1FDC"/>
    <w:rsid w:val="002A2040"/>
    <w:rsid w:val="002A20E3"/>
    <w:rsid w:val="002A2B13"/>
    <w:rsid w:val="002A344E"/>
    <w:rsid w:val="002A4E53"/>
    <w:rsid w:val="002A5EE8"/>
    <w:rsid w:val="002A73D9"/>
    <w:rsid w:val="002A7CF2"/>
    <w:rsid w:val="002B0B66"/>
    <w:rsid w:val="002B270F"/>
    <w:rsid w:val="002B3C6C"/>
    <w:rsid w:val="002B53F1"/>
    <w:rsid w:val="002B57F1"/>
    <w:rsid w:val="002B5ABE"/>
    <w:rsid w:val="002B7313"/>
    <w:rsid w:val="002B7DCA"/>
    <w:rsid w:val="002C0911"/>
    <w:rsid w:val="002C18AC"/>
    <w:rsid w:val="002C1B80"/>
    <w:rsid w:val="002C2B93"/>
    <w:rsid w:val="002C338D"/>
    <w:rsid w:val="002C34F5"/>
    <w:rsid w:val="002C36DA"/>
    <w:rsid w:val="002C4382"/>
    <w:rsid w:val="002C543C"/>
    <w:rsid w:val="002C7B18"/>
    <w:rsid w:val="002D0D5A"/>
    <w:rsid w:val="002D0E34"/>
    <w:rsid w:val="002D0EC3"/>
    <w:rsid w:val="002D1430"/>
    <w:rsid w:val="002D163B"/>
    <w:rsid w:val="002D4B7A"/>
    <w:rsid w:val="002D51EE"/>
    <w:rsid w:val="002D64B7"/>
    <w:rsid w:val="002D7599"/>
    <w:rsid w:val="002E0570"/>
    <w:rsid w:val="002E0807"/>
    <w:rsid w:val="002E0B06"/>
    <w:rsid w:val="002E1EA3"/>
    <w:rsid w:val="002E235A"/>
    <w:rsid w:val="002E2F34"/>
    <w:rsid w:val="002E79B1"/>
    <w:rsid w:val="002F0212"/>
    <w:rsid w:val="002F050F"/>
    <w:rsid w:val="002F1420"/>
    <w:rsid w:val="002F1BC9"/>
    <w:rsid w:val="002F2030"/>
    <w:rsid w:val="002F2D1B"/>
    <w:rsid w:val="002F3F2F"/>
    <w:rsid w:val="002F4CAA"/>
    <w:rsid w:val="002F6EC3"/>
    <w:rsid w:val="003005CB"/>
    <w:rsid w:val="00301702"/>
    <w:rsid w:val="00301993"/>
    <w:rsid w:val="00301CE7"/>
    <w:rsid w:val="00301F8E"/>
    <w:rsid w:val="00302988"/>
    <w:rsid w:val="003029EE"/>
    <w:rsid w:val="00302ADE"/>
    <w:rsid w:val="00302E25"/>
    <w:rsid w:val="00303A0C"/>
    <w:rsid w:val="00306CD6"/>
    <w:rsid w:val="00307842"/>
    <w:rsid w:val="00310CE8"/>
    <w:rsid w:val="003118A7"/>
    <w:rsid w:val="0031222F"/>
    <w:rsid w:val="00312A89"/>
    <w:rsid w:val="00313525"/>
    <w:rsid w:val="00315043"/>
    <w:rsid w:val="00315F21"/>
    <w:rsid w:val="003162FE"/>
    <w:rsid w:val="00316557"/>
    <w:rsid w:val="003167DC"/>
    <w:rsid w:val="00320C6E"/>
    <w:rsid w:val="00320C81"/>
    <w:rsid w:val="00320FA0"/>
    <w:rsid w:val="00321988"/>
    <w:rsid w:val="0032264A"/>
    <w:rsid w:val="0032295E"/>
    <w:rsid w:val="00322977"/>
    <w:rsid w:val="00323DFA"/>
    <w:rsid w:val="00324572"/>
    <w:rsid w:val="00324738"/>
    <w:rsid w:val="00325870"/>
    <w:rsid w:val="00325959"/>
    <w:rsid w:val="00325E5A"/>
    <w:rsid w:val="003261A0"/>
    <w:rsid w:val="003261C2"/>
    <w:rsid w:val="0032728A"/>
    <w:rsid w:val="00327DD5"/>
    <w:rsid w:val="00330393"/>
    <w:rsid w:val="00331809"/>
    <w:rsid w:val="00332613"/>
    <w:rsid w:val="003327F4"/>
    <w:rsid w:val="0033343D"/>
    <w:rsid w:val="00333C20"/>
    <w:rsid w:val="003344F3"/>
    <w:rsid w:val="0033566C"/>
    <w:rsid w:val="00335E81"/>
    <w:rsid w:val="00336ABC"/>
    <w:rsid w:val="003372B6"/>
    <w:rsid w:val="00340237"/>
    <w:rsid w:val="00340C32"/>
    <w:rsid w:val="003417FE"/>
    <w:rsid w:val="003424CA"/>
    <w:rsid w:val="003460A9"/>
    <w:rsid w:val="003464B3"/>
    <w:rsid w:val="003474B5"/>
    <w:rsid w:val="0035031D"/>
    <w:rsid w:val="00350A1F"/>
    <w:rsid w:val="00350E96"/>
    <w:rsid w:val="00350FFE"/>
    <w:rsid w:val="003519D1"/>
    <w:rsid w:val="00352DEA"/>
    <w:rsid w:val="003551E4"/>
    <w:rsid w:val="00355C04"/>
    <w:rsid w:val="00356C72"/>
    <w:rsid w:val="0036029A"/>
    <w:rsid w:val="003602DF"/>
    <w:rsid w:val="003609D8"/>
    <w:rsid w:val="0036176F"/>
    <w:rsid w:val="00362895"/>
    <w:rsid w:val="00364464"/>
    <w:rsid w:val="003649EE"/>
    <w:rsid w:val="00364C2E"/>
    <w:rsid w:val="00365C6D"/>
    <w:rsid w:val="00365CF1"/>
    <w:rsid w:val="00366A19"/>
    <w:rsid w:val="0036755F"/>
    <w:rsid w:val="00372632"/>
    <w:rsid w:val="0037269E"/>
    <w:rsid w:val="00372B15"/>
    <w:rsid w:val="00373948"/>
    <w:rsid w:val="003739EC"/>
    <w:rsid w:val="00377207"/>
    <w:rsid w:val="00377EDC"/>
    <w:rsid w:val="00381048"/>
    <w:rsid w:val="003823AB"/>
    <w:rsid w:val="00383DBF"/>
    <w:rsid w:val="00384D77"/>
    <w:rsid w:val="00385B45"/>
    <w:rsid w:val="00385F7C"/>
    <w:rsid w:val="00387D44"/>
    <w:rsid w:val="0039086D"/>
    <w:rsid w:val="00392682"/>
    <w:rsid w:val="00392D88"/>
    <w:rsid w:val="003941F2"/>
    <w:rsid w:val="0039452D"/>
    <w:rsid w:val="00396985"/>
    <w:rsid w:val="00396FA3"/>
    <w:rsid w:val="0039710E"/>
    <w:rsid w:val="00397395"/>
    <w:rsid w:val="003A2E33"/>
    <w:rsid w:val="003A314A"/>
    <w:rsid w:val="003A31FB"/>
    <w:rsid w:val="003A349E"/>
    <w:rsid w:val="003A35AF"/>
    <w:rsid w:val="003A5E53"/>
    <w:rsid w:val="003B18D7"/>
    <w:rsid w:val="003B1DAE"/>
    <w:rsid w:val="003B2492"/>
    <w:rsid w:val="003B29EB"/>
    <w:rsid w:val="003B2B87"/>
    <w:rsid w:val="003B38A6"/>
    <w:rsid w:val="003B4C71"/>
    <w:rsid w:val="003B54B8"/>
    <w:rsid w:val="003B561C"/>
    <w:rsid w:val="003B5D0E"/>
    <w:rsid w:val="003B5D31"/>
    <w:rsid w:val="003B6BBE"/>
    <w:rsid w:val="003B7C3C"/>
    <w:rsid w:val="003B7CF0"/>
    <w:rsid w:val="003C02EC"/>
    <w:rsid w:val="003C0435"/>
    <w:rsid w:val="003C2332"/>
    <w:rsid w:val="003C3593"/>
    <w:rsid w:val="003C467C"/>
    <w:rsid w:val="003C60DB"/>
    <w:rsid w:val="003C63C4"/>
    <w:rsid w:val="003C676D"/>
    <w:rsid w:val="003C6B1F"/>
    <w:rsid w:val="003C70D2"/>
    <w:rsid w:val="003C71F0"/>
    <w:rsid w:val="003C778A"/>
    <w:rsid w:val="003C7A53"/>
    <w:rsid w:val="003D21F4"/>
    <w:rsid w:val="003D2A72"/>
    <w:rsid w:val="003D30CE"/>
    <w:rsid w:val="003D54E6"/>
    <w:rsid w:val="003D5B67"/>
    <w:rsid w:val="003D7360"/>
    <w:rsid w:val="003E0958"/>
    <w:rsid w:val="003E52D2"/>
    <w:rsid w:val="003E5BF7"/>
    <w:rsid w:val="003E6670"/>
    <w:rsid w:val="003E7B61"/>
    <w:rsid w:val="003F0746"/>
    <w:rsid w:val="003F5E71"/>
    <w:rsid w:val="003F7417"/>
    <w:rsid w:val="004018F8"/>
    <w:rsid w:val="004020E4"/>
    <w:rsid w:val="00402538"/>
    <w:rsid w:val="004031E6"/>
    <w:rsid w:val="0040362F"/>
    <w:rsid w:val="00403923"/>
    <w:rsid w:val="0040431D"/>
    <w:rsid w:val="00404B95"/>
    <w:rsid w:val="004058AD"/>
    <w:rsid w:val="00406185"/>
    <w:rsid w:val="00406304"/>
    <w:rsid w:val="0040670F"/>
    <w:rsid w:val="00406BDA"/>
    <w:rsid w:val="004102B7"/>
    <w:rsid w:val="004105A1"/>
    <w:rsid w:val="00412169"/>
    <w:rsid w:val="00412D1F"/>
    <w:rsid w:val="0041355C"/>
    <w:rsid w:val="0041372F"/>
    <w:rsid w:val="004147AF"/>
    <w:rsid w:val="00414D15"/>
    <w:rsid w:val="00415324"/>
    <w:rsid w:val="00415DE1"/>
    <w:rsid w:val="00415FDC"/>
    <w:rsid w:val="0041711F"/>
    <w:rsid w:val="0042008F"/>
    <w:rsid w:val="004203EC"/>
    <w:rsid w:val="00420580"/>
    <w:rsid w:val="0042145A"/>
    <w:rsid w:val="00421D6A"/>
    <w:rsid w:val="00424E38"/>
    <w:rsid w:val="0042539B"/>
    <w:rsid w:val="0042728D"/>
    <w:rsid w:val="00427316"/>
    <w:rsid w:val="004307FF"/>
    <w:rsid w:val="004309BB"/>
    <w:rsid w:val="00430D51"/>
    <w:rsid w:val="004315BA"/>
    <w:rsid w:val="004331AC"/>
    <w:rsid w:val="00433570"/>
    <w:rsid w:val="00433A42"/>
    <w:rsid w:val="00433C63"/>
    <w:rsid w:val="00434FDE"/>
    <w:rsid w:val="00435305"/>
    <w:rsid w:val="004361A5"/>
    <w:rsid w:val="00436924"/>
    <w:rsid w:val="00436EA1"/>
    <w:rsid w:val="00437D02"/>
    <w:rsid w:val="00440E6C"/>
    <w:rsid w:val="00440EBE"/>
    <w:rsid w:val="0044373A"/>
    <w:rsid w:val="00444683"/>
    <w:rsid w:val="004451EB"/>
    <w:rsid w:val="0044536F"/>
    <w:rsid w:val="00445B5D"/>
    <w:rsid w:val="0044688B"/>
    <w:rsid w:val="00447356"/>
    <w:rsid w:val="0044782A"/>
    <w:rsid w:val="00451B5B"/>
    <w:rsid w:val="004522BC"/>
    <w:rsid w:val="0045265A"/>
    <w:rsid w:val="004528DC"/>
    <w:rsid w:val="004529FE"/>
    <w:rsid w:val="004536D3"/>
    <w:rsid w:val="00453B64"/>
    <w:rsid w:val="00453FAB"/>
    <w:rsid w:val="00454B99"/>
    <w:rsid w:val="0045516E"/>
    <w:rsid w:val="004551B8"/>
    <w:rsid w:val="004609BF"/>
    <w:rsid w:val="00461318"/>
    <w:rsid w:val="00462694"/>
    <w:rsid w:val="00463C94"/>
    <w:rsid w:val="00465BF6"/>
    <w:rsid w:val="004664C0"/>
    <w:rsid w:val="0046686C"/>
    <w:rsid w:val="00466E2B"/>
    <w:rsid w:val="00467B88"/>
    <w:rsid w:val="00467C15"/>
    <w:rsid w:val="0047088F"/>
    <w:rsid w:val="004711CC"/>
    <w:rsid w:val="004712C1"/>
    <w:rsid w:val="0047147E"/>
    <w:rsid w:val="0047152C"/>
    <w:rsid w:val="00471D91"/>
    <w:rsid w:val="00472203"/>
    <w:rsid w:val="004725ED"/>
    <w:rsid w:val="00472812"/>
    <w:rsid w:val="004729B5"/>
    <w:rsid w:val="00473CE2"/>
    <w:rsid w:val="004745C9"/>
    <w:rsid w:val="0047471B"/>
    <w:rsid w:val="00474BD3"/>
    <w:rsid w:val="004750D4"/>
    <w:rsid w:val="00475183"/>
    <w:rsid w:val="00475494"/>
    <w:rsid w:val="0047562E"/>
    <w:rsid w:val="00475696"/>
    <w:rsid w:val="004760FE"/>
    <w:rsid w:val="0047619C"/>
    <w:rsid w:val="00481417"/>
    <w:rsid w:val="004814FA"/>
    <w:rsid w:val="00481CFC"/>
    <w:rsid w:val="0048273F"/>
    <w:rsid w:val="00482A5D"/>
    <w:rsid w:val="004834A4"/>
    <w:rsid w:val="00483C51"/>
    <w:rsid w:val="004845B5"/>
    <w:rsid w:val="00485299"/>
    <w:rsid w:val="00487D9B"/>
    <w:rsid w:val="00487FEE"/>
    <w:rsid w:val="0049163C"/>
    <w:rsid w:val="0049232F"/>
    <w:rsid w:val="00493705"/>
    <w:rsid w:val="0049529D"/>
    <w:rsid w:val="004955AE"/>
    <w:rsid w:val="00496A4E"/>
    <w:rsid w:val="004976F8"/>
    <w:rsid w:val="00497B96"/>
    <w:rsid w:val="004A1802"/>
    <w:rsid w:val="004A1813"/>
    <w:rsid w:val="004A1B6E"/>
    <w:rsid w:val="004A226F"/>
    <w:rsid w:val="004A23EE"/>
    <w:rsid w:val="004A2793"/>
    <w:rsid w:val="004A2CD2"/>
    <w:rsid w:val="004A52E3"/>
    <w:rsid w:val="004A66A8"/>
    <w:rsid w:val="004B04B9"/>
    <w:rsid w:val="004B0D64"/>
    <w:rsid w:val="004B1B19"/>
    <w:rsid w:val="004B2D85"/>
    <w:rsid w:val="004B3FA9"/>
    <w:rsid w:val="004B42D0"/>
    <w:rsid w:val="004B592D"/>
    <w:rsid w:val="004B72EF"/>
    <w:rsid w:val="004B74DE"/>
    <w:rsid w:val="004C0FC3"/>
    <w:rsid w:val="004C1AC2"/>
    <w:rsid w:val="004C2369"/>
    <w:rsid w:val="004C3113"/>
    <w:rsid w:val="004C3EFD"/>
    <w:rsid w:val="004C4D0E"/>
    <w:rsid w:val="004C6EC6"/>
    <w:rsid w:val="004C746C"/>
    <w:rsid w:val="004D08DD"/>
    <w:rsid w:val="004D1805"/>
    <w:rsid w:val="004D3166"/>
    <w:rsid w:val="004D32DA"/>
    <w:rsid w:val="004D372C"/>
    <w:rsid w:val="004D48D5"/>
    <w:rsid w:val="004D5882"/>
    <w:rsid w:val="004E06AD"/>
    <w:rsid w:val="004E0C3A"/>
    <w:rsid w:val="004E1C09"/>
    <w:rsid w:val="004E1D31"/>
    <w:rsid w:val="004E25CA"/>
    <w:rsid w:val="004E6F22"/>
    <w:rsid w:val="004F128D"/>
    <w:rsid w:val="004F163B"/>
    <w:rsid w:val="004F3885"/>
    <w:rsid w:val="004F4050"/>
    <w:rsid w:val="004F415B"/>
    <w:rsid w:val="004F55A4"/>
    <w:rsid w:val="004F791A"/>
    <w:rsid w:val="005013F1"/>
    <w:rsid w:val="005036AF"/>
    <w:rsid w:val="005039BF"/>
    <w:rsid w:val="00505C1B"/>
    <w:rsid w:val="005074F0"/>
    <w:rsid w:val="0051069E"/>
    <w:rsid w:val="00510D5E"/>
    <w:rsid w:val="00511A66"/>
    <w:rsid w:val="00511BB9"/>
    <w:rsid w:val="00512C03"/>
    <w:rsid w:val="005144B5"/>
    <w:rsid w:val="00514846"/>
    <w:rsid w:val="00515013"/>
    <w:rsid w:val="005151D1"/>
    <w:rsid w:val="0051689C"/>
    <w:rsid w:val="00516FA7"/>
    <w:rsid w:val="00520469"/>
    <w:rsid w:val="005204CB"/>
    <w:rsid w:val="00520806"/>
    <w:rsid w:val="00520E63"/>
    <w:rsid w:val="005220E9"/>
    <w:rsid w:val="00522869"/>
    <w:rsid w:val="00525BFB"/>
    <w:rsid w:val="005261DF"/>
    <w:rsid w:val="00527187"/>
    <w:rsid w:val="00527976"/>
    <w:rsid w:val="00530C41"/>
    <w:rsid w:val="00530E98"/>
    <w:rsid w:val="00530F83"/>
    <w:rsid w:val="0053177F"/>
    <w:rsid w:val="00533A4F"/>
    <w:rsid w:val="00534237"/>
    <w:rsid w:val="0053469B"/>
    <w:rsid w:val="00534899"/>
    <w:rsid w:val="0053567A"/>
    <w:rsid w:val="00536379"/>
    <w:rsid w:val="00536C5C"/>
    <w:rsid w:val="00540A19"/>
    <w:rsid w:val="00540B07"/>
    <w:rsid w:val="005412A3"/>
    <w:rsid w:val="00541DC6"/>
    <w:rsid w:val="005425C6"/>
    <w:rsid w:val="00542B75"/>
    <w:rsid w:val="0054300C"/>
    <w:rsid w:val="005435FB"/>
    <w:rsid w:val="005439E6"/>
    <w:rsid w:val="00543EC3"/>
    <w:rsid w:val="0054640A"/>
    <w:rsid w:val="00547390"/>
    <w:rsid w:val="005518DB"/>
    <w:rsid w:val="005527A4"/>
    <w:rsid w:val="00553546"/>
    <w:rsid w:val="005536EC"/>
    <w:rsid w:val="00553F8E"/>
    <w:rsid w:val="005543A0"/>
    <w:rsid w:val="00554949"/>
    <w:rsid w:val="00554BB3"/>
    <w:rsid w:val="00555292"/>
    <w:rsid w:val="00556E2D"/>
    <w:rsid w:val="00556EAA"/>
    <w:rsid w:val="005613EA"/>
    <w:rsid w:val="00562347"/>
    <w:rsid w:val="005625A4"/>
    <w:rsid w:val="00562CD7"/>
    <w:rsid w:val="00563A12"/>
    <w:rsid w:val="00564674"/>
    <w:rsid w:val="005649C9"/>
    <w:rsid w:val="00565284"/>
    <w:rsid w:val="005668C3"/>
    <w:rsid w:val="005700BF"/>
    <w:rsid w:val="005722EF"/>
    <w:rsid w:val="0057330F"/>
    <w:rsid w:val="00573B7A"/>
    <w:rsid w:val="00574414"/>
    <w:rsid w:val="0058061A"/>
    <w:rsid w:val="00581819"/>
    <w:rsid w:val="00581929"/>
    <w:rsid w:val="00586906"/>
    <w:rsid w:val="00590C23"/>
    <w:rsid w:val="005911BD"/>
    <w:rsid w:val="0059180F"/>
    <w:rsid w:val="00591B8B"/>
    <w:rsid w:val="00591ECA"/>
    <w:rsid w:val="00591ECD"/>
    <w:rsid w:val="00592C1D"/>
    <w:rsid w:val="00594C24"/>
    <w:rsid w:val="005953DF"/>
    <w:rsid w:val="00596696"/>
    <w:rsid w:val="00597156"/>
    <w:rsid w:val="005A0438"/>
    <w:rsid w:val="005A053C"/>
    <w:rsid w:val="005A0712"/>
    <w:rsid w:val="005A0C20"/>
    <w:rsid w:val="005A27F3"/>
    <w:rsid w:val="005A3193"/>
    <w:rsid w:val="005A400D"/>
    <w:rsid w:val="005A453E"/>
    <w:rsid w:val="005A53DC"/>
    <w:rsid w:val="005A5F1E"/>
    <w:rsid w:val="005B0353"/>
    <w:rsid w:val="005B114A"/>
    <w:rsid w:val="005B1AB6"/>
    <w:rsid w:val="005B1D32"/>
    <w:rsid w:val="005B3AD9"/>
    <w:rsid w:val="005B4469"/>
    <w:rsid w:val="005B46D2"/>
    <w:rsid w:val="005B50CD"/>
    <w:rsid w:val="005B6BF4"/>
    <w:rsid w:val="005B7031"/>
    <w:rsid w:val="005C07A7"/>
    <w:rsid w:val="005C07AE"/>
    <w:rsid w:val="005C0862"/>
    <w:rsid w:val="005C34BC"/>
    <w:rsid w:val="005C3C48"/>
    <w:rsid w:val="005C47BE"/>
    <w:rsid w:val="005C4ABB"/>
    <w:rsid w:val="005C5326"/>
    <w:rsid w:val="005C5C96"/>
    <w:rsid w:val="005C5EC5"/>
    <w:rsid w:val="005C6674"/>
    <w:rsid w:val="005C6827"/>
    <w:rsid w:val="005C7F29"/>
    <w:rsid w:val="005D06EF"/>
    <w:rsid w:val="005D0FDC"/>
    <w:rsid w:val="005D1116"/>
    <w:rsid w:val="005D32D8"/>
    <w:rsid w:val="005D3373"/>
    <w:rsid w:val="005D65FA"/>
    <w:rsid w:val="005D709C"/>
    <w:rsid w:val="005D72CD"/>
    <w:rsid w:val="005D76C9"/>
    <w:rsid w:val="005E044B"/>
    <w:rsid w:val="005E0A73"/>
    <w:rsid w:val="005E0EF5"/>
    <w:rsid w:val="005E2782"/>
    <w:rsid w:val="005E3884"/>
    <w:rsid w:val="005E3DD3"/>
    <w:rsid w:val="005E5F7F"/>
    <w:rsid w:val="005E633B"/>
    <w:rsid w:val="005E6B64"/>
    <w:rsid w:val="005E6E81"/>
    <w:rsid w:val="005E6E94"/>
    <w:rsid w:val="005E7081"/>
    <w:rsid w:val="005E7A27"/>
    <w:rsid w:val="005F1684"/>
    <w:rsid w:val="005F16D3"/>
    <w:rsid w:val="005F1B0A"/>
    <w:rsid w:val="005F2240"/>
    <w:rsid w:val="005F312E"/>
    <w:rsid w:val="005F4D54"/>
    <w:rsid w:val="005F50A4"/>
    <w:rsid w:val="005F525B"/>
    <w:rsid w:val="005F58AC"/>
    <w:rsid w:val="005F5DD4"/>
    <w:rsid w:val="005F68AA"/>
    <w:rsid w:val="005F6978"/>
    <w:rsid w:val="006001CD"/>
    <w:rsid w:val="0060056C"/>
    <w:rsid w:val="0060074A"/>
    <w:rsid w:val="0060075D"/>
    <w:rsid w:val="00600F9A"/>
    <w:rsid w:val="006020EF"/>
    <w:rsid w:val="0060267B"/>
    <w:rsid w:val="006029CC"/>
    <w:rsid w:val="006049A0"/>
    <w:rsid w:val="006053B2"/>
    <w:rsid w:val="00605A15"/>
    <w:rsid w:val="00606926"/>
    <w:rsid w:val="00606EC6"/>
    <w:rsid w:val="006120A6"/>
    <w:rsid w:val="0061436E"/>
    <w:rsid w:val="006148BC"/>
    <w:rsid w:val="00615CDE"/>
    <w:rsid w:val="00616487"/>
    <w:rsid w:val="00617378"/>
    <w:rsid w:val="006201F9"/>
    <w:rsid w:val="00620F67"/>
    <w:rsid w:val="00620FD1"/>
    <w:rsid w:val="00621C04"/>
    <w:rsid w:val="00622391"/>
    <w:rsid w:val="00622651"/>
    <w:rsid w:val="0062361B"/>
    <w:rsid w:val="00626392"/>
    <w:rsid w:val="00626ED5"/>
    <w:rsid w:val="00630BD7"/>
    <w:rsid w:val="00632B9F"/>
    <w:rsid w:val="00632E14"/>
    <w:rsid w:val="006358BA"/>
    <w:rsid w:val="00636CE8"/>
    <w:rsid w:val="006372B3"/>
    <w:rsid w:val="0063765F"/>
    <w:rsid w:val="00637A30"/>
    <w:rsid w:val="00637AF1"/>
    <w:rsid w:val="00640485"/>
    <w:rsid w:val="006410CD"/>
    <w:rsid w:val="00641B4A"/>
    <w:rsid w:val="00643C40"/>
    <w:rsid w:val="00644E6B"/>
    <w:rsid w:val="00644EEF"/>
    <w:rsid w:val="006454C4"/>
    <w:rsid w:val="00645614"/>
    <w:rsid w:val="00645ADF"/>
    <w:rsid w:val="00646B41"/>
    <w:rsid w:val="00647B8C"/>
    <w:rsid w:val="006505BF"/>
    <w:rsid w:val="006535BA"/>
    <w:rsid w:val="00654481"/>
    <w:rsid w:val="006549BA"/>
    <w:rsid w:val="00655C38"/>
    <w:rsid w:val="0065782B"/>
    <w:rsid w:val="00657E56"/>
    <w:rsid w:val="00660970"/>
    <w:rsid w:val="00660D7D"/>
    <w:rsid w:val="00660D95"/>
    <w:rsid w:val="00661A34"/>
    <w:rsid w:val="00662707"/>
    <w:rsid w:val="006629B2"/>
    <w:rsid w:val="00662C1B"/>
    <w:rsid w:val="00663132"/>
    <w:rsid w:val="006633C3"/>
    <w:rsid w:val="006638DB"/>
    <w:rsid w:val="00665693"/>
    <w:rsid w:val="006658B9"/>
    <w:rsid w:val="00665C1C"/>
    <w:rsid w:val="00670426"/>
    <w:rsid w:val="006705AC"/>
    <w:rsid w:val="0067075F"/>
    <w:rsid w:val="00671A2A"/>
    <w:rsid w:val="00673670"/>
    <w:rsid w:val="0067519B"/>
    <w:rsid w:val="006752DF"/>
    <w:rsid w:val="006756DC"/>
    <w:rsid w:val="00675C36"/>
    <w:rsid w:val="006763AD"/>
    <w:rsid w:val="006768FC"/>
    <w:rsid w:val="0067694B"/>
    <w:rsid w:val="00681117"/>
    <w:rsid w:val="00681284"/>
    <w:rsid w:val="0068356F"/>
    <w:rsid w:val="006835F0"/>
    <w:rsid w:val="00684158"/>
    <w:rsid w:val="006847FD"/>
    <w:rsid w:val="00685D41"/>
    <w:rsid w:val="006862DB"/>
    <w:rsid w:val="00690551"/>
    <w:rsid w:val="00690F87"/>
    <w:rsid w:val="00691273"/>
    <w:rsid w:val="006921E7"/>
    <w:rsid w:val="00695139"/>
    <w:rsid w:val="00695577"/>
    <w:rsid w:val="006956B4"/>
    <w:rsid w:val="00696FFA"/>
    <w:rsid w:val="006973C3"/>
    <w:rsid w:val="006975CB"/>
    <w:rsid w:val="006977A1"/>
    <w:rsid w:val="00697EFF"/>
    <w:rsid w:val="006A16B6"/>
    <w:rsid w:val="006A2F4F"/>
    <w:rsid w:val="006A31A8"/>
    <w:rsid w:val="006A3DB2"/>
    <w:rsid w:val="006A4635"/>
    <w:rsid w:val="006A6131"/>
    <w:rsid w:val="006A69DD"/>
    <w:rsid w:val="006A75A1"/>
    <w:rsid w:val="006A78EE"/>
    <w:rsid w:val="006A7D54"/>
    <w:rsid w:val="006B16C8"/>
    <w:rsid w:val="006B2BD9"/>
    <w:rsid w:val="006B2C46"/>
    <w:rsid w:val="006B2C8E"/>
    <w:rsid w:val="006B2D18"/>
    <w:rsid w:val="006B4853"/>
    <w:rsid w:val="006B4CF1"/>
    <w:rsid w:val="006B4EDD"/>
    <w:rsid w:val="006B5029"/>
    <w:rsid w:val="006B6230"/>
    <w:rsid w:val="006B683F"/>
    <w:rsid w:val="006C00BF"/>
    <w:rsid w:val="006C10D3"/>
    <w:rsid w:val="006C1888"/>
    <w:rsid w:val="006C1F88"/>
    <w:rsid w:val="006C2946"/>
    <w:rsid w:val="006C3565"/>
    <w:rsid w:val="006C3B07"/>
    <w:rsid w:val="006C4011"/>
    <w:rsid w:val="006C456B"/>
    <w:rsid w:val="006C5169"/>
    <w:rsid w:val="006C5421"/>
    <w:rsid w:val="006C5DEF"/>
    <w:rsid w:val="006C6243"/>
    <w:rsid w:val="006C7B95"/>
    <w:rsid w:val="006D07A5"/>
    <w:rsid w:val="006D1956"/>
    <w:rsid w:val="006D1C12"/>
    <w:rsid w:val="006D1EC7"/>
    <w:rsid w:val="006D39D4"/>
    <w:rsid w:val="006D3D41"/>
    <w:rsid w:val="006D44FF"/>
    <w:rsid w:val="006D53B4"/>
    <w:rsid w:val="006D6550"/>
    <w:rsid w:val="006D6866"/>
    <w:rsid w:val="006D74E8"/>
    <w:rsid w:val="006D757D"/>
    <w:rsid w:val="006E08DD"/>
    <w:rsid w:val="006E171A"/>
    <w:rsid w:val="006E57C1"/>
    <w:rsid w:val="006E60E6"/>
    <w:rsid w:val="006E6A47"/>
    <w:rsid w:val="006E702A"/>
    <w:rsid w:val="006F1286"/>
    <w:rsid w:val="006F2BEB"/>
    <w:rsid w:val="006F3C01"/>
    <w:rsid w:val="006F3EBC"/>
    <w:rsid w:val="006F493D"/>
    <w:rsid w:val="006F4B8A"/>
    <w:rsid w:val="006F5412"/>
    <w:rsid w:val="006F5675"/>
    <w:rsid w:val="006F6835"/>
    <w:rsid w:val="00702B65"/>
    <w:rsid w:val="00704746"/>
    <w:rsid w:val="00704B93"/>
    <w:rsid w:val="00705161"/>
    <w:rsid w:val="0070532D"/>
    <w:rsid w:val="0070729E"/>
    <w:rsid w:val="0071001D"/>
    <w:rsid w:val="007106FA"/>
    <w:rsid w:val="007116ED"/>
    <w:rsid w:val="0071237E"/>
    <w:rsid w:val="0071342E"/>
    <w:rsid w:val="00713C63"/>
    <w:rsid w:val="00713CFF"/>
    <w:rsid w:val="00714301"/>
    <w:rsid w:val="00714BB7"/>
    <w:rsid w:val="00714FDD"/>
    <w:rsid w:val="007164AD"/>
    <w:rsid w:val="007176C5"/>
    <w:rsid w:val="00717A87"/>
    <w:rsid w:val="00717B9B"/>
    <w:rsid w:val="00721716"/>
    <w:rsid w:val="00722462"/>
    <w:rsid w:val="00722C94"/>
    <w:rsid w:val="00723214"/>
    <w:rsid w:val="00724818"/>
    <w:rsid w:val="0072580B"/>
    <w:rsid w:val="00725FDE"/>
    <w:rsid w:val="0072681A"/>
    <w:rsid w:val="00727FF2"/>
    <w:rsid w:val="00730089"/>
    <w:rsid w:val="00731963"/>
    <w:rsid w:val="00731DE3"/>
    <w:rsid w:val="00731F30"/>
    <w:rsid w:val="0073354F"/>
    <w:rsid w:val="0073382F"/>
    <w:rsid w:val="00734AB5"/>
    <w:rsid w:val="00737DC9"/>
    <w:rsid w:val="007423F2"/>
    <w:rsid w:val="0074328C"/>
    <w:rsid w:val="00743918"/>
    <w:rsid w:val="00745614"/>
    <w:rsid w:val="00745D1A"/>
    <w:rsid w:val="00747981"/>
    <w:rsid w:val="007511D6"/>
    <w:rsid w:val="0075203D"/>
    <w:rsid w:val="007524A3"/>
    <w:rsid w:val="0075252D"/>
    <w:rsid w:val="0075407F"/>
    <w:rsid w:val="00754222"/>
    <w:rsid w:val="0075604C"/>
    <w:rsid w:val="00756CD4"/>
    <w:rsid w:val="007571F1"/>
    <w:rsid w:val="007603BC"/>
    <w:rsid w:val="00760858"/>
    <w:rsid w:val="00761C41"/>
    <w:rsid w:val="00761CF5"/>
    <w:rsid w:val="00763256"/>
    <w:rsid w:val="00763754"/>
    <w:rsid w:val="007640D5"/>
    <w:rsid w:val="0076776A"/>
    <w:rsid w:val="00771D3B"/>
    <w:rsid w:val="00774AC8"/>
    <w:rsid w:val="00775472"/>
    <w:rsid w:val="00775E92"/>
    <w:rsid w:val="0078038E"/>
    <w:rsid w:val="00780E56"/>
    <w:rsid w:val="00781735"/>
    <w:rsid w:val="00781D82"/>
    <w:rsid w:val="00782124"/>
    <w:rsid w:val="00782668"/>
    <w:rsid w:val="00782EC1"/>
    <w:rsid w:val="00783BE3"/>
    <w:rsid w:val="0078416F"/>
    <w:rsid w:val="00784BD0"/>
    <w:rsid w:val="00784E65"/>
    <w:rsid w:val="00785093"/>
    <w:rsid w:val="0078566E"/>
    <w:rsid w:val="00787064"/>
    <w:rsid w:val="00787393"/>
    <w:rsid w:val="00790972"/>
    <w:rsid w:val="0079116D"/>
    <w:rsid w:val="00792546"/>
    <w:rsid w:val="007926AB"/>
    <w:rsid w:val="00794489"/>
    <w:rsid w:val="00794CF4"/>
    <w:rsid w:val="00795B44"/>
    <w:rsid w:val="007965A9"/>
    <w:rsid w:val="007967AB"/>
    <w:rsid w:val="00797ECB"/>
    <w:rsid w:val="007A02B6"/>
    <w:rsid w:val="007A03FE"/>
    <w:rsid w:val="007A09ED"/>
    <w:rsid w:val="007A21F7"/>
    <w:rsid w:val="007A38B4"/>
    <w:rsid w:val="007A4267"/>
    <w:rsid w:val="007A4286"/>
    <w:rsid w:val="007A601E"/>
    <w:rsid w:val="007A6094"/>
    <w:rsid w:val="007A6383"/>
    <w:rsid w:val="007A667C"/>
    <w:rsid w:val="007A72C9"/>
    <w:rsid w:val="007A7E0A"/>
    <w:rsid w:val="007B0A1D"/>
    <w:rsid w:val="007B0EAD"/>
    <w:rsid w:val="007B0F60"/>
    <w:rsid w:val="007B189A"/>
    <w:rsid w:val="007B2149"/>
    <w:rsid w:val="007B30C6"/>
    <w:rsid w:val="007B4A41"/>
    <w:rsid w:val="007B67E3"/>
    <w:rsid w:val="007B6F54"/>
    <w:rsid w:val="007C0A64"/>
    <w:rsid w:val="007C0F4F"/>
    <w:rsid w:val="007C1477"/>
    <w:rsid w:val="007C189E"/>
    <w:rsid w:val="007C1C75"/>
    <w:rsid w:val="007C3AEB"/>
    <w:rsid w:val="007C5041"/>
    <w:rsid w:val="007C64CE"/>
    <w:rsid w:val="007C7DAC"/>
    <w:rsid w:val="007D082E"/>
    <w:rsid w:val="007D16C8"/>
    <w:rsid w:val="007D1D52"/>
    <w:rsid w:val="007D2EEF"/>
    <w:rsid w:val="007D3277"/>
    <w:rsid w:val="007D3692"/>
    <w:rsid w:val="007D3E9D"/>
    <w:rsid w:val="007D59CA"/>
    <w:rsid w:val="007D5AFB"/>
    <w:rsid w:val="007D6C80"/>
    <w:rsid w:val="007D7595"/>
    <w:rsid w:val="007E0169"/>
    <w:rsid w:val="007E105E"/>
    <w:rsid w:val="007E1078"/>
    <w:rsid w:val="007E142C"/>
    <w:rsid w:val="007E3019"/>
    <w:rsid w:val="007E401A"/>
    <w:rsid w:val="007E48FE"/>
    <w:rsid w:val="007E6820"/>
    <w:rsid w:val="007E7DC7"/>
    <w:rsid w:val="007F173E"/>
    <w:rsid w:val="007F3373"/>
    <w:rsid w:val="007F3AB0"/>
    <w:rsid w:val="007F3B28"/>
    <w:rsid w:val="007F5289"/>
    <w:rsid w:val="007F62D6"/>
    <w:rsid w:val="007F652A"/>
    <w:rsid w:val="007F6D8A"/>
    <w:rsid w:val="007F7186"/>
    <w:rsid w:val="00801938"/>
    <w:rsid w:val="00801A69"/>
    <w:rsid w:val="008029A3"/>
    <w:rsid w:val="00802A06"/>
    <w:rsid w:val="008032B2"/>
    <w:rsid w:val="00803397"/>
    <w:rsid w:val="00803993"/>
    <w:rsid w:val="008047E0"/>
    <w:rsid w:val="00805DE9"/>
    <w:rsid w:val="00806650"/>
    <w:rsid w:val="0080748D"/>
    <w:rsid w:val="00807CBC"/>
    <w:rsid w:val="00810698"/>
    <w:rsid w:val="0081180F"/>
    <w:rsid w:val="00811D0B"/>
    <w:rsid w:val="00813F5D"/>
    <w:rsid w:val="00814651"/>
    <w:rsid w:val="008148E5"/>
    <w:rsid w:val="00814DDD"/>
    <w:rsid w:val="00815386"/>
    <w:rsid w:val="008166BA"/>
    <w:rsid w:val="00817589"/>
    <w:rsid w:val="00817B02"/>
    <w:rsid w:val="00817E3C"/>
    <w:rsid w:val="0082187A"/>
    <w:rsid w:val="00822E3C"/>
    <w:rsid w:val="00822F9D"/>
    <w:rsid w:val="00822FCD"/>
    <w:rsid w:val="008236C3"/>
    <w:rsid w:val="00823D25"/>
    <w:rsid w:val="00823E99"/>
    <w:rsid w:val="00824A71"/>
    <w:rsid w:val="008262EB"/>
    <w:rsid w:val="008263B8"/>
    <w:rsid w:val="00827D87"/>
    <w:rsid w:val="00830DAE"/>
    <w:rsid w:val="008311E9"/>
    <w:rsid w:val="008313E1"/>
    <w:rsid w:val="0083274F"/>
    <w:rsid w:val="008330F0"/>
    <w:rsid w:val="00835BB1"/>
    <w:rsid w:val="0083703B"/>
    <w:rsid w:val="00840274"/>
    <w:rsid w:val="008406A3"/>
    <w:rsid w:val="00841401"/>
    <w:rsid w:val="0084199B"/>
    <w:rsid w:val="00842B84"/>
    <w:rsid w:val="00843ACF"/>
    <w:rsid w:val="00844B30"/>
    <w:rsid w:val="008466CF"/>
    <w:rsid w:val="0085136F"/>
    <w:rsid w:val="008517DF"/>
    <w:rsid w:val="00851904"/>
    <w:rsid w:val="008531D9"/>
    <w:rsid w:val="00853772"/>
    <w:rsid w:val="008538BB"/>
    <w:rsid w:val="008545DA"/>
    <w:rsid w:val="00854D24"/>
    <w:rsid w:val="00854E5B"/>
    <w:rsid w:val="0085659D"/>
    <w:rsid w:val="0085713B"/>
    <w:rsid w:val="00857944"/>
    <w:rsid w:val="00857D2D"/>
    <w:rsid w:val="008608A3"/>
    <w:rsid w:val="008609A8"/>
    <w:rsid w:val="008615EE"/>
    <w:rsid w:val="00866809"/>
    <w:rsid w:val="0086706F"/>
    <w:rsid w:val="0087006A"/>
    <w:rsid w:val="00871881"/>
    <w:rsid w:val="00871F99"/>
    <w:rsid w:val="00872E37"/>
    <w:rsid w:val="0087326E"/>
    <w:rsid w:val="008739D0"/>
    <w:rsid w:val="00876A54"/>
    <w:rsid w:val="00877167"/>
    <w:rsid w:val="00882270"/>
    <w:rsid w:val="008822C4"/>
    <w:rsid w:val="00882A51"/>
    <w:rsid w:val="00883AE7"/>
    <w:rsid w:val="00883DBD"/>
    <w:rsid w:val="00884330"/>
    <w:rsid w:val="0088483E"/>
    <w:rsid w:val="00884AEB"/>
    <w:rsid w:val="0088572A"/>
    <w:rsid w:val="008857F2"/>
    <w:rsid w:val="00885ED7"/>
    <w:rsid w:val="00886109"/>
    <w:rsid w:val="00886751"/>
    <w:rsid w:val="00886B5F"/>
    <w:rsid w:val="008908EE"/>
    <w:rsid w:val="00891DDC"/>
    <w:rsid w:val="00892787"/>
    <w:rsid w:val="00892FE4"/>
    <w:rsid w:val="00893792"/>
    <w:rsid w:val="00895EBC"/>
    <w:rsid w:val="008964B7"/>
    <w:rsid w:val="00897339"/>
    <w:rsid w:val="008A085F"/>
    <w:rsid w:val="008A1F84"/>
    <w:rsid w:val="008A5206"/>
    <w:rsid w:val="008A6E52"/>
    <w:rsid w:val="008B21E8"/>
    <w:rsid w:val="008B39E6"/>
    <w:rsid w:val="008B3B62"/>
    <w:rsid w:val="008B3CFD"/>
    <w:rsid w:val="008B46E8"/>
    <w:rsid w:val="008B4840"/>
    <w:rsid w:val="008B4BD1"/>
    <w:rsid w:val="008B64D7"/>
    <w:rsid w:val="008B662F"/>
    <w:rsid w:val="008B6652"/>
    <w:rsid w:val="008B773F"/>
    <w:rsid w:val="008B78E6"/>
    <w:rsid w:val="008B7ACF"/>
    <w:rsid w:val="008C0141"/>
    <w:rsid w:val="008C0BC2"/>
    <w:rsid w:val="008C28BA"/>
    <w:rsid w:val="008C2CC7"/>
    <w:rsid w:val="008C471E"/>
    <w:rsid w:val="008C5DBD"/>
    <w:rsid w:val="008C7500"/>
    <w:rsid w:val="008C7879"/>
    <w:rsid w:val="008D0924"/>
    <w:rsid w:val="008D38CF"/>
    <w:rsid w:val="008D3E7F"/>
    <w:rsid w:val="008D4282"/>
    <w:rsid w:val="008D56D2"/>
    <w:rsid w:val="008D63D2"/>
    <w:rsid w:val="008D6FC4"/>
    <w:rsid w:val="008E12CA"/>
    <w:rsid w:val="008E2191"/>
    <w:rsid w:val="008E2844"/>
    <w:rsid w:val="008E33E8"/>
    <w:rsid w:val="008E49F7"/>
    <w:rsid w:val="008E67F5"/>
    <w:rsid w:val="008E74E7"/>
    <w:rsid w:val="008F043D"/>
    <w:rsid w:val="008F0CAC"/>
    <w:rsid w:val="008F2D3F"/>
    <w:rsid w:val="008F2E71"/>
    <w:rsid w:val="008F3A23"/>
    <w:rsid w:val="008F3D8F"/>
    <w:rsid w:val="008F47F7"/>
    <w:rsid w:val="008F4B9A"/>
    <w:rsid w:val="008F5065"/>
    <w:rsid w:val="008F7231"/>
    <w:rsid w:val="00900927"/>
    <w:rsid w:val="00900C18"/>
    <w:rsid w:val="00901F5F"/>
    <w:rsid w:val="00902E26"/>
    <w:rsid w:val="00905E27"/>
    <w:rsid w:val="00906029"/>
    <w:rsid w:val="009070F7"/>
    <w:rsid w:val="009072BC"/>
    <w:rsid w:val="00907862"/>
    <w:rsid w:val="00907A7A"/>
    <w:rsid w:val="009105C5"/>
    <w:rsid w:val="009109B6"/>
    <w:rsid w:val="00911980"/>
    <w:rsid w:val="00911B43"/>
    <w:rsid w:val="00911CEB"/>
    <w:rsid w:val="009134BE"/>
    <w:rsid w:val="00914CD4"/>
    <w:rsid w:val="009174CA"/>
    <w:rsid w:val="00917896"/>
    <w:rsid w:val="0092044B"/>
    <w:rsid w:val="009208E2"/>
    <w:rsid w:val="00921B3A"/>
    <w:rsid w:val="009224F8"/>
    <w:rsid w:val="00923820"/>
    <w:rsid w:val="009246CF"/>
    <w:rsid w:val="009257BC"/>
    <w:rsid w:val="00926DC9"/>
    <w:rsid w:val="00926FD8"/>
    <w:rsid w:val="00927016"/>
    <w:rsid w:val="009277AD"/>
    <w:rsid w:val="00927B46"/>
    <w:rsid w:val="00930441"/>
    <w:rsid w:val="009321AD"/>
    <w:rsid w:val="009321EA"/>
    <w:rsid w:val="00932683"/>
    <w:rsid w:val="00932990"/>
    <w:rsid w:val="00934B78"/>
    <w:rsid w:val="009353F0"/>
    <w:rsid w:val="00935D0D"/>
    <w:rsid w:val="00935DDB"/>
    <w:rsid w:val="009363D5"/>
    <w:rsid w:val="00936933"/>
    <w:rsid w:val="00937352"/>
    <w:rsid w:val="0093791B"/>
    <w:rsid w:val="00940917"/>
    <w:rsid w:val="00940AB3"/>
    <w:rsid w:val="00940CF7"/>
    <w:rsid w:val="009417EE"/>
    <w:rsid w:val="00943541"/>
    <w:rsid w:val="00944110"/>
    <w:rsid w:val="0094514D"/>
    <w:rsid w:val="00945D35"/>
    <w:rsid w:val="0094618E"/>
    <w:rsid w:val="00946D25"/>
    <w:rsid w:val="00947E31"/>
    <w:rsid w:val="00952F80"/>
    <w:rsid w:val="009536FC"/>
    <w:rsid w:val="00955D9A"/>
    <w:rsid w:val="00955FF7"/>
    <w:rsid w:val="0095600E"/>
    <w:rsid w:val="009563EF"/>
    <w:rsid w:val="00957006"/>
    <w:rsid w:val="009578A7"/>
    <w:rsid w:val="0096007D"/>
    <w:rsid w:val="009602A6"/>
    <w:rsid w:val="0096076D"/>
    <w:rsid w:val="00960C55"/>
    <w:rsid w:val="00961F28"/>
    <w:rsid w:val="00963D8B"/>
    <w:rsid w:val="009642ED"/>
    <w:rsid w:val="00964A10"/>
    <w:rsid w:val="0096552B"/>
    <w:rsid w:val="00965B62"/>
    <w:rsid w:val="00965E95"/>
    <w:rsid w:val="00966659"/>
    <w:rsid w:val="00966AA9"/>
    <w:rsid w:val="00966DD3"/>
    <w:rsid w:val="009700E8"/>
    <w:rsid w:val="00970263"/>
    <w:rsid w:val="0097253A"/>
    <w:rsid w:val="0097336F"/>
    <w:rsid w:val="00975E28"/>
    <w:rsid w:val="0097771D"/>
    <w:rsid w:val="00980751"/>
    <w:rsid w:val="00980BD1"/>
    <w:rsid w:val="00982838"/>
    <w:rsid w:val="00983B80"/>
    <w:rsid w:val="00983EFF"/>
    <w:rsid w:val="0098412C"/>
    <w:rsid w:val="00984308"/>
    <w:rsid w:val="00984964"/>
    <w:rsid w:val="009854E4"/>
    <w:rsid w:val="00985B81"/>
    <w:rsid w:val="0098628B"/>
    <w:rsid w:val="009924F7"/>
    <w:rsid w:val="00993AE2"/>
    <w:rsid w:val="00993DD3"/>
    <w:rsid w:val="0099518D"/>
    <w:rsid w:val="009955E0"/>
    <w:rsid w:val="00995C89"/>
    <w:rsid w:val="00997C45"/>
    <w:rsid w:val="009A2007"/>
    <w:rsid w:val="009A21E5"/>
    <w:rsid w:val="009A65C7"/>
    <w:rsid w:val="009A6A70"/>
    <w:rsid w:val="009B07AC"/>
    <w:rsid w:val="009B17C1"/>
    <w:rsid w:val="009B2C7E"/>
    <w:rsid w:val="009B2D32"/>
    <w:rsid w:val="009B3345"/>
    <w:rsid w:val="009B4AC5"/>
    <w:rsid w:val="009B5755"/>
    <w:rsid w:val="009B5F13"/>
    <w:rsid w:val="009B6B8D"/>
    <w:rsid w:val="009C0672"/>
    <w:rsid w:val="009C08B1"/>
    <w:rsid w:val="009C2573"/>
    <w:rsid w:val="009C27E5"/>
    <w:rsid w:val="009C2A73"/>
    <w:rsid w:val="009C335D"/>
    <w:rsid w:val="009C4542"/>
    <w:rsid w:val="009C520F"/>
    <w:rsid w:val="009C5982"/>
    <w:rsid w:val="009C5C39"/>
    <w:rsid w:val="009C6E53"/>
    <w:rsid w:val="009D048B"/>
    <w:rsid w:val="009D23B6"/>
    <w:rsid w:val="009D2591"/>
    <w:rsid w:val="009D5E4D"/>
    <w:rsid w:val="009D702E"/>
    <w:rsid w:val="009D7954"/>
    <w:rsid w:val="009D7AF9"/>
    <w:rsid w:val="009E19EB"/>
    <w:rsid w:val="009E1F26"/>
    <w:rsid w:val="009E3920"/>
    <w:rsid w:val="009E4955"/>
    <w:rsid w:val="009E4CCA"/>
    <w:rsid w:val="009E53A3"/>
    <w:rsid w:val="009E546F"/>
    <w:rsid w:val="009E5D89"/>
    <w:rsid w:val="009E6750"/>
    <w:rsid w:val="009E7202"/>
    <w:rsid w:val="009F0965"/>
    <w:rsid w:val="009F28EB"/>
    <w:rsid w:val="009F2D82"/>
    <w:rsid w:val="009F3556"/>
    <w:rsid w:val="009F543A"/>
    <w:rsid w:val="009F55AF"/>
    <w:rsid w:val="009F55E1"/>
    <w:rsid w:val="009F58E2"/>
    <w:rsid w:val="009F6276"/>
    <w:rsid w:val="00A00279"/>
    <w:rsid w:val="00A00409"/>
    <w:rsid w:val="00A03050"/>
    <w:rsid w:val="00A030B4"/>
    <w:rsid w:val="00A03A3D"/>
    <w:rsid w:val="00A04232"/>
    <w:rsid w:val="00A050AA"/>
    <w:rsid w:val="00A0567B"/>
    <w:rsid w:val="00A05B7C"/>
    <w:rsid w:val="00A061F7"/>
    <w:rsid w:val="00A1019C"/>
    <w:rsid w:val="00A10244"/>
    <w:rsid w:val="00A10B32"/>
    <w:rsid w:val="00A10B8B"/>
    <w:rsid w:val="00A11CFA"/>
    <w:rsid w:val="00A13885"/>
    <w:rsid w:val="00A13DB1"/>
    <w:rsid w:val="00A1674B"/>
    <w:rsid w:val="00A16CAE"/>
    <w:rsid w:val="00A17FA9"/>
    <w:rsid w:val="00A2093A"/>
    <w:rsid w:val="00A20E7E"/>
    <w:rsid w:val="00A2190B"/>
    <w:rsid w:val="00A22091"/>
    <w:rsid w:val="00A23D19"/>
    <w:rsid w:val="00A244E1"/>
    <w:rsid w:val="00A27555"/>
    <w:rsid w:val="00A30286"/>
    <w:rsid w:val="00A3298A"/>
    <w:rsid w:val="00A33081"/>
    <w:rsid w:val="00A332C3"/>
    <w:rsid w:val="00A337EC"/>
    <w:rsid w:val="00A3384D"/>
    <w:rsid w:val="00A34234"/>
    <w:rsid w:val="00A34C36"/>
    <w:rsid w:val="00A356EC"/>
    <w:rsid w:val="00A35BDD"/>
    <w:rsid w:val="00A3602F"/>
    <w:rsid w:val="00A361C5"/>
    <w:rsid w:val="00A40413"/>
    <w:rsid w:val="00A40CF0"/>
    <w:rsid w:val="00A432D5"/>
    <w:rsid w:val="00A43E2B"/>
    <w:rsid w:val="00A44E06"/>
    <w:rsid w:val="00A4572E"/>
    <w:rsid w:val="00A46D97"/>
    <w:rsid w:val="00A47A1A"/>
    <w:rsid w:val="00A5097A"/>
    <w:rsid w:val="00A5158D"/>
    <w:rsid w:val="00A5190C"/>
    <w:rsid w:val="00A519D3"/>
    <w:rsid w:val="00A51B47"/>
    <w:rsid w:val="00A51CCB"/>
    <w:rsid w:val="00A54E71"/>
    <w:rsid w:val="00A55074"/>
    <w:rsid w:val="00A56C1A"/>
    <w:rsid w:val="00A56D33"/>
    <w:rsid w:val="00A57442"/>
    <w:rsid w:val="00A60FDC"/>
    <w:rsid w:val="00A624B8"/>
    <w:rsid w:val="00A62B73"/>
    <w:rsid w:val="00A62B86"/>
    <w:rsid w:val="00A65DA4"/>
    <w:rsid w:val="00A66F66"/>
    <w:rsid w:val="00A67C1C"/>
    <w:rsid w:val="00A70EF0"/>
    <w:rsid w:val="00A715DF"/>
    <w:rsid w:val="00A71EB0"/>
    <w:rsid w:val="00A7288C"/>
    <w:rsid w:val="00A72BAC"/>
    <w:rsid w:val="00A72BC0"/>
    <w:rsid w:val="00A72C00"/>
    <w:rsid w:val="00A75813"/>
    <w:rsid w:val="00A77A25"/>
    <w:rsid w:val="00A77ACE"/>
    <w:rsid w:val="00A807AB"/>
    <w:rsid w:val="00A81024"/>
    <w:rsid w:val="00A8188D"/>
    <w:rsid w:val="00A834C4"/>
    <w:rsid w:val="00A83BEA"/>
    <w:rsid w:val="00A844A4"/>
    <w:rsid w:val="00A84AD2"/>
    <w:rsid w:val="00A851D1"/>
    <w:rsid w:val="00A859C3"/>
    <w:rsid w:val="00A86BB8"/>
    <w:rsid w:val="00A906D2"/>
    <w:rsid w:val="00A91697"/>
    <w:rsid w:val="00A92A02"/>
    <w:rsid w:val="00A936B1"/>
    <w:rsid w:val="00A93E21"/>
    <w:rsid w:val="00A942CA"/>
    <w:rsid w:val="00A94405"/>
    <w:rsid w:val="00A948B4"/>
    <w:rsid w:val="00A95461"/>
    <w:rsid w:val="00AA0314"/>
    <w:rsid w:val="00AA2E2B"/>
    <w:rsid w:val="00AA5E70"/>
    <w:rsid w:val="00AA741E"/>
    <w:rsid w:val="00AA7A50"/>
    <w:rsid w:val="00AB0913"/>
    <w:rsid w:val="00AB1CF6"/>
    <w:rsid w:val="00AB1E00"/>
    <w:rsid w:val="00AB1E46"/>
    <w:rsid w:val="00AB3066"/>
    <w:rsid w:val="00AB41A4"/>
    <w:rsid w:val="00AB7028"/>
    <w:rsid w:val="00AB7646"/>
    <w:rsid w:val="00AB77D6"/>
    <w:rsid w:val="00AB7ECB"/>
    <w:rsid w:val="00AC00A3"/>
    <w:rsid w:val="00AC0621"/>
    <w:rsid w:val="00AC0D6B"/>
    <w:rsid w:val="00AC10A6"/>
    <w:rsid w:val="00AC12F4"/>
    <w:rsid w:val="00AC1E80"/>
    <w:rsid w:val="00AC202C"/>
    <w:rsid w:val="00AC46ED"/>
    <w:rsid w:val="00AD05E1"/>
    <w:rsid w:val="00AD0756"/>
    <w:rsid w:val="00AD24A2"/>
    <w:rsid w:val="00AD28B0"/>
    <w:rsid w:val="00AD3C23"/>
    <w:rsid w:val="00AD5007"/>
    <w:rsid w:val="00AE1198"/>
    <w:rsid w:val="00AE11AA"/>
    <w:rsid w:val="00AE320D"/>
    <w:rsid w:val="00AE3C1F"/>
    <w:rsid w:val="00AE485A"/>
    <w:rsid w:val="00AE4C82"/>
    <w:rsid w:val="00AE5551"/>
    <w:rsid w:val="00AE6B93"/>
    <w:rsid w:val="00AE76C4"/>
    <w:rsid w:val="00AF0471"/>
    <w:rsid w:val="00AF3173"/>
    <w:rsid w:val="00AF410B"/>
    <w:rsid w:val="00AF4BB4"/>
    <w:rsid w:val="00AF5118"/>
    <w:rsid w:val="00AF5B8A"/>
    <w:rsid w:val="00AF654D"/>
    <w:rsid w:val="00AF6E09"/>
    <w:rsid w:val="00AF7A53"/>
    <w:rsid w:val="00AF7C8A"/>
    <w:rsid w:val="00B010A6"/>
    <w:rsid w:val="00B01BBD"/>
    <w:rsid w:val="00B0392D"/>
    <w:rsid w:val="00B04A93"/>
    <w:rsid w:val="00B04E4D"/>
    <w:rsid w:val="00B0506F"/>
    <w:rsid w:val="00B050C0"/>
    <w:rsid w:val="00B0569F"/>
    <w:rsid w:val="00B05CC3"/>
    <w:rsid w:val="00B05DBC"/>
    <w:rsid w:val="00B05FE4"/>
    <w:rsid w:val="00B0624E"/>
    <w:rsid w:val="00B07381"/>
    <w:rsid w:val="00B115CB"/>
    <w:rsid w:val="00B11801"/>
    <w:rsid w:val="00B11834"/>
    <w:rsid w:val="00B14C7B"/>
    <w:rsid w:val="00B154EB"/>
    <w:rsid w:val="00B15B64"/>
    <w:rsid w:val="00B166E4"/>
    <w:rsid w:val="00B16896"/>
    <w:rsid w:val="00B17339"/>
    <w:rsid w:val="00B17587"/>
    <w:rsid w:val="00B17945"/>
    <w:rsid w:val="00B17C64"/>
    <w:rsid w:val="00B17CA0"/>
    <w:rsid w:val="00B21450"/>
    <w:rsid w:val="00B23105"/>
    <w:rsid w:val="00B268BE"/>
    <w:rsid w:val="00B2766D"/>
    <w:rsid w:val="00B27776"/>
    <w:rsid w:val="00B304EA"/>
    <w:rsid w:val="00B31F2F"/>
    <w:rsid w:val="00B32538"/>
    <w:rsid w:val="00B32A89"/>
    <w:rsid w:val="00B32DC8"/>
    <w:rsid w:val="00B333FD"/>
    <w:rsid w:val="00B3384E"/>
    <w:rsid w:val="00B3583D"/>
    <w:rsid w:val="00B362BD"/>
    <w:rsid w:val="00B369B3"/>
    <w:rsid w:val="00B370C4"/>
    <w:rsid w:val="00B37D5B"/>
    <w:rsid w:val="00B415C3"/>
    <w:rsid w:val="00B41D32"/>
    <w:rsid w:val="00B4326F"/>
    <w:rsid w:val="00B4346B"/>
    <w:rsid w:val="00B4387A"/>
    <w:rsid w:val="00B4663A"/>
    <w:rsid w:val="00B46665"/>
    <w:rsid w:val="00B46D3A"/>
    <w:rsid w:val="00B46FA5"/>
    <w:rsid w:val="00B471CD"/>
    <w:rsid w:val="00B47355"/>
    <w:rsid w:val="00B474C6"/>
    <w:rsid w:val="00B47891"/>
    <w:rsid w:val="00B4795D"/>
    <w:rsid w:val="00B50299"/>
    <w:rsid w:val="00B50B29"/>
    <w:rsid w:val="00B50C21"/>
    <w:rsid w:val="00B50C8F"/>
    <w:rsid w:val="00B51AFC"/>
    <w:rsid w:val="00B52B74"/>
    <w:rsid w:val="00B54311"/>
    <w:rsid w:val="00B546FF"/>
    <w:rsid w:val="00B5472E"/>
    <w:rsid w:val="00B5474B"/>
    <w:rsid w:val="00B562A7"/>
    <w:rsid w:val="00B56E74"/>
    <w:rsid w:val="00B60376"/>
    <w:rsid w:val="00B60856"/>
    <w:rsid w:val="00B60A07"/>
    <w:rsid w:val="00B6128F"/>
    <w:rsid w:val="00B61E5E"/>
    <w:rsid w:val="00B61EF9"/>
    <w:rsid w:val="00B637CC"/>
    <w:rsid w:val="00B64DB4"/>
    <w:rsid w:val="00B64FCC"/>
    <w:rsid w:val="00B65CEB"/>
    <w:rsid w:val="00B65D04"/>
    <w:rsid w:val="00B65D6B"/>
    <w:rsid w:val="00B66DEB"/>
    <w:rsid w:val="00B66E08"/>
    <w:rsid w:val="00B708FD"/>
    <w:rsid w:val="00B70E3C"/>
    <w:rsid w:val="00B712F4"/>
    <w:rsid w:val="00B730B8"/>
    <w:rsid w:val="00B736D3"/>
    <w:rsid w:val="00B74F70"/>
    <w:rsid w:val="00B761AE"/>
    <w:rsid w:val="00B76A02"/>
    <w:rsid w:val="00B77510"/>
    <w:rsid w:val="00B80A09"/>
    <w:rsid w:val="00B80E03"/>
    <w:rsid w:val="00B81AD6"/>
    <w:rsid w:val="00B82759"/>
    <w:rsid w:val="00B83C32"/>
    <w:rsid w:val="00B84808"/>
    <w:rsid w:val="00B84A12"/>
    <w:rsid w:val="00B84A30"/>
    <w:rsid w:val="00B85CBA"/>
    <w:rsid w:val="00B85FE4"/>
    <w:rsid w:val="00B8674A"/>
    <w:rsid w:val="00B87D3A"/>
    <w:rsid w:val="00B87F74"/>
    <w:rsid w:val="00B90675"/>
    <w:rsid w:val="00B907F2"/>
    <w:rsid w:val="00B90F0E"/>
    <w:rsid w:val="00B90F33"/>
    <w:rsid w:val="00B936DA"/>
    <w:rsid w:val="00B939C4"/>
    <w:rsid w:val="00B93AF1"/>
    <w:rsid w:val="00B93F5E"/>
    <w:rsid w:val="00B9461A"/>
    <w:rsid w:val="00B9552E"/>
    <w:rsid w:val="00B95BD6"/>
    <w:rsid w:val="00B971B0"/>
    <w:rsid w:val="00BA20D6"/>
    <w:rsid w:val="00BA2669"/>
    <w:rsid w:val="00BA28E0"/>
    <w:rsid w:val="00BA5C82"/>
    <w:rsid w:val="00BA7986"/>
    <w:rsid w:val="00BA7B11"/>
    <w:rsid w:val="00BB11EB"/>
    <w:rsid w:val="00BB297C"/>
    <w:rsid w:val="00BB3A1B"/>
    <w:rsid w:val="00BB3B36"/>
    <w:rsid w:val="00BB4007"/>
    <w:rsid w:val="00BB541B"/>
    <w:rsid w:val="00BB557B"/>
    <w:rsid w:val="00BB6F76"/>
    <w:rsid w:val="00BB728F"/>
    <w:rsid w:val="00BC00AD"/>
    <w:rsid w:val="00BC2E93"/>
    <w:rsid w:val="00BC3B5D"/>
    <w:rsid w:val="00BC3DBB"/>
    <w:rsid w:val="00BC4E68"/>
    <w:rsid w:val="00BC4FAC"/>
    <w:rsid w:val="00BD03CE"/>
    <w:rsid w:val="00BD0C61"/>
    <w:rsid w:val="00BD13D0"/>
    <w:rsid w:val="00BD18C4"/>
    <w:rsid w:val="00BD19F8"/>
    <w:rsid w:val="00BD1F80"/>
    <w:rsid w:val="00BD2194"/>
    <w:rsid w:val="00BD2694"/>
    <w:rsid w:val="00BD2A82"/>
    <w:rsid w:val="00BD31D4"/>
    <w:rsid w:val="00BD4647"/>
    <w:rsid w:val="00BD4811"/>
    <w:rsid w:val="00BD4F6A"/>
    <w:rsid w:val="00BD54BD"/>
    <w:rsid w:val="00BD5CFB"/>
    <w:rsid w:val="00BD7329"/>
    <w:rsid w:val="00BD738D"/>
    <w:rsid w:val="00BD7C61"/>
    <w:rsid w:val="00BE1676"/>
    <w:rsid w:val="00BE1789"/>
    <w:rsid w:val="00BE1A1E"/>
    <w:rsid w:val="00BE3042"/>
    <w:rsid w:val="00BE3FFA"/>
    <w:rsid w:val="00BE5C5F"/>
    <w:rsid w:val="00BE5EB8"/>
    <w:rsid w:val="00BE67A9"/>
    <w:rsid w:val="00BE686F"/>
    <w:rsid w:val="00BE6D30"/>
    <w:rsid w:val="00BE6EB4"/>
    <w:rsid w:val="00BE74E0"/>
    <w:rsid w:val="00BE7CA9"/>
    <w:rsid w:val="00BF04C4"/>
    <w:rsid w:val="00BF1F58"/>
    <w:rsid w:val="00BF2879"/>
    <w:rsid w:val="00BF2CFF"/>
    <w:rsid w:val="00BF3DD0"/>
    <w:rsid w:val="00BF3FDD"/>
    <w:rsid w:val="00BF42CA"/>
    <w:rsid w:val="00BF5B44"/>
    <w:rsid w:val="00BF5D8D"/>
    <w:rsid w:val="00C00908"/>
    <w:rsid w:val="00C00C31"/>
    <w:rsid w:val="00C02628"/>
    <w:rsid w:val="00C0451E"/>
    <w:rsid w:val="00C057F7"/>
    <w:rsid w:val="00C11523"/>
    <w:rsid w:val="00C12344"/>
    <w:rsid w:val="00C12D90"/>
    <w:rsid w:val="00C1456C"/>
    <w:rsid w:val="00C14AED"/>
    <w:rsid w:val="00C14CF0"/>
    <w:rsid w:val="00C156E9"/>
    <w:rsid w:val="00C17EB4"/>
    <w:rsid w:val="00C2069F"/>
    <w:rsid w:val="00C2168B"/>
    <w:rsid w:val="00C21957"/>
    <w:rsid w:val="00C2212A"/>
    <w:rsid w:val="00C23BED"/>
    <w:rsid w:val="00C24470"/>
    <w:rsid w:val="00C2528A"/>
    <w:rsid w:val="00C253FF"/>
    <w:rsid w:val="00C27CF8"/>
    <w:rsid w:val="00C307CE"/>
    <w:rsid w:val="00C317E1"/>
    <w:rsid w:val="00C32D5A"/>
    <w:rsid w:val="00C33811"/>
    <w:rsid w:val="00C34051"/>
    <w:rsid w:val="00C34D86"/>
    <w:rsid w:val="00C3737E"/>
    <w:rsid w:val="00C409F5"/>
    <w:rsid w:val="00C41431"/>
    <w:rsid w:val="00C42480"/>
    <w:rsid w:val="00C42789"/>
    <w:rsid w:val="00C43431"/>
    <w:rsid w:val="00C456A1"/>
    <w:rsid w:val="00C478FE"/>
    <w:rsid w:val="00C51309"/>
    <w:rsid w:val="00C52633"/>
    <w:rsid w:val="00C529C0"/>
    <w:rsid w:val="00C54CD6"/>
    <w:rsid w:val="00C550D9"/>
    <w:rsid w:val="00C55F9A"/>
    <w:rsid w:val="00C57C1E"/>
    <w:rsid w:val="00C606F3"/>
    <w:rsid w:val="00C6083F"/>
    <w:rsid w:val="00C617F5"/>
    <w:rsid w:val="00C61847"/>
    <w:rsid w:val="00C61F24"/>
    <w:rsid w:val="00C6278A"/>
    <w:rsid w:val="00C634FD"/>
    <w:rsid w:val="00C65753"/>
    <w:rsid w:val="00C6752B"/>
    <w:rsid w:val="00C675A0"/>
    <w:rsid w:val="00C675F4"/>
    <w:rsid w:val="00C67A24"/>
    <w:rsid w:val="00C67D6D"/>
    <w:rsid w:val="00C7276F"/>
    <w:rsid w:val="00C73596"/>
    <w:rsid w:val="00C73EA7"/>
    <w:rsid w:val="00C73F24"/>
    <w:rsid w:val="00C74B36"/>
    <w:rsid w:val="00C75B35"/>
    <w:rsid w:val="00C77C8B"/>
    <w:rsid w:val="00C820EC"/>
    <w:rsid w:val="00C82E9C"/>
    <w:rsid w:val="00C83300"/>
    <w:rsid w:val="00C8339D"/>
    <w:rsid w:val="00C83612"/>
    <w:rsid w:val="00C839F2"/>
    <w:rsid w:val="00C83DFC"/>
    <w:rsid w:val="00C85FFC"/>
    <w:rsid w:val="00C86C39"/>
    <w:rsid w:val="00C90E2E"/>
    <w:rsid w:val="00C91B47"/>
    <w:rsid w:val="00C91F6B"/>
    <w:rsid w:val="00C92685"/>
    <w:rsid w:val="00C926E8"/>
    <w:rsid w:val="00C9492F"/>
    <w:rsid w:val="00C96AF3"/>
    <w:rsid w:val="00CA0643"/>
    <w:rsid w:val="00CA06B0"/>
    <w:rsid w:val="00CA07AC"/>
    <w:rsid w:val="00CA0C21"/>
    <w:rsid w:val="00CA168D"/>
    <w:rsid w:val="00CA298E"/>
    <w:rsid w:val="00CA2B39"/>
    <w:rsid w:val="00CA33AD"/>
    <w:rsid w:val="00CA3A51"/>
    <w:rsid w:val="00CA3EF3"/>
    <w:rsid w:val="00CA4E99"/>
    <w:rsid w:val="00CA5394"/>
    <w:rsid w:val="00CA5CDA"/>
    <w:rsid w:val="00CA5D9B"/>
    <w:rsid w:val="00CA5EE3"/>
    <w:rsid w:val="00CA60DB"/>
    <w:rsid w:val="00CA7565"/>
    <w:rsid w:val="00CA7731"/>
    <w:rsid w:val="00CA7D85"/>
    <w:rsid w:val="00CA7ED6"/>
    <w:rsid w:val="00CB0AE9"/>
    <w:rsid w:val="00CB13E4"/>
    <w:rsid w:val="00CB2564"/>
    <w:rsid w:val="00CB3360"/>
    <w:rsid w:val="00CB35F9"/>
    <w:rsid w:val="00CB704D"/>
    <w:rsid w:val="00CB7901"/>
    <w:rsid w:val="00CC03D8"/>
    <w:rsid w:val="00CC15FE"/>
    <w:rsid w:val="00CC442C"/>
    <w:rsid w:val="00CC4A11"/>
    <w:rsid w:val="00CC4BFF"/>
    <w:rsid w:val="00CC5564"/>
    <w:rsid w:val="00CC7D7F"/>
    <w:rsid w:val="00CC7E0E"/>
    <w:rsid w:val="00CD0646"/>
    <w:rsid w:val="00CD15F9"/>
    <w:rsid w:val="00CD19DB"/>
    <w:rsid w:val="00CD1C71"/>
    <w:rsid w:val="00CD20DB"/>
    <w:rsid w:val="00CD21E3"/>
    <w:rsid w:val="00CD26BD"/>
    <w:rsid w:val="00CD277C"/>
    <w:rsid w:val="00CD33DF"/>
    <w:rsid w:val="00CD3991"/>
    <w:rsid w:val="00CD604B"/>
    <w:rsid w:val="00CD68BA"/>
    <w:rsid w:val="00CD6A10"/>
    <w:rsid w:val="00CD7A5D"/>
    <w:rsid w:val="00CE1E0D"/>
    <w:rsid w:val="00CE210F"/>
    <w:rsid w:val="00CE2291"/>
    <w:rsid w:val="00CE2432"/>
    <w:rsid w:val="00CE254E"/>
    <w:rsid w:val="00CE27D5"/>
    <w:rsid w:val="00CE32EE"/>
    <w:rsid w:val="00CE3521"/>
    <w:rsid w:val="00CE3B08"/>
    <w:rsid w:val="00CE4BC9"/>
    <w:rsid w:val="00CE549E"/>
    <w:rsid w:val="00CE5703"/>
    <w:rsid w:val="00CE7AF3"/>
    <w:rsid w:val="00CF060F"/>
    <w:rsid w:val="00CF091F"/>
    <w:rsid w:val="00CF1CE8"/>
    <w:rsid w:val="00CF1E78"/>
    <w:rsid w:val="00CF3FD2"/>
    <w:rsid w:val="00CF4384"/>
    <w:rsid w:val="00CF4C26"/>
    <w:rsid w:val="00CF4E3A"/>
    <w:rsid w:val="00CF593E"/>
    <w:rsid w:val="00CF59F2"/>
    <w:rsid w:val="00CF68FC"/>
    <w:rsid w:val="00CF7CB1"/>
    <w:rsid w:val="00CF7EA5"/>
    <w:rsid w:val="00D009E4"/>
    <w:rsid w:val="00D0213A"/>
    <w:rsid w:val="00D02B1E"/>
    <w:rsid w:val="00D02B98"/>
    <w:rsid w:val="00D04FAA"/>
    <w:rsid w:val="00D064C2"/>
    <w:rsid w:val="00D065C0"/>
    <w:rsid w:val="00D067BC"/>
    <w:rsid w:val="00D06966"/>
    <w:rsid w:val="00D072FA"/>
    <w:rsid w:val="00D07E67"/>
    <w:rsid w:val="00D10DD5"/>
    <w:rsid w:val="00D11136"/>
    <w:rsid w:val="00D1282E"/>
    <w:rsid w:val="00D13F58"/>
    <w:rsid w:val="00D149A1"/>
    <w:rsid w:val="00D16611"/>
    <w:rsid w:val="00D20294"/>
    <w:rsid w:val="00D207E7"/>
    <w:rsid w:val="00D21093"/>
    <w:rsid w:val="00D24425"/>
    <w:rsid w:val="00D26CAA"/>
    <w:rsid w:val="00D309A2"/>
    <w:rsid w:val="00D314DD"/>
    <w:rsid w:val="00D32C1E"/>
    <w:rsid w:val="00D3473A"/>
    <w:rsid w:val="00D34FF8"/>
    <w:rsid w:val="00D363B0"/>
    <w:rsid w:val="00D40641"/>
    <w:rsid w:val="00D41E32"/>
    <w:rsid w:val="00D436C5"/>
    <w:rsid w:val="00D439B9"/>
    <w:rsid w:val="00D44571"/>
    <w:rsid w:val="00D445E1"/>
    <w:rsid w:val="00D451FF"/>
    <w:rsid w:val="00D45A39"/>
    <w:rsid w:val="00D4621C"/>
    <w:rsid w:val="00D4636B"/>
    <w:rsid w:val="00D470B2"/>
    <w:rsid w:val="00D473B7"/>
    <w:rsid w:val="00D47D63"/>
    <w:rsid w:val="00D52998"/>
    <w:rsid w:val="00D53B1C"/>
    <w:rsid w:val="00D53F95"/>
    <w:rsid w:val="00D54447"/>
    <w:rsid w:val="00D5479B"/>
    <w:rsid w:val="00D54ABF"/>
    <w:rsid w:val="00D554F9"/>
    <w:rsid w:val="00D55999"/>
    <w:rsid w:val="00D56785"/>
    <w:rsid w:val="00D5781E"/>
    <w:rsid w:val="00D57820"/>
    <w:rsid w:val="00D607FF"/>
    <w:rsid w:val="00D61659"/>
    <w:rsid w:val="00D62110"/>
    <w:rsid w:val="00D62CE4"/>
    <w:rsid w:val="00D63088"/>
    <w:rsid w:val="00D647C0"/>
    <w:rsid w:val="00D65389"/>
    <w:rsid w:val="00D65430"/>
    <w:rsid w:val="00D65498"/>
    <w:rsid w:val="00D6630E"/>
    <w:rsid w:val="00D67518"/>
    <w:rsid w:val="00D678EF"/>
    <w:rsid w:val="00D67E41"/>
    <w:rsid w:val="00D710B2"/>
    <w:rsid w:val="00D72AC1"/>
    <w:rsid w:val="00D73A0F"/>
    <w:rsid w:val="00D75A20"/>
    <w:rsid w:val="00D75B57"/>
    <w:rsid w:val="00D7610E"/>
    <w:rsid w:val="00D76E10"/>
    <w:rsid w:val="00D77ADD"/>
    <w:rsid w:val="00D80E34"/>
    <w:rsid w:val="00D80E85"/>
    <w:rsid w:val="00D82526"/>
    <w:rsid w:val="00D82B10"/>
    <w:rsid w:val="00D82DD4"/>
    <w:rsid w:val="00D83471"/>
    <w:rsid w:val="00D8372C"/>
    <w:rsid w:val="00D8382E"/>
    <w:rsid w:val="00D86729"/>
    <w:rsid w:val="00D867E1"/>
    <w:rsid w:val="00D86ADB"/>
    <w:rsid w:val="00D9023F"/>
    <w:rsid w:val="00D90DE3"/>
    <w:rsid w:val="00D9184D"/>
    <w:rsid w:val="00D91E64"/>
    <w:rsid w:val="00D91F35"/>
    <w:rsid w:val="00D92628"/>
    <w:rsid w:val="00D92DE1"/>
    <w:rsid w:val="00D93196"/>
    <w:rsid w:val="00D9549B"/>
    <w:rsid w:val="00D961A5"/>
    <w:rsid w:val="00D9724A"/>
    <w:rsid w:val="00DA003A"/>
    <w:rsid w:val="00DA100D"/>
    <w:rsid w:val="00DA21BB"/>
    <w:rsid w:val="00DA3243"/>
    <w:rsid w:val="00DA360D"/>
    <w:rsid w:val="00DA5D50"/>
    <w:rsid w:val="00DA5E86"/>
    <w:rsid w:val="00DA6414"/>
    <w:rsid w:val="00DB0276"/>
    <w:rsid w:val="00DB0A58"/>
    <w:rsid w:val="00DB20F4"/>
    <w:rsid w:val="00DB3EE6"/>
    <w:rsid w:val="00DB43FB"/>
    <w:rsid w:val="00DB4906"/>
    <w:rsid w:val="00DB4945"/>
    <w:rsid w:val="00DB5365"/>
    <w:rsid w:val="00DB617D"/>
    <w:rsid w:val="00DB646B"/>
    <w:rsid w:val="00DB6A3A"/>
    <w:rsid w:val="00DB7ED1"/>
    <w:rsid w:val="00DC1764"/>
    <w:rsid w:val="00DC19FB"/>
    <w:rsid w:val="00DC1B7D"/>
    <w:rsid w:val="00DC2774"/>
    <w:rsid w:val="00DC2C42"/>
    <w:rsid w:val="00DC2E83"/>
    <w:rsid w:val="00DC329A"/>
    <w:rsid w:val="00DC34C4"/>
    <w:rsid w:val="00DC363B"/>
    <w:rsid w:val="00DC4AFC"/>
    <w:rsid w:val="00DC4F57"/>
    <w:rsid w:val="00DC62E2"/>
    <w:rsid w:val="00DD05AB"/>
    <w:rsid w:val="00DD062C"/>
    <w:rsid w:val="00DD2A89"/>
    <w:rsid w:val="00DD2D5C"/>
    <w:rsid w:val="00DD3D68"/>
    <w:rsid w:val="00DE0A9E"/>
    <w:rsid w:val="00DE6433"/>
    <w:rsid w:val="00DF1924"/>
    <w:rsid w:val="00DF1C33"/>
    <w:rsid w:val="00DF26E5"/>
    <w:rsid w:val="00DF2743"/>
    <w:rsid w:val="00DF3078"/>
    <w:rsid w:val="00DF35D7"/>
    <w:rsid w:val="00DF50D5"/>
    <w:rsid w:val="00DF5EAE"/>
    <w:rsid w:val="00DF6FDD"/>
    <w:rsid w:val="00E00234"/>
    <w:rsid w:val="00E01395"/>
    <w:rsid w:val="00E0147D"/>
    <w:rsid w:val="00E02027"/>
    <w:rsid w:val="00E02D62"/>
    <w:rsid w:val="00E0340E"/>
    <w:rsid w:val="00E0366A"/>
    <w:rsid w:val="00E04923"/>
    <w:rsid w:val="00E04D9F"/>
    <w:rsid w:val="00E06CCB"/>
    <w:rsid w:val="00E06ED6"/>
    <w:rsid w:val="00E10273"/>
    <w:rsid w:val="00E11951"/>
    <w:rsid w:val="00E11CC4"/>
    <w:rsid w:val="00E11D41"/>
    <w:rsid w:val="00E12B48"/>
    <w:rsid w:val="00E15455"/>
    <w:rsid w:val="00E17102"/>
    <w:rsid w:val="00E17888"/>
    <w:rsid w:val="00E21250"/>
    <w:rsid w:val="00E226E0"/>
    <w:rsid w:val="00E22730"/>
    <w:rsid w:val="00E23A8D"/>
    <w:rsid w:val="00E24542"/>
    <w:rsid w:val="00E24D6C"/>
    <w:rsid w:val="00E24E88"/>
    <w:rsid w:val="00E250CA"/>
    <w:rsid w:val="00E253DF"/>
    <w:rsid w:val="00E269BB"/>
    <w:rsid w:val="00E26E6E"/>
    <w:rsid w:val="00E27328"/>
    <w:rsid w:val="00E276B1"/>
    <w:rsid w:val="00E27BEF"/>
    <w:rsid w:val="00E309AA"/>
    <w:rsid w:val="00E30A5A"/>
    <w:rsid w:val="00E30D52"/>
    <w:rsid w:val="00E3116D"/>
    <w:rsid w:val="00E317BC"/>
    <w:rsid w:val="00E31D22"/>
    <w:rsid w:val="00E33025"/>
    <w:rsid w:val="00E347CA"/>
    <w:rsid w:val="00E34E08"/>
    <w:rsid w:val="00E36436"/>
    <w:rsid w:val="00E3698B"/>
    <w:rsid w:val="00E36F2B"/>
    <w:rsid w:val="00E416CD"/>
    <w:rsid w:val="00E42850"/>
    <w:rsid w:val="00E42D88"/>
    <w:rsid w:val="00E432C7"/>
    <w:rsid w:val="00E4385E"/>
    <w:rsid w:val="00E43ED6"/>
    <w:rsid w:val="00E43F18"/>
    <w:rsid w:val="00E44881"/>
    <w:rsid w:val="00E454E9"/>
    <w:rsid w:val="00E46C4A"/>
    <w:rsid w:val="00E471E8"/>
    <w:rsid w:val="00E47AAA"/>
    <w:rsid w:val="00E505B3"/>
    <w:rsid w:val="00E51436"/>
    <w:rsid w:val="00E51EAA"/>
    <w:rsid w:val="00E52BFA"/>
    <w:rsid w:val="00E53502"/>
    <w:rsid w:val="00E54DFD"/>
    <w:rsid w:val="00E56385"/>
    <w:rsid w:val="00E56C6F"/>
    <w:rsid w:val="00E57522"/>
    <w:rsid w:val="00E57E31"/>
    <w:rsid w:val="00E60543"/>
    <w:rsid w:val="00E6100F"/>
    <w:rsid w:val="00E612C3"/>
    <w:rsid w:val="00E618A5"/>
    <w:rsid w:val="00E63446"/>
    <w:rsid w:val="00E63AC1"/>
    <w:rsid w:val="00E63AEB"/>
    <w:rsid w:val="00E64E64"/>
    <w:rsid w:val="00E66C60"/>
    <w:rsid w:val="00E704F8"/>
    <w:rsid w:val="00E70AD2"/>
    <w:rsid w:val="00E70B49"/>
    <w:rsid w:val="00E7116E"/>
    <w:rsid w:val="00E71FEC"/>
    <w:rsid w:val="00E72162"/>
    <w:rsid w:val="00E7280F"/>
    <w:rsid w:val="00E73B87"/>
    <w:rsid w:val="00E74339"/>
    <w:rsid w:val="00E7661C"/>
    <w:rsid w:val="00E76632"/>
    <w:rsid w:val="00E77CD6"/>
    <w:rsid w:val="00E77DB1"/>
    <w:rsid w:val="00E77F44"/>
    <w:rsid w:val="00E81BAC"/>
    <w:rsid w:val="00E81ECC"/>
    <w:rsid w:val="00E81F61"/>
    <w:rsid w:val="00E82792"/>
    <w:rsid w:val="00E8732F"/>
    <w:rsid w:val="00E87D3D"/>
    <w:rsid w:val="00E91872"/>
    <w:rsid w:val="00E92854"/>
    <w:rsid w:val="00E932BF"/>
    <w:rsid w:val="00E9490F"/>
    <w:rsid w:val="00E955A1"/>
    <w:rsid w:val="00E9653C"/>
    <w:rsid w:val="00E9684A"/>
    <w:rsid w:val="00E9794B"/>
    <w:rsid w:val="00EA0968"/>
    <w:rsid w:val="00EA09AB"/>
    <w:rsid w:val="00EA23B2"/>
    <w:rsid w:val="00EA25A1"/>
    <w:rsid w:val="00EA3481"/>
    <w:rsid w:val="00EA3B3D"/>
    <w:rsid w:val="00EA4DB7"/>
    <w:rsid w:val="00EA505E"/>
    <w:rsid w:val="00EA572F"/>
    <w:rsid w:val="00EA70CF"/>
    <w:rsid w:val="00EA7690"/>
    <w:rsid w:val="00EB1DBE"/>
    <w:rsid w:val="00EB2482"/>
    <w:rsid w:val="00EB408B"/>
    <w:rsid w:val="00EB4897"/>
    <w:rsid w:val="00EB6977"/>
    <w:rsid w:val="00EB73D7"/>
    <w:rsid w:val="00EC06F6"/>
    <w:rsid w:val="00EC1E45"/>
    <w:rsid w:val="00EC3496"/>
    <w:rsid w:val="00EC3FF5"/>
    <w:rsid w:val="00EC419B"/>
    <w:rsid w:val="00EC6584"/>
    <w:rsid w:val="00EC77C7"/>
    <w:rsid w:val="00ED0954"/>
    <w:rsid w:val="00ED1751"/>
    <w:rsid w:val="00ED3989"/>
    <w:rsid w:val="00ED426A"/>
    <w:rsid w:val="00ED4494"/>
    <w:rsid w:val="00EE10EE"/>
    <w:rsid w:val="00EE16FB"/>
    <w:rsid w:val="00EE1F23"/>
    <w:rsid w:val="00EE308E"/>
    <w:rsid w:val="00EE597A"/>
    <w:rsid w:val="00EE6AA3"/>
    <w:rsid w:val="00EE7758"/>
    <w:rsid w:val="00EF0662"/>
    <w:rsid w:val="00EF0EDD"/>
    <w:rsid w:val="00EF139E"/>
    <w:rsid w:val="00EF162E"/>
    <w:rsid w:val="00EF1A63"/>
    <w:rsid w:val="00EF1C22"/>
    <w:rsid w:val="00EF45CF"/>
    <w:rsid w:val="00EF47E5"/>
    <w:rsid w:val="00EF4F05"/>
    <w:rsid w:val="00EF5177"/>
    <w:rsid w:val="00EF6BF1"/>
    <w:rsid w:val="00EF70D0"/>
    <w:rsid w:val="00EF7D2D"/>
    <w:rsid w:val="00EF7F8A"/>
    <w:rsid w:val="00F008B2"/>
    <w:rsid w:val="00F0199F"/>
    <w:rsid w:val="00F02F6A"/>
    <w:rsid w:val="00F034E8"/>
    <w:rsid w:val="00F04812"/>
    <w:rsid w:val="00F04A13"/>
    <w:rsid w:val="00F04EC6"/>
    <w:rsid w:val="00F05B6C"/>
    <w:rsid w:val="00F05D5F"/>
    <w:rsid w:val="00F05F68"/>
    <w:rsid w:val="00F0689A"/>
    <w:rsid w:val="00F07B9B"/>
    <w:rsid w:val="00F10CCA"/>
    <w:rsid w:val="00F10E89"/>
    <w:rsid w:val="00F10FEB"/>
    <w:rsid w:val="00F1156B"/>
    <w:rsid w:val="00F11F38"/>
    <w:rsid w:val="00F12183"/>
    <w:rsid w:val="00F1233B"/>
    <w:rsid w:val="00F12B9D"/>
    <w:rsid w:val="00F1424A"/>
    <w:rsid w:val="00F14E12"/>
    <w:rsid w:val="00F168B7"/>
    <w:rsid w:val="00F16FA7"/>
    <w:rsid w:val="00F177F7"/>
    <w:rsid w:val="00F17A45"/>
    <w:rsid w:val="00F21217"/>
    <w:rsid w:val="00F21329"/>
    <w:rsid w:val="00F22B55"/>
    <w:rsid w:val="00F24888"/>
    <w:rsid w:val="00F25110"/>
    <w:rsid w:val="00F267F8"/>
    <w:rsid w:val="00F32B52"/>
    <w:rsid w:val="00F33C39"/>
    <w:rsid w:val="00F33F7D"/>
    <w:rsid w:val="00F34A50"/>
    <w:rsid w:val="00F34EFF"/>
    <w:rsid w:val="00F34FE7"/>
    <w:rsid w:val="00F352C9"/>
    <w:rsid w:val="00F35909"/>
    <w:rsid w:val="00F35925"/>
    <w:rsid w:val="00F35959"/>
    <w:rsid w:val="00F35A0F"/>
    <w:rsid w:val="00F36C56"/>
    <w:rsid w:val="00F3751D"/>
    <w:rsid w:val="00F37EC4"/>
    <w:rsid w:val="00F40413"/>
    <w:rsid w:val="00F40C8A"/>
    <w:rsid w:val="00F410DA"/>
    <w:rsid w:val="00F429E4"/>
    <w:rsid w:val="00F42BE3"/>
    <w:rsid w:val="00F434F4"/>
    <w:rsid w:val="00F44179"/>
    <w:rsid w:val="00F44856"/>
    <w:rsid w:val="00F44EFB"/>
    <w:rsid w:val="00F46350"/>
    <w:rsid w:val="00F5016E"/>
    <w:rsid w:val="00F50738"/>
    <w:rsid w:val="00F50928"/>
    <w:rsid w:val="00F50DEC"/>
    <w:rsid w:val="00F51EFA"/>
    <w:rsid w:val="00F5336B"/>
    <w:rsid w:val="00F53AAC"/>
    <w:rsid w:val="00F553DF"/>
    <w:rsid w:val="00F5557B"/>
    <w:rsid w:val="00F555D6"/>
    <w:rsid w:val="00F5589C"/>
    <w:rsid w:val="00F56023"/>
    <w:rsid w:val="00F5644B"/>
    <w:rsid w:val="00F5653A"/>
    <w:rsid w:val="00F56668"/>
    <w:rsid w:val="00F575FC"/>
    <w:rsid w:val="00F57D55"/>
    <w:rsid w:val="00F60909"/>
    <w:rsid w:val="00F60B2F"/>
    <w:rsid w:val="00F640F8"/>
    <w:rsid w:val="00F65856"/>
    <w:rsid w:val="00F65C8D"/>
    <w:rsid w:val="00F705DE"/>
    <w:rsid w:val="00F7067A"/>
    <w:rsid w:val="00F709D8"/>
    <w:rsid w:val="00F7330B"/>
    <w:rsid w:val="00F74442"/>
    <w:rsid w:val="00F74C14"/>
    <w:rsid w:val="00F77179"/>
    <w:rsid w:val="00F77A3A"/>
    <w:rsid w:val="00F77D34"/>
    <w:rsid w:val="00F77EAC"/>
    <w:rsid w:val="00F84BE5"/>
    <w:rsid w:val="00F84E5F"/>
    <w:rsid w:val="00F858B6"/>
    <w:rsid w:val="00F874C1"/>
    <w:rsid w:val="00F87F7D"/>
    <w:rsid w:val="00F90334"/>
    <w:rsid w:val="00F9228B"/>
    <w:rsid w:val="00F92D48"/>
    <w:rsid w:val="00F93BF2"/>
    <w:rsid w:val="00F950C6"/>
    <w:rsid w:val="00F9597B"/>
    <w:rsid w:val="00F96626"/>
    <w:rsid w:val="00F97BFF"/>
    <w:rsid w:val="00FA11C8"/>
    <w:rsid w:val="00FA1A43"/>
    <w:rsid w:val="00FA4943"/>
    <w:rsid w:val="00FA49B5"/>
    <w:rsid w:val="00FA5225"/>
    <w:rsid w:val="00FA533F"/>
    <w:rsid w:val="00FA5D65"/>
    <w:rsid w:val="00FA5FA2"/>
    <w:rsid w:val="00FA7225"/>
    <w:rsid w:val="00FA7D2D"/>
    <w:rsid w:val="00FA7E3D"/>
    <w:rsid w:val="00FB1506"/>
    <w:rsid w:val="00FB31CB"/>
    <w:rsid w:val="00FB46EB"/>
    <w:rsid w:val="00FB5A7E"/>
    <w:rsid w:val="00FB6B13"/>
    <w:rsid w:val="00FB7D52"/>
    <w:rsid w:val="00FB7F76"/>
    <w:rsid w:val="00FC0E59"/>
    <w:rsid w:val="00FC2292"/>
    <w:rsid w:val="00FC289A"/>
    <w:rsid w:val="00FC2A1E"/>
    <w:rsid w:val="00FC2E6B"/>
    <w:rsid w:val="00FC35DA"/>
    <w:rsid w:val="00FC4035"/>
    <w:rsid w:val="00FC5589"/>
    <w:rsid w:val="00FC7101"/>
    <w:rsid w:val="00FC78F8"/>
    <w:rsid w:val="00FD0C53"/>
    <w:rsid w:val="00FD2D78"/>
    <w:rsid w:val="00FD3361"/>
    <w:rsid w:val="00FD33E6"/>
    <w:rsid w:val="00FD412C"/>
    <w:rsid w:val="00FD5251"/>
    <w:rsid w:val="00FD5AE0"/>
    <w:rsid w:val="00FD5B7E"/>
    <w:rsid w:val="00FD6501"/>
    <w:rsid w:val="00FD6587"/>
    <w:rsid w:val="00FE20A1"/>
    <w:rsid w:val="00FE27F9"/>
    <w:rsid w:val="00FE2818"/>
    <w:rsid w:val="00FE42AD"/>
    <w:rsid w:val="00FE4369"/>
    <w:rsid w:val="00FF148D"/>
    <w:rsid w:val="00FF1505"/>
    <w:rsid w:val="00FF21FC"/>
    <w:rsid w:val="00FF3D9E"/>
    <w:rsid w:val="00FF695B"/>
    <w:rsid w:val="00FF73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423A"/>
  <w15:docId w15:val="{32861120-B3A7-6740-B39C-B143501E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w:qFormat/>
    <w:rsid w:val="001221C1"/>
    <w:rPr>
      <w:rFonts w:eastAsia="Times New Roman" w:cs="Times New Roman"/>
    </w:rPr>
  </w:style>
  <w:style w:type="paragraph" w:styleId="Nadpis1">
    <w:name w:val="heading 1"/>
    <w:aliases w:val="KAPITOLA"/>
    <w:basedOn w:val="Normln"/>
    <w:next w:val="Normln"/>
    <w:link w:val="Nadpis1Char"/>
    <w:uiPriority w:val="9"/>
    <w:qFormat/>
    <w:rsid w:val="009B1444"/>
    <w:pPr>
      <w:keepNext/>
      <w:keepLines/>
      <w:numPr>
        <w:numId w:val="3"/>
      </w:numPr>
      <w:spacing w:before="480" w:line="480" w:lineRule="auto"/>
      <w:outlineLvl w:val="0"/>
    </w:pPr>
    <w:rPr>
      <w:rFonts w:eastAsiaTheme="majorEastAsia" w:cstheme="majorBidi"/>
      <w:b/>
      <w:bCs/>
      <w:sz w:val="32"/>
      <w:szCs w:val="28"/>
    </w:rPr>
  </w:style>
  <w:style w:type="paragraph" w:styleId="Nadpis2">
    <w:name w:val="heading 2"/>
    <w:aliases w:val="PODKAPITOLA"/>
    <w:basedOn w:val="Normln"/>
    <w:next w:val="Normln"/>
    <w:link w:val="Nadpis2Char"/>
    <w:uiPriority w:val="9"/>
    <w:unhideWhenUsed/>
    <w:qFormat/>
    <w:rsid w:val="00AF26ED"/>
    <w:pPr>
      <w:keepNext/>
      <w:keepLines/>
      <w:numPr>
        <w:ilvl w:val="1"/>
        <w:numId w:val="3"/>
      </w:numPr>
      <w:spacing w:before="200"/>
      <w:outlineLvl w:val="1"/>
    </w:pPr>
    <w:rPr>
      <w:rFonts w:eastAsiaTheme="majorEastAsia" w:cstheme="majorBidi"/>
      <w:b/>
      <w:bCs/>
      <w:sz w:val="28"/>
      <w:szCs w:val="26"/>
    </w:rPr>
  </w:style>
  <w:style w:type="paragraph" w:styleId="Nadpis3">
    <w:name w:val="heading 3"/>
    <w:basedOn w:val="Normln"/>
    <w:next w:val="Normln"/>
    <w:link w:val="Nadpis3Char"/>
    <w:uiPriority w:val="9"/>
    <w:semiHidden/>
    <w:unhideWhenUsed/>
    <w:qFormat/>
    <w:rsid w:val="00AF26ED"/>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B1444"/>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B1444"/>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B1444"/>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B14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B14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B14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553B7D"/>
    <w:pPr>
      <w:tabs>
        <w:tab w:val="center" w:pos="4536"/>
        <w:tab w:val="right" w:pos="9072"/>
      </w:tabs>
    </w:pPr>
  </w:style>
  <w:style w:type="character" w:customStyle="1" w:styleId="ZhlavChar">
    <w:name w:val="Záhlaví Char"/>
    <w:basedOn w:val="Standardnpsmoodstavce"/>
    <w:link w:val="Zhlav"/>
    <w:uiPriority w:val="99"/>
    <w:rsid w:val="00553B7D"/>
  </w:style>
  <w:style w:type="paragraph" w:styleId="Zpat">
    <w:name w:val="footer"/>
    <w:basedOn w:val="Normln"/>
    <w:link w:val="ZpatChar"/>
    <w:uiPriority w:val="99"/>
    <w:unhideWhenUsed/>
    <w:rsid w:val="00553B7D"/>
    <w:pPr>
      <w:tabs>
        <w:tab w:val="center" w:pos="4536"/>
        <w:tab w:val="right" w:pos="9072"/>
      </w:tabs>
    </w:pPr>
  </w:style>
  <w:style w:type="character" w:customStyle="1" w:styleId="ZpatChar">
    <w:name w:val="Zápatí Char"/>
    <w:basedOn w:val="Standardnpsmoodstavce"/>
    <w:link w:val="Zpat"/>
    <w:uiPriority w:val="99"/>
    <w:rsid w:val="00553B7D"/>
  </w:style>
  <w:style w:type="table" w:styleId="Mkatabulky">
    <w:name w:val="Table Grid"/>
    <w:basedOn w:val="Normlntabulka"/>
    <w:uiPriority w:val="59"/>
    <w:rsid w:val="00FA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Nadpis 1. úroveň"/>
    <w:link w:val="BezmezerChar"/>
    <w:uiPriority w:val="1"/>
    <w:qFormat/>
    <w:rsid w:val="000B48C3"/>
    <w:pPr>
      <w:jc w:val="both"/>
    </w:pPr>
    <w:rPr>
      <w:b/>
      <w:sz w:val="32"/>
    </w:rPr>
  </w:style>
  <w:style w:type="character" w:customStyle="1" w:styleId="Nadpis1Char">
    <w:name w:val="Nadpis 1 Char"/>
    <w:aliases w:val="KAPITOLA Char"/>
    <w:basedOn w:val="Standardnpsmoodstavce"/>
    <w:link w:val="Nadpis1"/>
    <w:uiPriority w:val="9"/>
    <w:rsid w:val="009B1444"/>
    <w:rPr>
      <w:rFonts w:eastAsiaTheme="majorEastAsia" w:cstheme="majorBidi"/>
      <w:b/>
      <w:bCs/>
      <w:sz w:val="32"/>
      <w:szCs w:val="28"/>
    </w:rPr>
  </w:style>
  <w:style w:type="character" w:customStyle="1" w:styleId="Nadpis2Char">
    <w:name w:val="Nadpis 2 Char"/>
    <w:aliases w:val="PODKAPITOLA Char"/>
    <w:basedOn w:val="Standardnpsmoodstavce"/>
    <w:link w:val="Nadpis2"/>
    <w:uiPriority w:val="9"/>
    <w:rsid w:val="00AF26ED"/>
    <w:rPr>
      <w:rFonts w:eastAsiaTheme="majorEastAsia" w:cstheme="majorBidi"/>
      <w:b/>
      <w:bCs/>
      <w:sz w:val="28"/>
      <w:szCs w:val="26"/>
    </w:rPr>
  </w:style>
  <w:style w:type="character" w:customStyle="1" w:styleId="Nadpis3Char">
    <w:name w:val="Nadpis 3 Char"/>
    <w:basedOn w:val="Standardnpsmoodstavce"/>
    <w:link w:val="Nadpis3"/>
    <w:uiPriority w:val="9"/>
    <w:semiHidden/>
    <w:rsid w:val="00AF26E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9B144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B1444"/>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B1444"/>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B144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B144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B1444"/>
    <w:rPr>
      <w:rFonts w:asciiTheme="majorHAnsi" w:eastAsiaTheme="majorEastAsia" w:hAnsiTheme="majorHAnsi" w:cstheme="majorBidi"/>
      <w:i/>
      <w:iCs/>
      <w:color w:val="404040" w:themeColor="text1" w:themeTint="BF"/>
      <w:sz w:val="20"/>
      <w:szCs w:val="20"/>
    </w:rPr>
  </w:style>
  <w:style w:type="character" w:styleId="Hypertextovodkaz">
    <w:name w:val="Hyperlink"/>
    <w:basedOn w:val="Standardnpsmoodstavce"/>
    <w:uiPriority w:val="99"/>
    <w:unhideWhenUsed/>
    <w:rsid w:val="00F91A79"/>
    <w:rPr>
      <w:color w:val="0000FF" w:themeColor="hyperlink"/>
      <w:u w:val="single"/>
    </w:rPr>
  </w:style>
  <w:style w:type="character" w:customStyle="1" w:styleId="Nevyeenzmnka1">
    <w:name w:val="Nevyřešená zmínka1"/>
    <w:basedOn w:val="Standardnpsmoodstavce"/>
    <w:uiPriority w:val="99"/>
    <w:semiHidden/>
    <w:unhideWhenUsed/>
    <w:rsid w:val="00F91A79"/>
    <w:rPr>
      <w:color w:val="605E5C"/>
      <w:shd w:val="clear" w:color="auto" w:fill="E1DFDD"/>
    </w:rPr>
  </w:style>
  <w:style w:type="character" w:styleId="Sledovanodkaz">
    <w:name w:val="FollowedHyperlink"/>
    <w:basedOn w:val="Standardnpsmoodstavce"/>
    <w:uiPriority w:val="99"/>
    <w:semiHidden/>
    <w:unhideWhenUsed/>
    <w:rsid w:val="00F91A79"/>
    <w:rPr>
      <w:color w:val="800080" w:themeColor="followedHyperlink"/>
      <w:u w:val="single"/>
    </w:rPr>
  </w:style>
  <w:style w:type="paragraph" w:styleId="Odstavecseseznamem">
    <w:name w:val="List Paragraph"/>
    <w:basedOn w:val="Normln"/>
    <w:uiPriority w:val="34"/>
    <w:qFormat/>
    <w:rsid w:val="005F6EB7"/>
    <w:pPr>
      <w:ind w:left="720"/>
      <w:contextualSpacing/>
    </w:pPr>
  </w:style>
  <w:style w:type="paragraph" w:styleId="Textpoznpodarou">
    <w:name w:val="footnote text"/>
    <w:basedOn w:val="Normln"/>
    <w:link w:val="TextpoznpodarouChar"/>
    <w:uiPriority w:val="99"/>
    <w:semiHidden/>
    <w:unhideWhenUsed/>
    <w:rsid w:val="00F74BEC"/>
    <w:rPr>
      <w:sz w:val="20"/>
      <w:szCs w:val="20"/>
    </w:rPr>
  </w:style>
  <w:style w:type="character" w:customStyle="1" w:styleId="TextpoznpodarouChar">
    <w:name w:val="Text pozn. pod čarou Char"/>
    <w:basedOn w:val="Standardnpsmoodstavce"/>
    <w:link w:val="Textpoznpodarou"/>
    <w:uiPriority w:val="99"/>
    <w:semiHidden/>
    <w:rsid w:val="00F74BEC"/>
    <w:rPr>
      <w:rFonts w:ascii="Palatino Linotype" w:eastAsia="Times New Roman" w:hAnsi="Palatino Linotype" w:cs="Times New Roman"/>
      <w:sz w:val="20"/>
      <w:szCs w:val="20"/>
      <w:lang w:eastAsia="cs-CZ"/>
    </w:rPr>
  </w:style>
  <w:style w:type="character" w:styleId="Znakapoznpodarou">
    <w:name w:val="footnote reference"/>
    <w:basedOn w:val="Standardnpsmoodstavce"/>
    <w:uiPriority w:val="99"/>
    <w:semiHidden/>
    <w:unhideWhenUsed/>
    <w:rsid w:val="00F74BEC"/>
    <w:rPr>
      <w:vertAlign w:val="superscript"/>
    </w:rPr>
  </w:style>
  <w:style w:type="character" w:customStyle="1" w:styleId="Nevyeenzmnka2">
    <w:name w:val="Nevyřešená zmínka2"/>
    <w:basedOn w:val="Standardnpsmoodstavce"/>
    <w:uiPriority w:val="99"/>
    <w:semiHidden/>
    <w:unhideWhenUsed/>
    <w:rsid w:val="00C846CB"/>
    <w:rPr>
      <w:color w:val="605E5C"/>
      <w:shd w:val="clear" w:color="auto" w:fill="E1DFDD"/>
    </w:rPr>
  </w:style>
  <w:style w:type="paragraph" w:styleId="Nadpisobsahu">
    <w:name w:val="TOC Heading"/>
    <w:basedOn w:val="Nadpis1"/>
    <w:next w:val="Normln"/>
    <w:uiPriority w:val="39"/>
    <w:unhideWhenUsed/>
    <w:qFormat/>
    <w:rsid w:val="00C1673F"/>
    <w:pPr>
      <w:numPr>
        <w:numId w:val="0"/>
      </w:numPr>
      <w:spacing w:line="276" w:lineRule="auto"/>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C1673F"/>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C1673F"/>
    <w:pPr>
      <w:ind w:left="240"/>
    </w:pPr>
    <w:rPr>
      <w:rFonts w:asciiTheme="minorHAnsi" w:hAnsiTheme="minorHAnsi" w:cstheme="minorHAnsi"/>
      <w:smallCaps/>
      <w:sz w:val="20"/>
      <w:szCs w:val="20"/>
    </w:rPr>
  </w:style>
  <w:style w:type="paragraph" w:styleId="Obsah3">
    <w:name w:val="toc 3"/>
    <w:basedOn w:val="Normln"/>
    <w:next w:val="Normln"/>
    <w:autoRedefine/>
    <w:uiPriority w:val="39"/>
    <w:semiHidden/>
    <w:unhideWhenUsed/>
    <w:rsid w:val="00C1673F"/>
    <w:pPr>
      <w:ind w:left="480"/>
    </w:pPr>
    <w:rPr>
      <w:rFonts w:asciiTheme="minorHAnsi" w:hAnsiTheme="minorHAnsi" w:cstheme="minorHAnsi"/>
      <w:i/>
      <w:iCs/>
      <w:sz w:val="20"/>
      <w:szCs w:val="20"/>
    </w:rPr>
  </w:style>
  <w:style w:type="paragraph" w:styleId="Obsah4">
    <w:name w:val="toc 4"/>
    <w:basedOn w:val="Normln"/>
    <w:next w:val="Normln"/>
    <w:autoRedefine/>
    <w:uiPriority w:val="39"/>
    <w:semiHidden/>
    <w:unhideWhenUsed/>
    <w:rsid w:val="00C1673F"/>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C1673F"/>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C1673F"/>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C1673F"/>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C1673F"/>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C1673F"/>
    <w:pPr>
      <w:ind w:left="1920"/>
    </w:pPr>
    <w:rPr>
      <w:rFonts w:asciiTheme="minorHAnsi" w:hAnsiTheme="minorHAnsi" w:cstheme="minorHAnsi"/>
      <w:sz w:val="18"/>
      <w:szCs w:val="18"/>
    </w:rPr>
  </w:style>
  <w:style w:type="character" w:customStyle="1" w:styleId="Nevyeenzmnka3">
    <w:name w:val="Nevyřešená zmínka3"/>
    <w:basedOn w:val="Standardnpsmoodstavce"/>
    <w:uiPriority w:val="99"/>
    <w:semiHidden/>
    <w:unhideWhenUsed/>
    <w:rsid w:val="008A14F1"/>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Revize">
    <w:name w:val="Revision"/>
    <w:hidden/>
    <w:uiPriority w:val="99"/>
    <w:semiHidden/>
    <w:rsid w:val="00605A15"/>
    <w:rPr>
      <w:rFonts w:eastAsia="Times New Roman" w:cs="Times New Roman"/>
    </w:rPr>
  </w:style>
  <w:style w:type="numbering" w:customStyle="1" w:styleId="Aktulnseznam1">
    <w:name w:val="Aktuální seznam1"/>
    <w:uiPriority w:val="99"/>
    <w:rsid w:val="00605A15"/>
    <w:pPr>
      <w:numPr>
        <w:numId w:val="2"/>
      </w:numPr>
    </w:pPr>
  </w:style>
  <w:style w:type="paragraph" w:styleId="Textbubliny">
    <w:name w:val="Balloon Text"/>
    <w:basedOn w:val="Normln"/>
    <w:link w:val="TextbublinyChar"/>
    <w:uiPriority w:val="99"/>
    <w:semiHidden/>
    <w:unhideWhenUsed/>
    <w:rsid w:val="00745D1A"/>
    <w:rPr>
      <w:rFonts w:ascii="Tahoma" w:hAnsi="Tahoma" w:cs="Tahoma"/>
      <w:sz w:val="16"/>
      <w:szCs w:val="16"/>
    </w:rPr>
  </w:style>
  <w:style w:type="character" w:customStyle="1" w:styleId="TextbublinyChar">
    <w:name w:val="Text bubliny Char"/>
    <w:basedOn w:val="Standardnpsmoodstavce"/>
    <w:link w:val="Textbubliny"/>
    <w:uiPriority w:val="99"/>
    <w:semiHidden/>
    <w:rsid w:val="00745D1A"/>
    <w:rPr>
      <w:rFonts w:ascii="Tahoma" w:eastAsia="Times New Roman" w:hAnsi="Tahoma" w:cs="Tahoma"/>
      <w:sz w:val="16"/>
      <w:szCs w:val="16"/>
    </w:rPr>
  </w:style>
  <w:style w:type="paragraph" w:styleId="Titulek">
    <w:name w:val="caption"/>
    <w:basedOn w:val="Normln"/>
    <w:next w:val="Normln"/>
    <w:uiPriority w:val="35"/>
    <w:unhideWhenUsed/>
    <w:qFormat/>
    <w:rsid w:val="00350A1F"/>
    <w:pPr>
      <w:spacing w:after="200"/>
    </w:pPr>
    <w:rPr>
      <w:b/>
      <w:bCs/>
      <w:color w:val="4F81BD" w:themeColor="accent1"/>
      <w:sz w:val="18"/>
      <w:szCs w:val="18"/>
    </w:rPr>
  </w:style>
  <w:style w:type="character" w:styleId="Odkaznakoment">
    <w:name w:val="annotation reference"/>
    <w:basedOn w:val="Standardnpsmoodstavce"/>
    <w:uiPriority w:val="99"/>
    <w:semiHidden/>
    <w:unhideWhenUsed/>
    <w:rsid w:val="00096927"/>
    <w:rPr>
      <w:sz w:val="16"/>
      <w:szCs w:val="16"/>
    </w:rPr>
  </w:style>
  <w:style w:type="paragraph" w:styleId="Textkomente">
    <w:name w:val="annotation text"/>
    <w:basedOn w:val="Normln"/>
    <w:link w:val="TextkomenteChar"/>
    <w:uiPriority w:val="99"/>
    <w:semiHidden/>
    <w:unhideWhenUsed/>
    <w:rsid w:val="00096927"/>
    <w:rPr>
      <w:sz w:val="20"/>
      <w:szCs w:val="20"/>
    </w:rPr>
  </w:style>
  <w:style w:type="character" w:customStyle="1" w:styleId="TextkomenteChar">
    <w:name w:val="Text komentáře Char"/>
    <w:basedOn w:val="Standardnpsmoodstavce"/>
    <w:link w:val="Textkomente"/>
    <w:uiPriority w:val="99"/>
    <w:semiHidden/>
    <w:rsid w:val="00096927"/>
    <w:rPr>
      <w:rFonts w:eastAsia="Times New Roman" w:cs="Times New Roman"/>
      <w:sz w:val="20"/>
      <w:szCs w:val="20"/>
    </w:rPr>
  </w:style>
  <w:style w:type="paragraph" w:styleId="Pedmtkomente">
    <w:name w:val="annotation subject"/>
    <w:basedOn w:val="Textkomente"/>
    <w:next w:val="Textkomente"/>
    <w:link w:val="PedmtkomenteChar"/>
    <w:uiPriority w:val="99"/>
    <w:semiHidden/>
    <w:unhideWhenUsed/>
    <w:rsid w:val="00096927"/>
    <w:rPr>
      <w:b/>
      <w:bCs/>
    </w:rPr>
  </w:style>
  <w:style w:type="character" w:customStyle="1" w:styleId="PedmtkomenteChar">
    <w:name w:val="Předmět komentáře Char"/>
    <w:basedOn w:val="TextkomenteChar"/>
    <w:link w:val="Pedmtkomente"/>
    <w:uiPriority w:val="99"/>
    <w:semiHidden/>
    <w:rsid w:val="00096927"/>
    <w:rPr>
      <w:rFonts w:eastAsia="Times New Roman" w:cs="Times New Roman"/>
      <w:b/>
      <w:bCs/>
      <w:sz w:val="20"/>
      <w:szCs w:val="20"/>
    </w:rPr>
  </w:style>
  <w:style w:type="paragraph" w:styleId="Seznamobrzk">
    <w:name w:val="table of figures"/>
    <w:basedOn w:val="Normln"/>
    <w:next w:val="Normln"/>
    <w:uiPriority w:val="99"/>
    <w:unhideWhenUsed/>
    <w:rsid w:val="00E43ED6"/>
  </w:style>
  <w:style w:type="paragraph" w:styleId="Normlnweb">
    <w:name w:val="Normal (Web)"/>
    <w:basedOn w:val="Normln"/>
    <w:uiPriority w:val="99"/>
    <w:unhideWhenUsed/>
    <w:rsid w:val="0067519B"/>
    <w:pPr>
      <w:spacing w:before="100" w:beforeAutospacing="1" w:after="100" w:afterAutospacing="1"/>
    </w:pPr>
    <w:rPr>
      <w:rFonts w:ascii="Times New Roman" w:hAnsi="Times New Roman"/>
    </w:rPr>
  </w:style>
  <w:style w:type="character" w:customStyle="1" w:styleId="Nevyeenzmnka4">
    <w:name w:val="Nevyřešená zmínka4"/>
    <w:basedOn w:val="Standardnpsmoodstavce"/>
    <w:uiPriority w:val="99"/>
    <w:semiHidden/>
    <w:unhideWhenUsed/>
    <w:rsid w:val="0042728D"/>
    <w:rPr>
      <w:color w:val="605E5C"/>
      <w:shd w:val="clear" w:color="auto" w:fill="E1DFDD"/>
    </w:rPr>
  </w:style>
  <w:style w:type="character" w:customStyle="1" w:styleId="BezmezerChar">
    <w:name w:val="Bez mezer Char"/>
    <w:aliases w:val="Nadpis 1. úroveň Char"/>
    <w:basedOn w:val="Standardnpsmoodstavce"/>
    <w:link w:val="Bezmezer"/>
    <w:uiPriority w:val="1"/>
    <w:rsid w:val="00A20E7E"/>
    <w:rPr>
      <w:b/>
      <w:sz w:val="32"/>
    </w:rPr>
  </w:style>
  <w:style w:type="character" w:styleId="Nevyeenzmnka">
    <w:name w:val="Unresolved Mention"/>
    <w:basedOn w:val="Standardnpsmoodstavce"/>
    <w:uiPriority w:val="99"/>
    <w:semiHidden/>
    <w:unhideWhenUsed/>
    <w:rsid w:val="00493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2868">
      <w:bodyDiv w:val="1"/>
      <w:marLeft w:val="0"/>
      <w:marRight w:val="0"/>
      <w:marTop w:val="0"/>
      <w:marBottom w:val="0"/>
      <w:divBdr>
        <w:top w:val="none" w:sz="0" w:space="0" w:color="auto"/>
        <w:left w:val="none" w:sz="0" w:space="0" w:color="auto"/>
        <w:bottom w:val="none" w:sz="0" w:space="0" w:color="auto"/>
        <w:right w:val="none" w:sz="0" w:space="0" w:color="auto"/>
      </w:divBdr>
    </w:div>
    <w:div w:id="73598585">
      <w:bodyDiv w:val="1"/>
      <w:marLeft w:val="0"/>
      <w:marRight w:val="0"/>
      <w:marTop w:val="0"/>
      <w:marBottom w:val="0"/>
      <w:divBdr>
        <w:top w:val="none" w:sz="0" w:space="0" w:color="auto"/>
        <w:left w:val="none" w:sz="0" w:space="0" w:color="auto"/>
        <w:bottom w:val="none" w:sz="0" w:space="0" w:color="auto"/>
        <w:right w:val="none" w:sz="0" w:space="0" w:color="auto"/>
      </w:divBdr>
    </w:div>
    <w:div w:id="76632564">
      <w:bodyDiv w:val="1"/>
      <w:marLeft w:val="0"/>
      <w:marRight w:val="0"/>
      <w:marTop w:val="0"/>
      <w:marBottom w:val="0"/>
      <w:divBdr>
        <w:top w:val="none" w:sz="0" w:space="0" w:color="auto"/>
        <w:left w:val="none" w:sz="0" w:space="0" w:color="auto"/>
        <w:bottom w:val="none" w:sz="0" w:space="0" w:color="auto"/>
        <w:right w:val="none" w:sz="0" w:space="0" w:color="auto"/>
      </w:divBdr>
    </w:div>
    <w:div w:id="95836397">
      <w:bodyDiv w:val="1"/>
      <w:marLeft w:val="0"/>
      <w:marRight w:val="0"/>
      <w:marTop w:val="0"/>
      <w:marBottom w:val="0"/>
      <w:divBdr>
        <w:top w:val="none" w:sz="0" w:space="0" w:color="auto"/>
        <w:left w:val="none" w:sz="0" w:space="0" w:color="auto"/>
        <w:bottom w:val="none" w:sz="0" w:space="0" w:color="auto"/>
        <w:right w:val="none" w:sz="0" w:space="0" w:color="auto"/>
      </w:divBdr>
    </w:div>
    <w:div w:id="117652509">
      <w:bodyDiv w:val="1"/>
      <w:marLeft w:val="0"/>
      <w:marRight w:val="0"/>
      <w:marTop w:val="0"/>
      <w:marBottom w:val="0"/>
      <w:divBdr>
        <w:top w:val="none" w:sz="0" w:space="0" w:color="auto"/>
        <w:left w:val="none" w:sz="0" w:space="0" w:color="auto"/>
        <w:bottom w:val="none" w:sz="0" w:space="0" w:color="auto"/>
        <w:right w:val="none" w:sz="0" w:space="0" w:color="auto"/>
      </w:divBdr>
    </w:div>
    <w:div w:id="142428005">
      <w:bodyDiv w:val="1"/>
      <w:marLeft w:val="0"/>
      <w:marRight w:val="0"/>
      <w:marTop w:val="0"/>
      <w:marBottom w:val="0"/>
      <w:divBdr>
        <w:top w:val="none" w:sz="0" w:space="0" w:color="auto"/>
        <w:left w:val="none" w:sz="0" w:space="0" w:color="auto"/>
        <w:bottom w:val="none" w:sz="0" w:space="0" w:color="auto"/>
        <w:right w:val="none" w:sz="0" w:space="0" w:color="auto"/>
      </w:divBdr>
    </w:div>
    <w:div w:id="365451829">
      <w:bodyDiv w:val="1"/>
      <w:marLeft w:val="0"/>
      <w:marRight w:val="0"/>
      <w:marTop w:val="0"/>
      <w:marBottom w:val="0"/>
      <w:divBdr>
        <w:top w:val="none" w:sz="0" w:space="0" w:color="auto"/>
        <w:left w:val="none" w:sz="0" w:space="0" w:color="auto"/>
        <w:bottom w:val="none" w:sz="0" w:space="0" w:color="auto"/>
        <w:right w:val="none" w:sz="0" w:space="0" w:color="auto"/>
      </w:divBdr>
    </w:div>
    <w:div w:id="370422979">
      <w:bodyDiv w:val="1"/>
      <w:marLeft w:val="0"/>
      <w:marRight w:val="0"/>
      <w:marTop w:val="0"/>
      <w:marBottom w:val="0"/>
      <w:divBdr>
        <w:top w:val="none" w:sz="0" w:space="0" w:color="auto"/>
        <w:left w:val="none" w:sz="0" w:space="0" w:color="auto"/>
        <w:bottom w:val="none" w:sz="0" w:space="0" w:color="auto"/>
        <w:right w:val="none" w:sz="0" w:space="0" w:color="auto"/>
      </w:divBdr>
    </w:div>
    <w:div w:id="465901707">
      <w:bodyDiv w:val="1"/>
      <w:marLeft w:val="0"/>
      <w:marRight w:val="0"/>
      <w:marTop w:val="0"/>
      <w:marBottom w:val="0"/>
      <w:divBdr>
        <w:top w:val="none" w:sz="0" w:space="0" w:color="auto"/>
        <w:left w:val="none" w:sz="0" w:space="0" w:color="auto"/>
        <w:bottom w:val="none" w:sz="0" w:space="0" w:color="auto"/>
        <w:right w:val="none" w:sz="0" w:space="0" w:color="auto"/>
      </w:divBdr>
    </w:div>
    <w:div w:id="586814887">
      <w:bodyDiv w:val="1"/>
      <w:marLeft w:val="0"/>
      <w:marRight w:val="0"/>
      <w:marTop w:val="0"/>
      <w:marBottom w:val="0"/>
      <w:divBdr>
        <w:top w:val="none" w:sz="0" w:space="0" w:color="auto"/>
        <w:left w:val="none" w:sz="0" w:space="0" w:color="auto"/>
        <w:bottom w:val="none" w:sz="0" w:space="0" w:color="auto"/>
        <w:right w:val="none" w:sz="0" w:space="0" w:color="auto"/>
      </w:divBdr>
    </w:div>
    <w:div w:id="634874851">
      <w:bodyDiv w:val="1"/>
      <w:marLeft w:val="0"/>
      <w:marRight w:val="0"/>
      <w:marTop w:val="0"/>
      <w:marBottom w:val="0"/>
      <w:divBdr>
        <w:top w:val="none" w:sz="0" w:space="0" w:color="auto"/>
        <w:left w:val="none" w:sz="0" w:space="0" w:color="auto"/>
        <w:bottom w:val="none" w:sz="0" w:space="0" w:color="auto"/>
        <w:right w:val="none" w:sz="0" w:space="0" w:color="auto"/>
      </w:divBdr>
    </w:div>
    <w:div w:id="682558607">
      <w:bodyDiv w:val="1"/>
      <w:marLeft w:val="0"/>
      <w:marRight w:val="0"/>
      <w:marTop w:val="0"/>
      <w:marBottom w:val="0"/>
      <w:divBdr>
        <w:top w:val="none" w:sz="0" w:space="0" w:color="auto"/>
        <w:left w:val="none" w:sz="0" w:space="0" w:color="auto"/>
        <w:bottom w:val="none" w:sz="0" w:space="0" w:color="auto"/>
        <w:right w:val="none" w:sz="0" w:space="0" w:color="auto"/>
      </w:divBdr>
    </w:div>
    <w:div w:id="860243705">
      <w:bodyDiv w:val="1"/>
      <w:marLeft w:val="0"/>
      <w:marRight w:val="0"/>
      <w:marTop w:val="0"/>
      <w:marBottom w:val="0"/>
      <w:divBdr>
        <w:top w:val="none" w:sz="0" w:space="0" w:color="auto"/>
        <w:left w:val="none" w:sz="0" w:space="0" w:color="auto"/>
        <w:bottom w:val="none" w:sz="0" w:space="0" w:color="auto"/>
        <w:right w:val="none" w:sz="0" w:space="0" w:color="auto"/>
      </w:divBdr>
    </w:div>
    <w:div w:id="888800762">
      <w:bodyDiv w:val="1"/>
      <w:marLeft w:val="0"/>
      <w:marRight w:val="0"/>
      <w:marTop w:val="0"/>
      <w:marBottom w:val="0"/>
      <w:divBdr>
        <w:top w:val="none" w:sz="0" w:space="0" w:color="auto"/>
        <w:left w:val="none" w:sz="0" w:space="0" w:color="auto"/>
        <w:bottom w:val="none" w:sz="0" w:space="0" w:color="auto"/>
        <w:right w:val="none" w:sz="0" w:space="0" w:color="auto"/>
      </w:divBdr>
    </w:div>
    <w:div w:id="945236372">
      <w:bodyDiv w:val="1"/>
      <w:marLeft w:val="0"/>
      <w:marRight w:val="0"/>
      <w:marTop w:val="0"/>
      <w:marBottom w:val="0"/>
      <w:divBdr>
        <w:top w:val="none" w:sz="0" w:space="0" w:color="auto"/>
        <w:left w:val="none" w:sz="0" w:space="0" w:color="auto"/>
        <w:bottom w:val="none" w:sz="0" w:space="0" w:color="auto"/>
        <w:right w:val="none" w:sz="0" w:space="0" w:color="auto"/>
      </w:divBdr>
    </w:div>
    <w:div w:id="948317164">
      <w:bodyDiv w:val="1"/>
      <w:marLeft w:val="0"/>
      <w:marRight w:val="0"/>
      <w:marTop w:val="0"/>
      <w:marBottom w:val="0"/>
      <w:divBdr>
        <w:top w:val="none" w:sz="0" w:space="0" w:color="auto"/>
        <w:left w:val="none" w:sz="0" w:space="0" w:color="auto"/>
        <w:bottom w:val="none" w:sz="0" w:space="0" w:color="auto"/>
        <w:right w:val="none" w:sz="0" w:space="0" w:color="auto"/>
      </w:divBdr>
    </w:div>
    <w:div w:id="957369365">
      <w:bodyDiv w:val="1"/>
      <w:marLeft w:val="0"/>
      <w:marRight w:val="0"/>
      <w:marTop w:val="0"/>
      <w:marBottom w:val="0"/>
      <w:divBdr>
        <w:top w:val="none" w:sz="0" w:space="0" w:color="auto"/>
        <w:left w:val="none" w:sz="0" w:space="0" w:color="auto"/>
        <w:bottom w:val="none" w:sz="0" w:space="0" w:color="auto"/>
        <w:right w:val="none" w:sz="0" w:space="0" w:color="auto"/>
      </w:divBdr>
    </w:div>
    <w:div w:id="1024404722">
      <w:bodyDiv w:val="1"/>
      <w:marLeft w:val="0"/>
      <w:marRight w:val="0"/>
      <w:marTop w:val="0"/>
      <w:marBottom w:val="0"/>
      <w:divBdr>
        <w:top w:val="none" w:sz="0" w:space="0" w:color="auto"/>
        <w:left w:val="none" w:sz="0" w:space="0" w:color="auto"/>
        <w:bottom w:val="none" w:sz="0" w:space="0" w:color="auto"/>
        <w:right w:val="none" w:sz="0" w:space="0" w:color="auto"/>
      </w:divBdr>
    </w:div>
    <w:div w:id="1087386103">
      <w:bodyDiv w:val="1"/>
      <w:marLeft w:val="0"/>
      <w:marRight w:val="0"/>
      <w:marTop w:val="0"/>
      <w:marBottom w:val="0"/>
      <w:divBdr>
        <w:top w:val="none" w:sz="0" w:space="0" w:color="auto"/>
        <w:left w:val="none" w:sz="0" w:space="0" w:color="auto"/>
        <w:bottom w:val="none" w:sz="0" w:space="0" w:color="auto"/>
        <w:right w:val="none" w:sz="0" w:space="0" w:color="auto"/>
      </w:divBdr>
    </w:div>
    <w:div w:id="1106920249">
      <w:bodyDiv w:val="1"/>
      <w:marLeft w:val="0"/>
      <w:marRight w:val="0"/>
      <w:marTop w:val="0"/>
      <w:marBottom w:val="0"/>
      <w:divBdr>
        <w:top w:val="none" w:sz="0" w:space="0" w:color="auto"/>
        <w:left w:val="none" w:sz="0" w:space="0" w:color="auto"/>
        <w:bottom w:val="none" w:sz="0" w:space="0" w:color="auto"/>
        <w:right w:val="none" w:sz="0" w:space="0" w:color="auto"/>
      </w:divBdr>
    </w:div>
    <w:div w:id="1157300745">
      <w:bodyDiv w:val="1"/>
      <w:marLeft w:val="0"/>
      <w:marRight w:val="0"/>
      <w:marTop w:val="0"/>
      <w:marBottom w:val="0"/>
      <w:divBdr>
        <w:top w:val="none" w:sz="0" w:space="0" w:color="auto"/>
        <w:left w:val="none" w:sz="0" w:space="0" w:color="auto"/>
        <w:bottom w:val="none" w:sz="0" w:space="0" w:color="auto"/>
        <w:right w:val="none" w:sz="0" w:space="0" w:color="auto"/>
      </w:divBdr>
    </w:div>
    <w:div w:id="1181971590">
      <w:bodyDiv w:val="1"/>
      <w:marLeft w:val="0"/>
      <w:marRight w:val="0"/>
      <w:marTop w:val="0"/>
      <w:marBottom w:val="0"/>
      <w:divBdr>
        <w:top w:val="none" w:sz="0" w:space="0" w:color="auto"/>
        <w:left w:val="none" w:sz="0" w:space="0" w:color="auto"/>
        <w:bottom w:val="none" w:sz="0" w:space="0" w:color="auto"/>
        <w:right w:val="none" w:sz="0" w:space="0" w:color="auto"/>
      </w:divBdr>
    </w:div>
    <w:div w:id="1204714190">
      <w:bodyDiv w:val="1"/>
      <w:marLeft w:val="0"/>
      <w:marRight w:val="0"/>
      <w:marTop w:val="0"/>
      <w:marBottom w:val="0"/>
      <w:divBdr>
        <w:top w:val="none" w:sz="0" w:space="0" w:color="auto"/>
        <w:left w:val="none" w:sz="0" w:space="0" w:color="auto"/>
        <w:bottom w:val="none" w:sz="0" w:space="0" w:color="auto"/>
        <w:right w:val="none" w:sz="0" w:space="0" w:color="auto"/>
      </w:divBdr>
    </w:div>
    <w:div w:id="1208955724">
      <w:bodyDiv w:val="1"/>
      <w:marLeft w:val="0"/>
      <w:marRight w:val="0"/>
      <w:marTop w:val="0"/>
      <w:marBottom w:val="0"/>
      <w:divBdr>
        <w:top w:val="none" w:sz="0" w:space="0" w:color="auto"/>
        <w:left w:val="none" w:sz="0" w:space="0" w:color="auto"/>
        <w:bottom w:val="none" w:sz="0" w:space="0" w:color="auto"/>
        <w:right w:val="none" w:sz="0" w:space="0" w:color="auto"/>
      </w:divBdr>
    </w:div>
    <w:div w:id="1218280184">
      <w:bodyDiv w:val="1"/>
      <w:marLeft w:val="0"/>
      <w:marRight w:val="0"/>
      <w:marTop w:val="0"/>
      <w:marBottom w:val="0"/>
      <w:divBdr>
        <w:top w:val="none" w:sz="0" w:space="0" w:color="auto"/>
        <w:left w:val="none" w:sz="0" w:space="0" w:color="auto"/>
        <w:bottom w:val="none" w:sz="0" w:space="0" w:color="auto"/>
        <w:right w:val="none" w:sz="0" w:space="0" w:color="auto"/>
      </w:divBdr>
    </w:div>
    <w:div w:id="1530877740">
      <w:bodyDiv w:val="1"/>
      <w:marLeft w:val="0"/>
      <w:marRight w:val="0"/>
      <w:marTop w:val="0"/>
      <w:marBottom w:val="0"/>
      <w:divBdr>
        <w:top w:val="none" w:sz="0" w:space="0" w:color="auto"/>
        <w:left w:val="none" w:sz="0" w:space="0" w:color="auto"/>
        <w:bottom w:val="none" w:sz="0" w:space="0" w:color="auto"/>
        <w:right w:val="none" w:sz="0" w:space="0" w:color="auto"/>
      </w:divBdr>
    </w:div>
    <w:div w:id="1611622349">
      <w:bodyDiv w:val="1"/>
      <w:marLeft w:val="0"/>
      <w:marRight w:val="0"/>
      <w:marTop w:val="0"/>
      <w:marBottom w:val="0"/>
      <w:divBdr>
        <w:top w:val="none" w:sz="0" w:space="0" w:color="auto"/>
        <w:left w:val="none" w:sz="0" w:space="0" w:color="auto"/>
        <w:bottom w:val="none" w:sz="0" w:space="0" w:color="auto"/>
        <w:right w:val="none" w:sz="0" w:space="0" w:color="auto"/>
      </w:divBdr>
    </w:div>
    <w:div w:id="1664509614">
      <w:bodyDiv w:val="1"/>
      <w:marLeft w:val="0"/>
      <w:marRight w:val="0"/>
      <w:marTop w:val="0"/>
      <w:marBottom w:val="0"/>
      <w:divBdr>
        <w:top w:val="none" w:sz="0" w:space="0" w:color="auto"/>
        <w:left w:val="none" w:sz="0" w:space="0" w:color="auto"/>
        <w:bottom w:val="none" w:sz="0" w:space="0" w:color="auto"/>
        <w:right w:val="none" w:sz="0" w:space="0" w:color="auto"/>
      </w:divBdr>
    </w:div>
    <w:div w:id="1684285010">
      <w:bodyDiv w:val="1"/>
      <w:marLeft w:val="0"/>
      <w:marRight w:val="0"/>
      <w:marTop w:val="0"/>
      <w:marBottom w:val="0"/>
      <w:divBdr>
        <w:top w:val="none" w:sz="0" w:space="0" w:color="auto"/>
        <w:left w:val="none" w:sz="0" w:space="0" w:color="auto"/>
        <w:bottom w:val="none" w:sz="0" w:space="0" w:color="auto"/>
        <w:right w:val="none" w:sz="0" w:space="0" w:color="auto"/>
      </w:divBdr>
    </w:div>
    <w:div w:id="1909227022">
      <w:bodyDiv w:val="1"/>
      <w:marLeft w:val="0"/>
      <w:marRight w:val="0"/>
      <w:marTop w:val="0"/>
      <w:marBottom w:val="0"/>
      <w:divBdr>
        <w:top w:val="none" w:sz="0" w:space="0" w:color="auto"/>
        <w:left w:val="none" w:sz="0" w:space="0" w:color="auto"/>
        <w:bottom w:val="none" w:sz="0" w:space="0" w:color="auto"/>
        <w:right w:val="none" w:sz="0" w:space="0" w:color="auto"/>
      </w:divBdr>
    </w:div>
    <w:div w:id="1968849047">
      <w:bodyDiv w:val="1"/>
      <w:marLeft w:val="0"/>
      <w:marRight w:val="0"/>
      <w:marTop w:val="0"/>
      <w:marBottom w:val="0"/>
      <w:divBdr>
        <w:top w:val="none" w:sz="0" w:space="0" w:color="auto"/>
        <w:left w:val="none" w:sz="0" w:space="0" w:color="auto"/>
        <w:bottom w:val="none" w:sz="0" w:space="0" w:color="auto"/>
        <w:right w:val="none" w:sz="0" w:space="0" w:color="auto"/>
      </w:divBdr>
    </w:div>
    <w:div w:id="2010910589">
      <w:bodyDiv w:val="1"/>
      <w:marLeft w:val="0"/>
      <w:marRight w:val="0"/>
      <w:marTop w:val="0"/>
      <w:marBottom w:val="0"/>
      <w:divBdr>
        <w:top w:val="none" w:sz="0" w:space="0" w:color="auto"/>
        <w:left w:val="none" w:sz="0" w:space="0" w:color="auto"/>
        <w:bottom w:val="none" w:sz="0" w:space="0" w:color="auto"/>
        <w:right w:val="none" w:sz="0" w:space="0" w:color="auto"/>
      </w:divBdr>
    </w:div>
    <w:div w:id="210869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tekrize.cz/2021/09/fyzicke-a-psychicke-tyran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ancedetem.cz/tyrani-fyzicke-psychick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rvp.cz/Knihovna/1.Pedagogick%C3%BD_lexikon/S/Syndrom_C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rown.uk.com/childabuse/legano.pdf" TargetMode="External"/><Relationship Id="rId4" Type="http://schemas.openxmlformats.org/officeDocument/2006/relationships/styles" Target="styles.xml"/><Relationship Id="rId9" Type="http://schemas.openxmlformats.org/officeDocument/2006/relationships/hyperlink" Target="https://ndl.ethernet.edu.et/bitstream/123456789/23787/1/2.pdf"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p4p5IEJyXy1STEIqxFr7e+Tfw==">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F89CDC-EC6B-43F8-81D6-0A87385B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16078</Words>
  <Characters>95343</Characters>
  <Application>Microsoft Office Word</Application>
  <DocSecurity>0</DocSecurity>
  <Lines>2383</Lines>
  <Paragraphs>784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Axmanova</dc:creator>
  <cp:lastModifiedBy>Natalie Hastíková</cp:lastModifiedBy>
  <cp:revision>2</cp:revision>
  <cp:lastPrinted>2022-03-21T11:36:00Z</cp:lastPrinted>
  <dcterms:created xsi:type="dcterms:W3CDTF">2024-04-02T04:47:00Z</dcterms:created>
  <dcterms:modified xsi:type="dcterms:W3CDTF">2024-04-02T04:47:00Z</dcterms:modified>
</cp:coreProperties>
</file>