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31" w:rsidRPr="00704D23" w:rsidRDefault="00743631" w:rsidP="00743631">
      <w:pPr>
        <w:spacing w:line="360" w:lineRule="auto"/>
        <w:jc w:val="center"/>
        <w:rPr>
          <w:rFonts w:ascii="Arial" w:hAnsi="Arial" w:cs="Arial"/>
          <w:caps/>
          <w:sz w:val="28"/>
        </w:rPr>
      </w:pPr>
      <w:r w:rsidRPr="00704D23">
        <w:rPr>
          <w:rFonts w:ascii="Arial" w:hAnsi="Arial" w:cs="Arial"/>
          <w:caps/>
          <w:sz w:val="28"/>
        </w:rPr>
        <w:t>Univerzita Palackého v Olomouci</w:t>
      </w:r>
    </w:p>
    <w:p w:rsidR="00743631" w:rsidRPr="00704D23" w:rsidRDefault="00743631" w:rsidP="00743631">
      <w:pPr>
        <w:spacing w:after="60"/>
        <w:jc w:val="center"/>
        <w:rPr>
          <w:rFonts w:ascii="Arial" w:hAnsi="Arial" w:cs="Arial"/>
          <w:caps/>
        </w:rPr>
      </w:pPr>
      <w:r w:rsidRPr="00704D23">
        <w:rPr>
          <w:rFonts w:ascii="Arial" w:hAnsi="Arial" w:cs="Arial"/>
          <w:caps/>
        </w:rPr>
        <w:t>fakulta zdravotnických věd</w:t>
      </w:r>
    </w:p>
    <w:p w:rsidR="00743631" w:rsidRPr="00FB1A37" w:rsidRDefault="00743631" w:rsidP="00743631">
      <w:pPr>
        <w:pStyle w:val="Nadpis9"/>
        <w:jc w:val="center"/>
        <w:rPr>
          <w:rFonts w:ascii="Arial" w:hAnsi="Arial" w:cs="Arial"/>
          <w:b/>
          <w:sz w:val="22"/>
          <w:szCs w:val="22"/>
        </w:rPr>
      </w:pPr>
      <w:r w:rsidRPr="00FB1A37">
        <w:rPr>
          <w:rFonts w:ascii="Arial" w:hAnsi="Arial" w:cs="Arial"/>
          <w:sz w:val="22"/>
          <w:szCs w:val="22"/>
        </w:rPr>
        <w:t>Ústav ošetřovatelství</w:t>
      </w:r>
    </w:p>
    <w:p w:rsidR="00743631" w:rsidRPr="00704D23" w:rsidRDefault="00743631" w:rsidP="00743631">
      <w:pPr>
        <w:rPr>
          <w:rFonts w:ascii="Arial" w:hAnsi="Arial" w:cs="Arial"/>
        </w:rPr>
      </w:pPr>
    </w:p>
    <w:p w:rsidR="00743631" w:rsidRPr="00704D23" w:rsidRDefault="00743631" w:rsidP="00743631">
      <w:pPr>
        <w:pStyle w:val="Zpat"/>
        <w:tabs>
          <w:tab w:val="clear" w:pos="4536"/>
          <w:tab w:val="clear" w:pos="9072"/>
        </w:tabs>
        <w:ind w:left="0" w:firstLine="0"/>
      </w:pPr>
    </w:p>
    <w:p w:rsidR="00743631" w:rsidRPr="00704D23" w:rsidRDefault="00743631" w:rsidP="00743631">
      <w:pPr>
        <w:pStyle w:val="Zpat"/>
        <w:tabs>
          <w:tab w:val="clear" w:pos="4536"/>
          <w:tab w:val="clear" w:pos="9072"/>
        </w:tabs>
        <w:ind w:left="0" w:firstLine="0"/>
      </w:pPr>
    </w:p>
    <w:p w:rsidR="00743631" w:rsidRPr="00704D23" w:rsidRDefault="00743631" w:rsidP="00743631">
      <w:pPr>
        <w:rPr>
          <w:rFonts w:ascii="Arial" w:hAnsi="Arial" w:cs="Arial"/>
        </w:rPr>
      </w:pPr>
    </w:p>
    <w:p w:rsidR="00743631" w:rsidRPr="00704D23" w:rsidRDefault="00743631" w:rsidP="00743631">
      <w:pPr>
        <w:rPr>
          <w:rFonts w:ascii="Arial" w:hAnsi="Arial" w:cs="Arial"/>
        </w:rPr>
      </w:pPr>
    </w:p>
    <w:p w:rsidR="00743631" w:rsidRPr="00704D23" w:rsidRDefault="00743631" w:rsidP="00743631">
      <w:pPr>
        <w:jc w:val="center"/>
        <w:rPr>
          <w:rFonts w:ascii="Arial" w:hAnsi="Arial" w:cs="Arial"/>
          <w:sz w:val="28"/>
        </w:rPr>
      </w:pPr>
      <w:r w:rsidRPr="00704D23">
        <w:rPr>
          <w:rFonts w:ascii="Arial" w:hAnsi="Arial" w:cs="Arial"/>
          <w:sz w:val="28"/>
        </w:rPr>
        <w:t>Jitka Koutná</w:t>
      </w:r>
    </w:p>
    <w:p w:rsidR="00743631" w:rsidRPr="00704D23" w:rsidRDefault="00743631" w:rsidP="00743631">
      <w:pPr>
        <w:pStyle w:val="Zpat"/>
        <w:tabs>
          <w:tab w:val="clear" w:pos="4536"/>
          <w:tab w:val="clear" w:pos="9072"/>
        </w:tabs>
      </w:pPr>
    </w:p>
    <w:p w:rsidR="00743631" w:rsidRPr="00704D23" w:rsidRDefault="00743631" w:rsidP="00743631">
      <w:pPr>
        <w:pStyle w:val="Zkladntext"/>
        <w:rPr>
          <w:rFonts w:ascii="Arial" w:hAnsi="Arial" w:cs="Arial"/>
        </w:rPr>
      </w:pPr>
    </w:p>
    <w:p w:rsidR="00743631" w:rsidRPr="00704D23" w:rsidRDefault="00743631" w:rsidP="00743631">
      <w:pPr>
        <w:pStyle w:val="Zkladntext"/>
        <w:rPr>
          <w:rFonts w:ascii="Arial" w:hAnsi="Arial" w:cs="Arial"/>
        </w:rPr>
      </w:pPr>
    </w:p>
    <w:p w:rsidR="00743631" w:rsidRPr="00704D23" w:rsidRDefault="00743631" w:rsidP="00743631">
      <w:pPr>
        <w:pStyle w:val="Zkladntext"/>
        <w:rPr>
          <w:rFonts w:ascii="Arial" w:hAnsi="Arial" w:cs="Arial"/>
        </w:rPr>
      </w:pPr>
    </w:p>
    <w:p w:rsidR="00743631" w:rsidRPr="00704D23" w:rsidRDefault="00743631" w:rsidP="00743631">
      <w:pPr>
        <w:pStyle w:val="Zkladntext"/>
        <w:rPr>
          <w:rFonts w:ascii="Arial" w:hAnsi="Arial" w:cs="Arial"/>
        </w:rPr>
      </w:pPr>
    </w:p>
    <w:p w:rsidR="00743631" w:rsidRPr="00704D23" w:rsidRDefault="00743631" w:rsidP="00743631">
      <w:pPr>
        <w:pStyle w:val="Zkladntext"/>
        <w:rPr>
          <w:rFonts w:ascii="Arial" w:hAnsi="Arial" w:cs="Arial"/>
        </w:rPr>
      </w:pPr>
    </w:p>
    <w:p w:rsidR="00743631" w:rsidRPr="00704D23" w:rsidRDefault="00E07F88" w:rsidP="00743631">
      <w:pPr>
        <w:jc w:val="center"/>
        <w:rPr>
          <w:rFonts w:ascii="Arial" w:hAnsi="Arial" w:cs="Arial"/>
          <w:b/>
          <w:sz w:val="32"/>
        </w:rPr>
      </w:pPr>
      <w:r w:rsidRPr="00704D23">
        <w:rPr>
          <w:rFonts w:ascii="Arial" w:hAnsi="Arial" w:cs="Arial"/>
          <w:b/>
          <w:sz w:val="32"/>
        </w:rPr>
        <w:t>Ošetřovatelská péče u pacienta po cholecystektomii</w:t>
      </w:r>
    </w:p>
    <w:p w:rsidR="00743631" w:rsidRPr="00704D23" w:rsidRDefault="00743631" w:rsidP="00743631">
      <w:pPr>
        <w:pStyle w:val="Zpat"/>
        <w:tabs>
          <w:tab w:val="clear" w:pos="4536"/>
          <w:tab w:val="clear" w:pos="9072"/>
        </w:tabs>
      </w:pPr>
    </w:p>
    <w:p w:rsidR="00743631" w:rsidRPr="00704D23" w:rsidRDefault="00743631" w:rsidP="00743631">
      <w:pPr>
        <w:jc w:val="center"/>
        <w:rPr>
          <w:rFonts w:ascii="Arial" w:hAnsi="Arial" w:cs="Arial"/>
        </w:rPr>
      </w:pPr>
      <w:r w:rsidRPr="00704D23">
        <w:rPr>
          <w:rFonts w:ascii="Arial" w:hAnsi="Arial" w:cs="Arial"/>
        </w:rPr>
        <w:t>Bakalářská práce</w:t>
      </w:r>
    </w:p>
    <w:p w:rsidR="00743631" w:rsidRPr="00704D23" w:rsidRDefault="00743631" w:rsidP="00743631">
      <w:pPr>
        <w:rPr>
          <w:rFonts w:ascii="Arial" w:hAnsi="Arial" w:cs="Arial"/>
        </w:rPr>
      </w:pPr>
    </w:p>
    <w:p w:rsidR="00743631" w:rsidRPr="00704D23" w:rsidRDefault="00743631" w:rsidP="00743631">
      <w:pPr>
        <w:pStyle w:val="Zpat"/>
        <w:tabs>
          <w:tab w:val="clear" w:pos="4536"/>
          <w:tab w:val="clear" w:pos="9072"/>
        </w:tabs>
      </w:pPr>
    </w:p>
    <w:p w:rsidR="00743631" w:rsidRPr="00704D23" w:rsidRDefault="00743631" w:rsidP="00743631">
      <w:pPr>
        <w:rPr>
          <w:rFonts w:ascii="Arial" w:hAnsi="Arial" w:cs="Arial"/>
        </w:rPr>
      </w:pPr>
    </w:p>
    <w:p w:rsidR="00743631" w:rsidRPr="00704D23" w:rsidRDefault="00743631" w:rsidP="00743631">
      <w:pPr>
        <w:rPr>
          <w:rFonts w:ascii="Arial" w:hAnsi="Arial" w:cs="Arial"/>
        </w:rPr>
      </w:pPr>
    </w:p>
    <w:p w:rsidR="00743631" w:rsidRPr="00704D23" w:rsidRDefault="00743631" w:rsidP="00743631">
      <w:pPr>
        <w:rPr>
          <w:rFonts w:ascii="Arial" w:hAnsi="Arial" w:cs="Arial"/>
        </w:rPr>
      </w:pPr>
    </w:p>
    <w:p w:rsidR="00743631" w:rsidRPr="00704D23" w:rsidRDefault="00743631" w:rsidP="00743631">
      <w:pPr>
        <w:rPr>
          <w:rFonts w:ascii="Arial" w:hAnsi="Arial" w:cs="Arial"/>
        </w:rPr>
      </w:pPr>
    </w:p>
    <w:p w:rsidR="00743631" w:rsidRPr="00704D23" w:rsidRDefault="00743631" w:rsidP="00743631">
      <w:pPr>
        <w:rPr>
          <w:rFonts w:ascii="Arial" w:hAnsi="Arial" w:cs="Arial"/>
        </w:rPr>
      </w:pPr>
    </w:p>
    <w:p w:rsidR="00743631" w:rsidRPr="00704D23" w:rsidRDefault="00743631" w:rsidP="00743631">
      <w:pPr>
        <w:rPr>
          <w:rFonts w:ascii="Arial" w:hAnsi="Arial" w:cs="Arial"/>
        </w:rPr>
      </w:pPr>
    </w:p>
    <w:p w:rsidR="00743631" w:rsidRPr="00704D23" w:rsidRDefault="00743631" w:rsidP="00743631">
      <w:pPr>
        <w:pStyle w:val="Zkladntext"/>
        <w:jc w:val="center"/>
        <w:rPr>
          <w:rFonts w:ascii="Arial" w:hAnsi="Arial" w:cs="Arial"/>
        </w:rPr>
      </w:pPr>
      <w:r w:rsidRPr="00704D23">
        <w:rPr>
          <w:rFonts w:ascii="Arial" w:hAnsi="Arial" w:cs="Arial"/>
        </w:rPr>
        <w:t xml:space="preserve">Vedoucí práce: </w:t>
      </w:r>
      <w:r w:rsidR="00E07F88" w:rsidRPr="00704D23">
        <w:rPr>
          <w:rFonts w:ascii="Arial" w:hAnsi="Arial" w:cs="Arial"/>
        </w:rPr>
        <w:t>Mgr. Radka Kozáková</w:t>
      </w:r>
    </w:p>
    <w:p w:rsidR="00743631" w:rsidRPr="00704D23" w:rsidRDefault="00743631" w:rsidP="00743631">
      <w:pPr>
        <w:jc w:val="center"/>
        <w:rPr>
          <w:rFonts w:ascii="Arial" w:hAnsi="Arial" w:cs="Arial"/>
          <w:caps/>
          <w:sz w:val="28"/>
        </w:rPr>
      </w:pPr>
    </w:p>
    <w:p w:rsidR="00743631" w:rsidRPr="00704D23" w:rsidRDefault="00743631" w:rsidP="00743631">
      <w:pPr>
        <w:jc w:val="center"/>
        <w:rPr>
          <w:rFonts w:ascii="Arial" w:hAnsi="Arial" w:cs="Arial"/>
          <w:caps/>
          <w:sz w:val="28"/>
        </w:rPr>
      </w:pPr>
      <w:r w:rsidRPr="00704D23">
        <w:rPr>
          <w:rFonts w:ascii="Arial" w:hAnsi="Arial" w:cs="Arial"/>
          <w:sz w:val="28"/>
        </w:rPr>
        <w:t>Olomouc</w:t>
      </w:r>
      <w:r w:rsidRPr="00704D23">
        <w:rPr>
          <w:rFonts w:ascii="Arial" w:hAnsi="Arial" w:cs="Arial"/>
          <w:caps/>
          <w:sz w:val="28"/>
        </w:rPr>
        <w:t xml:space="preserve"> 2017</w:t>
      </w:r>
    </w:p>
    <w:p w:rsidR="00743631" w:rsidRDefault="00743631">
      <w:pPr>
        <w:rPr>
          <w:caps/>
          <w:sz w:val="28"/>
        </w:rPr>
      </w:pPr>
      <w:r>
        <w:rPr>
          <w:caps/>
          <w:sz w:val="28"/>
        </w:rPr>
        <w:br w:type="page"/>
      </w:r>
    </w:p>
    <w:p w:rsidR="00440640" w:rsidRDefault="00440640" w:rsidP="00440640"/>
    <w:p w:rsidR="00440640" w:rsidRDefault="00440640" w:rsidP="00440640">
      <w:pPr>
        <w:rPr>
          <w:color w:val="000000"/>
        </w:rPr>
      </w:pPr>
    </w:p>
    <w:p w:rsidR="00440640" w:rsidRDefault="00440640" w:rsidP="00440640"/>
    <w:p w:rsidR="00440640" w:rsidRDefault="00440640" w:rsidP="00440640">
      <w:pPr>
        <w:spacing w:line="360" w:lineRule="auto"/>
      </w:pPr>
    </w:p>
    <w:p w:rsidR="00440640" w:rsidRDefault="00500710" w:rsidP="00500710">
      <w:pPr>
        <w:tabs>
          <w:tab w:val="left" w:pos="7599"/>
        </w:tabs>
        <w:spacing w:line="360" w:lineRule="auto"/>
      </w:pPr>
      <w:r>
        <w:tab/>
      </w:r>
    </w:p>
    <w:p w:rsidR="00440640" w:rsidRDefault="00440640" w:rsidP="00440640">
      <w:pPr>
        <w:spacing w:line="360" w:lineRule="auto"/>
      </w:pPr>
    </w:p>
    <w:p w:rsidR="00440640" w:rsidRDefault="00440640" w:rsidP="00440640">
      <w:pPr>
        <w:spacing w:line="360" w:lineRule="auto"/>
      </w:pPr>
    </w:p>
    <w:p w:rsidR="00440640" w:rsidRDefault="00440640" w:rsidP="00440640">
      <w:pPr>
        <w:spacing w:line="360" w:lineRule="auto"/>
      </w:pPr>
    </w:p>
    <w:p w:rsidR="00440640" w:rsidRDefault="00440640" w:rsidP="00440640">
      <w:pPr>
        <w:spacing w:line="360" w:lineRule="auto"/>
      </w:pPr>
    </w:p>
    <w:p w:rsidR="00440640" w:rsidRDefault="00440640" w:rsidP="00440640">
      <w:pPr>
        <w:spacing w:line="360" w:lineRule="auto"/>
      </w:pPr>
    </w:p>
    <w:p w:rsidR="00440640" w:rsidRDefault="00440640" w:rsidP="00440640">
      <w:pPr>
        <w:spacing w:line="360" w:lineRule="auto"/>
      </w:pPr>
    </w:p>
    <w:p w:rsidR="00440640" w:rsidRDefault="00440640" w:rsidP="00440640">
      <w:pPr>
        <w:spacing w:line="360" w:lineRule="auto"/>
      </w:pPr>
    </w:p>
    <w:p w:rsidR="00440640" w:rsidRDefault="00440640" w:rsidP="00440640">
      <w:pPr>
        <w:spacing w:line="360" w:lineRule="auto"/>
        <w:ind w:firstLine="567"/>
        <w:rPr>
          <w:rFonts w:ascii="Arial" w:hAnsi="Arial" w:cs="Arial"/>
          <w:sz w:val="24"/>
          <w:szCs w:val="24"/>
        </w:rPr>
      </w:pPr>
    </w:p>
    <w:p w:rsidR="00440640" w:rsidRDefault="00440640" w:rsidP="00440640">
      <w:pPr>
        <w:spacing w:line="360" w:lineRule="auto"/>
        <w:ind w:firstLine="567"/>
        <w:rPr>
          <w:rFonts w:ascii="Arial" w:hAnsi="Arial" w:cs="Arial"/>
          <w:sz w:val="24"/>
          <w:szCs w:val="24"/>
        </w:rPr>
      </w:pPr>
    </w:p>
    <w:p w:rsidR="00440640" w:rsidRPr="00440640" w:rsidRDefault="00440640" w:rsidP="00440640">
      <w:pPr>
        <w:spacing w:line="360" w:lineRule="auto"/>
        <w:ind w:firstLine="567"/>
        <w:rPr>
          <w:rFonts w:ascii="Arial" w:hAnsi="Arial" w:cs="Arial"/>
          <w:sz w:val="24"/>
          <w:szCs w:val="24"/>
        </w:rPr>
      </w:pPr>
      <w:r w:rsidRPr="00440640">
        <w:rPr>
          <w:rFonts w:ascii="Arial" w:hAnsi="Arial" w:cs="Arial"/>
          <w:sz w:val="24"/>
          <w:szCs w:val="24"/>
        </w:rPr>
        <w:t>Prohlašuji, že jsem bakalářskou práci vypracovala samostatně a použila jen uvedené bibliografické a elektronické zdroje.</w:t>
      </w:r>
    </w:p>
    <w:p w:rsidR="00440640" w:rsidRPr="00440640" w:rsidRDefault="00440640" w:rsidP="00440640">
      <w:pPr>
        <w:spacing w:line="360" w:lineRule="auto"/>
        <w:ind w:firstLine="567"/>
        <w:rPr>
          <w:rFonts w:ascii="Arial" w:hAnsi="Arial" w:cs="Arial"/>
          <w:sz w:val="24"/>
          <w:szCs w:val="24"/>
        </w:rPr>
      </w:pPr>
    </w:p>
    <w:p w:rsidR="00440640" w:rsidRPr="00440640" w:rsidRDefault="00440640" w:rsidP="00440640">
      <w:pPr>
        <w:spacing w:line="360" w:lineRule="auto"/>
        <w:rPr>
          <w:rFonts w:ascii="Arial" w:hAnsi="Arial" w:cs="Arial"/>
          <w:sz w:val="24"/>
          <w:szCs w:val="24"/>
        </w:rPr>
      </w:pPr>
    </w:p>
    <w:p w:rsidR="00440640" w:rsidRPr="00440640" w:rsidRDefault="00440640" w:rsidP="00440640">
      <w:pPr>
        <w:spacing w:line="360" w:lineRule="auto"/>
        <w:rPr>
          <w:rFonts w:ascii="Arial" w:hAnsi="Arial" w:cs="Arial"/>
          <w:sz w:val="24"/>
          <w:szCs w:val="24"/>
        </w:rPr>
      </w:pPr>
      <w:r w:rsidRPr="00440640">
        <w:rPr>
          <w:rFonts w:ascii="Arial" w:hAnsi="Arial" w:cs="Arial"/>
          <w:sz w:val="24"/>
          <w:szCs w:val="24"/>
        </w:rPr>
        <w:t xml:space="preserve">                                                                                                   </w:t>
      </w:r>
    </w:p>
    <w:p w:rsidR="00440640" w:rsidRDefault="00440640" w:rsidP="00440640">
      <w:pPr>
        <w:spacing w:line="360" w:lineRule="auto"/>
        <w:rPr>
          <w:rFonts w:ascii="Arial" w:hAnsi="Arial" w:cs="Arial"/>
          <w:sz w:val="24"/>
          <w:szCs w:val="24"/>
        </w:rPr>
      </w:pPr>
      <w:r>
        <w:rPr>
          <w:rFonts w:ascii="Arial" w:hAnsi="Arial" w:cs="Arial"/>
          <w:sz w:val="24"/>
          <w:szCs w:val="24"/>
        </w:rPr>
        <w:t>Olomouc 30. dubna 2017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40640">
        <w:rPr>
          <w:rFonts w:ascii="Arial" w:hAnsi="Arial" w:cs="Arial"/>
          <w:sz w:val="24"/>
          <w:szCs w:val="24"/>
        </w:rPr>
        <w:t xml:space="preserve">                                          ------------------------</w:t>
      </w:r>
      <w:r w:rsidRPr="00440640">
        <w:rPr>
          <w:rFonts w:ascii="Arial" w:hAnsi="Arial" w:cs="Arial"/>
          <w:sz w:val="24"/>
          <w:szCs w:val="24"/>
        </w:rPr>
        <w:tab/>
      </w:r>
    </w:p>
    <w:p w:rsidR="00440640" w:rsidRDefault="00440640" w:rsidP="00440640">
      <w:pPr>
        <w:spacing w:line="360" w:lineRule="auto"/>
        <w:rPr>
          <w:rFonts w:ascii="Arial" w:hAnsi="Arial" w:cs="Arial"/>
          <w:sz w:val="24"/>
          <w:szCs w:val="24"/>
        </w:rPr>
      </w:pPr>
      <w:r w:rsidRPr="0044064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podpis</w:t>
      </w:r>
    </w:p>
    <w:p w:rsidR="00440640" w:rsidRPr="00440640" w:rsidRDefault="00440640" w:rsidP="00440640">
      <w:pPr>
        <w:rPr>
          <w:rFonts w:ascii="Arial" w:hAnsi="Arial" w:cs="Arial"/>
          <w:sz w:val="24"/>
          <w:szCs w:val="24"/>
        </w:rPr>
      </w:pPr>
      <w:r>
        <w:rPr>
          <w:rFonts w:ascii="Arial" w:hAnsi="Arial" w:cs="Arial"/>
          <w:sz w:val="24"/>
          <w:szCs w:val="24"/>
        </w:rPr>
        <w:br w:type="page"/>
      </w: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FF6510" w:rsidRDefault="00FF6510" w:rsidP="00FF6510">
      <w:pPr>
        <w:spacing w:line="360" w:lineRule="auto"/>
        <w:rPr>
          <w:rFonts w:ascii="Arial" w:hAnsi="Arial" w:cs="Arial"/>
          <w:sz w:val="24"/>
          <w:szCs w:val="24"/>
        </w:rPr>
      </w:pPr>
    </w:p>
    <w:p w:rsidR="007C71E2" w:rsidRPr="00FF6510" w:rsidRDefault="007C71E2" w:rsidP="00FF6510">
      <w:pPr>
        <w:spacing w:line="360" w:lineRule="auto"/>
        <w:ind w:firstLine="708"/>
        <w:rPr>
          <w:rFonts w:ascii="Arial" w:hAnsi="Arial" w:cs="Arial"/>
          <w:sz w:val="24"/>
          <w:szCs w:val="24"/>
        </w:rPr>
      </w:pPr>
      <w:r w:rsidRPr="00FF6510">
        <w:rPr>
          <w:rFonts w:ascii="Arial" w:hAnsi="Arial" w:cs="Arial"/>
          <w:sz w:val="24"/>
          <w:szCs w:val="24"/>
        </w:rPr>
        <w:t xml:space="preserve">Děkuji Mgr. </w:t>
      </w:r>
      <w:r w:rsidR="00FF6510">
        <w:rPr>
          <w:rFonts w:ascii="Arial" w:hAnsi="Arial" w:cs="Arial"/>
          <w:sz w:val="24"/>
          <w:szCs w:val="24"/>
        </w:rPr>
        <w:t xml:space="preserve">Radce Kozákové </w:t>
      </w:r>
      <w:r w:rsidRPr="00FF6510">
        <w:rPr>
          <w:rFonts w:ascii="Arial" w:hAnsi="Arial" w:cs="Arial"/>
          <w:sz w:val="24"/>
          <w:szCs w:val="24"/>
        </w:rPr>
        <w:t>za odborné vedení, ochotu, cenné rady a čas,</w:t>
      </w:r>
    </w:p>
    <w:p w:rsidR="00FF6510" w:rsidRDefault="007C71E2" w:rsidP="00FF6510">
      <w:pPr>
        <w:spacing w:line="360" w:lineRule="auto"/>
        <w:rPr>
          <w:rFonts w:ascii="Arial" w:hAnsi="Arial" w:cs="Arial"/>
          <w:sz w:val="24"/>
          <w:szCs w:val="24"/>
        </w:rPr>
      </w:pPr>
      <w:r w:rsidRPr="00FF6510">
        <w:rPr>
          <w:rFonts w:ascii="Arial" w:hAnsi="Arial" w:cs="Arial"/>
          <w:sz w:val="24"/>
          <w:szCs w:val="24"/>
        </w:rPr>
        <w:t xml:space="preserve">který mi věnovala v průběhu vypracování bakalářské práce. </w:t>
      </w:r>
    </w:p>
    <w:p w:rsidR="00FF6510" w:rsidRDefault="00FF6510">
      <w:pPr>
        <w:rPr>
          <w:rFonts w:ascii="Arial" w:hAnsi="Arial" w:cs="Arial"/>
          <w:sz w:val="24"/>
          <w:szCs w:val="24"/>
        </w:rPr>
      </w:pPr>
      <w:r>
        <w:rPr>
          <w:rFonts w:ascii="Arial" w:hAnsi="Arial" w:cs="Arial"/>
          <w:sz w:val="24"/>
          <w:szCs w:val="24"/>
        </w:rPr>
        <w:br w:type="page"/>
      </w:r>
    </w:p>
    <w:p w:rsidR="00FE468D" w:rsidRPr="00FE468D" w:rsidRDefault="00FE468D" w:rsidP="00FE468D">
      <w:pPr>
        <w:autoSpaceDE w:val="0"/>
        <w:autoSpaceDN w:val="0"/>
        <w:adjustRightInd w:val="0"/>
        <w:spacing w:line="360" w:lineRule="auto"/>
        <w:rPr>
          <w:rFonts w:ascii="Arial" w:hAnsi="Arial" w:cs="Arial"/>
          <w:b/>
          <w:sz w:val="24"/>
          <w:szCs w:val="24"/>
        </w:rPr>
      </w:pPr>
      <w:r w:rsidRPr="00FE468D">
        <w:rPr>
          <w:rFonts w:ascii="Arial" w:hAnsi="Arial" w:cs="Arial"/>
          <w:b/>
          <w:sz w:val="24"/>
          <w:szCs w:val="24"/>
        </w:rPr>
        <w:lastRenderedPageBreak/>
        <w:t xml:space="preserve">ANOTACE </w:t>
      </w:r>
    </w:p>
    <w:p w:rsidR="00FE468D" w:rsidRPr="00FE468D" w:rsidRDefault="00FE468D" w:rsidP="00FE468D">
      <w:pPr>
        <w:autoSpaceDE w:val="0"/>
        <w:autoSpaceDN w:val="0"/>
        <w:adjustRightInd w:val="0"/>
        <w:spacing w:line="360" w:lineRule="auto"/>
        <w:rPr>
          <w:rFonts w:ascii="Arial" w:hAnsi="Arial" w:cs="Arial"/>
          <w:b/>
          <w:sz w:val="24"/>
          <w:szCs w:val="24"/>
        </w:rPr>
      </w:pPr>
      <w:r w:rsidRPr="00FE468D">
        <w:rPr>
          <w:rFonts w:ascii="Arial" w:hAnsi="Arial" w:cs="Arial"/>
          <w:b/>
          <w:sz w:val="24"/>
          <w:szCs w:val="24"/>
        </w:rPr>
        <w:t>Typ závěrečné práce:</w:t>
      </w:r>
      <w:r>
        <w:rPr>
          <w:rFonts w:ascii="Arial" w:hAnsi="Arial" w:cs="Arial"/>
          <w:b/>
          <w:sz w:val="24"/>
          <w:szCs w:val="24"/>
        </w:rPr>
        <w:t xml:space="preserve"> </w:t>
      </w:r>
      <w:r w:rsidRPr="00E7697A">
        <w:rPr>
          <w:rFonts w:ascii="Arial" w:hAnsi="Arial" w:cs="Arial"/>
          <w:sz w:val="24"/>
          <w:szCs w:val="24"/>
        </w:rPr>
        <w:t>bakalářská práce</w:t>
      </w:r>
    </w:p>
    <w:p w:rsidR="00FE468D" w:rsidRPr="00E7697A" w:rsidRDefault="00FE468D" w:rsidP="00FE468D">
      <w:pPr>
        <w:autoSpaceDE w:val="0"/>
        <w:autoSpaceDN w:val="0"/>
        <w:adjustRightInd w:val="0"/>
        <w:spacing w:line="360" w:lineRule="auto"/>
        <w:rPr>
          <w:rFonts w:ascii="Arial" w:hAnsi="Arial" w:cs="Arial"/>
          <w:sz w:val="24"/>
          <w:szCs w:val="24"/>
        </w:rPr>
      </w:pPr>
      <w:r w:rsidRPr="00FE468D">
        <w:rPr>
          <w:rFonts w:ascii="Arial" w:hAnsi="Arial" w:cs="Arial"/>
          <w:b/>
          <w:sz w:val="24"/>
          <w:szCs w:val="24"/>
        </w:rPr>
        <w:t>Téma práce:</w:t>
      </w:r>
      <w:r>
        <w:rPr>
          <w:rFonts w:ascii="Arial" w:hAnsi="Arial" w:cs="Arial"/>
          <w:b/>
          <w:sz w:val="24"/>
          <w:szCs w:val="24"/>
        </w:rPr>
        <w:t xml:space="preserve"> </w:t>
      </w:r>
      <w:r w:rsidRPr="00E7697A">
        <w:rPr>
          <w:rFonts w:ascii="Arial" w:hAnsi="Arial" w:cs="Arial"/>
          <w:sz w:val="24"/>
          <w:szCs w:val="24"/>
        </w:rPr>
        <w:t>ošetřovatelská péče u pacienta po cholecystektomii</w:t>
      </w:r>
    </w:p>
    <w:p w:rsidR="00FE468D" w:rsidRPr="00E7697A" w:rsidRDefault="00FE468D" w:rsidP="00FE468D">
      <w:pPr>
        <w:autoSpaceDE w:val="0"/>
        <w:autoSpaceDN w:val="0"/>
        <w:adjustRightInd w:val="0"/>
        <w:spacing w:line="360" w:lineRule="auto"/>
        <w:rPr>
          <w:rFonts w:ascii="Arial" w:hAnsi="Arial" w:cs="Arial"/>
          <w:bCs/>
          <w:sz w:val="24"/>
          <w:szCs w:val="24"/>
        </w:rPr>
      </w:pPr>
      <w:r w:rsidRPr="00FE468D">
        <w:rPr>
          <w:rFonts w:ascii="Arial" w:hAnsi="Arial" w:cs="Arial"/>
          <w:b/>
          <w:bCs/>
          <w:sz w:val="24"/>
          <w:szCs w:val="24"/>
        </w:rPr>
        <w:t>Název práce:</w:t>
      </w:r>
      <w:r w:rsidR="00E7697A">
        <w:rPr>
          <w:rFonts w:ascii="Arial" w:hAnsi="Arial" w:cs="Arial"/>
          <w:b/>
          <w:bCs/>
          <w:sz w:val="24"/>
          <w:szCs w:val="24"/>
        </w:rPr>
        <w:t xml:space="preserve"> </w:t>
      </w:r>
      <w:r w:rsidR="00BF4E7D">
        <w:rPr>
          <w:rFonts w:ascii="Arial" w:hAnsi="Arial" w:cs="Arial"/>
          <w:bCs/>
          <w:sz w:val="24"/>
          <w:szCs w:val="24"/>
        </w:rPr>
        <w:t>Ošetřovatelská</w:t>
      </w:r>
      <w:r w:rsidR="00E7697A" w:rsidRPr="00E7697A">
        <w:rPr>
          <w:rFonts w:ascii="Arial" w:hAnsi="Arial" w:cs="Arial"/>
          <w:bCs/>
          <w:sz w:val="24"/>
          <w:szCs w:val="24"/>
        </w:rPr>
        <w:t xml:space="preserve"> péče u pacienta po cholecystektomii</w:t>
      </w:r>
    </w:p>
    <w:p w:rsidR="00FE468D" w:rsidRPr="00E7697A" w:rsidRDefault="00FE468D" w:rsidP="00FE468D">
      <w:pPr>
        <w:autoSpaceDE w:val="0"/>
        <w:autoSpaceDN w:val="0"/>
        <w:adjustRightInd w:val="0"/>
        <w:spacing w:line="360" w:lineRule="auto"/>
        <w:rPr>
          <w:rFonts w:ascii="Arial" w:hAnsi="Arial" w:cs="Arial"/>
          <w:bCs/>
          <w:sz w:val="24"/>
          <w:szCs w:val="24"/>
        </w:rPr>
      </w:pPr>
      <w:r w:rsidRPr="00FE468D">
        <w:rPr>
          <w:rFonts w:ascii="Arial" w:hAnsi="Arial" w:cs="Arial"/>
          <w:b/>
          <w:bCs/>
          <w:sz w:val="24"/>
          <w:szCs w:val="24"/>
        </w:rPr>
        <w:t xml:space="preserve">Název </w:t>
      </w:r>
      <w:proofErr w:type="gramStart"/>
      <w:r w:rsidRPr="00FE468D">
        <w:rPr>
          <w:rFonts w:ascii="Arial" w:hAnsi="Arial" w:cs="Arial"/>
          <w:b/>
          <w:bCs/>
          <w:sz w:val="24"/>
          <w:szCs w:val="24"/>
        </w:rPr>
        <w:t>práce v AJ</w:t>
      </w:r>
      <w:proofErr w:type="gramEnd"/>
      <w:r w:rsidRPr="00FE468D">
        <w:rPr>
          <w:rFonts w:ascii="Arial" w:hAnsi="Arial" w:cs="Arial"/>
          <w:b/>
          <w:bCs/>
          <w:sz w:val="24"/>
          <w:szCs w:val="24"/>
        </w:rPr>
        <w:t>:</w:t>
      </w:r>
      <w:r w:rsidR="00E7697A">
        <w:rPr>
          <w:rFonts w:ascii="Arial" w:hAnsi="Arial" w:cs="Arial"/>
          <w:b/>
          <w:bCs/>
          <w:sz w:val="24"/>
          <w:szCs w:val="24"/>
        </w:rPr>
        <w:t xml:space="preserve"> </w:t>
      </w:r>
      <w:proofErr w:type="spellStart"/>
      <w:r w:rsidR="00E7697A" w:rsidRPr="00E7697A">
        <w:rPr>
          <w:rFonts w:ascii="Arial" w:hAnsi="Arial" w:cs="Arial"/>
          <w:bCs/>
          <w:sz w:val="24"/>
          <w:szCs w:val="24"/>
        </w:rPr>
        <w:t>Nursing</w:t>
      </w:r>
      <w:proofErr w:type="spellEnd"/>
      <w:r w:rsidR="00E7697A" w:rsidRPr="00E7697A">
        <w:rPr>
          <w:rFonts w:ascii="Arial" w:hAnsi="Arial" w:cs="Arial"/>
          <w:bCs/>
          <w:sz w:val="24"/>
          <w:szCs w:val="24"/>
        </w:rPr>
        <w:t xml:space="preserve"> care </w:t>
      </w:r>
      <w:proofErr w:type="spellStart"/>
      <w:r w:rsidR="00E7697A" w:rsidRPr="00E7697A">
        <w:rPr>
          <w:rFonts w:ascii="Arial" w:hAnsi="Arial" w:cs="Arial"/>
          <w:bCs/>
          <w:sz w:val="24"/>
          <w:szCs w:val="24"/>
        </w:rPr>
        <w:t>of</w:t>
      </w:r>
      <w:proofErr w:type="spellEnd"/>
      <w:r w:rsidR="00E7697A" w:rsidRPr="00E7697A">
        <w:rPr>
          <w:rFonts w:ascii="Arial" w:hAnsi="Arial" w:cs="Arial"/>
          <w:bCs/>
          <w:sz w:val="24"/>
          <w:szCs w:val="24"/>
        </w:rPr>
        <w:t xml:space="preserve"> </w:t>
      </w:r>
      <w:proofErr w:type="spellStart"/>
      <w:r w:rsidR="00E7697A" w:rsidRPr="00E7697A">
        <w:rPr>
          <w:rFonts w:ascii="Arial" w:hAnsi="Arial" w:cs="Arial"/>
          <w:bCs/>
          <w:sz w:val="24"/>
          <w:szCs w:val="24"/>
        </w:rPr>
        <w:t>the</w:t>
      </w:r>
      <w:proofErr w:type="spellEnd"/>
      <w:r w:rsidR="00E7697A" w:rsidRPr="00E7697A">
        <w:rPr>
          <w:rFonts w:ascii="Arial" w:hAnsi="Arial" w:cs="Arial"/>
          <w:bCs/>
          <w:sz w:val="24"/>
          <w:szCs w:val="24"/>
        </w:rPr>
        <w:t xml:space="preserve"> </w:t>
      </w:r>
      <w:proofErr w:type="spellStart"/>
      <w:r w:rsidR="00E7697A" w:rsidRPr="00E7697A">
        <w:rPr>
          <w:rFonts w:ascii="Arial" w:hAnsi="Arial" w:cs="Arial"/>
          <w:bCs/>
          <w:sz w:val="24"/>
          <w:szCs w:val="24"/>
        </w:rPr>
        <w:t>patient</w:t>
      </w:r>
      <w:proofErr w:type="spellEnd"/>
      <w:r w:rsidR="00E7697A" w:rsidRPr="00E7697A">
        <w:rPr>
          <w:rFonts w:ascii="Arial" w:hAnsi="Arial" w:cs="Arial"/>
          <w:bCs/>
          <w:sz w:val="24"/>
          <w:szCs w:val="24"/>
        </w:rPr>
        <w:t xml:space="preserve"> </w:t>
      </w:r>
      <w:proofErr w:type="spellStart"/>
      <w:r w:rsidR="00E7697A" w:rsidRPr="00E7697A">
        <w:rPr>
          <w:rFonts w:ascii="Arial" w:hAnsi="Arial" w:cs="Arial"/>
          <w:bCs/>
          <w:sz w:val="24"/>
          <w:szCs w:val="24"/>
        </w:rPr>
        <w:t>after</w:t>
      </w:r>
      <w:proofErr w:type="spellEnd"/>
      <w:r w:rsidR="00E7697A" w:rsidRPr="00E7697A">
        <w:rPr>
          <w:rFonts w:ascii="Arial" w:hAnsi="Arial" w:cs="Arial"/>
          <w:bCs/>
          <w:sz w:val="24"/>
          <w:szCs w:val="24"/>
        </w:rPr>
        <w:t xml:space="preserve"> </w:t>
      </w:r>
      <w:proofErr w:type="spellStart"/>
      <w:r w:rsidR="00E7697A" w:rsidRPr="00E7697A">
        <w:rPr>
          <w:rFonts w:ascii="Arial" w:hAnsi="Arial" w:cs="Arial"/>
          <w:bCs/>
          <w:sz w:val="24"/>
          <w:szCs w:val="24"/>
        </w:rPr>
        <w:t>cholecystectomy</w:t>
      </w:r>
      <w:proofErr w:type="spellEnd"/>
    </w:p>
    <w:p w:rsidR="00FE468D" w:rsidRPr="00E7697A" w:rsidRDefault="00FE468D" w:rsidP="00FE468D">
      <w:pPr>
        <w:autoSpaceDE w:val="0"/>
        <w:autoSpaceDN w:val="0"/>
        <w:adjustRightInd w:val="0"/>
        <w:spacing w:line="360" w:lineRule="auto"/>
        <w:rPr>
          <w:rFonts w:ascii="Arial" w:hAnsi="Arial" w:cs="Arial"/>
          <w:sz w:val="24"/>
          <w:szCs w:val="24"/>
        </w:rPr>
      </w:pPr>
      <w:r w:rsidRPr="00FE468D">
        <w:rPr>
          <w:rFonts w:ascii="Arial" w:hAnsi="Arial" w:cs="Arial"/>
          <w:b/>
          <w:bCs/>
          <w:sz w:val="24"/>
          <w:szCs w:val="24"/>
        </w:rPr>
        <w:t>Datum zadání:</w:t>
      </w:r>
      <w:r w:rsidR="00E7697A">
        <w:rPr>
          <w:rFonts w:ascii="Arial" w:hAnsi="Arial" w:cs="Arial"/>
          <w:bCs/>
          <w:i/>
          <w:sz w:val="24"/>
          <w:szCs w:val="24"/>
        </w:rPr>
        <w:t xml:space="preserve"> </w:t>
      </w:r>
      <w:r w:rsidR="00E7697A" w:rsidRPr="0047385A">
        <w:rPr>
          <w:rFonts w:ascii="Arial" w:hAnsi="Arial" w:cs="Arial"/>
          <w:bCs/>
          <w:sz w:val="24"/>
          <w:szCs w:val="24"/>
        </w:rPr>
        <w:t>2017-01</w:t>
      </w:r>
      <w:r w:rsidRPr="0047385A">
        <w:rPr>
          <w:rFonts w:ascii="Arial" w:hAnsi="Arial" w:cs="Arial"/>
          <w:bCs/>
          <w:sz w:val="24"/>
          <w:szCs w:val="24"/>
        </w:rPr>
        <w:t>-</w:t>
      </w:r>
      <w:r w:rsidR="00E7697A" w:rsidRPr="0047385A">
        <w:rPr>
          <w:rFonts w:ascii="Arial" w:hAnsi="Arial" w:cs="Arial"/>
          <w:bCs/>
          <w:sz w:val="24"/>
          <w:szCs w:val="24"/>
        </w:rPr>
        <w:t>31</w:t>
      </w:r>
    </w:p>
    <w:p w:rsidR="00FE468D" w:rsidRPr="00FE468D" w:rsidRDefault="00FE468D" w:rsidP="00FE468D">
      <w:pPr>
        <w:autoSpaceDE w:val="0"/>
        <w:autoSpaceDN w:val="0"/>
        <w:adjustRightInd w:val="0"/>
        <w:spacing w:line="360" w:lineRule="auto"/>
        <w:rPr>
          <w:rFonts w:ascii="Arial" w:hAnsi="Arial" w:cs="Arial"/>
          <w:sz w:val="24"/>
          <w:szCs w:val="24"/>
        </w:rPr>
      </w:pPr>
      <w:r w:rsidRPr="00FE468D">
        <w:rPr>
          <w:rFonts w:ascii="Arial" w:hAnsi="Arial" w:cs="Arial"/>
          <w:b/>
          <w:bCs/>
          <w:sz w:val="24"/>
          <w:szCs w:val="24"/>
        </w:rPr>
        <w:t>Datum odevzdání:</w:t>
      </w:r>
      <w:r w:rsidR="00E7697A">
        <w:rPr>
          <w:rFonts w:ascii="Arial" w:hAnsi="Arial" w:cs="Arial"/>
          <w:b/>
          <w:bCs/>
          <w:sz w:val="24"/>
          <w:szCs w:val="24"/>
        </w:rPr>
        <w:t xml:space="preserve"> </w:t>
      </w:r>
      <w:r w:rsidR="00E7697A" w:rsidRPr="0047385A">
        <w:rPr>
          <w:rFonts w:ascii="Arial" w:hAnsi="Arial" w:cs="Arial"/>
          <w:bCs/>
          <w:sz w:val="24"/>
          <w:szCs w:val="24"/>
        </w:rPr>
        <w:t>2017-04</w:t>
      </w:r>
      <w:r w:rsidRPr="0047385A">
        <w:rPr>
          <w:rFonts w:ascii="Arial" w:hAnsi="Arial" w:cs="Arial"/>
          <w:bCs/>
          <w:sz w:val="24"/>
          <w:szCs w:val="24"/>
        </w:rPr>
        <w:t>-</w:t>
      </w:r>
      <w:r w:rsidR="00E7697A" w:rsidRPr="0047385A">
        <w:rPr>
          <w:rFonts w:ascii="Arial" w:hAnsi="Arial" w:cs="Arial"/>
          <w:bCs/>
          <w:sz w:val="24"/>
          <w:szCs w:val="24"/>
        </w:rPr>
        <w:t>30</w:t>
      </w:r>
    </w:p>
    <w:p w:rsidR="00FE468D" w:rsidRPr="00FE468D" w:rsidRDefault="00FE468D" w:rsidP="00FE468D">
      <w:pPr>
        <w:autoSpaceDE w:val="0"/>
        <w:autoSpaceDN w:val="0"/>
        <w:adjustRightInd w:val="0"/>
        <w:spacing w:line="360" w:lineRule="auto"/>
        <w:rPr>
          <w:rFonts w:ascii="Arial" w:hAnsi="Arial" w:cs="Arial"/>
          <w:b/>
          <w:bCs/>
          <w:sz w:val="24"/>
          <w:szCs w:val="24"/>
        </w:rPr>
      </w:pPr>
    </w:p>
    <w:p w:rsidR="00FE468D" w:rsidRPr="00FE468D" w:rsidRDefault="00FE468D" w:rsidP="00FE468D">
      <w:pPr>
        <w:autoSpaceDE w:val="0"/>
        <w:autoSpaceDN w:val="0"/>
        <w:adjustRightInd w:val="0"/>
        <w:spacing w:line="360" w:lineRule="auto"/>
        <w:rPr>
          <w:rFonts w:ascii="Arial" w:hAnsi="Arial" w:cs="Arial"/>
          <w:bCs/>
          <w:sz w:val="24"/>
          <w:szCs w:val="24"/>
        </w:rPr>
      </w:pPr>
      <w:r w:rsidRPr="00FE468D">
        <w:rPr>
          <w:rFonts w:ascii="Arial" w:hAnsi="Arial" w:cs="Arial"/>
          <w:b/>
          <w:bCs/>
          <w:sz w:val="24"/>
          <w:szCs w:val="24"/>
        </w:rPr>
        <w:t xml:space="preserve">Vysoká škola, fakulta, ústav:  </w:t>
      </w:r>
      <w:r w:rsidRPr="00FE468D">
        <w:rPr>
          <w:rFonts w:ascii="Arial" w:hAnsi="Arial" w:cs="Arial"/>
          <w:bCs/>
          <w:sz w:val="24"/>
          <w:szCs w:val="24"/>
        </w:rPr>
        <w:t>Univerzita Palackého v Olomouci</w:t>
      </w:r>
    </w:p>
    <w:p w:rsidR="00FE468D" w:rsidRPr="00FE468D" w:rsidRDefault="00FE468D" w:rsidP="00FE468D">
      <w:pPr>
        <w:autoSpaceDE w:val="0"/>
        <w:autoSpaceDN w:val="0"/>
        <w:adjustRightInd w:val="0"/>
        <w:spacing w:line="360" w:lineRule="auto"/>
        <w:rPr>
          <w:rFonts w:ascii="Arial" w:hAnsi="Arial" w:cs="Arial"/>
          <w:bCs/>
          <w:sz w:val="24"/>
          <w:szCs w:val="24"/>
        </w:rPr>
      </w:pPr>
      <w:r w:rsidRPr="00FE468D">
        <w:rPr>
          <w:rFonts w:ascii="Arial" w:hAnsi="Arial" w:cs="Arial"/>
          <w:bCs/>
          <w:sz w:val="24"/>
          <w:szCs w:val="24"/>
        </w:rPr>
        <w:t xml:space="preserve">                                                   Fakulta zdravotnických věd </w:t>
      </w:r>
    </w:p>
    <w:p w:rsidR="00FE468D" w:rsidRPr="00FE468D" w:rsidRDefault="00FE468D" w:rsidP="00FE468D">
      <w:pPr>
        <w:autoSpaceDE w:val="0"/>
        <w:autoSpaceDN w:val="0"/>
        <w:adjustRightInd w:val="0"/>
        <w:spacing w:line="360" w:lineRule="auto"/>
        <w:rPr>
          <w:rFonts w:ascii="Arial" w:hAnsi="Arial" w:cs="Arial"/>
          <w:sz w:val="24"/>
          <w:szCs w:val="24"/>
        </w:rPr>
      </w:pPr>
      <w:r w:rsidRPr="00FE468D">
        <w:rPr>
          <w:rFonts w:ascii="Arial" w:hAnsi="Arial" w:cs="Arial"/>
          <w:bCs/>
          <w:sz w:val="24"/>
          <w:szCs w:val="24"/>
        </w:rPr>
        <w:t xml:space="preserve">                                                   Ústav </w:t>
      </w:r>
      <w:r w:rsidR="00E7697A">
        <w:rPr>
          <w:rFonts w:ascii="Arial" w:hAnsi="Arial" w:cs="Arial"/>
          <w:bCs/>
          <w:sz w:val="24"/>
          <w:szCs w:val="24"/>
        </w:rPr>
        <w:t>ošetřovatelství</w:t>
      </w:r>
    </w:p>
    <w:p w:rsidR="00FE468D" w:rsidRPr="00FE468D" w:rsidRDefault="00FE468D" w:rsidP="00FE468D">
      <w:pPr>
        <w:autoSpaceDE w:val="0"/>
        <w:autoSpaceDN w:val="0"/>
        <w:adjustRightInd w:val="0"/>
        <w:spacing w:line="360" w:lineRule="auto"/>
        <w:rPr>
          <w:rFonts w:ascii="Arial" w:hAnsi="Arial" w:cs="Arial"/>
          <w:b/>
          <w:bCs/>
          <w:sz w:val="24"/>
          <w:szCs w:val="24"/>
        </w:rPr>
      </w:pPr>
    </w:p>
    <w:p w:rsidR="00FE468D" w:rsidRPr="00E7697A" w:rsidRDefault="00FE468D" w:rsidP="00FE468D">
      <w:pPr>
        <w:autoSpaceDE w:val="0"/>
        <w:autoSpaceDN w:val="0"/>
        <w:adjustRightInd w:val="0"/>
        <w:spacing w:line="360" w:lineRule="auto"/>
        <w:rPr>
          <w:rFonts w:ascii="Arial" w:hAnsi="Arial" w:cs="Arial"/>
          <w:i/>
          <w:iCs/>
          <w:sz w:val="24"/>
          <w:szCs w:val="24"/>
        </w:rPr>
      </w:pPr>
      <w:r w:rsidRPr="00FE468D">
        <w:rPr>
          <w:rFonts w:ascii="Arial" w:hAnsi="Arial" w:cs="Arial"/>
          <w:b/>
          <w:bCs/>
          <w:sz w:val="24"/>
          <w:szCs w:val="24"/>
        </w:rPr>
        <w:t xml:space="preserve">Autor práce: </w:t>
      </w:r>
      <w:r w:rsidR="00E7697A" w:rsidRPr="0047385A">
        <w:rPr>
          <w:rFonts w:ascii="Arial" w:hAnsi="Arial" w:cs="Arial"/>
          <w:iCs/>
          <w:sz w:val="24"/>
          <w:szCs w:val="24"/>
        </w:rPr>
        <w:t>Koutná Jitka</w:t>
      </w:r>
    </w:p>
    <w:p w:rsidR="00FE468D" w:rsidRPr="00E7697A" w:rsidRDefault="00FE468D" w:rsidP="00FE468D">
      <w:pPr>
        <w:autoSpaceDE w:val="0"/>
        <w:autoSpaceDN w:val="0"/>
        <w:adjustRightInd w:val="0"/>
        <w:spacing w:line="360" w:lineRule="auto"/>
        <w:rPr>
          <w:rFonts w:ascii="Arial" w:hAnsi="Arial" w:cs="Arial"/>
          <w:sz w:val="24"/>
          <w:szCs w:val="24"/>
        </w:rPr>
      </w:pPr>
      <w:r w:rsidRPr="00FE468D">
        <w:rPr>
          <w:rFonts w:ascii="Arial" w:hAnsi="Arial" w:cs="Arial"/>
          <w:b/>
          <w:bCs/>
          <w:sz w:val="24"/>
          <w:szCs w:val="24"/>
        </w:rPr>
        <w:t xml:space="preserve">Vedoucí práce: </w:t>
      </w:r>
      <w:r w:rsidR="00E7697A" w:rsidRPr="00E7697A">
        <w:rPr>
          <w:rFonts w:ascii="Arial" w:hAnsi="Arial" w:cs="Arial"/>
          <w:bCs/>
          <w:sz w:val="24"/>
          <w:szCs w:val="24"/>
        </w:rPr>
        <w:t>Mgr. Radka Kozáková</w:t>
      </w:r>
    </w:p>
    <w:p w:rsidR="00FE468D" w:rsidRPr="00FE468D" w:rsidRDefault="00FE468D" w:rsidP="00FE468D">
      <w:pPr>
        <w:autoSpaceDE w:val="0"/>
        <w:autoSpaceDN w:val="0"/>
        <w:adjustRightInd w:val="0"/>
        <w:spacing w:line="360" w:lineRule="auto"/>
        <w:rPr>
          <w:rFonts w:ascii="Arial" w:hAnsi="Arial" w:cs="Arial"/>
          <w:i/>
          <w:sz w:val="24"/>
          <w:szCs w:val="24"/>
        </w:rPr>
      </w:pPr>
      <w:r w:rsidRPr="00FE468D">
        <w:rPr>
          <w:rFonts w:ascii="Arial" w:hAnsi="Arial" w:cs="Arial"/>
          <w:b/>
          <w:bCs/>
          <w:sz w:val="24"/>
          <w:szCs w:val="24"/>
        </w:rPr>
        <w:t xml:space="preserve">Oponent práce: </w:t>
      </w:r>
    </w:p>
    <w:p w:rsidR="00FE468D" w:rsidRDefault="00FE468D" w:rsidP="00FE468D">
      <w:pPr>
        <w:autoSpaceDE w:val="0"/>
        <w:autoSpaceDN w:val="0"/>
        <w:adjustRightInd w:val="0"/>
        <w:spacing w:line="360" w:lineRule="auto"/>
        <w:rPr>
          <w:rFonts w:ascii="Arial" w:hAnsi="Arial" w:cs="Arial"/>
          <w:b/>
          <w:bCs/>
          <w:sz w:val="24"/>
          <w:szCs w:val="24"/>
        </w:rPr>
      </w:pPr>
      <w:r w:rsidRPr="00FE468D">
        <w:rPr>
          <w:rFonts w:ascii="Arial" w:hAnsi="Arial" w:cs="Arial"/>
          <w:b/>
          <w:bCs/>
          <w:sz w:val="24"/>
          <w:szCs w:val="24"/>
        </w:rPr>
        <w:t>Abstrakt v</w:t>
      </w:r>
      <w:r w:rsidR="0047385A">
        <w:rPr>
          <w:rFonts w:ascii="Arial" w:hAnsi="Arial" w:cs="Arial"/>
          <w:b/>
          <w:bCs/>
          <w:sz w:val="24"/>
          <w:szCs w:val="24"/>
        </w:rPr>
        <w:t> </w:t>
      </w:r>
      <w:r w:rsidRPr="00FE468D">
        <w:rPr>
          <w:rFonts w:ascii="Arial" w:hAnsi="Arial" w:cs="Arial"/>
          <w:b/>
          <w:bCs/>
          <w:sz w:val="24"/>
          <w:szCs w:val="24"/>
        </w:rPr>
        <w:t>ČJ</w:t>
      </w:r>
    </w:p>
    <w:p w:rsidR="00FE468D" w:rsidRPr="00F67D7F" w:rsidRDefault="0047385A" w:rsidP="00FE468D">
      <w:pPr>
        <w:autoSpaceDE w:val="0"/>
        <w:autoSpaceDN w:val="0"/>
        <w:adjustRightInd w:val="0"/>
        <w:spacing w:line="360" w:lineRule="auto"/>
        <w:rPr>
          <w:rFonts w:ascii="Arial" w:hAnsi="Arial" w:cs="Arial"/>
          <w:i/>
          <w:sz w:val="24"/>
          <w:szCs w:val="24"/>
        </w:rPr>
      </w:pPr>
      <w:r w:rsidRPr="00F67D7F">
        <w:rPr>
          <w:rFonts w:ascii="Arial" w:hAnsi="Arial" w:cs="Arial"/>
          <w:bCs/>
          <w:sz w:val="24"/>
          <w:szCs w:val="24"/>
        </w:rPr>
        <w:t xml:space="preserve">Přehledová bakalářská práce se zabývá </w:t>
      </w:r>
      <w:r w:rsidR="00F67D7F" w:rsidRPr="00F67D7F">
        <w:rPr>
          <w:rFonts w:ascii="Arial" w:hAnsi="Arial" w:cs="Arial"/>
          <w:bCs/>
          <w:sz w:val="24"/>
          <w:szCs w:val="24"/>
        </w:rPr>
        <w:t xml:space="preserve">problematikou ošetřovatelské péče </w:t>
      </w:r>
      <w:r w:rsidR="008F2800">
        <w:rPr>
          <w:rFonts w:ascii="Arial" w:hAnsi="Arial" w:cs="Arial"/>
          <w:bCs/>
          <w:sz w:val="24"/>
          <w:szCs w:val="24"/>
        </w:rPr>
        <w:br/>
      </w:r>
      <w:r w:rsidR="00F67D7F" w:rsidRPr="00F67D7F">
        <w:rPr>
          <w:rFonts w:ascii="Arial" w:hAnsi="Arial" w:cs="Arial"/>
          <w:bCs/>
          <w:sz w:val="24"/>
          <w:szCs w:val="24"/>
        </w:rPr>
        <w:t>u pacienta po odstranění žlučníku. Předkládá publikované poznatky o možnostech snížení výskytu pooperační nevolnosti, zvracení, bolesti</w:t>
      </w:r>
      <w:r w:rsidR="009F6777">
        <w:rPr>
          <w:rFonts w:ascii="Arial" w:hAnsi="Arial" w:cs="Arial"/>
          <w:bCs/>
          <w:sz w:val="24"/>
          <w:szCs w:val="24"/>
        </w:rPr>
        <w:t xml:space="preserve"> a</w:t>
      </w:r>
      <w:r w:rsidR="0076515C">
        <w:rPr>
          <w:rFonts w:ascii="Arial" w:hAnsi="Arial" w:cs="Arial"/>
          <w:bCs/>
          <w:sz w:val="24"/>
          <w:szCs w:val="24"/>
        </w:rPr>
        <w:t xml:space="preserve"> stresu</w:t>
      </w:r>
      <w:r w:rsidR="00F67D7F" w:rsidRPr="00F67D7F">
        <w:rPr>
          <w:rFonts w:ascii="Arial" w:hAnsi="Arial" w:cs="Arial"/>
          <w:bCs/>
          <w:sz w:val="24"/>
          <w:szCs w:val="24"/>
        </w:rPr>
        <w:t xml:space="preserve"> z ošetřovatelského pohledu. </w:t>
      </w:r>
      <w:r w:rsidR="00B67C6D">
        <w:rPr>
          <w:rFonts w:ascii="Arial" w:hAnsi="Arial" w:cs="Arial"/>
          <w:bCs/>
          <w:sz w:val="24"/>
          <w:szCs w:val="24"/>
        </w:rPr>
        <w:t xml:space="preserve">Z dostupných informací vyplývá, že ke snížení </w:t>
      </w:r>
      <w:r w:rsidR="003714E9">
        <w:rPr>
          <w:rFonts w:ascii="Arial" w:hAnsi="Arial" w:cs="Arial"/>
          <w:bCs/>
          <w:sz w:val="24"/>
          <w:szCs w:val="24"/>
        </w:rPr>
        <w:t>výše uvedených ošetřovatelských problémů,</w:t>
      </w:r>
      <w:r w:rsidR="00B67C6D">
        <w:rPr>
          <w:rFonts w:ascii="Arial" w:hAnsi="Arial" w:cs="Arial"/>
          <w:bCs/>
          <w:sz w:val="24"/>
          <w:szCs w:val="24"/>
        </w:rPr>
        <w:t xml:space="preserve"> může být využito sacharidových nápojů,</w:t>
      </w:r>
      <w:r w:rsidR="003714E9">
        <w:rPr>
          <w:rFonts w:ascii="Arial" w:hAnsi="Arial" w:cs="Arial"/>
          <w:bCs/>
          <w:sz w:val="24"/>
          <w:szCs w:val="24"/>
        </w:rPr>
        <w:t xml:space="preserve"> akupunktury, hudby, alternativních metod či prosté informovanosti pacienta. </w:t>
      </w:r>
      <w:r w:rsidR="00F67D7F" w:rsidRPr="00F67D7F">
        <w:rPr>
          <w:rFonts w:ascii="Arial" w:hAnsi="Arial" w:cs="Arial"/>
          <w:bCs/>
          <w:sz w:val="24"/>
          <w:szCs w:val="24"/>
        </w:rPr>
        <w:t>Poznatky jsou dohledány z</w:t>
      </w:r>
      <w:r w:rsidR="007401D9">
        <w:rPr>
          <w:rFonts w:ascii="Arial" w:hAnsi="Arial" w:cs="Arial"/>
          <w:bCs/>
          <w:sz w:val="24"/>
          <w:szCs w:val="24"/>
        </w:rPr>
        <w:t> </w:t>
      </w:r>
      <w:r w:rsidR="00F67D7F" w:rsidRPr="00F67D7F">
        <w:rPr>
          <w:rFonts w:ascii="Arial" w:hAnsi="Arial" w:cs="Arial"/>
          <w:bCs/>
          <w:sz w:val="24"/>
          <w:szCs w:val="24"/>
        </w:rPr>
        <w:t>databází</w:t>
      </w:r>
      <w:r w:rsidR="007401D9">
        <w:rPr>
          <w:rFonts w:ascii="Arial" w:hAnsi="Arial" w:cs="Arial"/>
          <w:bCs/>
          <w:sz w:val="24"/>
          <w:szCs w:val="24"/>
        </w:rPr>
        <w:t xml:space="preserve"> (EBSCO, PUBMED, PROQUEST, BMČ, VĚDECKÁ KNIHOVNA OLOMOUC</w:t>
      </w:r>
      <w:r w:rsidR="004476F7">
        <w:rPr>
          <w:rFonts w:ascii="Arial" w:hAnsi="Arial" w:cs="Arial"/>
          <w:bCs/>
          <w:sz w:val="24"/>
          <w:szCs w:val="24"/>
        </w:rPr>
        <w:t>, GOOGLE SCHOLAR</w:t>
      </w:r>
      <w:r w:rsidR="007401D9">
        <w:rPr>
          <w:rFonts w:ascii="Arial" w:hAnsi="Arial" w:cs="Arial"/>
          <w:bCs/>
          <w:sz w:val="24"/>
          <w:szCs w:val="24"/>
        </w:rPr>
        <w:t>).</w:t>
      </w:r>
    </w:p>
    <w:p w:rsidR="000E2D30" w:rsidRDefault="000E2D30" w:rsidP="00FE468D">
      <w:pPr>
        <w:autoSpaceDE w:val="0"/>
        <w:autoSpaceDN w:val="0"/>
        <w:adjustRightInd w:val="0"/>
        <w:spacing w:line="360" w:lineRule="auto"/>
        <w:rPr>
          <w:rFonts w:ascii="Arial" w:hAnsi="Arial" w:cs="Arial"/>
          <w:b/>
          <w:bCs/>
          <w:sz w:val="24"/>
          <w:szCs w:val="24"/>
        </w:rPr>
      </w:pPr>
    </w:p>
    <w:p w:rsidR="00FE468D" w:rsidRDefault="007E19F3" w:rsidP="00FE468D">
      <w:pPr>
        <w:autoSpaceDE w:val="0"/>
        <w:autoSpaceDN w:val="0"/>
        <w:adjustRightInd w:val="0"/>
        <w:spacing w:line="360" w:lineRule="auto"/>
        <w:rPr>
          <w:rFonts w:ascii="Arial" w:hAnsi="Arial" w:cs="Arial"/>
          <w:b/>
          <w:bCs/>
          <w:sz w:val="24"/>
          <w:szCs w:val="24"/>
        </w:rPr>
      </w:pPr>
      <w:r>
        <w:rPr>
          <w:rFonts w:ascii="Arial" w:hAnsi="Arial" w:cs="Arial"/>
          <w:b/>
          <w:bCs/>
          <w:sz w:val="24"/>
          <w:szCs w:val="24"/>
        </w:rPr>
        <w:lastRenderedPageBreak/>
        <w:t xml:space="preserve">Abstrakt v </w:t>
      </w:r>
      <w:r w:rsidR="00533F51">
        <w:rPr>
          <w:rFonts w:ascii="Arial" w:hAnsi="Arial" w:cs="Arial"/>
          <w:b/>
          <w:bCs/>
          <w:sz w:val="24"/>
          <w:szCs w:val="24"/>
        </w:rPr>
        <w:t>AJ</w:t>
      </w:r>
    </w:p>
    <w:p w:rsidR="00533F51" w:rsidRPr="00533F51" w:rsidRDefault="00533F51" w:rsidP="00533F51">
      <w:pPr>
        <w:autoSpaceDE w:val="0"/>
        <w:autoSpaceDN w:val="0"/>
        <w:adjustRightInd w:val="0"/>
        <w:spacing w:line="360" w:lineRule="auto"/>
        <w:rPr>
          <w:rFonts w:ascii="Arial" w:hAnsi="Arial" w:cs="Arial"/>
          <w:bCs/>
          <w:sz w:val="24"/>
          <w:szCs w:val="24"/>
        </w:rPr>
      </w:pPr>
      <w:proofErr w:type="spellStart"/>
      <w:r w:rsidRPr="00533F51">
        <w:rPr>
          <w:rFonts w:ascii="Arial" w:hAnsi="Arial" w:cs="Arial"/>
          <w:bCs/>
          <w:sz w:val="24"/>
          <w:szCs w:val="24"/>
        </w:rPr>
        <w:t>The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bachelor</w:t>
      </w:r>
      <w:proofErr w:type="spellEnd"/>
      <w:r w:rsidRPr="00533F51">
        <w:rPr>
          <w:rFonts w:ascii="Arial" w:hAnsi="Arial" w:cs="Arial"/>
          <w:bCs/>
          <w:sz w:val="24"/>
          <w:szCs w:val="24"/>
        </w:rPr>
        <w:t xml:space="preserve"> thesis (</w:t>
      </w:r>
      <w:proofErr w:type="spellStart"/>
      <w:r w:rsidRPr="00533F51">
        <w:rPr>
          <w:rFonts w:ascii="Arial" w:hAnsi="Arial" w:cs="Arial"/>
          <w:bCs/>
          <w:sz w:val="24"/>
          <w:szCs w:val="24"/>
        </w:rPr>
        <w:t>designed</w:t>
      </w:r>
      <w:proofErr w:type="spellEnd"/>
      <w:r w:rsidRPr="00533F51">
        <w:rPr>
          <w:rFonts w:ascii="Arial" w:hAnsi="Arial" w:cs="Arial"/>
          <w:bCs/>
          <w:sz w:val="24"/>
          <w:szCs w:val="24"/>
        </w:rPr>
        <w:t xml:space="preserve"> as a </w:t>
      </w:r>
      <w:proofErr w:type="spellStart"/>
      <w:r w:rsidRPr="00533F51">
        <w:rPr>
          <w:rFonts w:ascii="Arial" w:hAnsi="Arial" w:cs="Arial"/>
          <w:bCs/>
          <w:sz w:val="24"/>
          <w:szCs w:val="24"/>
        </w:rPr>
        <w:t>literature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review</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deals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with</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nursing</w:t>
      </w:r>
      <w:proofErr w:type="spellEnd"/>
      <w:r w:rsidRPr="00533F51">
        <w:rPr>
          <w:rFonts w:ascii="Arial" w:hAnsi="Arial" w:cs="Arial"/>
          <w:bCs/>
          <w:sz w:val="24"/>
          <w:szCs w:val="24"/>
        </w:rPr>
        <w:t xml:space="preserve"> care </w:t>
      </w:r>
      <w:r w:rsidR="008F2800">
        <w:rPr>
          <w:rFonts w:ascii="Arial" w:hAnsi="Arial" w:cs="Arial"/>
          <w:bCs/>
          <w:sz w:val="24"/>
          <w:szCs w:val="24"/>
        </w:rPr>
        <w:br/>
      </w:r>
      <w:proofErr w:type="spellStart"/>
      <w:r w:rsidRPr="00533F51">
        <w:rPr>
          <w:rFonts w:ascii="Arial" w:hAnsi="Arial" w:cs="Arial"/>
          <w:bCs/>
          <w:sz w:val="24"/>
          <w:szCs w:val="24"/>
        </w:rPr>
        <w:t>of</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patients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after</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cholecystectomy</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It</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presents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the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published</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findings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and</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knowledge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about</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possible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ways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of</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reduction</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of</w:t>
      </w:r>
      <w:proofErr w:type="spellEnd"/>
      <w:r w:rsidRPr="00533F51">
        <w:rPr>
          <w:rFonts w:ascii="Arial" w:hAnsi="Arial" w:cs="Arial"/>
          <w:bCs/>
          <w:sz w:val="24"/>
          <w:szCs w:val="24"/>
        </w:rPr>
        <w:t xml:space="preserve"> post-</w:t>
      </w:r>
      <w:proofErr w:type="spellStart"/>
      <w:r w:rsidRPr="00533F51">
        <w:rPr>
          <w:rFonts w:ascii="Arial" w:hAnsi="Arial" w:cs="Arial"/>
          <w:bCs/>
          <w:sz w:val="24"/>
          <w:szCs w:val="24"/>
        </w:rPr>
        <w:t>op</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nausea</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vomiting</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pain</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and</w:t>
      </w:r>
      <w:proofErr w:type="spellEnd"/>
      <w:r w:rsidRPr="00533F51">
        <w:rPr>
          <w:rFonts w:ascii="Arial" w:hAnsi="Arial" w:cs="Arial"/>
          <w:bCs/>
          <w:sz w:val="24"/>
          <w:szCs w:val="24"/>
        </w:rPr>
        <w:t xml:space="preserve"> stress. </w:t>
      </w:r>
      <w:r w:rsidR="008F2800">
        <w:rPr>
          <w:rFonts w:ascii="Arial" w:hAnsi="Arial" w:cs="Arial"/>
          <w:bCs/>
          <w:sz w:val="24"/>
          <w:szCs w:val="24"/>
        </w:rPr>
        <w:br/>
      </w:r>
      <w:proofErr w:type="spellStart"/>
      <w:r w:rsidRPr="00533F51">
        <w:rPr>
          <w:rFonts w:ascii="Arial" w:hAnsi="Arial" w:cs="Arial"/>
          <w:bCs/>
          <w:sz w:val="24"/>
          <w:szCs w:val="24"/>
        </w:rPr>
        <w:t>The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information</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available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suggests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that</w:t>
      </w:r>
      <w:proofErr w:type="spellEnd"/>
      <w:r w:rsidRPr="00533F51">
        <w:rPr>
          <w:rFonts w:ascii="Arial" w:hAnsi="Arial" w:cs="Arial"/>
          <w:bCs/>
          <w:sz w:val="24"/>
          <w:szCs w:val="24"/>
        </w:rPr>
        <w:t xml:space="preserve"> to </w:t>
      </w:r>
      <w:proofErr w:type="spellStart"/>
      <w:r w:rsidRPr="00533F51">
        <w:rPr>
          <w:rFonts w:ascii="Arial" w:hAnsi="Arial" w:cs="Arial"/>
          <w:bCs/>
          <w:sz w:val="24"/>
          <w:szCs w:val="24"/>
        </w:rPr>
        <w:t>eliminate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the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problems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mentioned</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we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can</w:t>
      </w:r>
      <w:proofErr w:type="spellEnd"/>
      <w:r w:rsidRPr="00533F51">
        <w:rPr>
          <w:rFonts w:ascii="Arial" w:hAnsi="Arial" w:cs="Arial"/>
          <w:bCs/>
          <w:sz w:val="24"/>
          <w:szCs w:val="24"/>
        </w:rPr>
        <w:t xml:space="preserve"> use </w:t>
      </w:r>
      <w:proofErr w:type="spellStart"/>
      <w:r w:rsidRPr="00533F51">
        <w:rPr>
          <w:rFonts w:ascii="Arial" w:hAnsi="Arial" w:cs="Arial"/>
          <w:bCs/>
          <w:sz w:val="24"/>
          <w:szCs w:val="24"/>
        </w:rPr>
        <w:t>glycidic</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drinks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acupuncture</w:t>
      </w:r>
      <w:proofErr w:type="spellEnd"/>
      <w:r w:rsidRPr="00533F51">
        <w:rPr>
          <w:rFonts w:ascii="Arial" w:hAnsi="Arial" w:cs="Arial"/>
          <w:bCs/>
          <w:sz w:val="24"/>
          <w:szCs w:val="24"/>
        </w:rPr>
        <w:t xml:space="preserve">, music, </w:t>
      </w:r>
      <w:proofErr w:type="spellStart"/>
      <w:r w:rsidRPr="00533F51">
        <w:rPr>
          <w:rFonts w:ascii="Arial" w:hAnsi="Arial" w:cs="Arial"/>
          <w:bCs/>
          <w:sz w:val="24"/>
          <w:szCs w:val="24"/>
        </w:rPr>
        <w:t>methods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of</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complementary</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therapy</w:t>
      </w:r>
      <w:proofErr w:type="spellEnd"/>
      <w:r w:rsidRPr="00533F51">
        <w:rPr>
          <w:rFonts w:ascii="Arial" w:hAnsi="Arial" w:cs="Arial"/>
          <w:bCs/>
          <w:sz w:val="24"/>
          <w:szCs w:val="24"/>
        </w:rPr>
        <w:t xml:space="preserve">, </w:t>
      </w:r>
      <w:r w:rsidR="008F2800">
        <w:rPr>
          <w:rFonts w:ascii="Arial" w:hAnsi="Arial" w:cs="Arial"/>
          <w:bCs/>
          <w:sz w:val="24"/>
          <w:szCs w:val="24"/>
        </w:rPr>
        <w:br/>
      </w:r>
      <w:proofErr w:type="spellStart"/>
      <w:r w:rsidRPr="00533F51">
        <w:rPr>
          <w:rFonts w:ascii="Arial" w:hAnsi="Arial" w:cs="Arial"/>
          <w:bCs/>
          <w:sz w:val="24"/>
          <w:szCs w:val="24"/>
        </w:rPr>
        <w:t>and</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general</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knowledge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and</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instruction</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of</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patients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The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presented</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findings</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were</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looked</w:t>
      </w:r>
      <w:proofErr w:type="spellEnd"/>
      <w:r w:rsidRPr="00533F51">
        <w:rPr>
          <w:rFonts w:ascii="Arial" w:hAnsi="Arial" w:cs="Arial"/>
          <w:bCs/>
          <w:sz w:val="24"/>
          <w:szCs w:val="24"/>
        </w:rPr>
        <w:t xml:space="preserve"> </w:t>
      </w:r>
      <w:proofErr w:type="spellStart"/>
      <w:r w:rsidRPr="00533F51">
        <w:rPr>
          <w:rFonts w:ascii="Arial" w:hAnsi="Arial" w:cs="Arial"/>
          <w:bCs/>
          <w:sz w:val="24"/>
          <w:szCs w:val="24"/>
        </w:rPr>
        <w:t>up</w:t>
      </w:r>
      <w:proofErr w:type="spellEnd"/>
      <w:r w:rsidRPr="00533F51">
        <w:rPr>
          <w:rFonts w:ascii="Arial" w:hAnsi="Arial" w:cs="Arial"/>
          <w:bCs/>
          <w:sz w:val="24"/>
          <w:szCs w:val="24"/>
        </w:rPr>
        <w:t xml:space="preserve"> in data </w:t>
      </w:r>
      <w:proofErr w:type="spellStart"/>
      <w:r w:rsidRPr="00533F51">
        <w:rPr>
          <w:rFonts w:ascii="Arial" w:hAnsi="Arial" w:cs="Arial"/>
          <w:bCs/>
          <w:sz w:val="24"/>
          <w:szCs w:val="24"/>
        </w:rPr>
        <w:t>banks</w:t>
      </w:r>
      <w:proofErr w:type="spellEnd"/>
      <w:r w:rsidRPr="00533F51">
        <w:rPr>
          <w:rFonts w:ascii="Arial" w:hAnsi="Arial" w:cs="Arial"/>
          <w:bCs/>
          <w:sz w:val="24"/>
          <w:szCs w:val="24"/>
        </w:rPr>
        <w:t xml:space="preserve"> (EBSCO, PUBMED, PROQUEST, BMČ, SCEINTIFIC LIBRARY OLOMOUC</w:t>
      </w:r>
      <w:r w:rsidR="004476F7">
        <w:rPr>
          <w:rFonts w:ascii="Arial" w:hAnsi="Arial" w:cs="Arial"/>
          <w:bCs/>
          <w:sz w:val="24"/>
          <w:szCs w:val="24"/>
        </w:rPr>
        <w:t>, GOOGLE SCHOLAR</w:t>
      </w:r>
      <w:r w:rsidRPr="00533F51">
        <w:rPr>
          <w:rFonts w:ascii="Arial" w:hAnsi="Arial" w:cs="Arial"/>
          <w:bCs/>
          <w:sz w:val="24"/>
          <w:szCs w:val="24"/>
        </w:rPr>
        <w:t>).</w:t>
      </w:r>
    </w:p>
    <w:p w:rsidR="00533F51" w:rsidRPr="00FE468D" w:rsidRDefault="00533F51" w:rsidP="00FE468D">
      <w:pPr>
        <w:autoSpaceDE w:val="0"/>
        <w:autoSpaceDN w:val="0"/>
        <w:adjustRightInd w:val="0"/>
        <w:spacing w:line="360" w:lineRule="auto"/>
        <w:rPr>
          <w:rFonts w:ascii="Arial" w:hAnsi="Arial" w:cs="Arial"/>
          <w:b/>
          <w:bCs/>
          <w:sz w:val="24"/>
          <w:szCs w:val="24"/>
        </w:rPr>
      </w:pPr>
    </w:p>
    <w:p w:rsidR="00FE468D" w:rsidRPr="0047385A" w:rsidRDefault="00FE468D" w:rsidP="00FE468D">
      <w:pPr>
        <w:autoSpaceDE w:val="0"/>
        <w:autoSpaceDN w:val="0"/>
        <w:adjustRightInd w:val="0"/>
        <w:spacing w:line="360" w:lineRule="auto"/>
        <w:rPr>
          <w:rFonts w:ascii="Arial" w:hAnsi="Arial" w:cs="Arial"/>
          <w:bCs/>
          <w:sz w:val="24"/>
          <w:szCs w:val="24"/>
        </w:rPr>
      </w:pPr>
      <w:r w:rsidRPr="00FE468D">
        <w:rPr>
          <w:rFonts w:ascii="Arial" w:hAnsi="Arial" w:cs="Arial"/>
          <w:b/>
          <w:bCs/>
          <w:sz w:val="24"/>
          <w:szCs w:val="24"/>
        </w:rPr>
        <w:t>Klíčová slova v ČJ:</w:t>
      </w:r>
      <w:r w:rsidR="0047385A">
        <w:rPr>
          <w:rFonts w:ascii="Arial" w:hAnsi="Arial" w:cs="Arial"/>
          <w:b/>
          <w:bCs/>
          <w:sz w:val="24"/>
          <w:szCs w:val="24"/>
        </w:rPr>
        <w:t xml:space="preserve"> </w:t>
      </w:r>
      <w:r w:rsidR="0047385A" w:rsidRPr="0047385A">
        <w:rPr>
          <w:rFonts w:ascii="Arial" w:hAnsi="Arial" w:cs="Arial"/>
          <w:bCs/>
          <w:sz w:val="24"/>
          <w:szCs w:val="24"/>
        </w:rPr>
        <w:t>pacient, cholecystektomie, ošetřovatelská péče, nauzea, zvracení, bolest, stres</w:t>
      </w:r>
    </w:p>
    <w:p w:rsidR="00FE468D" w:rsidRPr="00FE468D" w:rsidRDefault="00FE468D" w:rsidP="00FE468D">
      <w:pPr>
        <w:autoSpaceDE w:val="0"/>
        <w:autoSpaceDN w:val="0"/>
        <w:adjustRightInd w:val="0"/>
        <w:spacing w:line="360" w:lineRule="auto"/>
        <w:rPr>
          <w:rFonts w:ascii="Arial" w:hAnsi="Arial" w:cs="Arial"/>
          <w:b/>
          <w:bCs/>
          <w:sz w:val="24"/>
          <w:szCs w:val="24"/>
        </w:rPr>
      </w:pPr>
    </w:p>
    <w:p w:rsidR="00FE468D" w:rsidRPr="0047385A" w:rsidRDefault="009F6777" w:rsidP="0047385A">
      <w:pPr>
        <w:autoSpaceDE w:val="0"/>
        <w:autoSpaceDN w:val="0"/>
        <w:adjustRightInd w:val="0"/>
        <w:spacing w:line="360" w:lineRule="auto"/>
        <w:rPr>
          <w:rFonts w:ascii="Arial" w:hAnsi="Arial" w:cs="Arial"/>
          <w:bCs/>
          <w:sz w:val="24"/>
          <w:szCs w:val="24"/>
        </w:rPr>
      </w:pPr>
      <w:r>
        <w:rPr>
          <w:rFonts w:ascii="Arial" w:hAnsi="Arial" w:cs="Arial"/>
          <w:b/>
          <w:bCs/>
          <w:sz w:val="24"/>
          <w:szCs w:val="24"/>
        </w:rPr>
        <w:t xml:space="preserve">Klíčová </w:t>
      </w:r>
      <w:proofErr w:type="gramStart"/>
      <w:r>
        <w:rPr>
          <w:rFonts w:ascii="Arial" w:hAnsi="Arial" w:cs="Arial"/>
          <w:b/>
          <w:bCs/>
          <w:sz w:val="24"/>
          <w:szCs w:val="24"/>
        </w:rPr>
        <w:t xml:space="preserve">slova v </w:t>
      </w:r>
      <w:r w:rsidR="00FE468D" w:rsidRPr="00FE468D">
        <w:rPr>
          <w:rFonts w:ascii="Arial" w:hAnsi="Arial" w:cs="Arial"/>
          <w:b/>
          <w:bCs/>
          <w:sz w:val="24"/>
          <w:szCs w:val="24"/>
        </w:rPr>
        <w:t>AJ</w:t>
      </w:r>
      <w:proofErr w:type="gramEnd"/>
      <w:r w:rsidR="00FE468D" w:rsidRPr="00FE468D">
        <w:rPr>
          <w:rFonts w:ascii="Arial" w:hAnsi="Arial" w:cs="Arial"/>
          <w:b/>
          <w:bCs/>
          <w:sz w:val="24"/>
          <w:szCs w:val="24"/>
        </w:rPr>
        <w:t>:</w:t>
      </w:r>
      <w:r w:rsidR="0047385A">
        <w:rPr>
          <w:rFonts w:ascii="Arial" w:hAnsi="Arial" w:cs="Arial"/>
          <w:b/>
          <w:bCs/>
          <w:sz w:val="24"/>
          <w:szCs w:val="24"/>
        </w:rPr>
        <w:t xml:space="preserve"> </w:t>
      </w:r>
      <w:proofErr w:type="spellStart"/>
      <w:r w:rsidR="0047385A" w:rsidRPr="0047385A">
        <w:rPr>
          <w:rFonts w:ascii="Arial" w:hAnsi="Arial" w:cs="Arial"/>
          <w:bCs/>
          <w:sz w:val="24"/>
          <w:szCs w:val="24"/>
        </w:rPr>
        <w:t>patient</w:t>
      </w:r>
      <w:proofErr w:type="spellEnd"/>
      <w:r w:rsidR="0047385A" w:rsidRPr="0047385A">
        <w:rPr>
          <w:rFonts w:ascii="Arial" w:hAnsi="Arial" w:cs="Arial"/>
          <w:bCs/>
          <w:sz w:val="24"/>
          <w:szCs w:val="24"/>
        </w:rPr>
        <w:t xml:space="preserve">, </w:t>
      </w:r>
      <w:proofErr w:type="spellStart"/>
      <w:r w:rsidR="0047385A" w:rsidRPr="0047385A">
        <w:rPr>
          <w:rFonts w:ascii="Arial" w:hAnsi="Arial" w:cs="Arial"/>
          <w:bCs/>
          <w:sz w:val="24"/>
          <w:szCs w:val="24"/>
        </w:rPr>
        <w:t>cholecystectomy</w:t>
      </w:r>
      <w:proofErr w:type="spellEnd"/>
      <w:r w:rsidR="0047385A" w:rsidRPr="0047385A">
        <w:rPr>
          <w:rFonts w:ascii="Arial" w:hAnsi="Arial" w:cs="Arial"/>
          <w:bCs/>
          <w:sz w:val="24"/>
          <w:szCs w:val="24"/>
        </w:rPr>
        <w:t xml:space="preserve">, </w:t>
      </w:r>
      <w:proofErr w:type="spellStart"/>
      <w:r w:rsidR="0047385A" w:rsidRPr="0047385A">
        <w:rPr>
          <w:rFonts w:ascii="Arial" w:hAnsi="Arial" w:cs="Arial"/>
          <w:bCs/>
          <w:sz w:val="24"/>
          <w:szCs w:val="24"/>
        </w:rPr>
        <w:t>nursing</w:t>
      </w:r>
      <w:proofErr w:type="spellEnd"/>
      <w:r w:rsidR="0047385A" w:rsidRPr="0047385A">
        <w:rPr>
          <w:rFonts w:ascii="Arial" w:hAnsi="Arial" w:cs="Arial"/>
          <w:bCs/>
          <w:sz w:val="24"/>
          <w:szCs w:val="24"/>
        </w:rPr>
        <w:t xml:space="preserve"> care, </w:t>
      </w:r>
      <w:proofErr w:type="spellStart"/>
      <w:r w:rsidR="0047385A" w:rsidRPr="0047385A">
        <w:rPr>
          <w:rFonts w:ascii="Arial" w:hAnsi="Arial" w:cs="Arial"/>
          <w:bCs/>
          <w:sz w:val="24"/>
          <w:szCs w:val="24"/>
        </w:rPr>
        <w:t>nausea</w:t>
      </w:r>
      <w:proofErr w:type="spellEnd"/>
      <w:r w:rsidR="0047385A" w:rsidRPr="0047385A">
        <w:rPr>
          <w:rFonts w:ascii="Arial" w:hAnsi="Arial" w:cs="Arial"/>
          <w:bCs/>
          <w:sz w:val="24"/>
          <w:szCs w:val="24"/>
        </w:rPr>
        <w:t xml:space="preserve">, </w:t>
      </w:r>
      <w:proofErr w:type="spellStart"/>
      <w:r w:rsidR="0047385A" w:rsidRPr="0047385A">
        <w:rPr>
          <w:rFonts w:ascii="Arial" w:hAnsi="Arial" w:cs="Arial"/>
          <w:bCs/>
          <w:sz w:val="24"/>
          <w:szCs w:val="24"/>
        </w:rPr>
        <w:t>vomiting</w:t>
      </w:r>
      <w:proofErr w:type="spellEnd"/>
      <w:r w:rsidR="0047385A" w:rsidRPr="0047385A">
        <w:rPr>
          <w:rFonts w:ascii="Arial" w:hAnsi="Arial" w:cs="Arial"/>
          <w:bCs/>
          <w:sz w:val="24"/>
          <w:szCs w:val="24"/>
        </w:rPr>
        <w:t xml:space="preserve">, </w:t>
      </w:r>
      <w:proofErr w:type="spellStart"/>
      <w:r w:rsidR="0047385A" w:rsidRPr="0047385A">
        <w:rPr>
          <w:rFonts w:ascii="Arial" w:hAnsi="Arial" w:cs="Arial"/>
          <w:bCs/>
          <w:sz w:val="24"/>
          <w:szCs w:val="24"/>
        </w:rPr>
        <w:t>pain</w:t>
      </w:r>
      <w:proofErr w:type="spellEnd"/>
      <w:r w:rsidR="0047385A" w:rsidRPr="0047385A">
        <w:rPr>
          <w:rFonts w:ascii="Arial" w:hAnsi="Arial" w:cs="Arial"/>
          <w:bCs/>
          <w:sz w:val="24"/>
          <w:szCs w:val="24"/>
        </w:rPr>
        <w:t>, stress</w:t>
      </w:r>
    </w:p>
    <w:p w:rsidR="00FE468D" w:rsidRPr="00FE468D" w:rsidRDefault="00FE468D" w:rsidP="00FE468D">
      <w:pPr>
        <w:autoSpaceDE w:val="0"/>
        <w:autoSpaceDN w:val="0"/>
        <w:adjustRightInd w:val="0"/>
        <w:spacing w:line="360" w:lineRule="auto"/>
        <w:rPr>
          <w:rFonts w:ascii="Arial" w:hAnsi="Arial" w:cs="Arial"/>
          <w:b/>
          <w:bCs/>
          <w:sz w:val="24"/>
          <w:szCs w:val="24"/>
        </w:rPr>
      </w:pPr>
    </w:p>
    <w:p w:rsidR="00500710" w:rsidRDefault="00FE468D" w:rsidP="00FE468D">
      <w:pPr>
        <w:autoSpaceDE w:val="0"/>
        <w:autoSpaceDN w:val="0"/>
        <w:adjustRightInd w:val="0"/>
        <w:spacing w:line="360" w:lineRule="auto"/>
        <w:rPr>
          <w:rFonts w:ascii="Arial" w:hAnsi="Arial" w:cs="Arial"/>
          <w:i/>
          <w:sz w:val="24"/>
          <w:szCs w:val="24"/>
        </w:rPr>
      </w:pPr>
      <w:r w:rsidRPr="00FE468D">
        <w:rPr>
          <w:rFonts w:ascii="Arial" w:hAnsi="Arial" w:cs="Arial"/>
          <w:b/>
          <w:bCs/>
          <w:sz w:val="24"/>
          <w:szCs w:val="24"/>
        </w:rPr>
        <w:t xml:space="preserve">Rozsah:  </w:t>
      </w:r>
      <w:r w:rsidR="00A16D0E">
        <w:rPr>
          <w:rFonts w:ascii="Arial" w:hAnsi="Arial" w:cs="Arial"/>
          <w:bCs/>
          <w:sz w:val="24"/>
          <w:szCs w:val="24"/>
        </w:rPr>
        <w:t>37</w:t>
      </w:r>
      <w:r w:rsidR="00E7697A" w:rsidRPr="0076515C">
        <w:rPr>
          <w:rFonts w:ascii="Arial" w:hAnsi="Arial" w:cs="Arial"/>
          <w:bCs/>
          <w:sz w:val="24"/>
          <w:szCs w:val="24"/>
        </w:rPr>
        <w:t xml:space="preserve"> stran / 0</w:t>
      </w:r>
      <w:r w:rsidRPr="0076515C">
        <w:rPr>
          <w:rFonts w:ascii="Arial" w:hAnsi="Arial" w:cs="Arial"/>
          <w:bCs/>
          <w:sz w:val="24"/>
          <w:szCs w:val="24"/>
        </w:rPr>
        <w:t xml:space="preserve"> příloh</w:t>
      </w:r>
      <w:r w:rsidRPr="00FE468D">
        <w:rPr>
          <w:rFonts w:ascii="Arial" w:hAnsi="Arial" w:cs="Arial"/>
          <w:i/>
          <w:sz w:val="24"/>
          <w:szCs w:val="24"/>
        </w:rPr>
        <w:t xml:space="preserve"> </w:t>
      </w:r>
    </w:p>
    <w:p w:rsidR="00500710" w:rsidRDefault="00500710" w:rsidP="00500710">
      <w:pPr>
        <w:rPr>
          <w:rFonts w:ascii="Arial" w:hAnsi="Arial" w:cs="Arial"/>
          <w:sz w:val="24"/>
          <w:szCs w:val="24"/>
        </w:rPr>
      </w:pPr>
    </w:p>
    <w:p w:rsidR="00500710" w:rsidRDefault="00500710" w:rsidP="00500710">
      <w:pPr>
        <w:tabs>
          <w:tab w:val="left" w:pos="8033"/>
        </w:tabs>
        <w:rPr>
          <w:rFonts w:ascii="Arial" w:hAnsi="Arial" w:cs="Arial"/>
          <w:sz w:val="24"/>
          <w:szCs w:val="24"/>
        </w:rPr>
      </w:pPr>
      <w:r>
        <w:rPr>
          <w:rFonts w:ascii="Arial" w:hAnsi="Arial" w:cs="Arial"/>
          <w:sz w:val="24"/>
          <w:szCs w:val="24"/>
        </w:rPr>
        <w:tab/>
      </w:r>
    </w:p>
    <w:p w:rsidR="00500710" w:rsidRDefault="00500710" w:rsidP="00500710">
      <w:pPr>
        <w:rPr>
          <w:rFonts w:ascii="Arial" w:hAnsi="Arial" w:cs="Arial"/>
          <w:sz w:val="24"/>
          <w:szCs w:val="24"/>
        </w:rPr>
      </w:pPr>
    </w:p>
    <w:p w:rsidR="00500710" w:rsidRPr="00500710" w:rsidRDefault="00500710" w:rsidP="00500710">
      <w:pPr>
        <w:rPr>
          <w:rFonts w:ascii="Arial" w:hAnsi="Arial" w:cs="Arial"/>
          <w:sz w:val="24"/>
          <w:szCs w:val="24"/>
        </w:rPr>
        <w:sectPr w:rsidR="00500710" w:rsidRPr="00500710" w:rsidSect="00500710">
          <w:footerReference w:type="default" r:id="rId8"/>
          <w:pgSz w:w="11906" w:h="16838"/>
          <w:pgMar w:top="1418" w:right="1134" w:bottom="1418" w:left="1701" w:header="709" w:footer="709" w:gutter="0"/>
          <w:pgNumType w:start="1"/>
          <w:cols w:space="708"/>
          <w:docGrid w:linePitch="360"/>
        </w:sectPr>
      </w:pPr>
    </w:p>
    <w:p w:rsidR="00462DBF" w:rsidRDefault="00462DBF" w:rsidP="00EE722A">
      <w:pPr>
        <w:pStyle w:val="Nadpis1"/>
        <w:numPr>
          <w:ilvl w:val="0"/>
          <w:numId w:val="0"/>
        </w:numPr>
      </w:pPr>
      <w:bookmarkStart w:id="0" w:name="_Toc480727957"/>
      <w:r>
        <w:lastRenderedPageBreak/>
        <w:t>Obsah</w:t>
      </w:r>
      <w:bookmarkEnd w:id="0"/>
    </w:p>
    <w:p w:rsidR="00EE722A" w:rsidRDefault="00EE722A">
      <w:pPr>
        <w:pStyle w:val="Nadpisobsahu"/>
      </w:pPr>
    </w:p>
    <w:p w:rsidR="00E63F06" w:rsidRDefault="000B5D4E" w:rsidP="00F41C9B">
      <w:pPr>
        <w:pStyle w:val="Obsah1"/>
        <w:rPr>
          <w:rFonts w:asciiTheme="minorHAnsi" w:eastAsiaTheme="minorEastAsia" w:hAnsiTheme="minorHAnsi" w:cstheme="minorBidi"/>
          <w:lang w:eastAsia="cs-CZ"/>
        </w:rPr>
      </w:pPr>
      <w:r w:rsidRPr="00316E5A">
        <w:fldChar w:fldCharType="begin"/>
      </w:r>
      <w:r w:rsidR="00EE722A" w:rsidRPr="00316E5A">
        <w:instrText xml:space="preserve"> TOC \o "1-3" \h \z \u </w:instrText>
      </w:r>
      <w:r w:rsidRPr="00316E5A">
        <w:fldChar w:fldCharType="separate"/>
      </w:r>
      <w:hyperlink w:anchor="_Toc480727957" w:history="1">
        <w:r w:rsidR="00E63F06" w:rsidRPr="00111C1E">
          <w:rPr>
            <w:rStyle w:val="Hypertextovodkaz"/>
          </w:rPr>
          <w:t>Obsah</w:t>
        </w:r>
        <w:r w:rsidR="00E63F06">
          <w:rPr>
            <w:webHidden/>
          </w:rPr>
          <w:tab/>
        </w:r>
        <w:r>
          <w:rPr>
            <w:webHidden/>
          </w:rPr>
          <w:fldChar w:fldCharType="begin"/>
        </w:r>
        <w:r w:rsidR="00E63F06">
          <w:rPr>
            <w:webHidden/>
          </w:rPr>
          <w:instrText xml:space="preserve"> PAGEREF _Toc480727957 \h </w:instrText>
        </w:r>
        <w:r>
          <w:rPr>
            <w:webHidden/>
          </w:rPr>
        </w:r>
        <w:r>
          <w:rPr>
            <w:webHidden/>
          </w:rPr>
          <w:fldChar w:fldCharType="separate"/>
        </w:r>
        <w:r w:rsidR="00B75E95">
          <w:rPr>
            <w:webHidden/>
          </w:rPr>
          <w:t>6</w:t>
        </w:r>
        <w:r>
          <w:rPr>
            <w:webHidden/>
          </w:rPr>
          <w:fldChar w:fldCharType="end"/>
        </w:r>
      </w:hyperlink>
    </w:p>
    <w:p w:rsidR="00E63F06" w:rsidRPr="00F41C9B" w:rsidRDefault="000B5D4E" w:rsidP="00F41C9B">
      <w:pPr>
        <w:pStyle w:val="Obsah1"/>
        <w:rPr>
          <w:rFonts w:eastAsiaTheme="minorEastAsia"/>
          <w:lang w:eastAsia="cs-CZ"/>
        </w:rPr>
      </w:pPr>
      <w:hyperlink w:anchor="_Toc480727958" w:history="1">
        <w:r w:rsidR="00E63F06" w:rsidRPr="00F41C9B">
          <w:rPr>
            <w:rStyle w:val="Hypertextovodkaz"/>
          </w:rPr>
          <w:t>Úvod</w:t>
        </w:r>
        <w:r w:rsidR="00E63F06" w:rsidRPr="00F41C9B">
          <w:rPr>
            <w:webHidden/>
          </w:rPr>
          <w:tab/>
        </w:r>
        <w:r w:rsidRPr="00F41C9B">
          <w:rPr>
            <w:webHidden/>
          </w:rPr>
          <w:fldChar w:fldCharType="begin"/>
        </w:r>
        <w:r w:rsidR="00E63F06" w:rsidRPr="00F41C9B">
          <w:rPr>
            <w:webHidden/>
          </w:rPr>
          <w:instrText xml:space="preserve"> PAGEREF _Toc480727958 \h </w:instrText>
        </w:r>
        <w:r w:rsidRPr="00F41C9B">
          <w:rPr>
            <w:webHidden/>
          </w:rPr>
        </w:r>
        <w:r w:rsidRPr="00F41C9B">
          <w:rPr>
            <w:webHidden/>
          </w:rPr>
          <w:fldChar w:fldCharType="separate"/>
        </w:r>
        <w:r w:rsidR="00B75E95">
          <w:rPr>
            <w:webHidden/>
          </w:rPr>
          <w:t>7</w:t>
        </w:r>
        <w:r w:rsidRPr="00F41C9B">
          <w:rPr>
            <w:webHidden/>
          </w:rPr>
          <w:fldChar w:fldCharType="end"/>
        </w:r>
      </w:hyperlink>
    </w:p>
    <w:p w:rsidR="00E63F06" w:rsidRDefault="000B5D4E" w:rsidP="00F41C9B">
      <w:pPr>
        <w:pStyle w:val="Obsah1"/>
        <w:rPr>
          <w:rFonts w:asciiTheme="minorHAnsi" w:eastAsiaTheme="minorEastAsia" w:hAnsiTheme="minorHAnsi" w:cstheme="minorBidi"/>
          <w:lang w:eastAsia="cs-CZ"/>
        </w:rPr>
      </w:pPr>
      <w:hyperlink w:anchor="_Toc480727959" w:history="1">
        <w:r w:rsidR="00E63F06" w:rsidRPr="00111C1E">
          <w:rPr>
            <w:rStyle w:val="Hypertextovodkaz"/>
          </w:rPr>
          <w:t>1.Rešerše</w:t>
        </w:r>
        <w:r w:rsidR="00E63F06">
          <w:rPr>
            <w:webHidden/>
          </w:rPr>
          <w:tab/>
        </w:r>
        <w:r>
          <w:rPr>
            <w:webHidden/>
          </w:rPr>
          <w:fldChar w:fldCharType="begin"/>
        </w:r>
        <w:r w:rsidR="00E63F06">
          <w:rPr>
            <w:webHidden/>
          </w:rPr>
          <w:instrText xml:space="preserve"> PAGEREF _Toc480727959 \h </w:instrText>
        </w:r>
        <w:r>
          <w:rPr>
            <w:webHidden/>
          </w:rPr>
        </w:r>
        <w:r>
          <w:rPr>
            <w:webHidden/>
          </w:rPr>
          <w:fldChar w:fldCharType="separate"/>
        </w:r>
        <w:r w:rsidR="00B75E95">
          <w:rPr>
            <w:webHidden/>
          </w:rPr>
          <w:t>9</w:t>
        </w:r>
        <w:r>
          <w:rPr>
            <w:webHidden/>
          </w:rPr>
          <w:fldChar w:fldCharType="end"/>
        </w:r>
      </w:hyperlink>
    </w:p>
    <w:p w:rsidR="00E63F06" w:rsidRDefault="000B5D4E" w:rsidP="00F41C9B">
      <w:pPr>
        <w:pStyle w:val="Obsah1"/>
        <w:rPr>
          <w:rFonts w:asciiTheme="minorHAnsi" w:eastAsiaTheme="minorEastAsia" w:hAnsiTheme="minorHAnsi" w:cstheme="minorBidi"/>
          <w:lang w:eastAsia="cs-CZ"/>
        </w:rPr>
      </w:pPr>
      <w:hyperlink w:anchor="_Toc480727960" w:history="1">
        <w:r w:rsidR="00E63F06" w:rsidRPr="00111C1E">
          <w:rPr>
            <w:rStyle w:val="Hypertextovodkaz"/>
          </w:rPr>
          <w:t>2.Přehled publikovaných poznatků</w:t>
        </w:r>
        <w:r w:rsidR="00E63F06">
          <w:rPr>
            <w:webHidden/>
          </w:rPr>
          <w:tab/>
        </w:r>
        <w:r>
          <w:rPr>
            <w:webHidden/>
          </w:rPr>
          <w:fldChar w:fldCharType="begin"/>
        </w:r>
        <w:r w:rsidR="00E63F06">
          <w:rPr>
            <w:webHidden/>
          </w:rPr>
          <w:instrText xml:space="preserve"> PAGEREF _Toc480727960 \h </w:instrText>
        </w:r>
        <w:r>
          <w:rPr>
            <w:webHidden/>
          </w:rPr>
        </w:r>
        <w:r>
          <w:rPr>
            <w:webHidden/>
          </w:rPr>
          <w:fldChar w:fldCharType="separate"/>
        </w:r>
        <w:r w:rsidR="00B75E95">
          <w:rPr>
            <w:webHidden/>
          </w:rPr>
          <w:t>12</w:t>
        </w:r>
        <w:r>
          <w:rPr>
            <w:webHidden/>
          </w:rPr>
          <w:fldChar w:fldCharType="end"/>
        </w:r>
      </w:hyperlink>
    </w:p>
    <w:p w:rsidR="00E63F06" w:rsidRDefault="000B5D4E" w:rsidP="00F41C9B">
      <w:pPr>
        <w:pStyle w:val="Obsah1"/>
        <w:rPr>
          <w:rFonts w:asciiTheme="minorHAnsi" w:eastAsiaTheme="minorEastAsia" w:hAnsiTheme="minorHAnsi" w:cstheme="minorBidi"/>
          <w:lang w:eastAsia="cs-CZ"/>
        </w:rPr>
      </w:pPr>
      <w:hyperlink w:anchor="_Toc480727961" w:history="1">
        <w:r w:rsidR="00E63F06" w:rsidRPr="00F41C9B">
          <w:rPr>
            <w:rStyle w:val="Hypertextovodkaz"/>
          </w:rPr>
          <w:t>Význam</w:t>
        </w:r>
        <w:r w:rsidR="00E63F06" w:rsidRPr="00111C1E">
          <w:rPr>
            <w:rStyle w:val="Hypertextovodkaz"/>
          </w:rPr>
          <w:t xml:space="preserve"> a limitace dohledaných zdrojů</w:t>
        </w:r>
        <w:r w:rsidR="00E63F06">
          <w:rPr>
            <w:webHidden/>
          </w:rPr>
          <w:tab/>
        </w:r>
        <w:r>
          <w:rPr>
            <w:webHidden/>
          </w:rPr>
          <w:fldChar w:fldCharType="begin"/>
        </w:r>
        <w:r w:rsidR="00E63F06">
          <w:rPr>
            <w:webHidden/>
          </w:rPr>
          <w:instrText xml:space="preserve"> PAGEREF _Toc480727961 \h </w:instrText>
        </w:r>
        <w:r>
          <w:rPr>
            <w:webHidden/>
          </w:rPr>
        </w:r>
        <w:r>
          <w:rPr>
            <w:webHidden/>
          </w:rPr>
          <w:fldChar w:fldCharType="separate"/>
        </w:r>
        <w:r w:rsidR="00B75E95">
          <w:rPr>
            <w:webHidden/>
          </w:rPr>
          <w:t>31</w:t>
        </w:r>
        <w:r>
          <w:rPr>
            <w:webHidden/>
          </w:rPr>
          <w:fldChar w:fldCharType="end"/>
        </w:r>
      </w:hyperlink>
    </w:p>
    <w:p w:rsidR="00E63F06" w:rsidRDefault="000B5D4E" w:rsidP="00F41C9B">
      <w:pPr>
        <w:pStyle w:val="Obsah1"/>
        <w:rPr>
          <w:rFonts w:asciiTheme="minorHAnsi" w:eastAsiaTheme="minorEastAsia" w:hAnsiTheme="minorHAnsi" w:cstheme="minorBidi"/>
          <w:lang w:eastAsia="cs-CZ"/>
        </w:rPr>
      </w:pPr>
      <w:hyperlink w:anchor="_Toc480727962" w:history="1">
        <w:r w:rsidR="00E63F06" w:rsidRPr="00111C1E">
          <w:rPr>
            <w:rStyle w:val="Hypertextovodkaz"/>
          </w:rPr>
          <w:t>Závěr</w:t>
        </w:r>
        <w:r w:rsidR="00E63F06">
          <w:rPr>
            <w:webHidden/>
          </w:rPr>
          <w:tab/>
        </w:r>
        <w:r>
          <w:rPr>
            <w:webHidden/>
          </w:rPr>
          <w:fldChar w:fldCharType="begin"/>
        </w:r>
        <w:r w:rsidR="00E63F06">
          <w:rPr>
            <w:webHidden/>
          </w:rPr>
          <w:instrText xml:space="preserve"> PAGEREF _Toc480727962 \h </w:instrText>
        </w:r>
        <w:r>
          <w:rPr>
            <w:webHidden/>
          </w:rPr>
        </w:r>
        <w:r>
          <w:rPr>
            <w:webHidden/>
          </w:rPr>
          <w:fldChar w:fldCharType="separate"/>
        </w:r>
        <w:r w:rsidR="00B75E95">
          <w:rPr>
            <w:webHidden/>
          </w:rPr>
          <w:t>32</w:t>
        </w:r>
        <w:r>
          <w:rPr>
            <w:webHidden/>
          </w:rPr>
          <w:fldChar w:fldCharType="end"/>
        </w:r>
      </w:hyperlink>
    </w:p>
    <w:p w:rsidR="00E63F06" w:rsidRDefault="000B5D4E" w:rsidP="00F41C9B">
      <w:pPr>
        <w:pStyle w:val="Obsah1"/>
        <w:rPr>
          <w:rFonts w:asciiTheme="minorHAnsi" w:eastAsiaTheme="minorEastAsia" w:hAnsiTheme="minorHAnsi" w:cstheme="minorBidi"/>
          <w:lang w:eastAsia="cs-CZ"/>
        </w:rPr>
      </w:pPr>
      <w:hyperlink w:anchor="_Toc480727963" w:history="1">
        <w:r w:rsidR="00E63F06" w:rsidRPr="00111C1E">
          <w:rPr>
            <w:rStyle w:val="Hypertextovodkaz"/>
          </w:rPr>
          <w:t>Referenční seznam</w:t>
        </w:r>
        <w:r w:rsidR="00E63F06">
          <w:rPr>
            <w:webHidden/>
          </w:rPr>
          <w:tab/>
        </w:r>
        <w:r>
          <w:rPr>
            <w:webHidden/>
          </w:rPr>
          <w:fldChar w:fldCharType="begin"/>
        </w:r>
        <w:r w:rsidR="00E63F06">
          <w:rPr>
            <w:webHidden/>
          </w:rPr>
          <w:instrText xml:space="preserve"> PAGEREF _Toc480727963 \h </w:instrText>
        </w:r>
        <w:r>
          <w:rPr>
            <w:webHidden/>
          </w:rPr>
        </w:r>
        <w:r>
          <w:rPr>
            <w:webHidden/>
          </w:rPr>
          <w:fldChar w:fldCharType="separate"/>
        </w:r>
        <w:r w:rsidR="00B75E95">
          <w:rPr>
            <w:webHidden/>
          </w:rPr>
          <w:t>33</w:t>
        </w:r>
        <w:r>
          <w:rPr>
            <w:webHidden/>
          </w:rPr>
          <w:fldChar w:fldCharType="end"/>
        </w:r>
      </w:hyperlink>
    </w:p>
    <w:p w:rsidR="00E63F06" w:rsidRDefault="000B5D4E" w:rsidP="00F41C9B">
      <w:pPr>
        <w:pStyle w:val="Obsah1"/>
        <w:rPr>
          <w:rFonts w:asciiTheme="minorHAnsi" w:eastAsiaTheme="minorEastAsia" w:hAnsiTheme="minorHAnsi" w:cstheme="minorBidi"/>
          <w:lang w:eastAsia="cs-CZ"/>
        </w:rPr>
      </w:pPr>
      <w:hyperlink w:anchor="_Toc480727964" w:history="1">
        <w:r w:rsidR="00E63F06" w:rsidRPr="00111C1E">
          <w:rPr>
            <w:rStyle w:val="Hypertextovodkaz"/>
          </w:rPr>
          <w:t>Seznam zkratek</w:t>
        </w:r>
        <w:r w:rsidR="00E63F06">
          <w:rPr>
            <w:webHidden/>
          </w:rPr>
          <w:tab/>
        </w:r>
        <w:r>
          <w:rPr>
            <w:webHidden/>
          </w:rPr>
          <w:fldChar w:fldCharType="begin"/>
        </w:r>
        <w:r w:rsidR="00E63F06">
          <w:rPr>
            <w:webHidden/>
          </w:rPr>
          <w:instrText xml:space="preserve"> PAGEREF _Toc480727964 \h </w:instrText>
        </w:r>
        <w:r>
          <w:rPr>
            <w:webHidden/>
          </w:rPr>
        </w:r>
        <w:r>
          <w:rPr>
            <w:webHidden/>
          </w:rPr>
          <w:fldChar w:fldCharType="separate"/>
        </w:r>
        <w:r w:rsidR="00B75E95">
          <w:rPr>
            <w:webHidden/>
          </w:rPr>
          <w:t>37</w:t>
        </w:r>
        <w:r>
          <w:rPr>
            <w:webHidden/>
          </w:rPr>
          <w:fldChar w:fldCharType="end"/>
        </w:r>
      </w:hyperlink>
    </w:p>
    <w:p w:rsidR="00EE722A" w:rsidRPr="00EE796A" w:rsidRDefault="000B5D4E">
      <w:pPr>
        <w:rPr>
          <w:rFonts w:ascii="Arial" w:hAnsi="Arial" w:cs="Arial"/>
          <w:sz w:val="24"/>
          <w:szCs w:val="24"/>
        </w:rPr>
      </w:pPr>
      <w:r w:rsidRPr="00316E5A">
        <w:rPr>
          <w:rFonts w:ascii="Arial" w:hAnsi="Arial" w:cs="Arial"/>
          <w:sz w:val="24"/>
          <w:szCs w:val="24"/>
        </w:rPr>
        <w:fldChar w:fldCharType="end"/>
      </w:r>
    </w:p>
    <w:p w:rsidR="00462DBF" w:rsidRPr="00462DBF" w:rsidRDefault="00462DBF" w:rsidP="00462DBF"/>
    <w:p w:rsidR="00462DBF" w:rsidRDefault="00462DBF" w:rsidP="00EE722A">
      <w:pPr>
        <w:pStyle w:val="Nadpis1"/>
        <w:numPr>
          <w:ilvl w:val="0"/>
          <w:numId w:val="0"/>
        </w:numPr>
      </w:pPr>
      <w:bookmarkStart w:id="1" w:name="_Toc480727958"/>
      <w:r>
        <w:lastRenderedPageBreak/>
        <w:t>Úvod</w:t>
      </w:r>
      <w:bookmarkEnd w:id="1"/>
    </w:p>
    <w:p w:rsidR="00904AF0" w:rsidRPr="00743631" w:rsidRDefault="005E4F09" w:rsidP="00462DBF">
      <w:pPr>
        <w:spacing w:line="360" w:lineRule="auto"/>
        <w:ind w:firstLine="708"/>
        <w:jc w:val="both"/>
        <w:rPr>
          <w:rFonts w:ascii="Arial" w:hAnsi="Arial" w:cs="Arial"/>
          <w:sz w:val="24"/>
          <w:szCs w:val="24"/>
        </w:rPr>
      </w:pPr>
      <w:r w:rsidRPr="00743631">
        <w:rPr>
          <w:rFonts w:ascii="Arial" w:hAnsi="Arial" w:cs="Arial"/>
          <w:sz w:val="24"/>
          <w:szCs w:val="24"/>
        </w:rPr>
        <w:t>Cholecystektomie je</w:t>
      </w:r>
      <w:r w:rsidR="00003B9E" w:rsidRPr="00743631">
        <w:rPr>
          <w:rFonts w:ascii="Arial" w:hAnsi="Arial" w:cs="Arial"/>
          <w:sz w:val="24"/>
          <w:szCs w:val="24"/>
        </w:rPr>
        <w:t xml:space="preserve"> </w:t>
      </w:r>
      <w:r w:rsidR="00B23AB1" w:rsidRPr="00743631">
        <w:rPr>
          <w:rFonts w:ascii="Arial" w:hAnsi="Arial" w:cs="Arial"/>
          <w:sz w:val="24"/>
          <w:szCs w:val="24"/>
        </w:rPr>
        <w:t>chirurg</w:t>
      </w:r>
      <w:r w:rsidR="00783317" w:rsidRPr="00743631">
        <w:rPr>
          <w:rFonts w:ascii="Arial" w:hAnsi="Arial" w:cs="Arial"/>
          <w:sz w:val="24"/>
          <w:szCs w:val="24"/>
        </w:rPr>
        <w:t>ické operativní řešení, slouží</w:t>
      </w:r>
      <w:r w:rsidRPr="00743631">
        <w:rPr>
          <w:rFonts w:ascii="Arial" w:hAnsi="Arial" w:cs="Arial"/>
          <w:sz w:val="24"/>
          <w:szCs w:val="24"/>
        </w:rPr>
        <w:t>cí</w:t>
      </w:r>
      <w:r w:rsidR="00B23AB1" w:rsidRPr="00743631">
        <w:rPr>
          <w:rFonts w:ascii="Arial" w:hAnsi="Arial" w:cs="Arial"/>
          <w:sz w:val="24"/>
          <w:szCs w:val="24"/>
        </w:rPr>
        <w:t xml:space="preserve"> k odstranění žlučníku</w:t>
      </w:r>
      <w:r w:rsidRPr="00743631">
        <w:rPr>
          <w:rFonts w:ascii="Arial" w:hAnsi="Arial" w:cs="Arial"/>
          <w:sz w:val="24"/>
          <w:szCs w:val="24"/>
        </w:rPr>
        <w:t xml:space="preserve"> a může být prováděna</w:t>
      </w:r>
      <w:r w:rsidR="00B23AB1" w:rsidRPr="00743631">
        <w:rPr>
          <w:rFonts w:ascii="Arial" w:hAnsi="Arial" w:cs="Arial"/>
          <w:sz w:val="24"/>
          <w:szCs w:val="24"/>
        </w:rPr>
        <w:t xml:space="preserve"> buď lapar</w:t>
      </w:r>
      <w:r w:rsidRPr="00743631">
        <w:rPr>
          <w:rFonts w:ascii="Arial" w:hAnsi="Arial" w:cs="Arial"/>
          <w:sz w:val="24"/>
          <w:szCs w:val="24"/>
        </w:rPr>
        <w:t>otomickou cestou, nebo pomocí laparoskopie</w:t>
      </w:r>
      <w:r w:rsidR="00F72FE8" w:rsidRPr="00743631">
        <w:rPr>
          <w:rFonts w:ascii="Arial" w:hAnsi="Arial" w:cs="Arial"/>
          <w:sz w:val="24"/>
          <w:szCs w:val="24"/>
        </w:rPr>
        <w:t xml:space="preserve"> (</w:t>
      </w:r>
      <w:proofErr w:type="spellStart"/>
      <w:r w:rsidR="00F72FE8" w:rsidRPr="00743631">
        <w:rPr>
          <w:rFonts w:ascii="Arial" w:hAnsi="Arial" w:cs="Arial"/>
          <w:sz w:val="24"/>
          <w:szCs w:val="24"/>
        </w:rPr>
        <w:t>Otteová</w:t>
      </w:r>
      <w:proofErr w:type="spellEnd"/>
      <w:r w:rsidR="00F72FE8" w:rsidRPr="00743631">
        <w:rPr>
          <w:rFonts w:ascii="Arial" w:hAnsi="Arial" w:cs="Arial"/>
          <w:sz w:val="24"/>
          <w:szCs w:val="24"/>
        </w:rPr>
        <w:t xml:space="preserve"> a Plevová, 2011, s</w:t>
      </w:r>
      <w:r w:rsidR="00646BDA" w:rsidRPr="00743631">
        <w:rPr>
          <w:rFonts w:ascii="Arial" w:hAnsi="Arial" w:cs="Arial"/>
          <w:sz w:val="24"/>
          <w:szCs w:val="24"/>
        </w:rPr>
        <w:t>.</w:t>
      </w:r>
      <w:r w:rsidR="00F72FE8" w:rsidRPr="00743631">
        <w:rPr>
          <w:rFonts w:ascii="Arial" w:hAnsi="Arial" w:cs="Arial"/>
          <w:sz w:val="24"/>
          <w:szCs w:val="24"/>
        </w:rPr>
        <w:t xml:space="preserve"> 219).</w:t>
      </w:r>
      <w:r w:rsidR="00A72B19" w:rsidRPr="00743631">
        <w:rPr>
          <w:rFonts w:ascii="Arial" w:hAnsi="Arial" w:cs="Arial"/>
          <w:sz w:val="24"/>
          <w:szCs w:val="24"/>
        </w:rPr>
        <w:t xml:space="preserve"> Laparoskopická cholecystektomie patří mezi druhý nejčastěji prováděný výkon v</w:t>
      </w:r>
      <w:r w:rsidRPr="00743631">
        <w:rPr>
          <w:rFonts w:ascii="Arial" w:hAnsi="Arial" w:cs="Arial"/>
          <w:sz w:val="24"/>
          <w:szCs w:val="24"/>
        </w:rPr>
        <w:t xml:space="preserve"> USA </w:t>
      </w:r>
      <w:r w:rsidR="00A72B19" w:rsidRPr="00743631">
        <w:rPr>
          <w:rFonts w:ascii="Arial" w:hAnsi="Arial" w:cs="Arial"/>
          <w:sz w:val="24"/>
          <w:szCs w:val="24"/>
        </w:rPr>
        <w:t>(</w:t>
      </w:r>
      <w:proofErr w:type="spellStart"/>
      <w:r w:rsidR="00A72B19" w:rsidRPr="00743631">
        <w:rPr>
          <w:rFonts w:ascii="Arial" w:hAnsi="Arial" w:cs="Arial"/>
          <w:sz w:val="24"/>
          <w:szCs w:val="24"/>
        </w:rPr>
        <w:t>Zapf</w:t>
      </w:r>
      <w:proofErr w:type="spellEnd"/>
      <w:r w:rsidR="00A72B19" w:rsidRPr="00743631">
        <w:rPr>
          <w:rFonts w:ascii="Arial" w:hAnsi="Arial" w:cs="Arial"/>
          <w:sz w:val="24"/>
          <w:szCs w:val="24"/>
        </w:rPr>
        <w:t xml:space="preserve"> </w:t>
      </w:r>
      <w:proofErr w:type="spellStart"/>
      <w:r w:rsidR="00A72B19" w:rsidRPr="00743631">
        <w:rPr>
          <w:rFonts w:ascii="Arial" w:hAnsi="Arial" w:cs="Arial"/>
          <w:sz w:val="24"/>
          <w:szCs w:val="24"/>
        </w:rPr>
        <w:t>et</w:t>
      </w:r>
      <w:proofErr w:type="spellEnd"/>
      <w:r w:rsidR="00A72B19" w:rsidRPr="00743631">
        <w:rPr>
          <w:rFonts w:ascii="Arial" w:hAnsi="Arial" w:cs="Arial"/>
          <w:sz w:val="24"/>
          <w:szCs w:val="24"/>
        </w:rPr>
        <w:t xml:space="preserve"> </w:t>
      </w:r>
      <w:proofErr w:type="spellStart"/>
      <w:r w:rsidR="00A72B19" w:rsidRPr="00743631">
        <w:rPr>
          <w:rFonts w:ascii="Arial" w:hAnsi="Arial" w:cs="Arial"/>
          <w:sz w:val="24"/>
          <w:szCs w:val="24"/>
        </w:rPr>
        <w:t>al</w:t>
      </w:r>
      <w:proofErr w:type="spellEnd"/>
      <w:r w:rsidR="00A72B19" w:rsidRPr="00743631">
        <w:rPr>
          <w:rFonts w:ascii="Arial" w:hAnsi="Arial" w:cs="Arial"/>
          <w:sz w:val="24"/>
          <w:szCs w:val="24"/>
        </w:rPr>
        <w:t xml:space="preserve">., </w:t>
      </w:r>
      <w:r w:rsidRPr="00743631">
        <w:rPr>
          <w:rFonts w:ascii="Arial" w:hAnsi="Arial" w:cs="Arial"/>
          <w:sz w:val="24"/>
          <w:szCs w:val="24"/>
        </w:rPr>
        <w:t>2013, s. 4491). V Dánsku je každoročně prováděno přes 7500 laparoskopických operací žlučníku (</w:t>
      </w:r>
      <w:proofErr w:type="spellStart"/>
      <w:r w:rsidRPr="00743631">
        <w:rPr>
          <w:rFonts w:ascii="Arial" w:hAnsi="Arial" w:cs="Arial"/>
          <w:sz w:val="24"/>
          <w:szCs w:val="24"/>
        </w:rPr>
        <w:t>Graversen</w:t>
      </w:r>
      <w:proofErr w:type="spellEnd"/>
      <w:r w:rsidRPr="00743631">
        <w:rPr>
          <w:rFonts w:ascii="Arial" w:hAnsi="Arial" w:cs="Arial"/>
          <w:sz w:val="24"/>
          <w:szCs w:val="24"/>
        </w:rPr>
        <w:t xml:space="preserve"> a Sommer, 2013, s. 1010).</w:t>
      </w:r>
      <w:r w:rsidR="00013D52">
        <w:rPr>
          <w:rFonts w:ascii="Arial" w:hAnsi="Arial" w:cs="Arial"/>
          <w:sz w:val="24"/>
          <w:szCs w:val="24"/>
        </w:rPr>
        <w:t xml:space="preserve"> V České </w:t>
      </w:r>
      <w:r w:rsidR="00322E81">
        <w:rPr>
          <w:rFonts w:ascii="Arial" w:hAnsi="Arial" w:cs="Arial"/>
          <w:sz w:val="24"/>
          <w:szCs w:val="24"/>
        </w:rPr>
        <w:t>republice za rok 2015 byla</w:t>
      </w:r>
      <w:r w:rsidR="00013D52">
        <w:rPr>
          <w:rFonts w:ascii="Arial" w:hAnsi="Arial" w:cs="Arial"/>
          <w:sz w:val="24"/>
          <w:szCs w:val="24"/>
        </w:rPr>
        <w:t xml:space="preserve"> operace žlučníku</w:t>
      </w:r>
      <w:r w:rsidR="00322E81">
        <w:rPr>
          <w:rFonts w:ascii="Arial" w:hAnsi="Arial" w:cs="Arial"/>
          <w:sz w:val="24"/>
          <w:szCs w:val="24"/>
        </w:rPr>
        <w:t xml:space="preserve"> na podkladě žlučových kamenů</w:t>
      </w:r>
      <w:r w:rsidR="00013D52">
        <w:rPr>
          <w:rFonts w:ascii="Arial" w:hAnsi="Arial" w:cs="Arial"/>
          <w:sz w:val="24"/>
          <w:szCs w:val="24"/>
        </w:rPr>
        <w:t xml:space="preserve"> na pátém místě.</w:t>
      </w:r>
      <w:r w:rsidR="00322E81">
        <w:rPr>
          <w:rFonts w:ascii="Arial" w:hAnsi="Arial" w:cs="Arial"/>
          <w:sz w:val="24"/>
          <w:szCs w:val="24"/>
        </w:rPr>
        <w:t xml:space="preserve"> Celkově jich za tento rok bylo provedeno 19078, přičemž u 300 pacientů byl nahlášen i výskyt pooperačních komplikací</w:t>
      </w:r>
      <w:r w:rsidR="00107CDF">
        <w:rPr>
          <w:rFonts w:ascii="Arial" w:hAnsi="Arial" w:cs="Arial"/>
          <w:sz w:val="24"/>
          <w:szCs w:val="24"/>
        </w:rPr>
        <w:t xml:space="preserve"> (ÚZIS</w:t>
      </w:r>
      <w:r w:rsidR="00FE4A93">
        <w:rPr>
          <w:rFonts w:ascii="Arial" w:hAnsi="Arial" w:cs="Arial"/>
          <w:sz w:val="24"/>
          <w:szCs w:val="24"/>
        </w:rPr>
        <w:t xml:space="preserve"> ČR</w:t>
      </w:r>
      <w:r w:rsidR="00107CDF">
        <w:rPr>
          <w:rFonts w:ascii="Arial" w:hAnsi="Arial" w:cs="Arial"/>
          <w:sz w:val="24"/>
          <w:szCs w:val="24"/>
        </w:rPr>
        <w:t>, 2015, s. 14, s. 60)</w:t>
      </w:r>
      <w:r w:rsidR="00322E81">
        <w:rPr>
          <w:rFonts w:ascii="Arial" w:hAnsi="Arial" w:cs="Arial"/>
          <w:sz w:val="24"/>
          <w:szCs w:val="24"/>
        </w:rPr>
        <w:t>.</w:t>
      </w:r>
      <w:r w:rsidR="00107CDF">
        <w:rPr>
          <w:rFonts w:ascii="Arial" w:hAnsi="Arial" w:cs="Arial"/>
          <w:sz w:val="24"/>
          <w:szCs w:val="24"/>
        </w:rPr>
        <w:t xml:space="preserve"> </w:t>
      </w:r>
      <w:r w:rsidRPr="00743631">
        <w:rPr>
          <w:rFonts w:ascii="Arial" w:hAnsi="Arial" w:cs="Arial"/>
          <w:sz w:val="24"/>
          <w:szCs w:val="24"/>
        </w:rPr>
        <w:t>Dle Vernera je laparoskopick</w:t>
      </w:r>
      <w:r w:rsidR="0018142C" w:rsidRPr="00743631">
        <w:rPr>
          <w:rFonts w:ascii="Arial" w:hAnsi="Arial" w:cs="Arial"/>
          <w:sz w:val="24"/>
          <w:szCs w:val="24"/>
        </w:rPr>
        <w:t>á cholecystektomie nejběžnějším</w:t>
      </w:r>
      <w:r w:rsidRPr="00743631">
        <w:rPr>
          <w:rFonts w:ascii="Arial" w:hAnsi="Arial" w:cs="Arial"/>
          <w:sz w:val="24"/>
          <w:szCs w:val="24"/>
        </w:rPr>
        <w:t xml:space="preserve"> chirurgickým operačním výkonem vůbec (Verner, 2013, s. 107).</w:t>
      </w:r>
      <w:r w:rsidR="005A4E61" w:rsidRPr="00743631">
        <w:rPr>
          <w:rFonts w:ascii="Arial" w:hAnsi="Arial" w:cs="Arial"/>
          <w:sz w:val="24"/>
          <w:szCs w:val="24"/>
        </w:rPr>
        <w:t xml:space="preserve"> Nejčastěji hlášenou p</w:t>
      </w:r>
      <w:r w:rsidR="008541FF">
        <w:rPr>
          <w:rFonts w:ascii="Arial" w:hAnsi="Arial" w:cs="Arial"/>
          <w:sz w:val="24"/>
          <w:szCs w:val="24"/>
        </w:rPr>
        <w:t xml:space="preserve">ooperační komplikací dle </w:t>
      </w:r>
      <w:proofErr w:type="spellStart"/>
      <w:r w:rsidR="008541FF">
        <w:rPr>
          <w:rFonts w:ascii="Arial" w:hAnsi="Arial" w:cs="Arial"/>
          <w:sz w:val="24"/>
          <w:szCs w:val="24"/>
        </w:rPr>
        <w:t>Neslihana</w:t>
      </w:r>
      <w:proofErr w:type="spellEnd"/>
      <w:r w:rsidR="005A4E61" w:rsidRPr="00743631">
        <w:rPr>
          <w:rFonts w:ascii="Arial" w:hAnsi="Arial" w:cs="Arial"/>
          <w:sz w:val="24"/>
          <w:szCs w:val="24"/>
        </w:rPr>
        <w:t xml:space="preserve"> a kolektivu je nauzea a zvracení, četnost jejich výskytu činí 20</w:t>
      </w:r>
      <w:r w:rsidR="0035091A">
        <w:rPr>
          <w:rFonts w:ascii="Arial" w:hAnsi="Arial" w:cs="Arial"/>
          <w:sz w:val="24"/>
          <w:szCs w:val="24"/>
        </w:rPr>
        <w:t xml:space="preserve"> – </w:t>
      </w:r>
      <w:r w:rsidR="005A4E61" w:rsidRPr="00743631">
        <w:rPr>
          <w:rFonts w:ascii="Arial" w:hAnsi="Arial" w:cs="Arial"/>
          <w:sz w:val="24"/>
          <w:szCs w:val="24"/>
        </w:rPr>
        <w:t>40</w:t>
      </w:r>
      <w:r w:rsidR="0035091A">
        <w:rPr>
          <w:rFonts w:ascii="Arial" w:hAnsi="Arial" w:cs="Arial"/>
          <w:sz w:val="24"/>
          <w:szCs w:val="24"/>
        </w:rPr>
        <w:t xml:space="preserve"> </w:t>
      </w:r>
      <w:r w:rsidR="005A4E61" w:rsidRPr="00743631">
        <w:rPr>
          <w:rFonts w:ascii="Arial" w:hAnsi="Arial" w:cs="Arial"/>
          <w:sz w:val="24"/>
          <w:szCs w:val="24"/>
        </w:rPr>
        <w:t xml:space="preserve">% </w:t>
      </w:r>
      <w:r w:rsidR="00A14733" w:rsidRPr="00743631">
        <w:rPr>
          <w:rFonts w:ascii="Arial" w:hAnsi="Arial" w:cs="Arial"/>
          <w:sz w:val="24"/>
          <w:szCs w:val="24"/>
        </w:rPr>
        <w:t xml:space="preserve">u operovaných </w:t>
      </w:r>
      <w:r w:rsidR="005A4E61" w:rsidRPr="00743631">
        <w:rPr>
          <w:rFonts w:ascii="Arial" w:hAnsi="Arial" w:cs="Arial"/>
          <w:sz w:val="24"/>
          <w:szCs w:val="24"/>
        </w:rPr>
        <w:t>pacientů</w:t>
      </w:r>
      <w:r w:rsidR="008541FF">
        <w:rPr>
          <w:rFonts w:ascii="Arial" w:hAnsi="Arial" w:cs="Arial"/>
          <w:sz w:val="24"/>
          <w:szCs w:val="24"/>
        </w:rPr>
        <w:t xml:space="preserve"> (</w:t>
      </w:r>
      <w:proofErr w:type="spellStart"/>
      <w:r w:rsidR="008541FF">
        <w:rPr>
          <w:rFonts w:ascii="Arial" w:hAnsi="Arial" w:cs="Arial"/>
          <w:sz w:val="24"/>
          <w:szCs w:val="24"/>
        </w:rPr>
        <w:t>Neslihan</w:t>
      </w:r>
      <w:proofErr w:type="spellEnd"/>
      <w:r w:rsidR="00A14733" w:rsidRPr="00743631">
        <w:rPr>
          <w:rFonts w:ascii="Arial" w:hAnsi="Arial" w:cs="Arial"/>
          <w:sz w:val="24"/>
          <w:szCs w:val="24"/>
        </w:rPr>
        <w:t xml:space="preserve"> </w:t>
      </w:r>
      <w:proofErr w:type="spellStart"/>
      <w:r w:rsidR="00A14733" w:rsidRPr="00743631">
        <w:rPr>
          <w:rFonts w:ascii="Arial" w:hAnsi="Arial" w:cs="Arial"/>
          <w:sz w:val="24"/>
          <w:szCs w:val="24"/>
        </w:rPr>
        <w:t>et</w:t>
      </w:r>
      <w:proofErr w:type="spellEnd"/>
      <w:r w:rsidR="00A14733" w:rsidRPr="00743631">
        <w:rPr>
          <w:rFonts w:ascii="Arial" w:hAnsi="Arial" w:cs="Arial"/>
          <w:sz w:val="24"/>
          <w:szCs w:val="24"/>
        </w:rPr>
        <w:t xml:space="preserve"> </w:t>
      </w:r>
      <w:proofErr w:type="spellStart"/>
      <w:r w:rsidR="00A14733" w:rsidRPr="00743631">
        <w:rPr>
          <w:rFonts w:ascii="Arial" w:hAnsi="Arial" w:cs="Arial"/>
          <w:sz w:val="24"/>
          <w:szCs w:val="24"/>
        </w:rPr>
        <w:t>al</w:t>
      </w:r>
      <w:proofErr w:type="spellEnd"/>
      <w:r w:rsidR="00A14733" w:rsidRPr="00743631">
        <w:rPr>
          <w:rFonts w:ascii="Arial" w:hAnsi="Arial" w:cs="Arial"/>
          <w:sz w:val="24"/>
          <w:szCs w:val="24"/>
        </w:rPr>
        <w:t>., 2013, s. 827).</w:t>
      </w:r>
      <w:r w:rsidR="00EA0271" w:rsidRPr="00743631">
        <w:rPr>
          <w:rFonts w:ascii="Arial" w:hAnsi="Arial" w:cs="Arial"/>
          <w:sz w:val="24"/>
          <w:szCs w:val="24"/>
        </w:rPr>
        <w:t xml:space="preserve"> Až 30</w:t>
      </w:r>
      <w:r w:rsidR="0035091A">
        <w:rPr>
          <w:rFonts w:ascii="Arial" w:hAnsi="Arial" w:cs="Arial"/>
          <w:sz w:val="24"/>
          <w:szCs w:val="24"/>
        </w:rPr>
        <w:t xml:space="preserve"> </w:t>
      </w:r>
      <w:r w:rsidR="00EA0271" w:rsidRPr="00743631">
        <w:rPr>
          <w:rFonts w:ascii="Arial" w:hAnsi="Arial" w:cs="Arial"/>
          <w:sz w:val="24"/>
          <w:szCs w:val="24"/>
        </w:rPr>
        <w:t>% pacientů uvádí, že více než pooperační bolesti se bojí spíše nevolnosti a zvracení, které se po operaci může vyskytnout (</w:t>
      </w:r>
      <w:proofErr w:type="spellStart"/>
      <w:r w:rsidR="00EA0271" w:rsidRPr="00743631">
        <w:rPr>
          <w:rFonts w:ascii="Arial" w:hAnsi="Arial" w:cs="Arial"/>
          <w:sz w:val="24"/>
          <w:szCs w:val="24"/>
        </w:rPr>
        <w:t>Farhadi</w:t>
      </w:r>
      <w:proofErr w:type="spellEnd"/>
      <w:r w:rsidR="00EA0271" w:rsidRPr="00743631">
        <w:rPr>
          <w:rFonts w:ascii="Arial" w:hAnsi="Arial" w:cs="Arial"/>
          <w:sz w:val="24"/>
          <w:szCs w:val="24"/>
        </w:rPr>
        <w:t xml:space="preserve"> </w:t>
      </w:r>
      <w:proofErr w:type="spellStart"/>
      <w:r w:rsidR="00EA0271" w:rsidRPr="00743631">
        <w:rPr>
          <w:rFonts w:ascii="Arial" w:hAnsi="Arial" w:cs="Arial"/>
          <w:sz w:val="24"/>
          <w:szCs w:val="24"/>
        </w:rPr>
        <w:t>et</w:t>
      </w:r>
      <w:proofErr w:type="spellEnd"/>
      <w:r w:rsidR="00EA0271" w:rsidRPr="00743631">
        <w:rPr>
          <w:rFonts w:ascii="Arial" w:hAnsi="Arial" w:cs="Arial"/>
          <w:sz w:val="24"/>
          <w:szCs w:val="24"/>
        </w:rPr>
        <w:t xml:space="preserve"> </w:t>
      </w:r>
      <w:proofErr w:type="spellStart"/>
      <w:r w:rsidR="00EA0271" w:rsidRPr="00743631">
        <w:rPr>
          <w:rFonts w:ascii="Arial" w:hAnsi="Arial" w:cs="Arial"/>
          <w:sz w:val="24"/>
          <w:szCs w:val="24"/>
        </w:rPr>
        <w:t>al</w:t>
      </w:r>
      <w:proofErr w:type="spellEnd"/>
      <w:r w:rsidR="00EA0271" w:rsidRPr="00743631">
        <w:rPr>
          <w:rFonts w:ascii="Arial" w:hAnsi="Arial" w:cs="Arial"/>
          <w:sz w:val="24"/>
          <w:szCs w:val="24"/>
        </w:rPr>
        <w:t>., 2016, s. 4770).</w:t>
      </w:r>
      <w:r w:rsidR="00A14733" w:rsidRPr="00743631">
        <w:rPr>
          <w:rFonts w:ascii="Arial" w:hAnsi="Arial" w:cs="Arial"/>
          <w:sz w:val="24"/>
          <w:szCs w:val="24"/>
        </w:rPr>
        <w:t xml:space="preserve"> </w:t>
      </w:r>
      <w:r w:rsidR="001573EE" w:rsidRPr="00743631">
        <w:rPr>
          <w:rFonts w:ascii="Arial" w:hAnsi="Arial" w:cs="Arial"/>
          <w:sz w:val="24"/>
          <w:szCs w:val="24"/>
        </w:rPr>
        <w:t>Bolest neodmyslitelně patří k životu, je subjektivním příznakem, který nás upozorňuje na to, že se děje něco špatného, co by nemělo být opomíjeno (</w:t>
      </w:r>
      <w:proofErr w:type="spellStart"/>
      <w:r w:rsidR="001573EE" w:rsidRPr="00743631">
        <w:rPr>
          <w:rFonts w:ascii="Arial" w:hAnsi="Arial" w:cs="Arial"/>
          <w:sz w:val="24"/>
          <w:szCs w:val="24"/>
        </w:rPr>
        <w:t>Gör</w:t>
      </w:r>
      <w:r w:rsidR="00377955" w:rsidRPr="00743631">
        <w:rPr>
          <w:rFonts w:ascii="Arial" w:hAnsi="Arial" w:cs="Arial"/>
          <w:sz w:val="24"/>
          <w:szCs w:val="24"/>
        </w:rPr>
        <w:t>r</w:t>
      </w:r>
      <w:r w:rsidR="001573EE" w:rsidRPr="00743631">
        <w:rPr>
          <w:rFonts w:ascii="Arial" w:hAnsi="Arial" w:cs="Arial"/>
          <w:sz w:val="24"/>
          <w:szCs w:val="24"/>
        </w:rPr>
        <w:t>nerová</w:t>
      </w:r>
      <w:proofErr w:type="spellEnd"/>
      <w:r w:rsidR="001573EE" w:rsidRPr="00743631">
        <w:rPr>
          <w:rFonts w:ascii="Arial" w:hAnsi="Arial" w:cs="Arial"/>
          <w:sz w:val="24"/>
          <w:szCs w:val="24"/>
        </w:rPr>
        <w:t>, 2011, s. 180).</w:t>
      </w:r>
      <w:r w:rsidR="004F78AC" w:rsidRPr="00743631">
        <w:rPr>
          <w:rFonts w:ascii="Arial" w:hAnsi="Arial" w:cs="Arial"/>
          <w:sz w:val="24"/>
          <w:szCs w:val="24"/>
        </w:rPr>
        <w:t xml:space="preserve"> Asi už půl století nevznikla žádná nová průlomová metoda k léčbě akutní pooperační bolesti (Málek a Ševčík, 2014, s. 134).</w:t>
      </w:r>
      <w:r w:rsidR="0051176C" w:rsidRPr="00743631">
        <w:rPr>
          <w:rFonts w:ascii="Arial" w:hAnsi="Arial" w:cs="Arial"/>
          <w:sz w:val="24"/>
          <w:szCs w:val="24"/>
        </w:rPr>
        <w:t xml:space="preserve"> V souvislosti s tímto je možné si položit otázku:“</w:t>
      </w:r>
      <w:r w:rsidR="00C56704" w:rsidRPr="00743631">
        <w:rPr>
          <w:rFonts w:ascii="Arial" w:hAnsi="Arial" w:cs="Arial"/>
          <w:sz w:val="24"/>
          <w:szCs w:val="24"/>
        </w:rPr>
        <w:t>Jaké jsou nejnovější, validní poznatky v ošetřovatelské péči u pacienta po cholecystektomii?“ Cílem bakalářské práce je sumarizovat dohledané, publikované a aktuální poznatky v ošetřovatelské péči u pacienta po cholecystektomii.</w:t>
      </w:r>
      <w:r w:rsidR="00904AF0" w:rsidRPr="00743631">
        <w:rPr>
          <w:rFonts w:ascii="Arial" w:hAnsi="Arial" w:cs="Arial"/>
          <w:sz w:val="24"/>
          <w:szCs w:val="24"/>
        </w:rPr>
        <w:t xml:space="preserve"> Dílčí cíle bakalářské práce jsou:</w:t>
      </w:r>
    </w:p>
    <w:p w:rsidR="00904AF0" w:rsidRPr="00743631" w:rsidRDefault="00462DBF" w:rsidP="00743631">
      <w:pPr>
        <w:pStyle w:val="Odstavecseseznamem"/>
        <w:numPr>
          <w:ilvl w:val="0"/>
          <w:numId w:val="1"/>
        </w:numPr>
        <w:spacing w:line="360" w:lineRule="auto"/>
        <w:jc w:val="both"/>
        <w:rPr>
          <w:rFonts w:ascii="Arial" w:hAnsi="Arial" w:cs="Arial"/>
          <w:sz w:val="24"/>
          <w:szCs w:val="24"/>
        </w:rPr>
      </w:pPr>
      <w:r>
        <w:rPr>
          <w:rFonts w:ascii="Arial" w:hAnsi="Arial" w:cs="Arial"/>
          <w:sz w:val="24"/>
          <w:szCs w:val="24"/>
        </w:rPr>
        <w:t>s</w:t>
      </w:r>
      <w:r w:rsidR="00904AF0" w:rsidRPr="00743631">
        <w:rPr>
          <w:rFonts w:ascii="Arial" w:hAnsi="Arial" w:cs="Arial"/>
          <w:sz w:val="24"/>
          <w:szCs w:val="24"/>
        </w:rPr>
        <w:t>umarizovat aktuální dohledané publikované poznatky o možnostech zmírnění nevolnosti a zvracení</w:t>
      </w:r>
      <w:r w:rsidR="000C628B" w:rsidRPr="00743631">
        <w:rPr>
          <w:rFonts w:ascii="Arial" w:hAnsi="Arial" w:cs="Arial"/>
          <w:sz w:val="24"/>
          <w:szCs w:val="24"/>
        </w:rPr>
        <w:t xml:space="preserve"> u pacientů po cholecystektomii</w:t>
      </w:r>
    </w:p>
    <w:p w:rsidR="00904AF0" w:rsidRDefault="00462DBF" w:rsidP="00743631">
      <w:pPr>
        <w:pStyle w:val="Odstavecseseznamem"/>
        <w:numPr>
          <w:ilvl w:val="0"/>
          <w:numId w:val="1"/>
        </w:numPr>
        <w:spacing w:line="360" w:lineRule="auto"/>
        <w:jc w:val="both"/>
        <w:rPr>
          <w:rFonts w:ascii="Arial" w:hAnsi="Arial" w:cs="Arial"/>
          <w:sz w:val="24"/>
          <w:szCs w:val="24"/>
        </w:rPr>
      </w:pPr>
      <w:r>
        <w:rPr>
          <w:rFonts w:ascii="Arial" w:hAnsi="Arial" w:cs="Arial"/>
          <w:sz w:val="24"/>
          <w:szCs w:val="24"/>
        </w:rPr>
        <w:t>s</w:t>
      </w:r>
      <w:r w:rsidR="00904AF0" w:rsidRPr="00743631">
        <w:rPr>
          <w:rFonts w:ascii="Arial" w:hAnsi="Arial" w:cs="Arial"/>
          <w:sz w:val="24"/>
          <w:szCs w:val="24"/>
        </w:rPr>
        <w:t>umarizovat aktuální dohledané publikované poznatky o možnostech zmírnění bolesti a stresu</w:t>
      </w:r>
      <w:r w:rsidR="000C628B" w:rsidRPr="00743631">
        <w:rPr>
          <w:rFonts w:ascii="Arial" w:hAnsi="Arial" w:cs="Arial"/>
          <w:sz w:val="24"/>
          <w:szCs w:val="24"/>
        </w:rPr>
        <w:t xml:space="preserve"> u pacientů po cholecystektomii</w:t>
      </w:r>
    </w:p>
    <w:p w:rsidR="00975782" w:rsidRDefault="00975782" w:rsidP="00975782">
      <w:pPr>
        <w:spacing w:line="360" w:lineRule="auto"/>
        <w:jc w:val="both"/>
        <w:rPr>
          <w:rFonts w:ascii="Arial" w:hAnsi="Arial" w:cs="Arial"/>
          <w:b/>
          <w:sz w:val="24"/>
          <w:szCs w:val="24"/>
        </w:rPr>
      </w:pPr>
      <w:r w:rsidRPr="00975782">
        <w:rPr>
          <w:rFonts w:ascii="Arial" w:hAnsi="Arial" w:cs="Arial"/>
          <w:b/>
          <w:sz w:val="24"/>
          <w:szCs w:val="24"/>
        </w:rPr>
        <w:t>Vstupní literatura</w:t>
      </w:r>
    </w:p>
    <w:p w:rsidR="00117549" w:rsidRPr="00381914" w:rsidRDefault="00763512" w:rsidP="00117549">
      <w:pPr>
        <w:spacing w:line="360" w:lineRule="auto"/>
        <w:jc w:val="both"/>
        <w:rPr>
          <w:rFonts w:ascii="Arial" w:hAnsi="Arial" w:cs="Arial"/>
          <w:sz w:val="24"/>
          <w:szCs w:val="24"/>
        </w:rPr>
      </w:pPr>
      <w:r>
        <w:rPr>
          <w:rFonts w:ascii="Arial" w:hAnsi="Arial" w:cs="Arial"/>
          <w:sz w:val="24"/>
          <w:szCs w:val="24"/>
        </w:rPr>
        <w:t>JANÍKOVÁ, Eva a</w:t>
      </w:r>
      <w:r w:rsidR="003F1C89">
        <w:rPr>
          <w:rFonts w:ascii="Arial" w:hAnsi="Arial" w:cs="Arial"/>
          <w:sz w:val="24"/>
          <w:szCs w:val="24"/>
        </w:rPr>
        <w:t xml:space="preserve"> ZELENÍKOVÁ, Renáta.</w:t>
      </w:r>
      <w:r w:rsidR="00117549" w:rsidRPr="00381914">
        <w:rPr>
          <w:rFonts w:ascii="Arial" w:hAnsi="Arial" w:cs="Arial"/>
          <w:sz w:val="24"/>
          <w:szCs w:val="24"/>
        </w:rPr>
        <w:t xml:space="preserve"> 2013.</w:t>
      </w:r>
      <w:r w:rsidR="00117549" w:rsidRPr="00763512">
        <w:rPr>
          <w:rFonts w:ascii="Arial" w:hAnsi="Arial" w:cs="Arial"/>
          <w:i/>
          <w:sz w:val="24"/>
          <w:szCs w:val="24"/>
        </w:rPr>
        <w:t xml:space="preserve"> Ošetřovatelská péče v chirurgii pro bakalářské a magisterské studium.</w:t>
      </w:r>
      <w:r w:rsidR="00117549" w:rsidRPr="00381914">
        <w:rPr>
          <w:rFonts w:ascii="Arial" w:hAnsi="Arial" w:cs="Arial"/>
          <w:sz w:val="24"/>
          <w:szCs w:val="24"/>
        </w:rPr>
        <w:t xml:space="preserve"> 1. vydání. Praha: </w:t>
      </w:r>
      <w:proofErr w:type="spellStart"/>
      <w:r w:rsidR="00117549" w:rsidRPr="00381914">
        <w:rPr>
          <w:rFonts w:ascii="Arial" w:hAnsi="Arial" w:cs="Arial"/>
          <w:sz w:val="24"/>
          <w:szCs w:val="24"/>
        </w:rPr>
        <w:t>Gra</w:t>
      </w:r>
      <w:r>
        <w:rPr>
          <w:rFonts w:ascii="Arial" w:hAnsi="Arial" w:cs="Arial"/>
          <w:sz w:val="24"/>
          <w:szCs w:val="24"/>
        </w:rPr>
        <w:t>da</w:t>
      </w:r>
      <w:proofErr w:type="spellEnd"/>
      <w:r>
        <w:rPr>
          <w:rFonts w:ascii="Arial" w:hAnsi="Arial" w:cs="Arial"/>
          <w:sz w:val="24"/>
          <w:szCs w:val="24"/>
        </w:rPr>
        <w:t xml:space="preserve"> </w:t>
      </w:r>
      <w:proofErr w:type="spellStart"/>
      <w:r>
        <w:rPr>
          <w:rFonts w:ascii="Arial" w:hAnsi="Arial" w:cs="Arial"/>
          <w:sz w:val="24"/>
          <w:szCs w:val="24"/>
        </w:rPr>
        <w:t>Publishing</w:t>
      </w:r>
      <w:proofErr w:type="spellEnd"/>
      <w:r>
        <w:rPr>
          <w:rFonts w:ascii="Arial" w:hAnsi="Arial" w:cs="Arial"/>
          <w:sz w:val="24"/>
          <w:szCs w:val="24"/>
        </w:rPr>
        <w:t xml:space="preserve"> a. s. </w:t>
      </w:r>
      <w:r w:rsidR="00117549" w:rsidRPr="00381914">
        <w:rPr>
          <w:rFonts w:ascii="Arial" w:hAnsi="Arial" w:cs="Arial"/>
          <w:sz w:val="24"/>
          <w:szCs w:val="24"/>
        </w:rPr>
        <w:t>249</w:t>
      </w:r>
      <w:r>
        <w:rPr>
          <w:rFonts w:ascii="Arial" w:hAnsi="Arial" w:cs="Arial"/>
          <w:sz w:val="24"/>
          <w:szCs w:val="24"/>
        </w:rPr>
        <w:t xml:space="preserve"> s</w:t>
      </w:r>
      <w:r w:rsidR="00117549" w:rsidRPr="00381914">
        <w:rPr>
          <w:rFonts w:ascii="Arial" w:hAnsi="Arial" w:cs="Arial"/>
          <w:sz w:val="24"/>
          <w:szCs w:val="24"/>
        </w:rPr>
        <w:t>. ISBN: 978-80-247-4412-4</w:t>
      </w:r>
      <w:r w:rsidR="000116E0">
        <w:rPr>
          <w:rFonts w:ascii="Arial" w:hAnsi="Arial" w:cs="Arial"/>
          <w:sz w:val="24"/>
          <w:szCs w:val="24"/>
        </w:rPr>
        <w:t>.</w:t>
      </w:r>
    </w:p>
    <w:p w:rsidR="00117549" w:rsidRPr="00381914" w:rsidRDefault="00763512" w:rsidP="00117549">
      <w:pPr>
        <w:spacing w:line="360" w:lineRule="auto"/>
        <w:jc w:val="both"/>
        <w:rPr>
          <w:rFonts w:ascii="Arial" w:hAnsi="Arial" w:cs="Arial"/>
          <w:sz w:val="24"/>
          <w:szCs w:val="24"/>
        </w:rPr>
      </w:pPr>
      <w:r>
        <w:rPr>
          <w:rFonts w:ascii="Arial" w:hAnsi="Arial" w:cs="Arial"/>
          <w:sz w:val="24"/>
          <w:szCs w:val="24"/>
        </w:rPr>
        <w:lastRenderedPageBreak/>
        <w:t>MENGEROVÁ, Olga a</w:t>
      </w:r>
      <w:r w:rsidR="00967616">
        <w:rPr>
          <w:rFonts w:ascii="Arial" w:hAnsi="Arial" w:cs="Arial"/>
          <w:sz w:val="24"/>
          <w:szCs w:val="24"/>
        </w:rPr>
        <w:t xml:space="preserve"> MAREČKOVÁ, Olga.</w:t>
      </w:r>
      <w:r w:rsidR="00117549" w:rsidRPr="00381914">
        <w:rPr>
          <w:rFonts w:ascii="Arial" w:hAnsi="Arial" w:cs="Arial"/>
          <w:sz w:val="24"/>
          <w:szCs w:val="24"/>
        </w:rPr>
        <w:t xml:space="preserve"> 2008. Nemoci </w:t>
      </w:r>
      <w:r w:rsidR="00117549" w:rsidRPr="000116E0">
        <w:rPr>
          <w:rFonts w:ascii="Arial" w:hAnsi="Arial" w:cs="Arial"/>
          <w:i/>
          <w:sz w:val="24"/>
          <w:szCs w:val="24"/>
        </w:rPr>
        <w:t>žlučníku a žlučových cest-dieta a rady lékaře</w:t>
      </w:r>
      <w:r>
        <w:rPr>
          <w:rFonts w:ascii="Arial" w:hAnsi="Arial" w:cs="Arial"/>
          <w:sz w:val="24"/>
          <w:szCs w:val="24"/>
        </w:rPr>
        <w:t xml:space="preserve">. Praha: </w:t>
      </w:r>
      <w:proofErr w:type="spellStart"/>
      <w:r>
        <w:rPr>
          <w:rFonts w:ascii="Arial" w:hAnsi="Arial" w:cs="Arial"/>
          <w:sz w:val="24"/>
          <w:szCs w:val="24"/>
        </w:rPr>
        <w:t>Medica</w:t>
      </w:r>
      <w:proofErr w:type="spellEnd"/>
      <w:r>
        <w:rPr>
          <w:rFonts w:ascii="Arial" w:hAnsi="Arial" w:cs="Arial"/>
          <w:sz w:val="24"/>
          <w:szCs w:val="24"/>
        </w:rPr>
        <w:t xml:space="preserve"> </w:t>
      </w:r>
      <w:proofErr w:type="spellStart"/>
      <w:r>
        <w:rPr>
          <w:rFonts w:ascii="Arial" w:hAnsi="Arial" w:cs="Arial"/>
          <w:sz w:val="24"/>
          <w:szCs w:val="24"/>
        </w:rPr>
        <w:t>Publishing</w:t>
      </w:r>
      <w:proofErr w:type="spellEnd"/>
      <w:r>
        <w:rPr>
          <w:rFonts w:ascii="Arial" w:hAnsi="Arial" w:cs="Arial"/>
          <w:sz w:val="24"/>
          <w:szCs w:val="24"/>
        </w:rPr>
        <w:t xml:space="preserve">. </w:t>
      </w:r>
      <w:r w:rsidR="00117549" w:rsidRPr="00381914">
        <w:rPr>
          <w:rFonts w:ascii="Arial" w:hAnsi="Arial" w:cs="Arial"/>
          <w:sz w:val="24"/>
          <w:szCs w:val="24"/>
        </w:rPr>
        <w:t>126</w:t>
      </w:r>
      <w:r>
        <w:rPr>
          <w:rFonts w:ascii="Arial" w:hAnsi="Arial" w:cs="Arial"/>
          <w:sz w:val="24"/>
          <w:szCs w:val="24"/>
        </w:rPr>
        <w:t xml:space="preserve"> s</w:t>
      </w:r>
      <w:r w:rsidR="00117549" w:rsidRPr="00381914">
        <w:rPr>
          <w:rFonts w:ascii="Arial" w:hAnsi="Arial" w:cs="Arial"/>
          <w:sz w:val="24"/>
          <w:szCs w:val="24"/>
        </w:rPr>
        <w:t>. ISBN: 80-85936-61-5</w:t>
      </w:r>
      <w:r w:rsidR="000116E0">
        <w:rPr>
          <w:rFonts w:ascii="Arial" w:hAnsi="Arial" w:cs="Arial"/>
          <w:sz w:val="24"/>
          <w:szCs w:val="24"/>
        </w:rPr>
        <w:t>.</w:t>
      </w:r>
    </w:p>
    <w:p w:rsidR="00117549" w:rsidRPr="00381914" w:rsidRDefault="00117549" w:rsidP="00117549">
      <w:pPr>
        <w:spacing w:line="360" w:lineRule="auto"/>
        <w:jc w:val="both"/>
        <w:rPr>
          <w:rFonts w:ascii="Arial" w:hAnsi="Arial" w:cs="Arial"/>
          <w:sz w:val="24"/>
          <w:szCs w:val="24"/>
        </w:rPr>
      </w:pPr>
      <w:r w:rsidRPr="00381914">
        <w:rPr>
          <w:rFonts w:ascii="Arial" w:hAnsi="Arial" w:cs="Arial"/>
          <w:sz w:val="24"/>
          <w:szCs w:val="24"/>
        </w:rPr>
        <w:t>VETEJČ</w:t>
      </w:r>
      <w:r w:rsidR="000116E0">
        <w:rPr>
          <w:rFonts w:ascii="Arial" w:hAnsi="Arial" w:cs="Arial"/>
          <w:sz w:val="24"/>
          <w:szCs w:val="24"/>
        </w:rPr>
        <w:t xml:space="preserve">KOVÁ, Renata </w:t>
      </w:r>
      <w:proofErr w:type="spellStart"/>
      <w:r w:rsidR="000116E0">
        <w:rPr>
          <w:rFonts w:ascii="Arial" w:hAnsi="Arial" w:cs="Arial"/>
          <w:sz w:val="24"/>
          <w:szCs w:val="24"/>
        </w:rPr>
        <w:t>et</w:t>
      </w:r>
      <w:proofErr w:type="spellEnd"/>
      <w:r w:rsidR="000116E0">
        <w:rPr>
          <w:rFonts w:ascii="Arial" w:hAnsi="Arial" w:cs="Arial"/>
          <w:sz w:val="24"/>
          <w:szCs w:val="24"/>
        </w:rPr>
        <w:t xml:space="preserve"> </w:t>
      </w:r>
      <w:proofErr w:type="spellStart"/>
      <w:r w:rsidR="000116E0">
        <w:rPr>
          <w:rFonts w:ascii="Arial" w:hAnsi="Arial" w:cs="Arial"/>
          <w:sz w:val="24"/>
          <w:szCs w:val="24"/>
        </w:rPr>
        <w:t>al</w:t>
      </w:r>
      <w:proofErr w:type="spellEnd"/>
      <w:r w:rsidR="000116E0">
        <w:rPr>
          <w:rFonts w:ascii="Arial" w:hAnsi="Arial" w:cs="Arial"/>
          <w:sz w:val="24"/>
          <w:szCs w:val="24"/>
        </w:rPr>
        <w:t>.</w:t>
      </w:r>
      <w:r w:rsidRPr="00381914">
        <w:rPr>
          <w:rFonts w:ascii="Arial" w:hAnsi="Arial" w:cs="Arial"/>
          <w:sz w:val="24"/>
          <w:szCs w:val="24"/>
        </w:rPr>
        <w:t xml:space="preserve"> 2011. </w:t>
      </w:r>
      <w:r w:rsidRPr="000116E0">
        <w:rPr>
          <w:rFonts w:ascii="Arial" w:hAnsi="Arial" w:cs="Arial"/>
          <w:i/>
          <w:sz w:val="24"/>
          <w:szCs w:val="24"/>
        </w:rPr>
        <w:t>Ošetřovatelské postupy v péči o nemocné 1</w:t>
      </w:r>
      <w:r w:rsidRPr="00381914">
        <w:rPr>
          <w:rFonts w:ascii="Arial" w:hAnsi="Arial" w:cs="Arial"/>
          <w:sz w:val="24"/>
          <w:szCs w:val="24"/>
        </w:rPr>
        <w:t xml:space="preserve">. 1. vydání. Praha: </w:t>
      </w:r>
      <w:proofErr w:type="spellStart"/>
      <w:r w:rsidRPr="00381914">
        <w:rPr>
          <w:rFonts w:ascii="Arial" w:hAnsi="Arial" w:cs="Arial"/>
          <w:sz w:val="24"/>
          <w:szCs w:val="24"/>
        </w:rPr>
        <w:t>Gr</w:t>
      </w:r>
      <w:r w:rsidR="000116E0">
        <w:rPr>
          <w:rFonts w:ascii="Arial" w:hAnsi="Arial" w:cs="Arial"/>
          <w:sz w:val="24"/>
          <w:szCs w:val="24"/>
        </w:rPr>
        <w:t>ada</w:t>
      </w:r>
      <w:proofErr w:type="spellEnd"/>
      <w:r w:rsidR="000116E0">
        <w:rPr>
          <w:rFonts w:ascii="Arial" w:hAnsi="Arial" w:cs="Arial"/>
          <w:sz w:val="24"/>
          <w:szCs w:val="24"/>
        </w:rPr>
        <w:t xml:space="preserve"> </w:t>
      </w:r>
      <w:proofErr w:type="spellStart"/>
      <w:r w:rsidR="000116E0">
        <w:rPr>
          <w:rFonts w:ascii="Arial" w:hAnsi="Arial" w:cs="Arial"/>
          <w:sz w:val="24"/>
          <w:szCs w:val="24"/>
        </w:rPr>
        <w:t>Publishing</w:t>
      </w:r>
      <w:proofErr w:type="spellEnd"/>
      <w:r w:rsidR="000116E0">
        <w:rPr>
          <w:rFonts w:ascii="Arial" w:hAnsi="Arial" w:cs="Arial"/>
          <w:sz w:val="24"/>
          <w:szCs w:val="24"/>
        </w:rPr>
        <w:t xml:space="preserve"> a. s.</w:t>
      </w:r>
      <w:r w:rsidRPr="00381914">
        <w:rPr>
          <w:rFonts w:ascii="Arial" w:hAnsi="Arial" w:cs="Arial"/>
          <w:sz w:val="24"/>
          <w:szCs w:val="24"/>
        </w:rPr>
        <w:t xml:space="preserve"> 256</w:t>
      </w:r>
      <w:r w:rsidR="000116E0">
        <w:rPr>
          <w:rFonts w:ascii="Arial" w:hAnsi="Arial" w:cs="Arial"/>
          <w:sz w:val="24"/>
          <w:szCs w:val="24"/>
        </w:rPr>
        <w:t xml:space="preserve"> s</w:t>
      </w:r>
      <w:r w:rsidRPr="00381914">
        <w:rPr>
          <w:rFonts w:ascii="Arial" w:hAnsi="Arial" w:cs="Arial"/>
          <w:sz w:val="24"/>
          <w:szCs w:val="24"/>
        </w:rPr>
        <w:t>. ISBN: 978-80-247-3419-4</w:t>
      </w:r>
      <w:r w:rsidR="000116E0">
        <w:rPr>
          <w:rFonts w:ascii="Arial" w:hAnsi="Arial" w:cs="Arial"/>
          <w:sz w:val="24"/>
          <w:szCs w:val="24"/>
        </w:rPr>
        <w:t>.</w:t>
      </w:r>
    </w:p>
    <w:p w:rsidR="00117549" w:rsidRPr="00381914" w:rsidRDefault="000116E0" w:rsidP="00117549">
      <w:pPr>
        <w:spacing w:line="360" w:lineRule="auto"/>
        <w:jc w:val="both"/>
        <w:rPr>
          <w:rFonts w:ascii="Arial" w:hAnsi="Arial" w:cs="Arial"/>
          <w:sz w:val="24"/>
          <w:szCs w:val="24"/>
        </w:rPr>
      </w:pPr>
      <w:r>
        <w:rPr>
          <w:rFonts w:ascii="Arial" w:hAnsi="Arial" w:cs="Arial"/>
          <w:sz w:val="24"/>
          <w:szCs w:val="24"/>
        </w:rPr>
        <w:t xml:space="preserve">VETEJČKOVÁ, Renata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w:t>
      </w:r>
      <w:proofErr w:type="spellEnd"/>
      <w:r>
        <w:rPr>
          <w:rFonts w:ascii="Arial" w:hAnsi="Arial" w:cs="Arial"/>
          <w:sz w:val="24"/>
          <w:szCs w:val="24"/>
        </w:rPr>
        <w:t>.</w:t>
      </w:r>
      <w:r w:rsidR="00117549" w:rsidRPr="00381914">
        <w:rPr>
          <w:rFonts w:ascii="Arial" w:hAnsi="Arial" w:cs="Arial"/>
          <w:sz w:val="24"/>
          <w:szCs w:val="24"/>
        </w:rPr>
        <w:t xml:space="preserve"> 2015. </w:t>
      </w:r>
      <w:r w:rsidR="00117549" w:rsidRPr="000116E0">
        <w:rPr>
          <w:rFonts w:ascii="Arial" w:hAnsi="Arial" w:cs="Arial"/>
          <w:i/>
          <w:sz w:val="24"/>
          <w:szCs w:val="24"/>
        </w:rPr>
        <w:t>Ošetřovatelské postupy v péči o nemocné 3</w:t>
      </w:r>
      <w:r w:rsidR="00117549" w:rsidRPr="00381914">
        <w:rPr>
          <w:rFonts w:ascii="Arial" w:hAnsi="Arial" w:cs="Arial"/>
          <w:sz w:val="24"/>
          <w:szCs w:val="24"/>
        </w:rPr>
        <w:t xml:space="preserve">. 1. vydání. Praha: </w:t>
      </w:r>
      <w:proofErr w:type="spellStart"/>
      <w:r w:rsidR="00117549" w:rsidRPr="00381914">
        <w:rPr>
          <w:rFonts w:ascii="Arial" w:hAnsi="Arial" w:cs="Arial"/>
          <w:sz w:val="24"/>
          <w:szCs w:val="24"/>
        </w:rPr>
        <w:t>Gra</w:t>
      </w:r>
      <w:r>
        <w:rPr>
          <w:rFonts w:ascii="Arial" w:hAnsi="Arial" w:cs="Arial"/>
          <w:sz w:val="24"/>
          <w:szCs w:val="24"/>
        </w:rPr>
        <w:t>da</w:t>
      </w:r>
      <w:proofErr w:type="spellEnd"/>
      <w:r>
        <w:rPr>
          <w:rFonts w:ascii="Arial" w:hAnsi="Arial" w:cs="Arial"/>
          <w:sz w:val="24"/>
          <w:szCs w:val="24"/>
        </w:rPr>
        <w:t xml:space="preserve"> </w:t>
      </w:r>
      <w:proofErr w:type="spellStart"/>
      <w:r>
        <w:rPr>
          <w:rFonts w:ascii="Arial" w:hAnsi="Arial" w:cs="Arial"/>
          <w:sz w:val="24"/>
          <w:szCs w:val="24"/>
        </w:rPr>
        <w:t>Publishing</w:t>
      </w:r>
      <w:proofErr w:type="spellEnd"/>
      <w:r>
        <w:rPr>
          <w:rFonts w:ascii="Arial" w:hAnsi="Arial" w:cs="Arial"/>
          <w:sz w:val="24"/>
          <w:szCs w:val="24"/>
        </w:rPr>
        <w:t xml:space="preserve"> a. s. </w:t>
      </w:r>
      <w:r w:rsidR="00117549" w:rsidRPr="00381914">
        <w:rPr>
          <w:rFonts w:ascii="Arial" w:hAnsi="Arial" w:cs="Arial"/>
          <w:sz w:val="24"/>
          <w:szCs w:val="24"/>
        </w:rPr>
        <w:t>308</w:t>
      </w:r>
      <w:r>
        <w:rPr>
          <w:rFonts w:ascii="Arial" w:hAnsi="Arial" w:cs="Arial"/>
          <w:sz w:val="24"/>
          <w:szCs w:val="24"/>
        </w:rPr>
        <w:t xml:space="preserve"> s</w:t>
      </w:r>
      <w:r w:rsidR="00117549" w:rsidRPr="00381914">
        <w:rPr>
          <w:rFonts w:ascii="Arial" w:hAnsi="Arial" w:cs="Arial"/>
          <w:sz w:val="24"/>
          <w:szCs w:val="24"/>
        </w:rPr>
        <w:t>. ISBN: 978-80-247-3421-7</w:t>
      </w:r>
      <w:r>
        <w:rPr>
          <w:rFonts w:ascii="Arial" w:hAnsi="Arial" w:cs="Arial"/>
          <w:sz w:val="24"/>
          <w:szCs w:val="24"/>
        </w:rPr>
        <w:t>.</w:t>
      </w:r>
    </w:p>
    <w:p w:rsidR="00117549" w:rsidRPr="00381914" w:rsidRDefault="00967616" w:rsidP="00117549">
      <w:pPr>
        <w:spacing w:line="360" w:lineRule="auto"/>
        <w:jc w:val="both"/>
        <w:rPr>
          <w:rFonts w:ascii="Arial" w:hAnsi="Arial" w:cs="Arial"/>
          <w:sz w:val="24"/>
          <w:szCs w:val="24"/>
        </w:rPr>
      </w:pPr>
      <w:r>
        <w:rPr>
          <w:rFonts w:ascii="Arial" w:hAnsi="Arial" w:cs="Arial"/>
          <w:sz w:val="24"/>
          <w:szCs w:val="24"/>
        </w:rPr>
        <w:t xml:space="preserve">SHEIN, </w:t>
      </w:r>
      <w:proofErr w:type="spellStart"/>
      <w:r>
        <w:rPr>
          <w:rFonts w:ascii="Arial" w:hAnsi="Arial" w:cs="Arial"/>
          <w:sz w:val="24"/>
          <w:szCs w:val="24"/>
        </w:rPr>
        <w:t>Moshe</w:t>
      </w:r>
      <w:proofErr w:type="spellEnd"/>
      <w:r>
        <w:rPr>
          <w:rFonts w:ascii="Arial" w:hAnsi="Arial" w:cs="Arial"/>
          <w:sz w:val="24"/>
          <w:szCs w:val="24"/>
        </w:rPr>
        <w:t>, ROGERS, N., Paul.</w:t>
      </w:r>
      <w:r w:rsidR="00117549" w:rsidRPr="00381914">
        <w:rPr>
          <w:rFonts w:ascii="Arial" w:hAnsi="Arial" w:cs="Arial"/>
          <w:sz w:val="24"/>
          <w:szCs w:val="24"/>
        </w:rPr>
        <w:t xml:space="preserve"> 2011. </w:t>
      </w:r>
      <w:r w:rsidR="00117549" w:rsidRPr="000116E0">
        <w:rPr>
          <w:rFonts w:ascii="Arial" w:hAnsi="Arial" w:cs="Arial"/>
          <w:i/>
          <w:sz w:val="24"/>
          <w:szCs w:val="24"/>
        </w:rPr>
        <w:t>Urgentní břišní chirurgie</w:t>
      </w:r>
      <w:r w:rsidR="00117549" w:rsidRPr="00381914">
        <w:rPr>
          <w:rFonts w:ascii="Arial" w:hAnsi="Arial" w:cs="Arial"/>
          <w:sz w:val="24"/>
          <w:szCs w:val="24"/>
        </w:rPr>
        <w:t xml:space="preserve">. 1. vydání. Praha: </w:t>
      </w:r>
      <w:proofErr w:type="spellStart"/>
      <w:r w:rsidR="00117549" w:rsidRPr="00381914">
        <w:rPr>
          <w:rFonts w:ascii="Arial" w:hAnsi="Arial" w:cs="Arial"/>
          <w:sz w:val="24"/>
          <w:szCs w:val="24"/>
        </w:rPr>
        <w:t>Gr</w:t>
      </w:r>
      <w:r w:rsidR="000116E0">
        <w:rPr>
          <w:rFonts w:ascii="Arial" w:hAnsi="Arial" w:cs="Arial"/>
          <w:sz w:val="24"/>
          <w:szCs w:val="24"/>
        </w:rPr>
        <w:t>ada</w:t>
      </w:r>
      <w:proofErr w:type="spellEnd"/>
      <w:r w:rsidR="000116E0">
        <w:rPr>
          <w:rFonts w:ascii="Arial" w:hAnsi="Arial" w:cs="Arial"/>
          <w:sz w:val="24"/>
          <w:szCs w:val="24"/>
        </w:rPr>
        <w:t xml:space="preserve"> </w:t>
      </w:r>
      <w:proofErr w:type="spellStart"/>
      <w:r w:rsidR="000116E0">
        <w:rPr>
          <w:rFonts w:ascii="Arial" w:hAnsi="Arial" w:cs="Arial"/>
          <w:sz w:val="24"/>
          <w:szCs w:val="24"/>
        </w:rPr>
        <w:t>Publishing</w:t>
      </w:r>
      <w:proofErr w:type="spellEnd"/>
      <w:r w:rsidR="000116E0">
        <w:rPr>
          <w:rFonts w:ascii="Arial" w:hAnsi="Arial" w:cs="Arial"/>
          <w:sz w:val="24"/>
          <w:szCs w:val="24"/>
        </w:rPr>
        <w:t xml:space="preserve"> a. s.</w:t>
      </w:r>
      <w:r w:rsidR="00117549" w:rsidRPr="00381914">
        <w:rPr>
          <w:rFonts w:ascii="Arial" w:hAnsi="Arial" w:cs="Arial"/>
          <w:sz w:val="24"/>
          <w:szCs w:val="24"/>
        </w:rPr>
        <w:t xml:space="preserve"> 419</w:t>
      </w:r>
      <w:r w:rsidR="000116E0">
        <w:rPr>
          <w:rFonts w:ascii="Arial" w:hAnsi="Arial" w:cs="Arial"/>
          <w:sz w:val="24"/>
          <w:szCs w:val="24"/>
        </w:rPr>
        <w:t xml:space="preserve"> s</w:t>
      </w:r>
      <w:r w:rsidR="00117549" w:rsidRPr="00381914">
        <w:rPr>
          <w:rFonts w:ascii="Arial" w:hAnsi="Arial" w:cs="Arial"/>
          <w:sz w:val="24"/>
          <w:szCs w:val="24"/>
        </w:rPr>
        <w:t>. ISBN: 978-80-247-2357-0</w:t>
      </w:r>
      <w:r w:rsidR="000116E0">
        <w:rPr>
          <w:rFonts w:ascii="Arial" w:hAnsi="Arial" w:cs="Arial"/>
          <w:sz w:val="24"/>
          <w:szCs w:val="24"/>
        </w:rPr>
        <w:t>.</w:t>
      </w:r>
    </w:p>
    <w:p w:rsidR="00117549" w:rsidRDefault="00117549" w:rsidP="00975782">
      <w:pPr>
        <w:spacing w:line="360" w:lineRule="auto"/>
        <w:jc w:val="both"/>
        <w:rPr>
          <w:rFonts w:ascii="Arial" w:hAnsi="Arial" w:cs="Arial"/>
          <w:b/>
          <w:sz w:val="24"/>
          <w:szCs w:val="24"/>
        </w:rPr>
      </w:pPr>
    </w:p>
    <w:p w:rsidR="00975782" w:rsidRDefault="00975782" w:rsidP="00975782">
      <w:pPr>
        <w:pStyle w:val="Nadpis1"/>
        <w:rPr>
          <w:szCs w:val="24"/>
        </w:rPr>
      </w:pPr>
      <w:bookmarkStart w:id="2" w:name="_Toc480727959"/>
      <w:r w:rsidRPr="00975782">
        <w:lastRenderedPageBreak/>
        <w:t>Rešerš</w:t>
      </w:r>
      <w:r w:rsidRPr="00975782">
        <w:rPr>
          <w:szCs w:val="24"/>
        </w:rPr>
        <w:t>e</w:t>
      </w:r>
      <w:bookmarkEnd w:id="2"/>
    </w:p>
    <w:p w:rsidR="0072718D" w:rsidRDefault="000B5D4E" w:rsidP="00173BEC">
      <w:r>
        <w:rPr>
          <w:noProof/>
          <w:lang w:eastAsia="cs-CZ"/>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margin-left:13.75pt;margin-top:1.9pt;width:6in;height:341.6pt;z-index:251655168">
            <v:textbox style="mso-next-textbox:#_x0000_s1027">
              <w:txbxContent>
                <w:p w:rsidR="006073DE" w:rsidRDefault="006073DE" w:rsidP="0072718D">
                  <w:pPr>
                    <w:spacing w:line="360" w:lineRule="auto"/>
                    <w:rPr>
                      <w:rFonts w:ascii="Arial" w:hAnsi="Arial" w:cs="Arial"/>
                      <w:b/>
                      <w:sz w:val="24"/>
                      <w:szCs w:val="24"/>
                    </w:rPr>
                  </w:pPr>
                  <w:r w:rsidRPr="00381914">
                    <w:rPr>
                      <w:rFonts w:ascii="Arial" w:hAnsi="Arial" w:cs="Arial"/>
                      <w:b/>
                      <w:sz w:val="24"/>
                      <w:szCs w:val="24"/>
                    </w:rPr>
                    <w:t>VYHLEDÁVACÍ KRITÉRIA</w:t>
                  </w:r>
                </w:p>
                <w:p w:rsidR="006073DE" w:rsidRDefault="006073DE" w:rsidP="0072718D">
                  <w:pPr>
                    <w:spacing w:line="360" w:lineRule="auto"/>
                    <w:rPr>
                      <w:rFonts w:ascii="Arial" w:hAnsi="Arial" w:cs="Arial"/>
                      <w:bCs/>
                      <w:sz w:val="24"/>
                      <w:szCs w:val="24"/>
                    </w:rPr>
                  </w:pPr>
                  <w:r>
                    <w:rPr>
                      <w:rFonts w:ascii="Arial" w:hAnsi="Arial" w:cs="Arial"/>
                      <w:b/>
                      <w:sz w:val="24"/>
                      <w:szCs w:val="24"/>
                    </w:rPr>
                    <w:t xml:space="preserve">Klíčová slova v ČJ: </w:t>
                  </w:r>
                  <w:r w:rsidRPr="0047385A">
                    <w:rPr>
                      <w:rFonts w:ascii="Arial" w:hAnsi="Arial" w:cs="Arial"/>
                      <w:bCs/>
                      <w:sz w:val="24"/>
                      <w:szCs w:val="24"/>
                    </w:rPr>
                    <w:t>pacient, cholecystektomie, ošetřovatelská péče, nauzea, zvracení, bolest, stres</w:t>
                  </w:r>
                </w:p>
                <w:p w:rsidR="006073DE" w:rsidRDefault="006073DE" w:rsidP="0072718D">
                  <w:pPr>
                    <w:spacing w:line="360" w:lineRule="auto"/>
                    <w:rPr>
                      <w:rFonts w:ascii="Arial" w:hAnsi="Arial" w:cs="Arial"/>
                      <w:bCs/>
                      <w:sz w:val="24"/>
                      <w:szCs w:val="24"/>
                    </w:rPr>
                  </w:pPr>
                  <w:r>
                    <w:rPr>
                      <w:rFonts w:ascii="Arial" w:hAnsi="Arial" w:cs="Arial"/>
                      <w:b/>
                      <w:bCs/>
                      <w:sz w:val="24"/>
                      <w:szCs w:val="24"/>
                    </w:rPr>
                    <w:t xml:space="preserve">Klíčová </w:t>
                  </w:r>
                  <w:proofErr w:type="gramStart"/>
                  <w:r>
                    <w:rPr>
                      <w:rFonts w:ascii="Arial" w:hAnsi="Arial" w:cs="Arial"/>
                      <w:b/>
                      <w:bCs/>
                      <w:sz w:val="24"/>
                      <w:szCs w:val="24"/>
                    </w:rPr>
                    <w:t xml:space="preserve">slova </w:t>
                  </w:r>
                  <w:r w:rsidRPr="006A6060">
                    <w:rPr>
                      <w:rFonts w:ascii="Arial" w:hAnsi="Arial" w:cs="Arial"/>
                      <w:b/>
                      <w:bCs/>
                      <w:sz w:val="24"/>
                      <w:szCs w:val="24"/>
                    </w:rPr>
                    <w:t>v</w:t>
                  </w:r>
                  <w:r>
                    <w:rPr>
                      <w:rFonts w:ascii="Arial" w:hAnsi="Arial" w:cs="Arial"/>
                      <w:b/>
                      <w:bCs/>
                      <w:sz w:val="24"/>
                      <w:szCs w:val="24"/>
                    </w:rPr>
                    <w:t xml:space="preserve"> </w:t>
                  </w:r>
                  <w:r w:rsidRPr="006A6060">
                    <w:rPr>
                      <w:rFonts w:ascii="Arial" w:hAnsi="Arial" w:cs="Arial"/>
                      <w:b/>
                      <w:bCs/>
                      <w:sz w:val="24"/>
                      <w:szCs w:val="24"/>
                    </w:rPr>
                    <w:t>AJ</w:t>
                  </w:r>
                  <w:proofErr w:type="gramEnd"/>
                  <w:r w:rsidRPr="006A6060">
                    <w:rPr>
                      <w:rFonts w:ascii="Arial" w:hAnsi="Arial" w:cs="Arial"/>
                      <w:b/>
                      <w:bCs/>
                      <w:sz w:val="24"/>
                      <w:szCs w:val="24"/>
                    </w:rPr>
                    <w:t>:</w:t>
                  </w:r>
                  <w:r>
                    <w:rPr>
                      <w:rFonts w:ascii="Arial" w:hAnsi="Arial" w:cs="Arial"/>
                      <w:b/>
                      <w:bCs/>
                      <w:sz w:val="24"/>
                      <w:szCs w:val="24"/>
                    </w:rPr>
                    <w:t xml:space="preserve"> </w:t>
                  </w:r>
                  <w:r w:rsidRPr="006A6060">
                    <w:rPr>
                      <w:rFonts w:ascii="Arial" w:hAnsi="Arial" w:cs="Arial"/>
                      <w:b/>
                      <w:bCs/>
                      <w:sz w:val="24"/>
                      <w:szCs w:val="24"/>
                    </w:rPr>
                    <w:t xml:space="preserve"> </w:t>
                  </w:r>
                  <w:proofErr w:type="spellStart"/>
                  <w:r w:rsidRPr="0047385A">
                    <w:rPr>
                      <w:rFonts w:ascii="Arial" w:hAnsi="Arial" w:cs="Arial"/>
                      <w:bCs/>
                      <w:sz w:val="24"/>
                      <w:szCs w:val="24"/>
                    </w:rPr>
                    <w:t>patient</w:t>
                  </w:r>
                  <w:proofErr w:type="spellEnd"/>
                  <w:r w:rsidRPr="0047385A">
                    <w:rPr>
                      <w:rFonts w:ascii="Arial" w:hAnsi="Arial" w:cs="Arial"/>
                      <w:bCs/>
                      <w:sz w:val="24"/>
                      <w:szCs w:val="24"/>
                    </w:rPr>
                    <w:t xml:space="preserve">, </w:t>
                  </w:r>
                  <w:proofErr w:type="spellStart"/>
                  <w:r w:rsidRPr="0047385A">
                    <w:rPr>
                      <w:rFonts w:ascii="Arial" w:hAnsi="Arial" w:cs="Arial"/>
                      <w:bCs/>
                      <w:sz w:val="24"/>
                      <w:szCs w:val="24"/>
                    </w:rPr>
                    <w:t>cholecystectomy</w:t>
                  </w:r>
                  <w:proofErr w:type="spellEnd"/>
                  <w:r w:rsidRPr="0047385A">
                    <w:rPr>
                      <w:rFonts w:ascii="Arial" w:hAnsi="Arial" w:cs="Arial"/>
                      <w:bCs/>
                      <w:sz w:val="24"/>
                      <w:szCs w:val="24"/>
                    </w:rPr>
                    <w:t xml:space="preserve">, </w:t>
                  </w:r>
                  <w:proofErr w:type="spellStart"/>
                  <w:r w:rsidRPr="0047385A">
                    <w:rPr>
                      <w:rFonts w:ascii="Arial" w:hAnsi="Arial" w:cs="Arial"/>
                      <w:bCs/>
                      <w:sz w:val="24"/>
                      <w:szCs w:val="24"/>
                    </w:rPr>
                    <w:t>nursing</w:t>
                  </w:r>
                  <w:proofErr w:type="spellEnd"/>
                  <w:r w:rsidRPr="0047385A">
                    <w:rPr>
                      <w:rFonts w:ascii="Arial" w:hAnsi="Arial" w:cs="Arial"/>
                      <w:bCs/>
                      <w:sz w:val="24"/>
                      <w:szCs w:val="24"/>
                    </w:rPr>
                    <w:t xml:space="preserve"> care, </w:t>
                  </w:r>
                  <w:proofErr w:type="spellStart"/>
                  <w:r w:rsidRPr="0047385A">
                    <w:rPr>
                      <w:rFonts w:ascii="Arial" w:hAnsi="Arial" w:cs="Arial"/>
                      <w:bCs/>
                      <w:sz w:val="24"/>
                      <w:szCs w:val="24"/>
                    </w:rPr>
                    <w:t>nausea</w:t>
                  </w:r>
                  <w:proofErr w:type="spellEnd"/>
                  <w:r w:rsidRPr="0047385A">
                    <w:rPr>
                      <w:rFonts w:ascii="Arial" w:hAnsi="Arial" w:cs="Arial"/>
                      <w:bCs/>
                      <w:sz w:val="24"/>
                      <w:szCs w:val="24"/>
                    </w:rPr>
                    <w:t xml:space="preserve">, </w:t>
                  </w:r>
                  <w:proofErr w:type="spellStart"/>
                  <w:r w:rsidRPr="0047385A">
                    <w:rPr>
                      <w:rFonts w:ascii="Arial" w:hAnsi="Arial" w:cs="Arial"/>
                      <w:bCs/>
                      <w:sz w:val="24"/>
                      <w:szCs w:val="24"/>
                    </w:rPr>
                    <w:t>vomiting</w:t>
                  </w:r>
                  <w:proofErr w:type="spellEnd"/>
                  <w:r w:rsidRPr="0047385A">
                    <w:rPr>
                      <w:rFonts w:ascii="Arial" w:hAnsi="Arial" w:cs="Arial"/>
                      <w:bCs/>
                      <w:sz w:val="24"/>
                      <w:szCs w:val="24"/>
                    </w:rPr>
                    <w:t xml:space="preserve">, </w:t>
                  </w:r>
                  <w:proofErr w:type="spellStart"/>
                  <w:r w:rsidRPr="0047385A">
                    <w:rPr>
                      <w:rFonts w:ascii="Arial" w:hAnsi="Arial" w:cs="Arial"/>
                      <w:bCs/>
                      <w:sz w:val="24"/>
                      <w:szCs w:val="24"/>
                    </w:rPr>
                    <w:t>pain</w:t>
                  </w:r>
                  <w:proofErr w:type="spellEnd"/>
                  <w:r w:rsidRPr="0047385A">
                    <w:rPr>
                      <w:rFonts w:ascii="Arial" w:hAnsi="Arial" w:cs="Arial"/>
                      <w:bCs/>
                      <w:sz w:val="24"/>
                      <w:szCs w:val="24"/>
                    </w:rPr>
                    <w:t>, stress</w:t>
                  </w:r>
                </w:p>
                <w:p w:rsidR="006073DE" w:rsidRDefault="006073DE" w:rsidP="0072718D">
                  <w:pPr>
                    <w:spacing w:line="360" w:lineRule="auto"/>
                    <w:rPr>
                      <w:rFonts w:ascii="Arial" w:hAnsi="Arial" w:cs="Arial"/>
                      <w:bCs/>
                      <w:sz w:val="24"/>
                      <w:szCs w:val="24"/>
                    </w:rPr>
                  </w:pPr>
                  <w:r>
                    <w:rPr>
                      <w:rFonts w:ascii="Arial" w:hAnsi="Arial" w:cs="Arial"/>
                      <w:b/>
                      <w:bCs/>
                      <w:sz w:val="24"/>
                      <w:szCs w:val="24"/>
                    </w:rPr>
                    <w:t>O</w:t>
                  </w:r>
                  <w:r w:rsidRPr="006A6060">
                    <w:rPr>
                      <w:rFonts w:ascii="Arial" w:hAnsi="Arial" w:cs="Arial"/>
                      <w:b/>
                      <w:bCs/>
                      <w:sz w:val="24"/>
                      <w:szCs w:val="24"/>
                    </w:rPr>
                    <w:t xml:space="preserve">bdobí: </w:t>
                  </w:r>
                  <w:r w:rsidR="00692B48">
                    <w:rPr>
                      <w:rFonts w:ascii="Arial" w:hAnsi="Arial" w:cs="Arial"/>
                      <w:bCs/>
                      <w:sz w:val="24"/>
                      <w:szCs w:val="24"/>
                    </w:rPr>
                    <w:t>2</w:t>
                  </w:r>
                  <w:r w:rsidR="00CA5ADC">
                    <w:rPr>
                      <w:rFonts w:ascii="Arial" w:hAnsi="Arial" w:cs="Arial"/>
                      <w:bCs/>
                      <w:sz w:val="24"/>
                      <w:szCs w:val="24"/>
                    </w:rPr>
                    <w:t>009</w:t>
                  </w:r>
                  <w:r w:rsidRPr="006A6060">
                    <w:rPr>
                      <w:rFonts w:ascii="Arial" w:hAnsi="Arial" w:cs="Arial"/>
                      <w:bCs/>
                      <w:sz w:val="24"/>
                      <w:szCs w:val="24"/>
                    </w:rPr>
                    <w:t>-2016</w:t>
                  </w:r>
                </w:p>
                <w:p w:rsidR="006073DE" w:rsidRDefault="006073DE" w:rsidP="0072718D">
                  <w:pPr>
                    <w:spacing w:line="360" w:lineRule="auto"/>
                    <w:rPr>
                      <w:rFonts w:ascii="Arial" w:hAnsi="Arial" w:cs="Arial"/>
                      <w:bCs/>
                      <w:sz w:val="24"/>
                      <w:szCs w:val="24"/>
                    </w:rPr>
                  </w:pPr>
                  <w:r w:rsidRPr="006A6060">
                    <w:rPr>
                      <w:rFonts w:ascii="Arial" w:hAnsi="Arial" w:cs="Arial"/>
                      <w:b/>
                      <w:bCs/>
                      <w:sz w:val="24"/>
                      <w:szCs w:val="24"/>
                    </w:rPr>
                    <w:t>Jazyk:</w:t>
                  </w:r>
                  <w:r>
                    <w:rPr>
                      <w:rFonts w:ascii="Arial" w:hAnsi="Arial" w:cs="Arial"/>
                      <w:bCs/>
                      <w:sz w:val="24"/>
                      <w:szCs w:val="24"/>
                    </w:rPr>
                    <w:t xml:space="preserve"> AJ, ČJ, SJ</w:t>
                  </w:r>
                </w:p>
                <w:p w:rsidR="006073DE" w:rsidRPr="00DF2337" w:rsidRDefault="006073DE" w:rsidP="0072718D">
                  <w:pPr>
                    <w:spacing w:line="360" w:lineRule="auto"/>
                    <w:rPr>
                      <w:rFonts w:ascii="Arial" w:hAnsi="Arial" w:cs="Arial"/>
                      <w:bCs/>
                      <w:sz w:val="24"/>
                      <w:szCs w:val="24"/>
                    </w:rPr>
                  </w:pPr>
                  <w:r w:rsidRPr="00DF2337">
                    <w:rPr>
                      <w:rFonts w:ascii="Arial" w:hAnsi="Arial" w:cs="Arial"/>
                      <w:b/>
                      <w:bCs/>
                      <w:sz w:val="24"/>
                      <w:szCs w:val="24"/>
                    </w:rPr>
                    <w:t>Další kritéria:</w:t>
                  </w:r>
                  <w:r>
                    <w:rPr>
                      <w:rFonts w:ascii="Arial" w:hAnsi="Arial" w:cs="Arial"/>
                      <w:b/>
                      <w:bCs/>
                      <w:sz w:val="24"/>
                      <w:szCs w:val="24"/>
                    </w:rPr>
                    <w:t xml:space="preserve"> </w:t>
                  </w:r>
                  <w:r>
                    <w:rPr>
                      <w:rFonts w:ascii="Arial" w:hAnsi="Arial" w:cs="Arial"/>
                      <w:bCs/>
                      <w:sz w:val="24"/>
                      <w:szCs w:val="24"/>
                    </w:rPr>
                    <w:t>recenzovaná a</w:t>
                  </w:r>
                  <w:r w:rsidRPr="00DF2337">
                    <w:rPr>
                      <w:rFonts w:ascii="Arial" w:hAnsi="Arial" w:cs="Arial"/>
                      <w:bCs/>
                      <w:sz w:val="24"/>
                      <w:szCs w:val="24"/>
                    </w:rPr>
                    <w:t xml:space="preserve"> volně dostupná periodika</w:t>
                  </w:r>
                </w:p>
                <w:p w:rsidR="006073DE" w:rsidRDefault="006073DE" w:rsidP="0072718D">
                  <w:pPr>
                    <w:spacing w:line="360" w:lineRule="auto"/>
                    <w:rPr>
                      <w:rFonts w:ascii="Arial" w:hAnsi="Arial" w:cs="Arial"/>
                      <w:bCs/>
                      <w:sz w:val="24"/>
                      <w:szCs w:val="24"/>
                    </w:rPr>
                  </w:pPr>
                </w:p>
                <w:p w:rsidR="006073DE" w:rsidRPr="006A6060" w:rsidRDefault="006073DE" w:rsidP="0072718D">
                  <w:pPr>
                    <w:spacing w:line="360" w:lineRule="auto"/>
                    <w:rPr>
                      <w:rFonts w:ascii="Arial" w:hAnsi="Arial" w:cs="Arial"/>
                      <w:b/>
                      <w:sz w:val="24"/>
                      <w:szCs w:val="24"/>
                    </w:rPr>
                  </w:pPr>
                </w:p>
              </w:txbxContent>
            </v:textbox>
          </v:shape>
        </w:pict>
      </w:r>
    </w:p>
    <w:p w:rsidR="0072718D" w:rsidRPr="0072718D" w:rsidRDefault="0072718D" w:rsidP="0072718D"/>
    <w:p w:rsidR="0072718D" w:rsidRPr="0072718D" w:rsidRDefault="0072718D" w:rsidP="0072718D"/>
    <w:p w:rsidR="0072718D" w:rsidRPr="0072718D" w:rsidRDefault="0072718D" w:rsidP="0072718D"/>
    <w:p w:rsidR="0072718D" w:rsidRPr="0072718D" w:rsidRDefault="0072718D" w:rsidP="0072718D"/>
    <w:p w:rsidR="0072718D" w:rsidRPr="0072718D" w:rsidRDefault="0072718D" w:rsidP="0072718D"/>
    <w:p w:rsidR="0072718D" w:rsidRPr="0072718D" w:rsidRDefault="0072718D" w:rsidP="0072718D"/>
    <w:p w:rsidR="0072718D" w:rsidRDefault="0072718D" w:rsidP="0072718D">
      <w:pPr>
        <w:tabs>
          <w:tab w:val="left" w:pos="904"/>
        </w:tabs>
      </w:pPr>
      <w:r>
        <w:tab/>
      </w:r>
    </w:p>
    <w:p w:rsidR="0072718D" w:rsidRPr="0072718D" w:rsidRDefault="0072718D" w:rsidP="0072718D"/>
    <w:p w:rsidR="0072718D" w:rsidRPr="0072718D" w:rsidRDefault="0072718D" w:rsidP="0072718D"/>
    <w:p w:rsidR="0072718D" w:rsidRPr="0072718D" w:rsidRDefault="0072718D" w:rsidP="0072718D"/>
    <w:p w:rsidR="00117D35" w:rsidRDefault="00117D35" w:rsidP="0072718D">
      <w:pPr>
        <w:ind w:firstLine="708"/>
      </w:pPr>
    </w:p>
    <w:p w:rsidR="00117D35" w:rsidRDefault="00117D35" w:rsidP="0072718D">
      <w:pPr>
        <w:ind w:firstLine="708"/>
      </w:pPr>
    </w:p>
    <w:p w:rsidR="00117D35" w:rsidRPr="00117D35" w:rsidRDefault="000B5D4E" w:rsidP="00117D35">
      <w:r>
        <w:rPr>
          <w:noProof/>
          <w:lang w:eastAsia="cs-CZ"/>
        </w:rPr>
        <w:pict>
          <v:shape id="_x0000_s1028" type="#_x0000_t80" style="position:absolute;margin-left:13.75pt;margin-top:12.75pt;width:6in;height:108.85pt;z-index:251656192">
            <v:textbox style="mso-next-textbox:#_x0000_s1028">
              <w:txbxContent>
                <w:p w:rsidR="006073DE" w:rsidRDefault="006073DE" w:rsidP="0072718D">
                  <w:pPr>
                    <w:spacing w:line="36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F2337">
                    <w:rPr>
                      <w:rFonts w:ascii="Arial" w:hAnsi="Arial" w:cs="Arial"/>
                      <w:b/>
                      <w:sz w:val="24"/>
                      <w:szCs w:val="24"/>
                    </w:rPr>
                    <w:t>DATABÁZE</w:t>
                  </w:r>
                </w:p>
                <w:p w:rsidR="006073DE" w:rsidRDefault="006073DE" w:rsidP="0072718D">
                  <w:pPr>
                    <w:spacing w:line="360" w:lineRule="auto"/>
                    <w:rPr>
                      <w:rFonts w:ascii="Arial" w:hAnsi="Arial" w:cs="Arial"/>
                      <w:sz w:val="24"/>
                      <w:szCs w:val="24"/>
                    </w:rPr>
                  </w:pPr>
                  <w:r>
                    <w:rPr>
                      <w:rFonts w:ascii="Arial" w:hAnsi="Arial" w:cs="Arial"/>
                      <w:bCs/>
                      <w:sz w:val="24"/>
                      <w:szCs w:val="24"/>
                    </w:rPr>
                    <w:t>EBSCO, PUBMED, PROQUEST, BMČ, VĚDECKÁ KNIHOVNA OLOMOUC</w:t>
                  </w:r>
                  <w:r w:rsidR="008C7E6B">
                    <w:rPr>
                      <w:rFonts w:ascii="Arial" w:hAnsi="Arial" w:cs="Arial"/>
                      <w:bCs/>
                      <w:sz w:val="24"/>
                      <w:szCs w:val="24"/>
                    </w:rPr>
                    <w:t>, GOOGLE SCHOLAR</w:t>
                  </w:r>
                </w:p>
                <w:p w:rsidR="006073DE" w:rsidRPr="0072718D" w:rsidRDefault="006073DE" w:rsidP="0072718D">
                  <w:pPr>
                    <w:spacing w:line="360" w:lineRule="auto"/>
                    <w:rPr>
                      <w:rFonts w:ascii="Arial" w:hAnsi="Arial" w:cs="Arial"/>
                      <w:sz w:val="24"/>
                      <w:szCs w:val="24"/>
                    </w:rPr>
                  </w:pPr>
                </w:p>
              </w:txbxContent>
            </v:textbox>
          </v:shape>
        </w:pict>
      </w:r>
    </w:p>
    <w:p w:rsidR="00117D35" w:rsidRPr="00117D35" w:rsidRDefault="00117D35" w:rsidP="00117D35"/>
    <w:p w:rsidR="00117D35" w:rsidRPr="00117D35" w:rsidRDefault="00117D35" w:rsidP="00117D35"/>
    <w:p w:rsidR="00117D35" w:rsidRPr="00117D35" w:rsidRDefault="00117D35" w:rsidP="00117D35"/>
    <w:p w:rsidR="00117D35" w:rsidRPr="00117D35" w:rsidRDefault="000B5D4E" w:rsidP="00117D35">
      <w:r>
        <w:rPr>
          <w:noProof/>
          <w:lang w:eastAsia="cs-CZ"/>
        </w:rPr>
        <w:pict>
          <v:shape id="_x0000_s1029" type="#_x0000_t80" style="position:absolute;margin-left:13.75pt;margin-top:19.85pt;width:6in;height:85.35pt;z-index:251657216">
            <v:textbox style="mso-next-textbox:#_x0000_s1029">
              <w:txbxContent>
                <w:p w:rsidR="006073DE" w:rsidRDefault="006073DE" w:rsidP="0072718D">
                  <w:pPr>
                    <w:spacing w:line="360" w:lineRule="auto"/>
                    <w:rPr>
                      <w:rFonts w:ascii="Arial" w:hAnsi="Arial" w:cs="Arial"/>
                      <w:sz w:val="24"/>
                      <w:szCs w:val="24"/>
                    </w:rPr>
                  </w:pPr>
                </w:p>
                <w:p w:rsidR="006073DE" w:rsidRPr="0072718D" w:rsidRDefault="006073DE" w:rsidP="00117D35">
                  <w:pPr>
                    <w:spacing w:line="360" w:lineRule="auto"/>
                    <w:ind w:left="1416" w:firstLine="708"/>
                    <w:rPr>
                      <w:rFonts w:ascii="Arial" w:hAnsi="Arial" w:cs="Arial"/>
                      <w:sz w:val="24"/>
                      <w:szCs w:val="24"/>
                    </w:rPr>
                  </w:pPr>
                  <w:r>
                    <w:rPr>
                      <w:rFonts w:ascii="Arial" w:hAnsi="Arial" w:cs="Arial"/>
                      <w:sz w:val="24"/>
                      <w:szCs w:val="24"/>
                    </w:rPr>
                    <w:t>Nalezeno 134</w:t>
                  </w:r>
                  <w:r w:rsidR="008C7E6B">
                    <w:rPr>
                      <w:rFonts w:ascii="Arial" w:hAnsi="Arial" w:cs="Arial"/>
                      <w:sz w:val="24"/>
                      <w:szCs w:val="24"/>
                    </w:rPr>
                    <w:t xml:space="preserve"> článků. Vyřazeno 112</w:t>
                  </w:r>
                  <w:r>
                    <w:rPr>
                      <w:rFonts w:ascii="Arial" w:hAnsi="Arial" w:cs="Arial"/>
                      <w:sz w:val="24"/>
                      <w:szCs w:val="24"/>
                    </w:rPr>
                    <w:t xml:space="preserve"> článků.</w:t>
                  </w:r>
                </w:p>
              </w:txbxContent>
            </v:textbox>
          </v:shape>
        </w:pict>
      </w:r>
    </w:p>
    <w:p w:rsidR="00117D35" w:rsidRPr="00117D35" w:rsidRDefault="00117D35" w:rsidP="00117D35"/>
    <w:p w:rsidR="00117D35" w:rsidRPr="00117D35" w:rsidRDefault="00117D35" w:rsidP="00117D35"/>
    <w:p w:rsidR="00117D35" w:rsidRPr="00117D35" w:rsidRDefault="00117D35" w:rsidP="00117D35"/>
    <w:p w:rsidR="00117D35" w:rsidRPr="00117D35" w:rsidRDefault="000B5D4E" w:rsidP="00117D35">
      <w:r>
        <w:rPr>
          <w:noProof/>
          <w:lang w:eastAsia="cs-CZ"/>
        </w:rPr>
        <w:pict>
          <v:shape id="_x0000_s1030" type="#_x0000_t80" style="position:absolute;margin-left:18.8pt;margin-top:3.4pt;width:6in;height:99.3pt;z-index:251658240">
            <v:textbox style="mso-next-textbox:#_x0000_s1030">
              <w:txbxContent>
                <w:p w:rsidR="006073DE" w:rsidRDefault="006073DE">
                  <w:pPr>
                    <w:rPr>
                      <w:rFonts w:ascii="Arial" w:hAnsi="Arial" w:cs="Arial"/>
                      <w:b/>
                      <w:sz w:val="24"/>
                      <w:szCs w:val="24"/>
                    </w:rPr>
                  </w:pPr>
                  <w:r>
                    <w:tab/>
                  </w:r>
                  <w:r>
                    <w:tab/>
                  </w:r>
                  <w:r>
                    <w:tab/>
                  </w:r>
                  <w:r w:rsidRPr="00B62F6A">
                    <w:rPr>
                      <w:rFonts w:ascii="Arial" w:hAnsi="Arial" w:cs="Arial"/>
                      <w:b/>
                      <w:sz w:val="24"/>
                      <w:szCs w:val="24"/>
                    </w:rPr>
                    <w:tab/>
                    <w:t>VYŘAZUJÍCÍ KRITÉRIA</w:t>
                  </w:r>
                </w:p>
                <w:p w:rsidR="006073DE" w:rsidRPr="009872B3" w:rsidRDefault="006073DE" w:rsidP="00DC2964">
                  <w:pPr>
                    <w:rPr>
                      <w:rFonts w:ascii="Arial" w:hAnsi="Arial" w:cs="Arial"/>
                      <w:sz w:val="24"/>
                      <w:szCs w:val="24"/>
                    </w:rPr>
                  </w:pPr>
                  <w:r w:rsidRPr="009872B3">
                    <w:rPr>
                      <w:rFonts w:ascii="Arial" w:hAnsi="Arial" w:cs="Arial"/>
                      <w:sz w:val="24"/>
                      <w:szCs w:val="24"/>
                    </w:rPr>
                    <w:t xml:space="preserve">články neodpovídající tématu, duplicitní články, články obsahující medicínskou problematiku </w:t>
                  </w:r>
                </w:p>
              </w:txbxContent>
            </v:textbox>
          </v:shape>
        </w:pict>
      </w:r>
    </w:p>
    <w:p w:rsidR="00117D35" w:rsidRPr="00117D35" w:rsidRDefault="00117D35" w:rsidP="00117D35"/>
    <w:p w:rsidR="00117D35" w:rsidRPr="00117D35" w:rsidRDefault="00117D35" w:rsidP="00117D35"/>
    <w:p w:rsidR="00173BEC" w:rsidRDefault="00117D35" w:rsidP="00117D35">
      <w:pPr>
        <w:tabs>
          <w:tab w:val="left" w:pos="1691"/>
        </w:tabs>
      </w:pPr>
      <w:r>
        <w:tab/>
      </w:r>
    </w:p>
    <w:p w:rsidR="00117D35" w:rsidRDefault="00117D35" w:rsidP="00117D35">
      <w:pPr>
        <w:tabs>
          <w:tab w:val="left" w:pos="1691"/>
        </w:tabs>
      </w:pPr>
    </w:p>
    <w:p w:rsidR="00117D35" w:rsidRDefault="000B5D4E" w:rsidP="00117D35">
      <w:pPr>
        <w:tabs>
          <w:tab w:val="left" w:pos="1691"/>
        </w:tabs>
      </w:pPr>
      <w:r>
        <w:rPr>
          <w:noProof/>
          <w:lang w:eastAsia="cs-CZ"/>
        </w:rPr>
        <w:lastRenderedPageBreak/>
        <w:pict>
          <v:shape id="_x0000_s1032" type="#_x0000_t80" style="position:absolute;margin-left:23.75pt;margin-top:21.5pt;width:6in;height:137.25pt;z-index:251659264">
            <v:textbox style="mso-next-textbox:#_x0000_s1032">
              <w:txbxContent>
                <w:p w:rsidR="006073DE" w:rsidRDefault="006073DE" w:rsidP="00117D35">
                  <w:pPr>
                    <w:rPr>
                      <w:rFonts w:ascii="Arial" w:hAnsi="Arial" w:cs="Arial"/>
                      <w:b/>
                      <w:sz w:val="24"/>
                      <w:szCs w:val="24"/>
                    </w:rPr>
                  </w:pPr>
                  <w:r>
                    <w:tab/>
                  </w:r>
                  <w:r>
                    <w:tab/>
                  </w:r>
                  <w:r>
                    <w:tab/>
                  </w:r>
                  <w:r>
                    <w:rPr>
                      <w:rFonts w:ascii="Arial" w:hAnsi="Arial" w:cs="Arial"/>
                      <w:b/>
                      <w:sz w:val="24"/>
                      <w:szCs w:val="24"/>
                    </w:rPr>
                    <w:t>SUMARIZACE VYUŽITÝCH DATABÁZÍ</w:t>
                  </w:r>
                </w:p>
                <w:p w:rsidR="006073DE" w:rsidRDefault="006073DE" w:rsidP="00FE789F">
                  <w:pPr>
                    <w:spacing w:line="360" w:lineRule="auto"/>
                    <w:rPr>
                      <w:rFonts w:ascii="Arial" w:hAnsi="Arial" w:cs="Arial"/>
                      <w:sz w:val="24"/>
                      <w:szCs w:val="24"/>
                    </w:rPr>
                  </w:pPr>
                  <w:r>
                    <w:rPr>
                      <w:rFonts w:ascii="Arial" w:hAnsi="Arial" w:cs="Arial"/>
                      <w:bCs/>
                      <w:sz w:val="24"/>
                      <w:szCs w:val="24"/>
                    </w:rPr>
                    <w:t>EB</w:t>
                  </w:r>
                  <w:r w:rsidR="00CA5ADC">
                    <w:rPr>
                      <w:rFonts w:ascii="Arial" w:hAnsi="Arial" w:cs="Arial"/>
                      <w:bCs/>
                      <w:sz w:val="24"/>
                      <w:szCs w:val="24"/>
                    </w:rPr>
                    <w:t>SCO 2 články, PUBMED 13</w:t>
                  </w:r>
                  <w:r>
                    <w:rPr>
                      <w:rFonts w:ascii="Arial" w:hAnsi="Arial" w:cs="Arial"/>
                      <w:bCs/>
                      <w:sz w:val="24"/>
                      <w:szCs w:val="24"/>
                    </w:rPr>
                    <w:t>, PROQUEST 2 články, BMČ 1 článek, VĚDECKÁ KNIHOVNA OLOMOUC 3 články,</w:t>
                  </w:r>
                  <w:r w:rsidR="008C7E6B">
                    <w:rPr>
                      <w:rFonts w:ascii="Arial" w:hAnsi="Arial" w:cs="Arial"/>
                      <w:bCs/>
                      <w:sz w:val="24"/>
                      <w:szCs w:val="24"/>
                    </w:rPr>
                    <w:t xml:space="preserve"> GOOGLE SCHOLAR 1 článek,</w:t>
                  </w:r>
                  <w:r>
                    <w:rPr>
                      <w:rFonts w:ascii="Arial" w:hAnsi="Arial" w:cs="Arial"/>
                      <w:bCs/>
                      <w:sz w:val="24"/>
                      <w:szCs w:val="24"/>
                    </w:rPr>
                    <w:t xml:space="preserve"> 1 monografie</w:t>
                  </w:r>
                </w:p>
                <w:p w:rsidR="006073DE" w:rsidRDefault="006073DE" w:rsidP="00117D35"/>
                <w:p w:rsidR="006073DE" w:rsidRDefault="006073DE"/>
              </w:txbxContent>
            </v:textbox>
          </v:shape>
        </w:pict>
      </w:r>
    </w:p>
    <w:p w:rsidR="004963A0" w:rsidRDefault="004963A0" w:rsidP="00117D35">
      <w:pPr>
        <w:tabs>
          <w:tab w:val="left" w:pos="1691"/>
        </w:tabs>
      </w:pPr>
    </w:p>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0B5D4E" w:rsidP="004963A0">
      <w:r>
        <w:rPr>
          <w:noProof/>
          <w:lang w:eastAsia="cs-CZ"/>
        </w:rPr>
        <w:pict>
          <v:rect id="_x0000_s1035" style="position:absolute;margin-left:23.75pt;margin-top:6.1pt;width:423.75pt;height:518pt;z-index:251660288">
            <v:textbox>
              <w:txbxContent>
                <w:p w:rsidR="006073DE" w:rsidRDefault="006073DE" w:rsidP="0021726B">
                  <w:pPr>
                    <w:rPr>
                      <w:rFonts w:ascii="Arial" w:hAnsi="Arial" w:cs="Arial"/>
                      <w:b/>
                      <w:sz w:val="24"/>
                      <w:szCs w:val="24"/>
                    </w:rPr>
                  </w:pPr>
                  <w:r>
                    <w:rPr>
                      <w:rFonts w:ascii="Arial" w:hAnsi="Arial" w:cs="Arial"/>
                      <w:b/>
                      <w:sz w:val="24"/>
                      <w:szCs w:val="24"/>
                    </w:rPr>
                    <w:t>SUMARIZACE VYUŽITÝCH PERIODIK A DOKUMENTŮ</w:t>
                  </w:r>
                </w:p>
                <w:p w:rsidR="006073DE" w:rsidRDefault="006073DE" w:rsidP="0021726B">
                  <w:pPr>
                    <w:rPr>
                      <w:rFonts w:ascii="Arial" w:hAnsi="Arial" w:cs="Arial"/>
                      <w:bCs/>
                      <w:sz w:val="24"/>
                      <w:szCs w:val="24"/>
                    </w:rPr>
                  </w:pPr>
                  <w:proofErr w:type="spellStart"/>
                  <w:r w:rsidRPr="004B62FB">
                    <w:rPr>
                      <w:rFonts w:ascii="Arial" w:hAnsi="Arial" w:cs="Arial"/>
                      <w:bCs/>
                      <w:sz w:val="24"/>
                      <w:szCs w:val="24"/>
                    </w:rPr>
                    <w:t>Journal</w:t>
                  </w:r>
                  <w:proofErr w:type="spellEnd"/>
                  <w:r w:rsidRPr="004B62FB">
                    <w:rPr>
                      <w:rFonts w:ascii="Arial" w:hAnsi="Arial" w:cs="Arial"/>
                      <w:bCs/>
                      <w:sz w:val="24"/>
                      <w:szCs w:val="24"/>
                    </w:rPr>
                    <w:t xml:space="preserve"> </w:t>
                  </w:r>
                  <w:proofErr w:type="spellStart"/>
                  <w:r>
                    <w:rPr>
                      <w:rFonts w:ascii="Arial" w:hAnsi="Arial" w:cs="Arial"/>
                      <w:bCs/>
                      <w:sz w:val="24"/>
                      <w:szCs w:val="24"/>
                    </w:rPr>
                    <w:t>of</w:t>
                  </w:r>
                  <w:proofErr w:type="spellEnd"/>
                  <w:r>
                    <w:rPr>
                      <w:rFonts w:ascii="Arial" w:hAnsi="Arial" w:cs="Arial"/>
                      <w:bCs/>
                      <w:sz w:val="24"/>
                      <w:szCs w:val="24"/>
                    </w:rPr>
                    <w:t xml:space="preserve"> </w:t>
                  </w:r>
                  <w:proofErr w:type="spellStart"/>
                  <w:r>
                    <w:rPr>
                      <w:rFonts w:ascii="Arial" w:hAnsi="Arial" w:cs="Arial"/>
                      <w:bCs/>
                      <w:sz w:val="24"/>
                      <w:szCs w:val="24"/>
                    </w:rPr>
                    <w:t>Research</w:t>
                  </w:r>
                  <w:proofErr w:type="spellEnd"/>
                  <w:r>
                    <w:rPr>
                      <w:rFonts w:ascii="Arial" w:hAnsi="Arial" w:cs="Arial"/>
                      <w:bCs/>
                      <w:sz w:val="24"/>
                      <w:szCs w:val="24"/>
                    </w:rPr>
                    <w:t xml:space="preserve"> in </w:t>
                  </w:r>
                  <w:proofErr w:type="spellStart"/>
                  <w:r>
                    <w:rPr>
                      <w:rFonts w:ascii="Arial" w:hAnsi="Arial" w:cs="Arial"/>
                      <w:bCs/>
                      <w:sz w:val="24"/>
                      <w:szCs w:val="24"/>
                    </w:rPr>
                    <w:t>Medical</w:t>
                  </w:r>
                  <w:proofErr w:type="spellEnd"/>
                  <w:r>
                    <w:rPr>
                      <w:rFonts w:ascii="Arial" w:hAnsi="Arial" w:cs="Arial"/>
                      <w:bCs/>
                      <w:sz w:val="24"/>
                      <w:szCs w:val="24"/>
                    </w:rPr>
                    <w:t xml:space="preserve"> </w:t>
                  </w:r>
                  <w:proofErr w:type="spellStart"/>
                  <w:r>
                    <w:rPr>
                      <w:rFonts w:ascii="Arial" w:hAnsi="Arial" w:cs="Arial"/>
                      <w:bCs/>
                      <w:sz w:val="24"/>
                      <w:szCs w:val="24"/>
                    </w:rPr>
                    <w:t>Sciences</w:t>
                  </w:r>
                  <w:proofErr w:type="spellEnd"/>
                  <w:r>
                    <w:rPr>
                      <w:rFonts w:ascii="Arial" w:hAnsi="Arial" w:cs="Arial"/>
                      <w:bCs/>
                      <w:sz w:val="24"/>
                      <w:szCs w:val="24"/>
                    </w:rPr>
                    <w:t xml:space="preserve"> - </w:t>
                  </w:r>
                  <w:r w:rsidRPr="004B62FB">
                    <w:rPr>
                      <w:rFonts w:ascii="Arial" w:hAnsi="Arial" w:cs="Arial"/>
                      <w:bCs/>
                      <w:sz w:val="24"/>
                      <w:szCs w:val="24"/>
                    </w:rPr>
                    <w:t>1 článek</w:t>
                  </w:r>
                </w:p>
                <w:p w:rsidR="006073DE" w:rsidRDefault="006073DE" w:rsidP="0021726B">
                  <w:pPr>
                    <w:rPr>
                      <w:rFonts w:ascii="Arial" w:hAnsi="Arial" w:cs="Arial"/>
                      <w:bCs/>
                      <w:sz w:val="24"/>
                      <w:szCs w:val="24"/>
                    </w:rPr>
                  </w:pPr>
                  <w:proofErr w:type="spellStart"/>
                  <w:r>
                    <w:rPr>
                      <w:rFonts w:ascii="Arial" w:hAnsi="Arial" w:cs="Arial"/>
                      <w:bCs/>
                      <w:sz w:val="24"/>
                      <w:szCs w:val="24"/>
                    </w:rPr>
                    <w:t>World</w:t>
                  </w:r>
                  <w:proofErr w:type="spellEnd"/>
                  <w:r>
                    <w:rPr>
                      <w:rFonts w:ascii="Arial" w:hAnsi="Arial" w:cs="Arial"/>
                      <w:bCs/>
                      <w:sz w:val="24"/>
                      <w:szCs w:val="24"/>
                    </w:rPr>
                    <w:t xml:space="preserve"> </w:t>
                  </w:r>
                  <w:proofErr w:type="spellStart"/>
                  <w:r>
                    <w:rPr>
                      <w:rFonts w:ascii="Arial" w:hAnsi="Arial" w:cs="Arial"/>
                      <w:bCs/>
                      <w:sz w:val="24"/>
                      <w:szCs w:val="24"/>
                    </w:rPr>
                    <w:t>journal</w:t>
                  </w:r>
                  <w:proofErr w:type="spellEnd"/>
                  <w:r>
                    <w:rPr>
                      <w:rFonts w:ascii="Arial" w:hAnsi="Arial" w:cs="Arial"/>
                      <w:bCs/>
                      <w:sz w:val="24"/>
                      <w:szCs w:val="24"/>
                    </w:rPr>
                    <w:t xml:space="preserve"> </w:t>
                  </w:r>
                  <w:proofErr w:type="spellStart"/>
                  <w:r>
                    <w:rPr>
                      <w:rFonts w:ascii="Arial" w:hAnsi="Arial" w:cs="Arial"/>
                      <w:bCs/>
                      <w:sz w:val="24"/>
                      <w:szCs w:val="24"/>
                    </w:rPr>
                    <w:t>of</w:t>
                  </w:r>
                  <w:proofErr w:type="spellEnd"/>
                  <w:r>
                    <w:rPr>
                      <w:rFonts w:ascii="Arial" w:hAnsi="Arial" w:cs="Arial"/>
                      <w:bCs/>
                      <w:sz w:val="24"/>
                      <w:szCs w:val="24"/>
                    </w:rPr>
                    <w:t xml:space="preserve"> </w:t>
                  </w:r>
                  <w:proofErr w:type="spellStart"/>
                  <w:r>
                    <w:rPr>
                      <w:rFonts w:ascii="Arial" w:hAnsi="Arial" w:cs="Arial"/>
                      <w:bCs/>
                      <w:sz w:val="24"/>
                      <w:szCs w:val="24"/>
                    </w:rPr>
                    <w:t>Surgery</w:t>
                  </w:r>
                  <w:proofErr w:type="spellEnd"/>
                  <w:r>
                    <w:rPr>
                      <w:rFonts w:ascii="Arial" w:hAnsi="Arial" w:cs="Arial"/>
                      <w:bCs/>
                      <w:sz w:val="24"/>
                      <w:szCs w:val="24"/>
                    </w:rPr>
                    <w:t xml:space="preserve"> - 2 články</w:t>
                  </w:r>
                </w:p>
                <w:p w:rsidR="006073DE" w:rsidRDefault="006073DE" w:rsidP="0021726B">
                  <w:pPr>
                    <w:rPr>
                      <w:rFonts w:ascii="Arial" w:hAnsi="Arial" w:cs="Arial"/>
                      <w:bCs/>
                      <w:sz w:val="24"/>
                      <w:szCs w:val="24"/>
                    </w:rPr>
                  </w:pPr>
                  <w:proofErr w:type="spellStart"/>
                  <w:r>
                    <w:rPr>
                      <w:rFonts w:ascii="Arial" w:hAnsi="Arial" w:cs="Arial"/>
                      <w:bCs/>
                      <w:sz w:val="24"/>
                      <w:szCs w:val="24"/>
                    </w:rPr>
                    <w:t>Scandinavian</w:t>
                  </w:r>
                  <w:proofErr w:type="spellEnd"/>
                  <w:r>
                    <w:rPr>
                      <w:rFonts w:ascii="Arial" w:hAnsi="Arial" w:cs="Arial"/>
                      <w:bCs/>
                      <w:sz w:val="24"/>
                      <w:szCs w:val="24"/>
                    </w:rPr>
                    <w:t xml:space="preserve"> </w:t>
                  </w:r>
                  <w:proofErr w:type="spellStart"/>
                  <w:r>
                    <w:rPr>
                      <w:rFonts w:ascii="Arial" w:hAnsi="Arial" w:cs="Arial"/>
                      <w:bCs/>
                      <w:sz w:val="24"/>
                      <w:szCs w:val="24"/>
                    </w:rPr>
                    <w:t>journal</w:t>
                  </w:r>
                  <w:proofErr w:type="spellEnd"/>
                  <w:r>
                    <w:rPr>
                      <w:rFonts w:ascii="Arial" w:hAnsi="Arial" w:cs="Arial"/>
                      <w:bCs/>
                      <w:sz w:val="24"/>
                      <w:szCs w:val="24"/>
                    </w:rPr>
                    <w:t xml:space="preserve"> </w:t>
                  </w:r>
                  <w:proofErr w:type="spellStart"/>
                  <w:r>
                    <w:rPr>
                      <w:rFonts w:ascii="Arial" w:hAnsi="Arial" w:cs="Arial"/>
                      <w:bCs/>
                      <w:sz w:val="24"/>
                      <w:szCs w:val="24"/>
                    </w:rPr>
                    <w:t>of</w:t>
                  </w:r>
                  <w:proofErr w:type="spellEnd"/>
                  <w:r>
                    <w:rPr>
                      <w:rFonts w:ascii="Arial" w:hAnsi="Arial" w:cs="Arial"/>
                      <w:bCs/>
                      <w:sz w:val="24"/>
                      <w:szCs w:val="24"/>
                    </w:rPr>
                    <w:t xml:space="preserve"> </w:t>
                  </w:r>
                  <w:proofErr w:type="spellStart"/>
                  <w:r>
                    <w:rPr>
                      <w:rFonts w:ascii="Arial" w:hAnsi="Arial" w:cs="Arial"/>
                      <w:bCs/>
                      <w:sz w:val="24"/>
                      <w:szCs w:val="24"/>
                    </w:rPr>
                    <w:t>caring</w:t>
                  </w:r>
                  <w:proofErr w:type="spellEnd"/>
                  <w:r>
                    <w:rPr>
                      <w:rFonts w:ascii="Arial" w:hAnsi="Arial" w:cs="Arial"/>
                      <w:bCs/>
                      <w:sz w:val="24"/>
                      <w:szCs w:val="24"/>
                    </w:rPr>
                    <w:t xml:space="preserve"> science - 1 článek</w:t>
                  </w:r>
                </w:p>
                <w:p w:rsidR="006073DE" w:rsidRDefault="006073DE" w:rsidP="0021726B">
                  <w:pPr>
                    <w:rPr>
                      <w:rFonts w:ascii="Arial" w:hAnsi="Arial" w:cs="Arial"/>
                      <w:bCs/>
                      <w:sz w:val="24"/>
                      <w:szCs w:val="24"/>
                    </w:rPr>
                  </w:pPr>
                  <w:r>
                    <w:rPr>
                      <w:rFonts w:ascii="Arial" w:hAnsi="Arial" w:cs="Arial"/>
                      <w:bCs/>
                      <w:sz w:val="24"/>
                      <w:szCs w:val="24"/>
                    </w:rPr>
                    <w:t xml:space="preserve">BMC </w:t>
                  </w:r>
                  <w:proofErr w:type="spellStart"/>
                  <w:r>
                    <w:rPr>
                      <w:rFonts w:ascii="Arial" w:hAnsi="Arial" w:cs="Arial"/>
                      <w:bCs/>
                      <w:sz w:val="24"/>
                      <w:szCs w:val="24"/>
                    </w:rPr>
                    <w:t>Anesthesiology</w:t>
                  </w:r>
                  <w:proofErr w:type="spellEnd"/>
                  <w:r>
                    <w:rPr>
                      <w:rFonts w:ascii="Arial" w:hAnsi="Arial" w:cs="Arial"/>
                      <w:bCs/>
                      <w:sz w:val="24"/>
                      <w:szCs w:val="24"/>
                    </w:rPr>
                    <w:t xml:space="preserve"> - 1 článek</w:t>
                  </w:r>
                </w:p>
                <w:p w:rsidR="006073DE" w:rsidRDefault="006073DE" w:rsidP="0021726B">
                  <w:pPr>
                    <w:rPr>
                      <w:rFonts w:ascii="Arial" w:hAnsi="Arial" w:cs="Arial"/>
                      <w:bCs/>
                      <w:sz w:val="24"/>
                      <w:szCs w:val="24"/>
                    </w:rPr>
                  </w:pPr>
                  <w:proofErr w:type="spellStart"/>
                  <w:r>
                    <w:rPr>
                      <w:rFonts w:ascii="Arial" w:hAnsi="Arial" w:cs="Arial"/>
                      <w:bCs/>
                      <w:sz w:val="24"/>
                      <w:szCs w:val="24"/>
                    </w:rPr>
                    <w:t>Journal</w:t>
                  </w:r>
                  <w:proofErr w:type="spellEnd"/>
                  <w:r>
                    <w:rPr>
                      <w:rFonts w:ascii="Arial" w:hAnsi="Arial" w:cs="Arial"/>
                      <w:bCs/>
                      <w:sz w:val="24"/>
                      <w:szCs w:val="24"/>
                    </w:rPr>
                    <w:t xml:space="preserve"> </w:t>
                  </w:r>
                  <w:proofErr w:type="spellStart"/>
                  <w:r>
                    <w:rPr>
                      <w:rFonts w:ascii="Arial" w:hAnsi="Arial" w:cs="Arial"/>
                      <w:bCs/>
                      <w:sz w:val="24"/>
                      <w:szCs w:val="24"/>
                    </w:rPr>
                    <w:t>of</w:t>
                  </w:r>
                  <w:proofErr w:type="spellEnd"/>
                  <w:r>
                    <w:rPr>
                      <w:rFonts w:ascii="Arial" w:hAnsi="Arial" w:cs="Arial"/>
                      <w:bCs/>
                      <w:sz w:val="24"/>
                      <w:szCs w:val="24"/>
                    </w:rPr>
                    <w:t xml:space="preserve"> </w:t>
                  </w:r>
                  <w:proofErr w:type="spellStart"/>
                  <w:r>
                    <w:rPr>
                      <w:rFonts w:ascii="Arial" w:hAnsi="Arial" w:cs="Arial"/>
                      <w:bCs/>
                      <w:sz w:val="24"/>
                      <w:szCs w:val="24"/>
                    </w:rPr>
                    <w:t>Acup</w:t>
                  </w:r>
                  <w:r w:rsidR="0099155B">
                    <w:rPr>
                      <w:rFonts w:ascii="Arial" w:hAnsi="Arial" w:cs="Arial"/>
                      <w:bCs/>
                      <w:sz w:val="24"/>
                      <w:szCs w:val="24"/>
                    </w:rPr>
                    <w:t>uncture</w:t>
                  </w:r>
                  <w:proofErr w:type="spellEnd"/>
                  <w:r w:rsidR="0099155B">
                    <w:rPr>
                      <w:rFonts w:ascii="Arial" w:hAnsi="Arial" w:cs="Arial"/>
                      <w:bCs/>
                      <w:sz w:val="24"/>
                      <w:szCs w:val="24"/>
                    </w:rPr>
                    <w:t xml:space="preserve"> </w:t>
                  </w:r>
                  <w:proofErr w:type="spellStart"/>
                  <w:r w:rsidR="0099155B">
                    <w:rPr>
                      <w:rFonts w:ascii="Arial" w:hAnsi="Arial" w:cs="Arial"/>
                      <w:bCs/>
                      <w:sz w:val="24"/>
                      <w:szCs w:val="24"/>
                    </w:rPr>
                    <w:t>and</w:t>
                  </w:r>
                  <w:proofErr w:type="spellEnd"/>
                  <w:r w:rsidR="0099155B">
                    <w:rPr>
                      <w:rFonts w:ascii="Arial" w:hAnsi="Arial" w:cs="Arial"/>
                      <w:bCs/>
                      <w:sz w:val="24"/>
                      <w:szCs w:val="24"/>
                    </w:rPr>
                    <w:t xml:space="preserve"> </w:t>
                  </w:r>
                  <w:proofErr w:type="spellStart"/>
                  <w:r w:rsidR="0099155B">
                    <w:rPr>
                      <w:rFonts w:ascii="Arial" w:hAnsi="Arial" w:cs="Arial"/>
                      <w:bCs/>
                      <w:sz w:val="24"/>
                      <w:szCs w:val="24"/>
                    </w:rPr>
                    <w:t>Meredian</w:t>
                  </w:r>
                  <w:proofErr w:type="spellEnd"/>
                  <w:r w:rsidR="0099155B">
                    <w:rPr>
                      <w:rFonts w:ascii="Arial" w:hAnsi="Arial" w:cs="Arial"/>
                      <w:bCs/>
                      <w:sz w:val="24"/>
                      <w:szCs w:val="24"/>
                    </w:rPr>
                    <w:t xml:space="preserve"> </w:t>
                  </w:r>
                  <w:proofErr w:type="spellStart"/>
                  <w:r w:rsidR="0099155B">
                    <w:rPr>
                      <w:rFonts w:ascii="Arial" w:hAnsi="Arial" w:cs="Arial"/>
                      <w:bCs/>
                      <w:sz w:val="24"/>
                      <w:szCs w:val="24"/>
                    </w:rPr>
                    <w:t>Studies</w:t>
                  </w:r>
                  <w:proofErr w:type="spellEnd"/>
                  <w:r w:rsidR="0099155B">
                    <w:rPr>
                      <w:rFonts w:ascii="Arial" w:hAnsi="Arial" w:cs="Arial"/>
                      <w:bCs/>
                      <w:sz w:val="24"/>
                      <w:szCs w:val="24"/>
                    </w:rPr>
                    <w:t xml:space="preserve"> - </w:t>
                  </w:r>
                  <w:r w:rsidR="00200F39">
                    <w:rPr>
                      <w:rFonts w:ascii="Arial" w:hAnsi="Arial" w:cs="Arial"/>
                      <w:bCs/>
                      <w:sz w:val="24"/>
                      <w:szCs w:val="24"/>
                    </w:rPr>
                    <w:t>1</w:t>
                  </w:r>
                  <w:r w:rsidR="0099155B">
                    <w:rPr>
                      <w:rFonts w:ascii="Arial" w:hAnsi="Arial" w:cs="Arial"/>
                      <w:bCs/>
                      <w:sz w:val="24"/>
                      <w:szCs w:val="24"/>
                    </w:rPr>
                    <w:t xml:space="preserve"> člán</w:t>
                  </w:r>
                  <w:r w:rsidR="00200F39">
                    <w:rPr>
                      <w:rFonts w:ascii="Arial" w:hAnsi="Arial" w:cs="Arial"/>
                      <w:bCs/>
                      <w:sz w:val="24"/>
                      <w:szCs w:val="24"/>
                    </w:rPr>
                    <w:t>ek</w:t>
                  </w:r>
                </w:p>
                <w:p w:rsidR="006073DE" w:rsidRDefault="006073DE" w:rsidP="0021726B">
                  <w:pPr>
                    <w:rPr>
                      <w:rFonts w:ascii="Arial" w:hAnsi="Arial" w:cs="Arial"/>
                      <w:bCs/>
                      <w:sz w:val="24"/>
                      <w:szCs w:val="24"/>
                    </w:rPr>
                  </w:pPr>
                  <w:r>
                    <w:rPr>
                      <w:rFonts w:ascii="Arial" w:hAnsi="Arial" w:cs="Arial"/>
                      <w:bCs/>
                      <w:sz w:val="24"/>
                      <w:szCs w:val="24"/>
                    </w:rPr>
                    <w:t>Ošetřovatelství a porodní asistence - 1 článek</w:t>
                  </w:r>
                </w:p>
                <w:p w:rsidR="006073DE" w:rsidRDefault="006073DE" w:rsidP="0021726B">
                  <w:pPr>
                    <w:rPr>
                      <w:rFonts w:ascii="Arial" w:hAnsi="Arial" w:cs="Arial"/>
                      <w:bCs/>
                      <w:sz w:val="24"/>
                      <w:szCs w:val="24"/>
                    </w:rPr>
                  </w:pPr>
                  <w:r>
                    <w:rPr>
                      <w:rFonts w:ascii="Arial" w:hAnsi="Arial" w:cs="Arial"/>
                      <w:bCs/>
                      <w:sz w:val="24"/>
                      <w:szCs w:val="24"/>
                    </w:rPr>
                    <w:t>Rozhledy v chirurgii - 1 článek</w:t>
                  </w:r>
                </w:p>
                <w:p w:rsidR="006073DE" w:rsidRPr="004B62FB" w:rsidRDefault="006073DE" w:rsidP="0021726B">
                  <w:pPr>
                    <w:rPr>
                      <w:rFonts w:ascii="Arial" w:hAnsi="Arial" w:cs="Arial"/>
                      <w:bCs/>
                      <w:sz w:val="24"/>
                      <w:szCs w:val="24"/>
                    </w:rPr>
                  </w:pPr>
                  <w:r>
                    <w:rPr>
                      <w:rFonts w:ascii="Arial" w:hAnsi="Arial" w:cs="Arial"/>
                      <w:bCs/>
                      <w:sz w:val="24"/>
                      <w:szCs w:val="24"/>
                    </w:rPr>
                    <w:t>Jihlavské zdravotnické dny 2011 - 2 články</w:t>
                  </w:r>
                </w:p>
                <w:p w:rsidR="006073DE" w:rsidRDefault="006073DE" w:rsidP="0021726B">
                  <w:pPr>
                    <w:rPr>
                      <w:rFonts w:ascii="Arial" w:hAnsi="Arial" w:cs="Arial"/>
                      <w:bCs/>
                      <w:sz w:val="24"/>
                      <w:szCs w:val="24"/>
                    </w:rPr>
                  </w:pPr>
                  <w:proofErr w:type="spellStart"/>
                  <w:r w:rsidRPr="00D84F1D">
                    <w:rPr>
                      <w:rFonts w:ascii="Arial" w:hAnsi="Arial" w:cs="Arial"/>
                      <w:bCs/>
                      <w:sz w:val="24"/>
                      <w:szCs w:val="24"/>
                    </w:rPr>
                    <w:t>Surgical</w:t>
                  </w:r>
                  <w:proofErr w:type="spellEnd"/>
                  <w:r w:rsidRPr="00D84F1D">
                    <w:rPr>
                      <w:rFonts w:ascii="Arial" w:hAnsi="Arial" w:cs="Arial"/>
                      <w:bCs/>
                      <w:sz w:val="24"/>
                      <w:szCs w:val="24"/>
                    </w:rPr>
                    <w:t xml:space="preserve"> </w:t>
                  </w:r>
                  <w:proofErr w:type="spellStart"/>
                  <w:r w:rsidRPr="00D84F1D">
                    <w:rPr>
                      <w:rFonts w:ascii="Arial" w:hAnsi="Arial" w:cs="Arial"/>
                      <w:bCs/>
                      <w:sz w:val="24"/>
                      <w:szCs w:val="24"/>
                    </w:rPr>
                    <w:t>Endoscopy</w:t>
                  </w:r>
                  <w:proofErr w:type="spellEnd"/>
                  <w:r w:rsidRPr="00D84F1D">
                    <w:rPr>
                      <w:rFonts w:ascii="Arial" w:hAnsi="Arial" w:cs="Arial"/>
                      <w:bCs/>
                      <w:sz w:val="24"/>
                      <w:szCs w:val="24"/>
                    </w:rPr>
                    <w:t xml:space="preserve"> </w:t>
                  </w:r>
                  <w:r>
                    <w:rPr>
                      <w:rFonts w:ascii="Arial" w:hAnsi="Arial" w:cs="Arial"/>
                      <w:bCs/>
                      <w:sz w:val="24"/>
                      <w:szCs w:val="24"/>
                    </w:rPr>
                    <w:t>- 2</w:t>
                  </w:r>
                  <w:r w:rsidRPr="00D84F1D">
                    <w:rPr>
                      <w:rFonts w:ascii="Arial" w:hAnsi="Arial" w:cs="Arial"/>
                      <w:bCs/>
                      <w:sz w:val="24"/>
                      <w:szCs w:val="24"/>
                    </w:rPr>
                    <w:t xml:space="preserve"> </w:t>
                  </w:r>
                  <w:r>
                    <w:rPr>
                      <w:rFonts w:ascii="Arial" w:hAnsi="Arial" w:cs="Arial"/>
                      <w:bCs/>
                      <w:sz w:val="24"/>
                      <w:szCs w:val="24"/>
                    </w:rPr>
                    <w:t>články</w:t>
                  </w:r>
                </w:p>
                <w:p w:rsidR="006073DE" w:rsidRDefault="006073DE" w:rsidP="0021726B">
                  <w:pPr>
                    <w:rPr>
                      <w:rFonts w:ascii="Arial" w:hAnsi="Arial" w:cs="Arial"/>
                      <w:bCs/>
                      <w:sz w:val="24"/>
                      <w:szCs w:val="24"/>
                    </w:rPr>
                  </w:pPr>
                  <w:proofErr w:type="spellStart"/>
                  <w:r>
                    <w:rPr>
                      <w:rFonts w:ascii="Arial" w:hAnsi="Arial" w:cs="Arial"/>
                      <w:bCs/>
                      <w:sz w:val="24"/>
                      <w:szCs w:val="24"/>
                    </w:rPr>
                    <w:t>Annals</w:t>
                  </w:r>
                  <w:proofErr w:type="spellEnd"/>
                  <w:r>
                    <w:rPr>
                      <w:rFonts w:ascii="Arial" w:hAnsi="Arial" w:cs="Arial"/>
                      <w:bCs/>
                      <w:sz w:val="24"/>
                      <w:szCs w:val="24"/>
                    </w:rPr>
                    <w:t xml:space="preserve"> </w:t>
                  </w:r>
                  <w:proofErr w:type="spellStart"/>
                  <w:r>
                    <w:rPr>
                      <w:rFonts w:ascii="Arial" w:hAnsi="Arial" w:cs="Arial"/>
                      <w:bCs/>
                      <w:sz w:val="24"/>
                      <w:szCs w:val="24"/>
                    </w:rPr>
                    <w:t>of</w:t>
                  </w:r>
                  <w:proofErr w:type="spellEnd"/>
                  <w:r>
                    <w:rPr>
                      <w:rFonts w:ascii="Arial" w:hAnsi="Arial" w:cs="Arial"/>
                      <w:bCs/>
                      <w:sz w:val="24"/>
                      <w:szCs w:val="24"/>
                    </w:rPr>
                    <w:t xml:space="preserve"> </w:t>
                  </w:r>
                  <w:proofErr w:type="spellStart"/>
                  <w:r>
                    <w:rPr>
                      <w:rFonts w:ascii="Arial" w:hAnsi="Arial" w:cs="Arial"/>
                      <w:bCs/>
                      <w:sz w:val="24"/>
                      <w:szCs w:val="24"/>
                    </w:rPr>
                    <w:t>the</w:t>
                  </w:r>
                  <w:proofErr w:type="spellEnd"/>
                  <w:r>
                    <w:rPr>
                      <w:rFonts w:ascii="Arial" w:hAnsi="Arial" w:cs="Arial"/>
                      <w:bCs/>
                      <w:sz w:val="24"/>
                      <w:szCs w:val="24"/>
                    </w:rPr>
                    <w:t xml:space="preserve"> </w:t>
                  </w:r>
                  <w:proofErr w:type="spellStart"/>
                  <w:r>
                    <w:rPr>
                      <w:rFonts w:ascii="Arial" w:hAnsi="Arial" w:cs="Arial"/>
                      <w:bCs/>
                      <w:sz w:val="24"/>
                      <w:szCs w:val="24"/>
                    </w:rPr>
                    <w:t>Royal</w:t>
                  </w:r>
                  <w:proofErr w:type="spellEnd"/>
                  <w:r>
                    <w:rPr>
                      <w:rFonts w:ascii="Arial" w:hAnsi="Arial" w:cs="Arial"/>
                      <w:bCs/>
                      <w:sz w:val="24"/>
                      <w:szCs w:val="24"/>
                    </w:rPr>
                    <w:t xml:space="preserve"> College </w:t>
                  </w:r>
                  <w:proofErr w:type="spellStart"/>
                  <w:r>
                    <w:rPr>
                      <w:rFonts w:ascii="Arial" w:hAnsi="Arial" w:cs="Arial"/>
                      <w:bCs/>
                      <w:sz w:val="24"/>
                      <w:szCs w:val="24"/>
                    </w:rPr>
                    <w:t>of</w:t>
                  </w:r>
                  <w:proofErr w:type="spellEnd"/>
                  <w:r>
                    <w:rPr>
                      <w:rFonts w:ascii="Arial" w:hAnsi="Arial" w:cs="Arial"/>
                      <w:bCs/>
                      <w:sz w:val="24"/>
                      <w:szCs w:val="24"/>
                    </w:rPr>
                    <w:t xml:space="preserve"> </w:t>
                  </w:r>
                  <w:proofErr w:type="spellStart"/>
                  <w:r>
                    <w:rPr>
                      <w:rFonts w:ascii="Arial" w:hAnsi="Arial" w:cs="Arial"/>
                      <w:bCs/>
                      <w:sz w:val="24"/>
                      <w:szCs w:val="24"/>
                    </w:rPr>
                    <w:t>Surgeons</w:t>
                  </w:r>
                  <w:proofErr w:type="spellEnd"/>
                  <w:r>
                    <w:rPr>
                      <w:rFonts w:ascii="Arial" w:hAnsi="Arial" w:cs="Arial"/>
                      <w:bCs/>
                      <w:sz w:val="24"/>
                      <w:szCs w:val="24"/>
                    </w:rPr>
                    <w:t xml:space="preserve"> </w:t>
                  </w:r>
                  <w:proofErr w:type="spellStart"/>
                  <w:r>
                    <w:rPr>
                      <w:rFonts w:ascii="Arial" w:hAnsi="Arial" w:cs="Arial"/>
                      <w:bCs/>
                      <w:sz w:val="24"/>
                      <w:szCs w:val="24"/>
                    </w:rPr>
                    <w:t>of</w:t>
                  </w:r>
                  <w:proofErr w:type="spellEnd"/>
                  <w:r>
                    <w:rPr>
                      <w:rFonts w:ascii="Arial" w:hAnsi="Arial" w:cs="Arial"/>
                      <w:bCs/>
                      <w:sz w:val="24"/>
                      <w:szCs w:val="24"/>
                    </w:rPr>
                    <w:t xml:space="preserve"> </w:t>
                  </w:r>
                  <w:proofErr w:type="spellStart"/>
                  <w:r>
                    <w:rPr>
                      <w:rFonts w:ascii="Arial" w:hAnsi="Arial" w:cs="Arial"/>
                      <w:bCs/>
                      <w:sz w:val="24"/>
                      <w:szCs w:val="24"/>
                    </w:rPr>
                    <w:t>England</w:t>
                  </w:r>
                  <w:proofErr w:type="spellEnd"/>
                  <w:r>
                    <w:rPr>
                      <w:rFonts w:ascii="Arial" w:hAnsi="Arial" w:cs="Arial"/>
                      <w:bCs/>
                      <w:sz w:val="24"/>
                      <w:szCs w:val="24"/>
                    </w:rPr>
                    <w:t xml:space="preserve"> - 1 článek</w:t>
                  </w:r>
                </w:p>
                <w:p w:rsidR="006073DE" w:rsidRDefault="006073DE" w:rsidP="0021726B">
                  <w:pPr>
                    <w:rPr>
                      <w:rFonts w:ascii="Arial" w:hAnsi="Arial" w:cs="Arial"/>
                      <w:bCs/>
                      <w:sz w:val="24"/>
                      <w:szCs w:val="24"/>
                    </w:rPr>
                  </w:pPr>
                  <w:proofErr w:type="spellStart"/>
                  <w:r>
                    <w:rPr>
                      <w:rFonts w:ascii="Arial" w:hAnsi="Arial" w:cs="Arial"/>
                      <w:bCs/>
                      <w:sz w:val="24"/>
                      <w:szCs w:val="24"/>
                    </w:rPr>
                    <w:t>Acta</w:t>
                  </w:r>
                  <w:proofErr w:type="spellEnd"/>
                  <w:r>
                    <w:rPr>
                      <w:rFonts w:ascii="Arial" w:hAnsi="Arial" w:cs="Arial"/>
                      <w:bCs/>
                      <w:sz w:val="24"/>
                      <w:szCs w:val="24"/>
                    </w:rPr>
                    <w:t xml:space="preserve"> </w:t>
                  </w:r>
                  <w:proofErr w:type="spellStart"/>
                  <w:r>
                    <w:rPr>
                      <w:rFonts w:ascii="Arial" w:hAnsi="Arial" w:cs="Arial"/>
                      <w:bCs/>
                      <w:sz w:val="24"/>
                      <w:szCs w:val="24"/>
                    </w:rPr>
                    <w:t>Anaesthesiologica</w:t>
                  </w:r>
                  <w:proofErr w:type="spellEnd"/>
                  <w:r>
                    <w:rPr>
                      <w:rFonts w:ascii="Arial" w:hAnsi="Arial" w:cs="Arial"/>
                      <w:bCs/>
                      <w:sz w:val="24"/>
                      <w:szCs w:val="24"/>
                    </w:rPr>
                    <w:t xml:space="preserve"> </w:t>
                  </w:r>
                  <w:proofErr w:type="spellStart"/>
                  <w:r>
                    <w:rPr>
                      <w:rFonts w:ascii="Arial" w:hAnsi="Arial" w:cs="Arial"/>
                      <w:bCs/>
                      <w:sz w:val="24"/>
                      <w:szCs w:val="24"/>
                    </w:rPr>
                    <w:t>Scandinavica</w:t>
                  </w:r>
                  <w:proofErr w:type="spellEnd"/>
                  <w:r>
                    <w:rPr>
                      <w:rFonts w:ascii="Arial" w:hAnsi="Arial" w:cs="Arial"/>
                      <w:bCs/>
                      <w:sz w:val="24"/>
                      <w:szCs w:val="24"/>
                    </w:rPr>
                    <w:t xml:space="preserve"> - 2 články</w:t>
                  </w:r>
                </w:p>
                <w:p w:rsidR="006073DE" w:rsidRDefault="006073DE" w:rsidP="0021726B">
                  <w:pPr>
                    <w:rPr>
                      <w:rFonts w:ascii="Arial" w:hAnsi="Arial" w:cs="Arial"/>
                      <w:bCs/>
                      <w:sz w:val="24"/>
                      <w:szCs w:val="24"/>
                    </w:rPr>
                  </w:pPr>
                  <w:proofErr w:type="spellStart"/>
                  <w:r>
                    <w:rPr>
                      <w:rFonts w:ascii="Arial" w:hAnsi="Arial" w:cs="Arial"/>
                      <w:bCs/>
                      <w:sz w:val="24"/>
                      <w:szCs w:val="24"/>
                    </w:rPr>
                    <w:t>Medicine</w:t>
                  </w:r>
                  <w:proofErr w:type="spellEnd"/>
                  <w:r>
                    <w:rPr>
                      <w:rFonts w:ascii="Arial" w:hAnsi="Arial" w:cs="Arial"/>
                      <w:bCs/>
                      <w:sz w:val="24"/>
                      <w:szCs w:val="24"/>
                    </w:rPr>
                    <w:t xml:space="preserve"> - 1 článek</w:t>
                  </w:r>
                </w:p>
                <w:p w:rsidR="006073DE" w:rsidRDefault="006073DE" w:rsidP="0021726B">
                  <w:pPr>
                    <w:rPr>
                      <w:rFonts w:ascii="Arial" w:hAnsi="Arial" w:cs="Arial"/>
                      <w:bCs/>
                      <w:sz w:val="24"/>
                      <w:szCs w:val="24"/>
                    </w:rPr>
                  </w:pPr>
                  <w:proofErr w:type="spellStart"/>
                  <w:r>
                    <w:rPr>
                      <w:rFonts w:ascii="Arial" w:hAnsi="Arial" w:cs="Arial"/>
                      <w:bCs/>
                      <w:sz w:val="24"/>
                      <w:szCs w:val="24"/>
                    </w:rPr>
                    <w:t>Frontiers</w:t>
                  </w:r>
                  <w:proofErr w:type="spellEnd"/>
                  <w:r>
                    <w:rPr>
                      <w:rFonts w:ascii="Arial" w:hAnsi="Arial" w:cs="Arial"/>
                      <w:bCs/>
                      <w:sz w:val="24"/>
                      <w:szCs w:val="24"/>
                    </w:rPr>
                    <w:t xml:space="preserve"> in </w:t>
                  </w:r>
                  <w:proofErr w:type="spellStart"/>
                  <w:r>
                    <w:rPr>
                      <w:rFonts w:ascii="Arial" w:hAnsi="Arial" w:cs="Arial"/>
                      <w:bCs/>
                      <w:sz w:val="24"/>
                      <w:szCs w:val="24"/>
                    </w:rPr>
                    <w:t>medicine</w:t>
                  </w:r>
                  <w:proofErr w:type="spellEnd"/>
                  <w:r>
                    <w:rPr>
                      <w:rFonts w:ascii="Arial" w:hAnsi="Arial" w:cs="Arial"/>
                      <w:bCs/>
                      <w:sz w:val="24"/>
                      <w:szCs w:val="24"/>
                    </w:rPr>
                    <w:t xml:space="preserve"> - 1 článek</w:t>
                  </w:r>
                </w:p>
                <w:p w:rsidR="006073DE" w:rsidRDefault="006073DE" w:rsidP="0021726B">
                  <w:pPr>
                    <w:rPr>
                      <w:rFonts w:ascii="Arial" w:hAnsi="Arial" w:cs="Arial"/>
                      <w:bCs/>
                      <w:sz w:val="24"/>
                      <w:szCs w:val="24"/>
                    </w:rPr>
                  </w:pPr>
                  <w:proofErr w:type="spellStart"/>
                  <w:r w:rsidRPr="004963A0">
                    <w:rPr>
                      <w:rFonts w:ascii="Arial" w:hAnsi="Arial" w:cs="Arial"/>
                      <w:bCs/>
                      <w:sz w:val="24"/>
                      <w:szCs w:val="24"/>
                    </w:rPr>
                    <w:t>Przegląd</w:t>
                  </w:r>
                  <w:proofErr w:type="spellEnd"/>
                  <w:r w:rsidRPr="004963A0">
                    <w:rPr>
                      <w:rFonts w:ascii="Arial" w:hAnsi="Arial" w:cs="Arial"/>
                      <w:bCs/>
                      <w:sz w:val="24"/>
                      <w:szCs w:val="24"/>
                    </w:rPr>
                    <w:t xml:space="preserve"> </w:t>
                  </w:r>
                  <w:proofErr w:type="spellStart"/>
                  <w:r w:rsidRPr="004963A0">
                    <w:rPr>
                      <w:rFonts w:ascii="Arial" w:hAnsi="Arial" w:cs="Arial"/>
                      <w:bCs/>
                      <w:sz w:val="24"/>
                      <w:szCs w:val="24"/>
                    </w:rPr>
                    <w:t>piśmiennictwa</w:t>
                  </w:r>
                  <w:proofErr w:type="spellEnd"/>
                  <w:r w:rsidRPr="004963A0">
                    <w:rPr>
                      <w:rFonts w:ascii="Arial" w:hAnsi="Arial" w:cs="Arial"/>
                      <w:bCs/>
                      <w:sz w:val="24"/>
                      <w:szCs w:val="24"/>
                    </w:rPr>
                    <w:t xml:space="preserve"> </w:t>
                  </w:r>
                  <w:proofErr w:type="spellStart"/>
                  <w:r w:rsidRPr="004963A0">
                    <w:rPr>
                      <w:rFonts w:ascii="Arial" w:hAnsi="Arial" w:cs="Arial"/>
                      <w:bCs/>
                      <w:sz w:val="24"/>
                      <w:szCs w:val="24"/>
                    </w:rPr>
                    <w:t>chirurgicznego</w:t>
                  </w:r>
                  <w:proofErr w:type="spellEnd"/>
                  <w:r>
                    <w:rPr>
                      <w:rFonts w:ascii="Arial" w:hAnsi="Arial" w:cs="Arial"/>
                      <w:bCs/>
                      <w:sz w:val="24"/>
                      <w:szCs w:val="24"/>
                    </w:rPr>
                    <w:t xml:space="preserve"> - 1 článek</w:t>
                  </w:r>
                </w:p>
                <w:p w:rsidR="006073DE" w:rsidRDefault="006073DE" w:rsidP="0021726B">
                  <w:pPr>
                    <w:rPr>
                      <w:rFonts w:ascii="Arial" w:hAnsi="Arial" w:cs="Arial"/>
                      <w:bCs/>
                      <w:sz w:val="24"/>
                      <w:szCs w:val="24"/>
                    </w:rPr>
                  </w:pPr>
                  <w:proofErr w:type="spellStart"/>
                  <w:r>
                    <w:rPr>
                      <w:rFonts w:ascii="Arial" w:hAnsi="Arial" w:cs="Arial"/>
                      <w:bCs/>
                      <w:sz w:val="24"/>
                      <w:szCs w:val="24"/>
                    </w:rPr>
                    <w:t>Journal</w:t>
                  </w:r>
                  <w:proofErr w:type="spellEnd"/>
                  <w:r>
                    <w:rPr>
                      <w:rFonts w:ascii="Arial" w:hAnsi="Arial" w:cs="Arial"/>
                      <w:bCs/>
                      <w:sz w:val="24"/>
                      <w:szCs w:val="24"/>
                    </w:rPr>
                    <w:t xml:space="preserve"> </w:t>
                  </w:r>
                  <w:proofErr w:type="spellStart"/>
                  <w:r>
                    <w:rPr>
                      <w:rFonts w:ascii="Arial" w:hAnsi="Arial" w:cs="Arial"/>
                      <w:bCs/>
                      <w:sz w:val="24"/>
                      <w:szCs w:val="24"/>
                    </w:rPr>
                    <w:t>of</w:t>
                  </w:r>
                  <w:proofErr w:type="spellEnd"/>
                  <w:r>
                    <w:rPr>
                      <w:rFonts w:ascii="Arial" w:hAnsi="Arial" w:cs="Arial"/>
                      <w:bCs/>
                      <w:sz w:val="24"/>
                      <w:szCs w:val="24"/>
                    </w:rPr>
                    <w:t xml:space="preserve"> </w:t>
                  </w:r>
                  <w:proofErr w:type="spellStart"/>
                  <w:r>
                    <w:rPr>
                      <w:rFonts w:ascii="Arial" w:hAnsi="Arial" w:cs="Arial"/>
                      <w:bCs/>
                      <w:sz w:val="24"/>
                      <w:szCs w:val="24"/>
                    </w:rPr>
                    <w:t>parenteral</w:t>
                  </w:r>
                  <w:proofErr w:type="spellEnd"/>
                  <w:r>
                    <w:rPr>
                      <w:rFonts w:ascii="Arial" w:hAnsi="Arial" w:cs="Arial"/>
                      <w:bCs/>
                      <w:sz w:val="24"/>
                      <w:szCs w:val="24"/>
                    </w:rPr>
                    <w:t xml:space="preserve"> </w:t>
                  </w:r>
                  <w:proofErr w:type="spellStart"/>
                  <w:r>
                    <w:rPr>
                      <w:rFonts w:ascii="Arial" w:hAnsi="Arial" w:cs="Arial"/>
                      <w:bCs/>
                      <w:sz w:val="24"/>
                      <w:szCs w:val="24"/>
                    </w:rPr>
                    <w:t>and</w:t>
                  </w:r>
                  <w:proofErr w:type="spellEnd"/>
                  <w:r>
                    <w:rPr>
                      <w:rFonts w:ascii="Arial" w:hAnsi="Arial" w:cs="Arial"/>
                      <w:bCs/>
                      <w:sz w:val="24"/>
                      <w:szCs w:val="24"/>
                    </w:rPr>
                    <w:t xml:space="preserve"> </w:t>
                  </w:r>
                  <w:proofErr w:type="spellStart"/>
                  <w:r>
                    <w:rPr>
                      <w:rFonts w:ascii="Arial" w:hAnsi="Arial" w:cs="Arial"/>
                      <w:bCs/>
                      <w:sz w:val="24"/>
                      <w:szCs w:val="24"/>
                    </w:rPr>
                    <w:t>enteral</w:t>
                  </w:r>
                  <w:proofErr w:type="spellEnd"/>
                  <w:r>
                    <w:rPr>
                      <w:rFonts w:ascii="Arial" w:hAnsi="Arial" w:cs="Arial"/>
                      <w:bCs/>
                      <w:sz w:val="24"/>
                      <w:szCs w:val="24"/>
                    </w:rPr>
                    <w:t xml:space="preserve"> </w:t>
                  </w:r>
                  <w:proofErr w:type="spellStart"/>
                  <w:r>
                    <w:rPr>
                      <w:rFonts w:ascii="Arial" w:hAnsi="Arial" w:cs="Arial"/>
                      <w:bCs/>
                      <w:sz w:val="24"/>
                      <w:szCs w:val="24"/>
                    </w:rPr>
                    <w:t>nutrition</w:t>
                  </w:r>
                  <w:proofErr w:type="spellEnd"/>
                  <w:r>
                    <w:rPr>
                      <w:rFonts w:ascii="Arial" w:hAnsi="Arial" w:cs="Arial"/>
                      <w:bCs/>
                      <w:sz w:val="24"/>
                      <w:szCs w:val="24"/>
                    </w:rPr>
                    <w:t xml:space="preserve"> - 1 článek</w:t>
                  </w:r>
                </w:p>
                <w:p w:rsidR="006073DE" w:rsidRDefault="006073DE" w:rsidP="0021726B">
                  <w:pPr>
                    <w:rPr>
                      <w:rFonts w:ascii="Arial" w:hAnsi="Arial" w:cs="Arial"/>
                      <w:bCs/>
                      <w:sz w:val="24"/>
                      <w:szCs w:val="24"/>
                    </w:rPr>
                  </w:pPr>
                  <w:proofErr w:type="spellStart"/>
                  <w:r>
                    <w:rPr>
                      <w:rFonts w:ascii="Arial" w:hAnsi="Arial" w:cs="Arial"/>
                      <w:bCs/>
                      <w:sz w:val="24"/>
                      <w:szCs w:val="24"/>
                    </w:rPr>
                    <w:t>Canadian</w:t>
                  </w:r>
                  <w:proofErr w:type="spellEnd"/>
                  <w:r>
                    <w:rPr>
                      <w:rFonts w:ascii="Arial" w:hAnsi="Arial" w:cs="Arial"/>
                      <w:bCs/>
                      <w:sz w:val="24"/>
                      <w:szCs w:val="24"/>
                    </w:rPr>
                    <w:t xml:space="preserve"> </w:t>
                  </w:r>
                  <w:proofErr w:type="spellStart"/>
                  <w:r>
                    <w:rPr>
                      <w:rFonts w:ascii="Arial" w:hAnsi="Arial" w:cs="Arial"/>
                      <w:bCs/>
                      <w:sz w:val="24"/>
                      <w:szCs w:val="24"/>
                    </w:rPr>
                    <w:t>Journal</w:t>
                  </w:r>
                  <w:proofErr w:type="spellEnd"/>
                  <w:r>
                    <w:rPr>
                      <w:rFonts w:ascii="Arial" w:hAnsi="Arial" w:cs="Arial"/>
                      <w:bCs/>
                      <w:sz w:val="24"/>
                      <w:szCs w:val="24"/>
                    </w:rPr>
                    <w:t xml:space="preserve"> </w:t>
                  </w:r>
                  <w:proofErr w:type="spellStart"/>
                  <w:r>
                    <w:rPr>
                      <w:rFonts w:ascii="Arial" w:hAnsi="Arial" w:cs="Arial"/>
                      <w:bCs/>
                      <w:sz w:val="24"/>
                      <w:szCs w:val="24"/>
                    </w:rPr>
                    <w:t>of</w:t>
                  </w:r>
                  <w:proofErr w:type="spellEnd"/>
                  <w:r>
                    <w:rPr>
                      <w:rFonts w:ascii="Arial" w:hAnsi="Arial" w:cs="Arial"/>
                      <w:bCs/>
                      <w:sz w:val="24"/>
                      <w:szCs w:val="24"/>
                    </w:rPr>
                    <w:t xml:space="preserve"> </w:t>
                  </w:r>
                  <w:proofErr w:type="spellStart"/>
                  <w:r>
                    <w:rPr>
                      <w:rFonts w:ascii="Arial" w:hAnsi="Arial" w:cs="Arial"/>
                      <w:bCs/>
                      <w:sz w:val="24"/>
                      <w:szCs w:val="24"/>
                    </w:rPr>
                    <w:t>anaesthesia</w:t>
                  </w:r>
                  <w:proofErr w:type="spellEnd"/>
                  <w:r>
                    <w:rPr>
                      <w:rFonts w:ascii="Arial" w:hAnsi="Arial" w:cs="Arial"/>
                      <w:bCs/>
                      <w:sz w:val="24"/>
                      <w:szCs w:val="24"/>
                    </w:rPr>
                    <w:t xml:space="preserve"> - 1 článek</w:t>
                  </w:r>
                </w:p>
                <w:p w:rsidR="006073DE" w:rsidRDefault="006073DE" w:rsidP="0021726B">
                  <w:pPr>
                    <w:rPr>
                      <w:rFonts w:ascii="Arial" w:hAnsi="Arial" w:cs="Arial"/>
                      <w:bCs/>
                      <w:sz w:val="24"/>
                      <w:szCs w:val="24"/>
                    </w:rPr>
                  </w:pPr>
                  <w:proofErr w:type="spellStart"/>
                  <w:r>
                    <w:rPr>
                      <w:rFonts w:ascii="Arial" w:hAnsi="Arial" w:cs="Arial"/>
                      <w:bCs/>
                      <w:sz w:val="24"/>
                      <w:szCs w:val="24"/>
                    </w:rPr>
                    <w:t>Pain</w:t>
                  </w:r>
                  <w:proofErr w:type="spellEnd"/>
                  <w:r>
                    <w:rPr>
                      <w:rFonts w:ascii="Arial" w:hAnsi="Arial" w:cs="Arial"/>
                      <w:bCs/>
                      <w:sz w:val="24"/>
                      <w:szCs w:val="24"/>
                    </w:rPr>
                    <w:t xml:space="preserve"> Management - 1 článek</w:t>
                  </w:r>
                </w:p>
                <w:p w:rsidR="008C7E6B" w:rsidRDefault="008C7E6B" w:rsidP="0021726B">
                  <w:pPr>
                    <w:rPr>
                      <w:rFonts w:ascii="Arial" w:hAnsi="Arial" w:cs="Arial"/>
                      <w:bCs/>
                      <w:sz w:val="24"/>
                      <w:szCs w:val="24"/>
                    </w:rPr>
                  </w:pPr>
                  <w:r>
                    <w:rPr>
                      <w:rFonts w:ascii="Arial" w:hAnsi="Arial" w:cs="Arial"/>
                      <w:bCs/>
                      <w:sz w:val="24"/>
                      <w:szCs w:val="24"/>
                    </w:rPr>
                    <w:t>ÚZIS</w:t>
                  </w:r>
                  <w:r w:rsidR="00FE4A93">
                    <w:rPr>
                      <w:rFonts w:ascii="Arial" w:hAnsi="Arial" w:cs="Arial"/>
                      <w:bCs/>
                      <w:sz w:val="24"/>
                      <w:szCs w:val="24"/>
                    </w:rPr>
                    <w:t xml:space="preserve"> ČR</w:t>
                  </w:r>
                  <w:r>
                    <w:rPr>
                      <w:rFonts w:ascii="Arial" w:hAnsi="Arial" w:cs="Arial"/>
                      <w:bCs/>
                      <w:sz w:val="24"/>
                      <w:szCs w:val="24"/>
                    </w:rPr>
                    <w:t xml:space="preserve"> – 1 článek</w:t>
                  </w:r>
                </w:p>
                <w:p w:rsidR="00200F39" w:rsidRDefault="00200F39" w:rsidP="0099155B">
                  <w:pPr>
                    <w:rPr>
                      <w:rFonts w:ascii="Arial" w:hAnsi="Arial" w:cs="Arial"/>
                      <w:sz w:val="24"/>
                      <w:szCs w:val="24"/>
                    </w:rPr>
                  </w:pPr>
                </w:p>
                <w:p w:rsidR="0099155B" w:rsidRPr="008B725D" w:rsidRDefault="0099155B">
                  <w:pPr>
                    <w:rPr>
                      <w:rFonts w:ascii="Arial" w:hAnsi="Arial" w:cs="Arial"/>
                      <w:bCs/>
                      <w:sz w:val="24"/>
                      <w:szCs w:val="24"/>
                    </w:rPr>
                  </w:pPr>
                </w:p>
              </w:txbxContent>
            </v:textbox>
          </v:rect>
        </w:pict>
      </w:r>
    </w:p>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4963A0" w:rsidRPr="004963A0" w:rsidRDefault="004963A0" w:rsidP="004963A0"/>
    <w:p w:rsidR="00117D35" w:rsidRDefault="00117D35" w:rsidP="004963A0">
      <w:pPr>
        <w:jc w:val="right"/>
      </w:pPr>
    </w:p>
    <w:p w:rsidR="004963A0" w:rsidRDefault="004963A0" w:rsidP="004963A0">
      <w:pPr>
        <w:jc w:val="right"/>
      </w:pPr>
    </w:p>
    <w:p w:rsidR="004963A0" w:rsidRPr="004963A0" w:rsidRDefault="000B5D4E" w:rsidP="004963A0">
      <w:pPr>
        <w:jc w:val="right"/>
      </w:pPr>
      <w:r>
        <w:rPr>
          <w:noProof/>
          <w:lang w:eastAsia="cs-CZ"/>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129.8pt;margin-top:-2.2pt;width:191.25pt;height:103.8pt;z-index:251661312">
            <v:textbox style="layout-flow:vertical-ideographic"/>
          </v:shape>
        </w:pict>
      </w:r>
      <w:r>
        <w:rPr>
          <w:noProof/>
          <w:lang w:eastAsia="cs-CZ"/>
        </w:rPr>
        <w:pict>
          <v:rect id="_x0000_s1026" style="position:absolute;left:0;text-align:left;margin-left:19.15pt;margin-top:105.35pt;width:414.95pt;height:94.75pt;z-index:251654144">
            <v:textbox style="mso-next-textbox:#_x0000_s1026">
              <w:txbxContent>
                <w:p w:rsidR="006073DE" w:rsidRDefault="006073DE" w:rsidP="0072718D">
                  <w:pPr>
                    <w:spacing w:line="360" w:lineRule="auto"/>
                    <w:rPr>
                      <w:rFonts w:ascii="Arial" w:hAnsi="Arial" w:cs="Arial"/>
                      <w:b/>
                      <w:sz w:val="24"/>
                      <w:szCs w:val="24"/>
                    </w:rPr>
                  </w:pPr>
                  <w:r w:rsidRPr="009872B3">
                    <w:rPr>
                      <w:rFonts w:ascii="Arial" w:hAnsi="Arial" w:cs="Arial"/>
                      <w:b/>
                      <w:sz w:val="24"/>
                      <w:szCs w:val="24"/>
                    </w:rPr>
                    <w:t>PRO PŘEHLED PUBLIKOVANÝCH POZNATKŮ BYLO POUŽITO</w:t>
                  </w:r>
                </w:p>
                <w:p w:rsidR="006073DE" w:rsidRPr="009872B3" w:rsidRDefault="00CA5ADC" w:rsidP="0072718D">
                  <w:pPr>
                    <w:spacing w:line="360" w:lineRule="auto"/>
                    <w:rPr>
                      <w:rFonts w:ascii="Arial" w:hAnsi="Arial" w:cs="Arial"/>
                      <w:b/>
                      <w:sz w:val="24"/>
                      <w:szCs w:val="24"/>
                    </w:rPr>
                  </w:pPr>
                  <w:r>
                    <w:rPr>
                      <w:rFonts w:ascii="Arial" w:hAnsi="Arial" w:cs="Arial"/>
                      <w:b/>
                      <w:sz w:val="24"/>
                      <w:szCs w:val="24"/>
                    </w:rPr>
                    <w:tab/>
                  </w:r>
                  <w:r>
                    <w:rPr>
                      <w:rFonts w:ascii="Arial" w:hAnsi="Arial" w:cs="Arial"/>
                      <w:b/>
                      <w:sz w:val="24"/>
                      <w:szCs w:val="24"/>
                    </w:rPr>
                    <w:tab/>
                    <w:t>2</w:t>
                  </w:r>
                  <w:r w:rsidR="008C7E6B">
                    <w:rPr>
                      <w:rFonts w:ascii="Arial" w:hAnsi="Arial" w:cs="Arial"/>
                      <w:b/>
                      <w:sz w:val="24"/>
                      <w:szCs w:val="24"/>
                    </w:rPr>
                    <w:t>2</w:t>
                  </w:r>
                  <w:r w:rsidR="006073DE">
                    <w:rPr>
                      <w:rFonts w:ascii="Arial" w:hAnsi="Arial" w:cs="Arial"/>
                      <w:b/>
                      <w:sz w:val="24"/>
                      <w:szCs w:val="24"/>
                    </w:rPr>
                    <w:t xml:space="preserve"> dohledaných článků a 1 monografie</w:t>
                  </w:r>
                </w:p>
              </w:txbxContent>
            </v:textbox>
          </v:rect>
        </w:pict>
      </w:r>
    </w:p>
    <w:p w:rsidR="00975782" w:rsidRPr="00975782" w:rsidRDefault="00975782" w:rsidP="00975782">
      <w:pPr>
        <w:pStyle w:val="Nadpis1"/>
      </w:pPr>
      <w:bookmarkStart w:id="3" w:name="_Toc480727960"/>
      <w:r>
        <w:lastRenderedPageBreak/>
        <w:t>Přehled publikovaných poznatků</w:t>
      </w:r>
      <w:bookmarkEnd w:id="3"/>
    </w:p>
    <w:p w:rsidR="001321DB" w:rsidRPr="00651661" w:rsidRDefault="001321DB" w:rsidP="001707F0">
      <w:pPr>
        <w:rPr>
          <w:rFonts w:ascii="Arial" w:hAnsi="Arial" w:cs="Arial"/>
          <w:b/>
          <w:sz w:val="24"/>
          <w:szCs w:val="24"/>
        </w:rPr>
      </w:pPr>
      <w:r w:rsidRPr="00651661">
        <w:rPr>
          <w:rFonts w:ascii="Arial" w:hAnsi="Arial" w:cs="Arial"/>
          <w:b/>
          <w:sz w:val="24"/>
          <w:szCs w:val="24"/>
        </w:rPr>
        <w:t>Zvracení a nauzea</w:t>
      </w:r>
    </w:p>
    <w:p w:rsidR="001321DB" w:rsidRPr="00743631" w:rsidRDefault="001321DB" w:rsidP="00EE796A">
      <w:pPr>
        <w:spacing w:line="360" w:lineRule="auto"/>
        <w:ind w:firstLine="708"/>
        <w:jc w:val="both"/>
        <w:rPr>
          <w:rFonts w:ascii="Arial" w:hAnsi="Arial" w:cs="Arial"/>
          <w:sz w:val="24"/>
          <w:szCs w:val="24"/>
        </w:rPr>
      </w:pPr>
      <w:r w:rsidRPr="00743631">
        <w:rPr>
          <w:rFonts w:ascii="Arial" w:hAnsi="Arial" w:cs="Arial"/>
          <w:sz w:val="24"/>
          <w:szCs w:val="24"/>
        </w:rPr>
        <w:t xml:space="preserve">První </w:t>
      </w:r>
      <w:proofErr w:type="spellStart"/>
      <w:r w:rsidRPr="00743631">
        <w:rPr>
          <w:rFonts w:ascii="Arial" w:hAnsi="Arial" w:cs="Arial"/>
          <w:sz w:val="24"/>
          <w:szCs w:val="24"/>
        </w:rPr>
        <w:t>randomizovaná</w:t>
      </w:r>
      <w:proofErr w:type="spellEnd"/>
      <w:r w:rsidRPr="00743631">
        <w:rPr>
          <w:rFonts w:ascii="Arial" w:hAnsi="Arial" w:cs="Arial"/>
          <w:sz w:val="24"/>
          <w:szCs w:val="24"/>
        </w:rPr>
        <w:t xml:space="preserve"> studie, jednou zaslepená, proběhla v období od prosince roku 2008 do března roku 2009. Zúčastnily se jí dvě organizace </w:t>
      </w:r>
      <w:proofErr w:type="spellStart"/>
      <w:r w:rsidRPr="00743631">
        <w:rPr>
          <w:rFonts w:ascii="Arial" w:hAnsi="Arial" w:cs="Arial"/>
          <w:sz w:val="24"/>
          <w:szCs w:val="24"/>
        </w:rPr>
        <w:t>Gulhane</w:t>
      </w:r>
      <w:proofErr w:type="spellEnd"/>
      <w:r w:rsidRPr="00743631">
        <w:rPr>
          <w:rFonts w:ascii="Arial" w:hAnsi="Arial" w:cs="Arial"/>
          <w:sz w:val="24"/>
          <w:szCs w:val="24"/>
        </w:rPr>
        <w:t xml:space="preserve"> </w:t>
      </w:r>
      <w:proofErr w:type="spellStart"/>
      <w:r w:rsidRPr="00743631">
        <w:rPr>
          <w:rFonts w:ascii="Arial" w:hAnsi="Arial" w:cs="Arial"/>
          <w:sz w:val="24"/>
          <w:szCs w:val="24"/>
        </w:rPr>
        <w:t>medical</w:t>
      </w:r>
      <w:proofErr w:type="spellEnd"/>
      <w:r w:rsidRPr="00743631">
        <w:rPr>
          <w:rFonts w:ascii="Arial" w:hAnsi="Arial" w:cs="Arial"/>
          <w:sz w:val="24"/>
          <w:szCs w:val="24"/>
        </w:rPr>
        <w:t xml:space="preserve"> </w:t>
      </w:r>
      <w:proofErr w:type="spellStart"/>
      <w:r w:rsidRPr="00743631">
        <w:rPr>
          <w:rFonts w:ascii="Arial" w:hAnsi="Arial" w:cs="Arial"/>
          <w:sz w:val="24"/>
          <w:szCs w:val="24"/>
        </w:rPr>
        <w:t>faculty</w:t>
      </w:r>
      <w:proofErr w:type="spellEnd"/>
      <w:r w:rsidRPr="00743631">
        <w:rPr>
          <w:rFonts w:ascii="Arial" w:hAnsi="Arial" w:cs="Arial"/>
          <w:sz w:val="24"/>
          <w:szCs w:val="24"/>
        </w:rPr>
        <w:t xml:space="preserve"> a </w:t>
      </w:r>
      <w:proofErr w:type="spellStart"/>
      <w:r w:rsidRPr="00743631">
        <w:rPr>
          <w:rFonts w:ascii="Arial" w:hAnsi="Arial" w:cs="Arial"/>
          <w:sz w:val="24"/>
          <w:szCs w:val="24"/>
        </w:rPr>
        <w:t>Guven</w:t>
      </w:r>
      <w:proofErr w:type="spellEnd"/>
      <w:r w:rsidRPr="00743631">
        <w:rPr>
          <w:rFonts w:ascii="Arial" w:hAnsi="Arial" w:cs="Arial"/>
          <w:sz w:val="24"/>
          <w:szCs w:val="24"/>
        </w:rPr>
        <w:t xml:space="preserve"> </w:t>
      </w:r>
      <w:proofErr w:type="spellStart"/>
      <w:r w:rsidRPr="00743631">
        <w:rPr>
          <w:rFonts w:ascii="Arial" w:hAnsi="Arial" w:cs="Arial"/>
          <w:sz w:val="24"/>
          <w:szCs w:val="24"/>
        </w:rPr>
        <w:t>ho</w:t>
      </w:r>
      <w:r w:rsidR="00295619">
        <w:rPr>
          <w:rFonts w:ascii="Arial" w:hAnsi="Arial" w:cs="Arial"/>
          <w:sz w:val="24"/>
          <w:szCs w:val="24"/>
        </w:rPr>
        <w:t>spital</w:t>
      </w:r>
      <w:proofErr w:type="spellEnd"/>
      <w:r w:rsidR="00295619">
        <w:rPr>
          <w:rFonts w:ascii="Arial" w:hAnsi="Arial" w:cs="Arial"/>
          <w:sz w:val="24"/>
          <w:szCs w:val="24"/>
        </w:rPr>
        <w:t xml:space="preserve"> v Turecku. Autoři uváděj</w:t>
      </w:r>
      <w:r w:rsidR="00DC037B" w:rsidRPr="00743631">
        <w:rPr>
          <w:rFonts w:ascii="Arial" w:hAnsi="Arial" w:cs="Arial"/>
          <w:sz w:val="24"/>
          <w:szCs w:val="24"/>
        </w:rPr>
        <w:t>í</w:t>
      </w:r>
      <w:r w:rsidRPr="00743631">
        <w:rPr>
          <w:rFonts w:ascii="Arial" w:hAnsi="Arial" w:cs="Arial"/>
          <w:sz w:val="24"/>
          <w:szCs w:val="24"/>
        </w:rPr>
        <w:t>, že předoperační lačnění je v mnoha nemocnicích stál</w:t>
      </w:r>
      <w:r w:rsidR="00137328">
        <w:rPr>
          <w:rFonts w:ascii="Arial" w:hAnsi="Arial" w:cs="Arial"/>
          <w:sz w:val="24"/>
          <w:szCs w:val="24"/>
        </w:rPr>
        <w:t>e preferováno z důvodu předcházení</w:t>
      </w:r>
      <w:r w:rsidRPr="00743631">
        <w:rPr>
          <w:rFonts w:ascii="Arial" w:hAnsi="Arial" w:cs="Arial"/>
          <w:sz w:val="24"/>
          <w:szCs w:val="24"/>
        </w:rPr>
        <w:t xml:space="preserve"> aspirace žaludečního obsahu v </w:t>
      </w:r>
      <w:proofErr w:type="spellStart"/>
      <w:r w:rsidRPr="00743631">
        <w:rPr>
          <w:rFonts w:ascii="Arial" w:hAnsi="Arial" w:cs="Arial"/>
          <w:sz w:val="24"/>
          <w:szCs w:val="24"/>
        </w:rPr>
        <w:t>perioperačním</w:t>
      </w:r>
      <w:proofErr w:type="spellEnd"/>
      <w:r w:rsidRPr="00743631">
        <w:rPr>
          <w:rFonts w:ascii="Arial" w:hAnsi="Arial" w:cs="Arial"/>
          <w:sz w:val="24"/>
          <w:szCs w:val="24"/>
        </w:rPr>
        <w:t xml:space="preserve"> období. Jako nejčastěji hlášenou pooperační komplikaci uvádějí nauzeu a zvracení, jež se vyskytuje u 20</w:t>
      </w:r>
      <w:r w:rsidR="00D37F30">
        <w:rPr>
          <w:rFonts w:ascii="Arial" w:hAnsi="Arial" w:cs="Arial"/>
          <w:sz w:val="24"/>
          <w:szCs w:val="24"/>
        </w:rPr>
        <w:t xml:space="preserve"> </w:t>
      </w:r>
      <w:r w:rsidRPr="00743631">
        <w:rPr>
          <w:rFonts w:ascii="Arial" w:hAnsi="Arial" w:cs="Arial"/>
          <w:sz w:val="24"/>
          <w:szCs w:val="24"/>
        </w:rPr>
        <w:t>-</w:t>
      </w:r>
      <w:r w:rsidR="00D37F30">
        <w:rPr>
          <w:rFonts w:ascii="Arial" w:hAnsi="Arial" w:cs="Arial"/>
          <w:sz w:val="24"/>
          <w:szCs w:val="24"/>
        </w:rPr>
        <w:t xml:space="preserve"> </w:t>
      </w:r>
      <w:r w:rsidRPr="00743631">
        <w:rPr>
          <w:rFonts w:ascii="Arial" w:hAnsi="Arial" w:cs="Arial"/>
          <w:sz w:val="24"/>
          <w:szCs w:val="24"/>
        </w:rPr>
        <w:t>40</w:t>
      </w:r>
      <w:r w:rsidR="007C2794">
        <w:rPr>
          <w:rFonts w:ascii="Arial" w:hAnsi="Arial" w:cs="Arial"/>
          <w:sz w:val="24"/>
          <w:szCs w:val="24"/>
        </w:rPr>
        <w:t xml:space="preserve"> </w:t>
      </w:r>
      <w:r w:rsidRPr="00743631">
        <w:rPr>
          <w:rFonts w:ascii="Arial" w:hAnsi="Arial" w:cs="Arial"/>
          <w:sz w:val="24"/>
          <w:szCs w:val="24"/>
        </w:rPr>
        <w:t xml:space="preserve">% pacientů. Pooperační nevolnost a zvracení může způsobit nerovnováhu elektrolytů, dehydrataci, infekci nebo aspiraci. Do studie nebyli zahrnuti tzv. rizikoví pacienti (potenciální riziko špatné intubace, </w:t>
      </w:r>
      <w:proofErr w:type="spellStart"/>
      <w:r w:rsidRPr="00743631">
        <w:rPr>
          <w:rFonts w:ascii="Arial" w:hAnsi="Arial" w:cs="Arial"/>
          <w:sz w:val="24"/>
          <w:szCs w:val="24"/>
        </w:rPr>
        <w:t>gastro</w:t>
      </w:r>
      <w:proofErr w:type="spellEnd"/>
      <w:r w:rsidRPr="00743631">
        <w:rPr>
          <w:rFonts w:ascii="Arial" w:hAnsi="Arial" w:cs="Arial"/>
          <w:sz w:val="24"/>
          <w:szCs w:val="24"/>
        </w:rPr>
        <w:t>-</w:t>
      </w:r>
      <w:proofErr w:type="spellStart"/>
      <w:r w:rsidRPr="00743631">
        <w:rPr>
          <w:rFonts w:ascii="Arial" w:hAnsi="Arial" w:cs="Arial"/>
          <w:sz w:val="24"/>
          <w:szCs w:val="24"/>
        </w:rPr>
        <w:t>ref</w:t>
      </w:r>
      <w:r w:rsidR="00DC037B" w:rsidRPr="00743631">
        <w:rPr>
          <w:rFonts w:ascii="Arial" w:hAnsi="Arial" w:cs="Arial"/>
          <w:sz w:val="24"/>
          <w:szCs w:val="24"/>
        </w:rPr>
        <w:t>lux</w:t>
      </w:r>
      <w:proofErr w:type="spellEnd"/>
      <w:r w:rsidR="00DC037B" w:rsidRPr="00743631">
        <w:rPr>
          <w:rFonts w:ascii="Arial" w:hAnsi="Arial" w:cs="Arial"/>
          <w:sz w:val="24"/>
          <w:szCs w:val="24"/>
        </w:rPr>
        <w:t xml:space="preserve">, těžké jaterní onemocnění, </w:t>
      </w:r>
      <w:r w:rsidRPr="00743631">
        <w:rPr>
          <w:rFonts w:ascii="Arial" w:hAnsi="Arial" w:cs="Arial"/>
          <w:sz w:val="24"/>
          <w:szCs w:val="24"/>
        </w:rPr>
        <w:t xml:space="preserve">ledvinová nedostatečnost, diabetes </w:t>
      </w:r>
      <w:proofErr w:type="spellStart"/>
      <w:r w:rsidRPr="00743631">
        <w:rPr>
          <w:rFonts w:ascii="Arial" w:hAnsi="Arial" w:cs="Arial"/>
          <w:sz w:val="24"/>
          <w:szCs w:val="24"/>
        </w:rPr>
        <w:t>mellitus</w:t>
      </w:r>
      <w:proofErr w:type="spellEnd"/>
      <w:r w:rsidRPr="00743631">
        <w:rPr>
          <w:rFonts w:ascii="Arial" w:hAnsi="Arial" w:cs="Arial"/>
          <w:sz w:val="24"/>
          <w:szCs w:val="24"/>
        </w:rPr>
        <w:t xml:space="preserve">, </w:t>
      </w:r>
      <w:r w:rsidR="00DC037B" w:rsidRPr="00743631">
        <w:rPr>
          <w:rFonts w:ascii="Arial" w:hAnsi="Arial" w:cs="Arial"/>
          <w:sz w:val="24"/>
          <w:szCs w:val="24"/>
        </w:rPr>
        <w:t xml:space="preserve">těhotenství, BMI vyšší než 30, </w:t>
      </w:r>
      <w:r w:rsidRPr="00743631">
        <w:rPr>
          <w:rFonts w:ascii="Arial" w:hAnsi="Arial" w:cs="Arial"/>
          <w:sz w:val="24"/>
          <w:szCs w:val="24"/>
        </w:rPr>
        <w:t xml:space="preserve">pozitivní anamnéza na alergie </w:t>
      </w:r>
      <w:r w:rsidR="00152AEF">
        <w:rPr>
          <w:rFonts w:ascii="Arial" w:hAnsi="Arial" w:cs="Arial"/>
          <w:sz w:val="24"/>
          <w:szCs w:val="24"/>
        </w:rPr>
        <w:br/>
      </w:r>
      <w:r w:rsidRPr="00743631">
        <w:rPr>
          <w:rFonts w:ascii="Arial" w:hAnsi="Arial" w:cs="Arial"/>
          <w:sz w:val="24"/>
          <w:szCs w:val="24"/>
        </w:rPr>
        <w:t xml:space="preserve">a infekce). K výzkumu bylo přizváno 40 pacientů ve věku od 18 – 60 let, čekající </w:t>
      </w:r>
      <w:r w:rsidR="00D37F30">
        <w:rPr>
          <w:rFonts w:ascii="Arial" w:hAnsi="Arial" w:cs="Arial"/>
          <w:sz w:val="24"/>
          <w:szCs w:val="24"/>
        </w:rPr>
        <w:br/>
      </w:r>
      <w:r w:rsidRPr="00743631">
        <w:rPr>
          <w:rFonts w:ascii="Arial" w:hAnsi="Arial" w:cs="Arial"/>
          <w:sz w:val="24"/>
          <w:szCs w:val="24"/>
        </w:rPr>
        <w:t xml:space="preserve">na laparoskopickou operaci žlučníku. Tito pacienti byli rozděleni do dvou skupin, skupiny F a skupiny C. Skupině C bylo podáno 400 ml sacharidového nápoje </w:t>
      </w:r>
      <w:r w:rsidR="00D37F30">
        <w:rPr>
          <w:rFonts w:ascii="Arial" w:hAnsi="Arial" w:cs="Arial"/>
          <w:sz w:val="24"/>
          <w:szCs w:val="24"/>
        </w:rPr>
        <w:br/>
      </w:r>
      <w:r w:rsidRPr="00743631">
        <w:rPr>
          <w:rFonts w:ascii="Arial" w:hAnsi="Arial" w:cs="Arial"/>
          <w:sz w:val="24"/>
          <w:szCs w:val="24"/>
        </w:rPr>
        <w:t xml:space="preserve">2 hodiny před operací. Druhá skupina pacientů byla 8 hodin před operací lačná. Roztok skupiny </w:t>
      </w:r>
      <w:r w:rsidR="00DC037B" w:rsidRPr="00743631">
        <w:rPr>
          <w:rFonts w:ascii="Arial" w:hAnsi="Arial" w:cs="Arial"/>
          <w:sz w:val="24"/>
          <w:szCs w:val="24"/>
        </w:rPr>
        <w:t>C obsahoval 12,5</w:t>
      </w:r>
      <w:r w:rsidR="007C2794">
        <w:rPr>
          <w:rFonts w:ascii="Arial" w:hAnsi="Arial" w:cs="Arial"/>
          <w:sz w:val="24"/>
          <w:szCs w:val="24"/>
        </w:rPr>
        <w:t xml:space="preserve"> </w:t>
      </w:r>
      <w:r w:rsidR="00DC037B" w:rsidRPr="00743631">
        <w:rPr>
          <w:rFonts w:ascii="Arial" w:hAnsi="Arial" w:cs="Arial"/>
          <w:sz w:val="24"/>
          <w:szCs w:val="24"/>
        </w:rPr>
        <w:t>% sacharidů, vodu</w:t>
      </w:r>
      <w:r w:rsidRPr="00743631">
        <w:rPr>
          <w:rFonts w:ascii="Arial" w:hAnsi="Arial" w:cs="Arial"/>
          <w:sz w:val="24"/>
          <w:szCs w:val="24"/>
        </w:rPr>
        <w:t xml:space="preserve">, maltodextrin, fruktózu </w:t>
      </w:r>
      <w:r w:rsidR="00D37F30">
        <w:rPr>
          <w:rFonts w:ascii="Arial" w:hAnsi="Arial" w:cs="Arial"/>
          <w:sz w:val="24"/>
          <w:szCs w:val="24"/>
        </w:rPr>
        <w:br/>
      </w:r>
      <w:r w:rsidR="0010049F">
        <w:rPr>
          <w:rFonts w:ascii="Arial" w:hAnsi="Arial" w:cs="Arial"/>
          <w:sz w:val="24"/>
          <w:szCs w:val="24"/>
        </w:rPr>
        <w:t>a aromatické sloučeniny.</w:t>
      </w:r>
      <w:r w:rsidRPr="00743631">
        <w:rPr>
          <w:rFonts w:ascii="Arial" w:hAnsi="Arial" w:cs="Arial"/>
          <w:sz w:val="24"/>
          <w:szCs w:val="24"/>
        </w:rPr>
        <w:t xml:space="preserve"> Závěr</w:t>
      </w:r>
      <w:r w:rsidR="00DC037B" w:rsidRPr="00743631">
        <w:rPr>
          <w:rFonts w:ascii="Arial" w:hAnsi="Arial" w:cs="Arial"/>
          <w:sz w:val="24"/>
          <w:szCs w:val="24"/>
        </w:rPr>
        <w:t>em studie její tvůrci prezentují</w:t>
      </w:r>
      <w:r w:rsidRPr="00743631">
        <w:rPr>
          <w:rFonts w:ascii="Arial" w:hAnsi="Arial" w:cs="Arial"/>
          <w:sz w:val="24"/>
          <w:szCs w:val="24"/>
        </w:rPr>
        <w:t xml:space="preserve"> zjištění, že </w:t>
      </w:r>
      <w:r w:rsidRPr="004F5B21">
        <w:rPr>
          <w:rFonts w:ascii="Arial" w:hAnsi="Arial" w:cs="Arial"/>
          <w:sz w:val="24"/>
          <w:szCs w:val="24"/>
        </w:rPr>
        <w:t>sacharidový nápoj může být před operací bez obav podáván, snižuje výskyt pooperační nauzei, zvyšuje komfort pacienta po operaci, snižuje předoperační úzkost a nezvyšuje riziko aspirace</w:t>
      </w:r>
      <w:r w:rsidR="00851510" w:rsidRPr="004F5B21">
        <w:rPr>
          <w:rFonts w:ascii="Arial" w:hAnsi="Arial" w:cs="Arial"/>
          <w:sz w:val="24"/>
          <w:szCs w:val="24"/>
        </w:rPr>
        <w:t xml:space="preserve"> </w:t>
      </w:r>
      <w:r w:rsidR="001707F0">
        <w:rPr>
          <w:rFonts w:ascii="Arial" w:hAnsi="Arial" w:cs="Arial"/>
          <w:sz w:val="24"/>
          <w:szCs w:val="24"/>
        </w:rPr>
        <w:t>(</w:t>
      </w:r>
      <w:proofErr w:type="spellStart"/>
      <w:r w:rsidR="001707F0">
        <w:rPr>
          <w:rFonts w:ascii="Arial" w:hAnsi="Arial" w:cs="Arial"/>
          <w:sz w:val="24"/>
          <w:szCs w:val="24"/>
        </w:rPr>
        <w:t>Neslihan</w:t>
      </w:r>
      <w:proofErr w:type="spellEnd"/>
      <w:r w:rsidR="0060426F" w:rsidRPr="00743631">
        <w:rPr>
          <w:rFonts w:ascii="Arial" w:hAnsi="Arial" w:cs="Arial"/>
          <w:sz w:val="24"/>
          <w:szCs w:val="24"/>
        </w:rPr>
        <w:t xml:space="preserve"> </w:t>
      </w:r>
      <w:proofErr w:type="spellStart"/>
      <w:r w:rsidR="0060426F" w:rsidRPr="00743631">
        <w:rPr>
          <w:rFonts w:ascii="Arial" w:hAnsi="Arial" w:cs="Arial"/>
          <w:sz w:val="24"/>
          <w:szCs w:val="24"/>
        </w:rPr>
        <w:t>et</w:t>
      </w:r>
      <w:proofErr w:type="spellEnd"/>
      <w:r w:rsidR="0060426F" w:rsidRPr="00743631">
        <w:rPr>
          <w:rFonts w:ascii="Arial" w:hAnsi="Arial" w:cs="Arial"/>
          <w:sz w:val="24"/>
          <w:szCs w:val="24"/>
        </w:rPr>
        <w:t xml:space="preserve"> </w:t>
      </w:r>
      <w:proofErr w:type="spellStart"/>
      <w:r w:rsidR="0060426F" w:rsidRPr="00743631">
        <w:rPr>
          <w:rFonts w:ascii="Arial" w:hAnsi="Arial" w:cs="Arial"/>
          <w:sz w:val="24"/>
          <w:szCs w:val="24"/>
        </w:rPr>
        <w:t>al</w:t>
      </w:r>
      <w:proofErr w:type="spellEnd"/>
      <w:r w:rsidR="0060426F" w:rsidRPr="00743631">
        <w:rPr>
          <w:rFonts w:ascii="Arial" w:hAnsi="Arial" w:cs="Arial"/>
          <w:sz w:val="24"/>
          <w:szCs w:val="24"/>
        </w:rPr>
        <w:t>., 2013, s. 827</w:t>
      </w:r>
      <w:r w:rsidR="00D37F30">
        <w:rPr>
          <w:rFonts w:ascii="Arial" w:hAnsi="Arial" w:cs="Arial"/>
          <w:sz w:val="24"/>
          <w:szCs w:val="24"/>
        </w:rPr>
        <w:t xml:space="preserve"> </w:t>
      </w:r>
      <w:r w:rsidR="0060426F" w:rsidRPr="00743631">
        <w:rPr>
          <w:rFonts w:ascii="Arial" w:hAnsi="Arial" w:cs="Arial"/>
          <w:sz w:val="24"/>
          <w:szCs w:val="24"/>
        </w:rPr>
        <w:t>-</w:t>
      </w:r>
      <w:r w:rsidR="00D37F30">
        <w:rPr>
          <w:rFonts w:ascii="Arial" w:hAnsi="Arial" w:cs="Arial"/>
          <w:sz w:val="24"/>
          <w:szCs w:val="24"/>
        </w:rPr>
        <w:t xml:space="preserve"> </w:t>
      </w:r>
      <w:r w:rsidR="0060426F" w:rsidRPr="00743631">
        <w:rPr>
          <w:rFonts w:ascii="Arial" w:hAnsi="Arial" w:cs="Arial"/>
          <w:sz w:val="24"/>
          <w:szCs w:val="24"/>
        </w:rPr>
        <w:t>832)</w:t>
      </w:r>
      <w:r w:rsidRPr="00743631">
        <w:rPr>
          <w:rFonts w:ascii="Arial" w:hAnsi="Arial" w:cs="Arial"/>
          <w:sz w:val="24"/>
          <w:szCs w:val="24"/>
        </w:rPr>
        <w:t xml:space="preserve">. </w:t>
      </w:r>
    </w:p>
    <w:p w:rsidR="001321DB" w:rsidRPr="00743631" w:rsidRDefault="00D310CF" w:rsidP="00D74F37">
      <w:pPr>
        <w:spacing w:line="360" w:lineRule="auto"/>
        <w:jc w:val="both"/>
        <w:rPr>
          <w:rFonts w:ascii="Arial" w:hAnsi="Arial" w:cs="Arial"/>
          <w:sz w:val="24"/>
          <w:szCs w:val="24"/>
        </w:rPr>
      </w:pPr>
      <w:r w:rsidRPr="00743631">
        <w:rPr>
          <w:rFonts w:ascii="Arial" w:hAnsi="Arial" w:cs="Arial"/>
          <w:sz w:val="24"/>
          <w:szCs w:val="24"/>
        </w:rPr>
        <w:t xml:space="preserve">Podobný názor na podávání sacharidových nápojů </w:t>
      </w:r>
      <w:r w:rsidR="00DE4735">
        <w:rPr>
          <w:rFonts w:ascii="Arial" w:hAnsi="Arial" w:cs="Arial"/>
          <w:sz w:val="24"/>
          <w:szCs w:val="24"/>
        </w:rPr>
        <w:t xml:space="preserve">před operací mají také </w:t>
      </w:r>
      <w:r w:rsidR="00137328">
        <w:rPr>
          <w:rFonts w:ascii="Arial" w:hAnsi="Arial" w:cs="Arial"/>
          <w:sz w:val="24"/>
          <w:szCs w:val="24"/>
        </w:rPr>
        <w:t xml:space="preserve">autoři </w:t>
      </w:r>
      <w:proofErr w:type="spellStart"/>
      <w:r w:rsidRPr="00743631">
        <w:rPr>
          <w:rFonts w:ascii="Arial" w:hAnsi="Arial" w:cs="Arial"/>
          <w:sz w:val="24"/>
          <w:szCs w:val="24"/>
        </w:rPr>
        <w:t>randomizované</w:t>
      </w:r>
      <w:proofErr w:type="spellEnd"/>
      <w:r w:rsidR="001321DB" w:rsidRPr="00743631">
        <w:rPr>
          <w:rFonts w:ascii="Arial" w:hAnsi="Arial" w:cs="Arial"/>
          <w:sz w:val="24"/>
          <w:szCs w:val="24"/>
        </w:rPr>
        <w:t xml:space="preserve"> studie</w:t>
      </w:r>
      <w:r w:rsidR="00DE4735">
        <w:rPr>
          <w:rFonts w:ascii="Arial" w:hAnsi="Arial" w:cs="Arial"/>
          <w:sz w:val="24"/>
          <w:szCs w:val="24"/>
        </w:rPr>
        <w:t>,</w:t>
      </w:r>
      <w:r w:rsidRPr="00743631">
        <w:rPr>
          <w:rFonts w:ascii="Arial" w:hAnsi="Arial" w:cs="Arial"/>
          <w:sz w:val="24"/>
          <w:szCs w:val="24"/>
        </w:rPr>
        <w:t xml:space="preserve"> pocházející</w:t>
      </w:r>
      <w:r w:rsidR="001321DB" w:rsidRPr="00743631">
        <w:rPr>
          <w:rFonts w:ascii="Arial" w:hAnsi="Arial" w:cs="Arial"/>
          <w:sz w:val="24"/>
          <w:szCs w:val="24"/>
        </w:rPr>
        <w:t xml:space="preserve"> </w:t>
      </w:r>
      <w:r w:rsidR="0010049F">
        <w:rPr>
          <w:rFonts w:ascii="Arial" w:hAnsi="Arial" w:cs="Arial"/>
          <w:sz w:val="24"/>
          <w:szCs w:val="24"/>
        </w:rPr>
        <w:t>z Brazílie. Do výzkumu bylo vybráno</w:t>
      </w:r>
      <w:r w:rsidR="00C24B76">
        <w:rPr>
          <w:rFonts w:ascii="Arial" w:hAnsi="Arial" w:cs="Arial"/>
          <w:sz w:val="24"/>
          <w:szCs w:val="24"/>
        </w:rPr>
        <w:t xml:space="preserve"> 25 pacientek od 18 – 65 </w:t>
      </w:r>
      <w:r w:rsidR="001321DB" w:rsidRPr="00743631">
        <w:rPr>
          <w:rFonts w:ascii="Arial" w:hAnsi="Arial" w:cs="Arial"/>
          <w:sz w:val="24"/>
          <w:szCs w:val="24"/>
        </w:rPr>
        <w:t xml:space="preserve">let, připravovaných k plánované </w:t>
      </w:r>
      <w:r w:rsidR="00D74F37">
        <w:rPr>
          <w:rFonts w:ascii="Arial" w:hAnsi="Arial" w:cs="Arial"/>
          <w:sz w:val="24"/>
          <w:szCs w:val="24"/>
        </w:rPr>
        <w:t xml:space="preserve">laparoskopické </w:t>
      </w:r>
      <w:r w:rsidR="001321DB" w:rsidRPr="00743631">
        <w:rPr>
          <w:rFonts w:ascii="Arial" w:hAnsi="Arial" w:cs="Arial"/>
          <w:sz w:val="24"/>
          <w:szCs w:val="24"/>
        </w:rPr>
        <w:t>oper</w:t>
      </w:r>
      <w:r w:rsidR="00D74F37">
        <w:rPr>
          <w:rFonts w:ascii="Arial" w:hAnsi="Arial" w:cs="Arial"/>
          <w:sz w:val="24"/>
          <w:szCs w:val="24"/>
        </w:rPr>
        <w:t xml:space="preserve">aci žlučníku. </w:t>
      </w:r>
      <w:r w:rsidR="001321DB" w:rsidRPr="00743631">
        <w:rPr>
          <w:rFonts w:ascii="Arial" w:hAnsi="Arial" w:cs="Arial"/>
          <w:sz w:val="24"/>
          <w:szCs w:val="24"/>
        </w:rPr>
        <w:t>Že</w:t>
      </w:r>
      <w:r w:rsidRPr="00743631">
        <w:rPr>
          <w:rFonts w:ascii="Arial" w:hAnsi="Arial" w:cs="Arial"/>
          <w:sz w:val="24"/>
          <w:szCs w:val="24"/>
        </w:rPr>
        <w:t>ny byly seznámeny s</w:t>
      </w:r>
      <w:r w:rsidR="001321DB" w:rsidRPr="00743631">
        <w:rPr>
          <w:rFonts w:ascii="Arial" w:hAnsi="Arial" w:cs="Arial"/>
          <w:sz w:val="24"/>
          <w:szCs w:val="24"/>
        </w:rPr>
        <w:t xml:space="preserve"> postupem studie a dodržováním jejích podmínek, seznámení stvrdily svým podpisem. </w:t>
      </w:r>
      <w:r w:rsidR="0010049F">
        <w:rPr>
          <w:rFonts w:ascii="Arial" w:hAnsi="Arial" w:cs="Arial"/>
          <w:sz w:val="24"/>
          <w:szCs w:val="24"/>
        </w:rPr>
        <w:t xml:space="preserve">Celkový počet pacientek byl rozdělen </w:t>
      </w:r>
      <w:r w:rsidR="001321DB" w:rsidRPr="00743631">
        <w:rPr>
          <w:rFonts w:ascii="Arial" w:hAnsi="Arial" w:cs="Arial"/>
          <w:sz w:val="24"/>
          <w:szCs w:val="24"/>
        </w:rPr>
        <w:t xml:space="preserve">do dvou skupin. První skupina složena z 13 </w:t>
      </w:r>
      <w:r w:rsidR="00C24B76">
        <w:rPr>
          <w:rFonts w:ascii="Arial" w:hAnsi="Arial" w:cs="Arial"/>
          <w:sz w:val="24"/>
          <w:szCs w:val="24"/>
        </w:rPr>
        <w:t>žen byla 8 hodin před operací</w:t>
      </w:r>
      <w:r w:rsidR="001321DB" w:rsidRPr="00743631">
        <w:rPr>
          <w:rFonts w:ascii="Arial" w:hAnsi="Arial" w:cs="Arial"/>
          <w:sz w:val="24"/>
          <w:szCs w:val="24"/>
        </w:rPr>
        <w:t xml:space="preserve"> lačná, druhé skupině bylo podáno 2 hodiny před operací 200 ml sacharidového nápoje. Zúčastněné mohly jíst den před operací tuhou stravu až do 23 hodiny. Během výzkumu klientky</w:t>
      </w:r>
      <w:r w:rsidR="007A37D2">
        <w:rPr>
          <w:rFonts w:ascii="Arial" w:hAnsi="Arial" w:cs="Arial"/>
          <w:sz w:val="24"/>
          <w:szCs w:val="24"/>
        </w:rPr>
        <w:t xml:space="preserve"> nesměly dostat infúzi glukózy. </w:t>
      </w:r>
      <w:r w:rsidR="001321DB" w:rsidRPr="00743631">
        <w:rPr>
          <w:rFonts w:ascii="Arial" w:hAnsi="Arial" w:cs="Arial"/>
          <w:sz w:val="24"/>
          <w:szCs w:val="24"/>
        </w:rPr>
        <w:t xml:space="preserve">Před úvodem anestezie a po ukončení pooperační lačnosti (17:00) byla oběma skupinám odebrána krev. U lačné skupiny žen byla glykemie vyšší než u skupiny, která před operací vypila sacharidový nápoj. Rovněž do této </w:t>
      </w:r>
      <w:r w:rsidR="001321DB" w:rsidRPr="00743631">
        <w:rPr>
          <w:rFonts w:ascii="Arial" w:hAnsi="Arial" w:cs="Arial"/>
          <w:sz w:val="24"/>
          <w:szCs w:val="24"/>
        </w:rPr>
        <w:lastRenderedPageBreak/>
        <w:t xml:space="preserve">studie nebyli zahrnuti tzv. rizikoví pacienti (diabetes </w:t>
      </w:r>
      <w:proofErr w:type="spellStart"/>
      <w:r w:rsidR="001321DB" w:rsidRPr="00743631">
        <w:rPr>
          <w:rFonts w:ascii="Arial" w:hAnsi="Arial" w:cs="Arial"/>
          <w:sz w:val="24"/>
          <w:szCs w:val="24"/>
        </w:rPr>
        <w:t>mellitus</w:t>
      </w:r>
      <w:proofErr w:type="spellEnd"/>
      <w:r w:rsidR="001321DB" w:rsidRPr="00743631">
        <w:rPr>
          <w:rFonts w:ascii="Arial" w:hAnsi="Arial" w:cs="Arial"/>
          <w:sz w:val="24"/>
          <w:szCs w:val="24"/>
        </w:rPr>
        <w:t xml:space="preserve">, </w:t>
      </w:r>
      <w:proofErr w:type="spellStart"/>
      <w:r w:rsidR="001321DB" w:rsidRPr="00743631">
        <w:rPr>
          <w:rFonts w:ascii="Arial" w:hAnsi="Arial" w:cs="Arial"/>
          <w:sz w:val="24"/>
          <w:szCs w:val="24"/>
        </w:rPr>
        <w:t>gastroezofageální</w:t>
      </w:r>
      <w:proofErr w:type="spellEnd"/>
      <w:r w:rsidR="001321DB" w:rsidRPr="00743631">
        <w:rPr>
          <w:rFonts w:ascii="Arial" w:hAnsi="Arial" w:cs="Arial"/>
          <w:sz w:val="24"/>
          <w:szCs w:val="24"/>
        </w:rPr>
        <w:t xml:space="preserve"> </w:t>
      </w:r>
      <w:proofErr w:type="spellStart"/>
      <w:r w:rsidR="001321DB" w:rsidRPr="00743631">
        <w:rPr>
          <w:rFonts w:ascii="Arial" w:hAnsi="Arial" w:cs="Arial"/>
          <w:sz w:val="24"/>
          <w:szCs w:val="24"/>
        </w:rPr>
        <w:t>reflux</w:t>
      </w:r>
      <w:proofErr w:type="spellEnd"/>
      <w:r w:rsidR="001321DB" w:rsidRPr="00743631">
        <w:rPr>
          <w:rFonts w:ascii="Arial" w:hAnsi="Arial" w:cs="Arial"/>
          <w:sz w:val="24"/>
          <w:szCs w:val="24"/>
        </w:rPr>
        <w:t xml:space="preserve">, selhávání ledvin, cholecystitida, užívání kortikosteroidů, mladší 18 let, starší 65 let). Během </w:t>
      </w:r>
      <w:r w:rsidR="00F410B6">
        <w:rPr>
          <w:rFonts w:ascii="Arial" w:hAnsi="Arial" w:cs="Arial"/>
          <w:sz w:val="24"/>
          <w:szCs w:val="24"/>
        </w:rPr>
        <w:t xml:space="preserve">trvání </w:t>
      </w:r>
      <w:r w:rsidR="001321DB" w:rsidRPr="00743631">
        <w:rPr>
          <w:rFonts w:ascii="Arial" w:hAnsi="Arial" w:cs="Arial"/>
          <w:sz w:val="24"/>
          <w:szCs w:val="24"/>
        </w:rPr>
        <w:t xml:space="preserve">výzkumu byly </w:t>
      </w:r>
      <w:r w:rsidR="0060426F" w:rsidRPr="00743631">
        <w:rPr>
          <w:rFonts w:ascii="Arial" w:hAnsi="Arial" w:cs="Arial"/>
          <w:sz w:val="24"/>
          <w:szCs w:val="24"/>
        </w:rPr>
        <w:t>vyloučeny 4 ženy. U dvou z nich</w:t>
      </w:r>
      <w:r w:rsidR="001321DB" w:rsidRPr="00743631">
        <w:rPr>
          <w:rFonts w:ascii="Arial" w:hAnsi="Arial" w:cs="Arial"/>
          <w:sz w:val="24"/>
          <w:szCs w:val="24"/>
        </w:rPr>
        <w:t xml:space="preserve"> došlo k akutní cholecystitidě, další dvě porušily stanovená pravidla. Studi</w:t>
      </w:r>
      <w:r w:rsidR="00EC4EBD" w:rsidRPr="00743631">
        <w:rPr>
          <w:rFonts w:ascii="Arial" w:hAnsi="Arial" w:cs="Arial"/>
          <w:sz w:val="24"/>
          <w:szCs w:val="24"/>
        </w:rPr>
        <w:t>i dokončilo 21 žen. Závěrem</w:t>
      </w:r>
      <w:r w:rsidR="0060426F" w:rsidRPr="00743631">
        <w:rPr>
          <w:rFonts w:ascii="Arial" w:hAnsi="Arial" w:cs="Arial"/>
          <w:sz w:val="24"/>
          <w:szCs w:val="24"/>
        </w:rPr>
        <w:t xml:space="preserve"> studie autoři sdělují</w:t>
      </w:r>
      <w:r w:rsidR="001321DB" w:rsidRPr="00743631">
        <w:rPr>
          <w:rFonts w:ascii="Arial" w:hAnsi="Arial" w:cs="Arial"/>
          <w:sz w:val="24"/>
          <w:szCs w:val="24"/>
        </w:rPr>
        <w:t xml:space="preserve">, </w:t>
      </w:r>
      <w:r w:rsidR="001321DB" w:rsidRPr="004F5B21">
        <w:rPr>
          <w:rFonts w:ascii="Arial" w:hAnsi="Arial" w:cs="Arial"/>
          <w:sz w:val="24"/>
          <w:szCs w:val="24"/>
        </w:rPr>
        <w:t>že sacharidový nápoj může být před operací bez obav podáván, snižuje pooperační nauzeu, ale také snižuje inzulínovou rezistenc</w:t>
      </w:r>
      <w:r w:rsidR="00BF4E7D">
        <w:rPr>
          <w:rFonts w:ascii="Arial" w:hAnsi="Arial" w:cs="Arial"/>
          <w:sz w:val="24"/>
          <w:szCs w:val="24"/>
        </w:rPr>
        <w:t xml:space="preserve">i a různé biochemické parametry </w:t>
      </w:r>
      <w:r w:rsidR="001321DB" w:rsidRPr="004F5B21">
        <w:rPr>
          <w:rFonts w:ascii="Arial" w:hAnsi="Arial" w:cs="Arial"/>
          <w:sz w:val="24"/>
          <w:szCs w:val="24"/>
        </w:rPr>
        <w:t>ovlivňující metabolickou reakci</w:t>
      </w:r>
      <w:r w:rsidR="00EC4EBD" w:rsidRPr="004F5B21">
        <w:rPr>
          <w:rFonts w:ascii="Arial" w:hAnsi="Arial" w:cs="Arial"/>
          <w:sz w:val="24"/>
          <w:szCs w:val="24"/>
        </w:rPr>
        <w:t xml:space="preserve"> na trauma.</w:t>
      </w:r>
      <w:r w:rsidR="00EC4EBD" w:rsidRPr="00743631">
        <w:rPr>
          <w:rFonts w:ascii="Arial" w:hAnsi="Arial" w:cs="Arial"/>
          <w:b/>
          <w:sz w:val="24"/>
          <w:szCs w:val="24"/>
        </w:rPr>
        <w:t xml:space="preserve"> </w:t>
      </w:r>
      <w:r w:rsidR="007A48B2" w:rsidRPr="00743631">
        <w:rPr>
          <w:rFonts w:ascii="Arial" w:hAnsi="Arial" w:cs="Arial"/>
          <w:sz w:val="24"/>
          <w:szCs w:val="24"/>
        </w:rPr>
        <w:t>Možným omezením</w:t>
      </w:r>
      <w:r w:rsidR="000B762D" w:rsidRPr="00743631">
        <w:rPr>
          <w:rFonts w:ascii="Arial" w:hAnsi="Arial" w:cs="Arial"/>
          <w:sz w:val="24"/>
          <w:szCs w:val="24"/>
        </w:rPr>
        <w:t xml:space="preserve"> výsledku</w:t>
      </w:r>
      <w:r w:rsidR="007A48B2" w:rsidRPr="00743631">
        <w:rPr>
          <w:rFonts w:ascii="Arial" w:hAnsi="Arial" w:cs="Arial"/>
          <w:sz w:val="24"/>
          <w:szCs w:val="24"/>
        </w:rPr>
        <w:t xml:space="preserve"> </w:t>
      </w:r>
      <w:r w:rsidR="001321DB" w:rsidRPr="00743631">
        <w:rPr>
          <w:rFonts w:ascii="Arial" w:hAnsi="Arial" w:cs="Arial"/>
          <w:sz w:val="24"/>
          <w:szCs w:val="24"/>
        </w:rPr>
        <w:t xml:space="preserve">studie </w:t>
      </w:r>
      <w:r w:rsidR="007A48B2" w:rsidRPr="00743631">
        <w:rPr>
          <w:rFonts w:ascii="Arial" w:hAnsi="Arial" w:cs="Arial"/>
          <w:sz w:val="24"/>
          <w:szCs w:val="24"/>
        </w:rPr>
        <w:t>je</w:t>
      </w:r>
      <w:r w:rsidR="00D94DC8">
        <w:rPr>
          <w:rFonts w:ascii="Arial" w:hAnsi="Arial" w:cs="Arial"/>
          <w:sz w:val="24"/>
          <w:szCs w:val="24"/>
        </w:rPr>
        <w:t xml:space="preserve"> uveden</w:t>
      </w:r>
      <w:r w:rsidR="0060426F" w:rsidRPr="00743631">
        <w:rPr>
          <w:rFonts w:ascii="Arial" w:hAnsi="Arial" w:cs="Arial"/>
          <w:sz w:val="24"/>
          <w:szCs w:val="24"/>
        </w:rPr>
        <w:t xml:space="preserve"> </w:t>
      </w:r>
      <w:r w:rsidR="001321DB" w:rsidRPr="00743631">
        <w:rPr>
          <w:rFonts w:ascii="Arial" w:hAnsi="Arial" w:cs="Arial"/>
          <w:sz w:val="24"/>
          <w:szCs w:val="24"/>
        </w:rPr>
        <w:t>malý počet pacientek</w:t>
      </w:r>
      <w:r w:rsidR="00141D5C">
        <w:rPr>
          <w:rFonts w:ascii="Arial" w:hAnsi="Arial" w:cs="Arial"/>
          <w:sz w:val="24"/>
          <w:szCs w:val="24"/>
        </w:rPr>
        <w:t xml:space="preserve"> (</w:t>
      </w:r>
      <w:proofErr w:type="spellStart"/>
      <w:r w:rsidR="00141D5C">
        <w:rPr>
          <w:rFonts w:ascii="Arial" w:hAnsi="Arial" w:cs="Arial"/>
          <w:sz w:val="24"/>
          <w:szCs w:val="24"/>
        </w:rPr>
        <w:t>Faria</w:t>
      </w:r>
      <w:proofErr w:type="spellEnd"/>
      <w:r w:rsidR="000B762D" w:rsidRPr="00743631">
        <w:rPr>
          <w:rFonts w:ascii="Arial" w:hAnsi="Arial" w:cs="Arial"/>
          <w:sz w:val="24"/>
          <w:szCs w:val="24"/>
        </w:rPr>
        <w:t xml:space="preserve"> </w:t>
      </w:r>
      <w:proofErr w:type="spellStart"/>
      <w:r w:rsidR="000B762D" w:rsidRPr="00743631">
        <w:rPr>
          <w:rFonts w:ascii="Arial" w:hAnsi="Arial" w:cs="Arial"/>
          <w:sz w:val="24"/>
          <w:szCs w:val="24"/>
        </w:rPr>
        <w:t>et</w:t>
      </w:r>
      <w:proofErr w:type="spellEnd"/>
      <w:r w:rsidR="000B762D" w:rsidRPr="00743631">
        <w:rPr>
          <w:rFonts w:ascii="Arial" w:hAnsi="Arial" w:cs="Arial"/>
          <w:sz w:val="24"/>
          <w:szCs w:val="24"/>
        </w:rPr>
        <w:t xml:space="preserve"> </w:t>
      </w:r>
      <w:proofErr w:type="spellStart"/>
      <w:r w:rsidR="000B762D" w:rsidRPr="00743631">
        <w:rPr>
          <w:rFonts w:ascii="Arial" w:hAnsi="Arial" w:cs="Arial"/>
          <w:sz w:val="24"/>
          <w:szCs w:val="24"/>
        </w:rPr>
        <w:t>al</w:t>
      </w:r>
      <w:proofErr w:type="spellEnd"/>
      <w:r w:rsidR="000B762D" w:rsidRPr="00743631">
        <w:rPr>
          <w:rFonts w:ascii="Arial" w:hAnsi="Arial" w:cs="Arial"/>
          <w:sz w:val="24"/>
          <w:szCs w:val="24"/>
        </w:rPr>
        <w:t xml:space="preserve">., 2009, </w:t>
      </w:r>
      <w:r w:rsidR="008F2800">
        <w:rPr>
          <w:rFonts w:ascii="Arial" w:hAnsi="Arial" w:cs="Arial"/>
          <w:sz w:val="24"/>
          <w:szCs w:val="24"/>
        </w:rPr>
        <w:br/>
      </w:r>
      <w:r w:rsidR="000B762D" w:rsidRPr="00743631">
        <w:rPr>
          <w:rFonts w:ascii="Arial" w:hAnsi="Arial" w:cs="Arial"/>
          <w:sz w:val="24"/>
          <w:szCs w:val="24"/>
        </w:rPr>
        <w:t>s. 1158</w:t>
      </w:r>
      <w:r w:rsidR="00D37F30">
        <w:rPr>
          <w:rFonts w:ascii="Arial" w:hAnsi="Arial" w:cs="Arial"/>
          <w:sz w:val="24"/>
          <w:szCs w:val="24"/>
        </w:rPr>
        <w:t xml:space="preserve"> </w:t>
      </w:r>
      <w:r w:rsidR="000B762D" w:rsidRPr="00743631">
        <w:rPr>
          <w:rFonts w:ascii="Arial" w:hAnsi="Arial" w:cs="Arial"/>
          <w:sz w:val="24"/>
          <w:szCs w:val="24"/>
        </w:rPr>
        <w:t>-</w:t>
      </w:r>
      <w:r w:rsidR="00D37F30">
        <w:rPr>
          <w:rFonts w:ascii="Arial" w:hAnsi="Arial" w:cs="Arial"/>
          <w:sz w:val="24"/>
          <w:szCs w:val="24"/>
        </w:rPr>
        <w:t xml:space="preserve"> </w:t>
      </w:r>
      <w:r w:rsidR="000B762D" w:rsidRPr="00743631">
        <w:rPr>
          <w:rFonts w:ascii="Arial" w:hAnsi="Arial" w:cs="Arial"/>
          <w:sz w:val="24"/>
          <w:szCs w:val="24"/>
        </w:rPr>
        <w:t>1164)</w:t>
      </w:r>
      <w:r w:rsidR="001321DB" w:rsidRPr="00743631">
        <w:rPr>
          <w:rFonts w:ascii="Arial" w:hAnsi="Arial" w:cs="Arial"/>
          <w:sz w:val="24"/>
          <w:szCs w:val="24"/>
        </w:rPr>
        <w:t>.</w:t>
      </w:r>
    </w:p>
    <w:p w:rsidR="00600F07" w:rsidRPr="00743631" w:rsidRDefault="00600F07" w:rsidP="001749FC">
      <w:pPr>
        <w:spacing w:line="360" w:lineRule="auto"/>
        <w:ind w:firstLine="708"/>
        <w:jc w:val="both"/>
        <w:rPr>
          <w:rFonts w:ascii="Arial" w:hAnsi="Arial" w:cs="Arial"/>
          <w:sz w:val="24"/>
          <w:szCs w:val="24"/>
        </w:rPr>
      </w:pPr>
      <w:r w:rsidRPr="00743631">
        <w:rPr>
          <w:rFonts w:ascii="Arial" w:hAnsi="Arial" w:cs="Arial"/>
          <w:sz w:val="24"/>
          <w:szCs w:val="24"/>
        </w:rPr>
        <w:t xml:space="preserve">Pooperační nevolnost a zvracení je vážným problémem především u pacientů, kteří podstupují jednodenní chirurgický zákrok, může totiž vést k hospitalizaci </w:t>
      </w:r>
      <w:r w:rsidR="00152AEF">
        <w:rPr>
          <w:rFonts w:ascii="Arial" w:hAnsi="Arial" w:cs="Arial"/>
          <w:sz w:val="24"/>
          <w:szCs w:val="24"/>
        </w:rPr>
        <w:br/>
      </w:r>
      <w:r w:rsidRPr="00743631">
        <w:rPr>
          <w:rFonts w:ascii="Arial" w:hAnsi="Arial" w:cs="Arial"/>
          <w:sz w:val="24"/>
          <w:szCs w:val="24"/>
        </w:rPr>
        <w:t>a ke komplikacím jako je dehy</w:t>
      </w:r>
      <w:r w:rsidR="000B762D" w:rsidRPr="00743631">
        <w:rPr>
          <w:rFonts w:ascii="Arial" w:hAnsi="Arial" w:cs="Arial"/>
          <w:sz w:val="24"/>
          <w:szCs w:val="24"/>
        </w:rPr>
        <w:t xml:space="preserve">dratace, aspirace, elektrolytová nerovnováha </w:t>
      </w:r>
      <w:r w:rsidR="00363E24">
        <w:rPr>
          <w:rFonts w:ascii="Arial" w:hAnsi="Arial" w:cs="Arial"/>
          <w:sz w:val="24"/>
          <w:szCs w:val="24"/>
        </w:rPr>
        <w:t>a rozjetí stehů. Ve studii jsou uvedeny</w:t>
      </w:r>
      <w:r w:rsidRPr="00743631">
        <w:rPr>
          <w:rFonts w:ascii="Arial" w:hAnsi="Arial" w:cs="Arial"/>
          <w:sz w:val="24"/>
          <w:szCs w:val="24"/>
        </w:rPr>
        <w:t xml:space="preserve"> čtyři rizikové faktory, mezi které patří ženské pohlaví, historie pooperační nevolnosti či zvracení, nekouření a užívání </w:t>
      </w:r>
      <w:proofErr w:type="spellStart"/>
      <w:r w:rsidRPr="00743631">
        <w:rPr>
          <w:rFonts w:ascii="Arial" w:hAnsi="Arial" w:cs="Arial"/>
          <w:sz w:val="24"/>
          <w:szCs w:val="24"/>
        </w:rPr>
        <w:t>opi</w:t>
      </w:r>
      <w:r w:rsidR="000B762D" w:rsidRPr="00743631">
        <w:rPr>
          <w:rFonts w:ascii="Arial" w:hAnsi="Arial" w:cs="Arial"/>
          <w:sz w:val="24"/>
          <w:szCs w:val="24"/>
        </w:rPr>
        <w:t>oidů</w:t>
      </w:r>
      <w:proofErr w:type="spellEnd"/>
      <w:r w:rsidR="000B762D" w:rsidRPr="00743631">
        <w:rPr>
          <w:rFonts w:ascii="Arial" w:hAnsi="Arial" w:cs="Arial"/>
          <w:sz w:val="24"/>
          <w:szCs w:val="24"/>
        </w:rPr>
        <w:t xml:space="preserve"> po </w:t>
      </w:r>
      <w:r w:rsidR="00E72FFA" w:rsidRPr="00743631">
        <w:rPr>
          <w:rFonts w:ascii="Arial" w:hAnsi="Arial" w:cs="Arial"/>
          <w:sz w:val="24"/>
          <w:szCs w:val="24"/>
        </w:rPr>
        <w:t>operaci.</w:t>
      </w:r>
      <w:r w:rsidR="000B762D" w:rsidRPr="00743631">
        <w:rPr>
          <w:rFonts w:ascii="Arial" w:hAnsi="Arial" w:cs="Arial"/>
          <w:sz w:val="24"/>
          <w:szCs w:val="24"/>
        </w:rPr>
        <w:t xml:space="preserve"> N</w:t>
      </w:r>
      <w:r w:rsidRPr="00743631">
        <w:rPr>
          <w:rFonts w:ascii="Arial" w:hAnsi="Arial" w:cs="Arial"/>
          <w:sz w:val="24"/>
          <w:szCs w:val="24"/>
        </w:rPr>
        <w:t>ěkterý z rizikových faktorů</w:t>
      </w:r>
      <w:r w:rsidR="000B762D" w:rsidRPr="00743631">
        <w:rPr>
          <w:rFonts w:ascii="Arial" w:hAnsi="Arial" w:cs="Arial"/>
          <w:sz w:val="24"/>
          <w:szCs w:val="24"/>
        </w:rPr>
        <w:t xml:space="preserve"> může</w:t>
      </w:r>
      <w:r w:rsidRPr="00743631">
        <w:rPr>
          <w:rFonts w:ascii="Arial" w:hAnsi="Arial" w:cs="Arial"/>
          <w:sz w:val="24"/>
          <w:szCs w:val="24"/>
        </w:rPr>
        <w:t xml:space="preserve"> zvýšit r</w:t>
      </w:r>
      <w:r w:rsidR="000B762D" w:rsidRPr="00743631">
        <w:rPr>
          <w:rFonts w:ascii="Arial" w:hAnsi="Arial" w:cs="Arial"/>
          <w:sz w:val="24"/>
          <w:szCs w:val="24"/>
        </w:rPr>
        <w:t>iziko</w:t>
      </w:r>
      <w:r w:rsidR="00E72FFA" w:rsidRPr="00743631">
        <w:rPr>
          <w:rFonts w:ascii="Arial" w:hAnsi="Arial" w:cs="Arial"/>
          <w:sz w:val="24"/>
          <w:szCs w:val="24"/>
        </w:rPr>
        <w:t xml:space="preserve"> vzniku</w:t>
      </w:r>
      <w:r w:rsidR="000B762D" w:rsidRPr="00743631">
        <w:rPr>
          <w:rFonts w:ascii="Arial" w:hAnsi="Arial" w:cs="Arial"/>
          <w:sz w:val="24"/>
          <w:szCs w:val="24"/>
        </w:rPr>
        <w:t xml:space="preserve"> pooperační nevolnosti,</w:t>
      </w:r>
      <w:r w:rsidRPr="00743631">
        <w:rPr>
          <w:rFonts w:ascii="Arial" w:hAnsi="Arial" w:cs="Arial"/>
          <w:sz w:val="24"/>
          <w:szCs w:val="24"/>
        </w:rPr>
        <w:t xml:space="preserve"> zvracení</w:t>
      </w:r>
      <w:r w:rsidR="00E72FFA" w:rsidRPr="00743631">
        <w:rPr>
          <w:rFonts w:ascii="Arial" w:hAnsi="Arial" w:cs="Arial"/>
          <w:sz w:val="24"/>
          <w:szCs w:val="24"/>
        </w:rPr>
        <w:t xml:space="preserve"> o 18</w:t>
      </w:r>
      <w:r w:rsidR="004251F7">
        <w:rPr>
          <w:rFonts w:ascii="Arial" w:hAnsi="Arial" w:cs="Arial"/>
          <w:sz w:val="24"/>
          <w:szCs w:val="24"/>
        </w:rPr>
        <w:t xml:space="preserve"> </w:t>
      </w:r>
      <w:r w:rsidR="00363E24">
        <w:rPr>
          <w:rFonts w:ascii="Arial" w:hAnsi="Arial" w:cs="Arial"/>
          <w:sz w:val="24"/>
          <w:szCs w:val="24"/>
        </w:rPr>
        <w:t>–</w:t>
      </w:r>
      <w:r w:rsidR="004251F7">
        <w:rPr>
          <w:rFonts w:ascii="Arial" w:hAnsi="Arial" w:cs="Arial"/>
          <w:sz w:val="24"/>
          <w:szCs w:val="24"/>
        </w:rPr>
        <w:t xml:space="preserve"> </w:t>
      </w:r>
      <w:r w:rsidR="00E72FFA" w:rsidRPr="00743631">
        <w:rPr>
          <w:rFonts w:ascii="Arial" w:hAnsi="Arial" w:cs="Arial"/>
          <w:sz w:val="24"/>
          <w:szCs w:val="24"/>
        </w:rPr>
        <w:t>20</w:t>
      </w:r>
      <w:r w:rsidR="00363E24">
        <w:rPr>
          <w:rFonts w:ascii="Arial" w:hAnsi="Arial" w:cs="Arial"/>
          <w:sz w:val="24"/>
          <w:szCs w:val="24"/>
        </w:rPr>
        <w:t xml:space="preserve"> </w:t>
      </w:r>
      <w:r w:rsidR="00E72FFA" w:rsidRPr="00743631">
        <w:rPr>
          <w:rFonts w:ascii="Arial" w:hAnsi="Arial" w:cs="Arial"/>
          <w:sz w:val="24"/>
          <w:szCs w:val="24"/>
        </w:rPr>
        <w:t>%</w:t>
      </w:r>
      <w:r w:rsidRPr="00743631">
        <w:rPr>
          <w:rFonts w:ascii="Arial" w:hAnsi="Arial" w:cs="Arial"/>
          <w:sz w:val="24"/>
          <w:szCs w:val="24"/>
        </w:rPr>
        <w:t xml:space="preserve">. Delší lačnění mění metabolický stav pacienta a ovlivňuje </w:t>
      </w:r>
      <w:r w:rsidR="008F2800">
        <w:rPr>
          <w:rFonts w:ascii="Arial" w:hAnsi="Arial" w:cs="Arial"/>
          <w:sz w:val="24"/>
          <w:szCs w:val="24"/>
        </w:rPr>
        <w:br/>
      </w:r>
      <w:r w:rsidRPr="00743631">
        <w:rPr>
          <w:rFonts w:ascii="Arial" w:hAnsi="Arial" w:cs="Arial"/>
          <w:sz w:val="24"/>
          <w:szCs w:val="24"/>
        </w:rPr>
        <w:t>i stres před operačním zákrokem. Cílem studie bylo zjistit efekt předoperačního pití sacharidových nápojů na pooperační nevolnost, zvracení a bolest. Výzkumu se účastnilo 120 pacientů, kteří měli podstoupit jednodenní laparoskopickou cholecystektomii. Účastníci byli náhodně rozděleni do</w:t>
      </w:r>
      <w:r w:rsidR="004251F7">
        <w:rPr>
          <w:rFonts w:ascii="Arial" w:hAnsi="Arial" w:cs="Arial"/>
          <w:sz w:val="24"/>
          <w:szCs w:val="24"/>
        </w:rPr>
        <w:t xml:space="preserve"> následujících</w:t>
      </w:r>
      <w:r w:rsidRPr="00743631">
        <w:rPr>
          <w:rFonts w:ascii="Arial" w:hAnsi="Arial" w:cs="Arial"/>
          <w:sz w:val="24"/>
          <w:szCs w:val="24"/>
        </w:rPr>
        <w:t xml:space="preserve"> skupin A, B, C. Skupina A obdržela před operací sacharidový nápoj, skupině B bylo podáno stejné množství pla</w:t>
      </w:r>
      <w:r w:rsidR="00E72FFA" w:rsidRPr="00743631">
        <w:rPr>
          <w:rFonts w:ascii="Arial" w:hAnsi="Arial" w:cs="Arial"/>
          <w:sz w:val="24"/>
          <w:szCs w:val="24"/>
        </w:rPr>
        <w:t>ceba a skupina C zůstala od půl</w:t>
      </w:r>
      <w:r w:rsidRPr="00743631">
        <w:rPr>
          <w:rFonts w:ascii="Arial" w:hAnsi="Arial" w:cs="Arial"/>
          <w:sz w:val="24"/>
          <w:szCs w:val="24"/>
        </w:rPr>
        <w:t xml:space="preserve">noci lačná. K hodnocení bolesti bylo využito VAS škály. Pooperační nevolnost, zvracení i bolest byly zaznamenávány </w:t>
      </w:r>
      <w:r w:rsidR="00363E24">
        <w:rPr>
          <w:rFonts w:ascii="Arial" w:hAnsi="Arial" w:cs="Arial"/>
          <w:sz w:val="24"/>
          <w:szCs w:val="24"/>
        </w:rPr>
        <w:br/>
      </w:r>
      <w:r w:rsidRPr="00743631">
        <w:rPr>
          <w:rFonts w:ascii="Arial" w:hAnsi="Arial" w:cs="Arial"/>
          <w:sz w:val="24"/>
          <w:szCs w:val="24"/>
        </w:rPr>
        <w:t xml:space="preserve">po dobu 24 hodin. Během 4 hodin po cholecystektomii, byla sledována nauzea, která </w:t>
      </w:r>
      <w:r w:rsidR="004251F7">
        <w:rPr>
          <w:rFonts w:ascii="Arial" w:hAnsi="Arial" w:cs="Arial"/>
          <w:sz w:val="24"/>
          <w:szCs w:val="24"/>
        </w:rPr>
        <w:br/>
      </w:r>
      <w:r w:rsidRPr="00743631">
        <w:rPr>
          <w:rFonts w:ascii="Arial" w:hAnsi="Arial" w:cs="Arial"/>
          <w:sz w:val="24"/>
          <w:szCs w:val="24"/>
        </w:rPr>
        <w:t>ve skupině A byla významně nižší než ve zbývajících skupinách B a C. Průměrné zvracení čtyři hodiny po operaci bylo také nižší ve skupině A. Pooperační bolest též byla nejnižší ve skupině, která předoperačně obdržela sacharidový nápoj. Z</w:t>
      </w:r>
      <w:r w:rsidR="00EC4EBD" w:rsidRPr="00743631">
        <w:rPr>
          <w:rFonts w:ascii="Arial" w:hAnsi="Arial" w:cs="Arial"/>
          <w:sz w:val="24"/>
          <w:szCs w:val="24"/>
        </w:rPr>
        <w:t>ávěrem tvůrci studie vznesli tv</w:t>
      </w:r>
      <w:r w:rsidR="00E72FFA" w:rsidRPr="00743631">
        <w:rPr>
          <w:rFonts w:ascii="Arial" w:hAnsi="Arial" w:cs="Arial"/>
          <w:sz w:val="24"/>
          <w:szCs w:val="24"/>
        </w:rPr>
        <w:t>r</w:t>
      </w:r>
      <w:r w:rsidR="00EC4EBD" w:rsidRPr="00743631">
        <w:rPr>
          <w:rFonts w:ascii="Arial" w:hAnsi="Arial" w:cs="Arial"/>
          <w:sz w:val="24"/>
          <w:szCs w:val="24"/>
        </w:rPr>
        <w:t>zení</w:t>
      </w:r>
      <w:r w:rsidRPr="00743631">
        <w:rPr>
          <w:rFonts w:ascii="Arial" w:hAnsi="Arial" w:cs="Arial"/>
          <w:sz w:val="24"/>
          <w:szCs w:val="24"/>
        </w:rPr>
        <w:t xml:space="preserve">, že </w:t>
      </w:r>
      <w:r w:rsidRPr="004F5B21">
        <w:rPr>
          <w:rFonts w:ascii="Arial" w:hAnsi="Arial" w:cs="Arial"/>
          <w:sz w:val="24"/>
          <w:szCs w:val="24"/>
        </w:rPr>
        <w:t>předoperační užití nápoje, bohatého na sacharidy může minimalizovat pooperační nevolnost, zvracení a bolest u pacientů, kteří podstoupili ambulantní cholecystektomii</w:t>
      </w:r>
      <w:r w:rsidR="00E72FFA" w:rsidRPr="00743631">
        <w:rPr>
          <w:rFonts w:ascii="Arial" w:hAnsi="Arial" w:cs="Arial"/>
          <w:b/>
          <w:sz w:val="24"/>
          <w:szCs w:val="24"/>
        </w:rPr>
        <w:t xml:space="preserve"> </w:t>
      </w:r>
      <w:r w:rsidR="00E72FFA" w:rsidRPr="00743631">
        <w:rPr>
          <w:rFonts w:ascii="Arial" w:hAnsi="Arial" w:cs="Arial"/>
          <w:sz w:val="24"/>
          <w:szCs w:val="24"/>
        </w:rPr>
        <w:t>(</w:t>
      </w:r>
      <w:proofErr w:type="spellStart"/>
      <w:r w:rsidR="00E72FFA" w:rsidRPr="00743631">
        <w:rPr>
          <w:rFonts w:ascii="Arial" w:hAnsi="Arial" w:cs="Arial"/>
          <w:sz w:val="24"/>
          <w:szCs w:val="24"/>
        </w:rPr>
        <w:t>Singh</w:t>
      </w:r>
      <w:proofErr w:type="spellEnd"/>
      <w:r w:rsidR="00E72FFA" w:rsidRPr="00743631">
        <w:rPr>
          <w:rFonts w:ascii="Arial" w:hAnsi="Arial" w:cs="Arial"/>
          <w:sz w:val="24"/>
          <w:szCs w:val="24"/>
        </w:rPr>
        <w:t xml:space="preserve"> </w:t>
      </w:r>
      <w:proofErr w:type="spellStart"/>
      <w:r w:rsidR="00E72FFA" w:rsidRPr="00743631">
        <w:rPr>
          <w:rFonts w:ascii="Arial" w:hAnsi="Arial" w:cs="Arial"/>
          <w:sz w:val="24"/>
          <w:szCs w:val="24"/>
        </w:rPr>
        <w:t>et</w:t>
      </w:r>
      <w:proofErr w:type="spellEnd"/>
      <w:r w:rsidR="00E72FFA" w:rsidRPr="00743631">
        <w:rPr>
          <w:rFonts w:ascii="Arial" w:hAnsi="Arial" w:cs="Arial"/>
          <w:sz w:val="24"/>
          <w:szCs w:val="24"/>
        </w:rPr>
        <w:t xml:space="preserve"> </w:t>
      </w:r>
      <w:proofErr w:type="spellStart"/>
      <w:r w:rsidR="00E72FFA" w:rsidRPr="00743631">
        <w:rPr>
          <w:rFonts w:ascii="Arial" w:hAnsi="Arial" w:cs="Arial"/>
          <w:sz w:val="24"/>
          <w:szCs w:val="24"/>
        </w:rPr>
        <w:t>al</w:t>
      </w:r>
      <w:proofErr w:type="spellEnd"/>
      <w:r w:rsidR="00E72FFA" w:rsidRPr="00743631">
        <w:rPr>
          <w:rFonts w:ascii="Arial" w:hAnsi="Arial" w:cs="Arial"/>
          <w:sz w:val="24"/>
          <w:szCs w:val="24"/>
        </w:rPr>
        <w:t>., 2015,</w:t>
      </w:r>
      <w:r w:rsidR="00B75E95">
        <w:rPr>
          <w:rFonts w:ascii="Arial" w:hAnsi="Arial" w:cs="Arial"/>
          <w:sz w:val="24"/>
          <w:szCs w:val="24"/>
        </w:rPr>
        <w:t xml:space="preserve"> s. </w:t>
      </w:r>
      <w:r w:rsidR="00E72FFA" w:rsidRPr="00743631">
        <w:rPr>
          <w:rFonts w:ascii="Arial" w:hAnsi="Arial" w:cs="Arial"/>
          <w:sz w:val="24"/>
          <w:szCs w:val="24"/>
        </w:rPr>
        <w:t>3267</w:t>
      </w:r>
      <w:r w:rsidR="00D37F30">
        <w:rPr>
          <w:rFonts w:ascii="Arial" w:hAnsi="Arial" w:cs="Arial"/>
          <w:sz w:val="24"/>
          <w:szCs w:val="24"/>
        </w:rPr>
        <w:t xml:space="preserve"> </w:t>
      </w:r>
      <w:r w:rsidR="00E72FFA" w:rsidRPr="00743631">
        <w:rPr>
          <w:rFonts w:ascii="Arial" w:hAnsi="Arial" w:cs="Arial"/>
          <w:sz w:val="24"/>
          <w:szCs w:val="24"/>
        </w:rPr>
        <w:t>-</w:t>
      </w:r>
      <w:r w:rsidR="00D37F30">
        <w:rPr>
          <w:rFonts w:ascii="Arial" w:hAnsi="Arial" w:cs="Arial"/>
          <w:sz w:val="24"/>
          <w:szCs w:val="24"/>
        </w:rPr>
        <w:t xml:space="preserve"> </w:t>
      </w:r>
      <w:r w:rsidR="00E72FFA" w:rsidRPr="00743631">
        <w:rPr>
          <w:rFonts w:ascii="Arial" w:hAnsi="Arial" w:cs="Arial"/>
          <w:sz w:val="24"/>
          <w:szCs w:val="24"/>
        </w:rPr>
        <w:t>3272)</w:t>
      </w:r>
      <w:r w:rsidRPr="00743631">
        <w:rPr>
          <w:rFonts w:ascii="Arial" w:hAnsi="Arial" w:cs="Arial"/>
          <w:sz w:val="24"/>
          <w:szCs w:val="24"/>
        </w:rPr>
        <w:t>.</w:t>
      </w:r>
    </w:p>
    <w:p w:rsidR="00600F07" w:rsidRPr="00743631" w:rsidRDefault="00600F07" w:rsidP="001749FC">
      <w:pPr>
        <w:spacing w:line="360" w:lineRule="auto"/>
        <w:ind w:firstLine="708"/>
        <w:jc w:val="both"/>
        <w:rPr>
          <w:rFonts w:ascii="Arial" w:hAnsi="Arial" w:cs="Arial"/>
          <w:sz w:val="24"/>
          <w:szCs w:val="24"/>
        </w:rPr>
      </w:pPr>
      <w:r w:rsidRPr="00743631">
        <w:rPr>
          <w:rFonts w:ascii="Arial" w:hAnsi="Arial" w:cs="Arial"/>
          <w:sz w:val="24"/>
          <w:szCs w:val="24"/>
        </w:rPr>
        <w:t xml:space="preserve">Předoperační podávání sacharidových nápojů zmírňuje nejen rezistenci </w:t>
      </w:r>
      <w:r w:rsidR="00E6338A">
        <w:rPr>
          <w:rFonts w:ascii="Arial" w:hAnsi="Arial" w:cs="Arial"/>
          <w:sz w:val="24"/>
          <w:szCs w:val="24"/>
        </w:rPr>
        <w:br/>
      </w:r>
      <w:r w:rsidRPr="00743631">
        <w:rPr>
          <w:rFonts w:ascii="Arial" w:hAnsi="Arial" w:cs="Arial"/>
          <w:sz w:val="24"/>
          <w:szCs w:val="24"/>
        </w:rPr>
        <w:t xml:space="preserve">na inzulin, ale i nepohodu a předoperační stres. Může být i důvodem kratší hospitalizace, proto v mnoha zemích už je součástí předoperační přípravy. Čím je </w:t>
      </w:r>
      <w:r w:rsidRPr="00743631">
        <w:rPr>
          <w:rFonts w:ascii="Arial" w:hAnsi="Arial" w:cs="Arial"/>
          <w:sz w:val="24"/>
          <w:szCs w:val="24"/>
        </w:rPr>
        <w:lastRenderedPageBreak/>
        <w:t xml:space="preserve">operace zdlouhavější a náročnější, tím závažnější může být i rezistence na inzulín. Zvyklostní předoperační přípravou bylo lačnění, které přetrvávalo až </w:t>
      </w:r>
      <w:r w:rsidR="007A37D2">
        <w:rPr>
          <w:rFonts w:ascii="Arial" w:hAnsi="Arial" w:cs="Arial"/>
          <w:sz w:val="24"/>
          <w:szCs w:val="24"/>
        </w:rPr>
        <w:br/>
      </w:r>
      <w:r w:rsidRPr="00743631">
        <w:rPr>
          <w:rFonts w:ascii="Arial" w:hAnsi="Arial" w:cs="Arial"/>
          <w:sz w:val="24"/>
          <w:szCs w:val="24"/>
        </w:rPr>
        <w:t>do pooperačního období, což někd</w:t>
      </w:r>
      <w:r w:rsidR="00363E24">
        <w:rPr>
          <w:rFonts w:ascii="Arial" w:hAnsi="Arial" w:cs="Arial"/>
          <w:sz w:val="24"/>
          <w:szCs w:val="24"/>
        </w:rPr>
        <w:t>y může činit i 16 hodin. Některé studie dokázaly</w:t>
      </w:r>
      <w:r w:rsidRPr="00743631">
        <w:rPr>
          <w:rFonts w:ascii="Arial" w:hAnsi="Arial" w:cs="Arial"/>
          <w:sz w:val="24"/>
          <w:szCs w:val="24"/>
        </w:rPr>
        <w:t>, že příjem tekutin, bohatých na sacharidy, je nejpřirozenější způsob, jak poskytnout organismu určité množství cukru a nepředstavuje žádné velké riziko aspirace, či zvracení, pokud tyto nápoje nebudou užity později než dvě hodiny před začátkem operačního výkonu. Výsledkem studií se sacharidovými nápoji je minimalizování pře</w:t>
      </w:r>
      <w:r w:rsidR="009257B7" w:rsidRPr="00743631">
        <w:rPr>
          <w:rFonts w:ascii="Arial" w:hAnsi="Arial" w:cs="Arial"/>
          <w:sz w:val="24"/>
          <w:szCs w:val="24"/>
        </w:rPr>
        <w:t>doperačního lačnění. Nadcházející</w:t>
      </w:r>
      <w:r w:rsidRPr="00743631">
        <w:rPr>
          <w:rFonts w:ascii="Arial" w:hAnsi="Arial" w:cs="Arial"/>
          <w:sz w:val="24"/>
          <w:szCs w:val="24"/>
        </w:rPr>
        <w:t xml:space="preserve"> </w:t>
      </w:r>
      <w:proofErr w:type="spellStart"/>
      <w:r w:rsidRPr="00743631">
        <w:rPr>
          <w:rFonts w:ascii="Arial" w:hAnsi="Arial" w:cs="Arial"/>
          <w:sz w:val="24"/>
          <w:szCs w:val="24"/>
        </w:rPr>
        <w:t>randomizovaná</w:t>
      </w:r>
      <w:proofErr w:type="spellEnd"/>
      <w:r w:rsidRPr="00743631">
        <w:rPr>
          <w:rFonts w:ascii="Arial" w:hAnsi="Arial" w:cs="Arial"/>
          <w:sz w:val="24"/>
          <w:szCs w:val="24"/>
        </w:rPr>
        <w:t xml:space="preserve"> dvojitě zaslepená studie pochází z Kosova a probíhala dva roky, od ledna 2010 do ledna 2012. Účastnilo se jí 142 pacientů</w:t>
      </w:r>
      <w:r w:rsidR="009257B7" w:rsidRPr="00743631">
        <w:rPr>
          <w:rFonts w:ascii="Arial" w:hAnsi="Arial" w:cs="Arial"/>
          <w:sz w:val="24"/>
          <w:szCs w:val="24"/>
        </w:rPr>
        <w:t xml:space="preserve"> s</w:t>
      </w:r>
      <w:r w:rsidRPr="00743631">
        <w:rPr>
          <w:rFonts w:ascii="Arial" w:hAnsi="Arial" w:cs="Arial"/>
          <w:sz w:val="24"/>
          <w:szCs w:val="24"/>
        </w:rPr>
        <w:t xml:space="preserve"> ASA 1</w:t>
      </w:r>
      <w:r w:rsidR="009C6259">
        <w:rPr>
          <w:rFonts w:ascii="Arial" w:hAnsi="Arial" w:cs="Arial"/>
          <w:sz w:val="24"/>
          <w:szCs w:val="24"/>
        </w:rPr>
        <w:t xml:space="preserve"> - </w:t>
      </w:r>
      <w:r w:rsidRPr="00743631">
        <w:rPr>
          <w:rFonts w:ascii="Arial" w:hAnsi="Arial" w:cs="Arial"/>
          <w:sz w:val="24"/>
          <w:szCs w:val="24"/>
        </w:rPr>
        <w:t xml:space="preserve">2. Lidé byli rozděleni do dvou skupin a to následovně: </w:t>
      </w:r>
      <w:r w:rsidR="000D002B">
        <w:rPr>
          <w:rFonts w:ascii="Arial" w:hAnsi="Arial" w:cs="Arial"/>
          <w:sz w:val="24"/>
          <w:szCs w:val="24"/>
        </w:rPr>
        <w:br/>
      </w:r>
      <w:r w:rsidRPr="00743631">
        <w:rPr>
          <w:rFonts w:ascii="Arial" w:hAnsi="Arial" w:cs="Arial"/>
          <w:sz w:val="24"/>
          <w:szCs w:val="24"/>
        </w:rPr>
        <w:t xml:space="preserve">71 pacientů podstupujících operaci žlučníku, 71 pacientů podstupujících operaci střev. Každá skupina byla rozdělena ještě do tří podskupin, studijní, placebo </w:t>
      </w:r>
      <w:r w:rsidR="004251F7">
        <w:rPr>
          <w:rFonts w:ascii="Arial" w:hAnsi="Arial" w:cs="Arial"/>
          <w:sz w:val="24"/>
          <w:szCs w:val="24"/>
        </w:rPr>
        <w:br/>
      </w:r>
      <w:r w:rsidRPr="00743631">
        <w:rPr>
          <w:rFonts w:ascii="Arial" w:hAnsi="Arial" w:cs="Arial"/>
          <w:sz w:val="24"/>
          <w:szCs w:val="24"/>
        </w:rPr>
        <w:t>a kontrolní podskupina. Přípravu</w:t>
      </w:r>
      <w:r w:rsidR="00BF4E7D">
        <w:rPr>
          <w:rFonts w:ascii="Arial" w:hAnsi="Arial" w:cs="Arial"/>
          <w:sz w:val="24"/>
          <w:szCs w:val="24"/>
        </w:rPr>
        <w:t xml:space="preserve"> sacharidových i placebo nápojů a</w:t>
      </w:r>
      <w:r w:rsidRPr="00743631">
        <w:rPr>
          <w:rFonts w:ascii="Arial" w:hAnsi="Arial" w:cs="Arial"/>
          <w:sz w:val="24"/>
          <w:szCs w:val="24"/>
        </w:rPr>
        <w:t xml:space="preserve"> jejich označení měl na starost kolega autorů, který se nepodílel na vyhodnocení výsledků výzkumu. Studijní podskupina obdržela 800 ml sacharidového nápoje, obsahujícího 12,5</w:t>
      </w:r>
      <w:r w:rsidR="000D002B">
        <w:rPr>
          <w:rFonts w:ascii="Arial" w:hAnsi="Arial" w:cs="Arial"/>
          <w:sz w:val="24"/>
          <w:szCs w:val="24"/>
        </w:rPr>
        <w:t xml:space="preserve"> </w:t>
      </w:r>
      <w:r w:rsidRPr="00743631">
        <w:rPr>
          <w:rFonts w:ascii="Arial" w:hAnsi="Arial" w:cs="Arial"/>
          <w:sz w:val="24"/>
          <w:szCs w:val="24"/>
        </w:rPr>
        <w:t>%</w:t>
      </w:r>
      <w:r w:rsidR="009257B7" w:rsidRPr="00743631">
        <w:rPr>
          <w:rFonts w:ascii="Arial" w:hAnsi="Arial" w:cs="Arial"/>
          <w:sz w:val="24"/>
          <w:szCs w:val="24"/>
        </w:rPr>
        <w:t xml:space="preserve"> </w:t>
      </w:r>
      <w:r w:rsidRPr="00743631">
        <w:rPr>
          <w:rFonts w:ascii="Arial" w:hAnsi="Arial" w:cs="Arial"/>
          <w:sz w:val="24"/>
          <w:szCs w:val="24"/>
        </w:rPr>
        <w:t xml:space="preserve">sacharidů, ve 22 hodin den před operací, v den operace 2 hodiny před úvodem </w:t>
      </w:r>
      <w:r w:rsidR="004251F7">
        <w:rPr>
          <w:rFonts w:ascii="Arial" w:hAnsi="Arial" w:cs="Arial"/>
          <w:sz w:val="24"/>
          <w:szCs w:val="24"/>
        </w:rPr>
        <w:br/>
      </w:r>
      <w:r w:rsidRPr="00743631">
        <w:rPr>
          <w:rFonts w:ascii="Arial" w:hAnsi="Arial" w:cs="Arial"/>
          <w:sz w:val="24"/>
          <w:szCs w:val="24"/>
        </w:rPr>
        <w:t>do anestezie dostala dalších 400 ml stejného nápoje. P</w:t>
      </w:r>
      <w:r w:rsidR="00B16B32" w:rsidRPr="00743631">
        <w:rPr>
          <w:rFonts w:ascii="Arial" w:hAnsi="Arial" w:cs="Arial"/>
          <w:sz w:val="24"/>
          <w:szCs w:val="24"/>
        </w:rPr>
        <w:t>lacebo podskupina</w:t>
      </w:r>
      <w:r w:rsidR="009257B7" w:rsidRPr="00743631">
        <w:rPr>
          <w:rFonts w:ascii="Arial" w:hAnsi="Arial" w:cs="Arial"/>
          <w:sz w:val="24"/>
          <w:szCs w:val="24"/>
        </w:rPr>
        <w:t>,</w:t>
      </w:r>
      <w:r w:rsidR="00B16B32" w:rsidRPr="00743631">
        <w:rPr>
          <w:rFonts w:ascii="Arial" w:hAnsi="Arial" w:cs="Arial"/>
          <w:sz w:val="24"/>
          <w:szCs w:val="24"/>
        </w:rPr>
        <w:t xml:space="preserve"> dostala shodné</w:t>
      </w:r>
      <w:r w:rsidRPr="00743631">
        <w:rPr>
          <w:rFonts w:ascii="Arial" w:hAnsi="Arial" w:cs="Arial"/>
          <w:sz w:val="24"/>
          <w:szCs w:val="24"/>
        </w:rPr>
        <w:t xml:space="preserve"> množství nápoje ve stejném časovém hor</w:t>
      </w:r>
      <w:r w:rsidR="008C5F90">
        <w:rPr>
          <w:rFonts w:ascii="Arial" w:hAnsi="Arial" w:cs="Arial"/>
          <w:sz w:val="24"/>
          <w:szCs w:val="24"/>
        </w:rPr>
        <w:t>izontu. Placebo náp</w:t>
      </w:r>
      <w:r w:rsidR="00B16B32" w:rsidRPr="00743631">
        <w:rPr>
          <w:rFonts w:ascii="Arial" w:hAnsi="Arial" w:cs="Arial"/>
          <w:sz w:val="24"/>
          <w:szCs w:val="24"/>
        </w:rPr>
        <w:t>oj byl identické</w:t>
      </w:r>
      <w:r w:rsidRPr="00743631">
        <w:rPr>
          <w:rFonts w:ascii="Arial" w:hAnsi="Arial" w:cs="Arial"/>
          <w:sz w:val="24"/>
          <w:szCs w:val="24"/>
        </w:rPr>
        <w:t xml:space="preserve"> chuti jako sacharidový, ovš</w:t>
      </w:r>
      <w:r w:rsidR="00B16B32" w:rsidRPr="00743631">
        <w:rPr>
          <w:rFonts w:ascii="Arial" w:hAnsi="Arial" w:cs="Arial"/>
          <w:sz w:val="24"/>
          <w:szCs w:val="24"/>
        </w:rPr>
        <w:t xml:space="preserve">em neobsahoval žádné cukry, </w:t>
      </w:r>
      <w:r w:rsidRPr="00743631">
        <w:rPr>
          <w:rFonts w:ascii="Arial" w:hAnsi="Arial" w:cs="Arial"/>
          <w:sz w:val="24"/>
          <w:szCs w:val="24"/>
        </w:rPr>
        <w:t>nebyl</w:t>
      </w:r>
      <w:r w:rsidR="00B16B32" w:rsidRPr="00743631">
        <w:rPr>
          <w:rFonts w:ascii="Arial" w:hAnsi="Arial" w:cs="Arial"/>
          <w:sz w:val="24"/>
          <w:szCs w:val="24"/>
        </w:rPr>
        <w:t xml:space="preserve"> tedy</w:t>
      </w:r>
      <w:r w:rsidRPr="00743631">
        <w:rPr>
          <w:rFonts w:ascii="Arial" w:hAnsi="Arial" w:cs="Arial"/>
          <w:sz w:val="24"/>
          <w:szCs w:val="24"/>
        </w:rPr>
        <w:t xml:space="preserve"> kalorický. Kontrolní podskupina byla zvykle lačná. Do výzkumu nebyli zahrnuti pacienti mladší 18 let s onemocněním GIT a DM.</w:t>
      </w:r>
      <w:r w:rsidR="00DF0C2C">
        <w:rPr>
          <w:rFonts w:ascii="Arial" w:hAnsi="Arial" w:cs="Arial"/>
          <w:sz w:val="24"/>
          <w:szCs w:val="24"/>
        </w:rPr>
        <w:t xml:space="preserve"> Nevolnost, </w:t>
      </w:r>
      <w:r w:rsidRPr="00743631">
        <w:rPr>
          <w:rFonts w:ascii="Arial" w:hAnsi="Arial" w:cs="Arial"/>
          <w:sz w:val="24"/>
          <w:szCs w:val="24"/>
        </w:rPr>
        <w:t>slabost, žízeň, hlad, úzkost, sucho v ústech a kvalita spánku byly hodnoceny dle VAS od</w:t>
      </w:r>
      <w:r w:rsidR="009257B7" w:rsidRPr="00743631">
        <w:rPr>
          <w:rFonts w:ascii="Arial" w:hAnsi="Arial" w:cs="Arial"/>
          <w:sz w:val="24"/>
          <w:szCs w:val="24"/>
        </w:rPr>
        <w:t xml:space="preserve"> 1 do 10. </w:t>
      </w:r>
      <w:r w:rsidR="00086581" w:rsidRPr="00743631">
        <w:rPr>
          <w:rFonts w:ascii="Arial" w:hAnsi="Arial" w:cs="Arial"/>
          <w:sz w:val="24"/>
          <w:szCs w:val="24"/>
        </w:rPr>
        <w:t>Hodnocení probíhalo</w:t>
      </w:r>
      <w:r w:rsidR="009257B7" w:rsidRPr="00743631">
        <w:rPr>
          <w:rFonts w:ascii="Arial" w:hAnsi="Arial" w:cs="Arial"/>
          <w:sz w:val="24"/>
          <w:szCs w:val="24"/>
        </w:rPr>
        <w:t xml:space="preserve"> v intervalu</w:t>
      </w:r>
      <w:r w:rsidRPr="00743631">
        <w:rPr>
          <w:rFonts w:ascii="Arial" w:hAnsi="Arial" w:cs="Arial"/>
          <w:sz w:val="24"/>
          <w:szCs w:val="24"/>
        </w:rPr>
        <w:t xml:space="preserve"> 24 a 36 hodin po operaci. Délka hospitalizace byla zaznamenávána </w:t>
      </w:r>
      <w:r w:rsidR="000D002B">
        <w:rPr>
          <w:rFonts w:ascii="Arial" w:hAnsi="Arial" w:cs="Arial"/>
          <w:sz w:val="24"/>
          <w:szCs w:val="24"/>
        </w:rPr>
        <w:br/>
      </w:r>
      <w:r w:rsidRPr="00743631">
        <w:rPr>
          <w:rFonts w:ascii="Arial" w:hAnsi="Arial" w:cs="Arial"/>
          <w:sz w:val="24"/>
          <w:szCs w:val="24"/>
        </w:rPr>
        <w:t xml:space="preserve">u všech účastníků. </w:t>
      </w:r>
      <w:r w:rsidR="00DF0C2C">
        <w:rPr>
          <w:rFonts w:ascii="Arial" w:hAnsi="Arial" w:cs="Arial"/>
          <w:sz w:val="24"/>
          <w:szCs w:val="24"/>
        </w:rPr>
        <w:t>U</w:t>
      </w:r>
      <w:r w:rsidRPr="00743631">
        <w:rPr>
          <w:rFonts w:ascii="Arial" w:hAnsi="Arial" w:cs="Arial"/>
          <w:sz w:val="24"/>
          <w:szCs w:val="24"/>
        </w:rPr>
        <w:t xml:space="preserve"> pacientů, kteří obdrželi sacharidový nápoj a podstoupili otevřenou cholecystektomii, došlo ke zlepšení pěti parametrů ze sedmi a to slabost, nauzea, hlad</w:t>
      </w:r>
      <w:r w:rsidR="00B16B32" w:rsidRPr="00743631">
        <w:rPr>
          <w:rFonts w:ascii="Arial" w:hAnsi="Arial" w:cs="Arial"/>
          <w:sz w:val="24"/>
          <w:szCs w:val="24"/>
        </w:rPr>
        <w:t>, sucho v</w:t>
      </w:r>
      <w:r w:rsidR="00086581" w:rsidRPr="00743631">
        <w:rPr>
          <w:rFonts w:ascii="Arial" w:hAnsi="Arial" w:cs="Arial"/>
          <w:sz w:val="24"/>
          <w:szCs w:val="24"/>
        </w:rPr>
        <w:t> ústech a žízeň. Možným kritériem efektu studie je uveden</w:t>
      </w:r>
      <w:r w:rsidRPr="00743631">
        <w:rPr>
          <w:rFonts w:ascii="Arial" w:hAnsi="Arial" w:cs="Arial"/>
          <w:sz w:val="24"/>
          <w:szCs w:val="24"/>
        </w:rPr>
        <w:t xml:space="preserve"> malý počet lidí v podskupinách. Závěrem </w:t>
      </w:r>
      <w:r w:rsidR="00086581" w:rsidRPr="00743631">
        <w:rPr>
          <w:rFonts w:ascii="Arial" w:hAnsi="Arial" w:cs="Arial"/>
          <w:sz w:val="24"/>
          <w:szCs w:val="24"/>
        </w:rPr>
        <w:t>autoři výzkumu uvádějí</w:t>
      </w:r>
      <w:r w:rsidRPr="00743631">
        <w:rPr>
          <w:rFonts w:ascii="Arial" w:hAnsi="Arial" w:cs="Arial"/>
          <w:sz w:val="24"/>
          <w:szCs w:val="24"/>
        </w:rPr>
        <w:t xml:space="preserve">, že </w:t>
      </w:r>
      <w:r w:rsidRPr="004F5B21">
        <w:rPr>
          <w:rFonts w:ascii="Arial" w:hAnsi="Arial" w:cs="Arial"/>
          <w:sz w:val="24"/>
          <w:szCs w:val="24"/>
        </w:rPr>
        <w:t xml:space="preserve">jediným pozitivním vlivem na pacienty s operací střeva, užívající sacharidové nápoje </w:t>
      </w:r>
      <w:r w:rsidR="008F2800">
        <w:rPr>
          <w:rFonts w:ascii="Arial" w:hAnsi="Arial" w:cs="Arial"/>
          <w:sz w:val="24"/>
          <w:szCs w:val="24"/>
        </w:rPr>
        <w:br/>
      </w:r>
      <w:r w:rsidRPr="004F5B21">
        <w:rPr>
          <w:rFonts w:ascii="Arial" w:hAnsi="Arial" w:cs="Arial"/>
          <w:sz w:val="24"/>
          <w:szCs w:val="24"/>
        </w:rPr>
        <w:t>před operací byl útlum žízně 36 hodin po operaci. U pacientů po cholecystektomii s předoperačním užitím sacharidových nápojů došlo ke zlepšení aspektu žízně, hladu, nevolnosti, suchosti v ústech a slabosti</w:t>
      </w:r>
      <w:r w:rsidR="001F5B0C" w:rsidRPr="00743631">
        <w:rPr>
          <w:rFonts w:ascii="Arial" w:hAnsi="Arial" w:cs="Arial"/>
          <w:sz w:val="24"/>
          <w:szCs w:val="24"/>
        </w:rPr>
        <w:t xml:space="preserve"> (Sada </w:t>
      </w:r>
      <w:proofErr w:type="spellStart"/>
      <w:r w:rsidR="001F5B0C" w:rsidRPr="00743631">
        <w:rPr>
          <w:rFonts w:ascii="Arial" w:hAnsi="Arial" w:cs="Arial"/>
          <w:sz w:val="24"/>
          <w:szCs w:val="24"/>
        </w:rPr>
        <w:t>et</w:t>
      </w:r>
      <w:proofErr w:type="spellEnd"/>
      <w:r w:rsidR="001F5B0C" w:rsidRPr="00743631">
        <w:rPr>
          <w:rFonts w:ascii="Arial" w:hAnsi="Arial" w:cs="Arial"/>
          <w:sz w:val="24"/>
          <w:szCs w:val="24"/>
        </w:rPr>
        <w:t xml:space="preserve"> </w:t>
      </w:r>
      <w:proofErr w:type="spellStart"/>
      <w:r w:rsidR="001F5B0C" w:rsidRPr="00743631">
        <w:rPr>
          <w:rFonts w:ascii="Arial" w:hAnsi="Arial" w:cs="Arial"/>
          <w:sz w:val="24"/>
          <w:szCs w:val="24"/>
        </w:rPr>
        <w:t>al</w:t>
      </w:r>
      <w:proofErr w:type="spellEnd"/>
      <w:r w:rsidR="001F5B0C" w:rsidRPr="00743631">
        <w:rPr>
          <w:rFonts w:ascii="Arial" w:hAnsi="Arial" w:cs="Arial"/>
          <w:sz w:val="24"/>
          <w:szCs w:val="24"/>
        </w:rPr>
        <w:t>., 2014, s. 1</w:t>
      </w:r>
      <w:r w:rsidR="00D37F30">
        <w:rPr>
          <w:rFonts w:ascii="Arial" w:hAnsi="Arial" w:cs="Arial"/>
          <w:sz w:val="24"/>
          <w:szCs w:val="24"/>
        </w:rPr>
        <w:t xml:space="preserve"> </w:t>
      </w:r>
      <w:r w:rsidR="001F5B0C" w:rsidRPr="00743631">
        <w:rPr>
          <w:rFonts w:ascii="Arial" w:hAnsi="Arial" w:cs="Arial"/>
          <w:sz w:val="24"/>
          <w:szCs w:val="24"/>
        </w:rPr>
        <w:t>-</w:t>
      </w:r>
      <w:r w:rsidR="00D37F30">
        <w:rPr>
          <w:rFonts w:ascii="Arial" w:hAnsi="Arial" w:cs="Arial"/>
          <w:sz w:val="24"/>
          <w:szCs w:val="24"/>
        </w:rPr>
        <w:t xml:space="preserve"> </w:t>
      </w:r>
      <w:r w:rsidR="001F5B0C" w:rsidRPr="00743631">
        <w:rPr>
          <w:rFonts w:ascii="Arial" w:hAnsi="Arial" w:cs="Arial"/>
          <w:sz w:val="24"/>
          <w:szCs w:val="24"/>
        </w:rPr>
        <w:t>7)</w:t>
      </w:r>
      <w:r w:rsidRPr="00743631">
        <w:rPr>
          <w:rFonts w:ascii="Arial" w:hAnsi="Arial" w:cs="Arial"/>
          <w:sz w:val="24"/>
          <w:szCs w:val="24"/>
        </w:rPr>
        <w:t xml:space="preserve">. </w:t>
      </w:r>
    </w:p>
    <w:p w:rsidR="006D2C4E" w:rsidRPr="00743631" w:rsidRDefault="006D2C4E" w:rsidP="001749FC">
      <w:pPr>
        <w:spacing w:line="360" w:lineRule="auto"/>
        <w:ind w:firstLine="708"/>
        <w:jc w:val="both"/>
        <w:rPr>
          <w:rFonts w:ascii="Arial" w:hAnsi="Arial" w:cs="Arial"/>
          <w:sz w:val="24"/>
          <w:szCs w:val="24"/>
        </w:rPr>
      </w:pPr>
      <w:r w:rsidRPr="00743631">
        <w:rPr>
          <w:rFonts w:ascii="Arial" w:hAnsi="Arial" w:cs="Arial"/>
          <w:sz w:val="24"/>
          <w:szCs w:val="24"/>
        </w:rPr>
        <w:t>Inzulínová rezistence je změna metabolismu, která se odvíjí od velikosti operace, je tedy jí přímo úměrná, což může způsob</w:t>
      </w:r>
      <w:r w:rsidR="00DF0C2C">
        <w:rPr>
          <w:rFonts w:ascii="Arial" w:hAnsi="Arial" w:cs="Arial"/>
          <w:sz w:val="24"/>
          <w:szCs w:val="24"/>
        </w:rPr>
        <w:t xml:space="preserve">it hyperglykémie i u pacientů, </w:t>
      </w:r>
      <w:r w:rsidR="00DF0C2C">
        <w:rPr>
          <w:rFonts w:ascii="Arial" w:hAnsi="Arial" w:cs="Arial"/>
          <w:sz w:val="24"/>
          <w:szCs w:val="24"/>
        </w:rPr>
        <w:lastRenderedPageBreak/>
        <w:t>kteří cukrovkou nikdy před tím netrpěli</w:t>
      </w:r>
      <w:r w:rsidRPr="00743631">
        <w:rPr>
          <w:rFonts w:ascii="Arial" w:hAnsi="Arial" w:cs="Arial"/>
          <w:sz w:val="24"/>
          <w:szCs w:val="24"/>
        </w:rPr>
        <w:t>. Navíc může ovlivnit i délku hospitalizace. Cílem systematického přehledu je vyhodnotit dostupné informace o účinnosti předoperačně podávaných sacharidů u pacientů, podstupujících chirurgickou operaci. Do přehledu bylo zahrnuto 17 studií s celkovým počtem pacientů 1445</w:t>
      </w:r>
      <w:r w:rsidR="00B16B32" w:rsidRPr="00743631">
        <w:rPr>
          <w:rFonts w:ascii="Arial" w:hAnsi="Arial" w:cs="Arial"/>
          <w:sz w:val="24"/>
          <w:szCs w:val="24"/>
        </w:rPr>
        <w:t>. Vylučovací kritéria obsahovala</w:t>
      </w:r>
      <w:r w:rsidRPr="00743631">
        <w:rPr>
          <w:rFonts w:ascii="Arial" w:hAnsi="Arial" w:cs="Arial"/>
          <w:sz w:val="24"/>
          <w:szCs w:val="24"/>
        </w:rPr>
        <w:t xml:space="preserve"> onemocnění metabolismu, </w:t>
      </w:r>
      <w:proofErr w:type="spellStart"/>
      <w:r w:rsidRPr="00743631">
        <w:rPr>
          <w:rFonts w:ascii="Arial" w:hAnsi="Arial" w:cs="Arial"/>
          <w:sz w:val="24"/>
          <w:szCs w:val="24"/>
        </w:rPr>
        <w:t>gastro</w:t>
      </w:r>
      <w:proofErr w:type="spellEnd"/>
      <w:r w:rsidR="004251F7">
        <w:rPr>
          <w:rFonts w:ascii="Arial" w:hAnsi="Arial" w:cs="Arial"/>
          <w:sz w:val="24"/>
          <w:szCs w:val="24"/>
        </w:rPr>
        <w:t xml:space="preserve"> </w:t>
      </w:r>
      <w:r w:rsidRPr="00743631">
        <w:rPr>
          <w:rFonts w:ascii="Arial" w:hAnsi="Arial" w:cs="Arial"/>
          <w:sz w:val="24"/>
          <w:szCs w:val="24"/>
        </w:rPr>
        <w:t>-</w:t>
      </w:r>
      <w:r w:rsidR="004251F7">
        <w:rPr>
          <w:rFonts w:ascii="Arial" w:hAnsi="Arial" w:cs="Arial"/>
          <w:sz w:val="24"/>
          <w:szCs w:val="24"/>
        </w:rPr>
        <w:t xml:space="preserve"> </w:t>
      </w:r>
      <w:proofErr w:type="spellStart"/>
      <w:r w:rsidRPr="00743631">
        <w:rPr>
          <w:rFonts w:ascii="Arial" w:hAnsi="Arial" w:cs="Arial"/>
          <w:sz w:val="24"/>
          <w:szCs w:val="24"/>
        </w:rPr>
        <w:t>refluxní</w:t>
      </w:r>
      <w:proofErr w:type="spellEnd"/>
      <w:r w:rsidRPr="00743631">
        <w:rPr>
          <w:rFonts w:ascii="Arial" w:hAnsi="Arial" w:cs="Arial"/>
          <w:sz w:val="24"/>
          <w:szCs w:val="24"/>
        </w:rPr>
        <w:t xml:space="preserve"> chorob</w:t>
      </w:r>
      <w:r w:rsidR="00E6338A">
        <w:rPr>
          <w:rFonts w:ascii="Arial" w:hAnsi="Arial" w:cs="Arial"/>
          <w:sz w:val="24"/>
          <w:szCs w:val="24"/>
        </w:rPr>
        <w:t xml:space="preserve">y </w:t>
      </w:r>
      <w:r w:rsidR="00E6338A">
        <w:rPr>
          <w:rFonts w:ascii="Arial" w:hAnsi="Arial" w:cs="Arial"/>
          <w:sz w:val="24"/>
          <w:szCs w:val="24"/>
        </w:rPr>
        <w:br/>
        <w:t>a pacienty s ASA vyšší než 2</w:t>
      </w:r>
      <w:r w:rsidRPr="00743631">
        <w:rPr>
          <w:rFonts w:ascii="Arial" w:hAnsi="Arial" w:cs="Arial"/>
          <w:sz w:val="24"/>
          <w:szCs w:val="24"/>
        </w:rPr>
        <w:t>. Pouze jedna studie ze 17 neukázala žádný velký přínos předoperačně podávaných sacharidů</w:t>
      </w:r>
      <w:r w:rsidR="001F5B0C" w:rsidRPr="00743631">
        <w:rPr>
          <w:rFonts w:ascii="Arial" w:hAnsi="Arial" w:cs="Arial"/>
          <w:sz w:val="24"/>
          <w:szCs w:val="24"/>
        </w:rPr>
        <w:t>,</w:t>
      </w:r>
      <w:r w:rsidRPr="00743631">
        <w:rPr>
          <w:rFonts w:ascii="Arial" w:hAnsi="Arial" w:cs="Arial"/>
          <w:sz w:val="24"/>
          <w:szCs w:val="24"/>
        </w:rPr>
        <w:t xml:space="preserve"> dokonce ani na pooperační citlivost inzulínu. Autoři přehledu si myslí, že to mohlo být způsobeno malým počtem vzorku lidí, který se rovnal 12. Ve všech zahrnutých studiích nebyl žádný rozdíl v rychlosti vyprazdňování žaludku a to jak v lačnících skupinách, tak i v skupinách s předoperačním podáním sacharidového nápoje. Tři </w:t>
      </w:r>
      <w:proofErr w:type="spellStart"/>
      <w:r w:rsidRPr="00743631">
        <w:rPr>
          <w:rFonts w:ascii="Arial" w:hAnsi="Arial" w:cs="Arial"/>
          <w:sz w:val="24"/>
          <w:szCs w:val="24"/>
        </w:rPr>
        <w:t>randomizované</w:t>
      </w:r>
      <w:proofErr w:type="spellEnd"/>
      <w:r w:rsidRPr="00743631">
        <w:rPr>
          <w:rFonts w:ascii="Arial" w:hAnsi="Arial" w:cs="Arial"/>
          <w:sz w:val="24"/>
          <w:szCs w:val="24"/>
        </w:rPr>
        <w:t xml:space="preserve"> studie se zabývaly vlivem předoperačních sacharidových nápojů </w:t>
      </w:r>
      <w:r w:rsidR="00B16B32" w:rsidRPr="00743631">
        <w:rPr>
          <w:rFonts w:ascii="Arial" w:hAnsi="Arial" w:cs="Arial"/>
          <w:sz w:val="24"/>
          <w:szCs w:val="24"/>
        </w:rPr>
        <w:t>na kyselost žaludku. Ani v jednom ze tří výzkumů</w:t>
      </w:r>
      <w:r w:rsidRPr="00743631">
        <w:rPr>
          <w:rFonts w:ascii="Arial" w:hAnsi="Arial" w:cs="Arial"/>
          <w:sz w:val="24"/>
          <w:szCs w:val="24"/>
        </w:rPr>
        <w:t xml:space="preserve"> nebyla prokázána změna na kyselost žaludku. Osm studií z přehledu zkoumalo vliv předoperačních sacharidových nápojů na celkovou spokojenos</w:t>
      </w:r>
      <w:r w:rsidR="00471F89">
        <w:rPr>
          <w:rFonts w:ascii="Arial" w:hAnsi="Arial" w:cs="Arial"/>
          <w:sz w:val="24"/>
          <w:szCs w:val="24"/>
        </w:rPr>
        <w:t>t pacienta. Šest z těchto studií</w:t>
      </w:r>
      <w:r w:rsidRPr="00743631">
        <w:rPr>
          <w:rFonts w:ascii="Arial" w:hAnsi="Arial" w:cs="Arial"/>
          <w:sz w:val="24"/>
          <w:szCs w:val="24"/>
        </w:rPr>
        <w:t xml:space="preserve"> k hodnocení spokojenosti pacienta použilo škálu VAS, kde se zaměřily na nevolnost, sucho v ústech, bolest, deprese, úzkost, únavu, slabost, hlad, žízeň a neschopnost soustředit se. Ve dvou studiích došlo </w:t>
      </w:r>
      <w:r w:rsidR="00471F89">
        <w:rPr>
          <w:rFonts w:ascii="Arial" w:hAnsi="Arial" w:cs="Arial"/>
          <w:sz w:val="24"/>
          <w:szCs w:val="24"/>
        </w:rPr>
        <w:br/>
      </w:r>
      <w:r w:rsidRPr="00743631">
        <w:rPr>
          <w:rFonts w:ascii="Arial" w:hAnsi="Arial" w:cs="Arial"/>
          <w:sz w:val="24"/>
          <w:szCs w:val="24"/>
        </w:rPr>
        <w:t>u sacharidové skupiny ke snížení hladu, žízně, úzkosti a nevolnosti v porovnání s </w:t>
      </w:r>
      <w:proofErr w:type="gramStart"/>
      <w:r w:rsidRPr="00743631">
        <w:rPr>
          <w:rFonts w:ascii="Arial" w:hAnsi="Arial" w:cs="Arial"/>
          <w:sz w:val="24"/>
          <w:szCs w:val="24"/>
        </w:rPr>
        <w:t>placebo</w:t>
      </w:r>
      <w:proofErr w:type="gramEnd"/>
      <w:r w:rsidRPr="00743631">
        <w:rPr>
          <w:rFonts w:ascii="Arial" w:hAnsi="Arial" w:cs="Arial"/>
          <w:b/>
          <w:sz w:val="24"/>
          <w:szCs w:val="24"/>
        </w:rPr>
        <w:t xml:space="preserve"> </w:t>
      </w:r>
      <w:r w:rsidRPr="00743631">
        <w:rPr>
          <w:rFonts w:ascii="Arial" w:hAnsi="Arial" w:cs="Arial"/>
          <w:sz w:val="24"/>
          <w:szCs w:val="24"/>
        </w:rPr>
        <w:t>skupinou. Tyto skupiny prokázaly, že u pacientů, kteří obdrželi placebo, byl zvýšen hlad, žízeň, únava a suchost v ústech. Nicméně u intravenózního podání glukózy také nedošlo ke snížení hladu a žízně tak, jak tomu nastalo v případě ústní</w:t>
      </w:r>
      <w:r w:rsidR="00864A2C" w:rsidRPr="00743631">
        <w:rPr>
          <w:rFonts w:ascii="Arial" w:hAnsi="Arial" w:cs="Arial"/>
          <w:sz w:val="24"/>
          <w:szCs w:val="24"/>
        </w:rPr>
        <w:t>ho podán</w:t>
      </w:r>
      <w:r w:rsidR="00686B32">
        <w:rPr>
          <w:rFonts w:ascii="Arial" w:hAnsi="Arial" w:cs="Arial"/>
          <w:sz w:val="24"/>
          <w:szCs w:val="24"/>
        </w:rPr>
        <w:t>í sacharidů. V další</w:t>
      </w:r>
      <w:r w:rsidRPr="00743631">
        <w:rPr>
          <w:rFonts w:ascii="Arial" w:hAnsi="Arial" w:cs="Arial"/>
          <w:sz w:val="24"/>
          <w:szCs w:val="24"/>
        </w:rPr>
        <w:t xml:space="preserve"> studii </w:t>
      </w:r>
      <w:r w:rsidR="00686B32">
        <w:rPr>
          <w:rFonts w:ascii="Arial" w:hAnsi="Arial" w:cs="Arial"/>
          <w:sz w:val="24"/>
          <w:szCs w:val="24"/>
        </w:rPr>
        <w:t>u 172 pacientů, podstupující cholecystektomii, byl zkoumán</w:t>
      </w:r>
      <w:r w:rsidRPr="00743631">
        <w:rPr>
          <w:rFonts w:ascii="Arial" w:hAnsi="Arial" w:cs="Arial"/>
          <w:sz w:val="24"/>
          <w:szCs w:val="24"/>
        </w:rPr>
        <w:t xml:space="preserve"> vliv sacharidů na pooperační výskyt nevolnosti </w:t>
      </w:r>
      <w:r w:rsidR="00471F89">
        <w:rPr>
          <w:rFonts w:ascii="Arial" w:hAnsi="Arial" w:cs="Arial"/>
          <w:sz w:val="24"/>
          <w:szCs w:val="24"/>
        </w:rPr>
        <w:br/>
      </w:r>
      <w:r w:rsidRPr="00743631">
        <w:rPr>
          <w:rFonts w:ascii="Arial" w:hAnsi="Arial" w:cs="Arial"/>
          <w:sz w:val="24"/>
          <w:szCs w:val="24"/>
        </w:rPr>
        <w:t>a zvr</w:t>
      </w:r>
      <w:r w:rsidR="006E6D0F">
        <w:rPr>
          <w:rFonts w:ascii="Arial" w:hAnsi="Arial" w:cs="Arial"/>
          <w:sz w:val="24"/>
          <w:szCs w:val="24"/>
        </w:rPr>
        <w:t>acení. U těch klientů, kterým byl předoperačně podán sacharidový nápoj,</w:t>
      </w:r>
      <w:r w:rsidR="00287F21">
        <w:rPr>
          <w:rFonts w:ascii="Arial" w:hAnsi="Arial" w:cs="Arial"/>
          <w:sz w:val="24"/>
          <w:szCs w:val="24"/>
        </w:rPr>
        <w:t xml:space="preserve"> došlo k výraznějšímu</w:t>
      </w:r>
      <w:r w:rsidRPr="00743631">
        <w:rPr>
          <w:rFonts w:ascii="Arial" w:hAnsi="Arial" w:cs="Arial"/>
          <w:sz w:val="24"/>
          <w:szCs w:val="24"/>
        </w:rPr>
        <w:t xml:space="preserve"> snížení zvracení a nevolnosti než u skupiny pacientů,</w:t>
      </w:r>
      <w:r w:rsidR="006E6D0F">
        <w:rPr>
          <w:rFonts w:ascii="Arial" w:hAnsi="Arial" w:cs="Arial"/>
          <w:sz w:val="24"/>
          <w:szCs w:val="24"/>
        </w:rPr>
        <w:t xml:space="preserve"> co setrvávali</w:t>
      </w:r>
      <w:r w:rsidR="00864A2C" w:rsidRPr="00743631">
        <w:rPr>
          <w:rFonts w:ascii="Arial" w:hAnsi="Arial" w:cs="Arial"/>
          <w:sz w:val="24"/>
          <w:szCs w:val="24"/>
        </w:rPr>
        <w:t xml:space="preserve"> na </w:t>
      </w:r>
      <w:r w:rsidR="006E6D0F">
        <w:rPr>
          <w:rFonts w:ascii="Arial" w:hAnsi="Arial" w:cs="Arial"/>
          <w:sz w:val="24"/>
          <w:szCs w:val="24"/>
        </w:rPr>
        <w:t>lačno. Největší dvojitě zaslepená studie,</w:t>
      </w:r>
      <w:r w:rsidRPr="00743631">
        <w:rPr>
          <w:rFonts w:ascii="Arial" w:hAnsi="Arial" w:cs="Arial"/>
          <w:sz w:val="24"/>
          <w:szCs w:val="24"/>
        </w:rPr>
        <w:t xml:space="preserve"> porovnáva</w:t>
      </w:r>
      <w:r w:rsidR="006E6D0F">
        <w:rPr>
          <w:rFonts w:ascii="Arial" w:hAnsi="Arial" w:cs="Arial"/>
          <w:sz w:val="24"/>
          <w:szCs w:val="24"/>
        </w:rPr>
        <w:t>jící</w:t>
      </w:r>
      <w:r w:rsidRPr="00743631">
        <w:rPr>
          <w:rFonts w:ascii="Arial" w:hAnsi="Arial" w:cs="Arial"/>
          <w:sz w:val="24"/>
          <w:szCs w:val="24"/>
        </w:rPr>
        <w:t xml:space="preserve"> účinek placeba </w:t>
      </w:r>
      <w:r w:rsidR="00471F89">
        <w:rPr>
          <w:rFonts w:ascii="Arial" w:hAnsi="Arial" w:cs="Arial"/>
          <w:sz w:val="24"/>
          <w:szCs w:val="24"/>
        </w:rPr>
        <w:br/>
      </w:r>
      <w:r w:rsidRPr="00743631">
        <w:rPr>
          <w:rFonts w:ascii="Arial" w:hAnsi="Arial" w:cs="Arial"/>
          <w:sz w:val="24"/>
          <w:szCs w:val="24"/>
        </w:rPr>
        <w:t>a sach</w:t>
      </w:r>
      <w:r w:rsidR="006E6D0F">
        <w:rPr>
          <w:rFonts w:ascii="Arial" w:hAnsi="Arial" w:cs="Arial"/>
          <w:sz w:val="24"/>
          <w:szCs w:val="24"/>
        </w:rPr>
        <w:t>aridových nápojů před operací ukázala na to</w:t>
      </w:r>
      <w:r w:rsidRPr="00743631">
        <w:rPr>
          <w:rFonts w:ascii="Arial" w:hAnsi="Arial" w:cs="Arial"/>
          <w:sz w:val="24"/>
          <w:szCs w:val="24"/>
        </w:rPr>
        <w:t>, že pooperační infekce nemá spojitost s užitím sacharidového nápoje, nebo pla</w:t>
      </w:r>
      <w:r w:rsidR="00864A2C" w:rsidRPr="00743631">
        <w:rPr>
          <w:rFonts w:ascii="Arial" w:hAnsi="Arial" w:cs="Arial"/>
          <w:sz w:val="24"/>
          <w:szCs w:val="24"/>
        </w:rPr>
        <w:t xml:space="preserve">ceba před operací. </w:t>
      </w:r>
      <w:r w:rsidR="006E6D0F">
        <w:rPr>
          <w:rFonts w:ascii="Arial" w:hAnsi="Arial" w:cs="Arial"/>
          <w:sz w:val="24"/>
          <w:szCs w:val="24"/>
        </w:rPr>
        <w:t xml:space="preserve">Některé studie v přehledu ještě uvádějí, že předoperační podání sacharidových nápojů může zkrátit i následnou hospitalizaci, jiné tuto skutečnost vyvracejí. Žádná </w:t>
      </w:r>
      <w:r w:rsidR="00D5347A">
        <w:rPr>
          <w:rFonts w:ascii="Arial" w:hAnsi="Arial" w:cs="Arial"/>
          <w:sz w:val="24"/>
          <w:szCs w:val="24"/>
        </w:rPr>
        <w:t>ze studií v </w:t>
      </w:r>
      <w:r w:rsidRPr="00743631">
        <w:rPr>
          <w:rFonts w:ascii="Arial" w:hAnsi="Arial" w:cs="Arial"/>
          <w:sz w:val="24"/>
          <w:szCs w:val="24"/>
        </w:rPr>
        <w:t>přehledu nehlásila nežádoucí účinky po požití sacharidového nápoje, naopak užití nápoje zlepšilo spokoj</w:t>
      </w:r>
      <w:r w:rsidR="003B1C88">
        <w:rPr>
          <w:rFonts w:ascii="Arial" w:hAnsi="Arial" w:cs="Arial"/>
          <w:sz w:val="24"/>
          <w:szCs w:val="24"/>
        </w:rPr>
        <w:t>e</w:t>
      </w:r>
      <w:r w:rsidRPr="00743631">
        <w:rPr>
          <w:rFonts w:ascii="Arial" w:hAnsi="Arial" w:cs="Arial"/>
          <w:sz w:val="24"/>
          <w:szCs w:val="24"/>
        </w:rPr>
        <w:t>nost pacienta a významně ovlivnilo výskyt nevolnosti, hladu, žízně, malátnosti a úzkosti. Závěrem přehledu bylo</w:t>
      </w:r>
      <w:r w:rsidR="003D4DA3" w:rsidRPr="00743631">
        <w:rPr>
          <w:rFonts w:ascii="Arial" w:hAnsi="Arial" w:cs="Arial"/>
          <w:sz w:val="24"/>
          <w:szCs w:val="24"/>
        </w:rPr>
        <w:t xml:space="preserve"> uvedeno</w:t>
      </w:r>
      <w:r w:rsidRPr="00743631">
        <w:rPr>
          <w:rFonts w:ascii="Arial" w:hAnsi="Arial" w:cs="Arial"/>
          <w:sz w:val="24"/>
          <w:szCs w:val="24"/>
        </w:rPr>
        <w:t xml:space="preserve">, že </w:t>
      </w:r>
      <w:r w:rsidRPr="004F5B21">
        <w:rPr>
          <w:rFonts w:ascii="Arial" w:hAnsi="Arial" w:cs="Arial"/>
          <w:sz w:val="24"/>
          <w:szCs w:val="24"/>
        </w:rPr>
        <w:t xml:space="preserve">perorální sacharidový nápoj, podávaný před chirurgickým zákrokem je bezpečný, protože je vylučován </w:t>
      </w:r>
      <w:r w:rsidR="00471F89">
        <w:rPr>
          <w:rFonts w:ascii="Arial" w:hAnsi="Arial" w:cs="Arial"/>
          <w:sz w:val="24"/>
          <w:szCs w:val="24"/>
        </w:rPr>
        <w:br/>
      </w:r>
      <w:r w:rsidRPr="004F5B21">
        <w:rPr>
          <w:rFonts w:ascii="Arial" w:hAnsi="Arial" w:cs="Arial"/>
          <w:sz w:val="24"/>
          <w:szCs w:val="24"/>
        </w:rPr>
        <w:lastRenderedPageBreak/>
        <w:t xml:space="preserve">ze žaludku do 90 minut, nemá vliv na žaludeční kyselost, což může mít pozitivní vliv na </w:t>
      </w:r>
      <w:r w:rsidR="003B1C88">
        <w:rPr>
          <w:rFonts w:ascii="Arial" w:hAnsi="Arial" w:cs="Arial"/>
          <w:sz w:val="24"/>
          <w:szCs w:val="24"/>
        </w:rPr>
        <w:t>pooperační zotavení avšak je za</w:t>
      </w:r>
      <w:r w:rsidRPr="004F5B21">
        <w:rPr>
          <w:rFonts w:ascii="Arial" w:hAnsi="Arial" w:cs="Arial"/>
          <w:sz w:val="24"/>
          <w:szCs w:val="24"/>
        </w:rPr>
        <w:t>pot</w:t>
      </w:r>
      <w:r w:rsidR="00287F21">
        <w:rPr>
          <w:rFonts w:ascii="Arial" w:hAnsi="Arial" w:cs="Arial"/>
          <w:sz w:val="24"/>
          <w:szCs w:val="24"/>
        </w:rPr>
        <w:t>řebí, provést ještě další výzkumy</w:t>
      </w:r>
      <w:r w:rsidRPr="004F5B21">
        <w:rPr>
          <w:rFonts w:ascii="Arial" w:hAnsi="Arial" w:cs="Arial"/>
          <w:sz w:val="24"/>
          <w:szCs w:val="24"/>
        </w:rPr>
        <w:t>, aby byl posouzen nákladový efekt</w:t>
      </w:r>
      <w:r w:rsidR="003D4DA3" w:rsidRPr="00743631">
        <w:rPr>
          <w:rFonts w:ascii="Arial" w:hAnsi="Arial" w:cs="Arial"/>
          <w:b/>
          <w:sz w:val="24"/>
          <w:szCs w:val="24"/>
        </w:rPr>
        <w:t xml:space="preserve"> </w:t>
      </w:r>
      <w:r w:rsidR="003D4DA3" w:rsidRPr="00743631">
        <w:rPr>
          <w:rFonts w:ascii="Arial" w:hAnsi="Arial" w:cs="Arial"/>
          <w:sz w:val="24"/>
          <w:szCs w:val="24"/>
        </w:rPr>
        <w:t>(</w:t>
      </w:r>
      <w:proofErr w:type="spellStart"/>
      <w:r w:rsidR="003D4DA3" w:rsidRPr="00743631">
        <w:rPr>
          <w:rFonts w:ascii="Arial" w:hAnsi="Arial" w:cs="Arial"/>
          <w:sz w:val="24"/>
          <w:szCs w:val="24"/>
        </w:rPr>
        <w:t>Bilku</w:t>
      </w:r>
      <w:proofErr w:type="spellEnd"/>
      <w:r w:rsidR="003D4DA3" w:rsidRPr="00743631">
        <w:rPr>
          <w:rFonts w:ascii="Arial" w:hAnsi="Arial" w:cs="Arial"/>
          <w:sz w:val="24"/>
          <w:szCs w:val="24"/>
        </w:rPr>
        <w:t xml:space="preserve"> </w:t>
      </w:r>
      <w:proofErr w:type="spellStart"/>
      <w:r w:rsidR="003D4DA3" w:rsidRPr="00743631">
        <w:rPr>
          <w:rFonts w:ascii="Arial" w:hAnsi="Arial" w:cs="Arial"/>
          <w:sz w:val="24"/>
          <w:szCs w:val="24"/>
        </w:rPr>
        <w:t>et</w:t>
      </w:r>
      <w:proofErr w:type="spellEnd"/>
      <w:r w:rsidR="003D4DA3" w:rsidRPr="00743631">
        <w:rPr>
          <w:rFonts w:ascii="Arial" w:hAnsi="Arial" w:cs="Arial"/>
          <w:sz w:val="24"/>
          <w:szCs w:val="24"/>
        </w:rPr>
        <w:t xml:space="preserve"> </w:t>
      </w:r>
      <w:proofErr w:type="spellStart"/>
      <w:r w:rsidR="003D4DA3" w:rsidRPr="00743631">
        <w:rPr>
          <w:rFonts w:ascii="Arial" w:hAnsi="Arial" w:cs="Arial"/>
          <w:sz w:val="24"/>
          <w:szCs w:val="24"/>
        </w:rPr>
        <w:t>al</w:t>
      </w:r>
      <w:proofErr w:type="spellEnd"/>
      <w:r w:rsidR="003D4DA3" w:rsidRPr="00743631">
        <w:rPr>
          <w:rFonts w:ascii="Arial" w:hAnsi="Arial" w:cs="Arial"/>
          <w:sz w:val="24"/>
          <w:szCs w:val="24"/>
        </w:rPr>
        <w:t>., 2014, s. 15</w:t>
      </w:r>
      <w:r w:rsidR="00D37F30">
        <w:rPr>
          <w:rFonts w:ascii="Arial" w:hAnsi="Arial" w:cs="Arial"/>
          <w:sz w:val="24"/>
          <w:szCs w:val="24"/>
        </w:rPr>
        <w:t xml:space="preserve"> </w:t>
      </w:r>
      <w:r w:rsidR="003D4DA3" w:rsidRPr="00743631">
        <w:rPr>
          <w:rFonts w:ascii="Arial" w:hAnsi="Arial" w:cs="Arial"/>
          <w:sz w:val="24"/>
          <w:szCs w:val="24"/>
        </w:rPr>
        <w:t>-</w:t>
      </w:r>
      <w:r w:rsidR="00D37F30">
        <w:rPr>
          <w:rFonts w:ascii="Arial" w:hAnsi="Arial" w:cs="Arial"/>
          <w:sz w:val="24"/>
          <w:szCs w:val="24"/>
        </w:rPr>
        <w:t xml:space="preserve"> </w:t>
      </w:r>
      <w:r w:rsidR="003D4DA3" w:rsidRPr="00743631">
        <w:rPr>
          <w:rFonts w:ascii="Arial" w:hAnsi="Arial" w:cs="Arial"/>
          <w:sz w:val="24"/>
          <w:szCs w:val="24"/>
        </w:rPr>
        <w:t>22)</w:t>
      </w:r>
      <w:r w:rsidRPr="00743631">
        <w:rPr>
          <w:rFonts w:ascii="Arial" w:hAnsi="Arial" w:cs="Arial"/>
          <w:sz w:val="24"/>
          <w:szCs w:val="24"/>
        </w:rPr>
        <w:t>.</w:t>
      </w:r>
    </w:p>
    <w:p w:rsidR="005F5CC6" w:rsidRPr="00743631" w:rsidRDefault="005F5CC6" w:rsidP="001749FC">
      <w:pPr>
        <w:spacing w:line="360" w:lineRule="auto"/>
        <w:ind w:firstLine="708"/>
        <w:jc w:val="both"/>
        <w:rPr>
          <w:rFonts w:ascii="Arial" w:hAnsi="Arial" w:cs="Arial"/>
          <w:sz w:val="24"/>
          <w:szCs w:val="24"/>
        </w:rPr>
      </w:pPr>
      <w:r w:rsidRPr="00743631">
        <w:rPr>
          <w:rFonts w:ascii="Arial" w:hAnsi="Arial" w:cs="Arial"/>
          <w:sz w:val="24"/>
          <w:szCs w:val="24"/>
        </w:rPr>
        <w:t xml:space="preserve">Jednou ze studií, zabývající se účinností </w:t>
      </w:r>
      <w:proofErr w:type="spellStart"/>
      <w:r w:rsidRPr="00743631">
        <w:rPr>
          <w:rFonts w:ascii="Arial" w:hAnsi="Arial" w:cs="Arial"/>
          <w:sz w:val="24"/>
          <w:szCs w:val="24"/>
        </w:rPr>
        <w:t>akustimulace</w:t>
      </w:r>
      <w:proofErr w:type="spellEnd"/>
      <w:r w:rsidR="000D1230" w:rsidRPr="00743631">
        <w:rPr>
          <w:rFonts w:ascii="Arial" w:hAnsi="Arial" w:cs="Arial"/>
          <w:sz w:val="24"/>
          <w:szCs w:val="24"/>
        </w:rPr>
        <w:t xml:space="preserve"> na pooperační nevolnost,</w:t>
      </w:r>
      <w:r w:rsidRPr="00743631">
        <w:rPr>
          <w:rFonts w:ascii="Arial" w:hAnsi="Arial" w:cs="Arial"/>
          <w:sz w:val="24"/>
          <w:szCs w:val="24"/>
        </w:rPr>
        <w:t xml:space="preserve"> je studie pocházející z německého Essenu. </w:t>
      </w:r>
      <w:proofErr w:type="spellStart"/>
      <w:r w:rsidRPr="00743631">
        <w:rPr>
          <w:rFonts w:ascii="Arial" w:hAnsi="Arial" w:cs="Arial"/>
          <w:sz w:val="24"/>
          <w:szCs w:val="24"/>
        </w:rPr>
        <w:t>Akustimulace</w:t>
      </w:r>
      <w:proofErr w:type="spellEnd"/>
      <w:r w:rsidRPr="00743631">
        <w:rPr>
          <w:rFonts w:ascii="Arial" w:hAnsi="Arial" w:cs="Arial"/>
          <w:sz w:val="24"/>
          <w:szCs w:val="24"/>
        </w:rPr>
        <w:t xml:space="preserve"> je metoda, </w:t>
      </w:r>
      <w:r w:rsidR="00471F89">
        <w:rPr>
          <w:rFonts w:ascii="Arial" w:hAnsi="Arial" w:cs="Arial"/>
          <w:sz w:val="24"/>
          <w:szCs w:val="24"/>
        </w:rPr>
        <w:br/>
      </w:r>
      <w:r w:rsidRPr="00743631">
        <w:rPr>
          <w:rFonts w:ascii="Arial" w:hAnsi="Arial" w:cs="Arial"/>
          <w:sz w:val="24"/>
          <w:szCs w:val="24"/>
        </w:rPr>
        <w:t xml:space="preserve">při níž se využívá slabého elektrického proudu k stimulaci akupunkturních bodů. Autoři této dvojitě zaslepené, </w:t>
      </w:r>
      <w:proofErr w:type="spellStart"/>
      <w:r w:rsidRPr="00743631">
        <w:rPr>
          <w:rFonts w:ascii="Arial" w:hAnsi="Arial" w:cs="Arial"/>
          <w:sz w:val="24"/>
          <w:szCs w:val="24"/>
        </w:rPr>
        <w:t>randomizované</w:t>
      </w:r>
      <w:proofErr w:type="spellEnd"/>
      <w:r w:rsidRPr="00743631">
        <w:rPr>
          <w:rFonts w:ascii="Arial" w:hAnsi="Arial" w:cs="Arial"/>
          <w:sz w:val="24"/>
          <w:szCs w:val="24"/>
        </w:rPr>
        <w:t xml:space="preserve"> studie studovali 200 pacientů, podstupující</w:t>
      </w:r>
      <w:r w:rsidR="000D1230" w:rsidRPr="00743631">
        <w:rPr>
          <w:rFonts w:ascii="Arial" w:hAnsi="Arial" w:cs="Arial"/>
          <w:sz w:val="24"/>
          <w:szCs w:val="24"/>
        </w:rPr>
        <w:t>ch</w:t>
      </w:r>
      <w:r w:rsidRPr="00743631">
        <w:rPr>
          <w:rFonts w:ascii="Arial" w:hAnsi="Arial" w:cs="Arial"/>
          <w:sz w:val="24"/>
          <w:szCs w:val="24"/>
        </w:rPr>
        <w:t xml:space="preserve"> laparoskopickou cholecystektomii. Ženy a muži byli náhodně rozděleni do čtyř skupin A, B, C, D. Skupina A byla s použitím </w:t>
      </w:r>
      <w:proofErr w:type="spellStart"/>
      <w:r w:rsidRPr="00743631">
        <w:rPr>
          <w:rFonts w:ascii="Arial" w:hAnsi="Arial" w:cs="Arial"/>
          <w:sz w:val="24"/>
          <w:szCs w:val="24"/>
        </w:rPr>
        <w:t>akustimulace</w:t>
      </w:r>
      <w:proofErr w:type="spellEnd"/>
      <w:r w:rsidRPr="00743631">
        <w:rPr>
          <w:rFonts w:ascii="Arial" w:hAnsi="Arial" w:cs="Arial"/>
          <w:sz w:val="24"/>
          <w:szCs w:val="24"/>
        </w:rPr>
        <w:t xml:space="preserve"> </w:t>
      </w:r>
      <w:r w:rsidR="00471F89">
        <w:rPr>
          <w:rFonts w:ascii="Arial" w:hAnsi="Arial" w:cs="Arial"/>
          <w:sz w:val="24"/>
          <w:szCs w:val="24"/>
        </w:rPr>
        <w:br/>
      </w:r>
      <w:r w:rsidRPr="00743631">
        <w:rPr>
          <w:rFonts w:ascii="Arial" w:hAnsi="Arial" w:cs="Arial"/>
          <w:sz w:val="24"/>
          <w:szCs w:val="24"/>
        </w:rPr>
        <w:t xml:space="preserve">před úvodem do anestezie, skupina B použila </w:t>
      </w:r>
      <w:proofErr w:type="spellStart"/>
      <w:r w:rsidRPr="00743631">
        <w:rPr>
          <w:rFonts w:ascii="Arial" w:hAnsi="Arial" w:cs="Arial"/>
          <w:sz w:val="24"/>
          <w:szCs w:val="24"/>
        </w:rPr>
        <w:t>akustimulaci</w:t>
      </w:r>
      <w:proofErr w:type="spellEnd"/>
      <w:r w:rsidRPr="00743631">
        <w:rPr>
          <w:rFonts w:ascii="Arial" w:hAnsi="Arial" w:cs="Arial"/>
          <w:sz w:val="24"/>
          <w:szCs w:val="24"/>
        </w:rPr>
        <w:t xml:space="preserve"> po úvodu do anestezie, skupina C používala placebo </w:t>
      </w:r>
      <w:proofErr w:type="spellStart"/>
      <w:r w:rsidRPr="00743631">
        <w:rPr>
          <w:rFonts w:ascii="Arial" w:hAnsi="Arial" w:cs="Arial"/>
          <w:sz w:val="24"/>
          <w:szCs w:val="24"/>
        </w:rPr>
        <w:t>akustimulaci</w:t>
      </w:r>
      <w:proofErr w:type="spellEnd"/>
      <w:r w:rsidRPr="00743631">
        <w:rPr>
          <w:rFonts w:ascii="Arial" w:hAnsi="Arial" w:cs="Arial"/>
          <w:sz w:val="24"/>
          <w:szCs w:val="24"/>
        </w:rPr>
        <w:t xml:space="preserve"> před anestezií a skupina D použila placebo </w:t>
      </w:r>
      <w:proofErr w:type="spellStart"/>
      <w:r w:rsidRPr="00743631">
        <w:rPr>
          <w:rFonts w:ascii="Arial" w:hAnsi="Arial" w:cs="Arial"/>
          <w:sz w:val="24"/>
          <w:szCs w:val="24"/>
        </w:rPr>
        <w:t>akustimulaci</w:t>
      </w:r>
      <w:proofErr w:type="spellEnd"/>
      <w:r w:rsidRPr="00743631">
        <w:rPr>
          <w:rFonts w:ascii="Arial" w:hAnsi="Arial" w:cs="Arial"/>
          <w:sz w:val="24"/>
          <w:szCs w:val="24"/>
        </w:rPr>
        <w:t xml:space="preserve"> </w:t>
      </w:r>
      <w:r w:rsidR="000D1230" w:rsidRPr="00743631">
        <w:rPr>
          <w:rFonts w:ascii="Arial" w:hAnsi="Arial" w:cs="Arial"/>
          <w:sz w:val="24"/>
          <w:szCs w:val="24"/>
        </w:rPr>
        <w:t>po úvodu do anestezie. Požadavkem</w:t>
      </w:r>
      <w:r w:rsidRPr="00743631">
        <w:rPr>
          <w:rFonts w:ascii="Arial" w:hAnsi="Arial" w:cs="Arial"/>
          <w:sz w:val="24"/>
          <w:szCs w:val="24"/>
        </w:rPr>
        <w:t xml:space="preserve"> pro zařazení do výzkumu byl věk starší 18 let, pacienti podstupující laparoskopickou cholecystektomii a ASA </w:t>
      </w:r>
      <w:r w:rsidR="0085779B">
        <w:rPr>
          <w:rFonts w:ascii="Arial" w:hAnsi="Arial" w:cs="Arial"/>
          <w:sz w:val="24"/>
          <w:szCs w:val="24"/>
        </w:rPr>
        <w:br/>
      </w:r>
      <w:r w:rsidRPr="00743631">
        <w:rPr>
          <w:rFonts w:ascii="Arial" w:hAnsi="Arial" w:cs="Arial"/>
          <w:sz w:val="24"/>
          <w:szCs w:val="24"/>
        </w:rPr>
        <w:t>1-3. Na</w:t>
      </w:r>
      <w:r w:rsidR="00221831" w:rsidRPr="00743631">
        <w:rPr>
          <w:rFonts w:ascii="Arial" w:hAnsi="Arial" w:cs="Arial"/>
          <w:sz w:val="24"/>
          <w:szCs w:val="24"/>
        </w:rPr>
        <w:t>opak vyřazovacím elementem</w:t>
      </w:r>
      <w:r w:rsidRPr="00743631">
        <w:rPr>
          <w:rFonts w:ascii="Arial" w:hAnsi="Arial" w:cs="Arial"/>
          <w:sz w:val="24"/>
          <w:szCs w:val="24"/>
        </w:rPr>
        <w:t xml:space="preserve"> byla alergie na nikl</w:t>
      </w:r>
      <w:r w:rsidR="00471F89">
        <w:rPr>
          <w:rFonts w:ascii="Arial" w:hAnsi="Arial" w:cs="Arial"/>
          <w:sz w:val="24"/>
          <w:szCs w:val="24"/>
        </w:rPr>
        <w:t xml:space="preserve"> </w:t>
      </w:r>
      <w:r w:rsidRPr="00743631">
        <w:rPr>
          <w:rFonts w:ascii="Arial" w:hAnsi="Arial" w:cs="Arial"/>
          <w:sz w:val="24"/>
          <w:szCs w:val="24"/>
        </w:rPr>
        <w:t>/</w:t>
      </w:r>
      <w:r w:rsidR="00471F89">
        <w:rPr>
          <w:rFonts w:ascii="Arial" w:hAnsi="Arial" w:cs="Arial"/>
          <w:sz w:val="24"/>
          <w:szCs w:val="24"/>
        </w:rPr>
        <w:t xml:space="preserve"> </w:t>
      </w:r>
      <w:r w:rsidRPr="00743631">
        <w:rPr>
          <w:rFonts w:ascii="Arial" w:hAnsi="Arial" w:cs="Arial"/>
          <w:sz w:val="24"/>
          <w:szCs w:val="24"/>
        </w:rPr>
        <w:t xml:space="preserve">chrom, implantovaný kardiostimulátor, maligní hypertermie. Ze záznamů pacientů a rozhovorem byly zjištěny demografické, morfometrické a z nich vyplývající i rizikové faktory jako je kouření, nevolnost, zvracení v anamnéze. Rizikové faktory byly považovány za jednu z možností, která může ovlivnit výskyt PONV. </w:t>
      </w:r>
      <w:proofErr w:type="spellStart"/>
      <w:r w:rsidRPr="00743631">
        <w:rPr>
          <w:rFonts w:ascii="Arial" w:hAnsi="Arial" w:cs="Arial"/>
          <w:sz w:val="24"/>
          <w:szCs w:val="24"/>
        </w:rPr>
        <w:t>Akustimulace</w:t>
      </w:r>
      <w:proofErr w:type="spellEnd"/>
      <w:r w:rsidRPr="00743631">
        <w:rPr>
          <w:rFonts w:ascii="Arial" w:hAnsi="Arial" w:cs="Arial"/>
          <w:sz w:val="24"/>
          <w:szCs w:val="24"/>
        </w:rPr>
        <w:t xml:space="preserve"> byla prováděna pomoc</w:t>
      </w:r>
      <w:r w:rsidR="003D50DB">
        <w:rPr>
          <w:rFonts w:ascii="Arial" w:hAnsi="Arial" w:cs="Arial"/>
          <w:sz w:val="24"/>
          <w:szCs w:val="24"/>
        </w:rPr>
        <w:t>í</w:t>
      </w:r>
      <w:r w:rsidRPr="00743631">
        <w:rPr>
          <w:rFonts w:ascii="Arial" w:hAnsi="Arial" w:cs="Arial"/>
          <w:sz w:val="24"/>
          <w:szCs w:val="24"/>
        </w:rPr>
        <w:t xml:space="preserve"> přístroje </w:t>
      </w:r>
      <w:proofErr w:type="spellStart"/>
      <w:r w:rsidRPr="00743631">
        <w:rPr>
          <w:rFonts w:ascii="Arial" w:hAnsi="Arial" w:cs="Arial"/>
          <w:sz w:val="24"/>
          <w:szCs w:val="24"/>
        </w:rPr>
        <w:t>ReliefBand</w:t>
      </w:r>
      <w:proofErr w:type="spellEnd"/>
      <w:r w:rsidRPr="00743631">
        <w:rPr>
          <w:rFonts w:ascii="Arial" w:hAnsi="Arial" w:cs="Arial"/>
          <w:sz w:val="24"/>
          <w:szCs w:val="24"/>
        </w:rPr>
        <w:t xml:space="preserve">. </w:t>
      </w:r>
      <w:proofErr w:type="spellStart"/>
      <w:r w:rsidRPr="00743631">
        <w:rPr>
          <w:rFonts w:ascii="Arial" w:hAnsi="Arial" w:cs="Arial"/>
          <w:sz w:val="24"/>
          <w:szCs w:val="24"/>
        </w:rPr>
        <w:t>ReliefBand</w:t>
      </w:r>
      <w:proofErr w:type="spellEnd"/>
      <w:r w:rsidRPr="00743631">
        <w:rPr>
          <w:rFonts w:ascii="Arial" w:hAnsi="Arial" w:cs="Arial"/>
          <w:sz w:val="24"/>
          <w:szCs w:val="24"/>
        </w:rPr>
        <w:t xml:space="preserve"> je 34gramový, neinvazivní, přenosný přístroj, schopný aplikace proudu o 31 HZ. Přístroj byl nasazen všem pacientům na horní končetinu v místě, kde se nachází aku</w:t>
      </w:r>
      <w:r w:rsidR="000D1230" w:rsidRPr="00743631">
        <w:rPr>
          <w:rFonts w:ascii="Arial" w:hAnsi="Arial" w:cs="Arial"/>
          <w:sz w:val="24"/>
          <w:szCs w:val="24"/>
        </w:rPr>
        <w:t>punkturní bod P6. Ve skupinách A i</w:t>
      </w:r>
      <w:r w:rsidRPr="00743631">
        <w:rPr>
          <w:rFonts w:ascii="Arial" w:hAnsi="Arial" w:cs="Arial"/>
          <w:sz w:val="24"/>
          <w:szCs w:val="24"/>
        </w:rPr>
        <w:t xml:space="preserve"> B byl přístroj aktivní, u skupin C a D zůstal vypnutý. Všichni účastníci byli sledováni v oblasti výskytu nevolnosti, zvracení, bolesti a nežádoucích účinků </w:t>
      </w:r>
      <w:proofErr w:type="spellStart"/>
      <w:r w:rsidRPr="00743631">
        <w:rPr>
          <w:rFonts w:ascii="Arial" w:hAnsi="Arial" w:cs="Arial"/>
          <w:sz w:val="24"/>
          <w:szCs w:val="24"/>
        </w:rPr>
        <w:t>ReliefBand</w:t>
      </w:r>
      <w:proofErr w:type="spellEnd"/>
      <w:r w:rsidRPr="00743631">
        <w:rPr>
          <w:rFonts w:ascii="Arial" w:hAnsi="Arial" w:cs="Arial"/>
          <w:sz w:val="24"/>
          <w:szCs w:val="24"/>
        </w:rPr>
        <w:t xml:space="preserve">, jako je podráždění kůže pod elektrodami, nezávislým člověkem, který neměl tušení </w:t>
      </w:r>
      <w:r w:rsidR="00471F89">
        <w:rPr>
          <w:rFonts w:ascii="Arial" w:hAnsi="Arial" w:cs="Arial"/>
          <w:sz w:val="24"/>
          <w:szCs w:val="24"/>
        </w:rPr>
        <w:br/>
      </w:r>
      <w:r w:rsidRPr="00743631">
        <w:rPr>
          <w:rFonts w:ascii="Arial" w:hAnsi="Arial" w:cs="Arial"/>
          <w:sz w:val="24"/>
          <w:szCs w:val="24"/>
        </w:rPr>
        <w:t xml:space="preserve">do jaké skupiny je pacient zařazen. Pozorování probíhalo v intervalu 2, 6 a 24 hodin po výkonu. </w:t>
      </w:r>
      <w:r w:rsidR="00221831" w:rsidRPr="00743631">
        <w:rPr>
          <w:rFonts w:ascii="Arial" w:hAnsi="Arial" w:cs="Arial"/>
          <w:sz w:val="24"/>
          <w:szCs w:val="24"/>
        </w:rPr>
        <w:t>Jako výsledek studie autoři uvádějí</w:t>
      </w:r>
      <w:r w:rsidRPr="00743631">
        <w:rPr>
          <w:rFonts w:ascii="Arial" w:hAnsi="Arial" w:cs="Arial"/>
          <w:sz w:val="24"/>
          <w:szCs w:val="24"/>
        </w:rPr>
        <w:t xml:space="preserve">, že </w:t>
      </w:r>
      <w:proofErr w:type="spellStart"/>
      <w:r w:rsidRPr="00743631">
        <w:rPr>
          <w:rFonts w:ascii="Arial" w:hAnsi="Arial" w:cs="Arial"/>
          <w:sz w:val="24"/>
          <w:szCs w:val="24"/>
        </w:rPr>
        <w:t>akustimulace</w:t>
      </w:r>
      <w:proofErr w:type="spellEnd"/>
      <w:r w:rsidRPr="00743631">
        <w:rPr>
          <w:rFonts w:ascii="Arial" w:hAnsi="Arial" w:cs="Arial"/>
          <w:sz w:val="24"/>
          <w:szCs w:val="24"/>
        </w:rPr>
        <w:t xml:space="preserve">  zřetelně snížila výskyt PONV v prvních dvou hodinách po operaci nezávisle na tom, zda byla aplikována před úvodem do anestezie, nebo po začátku anestezie. Po 6 a 24 hodinách účinek </w:t>
      </w:r>
      <w:proofErr w:type="spellStart"/>
      <w:r w:rsidRPr="00743631">
        <w:rPr>
          <w:rFonts w:ascii="Arial" w:hAnsi="Arial" w:cs="Arial"/>
          <w:sz w:val="24"/>
          <w:szCs w:val="24"/>
        </w:rPr>
        <w:t>akustimulace</w:t>
      </w:r>
      <w:proofErr w:type="spellEnd"/>
      <w:r w:rsidRPr="00743631">
        <w:rPr>
          <w:rFonts w:ascii="Arial" w:hAnsi="Arial" w:cs="Arial"/>
          <w:sz w:val="24"/>
          <w:szCs w:val="24"/>
        </w:rPr>
        <w:t xml:space="preserve"> na PONV již nebyl zaznamenán. K nejvyššímu snížení PONV došlo u takzvaných rizikových pacientů, kteří měli v anamnéze kouření, zvracení a nauzeu. Rozdíl mezi rizikovou skupinou a celkovým počtem klientů </w:t>
      </w:r>
      <w:r w:rsidR="00471F89">
        <w:rPr>
          <w:rFonts w:ascii="Arial" w:hAnsi="Arial" w:cs="Arial"/>
          <w:sz w:val="24"/>
          <w:szCs w:val="24"/>
        </w:rPr>
        <w:br/>
      </w:r>
      <w:r w:rsidRPr="00743631">
        <w:rPr>
          <w:rFonts w:ascii="Arial" w:hAnsi="Arial" w:cs="Arial"/>
          <w:sz w:val="24"/>
          <w:szCs w:val="24"/>
        </w:rPr>
        <w:t>ve snížení PONV byl následovný. U rizikové skupiny byl zaznamenán pokles o 40</w:t>
      </w:r>
      <w:r w:rsidR="007C2794">
        <w:rPr>
          <w:rFonts w:ascii="Arial" w:hAnsi="Arial" w:cs="Arial"/>
          <w:sz w:val="24"/>
          <w:szCs w:val="24"/>
        </w:rPr>
        <w:t xml:space="preserve"> </w:t>
      </w:r>
      <w:r w:rsidRPr="00743631">
        <w:rPr>
          <w:rFonts w:ascii="Arial" w:hAnsi="Arial" w:cs="Arial"/>
          <w:sz w:val="24"/>
          <w:szCs w:val="24"/>
        </w:rPr>
        <w:t>% v oblasti nevolnosti a 55</w:t>
      </w:r>
      <w:r w:rsidR="00471F89">
        <w:rPr>
          <w:rFonts w:ascii="Arial" w:hAnsi="Arial" w:cs="Arial"/>
          <w:sz w:val="24"/>
          <w:szCs w:val="24"/>
        </w:rPr>
        <w:t xml:space="preserve"> </w:t>
      </w:r>
      <w:r w:rsidRPr="00743631">
        <w:rPr>
          <w:rFonts w:ascii="Arial" w:hAnsi="Arial" w:cs="Arial"/>
          <w:sz w:val="24"/>
          <w:szCs w:val="24"/>
        </w:rPr>
        <w:t xml:space="preserve">% v oblasti zvracení. Zatímco relativní snížení rizika PONV </w:t>
      </w:r>
      <w:r w:rsidRPr="00743631">
        <w:rPr>
          <w:rFonts w:ascii="Arial" w:hAnsi="Arial" w:cs="Arial"/>
          <w:sz w:val="24"/>
          <w:szCs w:val="24"/>
        </w:rPr>
        <w:lastRenderedPageBreak/>
        <w:t>u všech účastníků výzkumu byl pokles o 34</w:t>
      </w:r>
      <w:r w:rsidR="007C2794">
        <w:rPr>
          <w:rFonts w:ascii="Arial" w:hAnsi="Arial" w:cs="Arial"/>
          <w:sz w:val="24"/>
          <w:szCs w:val="24"/>
        </w:rPr>
        <w:t xml:space="preserve"> </w:t>
      </w:r>
      <w:r w:rsidRPr="00743631">
        <w:rPr>
          <w:rFonts w:ascii="Arial" w:hAnsi="Arial" w:cs="Arial"/>
          <w:sz w:val="24"/>
          <w:szCs w:val="24"/>
        </w:rPr>
        <w:t xml:space="preserve">% v oblasti nevolnosti </w:t>
      </w:r>
      <w:r w:rsidR="00D76988" w:rsidRPr="00743631">
        <w:rPr>
          <w:rFonts w:ascii="Arial" w:hAnsi="Arial" w:cs="Arial"/>
          <w:sz w:val="24"/>
          <w:szCs w:val="24"/>
        </w:rPr>
        <w:t>a 38</w:t>
      </w:r>
      <w:r w:rsidR="007C2794">
        <w:rPr>
          <w:rFonts w:ascii="Arial" w:hAnsi="Arial" w:cs="Arial"/>
          <w:sz w:val="24"/>
          <w:szCs w:val="24"/>
        </w:rPr>
        <w:t xml:space="preserve"> </w:t>
      </w:r>
      <w:r w:rsidR="00D76988" w:rsidRPr="00743631">
        <w:rPr>
          <w:rFonts w:ascii="Arial" w:hAnsi="Arial" w:cs="Arial"/>
          <w:sz w:val="24"/>
          <w:szCs w:val="24"/>
        </w:rPr>
        <w:t>% v oblasti zvracení. Tvůrci studie</w:t>
      </w:r>
      <w:r w:rsidRPr="00743631">
        <w:rPr>
          <w:rFonts w:ascii="Arial" w:hAnsi="Arial" w:cs="Arial"/>
          <w:sz w:val="24"/>
          <w:szCs w:val="24"/>
        </w:rPr>
        <w:t xml:space="preserve"> shrnují </w:t>
      </w:r>
      <w:r w:rsidR="00D76988" w:rsidRPr="00743631">
        <w:rPr>
          <w:rFonts w:ascii="Arial" w:hAnsi="Arial" w:cs="Arial"/>
          <w:sz w:val="24"/>
          <w:szCs w:val="24"/>
        </w:rPr>
        <w:t>své poznatky v závěru</w:t>
      </w:r>
      <w:r w:rsidRPr="00743631">
        <w:rPr>
          <w:rFonts w:ascii="Arial" w:hAnsi="Arial" w:cs="Arial"/>
          <w:sz w:val="24"/>
          <w:szCs w:val="24"/>
        </w:rPr>
        <w:t xml:space="preserve">, že </w:t>
      </w:r>
      <w:proofErr w:type="spellStart"/>
      <w:r w:rsidRPr="004F5B21">
        <w:rPr>
          <w:rFonts w:ascii="Arial" w:hAnsi="Arial" w:cs="Arial"/>
          <w:sz w:val="24"/>
          <w:szCs w:val="24"/>
        </w:rPr>
        <w:t>akustimulace</w:t>
      </w:r>
      <w:proofErr w:type="spellEnd"/>
      <w:r w:rsidRPr="004F5B21">
        <w:rPr>
          <w:rFonts w:ascii="Arial" w:hAnsi="Arial" w:cs="Arial"/>
          <w:sz w:val="24"/>
          <w:szCs w:val="24"/>
        </w:rPr>
        <w:t xml:space="preserve"> bodu P6 pomocí </w:t>
      </w:r>
      <w:proofErr w:type="spellStart"/>
      <w:r w:rsidRPr="004F5B21">
        <w:rPr>
          <w:rFonts w:ascii="Arial" w:hAnsi="Arial" w:cs="Arial"/>
          <w:sz w:val="24"/>
          <w:szCs w:val="24"/>
        </w:rPr>
        <w:t>ReliefBand</w:t>
      </w:r>
      <w:proofErr w:type="spellEnd"/>
      <w:r w:rsidRPr="004F5B21">
        <w:rPr>
          <w:rFonts w:ascii="Arial" w:hAnsi="Arial" w:cs="Arial"/>
          <w:sz w:val="24"/>
          <w:szCs w:val="24"/>
        </w:rPr>
        <w:t xml:space="preserve"> snižuje časnou pooperační nevolnost a zvracení u pacientů, kteří podstoupili laparoskopickou cholecystektomii s nejlepšími účinky na nevolnost </w:t>
      </w:r>
      <w:r w:rsidR="001025CF">
        <w:rPr>
          <w:rFonts w:ascii="Arial" w:hAnsi="Arial" w:cs="Arial"/>
          <w:sz w:val="24"/>
          <w:szCs w:val="24"/>
        </w:rPr>
        <w:br/>
      </w:r>
      <w:r w:rsidRPr="004F5B21">
        <w:rPr>
          <w:rFonts w:ascii="Arial" w:hAnsi="Arial" w:cs="Arial"/>
          <w:sz w:val="24"/>
          <w:szCs w:val="24"/>
        </w:rPr>
        <w:t xml:space="preserve">u pacientů, kteří měli </w:t>
      </w:r>
      <w:r w:rsidR="00D76988" w:rsidRPr="004F5B21">
        <w:rPr>
          <w:rFonts w:ascii="Arial" w:hAnsi="Arial" w:cs="Arial"/>
          <w:sz w:val="24"/>
          <w:szCs w:val="24"/>
        </w:rPr>
        <w:t>v historii anamnézy výše zmiňované</w:t>
      </w:r>
      <w:r w:rsidRPr="004F5B21">
        <w:rPr>
          <w:rFonts w:ascii="Arial" w:hAnsi="Arial" w:cs="Arial"/>
          <w:sz w:val="24"/>
          <w:szCs w:val="24"/>
        </w:rPr>
        <w:t xml:space="preserve"> rizikové faktory</w:t>
      </w:r>
      <w:r w:rsidR="00D76988" w:rsidRPr="00743631">
        <w:rPr>
          <w:rFonts w:ascii="Arial" w:hAnsi="Arial" w:cs="Arial"/>
          <w:b/>
          <w:sz w:val="24"/>
          <w:szCs w:val="24"/>
        </w:rPr>
        <w:t xml:space="preserve"> </w:t>
      </w:r>
      <w:r w:rsidR="007A37D2">
        <w:rPr>
          <w:rFonts w:ascii="Arial" w:hAnsi="Arial" w:cs="Arial"/>
          <w:b/>
          <w:sz w:val="24"/>
          <w:szCs w:val="24"/>
        </w:rPr>
        <w:br/>
      </w:r>
      <w:r w:rsidR="007A37D2">
        <w:rPr>
          <w:rFonts w:ascii="Arial" w:hAnsi="Arial" w:cs="Arial"/>
          <w:sz w:val="24"/>
          <w:szCs w:val="24"/>
        </w:rPr>
        <w:t>(</w:t>
      </w:r>
      <w:proofErr w:type="spellStart"/>
      <w:r w:rsidR="007A37D2">
        <w:rPr>
          <w:rFonts w:ascii="Arial" w:hAnsi="Arial" w:cs="Arial"/>
          <w:sz w:val="24"/>
          <w:szCs w:val="24"/>
        </w:rPr>
        <w:t>Frey</w:t>
      </w:r>
      <w:proofErr w:type="spellEnd"/>
      <w:r w:rsidR="007A37D2">
        <w:rPr>
          <w:rFonts w:ascii="Arial" w:hAnsi="Arial" w:cs="Arial"/>
          <w:sz w:val="24"/>
          <w:szCs w:val="24"/>
        </w:rPr>
        <w:t xml:space="preserve"> </w:t>
      </w:r>
      <w:proofErr w:type="spellStart"/>
      <w:r w:rsidR="007A37D2">
        <w:rPr>
          <w:rFonts w:ascii="Arial" w:hAnsi="Arial" w:cs="Arial"/>
          <w:sz w:val="24"/>
          <w:szCs w:val="24"/>
        </w:rPr>
        <w:t>et</w:t>
      </w:r>
      <w:proofErr w:type="spellEnd"/>
      <w:r w:rsidR="007A37D2">
        <w:rPr>
          <w:rFonts w:ascii="Arial" w:hAnsi="Arial" w:cs="Arial"/>
          <w:sz w:val="24"/>
          <w:szCs w:val="24"/>
        </w:rPr>
        <w:t xml:space="preserve"> </w:t>
      </w:r>
      <w:proofErr w:type="spellStart"/>
      <w:r w:rsidR="007A37D2">
        <w:rPr>
          <w:rFonts w:ascii="Arial" w:hAnsi="Arial" w:cs="Arial"/>
          <w:sz w:val="24"/>
          <w:szCs w:val="24"/>
        </w:rPr>
        <w:t>al</w:t>
      </w:r>
      <w:proofErr w:type="spellEnd"/>
      <w:r w:rsidR="007A37D2">
        <w:rPr>
          <w:rFonts w:ascii="Arial" w:hAnsi="Arial" w:cs="Arial"/>
          <w:sz w:val="24"/>
          <w:szCs w:val="24"/>
        </w:rPr>
        <w:t xml:space="preserve">., </w:t>
      </w:r>
      <w:r w:rsidR="00D76988" w:rsidRPr="00743631">
        <w:rPr>
          <w:rFonts w:ascii="Arial" w:hAnsi="Arial" w:cs="Arial"/>
          <w:sz w:val="24"/>
          <w:szCs w:val="24"/>
        </w:rPr>
        <w:t>2009, s. 1341</w:t>
      </w:r>
      <w:r w:rsidR="00D37F30">
        <w:rPr>
          <w:rFonts w:ascii="Arial" w:hAnsi="Arial" w:cs="Arial"/>
          <w:sz w:val="24"/>
          <w:szCs w:val="24"/>
        </w:rPr>
        <w:t xml:space="preserve"> </w:t>
      </w:r>
      <w:r w:rsidR="00D76988" w:rsidRPr="00743631">
        <w:rPr>
          <w:rFonts w:ascii="Arial" w:hAnsi="Arial" w:cs="Arial"/>
          <w:sz w:val="24"/>
          <w:szCs w:val="24"/>
        </w:rPr>
        <w:t>-</w:t>
      </w:r>
      <w:r w:rsidR="00D37F30">
        <w:rPr>
          <w:rFonts w:ascii="Arial" w:hAnsi="Arial" w:cs="Arial"/>
          <w:sz w:val="24"/>
          <w:szCs w:val="24"/>
        </w:rPr>
        <w:t xml:space="preserve"> </w:t>
      </w:r>
      <w:r w:rsidR="00D76988" w:rsidRPr="00743631">
        <w:rPr>
          <w:rFonts w:ascii="Arial" w:hAnsi="Arial" w:cs="Arial"/>
          <w:sz w:val="24"/>
          <w:szCs w:val="24"/>
        </w:rPr>
        <w:t>1347)</w:t>
      </w:r>
      <w:r w:rsidRPr="00743631">
        <w:rPr>
          <w:rFonts w:ascii="Arial" w:hAnsi="Arial" w:cs="Arial"/>
          <w:sz w:val="24"/>
          <w:szCs w:val="24"/>
        </w:rPr>
        <w:t>.</w:t>
      </w:r>
    </w:p>
    <w:p w:rsidR="005F5CC6" w:rsidRPr="00743631" w:rsidRDefault="005F5CC6" w:rsidP="001749FC">
      <w:pPr>
        <w:spacing w:line="360" w:lineRule="auto"/>
        <w:ind w:firstLine="708"/>
        <w:jc w:val="both"/>
        <w:rPr>
          <w:rFonts w:ascii="Arial" w:hAnsi="Arial" w:cs="Arial"/>
          <w:sz w:val="24"/>
          <w:szCs w:val="24"/>
        </w:rPr>
      </w:pPr>
      <w:r w:rsidRPr="00743631">
        <w:rPr>
          <w:rFonts w:ascii="Arial" w:hAnsi="Arial" w:cs="Arial"/>
          <w:sz w:val="24"/>
          <w:szCs w:val="24"/>
        </w:rPr>
        <w:t xml:space="preserve">Podobně jako u předchozí studie </w:t>
      </w:r>
      <w:r w:rsidR="00076EAD">
        <w:rPr>
          <w:rFonts w:ascii="Arial" w:hAnsi="Arial" w:cs="Arial"/>
          <w:sz w:val="24"/>
          <w:szCs w:val="24"/>
        </w:rPr>
        <w:t>se i v nadcházejícím výzkumu z Í</w:t>
      </w:r>
      <w:r w:rsidRPr="00743631">
        <w:rPr>
          <w:rFonts w:ascii="Arial" w:hAnsi="Arial" w:cs="Arial"/>
          <w:sz w:val="24"/>
          <w:szCs w:val="24"/>
        </w:rPr>
        <w:t>ránu autoři zabývají stimulací aku</w:t>
      </w:r>
      <w:r w:rsidR="00D76988" w:rsidRPr="00743631">
        <w:rPr>
          <w:rFonts w:ascii="Arial" w:hAnsi="Arial" w:cs="Arial"/>
          <w:sz w:val="24"/>
          <w:szCs w:val="24"/>
        </w:rPr>
        <w:t xml:space="preserve">punkturního </w:t>
      </w:r>
      <w:r w:rsidRPr="00743631">
        <w:rPr>
          <w:rFonts w:ascii="Arial" w:hAnsi="Arial" w:cs="Arial"/>
          <w:sz w:val="24"/>
          <w:szCs w:val="24"/>
        </w:rPr>
        <w:t>bodu P6</w:t>
      </w:r>
      <w:r w:rsidR="00D76988" w:rsidRPr="00743631">
        <w:rPr>
          <w:rFonts w:ascii="Arial" w:hAnsi="Arial" w:cs="Arial"/>
          <w:sz w:val="24"/>
          <w:szCs w:val="24"/>
        </w:rPr>
        <w:t>,</w:t>
      </w:r>
      <w:r w:rsidRPr="00743631">
        <w:rPr>
          <w:rFonts w:ascii="Arial" w:hAnsi="Arial" w:cs="Arial"/>
          <w:sz w:val="24"/>
          <w:szCs w:val="24"/>
        </w:rPr>
        <w:t xml:space="preserve"> </w:t>
      </w:r>
      <w:r w:rsidR="00221831" w:rsidRPr="00743631">
        <w:rPr>
          <w:rFonts w:ascii="Arial" w:hAnsi="Arial" w:cs="Arial"/>
          <w:sz w:val="24"/>
          <w:szCs w:val="24"/>
        </w:rPr>
        <w:t xml:space="preserve">ale </w:t>
      </w:r>
      <w:r w:rsidRPr="00743631">
        <w:rPr>
          <w:rFonts w:ascii="Arial" w:hAnsi="Arial" w:cs="Arial"/>
          <w:sz w:val="24"/>
          <w:szCs w:val="24"/>
        </w:rPr>
        <w:t>pomocí suchého baňkování a jeho účinku na pooperační nevolnost a zvracení.  PONV je jednou z nejčastě</w:t>
      </w:r>
      <w:r w:rsidR="00221831" w:rsidRPr="00743631">
        <w:rPr>
          <w:rFonts w:ascii="Arial" w:hAnsi="Arial" w:cs="Arial"/>
          <w:sz w:val="24"/>
          <w:szCs w:val="24"/>
        </w:rPr>
        <w:t>jších komplikací po anestezii. A</w:t>
      </w:r>
      <w:r w:rsidRPr="00743631">
        <w:rPr>
          <w:rFonts w:ascii="Arial" w:hAnsi="Arial" w:cs="Arial"/>
          <w:sz w:val="24"/>
          <w:szCs w:val="24"/>
        </w:rPr>
        <w:t>ž 30</w:t>
      </w:r>
      <w:r w:rsidR="007C2794">
        <w:rPr>
          <w:rFonts w:ascii="Arial" w:hAnsi="Arial" w:cs="Arial"/>
          <w:sz w:val="24"/>
          <w:szCs w:val="24"/>
        </w:rPr>
        <w:t xml:space="preserve"> </w:t>
      </w:r>
      <w:r w:rsidRPr="00743631">
        <w:rPr>
          <w:rFonts w:ascii="Arial" w:hAnsi="Arial" w:cs="Arial"/>
          <w:sz w:val="24"/>
          <w:szCs w:val="24"/>
        </w:rPr>
        <w:t>% pacientů udává, že se více než bolesti bojí spíše pooperační nevolnosti a zvracení. Mimo jiné je PONV spojena i se záva</w:t>
      </w:r>
      <w:r w:rsidR="00221831" w:rsidRPr="00743631">
        <w:rPr>
          <w:rFonts w:ascii="Arial" w:hAnsi="Arial" w:cs="Arial"/>
          <w:sz w:val="24"/>
          <w:szCs w:val="24"/>
        </w:rPr>
        <w:t>žnými komplikacemi jako je</w:t>
      </w:r>
      <w:r w:rsidRPr="00743631">
        <w:rPr>
          <w:rFonts w:ascii="Arial" w:hAnsi="Arial" w:cs="Arial"/>
          <w:sz w:val="24"/>
          <w:szCs w:val="24"/>
        </w:rPr>
        <w:t xml:space="preserve"> aspirace, pneumotorax, otevření rány a tak dále. Baňkování je čínská metoda stará už 2000 let, sloužící k léčbě a prevenci před různými onemocněními. Může být prováděno buď na sucho, nebo na mokro. Výzkum probíhal od ledna roku 2014 do prosince roku 2014. </w:t>
      </w:r>
      <w:proofErr w:type="spellStart"/>
      <w:r w:rsidRPr="00743631">
        <w:rPr>
          <w:rFonts w:ascii="Arial" w:hAnsi="Arial" w:cs="Arial"/>
          <w:sz w:val="24"/>
          <w:szCs w:val="24"/>
        </w:rPr>
        <w:t>Randomizované</w:t>
      </w:r>
      <w:proofErr w:type="spellEnd"/>
      <w:r w:rsidRPr="00743631">
        <w:rPr>
          <w:rFonts w:ascii="Arial" w:hAnsi="Arial" w:cs="Arial"/>
          <w:sz w:val="24"/>
          <w:szCs w:val="24"/>
        </w:rPr>
        <w:t xml:space="preserve"> kontrolované studie se účastnilo 206 pacientů, rozdělených do dvou skupin a to experimentální 107 účastníků a kontrolní 99</w:t>
      </w:r>
      <w:r w:rsidR="00FB47E6" w:rsidRPr="00743631">
        <w:rPr>
          <w:rFonts w:ascii="Arial" w:hAnsi="Arial" w:cs="Arial"/>
          <w:sz w:val="24"/>
          <w:szCs w:val="24"/>
        </w:rPr>
        <w:t xml:space="preserve"> pacientů. Zařazovacími podmínkami</w:t>
      </w:r>
      <w:r w:rsidRPr="00743631">
        <w:rPr>
          <w:rFonts w:ascii="Arial" w:hAnsi="Arial" w:cs="Arial"/>
          <w:sz w:val="24"/>
          <w:szCs w:val="24"/>
        </w:rPr>
        <w:t xml:space="preserve"> bylo ženské pohlaví, věk starší 18 let, ASA 1</w:t>
      </w:r>
      <w:r w:rsidR="006B6EBF">
        <w:rPr>
          <w:rFonts w:ascii="Arial" w:hAnsi="Arial" w:cs="Arial"/>
          <w:sz w:val="24"/>
          <w:szCs w:val="24"/>
        </w:rPr>
        <w:t xml:space="preserve"> </w:t>
      </w:r>
      <w:r w:rsidRPr="00743631">
        <w:rPr>
          <w:rFonts w:ascii="Arial" w:hAnsi="Arial" w:cs="Arial"/>
          <w:sz w:val="24"/>
          <w:szCs w:val="24"/>
        </w:rPr>
        <w:t>-</w:t>
      </w:r>
      <w:r w:rsidR="006B6EBF">
        <w:rPr>
          <w:rFonts w:ascii="Arial" w:hAnsi="Arial" w:cs="Arial"/>
          <w:sz w:val="24"/>
          <w:szCs w:val="24"/>
        </w:rPr>
        <w:t xml:space="preserve"> 2, a typ operace - </w:t>
      </w:r>
      <w:r w:rsidRPr="00743631">
        <w:rPr>
          <w:rFonts w:ascii="Arial" w:hAnsi="Arial" w:cs="Arial"/>
          <w:sz w:val="24"/>
          <w:szCs w:val="24"/>
        </w:rPr>
        <w:t xml:space="preserve">laparoskopická cholecystektomie. Mezi vylučovací kritéria patřila změna operace z laparoskopické na laparotomickou </w:t>
      </w:r>
      <w:r w:rsidR="006B6EBF">
        <w:rPr>
          <w:rFonts w:ascii="Arial" w:hAnsi="Arial" w:cs="Arial"/>
          <w:sz w:val="24"/>
          <w:szCs w:val="24"/>
        </w:rPr>
        <w:br/>
      </w:r>
      <w:r w:rsidRPr="00743631">
        <w:rPr>
          <w:rFonts w:ascii="Arial" w:hAnsi="Arial" w:cs="Arial"/>
          <w:sz w:val="24"/>
          <w:szCs w:val="24"/>
        </w:rPr>
        <w:t xml:space="preserve">a pacienti s ASA vyšší než 3. Randomizace byla provedena lékařem s mnohaletou zkušeností s baňkováním a pomocí počítačového programu. V obou skupinách </w:t>
      </w:r>
      <w:r w:rsidR="006B6EBF">
        <w:rPr>
          <w:rFonts w:ascii="Arial" w:hAnsi="Arial" w:cs="Arial"/>
          <w:sz w:val="24"/>
          <w:szCs w:val="24"/>
        </w:rPr>
        <w:br/>
      </w:r>
      <w:r w:rsidRPr="00743631">
        <w:rPr>
          <w:rFonts w:ascii="Arial" w:hAnsi="Arial" w:cs="Arial"/>
          <w:sz w:val="24"/>
          <w:szCs w:val="24"/>
        </w:rPr>
        <w:t xml:space="preserve">po </w:t>
      </w:r>
      <w:r w:rsidR="0085779B">
        <w:rPr>
          <w:rFonts w:ascii="Arial" w:hAnsi="Arial" w:cs="Arial"/>
          <w:sz w:val="24"/>
          <w:szCs w:val="24"/>
        </w:rPr>
        <w:t>podání premedikace</w:t>
      </w:r>
      <w:r w:rsidR="006B6EBF">
        <w:rPr>
          <w:rFonts w:ascii="Arial" w:hAnsi="Arial" w:cs="Arial"/>
          <w:sz w:val="24"/>
          <w:szCs w:val="24"/>
        </w:rPr>
        <w:t>,</w:t>
      </w:r>
      <w:r w:rsidRPr="00743631">
        <w:rPr>
          <w:rFonts w:ascii="Arial" w:hAnsi="Arial" w:cs="Arial"/>
          <w:sz w:val="24"/>
          <w:szCs w:val="24"/>
        </w:rPr>
        <w:t xml:space="preserve"> byly u všech pacientů na aku</w:t>
      </w:r>
      <w:r w:rsidR="00FB47E6" w:rsidRPr="00743631">
        <w:rPr>
          <w:rFonts w:ascii="Arial" w:hAnsi="Arial" w:cs="Arial"/>
          <w:sz w:val="24"/>
          <w:szCs w:val="24"/>
        </w:rPr>
        <w:t xml:space="preserve">punkturní </w:t>
      </w:r>
      <w:r w:rsidRPr="00743631">
        <w:rPr>
          <w:rFonts w:ascii="Arial" w:hAnsi="Arial" w:cs="Arial"/>
          <w:sz w:val="24"/>
          <w:szCs w:val="24"/>
        </w:rPr>
        <w:t>bod P6 přiloženy baňky. U experimentální skupiny byl vyvolán podtlak 60</w:t>
      </w:r>
      <w:r w:rsidR="006B6EBF">
        <w:rPr>
          <w:rFonts w:ascii="Arial" w:hAnsi="Arial" w:cs="Arial"/>
          <w:sz w:val="24"/>
          <w:szCs w:val="24"/>
        </w:rPr>
        <w:t xml:space="preserve"> </w:t>
      </w:r>
      <w:r w:rsidRPr="00743631">
        <w:rPr>
          <w:rFonts w:ascii="Arial" w:hAnsi="Arial" w:cs="Arial"/>
          <w:sz w:val="24"/>
          <w:szCs w:val="24"/>
        </w:rPr>
        <w:t>-</w:t>
      </w:r>
      <w:r w:rsidR="006B6EBF">
        <w:rPr>
          <w:rFonts w:ascii="Arial" w:hAnsi="Arial" w:cs="Arial"/>
          <w:sz w:val="24"/>
          <w:szCs w:val="24"/>
        </w:rPr>
        <w:t xml:space="preserve"> </w:t>
      </w:r>
      <w:r w:rsidRPr="00743631">
        <w:rPr>
          <w:rFonts w:ascii="Arial" w:hAnsi="Arial" w:cs="Arial"/>
          <w:sz w:val="24"/>
          <w:szCs w:val="24"/>
        </w:rPr>
        <w:t xml:space="preserve">100 mm </w:t>
      </w:r>
      <w:proofErr w:type="spellStart"/>
      <w:r w:rsidRPr="00743631">
        <w:rPr>
          <w:rFonts w:ascii="Arial" w:hAnsi="Arial" w:cs="Arial"/>
          <w:sz w:val="24"/>
          <w:szCs w:val="24"/>
        </w:rPr>
        <w:t>Hg</w:t>
      </w:r>
      <w:proofErr w:type="spellEnd"/>
      <w:r w:rsidRPr="00743631">
        <w:rPr>
          <w:rFonts w:ascii="Arial" w:hAnsi="Arial" w:cs="Arial"/>
          <w:sz w:val="24"/>
          <w:szCs w:val="24"/>
        </w:rPr>
        <w:t>, u kontrolní skupiny zůstala</w:t>
      </w:r>
      <w:r w:rsidR="006B6EBF">
        <w:rPr>
          <w:rFonts w:ascii="Arial" w:hAnsi="Arial" w:cs="Arial"/>
          <w:sz w:val="24"/>
          <w:szCs w:val="24"/>
        </w:rPr>
        <w:t xml:space="preserve"> baňka nečinná, bez pod</w:t>
      </w:r>
      <w:r w:rsidRPr="00743631">
        <w:rPr>
          <w:rFonts w:ascii="Arial" w:hAnsi="Arial" w:cs="Arial"/>
          <w:sz w:val="24"/>
          <w:szCs w:val="24"/>
        </w:rPr>
        <w:t>tlaku. Pooperační nauzea a zvracení byly hodnoceny v intervalu 2, 6 a 24 hodin po operaci za pomoci škály VAS. Suché baňkování mělo významný vliv na snížení PONV u experimentální skupiny, kde bylo použito aktivního podtlaku naproti kontrolní skupině, kde byla baňka bez podtlaku čili neaktivní. Přesněji řečeno hodnocení nauzei dvě hodiny po operaci bylo 2,02 v experimentální skupině versus 3,89 v kontrolní skupině. Šest ho</w:t>
      </w:r>
      <w:r w:rsidR="006B6EBF">
        <w:rPr>
          <w:rFonts w:ascii="Arial" w:hAnsi="Arial" w:cs="Arial"/>
          <w:sz w:val="24"/>
          <w:szCs w:val="24"/>
        </w:rPr>
        <w:t>din po operaci byly výsledky 1,</w:t>
      </w:r>
      <w:r w:rsidRPr="00743631">
        <w:rPr>
          <w:rFonts w:ascii="Arial" w:hAnsi="Arial" w:cs="Arial"/>
          <w:sz w:val="24"/>
          <w:szCs w:val="24"/>
        </w:rPr>
        <w:t xml:space="preserve">10 vs. 3,33 a 24 hodin od operace 0,15 vs. 1,15. Nejvíce snížený efekt byl patrný po šesti hodinách od operace. Zvracení bylo také významně nižší </w:t>
      </w:r>
      <w:r w:rsidR="0085779B">
        <w:rPr>
          <w:rFonts w:ascii="Arial" w:hAnsi="Arial" w:cs="Arial"/>
          <w:sz w:val="24"/>
          <w:szCs w:val="24"/>
        </w:rPr>
        <w:br/>
      </w:r>
      <w:r w:rsidR="007E0CCA" w:rsidRPr="00743631">
        <w:rPr>
          <w:rFonts w:ascii="Arial" w:hAnsi="Arial" w:cs="Arial"/>
          <w:sz w:val="24"/>
          <w:szCs w:val="24"/>
        </w:rPr>
        <w:t xml:space="preserve">v </w:t>
      </w:r>
      <w:r w:rsidRPr="00743631">
        <w:rPr>
          <w:rFonts w:ascii="Arial" w:hAnsi="Arial" w:cs="Arial"/>
          <w:sz w:val="24"/>
          <w:szCs w:val="24"/>
        </w:rPr>
        <w:t xml:space="preserve">experimentální skupině a to po dvou hodinách od operace 0,83 vs. 1,84 v kontrolní skupině. Po 6 hodinách od výkonu 0,45 vs. 1,46 a 24 hodin 0,04 vs. 0,47. </w:t>
      </w:r>
      <w:r w:rsidRPr="00743631">
        <w:rPr>
          <w:rFonts w:ascii="Arial" w:hAnsi="Arial" w:cs="Arial"/>
          <w:sz w:val="24"/>
          <w:szCs w:val="24"/>
        </w:rPr>
        <w:lastRenderedPageBreak/>
        <w:t>K největšímu snížení došlo ve druhé hodině po operaci. Tato studie je první studií, zkoumající vliv suchého baňkování na pooperační nevolnost a zvracení a má svá omezení. Jako první omezen</w:t>
      </w:r>
      <w:r w:rsidR="007E0CCA" w:rsidRPr="00743631">
        <w:rPr>
          <w:rFonts w:ascii="Arial" w:hAnsi="Arial" w:cs="Arial"/>
          <w:sz w:val="24"/>
          <w:szCs w:val="24"/>
        </w:rPr>
        <w:t xml:space="preserve">í autoři uvádějí prvenství </w:t>
      </w:r>
      <w:r w:rsidRPr="00743631">
        <w:rPr>
          <w:rFonts w:ascii="Arial" w:hAnsi="Arial" w:cs="Arial"/>
          <w:sz w:val="24"/>
          <w:szCs w:val="24"/>
        </w:rPr>
        <w:t xml:space="preserve">studie, dále účast pouze žen, malý počet vzorku a v neposlední řadě i to, že přestože pacientky nevěděly, </w:t>
      </w:r>
      <w:r w:rsidR="006B6EBF">
        <w:rPr>
          <w:rFonts w:ascii="Arial" w:hAnsi="Arial" w:cs="Arial"/>
          <w:sz w:val="24"/>
          <w:szCs w:val="24"/>
        </w:rPr>
        <w:br/>
      </w:r>
      <w:r w:rsidRPr="00743631">
        <w:rPr>
          <w:rFonts w:ascii="Arial" w:hAnsi="Arial" w:cs="Arial"/>
          <w:sz w:val="24"/>
          <w:szCs w:val="24"/>
        </w:rPr>
        <w:t xml:space="preserve">do které skupiny </w:t>
      </w:r>
      <w:r w:rsidR="004E0FB7" w:rsidRPr="00743631">
        <w:rPr>
          <w:rFonts w:ascii="Arial" w:hAnsi="Arial" w:cs="Arial"/>
          <w:sz w:val="24"/>
          <w:szCs w:val="24"/>
        </w:rPr>
        <w:t>byly přiřazeny, tak si ženy</w:t>
      </w:r>
      <w:r w:rsidRPr="00743631">
        <w:rPr>
          <w:rFonts w:ascii="Arial" w:hAnsi="Arial" w:cs="Arial"/>
          <w:sz w:val="24"/>
          <w:szCs w:val="24"/>
        </w:rPr>
        <w:t xml:space="preserve"> v experimentální skupině všimly výrazného zbarvení kůže po baňce, která byla pod tlakem. Závěrem studie je</w:t>
      </w:r>
      <w:r w:rsidR="004E0FB7" w:rsidRPr="00743631">
        <w:rPr>
          <w:rFonts w:ascii="Arial" w:hAnsi="Arial" w:cs="Arial"/>
          <w:sz w:val="24"/>
          <w:szCs w:val="24"/>
        </w:rPr>
        <w:t xml:space="preserve"> uvedeno</w:t>
      </w:r>
      <w:r w:rsidRPr="00743631">
        <w:rPr>
          <w:rFonts w:ascii="Arial" w:hAnsi="Arial" w:cs="Arial"/>
          <w:sz w:val="24"/>
          <w:szCs w:val="24"/>
        </w:rPr>
        <w:t xml:space="preserve">, že </w:t>
      </w:r>
      <w:r w:rsidRPr="004F5B21">
        <w:rPr>
          <w:rFonts w:ascii="Arial" w:hAnsi="Arial" w:cs="Arial"/>
          <w:sz w:val="24"/>
          <w:szCs w:val="24"/>
        </w:rPr>
        <w:t xml:space="preserve">zjištění jsou slibná v tom, že naznačují efekt suchého baňkování </w:t>
      </w:r>
      <w:r w:rsidR="006B6EBF">
        <w:rPr>
          <w:rFonts w:ascii="Arial" w:hAnsi="Arial" w:cs="Arial"/>
          <w:sz w:val="24"/>
          <w:szCs w:val="24"/>
        </w:rPr>
        <w:br/>
      </w:r>
      <w:r w:rsidRPr="004F5B21">
        <w:rPr>
          <w:rFonts w:ascii="Arial" w:hAnsi="Arial" w:cs="Arial"/>
          <w:sz w:val="24"/>
          <w:szCs w:val="24"/>
        </w:rPr>
        <w:t>na snížení pooperační nevolnosti a zvracení</w:t>
      </w:r>
      <w:r w:rsidR="00C301CB">
        <w:rPr>
          <w:rFonts w:ascii="Arial" w:hAnsi="Arial" w:cs="Arial"/>
          <w:sz w:val="24"/>
          <w:szCs w:val="24"/>
        </w:rPr>
        <w:t>,</w:t>
      </w:r>
      <w:r w:rsidRPr="004F5B21">
        <w:rPr>
          <w:rFonts w:ascii="Arial" w:hAnsi="Arial" w:cs="Arial"/>
          <w:sz w:val="24"/>
          <w:szCs w:val="24"/>
        </w:rPr>
        <w:t xml:space="preserve"> avšak je zapotřebí ještě provést </w:t>
      </w:r>
      <w:r w:rsidR="004E0FB7" w:rsidRPr="004F5B21">
        <w:rPr>
          <w:rFonts w:ascii="Arial" w:hAnsi="Arial" w:cs="Arial"/>
          <w:sz w:val="24"/>
          <w:szCs w:val="24"/>
        </w:rPr>
        <w:t>další klinické studie</w:t>
      </w:r>
      <w:r w:rsidR="004E0FB7" w:rsidRPr="00743631">
        <w:rPr>
          <w:rFonts w:ascii="Arial" w:hAnsi="Arial" w:cs="Arial"/>
          <w:sz w:val="24"/>
          <w:szCs w:val="24"/>
        </w:rPr>
        <w:t>, posuzujíc</w:t>
      </w:r>
      <w:r w:rsidRPr="00743631">
        <w:rPr>
          <w:rFonts w:ascii="Arial" w:hAnsi="Arial" w:cs="Arial"/>
          <w:sz w:val="24"/>
          <w:szCs w:val="24"/>
        </w:rPr>
        <w:t>í efektivitu suchého baňkování</w:t>
      </w:r>
      <w:r w:rsidR="007E0CCA" w:rsidRPr="00743631">
        <w:rPr>
          <w:rFonts w:ascii="Arial" w:hAnsi="Arial" w:cs="Arial"/>
          <w:sz w:val="24"/>
          <w:szCs w:val="24"/>
        </w:rPr>
        <w:t xml:space="preserve"> (</w:t>
      </w:r>
      <w:proofErr w:type="spellStart"/>
      <w:r w:rsidR="007E0CCA" w:rsidRPr="00743631">
        <w:rPr>
          <w:rFonts w:ascii="Arial" w:hAnsi="Arial" w:cs="Arial"/>
          <w:sz w:val="24"/>
          <w:szCs w:val="24"/>
        </w:rPr>
        <w:t>Farhadi</w:t>
      </w:r>
      <w:proofErr w:type="spellEnd"/>
      <w:r w:rsidR="007E0CCA" w:rsidRPr="00743631">
        <w:rPr>
          <w:rFonts w:ascii="Arial" w:hAnsi="Arial" w:cs="Arial"/>
          <w:sz w:val="24"/>
          <w:szCs w:val="24"/>
        </w:rPr>
        <w:t xml:space="preserve"> </w:t>
      </w:r>
      <w:proofErr w:type="spellStart"/>
      <w:r w:rsidR="007E0CCA" w:rsidRPr="00743631">
        <w:rPr>
          <w:rFonts w:ascii="Arial" w:hAnsi="Arial" w:cs="Arial"/>
          <w:sz w:val="24"/>
          <w:szCs w:val="24"/>
        </w:rPr>
        <w:t>et</w:t>
      </w:r>
      <w:proofErr w:type="spellEnd"/>
      <w:r w:rsidR="007E0CCA" w:rsidRPr="00743631">
        <w:rPr>
          <w:rFonts w:ascii="Arial" w:hAnsi="Arial" w:cs="Arial"/>
          <w:sz w:val="24"/>
          <w:szCs w:val="24"/>
        </w:rPr>
        <w:t xml:space="preserve"> </w:t>
      </w:r>
      <w:proofErr w:type="spellStart"/>
      <w:r w:rsidR="007E0CCA" w:rsidRPr="00743631">
        <w:rPr>
          <w:rFonts w:ascii="Arial" w:hAnsi="Arial" w:cs="Arial"/>
          <w:sz w:val="24"/>
          <w:szCs w:val="24"/>
        </w:rPr>
        <w:t>al</w:t>
      </w:r>
      <w:proofErr w:type="spellEnd"/>
      <w:r w:rsidR="007E0CCA" w:rsidRPr="00743631">
        <w:rPr>
          <w:rFonts w:ascii="Arial" w:hAnsi="Arial" w:cs="Arial"/>
          <w:sz w:val="24"/>
          <w:szCs w:val="24"/>
        </w:rPr>
        <w:t xml:space="preserve">., 2016, </w:t>
      </w:r>
      <w:r w:rsidR="006B6EBF">
        <w:rPr>
          <w:rFonts w:ascii="Arial" w:hAnsi="Arial" w:cs="Arial"/>
          <w:sz w:val="24"/>
          <w:szCs w:val="24"/>
        </w:rPr>
        <w:br/>
      </w:r>
      <w:r w:rsidR="007E0CCA" w:rsidRPr="00743631">
        <w:rPr>
          <w:rFonts w:ascii="Arial" w:hAnsi="Arial" w:cs="Arial"/>
          <w:sz w:val="24"/>
          <w:szCs w:val="24"/>
        </w:rPr>
        <w:t>s. 4770)</w:t>
      </w:r>
      <w:r w:rsidRPr="00743631">
        <w:rPr>
          <w:rFonts w:ascii="Arial" w:hAnsi="Arial" w:cs="Arial"/>
          <w:sz w:val="24"/>
          <w:szCs w:val="24"/>
        </w:rPr>
        <w:t>.</w:t>
      </w:r>
    </w:p>
    <w:p w:rsidR="00D96693" w:rsidRPr="00743631" w:rsidRDefault="00D96693" w:rsidP="001749FC">
      <w:pPr>
        <w:spacing w:line="360" w:lineRule="auto"/>
        <w:ind w:firstLine="708"/>
        <w:jc w:val="both"/>
        <w:rPr>
          <w:rFonts w:ascii="Arial" w:hAnsi="Arial" w:cs="Arial"/>
          <w:sz w:val="24"/>
          <w:szCs w:val="24"/>
        </w:rPr>
      </w:pPr>
      <w:r w:rsidRPr="00743631">
        <w:rPr>
          <w:rFonts w:ascii="Arial" w:hAnsi="Arial" w:cs="Arial"/>
          <w:sz w:val="24"/>
          <w:szCs w:val="24"/>
        </w:rPr>
        <w:t>Úzkost je dočasný emoci</w:t>
      </w:r>
      <w:r w:rsidR="00076EAD">
        <w:rPr>
          <w:rFonts w:ascii="Arial" w:hAnsi="Arial" w:cs="Arial"/>
          <w:sz w:val="24"/>
          <w:szCs w:val="24"/>
        </w:rPr>
        <w:t>on</w:t>
      </w:r>
      <w:r w:rsidRPr="00743631">
        <w:rPr>
          <w:rFonts w:ascii="Arial" w:hAnsi="Arial" w:cs="Arial"/>
          <w:sz w:val="24"/>
          <w:szCs w:val="24"/>
        </w:rPr>
        <w:t>ální stav napětí a zůstává důležitým ošetřovatelským problémem, který ovlivň</w:t>
      </w:r>
      <w:r w:rsidR="00BD6200">
        <w:rPr>
          <w:rFonts w:ascii="Arial" w:hAnsi="Arial" w:cs="Arial"/>
          <w:sz w:val="24"/>
          <w:szCs w:val="24"/>
        </w:rPr>
        <w:t xml:space="preserve">uje pooperační stav nemocného. </w:t>
      </w:r>
      <w:r w:rsidRPr="00743631">
        <w:rPr>
          <w:rFonts w:ascii="Arial" w:hAnsi="Arial" w:cs="Arial"/>
          <w:sz w:val="24"/>
          <w:szCs w:val="24"/>
        </w:rPr>
        <w:t xml:space="preserve">V následující </w:t>
      </w:r>
      <w:proofErr w:type="spellStart"/>
      <w:r w:rsidRPr="00743631">
        <w:rPr>
          <w:rFonts w:ascii="Arial" w:hAnsi="Arial" w:cs="Arial"/>
          <w:sz w:val="24"/>
          <w:szCs w:val="24"/>
        </w:rPr>
        <w:t>r</w:t>
      </w:r>
      <w:r w:rsidR="00076EAD">
        <w:rPr>
          <w:rFonts w:ascii="Arial" w:hAnsi="Arial" w:cs="Arial"/>
          <w:sz w:val="24"/>
          <w:szCs w:val="24"/>
        </w:rPr>
        <w:t>andomizované</w:t>
      </w:r>
      <w:proofErr w:type="spellEnd"/>
      <w:r w:rsidR="00076EAD">
        <w:rPr>
          <w:rFonts w:ascii="Arial" w:hAnsi="Arial" w:cs="Arial"/>
          <w:sz w:val="24"/>
          <w:szCs w:val="24"/>
        </w:rPr>
        <w:t xml:space="preserve"> klinické studii z Í</w:t>
      </w:r>
      <w:r w:rsidRPr="00743631">
        <w:rPr>
          <w:rFonts w:ascii="Arial" w:hAnsi="Arial" w:cs="Arial"/>
          <w:sz w:val="24"/>
          <w:szCs w:val="24"/>
        </w:rPr>
        <w:t xml:space="preserve">ránu se kolektiv autorů věnoval tomu, zda má návštěva ošetřovatelského týmu vliv na pacientovu předoperační úzkost </w:t>
      </w:r>
      <w:r w:rsidR="008F2800">
        <w:rPr>
          <w:rFonts w:ascii="Arial" w:hAnsi="Arial" w:cs="Arial"/>
          <w:sz w:val="24"/>
          <w:szCs w:val="24"/>
        </w:rPr>
        <w:br/>
      </w:r>
      <w:r w:rsidRPr="00743631">
        <w:rPr>
          <w:rFonts w:ascii="Arial" w:hAnsi="Arial" w:cs="Arial"/>
          <w:sz w:val="24"/>
          <w:szCs w:val="24"/>
        </w:rPr>
        <w:t>a zda může ovlivnit d</w:t>
      </w:r>
      <w:r w:rsidR="00701F06" w:rsidRPr="00743631">
        <w:rPr>
          <w:rFonts w:ascii="Arial" w:hAnsi="Arial" w:cs="Arial"/>
          <w:sz w:val="24"/>
          <w:szCs w:val="24"/>
        </w:rPr>
        <w:t>o jisté míry i pooperační ošetřovatelské problémy</w:t>
      </w:r>
      <w:r w:rsidRPr="00743631">
        <w:rPr>
          <w:rFonts w:ascii="Arial" w:hAnsi="Arial" w:cs="Arial"/>
          <w:sz w:val="24"/>
          <w:szCs w:val="24"/>
        </w:rPr>
        <w:t>. Do výzkumu bylo zahrnuto 100 pacientů ve věku od 18 do 60 let, čekajících na plánovanou cholecystektomii. Studie probíhala od února 2010 do ledna</w:t>
      </w:r>
      <w:r w:rsidR="00701F06" w:rsidRPr="00743631">
        <w:rPr>
          <w:rFonts w:ascii="Arial" w:hAnsi="Arial" w:cs="Arial"/>
          <w:sz w:val="24"/>
          <w:szCs w:val="24"/>
        </w:rPr>
        <w:t xml:space="preserve"> </w:t>
      </w:r>
      <w:r w:rsidRPr="00743631">
        <w:rPr>
          <w:rFonts w:ascii="Arial" w:hAnsi="Arial" w:cs="Arial"/>
          <w:sz w:val="24"/>
          <w:szCs w:val="24"/>
        </w:rPr>
        <w:t xml:space="preserve">2011. Úzkost byla hodnocena pomocí </w:t>
      </w:r>
      <w:proofErr w:type="spellStart"/>
      <w:r w:rsidRPr="00743631">
        <w:rPr>
          <w:rFonts w:ascii="Arial" w:hAnsi="Arial" w:cs="Arial"/>
          <w:sz w:val="24"/>
          <w:szCs w:val="24"/>
        </w:rPr>
        <w:t>Spielberger</w:t>
      </w:r>
      <w:proofErr w:type="spellEnd"/>
      <w:r w:rsidRPr="00743631">
        <w:rPr>
          <w:rFonts w:ascii="Arial" w:hAnsi="Arial" w:cs="Arial"/>
          <w:sz w:val="24"/>
          <w:szCs w:val="24"/>
        </w:rPr>
        <w:t xml:space="preserve"> </w:t>
      </w:r>
      <w:proofErr w:type="spellStart"/>
      <w:r w:rsidRPr="00743631">
        <w:rPr>
          <w:rFonts w:ascii="Arial" w:hAnsi="Arial" w:cs="Arial"/>
          <w:sz w:val="24"/>
          <w:szCs w:val="24"/>
        </w:rPr>
        <w:t>State</w:t>
      </w:r>
      <w:proofErr w:type="spellEnd"/>
      <w:r w:rsidR="00BD6200">
        <w:rPr>
          <w:rFonts w:ascii="Arial" w:hAnsi="Arial" w:cs="Arial"/>
          <w:sz w:val="24"/>
          <w:szCs w:val="24"/>
        </w:rPr>
        <w:t xml:space="preserve"> </w:t>
      </w:r>
      <w:r w:rsidRPr="00743631">
        <w:rPr>
          <w:rFonts w:ascii="Arial" w:hAnsi="Arial" w:cs="Arial"/>
          <w:sz w:val="24"/>
          <w:szCs w:val="24"/>
        </w:rPr>
        <w:t>-</w:t>
      </w:r>
      <w:r w:rsidR="00BD6200">
        <w:rPr>
          <w:rFonts w:ascii="Arial" w:hAnsi="Arial" w:cs="Arial"/>
          <w:sz w:val="24"/>
          <w:szCs w:val="24"/>
        </w:rPr>
        <w:t xml:space="preserve"> </w:t>
      </w:r>
      <w:proofErr w:type="spellStart"/>
      <w:r w:rsidRPr="00743631">
        <w:rPr>
          <w:rFonts w:ascii="Arial" w:hAnsi="Arial" w:cs="Arial"/>
          <w:sz w:val="24"/>
          <w:szCs w:val="24"/>
        </w:rPr>
        <w:t>Trait</w:t>
      </w:r>
      <w:proofErr w:type="spellEnd"/>
      <w:r w:rsidRPr="00743631">
        <w:rPr>
          <w:rFonts w:ascii="Arial" w:hAnsi="Arial" w:cs="Arial"/>
          <w:sz w:val="24"/>
          <w:szCs w:val="24"/>
        </w:rPr>
        <w:t xml:space="preserve"> </w:t>
      </w:r>
      <w:proofErr w:type="spellStart"/>
      <w:r w:rsidRPr="00743631">
        <w:rPr>
          <w:rFonts w:ascii="Arial" w:hAnsi="Arial" w:cs="Arial"/>
          <w:sz w:val="24"/>
          <w:szCs w:val="24"/>
        </w:rPr>
        <w:t>Anxiety</w:t>
      </w:r>
      <w:proofErr w:type="spellEnd"/>
      <w:r w:rsidRPr="00743631">
        <w:rPr>
          <w:rFonts w:ascii="Arial" w:hAnsi="Arial" w:cs="Arial"/>
          <w:sz w:val="24"/>
          <w:szCs w:val="24"/>
        </w:rPr>
        <w:t xml:space="preserve"> </w:t>
      </w:r>
      <w:proofErr w:type="spellStart"/>
      <w:r w:rsidRPr="00743631">
        <w:rPr>
          <w:rFonts w:ascii="Arial" w:hAnsi="Arial" w:cs="Arial"/>
          <w:sz w:val="24"/>
          <w:szCs w:val="24"/>
        </w:rPr>
        <w:t>Inventory</w:t>
      </w:r>
      <w:proofErr w:type="spellEnd"/>
      <w:r w:rsidRPr="00743631">
        <w:rPr>
          <w:rFonts w:ascii="Arial" w:hAnsi="Arial" w:cs="Arial"/>
          <w:sz w:val="24"/>
          <w:szCs w:val="24"/>
        </w:rPr>
        <w:t xml:space="preserve">, který byl přeložen </w:t>
      </w:r>
      <w:r w:rsidR="006B6EBF">
        <w:rPr>
          <w:rFonts w:ascii="Arial" w:hAnsi="Arial" w:cs="Arial"/>
          <w:sz w:val="24"/>
          <w:szCs w:val="24"/>
        </w:rPr>
        <w:br/>
      </w:r>
      <w:r w:rsidR="003D50DB">
        <w:rPr>
          <w:rFonts w:ascii="Arial" w:hAnsi="Arial" w:cs="Arial"/>
          <w:sz w:val="24"/>
          <w:szCs w:val="24"/>
        </w:rPr>
        <w:t>pro í</w:t>
      </w:r>
      <w:r w:rsidRPr="00743631">
        <w:rPr>
          <w:rFonts w:ascii="Arial" w:hAnsi="Arial" w:cs="Arial"/>
          <w:sz w:val="24"/>
          <w:szCs w:val="24"/>
        </w:rPr>
        <w:t>ránskou populaci. Dotazník se skládal z 20 položek a byl přezkoumán nezávislými psychology. Účastníci byli rozděleni do d</w:t>
      </w:r>
      <w:r w:rsidR="00701F06" w:rsidRPr="00743631">
        <w:rPr>
          <w:rFonts w:ascii="Arial" w:hAnsi="Arial" w:cs="Arial"/>
          <w:sz w:val="24"/>
          <w:szCs w:val="24"/>
        </w:rPr>
        <w:t>vou skupin. Každá skupina obsahovala</w:t>
      </w:r>
      <w:r w:rsidRPr="00743631">
        <w:rPr>
          <w:rFonts w:ascii="Arial" w:hAnsi="Arial" w:cs="Arial"/>
          <w:sz w:val="24"/>
          <w:szCs w:val="24"/>
        </w:rPr>
        <w:t xml:space="preserve"> 50 pacientů</w:t>
      </w:r>
      <w:r w:rsidR="00C301CB">
        <w:rPr>
          <w:rFonts w:ascii="Arial" w:hAnsi="Arial" w:cs="Arial"/>
          <w:sz w:val="24"/>
          <w:szCs w:val="24"/>
        </w:rPr>
        <w:t xml:space="preserve">. Pacienti v první skupině – </w:t>
      </w:r>
      <w:r w:rsidR="004E0FB7" w:rsidRPr="00743631">
        <w:rPr>
          <w:rFonts w:ascii="Arial" w:hAnsi="Arial" w:cs="Arial"/>
          <w:sz w:val="24"/>
          <w:szCs w:val="24"/>
        </w:rPr>
        <w:t>kontrolní</w:t>
      </w:r>
      <w:r w:rsidR="00C301CB">
        <w:rPr>
          <w:rFonts w:ascii="Arial" w:hAnsi="Arial" w:cs="Arial"/>
          <w:sz w:val="24"/>
          <w:szCs w:val="24"/>
        </w:rPr>
        <w:t xml:space="preserve">, </w:t>
      </w:r>
      <w:r w:rsidR="004E0FB7" w:rsidRPr="00743631">
        <w:rPr>
          <w:rFonts w:ascii="Arial" w:hAnsi="Arial" w:cs="Arial"/>
          <w:sz w:val="24"/>
          <w:szCs w:val="24"/>
        </w:rPr>
        <w:t>obdrželi standard</w:t>
      </w:r>
      <w:r w:rsidR="00C301CB">
        <w:rPr>
          <w:rFonts w:ascii="Arial" w:hAnsi="Arial" w:cs="Arial"/>
          <w:sz w:val="24"/>
          <w:szCs w:val="24"/>
        </w:rPr>
        <w:t>ní ošetřovatelskou péči. P</w:t>
      </w:r>
      <w:r w:rsidRPr="00743631">
        <w:rPr>
          <w:rFonts w:ascii="Arial" w:hAnsi="Arial" w:cs="Arial"/>
          <w:sz w:val="24"/>
          <w:szCs w:val="24"/>
        </w:rPr>
        <w:t>acientům v druhé skupině – intervenční, byly poskytnuty dva rozhov</w:t>
      </w:r>
      <w:r w:rsidR="00701F06" w:rsidRPr="00743631">
        <w:rPr>
          <w:rFonts w:ascii="Arial" w:hAnsi="Arial" w:cs="Arial"/>
          <w:sz w:val="24"/>
          <w:szCs w:val="24"/>
        </w:rPr>
        <w:t>ory. Intervenční skupina byla poučena</w:t>
      </w:r>
      <w:r w:rsidRPr="00743631">
        <w:rPr>
          <w:rFonts w:ascii="Arial" w:hAnsi="Arial" w:cs="Arial"/>
          <w:sz w:val="24"/>
          <w:szCs w:val="24"/>
        </w:rPr>
        <w:t xml:space="preserve"> o operačním sále, ošetřovatelském </w:t>
      </w:r>
      <w:r w:rsidR="0085779B">
        <w:rPr>
          <w:rFonts w:ascii="Arial" w:hAnsi="Arial" w:cs="Arial"/>
          <w:sz w:val="24"/>
          <w:szCs w:val="24"/>
        </w:rPr>
        <w:br/>
      </w:r>
      <w:r w:rsidRPr="00743631">
        <w:rPr>
          <w:rFonts w:ascii="Arial" w:hAnsi="Arial" w:cs="Arial"/>
          <w:sz w:val="24"/>
          <w:szCs w:val="24"/>
        </w:rPr>
        <w:t>i lékařském týmu, procesu anestezie, výhodách laparoskopické operace žlučníku oproti konverzi a o pooperačním režimu. Věty byly kladeny jednoduše a každý z pacientů se mohl dotazovat na nejasnosti. První rozhovor u intervenční skupiny byl pr</w:t>
      </w:r>
      <w:r w:rsidR="00DF015E" w:rsidRPr="00743631">
        <w:rPr>
          <w:rFonts w:ascii="Arial" w:hAnsi="Arial" w:cs="Arial"/>
          <w:sz w:val="24"/>
          <w:szCs w:val="24"/>
        </w:rPr>
        <w:t xml:space="preserve">oveden den před operací, druhý </w:t>
      </w:r>
      <w:r w:rsidRPr="00743631">
        <w:rPr>
          <w:rFonts w:ascii="Arial" w:hAnsi="Arial" w:cs="Arial"/>
          <w:sz w:val="24"/>
          <w:szCs w:val="24"/>
        </w:rPr>
        <w:t>v den operace, těsně před vstupem na operační sál. Pooperační komplikace jako bolest, nevolnost a zvracení byly vzájemně porovnávány.  Hodnota bolesti byla určována pomocí VAS škály a nauzea se zvracením dle</w:t>
      </w:r>
      <w:r w:rsidR="0007623B" w:rsidRPr="00743631">
        <w:rPr>
          <w:rFonts w:ascii="Arial" w:hAnsi="Arial" w:cs="Arial"/>
          <w:sz w:val="24"/>
          <w:szCs w:val="24"/>
        </w:rPr>
        <w:t xml:space="preserve"> </w:t>
      </w:r>
      <w:proofErr w:type="spellStart"/>
      <w:proofErr w:type="gramStart"/>
      <w:r w:rsidR="0007623B" w:rsidRPr="00743631">
        <w:rPr>
          <w:rFonts w:ascii="Arial" w:hAnsi="Arial" w:cs="Arial"/>
          <w:sz w:val="24"/>
          <w:szCs w:val="24"/>
        </w:rPr>
        <w:t>Johnson</w:t>
      </w:r>
      <w:proofErr w:type="spellEnd"/>
      <w:proofErr w:type="gramEnd"/>
      <w:r w:rsidR="0007623B" w:rsidRPr="00743631">
        <w:rPr>
          <w:rFonts w:ascii="Arial" w:hAnsi="Arial" w:cs="Arial"/>
          <w:sz w:val="24"/>
          <w:szCs w:val="24"/>
        </w:rPr>
        <w:t xml:space="preserve"> škály. Při přijetí se</w:t>
      </w:r>
      <w:r w:rsidRPr="00743631">
        <w:rPr>
          <w:rFonts w:ascii="Arial" w:hAnsi="Arial" w:cs="Arial"/>
          <w:sz w:val="24"/>
          <w:szCs w:val="24"/>
        </w:rPr>
        <w:t xml:space="preserve"> míra úzkosti </w:t>
      </w:r>
      <w:r w:rsidR="0007623B" w:rsidRPr="00743631">
        <w:rPr>
          <w:rFonts w:ascii="Arial" w:hAnsi="Arial" w:cs="Arial"/>
          <w:sz w:val="24"/>
          <w:szCs w:val="24"/>
        </w:rPr>
        <w:t>činila srovnatelnou u obou skupin</w:t>
      </w:r>
      <w:r w:rsidRPr="00743631">
        <w:rPr>
          <w:rFonts w:ascii="Arial" w:hAnsi="Arial" w:cs="Arial"/>
          <w:sz w:val="24"/>
          <w:szCs w:val="24"/>
        </w:rPr>
        <w:t xml:space="preserve">. Před vstupem na operační sál byla úzkost nižší u intervenční skupiny. V intervenční skupině rovněž došlo k lepším výsledkům ve výskytu četnosti nevolnosti, zvracení a bolesti. Všechny hodnoty byly uváděny jako nižší v souvislosti </w:t>
      </w:r>
      <w:r w:rsidRPr="00743631">
        <w:rPr>
          <w:rFonts w:ascii="Arial" w:hAnsi="Arial" w:cs="Arial"/>
          <w:sz w:val="24"/>
          <w:szCs w:val="24"/>
        </w:rPr>
        <w:lastRenderedPageBreak/>
        <w:t>s kont</w:t>
      </w:r>
      <w:r w:rsidR="00DF015E" w:rsidRPr="00743631">
        <w:rPr>
          <w:rFonts w:ascii="Arial" w:hAnsi="Arial" w:cs="Arial"/>
          <w:sz w:val="24"/>
          <w:szCs w:val="24"/>
        </w:rPr>
        <w:t>rolní skupinou pacientů. Na závěr</w:t>
      </w:r>
      <w:r w:rsidRPr="00743631">
        <w:rPr>
          <w:rFonts w:ascii="Arial" w:hAnsi="Arial" w:cs="Arial"/>
          <w:sz w:val="24"/>
          <w:szCs w:val="24"/>
        </w:rPr>
        <w:t xml:space="preserve"> studie </w:t>
      </w:r>
      <w:r w:rsidR="00DF015E" w:rsidRPr="00743631">
        <w:rPr>
          <w:rFonts w:ascii="Arial" w:hAnsi="Arial" w:cs="Arial"/>
          <w:sz w:val="24"/>
          <w:szCs w:val="24"/>
        </w:rPr>
        <w:t>její t</w:t>
      </w:r>
      <w:r w:rsidR="0007623B" w:rsidRPr="00743631">
        <w:rPr>
          <w:rFonts w:ascii="Arial" w:hAnsi="Arial" w:cs="Arial"/>
          <w:sz w:val="24"/>
          <w:szCs w:val="24"/>
        </w:rPr>
        <w:t>v</w:t>
      </w:r>
      <w:r w:rsidR="00DF015E" w:rsidRPr="00743631">
        <w:rPr>
          <w:rFonts w:ascii="Arial" w:hAnsi="Arial" w:cs="Arial"/>
          <w:sz w:val="24"/>
          <w:szCs w:val="24"/>
        </w:rPr>
        <w:t>ůrci prokázali</w:t>
      </w:r>
      <w:r w:rsidRPr="00743631">
        <w:rPr>
          <w:rFonts w:ascii="Arial" w:hAnsi="Arial" w:cs="Arial"/>
          <w:sz w:val="24"/>
          <w:szCs w:val="24"/>
        </w:rPr>
        <w:t xml:space="preserve">, že </w:t>
      </w:r>
      <w:r w:rsidRPr="004F5B21">
        <w:rPr>
          <w:rFonts w:ascii="Arial" w:hAnsi="Arial" w:cs="Arial"/>
          <w:sz w:val="24"/>
          <w:szCs w:val="24"/>
        </w:rPr>
        <w:t>předoperační návštěva ošetřovatelského týmu a rozhovor s pacientem kladně ovlivnil</w:t>
      </w:r>
      <w:r w:rsidR="003D50DB">
        <w:rPr>
          <w:rFonts w:ascii="Arial" w:hAnsi="Arial" w:cs="Arial"/>
          <w:sz w:val="24"/>
          <w:szCs w:val="24"/>
        </w:rPr>
        <w:t>i</w:t>
      </w:r>
      <w:r w:rsidRPr="004F5B21">
        <w:rPr>
          <w:rFonts w:ascii="Arial" w:hAnsi="Arial" w:cs="Arial"/>
          <w:sz w:val="24"/>
          <w:szCs w:val="24"/>
        </w:rPr>
        <w:t xml:space="preserve"> jeho zdravotní stav a to tím, že snížil</w:t>
      </w:r>
      <w:r w:rsidR="003D50DB">
        <w:rPr>
          <w:rFonts w:ascii="Arial" w:hAnsi="Arial" w:cs="Arial"/>
          <w:sz w:val="24"/>
          <w:szCs w:val="24"/>
        </w:rPr>
        <w:t>i</w:t>
      </w:r>
      <w:r w:rsidRPr="004F5B21">
        <w:rPr>
          <w:rFonts w:ascii="Arial" w:hAnsi="Arial" w:cs="Arial"/>
          <w:sz w:val="24"/>
          <w:szCs w:val="24"/>
        </w:rPr>
        <w:t xml:space="preserve"> úroveň pooperační úzkosti a zmírnil</w:t>
      </w:r>
      <w:r w:rsidR="003D50DB">
        <w:rPr>
          <w:rFonts w:ascii="Arial" w:hAnsi="Arial" w:cs="Arial"/>
          <w:sz w:val="24"/>
          <w:szCs w:val="24"/>
        </w:rPr>
        <w:t>i</w:t>
      </w:r>
      <w:r w:rsidRPr="004F5B21">
        <w:rPr>
          <w:rFonts w:ascii="Arial" w:hAnsi="Arial" w:cs="Arial"/>
          <w:sz w:val="24"/>
          <w:szCs w:val="24"/>
        </w:rPr>
        <w:t xml:space="preserve"> míru pooperačních komplikací</w:t>
      </w:r>
      <w:r w:rsidRPr="00743631">
        <w:rPr>
          <w:rFonts w:ascii="Arial" w:hAnsi="Arial" w:cs="Arial"/>
          <w:b/>
          <w:sz w:val="24"/>
          <w:szCs w:val="24"/>
        </w:rPr>
        <w:t xml:space="preserve"> </w:t>
      </w:r>
      <w:r w:rsidRPr="00743631">
        <w:rPr>
          <w:rFonts w:ascii="Arial" w:hAnsi="Arial" w:cs="Arial"/>
          <w:sz w:val="24"/>
          <w:szCs w:val="24"/>
        </w:rPr>
        <w:t>u pacientů po cholecystektomii</w:t>
      </w:r>
      <w:r w:rsidR="001025CF">
        <w:rPr>
          <w:rFonts w:ascii="Arial" w:hAnsi="Arial" w:cs="Arial"/>
          <w:sz w:val="24"/>
          <w:szCs w:val="24"/>
        </w:rPr>
        <w:t xml:space="preserve"> (</w:t>
      </w:r>
      <w:proofErr w:type="spellStart"/>
      <w:r w:rsidR="001025CF">
        <w:rPr>
          <w:rFonts w:ascii="Arial" w:hAnsi="Arial" w:cs="Arial"/>
          <w:sz w:val="24"/>
          <w:szCs w:val="24"/>
        </w:rPr>
        <w:t>Sadati</w:t>
      </w:r>
      <w:proofErr w:type="spellEnd"/>
      <w:r w:rsidR="001025CF">
        <w:rPr>
          <w:rFonts w:ascii="Arial" w:hAnsi="Arial" w:cs="Arial"/>
          <w:sz w:val="24"/>
          <w:szCs w:val="24"/>
        </w:rPr>
        <w:t xml:space="preserve"> </w:t>
      </w:r>
      <w:proofErr w:type="spellStart"/>
      <w:r w:rsidR="001025CF">
        <w:rPr>
          <w:rFonts w:ascii="Arial" w:hAnsi="Arial" w:cs="Arial"/>
          <w:sz w:val="24"/>
          <w:szCs w:val="24"/>
        </w:rPr>
        <w:t>et</w:t>
      </w:r>
      <w:proofErr w:type="spellEnd"/>
      <w:r w:rsidR="001025CF">
        <w:rPr>
          <w:rFonts w:ascii="Arial" w:hAnsi="Arial" w:cs="Arial"/>
          <w:sz w:val="24"/>
          <w:szCs w:val="24"/>
        </w:rPr>
        <w:t xml:space="preserve"> </w:t>
      </w:r>
      <w:proofErr w:type="spellStart"/>
      <w:r w:rsidR="001025CF">
        <w:rPr>
          <w:rFonts w:ascii="Arial" w:hAnsi="Arial" w:cs="Arial"/>
          <w:sz w:val="24"/>
          <w:szCs w:val="24"/>
        </w:rPr>
        <w:t>al</w:t>
      </w:r>
      <w:proofErr w:type="spellEnd"/>
      <w:r w:rsidR="001025CF">
        <w:rPr>
          <w:rFonts w:ascii="Arial" w:hAnsi="Arial" w:cs="Arial"/>
          <w:sz w:val="24"/>
          <w:szCs w:val="24"/>
        </w:rPr>
        <w:t>.,</w:t>
      </w:r>
      <w:r w:rsidR="0007623B" w:rsidRPr="00743631">
        <w:rPr>
          <w:rFonts w:ascii="Arial" w:hAnsi="Arial" w:cs="Arial"/>
          <w:sz w:val="24"/>
          <w:szCs w:val="24"/>
        </w:rPr>
        <w:t xml:space="preserve"> 2013, </w:t>
      </w:r>
      <w:r w:rsidR="001025CF">
        <w:rPr>
          <w:rFonts w:ascii="Arial" w:hAnsi="Arial" w:cs="Arial"/>
          <w:sz w:val="24"/>
          <w:szCs w:val="24"/>
        </w:rPr>
        <w:br/>
      </w:r>
      <w:r w:rsidR="0007623B" w:rsidRPr="00743631">
        <w:rPr>
          <w:rFonts w:ascii="Arial" w:hAnsi="Arial" w:cs="Arial"/>
          <w:sz w:val="24"/>
          <w:szCs w:val="24"/>
        </w:rPr>
        <w:t>s. 994</w:t>
      </w:r>
      <w:r w:rsidR="00D37F30">
        <w:rPr>
          <w:rFonts w:ascii="Arial" w:hAnsi="Arial" w:cs="Arial"/>
          <w:sz w:val="24"/>
          <w:szCs w:val="24"/>
        </w:rPr>
        <w:t xml:space="preserve"> </w:t>
      </w:r>
      <w:r w:rsidR="0007623B" w:rsidRPr="00743631">
        <w:rPr>
          <w:rFonts w:ascii="Arial" w:hAnsi="Arial" w:cs="Arial"/>
          <w:sz w:val="24"/>
          <w:szCs w:val="24"/>
        </w:rPr>
        <w:t>-</w:t>
      </w:r>
      <w:r w:rsidR="00D37F30">
        <w:rPr>
          <w:rFonts w:ascii="Arial" w:hAnsi="Arial" w:cs="Arial"/>
          <w:sz w:val="24"/>
          <w:szCs w:val="24"/>
        </w:rPr>
        <w:t xml:space="preserve"> </w:t>
      </w:r>
      <w:r w:rsidR="0007623B" w:rsidRPr="00743631">
        <w:rPr>
          <w:rFonts w:ascii="Arial" w:hAnsi="Arial" w:cs="Arial"/>
          <w:sz w:val="24"/>
          <w:szCs w:val="24"/>
        </w:rPr>
        <w:t>998)</w:t>
      </w:r>
      <w:r w:rsidRPr="00743631">
        <w:rPr>
          <w:rFonts w:ascii="Arial" w:hAnsi="Arial" w:cs="Arial"/>
          <w:sz w:val="24"/>
          <w:szCs w:val="24"/>
        </w:rPr>
        <w:t>.</w:t>
      </w:r>
    </w:p>
    <w:p w:rsidR="00A55677" w:rsidRPr="00743631" w:rsidRDefault="00902F4A" w:rsidP="001749FC">
      <w:pPr>
        <w:spacing w:line="360" w:lineRule="auto"/>
        <w:ind w:firstLine="708"/>
        <w:jc w:val="both"/>
        <w:rPr>
          <w:rFonts w:ascii="Arial" w:hAnsi="Arial" w:cs="Arial"/>
          <w:sz w:val="24"/>
          <w:szCs w:val="24"/>
        </w:rPr>
      </w:pPr>
      <w:r w:rsidRPr="00743631">
        <w:rPr>
          <w:rFonts w:ascii="Arial" w:hAnsi="Arial" w:cs="Arial"/>
          <w:sz w:val="24"/>
          <w:szCs w:val="24"/>
        </w:rPr>
        <w:t xml:space="preserve">V dalším přehledu se američtí autoři zaměřují na </w:t>
      </w:r>
      <w:r w:rsidR="007A25B0" w:rsidRPr="00743631">
        <w:rPr>
          <w:rFonts w:ascii="Arial" w:hAnsi="Arial" w:cs="Arial"/>
          <w:sz w:val="24"/>
          <w:szCs w:val="24"/>
        </w:rPr>
        <w:t xml:space="preserve">dříve uskutečněné studie, které zkoumají vliv alternativních způsobů na výskyt pooperační nevolnosti </w:t>
      </w:r>
      <w:r w:rsidR="003477E8">
        <w:rPr>
          <w:rFonts w:ascii="Arial" w:hAnsi="Arial" w:cs="Arial"/>
          <w:sz w:val="24"/>
          <w:szCs w:val="24"/>
        </w:rPr>
        <w:br/>
      </w:r>
      <w:r w:rsidR="007A25B0" w:rsidRPr="00743631">
        <w:rPr>
          <w:rFonts w:ascii="Arial" w:hAnsi="Arial" w:cs="Arial"/>
          <w:sz w:val="24"/>
          <w:szCs w:val="24"/>
        </w:rPr>
        <w:t>a zvracení. Pooperační nevolnost je zodpovědná za úzkost pac</w:t>
      </w:r>
      <w:r w:rsidR="00DE37BC" w:rsidRPr="00743631">
        <w:rPr>
          <w:rFonts w:ascii="Arial" w:hAnsi="Arial" w:cs="Arial"/>
          <w:sz w:val="24"/>
          <w:szCs w:val="24"/>
        </w:rPr>
        <w:t xml:space="preserve">ienta, naproti tomu zvracení </w:t>
      </w:r>
      <w:r w:rsidR="007A25B0" w:rsidRPr="00743631">
        <w:rPr>
          <w:rFonts w:ascii="Arial" w:hAnsi="Arial" w:cs="Arial"/>
          <w:sz w:val="24"/>
          <w:szCs w:val="24"/>
        </w:rPr>
        <w:t>je bráno za děj, který už může pacientovi způsobit komplikace. Za rizi</w:t>
      </w:r>
      <w:r w:rsidR="0007623B" w:rsidRPr="00743631">
        <w:rPr>
          <w:rFonts w:ascii="Arial" w:hAnsi="Arial" w:cs="Arial"/>
          <w:sz w:val="24"/>
          <w:szCs w:val="24"/>
        </w:rPr>
        <w:t>kové fak</w:t>
      </w:r>
      <w:r w:rsidR="005C7B28">
        <w:rPr>
          <w:rFonts w:ascii="Arial" w:hAnsi="Arial" w:cs="Arial"/>
          <w:sz w:val="24"/>
          <w:szCs w:val="24"/>
        </w:rPr>
        <w:t>tory výskytu PONV tvůrci přehledu</w:t>
      </w:r>
      <w:r w:rsidR="007A25B0" w:rsidRPr="00743631">
        <w:rPr>
          <w:rFonts w:ascii="Arial" w:hAnsi="Arial" w:cs="Arial"/>
          <w:sz w:val="24"/>
          <w:szCs w:val="24"/>
        </w:rPr>
        <w:t xml:space="preserve"> uvádějí ženské pohlaví, použití oxidu </w:t>
      </w:r>
      <w:r w:rsidR="008D3E13" w:rsidRPr="00743631">
        <w:rPr>
          <w:rFonts w:ascii="Arial" w:hAnsi="Arial" w:cs="Arial"/>
          <w:sz w:val="24"/>
          <w:szCs w:val="24"/>
        </w:rPr>
        <w:t>dusného při operaci,</w:t>
      </w:r>
      <w:r w:rsidR="00DE37BC" w:rsidRPr="00743631">
        <w:rPr>
          <w:rFonts w:ascii="Arial" w:hAnsi="Arial" w:cs="Arial"/>
          <w:sz w:val="24"/>
          <w:szCs w:val="24"/>
        </w:rPr>
        <w:t xml:space="preserve"> typ výkonu, mladý věk, historii</w:t>
      </w:r>
      <w:r w:rsidR="008D3E13" w:rsidRPr="00743631">
        <w:rPr>
          <w:rFonts w:ascii="Arial" w:hAnsi="Arial" w:cs="Arial"/>
          <w:sz w:val="24"/>
          <w:szCs w:val="24"/>
        </w:rPr>
        <w:t xml:space="preserve"> nauzei nebo zvracení v anamnéze </w:t>
      </w:r>
      <w:r w:rsidR="003477E8">
        <w:rPr>
          <w:rFonts w:ascii="Arial" w:hAnsi="Arial" w:cs="Arial"/>
          <w:sz w:val="24"/>
          <w:szCs w:val="24"/>
        </w:rPr>
        <w:br/>
      </w:r>
      <w:r w:rsidR="008D3E13" w:rsidRPr="00743631">
        <w:rPr>
          <w:rFonts w:ascii="Arial" w:hAnsi="Arial" w:cs="Arial"/>
          <w:sz w:val="24"/>
          <w:szCs w:val="24"/>
        </w:rPr>
        <w:t xml:space="preserve">a v neposlední řadě i pooperační užívání </w:t>
      </w:r>
      <w:proofErr w:type="spellStart"/>
      <w:r w:rsidR="008D3E13" w:rsidRPr="00743631">
        <w:rPr>
          <w:rFonts w:ascii="Arial" w:hAnsi="Arial" w:cs="Arial"/>
          <w:sz w:val="24"/>
          <w:szCs w:val="24"/>
        </w:rPr>
        <w:t>opioidů</w:t>
      </w:r>
      <w:proofErr w:type="spellEnd"/>
      <w:r w:rsidR="008D3E13" w:rsidRPr="00743631">
        <w:rPr>
          <w:rFonts w:ascii="Arial" w:hAnsi="Arial" w:cs="Arial"/>
          <w:sz w:val="24"/>
          <w:szCs w:val="24"/>
        </w:rPr>
        <w:t>. Současně j</w:t>
      </w:r>
      <w:r w:rsidR="007A25B0" w:rsidRPr="00743631">
        <w:rPr>
          <w:rFonts w:ascii="Arial" w:hAnsi="Arial" w:cs="Arial"/>
          <w:sz w:val="24"/>
          <w:szCs w:val="24"/>
        </w:rPr>
        <w:t>ako</w:t>
      </w:r>
      <w:r w:rsidR="008D3E13" w:rsidRPr="00743631">
        <w:rPr>
          <w:rFonts w:ascii="Arial" w:hAnsi="Arial" w:cs="Arial"/>
          <w:sz w:val="24"/>
          <w:szCs w:val="24"/>
        </w:rPr>
        <w:t xml:space="preserve"> zajímavost </w:t>
      </w:r>
      <w:r w:rsidR="003477E8">
        <w:rPr>
          <w:rFonts w:ascii="Arial" w:hAnsi="Arial" w:cs="Arial"/>
          <w:sz w:val="24"/>
          <w:szCs w:val="24"/>
        </w:rPr>
        <w:br/>
      </w:r>
      <w:r w:rsidR="008D3E13" w:rsidRPr="00743631">
        <w:rPr>
          <w:rFonts w:ascii="Arial" w:hAnsi="Arial" w:cs="Arial"/>
          <w:sz w:val="24"/>
          <w:szCs w:val="24"/>
        </w:rPr>
        <w:t>a</w:t>
      </w:r>
      <w:r w:rsidR="007A25B0" w:rsidRPr="00743631">
        <w:rPr>
          <w:rFonts w:ascii="Arial" w:hAnsi="Arial" w:cs="Arial"/>
          <w:sz w:val="24"/>
          <w:szCs w:val="24"/>
        </w:rPr>
        <w:t xml:space="preserve"> </w:t>
      </w:r>
      <w:proofErr w:type="spellStart"/>
      <w:r w:rsidR="008D3E13" w:rsidRPr="00743631">
        <w:rPr>
          <w:rFonts w:ascii="Arial" w:hAnsi="Arial" w:cs="Arial"/>
          <w:sz w:val="24"/>
          <w:szCs w:val="24"/>
        </w:rPr>
        <w:t>prot</w:t>
      </w:r>
      <w:r w:rsidR="007A25B0" w:rsidRPr="00743631">
        <w:rPr>
          <w:rFonts w:ascii="Arial" w:hAnsi="Arial" w:cs="Arial"/>
          <w:sz w:val="24"/>
          <w:szCs w:val="24"/>
        </w:rPr>
        <w:t>ektivní</w:t>
      </w:r>
      <w:proofErr w:type="spellEnd"/>
      <w:r w:rsidR="007A25B0" w:rsidRPr="00743631">
        <w:rPr>
          <w:rFonts w:ascii="Arial" w:hAnsi="Arial" w:cs="Arial"/>
          <w:sz w:val="24"/>
          <w:szCs w:val="24"/>
        </w:rPr>
        <w:t xml:space="preserve"> faktor</w:t>
      </w:r>
      <w:r w:rsidR="005C7B28">
        <w:rPr>
          <w:rFonts w:ascii="Arial" w:hAnsi="Arial" w:cs="Arial"/>
          <w:sz w:val="24"/>
          <w:szCs w:val="24"/>
        </w:rPr>
        <w:t xml:space="preserve"> před PONV</w:t>
      </w:r>
      <w:r w:rsidR="007A25B0" w:rsidRPr="00743631">
        <w:rPr>
          <w:rFonts w:ascii="Arial" w:hAnsi="Arial" w:cs="Arial"/>
          <w:sz w:val="24"/>
          <w:szCs w:val="24"/>
        </w:rPr>
        <w:t xml:space="preserve"> zmiňují kouření</w:t>
      </w:r>
      <w:r w:rsidR="00DE37BC" w:rsidRPr="00743631">
        <w:rPr>
          <w:rFonts w:ascii="Arial" w:hAnsi="Arial" w:cs="Arial"/>
          <w:sz w:val="24"/>
          <w:szCs w:val="24"/>
        </w:rPr>
        <w:t>. Jak již bylo prokázáno, kouření</w:t>
      </w:r>
      <w:r w:rsidR="008D3E13" w:rsidRPr="00743631">
        <w:rPr>
          <w:rFonts w:ascii="Arial" w:hAnsi="Arial" w:cs="Arial"/>
          <w:sz w:val="24"/>
          <w:szCs w:val="24"/>
        </w:rPr>
        <w:t xml:space="preserve"> snižuje PONV v závislosti na </w:t>
      </w:r>
      <w:r w:rsidR="00DE37BC" w:rsidRPr="00743631">
        <w:rPr>
          <w:rFonts w:ascii="Arial" w:hAnsi="Arial" w:cs="Arial"/>
          <w:sz w:val="24"/>
          <w:szCs w:val="24"/>
        </w:rPr>
        <w:t>době poslední vykouřené cigarety</w:t>
      </w:r>
      <w:r w:rsidR="008D3E13" w:rsidRPr="00743631">
        <w:rPr>
          <w:rFonts w:ascii="Arial" w:hAnsi="Arial" w:cs="Arial"/>
          <w:sz w:val="24"/>
          <w:szCs w:val="24"/>
        </w:rPr>
        <w:t>.</w:t>
      </w:r>
      <w:r w:rsidR="00362E44" w:rsidRPr="00743631">
        <w:rPr>
          <w:rFonts w:ascii="Arial" w:hAnsi="Arial" w:cs="Arial"/>
          <w:sz w:val="24"/>
          <w:szCs w:val="24"/>
        </w:rPr>
        <w:t xml:space="preserve"> </w:t>
      </w:r>
      <w:r w:rsidR="00CD58EC">
        <w:rPr>
          <w:rFonts w:ascii="Arial" w:hAnsi="Arial" w:cs="Arial"/>
          <w:sz w:val="24"/>
          <w:szCs w:val="24"/>
        </w:rPr>
        <w:t>V </w:t>
      </w:r>
      <w:r w:rsidR="005C7B28">
        <w:rPr>
          <w:rFonts w:ascii="Arial" w:hAnsi="Arial" w:cs="Arial"/>
          <w:sz w:val="24"/>
          <w:szCs w:val="24"/>
        </w:rPr>
        <w:t>první</w:t>
      </w:r>
      <w:r w:rsidR="00CD58EC">
        <w:rPr>
          <w:rFonts w:ascii="Arial" w:hAnsi="Arial" w:cs="Arial"/>
          <w:sz w:val="24"/>
          <w:szCs w:val="24"/>
        </w:rPr>
        <w:t xml:space="preserve"> studii je uvedeno</w:t>
      </w:r>
      <w:r w:rsidR="00665F7E">
        <w:rPr>
          <w:rFonts w:ascii="Arial" w:hAnsi="Arial" w:cs="Arial"/>
          <w:sz w:val="24"/>
          <w:szCs w:val="24"/>
        </w:rPr>
        <w:t>,</w:t>
      </w:r>
      <w:r w:rsidR="00362E44" w:rsidRPr="00743631">
        <w:rPr>
          <w:rFonts w:ascii="Arial" w:hAnsi="Arial" w:cs="Arial"/>
          <w:sz w:val="24"/>
          <w:szCs w:val="24"/>
        </w:rPr>
        <w:t xml:space="preserve"> že u pacientů, kteří měli v historii PONV a následně jim byly podány </w:t>
      </w:r>
      <w:proofErr w:type="spellStart"/>
      <w:r w:rsidR="00362E44" w:rsidRPr="00743631">
        <w:rPr>
          <w:rFonts w:ascii="Arial" w:hAnsi="Arial" w:cs="Arial"/>
          <w:sz w:val="24"/>
          <w:szCs w:val="24"/>
        </w:rPr>
        <w:t>opioidy</w:t>
      </w:r>
      <w:proofErr w:type="spellEnd"/>
      <w:r w:rsidR="00362E44" w:rsidRPr="00743631">
        <w:rPr>
          <w:rFonts w:ascii="Arial" w:hAnsi="Arial" w:cs="Arial"/>
          <w:sz w:val="24"/>
          <w:szCs w:val="24"/>
        </w:rPr>
        <w:t>, došlo až k čtyřnásobném</w:t>
      </w:r>
      <w:r w:rsidR="00665F7E">
        <w:rPr>
          <w:rFonts w:ascii="Arial" w:hAnsi="Arial" w:cs="Arial"/>
          <w:sz w:val="24"/>
          <w:szCs w:val="24"/>
        </w:rPr>
        <w:t>u výskytu pooperační nevolnosti</w:t>
      </w:r>
      <w:r w:rsidR="00362E44" w:rsidRPr="00743631">
        <w:rPr>
          <w:rFonts w:ascii="Arial" w:hAnsi="Arial" w:cs="Arial"/>
          <w:sz w:val="24"/>
          <w:szCs w:val="24"/>
        </w:rPr>
        <w:t xml:space="preserve"> a zvracení</w:t>
      </w:r>
      <w:r w:rsidR="00CD58EC">
        <w:rPr>
          <w:rFonts w:ascii="Arial" w:hAnsi="Arial" w:cs="Arial"/>
          <w:sz w:val="24"/>
          <w:szCs w:val="24"/>
        </w:rPr>
        <w:t>. S</w:t>
      </w:r>
      <w:r w:rsidR="00362E44" w:rsidRPr="00743631">
        <w:rPr>
          <w:rFonts w:ascii="Arial" w:hAnsi="Arial" w:cs="Arial"/>
          <w:sz w:val="24"/>
          <w:szCs w:val="24"/>
        </w:rPr>
        <w:t xml:space="preserve"> tímto výstupem </w:t>
      </w:r>
      <w:r w:rsidR="00CD58EC">
        <w:rPr>
          <w:rFonts w:ascii="Arial" w:hAnsi="Arial" w:cs="Arial"/>
          <w:sz w:val="24"/>
          <w:szCs w:val="24"/>
        </w:rPr>
        <w:t xml:space="preserve">se </w:t>
      </w:r>
      <w:r w:rsidR="00362E44" w:rsidRPr="00743631">
        <w:rPr>
          <w:rFonts w:ascii="Arial" w:hAnsi="Arial" w:cs="Arial"/>
          <w:sz w:val="24"/>
          <w:szCs w:val="24"/>
        </w:rPr>
        <w:t>též shoduje</w:t>
      </w:r>
      <w:r w:rsidR="00CD58EC">
        <w:rPr>
          <w:rFonts w:ascii="Arial" w:hAnsi="Arial" w:cs="Arial"/>
          <w:sz w:val="24"/>
          <w:szCs w:val="24"/>
        </w:rPr>
        <w:t xml:space="preserve"> jiný výzkum prezentovaný v přehledu</w:t>
      </w:r>
      <w:r w:rsidR="00362E44" w:rsidRPr="00743631">
        <w:rPr>
          <w:rFonts w:ascii="Arial" w:hAnsi="Arial" w:cs="Arial"/>
          <w:sz w:val="24"/>
          <w:szCs w:val="24"/>
        </w:rPr>
        <w:t xml:space="preserve"> a </w:t>
      </w:r>
      <w:r w:rsidR="00CD58EC">
        <w:rPr>
          <w:rFonts w:ascii="Arial" w:hAnsi="Arial" w:cs="Arial"/>
          <w:sz w:val="24"/>
          <w:szCs w:val="24"/>
        </w:rPr>
        <w:t xml:space="preserve">navíc </w:t>
      </w:r>
      <w:r w:rsidR="00362E44" w:rsidRPr="00743631">
        <w:rPr>
          <w:rFonts w:ascii="Arial" w:hAnsi="Arial" w:cs="Arial"/>
          <w:sz w:val="24"/>
          <w:szCs w:val="24"/>
        </w:rPr>
        <w:t xml:space="preserve">navrhuje </w:t>
      </w:r>
      <w:r w:rsidR="00CD58EC">
        <w:rPr>
          <w:rFonts w:ascii="Arial" w:hAnsi="Arial" w:cs="Arial"/>
          <w:sz w:val="24"/>
          <w:szCs w:val="24"/>
        </w:rPr>
        <w:t xml:space="preserve">možný </w:t>
      </w:r>
      <w:r w:rsidR="00362E44" w:rsidRPr="00743631">
        <w:rPr>
          <w:rFonts w:ascii="Arial" w:hAnsi="Arial" w:cs="Arial"/>
          <w:sz w:val="24"/>
          <w:szCs w:val="24"/>
        </w:rPr>
        <w:t xml:space="preserve">přínos alternativní medicíny na PONV. </w:t>
      </w:r>
      <w:r w:rsidR="00895E4D">
        <w:rPr>
          <w:rFonts w:ascii="Arial" w:hAnsi="Arial" w:cs="Arial"/>
          <w:sz w:val="24"/>
          <w:szCs w:val="24"/>
        </w:rPr>
        <w:t xml:space="preserve">Na tuto myšlenku navazuje studie </w:t>
      </w:r>
      <w:r w:rsidR="00CD58EC">
        <w:rPr>
          <w:rFonts w:ascii="Arial" w:hAnsi="Arial" w:cs="Arial"/>
          <w:sz w:val="24"/>
          <w:szCs w:val="24"/>
        </w:rPr>
        <w:t xml:space="preserve">z roku </w:t>
      </w:r>
      <w:r w:rsidR="00895E4D">
        <w:rPr>
          <w:rFonts w:ascii="Arial" w:hAnsi="Arial" w:cs="Arial"/>
          <w:sz w:val="24"/>
          <w:szCs w:val="24"/>
        </w:rPr>
        <w:t>2007, ve které</w:t>
      </w:r>
      <w:r w:rsidR="00915E83">
        <w:rPr>
          <w:rFonts w:ascii="Arial" w:hAnsi="Arial" w:cs="Arial"/>
          <w:sz w:val="24"/>
          <w:szCs w:val="24"/>
        </w:rPr>
        <w:t xml:space="preserve"> je popsán z</w:t>
      </w:r>
      <w:r w:rsidR="005D1AB8" w:rsidRPr="00743631">
        <w:rPr>
          <w:rFonts w:ascii="Arial" w:hAnsi="Arial" w:cs="Arial"/>
          <w:sz w:val="24"/>
          <w:szCs w:val="24"/>
        </w:rPr>
        <w:t>působ</w:t>
      </w:r>
      <w:r w:rsidR="00915E83">
        <w:rPr>
          <w:rFonts w:ascii="Arial" w:hAnsi="Arial" w:cs="Arial"/>
          <w:sz w:val="24"/>
          <w:szCs w:val="24"/>
        </w:rPr>
        <w:t xml:space="preserve"> použití hypnoterapie u </w:t>
      </w:r>
      <w:r w:rsidR="005D1AB8" w:rsidRPr="00743631">
        <w:rPr>
          <w:rFonts w:ascii="Arial" w:hAnsi="Arial" w:cs="Arial"/>
          <w:sz w:val="24"/>
          <w:szCs w:val="24"/>
        </w:rPr>
        <w:t>chlapce, který podstou</w:t>
      </w:r>
      <w:r w:rsidR="00915E83">
        <w:rPr>
          <w:rFonts w:ascii="Arial" w:hAnsi="Arial" w:cs="Arial"/>
          <w:sz w:val="24"/>
          <w:szCs w:val="24"/>
        </w:rPr>
        <w:t>pil operační výkon</w:t>
      </w:r>
      <w:r w:rsidR="0007623B" w:rsidRPr="00743631">
        <w:rPr>
          <w:rFonts w:ascii="Arial" w:hAnsi="Arial" w:cs="Arial"/>
          <w:sz w:val="24"/>
          <w:szCs w:val="24"/>
        </w:rPr>
        <w:t>. Během hypnózy</w:t>
      </w:r>
      <w:r w:rsidR="00915E83">
        <w:rPr>
          <w:rFonts w:ascii="Arial" w:hAnsi="Arial" w:cs="Arial"/>
          <w:sz w:val="24"/>
          <w:szCs w:val="24"/>
        </w:rPr>
        <w:t xml:space="preserve"> </w:t>
      </w:r>
      <w:r w:rsidR="005D1AB8" w:rsidRPr="00743631">
        <w:rPr>
          <w:rFonts w:ascii="Arial" w:hAnsi="Arial" w:cs="Arial"/>
          <w:sz w:val="24"/>
          <w:szCs w:val="24"/>
        </w:rPr>
        <w:t xml:space="preserve">byla pacientovi vetknuta myšlenka, </w:t>
      </w:r>
      <w:r w:rsidR="00CE70DE">
        <w:rPr>
          <w:rFonts w:ascii="Arial" w:hAnsi="Arial" w:cs="Arial"/>
          <w:sz w:val="24"/>
          <w:szCs w:val="24"/>
        </w:rPr>
        <w:br/>
      </w:r>
      <w:r w:rsidR="005D1AB8" w:rsidRPr="00743631">
        <w:rPr>
          <w:rFonts w:ascii="Arial" w:hAnsi="Arial" w:cs="Arial"/>
          <w:sz w:val="24"/>
          <w:szCs w:val="24"/>
        </w:rPr>
        <w:t>že má v mozku tlačítko ON</w:t>
      </w:r>
      <w:r w:rsidR="003477E8">
        <w:rPr>
          <w:rFonts w:ascii="Arial" w:hAnsi="Arial" w:cs="Arial"/>
          <w:sz w:val="24"/>
          <w:szCs w:val="24"/>
        </w:rPr>
        <w:t xml:space="preserve"> </w:t>
      </w:r>
      <w:r w:rsidR="005D1AB8" w:rsidRPr="00743631">
        <w:rPr>
          <w:rFonts w:ascii="Arial" w:hAnsi="Arial" w:cs="Arial"/>
          <w:sz w:val="24"/>
          <w:szCs w:val="24"/>
        </w:rPr>
        <w:t>/</w:t>
      </w:r>
      <w:r w:rsidR="003477E8">
        <w:rPr>
          <w:rFonts w:ascii="Arial" w:hAnsi="Arial" w:cs="Arial"/>
          <w:sz w:val="24"/>
          <w:szCs w:val="24"/>
        </w:rPr>
        <w:t xml:space="preserve"> </w:t>
      </w:r>
      <w:r w:rsidR="005D1AB8" w:rsidRPr="00743631">
        <w:rPr>
          <w:rFonts w:ascii="Arial" w:hAnsi="Arial" w:cs="Arial"/>
          <w:sz w:val="24"/>
          <w:szCs w:val="24"/>
        </w:rPr>
        <w:t xml:space="preserve">OFF, kterým je schopen ovlivnit žvýkání, říhání </w:t>
      </w:r>
      <w:r w:rsidR="00CE70DE">
        <w:rPr>
          <w:rFonts w:ascii="Arial" w:hAnsi="Arial" w:cs="Arial"/>
          <w:sz w:val="24"/>
          <w:szCs w:val="24"/>
        </w:rPr>
        <w:br/>
      </w:r>
      <w:r w:rsidR="005D1AB8" w:rsidRPr="00743631">
        <w:rPr>
          <w:rFonts w:ascii="Arial" w:hAnsi="Arial" w:cs="Arial"/>
          <w:sz w:val="24"/>
          <w:szCs w:val="24"/>
        </w:rPr>
        <w:t>a nauzeu. Výsledek poukázal na snížení až úplně vymizení PONV. Mimo to hypnóza prokázala i snížení pooperační bolesti a úzkosti.</w:t>
      </w:r>
      <w:r w:rsidR="00611182">
        <w:rPr>
          <w:rFonts w:ascii="Arial" w:hAnsi="Arial" w:cs="Arial"/>
          <w:sz w:val="24"/>
          <w:szCs w:val="24"/>
        </w:rPr>
        <w:t xml:space="preserve"> V </w:t>
      </w:r>
      <w:r w:rsidR="00A55677" w:rsidRPr="00743631">
        <w:rPr>
          <w:rFonts w:ascii="Arial" w:hAnsi="Arial" w:cs="Arial"/>
          <w:sz w:val="24"/>
          <w:szCs w:val="24"/>
        </w:rPr>
        <w:t xml:space="preserve">oblasti řízeného zobrazování </w:t>
      </w:r>
      <w:r w:rsidR="00CE70DE">
        <w:rPr>
          <w:rFonts w:ascii="Arial" w:hAnsi="Arial" w:cs="Arial"/>
          <w:sz w:val="24"/>
          <w:szCs w:val="24"/>
        </w:rPr>
        <w:br/>
      </w:r>
      <w:r w:rsidR="00A55677" w:rsidRPr="00743631">
        <w:rPr>
          <w:rFonts w:ascii="Arial" w:hAnsi="Arial" w:cs="Arial"/>
          <w:sz w:val="24"/>
          <w:szCs w:val="24"/>
        </w:rPr>
        <w:t>a relaxační terapie si pacienti vytvořili svůj vlastní relaxační scénář. Nejčastější scénáře byly propojeny s přírodou, výletem, pacientovou rodinou a domovem</w:t>
      </w:r>
      <w:r w:rsidR="005844D4">
        <w:rPr>
          <w:rFonts w:ascii="Arial" w:hAnsi="Arial" w:cs="Arial"/>
          <w:sz w:val="24"/>
          <w:szCs w:val="24"/>
        </w:rPr>
        <w:t>, to potvrdila i meta-analýza z roku 2014</w:t>
      </w:r>
      <w:r w:rsidR="00A55677" w:rsidRPr="00743631">
        <w:rPr>
          <w:rFonts w:ascii="Arial" w:hAnsi="Arial" w:cs="Arial"/>
          <w:sz w:val="24"/>
          <w:szCs w:val="24"/>
        </w:rPr>
        <w:t xml:space="preserve">. Léčba může být zavedena jako doplňková metoda analgetické a anxiolytické péče zvláště proto, že je i nákladově efektivní. </w:t>
      </w:r>
      <w:proofErr w:type="spellStart"/>
      <w:r w:rsidR="00A55677" w:rsidRPr="00743631">
        <w:rPr>
          <w:rFonts w:ascii="Arial" w:hAnsi="Arial" w:cs="Arial"/>
          <w:sz w:val="24"/>
          <w:szCs w:val="24"/>
        </w:rPr>
        <w:t>Randomizovaná</w:t>
      </w:r>
      <w:proofErr w:type="spellEnd"/>
      <w:r w:rsidR="00A55677" w:rsidRPr="00743631">
        <w:rPr>
          <w:rFonts w:ascii="Arial" w:hAnsi="Arial" w:cs="Arial"/>
          <w:sz w:val="24"/>
          <w:szCs w:val="24"/>
        </w:rPr>
        <w:t xml:space="preserve"> kontrolovaná studie</w:t>
      </w:r>
      <w:r w:rsidR="005C7B28">
        <w:rPr>
          <w:rFonts w:ascii="Arial" w:hAnsi="Arial" w:cs="Arial"/>
          <w:sz w:val="24"/>
          <w:szCs w:val="24"/>
        </w:rPr>
        <w:t xml:space="preserve"> uvedená v přehledu a</w:t>
      </w:r>
      <w:r w:rsidR="00A55677" w:rsidRPr="00743631">
        <w:rPr>
          <w:rFonts w:ascii="Arial" w:hAnsi="Arial" w:cs="Arial"/>
          <w:sz w:val="24"/>
          <w:szCs w:val="24"/>
        </w:rPr>
        <w:t xml:space="preserve"> složená z 35 pacientů, kteří podstoupili operační výkon</w:t>
      </w:r>
      <w:r w:rsidR="001005E6" w:rsidRPr="00743631">
        <w:rPr>
          <w:rFonts w:ascii="Arial" w:hAnsi="Arial" w:cs="Arial"/>
          <w:sz w:val="24"/>
          <w:szCs w:val="24"/>
        </w:rPr>
        <w:t>, popisuje, že u pacientů</w:t>
      </w:r>
      <w:r w:rsidR="00984536">
        <w:rPr>
          <w:rFonts w:ascii="Arial" w:hAnsi="Arial" w:cs="Arial"/>
          <w:sz w:val="24"/>
          <w:szCs w:val="24"/>
        </w:rPr>
        <w:t>,</w:t>
      </w:r>
      <w:r w:rsidR="00A55677" w:rsidRPr="00743631">
        <w:rPr>
          <w:rFonts w:ascii="Arial" w:hAnsi="Arial" w:cs="Arial"/>
          <w:sz w:val="24"/>
          <w:szCs w:val="24"/>
        </w:rPr>
        <w:t xml:space="preserve"> u kterých byla využita muzikoterapie, došlo ke snížení </w:t>
      </w:r>
      <w:r w:rsidR="001005E6" w:rsidRPr="00743631">
        <w:rPr>
          <w:rFonts w:ascii="Arial" w:hAnsi="Arial" w:cs="Arial"/>
          <w:sz w:val="24"/>
          <w:szCs w:val="24"/>
        </w:rPr>
        <w:t xml:space="preserve">dávek </w:t>
      </w:r>
      <w:proofErr w:type="spellStart"/>
      <w:r w:rsidR="001005E6" w:rsidRPr="00743631">
        <w:rPr>
          <w:rFonts w:ascii="Arial" w:hAnsi="Arial" w:cs="Arial"/>
          <w:sz w:val="24"/>
          <w:szCs w:val="24"/>
        </w:rPr>
        <w:t>Propofolu</w:t>
      </w:r>
      <w:proofErr w:type="spellEnd"/>
      <w:r w:rsidR="001005E6" w:rsidRPr="00743631">
        <w:rPr>
          <w:rFonts w:ascii="Arial" w:hAnsi="Arial" w:cs="Arial"/>
          <w:sz w:val="24"/>
          <w:szCs w:val="24"/>
        </w:rPr>
        <w:t xml:space="preserve"> během operace. Jiné studie tohle tv</w:t>
      </w:r>
      <w:r w:rsidR="005844D4">
        <w:rPr>
          <w:rFonts w:ascii="Arial" w:hAnsi="Arial" w:cs="Arial"/>
          <w:sz w:val="24"/>
          <w:szCs w:val="24"/>
        </w:rPr>
        <w:t>rzení nepotvrdily. V dalších dvou studiích bylo využito během operace dvou synchronizovaných zvuků</w:t>
      </w:r>
      <w:r w:rsidR="001005E6" w:rsidRPr="00743631">
        <w:rPr>
          <w:rFonts w:ascii="Arial" w:hAnsi="Arial" w:cs="Arial"/>
          <w:sz w:val="24"/>
          <w:szCs w:val="24"/>
        </w:rPr>
        <w:t xml:space="preserve">. V obou dvou případech došlo </w:t>
      </w:r>
      <w:r w:rsidR="005844D4">
        <w:rPr>
          <w:rFonts w:ascii="Arial" w:hAnsi="Arial" w:cs="Arial"/>
          <w:sz w:val="24"/>
          <w:szCs w:val="24"/>
        </w:rPr>
        <w:t>ke snížení pooperační analgezie, avšak ke snížení P</w:t>
      </w:r>
      <w:r w:rsidR="003477E8">
        <w:rPr>
          <w:rFonts w:ascii="Arial" w:hAnsi="Arial" w:cs="Arial"/>
          <w:sz w:val="24"/>
          <w:szCs w:val="24"/>
        </w:rPr>
        <w:t>O</w:t>
      </w:r>
      <w:r w:rsidR="005844D4">
        <w:rPr>
          <w:rFonts w:ascii="Arial" w:hAnsi="Arial" w:cs="Arial"/>
          <w:sz w:val="24"/>
          <w:szCs w:val="24"/>
        </w:rPr>
        <w:t xml:space="preserve">NV nedošlo. </w:t>
      </w:r>
      <w:proofErr w:type="spellStart"/>
      <w:r w:rsidR="00D82FE8" w:rsidRPr="00743631">
        <w:rPr>
          <w:rFonts w:ascii="Arial" w:hAnsi="Arial" w:cs="Arial"/>
          <w:sz w:val="24"/>
          <w:szCs w:val="24"/>
        </w:rPr>
        <w:t>Isopropylalkohol</w:t>
      </w:r>
      <w:proofErr w:type="spellEnd"/>
      <w:r w:rsidR="00D82FE8" w:rsidRPr="00743631">
        <w:rPr>
          <w:rFonts w:ascii="Arial" w:hAnsi="Arial" w:cs="Arial"/>
          <w:sz w:val="24"/>
          <w:szCs w:val="24"/>
        </w:rPr>
        <w:t xml:space="preserve"> a máta peprná se </w:t>
      </w:r>
      <w:r w:rsidR="00D82FE8" w:rsidRPr="00743631">
        <w:rPr>
          <w:rFonts w:ascii="Arial" w:hAnsi="Arial" w:cs="Arial"/>
          <w:sz w:val="24"/>
          <w:szCs w:val="24"/>
        </w:rPr>
        <w:lastRenderedPageBreak/>
        <w:t>v mnoha studiích testovali ke snížení pooperační nevolnosti a zvracení. Alkohol nebo olejíček byl nanášen na vatový tamponek a přiložen k nosu. Výhodou byla rychlá odezva pacienta, u kterého byl pozitivní efekt zaznamenán mnohem dřív n</w:t>
      </w:r>
      <w:r w:rsidR="005844D4">
        <w:rPr>
          <w:rFonts w:ascii="Arial" w:hAnsi="Arial" w:cs="Arial"/>
          <w:sz w:val="24"/>
          <w:szCs w:val="24"/>
        </w:rPr>
        <w:t xml:space="preserve">ež při podání 4 mg </w:t>
      </w:r>
      <w:proofErr w:type="spellStart"/>
      <w:r w:rsidR="005844D4">
        <w:rPr>
          <w:rFonts w:ascii="Arial" w:hAnsi="Arial" w:cs="Arial"/>
          <w:sz w:val="24"/>
          <w:szCs w:val="24"/>
        </w:rPr>
        <w:t>Ondasetronu</w:t>
      </w:r>
      <w:proofErr w:type="spellEnd"/>
      <w:r w:rsidR="00D678A1">
        <w:rPr>
          <w:rFonts w:ascii="Arial" w:hAnsi="Arial" w:cs="Arial"/>
          <w:sz w:val="24"/>
          <w:szCs w:val="24"/>
        </w:rPr>
        <w:t xml:space="preserve">. </w:t>
      </w:r>
      <w:r w:rsidR="004821F1">
        <w:rPr>
          <w:rFonts w:ascii="Arial" w:hAnsi="Arial" w:cs="Arial"/>
          <w:sz w:val="24"/>
          <w:szCs w:val="24"/>
        </w:rPr>
        <w:t>V jiné</w:t>
      </w:r>
      <w:r w:rsidR="006662D3">
        <w:rPr>
          <w:rFonts w:ascii="Arial" w:hAnsi="Arial" w:cs="Arial"/>
          <w:sz w:val="24"/>
          <w:szCs w:val="24"/>
        </w:rPr>
        <w:t xml:space="preserve"> studii uvedené v přehledu byl zkoumán</w:t>
      </w:r>
      <w:r w:rsidR="00B61216" w:rsidRPr="00743631">
        <w:rPr>
          <w:rFonts w:ascii="Arial" w:hAnsi="Arial" w:cs="Arial"/>
          <w:sz w:val="24"/>
          <w:szCs w:val="24"/>
        </w:rPr>
        <w:t xml:space="preserve"> účinek akupresury na akupunkturní bod P6, avšak </w:t>
      </w:r>
      <w:r w:rsidR="006662D3">
        <w:rPr>
          <w:rFonts w:ascii="Arial" w:hAnsi="Arial" w:cs="Arial"/>
          <w:sz w:val="24"/>
          <w:szCs w:val="24"/>
        </w:rPr>
        <w:t>nebyl nalezen</w:t>
      </w:r>
      <w:r w:rsidR="00B61216" w:rsidRPr="00743631">
        <w:rPr>
          <w:rFonts w:ascii="Arial" w:hAnsi="Arial" w:cs="Arial"/>
          <w:sz w:val="24"/>
          <w:szCs w:val="24"/>
        </w:rPr>
        <w:t xml:space="preserve"> žádný antiemetický účinek, ba naopak ještě </w:t>
      </w:r>
      <w:r w:rsidR="006662D3">
        <w:rPr>
          <w:rFonts w:ascii="Arial" w:hAnsi="Arial" w:cs="Arial"/>
          <w:sz w:val="24"/>
          <w:szCs w:val="24"/>
        </w:rPr>
        <w:t>byly uvedeny</w:t>
      </w:r>
      <w:r w:rsidR="00B61216" w:rsidRPr="00743631">
        <w:rPr>
          <w:rFonts w:ascii="Arial" w:hAnsi="Arial" w:cs="Arial"/>
          <w:sz w:val="24"/>
          <w:szCs w:val="24"/>
        </w:rPr>
        <w:t xml:space="preserve"> nežádoucí potíže, jako jsou bolestivost, ot</w:t>
      </w:r>
      <w:r w:rsidR="001E38FA">
        <w:rPr>
          <w:rFonts w:ascii="Arial" w:hAnsi="Arial" w:cs="Arial"/>
          <w:sz w:val="24"/>
          <w:szCs w:val="24"/>
        </w:rPr>
        <w:t>ok, zarudnutí v místě aplikace</w:t>
      </w:r>
      <w:r w:rsidR="006662D3">
        <w:rPr>
          <w:rFonts w:ascii="Arial" w:hAnsi="Arial" w:cs="Arial"/>
          <w:sz w:val="24"/>
          <w:szCs w:val="24"/>
        </w:rPr>
        <w:t xml:space="preserve"> akupresury.</w:t>
      </w:r>
      <w:r w:rsidR="00611182">
        <w:rPr>
          <w:rFonts w:ascii="Arial" w:hAnsi="Arial" w:cs="Arial"/>
          <w:sz w:val="24"/>
          <w:szCs w:val="24"/>
        </w:rPr>
        <w:t xml:space="preserve"> </w:t>
      </w:r>
      <w:r w:rsidR="00734912" w:rsidRPr="00743631">
        <w:rPr>
          <w:rFonts w:ascii="Arial" w:hAnsi="Arial" w:cs="Arial"/>
          <w:sz w:val="24"/>
          <w:szCs w:val="24"/>
        </w:rPr>
        <w:t xml:space="preserve">Studie provedena na </w:t>
      </w:r>
      <w:proofErr w:type="spellStart"/>
      <w:proofErr w:type="gramStart"/>
      <w:r w:rsidR="00734912" w:rsidRPr="00743631">
        <w:rPr>
          <w:rFonts w:ascii="Arial" w:hAnsi="Arial" w:cs="Arial"/>
          <w:sz w:val="24"/>
          <w:szCs w:val="24"/>
        </w:rPr>
        <w:t>Duke</w:t>
      </w:r>
      <w:proofErr w:type="spellEnd"/>
      <w:proofErr w:type="gramEnd"/>
      <w:r w:rsidR="00734912" w:rsidRPr="00743631">
        <w:rPr>
          <w:rFonts w:ascii="Arial" w:hAnsi="Arial" w:cs="Arial"/>
          <w:sz w:val="24"/>
          <w:szCs w:val="24"/>
        </w:rPr>
        <w:t xml:space="preserve"> University </w:t>
      </w:r>
      <w:proofErr w:type="spellStart"/>
      <w:r w:rsidR="00734912" w:rsidRPr="00743631">
        <w:rPr>
          <w:rFonts w:ascii="Arial" w:hAnsi="Arial" w:cs="Arial"/>
          <w:sz w:val="24"/>
          <w:szCs w:val="24"/>
        </w:rPr>
        <w:t>medical</w:t>
      </w:r>
      <w:proofErr w:type="spellEnd"/>
      <w:r w:rsidR="00734912" w:rsidRPr="00743631">
        <w:rPr>
          <w:rFonts w:ascii="Arial" w:hAnsi="Arial" w:cs="Arial"/>
          <w:sz w:val="24"/>
          <w:szCs w:val="24"/>
        </w:rPr>
        <w:t xml:space="preserve"> Cen</w:t>
      </w:r>
      <w:r w:rsidR="00083842" w:rsidRPr="00743631">
        <w:rPr>
          <w:rFonts w:ascii="Arial" w:hAnsi="Arial" w:cs="Arial"/>
          <w:sz w:val="24"/>
          <w:szCs w:val="24"/>
        </w:rPr>
        <w:t xml:space="preserve">ter zkoumala efekt </w:t>
      </w:r>
      <w:proofErr w:type="spellStart"/>
      <w:r w:rsidR="00083842" w:rsidRPr="00743631">
        <w:rPr>
          <w:rFonts w:ascii="Arial" w:hAnsi="Arial" w:cs="Arial"/>
          <w:sz w:val="24"/>
          <w:szCs w:val="24"/>
        </w:rPr>
        <w:t>EAPu</w:t>
      </w:r>
      <w:proofErr w:type="spellEnd"/>
      <w:r w:rsidR="00083842" w:rsidRPr="00743631">
        <w:rPr>
          <w:rFonts w:ascii="Arial" w:hAnsi="Arial" w:cs="Arial"/>
          <w:sz w:val="24"/>
          <w:szCs w:val="24"/>
        </w:rPr>
        <w:t xml:space="preserve"> a</w:t>
      </w:r>
      <w:r w:rsidR="00734912" w:rsidRPr="00743631">
        <w:rPr>
          <w:rFonts w:ascii="Arial" w:hAnsi="Arial" w:cs="Arial"/>
          <w:sz w:val="24"/>
          <w:szCs w:val="24"/>
        </w:rPr>
        <w:t xml:space="preserve"> podání</w:t>
      </w:r>
      <w:r w:rsidR="00083842" w:rsidRPr="00743631">
        <w:rPr>
          <w:rFonts w:ascii="Arial" w:hAnsi="Arial" w:cs="Arial"/>
          <w:sz w:val="24"/>
          <w:szCs w:val="24"/>
        </w:rPr>
        <w:t xml:space="preserve"> </w:t>
      </w:r>
      <w:proofErr w:type="spellStart"/>
      <w:r w:rsidR="00734912" w:rsidRPr="00743631">
        <w:rPr>
          <w:rFonts w:ascii="Arial" w:hAnsi="Arial" w:cs="Arial"/>
          <w:sz w:val="24"/>
          <w:szCs w:val="24"/>
        </w:rPr>
        <w:t>Ondasetronu</w:t>
      </w:r>
      <w:proofErr w:type="spellEnd"/>
      <w:r w:rsidR="00734912" w:rsidRPr="00743631">
        <w:rPr>
          <w:rFonts w:ascii="Arial" w:hAnsi="Arial" w:cs="Arial"/>
          <w:sz w:val="24"/>
          <w:szCs w:val="24"/>
        </w:rPr>
        <w:t xml:space="preserve"> oproti placebu a došla k výstupu, </w:t>
      </w:r>
      <w:r w:rsidR="00CE70DE">
        <w:rPr>
          <w:rFonts w:ascii="Arial" w:hAnsi="Arial" w:cs="Arial"/>
          <w:sz w:val="24"/>
          <w:szCs w:val="24"/>
        </w:rPr>
        <w:br/>
      </w:r>
      <w:r w:rsidR="00734912" w:rsidRPr="00743631">
        <w:rPr>
          <w:rFonts w:ascii="Arial" w:hAnsi="Arial" w:cs="Arial"/>
          <w:sz w:val="24"/>
          <w:szCs w:val="24"/>
        </w:rPr>
        <w:t xml:space="preserve">že podání </w:t>
      </w:r>
      <w:proofErr w:type="spellStart"/>
      <w:r w:rsidR="00734912" w:rsidRPr="00743631">
        <w:rPr>
          <w:rFonts w:ascii="Arial" w:hAnsi="Arial" w:cs="Arial"/>
          <w:sz w:val="24"/>
          <w:szCs w:val="24"/>
        </w:rPr>
        <w:t>EAPu</w:t>
      </w:r>
      <w:proofErr w:type="spellEnd"/>
      <w:r w:rsidR="00734912" w:rsidRPr="00743631">
        <w:rPr>
          <w:rFonts w:ascii="Arial" w:hAnsi="Arial" w:cs="Arial"/>
          <w:sz w:val="24"/>
          <w:szCs w:val="24"/>
        </w:rPr>
        <w:t xml:space="preserve"> u pacientů vyvolalo stejnou spokojenost jako podání </w:t>
      </w:r>
      <w:proofErr w:type="spellStart"/>
      <w:r w:rsidR="00734912" w:rsidRPr="00743631">
        <w:rPr>
          <w:rFonts w:ascii="Arial" w:hAnsi="Arial" w:cs="Arial"/>
          <w:sz w:val="24"/>
          <w:szCs w:val="24"/>
        </w:rPr>
        <w:t>Ondasetronu</w:t>
      </w:r>
      <w:proofErr w:type="spellEnd"/>
      <w:r w:rsidR="00734912" w:rsidRPr="00743631">
        <w:rPr>
          <w:rFonts w:ascii="Arial" w:hAnsi="Arial" w:cs="Arial"/>
          <w:sz w:val="24"/>
          <w:szCs w:val="24"/>
        </w:rPr>
        <w:t>. Závěrem celého přehledu</w:t>
      </w:r>
      <w:r w:rsidR="00083842" w:rsidRPr="00743631">
        <w:rPr>
          <w:rFonts w:ascii="Arial" w:hAnsi="Arial" w:cs="Arial"/>
          <w:sz w:val="24"/>
          <w:szCs w:val="24"/>
        </w:rPr>
        <w:t xml:space="preserve"> autoři zmiňují</w:t>
      </w:r>
      <w:r w:rsidR="00734912" w:rsidRPr="00743631">
        <w:rPr>
          <w:rFonts w:ascii="Arial" w:hAnsi="Arial" w:cs="Arial"/>
          <w:sz w:val="24"/>
          <w:szCs w:val="24"/>
        </w:rPr>
        <w:t xml:space="preserve">, že </w:t>
      </w:r>
      <w:r w:rsidR="00734912" w:rsidRPr="004F5B21">
        <w:rPr>
          <w:rFonts w:ascii="Arial" w:hAnsi="Arial" w:cs="Arial"/>
          <w:sz w:val="24"/>
          <w:szCs w:val="24"/>
        </w:rPr>
        <w:t xml:space="preserve">alternativní terapie je atraktivní metodou, která může být využívána u pooperační nevolnosti a zvracení s výjimkou APU </w:t>
      </w:r>
      <w:r w:rsidR="00CE70DE">
        <w:rPr>
          <w:rFonts w:ascii="Arial" w:hAnsi="Arial" w:cs="Arial"/>
          <w:sz w:val="24"/>
          <w:szCs w:val="24"/>
        </w:rPr>
        <w:br/>
      </w:r>
      <w:r w:rsidR="00734912" w:rsidRPr="004F5B21">
        <w:rPr>
          <w:rFonts w:ascii="Arial" w:hAnsi="Arial" w:cs="Arial"/>
          <w:sz w:val="24"/>
          <w:szCs w:val="24"/>
        </w:rPr>
        <w:t xml:space="preserve">a </w:t>
      </w:r>
      <w:proofErr w:type="spellStart"/>
      <w:r w:rsidR="00734912" w:rsidRPr="004F5B21">
        <w:rPr>
          <w:rFonts w:ascii="Arial" w:hAnsi="Arial" w:cs="Arial"/>
          <w:sz w:val="24"/>
          <w:szCs w:val="24"/>
        </w:rPr>
        <w:t>EAPu</w:t>
      </w:r>
      <w:proofErr w:type="spellEnd"/>
      <w:r w:rsidR="00734912" w:rsidRPr="004F5B21">
        <w:rPr>
          <w:rFonts w:ascii="Arial" w:hAnsi="Arial" w:cs="Arial"/>
          <w:sz w:val="24"/>
          <w:szCs w:val="24"/>
        </w:rPr>
        <w:t xml:space="preserve">, u kterých je nutno </w:t>
      </w:r>
      <w:r w:rsidR="00671F98" w:rsidRPr="004F5B21">
        <w:rPr>
          <w:rFonts w:ascii="Arial" w:hAnsi="Arial" w:cs="Arial"/>
          <w:sz w:val="24"/>
          <w:szCs w:val="24"/>
        </w:rPr>
        <w:t>přihlédnout k jisté finanční zátěži. Pro rozšíření alternativní terapie do klinické praxe je dle</w:t>
      </w:r>
      <w:r w:rsidR="00083842" w:rsidRPr="004F5B21">
        <w:rPr>
          <w:rFonts w:ascii="Arial" w:hAnsi="Arial" w:cs="Arial"/>
          <w:sz w:val="24"/>
          <w:szCs w:val="24"/>
        </w:rPr>
        <w:t xml:space="preserve"> tvůrců přehledu</w:t>
      </w:r>
      <w:r w:rsidR="00671F98" w:rsidRPr="004F5B21">
        <w:rPr>
          <w:rFonts w:ascii="Arial" w:hAnsi="Arial" w:cs="Arial"/>
          <w:sz w:val="24"/>
          <w:szCs w:val="24"/>
        </w:rPr>
        <w:t xml:space="preserve"> třeba provést další výzkumy. Alternativní medicína může být používána v kombinaci s lékařskými postupy, farmakologií, neměla by se stát jejich plným náhradníkem</w:t>
      </w:r>
      <w:r w:rsidR="001025CF">
        <w:rPr>
          <w:rFonts w:ascii="Arial" w:hAnsi="Arial" w:cs="Arial"/>
          <w:sz w:val="24"/>
          <w:szCs w:val="24"/>
        </w:rPr>
        <w:t xml:space="preserve"> (</w:t>
      </w:r>
      <w:proofErr w:type="spellStart"/>
      <w:r w:rsidR="001025CF">
        <w:rPr>
          <w:rFonts w:ascii="Arial" w:hAnsi="Arial" w:cs="Arial"/>
          <w:sz w:val="24"/>
          <w:szCs w:val="24"/>
        </w:rPr>
        <w:t>Stoicea</w:t>
      </w:r>
      <w:proofErr w:type="spellEnd"/>
      <w:r w:rsidR="001025CF">
        <w:rPr>
          <w:rFonts w:ascii="Arial" w:hAnsi="Arial" w:cs="Arial"/>
          <w:sz w:val="24"/>
          <w:szCs w:val="24"/>
        </w:rPr>
        <w:t xml:space="preserve"> </w:t>
      </w:r>
      <w:proofErr w:type="spellStart"/>
      <w:r w:rsidR="001025CF">
        <w:rPr>
          <w:rFonts w:ascii="Arial" w:hAnsi="Arial" w:cs="Arial"/>
          <w:sz w:val="24"/>
          <w:szCs w:val="24"/>
        </w:rPr>
        <w:t>et</w:t>
      </w:r>
      <w:proofErr w:type="spellEnd"/>
      <w:r w:rsidR="001025CF">
        <w:rPr>
          <w:rFonts w:ascii="Arial" w:hAnsi="Arial" w:cs="Arial"/>
          <w:sz w:val="24"/>
          <w:szCs w:val="24"/>
        </w:rPr>
        <w:t xml:space="preserve"> </w:t>
      </w:r>
      <w:proofErr w:type="spellStart"/>
      <w:r w:rsidR="001025CF">
        <w:rPr>
          <w:rFonts w:ascii="Arial" w:hAnsi="Arial" w:cs="Arial"/>
          <w:sz w:val="24"/>
          <w:szCs w:val="24"/>
        </w:rPr>
        <w:t>al</w:t>
      </w:r>
      <w:proofErr w:type="spellEnd"/>
      <w:r w:rsidR="001025CF">
        <w:rPr>
          <w:rFonts w:ascii="Arial" w:hAnsi="Arial" w:cs="Arial"/>
          <w:sz w:val="24"/>
          <w:szCs w:val="24"/>
        </w:rPr>
        <w:t>.,</w:t>
      </w:r>
      <w:r w:rsidR="00913902" w:rsidRPr="00743631">
        <w:rPr>
          <w:rFonts w:ascii="Arial" w:hAnsi="Arial" w:cs="Arial"/>
          <w:sz w:val="24"/>
          <w:szCs w:val="24"/>
        </w:rPr>
        <w:t xml:space="preserve"> 2015, s. neuvedena)</w:t>
      </w:r>
      <w:r w:rsidR="00671F98" w:rsidRPr="00743631">
        <w:rPr>
          <w:rFonts w:ascii="Arial" w:hAnsi="Arial" w:cs="Arial"/>
          <w:sz w:val="24"/>
          <w:szCs w:val="24"/>
        </w:rPr>
        <w:t>.</w:t>
      </w:r>
    </w:p>
    <w:p w:rsidR="004B41A9" w:rsidRPr="00743631" w:rsidRDefault="004B41A9" w:rsidP="001749FC">
      <w:pPr>
        <w:spacing w:line="360" w:lineRule="auto"/>
        <w:ind w:firstLine="360"/>
        <w:jc w:val="both"/>
        <w:rPr>
          <w:rFonts w:ascii="Arial" w:hAnsi="Arial" w:cs="Arial"/>
          <w:sz w:val="24"/>
          <w:szCs w:val="24"/>
        </w:rPr>
      </w:pPr>
      <w:r w:rsidRPr="00743631">
        <w:rPr>
          <w:rFonts w:ascii="Arial" w:hAnsi="Arial" w:cs="Arial"/>
          <w:sz w:val="24"/>
          <w:szCs w:val="24"/>
        </w:rPr>
        <w:t>I ten nejmenší chirurgický zákrok v těle je spojen s obavou a stresem. Pooperační inzulínová rezistence je znakem stresové reakce. Podle nejnovějších studií může být inzulínová resistence hodnocena jako nežádoucí účinek, neboť po operaci vyvolává u pacientů stavy hyperglykémie. Částečně i proto se moderní pooperační péče snaží minimalizovat dobu lačnění před operací. Někteří autoři uvádějí, že i po jedné předoperační dávce sacharidového nápoje se pooperačně snižuje inzulínová rezistence, snižuje se degradace svalových bílkovin, zvyšuje se množství glykogenu, což má za následek udržovat prvotní svalovou sílu. Dokonce byl uváděn i pozitivní přínos v návratu</w:t>
      </w:r>
      <w:r w:rsidR="004821F1">
        <w:rPr>
          <w:rFonts w:ascii="Arial" w:hAnsi="Arial" w:cs="Arial"/>
          <w:sz w:val="24"/>
          <w:szCs w:val="24"/>
        </w:rPr>
        <w:t xml:space="preserve"> k normální peristaltice střev. </w:t>
      </w:r>
      <w:proofErr w:type="spellStart"/>
      <w:r w:rsidRPr="00743631">
        <w:rPr>
          <w:rFonts w:ascii="Arial" w:hAnsi="Arial" w:cs="Arial"/>
          <w:sz w:val="24"/>
          <w:szCs w:val="24"/>
        </w:rPr>
        <w:t>Randomizovaná</w:t>
      </w:r>
      <w:proofErr w:type="spellEnd"/>
      <w:r w:rsidRPr="00743631">
        <w:rPr>
          <w:rFonts w:ascii="Arial" w:hAnsi="Arial" w:cs="Arial"/>
          <w:sz w:val="24"/>
          <w:szCs w:val="24"/>
        </w:rPr>
        <w:t xml:space="preserve"> klinická studie probíhala v Polsku od listopadu roku 2013 do února roku 2014. Pomocí počítače byli vygenerováni pacienti se sudými a lichými čísly. Skupina pacientů se sudými čísly byla tak zvaná intervenční skupina a tým pacientů s lichými čísly byl považován </w:t>
      </w:r>
      <w:r w:rsidR="008F2800">
        <w:rPr>
          <w:rFonts w:ascii="Arial" w:hAnsi="Arial" w:cs="Arial"/>
          <w:sz w:val="24"/>
          <w:szCs w:val="24"/>
        </w:rPr>
        <w:br/>
      </w:r>
      <w:r w:rsidRPr="00743631">
        <w:rPr>
          <w:rFonts w:ascii="Arial" w:hAnsi="Arial" w:cs="Arial"/>
          <w:sz w:val="24"/>
          <w:szCs w:val="24"/>
        </w:rPr>
        <w:t xml:space="preserve">za kontrolní. Intervenční skupině bylo podáno 400 ml sacharidového nápoje </w:t>
      </w:r>
      <w:r w:rsidR="008F2800">
        <w:rPr>
          <w:rFonts w:ascii="Arial" w:hAnsi="Arial" w:cs="Arial"/>
          <w:sz w:val="24"/>
          <w:szCs w:val="24"/>
        </w:rPr>
        <w:br/>
      </w:r>
      <w:r w:rsidRPr="00743631">
        <w:rPr>
          <w:rFonts w:ascii="Arial" w:hAnsi="Arial" w:cs="Arial"/>
          <w:sz w:val="24"/>
          <w:szCs w:val="24"/>
        </w:rPr>
        <w:t xml:space="preserve">před operací. Kontrolní skupina dostala stejné množství placeba, představující čistou vodu. Poslední příjem jídla a tekutin byl u všech pacientů ukončen do půl noci předcházejícího dne. I z této studie bylo vyřazeno několik pacientů. Mezi vylučovací kritéria patřilo onemocnění DM, selhávání ledvin, užívání glukokortikoidů, akutní </w:t>
      </w:r>
      <w:r w:rsidRPr="00743631">
        <w:rPr>
          <w:rFonts w:ascii="Arial" w:hAnsi="Arial" w:cs="Arial"/>
          <w:sz w:val="24"/>
          <w:szCs w:val="24"/>
        </w:rPr>
        <w:lastRenderedPageBreak/>
        <w:t xml:space="preserve">zánět žlučníku a otevřená operace žlučníku. U obou skupin proběhla identická příprava k operačnímu zákroku. Nikomu z účastníků nebyla podána infúze glukózy, ani jiné parenterální výživy.  Krev byla odebrána všem pacientům před operací, bezprostředně po operaci a první pooperační den. </w:t>
      </w:r>
      <w:r w:rsidR="00300706">
        <w:rPr>
          <w:rFonts w:ascii="Arial" w:hAnsi="Arial" w:cs="Arial"/>
          <w:sz w:val="24"/>
          <w:szCs w:val="24"/>
        </w:rPr>
        <w:t>Výzkumu se</w:t>
      </w:r>
      <w:r w:rsidRPr="00743631">
        <w:rPr>
          <w:rFonts w:ascii="Arial" w:hAnsi="Arial" w:cs="Arial"/>
          <w:sz w:val="24"/>
          <w:szCs w:val="24"/>
        </w:rPr>
        <w:t xml:space="preserve"> účastnilo 40 subjektů, 25 žen a 15 mužů. Průměrná délka hospitalizace byla 1,33 dní a průměrný čas operace byl 77,8 minut.  Před operací dosahovala hladina glukózy srovnatelných hodnot u obou skupin. Bezprostředně po operaci, všichni pacienti měli zvýšenou glykémii. Autoři připouští jistá omezení studie a to relativně nízký počet uchazečů </w:t>
      </w:r>
      <w:r w:rsidR="00FD3820">
        <w:rPr>
          <w:rFonts w:ascii="Arial" w:hAnsi="Arial" w:cs="Arial"/>
          <w:sz w:val="24"/>
          <w:szCs w:val="24"/>
        </w:rPr>
        <w:br/>
      </w:r>
      <w:r w:rsidRPr="00743631">
        <w:rPr>
          <w:rFonts w:ascii="Arial" w:hAnsi="Arial" w:cs="Arial"/>
          <w:sz w:val="24"/>
          <w:szCs w:val="24"/>
        </w:rPr>
        <w:t xml:space="preserve">a hodnocení inzulínové rezistence indexem HOMAIR, který je považován autory </w:t>
      </w:r>
      <w:r w:rsidR="00FD3820">
        <w:rPr>
          <w:rFonts w:ascii="Arial" w:hAnsi="Arial" w:cs="Arial"/>
          <w:sz w:val="24"/>
          <w:szCs w:val="24"/>
        </w:rPr>
        <w:br/>
      </w:r>
      <w:r w:rsidRPr="00743631">
        <w:rPr>
          <w:rFonts w:ascii="Arial" w:hAnsi="Arial" w:cs="Arial"/>
          <w:sz w:val="24"/>
          <w:szCs w:val="24"/>
        </w:rPr>
        <w:t xml:space="preserve">za nevhodný. Závěrem je uvedeno, že </w:t>
      </w:r>
      <w:r w:rsidRPr="004F5B21">
        <w:rPr>
          <w:rFonts w:ascii="Arial" w:hAnsi="Arial" w:cs="Arial"/>
          <w:sz w:val="24"/>
          <w:szCs w:val="24"/>
        </w:rPr>
        <w:t xml:space="preserve">přestože je předoperační podávání sacharidů bezpečné, dle autorů neexistuje žádný jeho klinický přínos u laparoskopické cholecystektomie, dokonce uvádějí, že snížení pooperační nevolnosti, žízně </w:t>
      </w:r>
      <w:r w:rsidR="00FD3820">
        <w:rPr>
          <w:rFonts w:ascii="Arial" w:hAnsi="Arial" w:cs="Arial"/>
          <w:sz w:val="24"/>
          <w:szCs w:val="24"/>
        </w:rPr>
        <w:br/>
      </w:r>
      <w:r w:rsidRPr="004F5B21">
        <w:rPr>
          <w:rFonts w:ascii="Arial" w:hAnsi="Arial" w:cs="Arial"/>
          <w:sz w:val="24"/>
          <w:szCs w:val="24"/>
        </w:rPr>
        <w:t>a úzkosti by se rovněž mohlo obejít bez předoperačního podání sacharidů</w:t>
      </w:r>
      <w:r w:rsidRPr="00743631">
        <w:rPr>
          <w:rFonts w:ascii="Arial" w:hAnsi="Arial" w:cs="Arial"/>
          <w:sz w:val="24"/>
          <w:szCs w:val="24"/>
        </w:rPr>
        <w:t xml:space="preserve"> (</w:t>
      </w:r>
      <w:proofErr w:type="spellStart"/>
      <w:r w:rsidRPr="00743631">
        <w:rPr>
          <w:rFonts w:ascii="Arial" w:hAnsi="Arial" w:cs="Arial"/>
          <w:sz w:val="24"/>
          <w:szCs w:val="24"/>
        </w:rPr>
        <w:t>Pedziviatr</w:t>
      </w:r>
      <w:proofErr w:type="spellEnd"/>
      <w:r w:rsidRPr="00743631">
        <w:rPr>
          <w:rFonts w:ascii="Arial" w:hAnsi="Arial" w:cs="Arial"/>
          <w:sz w:val="24"/>
          <w:szCs w:val="24"/>
        </w:rPr>
        <w:t xml:space="preserve"> </w:t>
      </w:r>
      <w:proofErr w:type="spellStart"/>
      <w:r w:rsidRPr="00743631">
        <w:rPr>
          <w:rFonts w:ascii="Arial" w:hAnsi="Arial" w:cs="Arial"/>
          <w:sz w:val="24"/>
          <w:szCs w:val="24"/>
        </w:rPr>
        <w:t>et</w:t>
      </w:r>
      <w:proofErr w:type="spellEnd"/>
      <w:r w:rsidRPr="00743631">
        <w:rPr>
          <w:rFonts w:ascii="Arial" w:hAnsi="Arial" w:cs="Arial"/>
          <w:sz w:val="24"/>
          <w:szCs w:val="24"/>
        </w:rPr>
        <w:t xml:space="preserve"> </w:t>
      </w:r>
      <w:proofErr w:type="spellStart"/>
      <w:r w:rsidRPr="00743631">
        <w:rPr>
          <w:rFonts w:ascii="Arial" w:hAnsi="Arial" w:cs="Arial"/>
          <w:sz w:val="24"/>
          <w:szCs w:val="24"/>
        </w:rPr>
        <w:t>al</w:t>
      </w:r>
      <w:proofErr w:type="spellEnd"/>
      <w:r w:rsidRPr="00743631">
        <w:rPr>
          <w:rFonts w:ascii="Arial" w:hAnsi="Arial" w:cs="Arial"/>
          <w:sz w:val="24"/>
          <w:szCs w:val="24"/>
        </w:rPr>
        <w:t>., 2015, s. 402</w:t>
      </w:r>
      <w:r w:rsidR="00D37F30">
        <w:rPr>
          <w:rFonts w:ascii="Arial" w:hAnsi="Arial" w:cs="Arial"/>
          <w:sz w:val="24"/>
          <w:szCs w:val="24"/>
        </w:rPr>
        <w:t xml:space="preserve"> </w:t>
      </w:r>
      <w:r w:rsidRPr="00743631">
        <w:rPr>
          <w:rFonts w:ascii="Arial" w:hAnsi="Arial" w:cs="Arial"/>
          <w:sz w:val="24"/>
          <w:szCs w:val="24"/>
        </w:rPr>
        <w:t>-</w:t>
      </w:r>
      <w:r w:rsidR="00D37F30">
        <w:rPr>
          <w:rFonts w:ascii="Arial" w:hAnsi="Arial" w:cs="Arial"/>
          <w:sz w:val="24"/>
          <w:szCs w:val="24"/>
        </w:rPr>
        <w:t xml:space="preserve"> </w:t>
      </w:r>
      <w:r w:rsidRPr="00743631">
        <w:rPr>
          <w:rFonts w:ascii="Arial" w:hAnsi="Arial" w:cs="Arial"/>
          <w:sz w:val="24"/>
          <w:szCs w:val="24"/>
        </w:rPr>
        <w:t>408).</w:t>
      </w:r>
    </w:p>
    <w:p w:rsidR="001321DB" w:rsidRPr="00651661" w:rsidRDefault="001321DB" w:rsidP="00651661">
      <w:pPr>
        <w:rPr>
          <w:rFonts w:ascii="Arial" w:hAnsi="Arial" w:cs="Arial"/>
          <w:b/>
          <w:sz w:val="24"/>
          <w:szCs w:val="24"/>
        </w:rPr>
      </w:pPr>
      <w:r w:rsidRPr="00651661">
        <w:rPr>
          <w:rFonts w:ascii="Arial" w:hAnsi="Arial" w:cs="Arial"/>
          <w:b/>
          <w:sz w:val="24"/>
          <w:szCs w:val="24"/>
        </w:rPr>
        <w:t>Bolest</w:t>
      </w:r>
      <w:r w:rsidR="00D37F30">
        <w:rPr>
          <w:rFonts w:ascii="Arial" w:hAnsi="Arial" w:cs="Arial"/>
          <w:b/>
          <w:sz w:val="24"/>
          <w:szCs w:val="24"/>
        </w:rPr>
        <w:t xml:space="preserve">, </w:t>
      </w:r>
      <w:r w:rsidR="00783317" w:rsidRPr="00651661">
        <w:rPr>
          <w:rFonts w:ascii="Arial" w:hAnsi="Arial" w:cs="Arial"/>
          <w:b/>
          <w:sz w:val="24"/>
          <w:szCs w:val="24"/>
        </w:rPr>
        <w:t>stres</w:t>
      </w:r>
      <w:r w:rsidR="00D37F30">
        <w:rPr>
          <w:rFonts w:ascii="Arial" w:hAnsi="Arial" w:cs="Arial"/>
          <w:b/>
          <w:sz w:val="24"/>
          <w:szCs w:val="24"/>
        </w:rPr>
        <w:t>, nauzea</w:t>
      </w:r>
    </w:p>
    <w:p w:rsidR="00B46CDE" w:rsidRPr="00743631" w:rsidRDefault="00B46CDE" w:rsidP="001749FC">
      <w:pPr>
        <w:spacing w:line="360" w:lineRule="auto"/>
        <w:ind w:firstLine="708"/>
        <w:jc w:val="both"/>
        <w:rPr>
          <w:rFonts w:ascii="Arial" w:hAnsi="Arial" w:cs="Arial"/>
          <w:sz w:val="24"/>
          <w:szCs w:val="24"/>
        </w:rPr>
      </w:pPr>
      <w:r w:rsidRPr="00743631">
        <w:rPr>
          <w:rFonts w:ascii="Arial" w:hAnsi="Arial" w:cs="Arial"/>
          <w:sz w:val="24"/>
          <w:szCs w:val="24"/>
        </w:rPr>
        <w:t>Pozitivní vliv sacharidových nápojů na lidský organismu</w:t>
      </w:r>
      <w:r w:rsidR="00984536">
        <w:rPr>
          <w:rFonts w:ascii="Arial" w:hAnsi="Arial" w:cs="Arial"/>
          <w:sz w:val="24"/>
          <w:szCs w:val="24"/>
        </w:rPr>
        <w:t>s</w:t>
      </w:r>
      <w:r w:rsidRPr="00743631">
        <w:rPr>
          <w:rFonts w:ascii="Arial" w:hAnsi="Arial" w:cs="Arial"/>
          <w:sz w:val="24"/>
          <w:szCs w:val="24"/>
        </w:rPr>
        <w:t xml:space="preserve"> dokazují tvůrci další </w:t>
      </w:r>
      <w:proofErr w:type="spellStart"/>
      <w:r w:rsidRPr="00743631">
        <w:rPr>
          <w:rFonts w:ascii="Arial" w:hAnsi="Arial" w:cs="Arial"/>
          <w:sz w:val="24"/>
          <w:szCs w:val="24"/>
        </w:rPr>
        <w:t>randomizované</w:t>
      </w:r>
      <w:proofErr w:type="spellEnd"/>
      <w:r w:rsidRPr="00743631">
        <w:rPr>
          <w:rFonts w:ascii="Arial" w:hAnsi="Arial" w:cs="Arial"/>
          <w:sz w:val="24"/>
          <w:szCs w:val="24"/>
        </w:rPr>
        <w:t xml:space="preserve"> studie,  pocházející z Federální univerzity v </w:t>
      </w:r>
      <w:proofErr w:type="spellStart"/>
      <w:proofErr w:type="gramStart"/>
      <w:r w:rsidRPr="00743631">
        <w:rPr>
          <w:rFonts w:ascii="Arial" w:hAnsi="Arial" w:cs="Arial"/>
          <w:sz w:val="24"/>
          <w:szCs w:val="24"/>
        </w:rPr>
        <w:t>Mato</w:t>
      </w:r>
      <w:proofErr w:type="spellEnd"/>
      <w:proofErr w:type="gramEnd"/>
      <w:r w:rsidRPr="00743631">
        <w:rPr>
          <w:rFonts w:ascii="Arial" w:hAnsi="Arial" w:cs="Arial"/>
          <w:sz w:val="24"/>
          <w:szCs w:val="24"/>
        </w:rPr>
        <w:t xml:space="preserve"> </w:t>
      </w:r>
      <w:proofErr w:type="spellStart"/>
      <w:r w:rsidRPr="00743631">
        <w:rPr>
          <w:rFonts w:ascii="Arial" w:hAnsi="Arial" w:cs="Arial"/>
          <w:sz w:val="24"/>
          <w:szCs w:val="24"/>
        </w:rPr>
        <w:t>Grosso</w:t>
      </w:r>
      <w:proofErr w:type="spellEnd"/>
      <w:r w:rsidRPr="00743631">
        <w:rPr>
          <w:rFonts w:ascii="Arial" w:hAnsi="Arial" w:cs="Arial"/>
          <w:sz w:val="24"/>
          <w:szCs w:val="24"/>
        </w:rPr>
        <w:t xml:space="preserve"> v Brazílii. Autoři zjišťovali, zda </w:t>
      </w:r>
      <w:proofErr w:type="spellStart"/>
      <w:r w:rsidRPr="00743631">
        <w:rPr>
          <w:rFonts w:ascii="Arial" w:hAnsi="Arial" w:cs="Arial"/>
          <w:sz w:val="24"/>
          <w:szCs w:val="24"/>
        </w:rPr>
        <w:t>glutamino</w:t>
      </w:r>
      <w:proofErr w:type="spellEnd"/>
      <w:r w:rsidRPr="00743631">
        <w:rPr>
          <w:rFonts w:ascii="Arial" w:hAnsi="Arial" w:cs="Arial"/>
          <w:sz w:val="24"/>
          <w:szCs w:val="24"/>
        </w:rPr>
        <w:t xml:space="preserve"> – sacharidový nápoj podávaný před laparoskopickou cholecystektomií zlepší odpověď organismu po operaci. Výzkumu se účastnilo 48 pacientek ve věku od 19 do 62 let. Ženy byly rozděleny do dvou skupin. V první kontrolní skupině pacientky standardně lačněly. Druhá skupina byla rozdělena do tří podskupin a to placebo, </w:t>
      </w:r>
      <w:proofErr w:type="spellStart"/>
      <w:r w:rsidRPr="00743631">
        <w:rPr>
          <w:rFonts w:ascii="Arial" w:hAnsi="Arial" w:cs="Arial"/>
          <w:sz w:val="24"/>
          <w:szCs w:val="24"/>
        </w:rPr>
        <w:t>glutaminová</w:t>
      </w:r>
      <w:proofErr w:type="spellEnd"/>
      <w:r w:rsidRPr="00743631">
        <w:rPr>
          <w:rFonts w:ascii="Arial" w:hAnsi="Arial" w:cs="Arial"/>
          <w:sz w:val="24"/>
          <w:szCs w:val="24"/>
        </w:rPr>
        <w:t xml:space="preserve">, sacharidová. Všem účastníkům druhé skupiny byl podán osm hodin před operací různorodý nápoj. Placebo skupina dostala 400 ml čisté vody. </w:t>
      </w:r>
      <w:proofErr w:type="spellStart"/>
      <w:r w:rsidRPr="00743631">
        <w:rPr>
          <w:rFonts w:ascii="Arial" w:hAnsi="Arial" w:cs="Arial"/>
          <w:sz w:val="24"/>
          <w:szCs w:val="24"/>
        </w:rPr>
        <w:t>Glutaminové</w:t>
      </w:r>
      <w:proofErr w:type="spellEnd"/>
      <w:r w:rsidRPr="00743631">
        <w:rPr>
          <w:rFonts w:ascii="Arial" w:hAnsi="Arial" w:cs="Arial"/>
          <w:sz w:val="24"/>
          <w:szCs w:val="24"/>
        </w:rPr>
        <w:t xml:space="preserve"> skupině bylo podáno 400 ml vody s 50 g maltodextrinu </w:t>
      </w:r>
      <w:r w:rsidR="00FD3820">
        <w:rPr>
          <w:rFonts w:ascii="Arial" w:hAnsi="Arial" w:cs="Arial"/>
          <w:sz w:val="24"/>
          <w:szCs w:val="24"/>
        </w:rPr>
        <w:br/>
      </w:r>
      <w:r w:rsidRPr="00743631">
        <w:rPr>
          <w:rFonts w:ascii="Arial" w:hAnsi="Arial" w:cs="Arial"/>
          <w:sz w:val="24"/>
          <w:szCs w:val="24"/>
        </w:rPr>
        <w:t xml:space="preserve">a 40 g </w:t>
      </w:r>
      <w:proofErr w:type="spellStart"/>
      <w:r w:rsidRPr="00743631">
        <w:rPr>
          <w:rFonts w:ascii="Arial" w:hAnsi="Arial" w:cs="Arial"/>
          <w:sz w:val="24"/>
          <w:szCs w:val="24"/>
        </w:rPr>
        <w:t>glutaminu</w:t>
      </w:r>
      <w:proofErr w:type="spellEnd"/>
      <w:r w:rsidRPr="00743631">
        <w:rPr>
          <w:rFonts w:ascii="Arial" w:hAnsi="Arial" w:cs="Arial"/>
          <w:sz w:val="24"/>
          <w:szCs w:val="24"/>
        </w:rPr>
        <w:t xml:space="preserve">. Poslední skupina přijala nápoj složený z vody a 50 g maltodextrinu. Dvě hodiny před úvodem do anestezie obdržely podskupiny 200 ml nápoje. Téměř všechny hodnoty byly dvojnásobně nižší. To znamená, že placebo skupina přijala 200 ml čisté vody, </w:t>
      </w:r>
      <w:proofErr w:type="spellStart"/>
      <w:r w:rsidRPr="00743631">
        <w:rPr>
          <w:rFonts w:ascii="Arial" w:hAnsi="Arial" w:cs="Arial"/>
          <w:sz w:val="24"/>
          <w:szCs w:val="24"/>
        </w:rPr>
        <w:t>glutaminová</w:t>
      </w:r>
      <w:proofErr w:type="spellEnd"/>
      <w:r w:rsidRPr="00743631">
        <w:rPr>
          <w:rFonts w:ascii="Arial" w:hAnsi="Arial" w:cs="Arial"/>
          <w:sz w:val="24"/>
          <w:szCs w:val="24"/>
        </w:rPr>
        <w:t xml:space="preserve"> skupina 200 ml vody s 25 g maltodextrinu a 10 g </w:t>
      </w:r>
      <w:proofErr w:type="spellStart"/>
      <w:r w:rsidRPr="00743631">
        <w:rPr>
          <w:rFonts w:ascii="Arial" w:hAnsi="Arial" w:cs="Arial"/>
          <w:sz w:val="24"/>
          <w:szCs w:val="24"/>
        </w:rPr>
        <w:t>glutaminu</w:t>
      </w:r>
      <w:proofErr w:type="spellEnd"/>
      <w:r w:rsidRPr="00743631">
        <w:rPr>
          <w:rFonts w:ascii="Arial" w:hAnsi="Arial" w:cs="Arial"/>
          <w:sz w:val="24"/>
          <w:szCs w:val="24"/>
        </w:rPr>
        <w:t xml:space="preserve">, poslední skupina 200 ml vody s 25 g maltodextrinu. Před a po operaci byla všem ženám odebrána krev. Výsledkem studie autoři uvedli, že kontrolní skupina (lačnící) měla vyšší inzulínovou rezistenci než ta, která pila daný nápoj. </w:t>
      </w:r>
      <w:proofErr w:type="spellStart"/>
      <w:r w:rsidRPr="00743631">
        <w:rPr>
          <w:rFonts w:ascii="Arial" w:hAnsi="Arial" w:cs="Arial"/>
          <w:sz w:val="24"/>
          <w:szCs w:val="24"/>
        </w:rPr>
        <w:t>Glutathion</w:t>
      </w:r>
      <w:proofErr w:type="spellEnd"/>
      <w:r w:rsidRPr="00743631">
        <w:rPr>
          <w:rFonts w:ascii="Arial" w:hAnsi="Arial" w:cs="Arial"/>
          <w:sz w:val="24"/>
          <w:szCs w:val="24"/>
        </w:rPr>
        <w:t xml:space="preserve"> byl značně zvýšen pouze v </w:t>
      </w:r>
      <w:proofErr w:type="spellStart"/>
      <w:r w:rsidRPr="00743631">
        <w:rPr>
          <w:rFonts w:ascii="Arial" w:hAnsi="Arial" w:cs="Arial"/>
          <w:sz w:val="24"/>
          <w:szCs w:val="24"/>
        </w:rPr>
        <w:t>glutaminové</w:t>
      </w:r>
      <w:proofErr w:type="spellEnd"/>
      <w:r w:rsidRPr="00743631">
        <w:rPr>
          <w:rFonts w:ascii="Arial" w:hAnsi="Arial" w:cs="Arial"/>
          <w:sz w:val="24"/>
          <w:szCs w:val="24"/>
        </w:rPr>
        <w:t xml:space="preserve"> skupině. </w:t>
      </w:r>
      <w:proofErr w:type="spellStart"/>
      <w:r w:rsidRPr="00743631">
        <w:rPr>
          <w:rFonts w:ascii="Arial" w:hAnsi="Arial" w:cs="Arial"/>
          <w:sz w:val="24"/>
          <w:szCs w:val="24"/>
        </w:rPr>
        <w:t>Interleukin</w:t>
      </w:r>
      <w:proofErr w:type="spellEnd"/>
      <w:r w:rsidRPr="00743631">
        <w:rPr>
          <w:rFonts w:ascii="Arial" w:hAnsi="Arial" w:cs="Arial"/>
          <w:sz w:val="24"/>
          <w:szCs w:val="24"/>
        </w:rPr>
        <w:t xml:space="preserve"> byl zvýšen </w:t>
      </w:r>
      <w:r w:rsidR="00FD3820">
        <w:rPr>
          <w:rFonts w:ascii="Arial" w:hAnsi="Arial" w:cs="Arial"/>
          <w:sz w:val="24"/>
          <w:szCs w:val="24"/>
        </w:rPr>
        <w:br/>
      </w:r>
      <w:r w:rsidRPr="00743631">
        <w:rPr>
          <w:rFonts w:ascii="Arial" w:hAnsi="Arial" w:cs="Arial"/>
          <w:sz w:val="24"/>
          <w:szCs w:val="24"/>
        </w:rPr>
        <w:t xml:space="preserve">ve všech skupinách mimo </w:t>
      </w:r>
      <w:proofErr w:type="spellStart"/>
      <w:r w:rsidRPr="00743631">
        <w:rPr>
          <w:rFonts w:ascii="Arial" w:hAnsi="Arial" w:cs="Arial"/>
          <w:sz w:val="24"/>
          <w:szCs w:val="24"/>
        </w:rPr>
        <w:t>glutaminové</w:t>
      </w:r>
      <w:proofErr w:type="spellEnd"/>
      <w:r w:rsidRPr="00743631">
        <w:rPr>
          <w:rFonts w:ascii="Arial" w:hAnsi="Arial" w:cs="Arial"/>
          <w:sz w:val="24"/>
          <w:szCs w:val="24"/>
        </w:rPr>
        <w:t xml:space="preserve">. C – reaktivní protein byl zvýšen u lačné </w:t>
      </w:r>
      <w:r w:rsidRPr="00743631">
        <w:rPr>
          <w:rFonts w:ascii="Arial" w:hAnsi="Arial" w:cs="Arial"/>
          <w:sz w:val="24"/>
          <w:szCs w:val="24"/>
        </w:rPr>
        <w:lastRenderedPageBreak/>
        <w:t>skupiny pacientek. Bilance dusíku byla méně negativní v </w:t>
      </w:r>
      <w:proofErr w:type="spellStart"/>
      <w:r w:rsidRPr="00743631">
        <w:rPr>
          <w:rFonts w:ascii="Arial" w:hAnsi="Arial" w:cs="Arial"/>
          <w:sz w:val="24"/>
          <w:szCs w:val="24"/>
        </w:rPr>
        <w:t>glutaminové</w:t>
      </w:r>
      <w:proofErr w:type="spellEnd"/>
      <w:r w:rsidRPr="00743631">
        <w:rPr>
          <w:rFonts w:ascii="Arial" w:hAnsi="Arial" w:cs="Arial"/>
          <w:sz w:val="24"/>
          <w:szCs w:val="24"/>
        </w:rPr>
        <w:t xml:space="preserve"> skupině než v ostatních skupinách. Závěrem </w:t>
      </w:r>
      <w:proofErr w:type="spellStart"/>
      <w:r w:rsidRPr="00743631">
        <w:rPr>
          <w:rFonts w:ascii="Arial" w:hAnsi="Arial" w:cs="Arial"/>
          <w:sz w:val="24"/>
          <w:szCs w:val="24"/>
        </w:rPr>
        <w:t>randomizované</w:t>
      </w:r>
      <w:proofErr w:type="spellEnd"/>
      <w:r w:rsidRPr="00743631">
        <w:rPr>
          <w:rFonts w:ascii="Arial" w:hAnsi="Arial" w:cs="Arial"/>
          <w:sz w:val="24"/>
          <w:szCs w:val="24"/>
        </w:rPr>
        <w:t xml:space="preserve"> studie dle jejích tvůrců bylo, </w:t>
      </w:r>
      <w:r w:rsidR="00CE70DE">
        <w:rPr>
          <w:rFonts w:ascii="Arial" w:hAnsi="Arial" w:cs="Arial"/>
          <w:sz w:val="24"/>
          <w:szCs w:val="24"/>
        </w:rPr>
        <w:br/>
      </w:r>
      <w:r w:rsidRPr="00743631">
        <w:rPr>
          <w:rFonts w:ascii="Arial" w:hAnsi="Arial" w:cs="Arial"/>
          <w:sz w:val="24"/>
          <w:szCs w:val="24"/>
        </w:rPr>
        <w:t xml:space="preserve">že </w:t>
      </w:r>
      <w:r w:rsidRPr="004F5B21">
        <w:rPr>
          <w:rFonts w:ascii="Arial" w:hAnsi="Arial" w:cs="Arial"/>
          <w:sz w:val="24"/>
          <w:szCs w:val="24"/>
        </w:rPr>
        <w:t xml:space="preserve">předoperační příjem sacharidových a </w:t>
      </w:r>
      <w:proofErr w:type="spellStart"/>
      <w:r w:rsidRPr="004F5B21">
        <w:rPr>
          <w:rFonts w:ascii="Arial" w:hAnsi="Arial" w:cs="Arial"/>
          <w:sz w:val="24"/>
          <w:szCs w:val="24"/>
        </w:rPr>
        <w:t>glutaminových</w:t>
      </w:r>
      <w:proofErr w:type="spellEnd"/>
      <w:r w:rsidRPr="004F5B21">
        <w:rPr>
          <w:rFonts w:ascii="Arial" w:hAnsi="Arial" w:cs="Arial"/>
          <w:sz w:val="24"/>
          <w:szCs w:val="24"/>
        </w:rPr>
        <w:t xml:space="preserve"> nápojů zlepšuje i</w:t>
      </w:r>
      <w:r w:rsidR="00630860">
        <w:rPr>
          <w:rFonts w:ascii="Arial" w:hAnsi="Arial" w:cs="Arial"/>
          <w:sz w:val="24"/>
          <w:szCs w:val="24"/>
        </w:rPr>
        <w:t>nzulínovou rezistenci,</w:t>
      </w:r>
      <w:r w:rsidR="00EF1E27">
        <w:rPr>
          <w:rFonts w:ascii="Arial" w:hAnsi="Arial" w:cs="Arial"/>
          <w:sz w:val="24"/>
          <w:szCs w:val="24"/>
        </w:rPr>
        <w:t xml:space="preserve"> jejíž hlavní příčinou může být i samotný stres z</w:t>
      </w:r>
      <w:r w:rsidR="007B3B82">
        <w:rPr>
          <w:rFonts w:ascii="Arial" w:hAnsi="Arial" w:cs="Arial"/>
          <w:sz w:val="24"/>
          <w:szCs w:val="24"/>
        </w:rPr>
        <w:t> operačního zákroku.</w:t>
      </w:r>
      <w:r w:rsidR="00630860">
        <w:rPr>
          <w:rFonts w:ascii="Arial" w:hAnsi="Arial" w:cs="Arial"/>
          <w:sz w:val="24"/>
          <w:szCs w:val="24"/>
        </w:rPr>
        <w:t xml:space="preserve"> Příjem sacharidového nápoje před operací může také mít p</w:t>
      </w:r>
      <w:r w:rsidR="00446CB9">
        <w:rPr>
          <w:rFonts w:ascii="Arial" w:hAnsi="Arial" w:cs="Arial"/>
          <w:sz w:val="24"/>
          <w:szCs w:val="24"/>
        </w:rPr>
        <w:t>ozitivní vliv na snížení stresu</w:t>
      </w:r>
      <w:r w:rsidRPr="004F5B21">
        <w:rPr>
          <w:rFonts w:ascii="Arial" w:hAnsi="Arial" w:cs="Arial"/>
          <w:sz w:val="24"/>
          <w:szCs w:val="24"/>
        </w:rPr>
        <w:t xml:space="preserve"> a snižuje </w:t>
      </w:r>
      <w:r w:rsidR="00446CB9">
        <w:rPr>
          <w:rFonts w:ascii="Arial" w:hAnsi="Arial" w:cs="Arial"/>
          <w:sz w:val="24"/>
          <w:szCs w:val="24"/>
        </w:rPr>
        <w:t xml:space="preserve">i </w:t>
      </w:r>
      <w:r w:rsidRPr="004F5B21">
        <w:rPr>
          <w:rFonts w:ascii="Arial" w:hAnsi="Arial" w:cs="Arial"/>
          <w:sz w:val="24"/>
          <w:szCs w:val="24"/>
        </w:rPr>
        <w:t>zánětlivou</w:t>
      </w:r>
      <w:r w:rsidR="00984536">
        <w:rPr>
          <w:rFonts w:ascii="Arial" w:hAnsi="Arial" w:cs="Arial"/>
          <w:sz w:val="24"/>
          <w:szCs w:val="24"/>
        </w:rPr>
        <w:t xml:space="preserve"> </w:t>
      </w:r>
      <w:r w:rsidRPr="004F5B21">
        <w:rPr>
          <w:rFonts w:ascii="Arial" w:hAnsi="Arial" w:cs="Arial"/>
          <w:sz w:val="24"/>
          <w:szCs w:val="24"/>
        </w:rPr>
        <w:t>odpověď organismu po laparoskopické cholecystektomii</w:t>
      </w:r>
      <w:r w:rsidRPr="00743631">
        <w:rPr>
          <w:rFonts w:ascii="Arial" w:hAnsi="Arial" w:cs="Arial"/>
          <w:sz w:val="24"/>
          <w:szCs w:val="24"/>
        </w:rPr>
        <w:t xml:space="preserve"> (</w:t>
      </w:r>
      <w:proofErr w:type="spellStart"/>
      <w:proofErr w:type="gramStart"/>
      <w:r w:rsidRPr="00743631">
        <w:rPr>
          <w:rFonts w:ascii="Arial" w:hAnsi="Arial" w:cs="Arial"/>
          <w:sz w:val="24"/>
          <w:szCs w:val="24"/>
        </w:rPr>
        <w:t>Dock</w:t>
      </w:r>
      <w:proofErr w:type="spellEnd"/>
      <w:r w:rsidR="00FD3820">
        <w:rPr>
          <w:rFonts w:ascii="Arial" w:hAnsi="Arial" w:cs="Arial"/>
          <w:sz w:val="24"/>
          <w:szCs w:val="24"/>
        </w:rPr>
        <w:t xml:space="preserve"> </w:t>
      </w:r>
      <w:r w:rsidR="001025CF">
        <w:rPr>
          <w:rFonts w:ascii="Arial" w:hAnsi="Arial" w:cs="Arial"/>
          <w:sz w:val="24"/>
          <w:szCs w:val="24"/>
        </w:rPr>
        <w:t>–</w:t>
      </w:r>
      <w:proofErr w:type="spellStart"/>
      <w:r w:rsidRPr="00743631">
        <w:rPr>
          <w:rFonts w:ascii="Arial" w:hAnsi="Arial" w:cs="Arial"/>
          <w:sz w:val="24"/>
          <w:szCs w:val="24"/>
        </w:rPr>
        <w:t>Nascimento</w:t>
      </w:r>
      <w:proofErr w:type="spellEnd"/>
      <w:proofErr w:type="gramEnd"/>
      <w:r w:rsidR="001025CF">
        <w:rPr>
          <w:rFonts w:ascii="Arial" w:hAnsi="Arial" w:cs="Arial"/>
          <w:sz w:val="24"/>
          <w:szCs w:val="24"/>
        </w:rPr>
        <w:t xml:space="preserve"> </w:t>
      </w:r>
      <w:proofErr w:type="spellStart"/>
      <w:r w:rsidR="001025CF">
        <w:rPr>
          <w:rFonts w:ascii="Arial" w:hAnsi="Arial" w:cs="Arial"/>
          <w:sz w:val="24"/>
          <w:szCs w:val="24"/>
        </w:rPr>
        <w:t>et</w:t>
      </w:r>
      <w:proofErr w:type="spellEnd"/>
      <w:r w:rsidR="001025CF">
        <w:rPr>
          <w:rFonts w:ascii="Arial" w:hAnsi="Arial" w:cs="Arial"/>
          <w:sz w:val="24"/>
          <w:szCs w:val="24"/>
        </w:rPr>
        <w:t xml:space="preserve"> </w:t>
      </w:r>
      <w:proofErr w:type="spellStart"/>
      <w:r w:rsidR="001025CF">
        <w:rPr>
          <w:rFonts w:ascii="Arial" w:hAnsi="Arial" w:cs="Arial"/>
          <w:sz w:val="24"/>
          <w:szCs w:val="24"/>
        </w:rPr>
        <w:t>al</w:t>
      </w:r>
      <w:proofErr w:type="spellEnd"/>
      <w:r w:rsidR="001025CF">
        <w:rPr>
          <w:rFonts w:ascii="Arial" w:hAnsi="Arial" w:cs="Arial"/>
          <w:sz w:val="24"/>
          <w:szCs w:val="24"/>
        </w:rPr>
        <w:t>.</w:t>
      </w:r>
      <w:r w:rsidRPr="00743631">
        <w:rPr>
          <w:rFonts w:ascii="Arial" w:hAnsi="Arial" w:cs="Arial"/>
          <w:sz w:val="24"/>
          <w:szCs w:val="24"/>
        </w:rPr>
        <w:t>, 2012, s. 43</w:t>
      </w:r>
      <w:r w:rsidR="00D37F30">
        <w:rPr>
          <w:rFonts w:ascii="Arial" w:hAnsi="Arial" w:cs="Arial"/>
          <w:sz w:val="24"/>
          <w:szCs w:val="24"/>
        </w:rPr>
        <w:t xml:space="preserve"> </w:t>
      </w:r>
      <w:r w:rsidRPr="00743631">
        <w:rPr>
          <w:rFonts w:ascii="Arial" w:hAnsi="Arial" w:cs="Arial"/>
          <w:sz w:val="24"/>
          <w:szCs w:val="24"/>
        </w:rPr>
        <w:t>-</w:t>
      </w:r>
      <w:r w:rsidR="00D37F30">
        <w:rPr>
          <w:rFonts w:ascii="Arial" w:hAnsi="Arial" w:cs="Arial"/>
          <w:sz w:val="24"/>
          <w:szCs w:val="24"/>
        </w:rPr>
        <w:t xml:space="preserve"> </w:t>
      </w:r>
      <w:r w:rsidRPr="00743631">
        <w:rPr>
          <w:rFonts w:ascii="Arial" w:hAnsi="Arial" w:cs="Arial"/>
          <w:sz w:val="24"/>
          <w:szCs w:val="24"/>
        </w:rPr>
        <w:t xml:space="preserve">52). </w:t>
      </w:r>
    </w:p>
    <w:p w:rsidR="00B46CDE" w:rsidRPr="00743631" w:rsidRDefault="00B46CDE" w:rsidP="001749FC">
      <w:pPr>
        <w:spacing w:line="360" w:lineRule="auto"/>
        <w:ind w:firstLine="708"/>
        <w:jc w:val="both"/>
        <w:rPr>
          <w:rFonts w:ascii="Arial" w:hAnsi="Arial" w:cs="Arial"/>
          <w:sz w:val="24"/>
          <w:szCs w:val="24"/>
        </w:rPr>
      </w:pPr>
      <w:r w:rsidRPr="00743631">
        <w:rPr>
          <w:rFonts w:ascii="Arial" w:hAnsi="Arial" w:cs="Arial"/>
          <w:sz w:val="24"/>
          <w:szCs w:val="24"/>
        </w:rPr>
        <w:t xml:space="preserve">Autorka výzkumu pocházejícího ze Slovenska se v něm zabývala, jaké podněty mohou snížit stres u hospitalizovaného chirurgického pacienta.  Stres je nespecifická reakce organismu, kterou vyvolá určitý podnět. Se stresem se setkáváme v běžném životě neustále. Výzkumný soubor tvořilo 448 pacientů s chirurgickým onemocněním, u kterých byla realizována operace. Mezi vyřazovací kritéria patřila nespolupráce pacienta, věk mladší 18 let, hospitalizace </w:t>
      </w:r>
      <w:r w:rsidR="008F2800">
        <w:rPr>
          <w:rFonts w:ascii="Arial" w:hAnsi="Arial" w:cs="Arial"/>
          <w:sz w:val="24"/>
          <w:szCs w:val="24"/>
        </w:rPr>
        <w:br/>
      </w:r>
      <w:r w:rsidRPr="00743631">
        <w:rPr>
          <w:rFonts w:ascii="Arial" w:hAnsi="Arial" w:cs="Arial"/>
          <w:sz w:val="24"/>
          <w:szCs w:val="24"/>
        </w:rPr>
        <w:t>bez operačního výkonu a neschopnost vyplnění dotazníku. Studie se účastnilo 254 žen, 194 mužů od 18 do 86 let. Relevantní údaje byly získávány za pomoci metody empirického výzkumu – nestandardizovaného dotazníku. Dotazník byl konstruován ze sedmi otázek s různým počtem i skladbou odpovědí. Z celkového množství pacientů bylo 271 hospitalizovaných z důvodu plánované operace, 142 pacientů bylo operováno akutně a u 35 respondentů byla nutná operace, které předcházel úraz. Výsledky byly rozděleny dle otázek do sedmi oblastí</w:t>
      </w:r>
      <w:r w:rsidR="005C41F7">
        <w:rPr>
          <w:rFonts w:ascii="Arial" w:hAnsi="Arial" w:cs="Arial"/>
          <w:sz w:val="24"/>
          <w:szCs w:val="24"/>
        </w:rPr>
        <w:t>. Prvním výstupem bylo,</w:t>
      </w:r>
      <w:r w:rsidR="005C41F7">
        <w:rPr>
          <w:rFonts w:ascii="Arial" w:hAnsi="Arial" w:cs="Arial"/>
          <w:sz w:val="24"/>
          <w:szCs w:val="24"/>
        </w:rPr>
        <w:br/>
      </w:r>
      <w:r w:rsidR="000452AB">
        <w:rPr>
          <w:rFonts w:ascii="Arial" w:hAnsi="Arial" w:cs="Arial"/>
          <w:sz w:val="24"/>
          <w:szCs w:val="24"/>
        </w:rPr>
        <w:t xml:space="preserve">že 42,2 </w:t>
      </w:r>
      <w:r w:rsidRPr="00743631">
        <w:rPr>
          <w:rFonts w:ascii="Arial" w:hAnsi="Arial" w:cs="Arial"/>
          <w:sz w:val="24"/>
          <w:szCs w:val="24"/>
        </w:rPr>
        <w:t xml:space="preserve">% pacientů se více stresovalo před operací, než po operaci. Druhý výsledek prezentoval názor, že každá operace představuje pro člověka zátěž jak fyzickou, tak </w:t>
      </w:r>
      <w:r w:rsidR="00FD3820">
        <w:rPr>
          <w:rFonts w:ascii="Arial" w:hAnsi="Arial" w:cs="Arial"/>
          <w:sz w:val="24"/>
          <w:szCs w:val="24"/>
        </w:rPr>
        <w:br/>
      </w:r>
      <w:r w:rsidRPr="00743631">
        <w:rPr>
          <w:rFonts w:ascii="Arial" w:hAnsi="Arial" w:cs="Arial"/>
          <w:sz w:val="24"/>
          <w:szCs w:val="24"/>
        </w:rPr>
        <w:t>i psychickou. Na tomto tvrzení se shodovalo 86,8</w:t>
      </w:r>
      <w:r w:rsidR="00FD3820">
        <w:rPr>
          <w:rFonts w:ascii="Arial" w:hAnsi="Arial" w:cs="Arial"/>
          <w:sz w:val="24"/>
          <w:szCs w:val="24"/>
        </w:rPr>
        <w:t xml:space="preserve"> </w:t>
      </w:r>
      <w:r w:rsidRPr="00743631">
        <w:rPr>
          <w:rFonts w:ascii="Arial" w:hAnsi="Arial" w:cs="Arial"/>
          <w:sz w:val="24"/>
          <w:szCs w:val="24"/>
        </w:rPr>
        <w:t>% dotazovaných. Ve třetí oblasti se nejvíce respondentů, přesněji 41,5</w:t>
      </w:r>
      <w:r w:rsidR="000452AB">
        <w:rPr>
          <w:rFonts w:ascii="Arial" w:hAnsi="Arial" w:cs="Arial"/>
          <w:sz w:val="24"/>
          <w:szCs w:val="24"/>
        </w:rPr>
        <w:t xml:space="preserve"> % </w:t>
      </w:r>
      <w:r w:rsidRPr="00743631">
        <w:rPr>
          <w:rFonts w:ascii="Arial" w:hAnsi="Arial" w:cs="Arial"/>
          <w:sz w:val="24"/>
          <w:szCs w:val="24"/>
        </w:rPr>
        <w:t>sešlo v názoru, že stres, který prožívali, dosahoval střední intenzity. Jako čtvrtý výsledek autorka uvedla skutečnost,</w:t>
      </w:r>
      <w:r w:rsidR="005C41F7">
        <w:rPr>
          <w:rFonts w:ascii="Arial" w:hAnsi="Arial" w:cs="Arial"/>
          <w:sz w:val="24"/>
          <w:szCs w:val="24"/>
        </w:rPr>
        <w:br/>
        <w:t xml:space="preserve">že </w:t>
      </w:r>
      <w:r w:rsidRPr="00743631">
        <w:rPr>
          <w:rFonts w:ascii="Arial" w:hAnsi="Arial" w:cs="Arial"/>
          <w:sz w:val="24"/>
          <w:szCs w:val="24"/>
        </w:rPr>
        <w:t>50,4</w:t>
      </w:r>
      <w:r w:rsidR="000452AB">
        <w:rPr>
          <w:rFonts w:ascii="Arial" w:hAnsi="Arial" w:cs="Arial"/>
          <w:sz w:val="24"/>
          <w:szCs w:val="24"/>
        </w:rPr>
        <w:t xml:space="preserve"> </w:t>
      </w:r>
      <w:r w:rsidRPr="00743631">
        <w:rPr>
          <w:rFonts w:ascii="Arial" w:hAnsi="Arial" w:cs="Arial"/>
          <w:sz w:val="24"/>
          <w:szCs w:val="24"/>
        </w:rPr>
        <w:t>% pacientů zmírňovalo své obavy tím, že se snažili získat nejrůznější informace od zdravotního personálu. Pátý výstup uvádí, že především komunikace se zdravotním personálem pomáhala zmírnit st</w:t>
      </w:r>
      <w:r w:rsidR="00A022DA">
        <w:rPr>
          <w:rFonts w:ascii="Arial" w:hAnsi="Arial" w:cs="Arial"/>
          <w:sz w:val="24"/>
          <w:szCs w:val="24"/>
        </w:rPr>
        <w:t xml:space="preserve">res u pacientů - </w:t>
      </w:r>
      <w:r w:rsidRPr="00743631">
        <w:rPr>
          <w:rFonts w:ascii="Arial" w:hAnsi="Arial" w:cs="Arial"/>
          <w:sz w:val="24"/>
          <w:szCs w:val="24"/>
        </w:rPr>
        <w:t>50,9</w:t>
      </w:r>
      <w:r w:rsidR="000452AB">
        <w:rPr>
          <w:rFonts w:ascii="Arial" w:hAnsi="Arial" w:cs="Arial"/>
          <w:sz w:val="24"/>
          <w:szCs w:val="24"/>
        </w:rPr>
        <w:t xml:space="preserve"> % </w:t>
      </w:r>
      <w:r w:rsidRPr="00743631">
        <w:rPr>
          <w:rFonts w:ascii="Arial" w:hAnsi="Arial" w:cs="Arial"/>
          <w:sz w:val="24"/>
          <w:szCs w:val="24"/>
        </w:rPr>
        <w:t>a to jak v předoperačním, tak i v pooperačním období. 41,3</w:t>
      </w:r>
      <w:r w:rsidR="000452AB">
        <w:rPr>
          <w:rFonts w:ascii="Arial" w:hAnsi="Arial" w:cs="Arial"/>
          <w:sz w:val="24"/>
          <w:szCs w:val="24"/>
        </w:rPr>
        <w:t xml:space="preserve"> </w:t>
      </w:r>
      <w:r w:rsidRPr="00743631">
        <w:rPr>
          <w:rFonts w:ascii="Arial" w:hAnsi="Arial" w:cs="Arial"/>
          <w:sz w:val="24"/>
          <w:szCs w:val="24"/>
        </w:rPr>
        <w:t>% účastníků udalo, že jim napomohla ke snížení obav komunikace buď s rodinou, nebo blízkými lidmi</w:t>
      </w:r>
      <w:r w:rsidR="00EB566D">
        <w:rPr>
          <w:rFonts w:ascii="Arial" w:hAnsi="Arial" w:cs="Arial"/>
          <w:sz w:val="24"/>
          <w:szCs w:val="24"/>
        </w:rPr>
        <w:t xml:space="preserve">. Předposlední </w:t>
      </w:r>
      <w:r w:rsidR="00A73055" w:rsidRPr="00743631">
        <w:rPr>
          <w:rFonts w:ascii="Arial" w:hAnsi="Arial" w:cs="Arial"/>
          <w:sz w:val="24"/>
          <w:szCs w:val="24"/>
        </w:rPr>
        <w:t>výsledek</w:t>
      </w:r>
      <w:r w:rsidR="00A022DA">
        <w:rPr>
          <w:rFonts w:ascii="Arial" w:hAnsi="Arial" w:cs="Arial"/>
          <w:sz w:val="24"/>
          <w:szCs w:val="24"/>
        </w:rPr>
        <w:t xml:space="preserve"> </w:t>
      </w:r>
      <w:r w:rsidRPr="00743631">
        <w:rPr>
          <w:rFonts w:ascii="Arial" w:hAnsi="Arial" w:cs="Arial"/>
          <w:sz w:val="24"/>
          <w:szCs w:val="24"/>
        </w:rPr>
        <w:t>v oblasti psychické stránky</w:t>
      </w:r>
      <w:r w:rsidR="00A022DA">
        <w:rPr>
          <w:rFonts w:ascii="Arial" w:hAnsi="Arial" w:cs="Arial"/>
          <w:sz w:val="24"/>
          <w:szCs w:val="24"/>
        </w:rPr>
        <w:t xml:space="preserve"> představoval</w:t>
      </w:r>
      <w:r w:rsidR="00EB566D">
        <w:rPr>
          <w:rFonts w:ascii="Arial" w:hAnsi="Arial" w:cs="Arial"/>
          <w:sz w:val="24"/>
          <w:szCs w:val="24"/>
        </w:rPr>
        <w:t xml:space="preserve">, že se </w:t>
      </w:r>
      <w:r w:rsidRPr="00743631">
        <w:rPr>
          <w:rFonts w:ascii="Arial" w:hAnsi="Arial" w:cs="Arial"/>
          <w:sz w:val="24"/>
          <w:szCs w:val="24"/>
        </w:rPr>
        <w:t xml:space="preserve">sestry </w:t>
      </w:r>
      <w:r w:rsidR="00EB566D">
        <w:rPr>
          <w:rFonts w:ascii="Arial" w:hAnsi="Arial" w:cs="Arial"/>
          <w:sz w:val="24"/>
          <w:szCs w:val="24"/>
        </w:rPr>
        <w:br/>
        <w:t xml:space="preserve">u </w:t>
      </w:r>
      <w:r w:rsidRPr="00743631">
        <w:rPr>
          <w:rFonts w:ascii="Arial" w:hAnsi="Arial" w:cs="Arial"/>
          <w:sz w:val="24"/>
          <w:szCs w:val="24"/>
        </w:rPr>
        <w:t>pacientů sous</w:t>
      </w:r>
      <w:r w:rsidR="00BC131C">
        <w:rPr>
          <w:rFonts w:ascii="Arial" w:hAnsi="Arial" w:cs="Arial"/>
          <w:sz w:val="24"/>
          <w:szCs w:val="24"/>
        </w:rPr>
        <w:t>tředili především na podání dostatečných informací</w:t>
      </w:r>
      <w:r w:rsidRPr="00743631">
        <w:rPr>
          <w:rFonts w:ascii="Arial" w:hAnsi="Arial" w:cs="Arial"/>
          <w:sz w:val="24"/>
          <w:szCs w:val="24"/>
        </w:rPr>
        <w:t xml:space="preserve"> </w:t>
      </w:r>
      <w:r w:rsidR="00BC131C">
        <w:rPr>
          <w:rFonts w:ascii="Arial" w:hAnsi="Arial" w:cs="Arial"/>
          <w:sz w:val="24"/>
          <w:szCs w:val="24"/>
        </w:rPr>
        <w:t>o předoperačním režimu</w:t>
      </w:r>
      <w:r w:rsidRPr="00743631">
        <w:rPr>
          <w:rFonts w:ascii="Arial" w:hAnsi="Arial" w:cs="Arial"/>
          <w:sz w:val="24"/>
          <w:szCs w:val="24"/>
        </w:rPr>
        <w:t xml:space="preserve"> – 44,9</w:t>
      </w:r>
      <w:r w:rsidR="000452AB">
        <w:rPr>
          <w:rFonts w:ascii="Arial" w:hAnsi="Arial" w:cs="Arial"/>
          <w:sz w:val="24"/>
          <w:szCs w:val="24"/>
        </w:rPr>
        <w:t xml:space="preserve"> </w:t>
      </w:r>
      <w:r w:rsidRPr="00743631">
        <w:rPr>
          <w:rFonts w:ascii="Arial" w:hAnsi="Arial" w:cs="Arial"/>
          <w:sz w:val="24"/>
          <w:szCs w:val="24"/>
        </w:rPr>
        <w:t>%. 37,1</w:t>
      </w:r>
      <w:r w:rsidR="000452AB">
        <w:rPr>
          <w:rFonts w:ascii="Arial" w:hAnsi="Arial" w:cs="Arial"/>
          <w:sz w:val="24"/>
          <w:szCs w:val="24"/>
        </w:rPr>
        <w:t xml:space="preserve"> </w:t>
      </w:r>
      <w:r w:rsidRPr="00743631">
        <w:rPr>
          <w:rFonts w:ascii="Arial" w:hAnsi="Arial" w:cs="Arial"/>
          <w:sz w:val="24"/>
          <w:szCs w:val="24"/>
        </w:rPr>
        <w:t xml:space="preserve">% uvedlo, že se zdravotní personál zaměřil spíše </w:t>
      </w:r>
      <w:r w:rsidR="00EB566D">
        <w:rPr>
          <w:rFonts w:ascii="Arial" w:hAnsi="Arial" w:cs="Arial"/>
          <w:sz w:val="24"/>
          <w:szCs w:val="24"/>
        </w:rPr>
        <w:br/>
      </w:r>
      <w:r w:rsidRPr="00743631">
        <w:rPr>
          <w:rFonts w:ascii="Arial" w:hAnsi="Arial" w:cs="Arial"/>
          <w:sz w:val="24"/>
          <w:szCs w:val="24"/>
        </w:rPr>
        <w:lastRenderedPageBreak/>
        <w:t>na dostatečné informování týkající se až pooperačního režimu. Poslední výstup zahrnoval návrh, jak více zlepšit přípravu pacienta na operaci po psychické stránce. 57,1</w:t>
      </w:r>
      <w:r w:rsidR="000452AB">
        <w:rPr>
          <w:rFonts w:ascii="Arial" w:hAnsi="Arial" w:cs="Arial"/>
          <w:sz w:val="24"/>
          <w:szCs w:val="24"/>
        </w:rPr>
        <w:t xml:space="preserve"> </w:t>
      </w:r>
      <w:r w:rsidRPr="00743631">
        <w:rPr>
          <w:rFonts w:ascii="Arial" w:hAnsi="Arial" w:cs="Arial"/>
          <w:sz w:val="24"/>
          <w:szCs w:val="24"/>
        </w:rPr>
        <w:t xml:space="preserve">% pacientů navrhovalo lepší informovanost ze strany lékaře. Ze všech sedmi výsledků jsou uvedena pouze nejvyšší procenta.  Jako shrnutí celé </w:t>
      </w:r>
      <w:r w:rsidR="00EB566D">
        <w:rPr>
          <w:rFonts w:ascii="Arial" w:hAnsi="Arial" w:cs="Arial"/>
          <w:sz w:val="24"/>
          <w:szCs w:val="24"/>
        </w:rPr>
        <w:t>studie</w:t>
      </w:r>
      <w:r w:rsidR="00A73055" w:rsidRPr="00743631">
        <w:rPr>
          <w:rFonts w:ascii="Arial" w:hAnsi="Arial" w:cs="Arial"/>
          <w:sz w:val="24"/>
          <w:szCs w:val="24"/>
        </w:rPr>
        <w:t xml:space="preserve"> autorka sděluje</w:t>
      </w:r>
      <w:r w:rsidRPr="00743631">
        <w:rPr>
          <w:rFonts w:ascii="Arial" w:hAnsi="Arial" w:cs="Arial"/>
          <w:sz w:val="24"/>
          <w:szCs w:val="24"/>
        </w:rPr>
        <w:t xml:space="preserve">, </w:t>
      </w:r>
      <w:r w:rsidRPr="004F5B21">
        <w:rPr>
          <w:rFonts w:ascii="Arial" w:hAnsi="Arial" w:cs="Arial"/>
          <w:sz w:val="24"/>
          <w:szCs w:val="24"/>
        </w:rPr>
        <w:t>že se pacienti ve většině shodli na tom, že operace představuje u člověka zátěž nejen po fyzické, ale také i po psychické stránce. Nejčastější možností, jak zmírnit stres, je získávání informací a komunikace se zdravotním personálem, nebo kontakt s rodinou či blízkým člověkem</w:t>
      </w:r>
      <w:r w:rsidRPr="00743631">
        <w:rPr>
          <w:rFonts w:ascii="Arial" w:hAnsi="Arial" w:cs="Arial"/>
          <w:sz w:val="24"/>
          <w:szCs w:val="24"/>
        </w:rPr>
        <w:t xml:space="preserve"> (</w:t>
      </w:r>
      <w:proofErr w:type="spellStart"/>
      <w:r w:rsidRPr="00743631">
        <w:rPr>
          <w:rFonts w:ascii="Arial" w:hAnsi="Arial" w:cs="Arial"/>
          <w:sz w:val="24"/>
          <w:szCs w:val="24"/>
        </w:rPr>
        <w:t>Magerčiaková</w:t>
      </w:r>
      <w:proofErr w:type="spellEnd"/>
      <w:r w:rsidRPr="00743631">
        <w:rPr>
          <w:rFonts w:ascii="Arial" w:hAnsi="Arial" w:cs="Arial"/>
          <w:sz w:val="24"/>
          <w:szCs w:val="24"/>
        </w:rPr>
        <w:t>, 2011, s. 417</w:t>
      </w:r>
      <w:r w:rsidR="00D37F30">
        <w:rPr>
          <w:rFonts w:ascii="Arial" w:hAnsi="Arial" w:cs="Arial"/>
          <w:sz w:val="24"/>
          <w:szCs w:val="24"/>
        </w:rPr>
        <w:t xml:space="preserve"> </w:t>
      </w:r>
      <w:r w:rsidRPr="00743631">
        <w:rPr>
          <w:rFonts w:ascii="Arial" w:hAnsi="Arial" w:cs="Arial"/>
          <w:sz w:val="24"/>
          <w:szCs w:val="24"/>
        </w:rPr>
        <w:t>-</w:t>
      </w:r>
      <w:r w:rsidR="00D37F30">
        <w:rPr>
          <w:rFonts w:ascii="Arial" w:hAnsi="Arial" w:cs="Arial"/>
          <w:sz w:val="24"/>
          <w:szCs w:val="24"/>
        </w:rPr>
        <w:t xml:space="preserve"> </w:t>
      </w:r>
      <w:r w:rsidRPr="00743631">
        <w:rPr>
          <w:rFonts w:ascii="Arial" w:hAnsi="Arial" w:cs="Arial"/>
          <w:sz w:val="24"/>
          <w:szCs w:val="24"/>
        </w:rPr>
        <w:t>430).</w:t>
      </w:r>
    </w:p>
    <w:p w:rsidR="00695FA5" w:rsidRPr="00743631" w:rsidRDefault="008B6AFB" w:rsidP="001749FC">
      <w:pPr>
        <w:spacing w:line="360" w:lineRule="auto"/>
        <w:ind w:firstLine="708"/>
        <w:jc w:val="both"/>
        <w:rPr>
          <w:rFonts w:ascii="Arial" w:hAnsi="Arial" w:cs="Arial"/>
          <w:sz w:val="24"/>
          <w:szCs w:val="24"/>
        </w:rPr>
      </w:pPr>
      <w:r w:rsidRPr="00743631">
        <w:rPr>
          <w:rFonts w:ascii="Arial" w:hAnsi="Arial" w:cs="Arial"/>
          <w:sz w:val="24"/>
          <w:szCs w:val="24"/>
        </w:rPr>
        <w:t xml:space="preserve">Následující </w:t>
      </w:r>
      <w:proofErr w:type="spellStart"/>
      <w:r w:rsidR="00695FA5" w:rsidRPr="00743631">
        <w:rPr>
          <w:rFonts w:ascii="Arial" w:hAnsi="Arial" w:cs="Arial"/>
          <w:sz w:val="24"/>
          <w:szCs w:val="24"/>
        </w:rPr>
        <w:t>randomizovaná</w:t>
      </w:r>
      <w:proofErr w:type="spellEnd"/>
      <w:r w:rsidR="00695FA5" w:rsidRPr="00743631">
        <w:rPr>
          <w:rFonts w:ascii="Arial" w:hAnsi="Arial" w:cs="Arial"/>
          <w:sz w:val="24"/>
          <w:szCs w:val="24"/>
        </w:rPr>
        <w:t>, dvojitě zaslepená studie</w:t>
      </w:r>
      <w:r w:rsidR="00BC131C">
        <w:rPr>
          <w:rFonts w:ascii="Arial" w:hAnsi="Arial" w:cs="Arial"/>
          <w:sz w:val="24"/>
          <w:szCs w:val="24"/>
        </w:rPr>
        <w:t>,</w:t>
      </w:r>
      <w:r w:rsidR="00695FA5" w:rsidRPr="00743631">
        <w:rPr>
          <w:rFonts w:ascii="Arial" w:hAnsi="Arial" w:cs="Arial"/>
          <w:sz w:val="24"/>
          <w:szCs w:val="24"/>
        </w:rPr>
        <w:t xml:space="preserve"> pochází z Ameriky </w:t>
      </w:r>
      <w:r w:rsidR="00EB566D">
        <w:rPr>
          <w:rFonts w:ascii="Arial" w:hAnsi="Arial" w:cs="Arial"/>
          <w:sz w:val="24"/>
          <w:szCs w:val="24"/>
        </w:rPr>
        <w:br/>
      </w:r>
      <w:r w:rsidR="00695FA5" w:rsidRPr="00743631">
        <w:rPr>
          <w:rFonts w:ascii="Arial" w:hAnsi="Arial" w:cs="Arial"/>
          <w:sz w:val="24"/>
          <w:szCs w:val="24"/>
        </w:rPr>
        <w:t xml:space="preserve">a jejím cílem bylo zjistit, zda vitamín C snižuje pooperační spotřebu morfinu </w:t>
      </w:r>
      <w:r w:rsidR="00EB566D">
        <w:rPr>
          <w:rFonts w:ascii="Arial" w:hAnsi="Arial" w:cs="Arial"/>
          <w:sz w:val="24"/>
          <w:szCs w:val="24"/>
        </w:rPr>
        <w:br/>
      </w:r>
      <w:r w:rsidR="00695FA5" w:rsidRPr="00743631">
        <w:rPr>
          <w:rFonts w:ascii="Arial" w:hAnsi="Arial" w:cs="Arial"/>
          <w:sz w:val="24"/>
          <w:szCs w:val="24"/>
        </w:rPr>
        <w:t xml:space="preserve">u pacientů, kteří podstoupili laparoskopickou cholecystektomii. </w:t>
      </w:r>
      <w:r w:rsidRPr="00743631">
        <w:rPr>
          <w:rFonts w:ascii="Arial" w:hAnsi="Arial" w:cs="Arial"/>
          <w:sz w:val="24"/>
          <w:szCs w:val="24"/>
        </w:rPr>
        <w:t>Opiáty zůstávají zlatým standard</w:t>
      </w:r>
      <w:r w:rsidR="00695FA5" w:rsidRPr="00743631">
        <w:rPr>
          <w:rFonts w:ascii="Arial" w:hAnsi="Arial" w:cs="Arial"/>
          <w:sz w:val="24"/>
          <w:szCs w:val="24"/>
        </w:rPr>
        <w:t>em v léčbě pooperační bolesti a to</w:t>
      </w:r>
      <w:r w:rsidRPr="00743631">
        <w:rPr>
          <w:rFonts w:ascii="Arial" w:hAnsi="Arial" w:cs="Arial"/>
          <w:sz w:val="24"/>
          <w:szCs w:val="24"/>
        </w:rPr>
        <w:t xml:space="preserve"> i</w:t>
      </w:r>
      <w:r w:rsidR="00695FA5" w:rsidRPr="00743631">
        <w:rPr>
          <w:rFonts w:ascii="Arial" w:hAnsi="Arial" w:cs="Arial"/>
          <w:sz w:val="24"/>
          <w:szCs w:val="24"/>
        </w:rPr>
        <w:t xml:space="preserve"> přesto, že mají některé nežádoucí účinky (zpomalují motilitu střev, tlumí dýchací systé</w:t>
      </w:r>
      <w:r w:rsidR="00EB566D">
        <w:rPr>
          <w:rFonts w:ascii="Arial" w:hAnsi="Arial" w:cs="Arial"/>
          <w:sz w:val="24"/>
          <w:szCs w:val="24"/>
        </w:rPr>
        <w:t>m). Vitamín C rozpustný ve vodě</w:t>
      </w:r>
      <w:r w:rsidR="00695FA5" w:rsidRPr="00743631">
        <w:rPr>
          <w:rFonts w:ascii="Arial" w:hAnsi="Arial" w:cs="Arial"/>
          <w:sz w:val="24"/>
          <w:szCs w:val="24"/>
        </w:rPr>
        <w:t xml:space="preserve"> je potřebný pro normální růst a vývoj. Je nezbytný pro tvorbu kolagenu, který se uplatňuje při léčbě kůže, zjizvené tkáně, šlach a vazů. Celkově se studie účastnilo 84 klientů ve věku od 18 do 75 let. Mezi vylučovací kritéria patřila alergie na morfin, pozitivní anamnéza závislosti, chronické stádium bolesti, spánková apnoe, závažné astma, CHOPN a </w:t>
      </w:r>
      <w:proofErr w:type="spellStart"/>
      <w:r w:rsidR="00695FA5" w:rsidRPr="00743631">
        <w:rPr>
          <w:rFonts w:ascii="Arial" w:hAnsi="Arial" w:cs="Arial"/>
          <w:sz w:val="24"/>
          <w:szCs w:val="24"/>
        </w:rPr>
        <w:t>gatsroezofageální</w:t>
      </w:r>
      <w:proofErr w:type="spellEnd"/>
      <w:r w:rsidR="00695FA5" w:rsidRPr="00743631">
        <w:rPr>
          <w:rFonts w:ascii="Arial" w:hAnsi="Arial" w:cs="Arial"/>
          <w:sz w:val="24"/>
          <w:szCs w:val="24"/>
        </w:rPr>
        <w:t xml:space="preserve"> </w:t>
      </w:r>
      <w:proofErr w:type="spellStart"/>
      <w:r w:rsidR="00695FA5" w:rsidRPr="00743631">
        <w:rPr>
          <w:rFonts w:ascii="Arial" w:hAnsi="Arial" w:cs="Arial"/>
          <w:sz w:val="24"/>
          <w:szCs w:val="24"/>
        </w:rPr>
        <w:t>reflux</w:t>
      </w:r>
      <w:proofErr w:type="spellEnd"/>
      <w:r w:rsidR="00695FA5" w:rsidRPr="00743631">
        <w:rPr>
          <w:rFonts w:ascii="Arial" w:hAnsi="Arial" w:cs="Arial"/>
          <w:sz w:val="24"/>
          <w:szCs w:val="24"/>
        </w:rPr>
        <w:t>. Účastníci byli podrobně seznámeni s pos</w:t>
      </w:r>
      <w:r w:rsidR="00A331E7" w:rsidRPr="00743631">
        <w:rPr>
          <w:rFonts w:ascii="Arial" w:hAnsi="Arial" w:cs="Arial"/>
          <w:sz w:val="24"/>
          <w:szCs w:val="24"/>
        </w:rPr>
        <w:t>tupem a na souhlas stvrdili</w:t>
      </w:r>
      <w:r w:rsidR="00695FA5" w:rsidRPr="00743631">
        <w:rPr>
          <w:rFonts w:ascii="Arial" w:hAnsi="Arial" w:cs="Arial"/>
          <w:sz w:val="24"/>
          <w:szCs w:val="24"/>
        </w:rPr>
        <w:t xml:space="preserve"> seznámení svým podpisem. 84 nemocných bylo rozděleno do dvou skupin. První skupina dostala 2 g vitamínu C v šumivých tabletách rozpuštěných v 15 ml vody. Ekvivalentní objem syceného nápoje stejné chuti a barvy byl podán druhé skupině. Ať už vitamín C či placebo bylo podáno všem pacientům hodinu před operací, stejně tak i druh anestezie byl </w:t>
      </w:r>
      <w:r w:rsidR="008A1447">
        <w:rPr>
          <w:rFonts w:ascii="Arial" w:hAnsi="Arial" w:cs="Arial"/>
          <w:sz w:val="24"/>
          <w:szCs w:val="24"/>
        </w:rPr>
        <w:br/>
      </w:r>
      <w:r w:rsidR="00695FA5" w:rsidRPr="00743631">
        <w:rPr>
          <w:rFonts w:ascii="Arial" w:hAnsi="Arial" w:cs="Arial"/>
          <w:sz w:val="24"/>
          <w:szCs w:val="24"/>
        </w:rPr>
        <w:t>pro všechny stejný. Intenzita bolesti byla hodnocena pomocí číselné</w:t>
      </w:r>
      <w:r w:rsidR="00A331E7" w:rsidRPr="00743631">
        <w:rPr>
          <w:rFonts w:ascii="Arial" w:hAnsi="Arial" w:cs="Arial"/>
          <w:sz w:val="24"/>
          <w:szCs w:val="24"/>
        </w:rPr>
        <w:t xml:space="preserve"> stupnice NRS</w:t>
      </w:r>
      <w:r w:rsidR="00695FA5" w:rsidRPr="00743631">
        <w:rPr>
          <w:rFonts w:ascii="Arial" w:hAnsi="Arial" w:cs="Arial"/>
          <w:sz w:val="24"/>
          <w:szCs w:val="24"/>
        </w:rPr>
        <w:t>, kde 0 se rovná žádné bolesti a 10 je nejvyšší možná bolest.</w:t>
      </w:r>
      <w:r w:rsidR="00E035AB">
        <w:rPr>
          <w:rFonts w:ascii="Arial" w:hAnsi="Arial" w:cs="Arial"/>
          <w:sz w:val="24"/>
          <w:szCs w:val="24"/>
        </w:rPr>
        <w:t xml:space="preserve"> Spotřeba morfinu </w:t>
      </w:r>
      <w:r w:rsidR="008A1447">
        <w:rPr>
          <w:rFonts w:ascii="Arial" w:hAnsi="Arial" w:cs="Arial"/>
          <w:sz w:val="24"/>
          <w:szCs w:val="24"/>
        </w:rPr>
        <w:br/>
      </w:r>
      <w:r w:rsidR="00E035AB">
        <w:rPr>
          <w:rFonts w:ascii="Arial" w:hAnsi="Arial" w:cs="Arial"/>
          <w:sz w:val="24"/>
          <w:szCs w:val="24"/>
        </w:rPr>
        <w:t>u subjektů, které</w:t>
      </w:r>
      <w:r w:rsidR="00EB566D">
        <w:rPr>
          <w:rFonts w:ascii="Arial" w:hAnsi="Arial" w:cs="Arial"/>
          <w:sz w:val="24"/>
          <w:szCs w:val="24"/>
        </w:rPr>
        <w:t xml:space="preserve"> </w:t>
      </w:r>
      <w:r w:rsidR="00E035AB">
        <w:rPr>
          <w:rFonts w:ascii="Arial" w:hAnsi="Arial" w:cs="Arial"/>
          <w:sz w:val="24"/>
          <w:szCs w:val="24"/>
        </w:rPr>
        <w:t>dostaly</w:t>
      </w:r>
      <w:r w:rsidR="00695FA5" w:rsidRPr="00743631">
        <w:rPr>
          <w:rFonts w:ascii="Arial" w:hAnsi="Arial" w:cs="Arial"/>
          <w:sz w:val="24"/>
          <w:szCs w:val="24"/>
        </w:rPr>
        <w:t xml:space="preserve"> nápoj s vitamínem C, byla</w:t>
      </w:r>
      <w:r w:rsidR="00E035AB">
        <w:rPr>
          <w:rFonts w:ascii="Arial" w:hAnsi="Arial" w:cs="Arial"/>
          <w:sz w:val="24"/>
          <w:szCs w:val="24"/>
        </w:rPr>
        <w:t xml:space="preserve"> výrazně nižší než u skupiny, kde</w:t>
      </w:r>
      <w:r w:rsidR="001E77E1" w:rsidRPr="00743631">
        <w:rPr>
          <w:rFonts w:ascii="Arial" w:hAnsi="Arial" w:cs="Arial"/>
          <w:sz w:val="24"/>
          <w:szCs w:val="24"/>
        </w:rPr>
        <w:t xml:space="preserve"> bylo podáno placebo.  Studií bylo dokázáno</w:t>
      </w:r>
      <w:r w:rsidR="00695FA5" w:rsidRPr="00743631">
        <w:rPr>
          <w:rFonts w:ascii="Arial" w:hAnsi="Arial" w:cs="Arial"/>
          <w:sz w:val="24"/>
          <w:szCs w:val="24"/>
        </w:rPr>
        <w:t xml:space="preserve">, že </w:t>
      </w:r>
      <w:r w:rsidR="00695FA5" w:rsidRPr="00C07143">
        <w:rPr>
          <w:rFonts w:ascii="Arial" w:hAnsi="Arial" w:cs="Arial"/>
          <w:sz w:val="24"/>
          <w:szCs w:val="24"/>
        </w:rPr>
        <w:t>orální příjem 2</w:t>
      </w:r>
      <w:r w:rsidR="00E035AB">
        <w:rPr>
          <w:rFonts w:ascii="Arial" w:hAnsi="Arial" w:cs="Arial"/>
          <w:sz w:val="24"/>
          <w:szCs w:val="24"/>
        </w:rPr>
        <w:t xml:space="preserve"> </w:t>
      </w:r>
      <w:r w:rsidR="00695FA5" w:rsidRPr="00C07143">
        <w:rPr>
          <w:rFonts w:ascii="Arial" w:hAnsi="Arial" w:cs="Arial"/>
          <w:sz w:val="24"/>
          <w:szCs w:val="24"/>
        </w:rPr>
        <w:t>g vitamí</w:t>
      </w:r>
      <w:r w:rsidRPr="00C07143">
        <w:rPr>
          <w:rFonts w:ascii="Arial" w:hAnsi="Arial" w:cs="Arial"/>
          <w:sz w:val="24"/>
          <w:szCs w:val="24"/>
        </w:rPr>
        <w:t>nu C snižuje pooperační užití</w:t>
      </w:r>
      <w:r w:rsidR="00695FA5" w:rsidRPr="00C07143">
        <w:rPr>
          <w:rFonts w:ascii="Arial" w:hAnsi="Arial" w:cs="Arial"/>
          <w:sz w:val="24"/>
          <w:szCs w:val="24"/>
        </w:rPr>
        <w:t xml:space="preserve"> morfinu u pacientů po laparoskopické cholecystektomii, avšak neovlivňuje pooperační nauzeu a zvracení</w:t>
      </w:r>
      <w:r w:rsidR="00695FA5" w:rsidRPr="00743631">
        <w:rPr>
          <w:rFonts w:ascii="Arial" w:hAnsi="Arial" w:cs="Arial"/>
          <w:sz w:val="24"/>
          <w:szCs w:val="24"/>
        </w:rPr>
        <w:t xml:space="preserve"> ani u jedné ze skupin. Do budoucna autoři doporučují udělat více výzkumů, kde by se mohla zjistit potenciální optimální dávka vitamínu C a způsob </w:t>
      </w:r>
      <w:r w:rsidR="001E77E1" w:rsidRPr="00743631">
        <w:rPr>
          <w:rFonts w:ascii="Arial" w:hAnsi="Arial" w:cs="Arial"/>
          <w:sz w:val="24"/>
          <w:szCs w:val="24"/>
        </w:rPr>
        <w:t xml:space="preserve">jeho podání. Možným kritériem </w:t>
      </w:r>
      <w:proofErr w:type="spellStart"/>
      <w:r w:rsidR="00695FA5" w:rsidRPr="00743631">
        <w:rPr>
          <w:rFonts w:ascii="Arial" w:hAnsi="Arial" w:cs="Arial"/>
          <w:sz w:val="24"/>
          <w:szCs w:val="24"/>
        </w:rPr>
        <w:t>randomizované</w:t>
      </w:r>
      <w:proofErr w:type="spellEnd"/>
      <w:r w:rsidR="00695FA5" w:rsidRPr="00743631">
        <w:rPr>
          <w:rFonts w:ascii="Arial" w:hAnsi="Arial" w:cs="Arial"/>
          <w:sz w:val="24"/>
          <w:szCs w:val="24"/>
        </w:rPr>
        <w:t xml:space="preserve"> studie může být nezjištěná laboratorní hladina vitamínu C u všech zúčastněných a laparoskopická </w:t>
      </w:r>
      <w:r w:rsidR="00695FA5" w:rsidRPr="00743631">
        <w:rPr>
          <w:rFonts w:ascii="Arial" w:hAnsi="Arial" w:cs="Arial"/>
          <w:sz w:val="24"/>
          <w:szCs w:val="24"/>
        </w:rPr>
        <w:lastRenderedPageBreak/>
        <w:t>cholecystektomie, kterou autoři nepovažují za velmi bolestivý výkon</w:t>
      </w:r>
      <w:r w:rsidR="001E77E1" w:rsidRPr="00743631">
        <w:rPr>
          <w:rFonts w:ascii="Arial" w:hAnsi="Arial" w:cs="Arial"/>
          <w:sz w:val="24"/>
          <w:szCs w:val="24"/>
        </w:rPr>
        <w:t xml:space="preserve"> (</w:t>
      </w:r>
      <w:proofErr w:type="spellStart"/>
      <w:r w:rsidR="001E77E1" w:rsidRPr="00743631">
        <w:rPr>
          <w:rFonts w:ascii="Arial" w:hAnsi="Arial" w:cs="Arial"/>
          <w:sz w:val="24"/>
          <w:szCs w:val="24"/>
        </w:rPr>
        <w:t>Kanazi</w:t>
      </w:r>
      <w:proofErr w:type="spellEnd"/>
      <w:r w:rsidR="001E77E1" w:rsidRPr="00743631">
        <w:rPr>
          <w:rFonts w:ascii="Arial" w:hAnsi="Arial" w:cs="Arial"/>
          <w:sz w:val="24"/>
          <w:szCs w:val="24"/>
        </w:rPr>
        <w:t xml:space="preserve"> </w:t>
      </w:r>
      <w:proofErr w:type="spellStart"/>
      <w:r w:rsidR="001E77E1" w:rsidRPr="00743631">
        <w:rPr>
          <w:rFonts w:ascii="Arial" w:hAnsi="Arial" w:cs="Arial"/>
          <w:sz w:val="24"/>
          <w:szCs w:val="24"/>
        </w:rPr>
        <w:t>et</w:t>
      </w:r>
      <w:proofErr w:type="spellEnd"/>
      <w:r w:rsidR="001E77E1" w:rsidRPr="00743631">
        <w:rPr>
          <w:rFonts w:ascii="Arial" w:hAnsi="Arial" w:cs="Arial"/>
          <w:sz w:val="24"/>
          <w:szCs w:val="24"/>
        </w:rPr>
        <w:t xml:space="preserve"> </w:t>
      </w:r>
      <w:proofErr w:type="spellStart"/>
      <w:r w:rsidR="001E77E1" w:rsidRPr="00743631">
        <w:rPr>
          <w:rFonts w:ascii="Arial" w:hAnsi="Arial" w:cs="Arial"/>
          <w:sz w:val="24"/>
          <w:szCs w:val="24"/>
        </w:rPr>
        <w:t>al</w:t>
      </w:r>
      <w:proofErr w:type="spellEnd"/>
      <w:r w:rsidR="001E77E1" w:rsidRPr="00743631">
        <w:rPr>
          <w:rFonts w:ascii="Arial" w:hAnsi="Arial" w:cs="Arial"/>
          <w:sz w:val="24"/>
          <w:szCs w:val="24"/>
        </w:rPr>
        <w:t>., 2012, s. 538</w:t>
      </w:r>
      <w:r w:rsidR="005B1566">
        <w:rPr>
          <w:rFonts w:ascii="Arial" w:hAnsi="Arial" w:cs="Arial"/>
          <w:sz w:val="24"/>
          <w:szCs w:val="24"/>
        </w:rPr>
        <w:t xml:space="preserve"> </w:t>
      </w:r>
      <w:r w:rsidR="001E77E1" w:rsidRPr="00743631">
        <w:rPr>
          <w:rFonts w:ascii="Arial" w:hAnsi="Arial" w:cs="Arial"/>
          <w:sz w:val="24"/>
          <w:szCs w:val="24"/>
        </w:rPr>
        <w:t>-</w:t>
      </w:r>
      <w:r w:rsidR="005B1566">
        <w:rPr>
          <w:rFonts w:ascii="Arial" w:hAnsi="Arial" w:cs="Arial"/>
          <w:sz w:val="24"/>
          <w:szCs w:val="24"/>
        </w:rPr>
        <w:t xml:space="preserve"> </w:t>
      </w:r>
      <w:r w:rsidR="001E77E1" w:rsidRPr="00743631">
        <w:rPr>
          <w:rFonts w:ascii="Arial" w:hAnsi="Arial" w:cs="Arial"/>
          <w:sz w:val="24"/>
          <w:szCs w:val="24"/>
        </w:rPr>
        <w:t>543)</w:t>
      </w:r>
      <w:r w:rsidR="00695FA5" w:rsidRPr="00743631">
        <w:rPr>
          <w:rFonts w:ascii="Arial" w:hAnsi="Arial" w:cs="Arial"/>
          <w:sz w:val="24"/>
          <w:szCs w:val="24"/>
        </w:rPr>
        <w:t>.</w:t>
      </w:r>
    </w:p>
    <w:p w:rsidR="00401312" w:rsidRDefault="00F30BEE" w:rsidP="001749FC">
      <w:pPr>
        <w:spacing w:line="360" w:lineRule="auto"/>
        <w:ind w:firstLine="708"/>
        <w:jc w:val="both"/>
        <w:rPr>
          <w:rFonts w:ascii="Arial" w:hAnsi="Arial" w:cs="Arial"/>
          <w:sz w:val="24"/>
          <w:szCs w:val="24"/>
        </w:rPr>
      </w:pPr>
      <w:r w:rsidRPr="00743631">
        <w:rPr>
          <w:rFonts w:ascii="Arial" w:hAnsi="Arial" w:cs="Arial"/>
          <w:sz w:val="24"/>
          <w:szCs w:val="24"/>
        </w:rPr>
        <w:t xml:space="preserve">Laparoskopická cholecystektomie patří mezi druhý nejčastěji prováděný výkon v USA. Cílem výzkumu </w:t>
      </w:r>
      <w:r w:rsidR="008B6AFB" w:rsidRPr="00743631">
        <w:rPr>
          <w:rFonts w:ascii="Arial" w:hAnsi="Arial" w:cs="Arial"/>
          <w:sz w:val="24"/>
          <w:szCs w:val="24"/>
        </w:rPr>
        <w:t xml:space="preserve">z USA </w:t>
      </w:r>
      <w:r w:rsidRPr="00743631">
        <w:rPr>
          <w:rFonts w:ascii="Arial" w:hAnsi="Arial" w:cs="Arial"/>
          <w:sz w:val="24"/>
          <w:szCs w:val="24"/>
        </w:rPr>
        <w:t>bylo popsat kvalitu života po cholecystektomii a to jak v krátké době po operaci, tak i v delším časovém odstupu.</w:t>
      </w:r>
      <w:r w:rsidR="008B6AFB" w:rsidRPr="00743631">
        <w:rPr>
          <w:rFonts w:ascii="Arial" w:hAnsi="Arial" w:cs="Arial"/>
          <w:sz w:val="24"/>
          <w:szCs w:val="24"/>
        </w:rPr>
        <w:t xml:space="preserve"> Studie</w:t>
      </w:r>
      <w:r w:rsidR="00544DCA" w:rsidRPr="00743631">
        <w:rPr>
          <w:rFonts w:ascii="Arial" w:hAnsi="Arial" w:cs="Arial"/>
          <w:sz w:val="24"/>
          <w:szCs w:val="24"/>
        </w:rPr>
        <w:t xml:space="preserve"> se uskutečnila </w:t>
      </w:r>
      <w:r w:rsidR="000B060D" w:rsidRPr="00743631">
        <w:rPr>
          <w:rFonts w:ascii="Arial" w:hAnsi="Arial" w:cs="Arial"/>
          <w:sz w:val="24"/>
          <w:szCs w:val="24"/>
        </w:rPr>
        <w:t>v časovém horizontu od srpna roku 2009 do prosince roku 20</w:t>
      </w:r>
      <w:r w:rsidR="00544DCA" w:rsidRPr="00743631">
        <w:rPr>
          <w:rFonts w:ascii="Arial" w:hAnsi="Arial" w:cs="Arial"/>
          <w:sz w:val="24"/>
          <w:szCs w:val="24"/>
        </w:rPr>
        <w:t xml:space="preserve">12.  Bylo pozorováno </w:t>
      </w:r>
      <w:r w:rsidR="000B060D" w:rsidRPr="00743631">
        <w:rPr>
          <w:rFonts w:ascii="Arial" w:hAnsi="Arial" w:cs="Arial"/>
          <w:sz w:val="24"/>
          <w:szCs w:val="24"/>
        </w:rPr>
        <w:t>sto pacientů</w:t>
      </w:r>
      <w:r w:rsidR="002337B1" w:rsidRPr="00743631">
        <w:rPr>
          <w:rFonts w:ascii="Arial" w:hAnsi="Arial" w:cs="Arial"/>
          <w:sz w:val="24"/>
          <w:szCs w:val="24"/>
        </w:rPr>
        <w:t xml:space="preserve"> po dobu dvou let</w:t>
      </w:r>
      <w:r w:rsidR="000B060D" w:rsidRPr="00743631">
        <w:rPr>
          <w:rFonts w:ascii="Arial" w:hAnsi="Arial" w:cs="Arial"/>
          <w:sz w:val="24"/>
          <w:szCs w:val="24"/>
        </w:rPr>
        <w:t>.</w:t>
      </w:r>
      <w:r w:rsidR="00C269F6" w:rsidRPr="00743631">
        <w:rPr>
          <w:rFonts w:ascii="Arial" w:hAnsi="Arial" w:cs="Arial"/>
          <w:sz w:val="24"/>
          <w:szCs w:val="24"/>
        </w:rPr>
        <w:t xml:space="preserve"> Průměrný věk subjektů činil 4</w:t>
      </w:r>
      <w:r w:rsidR="001056BA">
        <w:rPr>
          <w:rFonts w:ascii="Arial" w:hAnsi="Arial" w:cs="Arial"/>
          <w:sz w:val="24"/>
          <w:szCs w:val="24"/>
        </w:rPr>
        <w:t xml:space="preserve">7,7 s rozptylem </w:t>
      </w:r>
      <w:r w:rsidR="00544DCA" w:rsidRPr="00743631">
        <w:rPr>
          <w:rFonts w:ascii="Arial" w:hAnsi="Arial" w:cs="Arial"/>
          <w:sz w:val="24"/>
          <w:szCs w:val="24"/>
        </w:rPr>
        <w:t>17,5 roků, 76</w:t>
      </w:r>
      <w:r w:rsidR="000452AB">
        <w:rPr>
          <w:rFonts w:ascii="Arial" w:hAnsi="Arial" w:cs="Arial"/>
          <w:sz w:val="24"/>
          <w:szCs w:val="24"/>
        </w:rPr>
        <w:t xml:space="preserve"> </w:t>
      </w:r>
      <w:r w:rsidR="00544DCA" w:rsidRPr="00743631">
        <w:rPr>
          <w:rFonts w:ascii="Arial" w:hAnsi="Arial" w:cs="Arial"/>
          <w:sz w:val="24"/>
          <w:szCs w:val="24"/>
        </w:rPr>
        <w:t>% klientů tvořily ženy</w:t>
      </w:r>
      <w:r w:rsidR="00C269F6" w:rsidRPr="00743631">
        <w:rPr>
          <w:rFonts w:ascii="Arial" w:hAnsi="Arial" w:cs="Arial"/>
          <w:sz w:val="24"/>
          <w:szCs w:val="24"/>
        </w:rPr>
        <w:t>.</w:t>
      </w:r>
      <w:r w:rsidR="008B6AFB" w:rsidRPr="00743631">
        <w:rPr>
          <w:rFonts w:ascii="Arial" w:hAnsi="Arial" w:cs="Arial"/>
          <w:sz w:val="24"/>
          <w:szCs w:val="24"/>
        </w:rPr>
        <w:t xml:space="preserve"> Do výzkumu</w:t>
      </w:r>
      <w:r w:rsidR="000B060D" w:rsidRPr="00743631">
        <w:rPr>
          <w:rFonts w:ascii="Arial" w:hAnsi="Arial" w:cs="Arial"/>
          <w:sz w:val="24"/>
          <w:szCs w:val="24"/>
        </w:rPr>
        <w:t xml:space="preserve"> nebyli zařazeni pacienti mladší 18 let, těhotné ženy a pacienti s akutní či chronickou </w:t>
      </w:r>
      <w:r w:rsidR="00544DCA" w:rsidRPr="00743631">
        <w:rPr>
          <w:rFonts w:ascii="Arial" w:hAnsi="Arial" w:cs="Arial"/>
          <w:sz w:val="24"/>
          <w:szCs w:val="24"/>
        </w:rPr>
        <w:t>cholecystitidou</w:t>
      </w:r>
      <w:r w:rsidR="00696A7C" w:rsidRPr="00743631">
        <w:rPr>
          <w:rFonts w:ascii="Arial" w:hAnsi="Arial" w:cs="Arial"/>
          <w:sz w:val="24"/>
          <w:szCs w:val="24"/>
        </w:rPr>
        <w:t xml:space="preserve">, pankreatitidou </w:t>
      </w:r>
      <w:r w:rsidR="001056BA">
        <w:rPr>
          <w:rFonts w:ascii="Arial" w:hAnsi="Arial" w:cs="Arial"/>
          <w:sz w:val="24"/>
          <w:szCs w:val="24"/>
        </w:rPr>
        <w:br/>
      </w:r>
      <w:r w:rsidR="00696A7C" w:rsidRPr="00743631">
        <w:rPr>
          <w:rFonts w:ascii="Arial" w:hAnsi="Arial" w:cs="Arial"/>
          <w:sz w:val="24"/>
          <w:szCs w:val="24"/>
        </w:rPr>
        <w:t>a žlučovými kameny. Kvalita života byla hodnocena podle nástroje</w:t>
      </w:r>
      <w:r w:rsidR="00D82B7B" w:rsidRPr="00743631">
        <w:rPr>
          <w:rFonts w:ascii="Arial" w:hAnsi="Arial" w:cs="Arial"/>
          <w:sz w:val="24"/>
          <w:szCs w:val="24"/>
        </w:rPr>
        <w:t xml:space="preserve"> SOMS,</w:t>
      </w:r>
      <w:r w:rsidR="00696A7C" w:rsidRPr="00743631">
        <w:rPr>
          <w:rFonts w:ascii="Arial" w:hAnsi="Arial" w:cs="Arial"/>
          <w:sz w:val="24"/>
          <w:szCs w:val="24"/>
        </w:rPr>
        <w:t xml:space="preserve"> určeného k hodnocení </w:t>
      </w:r>
      <w:r w:rsidR="00D82B7B" w:rsidRPr="00743631">
        <w:rPr>
          <w:rFonts w:ascii="Arial" w:hAnsi="Arial" w:cs="Arial"/>
          <w:sz w:val="24"/>
          <w:szCs w:val="24"/>
        </w:rPr>
        <w:t>kvality života</w:t>
      </w:r>
      <w:r w:rsidR="002337B1" w:rsidRPr="00743631">
        <w:rPr>
          <w:rFonts w:ascii="Arial" w:hAnsi="Arial" w:cs="Arial"/>
          <w:sz w:val="24"/>
          <w:szCs w:val="24"/>
        </w:rPr>
        <w:t>. SOMS zahrnuje v hodnocení tyto oblasti: fyzické funkce, dopad bolesti na kvalitu života, únavu, funkci střev a celkovou spokojenost. SOMS dotazníky byly rozdány pacientům v časovém i</w:t>
      </w:r>
      <w:r w:rsidR="00D82B7B" w:rsidRPr="00743631">
        <w:rPr>
          <w:rFonts w:ascii="Arial" w:hAnsi="Arial" w:cs="Arial"/>
          <w:sz w:val="24"/>
          <w:szCs w:val="24"/>
        </w:rPr>
        <w:t>ntervalu před operací, 24 hodin,</w:t>
      </w:r>
      <w:r w:rsidR="002337B1" w:rsidRPr="00743631">
        <w:rPr>
          <w:rFonts w:ascii="Arial" w:hAnsi="Arial" w:cs="Arial"/>
          <w:sz w:val="24"/>
          <w:szCs w:val="24"/>
        </w:rPr>
        <w:t xml:space="preserve"> </w:t>
      </w:r>
      <w:r w:rsidR="001056BA">
        <w:rPr>
          <w:rFonts w:ascii="Arial" w:hAnsi="Arial" w:cs="Arial"/>
          <w:sz w:val="24"/>
          <w:szCs w:val="24"/>
        </w:rPr>
        <w:br/>
      </w:r>
      <w:r w:rsidR="002337B1" w:rsidRPr="00743631">
        <w:rPr>
          <w:rFonts w:ascii="Arial" w:hAnsi="Arial" w:cs="Arial"/>
          <w:sz w:val="24"/>
          <w:szCs w:val="24"/>
        </w:rPr>
        <w:t>72 ho</w:t>
      </w:r>
      <w:r w:rsidR="00855429" w:rsidRPr="00743631">
        <w:rPr>
          <w:rFonts w:ascii="Arial" w:hAnsi="Arial" w:cs="Arial"/>
          <w:sz w:val="24"/>
          <w:szCs w:val="24"/>
        </w:rPr>
        <w:t>din</w:t>
      </w:r>
      <w:r w:rsidR="00D82B7B" w:rsidRPr="00743631">
        <w:rPr>
          <w:rFonts w:ascii="Arial" w:hAnsi="Arial" w:cs="Arial"/>
          <w:sz w:val="24"/>
          <w:szCs w:val="24"/>
        </w:rPr>
        <w:t xml:space="preserve"> po operaci a týden po cholecystektomii. D</w:t>
      </w:r>
      <w:r w:rsidR="00855429" w:rsidRPr="00743631">
        <w:rPr>
          <w:rFonts w:ascii="Arial" w:hAnsi="Arial" w:cs="Arial"/>
          <w:sz w:val="24"/>
          <w:szCs w:val="24"/>
        </w:rPr>
        <w:t xml:space="preserve">ále se pokračovalo </w:t>
      </w:r>
      <w:r w:rsidR="00C52C93">
        <w:rPr>
          <w:rFonts w:ascii="Arial" w:hAnsi="Arial" w:cs="Arial"/>
          <w:sz w:val="24"/>
          <w:szCs w:val="24"/>
        </w:rPr>
        <w:br/>
      </w:r>
      <w:r w:rsidR="00855429" w:rsidRPr="00743631">
        <w:rPr>
          <w:rFonts w:ascii="Arial" w:hAnsi="Arial" w:cs="Arial"/>
          <w:sz w:val="24"/>
          <w:szCs w:val="24"/>
        </w:rPr>
        <w:t>i při pravidelných kontrolách a to po třech týdnech, šesti měsících, jednom roce a po dvou letech. Klienti si mohli sami určit možnost dodání dota</w:t>
      </w:r>
      <w:r w:rsidR="008B6AFB" w:rsidRPr="00743631">
        <w:rPr>
          <w:rFonts w:ascii="Arial" w:hAnsi="Arial" w:cs="Arial"/>
          <w:sz w:val="24"/>
          <w:szCs w:val="24"/>
        </w:rPr>
        <w:t>zníků</w:t>
      </w:r>
      <w:r w:rsidR="00C269F6" w:rsidRPr="00743631">
        <w:rPr>
          <w:rFonts w:ascii="Arial" w:hAnsi="Arial" w:cs="Arial"/>
          <w:sz w:val="24"/>
          <w:szCs w:val="24"/>
        </w:rPr>
        <w:t xml:space="preserve"> buď poštou,</w:t>
      </w:r>
      <w:r w:rsidR="00300706">
        <w:rPr>
          <w:rFonts w:ascii="Arial" w:hAnsi="Arial" w:cs="Arial"/>
          <w:sz w:val="24"/>
          <w:szCs w:val="24"/>
        </w:rPr>
        <w:t xml:space="preserve"> nebo</w:t>
      </w:r>
      <w:r w:rsidR="00C269F6" w:rsidRPr="00743631">
        <w:rPr>
          <w:rFonts w:ascii="Arial" w:hAnsi="Arial" w:cs="Arial"/>
          <w:sz w:val="24"/>
          <w:szCs w:val="24"/>
        </w:rPr>
        <w:t xml:space="preserve"> </w:t>
      </w:r>
      <w:r w:rsidR="001056BA">
        <w:rPr>
          <w:rFonts w:ascii="Arial" w:hAnsi="Arial" w:cs="Arial"/>
          <w:sz w:val="24"/>
          <w:szCs w:val="24"/>
        </w:rPr>
        <w:br/>
      </w:r>
      <w:r w:rsidR="00300706">
        <w:rPr>
          <w:rFonts w:ascii="Arial" w:hAnsi="Arial" w:cs="Arial"/>
          <w:sz w:val="24"/>
          <w:szCs w:val="24"/>
        </w:rPr>
        <w:t>e - mailem</w:t>
      </w:r>
      <w:r w:rsidR="00855429" w:rsidRPr="00743631">
        <w:rPr>
          <w:rFonts w:ascii="Arial" w:hAnsi="Arial" w:cs="Arial"/>
          <w:sz w:val="24"/>
          <w:szCs w:val="24"/>
        </w:rPr>
        <w:t>.</w:t>
      </w:r>
      <w:r w:rsidR="00C269F6" w:rsidRPr="00743631">
        <w:rPr>
          <w:rFonts w:ascii="Arial" w:hAnsi="Arial" w:cs="Arial"/>
          <w:sz w:val="24"/>
          <w:szCs w:val="24"/>
        </w:rPr>
        <w:t xml:space="preserve"> Intenzita bolesti ve studii byla určována pomocí VAS škály, která byla rozdána zároveň se SOMS dotazníkem 24</w:t>
      </w:r>
      <w:r w:rsidR="000452AB">
        <w:rPr>
          <w:rFonts w:ascii="Arial" w:hAnsi="Arial" w:cs="Arial"/>
          <w:sz w:val="24"/>
          <w:szCs w:val="24"/>
        </w:rPr>
        <w:t xml:space="preserve"> </w:t>
      </w:r>
      <w:r w:rsidR="00C269F6" w:rsidRPr="00743631">
        <w:rPr>
          <w:rFonts w:ascii="Arial" w:hAnsi="Arial" w:cs="Arial"/>
          <w:sz w:val="24"/>
          <w:szCs w:val="24"/>
        </w:rPr>
        <w:t xml:space="preserve">hodin, 72 hodin, týden a tři týdny </w:t>
      </w:r>
      <w:r w:rsidR="001056BA">
        <w:rPr>
          <w:rFonts w:ascii="Arial" w:hAnsi="Arial" w:cs="Arial"/>
          <w:sz w:val="24"/>
          <w:szCs w:val="24"/>
        </w:rPr>
        <w:br/>
      </w:r>
      <w:r w:rsidR="00C269F6" w:rsidRPr="00743631">
        <w:rPr>
          <w:rFonts w:ascii="Arial" w:hAnsi="Arial" w:cs="Arial"/>
          <w:sz w:val="24"/>
          <w:szCs w:val="24"/>
        </w:rPr>
        <w:t xml:space="preserve">po operaci. </w:t>
      </w:r>
      <w:r w:rsidR="00681B87" w:rsidRPr="00743631">
        <w:rPr>
          <w:rFonts w:ascii="Arial" w:hAnsi="Arial" w:cs="Arial"/>
          <w:sz w:val="24"/>
          <w:szCs w:val="24"/>
        </w:rPr>
        <w:t xml:space="preserve">Během studie nedošlo k žádnému úmrtí ani k poranění žlučovodu </w:t>
      </w:r>
      <w:r w:rsidR="001056BA">
        <w:rPr>
          <w:rFonts w:ascii="Arial" w:hAnsi="Arial" w:cs="Arial"/>
          <w:sz w:val="24"/>
          <w:szCs w:val="24"/>
        </w:rPr>
        <w:br/>
      </w:r>
      <w:r w:rsidR="00681B87" w:rsidRPr="00743631">
        <w:rPr>
          <w:rFonts w:ascii="Arial" w:hAnsi="Arial" w:cs="Arial"/>
          <w:sz w:val="24"/>
          <w:szCs w:val="24"/>
        </w:rPr>
        <w:t>ve spojitosti s cholecystektomií, pouze u jednoho člověka došlo k pooperačnímu krvácení, vyža</w:t>
      </w:r>
      <w:r w:rsidR="00D82B7B" w:rsidRPr="00743631">
        <w:rPr>
          <w:rFonts w:ascii="Arial" w:hAnsi="Arial" w:cs="Arial"/>
          <w:sz w:val="24"/>
          <w:szCs w:val="24"/>
        </w:rPr>
        <w:t>dující podání transfúze. J</w:t>
      </w:r>
      <w:r w:rsidR="00681B87" w:rsidRPr="00743631">
        <w:rPr>
          <w:rFonts w:ascii="Arial" w:hAnsi="Arial" w:cs="Arial"/>
          <w:sz w:val="24"/>
          <w:szCs w:val="24"/>
        </w:rPr>
        <w:t xml:space="preserve">edinec se zotavil bez dalších následků. Celkové procento zodpovězeného dotazníku v souvislosti s časem bylo: </w:t>
      </w:r>
    </w:p>
    <w:p w:rsidR="00601C44" w:rsidRDefault="00681B87" w:rsidP="00401312">
      <w:pPr>
        <w:pStyle w:val="Odstavecseseznamem"/>
        <w:numPr>
          <w:ilvl w:val="0"/>
          <w:numId w:val="5"/>
        </w:numPr>
        <w:spacing w:line="360" w:lineRule="auto"/>
        <w:jc w:val="both"/>
        <w:rPr>
          <w:rFonts w:ascii="Arial" w:hAnsi="Arial" w:cs="Arial"/>
          <w:sz w:val="24"/>
          <w:szCs w:val="24"/>
        </w:rPr>
      </w:pPr>
      <w:r w:rsidRPr="00401312">
        <w:rPr>
          <w:rFonts w:ascii="Arial" w:hAnsi="Arial" w:cs="Arial"/>
          <w:sz w:val="24"/>
          <w:szCs w:val="24"/>
        </w:rPr>
        <w:t>předoperační období</w:t>
      </w:r>
      <w:r w:rsidR="001056BA" w:rsidRPr="00401312">
        <w:rPr>
          <w:rFonts w:ascii="Arial" w:hAnsi="Arial" w:cs="Arial"/>
          <w:sz w:val="24"/>
          <w:szCs w:val="24"/>
        </w:rPr>
        <w:t xml:space="preserve"> </w:t>
      </w:r>
      <w:r w:rsidRPr="00401312">
        <w:rPr>
          <w:rFonts w:ascii="Arial" w:hAnsi="Arial" w:cs="Arial"/>
          <w:sz w:val="24"/>
          <w:szCs w:val="24"/>
        </w:rPr>
        <w:t>-</w:t>
      </w:r>
      <w:r w:rsidR="001056BA" w:rsidRPr="00401312">
        <w:rPr>
          <w:rFonts w:ascii="Arial" w:hAnsi="Arial" w:cs="Arial"/>
          <w:sz w:val="24"/>
          <w:szCs w:val="24"/>
        </w:rPr>
        <w:t xml:space="preserve"> </w:t>
      </w:r>
      <w:r w:rsidRPr="00401312">
        <w:rPr>
          <w:rFonts w:ascii="Arial" w:hAnsi="Arial" w:cs="Arial"/>
          <w:sz w:val="24"/>
          <w:szCs w:val="24"/>
        </w:rPr>
        <w:t>100</w:t>
      </w:r>
      <w:r w:rsidR="000452AB" w:rsidRPr="00401312">
        <w:rPr>
          <w:rFonts w:ascii="Arial" w:hAnsi="Arial" w:cs="Arial"/>
          <w:sz w:val="24"/>
          <w:szCs w:val="24"/>
        </w:rPr>
        <w:t xml:space="preserve"> </w:t>
      </w:r>
      <w:r w:rsidR="00601C44">
        <w:rPr>
          <w:rFonts w:ascii="Arial" w:hAnsi="Arial" w:cs="Arial"/>
          <w:sz w:val="24"/>
          <w:szCs w:val="24"/>
        </w:rPr>
        <w:t>%,</w:t>
      </w:r>
    </w:p>
    <w:p w:rsidR="00601C44" w:rsidRDefault="00681B87" w:rsidP="00401312">
      <w:pPr>
        <w:pStyle w:val="Odstavecseseznamem"/>
        <w:numPr>
          <w:ilvl w:val="0"/>
          <w:numId w:val="5"/>
        </w:numPr>
        <w:spacing w:line="360" w:lineRule="auto"/>
        <w:jc w:val="both"/>
        <w:rPr>
          <w:rFonts w:ascii="Arial" w:hAnsi="Arial" w:cs="Arial"/>
          <w:sz w:val="24"/>
          <w:szCs w:val="24"/>
        </w:rPr>
      </w:pPr>
      <w:r w:rsidRPr="00401312">
        <w:rPr>
          <w:rFonts w:ascii="Arial" w:hAnsi="Arial" w:cs="Arial"/>
          <w:sz w:val="24"/>
          <w:szCs w:val="24"/>
        </w:rPr>
        <w:t>24 hodin po operaci</w:t>
      </w:r>
      <w:r w:rsidR="000452AB" w:rsidRPr="00401312">
        <w:rPr>
          <w:rFonts w:ascii="Arial" w:hAnsi="Arial" w:cs="Arial"/>
          <w:sz w:val="24"/>
          <w:szCs w:val="24"/>
        </w:rPr>
        <w:t xml:space="preserve"> – </w:t>
      </w:r>
      <w:r w:rsidRPr="00401312">
        <w:rPr>
          <w:rFonts w:ascii="Arial" w:hAnsi="Arial" w:cs="Arial"/>
          <w:sz w:val="24"/>
          <w:szCs w:val="24"/>
        </w:rPr>
        <w:t>78</w:t>
      </w:r>
      <w:r w:rsidR="000452AB" w:rsidRPr="00401312">
        <w:rPr>
          <w:rFonts w:ascii="Arial" w:hAnsi="Arial" w:cs="Arial"/>
          <w:sz w:val="24"/>
          <w:szCs w:val="24"/>
        </w:rPr>
        <w:t xml:space="preserve"> </w:t>
      </w:r>
      <w:r w:rsidR="00601C44">
        <w:rPr>
          <w:rFonts w:ascii="Arial" w:hAnsi="Arial" w:cs="Arial"/>
          <w:sz w:val="24"/>
          <w:szCs w:val="24"/>
        </w:rPr>
        <w:t>%,</w:t>
      </w:r>
    </w:p>
    <w:p w:rsidR="00601C44" w:rsidRDefault="00681B87" w:rsidP="00401312">
      <w:pPr>
        <w:pStyle w:val="Odstavecseseznamem"/>
        <w:numPr>
          <w:ilvl w:val="0"/>
          <w:numId w:val="5"/>
        </w:numPr>
        <w:spacing w:line="360" w:lineRule="auto"/>
        <w:jc w:val="both"/>
        <w:rPr>
          <w:rFonts w:ascii="Arial" w:hAnsi="Arial" w:cs="Arial"/>
          <w:sz w:val="24"/>
          <w:szCs w:val="24"/>
        </w:rPr>
      </w:pPr>
      <w:r w:rsidRPr="00401312">
        <w:rPr>
          <w:rFonts w:ascii="Arial" w:hAnsi="Arial" w:cs="Arial"/>
          <w:sz w:val="24"/>
          <w:szCs w:val="24"/>
        </w:rPr>
        <w:t>72 hodin po operaci</w:t>
      </w:r>
      <w:r w:rsidR="000452AB" w:rsidRPr="00401312">
        <w:rPr>
          <w:rFonts w:ascii="Arial" w:hAnsi="Arial" w:cs="Arial"/>
          <w:sz w:val="24"/>
          <w:szCs w:val="24"/>
        </w:rPr>
        <w:t xml:space="preserve"> – </w:t>
      </w:r>
      <w:r w:rsidRPr="00401312">
        <w:rPr>
          <w:rFonts w:ascii="Arial" w:hAnsi="Arial" w:cs="Arial"/>
          <w:sz w:val="24"/>
          <w:szCs w:val="24"/>
        </w:rPr>
        <w:t>78</w:t>
      </w:r>
      <w:r w:rsidR="000452AB" w:rsidRPr="00401312">
        <w:rPr>
          <w:rFonts w:ascii="Arial" w:hAnsi="Arial" w:cs="Arial"/>
          <w:sz w:val="24"/>
          <w:szCs w:val="24"/>
        </w:rPr>
        <w:t xml:space="preserve"> </w:t>
      </w:r>
      <w:r w:rsidRPr="00401312">
        <w:rPr>
          <w:rFonts w:ascii="Arial" w:hAnsi="Arial" w:cs="Arial"/>
          <w:sz w:val="24"/>
          <w:szCs w:val="24"/>
        </w:rPr>
        <w:t xml:space="preserve">%, </w:t>
      </w:r>
    </w:p>
    <w:p w:rsidR="00601C44" w:rsidRDefault="00681B87" w:rsidP="00401312">
      <w:pPr>
        <w:pStyle w:val="Odstavecseseznamem"/>
        <w:numPr>
          <w:ilvl w:val="0"/>
          <w:numId w:val="5"/>
        </w:numPr>
        <w:spacing w:line="360" w:lineRule="auto"/>
        <w:jc w:val="both"/>
        <w:rPr>
          <w:rFonts w:ascii="Arial" w:hAnsi="Arial" w:cs="Arial"/>
          <w:sz w:val="24"/>
          <w:szCs w:val="24"/>
        </w:rPr>
      </w:pPr>
      <w:r w:rsidRPr="00401312">
        <w:rPr>
          <w:rFonts w:ascii="Arial" w:hAnsi="Arial" w:cs="Arial"/>
          <w:sz w:val="24"/>
          <w:szCs w:val="24"/>
        </w:rPr>
        <w:t>1</w:t>
      </w:r>
      <w:r w:rsidR="000452AB" w:rsidRPr="00401312">
        <w:rPr>
          <w:rFonts w:ascii="Arial" w:hAnsi="Arial" w:cs="Arial"/>
          <w:sz w:val="24"/>
          <w:szCs w:val="24"/>
        </w:rPr>
        <w:t xml:space="preserve"> </w:t>
      </w:r>
      <w:r w:rsidRPr="00401312">
        <w:rPr>
          <w:rFonts w:ascii="Arial" w:hAnsi="Arial" w:cs="Arial"/>
          <w:sz w:val="24"/>
          <w:szCs w:val="24"/>
        </w:rPr>
        <w:t>týden</w:t>
      </w:r>
      <w:r w:rsidR="000452AB" w:rsidRPr="00401312">
        <w:rPr>
          <w:rFonts w:ascii="Arial" w:hAnsi="Arial" w:cs="Arial"/>
          <w:sz w:val="24"/>
          <w:szCs w:val="24"/>
        </w:rPr>
        <w:t xml:space="preserve"> – </w:t>
      </w:r>
      <w:r w:rsidRPr="00401312">
        <w:rPr>
          <w:rFonts w:ascii="Arial" w:hAnsi="Arial" w:cs="Arial"/>
          <w:sz w:val="24"/>
          <w:szCs w:val="24"/>
        </w:rPr>
        <w:t>78</w:t>
      </w:r>
      <w:r w:rsidR="000452AB" w:rsidRPr="00401312">
        <w:rPr>
          <w:rFonts w:ascii="Arial" w:hAnsi="Arial" w:cs="Arial"/>
          <w:sz w:val="24"/>
          <w:szCs w:val="24"/>
        </w:rPr>
        <w:t xml:space="preserve"> </w:t>
      </w:r>
      <w:r w:rsidRPr="00401312">
        <w:rPr>
          <w:rFonts w:ascii="Arial" w:hAnsi="Arial" w:cs="Arial"/>
          <w:sz w:val="24"/>
          <w:szCs w:val="24"/>
        </w:rPr>
        <w:t xml:space="preserve">%, </w:t>
      </w:r>
    </w:p>
    <w:p w:rsidR="00601C44" w:rsidRDefault="00681B87" w:rsidP="00401312">
      <w:pPr>
        <w:pStyle w:val="Odstavecseseznamem"/>
        <w:numPr>
          <w:ilvl w:val="0"/>
          <w:numId w:val="5"/>
        </w:numPr>
        <w:spacing w:line="360" w:lineRule="auto"/>
        <w:jc w:val="both"/>
        <w:rPr>
          <w:rFonts w:ascii="Arial" w:hAnsi="Arial" w:cs="Arial"/>
          <w:sz w:val="24"/>
          <w:szCs w:val="24"/>
        </w:rPr>
      </w:pPr>
      <w:r w:rsidRPr="00401312">
        <w:rPr>
          <w:rFonts w:ascii="Arial" w:hAnsi="Arial" w:cs="Arial"/>
          <w:sz w:val="24"/>
          <w:szCs w:val="24"/>
        </w:rPr>
        <w:t>3</w:t>
      </w:r>
      <w:r w:rsidR="000452AB" w:rsidRPr="00401312">
        <w:rPr>
          <w:rFonts w:ascii="Arial" w:hAnsi="Arial" w:cs="Arial"/>
          <w:sz w:val="24"/>
          <w:szCs w:val="24"/>
        </w:rPr>
        <w:t xml:space="preserve"> </w:t>
      </w:r>
      <w:r w:rsidRPr="00401312">
        <w:rPr>
          <w:rFonts w:ascii="Arial" w:hAnsi="Arial" w:cs="Arial"/>
          <w:sz w:val="24"/>
          <w:szCs w:val="24"/>
        </w:rPr>
        <w:t>týdny</w:t>
      </w:r>
      <w:r w:rsidR="000452AB" w:rsidRPr="00401312">
        <w:rPr>
          <w:rFonts w:ascii="Arial" w:hAnsi="Arial" w:cs="Arial"/>
          <w:sz w:val="24"/>
          <w:szCs w:val="24"/>
        </w:rPr>
        <w:t xml:space="preserve"> </w:t>
      </w:r>
      <w:r w:rsidRPr="00401312">
        <w:rPr>
          <w:rFonts w:ascii="Arial" w:hAnsi="Arial" w:cs="Arial"/>
          <w:sz w:val="24"/>
          <w:szCs w:val="24"/>
        </w:rPr>
        <w:t>-</w:t>
      </w:r>
      <w:r w:rsidR="000452AB" w:rsidRPr="00401312">
        <w:rPr>
          <w:rFonts w:ascii="Arial" w:hAnsi="Arial" w:cs="Arial"/>
          <w:sz w:val="24"/>
          <w:szCs w:val="24"/>
        </w:rPr>
        <w:t xml:space="preserve"> </w:t>
      </w:r>
      <w:r w:rsidRPr="00401312">
        <w:rPr>
          <w:rFonts w:ascii="Arial" w:hAnsi="Arial" w:cs="Arial"/>
          <w:sz w:val="24"/>
          <w:szCs w:val="24"/>
        </w:rPr>
        <w:t>79</w:t>
      </w:r>
      <w:r w:rsidR="000452AB" w:rsidRPr="00401312">
        <w:rPr>
          <w:rFonts w:ascii="Arial" w:hAnsi="Arial" w:cs="Arial"/>
          <w:sz w:val="24"/>
          <w:szCs w:val="24"/>
        </w:rPr>
        <w:t xml:space="preserve"> </w:t>
      </w:r>
      <w:r w:rsidRPr="00401312">
        <w:rPr>
          <w:rFonts w:ascii="Arial" w:hAnsi="Arial" w:cs="Arial"/>
          <w:sz w:val="24"/>
          <w:szCs w:val="24"/>
        </w:rPr>
        <w:t xml:space="preserve">%, </w:t>
      </w:r>
    </w:p>
    <w:p w:rsidR="00601C44" w:rsidRDefault="00681B87" w:rsidP="00401312">
      <w:pPr>
        <w:pStyle w:val="Odstavecseseznamem"/>
        <w:numPr>
          <w:ilvl w:val="0"/>
          <w:numId w:val="5"/>
        </w:numPr>
        <w:spacing w:line="360" w:lineRule="auto"/>
        <w:jc w:val="both"/>
        <w:rPr>
          <w:rFonts w:ascii="Arial" w:hAnsi="Arial" w:cs="Arial"/>
          <w:sz w:val="24"/>
          <w:szCs w:val="24"/>
        </w:rPr>
      </w:pPr>
      <w:r w:rsidRPr="00401312">
        <w:rPr>
          <w:rFonts w:ascii="Arial" w:hAnsi="Arial" w:cs="Arial"/>
          <w:sz w:val="24"/>
          <w:szCs w:val="24"/>
        </w:rPr>
        <w:t>1</w:t>
      </w:r>
      <w:r w:rsidR="000452AB" w:rsidRPr="00401312">
        <w:rPr>
          <w:rFonts w:ascii="Arial" w:hAnsi="Arial" w:cs="Arial"/>
          <w:sz w:val="24"/>
          <w:szCs w:val="24"/>
        </w:rPr>
        <w:t xml:space="preserve"> </w:t>
      </w:r>
      <w:r w:rsidRPr="00401312">
        <w:rPr>
          <w:rFonts w:ascii="Arial" w:hAnsi="Arial" w:cs="Arial"/>
          <w:sz w:val="24"/>
          <w:szCs w:val="24"/>
        </w:rPr>
        <w:t>rok</w:t>
      </w:r>
      <w:r w:rsidR="000452AB" w:rsidRPr="00401312">
        <w:rPr>
          <w:rFonts w:ascii="Arial" w:hAnsi="Arial" w:cs="Arial"/>
          <w:sz w:val="24"/>
          <w:szCs w:val="24"/>
        </w:rPr>
        <w:t xml:space="preserve"> </w:t>
      </w:r>
      <w:r w:rsidRPr="00401312">
        <w:rPr>
          <w:rFonts w:ascii="Arial" w:hAnsi="Arial" w:cs="Arial"/>
          <w:sz w:val="24"/>
          <w:szCs w:val="24"/>
        </w:rPr>
        <w:t>-</w:t>
      </w:r>
      <w:r w:rsidR="000452AB" w:rsidRPr="00401312">
        <w:rPr>
          <w:rFonts w:ascii="Arial" w:hAnsi="Arial" w:cs="Arial"/>
          <w:sz w:val="24"/>
          <w:szCs w:val="24"/>
        </w:rPr>
        <w:t xml:space="preserve"> </w:t>
      </w:r>
      <w:r w:rsidRPr="00401312">
        <w:rPr>
          <w:rFonts w:ascii="Arial" w:hAnsi="Arial" w:cs="Arial"/>
          <w:sz w:val="24"/>
          <w:szCs w:val="24"/>
        </w:rPr>
        <w:t>54</w:t>
      </w:r>
      <w:r w:rsidR="000452AB" w:rsidRPr="00401312">
        <w:rPr>
          <w:rFonts w:ascii="Arial" w:hAnsi="Arial" w:cs="Arial"/>
          <w:sz w:val="24"/>
          <w:szCs w:val="24"/>
        </w:rPr>
        <w:t xml:space="preserve"> </w:t>
      </w:r>
      <w:r w:rsidRPr="00401312">
        <w:rPr>
          <w:rFonts w:ascii="Arial" w:hAnsi="Arial" w:cs="Arial"/>
          <w:sz w:val="24"/>
          <w:szCs w:val="24"/>
        </w:rPr>
        <w:t xml:space="preserve">%, </w:t>
      </w:r>
    </w:p>
    <w:p w:rsidR="00601C44" w:rsidRPr="00601C44" w:rsidRDefault="00681B87" w:rsidP="00601C44">
      <w:pPr>
        <w:pStyle w:val="Odstavecseseznamem"/>
        <w:numPr>
          <w:ilvl w:val="0"/>
          <w:numId w:val="5"/>
        </w:numPr>
        <w:spacing w:line="360" w:lineRule="auto"/>
        <w:jc w:val="both"/>
        <w:rPr>
          <w:rFonts w:ascii="Arial" w:hAnsi="Arial" w:cs="Arial"/>
          <w:sz w:val="24"/>
          <w:szCs w:val="24"/>
        </w:rPr>
      </w:pPr>
      <w:r w:rsidRPr="00401312">
        <w:rPr>
          <w:rFonts w:ascii="Arial" w:hAnsi="Arial" w:cs="Arial"/>
          <w:sz w:val="24"/>
          <w:szCs w:val="24"/>
        </w:rPr>
        <w:t>2</w:t>
      </w:r>
      <w:r w:rsidR="000452AB" w:rsidRPr="00401312">
        <w:rPr>
          <w:rFonts w:ascii="Arial" w:hAnsi="Arial" w:cs="Arial"/>
          <w:sz w:val="24"/>
          <w:szCs w:val="24"/>
        </w:rPr>
        <w:t xml:space="preserve"> </w:t>
      </w:r>
      <w:r w:rsidRPr="00401312">
        <w:rPr>
          <w:rFonts w:ascii="Arial" w:hAnsi="Arial" w:cs="Arial"/>
          <w:sz w:val="24"/>
          <w:szCs w:val="24"/>
        </w:rPr>
        <w:t>roky</w:t>
      </w:r>
      <w:r w:rsidR="000452AB" w:rsidRPr="00401312">
        <w:rPr>
          <w:rFonts w:ascii="Arial" w:hAnsi="Arial" w:cs="Arial"/>
          <w:sz w:val="24"/>
          <w:szCs w:val="24"/>
        </w:rPr>
        <w:t xml:space="preserve"> </w:t>
      </w:r>
      <w:r w:rsidRPr="00401312">
        <w:rPr>
          <w:rFonts w:ascii="Arial" w:hAnsi="Arial" w:cs="Arial"/>
          <w:sz w:val="24"/>
          <w:szCs w:val="24"/>
        </w:rPr>
        <w:t>-</w:t>
      </w:r>
      <w:r w:rsidR="000452AB" w:rsidRPr="00401312">
        <w:rPr>
          <w:rFonts w:ascii="Arial" w:hAnsi="Arial" w:cs="Arial"/>
          <w:sz w:val="24"/>
          <w:szCs w:val="24"/>
        </w:rPr>
        <w:t xml:space="preserve"> </w:t>
      </w:r>
      <w:r w:rsidRPr="00401312">
        <w:rPr>
          <w:rFonts w:ascii="Arial" w:hAnsi="Arial" w:cs="Arial"/>
          <w:sz w:val="24"/>
          <w:szCs w:val="24"/>
        </w:rPr>
        <w:t>37</w:t>
      </w:r>
      <w:r w:rsidR="000452AB" w:rsidRPr="00401312">
        <w:rPr>
          <w:rFonts w:ascii="Arial" w:hAnsi="Arial" w:cs="Arial"/>
          <w:sz w:val="24"/>
          <w:szCs w:val="24"/>
        </w:rPr>
        <w:t xml:space="preserve"> </w:t>
      </w:r>
      <w:r w:rsidRPr="00401312">
        <w:rPr>
          <w:rFonts w:ascii="Arial" w:hAnsi="Arial" w:cs="Arial"/>
          <w:sz w:val="24"/>
          <w:szCs w:val="24"/>
        </w:rPr>
        <w:t>%.</w:t>
      </w:r>
      <w:r w:rsidR="00DA71F6" w:rsidRPr="00401312">
        <w:rPr>
          <w:rFonts w:ascii="Arial" w:hAnsi="Arial" w:cs="Arial"/>
          <w:sz w:val="24"/>
          <w:szCs w:val="24"/>
        </w:rPr>
        <w:t xml:space="preserve"> </w:t>
      </w:r>
    </w:p>
    <w:p w:rsidR="00F30BEE" w:rsidRPr="00601C44" w:rsidRDefault="00DA71F6" w:rsidP="00601C44">
      <w:pPr>
        <w:spacing w:line="360" w:lineRule="auto"/>
        <w:jc w:val="both"/>
        <w:rPr>
          <w:rFonts w:ascii="Arial" w:hAnsi="Arial" w:cs="Arial"/>
          <w:sz w:val="24"/>
          <w:szCs w:val="24"/>
        </w:rPr>
      </w:pPr>
      <w:r w:rsidRPr="00601C44">
        <w:rPr>
          <w:rFonts w:ascii="Arial" w:hAnsi="Arial" w:cs="Arial"/>
          <w:sz w:val="24"/>
          <w:szCs w:val="24"/>
        </w:rPr>
        <w:t xml:space="preserve">Dopad bolesti na kvalitu života byl největší v prvních 24 hodinách </w:t>
      </w:r>
      <w:r w:rsidR="00EF5E6A">
        <w:rPr>
          <w:rFonts w:ascii="Arial" w:hAnsi="Arial" w:cs="Arial"/>
          <w:sz w:val="24"/>
          <w:szCs w:val="24"/>
        </w:rPr>
        <w:br/>
      </w:r>
      <w:r w:rsidRPr="00601C44">
        <w:rPr>
          <w:rFonts w:ascii="Arial" w:hAnsi="Arial" w:cs="Arial"/>
          <w:sz w:val="24"/>
          <w:szCs w:val="24"/>
        </w:rPr>
        <w:t>po cholecystektomii a do 3 týdnů se vrátil do původního stavu jako před operací. Téměř 39,7</w:t>
      </w:r>
      <w:r w:rsidR="000452AB" w:rsidRPr="00601C44">
        <w:rPr>
          <w:rFonts w:ascii="Arial" w:hAnsi="Arial" w:cs="Arial"/>
          <w:sz w:val="24"/>
          <w:szCs w:val="24"/>
        </w:rPr>
        <w:t xml:space="preserve"> </w:t>
      </w:r>
      <w:r w:rsidRPr="00601C44">
        <w:rPr>
          <w:rFonts w:ascii="Arial" w:hAnsi="Arial" w:cs="Arial"/>
          <w:sz w:val="24"/>
          <w:szCs w:val="24"/>
        </w:rPr>
        <w:t xml:space="preserve">% subjektů udávalo 3 týdny potíže s usínáním v souvislosti s bolestí. </w:t>
      </w:r>
      <w:r w:rsidRPr="00601C44">
        <w:rPr>
          <w:rFonts w:ascii="Arial" w:hAnsi="Arial" w:cs="Arial"/>
          <w:sz w:val="24"/>
          <w:szCs w:val="24"/>
        </w:rPr>
        <w:lastRenderedPageBreak/>
        <w:t xml:space="preserve">Největší únava přetrvávala po jeden týden od výkonu stejně jako nadýmání, zácpa </w:t>
      </w:r>
      <w:r w:rsidR="00EF5E6A">
        <w:rPr>
          <w:rFonts w:ascii="Arial" w:hAnsi="Arial" w:cs="Arial"/>
          <w:sz w:val="24"/>
          <w:szCs w:val="24"/>
        </w:rPr>
        <w:br/>
      </w:r>
      <w:r w:rsidRPr="00601C44">
        <w:rPr>
          <w:rFonts w:ascii="Arial" w:hAnsi="Arial" w:cs="Arial"/>
          <w:sz w:val="24"/>
          <w:szCs w:val="24"/>
        </w:rPr>
        <w:t>a inkontinence stolice při močení.</w:t>
      </w:r>
      <w:r w:rsidR="00D64160" w:rsidRPr="00601C44">
        <w:rPr>
          <w:rFonts w:ascii="Arial" w:hAnsi="Arial" w:cs="Arial"/>
          <w:sz w:val="24"/>
          <w:szCs w:val="24"/>
        </w:rPr>
        <w:t xml:space="preserve"> Existují jisté limitace </w:t>
      </w:r>
      <w:r w:rsidR="00BD2956" w:rsidRPr="00601C44">
        <w:rPr>
          <w:rFonts w:ascii="Arial" w:hAnsi="Arial" w:cs="Arial"/>
          <w:sz w:val="24"/>
          <w:szCs w:val="24"/>
        </w:rPr>
        <w:t>studie a to především fyzicky náročná práce a socioekonomické determinanty. Autoři připouštějí, že tyto determinanty mohou zkreslit interpretac</w:t>
      </w:r>
      <w:r w:rsidR="00EF5E6A">
        <w:rPr>
          <w:rFonts w:ascii="Arial" w:hAnsi="Arial" w:cs="Arial"/>
          <w:sz w:val="24"/>
          <w:szCs w:val="24"/>
        </w:rPr>
        <w:t>i výsledků. Závěrem je řečeno</w:t>
      </w:r>
      <w:r w:rsidR="00BD2956" w:rsidRPr="00601C44">
        <w:rPr>
          <w:rFonts w:ascii="Arial" w:hAnsi="Arial" w:cs="Arial"/>
          <w:sz w:val="24"/>
          <w:szCs w:val="24"/>
        </w:rPr>
        <w:t>, že kvalita života je nejvíce ovlivněna v průběhu 24 hodin po operaci a během tří týdnů se postupně vrací k původnímu stavu, jaký byl před cholecystektomií</w:t>
      </w:r>
      <w:r w:rsidR="00B26392" w:rsidRPr="00601C44">
        <w:rPr>
          <w:rFonts w:ascii="Arial" w:hAnsi="Arial" w:cs="Arial"/>
          <w:sz w:val="24"/>
          <w:szCs w:val="24"/>
        </w:rPr>
        <w:t xml:space="preserve"> (</w:t>
      </w:r>
      <w:proofErr w:type="spellStart"/>
      <w:r w:rsidR="00B26392" w:rsidRPr="00601C44">
        <w:rPr>
          <w:rFonts w:ascii="Arial" w:hAnsi="Arial" w:cs="Arial"/>
          <w:sz w:val="24"/>
          <w:szCs w:val="24"/>
        </w:rPr>
        <w:t>Zapf</w:t>
      </w:r>
      <w:proofErr w:type="spellEnd"/>
      <w:r w:rsidR="00B26392" w:rsidRPr="00601C44">
        <w:rPr>
          <w:rFonts w:ascii="Arial" w:hAnsi="Arial" w:cs="Arial"/>
          <w:sz w:val="24"/>
          <w:szCs w:val="24"/>
        </w:rPr>
        <w:t xml:space="preserve"> </w:t>
      </w:r>
      <w:proofErr w:type="spellStart"/>
      <w:r w:rsidR="00B26392" w:rsidRPr="00601C44">
        <w:rPr>
          <w:rFonts w:ascii="Arial" w:hAnsi="Arial" w:cs="Arial"/>
          <w:sz w:val="24"/>
          <w:szCs w:val="24"/>
        </w:rPr>
        <w:t>et</w:t>
      </w:r>
      <w:proofErr w:type="spellEnd"/>
      <w:r w:rsidR="00B26392" w:rsidRPr="00601C44">
        <w:rPr>
          <w:rFonts w:ascii="Arial" w:hAnsi="Arial" w:cs="Arial"/>
          <w:sz w:val="24"/>
          <w:szCs w:val="24"/>
        </w:rPr>
        <w:t xml:space="preserve"> </w:t>
      </w:r>
      <w:proofErr w:type="spellStart"/>
      <w:r w:rsidR="00B26392" w:rsidRPr="00601C44">
        <w:rPr>
          <w:rFonts w:ascii="Arial" w:hAnsi="Arial" w:cs="Arial"/>
          <w:sz w:val="24"/>
          <w:szCs w:val="24"/>
        </w:rPr>
        <w:t>al</w:t>
      </w:r>
      <w:proofErr w:type="spellEnd"/>
      <w:r w:rsidR="00B26392" w:rsidRPr="00601C44">
        <w:rPr>
          <w:rFonts w:ascii="Arial" w:hAnsi="Arial" w:cs="Arial"/>
          <w:sz w:val="24"/>
          <w:szCs w:val="24"/>
        </w:rPr>
        <w:t>., 2013, s. 4491</w:t>
      </w:r>
      <w:r w:rsidR="005B1566">
        <w:rPr>
          <w:rFonts w:ascii="Arial" w:hAnsi="Arial" w:cs="Arial"/>
          <w:sz w:val="24"/>
          <w:szCs w:val="24"/>
        </w:rPr>
        <w:t xml:space="preserve"> </w:t>
      </w:r>
      <w:r w:rsidR="00B26392" w:rsidRPr="00601C44">
        <w:rPr>
          <w:rFonts w:ascii="Arial" w:hAnsi="Arial" w:cs="Arial"/>
          <w:sz w:val="24"/>
          <w:szCs w:val="24"/>
        </w:rPr>
        <w:t>-</w:t>
      </w:r>
      <w:r w:rsidR="005B1566">
        <w:rPr>
          <w:rFonts w:ascii="Arial" w:hAnsi="Arial" w:cs="Arial"/>
          <w:sz w:val="24"/>
          <w:szCs w:val="24"/>
        </w:rPr>
        <w:t xml:space="preserve"> </w:t>
      </w:r>
      <w:r w:rsidR="00B26392" w:rsidRPr="00601C44">
        <w:rPr>
          <w:rFonts w:ascii="Arial" w:hAnsi="Arial" w:cs="Arial"/>
          <w:sz w:val="24"/>
          <w:szCs w:val="24"/>
        </w:rPr>
        <w:t>4498)</w:t>
      </w:r>
      <w:r w:rsidR="00BD2956" w:rsidRPr="00601C44">
        <w:rPr>
          <w:rFonts w:ascii="Arial" w:hAnsi="Arial" w:cs="Arial"/>
          <w:sz w:val="24"/>
          <w:szCs w:val="24"/>
        </w:rPr>
        <w:t>.</w:t>
      </w:r>
    </w:p>
    <w:p w:rsidR="00EF5E6A" w:rsidRDefault="00102CE1" w:rsidP="001749FC">
      <w:pPr>
        <w:spacing w:line="360" w:lineRule="auto"/>
        <w:ind w:firstLine="708"/>
        <w:jc w:val="both"/>
        <w:rPr>
          <w:rFonts w:ascii="Arial" w:hAnsi="Arial" w:cs="Arial"/>
          <w:sz w:val="24"/>
          <w:szCs w:val="24"/>
        </w:rPr>
      </w:pPr>
      <w:r w:rsidRPr="00743631">
        <w:rPr>
          <w:rFonts w:ascii="Arial" w:hAnsi="Arial" w:cs="Arial"/>
          <w:sz w:val="24"/>
          <w:szCs w:val="24"/>
        </w:rPr>
        <w:t>Ve</w:t>
      </w:r>
      <w:r w:rsidR="00D64160" w:rsidRPr="00743631">
        <w:rPr>
          <w:rFonts w:ascii="Arial" w:hAnsi="Arial" w:cs="Arial"/>
          <w:sz w:val="24"/>
          <w:szCs w:val="24"/>
        </w:rPr>
        <w:t xml:space="preserve"> studii</w:t>
      </w:r>
      <w:r w:rsidRPr="00743631">
        <w:rPr>
          <w:rFonts w:ascii="Arial" w:hAnsi="Arial" w:cs="Arial"/>
          <w:sz w:val="24"/>
          <w:szCs w:val="24"/>
        </w:rPr>
        <w:t xml:space="preserve"> z Brazílie</w:t>
      </w:r>
      <w:r w:rsidR="00D64160" w:rsidRPr="00743631">
        <w:rPr>
          <w:rFonts w:ascii="Arial" w:hAnsi="Arial" w:cs="Arial"/>
          <w:sz w:val="24"/>
          <w:szCs w:val="24"/>
        </w:rPr>
        <w:t xml:space="preserve"> tvůrci</w:t>
      </w:r>
      <w:r w:rsidR="00387628" w:rsidRPr="00743631">
        <w:rPr>
          <w:rFonts w:ascii="Arial" w:hAnsi="Arial" w:cs="Arial"/>
          <w:sz w:val="24"/>
          <w:szCs w:val="24"/>
        </w:rPr>
        <w:t xml:space="preserve"> zkoumal</w:t>
      </w:r>
      <w:r w:rsidR="00D64160" w:rsidRPr="00743631">
        <w:rPr>
          <w:rFonts w:ascii="Arial" w:hAnsi="Arial" w:cs="Arial"/>
          <w:sz w:val="24"/>
          <w:szCs w:val="24"/>
        </w:rPr>
        <w:t>i, zda předoperační edukace</w:t>
      </w:r>
      <w:r w:rsidR="00387628" w:rsidRPr="00743631">
        <w:rPr>
          <w:rFonts w:ascii="Arial" w:hAnsi="Arial" w:cs="Arial"/>
          <w:sz w:val="24"/>
          <w:szCs w:val="24"/>
        </w:rPr>
        <w:t xml:space="preserve"> jak v psané, tak i v mluvené formě, může snížit některé pooperační symptomy (bolest, zvracení, nevolnost)</w:t>
      </w:r>
      <w:r w:rsidR="00EF5E6A">
        <w:rPr>
          <w:rFonts w:ascii="Arial" w:hAnsi="Arial" w:cs="Arial"/>
          <w:sz w:val="24"/>
          <w:szCs w:val="24"/>
        </w:rPr>
        <w:t xml:space="preserve"> </w:t>
      </w:r>
      <w:r w:rsidR="00387628" w:rsidRPr="00743631">
        <w:rPr>
          <w:rFonts w:ascii="Arial" w:hAnsi="Arial" w:cs="Arial"/>
          <w:sz w:val="24"/>
          <w:szCs w:val="24"/>
        </w:rPr>
        <w:t>u otevřené cholecystektomie. Výzkum byl prováděn ve fakultní n</w:t>
      </w:r>
      <w:r w:rsidRPr="00743631">
        <w:rPr>
          <w:rFonts w:ascii="Arial" w:hAnsi="Arial" w:cs="Arial"/>
          <w:sz w:val="24"/>
          <w:szCs w:val="24"/>
        </w:rPr>
        <w:t xml:space="preserve">emocnici </w:t>
      </w:r>
      <w:proofErr w:type="spellStart"/>
      <w:r w:rsidRPr="00743631">
        <w:rPr>
          <w:rFonts w:ascii="Arial" w:hAnsi="Arial" w:cs="Arial"/>
          <w:sz w:val="24"/>
          <w:szCs w:val="24"/>
        </w:rPr>
        <w:t>Julio</w:t>
      </w:r>
      <w:proofErr w:type="spellEnd"/>
      <w:r w:rsidRPr="00743631">
        <w:rPr>
          <w:rFonts w:ascii="Arial" w:hAnsi="Arial" w:cs="Arial"/>
          <w:sz w:val="24"/>
          <w:szCs w:val="24"/>
        </w:rPr>
        <w:t xml:space="preserve"> </w:t>
      </w:r>
      <w:proofErr w:type="spellStart"/>
      <w:r w:rsidRPr="00743631">
        <w:rPr>
          <w:rFonts w:ascii="Arial" w:hAnsi="Arial" w:cs="Arial"/>
          <w:sz w:val="24"/>
          <w:szCs w:val="24"/>
        </w:rPr>
        <w:t>Muller</w:t>
      </w:r>
      <w:proofErr w:type="spellEnd"/>
      <w:r w:rsidR="00387628" w:rsidRPr="00743631">
        <w:rPr>
          <w:rFonts w:ascii="Arial" w:hAnsi="Arial" w:cs="Arial"/>
          <w:sz w:val="24"/>
          <w:szCs w:val="24"/>
        </w:rPr>
        <w:t xml:space="preserve">. </w:t>
      </w:r>
      <w:proofErr w:type="spellStart"/>
      <w:r w:rsidR="00387628" w:rsidRPr="00743631">
        <w:rPr>
          <w:rFonts w:ascii="Arial" w:hAnsi="Arial" w:cs="Arial"/>
          <w:sz w:val="24"/>
          <w:szCs w:val="24"/>
        </w:rPr>
        <w:t>Randomizovaná</w:t>
      </w:r>
      <w:proofErr w:type="spellEnd"/>
      <w:r w:rsidR="00B531DB" w:rsidRPr="00743631">
        <w:rPr>
          <w:rFonts w:ascii="Arial" w:hAnsi="Arial" w:cs="Arial"/>
          <w:sz w:val="24"/>
          <w:szCs w:val="24"/>
        </w:rPr>
        <w:t xml:space="preserve"> studie probíhala od ledna 2011 do února 2012. </w:t>
      </w:r>
      <w:r w:rsidR="00EF5E6A">
        <w:rPr>
          <w:rFonts w:ascii="Arial" w:hAnsi="Arial" w:cs="Arial"/>
          <w:sz w:val="24"/>
          <w:szCs w:val="24"/>
        </w:rPr>
        <w:br/>
      </w:r>
      <w:r w:rsidR="00B531DB" w:rsidRPr="00743631">
        <w:rPr>
          <w:rFonts w:ascii="Arial" w:hAnsi="Arial" w:cs="Arial"/>
          <w:sz w:val="24"/>
          <w:szCs w:val="24"/>
        </w:rPr>
        <w:t>Od všech pacientů byl získán podepsaný informovaný souhlas</w:t>
      </w:r>
      <w:r w:rsidR="0086494A" w:rsidRPr="00743631">
        <w:rPr>
          <w:rFonts w:ascii="Arial" w:hAnsi="Arial" w:cs="Arial"/>
          <w:sz w:val="24"/>
          <w:szCs w:val="24"/>
        </w:rPr>
        <w:t>.</w:t>
      </w:r>
      <w:r w:rsidR="00E9113C" w:rsidRPr="00743631">
        <w:rPr>
          <w:rFonts w:ascii="Arial" w:hAnsi="Arial" w:cs="Arial"/>
          <w:sz w:val="24"/>
          <w:szCs w:val="24"/>
        </w:rPr>
        <w:t xml:space="preserve"> Do výzkumu nebyli zahrnuti klienti mladší 18 a starší 65 let, dále lidé s DM, chronickým selháváním ledvin, chronickým onemocněním</w:t>
      </w:r>
      <w:r w:rsidR="00D64160" w:rsidRPr="00743631">
        <w:rPr>
          <w:rFonts w:ascii="Arial" w:hAnsi="Arial" w:cs="Arial"/>
          <w:sz w:val="24"/>
          <w:szCs w:val="24"/>
        </w:rPr>
        <w:t xml:space="preserve"> jater, </w:t>
      </w:r>
      <w:proofErr w:type="spellStart"/>
      <w:r w:rsidR="00D64160" w:rsidRPr="00743631">
        <w:rPr>
          <w:rFonts w:ascii="Arial" w:hAnsi="Arial" w:cs="Arial"/>
          <w:sz w:val="24"/>
          <w:szCs w:val="24"/>
        </w:rPr>
        <w:t>gastroezofageálním</w:t>
      </w:r>
      <w:proofErr w:type="spellEnd"/>
      <w:r w:rsidR="00D64160" w:rsidRPr="00743631">
        <w:rPr>
          <w:rFonts w:ascii="Arial" w:hAnsi="Arial" w:cs="Arial"/>
          <w:sz w:val="24"/>
          <w:szCs w:val="24"/>
        </w:rPr>
        <w:t xml:space="preserve"> </w:t>
      </w:r>
      <w:proofErr w:type="spellStart"/>
      <w:r w:rsidR="00D64160" w:rsidRPr="00743631">
        <w:rPr>
          <w:rFonts w:ascii="Arial" w:hAnsi="Arial" w:cs="Arial"/>
          <w:sz w:val="24"/>
          <w:szCs w:val="24"/>
        </w:rPr>
        <w:t>reflu</w:t>
      </w:r>
      <w:r w:rsidR="00E9113C" w:rsidRPr="00743631">
        <w:rPr>
          <w:rFonts w:ascii="Arial" w:hAnsi="Arial" w:cs="Arial"/>
          <w:sz w:val="24"/>
          <w:szCs w:val="24"/>
        </w:rPr>
        <w:t>xem</w:t>
      </w:r>
      <w:proofErr w:type="spellEnd"/>
      <w:r w:rsidR="00E9113C" w:rsidRPr="00743631">
        <w:rPr>
          <w:rFonts w:ascii="Arial" w:hAnsi="Arial" w:cs="Arial"/>
          <w:sz w:val="24"/>
          <w:szCs w:val="24"/>
        </w:rPr>
        <w:t xml:space="preserve">, </w:t>
      </w:r>
      <w:proofErr w:type="spellStart"/>
      <w:r w:rsidR="00E9113C" w:rsidRPr="00743631">
        <w:rPr>
          <w:rFonts w:ascii="Arial" w:hAnsi="Arial" w:cs="Arial"/>
          <w:sz w:val="24"/>
          <w:szCs w:val="24"/>
        </w:rPr>
        <w:t>gastroparézou</w:t>
      </w:r>
      <w:proofErr w:type="spellEnd"/>
      <w:r w:rsidR="00E9113C" w:rsidRPr="00743631">
        <w:rPr>
          <w:rFonts w:ascii="Arial" w:hAnsi="Arial" w:cs="Arial"/>
          <w:sz w:val="24"/>
          <w:szCs w:val="24"/>
        </w:rPr>
        <w:t xml:space="preserve">, střevní obstrukcí, pooperačními komplikacemi v anamnéze a s koagulačními potížemi. Účastníci byli rozděleni do dvou skupin. Jedna skupina pacientů byla </w:t>
      </w:r>
      <w:r w:rsidR="00EF5E6A">
        <w:rPr>
          <w:rFonts w:ascii="Arial" w:hAnsi="Arial" w:cs="Arial"/>
          <w:sz w:val="24"/>
          <w:szCs w:val="24"/>
        </w:rPr>
        <w:br/>
      </w:r>
      <w:r w:rsidR="00E9113C" w:rsidRPr="00743631">
        <w:rPr>
          <w:rFonts w:ascii="Arial" w:hAnsi="Arial" w:cs="Arial"/>
          <w:sz w:val="24"/>
          <w:szCs w:val="24"/>
        </w:rPr>
        <w:t>před cholecystektomií poučena, buď ústně, nebo písemně. Druhá skupina zůstala bez edukace.  I</w:t>
      </w:r>
      <w:r w:rsidR="00621289" w:rsidRPr="00743631">
        <w:rPr>
          <w:rFonts w:ascii="Arial" w:hAnsi="Arial" w:cs="Arial"/>
          <w:sz w:val="24"/>
          <w:szCs w:val="24"/>
        </w:rPr>
        <w:t xml:space="preserve">ntenzita pooperačních symptomů byla posuzována dle škály VAS. Během výzkumu nedošlo k žádnému úmrtí, ani větší pooperační komplikaci. </w:t>
      </w:r>
      <w:r w:rsidR="00EF5E6A">
        <w:rPr>
          <w:rFonts w:ascii="Arial" w:hAnsi="Arial" w:cs="Arial"/>
          <w:sz w:val="24"/>
          <w:szCs w:val="24"/>
        </w:rPr>
        <w:br/>
      </w:r>
      <w:r w:rsidR="00621289" w:rsidRPr="00743631">
        <w:rPr>
          <w:rFonts w:ascii="Arial" w:hAnsi="Arial" w:cs="Arial"/>
          <w:sz w:val="24"/>
          <w:szCs w:val="24"/>
        </w:rPr>
        <w:t>Přes počítač bylo náhod</w:t>
      </w:r>
      <w:r w:rsidR="00420ED6">
        <w:rPr>
          <w:rFonts w:ascii="Arial" w:hAnsi="Arial" w:cs="Arial"/>
          <w:sz w:val="24"/>
          <w:szCs w:val="24"/>
        </w:rPr>
        <w:t>n</w:t>
      </w:r>
      <w:r w:rsidR="00621289" w:rsidRPr="00743631">
        <w:rPr>
          <w:rFonts w:ascii="Arial" w:hAnsi="Arial" w:cs="Arial"/>
          <w:sz w:val="24"/>
          <w:szCs w:val="24"/>
        </w:rPr>
        <w:t>ě vybráno 129 pacientů, čekajících na</w:t>
      </w:r>
      <w:r w:rsidR="00D64160" w:rsidRPr="00743631">
        <w:rPr>
          <w:rFonts w:ascii="Arial" w:hAnsi="Arial" w:cs="Arial"/>
          <w:sz w:val="24"/>
          <w:szCs w:val="24"/>
        </w:rPr>
        <w:t xml:space="preserve"> operaci žlučníku. Z počátku došl</w:t>
      </w:r>
      <w:r w:rsidR="00621289" w:rsidRPr="00743631">
        <w:rPr>
          <w:rFonts w:ascii="Arial" w:hAnsi="Arial" w:cs="Arial"/>
          <w:sz w:val="24"/>
          <w:szCs w:val="24"/>
        </w:rPr>
        <w:t xml:space="preserve">o </w:t>
      </w:r>
      <w:r w:rsidR="00D64160" w:rsidRPr="00743631">
        <w:rPr>
          <w:rFonts w:ascii="Arial" w:hAnsi="Arial" w:cs="Arial"/>
          <w:sz w:val="24"/>
          <w:szCs w:val="24"/>
        </w:rPr>
        <w:t>k vyřazení</w:t>
      </w:r>
      <w:r w:rsidR="00621289" w:rsidRPr="00743631">
        <w:rPr>
          <w:rFonts w:ascii="Arial" w:hAnsi="Arial" w:cs="Arial"/>
          <w:sz w:val="24"/>
          <w:szCs w:val="24"/>
        </w:rPr>
        <w:t xml:space="preserve"> 10 lidí (třem byla operace zrušena, sedm se jich odmítlo studie účastni</w:t>
      </w:r>
      <w:r w:rsidR="00D64160" w:rsidRPr="00743631">
        <w:rPr>
          <w:rFonts w:ascii="Arial" w:hAnsi="Arial" w:cs="Arial"/>
          <w:sz w:val="24"/>
          <w:szCs w:val="24"/>
        </w:rPr>
        <w:t>t). Během trvání výzkumu bylo vyřazeno</w:t>
      </w:r>
      <w:r w:rsidR="00621289" w:rsidRPr="00743631">
        <w:rPr>
          <w:rFonts w:ascii="Arial" w:hAnsi="Arial" w:cs="Arial"/>
          <w:sz w:val="24"/>
          <w:szCs w:val="24"/>
        </w:rPr>
        <w:t xml:space="preserve"> dalších 45 pacientů. Cel</w:t>
      </w:r>
      <w:r w:rsidR="00D64160" w:rsidRPr="00743631">
        <w:rPr>
          <w:rFonts w:ascii="Arial" w:hAnsi="Arial" w:cs="Arial"/>
          <w:sz w:val="24"/>
          <w:szCs w:val="24"/>
        </w:rPr>
        <w:t>kový poče</w:t>
      </w:r>
      <w:r w:rsidRPr="00743631">
        <w:rPr>
          <w:rFonts w:ascii="Arial" w:hAnsi="Arial" w:cs="Arial"/>
          <w:sz w:val="24"/>
          <w:szCs w:val="24"/>
        </w:rPr>
        <w:t>t účastníků byl 74. Třiceti čtyř členná skupina byla poučena</w:t>
      </w:r>
      <w:r w:rsidR="00EF5E6A">
        <w:rPr>
          <w:rFonts w:ascii="Arial" w:hAnsi="Arial" w:cs="Arial"/>
          <w:sz w:val="24"/>
          <w:szCs w:val="24"/>
        </w:rPr>
        <w:t xml:space="preserve"> o:</w:t>
      </w:r>
    </w:p>
    <w:p w:rsidR="00EF5E6A" w:rsidRDefault="00621289" w:rsidP="00EF5E6A">
      <w:pPr>
        <w:pStyle w:val="Odstavecseseznamem"/>
        <w:numPr>
          <w:ilvl w:val="0"/>
          <w:numId w:val="6"/>
        </w:numPr>
        <w:spacing w:line="360" w:lineRule="auto"/>
        <w:jc w:val="both"/>
        <w:rPr>
          <w:rFonts w:ascii="Arial" w:hAnsi="Arial" w:cs="Arial"/>
          <w:sz w:val="24"/>
          <w:szCs w:val="24"/>
        </w:rPr>
      </w:pPr>
      <w:r w:rsidRPr="00EF5E6A">
        <w:rPr>
          <w:rFonts w:ascii="Arial" w:hAnsi="Arial" w:cs="Arial"/>
          <w:sz w:val="24"/>
          <w:szCs w:val="24"/>
        </w:rPr>
        <w:t>charakteru výkonu,</w:t>
      </w:r>
    </w:p>
    <w:p w:rsidR="00EF5E6A" w:rsidRDefault="00621289" w:rsidP="00EF5E6A">
      <w:pPr>
        <w:pStyle w:val="Odstavecseseznamem"/>
        <w:numPr>
          <w:ilvl w:val="0"/>
          <w:numId w:val="6"/>
        </w:numPr>
        <w:spacing w:line="360" w:lineRule="auto"/>
        <w:jc w:val="both"/>
        <w:rPr>
          <w:rFonts w:ascii="Arial" w:hAnsi="Arial" w:cs="Arial"/>
          <w:sz w:val="24"/>
          <w:szCs w:val="24"/>
        </w:rPr>
      </w:pPr>
      <w:r w:rsidRPr="00EF5E6A">
        <w:rPr>
          <w:rFonts w:ascii="Arial" w:hAnsi="Arial" w:cs="Arial"/>
          <w:sz w:val="24"/>
          <w:szCs w:val="24"/>
        </w:rPr>
        <w:t xml:space="preserve">délce </w:t>
      </w:r>
      <w:r w:rsidR="00EF5E6A">
        <w:rPr>
          <w:rFonts w:ascii="Arial" w:hAnsi="Arial" w:cs="Arial"/>
          <w:sz w:val="24"/>
          <w:szCs w:val="24"/>
        </w:rPr>
        <w:t>pobytu v nemocnici,</w:t>
      </w:r>
    </w:p>
    <w:p w:rsidR="00EF5E6A" w:rsidRDefault="0061586B" w:rsidP="00EF5E6A">
      <w:pPr>
        <w:pStyle w:val="Odstavecseseznamem"/>
        <w:numPr>
          <w:ilvl w:val="0"/>
          <w:numId w:val="6"/>
        </w:numPr>
        <w:spacing w:line="360" w:lineRule="auto"/>
        <w:jc w:val="both"/>
        <w:rPr>
          <w:rFonts w:ascii="Arial" w:hAnsi="Arial" w:cs="Arial"/>
          <w:sz w:val="24"/>
          <w:szCs w:val="24"/>
        </w:rPr>
      </w:pPr>
      <w:proofErr w:type="gramStart"/>
      <w:r w:rsidRPr="00EF5E6A">
        <w:rPr>
          <w:rFonts w:ascii="Arial" w:hAnsi="Arial" w:cs="Arial"/>
          <w:sz w:val="24"/>
          <w:szCs w:val="24"/>
        </w:rPr>
        <w:t>podmínkách</w:t>
      </w:r>
      <w:proofErr w:type="gramEnd"/>
      <w:r w:rsidRPr="00EF5E6A">
        <w:rPr>
          <w:rFonts w:ascii="Arial" w:hAnsi="Arial" w:cs="Arial"/>
          <w:sz w:val="24"/>
          <w:szCs w:val="24"/>
        </w:rPr>
        <w:t xml:space="preserve"> </w:t>
      </w:r>
      <w:r w:rsidR="00102CE1" w:rsidRPr="00EF5E6A">
        <w:rPr>
          <w:rFonts w:ascii="Arial" w:hAnsi="Arial" w:cs="Arial"/>
          <w:sz w:val="24"/>
          <w:szCs w:val="24"/>
        </w:rPr>
        <w:t>propuštění z nemocnice,</w:t>
      </w:r>
    </w:p>
    <w:p w:rsidR="00EF5E6A" w:rsidRDefault="00102CE1" w:rsidP="00EF5E6A">
      <w:pPr>
        <w:pStyle w:val="Odstavecseseznamem"/>
        <w:numPr>
          <w:ilvl w:val="0"/>
          <w:numId w:val="6"/>
        </w:numPr>
        <w:spacing w:line="360" w:lineRule="auto"/>
        <w:jc w:val="both"/>
        <w:rPr>
          <w:rFonts w:ascii="Arial" w:hAnsi="Arial" w:cs="Arial"/>
          <w:sz w:val="24"/>
          <w:szCs w:val="24"/>
        </w:rPr>
      </w:pPr>
      <w:proofErr w:type="gramStart"/>
      <w:r w:rsidRPr="00EF5E6A">
        <w:rPr>
          <w:rFonts w:ascii="Arial" w:hAnsi="Arial" w:cs="Arial"/>
          <w:sz w:val="24"/>
          <w:szCs w:val="24"/>
        </w:rPr>
        <w:t>komplika</w:t>
      </w:r>
      <w:r w:rsidR="00EF5E6A">
        <w:rPr>
          <w:rFonts w:ascii="Arial" w:hAnsi="Arial" w:cs="Arial"/>
          <w:sz w:val="24"/>
          <w:szCs w:val="24"/>
        </w:rPr>
        <w:t>cích</w:t>
      </w:r>
      <w:proofErr w:type="gramEnd"/>
      <w:r w:rsidR="00EF5E6A">
        <w:rPr>
          <w:rFonts w:ascii="Arial" w:hAnsi="Arial" w:cs="Arial"/>
          <w:sz w:val="24"/>
          <w:szCs w:val="24"/>
        </w:rPr>
        <w:t>,</w:t>
      </w:r>
    </w:p>
    <w:p w:rsidR="00EF5E6A" w:rsidRDefault="00EF5E6A" w:rsidP="00EF5E6A">
      <w:pPr>
        <w:pStyle w:val="Odstavecseseznamem"/>
        <w:numPr>
          <w:ilvl w:val="0"/>
          <w:numId w:val="6"/>
        </w:numPr>
        <w:spacing w:line="360" w:lineRule="auto"/>
        <w:jc w:val="both"/>
        <w:rPr>
          <w:rFonts w:ascii="Arial" w:hAnsi="Arial" w:cs="Arial"/>
          <w:sz w:val="24"/>
          <w:szCs w:val="24"/>
        </w:rPr>
      </w:pPr>
      <w:r>
        <w:rPr>
          <w:rFonts w:ascii="Arial" w:hAnsi="Arial" w:cs="Arial"/>
          <w:sz w:val="24"/>
          <w:szCs w:val="24"/>
        </w:rPr>
        <w:t>obdržení sacharidového nápoje,</w:t>
      </w:r>
    </w:p>
    <w:p w:rsidR="00EF5E6A" w:rsidRDefault="00EF5E6A" w:rsidP="00EF5E6A">
      <w:pPr>
        <w:pStyle w:val="Odstavecseseznamem"/>
        <w:numPr>
          <w:ilvl w:val="0"/>
          <w:numId w:val="6"/>
        </w:numPr>
        <w:spacing w:line="360" w:lineRule="auto"/>
        <w:jc w:val="both"/>
        <w:rPr>
          <w:rFonts w:ascii="Arial" w:hAnsi="Arial" w:cs="Arial"/>
          <w:sz w:val="24"/>
          <w:szCs w:val="24"/>
        </w:rPr>
      </w:pPr>
      <w:r>
        <w:rPr>
          <w:rFonts w:ascii="Arial" w:hAnsi="Arial" w:cs="Arial"/>
          <w:sz w:val="24"/>
          <w:szCs w:val="24"/>
        </w:rPr>
        <w:t>mobilizaci a bolesti,</w:t>
      </w:r>
    </w:p>
    <w:p w:rsidR="00EF5E6A" w:rsidRDefault="00EF5E6A" w:rsidP="00EF5E6A">
      <w:pPr>
        <w:pStyle w:val="Odstavecseseznamem"/>
        <w:numPr>
          <w:ilvl w:val="0"/>
          <w:numId w:val="6"/>
        </w:numPr>
        <w:spacing w:line="360" w:lineRule="auto"/>
        <w:jc w:val="both"/>
        <w:rPr>
          <w:rFonts w:ascii="Arial" w:hAnsi="Arial" w:cs="Arial"/>
          <w:sz w:val="24"/>
          <w:szCs w:val="24"/>
        </w:rPr>
      </w:pPr>
      <w:proofErr w:type="gramStart"/>
      <w:r>
        <w:rPr>
          <w:rFonts w:ascii="Arial" w:hAnsi="Arial" w:cs="Arial"/>
          <w:sz w:val="24"/>
          <w:szCs w:val="24"/>
        </w:rPr>
        <w:t>správném</w:t>
      </w:r>
      <w:proofErr w:type="gramEnd"/>
      <w:r>
        <w:rPr>
          <w:rFonts w:ascii="Arial" w:hAnsi="Arial" w:cs="Arial"/>
          <w:sz w:val="24"/>
          <w:szCs w:val="24"/>
        </w:rPr>
        <w:t xml:space="preserve"> dýchání</w:t>
      </w:r>
      <w:r w:rsidR="00BF1957">
        <w:rPr>
          <w:rFonts w:ascii="Arial" w:hAnsi="Arial" w:cs="Arial"/>
          <w:sz w:val="24"/>
          <w:szCs w:val="24"/>
        </w:rPr>
        <w:t>,</w:t>
      </w:r>
    </w:p>
    <w:p w:rsidR="00BF1957" w:rsidRDefault="0061586B" w:rsidP="00EF5E6A">
      <w:pPr>
        <w:pStyle w:val="Odstavecseseznamem"/>
        <w:numPr>
          <w:ilvl w:val="0"/>
          <w:numId w:val="6"/>
        </w:numPr>
        <w:spacing w:line="360" w:lineRule="auto"/>
        <w:jc w:val="both"/>
        <w:rPr>
          <w:rFonts w:ascii="Arial" w:hAnsi="Arial" w:cs="Arial"/>
          <w:sz w:val="24"/>
          <w:szCs w:val="24"/>
        </w:rPr>
      </w:pPr>
      <w:r w:rsidRPr="00EF5E6A">
        <w:rPr>
          <w:rFonts w:ascii="Arial" w:hAnsi="Arial" w:cs="Arial"/>
          <w:sz w:val="24"/>
          <w:szCs w:val="24"/>
        </w:rPr>
        <w:t xml:space="preserve">o přítomnosti sestry, na kterou se v případě jakýchkoli potíží ať už bolesti </w:t>
      </w:r>
      <w:r w:rsidR="002C6694">
        <w:rPr>
          <w:rFonts w:ascii="Arial" w:hAnsi="Arial" w:cs="Arial"/>
          <w:sz w:val="24"/>
          <w:szCs w:val="24"/>
        </w:rPr>
        <w:br/>
      </w:r>
      <w:r w:rsidRPr="00EF5E6A">
        <w:rPr>
          <w:rFonts w:ascii="Arial" w:hAnsi="Arial" w:cs="Arial"/>
          <w:sz w:val="24"/>
          <w:szCs w:val="24"/>
        </w:rPr>
        <w:t xml:space="preserve">nebo nevolnosti, mohou obracet. </w:t>
      </w:r>
    </w:p>
    <w:p w:rsidR="00CB4DE1" w:rsidRPr="00BF1957" w:rsidRDefault="0061586B" w:rsidP="00BF1957">
      <w:pPr>
        <w:spacing w:line="360" w:lineRule="auto"/>
        <w:jc w:val="both"/>
        <w:rPr>
          <w:rFonts w:ascii="Arial" w:hAnsi="Arial" w:cs="Arial"/>
          <w:sz w:val="24"/>
          <w:szCs w:val="24"/>
        </w:rPr>
      </w:pPr>
      <w:r w:rsidRPr="00BF1957">
        <w:rPr>
          <w:rFonts w:ascii="Arial" w:hAnsi="Arial" w:cs="Arial"/>
          <w:sz w:val="24"/>
          <w:szCs w:val="24"/>
        </w:rPr>
        <w:lastRenderedPageBreak/>
        <w:t>Celkem šest pacientů v </w:t>
      </w:r>
      <w:proofErr w:type="spellStart"/>
      <w:r w:rsidRPr="00BF1957">
        <w:rPr>
          <w:rFonts w:ascii="Arial" w:hAnsi="Arial" w:cs="Arial"/>
          <w:sz w:val="24"/>
          <w:szCs w:val="24"/>
        </w:rPr>
        <w:t>edukované</w:t>
      </w:r>
      <w:proofErr w:type="spellEnd"/>
      <w:r w:rsidRPr="00BF1957">
        <w:rPr>
          <w:rFonts w:ascii="Arial" w:hAnsi="Arial" w:cs="Arial"/>
          <w:sz w:val="24"/>
          <w:szCs w:val="24"/>
        </w:rPr>
        <w:t xml:space="preserve"> skupině </w:t>
      </w:r>
      <w:r w:rsidR="00E23454" w:rsidRPr="00BF1957">
        <w:rPr>
          <w:rFonts w:ascii="Arial" w:hAnsi="Arial" w:cs="Arial"/>
          <w:sz w:val="24"/>
          <w:szCs w:val="24"/>
        </w:rPr>
        <w:t xml:space="preserve">zvracelo, v druhé </w:t>
      </w:r>
      <w:r w:rsidR="00155CC3" w:rsidRPr="00BF1957">
        <w:rPr>
          <w:rFonts w:ascii="Arial" w:hAnsi="Arial" w:cs="Arial"/>
          <w:sz w:val="24"/>
          <w:szCs w:val="24"/>
        </w:rPr>
        <w:t>skupině devět. Nižší výskyt nevolnosti a bolesti byl rovněž v informované skupině pacientů. Pohodu uvádělo 79,4</w:t>
      </w:r>
      <w:r w:rsidR="000452AB" w:rsidRPr="00BF1957">
        <w:rPr>
          <w:rFonts w:ascii="Arial" w:hAnsi="Arial" w:cs="Arial"/>
          <w:sz w:val="24"/>
          <w:szCs w:val="24"/>
        </w:rPr>
        <w:t xml:space="preserve"> </w:t>
      </w:r>
      <w:r w:rsidR="00155CC3" w:rsidRPr="00BF1957">
        <w:rPr>
          <w:rFonts w:ascii="Arial" w:hAnsi="Arial" w:cs="Arial"/>
          <w:sz w:val="24"/>
          <w:szCs w:val="24"/>
        </w:rPr>
        <w:t xml:space="preserve">% z edukační </w:t>
      </w:r>
      <w:r w:rsidR="00D94C74" w:rsidRPr="00BF1957">
        <w:rPr>
          <w:rFonts w:ascii="Arial" w:hAnsi="Arial" w:cs="Arial"/>
          <w:sz w:val="24"/>
          <w:szCs w:val="24"/>
        </w:rPr>
        <w:t xml:space="preserve">skupiny ve srovnání s neinformovanými pacienty, </w:t>
      </w:r>
      <w:r w:rsidR="00BF1957">
        <w:rPr>
          <w:rFonts w:ascii="Arial" w:hAnsi="Arial" w:cs="Arial"/>
          <w:sz w:val="24"/>
          <w:szCs w:val="24"/>
        </w:rPr>
        <w:br/>
      </w:r>
      <w:r w:rsidR="00D94C74" w:rsidRPr="00BF1957">
        <w:rPr>
          <w:rFonts w:ascii="Arial" w:hAnsi="Arial" w:cs="Arial"/>
          <w:sz w:val="24"/>
          <w:szCs w:val="24"/>
        </w:rPr>
        <w:t>kde pohodu uvádělo</w:t>
      </w:r>
      <w:r w:rsidR="00D64160" w:rsidRPr="00BF1957">
        <w:rPr>
          <w:rFonts w:ascii="Arial" w:hAnsi="Arial" w:cs="Arial"/>
          <w:sz w:val="24"/>
          <w:szCs w:val="24"/>
        </w:rPr>
        <w:t xml:space="preserve"> pouze 57,5</w:t>
      </w:r>
      <w:r w:rsidR="000452AB" w:rsidRPr="00BF1957">
        <w:rPr>
          <w:rFonts w:ascii="Arial" w:hAnsi="Arial" w:cs="Arial"/>
          <w:sz w:val="24"/>
          <w:szCs w:val="24"/>
        </w:rPr>
        <w:t xml:space="preserve"> </w:t>
      </w:r>
      <w:r w:rsidR="00D64160" w:rsidRPr="00BF1957">
        <w:rPr>
          <w:rFonts w:ascii="Arial" w:hAnsi="Arial" w:cs="Arial"/>
          <w:sz w:val="24"/>
          <w:szCs w:val="24"/>
        </w:rPr>
        <w:t>% pacientů. Autoři výsledkem</w:t>
      </w:r>
      <w:r w:rsidR="00102CE1" w:rsidRPr="00BF1957">
        <w:rPr>
          <w:rFonts w:ascii="Arial" w:hAnsi="Arial" w:cs="Arial"/>
          <w:sz w:val="24"/>
          <w:szCs w:val="24"/>
        </w:rPr>
        <w:t xml:space="preserve"> studie poukázali </w:t>
      </w:r>
      <w:r w:rsidR="00BF1957">
        <w:rPr>
          <w:rFonts w:ascii="Arial" w:hAnsi="Arial" w:cs="Arial"/>
          <w:sz w:val="24"/>
          <w:szCs w:val="24"/>
        </w:rPr>
        <w:br/>
      </w:r>
      <w:r w:rsidR="00102CE1" w:rsidRPr="00BF1957">
        <w:rPr>
          <w:rFonts w:ascii="Arial" w:hAnsi="Arial" w:cs="Arial"/>
          <w:sz w:val="24"/>
          <w:szCs w:val="24"/>
        </w:rPr>
        <w:t>na to</w:t>
      </w:r>
      <w:r w:rsidR="00D94C74" w:rsidRPr="00BF1957">
        <w:rPr>
          <w:rFonts w:ascii="Arial" w:hAnsi="Arial" w:cs="Arial"/>
          <w:sz w:val="24"/>
          <w:szCs w:val="24"/>
        </w:rPr>
        <w:t>, že předoperační informovanost ať už ústní či písemná je spojena s výskytem nižší intenzity bolesti a nevolnosti, což je dobrý přínos pro předoperační vzdělávání paci</w:t>
      </w:r>
      <w:r w:rsidR="00D64160" w:rsidRPr="00BF1957">
        <w:rPr>
          <w:rFonts w:ascii="Arial" w:hAnsi="Arial" w:cs="Arial"/>
          <w:sz w:val="24"/>
          <w:szCs w:val="24"/>
        </w:rPr>
        <w:t>entů. Jako významné omezení tvůrci výzkumu</w:t>
      </w:r>
      <w:r w:rsidR="00BF1957">
        <w:rPr>
          <w:rFonts w:ascii="Arial" w:hAnsi="Arial" w:cs="Arial"/>
          <w:sz w:val="24"/>
          <w:szCs w:val="24"/>
        </w:rPr>
        <w:t xml:space="preserve"> uvádí, že předoperačně </w:t>
      </w:r>
      <w:r w:rsidR="00BF1957">
        <w:rPr>
          <w:rFonts w:ascii="Arial" w:hAnsi="Arial" w:cs="Arial"/>
          <w:sz w:val="24"/>
          <w:szCs w:val="24"/>
        </w:rPr>
        <w:br/>
      </w:r>
      <w:r w:rsidR="00D94C74" w:rsidRPr="00BF1957">
        <w:rPr>
          <w:rFonts w:ascii="Arial" w:hAnsi="Arial" w:cs="Arial"/>
          <w:sz w:val="24"/>
          <w:szCs w:val="24"/>
        </w:rPr>
        <w:t xml:space="preserve">u pacientů neposoudili možnost výskytu pooperační nevolnosti a zvracení, takže je tím pádem možné, že někteří pacienti byli k nevolnosti a zvracení náchylní více. Dále bylo ze studie z různých </w:t>
      </w:r>
      <w:r w:rsidR="00CB4DE1" w:rsidRPr="00BF1957">
        <w:rPr>
          <w:rFonts w:ascii="Arial" w:hAnsi="Arial" w:cs="Arial"/>
          <w:sz w:val="24"/>
          <w:szCs w:val="24"/>
        </w:rPr>
        <w:t>důvodů</w:t>
      </w:r>
      <w:r w:rsidR="00D94C74" w:rsidRPr="00BF1957">
        <w:rPr>
          <w:rFonts w:ascii="Arial" w:hAnsi="Arial" w:cs="Arial"/>
          <w:sz w:val="24"/>
          <w:szCs w:val="24"/>
        </w:rPr>
        <w:t xml:space="preserve"> vyloučeno celkem 55 </w:t>
      </w:r>
      <w:r w:rsidR="00CB4DE1" w:rsidRPr="00BF1957">
        <w:rPr>
          <w:rFonts w:ascii="Arial" w:hAnsi="Arial" w:cs="Arial"/>
          <w:sz w:val="24"/>
          <w:szCs w:val="24"/>
        </w:rPr>
        <w:t>subjektů, tudíž kdyby tito pacienti byli zahrnuti, mohl by být výsledek výzkumu odlišný. Závěrem</w:t>
      </w:r>
      <w:r w:rsidR="00F10CCA" w:rsidRPr="00BF1957">
        <w:rPr>
          <w:rFonts w:ascii="Arial" w:hAnsi="Arial" w:cs="Arial"/>
          <w:sz w:val="24"/>
          <w:szCs w:val="24"/>
        </w:rPr>
        <w:t xml:space="preserve"> však </w:t>
      </w:r>
      <w:r w:rsidR="00CB4DE1" w:rsidRPr="00BF1957">
        <w:rPr>
          <w:rFonts w:ascii="Arial" w:hAnsi="Arial" w:cs="Arial"/>
          <w:sz w:val="24"/>
          <w:szCs w:val="24"/>
        </w:rPr>
        <w:t>autoři uvádějí, že předoperační vzdělávání má vysoký efekt pro zotavování lidí po otevřené cholecystektomii</w:t>
      </w:r>
      <w:r w:rsidR="00102CE1" w:rsidRPr="00BF1957">
        <w:rPr>
          <w:rFonts w:ascii="Arial" w:hAnsi="Arial" w:cs="Arial"/>
          <w:b/>
          <w:sz w:val="24"/>
          <w:szCs w:val="24"/>
        </w:rPr>
        <w:t xml:space="preserve"> </w:t>
      </w:r>
      <w:r w:rsidR="004224D4">
        <w:rPr>
          <w:rFonts w:ascii="Arial" w:hAnsi="Arial" w:cs="Arial"/>
          <w:sz w:val="24"/>
          <w:szCs w:val="24"/>
        </w:rPr>
        <w:t>(</w:t>
      </w:r>
      <w:proofErr w:type="spellStart"/>
      <w:r w:rsidR="004224D4">
        <w:rPr>
          <w:rFonts w:ascii="Arial" w:hAnsi="Arial" w:cs="Arial"/>
          <w:sz w:val="24"/>
          <w:szCs w:val="24"/>
        </w:rPr>
        <w:t>Aguilar</w:t>
      </w:r>
      <w:proofErr w:type="spellEnd"/>
      <w:r w:rsidR="004224D4">
        <w:rPr>
          <w:rFonts w:ascii="Arial" w:hAnsi="Arial" w:cs="Arial"/>
          <w:sz w:val="24"/>
          <w:szCs w:val="24"/>
        </w:rPr>
        <w:t xml:space="preserve"> – </w:t>
      </w:r>
      <w:proofErr w:type="spellStart"/>
      <w:r w:rsidR="004224D4">
        <w:rPr>
          <w:rFonts w:ascii="Arial" w:hAnsi="Arial" w:cs="Arial"/>
          <w:sz w:val="24"/>
          <w:szCs w:val="24"/>
        </w:rPr>
        <w:t>Nascimento</w:t>
      </w:r>
      <w:proofErr w:type="spellEnd"/>
      <w:r w:rsidR="004224D4">
        <w:rPr>
          <w:rFonts w:ascii="Arial" w:hAnsi="Arial" w:cs="Arial"/>
          <w:sz w:val="24"/>
          <w:szCs w:val="24"/>
        </w:rPr>
        <w:t xml:space="preserve"> </w:t>
      </w:r>
      <w:proofErr w:type="spellStart"/>
      <w:r w:rsidR="00B26392" w:rsidRPr="00BF1957">
        <w:rPr>
          <w:rFonts w:ascii="Arial" w:hAnsi="Arial" w:cs="Arial"/>
          <w:sz w:val="24"/>
          <w:szCs w:val="24"/>
        </w:rPr>
        <w:t>et</w:t>
      </w:r>
      <w:proofErr w:type="spellEnd"/>
      <w:r w:rsidR="00B26392" w:rsidRPr="00BF1957">
        <w:rPr>
          <w:rFonts w:ascii="Arial" w:hAnsi="Arial" w:cs="Arial"/>
          <w:sz w:val="24"/>
          <w:szCs w:val="24"/>
        </w:rPr>
        <w:t xml:space="preserve"> </w:t>
      </w:r>
      <w:proofErr w:type="spellStart"/>
      <w:r w:rsidR="00B26392" w:rsidRPr="00BF1957">
        <w:rPr>
          <w:rFonts w:ascii="Arial" w:hAnsi="Arial" w:cs="Arial"/>
          <w:sz w:val="24"/>
          <w:szCs w:val="24"/>
        </w:rPr>
        <w:t>al</w:t>
      </w:r>
      <w:proofErr w:type="spellEnd"/>
      <w:r w:rsidR="00B26392" w:rsidRPr="00BF1957">
        <w:rPr>
          <w:rFonts w:ascii="Arial" w:hAnsi="Arial" w:cs="Arial"/>
          <w:sz w:val="24"/>
          <w:szCs w:val="24"/>
        </w:rPr>
        <w:t>.</w:t>
      </w:r>
      <w:r w:rsidR="00102CE1" w:rsidRPr="00BF1957">
        <w:rPr>
          <w:rFonts w:ascii="Arial" w:hAnsi="Arial" w:cs="Arial"/>
          <w:sz w:val="24"/>
          <w:szCs w:val="24"/>
        </w:rPr>
        <w:t>, 2014, s. 357</w:t>
      </w:r>
      <w:r w:rsidR="005B1566">
        <w:rPr>
          <w:rFonts w:ascii="Arial" w:hAnsi="Arial" w:cs="Arial"/>
          <w:sz w:val="24"/>
          <w:szCs w:val="24"/>
        </w:rPr>
        <w:t xml:space="preserve"> </w:t>
      </w:r>
      <w:r w:rsidR="00102CE1" w:rsidRPr="00BF1957">
        <w:rPr>
          <w:rFonts w:ascii="Arial" w:hAnsi="Arial" w:cs="Arial"/>
          <w:sz w:val="24"/>
          <w:szCs w:val="24"/>
        </w:rPr>
        <w:t>-</w:t>
      </w:r>
      <w:r w:rsidR="005B1566">
        <w:rPr>
          <w:rFonts w:ascii="Arial" w:hAnsi="Arial" w:cs="Arial"/>
          <w:sz w:val="24"/>
          <w:szCs w:val="24"/>
        </w:rPr>
        <w:t xml:space="preserve"> </w:t>
      </w:r>
      <w:r w:rsidR="00102CE1" w:rsidRPr="00BF1957">
        <w:rPr>
          <w:rFonts w:ascii="Arial" w:hAnsi="Arial" w:cs="Arial"/>
          <w:sz w:val="24"/>
          <w:szCs w:val="24"/>
        </w:rPr>
        <w:t>362)</w:t>
      </w:r>
      <w:r w:rsidR="00CB4DE1" w:rsidRPr="00BF1957">
        <w:rPr>
          <w:rFonts w:ascii="Arial" w:hAnsi="Arial" w:cs="Arial"/>
          <w:sz w:val="24"/>
          <w:szCs w:val="24"/>
        </w:rPr>
        <w:t>.</w:t>
      </w:r>
    </w:p>
    <w:p w:rsidR="00990EF6" w:rsidRDefault="00887735" w:rsidP="001749FC">
      <w:pPr>
        <w:spacing w:line="360" w:lineRule="auto"/>
        <w:ind w:firstLine="708"/>
        <w:jc w:val="both"/>
        <w:rPr>
          <w:rFonts w:ascii="Arial" w:hAnsi="Arial" w:cs="Arial"/>
          <w:sz w:val="24"/>
          <w:szCs w:val="24"/>
        </w:rPr>
      </w:pPr>
      <w:r w:rsidRPr="00743631">
        <w:rPr>
          <w:rFonts w:ascii="Arial" w:hAnsi="Arial" w:cs="Arial"/>
          <w:sz w:val="24"/>
          <w:szCs w:val="24"/>
        </w:rPr>
        <w:t>V Dánsku je každoročně prováděno přes</w:t>
      </w:r>
      <w:r w:rsidR="00420ED6">
        <w:rPr>
          <w:rFonts w:ascii="Arial" w:hAnsi="Arial" w:cs="Arial"/>
          <w:sz w:val="24"/>
          <w:szCs w:val="24"/>
        </w:rPr>
        <w:t xml:space="preserve"> 7500 laparoskopických operací</w:t>
      </w:r>
      <w:r w:rsidRPr="00743631">
        <w:rPr>
          <w:rFonts w:ascii="Arial" w:hAnsi="Arial" w:cs="Arial"/>
          <w:sz w:val="24"/>
          <w:szCs w:val="24"/>
        </w:rPr>
        <w:t xml:space="preserve"> žlučníku. </w:t>
      </w:r>
      <w:r w:rsidR="00294AE9" w:rsidRPr="00743631">
        <w:rPr>
          <w:rFonts w:ascii="Arial" w:hAnsi="Arial" w:cs="Arial"/>
          <w:sz w:val="24"/>
          <w:szCs w:val="24"/>
        </w:rPr>
        <w:t>Od zavedení laparoskopického po</w:t>
      </w:r>
      <w:r w:rsidRPr="00743631">
        <w:rPr>
          <w:rFonts w:ascii="Arial" w:hAnsi="Arial" w:cs="Arial"/>
          <w:sz w:val="24"/>
          <w:szCs w:val="24"/>
        </w:rPr>
        <w:t xml:space="preserve">stupu při operaci žlučníku roku </w:t>
      </w:r>
      <w:r w:rsidR="00294AE9" w:rsidRPr="00743631">
        <w:rPr>
          <w:rFonts w:ascii="Arial" w:hAnsi="Arial" w:cs="Arial"/>
          <w:sz w:val="24"/>
          <w:szCs w:val="24"/>
        </w:rPr>
        <w:t xml:space="preserve">1985 se </w:t>
      </w:r>
      <w:r w:rsidR="00AD147D">
        <w:rPr>
          <w:rFonts w:ascii="Arial" w:hAnsi="Arial" w:cs="Arial"/>
          <w:sz w:val="24"/>
          <w:szCs w:val="24"/>
        </w:rPr>
        <w:t xml:space="preserve">průběh zákroku výrazně změnil. </w:t>
      </w:r>
      <w:r w:rsidR="00294AE9" w:rsidRPr="00743631">
        <w:rPr>
          <w:rFonts w:ascii="Arial" w:hAnsi="Arial" w:cs="Arial"/>
          <w:sz w:val="24"/>
          <w:szCs w:val="24"/>
        </w:rPr>
        <w:t xml:space="preserve">Došlo ke snížení pooperační bolesti </w:t>
      </w:r>
      <w:r w:rsidR="00AD147D">
        <w:rPr>
          <w:rFonts w:ascii="Arial" w:hAnsi="Arial" w:cs="Arial"/>
          <w:sz w:val="24"/>
          <w:szCs w:val="24"/>
        </w:rPr>
        <w:br/>
      </w:r>
      <w:r w:rsidR="00294AE9" w:rsidRPr="00743631">
        <w:rPr>
          <w:rFonts w:ascii="Arial" w:hAnsi="Arial" w:cs="Arial"/>
          <w:sz w:val="24"/>
          <w:szCs w:val="24"/>
        </w:rPr>
        <w:t xml:space="preserve">a k minimalizaci hospitalizační doby a to pouze při komplikacích.  Cílem následující </w:t>
      </w:r>
      <w:proofErr w:type="spellStart"/>
      <w:r w:rsidR="00294AE9" w:rsidRPr="00743631">
        <w:rPr>
          <w:rFonts w:ascii="Arial" w:hAnsi="Arial" w:cs="Arial"/>
          <w:sz w:val="24"/>
          <w:szCs w:val="24"/>
        </w:rPr>
        <w:t>randomizované</w:t>
      </w:r>
      <w:proofErr w:type="spellEnd"/>
      <w:r w:rsidR="00294AE9" w:rsidRPr="00743631">
        <w:rPr>
          <w:rFonts w:ascii="Arial" w:hAnsi="Arial" w:cs="Arial"/>
          <w:sz w:val="24"/>
          <w:szCs w:val="24"/>
        </w:rPr>
        <w:t xml:space="preserve"> studie bylo zhodnotit účinek jemné hudby na pooperační bolest, nevolnost, únavu a </w:t>
      </w:r>
      <w:r w:rsidR="00D64160" w:rsidRPr="00743631">
        <w:rPr>
          <w:rFonts w:ascii="Arial" w:hAnsi="Arial" w:cs="Arial"/>
          <w:sz w:val="24"/>
          <w:szCs w:val="24"/>
        </w:rPr>
        <w:t>st</w:t>
      </w:r>
      <w:r w:rsidR="00887F0D">
        <w:rPr>
          <w:rFonts w:ascii="Arial" w:hAnsi="Arial" w:cs="Arial"/>
          <w:sz w:val="24"/>
          <w:szCs w:val="24"/>
        </w:rPr>
        <w:t xml:space="preserve">res. </w:t>
      </w:r>
      <w:r w:rsidR="00D64160" w:rsidRPr="00743631">
        <w:rPr>
          <w:rFonts w:ascii="Arial" w:hAnsi="Arial" w:cs="Arial"/>
          <w:sz w:val="24"/>
          <w:szCs w:val="24"/>
        </w:rPr>
        <w:t>Časový horizont pro</w:t>
      </w:r>
      <w:r w:rsidR="00294AE9" w:rsidRPr="00743631">
        <w:rPr>
          <w:rFonts w:ascii="Arial" w:hAnsi="Arial" w:cs="Arial"/>
          <w:sz w:val="24"/>
          <w:szCs w:val="24"/>
        </w:rPr>
        <w:t xml:space="preserve"> studii byl od 1. 9. 2008 do 1. 3. 2011.</w:t>
      </w:r>
      <w:r w:rsidR="00887F0D">
        <w:rPr>
          <w:rFonts w:ascii="Arial" w:hAnsi="Arial" w:cs="Arial"/>
          <w:sz w:val="24"/>
          <w:szCs w:val="24"/>
        </w:rPr>
        <w:t xml:space="preserve"> </w:t>
      </w:r>
      <w:r w:rsidR="00102CE1" w:rsidRPr="00743631">
        <w:rPr>
          <w:rFonts w:ascii="Arial" w:hAnsi="Arial" w:cs="Arial"/>
          <w:sz w:val="24"/>
          <w:szCs w:val="24"/>
        </w:rPr>
        <w:t>Požadavkem</w:t>
      </w:r>
      <w:r w:rsidR="00297413" w:rsidRPr="00743631">
        <w:rPr>
          <w:rFonts w:ascii="Arial" w:hAnsi="Arial" w:cs="Arial"/>
          <w:sz w:val="24"/>
          <w:szCs w:val="24"/>
        </w:rPr>
        <w:t xml:space="preserve"> pro zařazení do výzkumu byl věk vyšší než 18 let včetně </w:t>
      </w:r>
      <w:r w:rsidR="00AD147D">
        <w:rPr>
          <w:rFonts w:ascii="Arial" w:hAnsi="Arial" w:cs="Arial"/>
          <w:sz w:val="24"/>
          <w:szCs w:val="24"/>
        </w:rPr>
        <w:br/>
      </w:r>
      <w:r w:rsidR="00297413" w:rsidRPr="00743631">
        <w:rPr>
          <w:rFonts w:ascii="Arial" w:hAnsi="Arial" w:cs="Arial"/>
          <w:sz w:val="24"/>
          <w:szCs w:val="24"/>
        </w:rPr>
        <w:t xml:space="preserve">a nekomplikovaná </w:t>
      </w:r>
      <w:proofErr w:type="spellStart"/>
      <w:r w:rsidR="00297413" w:rsidRPr="00743631">
        <w:rPr>
          <w:rFonts w:ascii="Arial" w:hAnsi="Arial" w:cs="Arial"/>
          <w:sz w:val="24"/>
          <w:szCs w:val="24"/>
        </w:rPr>
        <w:t>cholecystolithiasa</w:t>
      </w:r>
      <w:proofErr w:type="spellEnd"/>
      <w:r w:rsidR="00297413" w:rsidRPr="00743631">
        <w:rPr>
          <w:rFonts w:ascii="Arial" w:hAnsi="Arial" w:cs="Arial"/>
          <w:sz w:val="24"/>
          <w:szCs w:val="24"/>
        </w:rPr>
        <w:t xml:space="preserve">. Naopak vylučovacími kritérii bylo těhotenství, gastrointestinální operace, </w:t>
      </w:r>
      <w:proofErr w:type="spellStart"/>
      <w:r w:rsidR="00297413" w:rsidRPr="00743631">
        <w:rPr>
          <w:rFonts w:ascii="Arial" w:hAnsi="Arial" w:cs="Arial"/>
          <w:sz w:val="24"/>
          <w:szCs w:val="24"/>
        </w:rPr>
        <w:t>steroidová</w:t>
      </w:r>
      <w:proofErr w:type="spellEnd"/>
      <w:r w:rsidR="00297413" w:rsidRPr="00743631">
        <w:rPr>
          <w:rFonts w:ascii="Arial" w:hAnsi="Arial" w:cs="Arial"/>
          <w:sz w:val="24"/>
          <w:szCs w:val="24"/>
        </w:rPr>
        <w:t xml:space="preserve"> nebo morfinová léčba, nepochopení daných informací pacientem a přechod na otevřenou cholecystektomii.</w:t>
      </w:r>
      <w:r w:rsidR="00F73C3E" w:rsidRPr="00743631">
        <w:rPr>
          <w:rFonts w:ascii="Arial" w:hAnsi="Arial" w:cs="Arial"/>
          <w:sz w:val="24"/>
          <w:szCs w:val="24"/>
        </w:rPr>
        <w:t xml:space="preserve"> Ke studii byl využit hudební polštář s</w:t>
      </w:r>
      <w:r w:rsidR="00694B54" w:rsidRPr="00743631">
        <w:rPr>
          <w:rFonts w:ascii="Arial" w:hAnsi="Arial" w:cs="Arial"/>
          <w:sz w:val="24"/>
          <w:szCs w:val="24"/>
        </w:rPr>
        <w:t> </w:t>
      </w:r>
      <w:r w:rsidR="00F73C3E" w:rsidRPr="00743631">
        <w:rPr>
          <w:rFonts w:ascii="Arial" w:hAnsi="Arial" w:cs="Arial"/>
          <w:sz w:val="24"/>
          <w:szCs w:val="24"/>
        </w:rPr>
        <w:t>integrova</w:t>
      </w:r>
      <w:r w:rsidR="00694B54" w:rsidRPr="00743631">
        <w:rPr>
          <w:rFonts w:ascii="Arial" w:hAnsi="Arial" w:cs="Arial"/>
          <w:sz w:val="24"/>
          <w:szCs w:val="24"/>
        </w:rPr>
        <w:t>ným přehrávačem MP3 a hudbou z </w:t>
      </w:r>
      <w:proofErr w:type="spellStart"/>
      <w:r w:rsidR="00694B54" w:rsidRPr="00743631">
        <w:rPr>
          <w:rFonts w:ascii="Arial" w:hAnsi="Arial" w:cs="Arial"/>
          <w:sz w:val="24"/>
          <w:szCs w:val="24"/>
        </w:rPr>
        <w:t>Musicure</w:t>
      </w:r>
      <w:proofErr w:type="spellEnd"/>
      <w:r w:rsidR="00694B54" w:rsidRPr="00743631">
        <w:rPr>
          <w:rFonts w:ascii="Arial" w:hAnsi="Arial" w:cs="Arial"/>
          <w:sz w:val="24"/>
          <w:szCs w:val="24"/>
        </w:rPr>
        <w:t xml:space="preserve">, což je dánská hudební společnost, která navrhuje hudbu snižující stres. Do výzkumu bylo přizváno 93 pacientů, z nichž pět bylo vyřazeno z důvodu nedostatečné randomizace, čtyři pacienti byli vyloučeni, protože jim přestal fungovat hudební polštář, </w:t>
      </w:r>
      <w:r w:rsidR="0010696B" w:rsidRPr="00743631">
        <w:rPr>
          <w:rFonts w:ascii="Arial" w:hAnsi="Arial" w:cs="Arial"/>
          <w:sz w:val="24"/>
          <w:szCs w:val="24"/>
        </w:rPr>
        <w:t>jeden kvůli laparotomii a osm jich bylo hospitalizováno. Celkov</w:t>
      </w:r>
      <w:r w:rsidR="003008AA" w:rsidRPr="00743631">
        <w:rPr>
          <w:rFonts w:ascii="Arial" w:hAnsi="Arial" w:cs="Arial"/>
          <w:sz w:val="24"/>
          <w:szCs w:val="24"/>
        </w:rPr>
        <w:t>ě tedy bylo</w:t>
      </w:r>
      <w:r w:rsidR="0010696B" w:rsidRPr="00743631">
        <w:rPr>
          <w:rFonts w:ascii="Arial" w:hAnsi="Arial" w:cs="Arial"/>
          <w:sz w:val="24"/>
          <w:szCs w:val="24"/>
        </w:rPr>
        <w:t xml:space="preserve"> 75 klientů, z nichž 40 bylo v hudební skupině a 35 v ne</w:t>
      </w:r>
      <w:r w:rsidR="00102CE1" w:rsidRPr="00743631">
        <w:rPr>
          <w:rFonts w:ascii="Arial" w:hAnsi="Arial" w:cs="Arial"/>
          <w:sz w:val="24"/>
          <w:szCs w:val="24"/>
        </w:rPr>
        <w:t>hudební. Obě skupiny dostaly</w:t>
      </w:r>
      <w:r w:rsidR="0010696B" w:rsidRPr="00743631">
        <w:rPr>
          <w:rFonts w:ascii="Arial" w:hAnsi="Arial" w:cs="Arial"/>
          <w:sz w:val="24"/>
          <w:szCs w:val="24"/>
        </w:rPr>
        <w:t xml:space="preserve"> podobné množství anestetik a infúzí. </w:t>
      </w:r>
      <w:r w:rsidR="002249DD" w:rsidRPr="00743631">
        <w:rPr>
          <w:rFonts w:ascii="Arial" w:hAnsi="Arial" w:cs="Arial"/>
          <w:sz w:val="24"/>
          <w:szCs w:val="24"/>
        </w:rPr>
        <w:t>Pooperační bolest, nevolnost, únava byla hodnocena pomocí škály VAS a to jak předoperačn</w:t>
      </w:r>
      <w:r w:rsidR="00C259D3">
        <w:rPr>
          <w:rFonts w:ascii="Arial" w:hAnsi="Arial" w:cs="Arial"/>
          <w:sz w:val="24"/>
          <w:szCs w:val="24"/>
        </w:rPr>
        <w:t>ě, tak i po operaci v</w:t>
      </w:r>
      <w:r w:rsidR="00990EF6">
        <w:rPr>
          <w:rFonts w:ascii="Arial" w:hAnsi="Arial" w:cs="Arial"/>
          <w:sz w:val="24"/>
          <w:szCs w:val="24"/>
        </w:rPr>
        <w:t> </w:t>
      </w:r>
      <w:r w:rsidR="00C259D3">
        <w:rPr>
          <w:rFonts w:ascii="Arial" w:hAnsi="Arial" w:cs="Arial"/>
          <w:sz w:val="24"/>
          <w:szCs w:val="24"/>
        </w:rPr>
        <w:t>odstupu</w:t>
      </w:r>
      <w:r w:rsidR="00990EF6">
        <w:rPr>
          <w:rFonts w:ascii="Arial" w:hAnsi="Arial" w:cs="Arial"/>
          <w:sz w:val="24"/>
          <w:szCs w:val="24"/>
        </w:rPr>
        <w:t>:</w:t>
      </w:r>
    </w:p>
    <w:p w:rsidR="00990EF6" w:rsidRDefault="00990EF6" w:rsidP="00990EF6">
      <w:pPr>
        <w:pStyle w:val="Bezmezer"/>
        <w:numPr>
          <w:ilvl w:val="0"/>
          <w:numId w:val="8"/>
        </w:numPr>
        <w:spacing w:line="360" w:lineRule="auto"/>
        <w:rPr>
          <w:rFonts w:ascii="Arial" w:hAnsi="Arial" w:cs="Arial"/>
          <w:sz w:val="24"/>
          <w:szCs w:val="24"/>
        </w:rPr>
      </w:pPr>
      <w:r w:rsidRPr="00990EF6">
        <w:rPr>
          <w:rFonts w:ascii="Arial" w:hAnsi="Arial" w:cs="Arial"/>
          <w:sz w:val="24"/>
          <w:szCs w:val="24"/>
        </w:rPr>
        <w:t>jedné hodiny,</w:t>
      </w:r>
    </w:p>
    <w:p w:rsidR="00990EF6" w:rsidRDefault="00990EF6" w:rsidP="00990EF6">
      <w:pPr>
        <w:pStyle w:val="Bezmezer"/>
        <w:numPr>
          <w:ilvl w:val="0"/>
          <w:numId w:val="8"/>
        </w:numPr>
        <w:spacing w:line="360" w:lineRule="auto"/>
        <w:rPr>
          <w:rFonts w:ascii="Arial" w:hAnsi="Arial" w:cs="Arial"/>
          <w:sz w:val="24"/>
          <w:szCs w:val="24"/>
        </w:rPr>
      </w:pPr>
      <w:r w:rsidRPr="00990EF6">
        <w:rPr>
          <w:rFonts w:ascii="Arial" w:hAnsi="Arial" w:cs="Arial"/>
          <w:sz w:val="24"/>
          <w:szCs w:val="24"/>
        </w:rPr>
        <w:t>tří</w:t>
      </w:r>
      <w:r w:rsidR="00C259D3" w:rsidRPr="00990EF6">
        <w:rPr>
          <w:rFonts w:ascii="Arial" w:hAnsi="Arial" w:cs="Arial"/>
          <w:sz w:val="24"/>
          <w:szCs w:val="24"/>
        </w:rPr>
        <w:t xml:space="preserve"> hodin</w:t>
      </w:r>
      <w:r w:rsidRPr="00990EF6">
        <w:rPr>
          <w:rFonts w:ascii="Arial" w:hAnsi="Arial" w:cs="Arial"/>
          <w:sz w:val="24"/>
          <w:szCs w:val="24"/>
        </w:rPr>
        <w:t>,</w:t>
      </w:r>
    </w:p>
    <w:p w:rsidR="00990EF6" w:rsidRDefault="002249DD" w:rsidP="00990EF6">
      <w:pPr>
        <w:pStyle w:val="Bezmezer"/>
        <w:numPr>
          <w:ilvl w:val="0"/>
          <w:numId w:val="8"/>
        </w:numPr>
        <w:spacing w:line="360" w:lineRule="auto"/>
        <w:rPr>
          <w:rFonts w:ascii="Arial" w:hAnsi="Arial" w:cs="Arial"/>
          <w:sz w:val="24"/>
          <w:szCs w:val="24"/>
        </w:rPr>
      </w:pPr>
      <w:r w:rsidRPr="00990EF6">
        <w:rPr>
          <w:rFonts w:ascii="Arial" w:hAnsi="Arial" w:cs="Arial"/>
          <w:sz w:val="24"/>
          <w:szCs w:val="24"/>
        </w:rPr>
        <w:lastRenderedPageBreak/>
        <w:t>jednoho dne</w:t>
      </w:r>
      <w:r w:rsidR="00990EF6" w:rsidRPr="00990EF6">
        <w:rPr>
          <w:rFonts w:ascii="Arial" w:hAnsi="Arial" w:cs="Arial"/>
          <w:sz w:val="24"/>
          <w:szCs w:val="24"/>
        </w:rPr>
        <w:t>,</w:t>
      </w:r>
    </w:p>
    <w:p w:rsidR="00990EF6" w:rsidRPr="00990EF6" w:rsidRDefault="00990EF6" w:rsidP="00990EF6">
      <w:pPr>
        <w:pStyle w:val="Bezmezer"/>
        <w:numPr>
          <w:ilvl w:val="0"/>
          <w:numId w:val="8"/>
        </w:numPr>
        <w:spacing w:line="360" w:lineRule="auto"/>
        <w:rPr>
          <w:rFonts w:ascii="Arial" w:hAnsi="Arial" w:cs="Arial"/>
          <w:sz w:val="24"/>
          <w:szCs w:val="24"/>
        </w:rPr>
      </w:pPr>
      <w:r w:rsidRPr="00990EF6">
        <w:rPr>
          <w:rFonts w:ascii="Arial" w:hAnsi="Arial" w:cs="Arial"/>
          <w:sz w:val="24"/>
          <w:szCs w:val="24"/>
        </w:rPr>
        <w:t>jednoho týdne.</w:t>
      </w:r>
    </w:p>
    <w:p w:rsidR="00694B54" w:rsidRPr="00743631" w:rsidRDefault="002249DD" w:rsidP="00990EF6">
      <w:pPr>
        <w:spacing w:line="360" w:lineRule="auto"/>
        <w:jc w:val="both"/>
        <w:rPr>
          <w:rFonts w:ascii="Arial" w:hAnsi="Arial" w:cs="Arial"/>
          <w:sz w:val="24"/>
          <w:szCs w:val="24"/>
        </w:rPr>
      </w:pPr>
      <w:r w:rsidRPr="00743631">
        <w:rPr>
          <w:rFonts w:ascii="Arial" w:hAnsi="Arial" w:cs="Arial"/>
          <w:sz w:val="24"/>
          <w:szCs w:val="24"/>
        </w:rPr>
        <w:t xml:space="preserve">Rovněž krev byla odebrána před i po operaci, kde se autoři zaměřili především </w:t>
      </w:r>
      <w:r w:rsidR="00B10C89">
        <w:rPr>
          <w:rFonts w:ascii="Arial" w:hAnsi="Arial" w:cs="Arial"/>
          <w:sz w:val="24"/>
          <w:szCs w:val="24"/>
        </w:rPr>
        <w:br/>
      </w:r>
      <w:r w:rsidRPr="00743631">
        <w:rPr>
          <w:rFonts w:ascii="Arial" w:hAnsi="Arial" w:cs="Arial"/>
          <w:sz w:val="24"/>
          <w:szCs w:val="24"/>
        </w:rPr>
        <w:t xml:space="preserve">na hodnoty CRP a kortizolu. Hlavním výstupem studie bylo, že </w:t>
      </w:r>
      <w:r w:rsidRPr="00C07143">
        <w:rPr>
          <w:rFonts w:ascii="Arial" w:hAnsi="Arial" w:cs="Arial"/>
          <w:sz w:val="24"/>
          <w:szCs w:val="24"/>
        </w:rPr>
        <w:t>hudba nesnižuje bolest tři hodiny po operaci, ale až od sedmého pooperačního dne</w:t>
      </w:r>
      <w:r w:rsidRPr="00743631">
        <w:rPr>
          <w:rFonts w:ascii="Arial" w:hAnsi="Arial" w:cs="Arial"/>
          <w:sz w:val="24"/>
          <w:szCs w:val="24"/>
        </w:rPr>
        <w:t xml:space="preserve">, kdy měla hudební skupina bolest nižší než nehudební. Nevolnost nebyla ovlivněna hudbou a byla nízká v obou skupinách. V hudební skupině se vyskytlo méně únavy jak </w:t>
      </w:r>
      <w:r w:rsidR="005A3971">
        <w:rPr>
          <w:rFonts w:ascii="Arial" w:hAnsi="Arial" w:cs="Arial"/>
          <w:sz w:val="24"/>
          <w:szCs w:val="24"/>
        </w:rPr>
        <w:t>první,</w:t>
      </w:r>
      <w:r w:rsidR="00A6491B" w:rsidRPr="00743631">
        <w:rPr>
          <w:rFonts w:ascii="Arial" w:hAnsi="Arial" w:cs="Arial"/>
          <w:sz w:val="24"/>
          <w:szCs w:val="24"/>
        </w:rPr>
        <w:t xml:space="preserve"> tak i sedmý pooperační den. V průběhu operace došlo u hudební skupiny ke snížení kortizolu, naopak v nehudební skupině hodnota vzrostla. CRP hudbou ovlivněno nebylo. Nedávné studie prokázaly, že intenzita bolesti, může být spojena s délkou čekání. </w:t>
      </w:r>
      <w:r w:rsidR="00A1315E">
        <w:rPr>
          <w:rFonts w:ascii="Arial" w:hAnsi="Arial" w:cs="Arial"/>
          <w:sz w:val="24"/>
          <w:szCs w:val="24"/>
        </w:rPr>
        <w:br/>
      </w:r>
      <w:r w:rsidR="00A6491B" w:rsidRPr="00743631">
        <w:rPr>
          <w:rFonts w:ascii="Arial" w:hAnsi="Arial" w:cs="Arial"/>
          <w:sz w:val="24"/>
          <w:szCs w:val="24"/>
        </w:rPr>
        <w:t xml:space="preserve">Ze studie byli vyloučeni hospitalizovaní pacienti proto, aby nedošlo </w:t>
      </w:r>
      <w:r w:rsidR="00E83BB6" w:rsidRPr="00743631">
        <w:rPr>
          <w:rFonts w:ascii="Arial" w:hAnsi="Arial" w:cs="Arial"/>
          <w:sz w:val="24"/>
          <w:szCs w:val="24"/>
        </w:rPr>
        <w:t xml:space="preserve">k velkému </w:t>
      </w:r>
      <w:r w:rsidR="00B26392" w:rsidRPr="00743631">
        <w:rPr>
          <w:rFonts w:ascii="Arial" w:hAnsi="Arial" w:cs="Arial"/>
          <w:sz w:val="24"/>
          <w:szCs w:val="24"/>
        </w:rPr>
        <w:t>ovlivnění výsledků, protože</w:t>
      </w:r>
      <w:r w:rsidR="00E83BB6" w:rsidRPr="00743631">
        <w:rPr>
          <w:rFonts w:ascii="Arial" w:hAnsi="Arial" w:cs="Arial"/>
          <w:sz w:val="24"/>
          <w:szCs w:val="24"/>
        </w:rPr>
        <w:t xml:space="preserve"> se</w:t>
      </w:r>
      <w:r w:rsidR="00B26392" w:rsidRPr="00743631">
        <w:rPr>
          <w:rFonts w:ascii="Arial" w:hAnsi="Arial" w:cs="Arial"/>
          <w:sz w:val="24"/>
          <w:szCs w:val="24"/>
        </w:rPr>
        <w:t xml:space="preserve"> autoři </w:t>
      </w:r>
      <w:r w:rsidR="00E83BB6" w:rsidRPr="00743631">
        <w:rPr>
          <w:rFonts w:ascii="Arial" w:hAnsi="Arial" w:cs="Arial"/>
          <w:sz w:val="24"/>
          <w:szCs w:val="24"/>
        </w:rPr>
        <w:t>zaměřili pouze na využití muzikoterapie v jednodenní chirurgii. Z </w:t>
      </w:r>
      <w:proofErr w:type="spellStart"/>
      <w:r w:rsidR="00E83BB6" w:rsidRPr="00743631">
        <w:rPr>
          <w:rFonts w:ascii="Arial" w:hAnsi="Arial" w:cs="Arial"/>
          <w:sz w:val="24"/>
          <w:szCs w:val="24"/>
        </w:rPr>
        <w:t>Musicure</w:t>
      </w:r>
      <w:proofErr w:type="spellEnd"/>
      <w:r w:rsidR="00E83BB6" w:rsidRPr="00743631">
        <w:rPr>
          <w:rFonts w:ascii="Arial" w:hAnsi="Arial" w:cs="Arial"/>
          <w:sz w:val="24"/>
          <w:szCs w:val="24"/>
        </w:rPr>
        <w:t xml:space="preserve"> byl využit p</w:t>
      </w:r>
      <w:r w:rsidR="005A3971">
        <w:rPr>
          <w:rFonts w:ascii="Arial" w:hAnsi="Arial" w:cs="Arial"/>
          <w:sz w:val="24"/>
          <w:szCs w:val="24"/>
        </w:rPr>
        <w:t>ouze jeden typ hudby. Sluchátka</w:t>
      </w:r>
      <w:r w:rsidR="00E83BB6" w:rsidRPr="00743631">
        <w:rPr>
          <w:rFonts w:ascii="Arial" w:hAnsi="Arial" w:cs="Arial"/>
          <w:sz w:val="24"/>
          <w:szCs w:val="24"/>
        </w:rPr>
        <w:t xml:space="preserve"> </w:t>
      </w:r>
      <w:r w:rsidR="00AD147D">
        <w:rPr>
          <w:rFonts w:ascii="Arial" w:hAnsi="Arial" w:cs="Arial"/>
          <w:sz w:val="24"/>
          <w:szCs w:val="24"/>
        </w:rPr>
        <w:br/>
      </w:r>
      <w:r w:rsidR="00E83BB6" w:rsidRPr="00743631">
        <w:rPr>
          <w:rFonts w:ascii="Arial" w:hAnsi="Arial" w:cs="Arial"/>
          <w:sz w:val="24"/>
          <w:szCs w:val="24"/>
        </w:rPr>
        <w:t>nebo náhlavní soupravy použity nebyly, byl použit jen hudební polštář, protože pacienti tak mohli odpočívat v různě libovolných polohách.</w:t>
      </w:r>
      <w:r w:rsidR="003B197D" w:rsidRPr="00743631">
        <w:rPr>
          <w:rFonts w:ascii="Arial" w:hAnsi="Arial" w:cs="Arial"/>
          <w:sz w:val="24"/>
          <w:szCs w:val="24"/>
        </w:rPr>
        <w:t xml:space="preserve"> Účinek hud</w:t>
      </w:r>
      <w:r w:rsidR="003008AA" w:rsidRPr="00743631">
        <w:rPr>
          <w:rFonts w:ascii="Arial" w:hAnsi="Arial" w:cs="Arial"/>
          <w:sz w:val="24"/>
          <w:szCs w:val="24"/>
        </w:rPr>
        <w:t xml:space="preserve">by </w:t>
      </w:r>
      <w:r w:rsidR="00AD147D">
        <w:rPr>
          <w:rFonts w:ascii="Arial" w:hAnsi="Arial" w:cs="Arial"/>
          <w:sz w:val="24"/>
          <w:szCs w:val="24"/>
        </w:rPr>
        <w:br/>
      </w:r>
      <w:r w:rsidR="003008AA" w:rsidRPr="00743631">
        <w:rPr>
          <w:rFonts w:ascii="Arial" w:hAnsi="Arial" w:cs="Arial"/>
          <w:sz w:val="24"/>
          <w:szCs w:val="24"/>
        </w:rPr>
        <w:t xml:space="preserve">na mozkovou činnost a atmosféru </w:t>
      </w:r>
      <w:r w:rsidR="003B197D" w:rsidRPr="00743631">
        <w:rPr>
          <w:rFonts w:ascii="Arial" w:hAnsi="Arial" w:cs="Arial"/>
          <w:sz w:val="24"/>
          <w:szCs w:val="24"/>
        </w:rPr>
        <w:t xml:space="preserve">je složitý a dosud není zcela objasněn. </w:t>
      </w:r>
      <w:r w:rsidR="00FD5ED6" w:rsidRPr="00743631">
        <w:rPr>
          <w:rFonts w:ascii="Arial" w:hAnsi="Arial" w:cs="Arial"/>
          <w:sz w:val="24"/>
          <w:szCs w:val="24"/>
        </w:rPr>
        <w:t>Hudba má však silný vliv na naše emoce, nálady, uvolnění</w:t>
      </w:r>
      <w:r w:rsidR="005A3971">
        <w:rPr>
          <w:rFonts w:ascii="Arial" w:hAnsi="Arial" w:cs="Arial"/>
          <w:sz w:val="24"/>
          <w:szCs w:val="24"/>
        </w:rPr>
        <w:t>,</w:t>
      </w:r>
      <w:r w:rsidR="00FD5ED6" w:rsidRPr="00743631">
        <w:rPr>
          <w:rFonts w:ascii="Arial" w:hAnsi="Arial" w:cs="Arial"/>
          <w:sz w:val="24"/>
          <w:szCs w:val="24"/>
        </w:rPr>
        <w:t xml:space="preserve"> a proto se jejich účinků využívá hodně v komerčním prostředí, jako </w:t>
      </w:r>
      <w:r w:rsidR="005A3971">
        <w:rPr>
          <w:rFonts w:ascii="Arial" w:hAnsi="Arial" w:cs="Arial"/>
          <w:sz w:val="24"/>
          <w:szCs w:val="24"/>
        </w:rPr>
        <w:t>j</w:t>
      </w:r>
      <w:r w:rsidR="00FD5ED6" w:rsidRPr="00743631">
        <w:rPr>
          <w:rFonts w:ascii="Arial" w:hAnsi="Arial" w:cs="Arial"/>
          <w:sz w:val="24"/>
          <w:szCs w:val="24"/>
        </w:rPr>
        <w:t xml:space="preserve">sou </w:t>
      </w:r>
      <w:r w:rsidR="005A3971">
        <w:rPr>
          <w:rFonts w:ascii="Arial" w:hAnsi="Arial" w:cs="Arial"/>
          <w:sz w:val="24"/>
          <w:szCs w:val="24"/>
        </w:rPr>
        <w:t>například supermarkety. Je známo</w:t>
      </w:r>
      <w:r w:rsidR="00FD5ED6" w:rsidRPr="00743631">
        <w:rPr>
          <w:rFonts w:ascii="Arial" w:hAnsi="Arial" w:cs="Arial"/>
          <w:sz w:val="24"/>
          <w:szCs w:val="24"/>
        </w:rPr>
        <w:t xml:space="preserve">, </w:t>
      </w:r>
      <w:r w:rsidR="00AD147D">
        <w:rPr>
          <w:rFonts w:ascii="Arial" w:hAnsi="Arial" w:cs="Arial"/>
          <w:sz w:val="24"/>
          <w:szCs w:val="24"/>
        </w:rPr>
        <w:br/>
      </w:r>
      <w:r w:rsidR="00FD5ED6" w:rsidRPr="00743631">
        <w:rPr>
          <w:rFonts w:ascii="Arial" w:hAnsi="Arial" w:cs="Arial"/>
          <w:sz w:val="24"/>
          <w:szCs w:val="24"/>
        </w:rPr>
        <w:t>že čekání v</w:t>
      </w:r>
      <w:r w:rsidR="005A3971">
        <w:rPr>
          <w:rFonts w:ascii="Arial" w:hAnsi="Arial" w:cs="Arial"/>
          <w:sz w:val="24"/>
          <w:szCs w:val="24"/>
        </w:rPr>
        <w:t> </w:t>
      </w:r>
      <w:r w:rsidR="00FD5ED6" w:rsidRPr="00743631">
        <w:rPr>
          <w:rFonts w:ascii="Arial" w:hAnsi="Arial" w:cs="Arial"/>
          <w:sz w:val="24"/>
          <w:szCs w:val="24"/>
        </w:rPr>
        <w:t>nemocnicích</w:t>
      </w:r>
      <w:r w:rsidR="005A3971">
        <w:rPr>
          <w:rFonts w:ascii="Arial" w:hAnsi="Arial" w:cs="Arial"/>
          <w:sz w:val="24"/>
          <w:szCs w:val="24"/>
        </w:rPr>
        <w:t>,</w:t>
      </w:r>
      <w:r w:rsidR="00FD5ED6" w:rsidRPr="00743631">
        <w:rPr>
          <w:rFonts w:ascii="Arial" w:hAnsi="Arial" w:cs="Arial"/>
          <w:sz w:val="24"/>
          <w:szCs w:val="24"/>
        </w:rPr>
        <w:t xml:space="preserve"> obzvlášť pacientů podstupujících operační zákrok, způsobuje zvýšený stres, úzkost a hudba může být jednoduchý a nákladově efektivní způsob, jak zvýšit pohodu pacienta</w:t>
      </w:r>
      <w:r w:rsidR="00B26392" w:rsidRPr="00743631">
        <w:rPr>
          <w:rFonts w:ascii="Arial" w:hAnsi="Arial" w:cs="Arial"/>
          <w:sz w:val="24"/>
          <w:szCs w:val="24"/>
        </w:rPr>
        <w:t xml:space="preserve"> (</w:t>
      </w:r>
      <w:proofErr w:type="spellStart"/>
      <w:r w:rsidR="00B26392" w:rsidRPr="00743631">
        <w:rPr>
          <w:rFonts w:ascii="Arial" w:hAnsi="Arial" w:cs="Arial"/>
          <w:sz w:val="24"/>
          <w:szCs w:val="24"/>
        </w:rPr>
        <w:t>Graversen</w:t>
      </w:r>
      <w:proofErr w:type="spellEnd"/>
      <w:r w:rsidR="00B26392" w:rsidRPr="00743631">
        <w:rPr>
          <w:rFonts w:ascii="Arial" w:hAnsi="Arial" w:cs="Arial"/>
          <w:sz w:val="24"/>
          <w:szCs w:val="24"/>
        </w:rPr>
        <w:t xml:space="preserve"> a Sommer, 2013, s. 1010</w:t>
      </w:r>
      <w:r w:rsidR="005B1566">
        <w:rPr>
          <w:rFonts w:ascii="Arial" w:hAnsi="Arial" w:cs="Arial"/>
          <w:sz w:val="24"/>
          <w:szCs w:val="24"/>
        </w:rPr>
        <w:t xml:space="preserve"> </w:t>
      </w:r>
      <w:r w:rsidR="00B26392" w:rsidRPr="00743631">
        <w:rPr>
          <w:rFonts w:ascii="Arial" w:hAnsi="Arial" w:cs="Arial"/>
          <w:sz w:val="24"/>
          <w:szCs w:val="24"/>
        </w:rPr>
        <w:t>-</w:t>
      </w:r>
      <w:r w:rsidR="005B1566">
        <w:rPr>
          <w:rFonts w:ascii="Arial" w:hAnsi="Arial" w:cs="Arial"/>
          <w:sz w:val="24"/>
          <w:szCs w:val="24"/>
        </w:rPr>
        <w:t xml:space="preserve"> </w:t>
      </w:r>
      <w:r w:rsidR="00B26392" w:rsidRPr="00743631">
        <w:rPr>
          <w:rFonts w:ascii="Arial" w:hAnsi="Arial" w:cs="Arial"/>
          <w:sz w:val="24"/>
          <w:szCs w:val="24"/>
        </w:rPr>
        <w:t>1016)</w:t>
      </w:r>
      <w:r w:rsidR="00FD5ED6" w:rsidRPr="00743631">
        <w:rPr>
          <w:rFonts w:ascii="Arial" w:hAnsi="Arial" w:cs="Arial"/>
          <w:sz w:val="24"/>
          <w:szCs w:val="24"/>
        </w:rPr>
        <w:t>.</w:t>
      </w:r>
      <w:r w:rsidR="00EF532C" w:rsidRPr="00743631">
        <w:rPr>
          <w:rFonts w:ascii="Arial" w:hAnsi="Arial" w:cs="Arial"/>
          <w:sz w:val="24"/>
          <w:szCs w:val="24"/>
        </w:rPr>
        <w:t xml:space="preserve"> </w:t>
      </w:r>
    </w:p>
    <w:p w:rsidR="00764A87" w:rsidRPr="00743631" w:rsidRDefault="00B4030C" w:rsidP="001749FC">
      <w:pPr>
        <w:spacing w:line="360" w:lineRule="auto"/>
        <w:ind w:firstLine="708"/>
        <w:jc w:val="both"/>
        <w:rPr>
          <w:rFonts w:ascii="Arial" w:hAnsi="Arial" w:cs="Arial"/>
          <w:sz w:val="24"/>
          <w:szCs w:val="24"/>
        </w:rPr>
      </w:pPr>
      <w:r w:rsidRPr="00743631">
        <w:rPr>
          <w:rFonts w:ascii="Arial" w:hAnsi="Arial" w:cs="Arial"/>
          <w:sz w:val="24"/>
          <w:szCs w:val="24"/>
        </w:rPr>
        <w:t>V následujícím článku se autorky zaměřují na zmírnění bolesti pomocí hudby jako jednu z možných ošetřovatelských int</w:t>
      </w:r>
      <w:r w:rsidR="00DC287B" w:rsidRPr="00743631">
        <w:rPr>
          <w:rFonts w:ascii="Arial" w:hAnsi="Arial" w:cs="Arial"/>
          <w:sz w:val="24"/>
          <w:szCs w:val="24"/>
        </w:rPr>
        <w:t xml:space="preserve">ervencí. Dle nedávných studií pacienti </w:t>
      </w:r>
      <w:r w:rsidR="00A1315E">
        <w:rPr>
          <w:rFonts w:ascii="Arial" w:hAnsi="Arial" w:cs="Arial"/>
          <w:sz w:val="24"/>
          <w:szCs w:val="24"/>
        </w:rPr>
        <w:br/>
      </w:r>
      <w:r w:rsidR="00DC287B" w:rsidRPr="00743631">
        <w:rPr>
          <w:rFonts w:ascii="Arial" w:hAnsi="Arial" w:cs="Arial"/>
          <w:sz w:val="24"/>
          <w:szCs w:val="24"/>
        </w:rPr>
        <w:t xml:space="preserve">po operaci prožívají střední až silnou bolest. Ke zmírnění této bolesti může být použita kromě adjuvantních analgetik i hudba jako nefarmakologický způsob tišení bolesti. Hudba může být </w:t>
      </w:r>
      <w:r w:rsidR="005A3971">
        <w:rPr>
          <w:rFonts w:ascii="Arial" w:hAnsi="Arial" w:cs="Arial"/>
          <w:sz w:val="24"/>
          <w:szCs w:val="24"/>
        </w:rPr>
        <w:t>využívána buď aktivně</w:t>
      </w:r>
      <w:r w:rsidR="00D8697B">
        <w:rPr>
          <w:rFonts w:ascii="Arial" w:hAnsi="Arial" w:cs="Arial"/>
          <w:sz w:val="24"/>
          <w:szCs w:val="24"/>
        </w:rPr>
        <w:t xml:space="preserve">, </w:t>
      </w:r>
      <w:r w:rsidR="00DC287B" w:rsidRPr="00743631">
        <w:rPr>
          <w:rFonts w:ascii="Arial" w:hAnsi="Arial" w:cs="Arial"/>
          <w:sz w:val="24"/>
          <w:szCs w:val="24"/>
        </w:rPr>
        <w:t xml:space="preserve">nebo </w:t>
      </w:r>
      <w:r w:rsidR="00396C1E" w:rsidRPr="00743631">
        <w:rPr>
          <w:rFonts w:ascii="Arial" w:hAnsi="Arial" w:cs="Arial"/>
          <w:sz w:val="24"/>
          <w:szCs w:val="24"/>
        </w:rPr>
        <w:t xml:space="preserve">pasivně a její účinek byl zkoumán nejen u dospělých osob, ale i </w:t>
      </w:r>
      <w:r w:rsidR="00B26392" w:rsidRPr="00743631">
        <w:rPr>
          <w:rFonts w:ascii="Arial" w:hAnsi="Arial" w:cs="Arial"/>
          <w:sz w:val="24"/>
          <w:szCs w:val="24"/>
        </w:rPr>
        <w:t xml:space="preserve">u </w:t>
      </w:r>
      <w:r w:rsidR="00396C1E" w:rsidRPr="00743631">
        <w:rPr>
          <w:rFonts w:ascii="Arial" w:hAnsi="Arial" w:cs="Arial"/>
          <w:sz w:val="24"/>
          <w:szCs w:val="24"/>
        </w:rPr>
        <w:t>dětí, dospívajících a starších</w:t>
      </w:r>
      <w:r w:rsidR="00B26392" w:rsidRPr="00743631">
        <w:rPr>
          <w:rFonts w:ascii="Arial" w:hAnsi="Arial" w:cs="Arial"/>
          <w:sz w:val="24"/>
          <w:szCs w:val="24"/>
        </w:rPr>
        <w:t xml:space="preserve"> lidí</w:t>
      </w:r>
      <w:r w:rsidR="00396C1E" w:rsidRPr="00743631">
        <w:rPr>
          <w:rFonts w:ascii="Arial" w:hAnsi="Arial" w:cs="Arial"/>
          <w:sz w:val="24"/>
          <w:szCs w:val="24"/>
        </w:rPr>
        <w:t>.</w:t>
      </w:r>
      <w:r w:rsidR="0032324E" w:rsidRPr="00743631">
        <w:rPr>
          <w:rFonts w:ascii="Arial" w:hAnsi="Arial" w:cs="Arial"/>
          <w:sz w:val="24"/>
          <w:szCs w:val="24"/>
        </w:rPr>
        <w:t xml:space="preserve"> Bylo zjištěno, že poslech hudby by mohl ušetřit i pooperačně podávaná analgetika a tím pádem omezit i jejich nežádoucí účinky. Muzika navíc vyvolává i pozitivní fyziologické reakce</w:t>
      </w:r>
      <w:r w:rsidR="00D8697B">
        <w:rPr>
          <w:rFonts w:ascii="Arial" w:hAnsi="Arial" w:cs="Arial"/>
          <w:sz w:val="24"/>
          <w:szCs w:val="24"/>
        </w:rPr>
        <w:t>,</w:t>
      </w:r>
      <w:r w:rsidR="0032324E" w:rsidRPr="00743631">
        <w:rPr>
          <w:rFonts w:ascii="Arial" w:hAnsi="Arial" w:cs="Arial"/>
          <w:sz w:val="24"/>
          <w:szCs w:val="24"/>
        </w:rPr>
        <w:t xml:space="preserve"> jako například snížení krevního tlaku, snížení vážnosti pooperačního deliria, celkově zvyšuje komfort pacientů a zpříjemňuje jim pobyt v nemocnici. Ovšem </w:t>
      </w:r>
      <w:r w:rsidR="00A1315E">
        <w:rPr>
          <w:rFonts w:ascii="Arial" w:hAnsi="Arial" w:cs="Arial"/>
          <w:sz w:val="24"/>
          <w:szCs w:val="24"/>
        </w:rPr>
        <w:br/>
      </w:r>
      <w:r w:rsidR="0032324E" w:rsidRPr="00743631">
        <w:rPr>
          <w:rFonts w:ascii="Arial" w:hAnsi="Arial" w:cs="Arial"/>
          <w:sz w:val="24"/>
          <w:szCs w:val="24"/>
        </w:rPr>
        <w:t xml:space="preserve">na druhé straně může být hudba vnímána jako rušivý element, proto se autorky shodují, že by pacienti v nemocnicích </w:t>
      </w:r>
      <w:r w:rsidR="00723969" w:rsidRPr="00743631">
        <w:rPr>
          <w:rFonts w:ascii="Arial" w:hAnsi="Arial" w:cs="Arial"/>
          <w:sz w:val="24"/>
          <w:szCs w:val="24"/>
        </w:rPr>
        <w:t xml:space="preserve">měli používat buď svá soukromá sluchátka, </w:t>
      </w:r>
      <w:r w:rsidR="00723969" w:rsidRPr="00743631">
        <w:rPr>
          <w:rFonts w:ascii="Arial" w:hAnsi="Arial" w:cs="Arial"/>
          <w:sz w:val="24"/>
          <w:szCs w:val="24"/>
        </w:rPr>
        <w:lastRenderedPageBreak/>
        <w:t>nebo hudební polštář, aby se tak předešlo rušení některých klient</w:t>
      </w:r>
      <w:r w:rsidR="00164638" w:rsidRPr="00743631">
        <w:rPr>
          <w:rFonts w:ascii="Arial" w:hAnsi="Arial" w:cs="Arial"/>
          <w:sz w:val="24"/>
          <w:szCs w:val="24"/>
        </w:rPr>
        <w:t xml:space="preserve">ů, kteří v hudbě nevidí smysl či mají jiný </w:t>
      </w:r>
      <w:r w:rsidR="007F3CD8" w:rsidRPr="00743631">
        <w:rPr>
          <w:rFonts w:ascii="Arial" w:hAnsi="Arial" w:cs="Arial"/>
          <w:sz w:val="24"/>
          <w:szCs w:val="24"/>
        </w:rPr>
        <w:t>vkus. Výsledky zkoumaných studií jsou rozporuplné a mají svá omezení. Mezi jistá omezení patří malá velikost vzorku, nevalidní nástroje, neobjektivní výsledky měření a uvědomění pozice účastníka. Existuje spousta názorů na optimální čas poslechu muziky i na to, zda si pacienti hudbu sami vyberou či hudba jim bude vybrána.</w:t>
      </w:r>
      <w:r w:rsidR="00E2173F" w:rsidRPr="00743631">
        <w:rPr>
          <w:rFonts w:ascii="Arial" w:hAnsi="Arial" w:cs="Arial"/>
          <w:sz w:val="24"/>
          <w:szCs w:val="24"/>
        </w:rPr>
        <w:t xml:space="preserve"> Ve většině provedených studií</w:t>
      </w:r>
      <w:r w:rsidR="007F3CD8" w:rsidRPr="00743631">
        <w:rPr>
          <w:rFonts w:ascii="Arial" w:hAnsi="Arial" w:cs="Arial"/>
          <w:sz w:val="24"/>
          <w:szCs w:val="24"/>
        </w:rPr>
        <w:t xml:space="preserve"> není brán zřetel na</w:t>
      </w:r>
      <w:r w:rsidR="00E2173F" w:rsidRPr="00743631">
        <w:rPr>
          <w:rFonts w:ascii="Arial" w:hAnsi="Arial" w:cs="Arial"/>
          <w:sz w:val="24"/>
          <w:szCs w:val="24"/>
        </w:rPr>
        <w:t xml:space="preserve"> kulturu osoby, což je nezbytné, pokud má být hudba účinná a snižovat bolest. Pro pacienty je důležité, aby před tím než jim bude hudba vybrána</w:t>
      </w:r>
      <w:r w:rsidR="006F4EDA" w:rsidRPr="00743631">
        <w:rPr>
          <w:rFonts w:ascii="Arial" w:hAnsi="Arial" w:cs="Arial"/>
          <w:sz w:val="24"/>
          <w:szCs w:val="24"/>
        </w:rPr>
        <w:t>,</w:t>
      </w:r>
      <w:r w:rsidR="00E2173F" w:rsidRPr="00743631">
        <w:rPr>
          <w:rFonts w:ascii="Arial" w:hAnsi="Arial" w:cs="Arial"/>
          <w:sz w:val="24"/>
          <w:szCs w:val="24"/>
        </w:rPr>
        <w:t xml:space="preserve"> byl zohledněn jejich věk, kultura a vkus.</w:t>
      </w:r>
      <w:r w:rsidR="004B4C9E" w:rsidRPr="00743631">
        <w:rPr>
          <w:rFonts w:ascii="Arial" w:hAnsi="Arial" w:cs="Arial"/>
          <w:sz w:val="24"/>
          <w:szCs w:val="24"/>
        </w:rPr>
        <w:t xml:space="preserve"> Závěrem tvůrkyně článku píší</w:t>
      </w:r>
      <w:r w:rsidR="006F4EDA" w:rsidRPr="00743631">
        <w:rPr>
          <w:rFonts w:ascii="Arial" w:hAnsi="Arial" w:cs="Arial"/>
          <w:sz w:val="24"/>
          <w:szCs w:val="24"/>
        </w:rPr>
        <w:t xml:space="preserve">, </w:t>
      </w:r>
      <w:r w:rsidR="00E212FF" w:rsidRPr="00743631">
        <w:rPr>
          <w:rFonts w:ascii="Arial" w:hAnsi="Arial" w:cs="Arial"/>
          <w:sz w:val="24"/>
          <w:szCs w:val="24"/>
        </w:rPr>
        <w:t xml:space="preserve">že </w:t>
      </w:r>
      <w:r w:rsidR="00E212FF" w:rsidRPr="00C07143">
        <w:rPr>
          <w:rFonts w:ascii="Arial" w:hAnsi="Arial" w:cs="Arial"/>
          <w:sz w:val="24"/>
          <w:szCs w:val="24"/>
        </w:rPr>
        <w:t>do budoucího výzkumu je nutné věnovat větší pozornost samotným pacientům a vycházet z jejich zkušeností.</w:t>
      </w:r>
      <w:r w:rsidR="00E212FF" w:rsidRPr="00743631">
        <w:rPr>
          <w:rFonts w:ascii="Arial" w:hAnsi="Arial" w:cs="Arial"/>
          <w:sz w:val="24"/>
          <w:szCs w:val="24"/>
        </w:rPr>
        <w:t xml:space="preserve"> V neposlední řadě je třeba více studií, které se budou zabývat tím, jaká má být frekvence poslechu hudby či jaký je nejvhodnější žánr tak, aby bylo dosáhnuto, co největšího efektu</w:t>
      </w:r>
      <w:r w:rsidR="00B26392" w:rsidRPr="00743631">
        <w:rPr>
          <w:rFonts w:ascii="Arial" w:hAnsi="Arial" w:cs="Arial"/>
          <w:sz w:val="24"/>
          <w:szCs w:val="24"/>
        </w:rPr>
        <w:t xml:space="preserve"> (</w:t>
      </w:r>
      <w:proofErr w:type="spellStart"/>
      <w:r w:rsidR="00B26392" w:rsidRPr="00743631">
        <w:rPr>
          <w:rFonts w:ascii="Arial" w:hAnsi="Arial" w:cs="Arial"/>
          <w:sz w:val="24"/>
          <w:szCs w:val="24"/>
        </w:rPr>
        <w:t>Kankkunen</w:t>
      </w:r>
      <w:proofErr w:type="spellEnd"/>
      <w:r w:rsidR="00B26392" w:rsidRPr="00743631">
        <w:rPr>
          <w:rFonts w:ascii="Arial" w:hAnsi="Arial" w:cs="Arial"/>
          <w:sz w:val="24"/>
          <w:szCs w:val="24"/>
        </w:rPr>
        <w:t xml:space="preserve"> a </w:t>
      </w:r>
      <w:proofErr w:type="spellStart"/>
      <w:r w:rsidR="00B26392" w:rsidRPr="00743631">
        <w:rPr>
          <w:rFonts w:ascii="Arial" w:hAnsi="Arial" w:cs="Arial"/>
          <w:sz w:val="24"/>
          <w:szCs w:val="24"/>
        </w:rPr>
        <w:t>Vaajoki</w:t>
      </w:r>
      <w:proofErr w:type="spellEnd"/>
      <w:r w:rsidR="00B26392" w:rsidRPr="00743631">
        <w:rPr>
          <w:rFonts w:ascii="Arial" w:hAnsi="Arial" w:cs="Arial"/>
          <w:sz w:val="24"/>
          <w:szCs w:val="24"/>
        </w:rPr>
        <w:t>,</w:t>
      </w:r>
      <w:r w:rsidR="00032DEC" w:rsidRPr="00743631">
        <w:rPr>
          <w:rFonts w:ascii="Arial" w:hAnsi="Arial" w:cs="Arial"/>
          <w:sz w:val="24"/>
          <w:szCs w:val="24"/>
        </w:rPr>
        <w:t xml:space="preserve"> 2014, s. </w:t>
      </w:r>
      <w:r w:rsidR="00B26392" w:rsidRPr="00743631">
        <w:rPr>
          <w:rFonts w:ascii="Arial" w:hAnsi="Arial" w:cs="Arial"/>
          <w:sz w:val="24"/>
          <w:szCs w:val="24"/>
        </w:rPr>
        <w:t>1</w:t>
      </w:r>
      <w:r w:rsidR="005B1566">
        <w:rPr>
          <w:rFonts w:ascii="Arial" w:hAnsi="Arial" w:cs="Arial"/>
          <w:sz w:val="24"/>
          <w:szCs w:val="24"/>
        </w:rPr>
        <w:t xml:space="preserve"> </w:t>
      </w:r>
      <w:r w:rsidR="00B26392" w:rsidRPr="00743631">
        <w:rPr>
          <w:rFonts w:ascii="Arial" w:hAnsi="Arial" w:cs="Arial"/>
          <w:sz w:val="24"/>
          <w:szCs w:val="24"/>
        </w:rPr>
        <w:t>-</w:t>
      </w:r>
      <w:r w:rsidR="005B1566">
        <w:rPr>
          <w:rFonts w:ascii="Arial" w:hAnsi="Arial" w:cs="Arial"/>
          <w:sz w:val="24"/>
          <w:szCs w:val="24"/>
        </w:rPr>
        <w:t xml:space="preserve"> </w:t>
      </w:r>
      <w:r w:rsidR="00B26392" w:rsidRPr="00743631">
        <w:rPr>
          <w:rFonts w:ascii="Arial" w:hAnsi="Arial" w:cs="Arial"/>
          <w:sz w:val="24"/>
          <w:szCs w:val="24"/>
        </w:rPr>
        <w:t>3)</w:t>
      </w:r>
      <w:r w:rsidR="00E212FF" w:rsidRPr="00743631">
        <w:rPr>
          <w:rFonts w:ascii="Arial" w:hAnsi="Arial" w:cs="Arial"/>
          <w:sz w:val="24"/>
          <w:szCs w:val="24"/>
        </w:rPr>
        <w:t>.</w:t>
      </w:r>
    </w:p>
    <w:p w:rsidR="006D2C4E" w:rsidRPr="00743631" w:rsidRDefault="00032DEC" w:rsidP="001749FC">
      <w:pPr>
        <w:spacing w:line="360" w:lineRule="auto"/>
        <w:ind w:firstLine="708"/>
        <w:jc w:val="both"/>
        <w:rPr>
          <w:rFonts w:ascii="Arial" w:hAnsi="Arial" w:cs="Arial"/>
          <w:sz w:val="24"/>
          <w:szCs w:val="24"/>
        </w:rPr>
      </w:pPr>
      <w:r w:rsidRPr="00743631">
        <w:rPr>
          <w:rFonts w:ascii="Arial" w:hAnsi="Arial" w:cs="Arial"/>
          <w:sz w:val="24"/>
          <w:szCs w:val="24"/>
        </w:rPr>
        <w:t>V dalším</w:t>
      </w:r>
      <w:r w:rsidR="006D2C4E" w:rsidRPr="00743631">
        <w:rPr>
          <w:rFonts w:ascii="Arial" w:hAnsi="Arial" w:cs="Arial"/>
          <w:sz w:val="24"/>
          <w:szCs w:val="24"/>
        </w:rPr>
        <w:t xml:space="preserve"> přehledu autoři poukazují na vliv akupunktury ve třech oblastech chirurgie, předoperační, </w:t>
      </w:r>
      <w:proofErr w:type="spellStart"/>
      <w:r w:rsidR="006D2C4E" w:rsidRPr="00743631">
        <w:rPr>
          <w:rFonts w:ascii="Arial" w:hAnsi="Arial" w:cs="Arial"/>
          <w:sz w:val="24"/>
          <w:szCs w:val="24"/>
        </w:rPr>
        <w:t>intraoperační</w:t>
      </w:r>
      <w:proofErr w:type="spellEnd"/>
      <w:r w:rsidR="006D2C4E" w:rsidRPr="00743631">
        <w:rPr>
          <w:rFonts w:ascii="Arial" w:hAnsi="Arial" w:cs="Arial"/>
          <w:sz w:val="24"/>
          <w:szCs w:val="24"/>
        </w:rPr>
        <w:t xml:space="preserve"> a pooperační péče. Akupunktura je jednou z nejstarších forem přírodního léčitelství, je pilířem čínské medicíny. V nynější době již existuje spousta odborné literatury týkající se účinku akupunktury na pooperační nevolnost, zvracení, pooperační bolest, bolest jako takovou, depresi a úzkost. Aplikace akupunktury v předoperačním období se jeví jako účinná při snižování pooperační nevolnosti, zvracení, bolesti a zlepšuje analgezii. Dle nedávné studie stimulace akupunkturních bodů na těle snižuje předoperační úzkost, konkrét</w:t>
      </w:r>
      <w:r w:rsidR="004B1364">
        <w:rPr>
          <w:rFonts w:ascii="Arial" w:hAnsi="Arial" w:cs="Arial"/>
          <w:sz w:val="24"/>
          <w:szCs w:val="24"/>
        </w:rPr>
        <w:t>ně nejvíce</w:t>
      </w:r>
      <w:r w:rsidR="006D2C4E" w:rsidRPr="00743631">
        <w:rPr>
          <w:rFonts w:ascii="Arial" w:hAnsi="Arial" w:cs="Arial"/>
          <w:sz w:val="24"/>
          <w:szCs w:val="24"/>
        </w:rPr>
        <w:t xml:space="preserve"> studií popisuje bod </w:t>
      </w:r>
      <w:proofErr w:type="spellStart"/>
      <w:r w:rsidR="006D2C4E" w:rsidRPr="00743631">
        <w:rPr>
          <w:rFonts w:ascii="Arial" w:hAnsi="Arial" w:cs="Arial"/>
          <w:sz w:val="24"/>
          <w:szCs w:val="24"/>
        </w:rPr>
        <w:t>Yintang</w:t>
      </w:r>
      <w:proofErr w:type="spellEnd"/>
      <w:r w:rsidR="006D2C4E" w:rsidRPr="00743631">
        <w:rPr>
          <w:rFonts w:ascii="Arial" w:hAnsi="Arial" w:cs="Arial"/>
          <w:sz w:val="24"/>
          <w:szCs w:val="24"/>
        </w:rPr>
        <w:t xml:space="preserve">, který se nachází nad kořenem nosu, mezi pravým a levým obočím. Klinická účinnost během </w:t>
      </w:r>
      <w:proofErr w:type="spellStart"/>
      <w:r w:rsidR="006D2C4E" w:rsidRPr="00743631">
        <w:rPr>
          <w:rFonts w:ascii="Arial" w:hAnsi="Arial" w:cs="Arial"/>
          <w:sz w:val="24"/>
          <w:szCs w:val="24"/>
        </w:rPr>
        <w:t>intraoperačního</w:t>
      </w:r>
      <w:proofErr w:type="spellEnd"/>
      <w:r w:rsidR="006D2C4E" w:rsidRPr="00743631">
        <w:rPr>
          <w:rFonts w:ascii="Arial" w:hAnsi="Arial" w:cs="Arial"/>
          <w:sz w:val="24"/>
          <w:szCs w:val="24"/>
        </w:rPr>
        <w:t xml:space="preserve"> období se </w:t>
      </w:r>
      <w:r w:rsidR="0009692A">
        <w:rPr>
          <w:rFonts w:ascii="Arial" w:hAnsi="Arial" w:cs="Arial"/>
          <w:sz w:val="24"/>
          <w:szCs w:val="24"/>
        </w:rPr>
        <w:t>však dále jeví jako neprůkazná.</w:t>
      </w:r>
      <w:r w:rsidR="006D2C4E" w:rsidRPr="00743631">
        <w:rPr>
          <w:rFonts w:ascii="Arial" w:hAnsi="Arial" w:cs="Arial"/>
          <w:sz w:val="24"/>
          <w:szCs w:val="24"/>
        </w:rPr>
        <w:t xml:space="preserve"> V posledních letech výskyt pooperační nevolnosti </w:t>
      </w:r>
      <w:r w:rsidR="00B10C89">
        <w:rPr>
          <w:rFonts w:ascii="Arial" w:hAnsi="Arial" w:cs="Arial"/>
          <w:sz w:val="24"/>
          <w:szCs w:val="24"/>
        </w:rPr>
        <w:br/>
      </w:r>
      <w:r w:rsidR="006D2C4E" w:rsidRPr="00743631">
        <w:rPr>
          <w:rFonts w:ascii="Arial" w:hAnsi="Arial" w:cs="Arial"/>
          <w:sz w:val="24"/>
          <w:szCs w:val="24"/>
        </w:rPr>
        <w:t xml:space="preserve">a zvracení je významně snížen oproti minulosti. Nyní je k dispozici i široká nabídka profylaktických antiemetik. Stimulace </w:t>
      </w:r>
      <w:proofErr w:type="spellStart"/>
      <w:r w:rsidR="006D2C4E" w:rsidRPr="00743631">
        <w:rPr>
          <w:rFonts w:ascii="Arial" w:hAnsi="Arial" w:cs="Arial"/>
          <w:sz w:val="24"/>
          <w:szCs w:val="24"/>
        </w:rPr>
        <w:t>Nei</w:t>
      </w:r>
      <w:proofErr w:type="spellEnd"/>
      <w:r w:rsidR="006D2C4E" w:rsidRPr="00743631">
        <w:rPr>
          <w:rFonts w:ascii="Arial" w:hAnsi="Arial" w:cs="Arial"/>
          <w:sz w:val="24"/>
          <w:szCs w:val="24"/>
        </w:rPr>
        <w:t xml:space="preserve"> </w:t>
      </w:r>
      <w:proofErr w:type="spellStart"/>
      <w:r w:rsidR="006D2C4E" w:rsidRPr="00743631">
        <w:rPr>
          <w:rFonts w:ascii="Arial" w:hAnsi="Arial" w:cs="Arial"/>
          <w:sz w:val="24"/>
          <w:szCs w:val="24"/>
        </w:rPr>
        <w:t>Guan</w:t>
      </w:r>
      <w:proofErr w:type="spellEnd"/>
      <w:r w:rsidR="006D2C4E" w:rsidRPr="00743631">
        <w:rPr>
          <w:rFonts w:ascii="Arial" w:hAnsi="Arial" w:cs="Arial"/>
          <w:sz w:val="24"/>
          <w:szCs w:val="24"/>
        </w:rPr>
        <w:t xml:space="preserve"> bodu je nejúčinnější metodou vedoucí ke snížení pooperační nevolnosti a zvracení. Tento bod se nachází </w:t>
      </w:r>
      <w:r w:rsidR="00B10C89">
        <w:rPr>
          <w:rFonts w:ascii="Arial" w:hAnsi="Arial" w:cs="Arial"/>
          <w:sz w:val="24"/>
          <w:szCs w:val="24"/>
        </w:rPr>
        <w:br/>
      </w:r>
      <w:r w:rsidR="006D2C4E" w:rsidRPr="00743631">
        <w:rPr>
          <w:rFonts w:ascii="Arial" w:hAnsi="Arial" w:cs="Arial"/>
          <w:sz w:val="24"/>
          <w:szCs w:val="24"/>
        </w:rPr>
        <w:t xml:space="preserve">na vnitřní straně horní končetiny ve vzdálenosti tří prstů od zápěstí. Druhým pravidelně opakovaným problémem v pooperační chirurgické péči mimo nevolnosti </w:t>
      </w:r>
      <w:r w:rsidR="00B10C89">
        <w:rPr>
          <w:rFonts w:ascii="Arial" w:hAnsi="Arial" w:cs="Arial"/>
          <w:sz w:val="24"/>
          <w:szCs w:val="24"/>
        </w:rPr>
        <w:br/>
      </w:r>
      <w:r w:rsidR="006D2C4E" w:rsidRPr="00743631">
        <w:rPr>
          <w:rFonts w:ascii="Arial" w:hAnsi="Arial" w:cs="Arial"/>
          <w:sz w:val="24"/>
          <w:szCs w:val="24"/>
        </w:rPr>
        <w:t>a zvracení je bolest, která značně ovlivňuje i celkový komfort pacienta</w:t>
      </w:r>
      <w:r w:rsidR="00633021">
        <w:rPr>
          <w:rFonts w:ascii="Arial" w:hAnsi="Arial" w:cs="Arial"/>
          <w:sz w:val="24"/>
          <w:szCs w:val="24"/>
        </w:rPr>
        <w:t>.</w:t>
      </w:r>
      <w:r w:rsidR="004B1364">
        <w:rPr>
          <w:rFonts w:ascii="Arial" w:hAnsi="Arial" w:cs="Arial"/>
          <w:sz w:val="24"/>
          <w:szCs w:val="24"/>
        </w:rPr>
        <w:t xml:space="preserve"> V jedné z prezentovaných studií byl stanoven závěr</w:t>
      </w:r>
      <w:r w:rsidR="006D2C4E" w:rsidRPr="00743631">
        <w:rPr>
          <w:rFonts w:ascii="Arial" w:hAnsi="Arial" w:cs="Arial"/>
          <w:sz w:val="24"/>
          <w:szCs w:val="24"/>
        </w:rPr>
        <w:t xml:space="preserve">, že především akupunktura v oblasti uší, body </w:t>
      </w:r>
      <w:proofErr w:type="spellStart"/>
      <w:r w:rsidR="006D2C4E" w:rsidRPr="00743631">
        <w:rPr>
          <w:rFonts w:ascii="Arial" w:hAnsi="Arial" w:cs="Arial"/>
          <w:sz w:val="24"/>
          <w:szCs w:val="24"/>
        </w:rPr>
        <w:t>Shen</w:t>
      </w:r>
      <w:proofErr w:type="spellEnd"/>
      <w:r w:rsidR="006D2C4E" w:rsidRPr="00743631">
        <w:rPr>
          <w:rFonts w:ascii="Arial" w:hAnsi="Arial" w:cs="Arial"/>
          <w:sz w:val="24"/>
          <w:szCs w:val="24"/>
        </w:rPr>
        <w:t xml:space="preserve"> </w:t>
      </w:r>
      <w:proofErr w:type="spellStart"/>
      <w:r w:rsidR="006D2C4E" w:rsidRPr="00743631">
        <w:rPr>
          <w:rFonts w:ascii="Arial" w:hAnsi="Arial" w:cs="Arial"/>
          <w:sz w:val="24"/>
          <w:szCs w:val="24"/>
        </w:rPr>
        <w:t>Men</w:t>
      </w:r>
      <w:proofErr w:type="spellEnd"/>
      <w:r w:rsidR="006D2C4E" w:rsidRPr="00743631">
        <w:rPr>
          <w:rFonts w:ascii="Arial" w:hAnsi="Arial" w:cs="Arial"/>
          <w:sz w:val="24"/>
          <w:szCs w:val="24"/>
        </w:rPr>
        <w:t xml:space="preserve"> snižují různé typy bolestí</w:t>
      </w:r>
      <w:r w:rsidR="005C74B5" w:rsidRPr="00743631">
        <w:rPr>
          <w:rFonts w:ascii="Arial" w:hAnsi="Arial" w:cs="Arial"/>
          <w:sz w:val="24"/>
          <w:szCs w:val="24"/>
        </w:rPr>
        <w:t>, nejvíce však pooperační</w:t>
      </w:r>
      <w:r w:rsidR="004B1364">
        <w:rPr>
          <w:rFonts w:ascii="Arial" w:hAnsi="Arial" w:cs="Arial"/>
          <w:sz w:val="24"/>
          <w:szCs w:val="24"/>
        </w:rPr>
        <w:t>.</w:t>
      </w:r>
      <w:r w:rsidR="0099155B">
        <w:rPr>
          <w:rFonts w:ascii="Arial" w:hAnsi="Arial" w:cs="Arial"/>
          <w:sz w:val="24"/>
          <w:szCs w:val="24"/>
        </w:rPr>
        <w:t xml:space="preserve"> </w:t>
      </w:r>
      <w:r w:rsidR="006D2C4E" w:rsidRPr="00743631">
        <w:rPr>
          <w:rFonts w:ascii="Arial" w:hAnsi="Arial" w:cs="Arial"/>
          <w:sz w:val="24"/>
          <w:szCs w:val="24"/>
        </w:rPr>
        <w:t xml:space="preserve">Použití akupunkturní metody by mohlo mít význam obzvlášť pro tak zvané rizikové pacienty. </w:t>
      </w:r>
      <w:r w:rsidR="006D2C4E" w:rsidRPr="00743631">
        <w:rPr>
          <w:rFonts w:ascii="Arial" w:hAnsi="Arial" w:cs="Arial"/>
          <w:sz w:val="24"/>
          <w:szCs w:val="24"/>
        </w:rPr>
        <w:lastRenderedPageBreak/>
        <w:t>Rizikovými pacienty jsou myšleni lidé, kteří trpí chronickou plicní obstrukcí, respirační depresí nebo spánkovou apnoí.  Závěrem přehledu je</w:t>
      </w:r>
      <w:r w:rsidR="00013115" w:rsidRPr="00743631">
        <w:rPr>
          <w:rFonts w:ascii="Arial" w:hAnsi="Arial" w:cs="Arial"/>
          <w:sz w:val="24"/>
          <w:szCs w:val="24"/>
        </w:rPr>
        <w:t xml:space="preserve"> uvedeno, že </w:t>
      </w:r>
      <w:r w:rsidR="00013115" w:rsidRPr="00C07143">
        <w:rPr>
          <w:rFonts w:ascii="Arial" w:hAnsi="Arial" w:cs="Arial"/>
          <w:sz w:val="24"/>
          <w:szCs w:val="24"/>
        </w:rPr>
        <w:t>akupunktura</w:t>
      </w:r>
      <w:r w:rsidR="006D2C4E" w:rsidRPr="00C07143">
        <w:rPr>
          <w:rFonts w:ascii="Arial" w:hAnsi="Arial" w:cs="Arial"/>
          <w:sz w:val="24"/>
          <w:szCs w:val="24"/>
        </w:rPr>
        <w:t xml:space="preserve"> aplikovaná v předoperačním období, se zdá být jako účinná především při snižování předoperační úzkosti a pooperační nevolnosti, bolesti i zvracení</w:t>
      </w:r>
      <w:r w:rsidR="006D2C4E" w:rsidRPr="00743631">
        <w:rPr>
          <w:rFonts w:ascii="Arial" w:hAnsi="Arial" w:cs="Arial"/>
          <w:sz w:val="24"/>
          <w:szCs w:val="24"/>
        </w:rPr>
        <w:t>. Pozitivní aplikace akupunktury v </w:t>
      </w:r>
      <w:proofErr w:type="spellStart"/>
      <w:r w:rsidR="006D2C4E" w:rsidRPr="00743631">
        <w:rPr>
          <w:rFonts w:ascii="Arial" w:hAnsi="Arial" w:cs="Arial"/>
          <w:sz w:val="24"/>
          <w:szCs w:val="24"/>
        </w:rPr>
        <w:t>intraoperačním</w:t>
      </w:r>
      <w:proofErr w:type="spellEnd"/>
      <w:r w:rsidR="006D2C4E" w:rsidRPr="00743631">
        <w:rPr>
          <w:rFonts w:ascii="Arial" w:hAnsi="Arial" w:cs="Arial"/>
          <w:sz w:val="24"/>
          <w:szCs w:val="24"/>
        </w:rPr>
        <w:t xml:space="preserve"> období se dále jeví jako nejasná. Autoři navrhují více kvalitních výzkumů, které by měly být provedeny obzvláště v </w:t>
      </w:r>
      <w:proofErr w:type="spellStart"/>
      <w:r w:rsidR="006D2C4E" w:rsidRPr="00743631">
        <w:rPr>
          <w:rFonts w:ascii="Arial" w:hAnsi="Arial" w:cs="Arial"/>
          <w:sz w:val="24"/>
          <w:szCs w:val="24"/>
        </w:rPr>
        <w:t>intraoperačním</w:t>
      </w:r>
      <w:proofErr w:type="spellEnd"/>
      <w:r w:rsidR="006D2C4E" w:rsidRPr="00743631">
        <w:rPr>
          <w:rFonts w:ascii="Arial" w:hAnsi="Arial" w:cs="Arial"/>
          <w:sz w:val="24"/>
          <w:szCs w:val="24"/>
        </w:rPr>
        <w:t xml:space="preserve"> období pacienta</w:t>
      </w:r>
      <w:r w:rsidR="00013115" w:rsidRPr="00743631">
        <w:rPr>
          <w:rFonts w:ascii="Arial" w:hAnsi="Arial" w:cs="Arial"/>
          <w:sz w:val="24"/>
          <w:szCs w:val="24"/>
        </w:rPr>
        <w:t xml:space="preserve"> (</w:t>
      </w:r>
      <w:proofErr w:type="spellStart"/>
      <w:r w:rsidR="00013115" w:rsidRPr="00743631">
        <w:rPr>
          <w:rFonts w:ascii="Arial" w:hAnsi="Arial" w:cs="Arial"/>
          <w:sz w:val="24"/>
          <w:szCs w:val="24"/>
        </w:rPr>
        <w:t>Gliedt</w:t>
      </w:r>
      <w:proofErr w:type="spellEnd"/>
      <w:r w:rsidR="00013115" w:rsidRPr="00743631">
        <w:rPr>
          <w:rFonts w:ascii="Arial" w:hAnsi="Arial" w:cs="Arial"/>
          <w:sz w:val="24"/>
          <w:szCs w:val="24"/>
        </w:rPr>
        <w:t xml:space="preserve"> </w:t>
      </w:r>
      <w:proofErr w:type="spellStart"/>
      <w:r w:rsidR="00013115" w:rsidRPr="00743631">
        <w:rPr>
          <w:rFonts w:ascii="Arial" w:hAnsi="Arial" w:cs="Arial"/>
          <w:sz w:val="24"/>
          <w:szCs w:val="24"/>
        </w:rPr>
        <w:t>et</w:t>
      </w:r>
      <w:proofErr w:type="spellEnd"/>
      <w:r w:rsidR="00013115" w:rsidRPr="00743631">
        <w:rPr>
          <w:rFonts w:ascii="Arial" w:hAnsi="Arial" w:cs="Arial"/>
          <w:sz w:val="24"/>
          <w:szCs w:val="24"/>
        </w:rPr>
        <w:t xml:space="preserve"> </w:t>
      </w:r>
      <w:proofErr w:type="spellStart"/>
      <w:r w:rsidR="00013115" w:rsidRPr="00743631">
        <w:rPr>
          <w:rFonts w:ascii="Arial" w:hAnsi="Arial" w:cs="Arial"/>
          <w:sz w:val="24"/>
          <w:szCs w:val="24"/>
        </w:rPr>
        <w:t>al</w:t>
      </w:r>
      <w:proofErr w:type="spellEnd"/>
      <w:r w:rsidR="00013115" w:rsidRPr="00743631">
        <w:rPr>
          <w:rFonts w:ascii="Arial" w:hAnsi="Arial" w:cs="Arial"/>
          <w:sz w:val="24"/>
          <w:szCs w:val="24"/>
        </w:rPr>
        <w:t>., 2015, s. 264</w:t>
      </w:r>
      <w:r w:rsidR="005B1566">
        <w:rPr>
          <w:rFonts w:ascii="Arial" w:hAnsi="Arial" w:cs="Arial"/>
          <w:sz w:val="24"/>
          <w:szCs w:val="24"/>
        </w:rPr>
        <w:t xml:space="preserve"> </w:t>
      </w:r>
      <w:r w:rsidR="00013115" w:rsidRPr="00743631">
        <w:rPr>
          <w:rFonts w:ascii="Arial" w:hAnsi="Arial" w:cs="Arial"/>
          <w:sz w:val="24"/>
          <w:szCs w:val="24"/>
        </w:rPr>
        <w:t>-</w:t>
      </w:r>
      <w:r w:rsidR="005B1566">
        <w:rPr>
          <w:rFonts w:ascii="Arial" w:hAnsi="Arial" w:cs="Arial"/>
          <w:sz w:val="24"/>
          <w:szCs w:val="24"/>
        </w:rPr>
        <w:t xml:space="preserve"> </w:t>
      </w:r>
      <w:r w:rsidR="00013115" w:rsidRPr="00743631">
        <w:rPr>
          <w:rFonts w:ascii="Arial" w:hAnsi="Arial" w:cs="Arial"/>
          <w:sz w:val="24"/>
          <w:szCs w:val="24"/>
        </w:rPr>
        <w:t>269)</w:t>
      </w:r>
      <w:r w:rsidR="006D2C4E" w:rsidRPr="00743631">
        <w:rPr>
          <w:rFonts w:ascii="Arial" w:hAnsi="Arial" w:cs="Arial"/>
          <w:sz w:val="24"/>
          <w:szCs w:val="24"/>
        </w:rPr>
        <w:t>.</w:t>
      </w:r>
    </w:p>
    <w:p w:rsidR="0072602D" w:rsidRDefault="005C74B5" w:rsidP="00117D35">
      <w:pPr>
        <w:spacing w:line="360" w:lineRule="auto"/>
        <w:ind w:firstLine="708"/>
        <w:jc w:val="both"/>
        <w:rPr>
          <w:rFonts w:ascii="Arial" w:hAnsi="Arial" w:cs="Arial"/>
          <w:sz w:val="24"/>
          <w:szCs w:val="24"/>
        </w:rPr>
      </w:pPr>
      <w:r w:rsidRPr="00743631">
        <w:rPr>
          <w:rFonts w:ascii="Arial" w:hAnsi="Arial" w:cs="Arial"/>
          <w:sz w:val="24"/>
          <w:szCs w:val="24"/>
        </w:rPr>
        <w:t>V práci pocházející z České republiky se autorka</w:t>
      </w:r>
      <w:r w:rsidR="005F5CC6" w:rsidRPr="00743631">
        <w:rPr>
          <w:rFonts w:ascii="Arial" w:hAnsi="Arial" w:cs="Arial"/>
          <w:sz w:val="24"/>
          <w:szCs w:val="24"/>
        </w:rPr>
        <w:t xml:space="preserve"> zaměřila na strach z bolesti </w:t>
      </w:r>
      <w:r w:rsidR="00A1315E">
        <w:rPr>
          <w:rFonts w:ascii="Arial" w:hAnsi="Arial" w:cs="Arial"/>
          <w:sz w:val="24"/>
          <w:szCs w:val="24"/>
        </w:rPr>
        <w:br/>
      </w:r>
      <w:r w:rsidR="005F5CC6" w:rsidRPr="00743631">
        <w:rPr>
          <w:rFonts w:ascii="Arial" w:hAnsi="Arial" w:cs="Arial"/>
          <w:sz w:val="24"/>
          <w:szCs w:val="24"/>
        </w:rPr>
        <w:t>u hospitalizovaných klientů. Bolest neodmyslitelně patří k životu, je subjektivním příznakem, který nás upozorňuje na to, že se děje něco špatného, co by nemělo být podceňováno. Obzvláště ve zdravotnictví by si to každý zdravotní pracovník měl uvědomit a měl by k</w:t>
      </w:r>
      <w:r w:rsidR="00377955" w:rsidRPr="00743631">
        <w:rPr>
          <w:rFonts w:ascii="Arial" w:hAnsi="Arial" w:cs="Arial"/>
          <w:sz w:val="24"/>
          <w:szCs w:val="24"/>
        </w:rPr>
        <w:t> zmiňovanému</w:t>
      </w:r>
      <w:r w:rsidR="005F5CC6" w:rsidRPr="00743631">
        <w:rPr>
          <w:rFonts w:ascii="Arial" w:hAnsi="Arial" w:cs="Arial"/>
          <w:sz w:val="24"/>
          <w:szCs w:val="24"/>
        </w:rPr>
        <w:t xml:space="preserve"> problému přistupovat velmi zodpovědně, </w:t>
      </w:r>
      <w:r w:rsidR="00322999">
        <w:rPr>
          <w:rFonts w:ascii="Arial" w:hAnsi="Arial" w:cs="Arial"/>
          <w:sz w:val="24"/>
          <w:szCs w:val="24"/>
        </w:rPr>
        <w:br/>
      </w:r>
      <w:r w:rsidR="005F5CC6" w:rsidRPr="00743631">
        <w:rPr>
          <w:rFonts w:ascii="Arial" w:hAnsi="Arial" w:cs="Arial"/>
          <w:sz w:val="24"/>
          <w:szCs w:val="24"/>
        </w:rPr>
        <w:t>neboť právě bolest může prohlubovat úzkost a strach</w:t>
      </w:r>
      <w:r w:rsidRPr="00743631">
        <w:rPr>
          <w:rFonts w:ascii="Arial" w:hAnsi="Arial" w:cs="Arial"/>
          <w:sz w:val="24"/>
          <w:szCs w:val="24"/>
        </w:rPr>
        <w:t xml:space="preserve"> u klientů</w:t>
      </w:r>
      <w:r w:rsidR="005F5CC6" w:rsidRPr="00743631">
        <w:rPr>
          <w:rFonts w:ascii="Arial" w:hAnsi="Arial" w:cs="Arial"/>
          <w:sz w:val="24"/>
          <w:szCs w:val="24"/>
        </w:rPr>
        <w:t>. V</w:t>
      </w:r>
      <w:r w:rsidR="00D8697B">
        <w:rPr>
          <w:rFonts w:ascii="Arial" w:hAnsi="Arial" w:cs="Arial"/>
          <w:sz w:val="24"/>
          <w:szCs w:val="24"/>
        </w:rPr>
        <w:t>e</w:t>
      </w:r>
      <w:r w:rsidR="005F5CC6" w:rsidRPr="00743631">
        <w:rPr>
          <w:rFonts w:ascii="Arial" w:hAnsi="Arial" w:cs="Arial"/>
          <w:sz w:val="24"/>
          <w:szCs w:val="24"/>
        </w:rPr>
        <w:t> studii se autorka soustředila na hospitalizované pacienty na čtyřech odděleních – interna, dětské, gynekologie a chirurgie. Výběr vzorku nebyl náhodný, ale byl určen ochotou pacientů spolupracovat. Pacienti vyplňovali standardizovaný Dotazník strachu z bolesti anonymně a bez časového omezení. Hodnocení probíhalo ve třech sférách – strach z velké bolesti, strach z malé bolesti a strach z lékařských výkonů u všech vybraných pacientů. Na chirurgickém oddělení se výzkumu účastnilo sto mužů, z nichž padesát už podstoupilo operační výkon a zbylých padesát na něj teprve čekal</w:t>
      </w:r>
      <w:r w:rsidR="00831651">
        <w:rPr>
          <w:rFonts w:ascii="Arial" w:hAnsi="Arial" w:cs="Arial"/>
          <w:sz w:val="24"/>
          <w:szCs w:val="24"/>
        </w:rPr>
        <w:t>o. Polovina pacientů byla</w:t>
      </w:r>
      <w:r w:rsidR="005F5CC6" w:rsidRPr="00743631">
        <w:rPr>
          <w:rFonts w:ascii="Arial" w:hAnsi="Arial" w:cs="Arial"/>
          <w:sz w:val="24"/>
          <w:szCs w:val="24"/>
        </w:rPr>
        <w:t xml:space="preserve"> hospitalizována pr</w:t>
      </w:r>
      <w:r w:rsidR="00831651">
        <w:rPr>
          <w:rFonts w:ascii="Arial" w:hAnsi="Arial" w:cs="Arial"/>
          <w:sz w:val="24"/>
          <w:szCs w:val="24"/>
        </w:rPr>
        <w:t xml:space="preserve">vně a druhá polovina opakovaně. Na dětském oddělení </w:t>
      </w:r>
      <w:r w:rsidR="005F5CC6" w:rsidRPr="00743631">
        <w:rPr>
          <w:rFonts w:ascii="Arial" w:hAnsi="Arial" w:cs="Arial"/>
          <w:sz w:val="24"/>
          <w:szCs w:val="24"/>
        </w:rPr>
        <w:t xml:space="preserve">se </w:t>
      </w:r>
      <w:r w:rsidR="00831651">
        <w:rPr>
          <w:rFonts w:ascii="Arial" w:hAnsi="Arial" w:cs="Arial"/>
          <w:sz w:val="24"/>
          <w:szCs w:val="24"/>
        </w:rPr>
        <w:t>výzkumu účastnilo</w:t>
      </w:r>
      <w:r w:rsidR="005F5CC6" w:rsidRPr="00743631">
        <w:rPr>
          <w:rFonts w:ascii="Arial" w:hAnsi="Arial" w:cs="Arial"/>
          <w:sz w:val="24"/>
          <w:szCs w:val="24"/>
        </w:rPr>
        <w:t xml:space="preserve"> padesát dívek a padesát chlapců, opět polovina hospitalizovaných dětí byla do nemocnice přijata prvně a druhá polovina již opakovaně. Výsledkem u interních pacientů bylo, že prožívají přiměřený strach a to v souvislosti s nezvyklým prostředím a změnou svého zdravotního stavu. Na chirurgii byl strach charakterizován jako poměrně velký, což může přispět k pooperačním komplikacím a prodloužené rekonvalescenci. U větších dětí, hospitalizovaných </w:t>
      </w:r>
      <w:r w:rsidR="00A1315E">
        <w:rPr>
          <w:rFonts w:ascii="Arial" w:hAnsi="Arial" w:cs="Arial"/>
          <w:sz w:val="24"/>
          <w:szCs w:val="24"/>
        </w:rPr>
        <w:br/>
      </w:r>
      <w:r w:rsidR="005F5CC6" w:rsidRPr="00743631">
        <w:rPr>
          <w:rFonts w:ascii="Arial" w:hAnsi="Arial" w:cs="Arial"/>
          <w:sz w:val="24"/>
          <w:szCs w:val="24"/>
        </w:rPr>
        <w:t>bez rodičů byl strach z malé i velké bolesti průměrný, avšak 70</w:t>
      </w:r>
      <w:r w:rsidR="00AF1DAC">
        <w:rPr>
          <w:rFonts w:ascii="Arial" w:hAnsi="Arial" w:cs="Arial"/>
          <w:sz w:val="24"/>
          <w:szCs w:val="24"/>
        </w:rPr>
        <w:t xml:space="preserve"> </w:t>
      </w:r>
      <w:r w:rsidR="005F5CC6" w:rsidRPr="00743631">
        <w:rPr>
          <w:rFonts w:ascii="Arial" w:hAnsi="Arial" w:cs="Arial"/>
          <w:sz w:val="24"/>
          <w:szCs w:val="24"/>
        </w:rPr>
        <w:t xml:space="preserve">% dětí uvedlo, že se nejvíce bojí lékařských výkonů. Většina žen na gynekologickém oddělení prožívala průměrný strach ve všech hodnocených oblastech. V celkovém pojetí je větší strach ve všech oblastech u žen než u mužů. Pacienti před operací se bojí více </w:t>
      </w:r>
      <w:r w:rsidR="00322999">
        <w:rPr>
          <w:rFonts w:ascii="Arial" w:hAnsi="Arial" w:cs="Arial"/>
          <w:sz w:val="24"/>
          <w:szCs w:val="24"/>
        </w:rPr>
        <w:br/>
      </w:r>
      <w:r w:rsidR="005F5CC6" w:rsidRPr="00743631">
        <w:rPr>
          <w:rFonts w:ascii="Arial" w:hAnsi="Arial" w:cs="Arial"/>
          <w:sz w:val="24"/>
          <w:szCs w:val="24"/>
        </w:rPr>
        <w:t xml:space="preserve">než po operaci. U dětí je strach větší než u dospělých starších šedesáti let. Rozdíl v prožívání strachu u konzervativních a operačních oborů je minimální, pouze </w:t>
      </w:r>
      <w:r w:rsidR="005F5CC6" w:rsidRPr="00743631">
        <w:rPr>
          <w:rFonts w:ascii="Arial" w:hAnsi="Arial" w:cs="Arial"/>
          <w:sz w:val="24"/>
          <w:szCs w:val="24"/>
        </w:rPr>
        <w:lastRenderedPageBreak/>
        <w:t xml:space="preserve">v operačních oborech strach mírně převládá. V neposlední řadě u pacientů, kteří jsou hospitalizováni opakovaně, je větší strach ve všech třech hodnocených oblastech. Na závěr </w:t>
      </w:r>
      <w:r w:rsidR="005F5CC6" w:rsidRPr="00C07143">
        <w:rPr>
          <w:rFonts w:ascii="Arial" w:hAnsi="Arial" w:cs="Arial"/>
          <w:sz w:val="24"/>
          <w:szCs w:val="24"/>
        </w:rPr>
        <w:t xml:space="preserve">autorka z pohledu sestry navrhuje jistá doporučení, o kterých si myslí, že by mohla snížit strach z bolesti u pacientů, kteří byli přijatí k hospitalizaci, </w:t>
      </w:r>
      <w:r w:rsidR="00322999">
        <w:rPr>
          <w:rFonts w:ascii="Arial" w:hAnsi="Arial" w:cs="Arial"/>
          <w:sz w:val="24"/>
          <w:szCs w:val="24"/>
        </w:rPr>
        <w:br/>
      </w:r>
      <w:r w:rsidR="005F5CC6" w:rsidRPr="00C07143">
        <w:rPr>
          <w:rFonts w:ascii="Arial" w:hAnsi="Arial" w:cs="Arial"/>
          <w:sz w:val="24"/>
          <w:szCs w:val="24"/>
        </w:rPr>
        <w:t>např. odvádění pozornosti, empatický a holistický přístup, herní terapeut na dětském oddělení a mnohá další</w:t>
      </w:r>
      <w:r w:rsidR="00377955" w:rsidRPr="00C07143">
        <w:rPr>
          <w:rFonts w:ascii="Arial" w:hAnsi="Arial" w:cs="Arial"/>
          <w:sz w:val="24"/>
          <w:szCs w:val="24"/>
        </w:rPr>
        <w:t xml:space="preserve"> </w:t>
      </w:r>
      <w:r w:rsidR="00377955" w:rsidRPr="00743631">
        <w:rPr>
          <w:rFonts w:ascii="Arial" w:hAnsi="Arial" w:cs="Arial"/>
          <w:sz w:val="24"/>
          <w:szCs w:val="24"/>
        </w:rPr>
        <w:t>(</w:t>
      </w:r>
      <w:proofErr w:type="spellStart"/>
      <w:r w:rsidR="00377955" w:rsidRPr="00743631">
        <w:rPr>
          <w:rFonts w:ascii="Arial" w:hAnsi="Arial" w:cs="Arial"/>
          <w:sz w:val="24"/>
          <w:szCs w:val="24"/>
        </w:rPr>
        <w:t>Görrnerová</w:t>
      </w:r>
      <w:proofErr w:type="spellEnd"/>
      <w:r w:rsidR="00377955" w:rsidRPr="00743631">
        <w:rPr>
          <w:rFonts w:ascii="Arial" w:hAnsi="Arial" w:cs="Arial"/>
          <w:sz w:val="24"/>
          <w:szCs w:val="24"/>
        </w:rPr>
        <w:t xml:space="preserve">, 2011, s. 180). </w:t>
      </w:r>
    </w:p>
    <w:p w:rsidR="00FB1E89" w:rsidRDefault="00FB1E89" w:rsidP="00FA2CFB">
      <w:pPr>
        <w:spacing w:line="360" w:lineRule="auto"/>
        <w:ind w:firstLine="708"/>
        <w:jc w:val="both"/>
        <w:rPr>
          <w:rFonts w:ascii="Arial" w:hAnsi="Arial" w:cs="Arial"/>
          <w:sz w:val="24"/>
          <w:szCs w:val="24"/>
        </w:rPr>
      </w:pPr>
      <w:r w:rsidRPr="00743631">
        <w:rPr>
          <w:rFonts w:ascii="Arial" w:hAnsi="Arial" w:cs="Arial"/>
          <w:sz w:val="24"/>
          <w:szCs w:val="24"/>
        </w:rPr>
        <w:t>Málek a Ševčík ve své knize uvádí, že už asi půl století nevznikla žádná nová průlomová metoda k léčbě akutní</w:t>
      </w:r>
      <w:r w:rsidR="00F410B6">
        <w:rPr>
          <w:rFonts w:ascii="Arial" w:hAnsi="Arial" w:cs="Arial"/>
          <w:sz w:val="24"/>
          <w:szCs w:val="24"/>
        </w:rPr>
        <w:t xml:space="preserve"> pooperační bolesti. </w:t>
      </w:r>
      <w:r w:rsidRPr="00743631">
        <w:rPr>
          <w:rFonts w:ascii="Arial" w:hAnsi="Arial" w:cs="Arial"/>
          <w:sz w:val="24"/>
          <w:szCs w:val="24"/>
        </w:rPr>
        <w:t xml:space="preserve">Z novějších postupů je testováno inhalační </w:t>
      </w:r>
      <w:proofErr w:type="spellStart"/>
      <w:r w:rsidRPr="00743631">
        <w:rPr>
          <w:rFonts w:ascii="Arial" w:hAnsi="Arial" w:cs="Arial"/>
          <w:sz w:val="24"/>
          <w:szCs w:val="24"/>
        </w:rPr>
        <w:t>intranazální</w:t>
      </w:r>
      <w:proofErr w:type="spellEnd"/>
      <w:r w:rsidRPr="00743631">
        <w:rPr>
          <w:rFonts w:ascii="Arial" w:hAnsi="Arial" w:cs="Arial"/>
          <w:sz w:val="24"/>
          <w:szCs w:val="24"/>
        </w:rPr>
        <w:t xml:space="preserve">  podání </w:t>
      </w:r>
      <w:proofErr w:type="spellStart"/>
      <w:r w:rsidRPr="00743631">
        <w:rPr>
          <w:rFonts w:ascii="Arial" w:hAnsi="Arial" w:cs="Arial"/>
          <w:sz w:val="24"/>
          <w:szCs w:val="24"/>
        </w:rPr>
        <w:t>opioidů</w:t>
      </w:r>
      <w:proofErr w:type="spellEnd"/>
      <w:r w:rsidRPr="00743631">
        <w:rPr>
          <w:rFonts w:ascii="Arial" w:hAnsi="Arial" w:cs="Arial"/>
          <w:sz w:val="24"/>
          <w:szCs w:val="24"/>
        </w:rPr>
        <w:t xml:space="preserve"> u břišních operací. Renomovaní autoři usuzují, že již není potřeba hledat nových metod k léčbě pooperační bolesti, ale zlepšit </w:t>
      </w:r>
      <w:proofErr w:type="spellStart"/>
      <w:r w:rsidRPr="00743631">
        <w:rPr>
          <w:rFonts w:ascii="Arial" w:hAnsi="Arial" w:cs="Arial"/>
          <w:sz w:val="24"/>
          <w:szCs w:val="24"/>
        </w:rPr>
        <w:t>perioperační</w:t>
      </w:r>
      <w:proofErr w:type="spellEnd"/>
      <w:r w:rsidRPr="00743631">
        <w:rPr>
          <w:rFonts w:ascii="Arial" w:hAnsi="Arial" w:cs="Arial"/>
          <w:sz w:val="24"/>
          <w:szCs w:val="24"/>
        </w:rPr>
        <w:t xml:space="preserve"> a pooperační péči o pacienta jako takovou a zapojit do ní všechny zúčastněné, klienta nevyjímaje. Mnoho studií potvrdilo, že spokojenost pacientů je multifaktoriální a samotná intenzita pooperační bolesti je součástí mnoha složek, do kterých se zahrnuje vstřícnost, empatie, ochota personálu, absence komplikací a v neposlední řadě i rychlost podání analgetik s jejich účinkem. Tento celý soubor faktorů může být důvodem, proč i to nejúčinnější analgetikum pacient nehodnotí kladně. Pouze souhra celého ošetřovatelského týmu, který pacienta nejen </w:t>
      </w:r>
      <w:r w:rsidR="00D8697B">
        <w:rPr>
          <w:rFonts w:ascii="Arial" w:hAnsi="Arial" w:cs="Arial"/>
          <w:sz w:val="24"/>
          <w:szCs w:val="24"/>
        </w:rPr>
        <w:t xml:space="preserve">během hospitalizace </w:t>
      </w:r>
      <w:r w:rsidRPr="00743631">
        <w:rPr>
          <w:rFonts w:ascii="Arial" w:hAnsi="Arial" w:cs="Arial"/>
          <w:sz w:val="24"/>
          <w:szCs w:val="24"/>
        </w:rPr>
        <w:t xml:space="preserve">doprovází, může vést k lepším výsledkům. Jako příklad se uvádí informovanost pacienta, redukce stresu, účinné rehabilitace, zavádění </w:t>
      </w:r>
      <w:proofErr w:type="spellStart"/>
      <w:r w:rsidRPr="00743631">
        <w:rPr>
          <w:rFonts w:ascii="Arial" w:hAnsi="Arial" w:cs="Arial"/>
          <w:sz w:val="24"/>
          <w:szCs w:val="24"/>
        </w:rPr>
        <w:t>miniinvazivní</w:t>
      </w:r>
      <w:proofErr w:type="spellEnd"/>
      <w:r w:rsidRPr="00743631">
        <w:rPr>
          <w:rFonts w:ascii="Arial" w:hAnsi="Arial" w:cs="Arial"/>
          <w:sz w:val="24"/>
          <w:szCs w:val="24"/>
        </w:rPr>
        <w:t xml:space="preserve"> chirurgie a časné orální zahájení příjmu potravy. Závěrem platí parafráze pravidla </w:t>
      </w:r>
      <w:proofErr w:type="spellStart"/>
      <w:r w:rsidRPr="00743631">
        <w:rPr>
          <w:rFonts w:ascii="Arial" w:hAnsi="Arial" w:cs="Arial"/>
          <w:sz w:val="24"/>
          <w:szCs w:val="24"/>
        </w:rPr>
        <w:t>Occamovy</w:t>
      </w:r>
      <w:proofErr w:type="spellEnd"/>
      <w:r w:rsidRPr="00743631">
        <w:rPr>
          <w:rFonts w:ascii="Arial" w:hAnsi="Arial" w:cs="Arial"/>
          <w:sz w:val="24"/>
          <w:szCs w:val="24"/>
        </w:rPr>
        <w:t xml:space="preserve"> břitvy, že člověk má využívat těch nejjednodušších věcí, které fungují a tvrzení Alberta Einsteina, že vše má být děláno jednoduše, jak je možno, ne však jednodušeji</w:t>
      </w:r>
      <w:r w:rsidR="00942543">
        <w:rPr>
          <w:rFonts w:ascii="Arial" w:hAnsi="Arial" w:cs="Arial"/>
          <w:sz w:val="24"/>
          <w:szCs w:val="24"/>
        </w:rPr>
        <w:t xml:space="preserve"> (Málek </w:t>
      </w:r>
      <w:proofErr w:type="spellStart"/>
      <w:r w:rsidR="00942543">
        <w:rPr>
          <w:rFonts w:ascii="Arial" w:hAnsi="Arial" w:cs="Arial"/>
          <w:sz w:val="24"/>
          <w:szCs w:val="24"/>
        </w:rPr>
        <w:t>et</w:t>
      </w:r>
      <w:proofErr w:type="spellEnd"/>
      <w:r w:rsidR="00942543">
        <w:rPr>
          <w:rFonts w:ascii="Arial" w:hAnsi="Arial" w:cs="Arial"/>
          <w:sz w:val="24"/>
          <w:szCs w:val="24"/>
        </w:rPr>
        <w:t xml:space="preserve"> </w:t>
      </w:r>
      <w:proofErr w:type="spellStart"/>
      <w:r w:rsidR="00942543">
        <w:rPr>
          <w:rFonts w:ascii="Arial" w:hAnsi="Arial" w:cs="Arial"/>
          <w:sz w:val="24"/>
          <w:szCs w:val="24"/>
        </w:rPr>
        <w:t>al</w:t>
      </w:r>
      <w:proofErr w:type="spellEnd"/>
      <w:r w:rsidR="00942543">
        <w:rPr>
          <w:rFonts w:ascii="Arial" w:hAnsi="Arial" w:cs="Arial"/>
          <w:sz w:val="24"/>
          <w:szCs w:val="24"/>
        </w:rPr>
        <w:t>., 2014, s. 134 – 135)</w:t>
      </w:r>
      <w:r w:rsidRPr="00743631">
        <w:rPr>
          <w:rFonts w:ascii="Arial" w:hAnsi="Arial" w:cs="Arial"/>
          <w:sz w:val="24"/>
          <w:szCs w:val="24"/>
        </w:rPr>
        <w:t>.</w:t>
      </w:r>
    </w:p>
    <w:p w:rsidR="0072602D" w:rsidRPr="00FA2CFB" w:rsidRDefault="0072602D" w:rsidP="00692811">
      <w:pPr>
        <w:pStyle w:val="Nadpis1"/>
        <w:numPr>
          <w:ilvl w:val="0"/>
          <w:numId w:val="0"/>
        </w:numPr>
      </w:pPr>
      <w:bookmarkStart w:id="4" w:name="_Toc480727961"/>
      <w:r w:rsidRPr="00FA2CFB">
        <w:lastRenderedPageBreak/>
        <w:t>Význam a limitace dohledaných zdrojů</w:t>
      </w:r>
      <w:bookmarkEnd w:id="4"/>
    </w:p>
    <w:p w:rsidR="00BD3D19" w:rsidRPr="00C07143" w:rsidRDefault="002152A7" w:rsidP="00692811">
      <w:pPr>
        <w:spacing w:line="360" w:lineRule="auto"/>
        <w:ind w:firstLine="708"/>
        <w:jc w:val="both"/>
        <w:rPr>
          <w:rFonts w:ascii="Arial" w:hAnsi="Arial" w:cs="Arial"/>
          <w:sz w:val="24"/>
          <w:szCs w:val="24"/>
        </w:rPr>
      </w:pPr>
      <w:r>
        <w:rPr>
          <w:rFonts w:ascii="Arial" w:hAnsi="Arial" w:cs="Arial"/>
          <w:sz w:val="24"/>
          <w:szCs w:val="24"/>
        </w:rPr>
        <w:t xml:space="preserve">Nauzea, zvracení, bolest a stres jsou nežádoucí ošetřovatelské problémy, spojené s operačním zákrokem. Jejich opomíjením může dojít ke komplikacím, které nejen že způsobí pacientovi jistý </w:t>
      </w:r>
      <w:proofErr w:type="spellStart"/>
      <w:r>
        <w:rPr>
          <w:rFonts w:ascii="Arial" w:hAnsi="Arial" w:cs="Arial"/>
          <w:sz w:val="24"/>
          <w:szCs w:val="24"/>
        </w:rPr>
        <w:t>diskomfort</w:t>
      </w:r>
      <w:proofErr w:type="spellEnd"/>
      <w:r>
        <w:rPr>
          <w:rFonts w:ascii="Arial" w:hAnsi="Arial" w:cs="Arial"/>
          <w:sz w:val="24"/>
          <w:szCs w:val="24"/>
        </w:rPr>
        <w:t xml:space="preserve">, ale také mohou prodloužit </w:t>
      </w:r>
      <w:r w:rsidR="00B8154F">
        <w:rPr>
          <w:rFonts w:ascii="Arial" w:hAnsi="Arial" w:cs="Arial"/>
          <w:sz w:val="24"/>
          <w:szCs w:val="24"/>
        </w:rPr>
        <w:br/>
      </w:r>
      <w:r>
        <w:rPr>
          <w:rFonts w:ascii="Arial" w:hAnsi="Arial" w:cs="Arial"/>
          <w:sz w:val="24"/>
          <w:szCs w:val="24"/>
        </w:rPr>
        <w:t>i hospitalizační období a oddálit tak návrat nemocného do svého sociálního prostředí. Z</w:t>
      </w:r>
      <w:r w:rsidR="0091104B">
        <w:rPr>
          <w:rFonts w:ascii="Arial" w:hAnsi="Arial" w:cs="Arial"/>
          <w:sz w:val="24"/>
          <w:szCs w:val="24"/>
        </w:rPr>
        <w:t>e zahraničních</w:t>
      </w:r>
      <w:r>
        <w:rPr>
          <w:rFonts w:ascii="Arial" w:hAnsi="Arial" w:cs="Arial"/>
          <w:sz w:val="24"/>
          <w:szCs w:val="24"/>
        </w:rPr>
        <w:t> výzkumů vyplývá, že existuje mnoho způsobů, jak j</w:t>
      </w:r>
      <w:r w:rsidR="009E181A">
        <w:rPr>
          <w:rFonts w:ascii="Arial" w:hAnsi="Arial" w:cs="Arial"/>
          <w:sz w:val="24"/>
          <w:szCs w:val="24"/>
        </w:rPr>
        <w:t>e možné výše zmíněné ošetřovatelské problémy zmírnit. Příkladem může být podání sacharidového nápoje před operací, užití akupu</w:t>
      </w:r>
      <w:r w:rsidR="00985ED6">
        <w:rPr>
          <w:rFonts w:ascii="Arial" w:hAnsi="Arial" w:cs="Arial"/>
          <w:sz w:val="24"/>
          <w:szCs w:val="24"/>
        </w:rPr>
        <w:t>nktury</w:t>
      </w:r>
      <w:r w:rsidR="009D0451">
        <w:rPr>
          <w:rFonts w:ascii="Arial" w:hAnsi="Arial" w:cs="Arial"/>
          <w:sz w:val="24"/>
          <w:szCs w:val="24"/>
        </w:rPr>
        <w:t>, využití alternativních metod</w:t>
      </w:r>
      <w:r w:rsidR="00985ED6">
        <w:rPr>
          <w:rFonts w:ascii="Arial" w:hAnsi="Arial" w:cs="Arial"/>
          <w:sz w:val="24"/>
          <w:szCs w:val="24"/>
        </w:rPr>
        <w:t xml:space="preserve"> či prostá informovanost</w:t>
      </w:r>
      <w:r w:rsidR="009E181A">
        <w:rPr>
          <w:rFonts w:ascii="Arial" w:hAnsi="Arial" w:cs="Arial"/>
          <w:sz w:val="24"/>
          <w:szCs w:val="24"/>
        </w:rPr>
        <w:t xml:space="preserve"> </w:t>
      </w:r>
      <w:r w:rsidR="00985ED6">
        <w:rPr>
          <w:rFonts w:ascii="Arial" w:hAnsi="Arial" w:cs="Arial"/>
          <w:sz w:val="24"/>
          <w:szCs w:val="24"/>
        </w:rPr>
        <w:t>o operaci</w:t>
      </w:r>
      <w:r w:rsidR="009D0451">
        <w:rPr>
          <w:rFonts w:ascii="Arial" w:hAnsi="Arial" w:cs="Arial"/>
          <w:sz w:val="24"/>
          <w:szCs w:val="24"/>
        </w:rPr>
        <w:t xml:space="preserve"> a pooperačním režimu, na které</w:t>
      </w:r>
      <w:r w:rsidR="00985ED6">
        <w:rPr>
          <w:rFonts w:ascii="Arial" w:hAnsi="Arial" w:cs="Arial"/>
          <w:sz w:val="24"/>
          <w:szCs w:val="24"/>
        </w:rPr>
        <w:t xml:space="preserve"> se podílí celý ošetřovatelský tým.</w:t>
      </w:r>
      <w:r w:rsidR="00EB4D9C">
        <w:rPr>
          <w:rFonts w:ascii="Arial" w:hAnsi="Arial" w:cs="Arial"/>
          <w:sz w:val="24"/>
          <w:szCs w:val="24"/>
        </w:rPr>
        <w:t xml:space="preserve"> N</w:t>
      </w:r>
      <w:r w:rsidR="00985ED6">
        <w:rPr>
          <w:rFonts w:ascii="Arial" w:hAnsi="Arial" w:cs="Arial"/>
          <w:sz w:val="24"/>
          <w:szCs w:val="24"/>
        </w:rPr>
        <w:t>ěkteré způsoby jsou limitované finančními zdroji, jiné doporučují ještě další provedení studií k potvrzení jejich pravdivosti, případně k vylepšení pracovních postupů a následnému dosažení žádoucích účinků.</w:t>
      </w:r>
      <w:r w:rsidR="009D0451">
        <w:rPr>
          <w:rFonts w:ascii="Arial" w:hAnsi="Arial" w:cs="Arial"/>
          <w:sz w:val="24"/>
          <w:szCs w:val="24"/>
        </w:rPr>
        <w:t xml:space="preserve"> Cholecystektomie patří mezi nejčastější operační zák</w:t>
      </w:r>
      <w:r w:rsidR="00D8697B">
        <w:rPr>
          <w:rFonts w:ascii="Arial" w:hAnsi="Arial" w:cs="Arial"/>
          <w:sz w:val="24"/>
          <w:szCs w:val="24"/>
        </w:rPr>
        <w:t>roky i na území České republiky a</w:t>
      </w:r>
      <w:r w:rsidR="009D0451">
        <w:rPr>
          <w:rFonts w:ascii="Arial" w:hAnsi="Arial" w:cs="Arial"/>
          <w:sz w:val="24"/>
          <w:szCs w:val="24"/>
        </w:rPr>
        <w:t xml:space="preserve"> v souvislosti s ní tedy dochází také k výskytu možných nežádoucích projevů. Bohužel žádné stu</w:t>
      </w:r>
      <w:r w:rsidR="00E65E34">
        <w:rPr>
          <w:rFonts w:ascii="Arial" w:hAnsi="Arial" w:cs="Arial"/>
          <w:sz w:val="24"/>
          <w:szCs w:val="24"/>
        </w:rPr>
        <w:t xml:space="preserve">die, jak snížit pooperační potíže z českého prostředí nebyly dohledány. V jediném uvedeném výzkumu z ČR, s jehož závěrem se ztotožňuji i já, autorka vyslovuje domněnku, že empatie a holistický přístup k pacientovi, mohou být jednou z možností, jak snížit obavu z bolesti, vyplývající z operačního </w:t>
      </w:r>
      <w:r w:rsidR="00B33C7D">
        <w:rPr>
          <w:rFonts w:ascii="Arial" w:hAnsi="Arial" w:cs="Arial"/>
          <w:sz w:val="24"/>
          <w:szCs w:val="24"/>
        </w:rPr>
        <w:t>zákroku.</w:t>
      </w:r>
    </w:p>
    <w:p w:rsidR="00EE722A" w:rsidRDefault="00EE722A" w:rsidP="00EE722A">
      <w:pPr>
        <w:pStyle w:val="Nadpis1"/>
        <w:numPr>
          <w:ilvl w:val="0"/>
          <w:numId w:val="0"/>
        </w:numPr>
      </w:pPr>
      <w:bookmarkStart w:id="5" w:name="_Toc480727962"/>
      <w:r>
        <w:lastRenderedPageBreak/>
        <w:t>Závěr</w:t>
      </w:r>
      <w:bookmarkEnd w:id="5"/>
    </w:p>
    <w:p w:rsidR="00FA2CFB" w:rsidRDefault="00FB1E89" w:rsidP="00692811">
      <w:pPr>
        <w:spacing w:line="360" w:lineRule="auto"/>
        <w:ind w:firstLine="708"/>
        <w:jc w:val="both"/>
        <w:rPr>
          <w:rFonts w:ascii="Arial" w:hAnsi="Arial" w:cs="Arial"/>
          <w:sz w:val="24"/>
          <w:szCs w:val="24"/>
        </w:rPr>
      </w:pPr>
      <w:r w:rsidRPr="00FB1E89">
        <w:rPr>
          <w:rFonts w:ascii="Arial" w:hAnsi="Arial" w:cs="Arial"/>
          <w:sz w:val="24"/>
          <w:szCs w:val="24"/>
        </w:rPr>
        <w:t>Cílem přehledové bakalářské práce bylo</w:t>
      </w:r>
      <w:r>
        <w:rPr>
          <w:rFonts w:ascii="Arial" w:hAnsi="Arial" w:cs="Arial"/>
          <w:sz w:val="24"/>
          <w:szCs w:val="24"/>
        </w:rPr>
        <w:t xml:space="preserve"> sumarizovat </w:t>
      </w:r>
      <w:r w:rsidRPr="00743631">
        <w:rPr>
          <w:rFonts w:ascii="Arial" w:hAnsi="Arial" w:cs="Arial"/>
          <w:sz w:val="24"/>
          <w:szCs w:val="24"/>
        </w:rPr>
        <w:t xml:space="preserve">dohledané, publikované </w:t>
      </w:r>
      <w:r w:rsidR="00B8154F">
        <w:rPr>
          <w:rFonts w:ascii="Arial" w:hAnsi="Arial" w:cs="Arial"/>
          <w:sz w:val="24"/>
          <w:szCs w:val="24"/>
        </w:rPr>
        <w:br/>
      </w:r>
      <w:r w:rsidRPr="00743631">
        <w:rPr>
          <w:rFonts w:ascii="Arial" w:hAnsi="Arial" w:cs="Arial"/>
          <w:sz w:val="24"/>
          <w:szCs w:val="24"/>
        </w:rPr>
        <w:t>a aktuální poznatky v ošetřovatelské péči u pacienta po cholecystektomii.</w:t>
      </w:r>
      <w:r>
        <w:rPr>
          <w:rFonts w:ascii="Arial" w:hAnsi="Arial" w:cs="Arial"/>
          <w:sz w:val="24"/>
          <w:szCs w:val="24"/>
        </w:rPr>
        <w:t xml:space="preserve"> </w:t>
      </w:r>
      <w:r w:rsidR="00483719">
        <w:rPr>
          <w:rFonts w:ascii="Arial" w:hAnsi="Arial" w:cs="Arial"/>
          <w:sz w:val="24"/>
          <w:szCs w:val="24"/>
        </w:rPr>
        <w:t xml:space="preserve">Byly předloženy publikované a dohledané poznatky o nevolnosti, zvracení, bolesti </w:t>
      </w:r>
      <w:r w:rsidR="00B8154F">
        <w:rPr>
          <w:rFonts w:ascii="Arial" w:hAnsi="Arial" w:cs="Arial"/>
          <w:sz w:val="24"/>
          <w:szCs w:val="24"/>
        </w:rPr>
        <w:br/>
      </w:r>
      <w:r w:rsidR="00483719">
        <w:rPr>
          <w:rFonts w:ascii="Arial" w:hAnsi="Arial" w:cs="Arial"/>
          <w:sz w:val="24"/>
          <w:szCs w:val="24"/>
        </w:rPr>
        <w:t>a stresu, který může tyto ošetřovatelské problémy u pacienta po cholecystektomii prohloubit. Cíle bylo dosaženo.</w:t>
      </w:r>
      <w:r w:rsidR="000C5E08">
        <w:rPr>
          <w:rFonts w:ascii="Arial" w:hAnsi="Arial" w:cs="Arial"/>
          <w:sz w:val="24"/>
          <w:szCs w:val="24"/>
        </w:rPr>
        <w:t xml:space="preserve"> Prvním dílčím cílem přehledové bakalářské práce byla stanovena sumarizace dohledaných publikovaných poznatků o možnostech zmírnění pooperační nevolnosti a zvracení. Představené studie prezentují, </w:t>
      </w:r>
      <w:r w:rsidR="00B8154F">
        <w:rPr>
          <w:rFonts w:ascii="Arial" w:hAnsi="Arial" w:cs="Arial"/>
          <w:sz w:val="24"/>
          <w:szCs w:val="24"/>
        </w:rPr>
        <w:br/>
      </w:r>
      <w:r w:rsidR="000C5E08">
        <w:rPr>
          <w:rFonts w:ascii="Arial" w:hAnsi="Arial" w:cs="Arial"/>
          <w:sz w:val="24"/>
          <w:szCs w:val="24"/>
        </w:rPr>
        <w:t xml:space="preserve">že předoperační užití sacharidového nápoje, akupunktury, edukace </w:t>
      </w:r>
      <w:r w:rsidR="001310E0">
        <w:rPr>
          <w:rFonts w:ascii="Arial" w:hAnsi="Arial" w:cs="Arial"/>
          <w:sz w:val="24"/>
          <w:szCs w:val="24"/>
        </w:rPr>
        <w:t>mohou snížit nevolnost a zvracení u pacientů po cholecystektomii a tím i zamezují výskytu komplikací jako je prodloužení hospitalizace, nebo popraskání stehů, které z nich vycházejí. Druhým stanoveným dílčím c</w:t>
      </w:r>
      <w:r w:rsidR="00B8154F">
        <w:rPr>
          <w:rFonts w:ascii="Arial" w:hAnsi="Arial" w:cs="Arial"/>
          <w:sz w:val="24"/>
          <w:szCs w:val="24"/>
        </w:rPr>
        <w:t xml:space="preserve">ílem bylo sumarizovat dohledané </w:t>
      </w:r>
      <w:r w:rsidR="00B8154F">
        <w:rPr>
          <w:rFonts w:ascii="Arial" w:hAnsi="Arial" w:cs="Arial"/>
          <w:sz w:val="24"/>
          <w:szCs w:val="24"/>
        </w:rPr>
        <w:br/>
      </w:r>
      <w:r w:rsidR="001310E0">
        <w:rPr>
          <w:rFonts w:ascii="Arial" w:hAnsi="Arial" w:cs="Arial"/>
          <w:sz w:val="24"/>
          <w:szCs w:val="24"/>
        </w:rPr>
        <w:t>a publikované poznatky o možnostech snížení pooperační bolesti a stresu. Pre</w:t>
      </w:r>
      <w:r w:rsidR="005B4B39">
        <w:rPr>
          <w:rFonts w:ascii="Arial" w:hAnsi="Arial" w:cs="Arial"/>
          <w:sz w:val="24"/>
          <w:szCs w:val="24"/>
        </w:rPr>
        <w:t xml:space="preserve">zentované studie představují různá východiska, jak je možné snížit bolest </w:t>
      </w:r>
      <w:r w:rsidR="00B8154F">
        <w:rPr>
          <w:rFonts w:ascii="Arial" w:hAnsi="Arial" w:cs="Arial"/>
          <w:sz w:val="24"/>
          <w:szCs w:val="24"/>
        </w:rPr>
        <w:br/>
      </w:r>
      <w:r w:rsidR="005B4B39">
        <w:rPr>
          <w:rFonts w:ascii="Arial" w:hAnsi="Arial" w:cs="Arial"/>
          <w:sz w:val="24"/>
          <w:szCs w:val="24"/>
        </w:rPr>
        <w:t xml:space="preserve">po operaci, například podáváním rozpustného vitamínu C, předoperační edukací, akupunkturou </w:t>
      </w:r>
      <w:r w:rsidR="00607058">
        <w:rPr>
          <w:rFonts w:ascii="Arial" w:hAnsi="Arial" w:cs="Arial"/>
          <w:sz w:val="24"/>
          <w:szCs w:val="24"/>
        </w:rPr>
        <w:t xml:space="preserve">a </w:t>
      </w:r>
      <w:r w:rsidR="005B4B39">
        <w:rPr>
          <w:rFonts w:ascii="Arial" w:hAnsi="Arial" w:cs="Arial"/>
          <w:sz w:val="24"/>
          <w:szCs w:val="24"/>
        </w:rPr>
        <w:t xml:space="preserve">v delším časovém odstupu od operačního výkonu i hudbou. </w:t>
      </w:r>
      <w:r w:rsidR="00607058">
        <w:rPr>
          <w:rFonts w:ascii="Arial" w:hAnsi="Arial" w:cs="Arial"/>
          <w:sz w:val="24"/>
          <w:szCs w:val="24"/>
        </w:rPr>
        <w:t>Stres je nespecifická reakce organismu, která může nauzeu, zvracení i bolest do jisté míry zhoršovat, proto je vhodné stres, co nejvíce eliminovat. Jako možnost jeho eliminace studie uvádějí častější kontakt s ošetřovatelským personálem, který slouží jako zdroj informací</w:t>
      </w:r>
      <w:r w:rsidR="0080532A">
        <w:rPr>
          <w:rFonts w:ascii="Arial" w:hAnsi="Arial" w:cs="Arial"/>
          <w:sz w:val="24"/>
          <w:szCs w:val="24"/>
        </w:rPr>
        <w:t xml:space="preserve"> i komunikace, kontakt s rodinou nebo blízkým příbuzným a v neposlední řadě i předoperační podání </w:t>
      </w:r>
      <w:proofErr w:type="spellStart"/>
      <w:r w:rsidR="0080532A">
        <w:rPr>
          <w:rFonts w:ascii="Arial" w:hAnsi="Arial" w:cs="Arial"/>
          <w:sz w:val="24"/>
          <w:szCs w:val="24"/>
        </w:rPr>
        <w:t>glutamino</w:t>
      </w:r>
      <w:proofErr w:type="spellEnd"/>
      <w:r w:rsidR="0080532A">
        <w:rPr>
          <w:rFonts w:ascii="Arial" w:hAnsi="Arial" w:cs="Arial"/>
          <w:sz w:val="24"/>
          <w:szCs w:val="24"/>
        </w:rPr>
        <w:t xml:space="preserve"> – sacharidového nápoje.</w:t>
      </w:r>
      <w:r w:rsidR="00B63E4F">
        <w:rPr>
          <w:rFonts w:ascii="Arial" w:hAnsi="Arial" w:cs="Arial"/>
          <w:sz w:val="24"/>
          <w:szCs w:val="24"/>
        </w:rPr>
        <w:t xml:space="preserve"> </w:t>
      </w:r>
      <w:r w:rsidR="00000CEA">
        <w:rPr>
          <w:rFonts w:ascii="Arial" w:hAnsi="Arial" w:cs="Arial"/>
          <w:sz w:val="24"/>
          <w:szCs w:val="24"/>
        </w:rPr>
        <w:t>Dohledané publikované poznatky by mohly tvořit podklad pro další prováděné studie a výzkumy na území České republiky. Dále by tyto sumarizované informace mohly být publikovány v časopisech nebo portálech s ošetřovatelskou tematikou, aby sloužily k zamyšlení nad tím, jak je možné provádět ošetřovatelsko</w:t>
      </w:r>
      <w:r w:rsidR="00831651">
        <w:rPr>
          <w:rFonts w:ascii="Arial" w:hAnsi="Arial" w:cs="Arial"/>
          <w:sz w:val="24"/>
          <w:szCs w:val="24"/>
        </w:rPr>
        <w:t>u péči efektivněji</w:t>
      </w:r>
      <w:r w:rsidR="00BB0801">
        <w:rPr>
          <w:rFonts w:ascii="Arial" w:hAnsi="Arial" w:cs="Arial"/>
          <w:sz w:val="24"/>
          <w:szCs w:val="24"/>
        </w:rPr>
        <w:t>.</w:t>
      </w:r>
    </w:p>
    <w:p w:rsidR="00FA2CFB" w:rsidRDefault="00FA2CFB" w:rsidP="00FA2CFB">
      <w:pPr>
        <w:rPr>
          <w:rFonts w:ascii="Arial" w:hAnsi="Arial" w:cs="Arial"/>
          <w:sz w:val="24"/>
          <w:szCs w:val="24"/>
        </w:rPr>
      </w:pPr>
    </w:p>
    <w:p w:rsidR="00FA2CFB" w:rsidRDefault="00FA2CFB" w:rsidP="00000CEA">
      <w:pPr>
        <w:spacing w:line="360" w:lineRule="auto"/>
        <w:jc w:val="both"/>
        <w:rPr>
          <w:rFonts w:ascii="Arial" w:hAnsi="Arial" w:cs="Arial"/>
          <w:sz w:val="24"/>
          <w:szCs w:val="24"/>
        </w:rPr>
      </w:pPr>
    </w:p>
    <w:p w:rsidR="00464357" w:rsidRDefault="00464357" w:rsidP="00000CEA">
      <w:pPr>
        <w:spacing w:line="360" w:lineRule="auto"/>
        <w:jc w:val="both"/>
        <w:rPr>
          <w:rFonts w:ascii="Arial" w:hAnsi="Arial" w:cs="Arial"/>
          <w:sz w:val="24"/>
          <w:szCs w:val="24"/>
        </w:rPr>
        <w:sectPr w:rsidR="00464357" w:rsidSect="00500710">
          <w:footerReference w:type="default" r:id="rId9"/>
          <w:pgSz w:w="11906" w:h="16838"/>
          <w:pgMar w:top="1418" w:right="1134" w:bottom="1418" w:left="1701" w:header="709" w:footer="709" w:gutter="0"/>
          <w:pgNumType w:start="6"/>
          <w:cols w:space="708"/>
          <w:docGrid w:linePitch="360"/>
        </w:sectPr>
      </w:pPr>
    </w:p>
    <w:p w:rsidR="005F5CC6" w:rsidRDefault="00EE722A" w:rsidP="00EE722A">
      <w:pPr>
        <w:pStyle w:val="Nadpis1"/>
        <w:numPr>
          <w:ilvl w:val="0"/>
          <w:numId w:val="0"/>
        </w:numPr>
      </w:pPr>
      <w:bookmarkStart w:id="6" w:name="_Toc480727963"/>
      <w:r>
        <w:lastRenderedPageBreak/>
        <w:t>Referenční seznam</w:t>
      </w:r>
      <w:bookmarkEnd w:id="6"/>
    </w:p>
    <w:p w:rsidR="00AC7AFC" w:rsidRDefault="00AC7AFC" w:rsidP="0024400F">
      <w:pPr>
        <w:spacing w:line="360" w:lineRule="auto"/>
        <w:jc w:val="both"/>
        <w:rPr>
          <w:rFonts w:ascii="Arial" w:hAnsi="Arial" w:cs="Arial"/>
          <w:sz w:val="24"/>
          <w:szCs w:val="24"/>
        </w:rPr>
      </w:pPr>
      <w:r w:rsidRPr="00AC7AFC">
        <w:rPr>
          <w:rFonts w:ascii="Arial" w:hAnsi="Arial" w:cs="Arial"/>
          <w:sz w:val="24"/>
          <w:szCs w:val="24"/>
        </w:rPr>
        <w:t xml:space="preserve">AGUILAR-NASCIMENTO, </w:t>
      </w:r>
      <w:proofErr w:type="spellStart"/>
      <w:r w:rsidRPr="00AC7AFC">
        <w:rPr>
          <w:rFonts w:ascii="Arial" w:hAnsi="Arial" w:cs="Arial"/>
          <w:sz w:val="24"/>
          <w:szCs w:val="24"/>
        </w:rPr>
        <w:t>José</w:t>
      </w:r>
      <w:proofErr w:type="spellEnd"/>
      <w:r w:rsidRPr="00AC7AFC">
        <w:rPr>
          <w:rFonts w:ascii="Arial" w:hAnsi="Arial" w:cs="Arial"/>
          <w:sz w:val="24"/>
          <w:szCs w:val="24"/>
        </w:rPr>
        <w:t xml:space="preserve"> E. </w:t>
      </w:r>
      <w:proofErr w:type="spellStart"/>
      <w:proofErr w:type="gramStart"/>
      <w:r w:rsidRPr="00AC7AFC">
        <w:rPr>
          <w:rFonts w:ascii="Arial" w:hAnsi="Arial" w:cs="Arial"/>
          <w:sz w:val="24"/>
          <w:szCs w:val="24"/>
        </w:rPr>
        <w:t>et</w:t>
      </w:r>
      <w:proofErr w:type="spellEnd"/>
      <w:proofErr w:type="gramEnd"/>
      <w:r w:rsidRPr="00AC7AFC">
        <w:rPr>
          <w:rFonts w:ascii="Arial" w:hAnsi="Arial" w:cs="Arial"/>
          <w:sz w:val="24"/>
          <w:szCs w:val="24"/>
        </w:rPr>
        <w:t xml:space="preserve"> </w:t>
      </w:r>
      <w:proofErr w:type="spellStart"/>
      <w:r w:rsidRPr="00AC7AFC">
        <w:rPr>
          <w:rFonts w:ascii="Arial" w:hAnsi="Arial" w:cs="Arial"/>
          <w:sz w:val="24"/>
          <w:szCs w:val="24"/>
        </w:rPr>
        <w:t>al</w:t>
      </w:r>
      <w:proofErr w:type="spellEnd"/>
      <w:r w:rsidRPr="00AC7AFC">
        <w:rPr>
          <w:rFonts w:ascii="Arial" w:hAnsi="Arial" w:cs="Arial"/>
          <w:sz w:val="24"/>
          <w:szCs w:val="24"/>
        </w:rPr>
        <w:t>.</w:t>
      </w:r>
      <w:r w:rsidR="00E46137">
        <w:rPr>
          <w:rFonts w:ascii="Arial" w:hAnsi="Arial" w:cs="Arial"/>
          <w:sz w:val="24"/>
          <w:szCs w:val="24"/>
        </w:rPr>
        <w:t xml:space="preserve"> </w:t>
      </w:r>
      <w:r w:rsidRPr="00AC7AFC">
        <w:rPr>
          <w:rFonts w:ascii="Arial" w:hAnsi="Arial" w:cs="Arial"/>
          <w:sz w:val="24"/>
          <w:szCs w:val="24"/>
        </w:rPr>
        <w:t>2014.</w:t>
      </w:r>
      <w:r w:rsidR="006903A6">
        <w:rPr>
          <w:rFonts w:ascii="Arial" w:hAnsi="Arial" w:cs="Arial"/>
          <w:sz w:val="24"/>
          <w:szCs w:val="24"/>
        </w:rPr>
        <w:t xml:space="preserve"> </w:t>
      </w:r>
      <w:proofErr w:type="spellStart"/>
      <w:r w:rsidRPr="00AC7AFC">
        <w:rPr>
          <w:rFonts w:ascii="Arial" w:hAnsi="Arial" w:cs="Arial"/>
          <w:sz w:val="24"/>
          <w:szCs w:val="24"/>
        </w:rPr>
        <w:t>Preoperative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Education</w:t>
      </w:r>
      <w:proofErr w:type="spellEnd"/>
      <w:r w:rsidRPr="00AC7AFC">
        <w:rPr>
          <w:rFonts w:ascii="Arial" w:hAnsi="Arial" w:cs="Arial"/>
          <w:sz w:val="24"/>
          <w:szCs w:val="24"/>
        </w:rPr>
        <w:t xml:space="preserve"> in </w:t>
      </w:r>
      <w:proofErr w:type="spellStart"/>
      <w:r w:rsidRPr="00AC7AFC">
        <w:rPr>
          <w:rFonts w:ascii="Arial" w:hAnsi="Arial" w:cs="Arial"/>
          <w:sz w:val="24"/>
          <w:szCs w:val="24"/>
        </w:rPr>
        <w:t>Cholecystectomy</w:t>
      </w:r>
      <w:proofErr w:type="spellEnd"/>
      <w:r w:rsidRPr="00AC7AFC">
        <w:rPr>
          <w:rFonts w:ascii="Arial" w:hAnsi="Arial" w:cs="Arial"/>
          <w:sz w:val="24"/>
          <w:szCs w:val="24"/>
        </w:rPr>
        <w:t xml:space="preserve"> in </w:t>
      </w:r>
      <w:proofErr w:type="spellStart"/>
      <w:r w:rsidRPr="00AC7AFC">
        <w:rPr>
          <w:rFonts w:ascii="Arial" w:hAnsi="Arial" w:cs="Arial"/>
          <w:sz w:val="24"/>
          <w:szCs w:val="24"/>
        </w:rPr>
        <w:t>the</w:t>
      </w:r>
      <w:proofErr w:type="spellEnd"/>
      <w:r w:rsidRPr="00AC7AFC">
        <w:rPr>
          <w:rFonts w:ascii="Arial" w:hAnsi="Arial" w:cs="Arial"/>
          <w:sz w:val="24"/>
          <w:szCs w:val="24"/>
        </w:rPr>
        <w:t xml:space="preserve"> </w:t>
      </w:r>
      <w:proofErr w:type="spellStart"/>
      <w:r w:rsidRPr="00AC7AFC">
        <w:rPr>
          <w:rFonts w:ascii="Arial" w:hAnsi="Arial" w:cs="Arial"/>
          <w:sz w:val="24"/>
          <w:szCs w:val="24"/>
        </w:rPr>
        <w:t>Context</w:t>
      </w:r>
      <w:proofErr w:type="spellEnd"/>
      <w:r w:rsidRPr="00AC7AFC">
        <w:rPr>
          <w:rFonts w:ascii="Arial" w:hAnsi="Arial" w:cs="Arial"/>
          <w:sz w:val="24"/>
          <w:szCs w:val="24"/>
        </w:rPr>
        <w:t xml:space="preserve"> </w:t>
      </w:r>
      <w:proofErr w:type="spellStart"/>
      <w:r w:rsidRPr="00AC7AFC">
        <w:rPr>
          <w:rFonts w:ascii="Arial" w:hAnsi="Arial" w:cs="Arial"/>
          <w:sz w:val="24"/>
          <w:szCs w:val="24"/>
        </w:rPr>
        <w:t>of</w:t>
      </w:r>
      <w:proofErr w:type="spellEnd"/>
      <w:r w:rsidRPr="00AC7AFC">
        <w:rPr>
          <w:rFonts w:ascii="Arial" w:hAnsi="Arial" w:cs="Arial"/>
          <w:sz w:val="24"/>
          <w:szCs w:val="24"/>
        </w:rPr>
        <w:t xml:space="preserve"> a </w:t>
      </w:r>
      <w:proofErr w:type="spellStart"/>
      <w:r w:rsidRPr="00AC7AFC">
        <w:rPr>
          <w:rFonts w:ascii="Arial" w:hAnsi="Arial" w:cs="Arial"/>
          <w:sz w:val="24"/>
          <w:szCs w:val="24"/>
        </w:rPr>
        <w:t>Multimodal</w:t>
      </w:r>
      <w:proofErr w:type="spellEnd"/>
      <w:r w:rsidRPr="00AC7AFC">
        <w:rPr>
          <w:rFonts w:ascii="Arial" w:hAnsi="Arial" w:cs="Arial"/>
          <w:sz w:val="24"/>
          <w:szCs w:val="24"/>
        </w:rPr>
        <w:t xml:space="preserve"> </w:t>
      </w:r>
      <w:proofErr w:type="spellStart"/>
      <w:r w:rsidRPr="00AC7AFC">
        <w:rPr>
          <w:rFonts w:ascii="Arial" w:hAnsi="Arial" w:cs="Arial"/>
          <w:sz w:val="24"/>
          <w:szCs w:val="24"/>
        </w:rPr>
        <w:t>Protocol</w:t>
      </w:r>
      <w:proofErr w:type="spellEnd"/>
      <w:r w:rsidRPr="00AC7AFC">
        <w:rPr>
          <w:rFonts w:ascii="Arial" w:hAnsi="Arial" w:cs="Arial"/>
          <w:sz w:val="24"/>
          <w:szCs w:val="24"/>
        </w:rPr>
        <w:t xml:space="preserve"> </w:t>
      </w:r>
      <w:proofErr w:type="spellStart"/>
      <w:r w:rsidRPr="00AC7AFC">
        <w:rPr>
          <w:rFonts w:ascii="Arial" w:hAnsi="Arial" w:cs="Arial"/>
          <w:sz w:val="24"/>
          <w:szCs w:val="24"/>
        </w:rPr>
        <w:t>of</w:t>
      </w:r>
      <w:proofErr w:type="spellEnd"/>
      <w:r w:rsidRPr="00AC7AFC">
        <w:rPr>
          <w:rFonts w:ascii="Arial" w:hAnsi="Arial" w:cs="Arial"/>
          <w:sz w:val="24"/>
          <w:szCs w:val="24"/>
        </w:rPr>
        <w:t xml:space="preserve"> </w:t>
      </w:r>
      <w:proofErr w:type="spellStart"/>
      <w:r w:rsidRPr="00AC7AFC">
        <w:rPr>
          <w:rFonts w:ascii="Arial" w:hAnsi="Arial" w:cs="Arial"/>
          <w:sz w:val="24"/>
          <w:szCs w:val="24"/>
        </w:rPr>
        <w:t>Perioperative</w:t>
      </w:r>
      <w:proofErr w:type="spellEnd"/>
      <w:r w:rsidRPr="00AC7AFC">
        <w:rPr>
          <w:rFonts w:ascii="Arial" w:hAnsi="Arial" w:cs="Arial"/>
          <w:sz w:val="24"/>
          <w:szCs w:val="24"/>
        </w:rPr>
        <w:t xml:space="preserve"> Care: A </w:t>
      </w:r>
      <w:proofErr w:type="spellStart"/>
      <w:r w:rsidRPr="00AC7AFC">
        <w:rPr>
          <w:rFonts w:ascii="Arial" w:hAnsi="Arial" w:cs="Arial"/>
          <w:sz w:val="24"/>
          <w:szCs w:val="24"/>
        </w:rPr>
        <w:t>Randomized</w:t>
      </w:r>
      <w:proofErr w:type="spellEnd"/>
      <w:r w:rsidRPr="00AC7AFC">
        <w:rPr>
          <w:rFonts w:ascii="Arial" w:hAnsi="Arial" w:cs="Arial"/>
          <w:sz w:val="24"/>
          <w:szCs w:val="24"/>
        </w:rPr>
        <w:t xml:space="preserve">, </w:t>
      </w:r>
      <w:proofErr w:type="spellStart"/>
      <w:r w:rsidRPr="00AC7AFC">
        <w:rPr>
          <w:rFonts w:ascii="Arial" w:hAnsi="Arial" w:cs="Arial"/>
          <w:sz w:val="24"/>
          <w:szCs w:val="24"/>
        </w:rPr>
        <w:t>Controlled</w:t>
      </w:r>
      <w:proofErr w:type="spellEnd"/>
      <w:r w:rsidRPr="00AC7AFC">
        <w:rPr>
          <w:rFonts w:ascii="Arial" w:hAnsi="Arial" w:cs="Arial"/>
          <w:sz w:val="24"/>
          <w:szCs w:val="24"/>
        </w:rPr>
        <w:t xml:space="preserve"> Trial. </w:t>
      </w:r>
      <w:proofErr w:type="spellStart"/>
      <w:r w:rsidRPr="002C4B1B">
        <w:rPr>
          <w:rFonts w:ascii="Arial" w:hAnsi="Arial" w:cs="Arial"/>
          <w:i/>
          <w:sz w:val="24"/>
          <w:szCs w:val="24"/>
        </w:rPr>
        <w:t>World</w:t>
      </w:r>
      <w:proofErr w:type="spellEnd"/>
      <w:r w:rsidRPr="002C4B1B">
        <w:rPr>
          <w:rFonts w:ascii="Arial" w:hAnsi="Arial" w:cs="Arial"/>
          <w:i/>
          <w:sz w:val="24"/>
          <w:szCs w:val="24"/>
        </w:rPr>
        <w:t xml:space="preserve"> </w:t>
      </w:r>
      <w:proofErr w:type="spellStart"/>
      <w:r w:rsidRPr="002C4B1B">
        <w:rPr>
          <w:rFonts w:ascii="Arial" w:hAnsi="Arial" w:cs="Arial"/>
          <w:i/>
          <w:sz w:val="24"/>
          <w:szCs w:val="24"/>
        </w:rPr>
        <w:t>Journal</w:t>
      </w:r>
      <w:proofErr w:type="spellEnd"/>
      <w:r w:rsidRPr="002C4B1B">
        <w:rPr>
          <w:rFonts w:ascii="Arial" w:hAnsi="Arial" w:cs="Arial"/>
          <w:i/>
          <w:sz w:val="24"/>
          <w:szCs w:val="24"/>
        </w:rPr>
        <w:t xml:space="preserve"> </w:t>
      </w:r>
      <w:proofErr w:type="spellStart"/>
      <w:r w:rsidRPr="002C4B1B">
        <w:rPr>
          <w:rFonts w:ascii="Arial" w:hAnsi="Arial" w:cs="Arial"/>
          <w:i/>
          <w:sz w:val="24"/>
          <w:szCs w:val="24"/>
        </w:rPr>
        <w:t>of</w:t>
      </w:r>
      <w:proofErr w:type="spellEnd"/>
      <w:r w:rsidRPr="002C4B1B">
        <w:rPr>
          <w:rFonts w:ascii="Arial" w:hAnsi="Arial" w:cs="Arial"/>
          <w:i/>
          <w:sz w:val="24"/>
          <w:szCs w:val="24"/>
        </w:rPr>
        <w:t xml:space="preserve"> </w:t>
      </w:r>
      <w:proofErr w:type="spellStart"/>
      <w:r w:rsidRPr="002C4B1B">
        <w:rPr>
          <w:rFonts w:ascii="Arial" w:hAnsi="Arial" w:cs="Arial"/>
          <w:i/>
          <w:sz w:val="24"/>
          <w:szCs w:val="24"/>
        </w:rPr>
        <w:t>Surgery</w:t>
      </w:r>
      <w:proofErr w:type="spellEnd"/>
      <w:r w:rsidR="007C107C">
        <w:rPr>
          <w:rFonts w:ascii="Arial" w:hAnsi="Arial" w:cs="Arial"/>
          <w:sz w:val="24"/>
          <w:szCs w:val="24"/>
        </w:rPr>
        <w:t xml:space="preserve"> </w:t>
      </w:r>
      <w:r w:rsidR="007C107C" w:rsidRPr="00AC7AFC">
        <w:rPr>
          <w:rFonts w:ascii="Arial" w:hAnsi="Arial" w:cs="Arial"/>
          <w:sz w:val="24"/>
          <w:szCs w:val="24"/>
        </w:rPr>
        <w:t>[online]</w:t>
      </w:r>
      <w:r w:rsidR="007C107C">
        <w:rPr>
          <w:rFonts w:ascii="Arial" w:hAnsi="Arial" w:cs="Arial"/>
          <w:sz w:val="24"/>
          <w:szCs w:val="24"/>
        </w:rPr>
        <w:t>.</w:t>
      </w:r>
      <w:r w:rsidRPr="00AC7AFC">
        <w:rPr>
          <w:rFonts w:ascii="Arial" w:hAnsi="Arial" w:cs="Arial"/>
          <w:sz w:val="24"/>
          <w:szCs w:val="24"/>
        </w:rPr>
        <w:t xml:space="preserve"> </w:t>
      </w:r>
      <w:r w:rsidRPr="002C4B1B">
        <w:rPr>
          <w:rFonts w:ascii="Arial" w:hAnsi="Arial" w:cs="Arial"/>
          <w:b/>
          <w:sz w:val="24"/>
          <w:szCs w:val="24"/>
        </w:rPr>
        <w:t>38</w:t>
      </w:r>
      <w:r w:rsidR="007C107C">
        <w:rPr>
          <w:rFonts w:ascii="Arial" w:hAnsi="Arial" w:cs="Arial"/>
          <w:sz w:val="24"/>
          <w:szCs w:val="24"/>
        </w:rPr>
        <w:t>(2), 357-362 [cit. 2016-11</w:t>
      </w:r>
      <w:r w:rsidR="007C107C" w:rsidRPr="00AC7AFC">
        <w:rPr>
          <w:rFonts w:ascii="Arial" w:hAnsi="Arial" w:cs="Arial"/>
          <w:sz w:val="24"/>
          <w:szCs w:val="24"/>
        </w:rPr>
        <w:t>-20]</w:t>
      </w:r>
      <w:r w:rsidR="007C107C">
        <w:rPr>
          <w:rFonts w:ascii="Arial" w:hAnsi="Arial" w:cs="Arial"/>
          <w:sz w:val="24"/>
          <w:szCs w:val="24"/>
        </w:rPr>
        <w:t xml:space="preserve">. </w:t>
      </w:r>
      <w:r w:rsidRPr="00AC7AFC">
        <w:rPr>
          <w:rFonts w:ascii="Arial" w:hAnsi="Arial" w:cs="Arial"/>
          <w:sz w:val="24"/>
          <w:szCs w:val="24"/>
        </w:rPr>
        <w:t>ISSN 03642313.</w:t>
      </w:r>
      <w:r w:rsidR="007C107C">
        <w:rPr>
          <w:rFonts w:ascii="Arial" w:hAnsi="Arial" w:cs="Arial"/>
          <w:sz w:val="24"/>
          <w:szCs w:val="24"/>
        </w:rPr>
        <w:t xml:space="preserve"> Dostupné z: </w:t>
      </w:r>
      <w:r w:rsidRPr="00AC7AFC">
        <w:rPr>
          <w:rFonts w:ascii="Arial" w:hAnsi="Arial" w:cs="Arial"/>
          <w:sz w:val="24"/>
          <w:szCs w:val="24"/>
        </w:rPr>
        <w:t xml:space="preserve"> DOI: 10.1007/s00268-013-2255-7</w:t>
      </w:r>
    </w:p>
    <w:p w:rsidR="00AC7AFC" w:rsidRPr="00AC7AFC" w:rsidRDefault="007C107C" w:rsidP="0024400F">
      <w:pPr>
        <w:spacing w:line="360" w:lineRule="auto"/>
        <w:jc w:val="both"/>
        <w:rPr>
          <w:rFonts w:ascii="Arial" w:hAnsi="Arial" w:cs="Arial"/>
          <w:sz w:val="24"/>
          <w:szCs w:val="24"/>
        </w:rPr>
      </w:pPr>
      <w:r>
        <w:rPr>
          <w:rFonts w:ascii="Arial" w:hAnsi="Arial" w:cs="Arial"/>
          <w:sz w:val="24"/>
          <w:szCs w:val="24"/>
        </w:rPr>
        <w:t>BI</w:t>
      </w:r>
      <w:r w:rsidR="00E46137">
        <w:rPr>
          <w:rFonts w:ascii="Arial" w:hAnsi="Arial" w:cs="Arial"/>
          <w:sz w:val="24"/>
          <w:szCs w:val="24"/>
        </w:rPr>
        <w:t xml:space="preserve">LKU D. K. </w:t>
      </w:r>
      <w:proofErr w:type="spellStart"/>
      <w:r w:rsidR="00E46137">
        <w:rPr>
          <w:rFonts w:ascii="Arial" w:hAnsi="Arial" w:cs="Arial"/>
          <w:sz w:val="24"/>
          <w:szCs w:val="24"/>
        </w:rPr>
        <w:t>et</w:t>
      </w:r>
      <w:proofErr w:type="spellEnd"/>
      <w:r w:rsidR="00E46137">
        <w:rPr>
          <w:rFonts w:ascii="Arial" w:hAnsi="Arial" w:cs="Arial"/>
          <w:sz w:val="24"/>
          <w:szCs w:val="24"/>
        </w:rPr>
        <w:t xml:space="preserve"> </w:t>
      </w:r>
      <w:proofErr w:type="spellStart"/>
      <w:r w:rsidR="00E46137">
        <w:rPr>
          <w:rFonts w:ascii="Arial" w:hAnsi="Arial" w:cs="Arial"/>
          <w:sz w:val="24"/>
          <w:szCs w:val="24"/>
        </w:rPr>
        <w:t>al</w:t>
      </w:r>
      <w:proofErr w:type="spellEnd"/>
      <w:r w:rsidR="00E46137">
        <w:rPr>
          <w:rFonts w:ascii="Arial" w:hAnsi="Arial" w:cs="Arial"/>
          <w:sz w:val="24"/>
          <w:szCs w:val="24"/>
        </w:rPr>
        <w:t xml:space="preserve">. </w:t>
      </w:r>
      <w:r>
        <w:rPr>
          <w:rFonts w:ascii="Arial" w:hAnsi="Arial" w:cs="Arial"/>
          <w:sz w:val="24"/>
          <w:szCs w:val="24"/>
        </w:rPr>
        <w:t>2014.</w:t>
      </w:r>
      <w:r w:rsidR="00AC7AFC" w:rsidRPr="00AC7AFC">
        <w:rPr>
          <w:rFonts w:ascii="Arial" w:hAnsi="Arial" w:cs="Arial"/>
          <w:sz w:val="24"/>
          <w:szCs w:val="24"/>
        </w:rPr>
        <w:t xml:space="preserve"> Role </w:t>
      </w:r>
      <w:proofErr w:type="spellStart"/>
      <w:r w:rsidR="00AC7AFC" w:rsidRPr="00AC7AFC">
        <w:rPr>
          <w:rFonts w:ascii="Arial" w:hAnsi="Arial" w:cs="Arial"/>
          <w:sz w:val="24"/>
          <w:szCs w:val="24"/>
        </w:rPr>
        <w:t>of</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preoperative</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carbohydrate</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loading</w:t>
      </w:r>
      <w:proofErr w:type="spellEnd"/>
      <w:r w:rsidR="00AC7AFC" w:rsidRPr="00AC7AFC">
        <w:rPr>
          <w:rFonts w:ascii="Arial" w:hAnsi="Arial" w:cs="Arial"/>
          <w:sz w:val="24"/>
          <w:szCs w:val="24"/>
        </w:rPr>
        <w:t xml:space="preserve">: a </w:t>
      </w:r>
      <w:proofErr w:type="spellStart"/>
      <w:r w:rsidR="00AC7AFC" w:rsidRPr="00AC7AFC">
        <w:rPr>
          <w:rFonts w:ascii="Arial" w:hAnsi="Arial" w:cs="Arial"/>
          <w:sz w:val="24"/>
          <w:szCs w:val="24"/>
        </w:rPr>
        <w:t>systematic</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review</w:t>
      </w:r>
      <w:proofErr w:type="spellEnd"/>
      <w:r w:rsidR="00AC7AFC" w:rsidRPr="00AC7AFC">
        <w:rPr>
          <w:rFonts w:ascii="Arial" w:hAnsi="Arial" w:cs="Arial"/>
          <w:sz w:val="24"/>
          <w:szCs w:val="24"/>
        </w:rPr>
        <w:t xml:space="preserve">. </w:t>
      </w:r>
      <w:proofErr w:type="spellStart"/>
      <w:r w:rsidR="00AC7AFC" w:rsidRPr="00CA6E87">
        <w:rPr>
          <w:rFonts w:ascii="Arial" w:hAnsi="Arial" w:cs="Arial"/>
          <w:i/>
          <w:sz w:val="24"/>
          <w:szCs w:val="24"/>
        </w:rPr>
        <w:t>Annals</w:t>
      </w:r>
      <w:proofErr w:type="spellEnd"/>
      <w:r w:rsidR="00AC7AFC" w:rsidRPr="00CA6E87">
        <w:rPr>
          <w:rFonts w:ascii="Arial" w:hAnsi="Arial" w:cs="Arial"/>
          <w:i/>
          <w:sz w:val="24"/>
          <w:szCs w:val="24"/>
        </w:rPr>
        <w:t xml:space="preserve"> </w:t>
      </w:r>
      <w:proofErr w:type="spellStart"/>
      <w:r w:rsidR="00AC7AFC" w:rsidRPr="00CA6E87">
        <w:rPr>
          <w:rFonts w:ascii="Arial" w:hAnsi="Arial" w:cs="Arial"/>
          <w:i/>
          <w:sz w:val="24"/>
          <w:szCs w:val="24"/>
        </w:rPr>
        <w:t>of</w:t>
      </w:r>
      <w:proofErr w:type="spellEnd"/>
      <w:r w:rsidR="00AC7AFC" w:rsidRPr="00CA6E87">
        <w:rPr>
          <w:rFonts w:ascii="Arial" w:hAnsi="Arial" w:cs="Arial"/>
          <w:i/>
          <w:sz w:val="24"/>
          <w:szCs w:val="24"/>
        </w:rPr>
        <w:t xml:space="preserve"> </w:t>
      </w:r>
      <w:proofErr w:type="spellStart"/>
      <w:r w:rsidR="00AC7AFC" w:rsidRPr="00CA6E87">
        <w:rPr>
          <w:rFonts w:ascii="Arial" w:hAnsi="Arial" w:cs="Arial"/>
          <w:i/>
          <w:sz w:val="24"/>
          <w:szCs w:val="24"/>
        </w:rPr>
        <w:t>the</w:t>
      </w:r>
      <w:proofErr w:type="spellEnd"/>
      <w:r w:rsidR="00AC7AFC" w:rsidRPr="00CA6E87">
        <w:rPr>
          <w:rFonts w:ascii="Arial" w:hAnsi="Arial" w:cs="Arial"/>
          <w:i/>
          <w:sz w:val="24"/>
          <w:szCs w:val="24"/>
        </w:rPr>
        <w:t xml:space="preserve"> </w:t>
      </w:r>
      <w:proofErr w:type="spellStart"/>
      <w:r w:rsidR="00AC7AFC" w:rsidRPr="00CA6E87">
        <w:rPr>
          <w:rFonts w:ascii="Arial" w:hAnsi="Arial" w:cs="Arial"/>
          <w:i/>
          <w:sz w:val="24"/>
          <w:szCs w:val="24"/>
        </w:rPr>
        <w:t>Royal</w:t>
      </w:r>
      <w:proofErr w:type="spellEnd"/>
      <w:r w:rsidR="00AC7AFC" w:rsidRPr="00CA6E87">
        <w:rPr>
          <w:rFonts w:ascii="Arial" w:hAnsi="Arial" w:cs="Arial"/>
          <w:i/>
          <w:sz w:val="24"/>
          <w:szCs w:val="24"/>
        </w:rPr>
        <w:t xml:space="preserve"> College </w:t>
      </w:r>
      <w:proofErr w:type="spellStart"/>
      <w:r w:rsidR="00AC7AFC" w:rsidRPr="00CA6E87">
        <w:rPr>
          <w:rFonts w:ascii="Arial" w:hAnsi="Arial" w:cs="Arial"/>
          <w:i/>
          <w:sz w:val="24"/>
          <w:szCs w:val="24"/>
        </w:rPr>
        <w:t>of</w:t>
      </w:r>
      <w:proofErr w:type="spellEnd"/>
      <w:r w:rsidR="00AC7AFC" w:rsidRPr="00CA6E87">
        <w:rPr>
          <w:rFonts w:ascii="Arial" w:hAnsi="Arial" w:cs="Arial"/>
          <w:i/>
          <w:sz w:val="24"/>
          <w:szCs w:val="24"/>
        </w:rPr>
        <w:t xml:space="preserve"> </w:t>
      </w:r>
      <w:proofErr w:type="spellStart"/>
      <w:r w:rsidR="00AC7AFC" w:rsidRPr="00CA6E87">
        <w:rPr>
          <w:rFonts w:ascii="Arial" w:hAnsi="Arial" w:cs="Arial"/>
          <w:i/>
          <w:sz w:val="24"/>
          <w:szCs w:val="24"/>
        </w:rPr>
        <w:t>Surgeons</w:t>
      </w:r>
      <w:proofErr w:type="spellEnd"/>
      <w:r w:rsidR="00AC7AFC" w:rsidRPr="00CA6E87">
        <w:rPr>
          <w:rFonts w:ascii="Arial" w:hAnsi="Arial" w:cs="Arial"/>
          <w:i/>
          <w:sz w:val="24"/>
          <w:szCs w:val="24"/>
        </w:rPr>
        <w:t xml:space="preserve"> </w:t>
      </w:r>
      <w:proofErr w:type="spellStart"/>
      <w:r w:rsidR="00AC7AFC" w:rsidRPr="00CA6E87">
        <w:rPr>
          <w:rFonts w:ascii="Arial" w:hAnsi="Arial" w:cs="Arial"/>
          <w:i/>
          <w:sz w:val="24"/>
          <w:szCs w:val="24"/>
        </w:rPr>
        <w:t>of</w:t>
      </w:r>
      <w:proofErr w:type="spellEnd"/>
      <w:r w:rsidR="00AC7AFC" w:rsidRPr="00CA6E87">
        <w:rPr>
          <w:rFonts w:ascii="Arial" w:hAnsi="Arial" w:cs="Arial"/>
          <w:i/>
          <w:sz w:val="24"/>
          <w:szCs w:val="24"/>
        </w:rPr>
        <w:t xml:space="preserve"> </w:t>
      </w:r>
      <w:proofErr w:type="spellStart"/>
      <w:r w:rsidR="00AC7AFC" w:rsidRPr="00CA6E87">
        <w:rPr>
          <w:rFonts w:ascii="Arial" w:hAnsi="Arial" w:cs="Arial"/>
          <w:i/>
          <w:sz w:val="24"/>
          <w:szCs w:val="24"/>
        </w:rPr>
        <w:t>England</w:t>
      </w:r>
      <w:proofErr w:type="spellEnd"/>
      <w:r w:rsidR="006903A6">
        <w:rPr>
          <w:rFonts w:ascii="Arial" w:hAnsi="Arial" w:cs="Arial"/>
          <w:sz w:val="24"/>
          <w:szCs w:val="24"/>
        </w:rPr>
        <w:t xml:space="preserve"> </w:t>
      </w:r>
      <w:r w:rsidR="00CA6E87" w:rsidRPr="00AC7AFC">
        <w:rPr>
          <w:rFonts w:ascii="Arial" w:hAnsi="Arial" w:cs="Arial"/>
          <w:sz w:val="24"/>
          <w:szCs w:val="24"/>
        </w:rPr>
        <w:t>[online]</w:t>
      </w:r>
      <w:r w:rsidR="00CA6E87">
        <w:rPr>
          <w:rFonts w:ascii="Arial" w:hAnsi="Arial" w:cs="Arial"/>
          <w:sz w:val="24"/>
          <w:szCs w:val="24"/>
        </w:rPr>
        <w:t xml:space="preserve">. </w:t>
      </w:r>
      <w:r w:rsidR="00AC7AFC" w:rsidRPr="00CA6E87">
        <w:rPr>
          <w:rFonts w:ascii="Arial" w:hAnsi="Arial" w:cs="Arial"/>
          <w:b/>
          <w:sz w:val="24"/>
          <w:szCs w:val="24"/>
        </w:rPr>
        <w:t>96</w:t>
      </w:r>
      <w:r w:rsidR="00CA6E87">
        <w:rPr>
          <w:rFonts w:ascii="Arial" w:hAnsi="Arial" w:cs="Arial"/>
          <w:sz w:val="24"/>
          <w:szCs w:val="24"/>
        </w:rPr>
        <w:t>(1), 15-22 [cit. 2016-11-19</w:t>
      </w:r>
      <w:r w:rsidR="00CA6E87" w:rsidRPr="00AC7AFC">
        <w:rPr>
          <w:rFonts w:ascii="Arial" w:hAnsi="Arial" w:cs="Arial"/>
          <w:sz w:val="24"/>
          <w:szCs w:val="24"/>
        </w:rPr>
        <w:t>]</w:t>
      </w:r>
      <w:r w:rsidR="00CA6E87">
        <w:rPr>
          <w:rFonts w:ascii="Arial" w:hAnsi="Arial" w:cs="Arial"/>
          <w:sz w:val="24"/>
          <w:szCs w:val="24"/>
        </w:rPr>
        <w:t xml:space="preserve">. </w:t>
      </w:r>
      <w:r w:rsidR="00AC7AFC" w:rsidRPr="00AC7AFC">
        <w:rPr>
          <w:rFonts w:ascii="Arial" w:hAnsi="Arial" w:cs="Arial"/>
          <w:sz w:val="24"/>
          <w:szCs w:val="24"/>
        </w:rPr>
        <w:t>ISSN 1478-7083.</w:t>
      </w:r>
      <w:r w:rsidR="00CA6E87">
        <w:rPr>
          <w:rFonts w:ascii="Arial" w:hAnsi="Arial" w:cs="Arial"/>
          <w:sz w:val="24"/>
          <w:szCs w:val="24"/>
        </w:rPr>
        <w:t xml:space="preserve"> Dostupné z: DOI</w:t>
      </w:r>
      <w:r w:rsidR="00AC7AFC" w:rsidRPr="00AC7AFC">
        <w:rPr>
          <w:rFonts w:ascii="Arial" w:hAnsi="Arial" w:cs="Arial"/>
          <w:sz w:val="24"/>
          <w:szCs w:val="24"/>
        </w:rPr>
        <w:t>: 1</w:t>
      </w:r>
      <w:r w:rsidR="006C7095">
        <w:rPr>
          <w:rFonts w:ascii="Arial" w:hAnsi="Arial" w:cs="Arial"/>
          <w:sz w:val="24"/>
          <w:szCs w:val="24"/>
        </w:rPr>
        <w:t>0.1308/003588414X13824511650614</w:t>
      </w:r>
    </w:p>
    <w:p w:rsidR="00AC7AFC" w:rsidRPr="00AC7AFC" w:rsidRDefault="00AC7AFC" w:rsidP="0024400F">
      <w:pPr>
        <w:spacing w:line="360" w:lineRule="auto"/>
        <w:jc w:val="both"/>
        <w:rPr>
          <w:rFonts w:ascii="Arial" w:hAnsi="Arial" w:cs="Arial"/>
          <w:sz w:val="24"/>
          <w:szCs w:val="24"/>
        </w:rPr>
      </w:pPr>
      <w:r w:rsidRPr="00AC7AFC">
        <w:rPr>
          <w:rFonts w:ascii="Arial" w:hAnsi="Arial" w:cs="Arial"/>
          <w:sz w:val="24"/>
          <w:szCs w:val="24"/>
        </w:rPr>
        <w:t xml:space="preserve">DOCK-NASCIMENTO, D. B. </w:t>
      </w:r>
      <w:proofErr w:type="spellStart"/>
      <w:proofErr w:type="gramStart"/>
      <w:r w:rsidRPr="00AC7AFC">
        <w:rPr>
          <w:rFonts w:ascii="Arial" w:hAnsi="Arial" w:cs="Arial"/>
          <w:sz w:val="24"/>
          <w:szCs w:val="24"/>
        </w:rPr>
        <w:t>et</w:t>
      </w:r>
      <w:proofErr w:type="spellEnd"/>
      <w:proofErr w:type="gramEnd"/>
      <w:r w:rsidRPr="00AC7AFC">
        <w:rPr>
          <w:rFonts w:ascii="Arial" w:hAnsi="Arial" w:cs="Arial"/>
          <w:sz w:val="24"/>
          <w:szCs w:val="24"/>
        </w:rPr>
        <w:t xml:space="preserve"> </w:t>
      </w:r>
      <w:proofErr w:type="spellStart"/>
      <w:r w:rsidRPr="00AC7AFC">
        <w:rPr>
          <w:rFonts w:ascii="Arial" w:hAnsi="Arial" w:cs="Arial"/>
          <w:sz w:val="24"/>
          <w:szCs w:val="24"/>
        </w:rPr>
        <w:t>al</w:t>
      </w:r>
      <w:proofErr w:type="spellEnd"/>
      <w:r w:rsidRPr="00AC7AFC">
        <w:rPr>
          <w:rFonts w:ascii="Arial" w:hAnsi="Arial" w:cs="Arial"/>
          <w:sz w:val="24"/>
          <w:szCs w:val="24"/>
        </w:rPr>
        <w:t>. 2012.</w:t>
      </w:r>
      <w:r w:rsidR="00CA6E87">
        <w:rPr>
          <w:rFonts w:ascii="Arial" w:hAnsi="Arial" w:cs="Arial"/>
          <w:sz w:val="24"/>
          <w:szCs w:val="24"/>
        </w:rPr>
        <w:t xml:space="preserve"> </w:t>
      </w:r>
      <w:proofErr w:type="spellStart"/>
      <w:r w:rsidRPr="00AC7AFC">
        <w:rPr>
          <w:rFonts w:ascii="Arial" w:hAnsi="Arial" w:cs="Arial"/>
          <w:sz w:val="24"/>
          <w:szCs w:val="24"/>
        </w:rPr>
        <w:t>Evaluation</w:t>
      </w:r>
      <w:proofErr w:type="spellEnd"/>
      <w:r w:rsidRPr="00AC7AFC">
        <w:rPr>
          <w:rFonts w:ascii="Arial" w:hAnsi="Arial" w:cs="Arial"/>
          <w:sz w:val="24"/>
          <w:szCs w:val="24"/>
        </w:rPr>
        <w:t xml:space="preserve"> </w:t>
      </w:r>
      <w:proofErr w:type="spellStart"/>
      <w:r w:rsidRPr="00AC7AFC">
        <w:rPr>
          <w:rFonts w:ascii="Arial" w:hAnsi="Arial" w:cs="Arial"/>
          <w:sz w:val="24"/>
          <w:szCs w:val="24"/>
        </w:rPr>
        <w:t>of</w:t>
      </w:r>
      <w:proofErr w:type="spellEnd"/>
      <w:r w:rsidRPr="00AC7AFC">
        <w:rPr>
          <w:rFonts w:ascii="Arial" w:hAnsi="Arial" w:cs="Arial"/>
          <w:sz w:val="24"/>
          <w:szCs w:val="24"/>
        </w:rPr>
        <w:t xml:space="preserve"> </w:t>
      </w:r>
      <w:proofErr w:type="spellStart"/>
      <w:r w:rsidRPr="00AC7AFC">
        <w:rPr>
          <w:rFonts w:ascii="Arial" w:hAnsi="Arial" w:cs="Arial"/>
          <w:sz w:val="24"/>
          <w:szCs w:val="24"/>
        </w:rPr>
        <w:t>the</w:t>
      </w:r>
      <w:proofErr w:type="spellEnd"/>
      <w:r w:rsidRPr="00AC7AFC">
        <w:rPr>
          <w:rFonts w:ascii="Arial" w:hAnsi="Arial" w:cs="Arial"/>
          <w:sz w:val="24"/>
          <w:szCs w:val="24"/>
        </w:rPr>
        <w:t xml:space="preserve"> </w:t>
      </w:r>
      <w:proofErr w:type="spellStart"/>
      <w:r w:rsidRPr="00AC7AFC">
        <w:rPr>
          <w:rFonts w:ascii="Arial" w:hAnsi="Arial" w:cs="Arial"/>
          <w:sz w:val="24"/>
          <w:szCs w:val="24"/>
        </w:rPr>
        <w:t>effects</w:t>
      </w:r>
      <w:proofErr w:type="spellEnd"/>
      <w:r w:rsidRPr="00AC7AFC">
        <w:rPr>
          <w:rFonts w:ascii="Arial" w:hAnsi="Arial" w:cs="Arial"/>
          <w:sz w:val="24"/>
          <w:szCs w:val="24"/>
        </w:rPr>
        <w:t xml:space="preserve"> </w:t>
      </w:r>
      <w:proofErr w:type="spellStart"/>
      <w:r w:rsidRPr="00AC7AFC">
        <w:rPr>
          <w:rFonts w:ascii="Arial" w:hAnsi="Arial" w:cs="Arial"/>
          <w:sz w:val="24"/>
          <w:szCs w:val="24"/>
        </w:rPr>
        <w:t>of</w:t>
      </w:r>
      <w:proofErr w:type="spellEnd"/>
      <w:r w:rsidRPr="00AC7AFC">
        <w:rPr>
          <w:rFonts w:ascii="Arial" w:hAnsi="Arial" w:cs="Arial"/>
          <w:sz w:val="24"/>
          <w:szCs w:val="24"/>
        </w:rPr>
        <w:t xml:space="preserve"> a </w:t>
      </w:r>
      <w:proofErr w:type="spellStart"/>
      <w:proofErr w:type="gramStart"/>
      <w:r w:rsidRPr="00AC7AFC">
        <w:rPr>
          <w:rFonts w:ascii="Arial" w:hAnsi="Arial" w:cs="Arial"/>
          <w:sz w:val="24"/>
          <w:szCs w:val="24"/>
        </w:rPr>
        <w:t>preoperative</w:t>
      </w:r>
      <w:proofErr w:type="spellEnd"/>
      <w:r w:rsidRPr="00AC7AFC">
        <w:rPr>
          <w:rFonts w:ascii="Arial" w:hAnsi="Arial" w:cs="Arial"/>
          <w:sz w:val="24"/>
          <w:szCs w:val="24"/>
        </w:rPr>
        <w:t xml:space="preserve"> 2-</w:t>
      </w:r>
      <w:proofErr w:type="spellStart"/>
      <w:r w:rsidRPr="00AC7AFC">
        <w:rPr>
          <w:rFonts w:ascii="Arial" w:hAnsi="Arial" w:cs="Arial"/>
          <w:sz w:val="24"/>
          <w:szCs w:val="24"/>
        </w:rPr>
        <w:t>hours</w:t>
      </w:r>
      <w:proofErr w:type="spellEnd"/>
      <w:proofErr w:type="gramEnd"/>
      <w:r w:rsidRPr="00AC7AFC">
        <w:rPr>
          <w:rFonts w:ascii="Arial" w:hAnsi="Arial" w:cs="Arial"/>
          <w:sz w:val="24"/>
          <w:szCs w:val="24"/>
        </w:rPr>
        <w:t xml:space="preserve"> </w:t>
      </w:r>
      <w:proofErr w:type="spellStart"/>
      <w:r w:rsidRPr="00AC7AFC">
        <w:rPr>
          <w:rFonts w:ascii="Arial" w:hAnsi="Arial" w:cs="Arial"/>
          <w:sz w:val="24"/>
          <w:szCs w:val="24"/>
        </w:rPr>
        <w:t>fast</w:t>
      </w:r>
      <w:proofErr w:type="spellEnd"/>
      <w:r w:rsidRPr="00AC7AFC">
        <w:rPr>
          <w:rFonts w:ascii="Arial" w:hAnsi="Arial" w:cs="Arial"/>
          <w:sz w:val="24"/>
          <w:szCs w:val="24"/>
        </w:rPr>
        <w:t xml:space="preserve"> </w:t>
      </w:r>
      <w:proofErr w:type="spellStart"/>
      <w:r w:rsidRPr="00AC7AFC">
        <w:rPr>
          <w:rFonts w:ascii="Arial" w:hAnsi="Arial" w:cs="Arial"/>
          <w:sz w:val="24"/>
          <w:szCs w:val="24"/>
        </w:rPr>
        <w:t>with</w:t>
      </w:r>
      <w:proofErr w:type="spellEnd"/>
      <w:r w:rsidRPr="00AC7AFC">
        <w:rPr>
          <w:rFonts w:ascii="Arial" w:hAnsi="Arial" w:cs="Arial"/>
          <w:sz w:val="24"/>
          <w:szCs w:val="24"/>
        </w:rPr>
        <w:t xml:space="preserve"> maltodextrine </w:t>
      </w:r>
      <w:proofErr w:type="spellStart"/>
      <w:r w:rsidRPr="00AC7AFC">
        <w:rPr>
          <w:rFonts w:ascii="Arial" w:hAnsi="Arial" w:cs="Arial"/>
          <w:sz w:val="24"/>
          <w:szCs w:val="24"/>
        </w:rPr>
        <w:t>and</w:t>
      </w:r>
      <w:proofErr w:type="spellEnd"/>
      <w:r w:rsidRPr="00AC7AFC">
        <w:rPr>
          <w:rFonts w:ascii="Arial" w:hAnsi="Arial" w:cs="Arial"/>
          <w:sz w:val="24"/>
          <w:szCs w:val="24"/>
        </w:rPr>
        <w:t xml:space="preserve"> </w:t>
      </w:r>
      <w:proofErr w:type="spellStart"/>
      <w:r w:rsidRPr="00AC7AFC">
        <w:rPr>
          <w:rFonts w:ascii="Arial" w:hAnsi="Arial" w:cs="Arial"/>
          <w:sz w:val="24"/>
          <w:szCs w:val="24"/>
        </w:rPr>
        <w:t>glutamine</w:t>
      </w:r>
      <w:proofErr w:type="spellEnd"/>
      <w:r w:rsidRPr="00AC7AFC">
        <w:rPr>
          <w:rFonts w:ascii="Arial" w:hAnsi="Arial" w:cs="Arial"/>
          <w:sz w:val="24"/>
          <w:szCs w:val="24"/>
        </w:rPr>
        <w:t xml:space="preserve"> on insulin resistence, </w:t>
      </w:r>
      <w:proofErr w:type="spellStart"/>
      <w:r w:rsidRPr="00AC7AFC">
        <w:rPr>
          <w:rFonts w:ascii="Arial" w:hAnsi="Arial" w:cs="Arial"/>
          <w:sz w:val="24"/>
          <w:szCs w:val="24"/>
        </w:rPr>
        <w:t>acute</w:t>
      </w:r>
      <w:proofErr w:type="spellEnd"/>
      <w:r w:rsidRPr="00AC7AFC">
        <w:rPr>
          <w:rFonts w:ascii="Arial" w:hAnsi="Arial" w:cs="Arial"/>
          <w:sz w:val="24"/>
          <w:szCs w:val="24"/>
        </w:rPr>
        <w:t>-</w:t>
      </w:r>
      <w:proofErr w:type="spellStart"/>
      <w:r w:rsidRPr="00AC7AFC">
        <w:rPr>
          <w:rFonts w:ascii="Arial" w:hAnsi="Arial" w:cs="Arial"/>
          <w:sz w:val="24"/>
          <w:szCs w:val="24"/>
        </w:rPr>
        <w:t>phase</w:t>
      </w:r>
      <w:proofErr w:type="spellEnd"/>
      <w:r w:rsidRPr="00AC7AFC">
        <w:rPr>
          <w:rFonts w:ascii="Arial" w:hAnsi="Arial" w:cs="Arial"/>
          <w:sz w:val="24"/>
          <w:szCs w:val="24"/>
        </w:rPr>
        <w:t xml:space="preserve"> response, </w:t>
      </w:r>
      <w:proofErr w:type="spellStart"/>
      <w:r w:rsidRPr="00AC7AFC">
        <w:rPr>
          <w:rFonts w:ascii="Arial" w:hAnsi="Arial" w:cs="Arial"/>
          <w:sz w:val="24"/>
          <w:szCs w:val="24"/>
        </w:rPr>
        <w:t>nitrogen</w:t>
      </w:r>
      <w:proofErr w:type="spellEnd"/>
      <w:r w:rsidRPr="00AC7AFC">
        <w:rPr>
          <w:rFonts w:ascii="Arial" w:hAnsi="Arial" w:cs="Arial"/>
          <w:sz w:val="24"/>
          <w:szCs w:val="24"/>
        </w:rPr>
        <w:t xml:space="preserve"> balance, </w:t>
      </w:r>
      <w:proofErr w:type="spellStart"/>
      <w:r w:rsidRPr="00AC7AFC">
        <w:rPr>
          <w:rFonts w:ascii="Arial" w:hAnsi="Arial" w:cs="Arial"/>
          <w:sz w:val="24"/>
          <w:szCs w:val="24"/>
        </w:rPr>
        <w:t>and</w:t>
      </w:r>
      <w:proofErr w:type="spellEnd"/>
      <w:r w:rsidRPr="00AC7AFC">
        <w:rPr>
          <w:rFonts w:ascii="Arial" w:hAnsi="Arial" w:cs="Arial"/>
          <w:sz w:val="24"/>
          <w:szCs w:val="24"/>
        </w:rPr>
        <w:t xml:space="preserve"> </w:t>
      </w:r>
      <w:proofErr w:type="spellStart"/>
      <w:r w:rsidRPr="00AC7AFC">
        <w:rPr>
          <w:rFonts w:ascii="Arial" w:hAnsi="Arial" w:cs="Arial"/>
          <w:sz w:val="24"/>
          <w:szCs w:val="24"/>
        </w:rPr>
        <w:t>serum</w:t>
      </w:r>
      <w:proofErr w:type="spellEnd"/>
      <w:r w:rsidRPr="00AC7AFC">
        <w:rPr>
          <w:rFonts w:ascii="Arial" w:hAnsi="Arial" w:cs="Arial"/>
          <w:sz w:val="24"/>
          <w:szCs w:val="24"/>
        </w:rPr>
        <w:t xml:space="preserve"> glutatione </w:t>
      </w:r>
      <w:proofErr w:type="spellStart"/>
      <w:r w:rsidRPr="00AC7AFC">
        <w:rPr>
          <w:rFonts w:ascii="Arial" w:hAnsi="Arial" w:cs="Arial"/>
          <w:sz w:val="24"/>
          <w:szCs w:val="24"/>
        </w:rPr>
        <w:t>after</w:t>
      </w:r>
      <w:proofErr w:type="spellEnd"/>
      <w:r w:rsidRPr="00AC7AFC">
        <w:rPr>
          <w:rFonts w:ascii="Arial" w:hAnsi="Arial" w:cs="Arial"/>
          <w:sz w:val="24"/>
          <w:szCs w:val="24"/>
        </w:rPr>
        <w:t xml:space="preserve"> </w:t>
      </w:r>
      <w:proofErr w:type="spellStart"/>
      <w:r w:rsidRPr="00AC7AFC">
        <w:rPr>
          <w:rFonts w:ascii="Arial" w:hAnsi="Arial" w:cs="Arial"/>
          <w:sz w:val="24"/>
          <w:szCs w:val="24"/>
        </w:rPr>
        <w:t>laparoscopic</w:t>
      </w:r>
      <w:proofErr w:type="spellEnd"/>
      <w:r w:rsidRPr="00AC7AFC">
        <w:rPr>
          <w:rFonts w:ascii="Arial" w:hAnsi="Arial" w:cs="Arial"/>
          <w:sz w:val="24"/>
          <w:szCs w:val="24"/>
        </w:rPr>
        <w:t xml:space="preserve"> </w:t>
      </w:r>
      <w:proofErr w:type="spellStart"/>
      <w:r w:rsidRPr="00AC7AFC">
        <w:rPr>
          <w:rFonts w:ascii="Arial" w:hAnsi="Arial" w:cs="Arial"/>
          <w:sz w:val="24"/>
          <w:szCs w:val="24"/>
        </w:rPr>
        <w:t>cholecystectomy</w:t>
      </w:r>
      <w:proofErr w:type="spellEnd"/>
      <w:r w:rsidRPr="00AC7AFC">
        <w:rPr>
          <w:rFonts w:ascii="Arial" w:hAnsi="Arial" w:cs="Arial"/>
          <w:sz w:val="24"/>
          <w:szCs w:val="24"/>
        </w:rPr>
        <w:t xml:space="preserve">: a </w:t>
      </w:r>
      <w:proofErr w:type="spellStart"/>
      <w:r w:rsidRPr="00AC7AFC">
        <w:rPr>
          <w:rFonts w:ascii="Arial" w:hAnsi="Arial" w:cs="Arial"/>
          <w:sz w:val="24"/>
          <w:szCs w:val="24"/>
        </w:rPr>
        <w:t>controlled</w:t>
      </w:r>
      <w:proofErr w:type="spellEnd"/>
      <w:r w:rsidRPr="00AC7AFC">
        <w:rPr>
          <w:rFonts w:ascii="Arial" w:hAnsi="Arial" w:cs="Arial"/>
          <w:sz w:val="24"/>
          <w:szCs w:val="24"/>
        </w:rPr>
        <w:t xml:space="preserve"> </w:t>
      </w:r>
      <w:proofErr w:type="spellStart"/>
      <w:r w:rsidRPr="00AC7AFC">
        <w:rPr>
          <w:rFonts w:ascii="Arial" w:hAnsi="Arial" w:cs="Arial"/>
          <w:sz w:val="24"/>
          <w:szCs w:val="24"/>
        </w:rPr>
        <w:t>randomized</w:t>
      </w:r>
      <w:proofErr w:type="spellEnd"/>
      <w:r w:rsidRPr="00AC7AFC">
        <w:rPr>
          <w:rFonts w:ascii="Arial" w:hAnsi="Arial" w:cs="Arial"/>
          <w:sz w:val="24"/>
          <w:szCs w:val="24"/>
        </w:rPr>
        <w:t xml:space="preserve"> trial. </w:t>
      </w:r>
      <w:proofErr w:type="spellStart"/>
      <w:r w:rsidRPr="00CA6E87">
        <w:rPr>
          <w:rFonts w:ascii="Arial" w:hAnsi="Arial" w:cs="Arial"/>
          <w:i/>
          <w:sz w:val="24"/>
          <w:szCs w:val="24"/>
        </w:rPr>
        <w:t>Journal</w:t>
      </w:r>
      <w:proofErr w:type="spellEnd"/>
      <w:r w:rsidRPr="00CA6E87">
        <w:rPr>
          <w:rFonts w:ascii="Arial" w:hAnsi="Arial" w:cs="Arial"/>
          <w:i/>
          <w:sz w:val="24"/>
          <w:szCs w:val="24"/>
        </w:rPr>
        <w:t xml:space="preserve"> </w:t>
      </w:r>
      <w:proofErr w:type="spellStart"/>
      <w:r w:rsidRPr="00CA6E87">
        <w:rPr>
          <w:rFonts w:ascii="Arial" w:hAnsi="Arial" w:cs="Arial"/>
          <w:i/>
          <w:sz w:val="24"/>
          <w:szCs w:val="24"/>
        </w:rPr>
        <w:t>of</w:t>
      </w:r>
      <w:proofErr w:type="spellEnd"/>
      <w:r w:rsidRPr="00CA6E87">
        <w:rPr>
          <w:rFonts w:ascii="Arial" w:hAnsi="Arial" w:cs="Arial"/>
          <w:i/>
          <w:sz w:val="24"/>
          <w:szCs w:val="24"/>
        </w:rPr>
        <w:t xml:space="preserve"> </w:t>
      </w:r>
      <w:proofErr w:type="spellStart"/>
      <w:r w:rsidRPr="00CA6E87">
        <w:rPr>
          <w:rFonts w:ascii="Arial" w:hAnsi="Arial" w:cs="Arial"/>
          <w:i/>
          <w:sz w:val="24"/>
          <w:szCs w:val="24"/>
        </w:rPr>
        <w:t>parenteral</w:t>
      </w:r>
      <w:proofErr w:type="spellEnd"/>
      <w:r w:rsidRPr="00CA6E87">
        <w:rPr>
          <w:rFonts w:ascii="Arial" w:hAnsi="Arial" w:cs="Arial"/>
          <w:i/>
          <w:sz w:val="24"/>
          <w:szCs w:val="24"/>
        </w:rPr>
        <w:t xml:space="preserve"> </w:t>
      </w:r>
      <w:proofErr w:type="spellStart"/>
      <w:r w:rsidRPr="00CA6E87">
        <w:rPr>
          <w:rFonts w:ascii="Arial" w:hAnsi="Arial" w:cs="Arial"/>
          <w:i/>
          <w:sz w:val="24"/>
          <w:szCs w:val="24"/>
        </w:rPr>
        <w:t>and</w:t>
      </w:r>
      <w:proofErr w:type="spellEnd"/>
      <w:r w:rsidRPr="00CA6E87">
        <w:rPr>
          <w:rFonts w:ascii="Arial" w:hAnsi="Arial" w:cs="Arial"/>
          <w:i/>
          <w:sz w:val="24"/>
          <w:szCs w:val="24"/>
        </w:rPr>
        <w:t xml:space="preserve"> </w:t>
      </w:r>
      <w:proofErr w:type="spellStart"/>
      <w:r w:rsidRPr="00CA6E87">
        <w:rPr>
          <w:rFonts w:ascii="Arial" w:hAnsi="Arial" w:cs="Arial"/>
          <w:i/>
          <w:sz w:val="24"/>
          <w:szCs w:val="24"/>
        </w:rPr>
        <w:t>enteral</w:t>
      </w:r>
      <w:proofErr w:type="spellEnd"/>
      <w:r w:rsidRPr="00CA6E87">
        <w:rPr>
          <w:rFonts w:ascii="Arial" w:hAnsi="Arial" w:cs="Arial"/>
          <w:i/>
          <w:sz w:val="24"/>
          <w:szCs w:val="24"/>
        </w:rPr>
        <w:t xml:space="preserve"> </w:t>
      </w:r>
      <w:proofErr w:type="spellStart"/>
      <w:r w:rsidRPr="00CA6E87">
        <w:rPr>
          <w:rFonts w:ascii="Arial" w:hAnsi="Arial" w:cs="Arial"/>
          <w:i/>
          <w:sz w:val="24"/>
          <w:szCs w:val="24"/>
        </w:rPr>
        <w:t>nutritio</w:t>
      </w:r>
      <w:r w:rsidR="006903A6">
        <w:rPr>
          <w:rFonts w:ascii="Arial" w:hAnsi="Arial" w:cs="Arial"/>
          <w:i/>
          <w:sz w:val="24"/>
          <w:szCs w:val="24"/>
        </w:rPr>
        <w:t>n</w:t>
      </w:r>
      <w:proofErr w:type="spellEnd"/>
      <w:r w:rsidR="006903A6">
        <w:rPr>
          <w:rFonts w:ascii="Arial" w:hAnsi="Arial" w:cs="Arial"/>
          <w:i/>
          <w:sz w:val="24"/>
          <w:szCs w:val="24"/>
        </w:rPr>
        <w:t xml:space="preserve"> </w:t>
      </w:r>
      <w:r w:rsidR="00CA6E87" w:rsidRPr="00AC7AFC">
        <w:rPr>
          <w:rFonts w:ascii="Arial" w:hAnsi="Arial" w:cs="Arial"/>
          <w:sz w:val="24"/>
          <w:szCs w:val="24"/>
        </w:rPr>
        <w:t>[online]</w:t>
      </w:r>
      <w:r w:rsidR="00CA6E87">
        <w:rPr>
          <w:rFonts w:ascii="Arial" w:hAnsi="Arial" w:cs="Arial"/>
          <w:sz w:val="24"/>
          <w:szCs w:val="24"/>
        </w:rPr>
        <w:t xml:space="preserve">. </w:t>
      </w:r>
      <w:r w:rsidRPr="00CA6E87">
        <w:rPr>
          <w:rFonts w:ascii="Arial" w:hAnsi="Arial" w:cs="Arial"/>
          <w:b/>
          <w:sz w:val="24"/>
          <w:szCs w:val="24"/>
        </w:rPr>
        <w:t>36</w:t>
      </w:r>
      <w:r w:rsidR="00CA6E87">
        <w:rPr>
          <w:rFonts w:ascii="Arial" w:hAnsi="Arial" w:cs="Arial"/>
          <w:sz w:val="24"/>
          <w:szCs w:val="24"/>
        </w:rPr>
        <w:t>(1), 43-52 [cit. 2016-11</w:t>
      </w:r>
      <w:r w:rsidR="00CA6E87" w:rsidRPr="00AC7AFC">
        <w:rPr>
          <w:rFonts w:ascii="Arial" w:hAnsi="Arial" w:cs="Arial"/>
          <w:sz w:val="24"/>
          <w:szCs w:val="24"/>
        </w:rPr>
        <w:t>-20]</w:t>
      </w:r>
      <w:r w:rsidR="00CA6E87">
        <w:rPr>
          <w:rFonts w:ascii="Arial" w:hAnsi="Arial" w:cs="Arial"/>
          <w:sz w:val="24"/>
          <w:szCs w:val="24"/>
        </w:rPr>
        <w:t xml:space="preserve">. </w:t>
      </w:r>
      <w:r w:rsidRPr="00AC7AFC">
        <w:rPr>
          <w:rFonts w:ascii="Arial" w:hAnsi="Arial" w:cs="Arial"/>
          <w:sz w:val="24"/>
          <w:szCs w:val="24"/>
        </w:rPr>
        <w:t>ISSN 0148-6071.</w:t>
      </w:r>
      <w:r w:rsidR="00CA6E87">
        <w:rPr>
          <w:rFonts w:ascii="Arial" w:hAnsi="Arial" w:cs="Arial"/>
          <w:sz w:val="24"/>
          <w:szCs w:val="24"/>
        </w:rPr>
        <w:t xml:space="preserve"> Dostupné z: </w:t>
      </w:r>
      <w:r w:rsidRPr="00AC7AFC">
        <w:rPr>
          <w:rFonts w:ascii="Arial" w:hAnsi="Arial" w:cs="Arial"/>
          <w:sz w:val="24"/>
          <w:szCs w:val="24"/>
        </w:rPr>
        <w:t xml:space="preserve"> DOI: 10.1177/0148607111422719</w:t>
      </w:r>
    </w:p>
    <w:p w:rsidR="00AC7AFC" w:rsidRPr="00AC7AFC" w:rsidRDefault="00AC7AFC" w:rsidP="0024400F">
      <w:pPr>
        <w:spacing w:line="360" w:lineRule="auto"/>
        <w:jc w:val="both"/>
        <w:rPr>
          <w:rFonts w:ascii="Arial" w:hAnsi="Arial" w:cs="Arial"/>
          <w:sz w:val="24"/>
          <w:szCs w:val="24"/>
        </w:rPr>
      </w:pPr>
      <w:r w:rsidRPr="00AC7AFC">
        <w:rPr>
          <w:rFonts w:ascii="Arial" w:hAnsi="Arial" w:cs="Arial"/>
          <w:sz w:val="24"/>
          <w:szCs w:val="24"/>
        </w:rPr>
        <w:t xml:space="preserve">FARIA, Marcelo S. M. </w:t>
      </w:r>
      <w:proofErr w:type="spellStart"/>
      <w:r w:rsidRPr="00AC7AFC">
        <w:rPr>
          <w:rFonts w:ascii="Arial" w:hAnsi="Arial" w:cs="Arial"/>
          <w:sz w:val="24"/>
          <w:szCs w:val="24"/>
        </w:rPr>
        <w:t>et</w:t>
      </w:r>
      <w:proofErr w:type="spellEnd"/>
      <w:r w:rsidRPr="00AC7AFC">
        <w:rPr>
          <w:rFonts w:ascii="Arial" w:hAnsi="Arial" w:cs="Arial"/>
          <w:sz w:val="24"/>
          <w:szCs w:val="24"/>
        </w:rPr>
        <w:t xml:space="preserve"> </w:t>
      </w:r>
      <w:proofErr w:type="spellStart"/>
      <w:r w:rsidRPr="00AC7AFC">
        <w:rPr>
          <w:rFonts w:ascii="Arial" w:hAnsi="Arial" w:cs="Arial"/>
          <w:sz w:val="24"/>
          <w:szCs w:val="24"/>
        </w:rPr>
        <w:t>al</w:t>
      </w:r>
      <w:proofErr w:type="spellEnd"/>
      <w:r w:rsidRPr="00AC7AFC">
        <w:rPr>
          <w:rFonts w:ascii="Arial" w:hAnsi="Arial" w:cs="Arial"/>
          <w:sz w:val="24"/>
          <w:szCs w:val="24"/>
        </w:rPr>
        <w:t>.</w:t>
      </w:r>
      <w:r w:rsidR="00CA6E87">
        <w:rPr>
          <w:rFonts w:ascii="Arial" w:hAnsi="Arial" w:cs="Arial"/>
          <w:sz w:val="24"/>
          <w:szCs w:val="24"/>
        </w:rPr>
        <w:t xml:space="preserve"> </w:t>
      </w:r>
      <w:r w:rsidR="0062353C">
        <w:rPr>
          <w:rFonts w:ascii="Arial" w:hAnsi="Arial" w:cs="Arial"/>
          <w:sz w:val="24"/>
          <w:szCs w:val="24"/>
        </w:rPr>
        <w:t xml:space="preserve">2009. </w:t>
      </w:r>
      <w:proofErr w:type="spellStart"/>
      <w:r w:rsidRPr="00AC7AFC">
        <w:rPr>
          <w:rFonts w:ascii="Arial" w:hAnsi="Arial" w:cs="Arial"/>
          <w:sz w:val="24"/>
          <w:szCs w:val="24"/>
        </w:rPr>
        <w:t>Preoperative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fasting</w:t>
      </w:r>
      <w:proofErr w:type="spellEnd"/>
      <w:r w:rsidRPr="00AC7AFC">
        <w:rPr>
          <w:rFonts w:ascii="Arial" w:hAnsi="Arial" w:cs="Arial"/>
          <w:sz w:val="24"/>
          <w:szCs w:val="24"/>
        </w:rPr>
        <w:t xml:space="preserve"> </w:t>
      </w:r>
      <w:proofErr w:type="spellStart"/>
      <w:r w:rsidRPr="00AC7AFC">
        <w:rPr>
          <w:rFonts w:ascii="Arial" w:hAnsi="Arial" w:cs="Arial"/>
          <w:sz w:val="24"/>
          <w:szCs w:val="24"/>
        </w:rPr>
        <w:t>of</w:t>
      </w:r>
      <w:proofErr w:type="spellEnd"/>
      <w:r w:rsidRPr="00AC7AFC">
        <w:rPr>
          <w:rFonts w:ascii="Arial" w:hAnsi="Arial" w:cs="Arial"/>
          <w:sz w:val="24"/>
          <w:szCs w:val="24"/>
        </w:rPr>
        <w:t xml:space="preserve"> 2 </w:t>
      </w:r>
      <w:proofErr w:type="spellStart"/>
      <w:r w:rsidRPr="00AC7AFC">
        <w:rPr>
          <w:rFonts w:ascii="Arial" w:hAnsi="Arial" w:cs="Arial"/>
          <w:sz w:val="24"/>
          <w:szCs w:val="24"/>
        </w:rPr>
        <w:t>hours</w:t>
      </w:r>
      <w:proofErr w:type="spellEnd"/>
      <w:r w:rsidRPr="00AC7AFC">
        <w:rPr>
          <w:rFonts w:ascii="Arial" w:hAnsi="Arial" w:cs="Arial"/>
          <w:sz w:val="24"/>
          <w:szCs w:val="24"/>
        </w:rPr>
        <w:t xml:space="preserve"> </w:t>
      </w:r>
      <w:proofErr w:type="spellStart"/>
      <w:r w:rsidRPr="00AC7AFC">
        <w:rPr>
          <w:rFonts w:ascii="Arial" w:hAnsi="Arial" w:cs="Arial"/>
          <w:sz w:val="24"/>
          <w:szCs w:val="24"/>
        </w:rPr>
        <w:t>minimizes</w:t>
      </w:r>
      <w:proofErr w:type="spellEnd"/>
      <w:r w:rsidRPr="00AC7AFC">
        <w:rPr>
          <w:rFonts w:ascii="Arial" w:hAnsi="Arial" w:cs="Arial"/>
          <w:sz w:val="24"/>
          <w:szCs w:val="24"/>
        </w:rPr>
        <w:t xml:space="preserve"> insulin resistence </w:t>
      </w:r>
      <w:proofErr w:type="spellStart"/>
      <w:r w:rsidRPr="00AC7AFC">
        <w:rPr>
          <w:rFonts w:ascii="Arial" w:hAnsi="Arial" w:cs="Arial"/>
          <w:sz w:val="24"/>
          <w:szCs w:val="24"/>
        </w:rPr>
        <w:t>and</w:t>
      </w:r>
      <w:proofErr w:type="spellEnd"/>
      <w:r w:rsidRPr="00AC7AFC">
        <w:rPr>
          <w:rFonts w:ascii="Arial" w:hAnsi="Arial" w:cs="Arial"/>
          <w:sz w:val="24"/>
          <w:szCs w:val="24"/>
        </w:rPr>
        <w:t xml:space="preserve"> </w:t>
      </w:r>
      <w:proofErr w:type="spellStart"/>
      <w:r w:rsidRPr="00AC7AFC">
        <w:rPr>
          <w:rFonts w:ascii="Arial" w:hAnsi="Arial" w:cs="Arial"/>
          <w:sz w:val="24"/>
          <w:szCs w:val="24"/>
        </w:rPr>
        <w:t>organic</w:t>
      </w:r>
      <w:proofErr w:type="spellEnd"/>
      <w:r w:rsidRPr="00AC7AFC">
        <w:rPr>
          <w:rFonts w:ascii="Arial" w:hAnsi="Arial" w:cs="Arial"/>
          <w:sz w:val="24"/>
          <w:szCs w:val="24"/>
        </w:rPr>
        <w:t xml:space="preserve"> response to trauma </w:t>
      </w:r>
      <w:proofErr w:type="spellStart"/>
      <w:r w:rsidRPr="00AC7AFC">
        <w:rPr>
          <w:rFonts w:ascii="Arial" w:hAnsi="Arial" w:cs="Arial"/>
          <w:sz w:val="24"/>
          <w:szCs w:val="24"/>
        </w:rPr>
        <w:t>after</w:t>
      </w:r>
      <w:proofErr w:type="spellEnd"/>
      <w:r w:rsidRPr="00AC7AFC">
        <w:rPr>
          <w:rFonts w:ascii="Arial" w:hAnsi="Arial" w:cs="Arial"/>
          <w:sz w:val="24"/>
          <w:szCs w:val="24"/>
        </w:rPr>
        <w:t xml:space="preserve"> </w:t>
      </w:r>
      <w:proofErr w:type="spellStart"/>
      <w:r w:rsidRPr="00AC7AFC">
        <w:rPr>
          <w:rFonts w:ascii="Arial" w:hAnsi="Arial" w:cs="Arial"/>
          <w:sz w:val="24"/>
          <w:szCs w:val="24"/>
        </w:rPr>
        <w:t>vieo</w:t>
      </w:r>
      <w:proofErr w:type="spellEnd"/>
      <w:r w:rsidRPr="00AC7AFC">
        <w:rPr>
          <w:rFonts w:ascii="Arial" w:hAnsi="Arial" w:cs="Arial"/>
          <w:sz w:val="24"/>
          <w:szCs w:val="24"/>
        </w:rPr>
        <w:t>-</w:t>
      </w:r>
      <w:proofErr w:type="spellStart"/>
      <w:r w:rsidRPr="00AC7AFC">
        <w:rPr>
          <w:rFonts w:ascii="Arial" w:hAnsi="Arial" w:cs="Arial"/>
          <w:sz w:val="24"/>
          <w:szCs w:val="24"/>
        </w:rPr>
        <w:t>cholecystectomy</w:t>
      </w:r>
      <w:proofErr w:type="spellEnd"/>
      <w:r w:rsidRPr="00AC7AFC">
        <w:rPr>
          <w:rFonts w:ascii="Arial" w:hAnsi="Arial" w:cs="Arial"/>
          <w:sz w:val="24"/>
          <w:szCs w:val="24"/>
        </w:rPr>
        <w:t xml:space="preserve">: A </w:t>
      </w:r>
      <w:proofErr w:type="spellStart"/>
      <w:r w:rsidRPr="00AC7AFC">
        <w:rPr>
          <w:rFonts w:ascii="Arial" w:hAnsi="Arial" w:cs="Arial"/>
          <w:sz w:val="24"/>
          <w:szCs w:val="24"/>
        </w:rPr>
        <w:t>randomized</w:t>
      </w:r>
      <w:proofErr w:type="spellEnd"/>
      <w:r w:rsidRPr="00AC7AFC">
        <w:rPr>
          <w:rFonts w:ascii="Arial" w:hAnsi="Arial" w:cs="Arial"/>
          <w:sz w:val="24"/>
          <w:szCs w:val="24"/>
        </w:rPr>
        <w:t xml:space="preserve">, </w:t>
      </w:r>
      <w:proofErr w:type="spellStart"/>
      <w:r w:rsidRPr="00AC7AFC">
        <w:rPr>
          <w:rFonts w:ascii="Arial" w:hAnsi="Arial" w:cs="Arial"/>
          <w:sz w:val="24"/>
          <w:szCs w:val="24"/>
        </w:rPr>
        <w:t>controlled</w:t>
      </w:r>
      <w:proofErr w:type="spellEnd"/>
      <w:r w:rsidRPr="00AC7AFC">
        <w:rPr>
          <w:rFonts w:ascii="Arial" w:hAnsi="Arial" w:cs="Arial"/>
          <w:sz w:val="24"/>
          <w:szCs w:val="24"/>
        </w:rPr>
        <w:t xml:space="preserve">, </w:t>
      </w:r>
      <w:proofErr w:type="spellStart"/>
      <w:r w:rsidRPr="00AC7AFC">
        <w:rPr>
          <w:rFonts w:ascii="Arial" w:hAnsi="Arial" w:cs="Arial"/>
          <w:sz w:val="24"/>
          <w:szCs w:val="24"/>
        </w:rPr>
        <w:t>Clinical</w:t>
      </w:r>
      <w:proofErr w:type="spellEnd"/>
      <w:r w:rsidRPr="00AC7AFC">
        <w:rPr>
          <w:rFonts w:ascii="Arial" w:hAnsi="Arial" w:cs="Arial"/>
          <w:sz w:val="24"/>
          <w:szCs w:val="24"/>
        </w:rPr>
        <w:t xml:space="preserve"> Trial. </w:t>
      </w:r>
      <w:proofErr w:type="spellStart"/>
      <w:r w:rsidRPr="003A1D17">
        <w:rPr>
          <w:rFonts w:ascii="Arial" w:hAnsi="Arial" w:cs="Arial"/>
          <w:i/>
          <w:sz w:val="24"/>
          <w:szCs w:val="24"/>
        </w:rPr>
        <w:t>World</w:t>
      </w:r>
      <w:proofErr w:type="spellEnd"/>
      <w:r w:rsidRPr="003A1D17">
        <w:rPr>
          <w:rFonts w:ascii="Arial" w:hAnsi="Arial" w:cs="Arial"/>
          <w:i/>
          <w:sz w:val="24"/>
          <w:szCs w:val="24"/>
        </w:rPr>
        <w:t xml:space="preserve"> </w:t>
      </w:r>
      <w:proofErr w:type="spellStart"/>
      <w:r w:rsidRPr="003A1D17">
        <w:rPr>
          <w:rFonts w:ascii="Arial" w:hAnsi="Arial" w:cs="Arial"/>
          <w:i/>
          <w:sz w:val="24"/>
          <w:szCs w:val="24"/>
        </w:rPr>
        <w:t>Journal</w:t>
      </w:r>
      <w:proofErr w:type="spellEnd"/>
      <w:r w:rsidRPr="003A1D17">
        <w:rPr>
          <w:rFonts w:ascii="Arial" w:hAnsi="Arial" w:cs="Arial"/>
          <w:i/>
          <w:sz w:val="24"/>
          <w:szCs w:val="24"/>
        </w:rPr>
        <w:t xml:space="preserve"> </w:t>
      </w:r>
      <w:proofErr w:type="spellStart"/>
      <w:r w:rsidRPr="003A1D17">
        <w:rPr>
          <w:rFonts w:ascii="Arial" w:hAnsi="Arial" w:cs="Arial"/>
          <w:i/>
          <w:sz w:val="24"/>
          <w:szCs w:val="24"/>
        </w:rPr>
        <w:t>of</w:t>
      </w:r>
      <w:proofErr w:type="spellEnd"/>
      <w:r w:rsidRPr="003A1D17">
        <w:rPr>
          <w:rFonts w:ascii="Arial" w:hAnsi="Arial" w:cs="Arial"/>
          <w:i/>
          <w:sz w:val="24"/>
          <w:szCs w:val="24"/>
        </w:rPr>
        <w:t xml:space="preserve"> </w:t>
      </w:r>
      <w:proofErr w:type="spellStart"/>
      <w:r w:rsidRPr="003A1D17">
        <w:rPr>
          <w:rFonts w:ascii="Arial" w:hAnsi="Arial" w:cs="Arial"/>
          <w:i/>
          <w:sz w:val="24"/>
          <w:szCs w:val="24"/>
        </w:rPr>
        <w:t>Surgery</w:t>
      </w:r>
      <w:proofErr w:type="spellEnd"/>
      <w:r w:rsidR="003A1D17">
        <w:rPr>
          <w:rFonts w:ascii="Arial" w:hAnsi="Arial" w:cs="Arial"/>
          <w:sz w:val="24"/>
          <w:szCs w:val="24"/>
        </w:rPr>
        <w:t xml:space="preserve"> </w:t>
      </w:r>
      <w:r w:rsidR="003A1D17" w:rsidRPr="00AC7AFC">
        <w:rPr>
          <w:rFonts w:ascii="Arial" w:hAnsi="Arial" w:cs="Arial"/>
          <w:sz w:val="24"/>
          <w:szCs w:val="24"/>
        </w:rPr>
        <w:t>[online]</w:t>
      </w:r>
      <w:r w:rsidR="003A1D17">
        <w:rPr>
          <w:rFonts w:ascii="Arial" w:hAnsi="Arial" w:cs="Arial"/>
          <w:sz w:val="24"/>
          <w:szCs w:val="24"/>
        </w:rPr>
        <w:t xml:space="preserve">. </w:t>
      </w:r>
      <w:r w:rsidRPr="003A1D17">
        <w:rPr>
          <w:rFonts w:ascii="Arial" w:hAnsi="Arial" w:cs="Arial"/>
          <w:b/>
          <w:sz w:val="24"/>
          <w:szCs w:val="24"/>
        </w:rPr>
        <w:t>33</w:t>
      </w:r>
      <w:r w:rsidR="00D318FB">
        <w:rPr>
          <w:rFonts w:ascii="Arial" w:hAnsi="Arial" w:cs="Arial"/>
          <w:sz w:val="24"/>
          <w:szCs w:val="24"/>
        </w:rPr>
        <w:t>(6), 1158-1164 [cit. 2016-09</w:t>
      </w:r>
      <w:r w:rsidR="00D318FB" w:rsidRPr="00AC7AFC">
        <w:rPr>
          <w:rFonts w:ascii="Arial" w:hAnsi="Arial" w:cs="Arial"/>
          <w:sz w:val="24"/>
          <w:szCs w:val="24"/>
        </w:rPr>
        <w:t>-20]</w:t>
      </w:r>
      <w:r w:rsidR="00D318FB">
        <w:rPr>
          <w:rFonts w:ascii="Arial" w:hAnsi="Arial" w:cs="Arial"/>
          <w:sz w:val="24"/>
          <w:szCs w:val="24"/>
        </w:rPr>
        <w:t xml:space="preserve">. </w:t>
      </w:r>
      <w:r w:rsidRPr="00AC7AFC">
        <w:rPr>
          <w:rFonts w:ascii="Arial" w:hAnsi="Arial" w:cs="Arial"/>
          <w:sz w:val="24"/>
          <w:szCs w:val="24"/>
        </w:rPr>
        <w:t xml:space="preserve">ISSN 1432-2323. </w:t>
      </w:r>
      <w:r w:rsidR="00D318FB">
        <w:rPr>
          <w:rFonts w:ascii="Arial" w:hAnsi="Arial" w:cs="Arial"/>
          <w:sz w:val="24"/>
          <w:szCs w:val="24"/>
        </w:rPr>
        <w:t xml:space="preserve">Dostupné z: </w:t>
      </w:r>
      <w:r w:rsidRPr="00AC7AFC">
        <w:rPr>
          <w:rFonts w:ascii="Arial" w:hAnsi="Arial" w:cs="Arial"/>
          <w:sz w:val="24"/>
          <w:szCs w:val="24"/>
        </w:rPr>
        <w:t>DOI: 10.1007/s00268-009-0010-x</w:t>
      </w:r>
    </w:p>
    <w:p w:rsidR="00AC7AFC" w:rsidRDefault="00AC7AFC" w:rsidP="0024400F">
      <w:pPr>
        <w:spacing w:line="360" w:lineRule="auto"/>
        <w:jc w:val="both"/>
        <w:rPr>
          <w:rFonts w:ascii="Arial" w:hAnsi="Arial" w:cs="Arial"/>
          <w:sz w:val="24"/>
          <w:szCs w:val="24"/>
        </w:rPr>
      </w:pPr>
      <w:r w:rsidRPr="00AC7AFC">
        <w:rPr>
          <w:rFonts w:ascii="Arial" w:hAnsi="Arial" w:cs="Arial"/>
          <w:sz w:val="24"/>
          <w:szCs w:val="24"/>
        </w:rPr>
        <w:t xml:space="preserve">FARHADI, </w:t>
      </w:r>
      <w:proofErr w:type="spellStart"/>
      <w:r w:rsidRPr="00AC7AFC">
        <w:rPr>
          <w:rFonts w:ascii="Arial" w:hAnsi="Arial" w:cs="Arial"/>
          <w:sz w:val="24"/>
          <w:szCs w:val="24"/>
        </w:rPr>
        <w:t>Khosro</w:t>
      </w:r>
      <w:proofErr w:type="spellEnd"/>
      <w:r w:rsidRPr="00AC7AFC">
        <w:rPr>
          <w:rFonts w:ascii="Arial" w:hAnsi="Arial" w:cs="Arial"/>
          <w:sz w:val="24"/>
          <w:szCs w:val="24"/>
        </w:rPr>
        <w:t xml:space="preserve"> </w:t>
      </w:r>
      <w:proofErr w:type="spellStart"/>
      <w:r w:rsidRPr="00AC7AFC">
        <w:rPr>
          <w:rFonts w:ascii="Arial" w:hAnsi="Arial" w:cs="Arial"/>
          <w:sz w:val="24"/>
          <w:szCs w:val="24"/>
        </w:rPr>
        <w:t>et</w:t>
      </w:r>
      <w:proofErr w:type="spellEnd"/>
      <w:r w:rsidRPr="00AC7AFC">
        <w:rPr>
          <w:rFonts w:ascii="Arial" w:hAnsi="Arial" w:cs="Arial"/>
          <w:sz w:val="24"/>
          <w:szCs w:val="24"/>
        </w:rPr>
        <w:t xml:space="preserve"> </w:t>
      </w:r>
      <w:proofErr w:type="spellStart"/>
      <w:r w:rsidRPr="00AC7AFC">
        <w:rPr>
          <w:rFonts w:ascii="Arial" w:hAnsi="Arial" w:cs="Arial"/>
          <w:sz w:val="24"/>
          <w:szCs w:val="24"/>
        </w:rPr>
        <w:t>al</w:t>
      </w:r>
      <w:proofErr w:type="spellEnd"/>
      <w:r w:rsidRPr="00AC7AFC">
        <w:rPr>
          <w:rFonts w:ascii="Arial" w:hAnsi="Arial" w:cs="Arial"/>
          <w:sz w:val="24"/>
          <w:szCs w:val="24"/>
        </w:rPr>
        <w:t>.</w:t>
      </w:r>
      <w:r w:rsidR="00D318FB">
        <w:rPr>
          <w:rFonts w:ascii="Arial" w:hAnsi="Arial" w:cs="Arial"/>
          <w:sz w:val="24"/>
          <w:szCs w:val="24"/>
        </w:rPr>
        <w:t xml:space="preserve"> </w:t>
      </w:r>
      <w:r w:rsidRPr="00AC7AFC">
        <w:rPr>
          <w:rFonts w:ascii="Arial" w:hAnsi="Arial" w:cs="Arial"/>
          <w:sz w:val="24"/>
          <w:szCs w:val="24"/>
        </w:rPr>
        <w:t xml:space="preserve">2016. </w:t>
      </w:r>
      <w:proofErr w:type="spellStart"/>
      <w:r w:rsidRPr="00AC7AFC">
        <w:rPr>
          <w:rFonts w:ascii="Arial" w:hAnsi="Arial" w:cs="Arial"/>
          <w:sz w:val="24"/>
          <w:szCs w:val="24"/>
        </w:rPr>
        <w:t>The</w:t>
      </w:r>
      <w:proofErr w:type="spellEnd"/>
      <w:r w:rsidRPr="00AC7AFC">
        <w:rPr>
          <w:rFonts w:ascii="Arial" w:hAnsi="Arial" w:cs="Arial"/>
          <w:sz w:val="24"/>
          <w:szCs w:val="24"/>
        </w:rPr>
        <w:t xml:space="preserve"> </w:t>
      </w:r>
      <w:proofErr w:type="spellStart"/>
      <w:r w:rsidRPr="00AC7AFC">
        <w:rPr>
          <w:rFonts w:ascii="Arial" w:hAnsi="Arial" w:cs="Arial"/>
          <w:sz w:val="24"/>
          <w:szCs w:val="24"/>
        </w:rPr>
        <w:t>effectiveness</w:t>
      </w:r>
      <w:proofErr w:type="spellEnd"/>
      <w:r w:rsidRPr="00AC7AFC">
        <w:rPr>
          <w:rFonts w:ascii="Arial" w:hAnsi="Arial" w:cs="Arial"/>
          <w:sz w:val="24"/>
          <w:szCs w:val="24"/>
        </w:rPr>
        <w:t xml:space="preserve"> </w:t>
      </w:r>
      <w:proofErr w:type="spellStart"/>
      <w:r w:rsidRPr="00AC7AFC">
        <w:rPr>
          <w:rFonts w:ascii="Arial" w:hAnsi="Arial" w:cs="Arial"/>
          <w:sz w:val="24"/>
          <w:szCs w:val="24"/>
        </w:rPr>
        <w:t>of</w:t>
      </w:r>
      <w:proofErr w:type="spellEnd"/>
      <w:r w:rsidRPr="00AC7AFC">
        <w:rPr>
          <w:rFonts w:ascii="Arial" w:hAnsi="Arial" w:cs="Arial"/>
          <w:sz w:val="24"/>
          <w:szCs w:val="24"/>
        </w:rPr>
        <w:t xml:space="preserve"> </w:t>
      </w:r>
      <w:proofErr w:type="spellStart"/>
      <w:r w:rsidRPr="00AC7AFC">
        <w:rPr>
          <w:rFonts w:ascii="Arial" w:hAnsi="Arial" w:cs="Arial"/>
          <w:sz w:val="24"/>
          <w:szCs w:val="24"/>
        </w:rPr>
        <w:t>dry</w:t>
      </w:r>
      <w:proofErr w:type="spellEnd"/>
      <w:r w:rsidRPr="00AC7AFC">
        <w:rPr>
          <w:rFonts w:ascii="Arial" w:hAnsi="Arial" w:cs="Arial"/>
          <w:sz w:val="24"/>
          <w:szCs w:val="24"/>
        </w:rPr>
        <w:t>-</w:t>
      </w:r>
      <w:proofErr w:type="spellStart"/>
      <w:r w:rsidRPr="00AC7AFC">
        <w:rPr>
          <w:rFonts w:ascii="Arial" w:hAnsi="Arial" w:cs="Arial"/>
          <w:sz w:val="24"/>
          <w:szCs w:val="24"/>
        </w:rPr>
        <w:t>cupping</w:t>
      </w:r>
      <w:proofErr w:type="spellEnd"/>
      <w:r w:rsidRPr="00AC7AFC">
        <w:rPr>
          <w:rFonts w:ascii="Arial" w:hAnsi="Arial" w:cs="Arial"/>
          <w:sz w:val="24"/>
          <w:szCs w:val="24"/>
        </w:rPr>
        <w:t xml:space="preserve"> in </w:t>
      </w:r>
      <w:proofErr w:type="spellStart"/>
      <w:r w:rsidRPr="00AC7AFC">
        <w:rPr>
          <w:rFonts w:ascii="Arial" w:hAnsi="Arial" w:cs="Arial"/>
          <w:sz w:val="24"/>
          <w:szCs w:val="24"/>
        </w:rPr>
        <w:t>preventing</w:t>
      </w:r>
      <w:proofErr w:type="spellEnd"/>
      <w:r w:rsidRPr="00AC7AFC">
        <w:rPr>
          <w:rFonts w:ascii="Arial" w:hAnsi="Arial" w:cs="Arial"/>
          <w:sz w:val="24"/>
          <w:szCs w:val="24"/>
        </w:rPr>
        <w:t xml:space="preserve"> post-</w:t>
      </w:r>
      <w:proofErr w:type="spellStart"/>
      <w:r w:rsidRPr="00AC7AFC">
        <w:rPr>
          <w:rFonts w:ascii="Arial" w:hAnsi="Arial" w:cs="Arial"/>
          <w:sz w:val="24"/>
          <w:szCs w:val="24"/>
        </w:rPr>
        <w:t>operative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nausea</w:t>
      </w:r>
      <w:proofErr w:type="spellEnd"/>
      <w:r w:rsidRPr="00AC7AFC">
        <w:rPr>
          <w:rFonts w:ascii="Arial" w:hAnsi="Arial" w:cs="Arial"/>
          <w:sz w:val="24"/>
          <w:szCs w:val="24"/>
        </w:rPr>
        <w:t xml:space="preserve"> </w:t>
      </w:r>
      <w:proofErr w:type="spellStart"/>
      <w:r w:rsidRPr="00AC7AFC">
        <w:rPr>
          <w:rFonts w:ascii="Arial" w:hAnsi="Arial" w:cs="Arial"/>
          <w:sz w:val="24"/>
          <w:szCs w:val="24"/>
        </w:rPr>
        <w:t>and</w:t>
      </w:r>
      <w:proofErr w:type="spellEnd"/>
      <w:r w:rsidRPr="00AC7AFC">
        <w:rPr>
          <w:rFonts w:ascii="Arial" w:hAnsi="Arial" w:cs="Arial"/>
          <w:sz w:val="24"/>
          <w:szCs w:val="24"/>
        </w:rPr>
        <w:t xml:space="preserve"> </w:t>
      </w:r>
      <w:proofErr w:type="spellStart"/>
      <w:r w:rsidRPr="00AC7AFC">
        <w:rPr>
          <w:rFonts w:ascii="Arial" w:hAnsi="Arial" w:cs="Arial"/>
          <w:sz w:val="24"/>
          <w:szCs w:val="24"/>
        </w:rPr>
        <w:t>vomiting</w:t>
      </w:r>
      <w:proofErr w:type="spellEnd"/>
      <w:r w:rsidRPr="00AC7AFC">
        <w:rPr>
          <w:rFonts w:ascii="Arial" w:hAnsi="Arial" w:cs="Arial"/>
          <w:sz w:val="24"/>
          <w:szCs w:val="24"/>
        </w:rPr>
        <w:t xml:space="preserve"> by P6 </w:t>
      </w:r>
      <w:proofErr w:type="spellStart"/>
      <w:r w:rsidRPr="00AC7AFC">
        <w:rPr>
          <w:rFonts w:ascii="Arial" w:hAnsi="Arial" w:cs="Arial"/>
          <w:sz w:val="24"/>
          <w:szCs w:val="24"/>
        </w:rPr>
        <w:t>acupoint</w:t>
      </w:r>
      <w:proofErr w:type="spellEnd"/>
      <w:r w:rsidRPr="00AC7AFC">
        <w:rPr>
          <w:rFonts w:ascii="Arial" w:hAnsi="Arial" w:cs="Arial"/>
          <w:sz w:val="24"/>
          <w:szCs w:val="24"/>
        </w:rPr>
        <w:t xml:space="preserve"> </w:t>
      </w:r>
      <w:proofErr w:type="spellStart"/>
      <w:r w:rsidRPr="00AC7AFC">
        <w:rPr>
          <w:rFonts w:ascii="Arial" w:hAnsi="Arial" w:cs="Arial"/>
          <w:sz w:val="24"/>
          <w:szCs w:val="24"/>
        </w:rPr>
        <w:t>stimulation</w:t>
      </w:r>
      <w:proofErr w:type="spellEnd"/>
      <w:r w:rsidRPr="00AC7AFC">
        <w:rPr>
          <w:rFonts w:ascii="Arial" w:hAnsi="Arial" w:cs="Arial"/>
          <w:sz w:val="24"/>
          <w:szCs w:val="24"/>
        </w:rPr>
        <w:t xml:space="preserve">: A </w:t>
      </w:r>
      <w:proofErr w:type="spellStart"/>
      <w:r w:rsidRPr="00AC7AFC">
        <w:rPr>
          <w:rFonts w:ascii="Arial" w:hAnsi="Arial" w:cs="Arial"/>
          <w:sz w:val="24"/>
          <w:szCs w:val="24"/>
        </w:rPr>
        <w:t>random</w:t>
      </w:r>
      <w:r w:rsidR="00D318FB">
        <w:rPr>
          <w:rFonts w:ascii="Arial" w:hAnsi="Arial" w:cs="Arial"/>
          <w:sz w:val="24"/>
          <w:szCs w:val="24"/>
        </w:rPr>
        <w:t>ized</w:t>
      </w:r>
      <w:proofErr w:type="spellEnd"/>
      <w:r w:rsidR="00D318FB">
        <w:rPr>
          <w:rFonts w:ascii="Arial" w:hAnsi="Arial" w:cs="Arial"/>
          <w:sz w:val="24"/>
          <w:szCs w:val="24"/>
        </w:rPr>
        <w:t xml:space="preserve"> </w:t>
      </w:r>
      <w:proofErr w:type="spellStart"/>
      <w:r w:rsidR="00D318FB">
        <w:rPr>
          <w:rFonts w:ascii="Arial" w:hAnsi="Arial" w:cs="Arial"/>
          <w:sz w:val="24"/>
          <w:szCs w:val="24"/>
        </w:rPr>
        <w:t>controlled</w:t>
      </w:r>
      <w:proofErr w:type="spellEnd"/>
      <w:r w:rsidR="00D318FB">
        <w:rPr>
          <w:rFonts w:ascii="Arial" w:hAnsi="Arial" w:cs="Arial"/>
          <w:sz w:val="24"/>
          <w:szCs w:val="24"/>
        </w:rPr>
        <w:t xml:space="preserve"> trial. </w:t>
      </w:r>
      <w:proofErr w:type="spellStart"/>
      <w:r w:rsidR="003A1D17" w:rsidRPr="00D318FB">
        <w:rPr>
          <w:rFonts w:ascii="Arial" w:hAnsi="Arial" w:cs="Arial"/>
          <w:i/>
          <w:sz w:val="24"/>
          <w:szCs w:val="24"/>
        </w:rPr>
        <w:t>Medicine</w:t>
      </w:r>
      <w:proofErr w:type="spellEnd"/>
      <w:r w:rsidR="007D3031">
        <w:rPr>
          <w:rFonts w:ascii="Arial" w:hAnsi="Arial" w:cs="Arial"/>
          <w:i/>
          <w:sz w:val="24"/>
          <w:szCs w:val="24"/>
        </w:rPr>
        <w:t xml:space="preserve"> </w:t>
      </w:r>
      <w:r w:rsidR="003A1D17" w:rsidRPr="00AC7AFC">
        <w:rPr>
          <w:rFonts w:ascii="Arial" w:hAnsi="Arial" w:cs="Arial"/>
          <w:sz w:val="24"/>
          <w:szCs w:val="24"/>
        </w:rPr>
        <w:t>[online]</w:t>
      </w:r>
      <w:r w:rsidR="003A1D17">
        <w:rPr>
          <w:rFonts w:ascii="Arial" w:hAnsi="Arial" w:cs="Arial"/>
          <w:sz w:val="24"/>
          <w:szCs w:val="24"/>
        </w:rPr>
        <w:t>.</w:t>
      </w:r>
      <w:r w:rsidR="00D318FB">
        <w:rPr>
          <w:rFonts w:ascii="Arial" w:hAnsi="Arial" w:cs="Arial"/>
          <w:sz w:val="24"/>
          <w:szCs w:val="24"/>
        </w:rPr>
        <w:t xml:space="preserve"> </w:t>
      </w:r>
      <w:r w:rsidRPr="00D318FB">
        <w:rPr>
          <w:rFonts w:ascii="Arial" w:hAnsi="Arial" w:cs="Arial"/>
          <w:b/>
          <w:sz w:val="24"/>
          <w:szCs w:val="24"/>
        </w:rPr>
        <w:t>95</w:t>
      </w:r>
      <w:r w:rsidR="00D318FB">
        <w:rPr>
          <w:rFonts w:ascii="Arial" w:hAnsi="Arial" w:cs="Arial"/>
          <w:sz w:val="24"/>
          <w:szCs w:val="24"/>
        </w:rPr>
        <w:t>(38), 4770 [cit. 2016-12</w:t>
      </w:r>
      <w:r w:rsidR="00D318FB" w:rsidRPr="00AC7AFC">
        <w:rPr>
          <w:rFonts w:ascii="Arial" w:hAnsi="Arial" w:cs="Arial"/>
          <w:sz w:val="24"/>
          <w:szCs w:val="24"/>
        </w:rPr>
        <w:t>-20]</w:t>
      </w:r>
      <w:r w:rsidR="00D318FB">
        <w:rPr>
          <w:rFonts w:ascii="Arial" w:hAnsi="Arial" w:cs="Arial"/>
          <w:sz w:val="24"/>
          <w:szCs w:val="24"/>
        </w:rPr>
        <w:t xml:space="preserve">. ISSN 1536-5964. Dostupné z: </w:t>
      </w:r>
      <w:r w:rsidRPr="00AC7AFC">
        <w:rPr>
          <w:rFonts w:ascii="Arial" w:hAnsi="Arial" w:cs="Arial"/>
          <w:sz w:val="24"/>
          <w:szCs w:val="24"/>
        </w:rPr>
        <w:t>DOI: 10.1097/MD.0000000000004770</w:t>
      </w:r>
    </w:p>
    <w:p w:rsidR="00AC7AFC" w:rsidRDefault="007D3031" w:rsidP="0024400F">
      <w:pPr>
        <w:spacing w:line="360" w:lineRule="auto"/>
        <w:jc w:val="both"/>
        <w:rPr>
          <w:rFonts w:ascii="Arial" w:hAnsi="Arial" w:cs="Arial"/>
          <w:sz w:val="24"/>
          <w:szCs w:val="24"/>
        </w:rPr>
      </w:pPr>
      <w:r>
        <w:rPr>
          <w:rFonts w:ascii="Arial" w:hAnsi="Arial" w:cs="Arial"/>
          <w:sz w:val="24"/>
          <w:szCs w:val="24"/>
        </w:rPr>
        <w:t xml:space="preserve">FREY H. Ulrich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w:t>
      </w:r>
      <w:proofErr w:type="spellEnd"/>
      <w:r>
        <w:rPr>
          <w:rFonts w:ascii="Arial" w:hAnsi="Arial" w:cs="Arial"/>
          <w:sz w:val="24"/>
          <w:szCs w:val="24"/>
        </w:rPr>
        <w:t>.</w:t>
      </w:r>
      <w:r w:rsidR="00D318FB">
        <w:rPr>
          <w:rFonts w:ascii="Arial" w:hAnsi="Arial" w:cs="Arial"/>
          <w:sz w:val="24"/>
          <w:szCs w:val="24"/>
        </w:rPr>
        <w:t xml:space="preserve"> </w:t>
      </w:r>
      <w:r w:rsidR="00AC7AFC" w:rsidRPr="00AC7AFC">
        <w:rPr>
          <w:rFonts w:ascii="Arial" w:hAnsi="Arial" w:cs="Arial"/>
          <w:sz w:val="24"/>
          <w:szCs w:val="24"/>
        </w:rPr>
        <w:t xml:space="preserve">2009. </w:t>
      </w:r>
      <w:proofErr w:type="spellStart"/>
      <w:r w:rsidR="00AC7AFC" w:rsidRPr="00AC7AFC">
        <w:rPr>
          <w:rFonts w:ascii="Arial" w:hAnsi="Arial" w:cs="Arial"/>
          <w:sz w:val="24"/>
          <w:szCs w:val="24"/>
        </w:rPr>
        <w:t>Effect</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of</w:t>
      </w:r>
      <w:proofErr w:type="spellEnd"/>
      <w:r w:rsidR="00AC7AFC" w:rsidRPr="00AC7AFC">
        <w:rPr>
          <w:rFonts w:ascii="Arial" w:hAnsi="Arial" w:cs="Arial"/>
          <w:sz w:val="24"/>
          <w:szCs w:val="24"/>
        </w:rPr>
        <w:t xml:space="preserve"> P6 </w:t>
      </w:r>
      <w:proofErr w:type="spellStart"/>
      <w:r w:rsidR="00AC7AFC" w:rsidRPr="00AC7AFC">
        <w:rPr>
          <w:rFonts w:ascii="Arial" w:hAnsi="Arial" w:cs="Arial"/>
          <w:sz w:val="24"/>
          <w:szCs w:val="24"/>
        </w:rPr>
        <w:t>acustimulation</w:t>
      </w:r>
      <w:proofErr w:type="spellEnd"/>
      <w:r w:rsidR="00AC7AFC" w:rsidRPr="00AC7AFC">
        <w:rPr>
          <w:rFonts w:ascii="Arial" w:hAnsi="Arial" w:cs="Arial"/>
          <w:sz w:val="24"/>
          <w:szCs w:val="24"/>
        </w:rPr>
        <w:t xml:space="preserve"> on post-</w:t>
      </w:r>
      <w:proofErr w:type="spellStart"/>
      <w:r w:rsidR="00AC7AFC" w:rsidRPr="00AC7AFC">
        <w:rPr>
          <w:rFonts w:ascii="Arial" w:hAnsi="Arial" w:cs="Arial"/>
          <w:sz w:val="24"/>
          <w:szCs w:val="24"/>
        </w:rPr>
        <w:t>operative</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nausea</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and</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vomiting</w:t>
      </w:r>
      <w:proofErr w:type="spellEnd"/>
      <w:r w:rsidR="00AC7AFC" w:rsidRPr="00AC7AFC">
        <w:rPr>
          <w:rFonts w:ascii="Arial" w:hAnsi="Arial" w:cs="Arial"/>
          <w:sz w:val="24"/>
          <w:szCs w:val="24"/>
        </w:rPr>
        <w:t xml:space="preserve"> in </w:t>
      </w:r>
      <w:proofErr w:type="spellStart"/>
      <w:r w:rsidR="00AC7AFC" w:rsidRPr="00AC7AFC">
        <w:rPr>
          <w:rFonts w:ascii="Arial" w:hAnsi="Arial" w:cs="Arial"/>
          <w:sz w:val="24"/>
          <w:szCs w:val="24"/>
        </w:rPr>
        <w:t>patients</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undergoing</w:t>
      </w:r>
      <w:proofErr w:type="spellEnd"/>
      <w:r w:rsidR="00AC7AFC" w:rsidRPr="00AC7AFC">
        <w:rPr>
          <w:rFonts w:ascii="Arial" w:hAnsi="Arial" w:cs="Arial"/>
          <w:sz w:val="24"/>
          <w:szCs w:val="24"/>
        </w:rPr>
        <w:t xml:space="preserve"> a </w:t>
      </w:r>
      <w:proofErr w:type="spellStart"/>
      <w:r w:rsidR="00AC7AFC" w:rsidRPr="00AC7AFC">
        <w:rPr>
          <w:rFonts w:ascii="Arial" w:hAnsi="Arial" w:cs="Arial"/>
          <w:sz w:val="24"/>
          <w:szCs w:val="24"/>
        </w:rPr>
        <w:t>laparoscopic</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cholecystectomy</w:t>
      </w:r>
      <w:proofErr w:type="spellEnd"/>
      <w:r w:rsidR="00AC7AFC" w:rsidRPr="00AC7AFC">
        <w:rPr>
          <w:rFonts w:ascii="Arial" w:hAnsi="Arial" w:cs="Arial"/>
          <w:sz w:val="24"/>
          <w:szCs w:val="24"/>
        </w:rPr>
        <w:t xml:space="preserve">. </w:t>
      </w:r>
      <w:proofErr w:type="spellStart"/>
      <w:r w:rsidR="00AC7AFC" w:rsidRPr="00D318FB">
        <w:rPr>
          <w:rFonts w:ascii="Arial" w:hAnsi="Arial" w:cs="Arial"/>
          <w:i/>
          <w:sz w:val="24"/>
          <w:szCs w:val="24"/>
        </w:rPr>
        <w:t>Acta</w:t>
      </w:r>
      <w:proofErr w:type="spellEnd"/>
      <w:r w:rsidR="00AC7AFC" w:rsidRPr="00D318FB">
        <w:rPr>
          <w:rFonts w:ascii="Arial" w:hAnsi="Arial" w:cs="Arial"/>
          <w:i/>
          <w:sz w:val="24"/>
          <w:szCs w:val="24"/>
        </w:rPr>
        <w:t xml:space="preserve"> </w:t>
      </w:r>
      <w:proofErr w:type="spellStart"/>
      <w:r w:rsidR="00AC7AFC" w:rsidRPr="00D318FB">
        <w:rPr>
          <w:rFonts w:ascii="Arial" w:hAnsi="Arial" w:cs="Arial"/>
          <w:i/>
          <w:sz w:val="24"/>
          <w:szCs w:val="24"/>
        </w:rPr>
        <w:t>Anaesthesiologica</w:t>
      </w:r>
      <w:proofErr w:type="spellEnd"/>
      <w:r w:rsidR="00AC7AFC" w:rsidRPr="00D318FB">
        <w:rPr>
          <w:rFonts w:ascii="Arial" w:hAnsi="Arial" w:cs="Arial"/>
          <w:i/>
          <w:sz w:val="24"/>
          <w:szCs w:val="24"/>
        </w:rPr>
        <w:t xml:space="preserve"> </w:t>
      </w:r>
      <w:proofErr w:type="spellStart"/>
      <w:r w:rsidR="00AC7AFC" w:rsidRPr="00D318FB">
        <w:rPr>
          <w:rFonts w:ascii="Arial" w:hAnsi="Arial" w:cs="Arial"/>
          <w:i/>
          <w:sz w:val="24"/>
          <w:szCs w:val="24"/>
        </w:rPr>
        <w:t>Scandinavic</w:t>
      </w:r>
      <w:r>
        <w:rPr>
          <w:rFonts w:ascii="Arial" w:hAnsi="Arial" w:cs="Arial"/>
          <w:i/>
          <w:sz w:val="24"/>
          <w:szCs w:val="24"/>
        </w:rPr>
        <w:t>a</w:t>
      </w:r>
      <w:proofErr w:type="spellEnd"/>
      <w:r>
        <w:rPr>
          <w:rFonts w:ascii="Arial" w:hAnsi="Arial" w:cs="Arial"/>
          <w:i/>
          <w:sz w:val="24"/>
          <w:szCs w:val="24"/>
        </w:rPr>
        <w:t xml:space="preserve"> </w:t>
      </w:r>
      <w:r w:rsidR="003A1D17" w:rsidRPr="00AC7AFC">
        <w:rPr>
          <w:rFonts w:ascii="Arial" w:hAnsi="Arial" w:cs="Arial"/>
          <w:sz w:val="24"/>
          <w:szCs w:val="24"/>
        </w:rPr>
        <w:t>[online]</w:t>
      </w:r>
      <w:r w:rsidR="003A1D17">
        <w:rPr>
          <w:rFonts w:ascii="Arial" w:hAnsi="Arial" w:cs="Arial"/>
          <w:sz w:val="24"/>
          <w:szCs w:val="24"/>
        </w:rPr>
        <w:t xml:space="preserve">. </w:t>
      </w:r>
      <w:r w:rsidR="00AC7AFC" w:rsidRPr="00AC7AFC">
        <w:rPr>
          <w:rFonts w:ascii="Arial" w:hAnsi="Arial" w:cs="Arial"/>
          <w:sz w:val="24"/>
          <w:szCs w:val="24"/>
        </w:rPr>
        <w:t xml:space="preserve"> </w:t>
      </w:r>
      <w:r w:rsidR="00AC7AFC" w:rsidRPr="00D318FB">
        <w:rPr>
          <w:rFonts w:ascii="Arial" w:hAnsi="Arial" w:cs="Arial"/>
          <w:b/>
          <w:sz w:val="24"/>
          <w:szCs w:val="24"/>
        </w:rPr>
        <w:t>53</w:t>
      </w:r>
      <w:r w:rsidR="00AC7AFC" w:rsidRPr="00AC7AFC">
        <w:rPr>
          <w:rFonts w:ascii="Arial" w:hAnsi="Arial" w:cs="Arial"/>
          <w:sz w:val="24"/>
          <w:szCs w:val="24"/>
        </w:rPr>
        <w:t>(10), 1341-1347</w:t>
      </w:r>
      <w:r w:rsidR="00D318FB">
        <w:rPr>
          <w:rFonts w:ascii="Arial" w:hAnsi="Arial" w:cs="Arial"/>
          <w:sz w:val="24"/>
          <w:szCs w:val="24"/>
        </w:rPr>
        <w:t xml:space="preserve"> [cit. 2016-12-1</w:t>
      </w:r>
      <w:r w:rsidR="00D318FB" w:rsidRPr="00AC7AFC">
        <w:rPr>
          <w:rFonts w:ascii="Arial" w:hAnsi="Arial" w:cs="Arial"/>
          <w:sz w:val="24"/>
          <w:szCs w:val="24"/>
        </w:rPr>
        <w:t>0]</w:t>
      </w:r>
      <w:r w:rsidR="00D318FB">
        <w:rPr>
          <w:rFonts w:ascii="Arial" w:hAnsi="Arial" w:cs="Arial"/>
          <w:sz w:val="24"/>
          <w:szCs w:val="24"/>
        </w:rPr>
        <w:t xml:space="preserve">. </w:t>
      </w:r>
      <w:r w:rsidR="00AC7AFC" w:rsidRPr="00AC7AFC">
        <w:rPr>
          <w:rFonts w:ascii="Arial" w:hAnsi="Arial" w:cs="Arial"/>
          <w:sz w:val="24"/>
          <w:szCs w:val="24"/>
        </w:rPr>
        <w:t>ISSN 1399-6576.</w:t>
      </w:r>
      <w:r w:rsidR="00D318FB">
        <w:rPr>
          <w:rFonts w:ascii="Arial" w:hAnsi="Arial" w:cs="Arial"/>
          <w:sz w:val="24"/>
          <w:szCs w:val="24"/>
        </w:rPr>
        <w:t xml:space="preserve"> Dostupné z:</w:t>
      </w:r>
      <w:r w:rsidR="00AC7AFC" w:rsidRPr="00AC7AFC">
        <w:rPr>
          <w:rFonts w:ascii="Arial" w:hAnsi="Arial" w:cs="Arial"/>
          <w:sz w:val="24"/>
          <w:szCs w:val="24"/>
        </w:rPr>
        <w:t xml:space="preserve"> DOI: 1</w:t>
      </w:r>
      <w:r w:rsidR="006C7095">
        <w:rPr>
          <w:rFonts w:ascii="Arial" w:hAnsi="Arial" w:cs="Arial"/>
          <w:sz w:val="24"/>
          <w:szCs w:val="24"/>
        </w:rPr>
        <w:t>0.1111/j.1399-</w:t>
      </w:r>
      <w:proofErr w:type="gramStart"/>
      <w:r w:rsidR="006C7095">
        <w:rPr>
          <w:rFonts w:ascii="Arial" w:hAnsi="Arial" w:cs="Arial"/>
          <w:sz w:val="24"/>
          <w:szCs w:val="24"/>
        </w:rPr>
        <w:t>6576.2009.02081.x</w:t>
      </w:r>
      <w:proofErr w:type="gramEnd"/>
    </w:p>
    <w:p w:rsidR="00CA5ADC" w:rsidRDefault="00CA5ADC" w:rsidP="0024400F">
      <w:pPr>
        <w:spacing w:line="360" w:lineRule="auto"/>
        <w:jc w:val="both"/>
        <w:rPr>
          <w:rFonts w:ascii="Arial" w:hAnsi="Arial" w:cs="Arial"/>
          <w:sz w:val="24"/>
          <w:szCs w:val="24"/>
        </w:rPr>
      </w:pPr>
    </w:p>
    <w:p w:rsidR="0024400F" w:rsidRDefault="00AC7AFC" w:rsidP="0024400F">
      <w:pPr>
        <w:spacing w:line="360" w:lineRule="auto"/>
        <w:jc w:val="both"/>
        <w:rPr>
          <w:rFonts w:ascii="Arial" w:hAnsi="Arial" w:cs="Arial"/>
          <w:sz w:val="24"/>
          <w:szCs w:val="24"/>
        </w:rPr>
      </w:pPr>
      <w:r w:rsidRPr="00AC7AFC">
        <w:rPr>
          <w:rFonts w:ascii="Arial" w:hAnsi="Arial" w:cs="Arial"/>
          <w:sz w:val="24"/>
          <w:szCs w:val="24"/>
        </w:rPr>
        <w:lastRenderedPageBreak/>
        <w:t xml:space="preserve">GLIEDT, A. </w:t>
      </w:r>
      <w:proofErr w:type="spellStart"/>
      <w:r w:rsidRPr="00AC7AFC">
        <w:rPr>
          <w:rFonts w:ascii="Arial" w:hAnsi="Arial" w:cs="Arial"/>
          <w:sz w:val="24"/>
          <w:szCs w:val="24"/>
        </w:rPr>
        <w:t>Jordan</w:t>
      </w:r>
      <w:proofErr w:type="spellEnd"/>
      <w:r w:rsidRPr="00AC7AFC">
        <w:rPr>
          <w:rFonts w:ascii="Arial" w:hAnsi="Arial" w:cs="Arial"/>
          <w:sz w:val="24"/>
          <w:szCs w:val="24"/>
        </w:rPr>
        <w:t>, DANI</w:t>
      </w:r>
      <w:r w:rsidR="007D3031">
        <w:rPr>
          <w:rFonts w:ascii="Arial" w:hAnsi="Arial" w:cs="Arial"/>
          <w:sz w:val="24"/>
          <w:szCs w:val="24"/>
        </w:rPr>
        <w:t>ELS, J. Clinton a WUOLLET, Adam.</w:t>
      </w:r>
      <w:r w:rsidR="00DB4398">
        <w:rPr>
          <w:rFonts w:ascii="Arial" w:hAnsi="Arial" w:cs="Arial"/>
          <w:sz w:val="24"/>
          <w:szCs w:val="24"/>
        </w:rPr>
        <w:t xml:space="preserve"> </w:t>
      </w:r>
      <w:r w:rsidRPr="00AC7AFC">
        <w:rPr>
          <w:rFonts w:ascii="Arial" w:hAnsi="Arial" w:cs="Arial"/>
          <w:sz w:val="24"/>
          <w:szCs w:val="24"/>
        </w:rPr>
        <w:t xml:space="preserve">2015. </w:t>
      </w:r>
      <w:proofErr w:type="spellStart"/>
      <w:r w:rsidRPr="00AC7AFC">
        <w:rPr>
          <w:rFonts w:ascii="Arial" w:hAnsi="Arial" w:cs="Arial"/>
          <w:sz w:val="24"/>
          <w:szCs w:val="24"/>
        </w:rPr>
        <w:t>Narrative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Review</w:t>
      </w:r>
      <w:proofErr w:type="spellEnd"/>
      <w:r w:rsidRPr="00AC7AFC">
        <w:rPr>
          <w:rFonts w:ascii="Arial" w:hAnsi="Arial" w:cs="Arial"/>
          <w:sz w:val="24"/>
          <w:szCs w:val="24"/>
        </w:rPr>
        <w:t xml:space="preserve"> </w:t>
      </w:r>
      <w:proofErr w:type="spellStart"/>
      <w:r w:rsidRPr="00AC7AFC">
        <w:rPr>
          <w:rFonts w:ascii="Arial" w:hAnsi="Arial" w:cs="Arial"/>
          <w:sz w:val="24"/>
          <w:szCs w:val="24"/>
        </w:rPr>
        <w:t>of</w:t>
      </w:r>
      <w:proofErr w:type="spellEnd"/>
      <w:r w:rsidRPr="00AC7AFC">
        <w:rPr>
          <w:rFonts w:ascii="Arial" w:hAnsi="Arial" w:cs="Arial"/>
          <w:sz w:val="24"/>
          <w:szCs w:val="24"/>
        </w:rPr>
        <w:t xml:space="preserve"> </w:t>
      </w:r>
      <w:proofErr w:type="spellStart"/>
      <w:r w:rsidRPr="00AC7AFC">
        <w:rPr>
          <w:rFonts w:ascii="Arial" w:hAnsi="Arial" w:cs="Arial"/>
          <w:sz w:val="24"/>
          <w:szCs w:val="24"/>
        </w:rPr>
        <w:t>Perioperative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Acupuncture</w:t>
      </w:r>
      <w:proofErr w:type="spellEnd"/>
      <w:r w:rsidRPr="00AC7AFC">
        <w:rPr>
          <w:rFonts w:ascii="Arial" w:hAnsi="Arial" w:cs="Arial"/>
          <w:sz w:val="24"/>
          <w:szCs w:val="24"/>
        </w:rPr>
        <w:t xml:space="preserve"> </w:t>
      </w:r>
      <w:proofErr w:type="spellStart"/>
      <w:r w:rsidRPr="00AC7AFC">
        <w:rPr>
          <w:rFonts w:ascii="Arial" w:hAnsi="Arial" w:cs="Arial"/>
          <w:sz w:val="24"/>
          <w:szCs w:val="24"/>
        </w:rPr>
        <w:t>for</w:t>
      </w:r>
      <w:proofErr w:type="spellEnd"/>
      <w:r w:rsidRPr="00AC7AFC">
        <w:rPr>
          <w:rFonts w:ascii="Arial" w:hAnsi="Arial" w:cs="Arial"/>
          <w:sz w:val="24"/>
          <w:szCs w:val="24"/>
        </w:rPr>
        <w:t xml:space="preserve"> </w:t>
      </w:r>
      <w:proofErr w:type="spellStart"/>
      <w:r w:rsidRPr="00AC7AFC">
        <w:rPr>
          <w:rFonts w:ascii="Arial" w:hAnsi="Arial" w:cs="Arial"/>
          <w:sz w:val="24"/>
          <w:szCs w:val="24"/>
        </w:rPr>
        <w:t>Clinicians</w:t>
      </w:r>
      <w:proofErr w:type="spellEnd"/>
      <w:r w:rsidRPr="00AC7AFC">
        <w:rPr>
          <w:rFonts w:ascii="Arial" w:hAnsi="Arial" w:cs="Arial"/>
          <w:sz w:val="24"/>
          <w:szCs w:val="24"/>
        </w:rPr>
        <w:t xml:space="preserve">. </w:t>
      </w:r>
      <w:proofErr w:type="spellStart"/>
      <w:r w:rsidRPr="00D318FB">
        <w:rPr>
          <w:rFonts w:ascii="Arial" w:hAnsi="Arial" w:cs="Arial"/>
          <w:i/>
          <w:sz w:val="24"/>
          <w:szCs w:val="24"/>
        </w:rPr>
        <w:t>Journal</w:t>
      </w:r>
      <w:proofErr w:type="spellEnd"/>
      <w:r w:rsidRPr="00D318FB">
        <w:rPr>
          <w:rFonts w:ascii="Arial" w:hAnsi="Arial" w:cs="Arial"/>
          <w:i/>
          <w:sz w:val="24"/>
          <w:szCs w:val="24"/>
        </w:rPr>
        <w:t xml:space="preserve"> </w:t>
      </w:r>
      <w:proofErr w:type="spellStart"/>
      <w:r w:rsidRPr="00D318FB">
        <w:rPr>
          <w:rFonts w:ascii="Arial" w:hAnsi="Arial" w:cs="Arial"/>
          <w:i/>
          <w:sz w:val="24"/>
          <w:szCs w:val="24"/>
        </w:rPr>
        <w:t>of</w:t>
      </w:r>
      <w:proofErr w:type="spellEnd"/>
      <w:r w:rsidRPr="00D318FB">
        <w:rPr>
          <w:rFonts w:ascii="Arial" w:hAnsi="Arial" w:cs="Arial"/>
          <w:i/>
          <w:sz w:val="24"/>
          <w:szCs w:val="24"/>
        </w:rPr>
        <w:t xml:space="preserve"> </w:t>
      </w:r>
      <w:proofErr w:type="spellStart"/>
      <w:r w:rsidRPr="00D318FB">
        <w:rPr>
          <w:rFonts w:ascii="Arial" w:hAnsi="Arial" w:cs="Arial"/>
          <w:i/>
          <w:sz w:val="24"/>
          <w:szCs w:val="24"/>
        </w:rPr>
        <w:t>Acupuncture</w:t>
      </w:r>
      <w:proofErr w:type="spellEnd"/>
      <w:r w:rsidRPr="00D318FB">
        <w:rPr>
          <w:rFonts w:ascii="Arial" w:hAnsi="Arial" w:cs="Arial"/>
          <w:i/>
          <w:sz w:val="24"/>
          <w:szCs w:val="24"/>
        </w:rPr>
        <w:t xml:space="preserve"> </w:t>
      </w:r>
      <w:proofErr w:type="spellStart"/>
      <w:r w:rsidRPr="00D318FB">
        <w:rPr>
          <w:rFonts w:ascii="Arial" w:hAnsi="Arial" w:cs="Arial"/>
          <w:i/>
          <w:sz w:val="24"/>
          <w:szCs w:val="24"/>
        </w:rPr>
        <w:t>and</w:t>
      </w:r>
      <w:proofErr w:type="spellEnd"/>
      <w:r w:rsidRPr="00D318FB">
        <w:rPr>
          <w:rFonts w:ascii="Arial" w:hAnsi="Arial" w:cs="Arial"/>
          <w:i/>
          <w:sz w:val="24"/>
          <w:szCs w:val="24"/>
        </w:rPr>
        <w:t xml:space="preserve"> </w:t>
      </w:r>
      <w:proofErr w:type="spellStart"/>
      <w:r w:rsidRPr="00D318FB">
        <w:rPr>
          <w:rFonts w:ascii="Arial" w:hAnsi="Arial" w:cs="Arial"/>
          <w:i/>
          <w:sz w:val="24"/>
          <w:szCs w:val="24"/>
        </w:rPr>
        <w:t>Meridian</w:t>
      </w:r>
      <w:proofErr w:type="spellEnd"/>
      <w:r w:rsidRPr="00D318FB">
        <w:rPr>
          <w:rFonts w:ascii="Arial" w:hAnsi="Arial" w:cs="Arial"/>
          <w:i/>
          <w:sz w:val="24"/>
          <w:szCs w:val="24"/>
        </w:rPr>
        <w:t xml:space="preserve"> </w:t>
      </w:r>
      <w:proofErr w:type="spellStart"/>
      <w:r w:rsidRPr="00D318FB">
        <w:rPr>
          <w:rFonts w:ascii="Arial" w:hAnsi="Arial" w:cs="Arial"/>
          <w:i/>
          <w:sz w:val="24"/>
          <w:szCs w:val="24"/>
        </w:rPr>
        <w:t>Studies</w:t>
      </w:r>
      <w:proofErr w:type="spellEnd"/>
      <w:r w:rsidR="007D3031">
        <w:rPr>
          <w:rFonts w:ascii="Arial" w:hAnsi="Arial" w:cs="Arial"/>
          <w:sz w:val="24"/>
          <w:szCs w:val="24"/>
        </w:rPr>
        <w:t xml:space="preserve"> </w:t>
      </w:r>
      <w:r w:rsidR="003A1D17" w:rsidRPr="00AC7AFC">
        <w:rPr>
          <w:rFonts w:ascii="Arial" w:hAnsi="Arial" w:cs="Arial"/>
          <w:sz w:val="24"/>
          <w:szCs w:val="24"/>
        </w:rPr>
        <w:t>[online]</w:t>
      </w:r>
      <w:r w:rsidR="003A1D17">
        <w:rPr>
          <w:rFonts w:ascii="Arial" w:hAnsi="Arial" w:cs="Arial"/>
          <w:sz w:val="24"/>
          <w:szCs w:val="24"/>
        </w:rPr>
        <w:t>.</w:t>
      </w:r>
      <w:r w:rsidR="00D318FB">
        <w:rPr>
          <w:rFonts w:ascii="Arial" w:hAnsi="Arial" w:cs="Arial"/>
          <w:sz w:val="24"/>
          <w:szCs w:val="24"/>
        </w:rPr>
        <w:t xml:space="preserve"> </w:t>
      </w:r>
      <w:r w:rsidRPr="00D318FB">
        <w:rPr>
          <w:rFonts w:ascii="Arial" w:hAnsi="Arial" w:cs="Arial"/>
          <w:b/>
          <w:sz w:val="24"/>
          <w:szCs w:val="24"/>
        </w:rPr>
        <w:t>8</w:t>
      </w:r>
      <w:r w:rsidR="00D318FB">
        <w:rPr>
          <w:rFonts w:ascii="Arial" w:hAnsi="Arial" w:cs="Arial"/>
          <w:sz w:val="24"/>
          <w:szCs w:val="24"/>
        </w:rPr>
        <w:t>(5), 264-269 [cit. 2016-12</w:t>
      </w:r>
      <w:r w:rsidR="00F221EE">
        <w:rPr>
          <w:rFonts w:ascii="Arial" w:hAnsi="Arial" w:cs="Arial"/>
          <w:sz w:val="24"/>
          <w:szCs w:val="24"/>
        </w:rPr>
        <w:t>-19</w:t>
      </w:r>
      <w:r w:rsidR="00D318FB" w:rsidRPr="00AC7AFC">
        <w:rPr>
          <w:rFonts w:ascii="Arial" w:hAnsi="Arial" w:cs="Arial"/>
          <w:sz w:val="24"/>
          <w:szCs w:val="24"/>
        </w:rPr>
        <w:t>]</w:t>
      </w:r>
      <w:r w:rsidR="00D318FB">
        <w:rPr>
          <w:rFonts w:ascii="Arial" w:hAnsi="Arial" w:cs="Arial"/>
          <w:sz w:val="24"/>
          <w:szCs w:val="24"/>
        </w:rPr>
        <w:t xml:space="preserve">. </w:t>
      </w:r>
      <w:r w:rsidRPr="00AC7AFC">
        <w:rPr>
          <w:rFonts w:ascii="Arial" w:hAnsi="Arial" w:cs="Arial"/>
          <w:sz w:val="24"/>
          <w:szCs w:val="24"/>
        </w:rPr>
        <w:t xml:space="preserve">ISSN 2093-8152. </w:t>
      </w:r>
      <w:r w:rsidR="00F221EE">
        <w:rPr>
          <w:rFonts w:ascii="Arial" w:hAnsi="Arial" w:cs="Arial"/>
          <w:sz w:val="24"/>
          <w:szCs w:val="24"/>
        </w:rPr>
        <w:t xml:space="preserve">Dostupné z: </w:t>
      </w:r>
      <w:r w:rsidRPr="00AC7AFC">
        <w:rPr>
          <w:rFonts w:ascii="Arial" w:hAnsi="Arial" w:cs="Arial"/>
          <w:sz w:val="24"/>
          <w:szCs w:val="24"/>
        </w:rPr>
        <w:t>DOI: 10.1016/j.jams.2014.12.004</w:t>
      </w:r>
    </w:p>
    <w:p w:rsidR="00AC7AFC" w:rsidRPr="00AC7AFC" w:rsidRDefault="007D3031" w:rsidP="0024400F">
      <w:pPr>
        <w:spacing w:line="360" w:lineRule="auto"/>
        <w:jc w:val="both"/>
        <w:rPr>
          <w:rFonts w:ascii="Arial" w:hAnsi="Arial" w:cs="Arial"/>
          <w:sz w:val="24"/>
          <w:szCs w:val="24"/>
        </w:rPr>
      </w:pPr>
      <w:r>
        <w:rPr>
          <w:rFonts w:ascii="Arial" w:hAnsi="Arial" w:cs="Arial"/>
          <w:sz w:val="24"/>
          <w:szCs w:val="24"/>
        </w:rPr>
        <w:t>GÖRRNEROVÁ Lenka.</w:t>
      </w:r>
      <w:r w:rsidR="00AC7AFC" w:rsidRPr="00AC7AFC">
        <w:rPr>
          <w:rFonts w:ascii="Arial" w:hAnsi="Arial" w:cs="Arial"/>
          <w:sz w:val="24"/>
          <w:szCs w:val="24"/>
        </w:rPr>
        <w:t xml:space="preserve"> 2011. Strach z bolesti u hospitalizovaných pacientů. In: </w:t>
      </w:r>
      <w:r w:rsidR="00AC7AFC" w:rsidRPr="002C4B1B">
        <w:rPr>
          <w:rFonts w:ascii="Arial" w:hAnsi="Arial" w:cs="Arial"/>
          <w:i/>
          <w:sz w:val="24"/>
          <w:szCs w:val="24"/>
        </w:rPr>
        <w:t>Jihlavské zdravotnické dny</w:t>
      </w:r>
      <w:r w:rsidR="00AC7AFC" w:rsidRPr="00AC7AFC">
        <w:rPr>
          <w:rFonts w:ascii="Arial" w:hAnsi="Arial" w:cs="Arial"/>
          <w:sz w:val="24"/>
          <w:szCs w:val="24"/>
        </w:rPr>
        <w:t xml:space="preserve"> [online]. 1. </w:t>
      </w:r>
      <w:proofErr w:type="spellStart"/>
      <w:r w:rsidR="00AC7AFC" w:rsidRPr="00AC7AFC">
        <w:rPr>
          <w:rFonts w:ascii="Arial" w:hAnsi="Arial" w:cs="Arial"/>
          <w:sz w:val="24"/>
          <w:szCs w:val="24"/>
        </w:rPr>
        <w:t>Vyd</w:t>
      </w:r>
      <w:proofErr w:type="spellEnd"/>
      <w:r w:rsidR="00AC7AFC" w:rsidRPr="00AC7AFC">
        <w:rPr>
          <w:rFonts w:ascii="Arial" w:hAnsi="Arial" w:cs="Arial"/>
          <w:sz w:val="24"/>
          <w:szCs w:val="24"/>
        </w:rPr>
        <w:t xml:space="preserve">. Jihlava: Vysoká </w:t>
      </w:r>
      <w:r w:rsidR="004149C6">
        <w:rPr>
          <w:rFonts w:ascii="Arial" w:hAnsi="Arial" w:cs="Arial"/>
          <w:sz w:val="24"/>
          <w:szCs w:val="24"/>
        </w:rPr>
        <w:t>škola polytechnická Jihlava.</w:t>
      </w:r>
      <w:r w:rsidR="00536C08">
        <w:rPr>
          <w:rFonts w:ascii="Arial" w:hAnsi="Arial" w:cs="Arial"/>
          <w:sz w:val="24"/>
          <w:szCs w:val="24"/>
        </w:rPr>
        <w:t xml:space="preserve"> </w:t>
      </w:r>
      <w:r w:rsidR="00AC7AFC" w:rsidRPr="00AC7AFC">
        <w:rPr>
          <w:rFonts w:ascii="Arial" w:hAnsi="Arial" w:cs="Arial"/>
          <w:sz w:val="24"/>
          <w:szCs w:val="24"/>
        </w:rPr>
        <w:t>179-188 [cit. 2016-12-20]. ISBN: 978-80-87035-37-5. Dostupné z: https://most.vspj.cz/files/16/jihlavske_zdravotnicke_dny_2011-sbornik.pdf</w:t>
      </w:r>
    </w:p>
    <w:p w:rsidR="00AC7AFC" w:rsidRPr="00AC7AFC" w:rsidRDefault="007D3031" w:rsidP="0024400F">
      <w:pPr>
        <w:spacing w:line="360" w:lineRule="auto"/>
        <w:jc w:val="both"/>
        <w:rPr>
          <w:rFonts w:ascii="Arial" w:hAnsi="Arial" w:cs="Arial"/>
          <w:sz w:val="24"/>
          <w:szCs w:val="24"/>
        </w:rPr>
      </w:pPr>
      <w:r>
        <w:rPr>
          <w:rFonts w:ascii="Arial" w:hAnsi="Arial" w:cs="Arial"/>
          <w:sz w:val="24"/>
          <w:szCs w:val="24"/>
        </w:rPr>
        <w:t xml:space="preserve">GRAVERSEN, </w:t>
      </w:r>
      <w:proofErr w:type="spellStart"/>
      <w:r>
        <w:rPr>
          <w:rFonts w:ascii="Arial" w:hAnsi="Arial" w:cs="Arial"/>
          <w:sz w:val="24"/>
          <w:szCs w:val="24"/>
        </w:rPr>
        <w:t>Mette</w:t>
      </w:r>
      <w:proofErr w:type="spellEnd"/>
      <w:r>
        <w:rPr>
          <w:rFonts w:ascii="Arial" w:hAnsi="Arial" w:cs="Arial"/>
          <w:sz w:val="24"/>
          <w:szCs w:val="24"/>
        </w:rPr>
        <w:t xml:space="preserve"> a SOMMER, Tina.</w:t>
      </w:r>
      <w:r w:rsidR="00536C08">
        <w:rPr>
          <w:rFonts w:ascii="Arial" w:hAnsi="Arial" w:cs="Arial"/>
          <w:sz w:val="24"/>
          <w:szCs w:val="24"/>
        </w:rPr>
        <w:t xml:space="preserve"> </w:t>
      </w:r>
      <w:r w:rsidR="00AC7AFC" w:rsidRPr="00AC7AFC">
        <w:rPr>
          <w:rFonts w:ascii="Arial" w:hAnsi="Arial" w:cs="Arial"/>
          <w:sz w:val="24"/>
          <w:szCs w:val="24"/>
        </w:rPr>
        <w:t xml:space="preserve">2013. </w:t>
      </w:r>
      <w:proofErr w:type="spellStart"/>
      <w:r w:rsidR="00AC7AFC" w:rsidRPr="00AC7AFC">
        <w:rPr>
          <w:rFonts w:ascii="Arial" w:hAnsi="Arial" w:cs="Arial"/>
          <w:sz w:val="24"/>
          <w:szCs w:val="24"/>
        </w:rPr>
        <w:t>Perioperative</w:t>
      </w:r>
      <w:proofErr w:type="spellEnd"/>
      <w:r w:rsidR="00AC7AFC" w:rsidRPr="00AC7AFC">
        <w:rPr>
          <w:rFonts w:ascii="Arial" w:hAnsi="Arial" w:cs="Arial"/>
          <w:sz w:val="24"/>
          <w:szCs w:val="24"/>
        </w:rPr>
        <w:t xml:space="preserve"> music </w:t>
      </w:r>
      <w:proofErr w:type="spellStart"/>
      <w:r w:rsidR="00AC7AFC" w:rsidRPr="00AC7AFC">
        <w:rPr>
          <w:rFonts w:ascii="Arial" w:hAnsi="Arial" w:cs="Arial"/>
          <w:sz w:val="24"/>
          <w:szCs w:val="24"/>
        </w:rPr>
        <w:t>may</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reduce</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pain</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and</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fatigue</w:t>
      </w:r>
      <w:proofErr w:type="spellEnd"/>
      <w:r w:rsidR="00AC7AFC" w:rsidRPr="00AC7AFC">
        <w:rPr>
          <w:rFonts w:ascii="Arial" w:hAnsi="Arial" w:cs="Arial"/>
          <w:sz w:val="24"/>
          <w:szCs w:val="24"/>
        </w:rPr>
        <w:t xml:space="preserve"> in </w:t>
      </w:r>
      <w:proofErr w:type="spellStart"/>
      <w:r w:rsidR="00AC7AFC" w:rsidRPr="00AC7AFC">
        <w:rPr>
          <w:rFonts w:ascii="Arial" w:hAnsi="Arial" w:cs="Arial"/>
          <w:sz w:val="24"/>
          <w:szCs w:val="24"/>
        </w:rPr>
        <w:t>patients</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undergoing</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laparoscopic</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cholecystectomy</w:t>
      </w:r>
      <w:proofErr w:type="spellEnd"/>
      <w:r w:rsidR="00AC7AFC" w:rsidRPr="00AC7AFC">
        <w:rPr>
          <w:rFonts w:ascii="Arial" w:hAnsi="Arial" w:cs="Arial"/>
          <w:sz w:val="24"/>
          <w:szCs w:val="24"/>
        </w:rPr>
        <w:t xml:space="preserve">. </w:t>
      </w:r>
      <w:proofErr w:type="spellStart"/>
      <w:r w:rsidR="00AC7AFC" w:rsidRPr="00536C08">
        <w:rPr>
          <w:rFonts w:ascii="Arial" w:hAnsi="Arial" w:cs="Arial"/>
          <w:i/>
          <w:sz w:val="24"/>
          <w:szCs w:val="24"/>
        </w:rPr>
        <w:t>Acta</w:t>
      </w:r>
      <w:proofErr w:type="spellEnd"/>
      <w:r w:rsidR="00AC7AFC" w:rsidRPr="00536C08">
        <w:rPr>
          <w:rFonts w:ascii="Arial" w:hAnsi="Arial" w:cs="Arial"/>
          <w:i/>
          <w:sz w:val="24"/>
          <w:szCs w:val="24"/>
        </w:rPr>
        <w:t xml:space="preserve"> </w:t>
      </w:r>
      <w:proofErr w:type="spellStart"/>
      <w:r w:rsidR="00AC7AFC" w:rsidRPr="00536C08">
        <w:rPr>
          <w:rFonts w:ascii="Arial" w:hAnsi="Arial" w:cs="Arial"/>
          <w:i/>
          <w:sz w:val="24"/>
          <w:szCs w:val="24"/>
        </w:rPr>
        <w:t>anaesthesiologica</w:t>
      </w:r>
      <w:proofErr w:type="spellEnd"/>
      <w:r w:rsidR="00AC7AFC" w:rsidRPr="00536C08">
        <w:rPr>
          <w:rFonts w:ascii="Arial" w:hAnsi="Arial" w:cs="Arial"/>
          <w:i/>
          <w:sz w:val="24"/>
          <w:szCs w:val="24"/>
        </w:rPr>
        <w:t xml:space="preserve"> </w:t>
      </w:r>
      <w:proofErr w:type="spellStart"/>
      <w:r w:rsidR="00AC7AFC" w:rsidRPr="00536C08">
        <w:rPr>
          <w:rFonts w:ascii="Arial" w:hAnsi="Arial" w:cs="Arial"/>
          <w:i/>
          <w:sz w:val="24"/>
          <w:szCs w:val="24"/>
        </w:rPr>
        <w:t>Scandinavic</w:t>
      </w:r>
      <w:r>
        <w:rPr>
          <w:rFonts w:ascii="Arial" w:hAnsi="Arial" w:cs="Arial"/>
          <w:i/>
          <w:sz w:val="24"/>
          <w:szCs w:val="24"/>
        </w:rPr>
        <w:t>a</w:t>
      </w:r>
      <w:proofErr w:type="spellEnd"/>
      <w:r>
        <w:rPr>
          <w:rFonts w:ascii="Arial" w:hAnsi="Arial" w:cs="Arial"/>
          <w:i/>
          <w:sz w:val="24"/>
          <w:szCs w:val="24"/>
        </w:rPr>
        <w:t xml:space="preserve"> </w:t>
      </w:r>
      <w:r w:rsidR="003A1D17" w:rsidRPr="003A1D17">
        <w:rPr>
          <w:rFonts w:ascii="Arial" w:hAnsi="Arial" w:cs="Arial"/>
          <w:sz w:val="24"/>
          <w:szCs w:val="24"/>
        </w:rPr>
        <w:t xml:space="preserve"> </w:t>
      </w:r>
      <w:r w:rsidR="003A1D17" w:rsidRPr="00AC7AFC">
        <w:rPr>
          <w:rFonts w:ascii="Arial" w:hAnsi="Arial" w:cs="Arial"/>
          <w:sz w:val="24"/>
          <w:szCs w:val="24"/>
        </w:rPr>
        <w:t>[online]</w:t>
      </w:r>
      <w:r w:rsidR="003A1D17">
        <w:rPr>
          <w:rFonts w:ascii="Arial" w:hAnsi="Arial" w:cs="Arial"/>
          <w:sz w:val="24"/>
          <w:szCs w:val="24"/>
        </w:rPr>
        <w:t xml:space="preserve">. </w:t>
      </w:r>
      <w:r w:rsidR="00AC7AFC" w:rsidRPr="00AC7AFC">
        <w:rPr>
          <w:rFonts w:ascii="Arial" w:hAnsi="Arial" w:cs="Arial"/>
          <w:sz w:val="24"/>
          <w:szCs w:val="24"/>
        </w:rPr>
        <w:t xml:space="preserve"> </w:t>
      </w:r>
      <w:r w:rsidR="00AC7AFC" w:rsidRPr="00536C08">
        <w:rPr>
          <w:rFonts w:ascii="Arial" w:hAnsi="Arial" w:cs="Arial"/>
          <w:b/>
          <w:sz w:val="24"/>
          <w:szCs w:val="24"/>
        </w:rPr>
        <w:t>57</w:t>
      </w:r>
      <w:r w:rsidR="00536C08">
        <w:rPr>
          <w:rFonts w:ascii="Arial" w:hAnsi="Arial" w:cs="Arial"/>
          <w:sz w:val="24"/>
          <w:szCs w:val="24"/>
        </w:rPr>
        <w:t>(8), 1010-1016 [cit. 2016-10-12</w:t>
      </w:r>
      <w:r w:rsidR="00536C08" w:rsidRPr="00AC7AFC">
        <w:rPr>
          <w:rFonts w:ascii="Arial" w:hAnsi="Arial" w:cs="Arial"/>
          <w:sz w:val="24"/>
          <w:szCs w:val="24"/>
        </w:rPr>
        <w:t>]</w:t>
      </w:r>
      <w:r w:rsidR="00536C08">
        <w:rPr>
          <w:rFonts w:ascii="Arial" w:hAnsi="Arial" w:cs="Arial"/>
          <w:sz w:val="24"/>
          <w:szCs w:val="24"/>
        </w:rPr>
        <w:t xml:space="preserve">. </w:t>
      </w:r>
      <w:r w:rsidR="00AC7AFC" w:rsidRPr="00AC7AFC">
        <w:rPr>
          <w:rFonts w:ascii="Arial" w:hAnsi="Arial" w:cs="Arial"/>
          <w:sz w:val="24"/>
          <w:szCs w:val="24"/>
        </w:rPr>
        <w:t xml:space="preserve"> ISSN 1399-6576.</w:t>
      </w:r>
      <w:r w:rsidR="006C7095">
        <w:rPr>
          <w:rFonts w:ascii="Arial" w:hAnsi="Arial" w:cs="Arial"/>
          <w:sz w:val="24"/>
          <w:szCs w:val="24"/>
        </w:rPr>
        <w:t xml:space="preserve"> Dostupné z:</w:t>
      </w:r>
      <w:r w:rsidR="00AC7AFC" w:rsidRPr="00AC7AFC">
        <w:rPr>
          <w:rFonts w:ascii="Arial" w:hAnsi="Arial" w:cs="Arial"/>
          <w:sz w:val="24"/>
          <w:szCs w:val="24"/>
        </w:rPr>
        <w:t xml:space="preserve"> DOI: 10.1111/aas.12100</w:t>
      </w:r>
    </w:p>
    <w:p w:rsidR="00AC7AFC" w:rsidRPr="00AC7AFC" w:rsidRDefault="007D3031" w:rsidP="0024400F">
      <w:pPr>
        <w:spacing w:line="360" w:lineRule="auto"/>
        <w:jc w:val="both"/>
        <w:rPr>
          <w:rFonts w:ascii="Arial" w:hAnsi="Arial" w:cs="Arial"/>
          <w:sz w:val="24"/>
          <w:szCs w:val="24"/>
        </w:rPr>
      </w:pPr>
      <w:r>
        <w:rPr>
          <w:rFonts w:ascii="Arial" w:hAnsi="Arial" w:cs="Arial"/>
          <w:sz w:val="24"/>
          <w:szCs w:val="24"/>
        </w:rPr>
        <w:t xml:space="preserve">KANAZI, </w:t>
      </w:r>
      <w:proofErr w:type="spellStart"/>
      <w:r>
        <w:rPr>
          <w:rFonts w:ascii="Arial" w:hAnsi="Arial" w:cs="Arial"/>
          <w:sz w:val="24"/>
          <w:szCs w:val="24"/>
        </w:rPr>
        <w:t>Ghassan</w:t>
      </w:r>
      <w:proofErr w:type="spellEnd"/>
      <w:r>
        <w:rPr>
          <w:rFonts w:ascii="Arial" w:hAnsi="Arial" w:cs="Arial"/>
          <w:sz w:val="24"/>
          <w:szCs w:val="24"/>
        </w:rPr>
        <w:t xml:space="preserve"> E.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w:t>
      </w:r>
      <w:proofErr w:type="spellStart"/>
      <w:r>
        <w:rPr>
          <w:rFonts w:ascii="Arial" w:hAnsi="Arial" w:cs="Arial"/>
          <w:sz w:val="24"/>
          <w:szCs w:val="24"/>
        </w:rPr>
        <w:t>al</w:t>
      </w:r>
      <w:proofErr w:type="spellEnd"/>
      <w:r>
        <w:rPr>
          <w:rFonts w:ascii="Arial" w:hAnsi="Arial" w:cs="Arial"/>
          <w:sz w:val="24"/>
          <w:szCs w:val="24"/>
        </w:rPr>
        <w:t>.</w:t>
      </w:r>
      <w:r w:rsidR="00E46137">
        <w:rPr>
          <w:rFonts w:ascii="Arial" w:hAnsi="Arial" w:cs="Arial"/>
          <w:sz w:val="24"/>
          <w:szCs w:val="24"/>
        </w:rPr>
        <w:t xml:space="preserve"> </w:t>
      </w:r>
      <w:r w:rsidR="00AC7AFC" w:rsidRPr="00AC7AFC">
        <w:rPr>
          <w:rFonts w:ascii="Arial" w:hAnsi="Arial" w:cs="Arial"/>
          <w:sz w:val="24"/>
          <w:szCs w:val="24"/>
        </w:rPr>
        <w:t xml:space="preserve">2012. </w:t>
      </w:r>
      <w:proofErr w:type="spellStart"/>
      <w:r w:rsidR="00AC7AFC" w:rsidRPr="00AC7AFC">
        <w:rPr>
          <w:rFonts w:ascii="Arial" w:hAnsi="Arial" w:cs="Arial"/>
          <w:sz w:val="24"/>
          <w:szCs w:val="24"/>
        </w:rPr>
        <w:t>Effect</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of</w:t>
      </w:r>
      <w:proofErr w:type="spellEnd"/>
      <w:r w:rsidR="00AC7AFC" w:rsidRPr="00AC7AFC">
        <w:rPr>
          <w:rFonts w:ascii="Arial" w:hAnsi="Arial" w:cs="Arial"/>
          <w:sz w:val="24"/>
          <w:szCs w:val="24"/>
        </w:rPr>
        <w:t xml:space="preserve"> vitamin C on morfine use </w:t>
      </w:r>
      <w:proofErr w:type="spellStart"/>
      <w:r w:rsidR="00AC7AFC" w:rsidRPr="00AC7AFC">
        <w:rPr>
          <w:rFonts w:ascii="Arial" w:hAnsi="Arial" w:cs="Arial"/>
          <w:sz w:val="24"/>
          <w:szCs w:val="24"/>
        </w:rPr>
        <w:t>after</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laparoscopic</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cholecystectomy</w:t>
      </w:r>
      <w:proofErr w:type="spellEnd"/>
      <w:r w:rsidR="00AC7AFC" w:rsidRPr="00AC7AFC">
        <w:rPr>
          <w:rFonts w:ascii="Arial" w:hAnsi="Arial" w:cs="Arial"/>
          <w:sz w:val="24"/>
          <w:szCs w:val="24"/>
        </w:rPr>
        <w:t xml:space="preserve">: a </w:t>
      </w:r>
      <w:proofErr w:type="spellStart"/>
      <w:r w:rsidR="00AC7AFC" w:rsidRPr="00AC7AFC">
        <w:rPr>
          <w:rFonts w:ascii="Arial" w:hAnsi="Arial" w:cs="Arial"/>
          <w:sz w:val="24"/>
          <w:szCs w:val="24"/>
        </w:rPr>
        <w:t>randomized</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controlled</w:t>
      </w:r>
      <w:proofErr w:type="spellEnd"/>
      <w:r w:rsidR="00AC7AFC" w:rsidRPr="00AC7AFC">
        <w:rPr>
          <w:rFonts w:ascii="Arial" w:hAnsi="Arial" w:cs="Arial"/>
          <w:sz w:val="24"/>
          <w:szCs w:val="24"/>
        </w:rPr>
        <w:t xml:space="preserve"> trial</w:t>
      </w:r>
      <w:r w:rsidR="00AC7AFC" w:rsidRPr="00536C08">
        <w:rPr>
          <w:rFonts w:ascii="Arial" w:hAnsi="Arial" w:cs="Arial"/>
          <w:i/>
          <w:sz w:val="24"/>
          <w:szCs w:val="24"/>
        </w:rPr>
        <w:t xml:space="preserve">. </w:t>
      </w:r>
      <w:proofErr w:type="spellStart"/>
      <w:r w:rsidR="00AC7AFC" w:rsidRPr="00536C08">
        <w:rPr>
          <w:rFonts w:ascii="Arial" w:hAnsi="Arial" w:cs="Arial"/>
          <w:i/>
          <w:sz w:val="24"/>
          <w:szCs w:val="24"/>
        </w:rPr>
        <w:t>Canadian</w:t>
      </w:r>
      <w:proofErr w:type="spellEnd"/>
      <w:r w:rsidR="00AC7AFC" w:rsidRPr="00536C08">
        <w:rPr>
          <w:rFonts w:ascii="Arial" w:hAnsi="Arial" w:cs="Arial"/>
          <w:i/>
          <w:sz w:val="24"/>
          <w:szCs w:val="24"/>
        </w:rPr>
        <w:t xml:space="preserve"> </w:t>
      </w:r>
      <w:proofErr w:type="spellStart"/>
      <w:r w:rsidR="00AC7AFC" w:rsidRPr="00536C08">
        <w:rPr>
          <w:rFonts w:ascii="Arial" w:hAnsi="Arial" w:cs="Arial"/>
          <w:i/>
          <w:sz w:val="24"/>
          <w:szCs w:val="24"/>
        </w:rPr>
        <w:t>Journal</w:t>
      </w:r>
      <w:proofErr w:type="spellEnd"/>
      <w:r w:rsidR="00AC7AFC" w:rsidRPr="00536C08">
        <w:rPr>
          <w:rFonts w:ascii="Arial" w:hAnsi="Arial" w:cs="Arial"/>
          <w:i/>
          <w:sz w:val="24"/>
          <w:szCs w:val="24"/>
        </w:rPr>
        <w:t xml:space="preserve"> </w:t>
      </w:r>
      <w:proofErr w:type="spellStart"/>
      <w:r w:rsidR="00AC7AFC" w:rsidRPr="00536C08">
        <w:rPr>
          <w:rFonts w:ascii="Arial" w:hAnsi="Arial" w:cs="Arial"/>
          <w:i/>
          <w:sz w:val="24"/>
          <w:szCs w:val="24"/>
        </w:rPr>
        <w:t>of</w:t>
      </w:r>
      <w:proofErr w:type="spellEnd"/>
      <w:r w:rsidR="00AC7AFC" w:rsidRPr="00536C08">
        <w:rPr>
          <w:rFonts w:ascii="Arial" w:hAnsi="Arial" w:cs="Arial"/>
          <w:i/>
          <w:sz w:val="24"/>
          <w:szCs w:val="24"/>
        </w:rPr>
        <w:t xml:space="preserve"> </w:t>
      </w:r>
      <w:proofErr w:type="spellStart"/>
      <w:r w:rsidR="00AC7AFC" w:rsidRPr="00536C08">
        <w:rPr>
          <w:rFonts w:ascii="Arial" w:hAnsi="Arial" w:cs="Arial"/>
          <w:i/>
          <w:sz w:val="24"/>
          <w:szCs w:val="24"/>
        </w:rPr>
        <w:t>anaesthesia</w:t>
      </w:r>
      <w:proofErr w:type="spellEnd"/>
      <w:r w:rsidR="00AC7AFC" w:rsidRPr="00AC7AFC">
        <w:rPr>
          <w:rFonts w:ascii="Arial" w:hAnsi="Arial" w:cs="Arial"/>
          <w:sz w:val="24"/>
          <w:szCs w:val="24"/>
        </w:rPr>
        <w:t xml:space="preserve"> </w:t>
      </w:r>
      <w:r w:rsidR="003A1D17" w:rsidRPr="00AC7AFC">
        <w:rPr>
          <w:rFonts w:ascii="Arial" w:hAnsi="Arial" w:cs="Arial"/>
          <w:sz w:val="24"/>
          <w:szCs w:val="24"/>
        </w:rPr>
        <w:t>[online]</w:t>
      </w:r>
      <w:r w:rsidR="003A1D17">
        <w:rPr>
          <w:rFonts w:ascii="Arial" w:hAnsi="Arial" w:cs="Arial"/>
          <w:sz w:val="24"/>
          <w:szCs w:val="24"/>
        </w:rPr>
        <w:t xml:space="preserve">. </w:t>
      </w:r>
      <w:r w:rsidR="00AC7AFC" w:rsidRPr="00536C08">
        <w:rPr>
          <w:rFonts w:ascii="Arial" w:hAnsi="Arial" w:cs="Arial"/>
          <w:b/>
          <w:sz w:val="24"/>
          <w:szCs w:val="24"/>
        </w:rPr>
        <w:t>59</w:t>
      </w:r>
      <w:r w:rsidR="006C7095">
        <w:rPr>
          <w:rFonts w:ascii="Arial" w:hAnsi="Arial" w:cs="Arial"/>
          <w:sz w:val="24"/>
          <w:szCs w:val="24"/>
        </w:rPr>
        <w:t>(6), 538-543 [cit. 2016-10-12</w:t>
      </w:r>
      <w:r w:rsidR="006C7095" w:rsidRPr="00AC7AFC">
        <w:rPr>
          <w:rFonts w:ascii="Arial" w:hAnsi="Arial" w:cs="Arial"/>
          <w:sz w:val="24"/>
          <w:szCs w:val="24"/>
        </w:rPr>
        <w:t>]</w:t>
      </w:r>
      <w:r w:rsidR="006C7095">
        <w:rPr>
          <w:rFonts w:ascii="Arial" w:hAnsi="Arial" w:cs="Arial"/>
          <w:sz w:val="24"/>
          <w:szCs w:val="24"/>
        </w:rPr>
        <w:t xml:space="preserve">. </w:t>
      </w:r>
      <w:r w:rsidR="00AC7AFC" w:rsidRPr="00AC7AFC">
        <w:rPr>
          <w:rFonts w:ascii="Arial" w:hAnsi="Arial" w:cs="Arial"/>
          <w:sz w:val="24"/>
          <w:szCs w:val="24"/>
        </w:rPr>
        <w:t xml:space="preserve">ISSN 1496-8975. </w:t>
      </w:r>
      <w:r w:rsidR="006C7095">
        <w:rPr>
          <w:rFonts w:ascii="Arial" w:hAnsi="Arial" w:cs="Arial"/>
          <w:sz w:val="24"/>
          <w:szCs w:val="24"/>
        </w:rPr>
        <w:t xml:space="preserve">Dostupné z: </w:t>
      </w:r>
      <w:r w:rsidR="00AC7AFC" w:rsidRPr="00AC7AFC">
        <w:rPr>
          <w:rFonts w:ascii="Arial" w:hAnsi="Arial" w:cs="Arial"/>
          <w:sz w:val="24"/>
          <w:szCs w:val="24"/>
        </w:rPr>
        <w:t>DOI: 10.1007/s12630-012-9692-x</w:t>
      </w:r>
    </w:p>
    <w:p w:rsidR="00AC7AFC" w:rsidRPr="00AC7AFC" w:rsidRDefault="00AC7AFC" w:rsidP="0024400F">
      <w:pPr>
        <w:spacing w:line="360" w:lineRule="auto"/>
        <w:jc w:val="both"/>
        <w:rPr>
          <w:rFonts w:ascii="Arial" w:hAnsi="Arial" w:cs="Arial"/>
          <w:sz w:val="24"/>
          <w:szCs w:val="24"/>
        </w:rPr>
      </w:pPr>
      <w:r w:rsidRPr="00AC7AFC">
        <w:rPr>
          <w:rFonts w:ascii="Arial" w:hAnsi="Arial" w:cs="Arial"/>
          <w:sz w:val="24"/>
          <w:szCs w:val="24"/>
        </w:rPr>
        <w:t>KA</w:t>
      </w:r>
      <w:r w:rsidR="007D3031">
        <w:rPr>
          <w:rFonts w:ascii="Arial" w:hAnsi="Arial" w:cs="Arial"/>
          <w:sz w:val="24"/>
          <w:szCs w:val="24"/>
        </w:rPr>
        <w:t xml:space="preserve">NKKUNEN, </w:t>
      </w:r>
      <w:proofErr w:type="spellStart"/>
      <w:r w:rsidR="007D3031">
        <w:rPr>
          <w:rFonts w:ascii="Arial" w:hAnsi="Arial" w:cs="Arial"/>
          <w:sz w:val="24"/>
          <w:szCs w:val="24"/>
        </w:rPr>
        <w:t>Päivi</w:t>
      </w:r>
      <w:proofErr w:type="spellEnd"/>
      <w:r w:rsidR="007D3031">
        <w:rPr>
          <w:rFonts w:ascii="Arial" w:hAnsi="Arial" w:cs="Arial"/>
          <w:sz w:val="24"/>
          <w:szCs w:val="24"/>
        </w:rPr>
        <w:t>. a VAAJOKI, Anna.</w:t>
      </w:r>
      <w:r w:rsidRPr="00AC7AFC">
        <w:rPr>
          <w:rFonts w:ascii="Arial" w:hAnsi="Arial" w:cs="Arial"/>
          <w:sz w:val="24"/>
          <w:szCs w:val="24"/>
        </w:rPr>
        <w:t xml:space="preserve"> 2014. </w:t>
      </w:r>
      <w:proofErr w:type="spellStart"/>
      <w:r w:rsidRPr="00AC7AFC">
        <w:rPr>
          <w:rFonts w:ascii="Arial" w:hAnsi="Arial" w:cs="Arial"/>
          <w:sz w:val="24"/>
          <w:szCs w:val="24"/>
        </w:rPr>
        <w:t>Songs</w:t>
      </w:r>
      <w:proofErr w:type="spellEnd"/>
      <w:r w:rsidRPr="00AC7AFC">
        <w:rPr>
          <w:rFonts w:ascii="Arial" w:hAnsi="Arial" w:cs="Arial"/>
          <w:sz w:val="24"/>
          <w:szCs w:val="24"/>
        </w:rPr>
        <w:t xml:space="preserve"> </w:t>
      </w:r>
      <w:proofErr w:type="spellStart"/>
      <w:r w:rsidRPr="00AC7AFC">
        <w:rPr>
          <w:rFonts w:ascii="Arial" w:hAnsi="Arial" w:cs="Arial"/>
          <w:sz w:val="24"/>
          <w:szCs w:val="24"/>
        </w:rPr>
        <w:t>for</w:t>
      </w:r>
      <w:proofErr w:type="spellEnd"/>
      <w:r w:rsidRPr="00AC7AFC">
        <w:rPr>
          <w:rFonts w:ascii="Arial" w:hAnsi="Arial" w:cs="Arial"/>
          <w:sz w:val="24"/>
          <w:szCs w:val="24"/>
        </w:rPr>
        <w:t xml:space="preserve"> </w:t>
      </w:r>
      <w:proofErr w:type="spellStart"/>
      <w:r w:rsidRPr="00AC7AFC">
        <w:rPr>
          <w:rFonts w:ascii="Arial" w:hAnsi="Arial" w:cs="Arial"/>
          <w:sz w:val="24"/>
          <w:szCs w:val="24"/>
        </w:rPr>
        <w:t>silent</w:t>
      </w:r>
      <w:proofErr w:type="spellEnd"/>
      <w:r w:rsidRPr="00AC7AFC">
        <w:rPr>
          <w:rFonts w:ascii="Arial" w:hAnsi="Arial" w:cs="Arial"/>
          <w:sz w:val="24"/>
          <w:szCs w:val="24"/>
        </w:rPr>
        <w:t xml:space="preserve"> </w:t>
      </w:r>
      <w:proofErr w:type="spellStart"/>
      <w:r w:rsidRPr="00AC7AFC">
        <w:rPr>
          <w:rFonts w:ascii="Arial" w:hAnsi="Arial" w:cs="Arial"/>
          <w:sz w:val="24"/>
          <w:szCs w:val="24"/>
        </w:rPr>
        <w:t>suffering</w:t>
      </w:r>
      <w:proofErr w:type="spellEnd"/>
      <w:r w:rsidRPr="00AC7AFC">
        <w:rPr>
          <w:rFonts w:ascii="Arial" w:hAnsi="Arial" w:cs="Arial"/>
          <w:sz w:val="24"/>
          <w:szCs w:val="24"/>
        </w:rPr>
        <w:t xml:space="preserve">: </w:t>
      </w:r>
      <w:proofErr w:type="spellStart"/>
      <w:r w:rsidRPr="00AC7AFC">
        <w:rPr>
          <w:rFonts w:ascii="Arial" w:hAnsi="Arial" w:cs="Arial"/>
          <w:sz w:val="24"/>
          <w:szCs w:val="24"/>
        </w:rPr>
        <w:t>could</w:t>
      </w:r>
      <w:proofErr w:type="spellEnd"/>
      <w:r w:rsidRPr="00AC7AFC">
        <w:rPr>
          <w:rFonts w:ascii="Arial" w:hAnsi="Arial" w:cs="Arial"/>
          <w:sz w:val="24"/>
          <w:szCs w:val="24"/>
        </w:rPr>
        <w:t xml:space="preserve"> music help </w:t>
      </w:r>
      <w:proofErr w:type="spellStart"/>
      <w:r w:rsidRPr="00AC7AFC">
        <w:rPr>
          <w:rFonts w:ascii="Arial" w:hAnsi="Arial" w:cs="Arial"/>
          <w:sz w:val="24"/>
          <w:szCs w:val="24"/>
        </w:rPr>
        <w:t>with</w:t>
      </w:r>
      <w:proofErr w:type="spellEnd"/>
      <w:r w:rsidRPr="00AC7AFC">
        <w:rPr>
          <w:rFonts w:ascii="Arial" w:hAnsi="Arial" w:cs="Arial"/>
          <w:sz w:val="24"/>
          <w:szCs w:val="24"/>
        </w:rPr>
        <w:t xml:space="preserve"> </w:t>
      </w:r>
      <w:proofErr w:type="spellStart"/>
      <w:r w:rsidRPr="00AC7AFC">
        <w:rPr>
          <w:rFonts w:ascii="Arial" w:hAnsi="Arial" w:cs="Arial"/>
          <w:sz w:val="24"/>
          <w:szCs w:val="24"/>
        </w:rPr>
        <w:t>postsurgical</w:t>
      </w:r>
      <w:proofErr w:type="spellEnd"/>
      <w:r w:rsidRPr="00AC7AFC">
        <w:rPr>
          <w:rFonts w:ascii="Arial" w:hAnsi="Arial" w:cs="Arial"/>
          <w:sz w:val="24"/>
          <w:szCs w:val="24"/>
        </w:rPr>
        <w:t xml:space="preserve"> </w:t>
      </w:r>
      <w:proofErr w:type="spellStart"/>
      <w:r w:rsidRPr="00AC7AFC">
        <w:rPr>
          <w:rFonts w:ascii="Arial" w:hAnsi="Arial" w:cs="Arial"/>
          <w:sz w:val="24"/>
          <w:szCs w:val="24"/>
        </w:rPr>
        <w:t>pain</w:t>
      </w:r>
      <w:proofErr w:type="spellEnd"/>
      <w:r w:rsidRPr="00AC7AFC">
        <w:rPr>
          <w:rFonts w:ascii="Arial" w:hAnsi="Arial" w:cs="Arial"/>
          <w:sz w:val="24"/>
          <w:szCs w:val="24"/>
        </w:rPr>
        <w:t xml:space="preserve">? </w:t>
      </w:r>
      <w:proofErr w:type="spellStart"/>
      <w:r w:rsidRPr="006C7095">
        <w:rPr>
          <w:rFonts w:ascii="Arial" w:hAnsi="Arial" w:cs="Arial"/>
          <w:i/>
          <w:sz w:val="24"/>
          <w:szCs w:val="24"/>
        </w:rPr>
        <w:t>Pain</w:t>
      </w:r>
      <w:proofErr w:type="spellEnd"/>
      <w:r w:rsidRPr="006C7095">
        <w:rPr>
          <w:rFonts w:ascii="Arial" w:hAnsi="Arial" w:cs="Arial"/>
          <w:i/>
          <w:sz w:val="24"/>
          <w:szCs w:val="24"/>
        </w:rPr>
        <w:t xml:space="preserve"> Management</w:t>
      </w:r>
      <w:r w:rsidR="007D3031">
        <w:rPr>
          <w:rFonts w:ascii="Arial" w:hAnsi="Arial" w:cs="Arial"/>
          <w:sz w:val="24"/>
          <w:szCs w:val="24"/>
        </w:rPr>
        <w:t xml:space="preserve"> </w:t>
      </w:r>
      <w:r w:rsidR="003A1D17" w:rsidRPr="00AC7AFC">
        <w:rPr>
          <w:rFonts w:ascii="Arial" w:hAnsi="Arial" w:cs="Arial"/>
          <w:sz w:val="24"/>
          <w:szCs w:val="24"/>
        </w:rPr>
        <w:t>[online]</w:t>
      </w:r>
      <w:r w:rsidR="003A1D17">
        <w:rPr>
          <w:rFonts w:ascii="Arial" w:hAnsi="Arial" w:cs="Arial"/>
          <w:sz w:val="24"/>
          <w:szCs w:val="24"/>
        </w:rPr>
        <w:t xml:space="preserve">. </w:t>
      </w:r>
      <w:r w:rsidRPr="006C7095">
        <w:rPr>
          <w:rFonts w:ascii="Arial" w:hAnsi="Arial" w:cs="Arial"/>
          <w:b/>
          <w:sz w:val="24"/>
          <w:szCs w:val="24"/>
        </w:rPr>
        <w:t>4</w:t>
      </w:r>
      <w:r w:rsidR="006C7095">
        <w:rPr>
          <w:rFonts w:ascii="Arial" w:hAnsi="Arial" w:cs="Arial"/>
          <w:sz w:val="24"/>
          <w:szCs w:val="24"/>
        </w:rPr>
        <w:t>(1), 1-3 [cit. 2017-01</w:t>
      </w:r>
      <w:r w:rsidR="006C7095" w:rsidRPr="00AC7AFC">
        <w:rPr>
          <w:rFonts w:ascii="Arial" w:hAnsi="Arial" w:cs="Arial"/>
          <w:sz w:val="24"/>
          <w:szCs w:val="24"/>
        </w:rPr>
        <w:t>-20]</w:t>
      </w:r>
      <w:r w:rsidR="006C7095">
        <w:rPr>
          <w:rFonts w:ascii="Arial" w:hAnsi="Arial" w:cs="Arial"/>
          <w:sz w:val="24"/>
          <w:szCs w:val="24"/>
        </w:rPr>
        <w:t xml:space="preserve">. ISSN 1758-1877. Dostupné z: </w:t>
      </w:r>
      <w:r w:rsidRPr="00AC7AFC">
        <w:rPr>
          <w:rFonts w:ascii="Arial" w:hAnsi="Arial" w:cs="Arial"/>
          <w:sz w:val="24"/>
          <w:szCs w:val="24"/>
        </w:rPr>
        <w:t>DOI: 10.2217/pmt.13.65</w:t>
      </w:r>
    </w:p>
    <w:p w:rsidR="00AC7AFC" w:rsidRPr="00AC7AFC" w:rsidRDefault="00AC7AFC" w:rsidP="0024400F">
      <w:pPr>
        <w:spacing w:line="360" w:lineRule="auto"/>
        <w:jc w:val="both"/>
        <w:rPr>
          <w:rFonts w:ascii="Arial" w:hAnsi="Arial" w:cs="Arial"/>
          <w:sz w:val="24"/>
          <w:szCs w:val="24"/>
        </w:rPr>
      </w:pPr>
      <w:r w:rsidRPr="00AC7AFC">
        <w:rPr>
          <w:rFonts w:ascii="Arial" w:hAnsi="Arial" w:cs="Arial"/>
          <w:sz w:val="24"/>
          <w:szCs w:val="24"/>
        </w:rPr>
        <w:t xml:space="preserve">MAGERČIAKOVÁ, Mariana. 2011. Rodina </w:t>
      </w:r>
      <w:proofErr w:type="spellStart"/>
      <w:r w:rsidRPr="00AC7AFC">
        <w:rPr>
          <w:rFonts w:ascii="Arial" w:hAnsi="Arial" w:cs="Arial"/>
          <w:sz w:val="24"/>
          <w:szCs w:val="24"/>
        </w:rPr>
        <w:t>ako</w:t>
      </w:r>
      <w:proofErr w:type="spellEnd"/>
      <w:r w:rsidRPr="00AC7AFC">
        <w:rPr>
          <w:rFonts w:ascii="Arial" w:hAnsi="Arial" w:cs="Arial"/>
          <w:sz w:val="24"/>
          <w:szCs w:val="24"/>
        </w:rPr>
        <w:t xml:space="preserve"> </w:t>
      </w:r>
      <w:proofErr w:type="spellStart"/>
      <w:r w:rsidRPr="00AC7AFC">
        <w:rPr>
          <w:rFonts w:ascii="Arial" w:hAnsi="Arial" w:cs="Arial"/>
          <w:sz w:val="24"/>
          <w:szCs w:val="24"/>
        </w:rPr>
        <w:t>činiteľ</w:t>
      </w:r>
      <w:proofErr w:type="spellEnd"/>
      <w:r w:rsidRPr="00AC7AFC">
        <w:rPr>
          <w:rFonts w:ascii="Arial" w:hAnsi="Arial" w:cs="Arial"/>
          <w:sz w:val="24"/>
          <w:szCs w:val="24"/>
        </w:rPr>
        <w:t xml:space="preserve"> </w:t>
      </w:r>
      <w:proofErr w:type="spellStart"/>
      <w:r w:rsidRPr="00AC7AFC">
        <w:rPr>
          <w:rFonts w:ascii="Arial" w:hAnsi="Arial" w:cs="Arial"/>
          <w:sz w:val="24"/>
          <w:szCs w:val="24"/>
        </w:rPr>
        <w:t>redukcie</w:t>
      </w:r>
      <w:proofErr w:type="spellEnd"/>
      <w:r w:rsidRPr="00AC7AFC">
        <w:rPr>
          <w:rFonts w:ascii="Arial" w:hAnsi="Arial" w:cs="Arial"/>
          <w:sz w:val="24"/>
          <w:szCs w:val="24"/>
        </w:rPr>
        <w:t xml:space="preserve"> stresu </w:t>
      </w:r>
      <w:proofErr w:type="spellStart"/>
      <w:r w:rsidRPr="00AC7AFC">
        <w:rPr>
          <w:rFonts w:ascii="Arial" w:hAnsi="Arial" w:cs="Arial"/>
          <w:sz w:val="24"/>
          <w:szCs w:val="24"/>
        </w:rPr>
        <w:t>pri</w:t>
      </w:r>
      <w:proofErr w:type="spellEnd"/>
      <w:r w:rsidRPr="00AC7AFC">
        <w:rPr>
          <w:rFonts w:ascii="Arial" w:hAnsi="Arial" w:cs="Arial"/>
          <w:sz w:val="24"/>
          <w:szCs w:val="24"/>
        </w:rPr>
        <w:t xml:space="preserve"> </w:t>
      </w:r>
      <w:proofErr w:type="spellStart"/>
      <w:r w:rsidRPr="00AC7AFC">
        <w:rPr>
          <w:rFonts w:ascii="Arial" w:hAnsi="Arial" w:cs="Arial"/>
          <w:sz w:val="24"/>
          <w:szCs w:val="24"/>
        </w:rPr>
        <w:t>ošetrovaní</w:t>
      </w:r>
      <w:proofErr w:type="spellEnd"/>
      <w:r w:rsidRPr="00AC7AFC">
        <w:rPr>
          <w:rFonts w:ascii="Arial" w:hAnsi="Arial" w:cs="Arial"/>
          <w:sz w:val="24"/>
          <w:szCs w:val="24"/>
        </w:rPr>
        <w:t xml:space="preserve"> chirurgického pacienta. In: </w:t>
      </w:r>
      <w:r w:rsidRPr="006C7095">
        <w:rPr>
          <w:rFonts w:ascii="Arial" w:hAnsi="Arial" w:cs="Arial"/>
          <w:i/>
          <w:sz w:val="24"/>
          <w:szCs w:val="24"/>
        </w:rPr>
        <w:t>Jihlavské zdravotnické dny</w:t>
      </w:r>
      <w:r w:rsidRPr="00AC7AFC">
        <w:rPr>
          <w:rFonts w:ascii="Arial" w:hAnsi="Arial" w:cs="Arial"/>
          <w:sz w:val="24"/>
          <w:szCs w:val="24"/>
        </w:rPr>
        <w:t xml:space="preserve"> [online]. 1. </w:t>
      </w:r>
      <w:proofErr w:type="spellStart"/>
      <w:r w:rsidRPr="00AC7AFC">
        <w:rPr>
          <w:rFonts w:ascii="Arial" w:hAnsi="Arial" w:cs="Arial"/>
          <w:sz w:val="24"/>
          <w:szCs w:val="24"/>
        </w:rPr>
        <w:t>Vyd</w:t>
      </w:r>
      <w:proofErr w:type="spellEnd"/>
      <w:r w:rsidRPr="00AC7AFC">
        <w:rPr>
          <w:rFonts w:ascii="Arial" w:hAnsi="Arial" w:cs="Arial"/>
          <w:sz w:val="24"/>
          <w:szCs w:val="24"/>
        </w:rPr>
        <w:t xml:space="preserve">. Jihlava: Vysoká </w:t>
      </w:r>
      <w:r w:rsidR="004149C6">
        <w:rPr>
          <w:rFonts w:ascii="Arial" w:hAnsi="Arial" w:cs="Arial"/>
          <w:sz w:val="24"/>
          <w:szCs w:val="24"/>
        </w:rPr>
        <w:t xml:space="preserve">škola polytechnická Jihlava. </w:t>
      </w:r>
      <w:r w:rsidRPr="00AC7AFC">
        <w:rPr>
          <w:rFonts w:ascii="Arial" w:hAnsi="Arial" w:cs="Arial"/>
          <w:sz w:val="24"/>
          <w:szCs w:val="24"/>
        </w:rPr>
        <w:t>417-430 [cit. 2016-1</w:t>
      </w:r>
      <w:r w:rsidR="00B702CE">
        <w:rPr>
          <w:rFonts w:ascii="Arial" w:hAnsi="Arial" w:cs="Arial"/>
          <w:sz w:val="24"/>
          <w:szCs w:val="24"/>
        </w:rPr>
        <w:t xml:space="preserve">2-20]. ISBN: 978-80-87035-37-5. </w:t>
      </w:r>
      <w:r w:rsidRPr="00AC7AFC">
        <w:rPr>
          <w:rFonts w:ascii="Arial" w:hAnsi="Arial" w:cs="Arial"/>
          <w:sz w:val="24"/>
          <w:szCs w:val="24"/>
        </w:rPr>
        <w:t>Dostupné z: https://most.vspj.cz/files/16/jihlavske_zdravotnicke_dny_2011-sbornik.pdf</w:t>
      </w:r>
    </w:p>
    <w:p w:rsidR="006073DE" w:rsidRDefault="004149C6" w:rsidP="0024400F">
      <w:pPr>
        <w:spacing w:line="360" w:lineRule="auto"/>
        <w:jc w:val="both"/>
        <w:rPr>
          <w:rFonts w:ascii="Arial" w:hAnsi="Arial" w:cs="Arial"/>
          <w:sz w:val="24"/>
          <w:szCs w:val="24"/>
        </w:rPr>
      </w:pPr>
      <w:r>
        <w:rPr>
          <w:rFonts w:ascii="Arial" w:hAnsi="Arial" w:cs="Arial"/>
          <w:sz w:val="24"/>
          <w:szCs w:val="24"/>
        </w:rPr>
        <w:t>MÁLEK, Jiří.</w:t>
      </w:r>
      <w:r w:rsidR="00AC7AFC" w:rsidRPr="00AC7AFC">
        <w:rPr>
          <w:rFonts w:ascii="Arial" w:hAnsi="Arial" w:cs="Arial"/>
          <w:sz w:val="24"/>
          <w:szCs w:val="24"/>
        </w:rPr>
        <w:t xml:space="preserve"> 2014. Další perspektivy léčby pooperační bolesti. In: MÁLEK, Jiří a kol. </w:t>
      </w:r>
      <w:r w:rsidR="00AC7AFC" w:rsidRPr="00B702CE">
        <w:rPr>
          <w:rFonts w:ascii="Arial" w:hAnsi="Arial" w:cs="Arial"/>
          <w:i/>
          <w:sz w:val="24"/>
          <w:szCs w:val="24"/>
        </w:rPr>
        <w:t>Léčba pooperační bolesti</w:t>
      </w:r>
      <w:r w:rsidR="00AC7AFC" w:rsidRPr="00AC7AFC">
        <w:rPr>
          <w:rFonts w:ascii="Arial" w:hAnsi="Arial" w:cs="Arial"/>
          <w:sz w:val="24"/>
          <w:szCs w:val="24"/>
        </w:rPr>
        <w:t xml:space="preserve">. 3., </w:t>
      </w:r>
      <w:proofErr w:type="spellStart"/>
      <w:r w:rsidR="00AC7AFC" w:rsidRPr="00AC7AFC">
        <w:rPr>
          <w:rFonts w:ascii="Arial" w:hAnsi="Arial" w:cs="Arial"/>
          <w:sz w:val="24"/>
          <w:szCs w:val="24"/>
        </w:rPr>
        <w:t>dopl</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vyd</w:t>
      </w:r>
      <w:proofErr w:type="spellEnd"/>
      <w:r w:rsidR="00AC7AFC" w:rsidRPr="00AC7AFC">
        <w:rPr>
          <w:rFonts w:ascii="Arial" w:hAnsi="Arial" w:cs="Arial"/>
          <w:sz w:val="24"/>
          <w:szCs w:val="24"/>
        </w:rPr>
        <w:t xml:space="preserve">. Praha: Mladá fronta - </w:t>
      </w:r>
      <w:proofErr w:type="spellStart"/>
      <w:r w:rsidR="00AC7AFC" w:rsidRPr="00AC7AFC">
        <w:rPr>
          <w:rFonts w:ascii="Arial" w:hAnsi="Arial" w:cs="Arial"/>
          <w:sz w:val="24"/>
          <w:szCs w:val="24"/>
        </w:rPr>
        <w:t>Medical</w:t>
      </w:r>
      <w:proofErr w:type="spellEnd"/>
      <w:r w:rsidR="00AC7AFC" w:rsidRPr="00AC7AFC">
        <w:rPr>
          <w:rFonts w:ascii="Arial" w:hAnsi="Arial" w:cs="Arial"/>
          <w:sz w:val="24"/>
          <w:szCs w:val="24"/>
        </w:rPr>
        <w:t xml:space="preserve"> </w:t>
      </w:r>
      <w:proofErr w:type="spellStart"/>
      <w:r>
        <w:rPr>
          <w:rFonts w:ascii="Arial" w:hAnsi="Arial" w:cs="Arial"/>
          <w:sz w:val="24"/>
          <w:szCs w:val="24"/>
        </w:rPr>
        <w:t>Services</w:t>
      </w:r>
      <w:proofErr w:type="spellEnd"/>
      <w:r>
        <w:rPr>
          <w:rFonts w:ascii="Arial" w:hAnsi="Arial" w:cs="Arial"/>
          <w:sz w:val="24"/>
          <w:szCs w:val="24"/>
        </w:rPr>
        <w:t xml:space="preserve">. </w:t>
      </w:r>
      <w:r w:rsidR="00D34B8A">
        <w:rPr>
          <w:rFonts w:ascii="Arial" w:hAnsi="Arial" w:cs="Arial"/>
          <w:sz w:val="24"/>
          <w:szCs w:val="24"/>
        </w:rPr>
        <w:t xml:space="preserve">134-135. </w:t>
      </w:r>
      <w:r w:rsidR="00AC7AFC" w:rsidRPr="00AC7AFC">
        <w:rPr>
          <w:rFonts w:ascii="Arial" w:hAnsi="Arial" w:cs="Arial"/>
          <w:sz w:val="24"/>
          <w:szCs w:val="24"/>
        </w:rPr>
        <w:t>ISBN 978-80-204-3522-4.</w:t>
      </w:r>
    </w:p>
    <w:p w:rsidR="0024400F" w:rsidRDefault="00D318FB" w:rsidP="0024400F">
      <w:pPr>
        <w:spacing w:line="360" w:lineRule="auto"/>
        <w:jc w:val="both"/>
        <w:rPr>
          <w:rFonts w:ascii="Arial" w:hAnsi="Arial" w:cs="Arial"/>
          <w:sz w:val="24"/>
          <w:szCs w:val="24"/>
        </w:rPr>
      </w:pPr>
      <w:r>
        <w:rPr>
          <w:rFonts w:ascii="Arial" w:hAnsi="Arial" w:cs="Arial"/>
          <w:sz w:val="24"/>
          <w:szCs w:val="24"/>
        </w:rPr>
        <w:t xml:space="preserve">NESLIHAN, </w:t>
      </w:r>
      <w:proofErr w:type="spellStart"/>
      <w:r>
        <w:rPr>
          <w:rFonts w:ascii="Arial" w:hAnsi="Arial" w:cs="Arial"/>
          <w:sz w:val="24"/>
          <w:szCs w:val="24"/>
        </w:rPr>
        <w:t>Yilmaz</w:t>
      </w:r>
      <w:proofErr w:type="spellEnd"/>
      <w:r w:rsidR="00E46137">
        <w:rPr>
          <w:rFonts w:ascii="Arial" w:hAnsi="Arial" w:cs="Arial"/>
          <w:sz w:val="24"/>
          <w:szCs w:val="24"/>
        </w:rPr>
        <w:t xml:space="preserve"> </w:t>
      </w:r>
      <w:proofErr w:type="spellStart"/>
      <w:r w:rsidR="00E46137">
        <w:rPr>
          <w:rFonts w:ascii="Arial" w:hAnsi="Arial" w:cs="Arial"/>
          <w:sz w:val="24"/>
          <w:szCs w:val="24"/>
        </w:rPr>
        <w:t>et</w:t>
      </w:r>
      <w:proofErr w:type="spellEnd"/>
      <w:r w:rsidR="00E46137">
        <w:rPr>
          <w:rFonts w:ascii="Arial" w:hAnsi="Arial" w:cs="Arial"/>
          <w:sz w:val="24"/>
          <w:szCs w:val="24"/>
        </w:rPr>
        <w:t xml:space="preserve"> </w:t>
      </w:r>
      <w:proofErr w:type="spellStart"/>
      <w:r w:rsidR="00E46137">
        <w:rPr>
          <w:rFonts w:ascii="Arial" w:hAnsi="Arial" w:cs="Arial"/>
          <w:sz w:val="24"/>
          <w:szCs w:val="24"/>
        </w:rPr>
        <w:t>al</w:t>
      </w:r>
      <w:proofErr w:type="spellEnd"/>
      <w:r w:rsidR="00E46137">
        <w:rPr>
          <w:rFonts w:ascii="Arial" w:hAnsi="Arial" w:cs="Arial"/>
          <w:sz w:val="24"/>
          <w:szCs w:val="24"/>
        </w:rPr>
        <w:t>.</w:t>
      </w:r>
      <w:r w:rsidR="004149C6">
        <w:rPr>
          <w:rFonts w:ascii="Arial" w:hAnsi="Arial" w:cs="Arial"/>
          <w:sz w:val="24"/>
          <w:szCs w:val="24"/>
        </w:rPr>
        <w:t xml:space="preserve"> </w:t>
      </w:r>
      <w:r w:rsidR="0024400F" w:rsidRPr="0096035E">
        <w:rPr>
          <w:rFonts w:ascii="Arial" w:hAnsi="Arial" w:cs="Arial"/>
          <w:sz w:val="24"/>
          <w:szCs w:val="24"/>
        </w:rPr>
        <w:t xml:space="preserve">2013. </w:t>
      </w:r>
      <w:proofErr w:type="spellStart"/>
      <w:r w:rsidR="0024400F" w:rsidRPr="0096035E">
        <w:rPr>
          <w:rFonts w:ascii="Arial" w:hAnsi="Arial" w:cs="Arial"/>
          <w:sz w:val="24"/>
          <w:szCs w:val="24"/>
        </w:rPr>
        <w:t>Preoperative</w:t>
      </w:r>
      <w:proofErr w:type="spellEnd"/>
      <w:r w:rsidR="0024400F" w:rsidRPr="0096035E">
        <w:rPr>
          <w:rFonts w:ascii="Arial" w:hAnsi="Arial" w:cs="Arial"/>
          <w:sz w:val="24"/>
          <w:szCs w:val="24"/>
        </w:rPr>
        <w:t xml:space="preserve"> </w:t>
      </w:r>
      <w:proofErr w:type="spellStart"/>
      <w:r w:rsidR="0024400F" w:rsidRPr="0096035E">
        <w:rPr>
          <w:rFonts w:ascii="Arial" w:hAnsi="Arial" w:cs="Arial"/>
          <w:sz w:val="24"/>
          <w:szCs w:val="24"/>
        </w:rPr>
        <w:t>carbohydrate</w:t>
      </w:r>
      <w:proofErr w:type="spellEnd"/>
      <w:r w:rsidR="0024400F" w:rsidRPr="0096035E">
        <w:rPr>
          <w:rFonts w:ascii="Arial" w:hAnsi="Arial" w:cs="Arial"/>
          <w:sz w:val="24"/>
          <w:szCs w:val="24"/>
        </w:rPr>
        <w:t xml:space="preserve"> </w:t>
      </w:r>
      <w:proofErr w:type="spellStart"/>
      <w:r w:rsidR="0024400F" w:rsidRPr="0096035E">
        <w:rPr>
          <w:rFonts w:ascii="Arial" w:hAnsi="Arial" w:cs="Arial"/>
          <w:sz w:val="24"/>
          <w:szCs w:val="24"/>
        </w:rPr>
        <w:t>nutrition</w:t>
      </w:r>
      <w:proofErr w:type="spellEnd"/>
      <w:r w:rsidR="0024400F" w:rsidRPr="0096035E">
        <w:rPr>
          <w:rFonts w:ascii="Arial" w:hAnsi="Arial" w:cs="Arial"/>
          <w:sz w:val="24"/>
          <w:szCs w:val="24"/>
        </w:rPr>
        <w:t xml:space="preserve"> </w:t>
      </w:r>
      <w:proofErr w:type="spellStart"/>
      <w:r w:rsidR="0024400F" w:rsidRPr="0096035E">
        <w:rPr>
          <w:rFonts w:ascii="Arial" w:hAnsi="Arial" w:cs="Arial"/>
          <w:sz w:val="24"/>
          <w:szCs w:val="24"/>
        </w:rPr>
        <w:t>reduces</w:t>
      </w:r>
      <w:proofErr w:type="spellEnd"/>
      <w:r w:rsidR="0024400F" w:rsidRPr="0096035E">
        <w:rPr>
          <w:rFonts w:ascii="Arial" w:hAnsi="Arial" w:cs="Arial"/>
          <w:sz w:val="24"/>
          <w:szCs w:val="24"/>
        </w:rPr>
        <w:t xml:space="preserve"> </w:t>
      </w:r>
      <w:proofErr w:type="spellStart"/>
      <w:r w:rsidR="0024400F" w:rsidRPr="0096035E">
        <w:rPr>
          <w:rFonts w:ascii="Arial" w:hAnsi="Arial" w:cs="Arial"/>
          <w:sz w:val="24"/>
          <w:szCs w:val="24"/>
        </w:rPr>
        <w:t>postoperative</w:t>
      </w:r>
      <w:proofErr w:type="spellEnd"/>
      <w:r w:rsidR="0024400F" w:rsidRPr="0096035E">
        <w:rPr>
          <w:rFonts w:ascii="Arial" w:hAnsi="Arial" w:cs="Arial"/>
          <w:sz w:val="24"/>
          <w:szCs w:val="24"/>
        </w:rPr>
        <w:t xml:space="preserve"> </w:t>
      </w:r>
      <w:proofErr w:type="spellStart"/>
      <w:r w:rsidR="0024400F" w:rsidRPr="0096035E">
        <w:rPr>
          <w:rFonts w:ascii="Arial" w:hAnsi="Arial" w:cs="Arial"/>
          <w:sz w:val="24"/>
          <w:szCs w:val="24"/>
        </w:rPr>
        <w:t>nausea</w:t>
      </w:r>
      <w:proofErr w:type="spellEnd"/>
      <w:r w:rsidR="0024400F" w:rsidRPr="0096035E">
        <w:rPr>
          <w:rFonts w:ascii="Arial" w:hAnsi="Arial" w:cs="Arial"/>
          <w:sz w:val="24"/>
          <w:szCs w:val="24"/>
        </w:rPr>
        <w:t xml:space="preserve"> </w:t>
      </w:r>
      <w:proofErr w:type="spellStart"/>
      <w:r w:rsidR="0024400F" w:rsidRPr="0096035E">
        <w:rPr>
          <w:rFonts w:ascii="Arial" w:hAnsi="Arial" w:cs="Arial"/>
          <w:sz w:val="24"/>
          <w:szCs w:val="24"/>
        </w:rPr>
        <w:t>and</w:t>
      </w:r>
      <w:proofErr w:type="spellEnd"/>
      <w:r w:rsidR="0024400F" w:rsidRPr="0096035E">
        <w:rPr>
          <w:rFonts w:ascii="Arial" w:hAnsi="Arial" w:cs="Arial"/>
          <w:sz w:val="24"/>
          <w:szCs w:val="24"/>
        </w:rPr>
        <w:t xml:space="preserve"> </w:t>
      </w:r>
      <w:proofErr w:type="spellStart"/>
      <w:r w:rsidR="0024400F" w:rsidRPr="0096035E">
        <w:rPr>
          <w:rFonts w:ascii="Arial" w:hAnsi="Arial" w:cs="Arial"/>
          <w:sz w:val="24"/>
          <w:szCs w:val="24"/>
        </w:rPr>
        <w:t>vomiting</w:t>
      </w:r>
      <w:proofErr w:type="spellEnd"/>
      <w:r w:rsidR="0024400F" w:rsidRPr="0096035E">
        <w:rPr>
          <w:rFonts w:ascii="Arial" w:hAnsi="Arial" w:cs="Arial"/>
          <w:sz w:val="24"/>
          <w:szCs w:val="24"/>
        </w:rPr>
        <w:t xml:space="preserve"> </w:t>
      </w:r>
      <w:proofErr w:type="spellStart"/>
      <w:r w:rsidR="0024400F" w:rsidRPr="0096035E">
        <w:rPr>
          <w:rFonts w:ascii="Arial" w:hAnsi="Arial" w:cs="Arial"/>
          <w:sz w:val="24"/>
          <w:szCs w:val="24"/>
        </w:rPr>
        <w:t>compared</w:t>
      </w:r>
      <w:proofErr w:type="spellEnd"/>
      <w:r w:rsidR="0024400F" w:rsidRPr="0096035E">
        <w:rPr>
          <w:rFonts w:ascii="Arial" w:hAnsi="Arial" w:cs="Arial"/>
          <w:sz w:val="24"/>
          <w:szCs w:val="24"/>
        </w:rPr>
        <w:t xml:space="preserve"> to </w:t>
      </w:r>
      <w:proofErr w:type="spellStart"/>
      <w:r w:rsidR="0024400F" w:rsidRPr="0096035E">
        <w:rPr>
          <w:rFonts w:ascii="Arial" w:hAnsi="Arial" w:cs="Arial"/>
          <w:sz w:val="24"/>
          <w:szCs w:val="24"/>
        </w:rPr>
        <w:t>preoperative</w:t>
      </w:r>
      <w:proofErr w:type="spellEnd"/>
      <w:r w:rsidR="0024400F" w:rsidRPr="0096035E">
        <w:rPr>
          <w:rFonts w:ascii="Arial" w:hAnsi="Arial" w:cs="Arial"/>
          <w:sz w:val="24"/>
          <w:szCs w:val="24"/>
        </w:rPr>
        <w:t xml:space="preserve"> </w:t>
      </w:r>
      <w:proofErr w:type="spellStart"/>
      <w:r w:rsidR="0024400F" w:rsidRPr="0096035E">
        <w:rPr>
          <w:rFonts w:ascii="Arial" w:hAnsi="Arial" w:cs="Arial"/>
          <w:sz w:val="24"/>
          <w:szCs w:val="24"/>
        </w:rPr>
        <w:t>fasting</w:t>
      </w:r>
      <w:proofErr w:type="spellEnd"/>
      <w:r w:rsidR="0024400F" w:rsidRPr="0096035E">
        <w:rPr>
          <w:rFonts w:ascii="Arial" w:hAnsi="Arial" w:cs="Arial"/>
          <w:sz w:val="24"/>
          <w:szCs w:val="24"/>
        </w:rPr>
        <w:t xml:space="preserve">. </w:t>
      </w:r>
      <w:proofErr w:type="spellStart"/>
      <w:r w:rsidR="0024400F" w:rsidRPr="0096035E">
        <w:rPr>
          <w:rFonts w:ascii="Arial" w:hAnsi="Arial" w:cs="Arial"/>
          <w:i/>
          <w:sz w:val="24"/>
          <w:szCs w:val="24"/>
        </w:rPr>
        <w:t>Journal</w:t>
      </w:r>
      <w:proofErr w:type="spellEnd"/>
      <w:r w:rsidR="0024400F" w:rsidRPr="0096035E">
        <w:rPr>
          <w:rFonts w:ascii="Arial" w:hAnsi="Arial" w:cs="Arial"/>
          <w:i/>
          <w:sz w:val="24"/>
          <w:szCs w:val="24"/>
        </w:rPr>
        <w:t xml:space="preserve"> </w:t>
      </w:r>
      <w:proofErr w:type="spellStart"/>
      <w:r w:rsidR="0024400F" w:rsidRPr="0096035E">
        <w:rPr>
          <w:rFonts w:ascii="Arial" w:hAnsi="Arial" w:cs="Arial"/>
          <w:i/>
          <w:sz w:val="24"/>
          <w:szCs w:val="24"/>
        </w:rPr>
        <w:t>of</w:t>
      </w:r>
      <w:proofErr w:type="spellEnd"/>
      <w:r w:rsidR="0024400F" w:rsidRPr="0096035E">
        <w:rPr>
          <w:rFonts w:ascii="Arial" w:hAnsi="Arial" w:cs="Arial"/>
          <w:i/>
          <w:sz w:val="24"/>
          <w:szCs w:val="24"/>
        </w:rPr>
        <w:t xml:space="preserve"> </w:t>
      </w:r>
      <w:proofErr w:type="spellStart"/>
      <w:r w:rsidR="0024400F" w:rsidRPr="0096035E">
        <w:rPr>
          <w:rFonts w:ascii="Arial" w:hAnsi="Arial" w:cs="Arial"/>
          <w:i/>
          <w:sz w:val="24"/>
          <w:szCs w:val="24"/>
        </w:rPr>
        <w:lastRenderedPageBreak/>
        <w:t>Research</w:t>
      </w:r>
      <w:proofErr w:type="spellEnd"/>
      <w:r w:rsidR="0024400F" w:rsidRPr="0096035E">
        <w:rPr>
          <w:rFonts w:ascii="Arial" w:hAnsi="Arial" w:cs="Arial"/>
          <w:i/>
          <w:sz w:val="24"/>
          <w:szCs w:val="24"/>
        </w:rPr>
        <w:t xml:space="preserve"> in </w:t>
      </w:r>
      <w:proofErr w:type="spellStart"/>
      <w:r w:rsidR="0024400F" w:rsidRPr="0096035E">
        <w:rPr>
          <w:rFonts w:ascii="Arial" w:hAnsi="Arial" w:cs="Arial"/>
          <w:i/>
          <w:sz w:val="24"/>
          <w:szCs w:val="24"/>
        </w:rPr>
        <w:t>Medical</w:t>
      </w:r>
      <w:proofErr w:type="spellEnd"/>
      <w:r w:rsidR="0024400F" w:rsidRPr="0096035E">
        <w:rPr>
          <w:rFonts w:ascii="Arial" w:hAnsi="Arial" w:cs="Arial"/>
          <w:i/>
          <w:sz w:val="24"/>
          <w:szCs w:val="24"/>
        </w:rPr>
        <w:t xml:space="preserve"> </w:t>
      </w:r>
      <w:proofErr w:type="spellStart"/>
      <w:r w:rsidR="0024400F" w:rsidRPr="0096035E">
        <w:rPr>
          <w:rFonts w:ascii="Arial" w:hAnsi="Arial" w:cs="Arial"/>
          <w:i/>
          <w:sz w:val="24"/>
          <w:szCs w:val="24"/>
        </w:rPr>
        <w:t>Sciences</w:t>
      </w:r>
      <w:proofErr w:type="spellEnd"/>
      <w:r w:rsidR="00795DB7">
        <w:rPr>
          <w:rFonts w:ascii="Arial" w:hAnsi="Arial" w:cs="Arial"/>
          <w:sz w:val="24"/>
          <w:szCs w:val="24"/>
        </w:rPr>
        <w:t xml:space="preserve"> [online]. </w:t>
      </w:r>
      <w:r w:rsidR="0024400F" w:rsidRPr="0096035E">
        <w:rPr>
          <w:rFonts w:ascii="Arial" w:hAnsi="Arial" w:cs="Arial"/>
          <w:b/>
          <w:sz w:val="24"/>
          <w:szCs w:val="24"/>
        </w:rPr>
        <w:t>18</w:t>
      </w:r>
      <w:r w:rsidR="00795DB7">
        <w:rPr>
          <w:rFonts w:ascii="Arial" w:hAnsi="Arial" w:cs="Arial"/>
          <w:sz w:val="24"/>
          <w:szCs w:val="24"/>
        </w:rPr>
        <w:t>(10), 827-832 [cit. 2016-09</w:t>
      </w:r>
      <w:r w:rsidR="00795DB7" w:rsidRPr="00AC7AFC">
        <w:rPr>
          <w:rFonts w:ascii="Arial" w:hAnsi="Arial" w:cs="Arial"/>
          <w:sz w:val="24"/>
          <w:szCs w:val="24"/>
        </w:rPr>
        <w:t>-20]</w:t>
      </w:r>
      <w:r w:rsidR="0024400F" w:rsidRPr="0096035E">
        <w:rPr>
          <w:rFonts w:ascii="Arial" w:hAnsi="Arial" w:cs="Arial"/>
          <w:sz w:val="24"/>
          <w:szCs w:val="24"/>
        </w:rPr>
        <w:t>. ISSN 1735-7136. Dostupné z: http://www.ncbi.nlm.nih.gov/pmc/articles/PMC3897064/</w:t>
      </w:r>
    </w:p>
    <w:p w:rsidR="0024400F" w:rsidRPr="00F4034A" w:rsidRDefault="0024400F" w:rsidP="0024400F">
      <w:pPr>
        <w:spacing w:line="360" w:lineRule="auto"/>
        <w:jc w:val="both"/>
        <w:rPr>
          <w:rFonts w:ascii="Arial" w:hAnsi="Arial" w:cs="Arial"/>
          <w:sz w:val="24"/>
          <w:szCs w:val="24"/>
        </w:rPr>
      </w:pPr>
      <w:r>
        <w:rPr>
          <w:rFonts w:ascii="Arial" w:hAnsi="Arial" w:cs="Arial"/>
          <w:sz w:val="24"/>
          <w:szCs w:val="24"/>
        </w:rPr>
        <w:t>OTTEOVÁ, Ivana a</w:t>
      </w:r>
      <w:r w:rsidR="004149C6">
        <w:rPr>
          <w:rFonts w:ascii="Arial" w:hAnsi="Arial" w:cs="Arial"/>
          <w:sz w:val="24"/>
          <w:szCs w:val="24"/>
        </w:rPr>
        <w:t xml:space="preserve"> PLEVOVÁ, Ilona.</w:t>
      </w:r>
      <w:r w:rsidRPr="00F4034A">
        <w:rPr>
          <w:rFonts w:ascii="Arial" w:hAnsi="Arial" w:cs="Arial"/>
          <w:sz w:val="24"/>
          <w:szCs w:val="24"/>
        </w:rPr>
        <w:t xml:space="preserve"> 2011. Rozdíly v pooperačním průběhu u seniorů po laparoskopické a laparotomické cholecystektomii. </w:t>
      </w:r>
      <w:r w:rsidRPr="00F4034A">
        <w:rPr>
          <w:rFonts w:ascii="Arial" w:hAnsi="Arial" w:cs="Arial"/>
          <w:i/>
          <w:sz w:val="24"/>
          <w:szCs w:val="24"/>
        </w:rPr>
        <w:t>Ošetřovatelství a porodní asistence</w:t>
      </w:r>
      <w:r w:rsidRPr="00F4034A">
        <w:rPr>
          <w:rFonts w:ascii="Arial" w:hAnsi="Arial" w:cs="Arial"/>
          <w:sz w:val="24"/>
          <w:szCs w:val="24"/>
        </w:rPr>
        <w:t xml:space="preserve">. Ostrava: Lékařská univerzita v Ostravě, </w:t>
      </w:r>
      <w:r w:rsidRPr="00F4034A">
        <w:rPr>
          <w:rFonts w:ascii="Arial" w:hAnsi="Arial" w:cs="Arial"/>
          <w:b/>
          <w:sz w:val="24"/>
          <w:szCs w:val="24"/>
        </w:rPr>
        <w:t>2</w:t>
      </w:r>
      <w:r w:rsidR="004149C6">
        <w:rPr>
          <w:rFonts w:ascii="Arial" w:hAnsi="Arial" w:cs="Arial"/>
          <w:sz w:val="24"/>
          <w:szCs w:val="24"/>
        </w:rPr>
        <w:t xml:space="preserve">(2), </w:t>
      </w:r>
      <w:r w:rsidRPr="00F4034A">
        <w:rPr>
          <w:rFonts w:ascii="Arial" w:hAnsi="Arial" w:cs="Arial"/>
          <w:sz w:val="24"/>
          <w:szCs w:val="24"/>
        </w:rPr>
        <w:t>219-220. ISSN 1804-2740</w:t>
      </w:r>
      <w:r w:rsidR="00F06D26">
        <w:rPr>
          <w:rFonts w:ascii="Arial" w:hAnsi="Arial" w:cs="Arial"/>
          <w:sz w:val="24"/>
          <w:szCs w:val="24"/>
        </w:rPr>
        <w:t>.</w:t>
      </w:r>
    </w:p>
    <w:p w:rsidR="00AC7AFC" w:rsidRPr="00AC7AFC" w:rsidRDefault="00F06D26" w:rsidP="0024400F">
      <w:pPr>
        <w:spacing w:line="360" w:lineRule="auto"/>
        <w:jc w:val="both"/>
        <w:rPr>
          <w:rFonts w:ascii="Arial" w:hAnsi="Arial" w:cs="Arial"/>
          <w:sz w:val="24"/>
          <w:szCs w:val="24"/>
        </w:rPr>
      </w:pPr>
      <w:r>
        <w:rPr>
          <w:rFonts w:ascii="Arial" w:hAnsi="Arial" w:cs="Arial"/>
          <w:sz w:val="24"/>
          <w:szCs w:val="24"/>
        </w:rPr>
        <w:t>PEDZIVIATR, Michal</w:t>
      </w:r>
      <w:r w:rsidR="00AC7AFC" w:rsidRPr="00AC7AFC">
        <w:rPr>
          <w:rFonts w:ascii="Arial" w:hAnsi="Arial" w:cs="Arial"/>
          <w:sz w:val="24"/>
          <w:szCs w:val="24"/>
        </w:rPr>
        <w:t xml:space="preserve"> </w:t>
      </w:r>
      <w:proofErr w:type="spellStart"/>
      <w:r w:rsidR="00AC7AFC" w:rsidRPr="00AC7AFC">
        <w:rPr>
          <w:rFonts w:ascii="Arial" w:hAnsi="Arial" w:cs="Arial"/>
          <w:sz w:val="24"/>
          <w:szCs w:val="24"/>
        </w:rPr>
        <w:t>et</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al</w:t>
      </w:r>
      <w:proofErr w:type="spellEnd"/>
      <w:r w:rsidR="00AC7AFC" w:rsidRPr="00AC7AFC">
        <w:rPr>
          <w:rFonts w:ascii="Arial" w:hAnsi="Arial" w:cs="Arial"/>
          <w:sz w:val="24"/>
          <w:szCs w:val="24"/>
        </w:rPr>
        <w:t>.</w:t>
      </w:r>
      <w:r w:rsidR="00E46137">
        <w:rPr>
          <w:rFonts w:ascii="Arial" w:hAnsi="Arial" w:cs="Arial"/>
          <w:sz w:val="24"/>
          <w:szCs w:val="24"/>
        </w:rPr>
        <w:t xml:space="preserve"> </w:t>
      </w:r>
      <w:r w:rsidR="00AC7AFC" w:rsidRPr="00AC7AFC">
        <w:rPr>
          <w:rFonts w:ascii="Arial" w:hAnsi="Arial" w:cs="Arial"/>
          <w:sz w:val="24"/>
          <w:szCs w:val="24"/>
        </w:rPr>
        <w:t xml:space="preserve">2015. </w:t>
      </w:r>
      <w:proofErr w:type="spellStart"/>
      <w:r w:rsidR="00AC7AFC" w:rsidRPr="00AC7AFC">
        <w:rPr>
          <w:rFonts w:ascii="Arial" w:hAnsi="Arial" w:cs="Arial"/>
          <w:sz w:val="24"/>
          <w:szCs w:val="24"/>
        </w:rPr>
        <w:t>Randomized</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Clinical</w:t>
      </w:r>
      <w:proofErr w:type="spellEnd"/>
      <w:r w:rsidR="00AC7AFC" w:rsidRPr="00AC7AFC">
        <w:rPr>
          <w:rFonts w:ascii="Arial" w:hAnsi="Arial" w:cs="Arial"/>
          <w:sz w:val="24"/>
          <w:szCs w:val="24"/>
        </w:rPr>
        <w:t xml:space="preserve"> Trial To </w:t>
      </w:r>
      <w:proofErr w:type="spellStart"/>
      <w:r w:rsidR="00AC7AFC" w:rsidRPr="00AC7AFC">
        <w:rPr>
          <w:rFonts w:ascii="Arial" w:hAnsi="Arial" w:cs="Arial"/>
          <w:sz w:val="24"/>
          <w:szCs w:val="24"/>
        </w:rPr>
        <w:t>Compare</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The</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Effects</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Of</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Preoperative</w:t>
      </w:r>
      <w:proofErr w:type="spellEnd"/>
      <w:r w:rsidR="00AC7AFC" w:rsidRPr="00AC7AFC">
        <w:rPr>
          <w:rFonts w:ascii="Arial" w:hAnsi="Arial" w:cs="Arial"/>
          <w:sz w:val="24"/>
          <w:szCs w:val="24"/>
        </w:rPr>
        <w:t xml:space="preserve"> Oral </w:t>
      </w:r>
      <w:proofErr w:type="spellStart"/>
      <w:r w:rsidR="00AC7AFC" w:rsidRPr="00AC7AFC">
        <w:rPr>
          <w:rFonts w:ascii="Arial" w:hAnsi="Arial" w:cs="Arial"/>
          <w:sz w:val="24"/>
          <w:szCs w:val="24"/>
        </w:rPr>
        <w:t>Carbohydrate</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Loading</w:t>
      </w:r>
      <w:proofErr w:type="spellEnd"/>
      <w:r w:rsidR="00AC7AFC" w:rsidRPr="00AC7AFC">
        <w:rPr>
          <w:rFonts w:ascii="Arial" w:hAnsi="Arial" w:cs="Arial"/>
          <w:sz w:val="24"/>
          <w:szCs w:val="24"/>
        </w:rPr>
        <w:t xml:space="preserve"> Versus Placebo On Insulin </w:t>
      </w:r>
      <w:proofErr w:type="spellStart"/>
      <w:r w:rsidR="00AC7AFC" w:rsidRPr="00AC7AFC">
        <w:rPr>
          <w:rFonts w:ascii="Arial" w:hAnsi="Arial" w:cs="Arial"/>
          <w:sz w:val="24"/>
          <w:szCs w:val="24"/>
        </w:rPr>
        <w:t>Resistance</w:t>
      </w:r>
      <w:proofErr w:type="spellEnd"/>
      <w:r w:rsidR="00AC7AFC" w:rsidRPr="00AC7AFC">
        <w:rPr>
          <w:rFonts w:ascii="Arial" w:hAnsi="Arial" w:cs="Arial"/>
          <w:sz w:val="24"/>
          <w:szCs w:val="24"/>
        </w:rPr>
        <w:t xml:space="preserve"> And </w:t>
      </w:r>
      <w:proofErr w:type="spellStart"/>
      <w:r w:rsidR="00AC7AFC" w:rsidRPr="00AC7AFC">
        <w:rPr>
          <w:rFonts w:ascii="Arial" w:hAnsi="Arial" w:cs="Arial"/>
          <w:sz w:val="24"/>
          <w:szCs w:val="24"/>
        </w:rPr>
        <w:t>Cortisol</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Level</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After</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Laparoscopic</w:t>
      </w:r>
      <w:proofErr w:type="spellEnd"/>
      <w:r w:rsidR="00AC7AFC" w:rsidRPr="00AC7AFC">
        <w:rPr>
          <w:rFonts w:ascii="Arial" w:hAnsi="Arial" w:cs="Arial"/>
          <w:sz w:val="24"/>
          <w:szCs w:val="24"/>
        </w:rPr>
        <w:t xml:space="preserve"> </w:t>
      </w:r>
      <w:proofErr w:type="spellStart"/>
      <w:r w:rsidR="00AC7AFC" w:rsidRPr="00AC7AFC">
        <w:rPr>
          <w:rFonts w:ascii="Arial" w:hAnsi="Arial" w:cs="Arial"/>
          <w:sz w:val="24"/>
          <w:szCs w:val="24"/>
        </w:rPr>
        <w:t>Cholecystectomy</w:t>
      </w:r>
      <w:proofErr w:type="spellEnd"/>
      <w:r w:rsidR="00AC7AFC" w:rsidRPr="00AC7AFC">
        <w:rPr>
          <w:rFonts w:ascii="Arial" w:hAnsi="Arial" w:cs="Arial"/>
          <w:sz w:val="24"/>
          <w:szCs w:val="24"/>
        </w:rPr>
        <w:t xml:space="preserve">. </w:t>
      </w:r>
      <w:proofErr w:type="spellStart"/>
      <w:r w:rsidR="00AC7AFC" w:rsidRPr="0011552B">
        <w:rPr>
          <w:rFonts w:ascii="Arial" w:hAnsi="Arial" w:cs="Arial"/>
          <w:i/>
          <w:sz w:val="24"/>
          <w:szCs w:val="24"/>
        </w:rPr>
        <w:t>Przegląd</w:t>
      </w:r>
      <w:proofErr w:type="spellEnd"/>
      <w:r w:rsidR="00AC7AFC" w:rsidRPr="0011552B">
        <w:rPr>
          <w:rFonts w:ascii="Arial" w:hAnsi="Arial" w:cs="Arial"/>
          <w:i/>
          <w:sz w:val="24"/>
          <w:szCs w:val="24"/>
        </w:rPr>
        <w:t xml:space="preserve"> </w:t>
      </w:r>
      <w:proofErr w:type="spellStart"/>
      <w:r w:rsidR="00AC7AFC" w:rsidRPr="0011552B">
        <w:rPr>
          <w:rFonts w:ascii="Arial" w:hAnsi="Arial" w:cs="Arial"/>
          <w:i/>
          <w:sz w:val="24"/>
          <w:szCs w:val="24"/>
        </w:rPr>
        <w:t>piśmiennictwa</w:t>
      </w:r>
      <w:proofErr w:type="spellEnd"/>
      <w:r w:rsidR="00AC7AFC" w:rsidRPr="0011552B">
        <w:rPr>
          <w:rFonts w:ascii="Arial" w:hAnsi="Arial" w:cs="Arial"/>
          <w:i/>
          <w:sz w:val="24"/>
          <w:szCs w:val="24"/>
        </w:rPr>
        <w:t xml:space="preserve"> </w:t>
      </w:r>
      <w:proofErr w:type="spellStart"/>
      <w:r w:rsidR="00AC7AFC" w:rsidRPr="0011552B">
        <w:rPr>
          <w:rFonts w:ascii="Arial" w:hAnsi="Arial" w:cs="Arial"/>
          <w:i/>
          <w:sz w:val="24"/>
          <w:szCs w:val="24"/>
        </w:rPr>
        <w:t>chirurgicznego</w:t>
      </w:r>
      <w:proofErr w:type="spellEnd"/>
      <w:r w:rsidR="004149C6">
        <w:rPr>
          <w:rFonts w:ascii="Arial" w:hAnsi="Arial" w:cs="Arial"/>
          <w:sz w:val="24"/>
          <w:szCs w:val="24"/>
        </w:rPr>
        <w:t xml:space="preserve"> </w:t>
      </w:r>
      <w:r w:rsidR="003A1D17" w:rsidRPr="00AC7AFC">
        <w:rPr>
          <w:rFonts w:ascii="Arial" w:hAnsi="Arial" w:cs="Arial"/>
          <w:sz w:val="24"/>
          <w:szCs w:val="24"/>
        </w:rPr>
        <w:t>[online]</w:t>
      </w:r>
      <w:r w:rsidR="003A1D17">
        <w:rPr>
          <w:rFonts w:ascii="Arial" w:hAnsi="Arial" w:cs="Arial"/>
          <w:sz w:val="24"/>
          <w:szCs w:val="24"/>
        </w:rPr>
        <w:t xml:space="preserve">. </w:t>
      </w:r>
      <w:r w:rsidR="00AC7AFC" w:rsidRPr="00AC7AFC">
        <w:rPr>
          <w:rFonts w:ascii="Arial" w:hAnsi="Arial" w:cs="Arial"/>
          <w:sz w:val="24"/>
          <w:szCs w:val="24"/>
        </w:rPr>
        <w:t xml:space="preserve"> </w:t>
      </w:r>
      <w:r w:rsidR="00AC7AFC" w:rsidRPr="0011552B">
        <w:rPr>
          <w:rFonts w:ascii="Arial" w:hAnsi="Arial" w:cs="Arial"/>
          <w:b/>
          <w:sz w:val="24"/>
          <w:szCs w:val="24"/>
        </w:rPr>
        <w:t>87</w:t>
      </w:r>
      <w:r w:rsidR="0011552B">
        <w:rPr>
          <w:rFonts w:ascii="Arial" w:hAnsi="Arial" w:cs="Arial"/>
          <w:sz w:val="24"/>
          <w:szCs w:val="24"/>
        </w:rPr>
        <w:t>(8), 402-408 [cit. 2016-11-14</w:t>
      </w:r>
      <w:r w:rsidR="0011552B" w:rsidRPr="00AC7AFC">
        <w:rPr>
          <w:rFonts w:ascii="Arial" w:hAnsi="Arial" w:cs="Arial"/>
          <w:sz w:val="24"/>
          <w:szCs w:val="24"/>
        </w:rPr>
        <w:t>]</w:t>
      </w:r>
      <w:r w:rsidR="0011552B">
        <w:rPr>
          <w:rFonts w:ascii="Arial" w:hAnsi="Arial" w:cs="Arial"/>
          <w:sz w:val="24"/>
          <w:szCs w:val="24"/>
        </w:rPr>
        <w:t xml:space="preserve">. </w:t>
      </w:r>
      <w:r w:rsidR="00AC7AFC" w:rsidRPr="00AC7AFC">
        <w:rPr>
          <w:rFonts w:ascii="Arial" w:hAnsi="Arial" w:cs="Arial"/>
          <w:sz w:val="24"/>
          <w:szCs w:val="24"/>
        </w:rPr>
        <w:t xml:space="preserve">ISSN 2299-2847. </w:t>
      </w:r>
      <w:r w:rsidR="0011552B">
        <w:rPr>
          <w:rFonts w:ascii="Arial" w:hAnsi="Arial" w:cs="Arial"/>
          <w:sz w:val="24"/>
          <w:szCs w:val="24"/>
        </w:rPr>
        <w:t xml:space="preserve">Dostupné z: </w:t>
      </w:r>
      <w:r w:rsidR="00AC7AFC" w:rsidRPr="00AC7AFC">
        <w:rPr>
          <w:rFonts w:ascii="Arial" w:hAnsi="Arial" w:cs="Arial"/>
          <w:sz w:val="24"/>
          <w:szCs w:val="24"/>
        </w:rPr>
        <w:t>DOI: 10.1515/</w:t>
      </w:r>
      <w:proofErr w:type="spellStart"/>
      <w:r w:rsidR="00AC7AFC" w:rsidRPr="00AC7AFC">
        <w:rPr>
          <w:rFonts w:ascii="Arial" w:hAnsi="Arial" w:cs="Arial"/>
          <w:sz w:val="24"/>
          <w:szCs w:val="24"/>
        </w:rPr>
        <w:t>pjs</w:t>
      </w:r>
      <w:proofErr w:type="spellEnd"/>
      <w:r w:rsidR="00AC7AFC" w:rsidRPr="00AC7AFC">
        <w:rPr>
          <w:rFonts w:ascii="Arial" w:hAnsi="Arial" w:cs="Arial"/>
          <w:sz w:val="24"/>
          <w:szCs w:val="24"/>
        </w:rPr>
        <w:t>-2015-0079</w:t>
      </w:r>
    </w:p>
    <w:p w:rsidR="00AC7AFC" w:rsidRPr="00AC7AFC" w:rsidRDefault="00AC7AFC" w:rsidP="0024400F">
      <w:pPr>
        <w:spacing w:line="360" w:lineRule="auto"/>
        <w:jc w:val="both"/>
        <w:rPr>
          <w:rFonts w:ascii="Arial" w:hAnsi="Arial" w:cs="Arial"/>
          <w:sz w:val="24"/>
          <w:szCs w:val="24"/>
        </w:rPr>
      </w:pPr>
      <w:r w:rsidRPr="00AC7AFC">
        <w:rPr>
          <w:rFonts w:ascii="Arial" w:hAnsi="Arial" w:cs="Arial"/>
          <w:sz w:val="24"/>
          <w:szCs w:val="24"/>
        </w:rPr>
        <w:t xml:space="preserve">SADA, </w:t>
      </w:r>
      <w:proofErr w:type="spellStart"/>
      <w:r w:rsidRPr="00AC7AFC">
        <w:rPr>
          <w:rFonts w:ascii="Arial" w:hAnsi="Arial" w:cs="Arial"/>
          <w:sz w:val="24"/>
          <w:szCs w:val="24"/>
        </w:rPr>
        <w:t>Fatos</w:t>
      </w:r>
      <w:proofErr w:type="spellEnd"/>
      <w:r w:rsidRPr="00AC7AFC">
        <w:rPr>
          <w:rFonts w:ascii="Arial" w:hAnsi="Arial" w:cs="Arial"/>
          <w:sz w:val="24"/>
          <w:szCs w:val="24"/>
        </w:rPr>
        <w:t xml:space="preserve"> </w:t>
      </w:r>
      <w:proofErr w:type="spellStart"/>
      <w:r w:rsidRPr="00AC7AFC">
        <w:rPr>
          <w:rFonts w:ascii="Arial" w:hAnsi="Arial" w:cs="Arial"/>
          <w:sz w:val="24"/>
          <w:szCs w:val="24"/>
        </w:rPr>
        <w:t>et</w:t>
      </w:r>
      <w:proofErr w:type="spellEnd"/>
      <w:r w:rsidRPr="00AC7AFC">
        <w:rPr>
          <w:rFonts w:ascii="Arial" w:hAnsi="Arial" w:cs="Arial"/>
          <w:sz w:val="24"/>
          <w:szCs w:val="24"/>
        </w:rPr>
        <w:t xml:space="preserve"> </w:t>
      </w:r>
      <w:proofErr w:type="spellStart"/>
      <w:r w:rsidRPr="00AC7AFC">
        <w:rPr>
          <w:rFonts w:ascii="Arial" w:hAnsi="Arial" w:cs="Arial"/>
          <w:sz w:val="24"/>
          <w:szCs w:val="24"/>
        </w:rPr>
        <w:t>al</w:t>
      </w:r>
      <w:proofErr w:type="spellEnd"/>
      <w:r w:rsidRPr="00AC7AFC">
        <w:rPr>
          <w:rFonts w:ascii="Arial" w:hAnsi="Arial" w:cs="Arial"/>
          <w:sz w:val="24"/>
          <w:szCs w:val="24"/>
        </w:rPr>
        <w:t>.</w:t>
      </w:r>
      <w:r w:rsidR="004149C6">
        <w:rPr>
          <w:rFonts w:ascii="Arial" w:hAnsi="Arial" w:cs="Arial"/>
          <w:sz w:val="24"/>
          <w:szCs w:val="24"/>
        </w:rPr>
        <w:t xml:space="preserve"> </w:t>
      </w:r>
      <w:r w:rsidRPr="00AC7AFC">
        <w:rPr>
          <w:rFonts w:ascii="Arial" w:hAnsi="Arial" w:cs="Arial"/>
          <w:sz w:val="24"/>
          <w:szCs w:val="24"/>
        </w:rPr>
        <w:t xml:space="preserve">2014. A </w:t>
      </w:r>
      <w:proofErr w:type="spellStart"/>
      <w:r w:rsidRPr="00AC7AFC">
        <w:rPr>
          <w:rFonts w:ascii="Arial" w:hAnsi="Arial" w:cs="Arial"/>
          <w:sz w:val="24"/>
          <w:szCs w:val="24"/>
        </w:rPr>
        <w:t>randomized</w:t>
      </w:r>
      <w:proofErr w:type="spellEnd"/>
      <w:r w:rsidRPr="00AC7AFC">
        <w:rPr>
          <w:rFonts w:ascii="Arial" w:hAnsi="Arial" w:cs="Arial"/>
          <w:sz w:val="24"/>
          <w:szCs w:val="24"/>
        </w:rPr>
        <w:t xml:space="preserve"> trial </w:t>
      </w:r>
      <w:proofErr w:type="spellStart"/>
      <w:r w:rsidRPr="00AC7AFC">
        <w:rPr>
          <w:rFonts w:ascii="Arial" w:hAnsi="Arial" w:cs="Arial"/>
          <w:sz w:val="24"/>
          <w:szCs w:val="24"/>
        </w:rPr>
        <w:t>of</w:t>
      </w:r>
      <w:proofErr w:type="spellEnd"/>
      <w:r w:rsidRPr="00AC7AFC">
        <w:rPr>
          <w:rFonts w:ascii="Arial" w:hAnsi="Arial" w:cs="Arial"/>
          <w:sz w:val="24"/>
          <w:szCs w:val="24"/>
        </w:rPr>
        <w:t xml:space="preserve"> </w:t>
      </w:r>
      <w:proofErr w:type="spellStart"/>
      <w:r w:rsidRPr="00AC7AFC">
        <w:rPr>
          <w:rFonts w:ascii="Arial" w:hAnsi="Arial" w:cs="Arial"/>
          <w:sz w:val="24"/>
          <w:szCs w:val="24"/>
        </w:rPr>
        <w:t>preoperative</w:t>
      </w:r>
      <w:proofErr w:type="spellEnd"/>
      <w:r w:rsidRPr="00AC7AFC">
        <w:rPr>
          <w:rFonts w:ascii="Arial" w:hAnsi="Arial" w:cs="Arial"/>
          <w:sz w:val="24"/>
          <w:szCs w:val="24"/>
        </w:rPr>
        <w:t xml:space="preserve"> oral </w:t>
      </w:r>
      <w:proofErr w:type="spellStart"/>
      <w:r w:rsidRPr="00AC7AFC">
        <w:rPr>
          <w:rFonts w:ascii="Arial" w:hAnsi="Arial" w:cs="Arial"/>
          <w:sz w:val="24"/>
          <w:szCs w:val="24"/>
        </w:rPr>
        <w:t>carbohydrates</w:t>
      </w:r>
      <w:proofErr w:type="spellEnd"/>
      <w:r w:rsidRPr="00AC7AFC">
        <w:rPr>
          <w:rFonts w:ascii="Arial" w:hAnsi="Arial" w:cs="Arial"/>
          <w:sz w:val="24"/>
          <w:szCs w:val="24"/>
        </w:rPr>
        <w:t xml:space="preserve"> in </w:t>
      </w:r>
      <w:proofErr w:type="spellStart"/>
      <w:r w:rsidRPr="00AC7AFC">
        <w:rPr>
          <w:rFonts w:ascii="Arial" w:hAnsi="Arial" w:cs="Arial"/>
          <w:sz w:val="24"/>
          <w:szCs w:val="24"/>
        </w:rPr>
        <w:t>abdominal</w:t>
      </w:r>
      <w:proofErr w:type="spellEnd"/>
      <w:r w:rsidRPr="00AC7AFC">
        <w:rPr>
          <w:rFonts w:ascii="Arial" w:hAnsi="Arial" w:cs="Arial"/>
          <w:sz w:val="24"/>
          <w:szCs w:val="24"/>
        </w:rPr>
        <w:t xml:space="preserve"> </w:t>
      </w:r>
      <w:proofErr w:type="spellStart"/>
      <w:r w:rsidRPr="00AC7AFC">
        <w:rPr>
          <w:rFonts w:ascii="Arial" w:hAnsi="Arial" w:cs="Arial"/>
          <w:sz w:val="24"/>
          <w:szCs w:val="24"/>
        </w:rPr>
        <w:t>surgery</w:t>
      </w:r>
      <w:proofErr w:type="spellEnd"/>
      <w:r w:rsidRPr="00AC7AFC">
        <w:rPr>
          <w:rFonts w:ascii="Arial" w:hAnsi="Arial" w:cs="Arial"/>
          <w:sz w:val="24"/>
          <w:szCs w:val="24"/>
        </w:rPr>
        <w:t xml:space="preserve">. </w:t>
      </w:r>
      <w:r w:rsidRPr="0011552B">
        <w:rPr>
          <w:rFonts w:ascii="Arial" w:hAnsi="Arial" w:cs="Arial"/>
          <w:i/>
          <w:sz w:val="24"/>
          <w:szCs w:val="24"/>
        </w:rPr>
        <w:t xml:space="preserve">BMC </w:t>
      </w:r>
      <w:proofErr w:type="spellStart"/>
      <w:r w:rsidRPr="0011552B">
        <w:rPr>
          <w:rFonts w:ascii="Arial" w:hAnsi="Arial" w:cs="Arial"/>
          <w:i/>
          <w:sz w:val="24"/>
          <w:szCs w:val="24"/>
        </w:rPr>
        <w:t>Anesthesiology</w:t>
      </w:r>
      <w:proofErr w:type="spellEnd"/>
      <w:r w:rsidRPr="00AC7AFC">
        <w:rPr>
          <w:rFonts w:ascii="Arial" w:hAnsi="Arial" w:cs="Arial"/>
          <w:sz w:val="24"/>
          <w:szCs w:val="24"/>
        </w:rPr>
        <w:t xml:space="preserve"> [online]. </w:t>
      </w:r>
      <w:r w:rsidRPr="0011552B">
        <w:rPr>
          <w:rFonts w:ascii="Arial" w:hAnsi="Arial" w:cs="Arial"/>
          <w:b/>
          <w:sz w:val="24"/>
          <w:szCs w:val="24"/>
        </w:rPr>
        <w:t>14</w:t>
      </w:r>
      <w:r w:rsidRPr="00AC7AFC">
        <w:rPr>
          <w:rFonts w:ascii="Arial" w:hAnsi="Arial" w:cs="Arial"/>
          <w:sz w:val="24"/>
          <w:szCs w:val="24"/>
        </w:rPr>
        <w:t>(93), 1-7 [cit. 2016-12-11]. ISSN 1471-2253.</w:t>
      </w:r>
      <w:r w:rsidR="0011552B">
        <w:rPr>
          <w:rFonts w:ascii="Arial" w:hAnsi="Arial" w:cs="Arial"/>
          <w:sz w:val="24"/>
          <w:szCs w:val="24"/>
        </w:rPr>
        <w:t xml:space="preserve"> Dostupné z:</w:t>
      </w:r>
      <w:r w:rsidRPr="00AC7AFC">
        <w:rPr>
          <w:rFonts w:ascii="Arial" w:hAnsi="Arial" w:cs="Arial"/>
          <w:sz w:val="24"/>
          <w:szCs w:val="24"/>
        </w:rPr>
        <w:t xml:space="preserve"> DOI: 10.1186/1471-2253-14-93</w:t>
      </w:r>
    </w:p>
    <w:p w:rsidR="00AC7AFC" w:rsidRPr="00AC7AFC" w:rsidRDefault="00AC7AFC" w:rsidP="0024400F">
      <w:pPr>
        <w:spacing w:line="360" w:lineRule="auto"/>
        <w:jc w:val="both"/>
        <w:rPr>
          <w:rFonts w:ascii="Arial" w:hAnsi="Arial" w:cs="Arial"/>
          <w:sz w:val="24"/>
          <w:szCs w:val="24"/>
        </w:rPr>
      </w:pPr>
      <w:r w:rsidRPr="00AC7AFC">
        <w:rPr>
          <w:rFonts w:ascii="Arial" w:hAnsi="Arial" w:cs="Arial"/>
          <w:sz w:val="24"/>
          <w:szCs w:val="24"/>
        </w:rPr>
        <w:t xml:space="preserve">SADATI, </w:t>
      </w:r>
      <w:proofErr w:type="spellStart"/>
      <w:r w:rsidRPr="00AC7AFC">
        <w:rPr>
          <w:rFonts w:ascii="Arial" w:hAnsi="Arial" w:cs="Arial"/>
          <w:sz w:val="24"/>
          <w:szCs w:val="24"/>
        </w:rPr>
        <w:t>Leila</w:t>
      </w:r>
      <w:proofErr w:type="spellEnd"/>
      <w:r w:rsidRPr="00AC7AFC">
        <w:rPr>
          <w:rFonts w:ascii="Arial" w:hAnsi="Arial" w:cs="Arial"/>
          <w:sz w:val="24"/>
          <w:szCs w:val="24"/>
        </w:rPr>
        <w:t xml:space="preserve"> M. S. </w:t>
      </w:r>
      <w:proofErr w:type="spellStart"/>
      <w:r w:rsidRPr="00AC7AFC">
        <w:rPr>
          <w:rFonts w:ascii="Arial" w:hAnsi="Arial" w:cs="Arial"/>
          <w:sz w:val="24"/>
          <w:szCs w:val="24"/>
        </w:rPr>
        <w:t>et</w:t>
      </w:r>
      <w:proofErr w:type="spellEnd"/>
      <w:r w:rsidRPr="00AC7AFC">
        <w:rPr>
          <w:rFonts w:ascii="Arial" w:hAnsi="Arial" w:cs="Arial"/>
          <w:sz w:val="24"/>
          <w:szCs w:val="24"/>
        </w:rPr>
        <w:t xml:space="preserve"> </w:t>
      </w:r>
      <w:proofErr w:type="spellStart"/>
      <w:r w:rsidRPr="00AC7AFC">
        <w:rPr>
          <w:rFonts w:ascii="Arial" w:hAnsi="Arial" w:cs="Arial"/>
          <w:sz w:val="24"/>
          <w:szCs w:val="24"/>
        </w:rPr>
        <w:t>al</w:t>
      </w:r>
      <w:proofErr w:type="spellEnd"/>
      <w:r w:rsidRPr="00AC7AFC">
        <w:rPr>
          <w:rFonts w:ascii="Arial" w:hAnsi="Arial" w:cs="Arial"/>
          <w:sz w:val="24"/>
          <w:szCs w:val="24"/>
        </w:rPr>
        <w:t>.</w:t>
      </w:r>
      <w:r w:rsidR="00E46137">
        <w:rPr>
          <w:rFonts w:ascii="Arial" w:hAnsi="Arial" w:cs="Arial"/>
          <w:sz w:val="24"/>
          <w:szCs w:val="24"/>
        </w:rPr>
        <w:t xml:space="preserve"> </w:t>
      </w:r>
      <w:r w:rsidRPr="00AC7AFC">
        <w:rPr>
          <w:rFonts w:ascii="Arial" w:hAnsi="Arial" w:cs="Arial"/>
          <w:sz w:val="24"/>
          <w:szCs w:val="24"/>
        </w:rPr>
        <w:t xml:space="preserve">2013. </w:t>
      </w:r>
      <w:proofErr w:type="spellStart"/>
      <w:r w:rsidRPr="00AC7AFC">
        <w:rPr>
          <w:rFonts w:ascii="Arial" w:hAnsi="Arial" w:cs="Arial"/>
          <w:sz w:val="24"/>
          <w:szCs w:val="24"/>
        </w:rPr>
        <w:t>Effect</w:t>
      </w:r>
      <w:proofErr w:type="spellEnd"/>
      <w:r w:rsidRPr="00AC7AFC">
        <w:rPr>
          <w:rFonts w:ascii="Arial" w:hAnsi="Arial" w:cs="Arial"/>
          <w:sz w:val="24"/>
          <w:szCs w:val="24"/>
        </w:rPr>
        <w:t xml:space="preserve"> </w:t>
      </w:r>
      <w:proofErr w:type="spellStart"/>
      <w:r w:rsidRPr="00AC7AFC">
        <w:rPr>
          <w:rFonts w:ascii="Arial" w:hAnsi="Arial" w:cs="Arial"/>
          <w:sz w:val="24"/>
          <w:szCs w:val="24"/>
        </w:rPr>
        <w:t>of</w:t>
      </w:r>
      <w:proofErr w:type="spellEnd"/>
      <w:r w:rsidRPr="00AC7AFC">
        <w:rPr>
          <w:rFonts w:ascii="Arial" w:hAnsi="Arial" w:cs="Arial"/>
          <w:sz w:val="24"/>
          <w:szCs w:val="24"/>
        </w:rPr>
        <w:t xml:space="preserve"> </w:t>
      </w:r>
      <w:proofErr w:type="spellStart"/>
      <w:r w:rsidRPr="00AC7AFC">
        <w:rPr>
          <w:rFonts w:ascii="Arial" w:hAnsi="Arial" w:cs="Arial"/>
          <w:sz w:val="24"/>
          <w:szCs w:val="24"/>
        </w:rPr>
        <w:t>preoperative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nursing</w:t>
      </w:r>
      <w:proofErr w:type="spellEnd"/>
      <w:r w:rsidRPr="00AC7AFC">
        <w:rPr>
          <w:rFonts w:ascii="Arial" w:hAnsi="Arial" w:cs="Arial"/>
          <w:sz w:val="24"/>
          <w:szCs w:val="24"/>
        </w:rPr>
        <w:t xml:space="preserve"> visit on </w:t>
      </w:r>
      <w:proofErr w:type="spellStart"/>
      <w:r w:rsidRPr="00AC7AFC">
        <w:rPr>
          <w:rFonts w:ascii="Arial" w:hAnsi="Arial" w:cs="Arial"/>
          <w:sz w:val="24"/>
          <w:szCs w:val="24"/>
        </w:rPr>
        <w:t>preoperative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anxiety</w:t>
      </w:r>
      <w:proofErr w:type="spellEnd"/>
      <w:r w:rsidRPr="00AC7AFC">
        <w:rPr>
          <w:rFonts w:ascii="Arial" w:hAnsi="Arial" w:cs="Arial"/>
          <w:sz w:val="24"/>
          <w:szCs w:val="24"/>
        </w:rPr>
        <w:t xml:space="preserve"> </w:t>
      </w:r>
      <w:proofErr w:type="spellStart"/>
      <w:r w:rsidRPr="00AC7AFC">
        <w:rPr>
          <w:rFonts w:ascii="Arial" w:hAnsi="Arial" w:cs="Arial"/>
          <w:sz w:val="24"/>
          <w:szCs w:val="24"/>
        </w:rPr>
        <w:t>and</w:t>
      </w:r>
      <w:proofErr w:type="spellEnd"/>
      <w:r w:rsidRPr="00AC7AFC">
        <w:rPr>
          <w:rFonts w:ascii="Arial" w:hAnsi="Arial" w:cs="Arial"/>
          <w:sz w:val="24"/>
          <w:szCs w:val="24"/>
        </w:rPr>
        <w:t xml:space="preserve"> </w:t>
      </w:r>
      <w:proofErr w:type="spellStart"/>
      <w:r w:rsidRPr="00AC7AFC">
        <w:rPr>
          <w:rFonts w:ascii="Arial" w:hAnsi="Arial" w:cs="Arial"/>
          <w:sz w:val="24"/>
          <w:szCs w:val="24"/>
        </w:rPr>
        <w:t>postoperative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complications</w:t>
      </w:r>
      <w:proofErr w:type="spellEnd"/>
      <w:r w:rsidRPr="00AC7AFC">
        <w:rPr>
          <w:rFonts w:ascii="Arial" w:hAnsi="Arial" w:cs="Arial"/>
          <w:sz w:val="24"/>
          <w:szCs w:val="24"/>
        </w:rPr>
        <w:t xml:space="preserve"> in </w:t>
      </w:r>
      <w:proofErr w:type="spellStart"/>
      <w:r w:rsidRPr="00AC7AFC">
        <w:rPr>
          <w:rFonts w:ascii="Arial" w:hAnsi="Arial" w:cs="Arial"/>
          <w:sz w:val="24"/>
          <w:szCs w:val="24"/>
        </w:rPr>
        <w:t>candidates</w:t>
      </w:r>
      <w:proofErr w:type="spellEnd"/>
      <w:r w:rsidRPr="00AC7AFC">
        <w:rPr>
          <w:rFonts w:ascii="Arial" w:hAnsi="Arial" w:cs="Arial"/>
          <w:sz w:val="24"/>
          <w:szCs w:val="24"/>
        </w:rPr>
        <w:t xml:space="preserve"> </w:t>
      </w:r>
      <w:proofErr w:type="spellStart"/>
      <w:r w:rsidRPr="00AC7AFC">
        <w:rPr>
          <w:rFonts w:ascii="Arial" w:hAnsi="Arial" w:cs="Arial"/>
          <w:sz w:val="24"/>
          <w:szCs w:val="24"/>
        </w:rPr>
        <w:t>for</w:t>
      </w:r>
      <w:proofErr w:type="spellEnd"/>
      <w:r w:rsidRPr="00AC7AFC">
        <w:rPr>
          <w:rFonts w:ascii="Arial" w:hAnsi="Arial" w:cs="Arial"/>
          <w:sz w:val="24"/>
          <w:szCs w:val="24"/>
        </w:rPr>
        <w:t xml:space="preserve"> </w:t>
      </w:r>
      <w:proofErr w:type="spellStart"/>
      <w:r w:rsidRPr="00AC7AFC">
        <w:rPr>
          <w:rFonts w:ascii="Arial" w:hAnsi="Arial" w:cs="Arial"/>
          <w:sz w:val="24"/>
          <w:szCs w:val="24"/>
        </w:rPr>
        <w:t>laparoscopic</w:t>
      </w:r>
      <w:proofErr w:type="spellEnd"/>
      <w:r w:rsidRPr="00AC7AFC">
        <w:rPr>
          <w:rFonts w:ascii="Arial" w:hAnsi="Arial" w:cs="Arial"/>
          <w:sz w:val="24"/>
          <w:szCs w:val="24"/>
        </w:rPr>
        <w:t xml:space="preserve"> </w:t>
      </w:r>
      <w:proofErr w:type="spellStart"/>
      <w:r w:rsidRPr="00AC7AFC">
        <w:rPr>
          <w:rFonts w:ascii="Arial" w:hAnsi="Arial" w:cs="Arial"/>
          <w:sz w:val="24"/>
          <w:szCs w:val="24"/>
        </w:rPr>
        <w:t>cholecystectomy</w:t>
      </w:r>
      <w:proofErr w:type="spellEnd"/>
      <w:r w:rsidRPr="00AC7AFC">
        <w:rPr>
          <w:rFonts w:ascii="Arial" w:hAnsi="Arial" w:cs="Arial"/>
          <w:sz w:val="24"/>
          <w:szCs w:val="24"/>
        </w:rPr>
        <w:t xml:space="preserve">: a </w:t>
      </w:r>
      <w:proofErr w:type="spellStart"/>
      <w:r w:rsidRPr="00AC7AFC">
        <w:rPr>
          <w:rFonts w:ascii="Arial" w:hAnsi="Arial" w:cs="Arial"/>
          <w:sz w:val="24"/>
          <w:szCs w:val="24"/>
        </w:rPr>
        <w:t>randomized</w:t>
      </w:r>
      <w:proofErr w:type="spellEnd"/>
      <w:r w:rsidRPr="00AC7AFC">
        <w:rPr>
          <w:rFonts w:ascii="Arial" w:hAnsi="Arial" w:cs="Arial"/>
          <w:sz w:val="24"/>
          <w:szCs w:val="24"/>
        </w:rPr>
        <w:t xml:space="preserve"> </w:t>
      </w:r>
      <w:proofErr w:type="spellStart"/>
      <w:r w:rsidRPr="00AC7AFC">
        <w:rPr>
          <w:rFonts w:ascii="Arial" w:hAnsi="Arial" w:cs="Arial"/>
          <w:sz w:val="24"/>
          <w:szCs w:val="24"/>
        </w:rPr>
        <w:t>clinical</w:t>
      </w:r>
      <w:proofErr w:type="spellEnd"/>
      <w:r w:rsidRPr="00AC7AFC">
        <w:rPr>
          <w:rFonts w:ascii="Arial" w:hAnsi="Arial" w:cs="Arial"/>
          <w:sz w:val="24"/>
          <w:szCs w:val="24"/>
        </w:rPr>
        <w:t xml:space="preserve"> trial. </w:t>
      </w:r>
      <w:proofErr w:type="spellStart"/>
      <w:r w:rsidRPr="0011552B">
        <w:rPr>
          <w:rFonts w:ascii="Arial" w:hAnsi="Arial" w:cs="Arial"/>
          <w:i/>
          <w:sz w:val="24"/>
          <w:szCs w:val="24"/>
        </w:rPr>
        <w:t>Scandinavian</w:t>
      </w:r>
      <w:proofErr w:type="spellEnd"/>
      <w:r w:rsidRPr="0011552B">
        <w:rPr>
          <w:rFonts w:ascii="Arial" w:hAnsi="Arial" w:cs="Arial"/>
          <w:i/>
          <w:sz w:val="24"/>
          <w:szCs w:val="24"/>
        </w:rPr>
        <w:t xml:space="preserve"> </w:t>
      </w:r>
      <w:proofErr w:type="spellStart"/>
      <w:r w:rsidRPr="0011552B">
        <w:rPr>
          <w:rFonts w:ascii="Arial" w:hAnsi="Arial" w:cs="Arial"/>
          <w:i/>
          <w:sz w:val="24"/>
          <w:szCs w:val="24"/>
        </w:rPr>
        <w:t>journal</w:t>
      </w:r>
      <w:proofErr w:type="spellEnd"/>
      <w:r w:rsidRPr="0011552B">
        <w:rPr>
          <w:rFonts w:ascii="Arial" w:hAnsi="Arial" w:cs="Arial"/>
          <w:i/>
          <w:sz w:val="24"/>
          <w:szCs w:val="24"/>
        </w:rPr>
        <w:t xml:space="preserve"> </w:t>
      </w:r>
      <w:proofErr w:type="spellStart"/>
      <w:r w:rsidRPr="0011552B">
        <w:rPr>
          <w:rFonts w:ascii="Arial" w:hAnsi="Arial" w:cs="Arial"/>
          <w:i/>
          <w:sz w:val="24"/>
          <w:szCs w:val="24"/>
        </w:rPr>
        <w:t>of</w:t>
      </w:r>
      <w:proofErr w:type="spellEnd"/>
      <w:r w:rsidRPr="0011552B">
        <w:rPr>
          <w:rFonts w:ascii="Arial" w:hAnsi="Arial" w:cs="Arial"/>
          <w:i/>
          <w:sz w:val="24"/>
          <w:szCs w:val="24"/>
        </w:rPr>
        <w:t xml:space="preserve"> </w:t>
      </w:r>
      <w:proofErr w:type="spellStart"/>
      <w:r w:rsidRPr="0011552B">
        <w:rPr>
          <w:rFonts w:ascii="Arial" w:hAnsi="Arial" w:cs="Arial"/>
          <w:i/>
          <w:sz w:val="24"/>
          <w:szCs w:val="24"/>
        </w:rPr>
        <w:t>caring</w:t>
      </w:r>
      <w:proofErr w:type="spellEnd"/>
      <w:r w:rsidRPr="0011552B">
        <w:rPr>
          <w:rFonts w:ascii="Arial" w:hAnsi="Arial" w:cs="Arial"/>
          <w:i/>
          <w:sz w:val="24"/>
          <w:szCs w:val="24"/>
        </w:rPr>
        <w:t xml:space="preserve"> science</w:t>
      </w:r>
      <w:r w:rsidR="003A1D17" w:rsidRPr="003A1D17">
        <w:rPr>
          <w:rFonts w:ascii="Arial" w:hAnsi="Arial" w:cs="Arial"/>
          <w:sz w:val="24"/>
          <w:szCs w:val="24"/>
        </w:rPr>
        <w:t xml:space="preserve"> </w:t>
      </w:r>
      <w:r w:rsidR="003A1D17" w:rsidRPr="00AC7AFC">
        <w:rPr>
          <w:rFonts w:ascii="Arial" w:hAnsi="Arial" w:cs="Arial"/>
          <w:sz w:val="24"/>
          <w:szCs w:val="24"/>
        </w:rPr>
        <w:t>[online]</w:t>
      </w:r>
      <w:r w:rsidR="003A1D17">
        <w:rPr>
          <w:rFonts w:ascii="Arial" w:hAnsi="Arial" w:cs="Arial"/>
          <w:sz w:val="24"/>
          <w:szCs w:val="24"/>
        </w:rPr>
        <w:t xml:space="preserve">. </w:t>
      </w:r>
      <w:r w:rsidRPr="00AC7AFC">
        <w:rPr>
          <w:rFonts w:ascii="Arial" w:hAnsi="Arial" w:cs="Arial"/>
          <w:sz w:val="24"/>
          <w:szCs w:val="24"/>
        </w:rPr>
        <w:t xml:space="preserve"> </w:t>
      </w:r>
      <w:r w:rsidRPr="0011552B">
        <w:rPr>
          <w:rFonts w:ascii="Arial" w:hAnsi="Arial" w:cs="Arial"/>
          <w:b/>
          <w:sz w:val="24"/>
          <w:szCs w:val="24"/>
        </w:rPr>
        <w:t>27</w:t>
      </w:r>
      <w:r w:rsidR="0011552B">
        <w:rPr>
          <w:rFonts w:ascii="Arial" w:hAnsi="Arial" w:cs="Arial"/>
          <w:sz w:val="24"/>
          <w:szCs w:val="24"/>
        </w:rPr>
        <w:t>(4), 994-998</w:t>
      </w:r>
      <w:r w:rsidR="00E46137">
        <w:rPr>
          <w:rFonts w:ascii="Arial" w:hAnsi="Arial" w:cs="Arial"/>
          <w:sz w:val="24"/>
          <w:szCs w:val="24"/>
        </w:rPr>
        <w:t xml:space="preserve"> [cit. 2016-09</w:t>
      </w:r>
      <w:r w:rsidR="0011552B" w:rsidRPr="00AC7AFC">
        <w:rPr>
          <w:rFonts w:ascii="Arial" w:hAnsi="Arial" w:cs="Arial"/>
          <w:sz w:val="24"/>
          <w:szCs w:val="24"/>
        </w:rPr>
        <w:t>-20]</w:t>
      </w:r>
      <w:r w:rsidR="0011552B">
        <w:rPr>
          <w:rFonts w:ascii="Arial" w:hAnsi="Arial" w:cs="Arial"/>
          <w:sz w:val="24"/>
          <w:szCs w:val="24"/>
        </w:rPr>
        <w:t xml:space="preserve">. </w:t>
      </w:r>
      <w:r w:rsidRPr="00AC7AFC">
        <w:rPr>
          <w:rFonts w:ascii="Arial" w:hAnsi="Arial" w:cs="Arial"/>
          <w:sz w:val="24"/>
          <w:szCs w:val="24"/>
        </w:rPr>
        <w:t xml:space="preserve"> ISSN 1471-6712. </w:t>
      </w:r>
      <w:r w:rsidR="00E46137">
        <w:rPr>
          <w:rFonts w:ascii="Arial" w:hAnsi="Arial" w:cs="Arial"/>
          <w:sz w:val="24"/>
          <w:szCs w:val="24"/>
        </w:rPr>
        <w:t xml:space="preserve">Dostupné z: </w:t>
      </w:r>
      <w:r w:rsidRPr="00AC7AFC">
        <w:rPr>
          <w:rFonts w:ascii="Arial" w:hAnsi="Arial" w:cs="Arial"/>
          <w:sz w:val="24"/>
          <w:szCs w:val="24"/>
        </w:rPr>
        <w:t>DOI: 10.1111/scs.12022</w:t>
      </w:r>
    </w:p>
    <w:p w:rsidR="00AC7AFC" w:rsidRPr="00AC7AFC" w:rsidRDefault="00AC7AFC" w:rsidP="0024400F">
      <w:pPr>
        <w:spacing w:line="360" w:lineRule="auto"/>
        <w:jc w:val="both"/>
        <w:rPr>
          <w:rFonts w:ascii="Arial" w:hAnsi="Arial" w:cs="Arial"/>
          <w:sz w:val="24"/>
          <w:szCs w:val="24"/>
        </w:rPr>
      </w:pPr>
      <w:r w:rsidRPr="00AC7AFC">
        <w:rPr>
          <w:rFonts w:ascii="Arial" w:hAnsi="Arial" w:cs="Arial"/>
          <w:sz w:val="24"/>
          <w:szCs w:val="24"/>
        </w:rPr>
        <w:t xml:space="preserve">SINGH, </w:t>
      </w:r>
      <w:proofErr w:type="spellStart"/>
      <w:r w:rsidRPr="00AC7AFC">
        <w:rPr>
          <w:rFonts w:ascii="Arial" w:hAnsi="Arial" w:cs="Arial"/>
          <w:sz w:val="24"/>
          <w:szCs w:val="24"/>
        </w:rPr>
        <w:t>Narayan</w:t>
      </w:r>
      <w:proofErr w:type="spellEnd"/>
      <w:r w:rsidRPr="00AC7AFC">
        <w:rPr>
          <w:rFonts w:ascii="Arial" w:hAnsi="Arial" w:cs="Arial"/>
          <w:sz w:val="24"/>
          <w:szCs w:val="24"/>
        </w:rPr>
        <w:t xml:space="preserve"> </w:t>
      </w:r>
      <w:proofErr w:type="spellStart"/>
      <w:r w:rsidRPr="00AC7AFC">
        <w:rPr>
          <w:rFonts w:ascii="Arial" w:hAnsi="Arial" w:cs="Arial"/>
          <w:sz w:val="24"/>
          <w:szCs w:val="24"/>
        </w:rPr>
        <w:t>Basant</w:t>
      </w:r>
      <w:proofErr w:type="spellEnd"/>
      <w:r w:rsidRPr="00AC7AFC">
        <w:rPr>
          <w:rFonts w:ascii="Arial" w:hAnsi="Arial" w:cs="Arial"/>
          <w:sz w:val="24"/>
          <w:szCs w:val="24"/>
        </w:rPr>
        <w:t xml:space="preserve"> </w:t>
      </w:r>
      <w:proofErr w:type="spellStart"/>
      <w:r w:rsidRPr="00AC7AFC">
        <w:rPr>
          <w:rFonts w:ascii="Arial" w:hAnsi="Arial" w:cs="Arial"/>
          <w:sz w:val="24"/>
          <w:szCs w:val="24"/>
        </w:rPr>
        <w:t>et</w:t>
      </w:r>
      <w:proofErr w:type="spellEnd"/>
      <w:r w:rsidRPr="00AC7AFC">
        <w:rPr>
          <w:rFonts w:ascii="Arial" w:hAnsi="Arial" w:cs="Arial"/>
          <w:sz w:val="24"/>
          <w:szCs w:val="24"/>
        </w:rPr>
        <w:t xml:space="preserve"> </w:t>
      </w:r>
      <w:proofErr w:type="spellStart"/>
      <w:r w:rsidRPr="00AC7AFC">
        <w:rPr>
          <w:rFonts w:ascii="Arial" w:hAnsi="Arial" w:cs="Arial"/>
          <w:sz w:val="24"/>
          <w:szCs w:val="24"/>
        </w:rPr>
        <w:t>al</w:t>
      </w:r>
      <w:proofErr w:type="spellEnd"/>
      <w:r w:rsidRPr="00AC7AFC">
        <w:rPr>
          <w:rFonts w:ascii="Arial" w:hAnsi="Arial" w:cs="Arial"/>
          <w:sz w:val="24"/>
          <w:szCs w:val="24"/>
        </w:rPr>
        <w:t>.</w:t>
      </w:r>
      <w:r w:rsidR="004149C6">
        <w:rPr>
          <w:rFonts w:ascii="Arial" w:hAnsi="Arial" w:cs="Arial"/>
          <w:sz w:val="24"/>
          <w:szCs w:val="24"/>
        </w:rPr>
        <w:t xml:space="preserve"> </w:t>
      </w:r>
      <w:r w:rsidRPr="00AC7AFC">
        <w:rPr>
          <w:rFonts w:ascii="Arial" w:hAnsi="Arial" w:cs="Arial"/>
          <w:sz w:val="24"/>
          <w:szCs w:val="24"/>
        </w:rPr>
        <w:t xml:space="preserve">2015. </w:t>
      </w:r>
      <w:proofErr w:type="spellStart"/>
      <w:r w:rsidRPr="00AC7AFC">
        <w:rPr>
          <w:rFonts w:ascii="Arial" w:hAnsi="Arial" w:cs="Arial"/>
          <w:sz w:val="24"/>
          <w:szCs w:val="24"/>
        </w:rPr>
        <w:t>Effects</w:t>
      </w:r>
      <w:proofErr w:type="spellEnd"/>
      <w:r w:rsidRPr="00AC7AFC">
        <w:rPr>
          <w:rFonts w:ascii="Arial" w:hAnsi="Arial" w:cs="Arial"/>
          <w:sz w:val="24"/>
          <w:szCs w:val="24"/>
        </w:rPr>
        <w:t xml:space="preserve"> </w:t>
      </w:r>
      <w:proofErr w:type="spellStart"/>
      <w:r w:rsidRPr="00AC7AFC">
        <w:rPr>
          <w:rFonts w:ascii="Arial" w:hAnsi="Arial" w:cs="Arial"/>
          <w:sz w:val="24"/>
          <w:szCs w:val="24"/>
        </w:rPr>
        <w:t>of</w:t>
      </w:r>
      <w:proofErr w:type="spellEnd"/>
      <w:r w:rsidRPr="00AC7AFC">
        <w:rPr>
          <w:rFonts w:ascii="Arial" w:hAnsi="Arial" w:cs="Arial"/>
          <w:sz w:val="24"/>
          <w:szCs w:val="24"/>
        </w:rPr>
        <w:t xml:space="preserve"> </w:t>
      </w:r>
      <w:proofErr w:type="spellStart"/>
      <w:r w:rsidRPr="00AC7AFC">
        <w:rPr>
          <w:rFonts w:ascii="Arial" w:hAnsi="Arial" w:cs="Arial"/>
          <w:sz w:val="24"/>
          <w:szCs w:val="24"/>
        </w:rPr>
        <w:t>preoperative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carbohydrates</w:t>
      </w:r>
      <w:proofErr w:type="spellEnd"/>
      <w:r w:rsidRPr="00AC7AFC">
        <w:rPr>
          <w:rFonts w:ascii="Arial" w:hAnsi="Arial" w:cs="Arial"/>
          <w:sz w:val="24"/>
          <w:szCs w:val="24"/>
        </w:rPr>
        <w:t xml:space="preserve"> </w:t>
      </w:r>
      <w:proofErr w:type="spellStart"/>
      <w:r w:rsidRPr="00AC7AFC">
        <w:rPr>
          <w:rFonts w:ascii="Arial" w:hAnsi="Arial" w:cs="Arial"/>
          <w:sz w:val="24"/>
          <w:szCs w:val="24"/>
        </w:rPr>
        <w:t>drinks</w:t>
      </w:r>
      <w:proofErr w:type="spellEnd"/>
      <w:r w:rsidRPr="00AC7AFC">
        <w:rPr>
          <w:rFonts w:ascii="Arial" w:hAnsi="Arial" w:cs="Arial"/>
          <w:sz w:val="24"/>
          <w:szCs w:val="24"/>
        </w:rPr>
        <w:t xml:space="preserve"> on </w:t>
      </w:r>
      <w:proofErr w:type="spellStart"/>
      <w:r w:rsidRPr="00AC7AFC">
        <w:rPr>
          <w:rFonts w:ascii="Arial" w:hAnsi="Arial" w:cs="Arial"/>
          <w:sz w:val="24"/>
          <w:szCs w:val="24"/>
        </w:rPr>
        <w:t>immediate</w:t>
      </w:r>
      <w:proofErr w:type="spellEnd"/>
      <w:r w:rsidRPr="00AC7AFC">
        <w:rPr>
          <w:rFonts w:ascii="Arial" w:hAnsi="Arial" w:cs="Arial"/>
          <w:sz w:val="24"/>
          <w:szCs w:val="24"/>
        </w:rPr>
        <w:t xml:space="preserve"> </w:t>
      </w:r>
      <w:proofErr w:type="spellStart"/>
      <w:r w:rsidRPr="00AC7AFC">
        <w:rPr>
          <w:rFonts w:ascii="Arial" w:hAnsi="Arial" w:cs="Arial"/>
          <w:sz w:val="24"/>
          <w:szCs w:val="24"/>
        </w:rPr>
        <w:t>postoperative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outcome</w:t>
      </w:r>
      <w:proofErr w:type="spellEnd"/>
      <w:r w:rsidRPr="00AC7AFC">
        <w:rPr>
          <w:rFonts w:ascii="Arial" w:hAnsi="Arial" w:cs="Arial"/>
          <w:sz w:val="24"/>
          <w:szCs w:val="24"/>
        </w:rPr>
        <w:t xml:space="preserve"> </w:t>
      </w:r>
      <w:proofErr w:type="spellStart"/>
      <w:r w:rsidRPr="00AC7AFC">
        <w:rPr>
          <w:rFonts w:ascii="Arial" w:hAnsi="Arial" w:cs="Arial"/>
          <w:sz w:val="24"/>
          <w:szCs w:val="24"/>
        </w:rPr>
        <w:t>after</w:t>
      </w:r>
      <w:proofErr w:type="spellEnd"/>
      <w:r w:rsidRPr="00AC7AFC">
        <w:rPr>
          <w:rFonts w:ascii="Arial" w:hAnsi="Arial" w:cs="Arial"/>
          <w:sz w:val="24"/>
          <w:szCs w:val="24"/>
        </w:rPr>
        <w:t xml:space="preserve"> </w:t>
      </w:r>
      <w:proofErr w:type="spellStart"/>
      <w:r w:rsidRPr="00AC7AFC">
        <w:rPr>
          <w:rFonts w:ascii="Arial" w:hAnsi="Arial" w:cs="Arial"/>
          <w:sz w:val="24"/>
          <w:szCs w:val="24"/>
        </w:rPr>
        <w:t>day</w:t>
      </w:r>
      <w:proofErr w:type="spellEnd"/>
      <w:r w:rsidRPr="00AC7AFC">
        <w:rPr>
          <w:rFonts w:ascii="Arial" w:hAnsi="Arial" w:cs="Arial"/>
          <w:sz w:val="24"/>
          <w:szCs w:val="24"/>
        </w:rPr>
        <w:t xml:space="preserve"> care </w:t>
      </w:r>
      <w:proofErr w:type="spellStart"/>
      <w:r w:rsidRPr="00AC7AFC">
        <w:rPr>
          <w:rFonts w:ascii="Arial" w:hAnsi="Arial" w:cs="Arial"/>
          <w:sz w:val="24"/>
          <w:szCs w:val="24"/>
        </w:rPr>
        <w:t>laparoscopic</w:t>
      </w:r>
      <w:proofErr w:type="spellEnd"/>
      <w:r w:rsidRPr="00AC7AFC">
        <w:rPr>
          <w:rFonts w:ascii="Arial" w:hAnsi="Arial" w:cs="Arial"/>
          <w:sz w:val="24"/>
          <w:szCs w:val="24"/>
        </w:rPr>
        <w:t xml:space="preserve"> </w:t>
      </w:r>
      <w:proofErr w:type="spellStart"/>
      <w:r w:rsidRPr="00AC7AFC">
        <w:rPr>
          <w:rFonts w:ascii="Arial" w:hAnsi="Arial" w:cs="Arial"/>
          <w:sz w:val="24"/>
          <w:szCs w:val="24"/>
        </w:rPr>
        <w:t>cholecystectomy</w:t>
      </w:r>
      <w:proofErr w:type="spellEnd"/>
      <w:r w:rsidRPr="00AC7AFC">
        <w:rPr>
          <w:rFonts w:ascii="Arial" w:hAnsi="Arial" w:cs="Arial"/>
          <w:sz w:val="24"/>
          <w:szCs w:val="24"/>
        </w:rPr>
        <w:t xml:space="preserve">. </w:t>
      </w:r>
      <w:proofErr w:type="spellStart"/>
      <w:r w:rsidRPr="00E46137">
        <w:rPr>
          <w:rFonts w:ascii="Arial" w:hAnsi="Arial" w:cs="Arial"/>
          <w:i/>
          <w:sz w:val="24"/>
          <w:szCs w:val="24"/>
        </w:rPr>
        <w:t>Surgical</w:t>
      </w:r>
      <w:proofErr w:type="spellEnd"/>
      <w:r w:rsidRPr="00E46137">
        <w:rPr>
          <w:rFonts w:ascii="Arial" w:hAnsi="Arial" w:cs="Arial"/>
          <w:i/>
          <w:sz w:val="24"/>
          <w:szCs w:val="24"/>
        </w:rPr>
        <w:t xml:space="preserve"> </w:t>
      </w:r>
      <w:proofErr w:type="spellStart"/>
      <w:r w:rsidRPr="00E46137">
        <w:rPr>
          <w:rFonts w:ascii="Arial" w:hAnsi="Arial" w:cs="Arial"/>
          <w:i/>
          <w:sz w:val="24"/>
          <w:szCs w:val="24"/>
        </w:rPr>
        <w:t>Endoscopy</w:t>
      </w:r>
      <w:proofErr w:type="spellEnd"/>
      <w:r w:rsidR="004149C6">
        <w:rPr>
          <w:rFonts w:ascii="Arial" w:hAnsi="Arial" w:cs="Arial"/>
          <w:sz w:val="24"/>
          <w:szCs w:val="24"/>
        </w:rPr>
        <w:t xml:space="preserve"> </w:t>
      </w:r>
      <w:r w:rsidR="003A1D17" w:rsidRPr="00AC7AFC">
        <w:rPr>
          <w:rFonts w:ascii="Arial" w:hAnsi="Arial" w:cs="Arial"/>
          <w:sz w:val="24"/>
          <w:szCs w:val="24"/>
        </w:rPr>
        <w:t>[online]</w:t>
      </w:r>
      <w:r w:rsidR="003A1D17">
        <w:rPr>
          <w:rFonts w:ascii="Arial" w:hAnsi="Arial" w:cs="Arial"/>
          <w:sz w:val="24"/>
          <w:szCs w:val="24"/>
        </w:rPr>
        <w:t>.</w:t>
      </w:r>
      <w:r w:rsidR="00E46137">
        <w:rPr>
          <w:rFonts w:ascii="Arial" w:hAnsi="Arial" w:cs="Arial"/>
          <w:sz w:val="24"/>
          <w:szCs w:val="24"/>
        </w:rPr>
        <w:t xml:space="preserve"> </w:t>
      </w:r>
      <w:r w:rsidRPr="00E46137">
        <w:rPr>
          <w:rFonts w:ascii="Arial" w:hAnsi="Arial" w:cs="Arial"/>
          <w:b/>
          <w:sz w:val="24"/>
          <w:szCs w:val="24"/>
        </w:rPr>
        <w:t>29</w:t>
      </w:r>
      <w:r w:rsidR="00E46137">
        <w:rPr>
          <w:rFonts w:ascii="Arial" w:hAnsi="Arial" w:cs="Arial"/>
          <w:sz w:val="24"/>
          <w:szCs w:val="24"/>
        </w:rPr>
        <w:t>(11), 3267-3272 [cit. 2016-11-16</w:t>
      </w:r>
      <w:r w:rsidR="00E46137" w:rsidRPr="00AC7AFC">
        <w:rPr>
          <w:rFonts w:ascii="Arial" w:hAnsi="Arial" w:cs="Arial"/>
          <w:sz w:val="24"/>
          <w:szCs w:val="24"/>
        </w:rPr>
        <w:t>]</w:t>
      </w:r>
      <w:r w:rsidR="00E46137">
        <w:rPr>
          <w:rFonts w:ascii="Arial" w:hAnsi="Arial" w:cs="Arial"/>
          <w:sz w:val="24"/>
          <w:szCs w:val="24"/>
        </w:rPr>
        <w:t xml:space="preserve">. </w:t>
      </w:r>
      <w:r w:rsidRPr="00AC7AFC">
        <w:rPr>
          <w:rFonts w:ascii="Arial" w:hAnsi="Arial" w:cs="Arial"/>
          <w:sz w:val="24"/>
          <w:szCs w:val="24"/>
        </w:rPr>
        <w:t xml:space="preserve"> ISSN 1432-2218.</w:t>
      </w:r>
      <w:r w:rsidR="00E46137">
        <w:rPr>
          <w:rFonts w:ascii="Arial" w:hAnsi="Arial" w:cs="Arial"/>
          <w:sz w:val="24"/>
          <w:szCs w:val="24"/>
        </w:rPr>
        <w:t xml:space="preserve"> Dostupné z: </w:t>
      </w:r>
      <w:r w:rsidRPr="00AC7AFC">
        <w:rPr>
          <w:rFonts w:ascii="Arial" w:hAnsi="Arial" w:cs="Arial"/>
          <w:sz w:val="24"/>
          <w:szCs w:val="24"/>
        </w:rPr>
        <w:t>DOI: 10.1007/s00464-015-4071-7</w:t>
      </w:r>
    </w:p>
    <w:p w:rsidR="00AC7AFC" w:rsidRDefault="00AC7AFC" w:rsidP="0024400F">
      <w:pPr>
        <w:spacing w:line="360" w:lineRule="auto"/>
        <w:jc w:val="both"/>
        <w:rPr>
          <w:rFonts w:ascii="Arial" w:hAnsi="Arial" w:cs="Arial"/>
          <w:sz w:val="24"/>
          <w:szCs w:val="24"/>
        </w:rPr>
      </w:pPr>
      <w:r w:rsidRPr="00AC7AFC">
        <w:rPr>
          <w:rFonts w:ascii="Arial" w:hAnsi="Arial" w:cs="Arial"/>
          <w:sz w:val="24"/>
          <w:szCs w:val="24"/>
        </w:rPr>
        <w:t xml:space="preserve">STOICEA, </w:t>
      </w:r>
      <w:proofErr w:type="spellStart"/>
      <w:r w:rsidRPr="00AC7AFC">
        <w:rPr>
          <w:rFonts w:ascii="Arial" w:hAnsi="Arial" w:cs="Arial"/>
          <w:sz w:val="24"/>
          <w:szCs w:val="24"/>
        </w:rPr>
        <w:t>Nicoleta</w:t>
      </w:r>
      <w:proofErr w:type="spellEnd"/>
      <w:r w:rsidRPr="00AC7AFC">
        <w:rPr>
          <w:rFonts w:ascii="Arial" w:hAnsi="Arial" w:cs="Arial"/>
          <w:sz w:val="24"/>
          <w:szCs w:val="24"/>
        </w:rPr>
        <w:t xml:space="preserve"> </w:t>
      </w:r>
      <w:proofErr w:type="spellStart"/>
      <w:r w:rsidRPr="00AC7AFC">
        <w:rPr>
          <w:rFonts w:ascii="Arial" w:hAnsi="Arial" w:cs="Arial"/>
          <w:sz w:val="24"/>
          <w:szCs w:val="24"/>
        </w:rPr>
        <w:t>et</w:t>
      </w:r>
      <w:proofErr w:type="spellEnd"/>
      <w:r w:rsidRPr="00AC7AFC">
        <w:rPr>
          <w:rFonts w:ascii="Arial" w:hAnsi="Arial" w:cs="Arial"/>
          <w:sz w:val="24"/>
          <w:szCs w:val="24"/>
        </w:rPr>
        <w:t xml:space="preserve"> </w:t>
      </w:r>
      <w:proofErr w:type="spellStart"/>
      <w:r w:rsidRPr="00AC7AFC">
        <w:rPr>
          <w:rFonts w:ascii="Arial" w:hAnsi="Arial" w:cs="Arial"/>
          <w:sz w:val="24"/>
          <w:szCs w:val="24"/>
        </w:rPr>
        <w:t>al</w:t>
      </w:r>
      <w:proofErr w:type="spellEnd"/>
      <w:r w:rsidRPr="00AC7AFC">
        <w:rPr>
          <w:rFonts w:ascii="Arial" w:hAnsi="Arial" w:cs="Arial"/>
          <w:sz w:val="24"/>
          <w:szCs w:val="24"/>
        </w:rPr>
        <w:t>.</w:t>
      </w:r>
      <w:r w:rsidR="004149C6">
        <w:rPr>
          <w:rFonts w:ascii="Arial" w:hAnsi="Arial" w:cs="Arial"/>
          <w:sz w:val="24"/>
          <w:szCs w:val="24"/>
        </w:rPr>
        <w:t xml:space="preserve"> </w:t>
      </w:r>
      <w:r w:rsidRPr="00AC7AFC">
        <w:rPr>
          <w:rFonts w:ascii="Arial" w:hAnsi="Arial" w:cs="Arial"/>
          <w:sz w:val="24"/>
          <w:szCs w:val="24"/>
        </w:rPr>
        <w:t xml:space="preserve">2015. </w:t>
      </w:r>
      <w:proofErr w:type="spellStart"/>
      <w:r w:rsidRPr="00AC7AFC">
        <w:rPr>
          <w:rFonts w:ascii="Arial" w:hAnsi="Arial" w:cs="Arial"/>
          <w:sz w:val="24"/>
          <w:szCs w:val="24"/>
        </w:rPr>
        <w:t>Alternative</w:t>
      </w:r>
      <w:proofErr w:type="spellEnd"/>
      <w:r w:rsidRPr="00AC7AFC">
        <w:rPr>
          <w:rFonts w:ascii="Arial" w:hAnsi="Arial" w:cs="Arial"/>
          <w:sz w:val="24"/>
          <w:szCs w:val="24"/>
        </w:rPr>
        <w:t xml:space="preserve"> </w:t>
      </w:r>
      <w:proofErr w:type="spellStart"/>
      <w:r w:rsidRPr="00AC7AFC">
        <w:rPr>
          <w:rFonts w:ascii="Arial" w:hAnsi="Arial" w:cs="Arial"/>
          <w:sz w:val="24"/>
          <w:szCs w:val="24"/>
        </w:rPr>
        <w:t>Therapies</w:t>
      </w:r>
      <w:proofErr w:type="spellEnd"/>
      <w:r w:rsidRPr="00AC7AFC">
        <w:rPr>
          <w:rFonts w:ascii="Arial" w:hAnsi="Arial" w:cs="Arial"/>
          <w:sz w:val="24"/>
          <w:szCs w:val="24"/>
        </w:rPr>
        <w:t xml:space="preserve"> </w:t>
      </w:r>
      <w:proofErr w:type="spellStart"/>
      <w:r w:rsidRPr="00AC7AFC">
        <w:rPr>
          <w:rFonts w:ascii="Arial" w:hAnsi="Arial" w:cs="Arial"/>
          <w:sz w:val="24"/>
          <w:szCs w:val="24"/>
        </w:rPr>
        <w:t>for</w:t>
      </w:r>
      <w:proofErr w:type="spellEnd"/>
      <w:r w:rsidRPr="00AC7AFC">
        <w:rPr>
          <w:rFonts w:ascii="Arial" w:hAnsi="Arial" w:cs="Arial"/>
          <w:sz w:val="24"/>
          <w:szCs w:val="24"/>
        </w:rPr>
        <w:t xml:space="preserve"> </w:t>
      </w:r>
      <w:proofErr w:type="spellStart"/>
      <w:r w:rsidRPr="00AC7AFC">
        <w:rPr>
          <w:rFonts w:ascii="Arial" w:hAnsi="Arial" w:cs="Arial"/>
          <w:sz w:val="24"/>
          <w:szCs w:val="24"/>
        </w:rPr>
        <w:t>the</w:t>
      </w:r>
      <w:proofErr w:type="spellEnd"/>
      <w:r w:rsidRPr="00AC7AFC">
        <w:rPr>
          <w:rFonts w:ascii="Arial" w:hAnsi="Arial" w:cs="Arial"/>
          <w:sz w:val="24"/>
          <w:szCs w:val="24"/>
        </w:rPr>
        <w:t xml:space="preserve"> </w:t>
      </w:r>
      <w:proofErr w:type="spellStart"/>
      <w:r w:rsidRPr="00AC7AFC">
        <w:rPr>
          <w:rFonts w:ascii="Arial" w:hAnsi="Arial" w:cs="Arial"/>
          <w:sz w:val="24"/>
          <w:szCs w:val="24"/>
        </w:rPr>
        <w:t>Prevention</w:t>
      </w:r>
      <w:proofErr w:type="spellEnd"/>
      <w:r w:rsidRPr="00AC7AFC">
        <w:rPr>
          <w:rFonts w:ascii="Arial" w:hAnsi="Arial" w:cs="Arial"/>
          <w:sz w:val="24"/>
          <w:szCs w:val="24"/>
        </w:rPr>
        <w:t xml:space="preserve"> </w:t>
      </w:r>
      <w:proofErr w:type="spellStart"/>
      <w:r w:rsidRPr="00AC7AFC">
        <w:rPr>
          <w:rFonts w:ascii="Arial" w:hAnsi="Arial" w:cs="Arial"/>
          <w:sz w:val="24"/>
          <w:szCs w:val="24"/>
        </w:rPr>
        <w:t>of</w:t>
      </w:r>
      <w:proofErr w:type="spellEnd"/>
      <w:r w:rsidRPr="00AC7AFC">
        <w:rPr>
          <w:rFonts w:ascii="Arial" w:hAnsi="Arial" w:cs="Arial"/>
          <w:sz w:val="24"/>
          <w:szCs w:val="24"/>
        </w:rPr>
        <w:t xml:space="preserve"> </w:t>
      </w:r>
      <w:proofErr w:type="spellStart"/>
      <w:r w:rsidRPr="00AC7AFC">
        <w:rPr>
          <w:rFonts w:ascii="Arial" w:hAnsi="Arial" w:cs="Arial"/>
          <w:sz w:val="24"/>
          <w:szCs w:val="24"/>
        </w:rPr>
        <w:t>Postoperative</w:t>
      </w:r>
      <w:proofErr w:type="spellEnd"/>
      <w:r w:rsidRPr="00AC7AFC">
        <w:rPr>
          <w:rFonts w:ascii="Arial" w:hAnsi="Arial" w:cs="Arial"/>
          <w:sz w:val="24"/>
          <w:szCs w:val="24"/>
        </w:rPr>
        <w:t xml:space="preserve"> </w:t>
      </w:r>
      <w:proofErr w:type="spellStart"/>
      <w:r w:rsidRPr="00AC7AFC">
        <w:rPr>
          <w:rFonts w:ascii="Arial" w:hAnsi="Arial" w:cs="Arial"/>
          <w:sz w:val="24"/>
          <w:szCs w:val="24"/>
        </w:rPr>
        <w:t>Nausea</w:t>
      </w:r>
      <w:proofErr w:type="spellEnd"/>
      <w:r w:rsidRPr="00AC7AFC">
        <w:rPr>
          <w:rFonts w:ascii="Arial" w:hAnsi="Arial" w:cs="Arial"/>
          <w:sz w:val="24"/>
          <w:szCs w:val="24"/>
        </w:rPr>
        <w:t xml:space="preserve"> </w:t>
      </w:r>
      <w:proofErr w:type="spellStart"/>
      <w:r w:rsidRPr="00AC7AFC">
        <w:rPr>
          <w:rFonts w:ascii="Arial" w:hAnsi="Arial" w:cs="Arial"/>
          <w:sz w:val="24"/>
          <w:szCs w:val="24"/>
        </w:rPr>
        <w:t>and</w:t>
      </w:r>
      <w:proofErr w:type="spellEnd"/>
      <w:r w:rsidRPr="00AC7AFC">
        <w:rPr>
          <w:rFonts w:ascii="Arial" w:hAnsi="Arial" w:cs="Arial"/>
          <w:sz w:val="24"/>
          <w:szCs w:val="24"/>
        </w:rPr>
        <w:t xml:space="preserve"> </w:t>
      </w:r>
      <w:proofErr w:type="spellStart"/>
      <w:r w:rsidRPr="00AC7AFC">
        <w:rPr>
          <w:rFonts w:ascii="Arial" w:hAnsi="Arial" w:cs="Arial"/>
          <w:sz w:val="24"/>
          <w:szCs w:val="24"/>
        </w:rPr>
        <w:t>Vomiting</w:t>
      </w:r>
      <w:proofErr w:type="spellEnd"/>
      <w:r w:rsidRPr="00AC7AFC">
        <w:rPr>
          <w:rFonts w:ascii="Arial" w:hAnsi="Arial" w:cs="Arial"/>
          <w:sz w:val="24"/>
          <w:szCs w:val="24"/>
        </w:rPr>
        <w:t xml:space="preserve">. </w:t>
      </w:r>
      <w:proofErr w:type="spellStart"/>
      <w:r w:rsidRPr="00AB5DE1">
        <w:rPr>
          <w:rFonts w:ascii="Arial" w:hAnsi="Arial" w:cs="Arial"/>
          <w:i/>
          <w:sz w:val="24"/>
          <w:szCs w:val="24"/>
        </w:rPr>
        <w:t>Frontiers</w:t>
      </w:r>
      <w:proofErr w:type="spellEnd"/>
      <w:r w:rsidRPr="00AB5DE1">
        <w:rPr>
          <w:rFonts w:ascii="Arial" w:hAnsi="Arial" w:cs="Arial"/>
          <w:i/>
          <w:sz w:val="24"/>
          <w:szCs w:val="24"/>
        </w:rPr>
        <w:t xml:space="preserve"> in </w:t>
      </w:r>
      <w:proofErr w:type="spellStart"/>
      <w:r w:rsidRPr="00AB5DE1">
        <w:rPr>
          <w:rFonts w:ascii="Arial" w:hAnsi="Arial" w:cs="Arial"/>
          <w:i/>
          <w:sz w:val="24"/>
          <w:szCs w:val="24"/>
        </w:rPr>
        <w:t>medicine</w:t>
      </w:r>
      <w:proofErr w:type="spellEnd"/>
      <w:r w:rsidR="004149C6">
        <w:rPr>
          <w:rFonts w:ascii="Arial" w:hAnsi="Arial" w:cs="Arial"/>
          <w:sz w:val="24"/>
          <w:szCs w:val="24"/>
        </w:rPr>
        <w:t xml:space="preserve"> </w:t>
      </w:r>
      <w:r w:rsidR="003A1D17" w:rsidRPr="00AC7AFC">
        <w:rPr>
          <w:rFonts w:ascii="Arial" w:hAnsi="Arial" w:cs="Arial"/>
          <w:sz w:val="24"/>
          <w:szCs w:val="24"/>
        </w:rPr>
        <w:t>[online]</w:t>
      </w:r>
      <w:r w:rsidR="003A1D17">
        <w:rPr>
          <w:rFonts w:ascii="Arial" w:hAnsi="Arial" w:cs="Arial"/>
          <w:sz w:val="24"/>
          <w:szCs w:val="24"/>
        </w:rPr>
        <w:t xml:space="preserve">. </w:t>
      </w:r>
      <w:r w:rsidRPr="00AC7AFC">
        <w:rPr>
          <w:rFonts w:ascii="Arial" w:hAnsi="Arial" w:cs="Arial"/>
          <w:sz w:val="24"/>
          <w:szCs w:val="24"/>
        </w:rPr>
        <w:t xml:space="preserve"> </w:t>
      </w:r>
      <w:r w:rsidRPr="00964CCB">
        <w:rPr>
          <w:rFonts w:ascii="Arial" w:hAnsi="Arial" w:cs="Arial"/>
          <w:b/>
          <w:sz w:val="24"/>
          <w:szCs w:val="24"/>
        </w:rPr>
        <w:t>2</w:t>
      </w:r>
      <w:r w:rsidR="00964CCB">
        <w:rPr>
          <w:rFonts w:ascii="Arial" w:hAnsi="Arial" w:cs="Arial"/>
          <w:sz w:val="24"/>
          <w:szCs w:val="24"/>
        </w:rPr>
        <w:t>(87)</w:t>
      </w:r>
      <w:r w:rsidR="00964CCB" w:rsidRPr="00964CCB">
        <w:rPr>
          <w:rFonts w:ascii="Arial" w:hAnsi="Arial" w:cs="Arial"/>
          <w:sz w:val="24"/>
          <w:szCs w:val="24"/>
        </w:rPr>
        <w:t xml:space="preserve"> </w:t>
      </w:r>
      <w:r w:rsidR="00964CCB">
        <w:rPr>
          <w:rFonts w:ascii="Arial" w:hAnsi="Arial" w:cs="Arial"/>
          <w:sz w:val="24"/>
          <w:szCs w:val="24"/>
        </w:rPr>
        <w:t>[cit. 2016-12-28</w:t>
      </w:r>
      <w:r w:rsidR="00964CCB" w:rsidRPr="00AC7AFC">
        <w:rPr>
          <w:rFonts w:ascii="Arial" w:hAnsi="Arial" w:cs="Arial"/>
          <w:sz w:val="24"/>
          <w:szCs w:val="24"/>
        </w:rPr>
        <w:t>]</w:t>
      </w:r>
      <w:r w:rsidR="00964CCB">
        <w:rPr>
          <w:rFonts w:ascii="Arial" w:hAnsi="Arial" w:cs="Arial"/>
          <w:sz w:val="24"/>
          <w:szCs w:val="24"/>
        </w:rPr>
        <w:t xml:space="preserve">. </w:t>
      </w:r>
      <w:r w:rsidR="00964CCB" w:rsidRPr="00AC7AFC">
        <w:rPr>
          <w:rFonts w:ascii="Arial" w:hAnsi="Arial" w:cs="Arial"/>
          <w:sz w:val="24"/>
          <w:szCs w:val="24"/>
        </w:rPr>
        <w:t xml:space="preserve"> </w:t>
      </w:r>
      <w:r w:rsidRPr="00AC7AFC">
        <w:rPr>
          <w:rFonts w:ascii="Arial" w:hAnsi="Arial" w:cs="Arial"/>
          <w:sz w:val="24"/>
          <w:szCs w:val="24"/>
        </w:rPr>
        <w:t xml:space="preserve"> ISSN 2296-858X. </w:t>
      </w:r>
      <w:r w:rsidR="00964CCB">
        <w:rPr>
          <w:rFonts w:ascii="Arial" w:hAnsi="Arial" w:cs="Arial"/>
          <w:sz w:val="24"/>
          <w:szCs w:val="24"/>
        </w:rPr>
        <w:t xml:space="preserve"> Dostupné z: </w:t>
      </w:r>
      <w:r w:rsidRPr="00AC7AFC">
        <w:rPr>
          <w:rFonts w:ascii="Arial" w:hAnsi="Arial" w:cs="Arial"/>
          <w:sz w:val="24"/>
          <w:szCs w:val="24"/>
        </w:rPr>
        <w:t>DOI: 10.3389/fmed.2015.00087</w:t>
      </w:r>
    </w:p>
    <w:p w:rsidR="00F245A4" w:rsidRPr="00AC7AFC" w:rsidRDefault="00F245A4" w:rsidP="0024400F">
      <w:pPr>
        <w:spacing w:line="360" w:lineRule="auto"/>
        <w:jc w:val="both"/>
        <w:rPr>
          <w:rFonts w:ascii="Arial" w:hAnsi="Arial" w:cs="Arial"/>
          <w:sz w:val="24"/>
          <w:szCs w:val="24"/>
        </w:rPr>
      </w:pPr>
      <w:r w:rsidRPr="00F245A4">
        <w:rPr>
          <w:rFonts w:ascii="Arial" w:hAnsi="Arial" w:cs="Arial"/>
          <w:sz w:val="24"/>
          <w:szCs w:val="24"/>
        </w:rPr>
        <w:t xml:space="preserve">ÚZIS ČR. </w:t>
      </w:r>
      <w:r w:rsidRPr="00F245A4">
        <w:rPr>
          <w:rFonts w:ascii="Arial" w:hAnsi="Arial" w:cs="Arial"/>
          <w:i/>
          <w:sz w:val="24"/>
          <w:szCs w:val="24"/>
        </w:rPr>
        <w:t>Hospitalizovaní v nemocnicích ČR 2015</w:t>
      </w:r>
      <w:r w:rsidRPr="00F245A4">
        <w:rPr>
          <w:rFonts w:ascii="Arial" w:hAnsi="Arial" w:cs="Arial"/>
          <w:sz w:val="24"/>
          <w:szCs w:val="24"/>
        </w:rPr>
        <w:t xml:space="preserve"> [o</w:t>
      </w:r>
      <w:r>
        <w:rPr>
          <w:rFonts w:ascii="Arial" w:hAnsi="Arial" w:cs="Arial"/>
          <w:sz w:val="24"/>
          <w:szCs w:val="24"/>
        </w:rPr>
        <w:t>nline]. Praha: ÚZIS ČR, 2016. 14, 60</w:t>
      </w:r>
      <w:r w:rsidRPr="00F245A4">
        <w:rPr>
          <w:rFonts w:ascii="Arial" w:hAnsi="Arial" w:cs="Arial"/>
          <w:sz w:val="24"/>
          <w:szCs w:val="24"/>
        </w:rPr>
        <w:t xml:space="preserve"> s. [cit. 2017-03-13]. ISSN 1210-8731. Dostupné z: http://www.uzis.cz/katalog/zdravotnicka-statistika/hospitalizovani</w:t>
      </w:r>
    </w:p>
    <w:p w:rsidR="0024400F" w:rsidRDefault="004149C6" w:rsidP="0024400F">
      <w:pPr>
        <w:spacing w:line="360" w:lineRule="auto"/>
        <w:jc w:val="both"/>
        <w:rPr>
          <w:rFonts w:ascii="Arial" w:hAnsi="Arial" w:cs="Arial"/>
          <w:sz w:val="24"/>
          <w:szCs w:val="24"/>
        </w:rPr>
      </w:pPr>
      <w:r>
        <w:rPr>
          <w:rFonts w:ascii="Arial" w:hAnsi="Arial" w:cs="Arial"/>
          <w:sz w:val="24"/>
          <w:szCs w:val="24"/>
        </w:rPr>
        <w:lastRenderedPageBreak/>
        <w:t>VERNER, Tomáš.</w:t>
      </w:r>
      <w:r w:rsidR="0024400F" w:rsidRPr="00F4034A">
        <w:rPr>
          <w:rFonts w:ascii="Arial" w:hAnsi="Arial" w:cs="Arial"/>
          <w:sz w:val="24"/>
          <w:szCs w:val="24"/>
        </w:rPr>
        <w:t xml:space="preserve"> 2013. Komplikace laparoskopické cholecystektomie. </w:t>
      </w:r>
      <w:r w:rsidR="0024400F" w:rsidRPr="00F4034A">
        <w:rPr>
          <w:rFonts w:ascii="Arial" w:hAnsi="Arial" w:cs="Arial"/>
          <w:i/>
          <w:sz w:val="24"/>
          <w:szCs w:val="24"/>
        </w:rPr>
        <w:t>Rozhledy v chirurgii.</w:t>
      </w:r>
      <w:r w:rsidR="0024400F" w:rsidRPr="00F4034A">
        <w:rPr>
          <w:rFonts w:ascii="Arial" w:hAnsi="Arial" w:cs="Arial"/>
          <w:sz w:val="24"/>
          <w:szCs w:val="24"/>
        </w:rPr>
        <w:t xml:space="preserve"> Praha: Chirurgie Servis o. s, </w:t>
      </w:r>
      <w:r w:rsidR="0024400F" w:rsidRPr="00F4034A">
        <w:rPr>
          <w:rFonts w:ascii="Arial" w:hAnsi="Arial" w:cs="Arial"/>
          <w:b/>
          <w:sz w:val="24"/>
          <w:szCs w:val="24"/>
        </w:rPr>
        <w:t>92</w:t>
      </w:r>
      <w:r>
        <w:rPr>
          <w:rFonts w:ascii="Arial" w:hAnsi="Arial" w:cs="Arial"/>
          <w:sz w:val="24"/>
          <w:szCs w:val="24"/>
        </w:rPr>
        <w:t xml:space="preserve">(2), </w:t>
      </w:r>
      <w:r w:rsidR="0024400F" w:rsidRPr="00F4034A">
        <w:rPr>
          <w:rFonts w:ascii="Arial" w:hAnsi="Arial" w:cs="Arial"/>
          <w:sz w:val="24"/>
          <w:szCs w:val="24"/>
        </w:rPr>
        <w:t>107. ISSN 0035-9351</w:t>
      </w:r>
      <w:r w:rsidR="00F06D26">
        <w:rPr>
          <w:rFonts w:ascii="Arial" w:hAnsi="Arial" w:cs="Arial"/>
          <w:sz w:val="24"/>
          <w:szCs w:val="24"/>
        </w:rPr>
        <w:t>.</w:t>
      </w:r>
    </w:p>
    <w:p w:rsidR="002D4BF0" w:rsidRPr="00F06D26" w:rsidRDefault="00AC7AFC" w:rsidP="00F06D26">
      <w:pPr>
        <w:spacing w:line="360" w:lineRule="auto"/>
        <w:jc w:val="both"/>
        <w:rPr>
          <w:rFonts w:ascii="Arial" w:hAnsi="Arial" w:cs="Arial"/>
          <w:sz w:val="24"/>
          <w:szCs w:val="24"/>
        </w:rPr>
      </w:pPr>
      <w:r w:rsidRPr="00AC7AFC">
        <w:rPr>
          <w:rFonts w:ascii="Arial" w:hAnsi="Arial" w:cs="Arial"/>
          <w:sz w:val="24"/>
          <w:szCs w:val="24"/>
        </w:rPr>
        <w:t xml:space="preserve">ZAPF, </w:t>
      </w:r>
      <w:proofErr w:type="spellStart"/>
      <w:r w:rsidRPr="00AC7AFC">
        <w:rPr>
          <w:rFonts w:ascii="Arial" w:hAnsi="Arial" w:cs="Arial"/>
          <w:sz w:val="24"/>
          <w:szCs w:val="24"/>
        </w:rPr>
        <w:t>Matthew</w:t>
      </w:r>
      <w:proofErr w:type="spellEnd"/>
      <w:r w:rsidRPr="00AC7AFC">
        <w:rPr>
          <w:rFonts w:ascii="Arial" w:hAnsi="Arial" w:cs="Arial"/>
          <w:sz w:val="24"/>
          <w:szCs w:val="24"/>
        </w:rPr>
        <w:t xml:space="preserve"> </w:t>
      </w:r>
      <w:proofErr w:type="spellStart"/>
      <w:r w:rsidRPr="00AC7AFC">
        <w:rPr>
          <w:rFonts w:ascii="Arial" w:hAnsi="Arial" w:cs="Arial"/>
          <w:sz w:val="24"/>
          <w:szCs w:val="24"/>
        </w:rPr>
        <w:t>et</w:t>
      </w:r>
      <w:proofErr w:type="spellEnd"/>
      <w:r w:rsidRPr="00AC7AFC">
        <w:rPr>
          <w:rFonts w:ascii="Arial" w:hAnsi="Arial" w:cs="Arial"/>
          <w:sz w:val="24"/>
          <w:szCs w:val="24"/>
        </w:rPr>
        <w:t xml:space="preserve"> </w:t>
      </w:r>
      <w:proofErr w:type="spellStart"/>
      <w:r w:rsidRPr="00AC7AFC">
        <w:rPr>
          <w:rFonts w:ascii="Arial" w:hAnsi="Arial" w:cs="Arial"/>
          <w:sz w:val="24"/>
          <w:szCs w:val="24"/>
        </w:rPr>
        <w:t>al</w:t>
      </w:r>
      <w:proofErr w:type="spellEnd"/>
      <w:r w:rsidRPr="00AC7AFC">
        <w:rPr>
          <w:rFonts w:ascii="Arial" w:hAnsi="Arial" w:cs="Arial"/>
          <w:sz w:val="24"/>
          <w:szCs w:val="24"/>
        </w:rPr>
        <w:t>.</w:t>
      </w:r>
      <w:r w:rsidR="004149C6">
        <w:rPr>
          <w:rFonts w:ascii="Arial" w:hAnsi="Arial" w:cs="Arial"/>
          <w:sz w:val="24"/>
          <w:szCs w:val="24"/>
        </w:rPr>
        <w:t xml:space="preserve"> </w:t>
      </w:r>
      <w:r w:rsidRPr="00AC7AFC">
        <w:rPr>
          <w:rFonts w:ascii="Arial" w:hAnsi="Arial" w:cs="Arial"/>
          <w:sz w:val="24"/>
          <w:szCs w:val="24"/>
        </w:rPr>
        <w:t xml:space="preserve">2013. </w:t>
      </w:r>
      <w:proofErr w:type="spellStart"/>
      <w:r w:rsidRPr="00AC7AFC">
        <w:rPr>
          <w:rFonts w:ascii="Arial" w:hAnsi="Arial" w:cs="Arial"/>
          <w:sz w:val="24"/>
          <w:szCs w:val="24"/>
        </w:rPr>
        <w:t>Patient</w:t>
      </w:r>
      <w:proofErr w:type="spellEnd"/>
      <w:r w:rsidRPr="00AC7AFC">
        <w:rPr>
          <w:rFonts w:ascii="Arial" w:hAnsi="Arial" w:cs="Arial"/>
          <w:sz w:val="24"/>
          <w:szCs w:val="24"/>
        </w:rPr>
        <w:t>-</w:t>
      </w:r>
      <w:proofErr w:type="spellStart"/>
      <w:r w:rsidRPr="00AC7AFC">
        <w:rPr>
          <w:rFonts w:ascii="Arial" w:hAnsi="Arial" w:cs="Arial"/>
          <w:sz w:val="24"/>
          <w:szCs w:val="24"/>
        </w:rPr>
        <w:t>centered</w:t>
      </w:r>
      <w:proofErr w:type="spellEnd"/>
      <w:r w:rsidRPr="00AC7AFC">
        <w:rPr>
          <w:rFonts w:ascii="Arial" w:hAnsi="Arial" w:cs="Arial"/>
          <w:sz w:val="24"/>
          <w:szCs w:val="24"/>
        </w:rPr>
        <w:t xml:space="preserve"> </w:t>
      </w:r>
      <w:proofErr w:type="spellStart"/>
      <w:r w:rsidRPr="00AC7AFC">
        <w:rPr>
          <w:rFonts w:ascii="Arial" w:hAnsi="Arial" w:cs="Arial"/>
          <w:sz w:val="24"/>
          <w:szCs w:val="24"/>
        </w:rPr>
        <w:t>outcomes</w:t>
      </w:r>
      <w:proofErr w:type="spellEnd"/>
      <w:r w:rsidRPr="00AC7AFC">
        <w:rPr>
          <w:rFonts w:ascii="Arial" w:hAnsi="Arial" w:cs="Arial"/>
          <w:sz w:val="24"/>
          <w:szCs w:val="24"/>
        </w:rPr>
        <w:t xml:space="preserve"> </w:t>
      </w:r>
      <w:proofErr w:type="spellStart"/>
      <w:r w:rsidRPr="00AC7AFC">
        <w:rPr>
          <w:rFonts w:ascii="Arial" w:hAnsi="Arial" w:cs="Arial"/>
          <w:sz w:val="24"/>
          <w:szCs w:val="24"/>
        </w:rPr>
        <w:t>after</w:t>
      </w:r>
      <w:proofErr w:type="spellEnd"/>
      <w:r w:rsidRPr="00AC7AFC">
        <w:rPr>
          <w:rFonts w:ascii="Arial" w:hAnsi="Arial" w:cs="Arial"/>
          <w:sz w:val="24"/>
          <w:szCs w:val="24"/>
        </w:rPr>
        <w:t xml:space="preserve"> </w:t>
      </w:r>
      <w:proofErr w:type="spellStart"/>
      <w:r w:rsidRPr="00AC7AFC">
        <w:rPr>
          <w:rFonts w:ascii="Arial" w:hAnsi="Arial" w:cs="Arial"/>
          <w:sz w:val="24"/>
          <w:szCs w:val="24"/>
        </w:rPr>
        <w:t>laparoscopic</w:t>
      </w:r>
      <w:proofErr w:type="spellEnd"/>
      <w:r w:rsidRPr="00AC7AFC">
        <w:rPr>
          <w:rFonts w:ascii="Arial" w:hAnsi="Arial" w:cs="Arial"/>
          <w:sz w:val="24"/>
          <w:szCs w:val="24"/>
        </w:rPr>
        <w:t xml:space="preserve"> </w:t>
      </w:r>
      <w:proofErr w:type="spellStart"/>
      <w:r w:rsidRPr="00AC7AFC">
        <w:rPr>
          <w:rFonts w:ascii="Arial" w:hAnsi="Arial" w:cs="Arial"/>
          <w:sz w:val="24"/>
          <w:szCs w:val="24"/>
        </w:rPr>
        <w:t>cholecystectomy</w:t>
      </w:r>
      <w:proofErr w:type="spellEnd"/>
      <w:r w:rsidRPr="00AC7AFC">
        <w:rPr>
          <w:rFonts w:ascii="Arial" w:hAnsi="Arial" w:cs="Arial"/>
          <w:sz w:val="24"/>
          <w:szCs w:val="24"/>
        </w:rPr>
        <w:t xml:space="preserve">. </w:t>
      </w:r>
      <w:proofErr w:type="spellStart"/>
      <w:r w:rsidRPr="00964CCB">
        <w:rPr>
          <w:rFonts w:ascii="Arial" w:hAnsi="Arial" w:cs="Arial"/>
          <w:i/>
          <w:sz w:val="24"/>
          <w:szCs w:val="24"/>
        </w:rPr>
        <w:t>Surgical</w:t>
      </w:r>
      <w:proofErr w:type="spellEnd"/>
      <w:r w:rsidRPr="00964CCB">
        <w:rPr>
          <w:rFonts w:ascii="Arial" w:hAnsi="Arial" w:cs="Arial"/>
          <w:i/>
          <w:sz w:val="24"/>
          <w:szCs w:val="24"/>
        </w:rPr>
        <w:t xml:space="preserve"> </w:t>
      </w:r>
      <w:proofErr w:type="spellStart"/>
      <w:r w:rsidRPr="00964CCB">
        <w:rPr>
          <w:rFonts w:ascii="Arial" w:hAnsi="Arial" w:cs="Arial"/>
          <w:i/>
          <w:sz w:val="24"/>
          <w:szCs w:val="24"/>
        </w:rPr>
        <w:t>Endoscopy</w:t>
      </w:r>
      <w:proofErr w:type="spellEnd"/>
      <w:r w:rsidR="004149C6">
        <w:rPr>
          <w:rFonts w:ascii="Arial" w:hAnsi="Arial" w:cs="Arial"/>
          <w:sz w:val="24"/>
          <w:szCs w:val="24"/>
        </w:rPr>
        <w:t xml:space="preserve"> </w:t>
      </w:r>
      <w:r w:rsidRPr="00AC7AFC">
        <w:rPr>
          <w:rFonts w:ascii="Arial" w:hAnsi="Arial" w:cs="Arial"/>
          <w:sz w:val="24"/>
          <w:szCs w:val="24"/>
        </w:rPr>
        <w:t xml:space="preserve">[online]. </w:t>
      </w:r>
      <w:r w:rsidRPr="00964CCB">
        <w:rPr>
          <w:rFonts w:ascii="Arial" w:hAnsi="Arial" w:cs="Arial"/>
          <w:b/>
          <w:sz w:val="24"/>
          <w:szCs w:val="24"/>
        </w:rPr>
        <w:t>27</w:t>
      </w:r>
      <w:r w:rsidRPr="00AC7AFC">
        <w:rPr>
          <w:rFonts w:ascii="Arial" w:hAnsi="Arial" w:cs="Arial"/>
          <w:sz w:val="24"/>
          <w:szCs w:val="24"/>
        </w:rPr>
        <w:t>(12), 4491-4498 [cit. 2017-01-02]. ISSN 0930-2794. Dostupné z: http://link.springer.com/article/10.1007%2Fs00464-013-3095-0</w:t>
      </w:r>
    </w:p>
    <w:p w:rsidR="00EE722A" w:rsidRDefault="00EE722A" w:rsidP="00EE722A">
      <w:pPr>
        <w:pStyle w:val="Nadpis1"/>
        <w:numPr>
          <w:ilvl w:val="0"/>
          <w:numId w:val="0"/>
        </w:numPr>
      </w:pPr>
      <w:bookmarkStart w:id="7" w:name="_Toc480727964"/>
      <w:r>
        <w:lastRenderedPageBreak/>
        <w:t>Seznam zkratek</w:t>
      </w:r>
      <w:bookmarkEnd w:id="7"/>
    </w:p>
    <w:p w:rsidR="0072602D" w:rsidRDefault="008D157E" w:rsidP="005E3974">
      <w:pPr>
        <w:rPr>
          <w:rFonts w:ascii="Arial" w:hAnsi="Arial" w:cs="Arial"/>
          <w:sz w:val="24"/>
          <w:szCs w:val="24"/>
        </w:rPr>
      </w:pPr>
      <w:r w:rsidRPr="008D157E">
        <w:rPr>
          <w:rFonts w:ascii="Arial" w:hAnsi="Arial" w:cs="Arial"/>
          <w:sz w:val="24"/>
          <w:szCs w:val="24"/>
        </w:rPr>
        <w:t xml:space="preserve">APU </w:t>
      </w:r>
      <w:r w:rsidR="00117D35">
        <w:rPr>
          <w:rFonts w:ascii="Arial" w:hAnsi="Arial" w:cs="Arial"/>
          <w:sz w:val="24"/>
          <w:szCs w:val="24"/>
        </w:rPr>
        <w:tab/>
      </w:r>
      <w:r w:rsidR="00117D35">
        <w:rPr>
          <w:rFonts w:ascii="Arial" w:hAnsi="Arial" w:cs="Arial"/>
          <w:sz w:val="24"/>
          <w:szCs w:val="24"/>
        </w:rPr>
        <w:tab/>
      </w:r>
      <w:r w:rsidRPr="008D157E">
        <w:rPr>
          <w:rFonts w:ascii="Arial" w:hAnsi="Arial" w:cs="Arial"/>
          <w:sz w:val="24"/>
          <w:szCs w:val="24"/>
        </w:rPr>
        <w:t>akupunktura</w:t>
      </w:r>
    </w:p>
    <w:p w:rsidR="005E3974" w:rsidRDefault="005E3974" w:rsidP="005E3974">
      <w:pPr>
        <w:rPr>
          <w:rFonts w:ascii="Arial" w:hAnsi="Arial" w:cs="Arial"/>
          <w:sz w:val="24"/>
          <w:szCs w:val="24"/>
        </w:rPr>
      </w:pPr>
      <w:r>
        <w:rPr>
          <w:rFonts w:ascii="Arial" w:hAnsi="Arial" w:cs="Arial"/>
          <w:sz w:val="24"/>
          <w:szCs w:val="24"/>
        </w:rPr>
        <w:t xml:space="preserve">ASA </w:t>
      </w:r>
      <w:r w:rsidR="00117D35">
        <w:rPr>
          <w:rFonts w:ascii="Arial" w:hAnsi="Arial" w:cs="Arial"/>
          <w:sz w:val="24"/>
          <w:szCs w:val="24"/>
        </w:rPr>
        <w:tab/>
      </w:r>
      <w:r w:rsidR="00117D35">
        <w:rPr>
          <w:rFonts w:ascii="Arial" w:hAnsi="Arial" w:cs="Arial"/>
          <w:sz w:val="24"/>
          <w:szCs w:val="24"/>
        </w:rPr>
        <w:tab/>
      </w:r>
      <w:proofErr w:type="spellStart"/>
      <w:r w:rsidRPr="005E3974">
        <w:rPr>
          <w:rFonts w:ascii="Arial" w:hAnsi="Arial" w:cs="Arial"/>
          <w:sz w:val="24"/>
          <w:szCs w:val="24"/>
        </w:rPr>
        <w:t>American</w:t>
      </w:r>
      <w:proofErr w:type="spellEnd"/>
      <w:r w:rsidRPr="005E3974">
        <w:rPr>
          <w:rFonts w:ascii="Arial" w:hAnsi="Arial" w:cs="Arial"/>
          <w:sz w:val="24"/>
          <w:szCs w:val="24"/>
        </w:rPr>
        <w:t xml:space="preserve"> Society </w:t>
      </w:r>
      <w:proofErr w:type="spellStart"/>
      <w:r w:rsidRPr="005E3974">
        <w:rPr>
          <w:rFonts w:ascii="Arial" w:hAnsi="Arial" w:cs="Arial"/>
          <w:sz w:val="24"/>
          <w:szCs w:val="24"/>
        </w:rPr>
        <w:t>of</w:t>
      </w:r>
      <w:proofErr w:type="spellEnd"/>
      <w:r w:rsidRPr="005E3974">
        <w:rPr>
          <w:rFonts w:ascii="Arial" w:hAnsi="Arial" w:cs="Arial"/>
          <w:sz w:val="24"/>
          <w:szCs w:val="24"/>
        </w:rPr>
        <w:t xml:space="preserve"> </w:t>
      </w:r>
      <w:proofErr w:type="spellStart"/>
      <w:r w:rsidRPr="005E3974">
        <w:rPr>
          <w:rFonts w:ascii="Arial" w:hAnsi="Arial" w:cs="Arial"/>
          <w:sz w:val="24"/>
          <w:szCs w:val="24"/>
        </w:rPr>
        <w:t>Anesthesiologists</w:t>
      </w:r>
      <w:proofErr w:type="spellEnd"/>
    </w:p>
    <w:p w:rsidR="005E3974" w:rsidRDefault="005E3974" w:rsidP="005E3974">
      <w:pPr>
        <w:rPr>
          <w:rFonts w:ascii="Arial" w:hAnsi="Arial" w:cs="Arial"/>
          <w:sz w:val="24"/>
          <w:szCs w:val="24"/>
        </w:rPr>
      </w:pPr>
      <w:r>
        <w:rPr>
          <w:rFonts w:ascii="Arial" w:hAnsi="Arial" w:cs="Arial"/>
          <w:sz w:val="24"/>
          <w:szCs w:val="24"/>
        </w:rPr>
        <w:t xml:space="preserve">ATB </w:t>
      </w:r>
      <w:r w:rsidR="00117D35">
        <w:rPr>
          <w:rFonts w:ascii="Arial" w:hAnsi="Arial" w:cs="Arial"/>
          <w:sz w:val="24"/>
          <w:szCs w:val="24"/>
        </w:rPr>
        <w:tab/>
      </w:r>
      <w:r w:rsidR="00117D35">
        <w:rPr>
          <w:rFonts w:ascii="Arial" w:hAnsi="Arial" w:cs="Arial"/>
          <w:sz w:val="24"/>
          <w:szCs w:val="24"/>
        </w:rPr>
        <w:tab/>
      </w:r>
      <w:r>
        <w:rPr>
          <w:rFonts w:ascii="Arial" w:hAnsi="Arial" w:cs="Arial"/>
          <w:sz w:val="24"/>
          <w:szCs w:val="24"/>
        </w:rPr>
        <w:t>antibiotika</w:t>
      </w:r>
    </w:p>
    <w:p w:rsidR="005E3974" w:rsidRDefault="005E3974" w:rsidP="005E3974">
      <w:pPr>
        <w:rPr>
          <w:rFonts w:ascii="Arial" w:hAnsi="Arial" w:cs="Arial"/>
          <w:sz w:val="24"/>
          <w:szCs w:val="24"/>
        </w:rPr>
      </w:pPr>
      <w:r>
        <w:rPr>
          <w:rFonts w:ascii="Arial" w:hAnsi="Arial" w:cs="Arial"/>
          <w:sz w:val="24"/>
          <w:szCs w:val="24"/>
        </w:rPr>
        <w:t xml:space="preserve">BMI </w:t>
      </w:r>
      <w:r w:rsidR="00117D35">
        <w:rPr>
          <w:rFonts w:ascii="Arial" w:hAnsi="Arial" w:cs="Arial"/>
          <w:sz w:val="24"/>
          <w:szCs w:val="24"/>
        </w:rPr>
        <w:tab/>
      </w:r>
      <w:r w:rsidR="00117D35">
        <w:rPr>
          <w:rFonts w:ascii="Arial" w:hAnsi="Arial" w:cs="Arial"/>
          <w:sz w:val="24"/>
          <w:szCs w:val="24"/>
        </w:rPr>
        <w:tab/>
      </w:r>
      <w:r>
        <w:rPr>
          <w:rFonts w:ascii="Arial" w:hAnsi="Arial" w:cs="Arial"/>
          <w:sz w:val="24"/>
          <w:szCs w:val="24"/>
        </w:rPr>
        <w:t xml:space="preserve">Body </w:t>
      </w:r>
      <w:proofErr w:type="spellStart"/>
      <w:r>
        <w:rPr>
          <w:rFonts w:ascii="Arial" w:hAnsi="Arial" w:cs="Arial"/>
          <w:sz w:val="24"/>
          <w:szCs w:val="24"/>
        </w:rPr>
        <w:t>Mass</w:t>
      </w:r>
      <w:proofErr w:type="spellEnd"/>
      <w:r>
        <w:rPr>
          <w:rFonts w:ascii="Arial" w:hAnsi="Arial" w:cs="Arial"/>
          <w:sz w:val="24"/>
          <w:szCs w:val="24"/>
        </w:rPr>
        <w:t xml:space="preserve"> Index</w:t>
      </w:r>
    </w:p>
    <w:p w:rsidR="005E3974" w:rsidRDefault="005E3974" w:rsidP="005E3974">
      <w:pPr>
        <w:rPr>
          <w:rFonts w:ascii="Arial" w:hAnsi="Arial" w:cs="Arial"/>
          <w:sz w:val="24"/>
          <w:szCs w:val="24"/>
        </w:rPr>
      </w:pPr>
      <w:r>
        <w:rPr>
          <w:rFonts w:ascii="Arial" w:hAnsi="Arial" w:cs="Arial"/>
          <w:sz w:val="24"/>
          <w:szCs w:val="24"/>
        </w:rPr>
        <w:t xml:space="preserve">DM </w:t>
      </w:r>
      <w:r w:rsidR="00117D35">
        <w:rPr>
          <w:rFonts w:ascii="Arial" w:hAnsi="Arial" w:cs="Arial"/>
          <w:sz w:val="24"/>
          <w:szCs w:val="24"/>
        </w:rPr>
        <w:tab/>
      </w:r>
      <w:r w:rsidR="00117D35">
        <w:rPr>
          <w:rFonts w:ascii="Arial" w:hAnsi="Arial" w:cs="Arial"/>
          <w:sz w:val="24"/>
          <w:szCs w:val="24"/>
        </w:rPr>
        <w:tab/>
      </w:r>
      <w:r>
        <w:rPr>
          <w:rFonts w:ascii="Arial" w:hAnsi="Arial" w:cs="Arial"/>
          <w:sz w:val="24"/>
          <w:szCs w:val="24"/>
        </w:rPr>
        <w:t xml:space="preserve">Diabetes </w:t>
      </w:r>
      <w:proofErr w:type="spellStart"/>
      <w:r>
        <w:rPr>
          <w:rFonts w:ascii="Arial" w:hAnsi="Arial" w:cs="Arial"/>
          <w:sz w:val="24"/>
          <w:szCs w:val="24"/>
        </w:rPr>
        <w:t>mellitus</w:t>
      </w:r>
      <w:proofErr w:type="spellEnd"/>
    </w:p>
    <w:p w:rsidR="005E3974" w:rsidRDefault="005E3974" w:rsidP="005E3974">
      <w:pPr>
        <w:rPr>
          <w:rFonts w:ascii="Arial" w:hAnsi="Arial" w:cs="Arial"/>
          <w:sz w:val="24"/>
          <w:szCs w:val="24"/>
        </w:rPr>
      </w:pPr>
      <w:proofErr w:type="spellStart"/>
      <w:r>
        <w:rPr>
          <w:rFonts w:ascii="Arial" w:hAnsi="Arial" w:cs="Arial"/>
          <w:sz w:val="24"/>
          <w:szCs w:val="24"/>
        </w:rPr>
        <w:t>EAPu</w:t>
      </w:r>
      <w:proofErr w:type="spellEnd"/>
      <w:r>
        <w:rPr>
          <w:rFonts w:ascii="Arial" w:hAnsi="Arial" w:cs="Arial"/>
          <w:sz w:val="24"/>
          <w:szCs w:val="24"/>
        </w:rPr>
        <w:t xml:space="preserve"> </w:t>
      </w:r>
      <w:r w:rsidR="00117D35">
        <w:rPr>
          <w:rFonts w:ascii="Arial" w:hAnsi="Arial" w:cs="Arial"/>
          <w:sz w:val="24"/>
          <w:szCs w:val="24"/>
        </w:rPr>
        <w:tab/>
      </w:r>
      <w:r w:rsidR="00117D35">
        <w:rPr>
          <w:rFonts w:ascii="Arial" w:hAnsi="Arial" w:cs="Arial"/>
          <w:sz w:val="24"/>
          <w:szCs w:val="24"/>
        </w:rPr>
        <w:tab/>
      </w:r>
      <w:proofErr w:type="spellStart"/>
      <w:r>
        <w:rPr>
          <w:rFonts w:ascii="Arial" w:hAnsi="Arial" w:cs="Arial"/>
          <w:sz w:val="24"/>
          <w:szCs w:val="24"/>
        </w:rPr>
        <w:t>elektroakupunktura</w:t>
      </w:r>
      <w:proofErr w:type="spellEnd"/>
    </w:p>
    <w:p w:rsidR="005E3974" w:rsidRDefault="00117D35" w:rsidP="005E3974">
      <w:pPr>
        <w:rPr>
          <w:rFonts w:ascii="Arial" w:hAnsi="Arial" w:cs="Arial"/>
          <w:sz w:val="24"/>
          <w:szCs w:val="24"/>
        </w:rPr>
      </w:pPr>
      <w:r>
        <w:rPr>
          <w:rFonts w:ascii="Arial" w:hAnsi="Arial" w:cs="Arial"/>
          <w:sz w:val="24"/>
          <w:szCs w:val="24"/>
        </w:rPr>
        <w:t>g</w:t>
      </w:r>
      <w:r w:rsidR="005E397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5E3974">
        <w:rPr>
          <w:rFonts w:ascii="Arial" w:hAnsi="Arial" w:cs="Arial"/>
          <w:sz w:val="24"/>
          <w:szCs w:val="24"/>
        </w:rPr>
        <w:t>gram</w:t>
      </w:r>
    </w:p>
    <w:p w:rsidR="005E3974" w:rsidRDefault="005E3974" w:rsidP="005E3974">
      <w:pPr>
        <w:rPr>
          <w:rFonts w:ascii="Arial" w:hAnsi="Arial" w:cs="Arial"/>
          <w:sz w:val="24"/>
          <w:szCs w:val="24"/>
        </w:rPr>
      </w:pPr>
      <w:r>
        <w:rPr>
          <w:rFonts w:ascii="Arial" w:hAnsi="Arial" w:cs="Arial"/>
          <w:sz w:val="24"/>
          <w:szCs w:val="24"/>
        </w:rPr>
        <w:t xml:space="preserve">GIT </w:t>
      </w:r>
      <w:r w:rsidR="00117D35">
        <w:rPr>
          <w:rFonts w:ascii="Arial" w:hAnsi="Arial" w:cs="Arial"/>
          <w:sz w:val="24"/>
          <w:szCs w:val="24"/>
        </w:rPr>
        <w:tab/>
      </w:r>
      <w:r w:rsidR="00117D35">
        <w:rPr>
          <w:rFonts w:ascii="Arial" w:hAnsi="Arial" w:cs="Arial"/>
          <w:sz w:val="24"/>
          <w:szCs w:val="24"/>
        </w:rPr>
        <w:tab/>
      </w:r>
      <w:proofErr w:type="spellStart"/>
      <w:r>
        <w:rPr>
          <w:rFonts w:ascii="Arial" w:hAnsi="Arial" w:cs="Arial"/>
          <w:sz w:val="24"/>
          <w:szCs w:val="24"/>
        </w:rPr>
        <w:t>gastro</w:t>
      </w:r>
      <w:proofErr w:type="spellEnd"/>
      <w:r>
        <w:rPr>
          <w:rFonts w:ascii="Arial" w:hAnsi="Arial" w:cs="Arial"/>
          <w:sz w:val="24"/>
          <w:szCs w:val="24"/>
        </w:rPr>
        <w:t xml:space="preserve"> intestinální trakt</w:t>
      </w:r>
    </w:p>
    <w:p w:rsidR="00E62BAE" w:rsidRPr="008D157E" w:rsidRDefault="00E62BAE" w:rsidP="005E3974">
      <w:pPr>
        <w:rPr>
          <w:rFonts w:ascii="Arial" w:hAnsi="Arial" w:cs="Arial"/>
          <w:sz w:val="24"/>
          <w:szCs w:val="24"/>
        </w:rPr>
      </w:pPr>
      <w:r>
        <w:rPr>
          <w:rFonts w:ascii="Arial" w:hAnsi="Arial" w:cs="Arial"/>
          <w:sz w:val="24"/>
          <w:szCs w:val="24"/>
        </w:rPr>
        <w:t xml:space="preserve">HOMAIR </w:t>
      </w:r>
      <w:r w:rsidR="00117D35">
        <w:rPr>
          <w:rFonts w:ascii="Arial" w:hAnsi="Arial" w:cs="Arial"/>
          <w:sz w:val="24"/>
          <w:szCs w:val="24"/>
        </w:rPr>
        <w:tab/>
      </w:r>
      <w:proofErr w:type="spellStart"/>
      <w:r>
        <w:rPr>
          <w:rFonts w:ascii="Arial" w:hAnsi="Arial" w:cs="Arial"/>
          <w:sz w:val="24"/>
          <w:szCs w:val="24"/>
        </w:rPr>
        <w:t>homeostatic</w:t>
      </w:r>
      <w:proofErr w:type="spellEnd"/>
      <w:r>
        <w:rPr>
          <w:rFonts w:ascii="Arial" w:hAnsi="Arial" w:cs="Arial"/>
          <w:sz w:val="24"/>
          <w:szCs w:val="24"/>
        </w:rPr>
        <w:t xml:space="preserve"> model </w:t>
      </w:r>
      <w:proofErr w:type="spellStart"/>
      <w:r>
        <w:rPr>
          <w:rFonts w:ascii="Arial" w:hAnsi="Arial" w:cs="Arial"/>
          <w:sz w:val="24"/>
          <w:szCs w:val="24"/>
        </w:rPr>
        <w:t>assessment</w:t>
      </w:r>
      <w:proofErr w:type="spellEnd"/>
      <w:r>
        <w:rPr>
          <w:rFonts w:ascii="Arial" w:hAnsi="Arial" w:cs="Arial"/>
          <w:sz w:val="24"/>
          <w:szCs w:val="24"/>
        </w:rPr>
        <w:t xml:space="preserve"> insulin </w:t>
      </w:r>
      <w:proofErr w:type="spellStart"/>
      <w:r>
        <w:rPr>
          <w:rFonts w:ascii="Arial" w:hAnsi="Arial" w:cs="Arial"/>
          <w:sz w:val="24"/>
          <w:szCs w:val="24"/>
        </w:rPr>
        <w:t>resistance</w:t>
      </w:r>
      <w:proofErr w:type="spellEnd"/>
    </w:p>
    <w:p w:rsidR="008D157E" w:rsidRDefault="00E62BAE" w:rsidP="0072602D">
      <w:pPr>
        <w:rPr>
          <w:rFonts w:ascii="Arial" w:hAnsi="Arial" w:cs="Arial"/>
          <w:sz w:val="24"/>
          <w:szCs w:val="24"/>
        </w:rPr>
      </w:pPr>
      <w:r>
        <w:rPr>
          <w:rFonts w:ascii="Arial" w:hAnsi="Arial" w:cs="Arial"/>
          <w:sz w:val="24"/>
          <w:szCs w:val="24"/>
        </w:rPr>
        <w:t>Hz</w:t>
      </w:r>
      <w:r w:rsidRPr="00E62BAE">
        <w:rPr>
          <w:rFonts w:ascii="Arial" w:hAnsi="Arial" w:cs="Arial"/>
          <w:sz w:val="24"/>
          <w:szCs w:val="24"/>
        </w:rPr>
        <w:t xml:space="preserve"> </w:t>
      </w:r>
      <w:r w:rsidR="00117D35">
        <w:rPr>
          <w:rFonts w:ascii="Arial" w:hAnsi="Arial" w:cs="Arial"/>
          <w:sz w:val="24"/>
          <w:szCs w:val="24"/>
        </w:rPr>
        <w:tab/>
      </w:r>
      <w:r w:rsidR="00117D35">
        <w:rPr>
          <w:rFonts w:ascii="Arial" w:hAnsi="Arial" w:cs="Arial"/>
          <w:sz w:val="24"/>
          <w:szCs w:val="24"/>
        </w:rPr>
        <w:tab/>
      </w:r>
      <w:r w:rsidRPr="00E62BAE">
        <w:rPr>
          <w:rFonts w:ascii="Arial" w:hAnsi="Arial" w:cs="Arial"/>
          <w:sz w:val="24"/>
          <w:szCs w:val="24"/>
        </w:rPr>
        <w:t>Hertz</w:t>
      </w:r>
    </w:p>
    <w:p w:rsidR="00FE441F" w:rsidRDefault="00FE441F" w:rsidP="0072602D">
      <w:pPr>
        <w:rPr>
          <w:rFonts w:ascii="Arial" w:hAnsi="Arial" w:cs="Arial"/>
          <w:sz w:val="24"/>
          <w:szCs w:val="24"/>
        </w:rPr>
      </w:pPr>
      <w:r>
        <w:rPr>
          <w:rFonts w:ascii="Arial" w:hAnsi="Arial" w:cs="Arial"/>
          <w:sz w:val="24"/>
          <w:szCs w:val="24"/>
        </w:rPr>
        <w:t xml:space="preserve">CHOPN </w:t>
      </w:r>
      <w:r w:rsidR="00117D35">
        <w:rPr>
          <w:rFonts w:ascii="Arial" w:hAnsi="Arial" w:cs="Arial"/>
          <w:sz w:val="24"/>
          <w:szCs w:val="24"/>
        </w:rPr>
        <w:tab/>
      </w:r>
      <w:r>
        <w:rPr>
          <w:rFonts w:ascii="Arial" w:hAnsi="Arial" w:cs="Arial"/>
          <w:sz w:val="24"/>
          <w:szCs w:val="24"/>
        </w:rPr>
        <w:t>Chronická obstrukční plicní nemoc</w:t>
      </w:r>
    </w:p>
    <w:p w:rsidR="00E62BAE" w:rsidRDefault="00117D35" w:rsidP="0072602D">
      <w:pPr>
        <w:rPr>
          <w:rFonts w:ascii="Arial" w:hAnsi="Arial" w:cs="Arial"/>
          <w:sz w:val="24"/>
          <w:szCs w:val="24"/>
        </w:rPr>
      </w:pPr>
      <w:r>
        <w:rPr>
          <w:rFonts w:ascii="Arial" w:hAnsi="Arial" w:cs="Arial"/>
          <w:sz w:val="24"/>
          <w:szCs w:val="24"/>
        </w:rPr>
        <w:t>m</w:t>
      </w:r>
      <w:r w:rsidR="00E62BAE">
        <w:rPr>
          <w:rFonts w:ascii="Arial" w:hAnsi="Arial" w:cs="Arial"/>
          <w:sz w:val="24"/>
          <w:szCs w:val="24"/>
        </w:rPr>
        <w:t xml:space="preserve">g </w:t>
      </w:r>
      <w:r>
        <w:rPr>
          <w:rFonts w:ascii="Arial" w:hAnsi="Arial" w:cs="Arial"/>
          <w:sz w:val="24"/>
          <w:szCs w:val="24"/>
        </w:rPr>
        <w:tab/>
      </w:r>
      <w:r>
        <w:rPr>
          <w:rFonts w:ascii="Arial" w:hAnsi="Arial" w:cs="Arial"/>
          <w:sz w:val="24"/>
          <w:szCs w:val="24"/>
        </w:rPr>
        <w:tab/>
      </w:r>
      <w:r w:rsidR="00E62BAE">
        <w:rPr>
          <w:rFonts w:ascii="Arial" w:hAnsi="Arial" w:cs="Arial"/>
          <w:sz w:val="24"/>
          <w:szCs w:val="24"/>
        </w:rPr>
        <w:t>miligram</w:t>
      </w:r>
    </w:p>
    <w:p w:rsidR="00E62BAE" w:rsidRPr="00E62BAE" w:rsidRDefault="00117D35" w:rsidP="0072602D">
      <w:pPr>
        <w:rPr>
          <w:rFonts w:ascii="Arial" w:hAnsi="Arial" w:cs="Arial"/>
          <w:sz w:val="24"/>
          <w:szCs w:val="24"/>
        </w:rPr>
      </w:pPr>
      <w:r>
        <w:rPr>
          <w:rFonts w:ascii="Arial" w:hAnsi="Arial" w:cs="Arial"/>
          <w:sz w:val="24"/>
          <w:szCs w:val="24"/>
        </w:rPr>
        <w:t>m</w:t>
      </w:r>
      <w:r w:rsidR="00E62BAE">
        <w:rPr>
          <w:rFonts w:ascii="Arial" w:hAnsi="Arial" w:cs="Arial"/>
          <w:sz w:val="24"/>
          <w:szCs w:val="24"/>
        </w:rPr>
        <w:t xml:space="preserve">l </w:t>
      </w:r>
      <w:r>
        <w:rPr>
          <w:rFonts w:ascii="Arial" w:hAnsi="Arial" w:cs="Arial"/>
          <w:sz w:val="24"/>
          <w:szCs w:val="24"/>
        </w:rPr>
        <w:tab/>
      </w:r>
      <w:r>
        <w:rPr>
          <w:rFonts w:ascii="Arial" w:hAnsi="Arial" w:cs="Arial"/>
          <w:sz w:val="24"/>
          <w:szCs w:val="24"/>
        </w:rPr>
        <w:tab/>
      </w:r>
      <w:r w:rsidR="00E62BAE">
        <w:rPr>
          <w:rFonts w:ascii="Arial" w:hAnsi="Arial" w:cs="Arial"/>
          <w:sz w:val="24"/>
          <w:szCs w:val="24"/>
        </w:rPr>
        <w:t>mililitr</w:t>
      </w:r>
    </w:p>
    <w:p w:rsidR="000F3F8F" w:rsidRDefault="00E62BAE" w:rsidP="00743631">
      <w:pPr>
        <w:spacing w:line="360" w:lineRule="auto"/>
        <w:jc w:val="both"/>
        <w:rPr>
          <w:rFonts w:ascii="Arial" w:hAnsi="Arial" w:cs="Arial"/>
          <w:sz w:val="24"/>
          <w:szCs w:val="24"/>
        </w:rPr>
      </w:pPr>
      <w:r>
        <w:rPr>
          <w:rFonts w:ascii="Arial" w:hAnsi="Arial" w:cs="Arial"/>
          <w:sz w:val="24"/>
          <w:szCs w:val="24"/>
        </w:rPr>
        <w:t xml:space="preserve">MP3 </w:t>
      </w:r>
      <w:r w:rsidR="00117D35">
        <w:rPr>
          <w:rFonts w:ascii="Arial" w:hAnsi="Arial" w:cs="Arial"/>
          <w:sz w:val="24"/>
          <w:szCs w:val="24"/>
        </w:rPr>
        <w:tab/>
      </w:r>
      <w:r w:rsidR="00117D35">
        <w:rPr>
          <w:rFonts w:ascii="Arial" w:hAnsi="Arial" w:cs="Arial"/>
          <w:sz w:val="24"/>
          <w:szCs w:val="24"/>
        </w:rPr>
        <w:tab/>
      </w:r>
      <w:r>
        <w:rPr>
          <w:rFonts w:ascii="Arial" w:hAnsi="Arial" w:cs="Arial"/>
          <w:sz w:val="24"/>
          <w:szCs w:val="24"/>
        </w:rPr>
        <w:t xml:space="preserve">Music </w:t>
      </w:r>
      <w:proofErr w:type="spellStart"/>
      <w:r>
        <w:rPr>
          <w:rFonts w:ascii="Arial" w:hAnsi="Arial" w:cs="Arial"/>
          <w:sz w:val="24"/>
          <w:szCs w:val="24"/>
        </w:rPr>
        <w:t>Protocol</w:t>
      </w:r>
      <w:proofErr w:type="spellEnd"/>
      <w:r>
        <w:rPr>
          <w:rFonts w:ascii="Arial" w:hAnsi="Arial" w:cs="Arial"/>
          <w:sz w:val="24"/>
          <w:szCs w:val="24"/>
        </w:rPr>
        <w:t xml:space="preserve"> 3</w:t>
      </w:r>
    </w:p>
    <w:p w:rsidR="00E62BAE" w:rsidRDefault="00764CA4" w:rsidP="00743631">
      <w:pPr>
        <w:spacing w:line="360" w:lineRule="auto"/>
        <w:jc w:val="both"/>
        <w:rPr>
          <w:rFonts w:ascii="Arial" w:hAnsi="Arial" w:cs="Arial"/>
          <w:sz w:val="24"/>
          <w:szCs w:val="24"/>
        </w:rPr>
      </w:pPr>
      <w:proofErr w:type="spellStart"/>
      <w:r>
        <w:rPr>
          <w:rFonts w:ascii="Arial" w:hAnsi="Arial" w:cs="Arial"/>
          <w:sz w:val="24"/>
          <w:szCs w:val="24"/>
        </w:rPr>
        <w:t>NaCl</w:t>
      </w:r>
      <w:proofErr w:type="spellEnd"/>
      <w:r>
        <w:rPr>
          <w:rFonts w:ascii="Arial" w:hAnsi="Arial" w:cs="Arial"/>
          <w:sz w:val="24"/>
          <w:szCs w:val="24"/>
        </w:rPr>
        <w:tab/>
      </w:r>
      <w:r>
        <w:rPr>
          <w:rFonts w:ascii="Arial" w:hAnsi="Arial" w:cs="Arial"/>
          <w:sz w:val="24"/>
          <w:szCs w:val="24"/>
        </w:rPr>
        <w:tab/>
      </w:r>
      <w:r w:rsidR="00E62BAE">
        <w:rPr>
          <w:rFonts w:ascii="Arial" w:hAnsi="Arial" w:cs="Arial"/>
          <w:sz w:val="24"/>
          <w:szCs w:val="24"/>
        </w:rPr>
        <w:t>chlorid sodný</w:t>
      </w:r>
    </w:p>
    <w:p w:rsidR="00E62BAE" w:rsidRDefault="00764CA4" w:rsidP="00743631">
      <w:pPr>
        <w:spacing w:line="360" w:lineRule="auto"/>
        <w:jc w:val="both"/>
        <w:rPr>
          <w:rFonts w:ascii="Arial" w:hAnsi="Arial" w:cs="Arial"/>
          <w:sz w:val="24"/>
          <w:szCs w:val="24"/>
        </w:rPr>
      </w:pPr>
      <w:r>
        <w:rPr>
          <w:rFonts w:ascii="Arial" w:hAnsi="Arial" w:cs="Arial"/>
          <w:sz w:val="24"/>
          <w:szCs w:val="24"/>
        </w:rPr>
        <w:t>NRS</w:t>
      </w:r>
      <w:r>
        <w:rPr>
          <w:rFonts w:ascii="Arial" w:hAnsi="Arial" w:cs="Arial"/>
          <w:sz w:val="24"/>
          <w:szCs w:val="24"/>
        </w:rPr>
        <w:tab/>
      </w:r>
      <w:r>
        <w:rPr>
          <w:rFonts w:ascii="Arial" w:hAnsi="Arial" w:cs="Arial"/>
          <w:sz w:val="24"/>
          <w:szCs w:val="24"/>
        </w:rPr>
        <w:tab/>
      </w:r>
      <w:proofErr w:type="spellStart"/>
      <w:r w:rsidR="00E62BAE">
        <w:rPr>
          <w:rFonts w:ascii="Arial" w:hAnsi="Arial" w:cs="Arial"/>
          <w:sz w:val="24"/>
          <w:szCs w:val="24"/>
        </w:rPr>
        <w:t>numeric</w:t>
      </w:r>
      <w:proofErr w:type="spellEnd"/>
      <w:r w:rsidR="00E62BAE">
        <w:rPr>
          <w:rFonts w:ascii="Arial" w:hAnsi="Arial" w:cs="Arial"/>
          <w:sz w:val="24"/>
          <w:szCs w:val="24"/>
        </w:rPr>
        <w:t xml:space="preserve"> rating </w:t>
      </w:r>
      <w:proofErr w:type="spellStart"/>
      <w:r w:rsidR="00E62BAE">
        <w:rPr>
          <w:rFonts w:ascii="Arial" w:hAnsi="Arial" w:cs="Arial"/>
          <w:sz w:val="24"/>
          <w:szCs w:val="24"/>
        </w:rPr>
        <w:t>scale</w:t>
      </w:r>
      <w:proofErr w:type="spellEnd"/>
    </w:p>
    <w:p w:rsidR="00DB1FFD" w:rsidRDefault="00764CA4" w:rsidP="00743631">
      <w:pPr>
        <w:spacing w:line="360" w:lineRule="auto"/>
        <w:jc w:val="both"/>
        <w:rPr>
          <w:rFonts w:ascii="Arial" w:hAnsi="Arial" w:cs="Arial"/>
          <w:sz w:val="24"/>
          <w:szCs w:val="24"/>
        </w:rPr>
      </w:pPr>
      <w:r>
        <w:rPr>
          <w:rFonts w:ascii="Arial" w:hAnsi="Arial" w:cs="Arial"/>
          <w:sz w:val="24"/>
          <w:szCs w:val="24"/>
        </w:rPr>
        <w:t>PONV</w:t>
      </w:r>
      <w:r>
        <w:rPr>
          <w:rFonts w:ascii="Arial" w:hAnsi="Arial" w:cs="Arial"/>
          <w:sz w:val="24"/>
          <w:szCs w:val="24"/>
        </w:rPr>
        <w:tab/>
      </w:r>
      <w:r>
        <w:rPr>
          <w:rFonts w:ascii="Arial" w:hAnsi="Arial" w:cs="Arial"/>
          <w:sz w:val="24"/>
          <w:szCs w:val="24"/>
        </w:rPr>
        <w:tab/>
      </w:r>
      <w:proofErr w:type="spellStart"/>
      <w:r w:rsidR="00DB1FFD">
        <w:rPr>
          <w:rFonts w:ascii="Arial" w:hAnsi="Arial" w:cs="Arial"/>
          <w:sz w:val="24"/>
          <w:szCs w:val="24"/>
        </w:rPr>
        <w:t>postoperative</w:t>
      </w:r>
      <w:proofErr w:type="spellEnd"/>
      <w:r w:rsidR="00DB1FFD">
        <w:rPr>
          <w:rFonts w:ascii="Arial" w:hAnsi="Arial" w:cs="Arial"/>
          <w:sz w:val="24"/>
          <w:szCs w:val="24"/>
        </w:rPr>
        <w:t xml:space="preserve"> </w:t>
      </w:r>
      <w:proofErr w:type="spellStart"/>
      <w:r w:rsidR="00DB1FFD">
        <w:rPr>
          <w:rFonts w:ascii="Arial" w:hAnsi="Arial" w:cs="Arial"/>
          <w:sz w:val="24"/>
          <w:szCs w:val="24"/>
        </w:rPr>
        <w:t>nausea</w:t>
      </w:r>
      <w:proofErr w:type="spellEnd"/>
      <w:r w:rsidR="00DB1FFD">
        <w:rPr>
          <w:rFonts w:ascii="Arial" w:hAnsi="Arial" w:cs="Arial"/>
          <w:sz w:val="24"/>
          <w:szCs w:val="24"/>
        </w:rPr>
        <w:t xml:space="preserve"> </w:t>
      </w:r>
      <w:proofErr w:type="spellStart"/>
      <w:r w:rsidR="00DB1FFD">
        <w:rPr>
          <w:rFonts w:ascii="Arial" w:hAnsi="Arial" w:cs="Arial"/>
          <w:sz w:val="24"/>
          <w:szCs w:val="24"/>
        </w:rPr>
        <w:t>and</w:t>
      </w:r>
      <w:proofErr w:type="spellEnd"/>
      <w:r w:rsidR="00DB1FFD">
        <w:rPr>
          <w:rFonts w:ascii="Arial" w:hAnsi="Arial" w:cs="Arial"/>
          <w:sz w:val="24"/>
          <w:szCs w:val="24"/>
        </w:rPr>
        <w:t xml:space="preserve"> </w:t>
      </w:r>
      <w:proofErr w:type="spellStart"/>
      <w:r w:rsidR="00DB1FFD">
        <w:rPr>
          <w:rFonts w:ascii="Arial" w:hAnsi="Arial" w:cs="Arial"/>
          <w:sz w:val="24"/>
          <w:szCs w:val="24"/>
        </w:rPr>
        <w:t>vomiting</w:t>
      </w:r>
      <w:proofErr w:type="spellEnd"/>
    </w:p>
    <w:p w:rsidR="00DB1FFD" w:rsidRDefault="00DB1FFD" w:rsidP="00743631">
      <w:pPr>
        <w:spacing w:line="360" w:lineRule="auto"/>
        <w:jc w:val="both"/>
        <w:rPr>
          <w:rFonts w:ascii="Arial" w:hAnsi="Arial" w:cs="Arial"/>
          <w:sz w:val="24"/>
          <w:szCs w:val="24"/>
        </w:rPr>
      </w:pPr>
      <w:r>
        <w:rPr>
          <w:rFonts w:ascii="Arial" w:hAnsi="Arial" w:cs="Arial"/>
          <w:sz w:val="24"/>
          <w:szCs w:val="24"/>
        </w:rPr>
        <w:t>SOMS</w:t>
      </w:r>
      <w:r w:rsidR="00764CA4">
        <w:rPr>
          <w:rFonts w:ascii="Arial" w:hAnsi="Arial" w:cs="Arial"/>
          <w:sz w:val="24"/>
          <w:szCs w:val="24"/>
        </w:rPr>
        <w:tab/>
      </w:r>
      <w:r w:rsidR="00764CA4">
        <w:rPr>
          <w:rFonts w:ascii="Arial" w:hAnsi="Arial" w:cs="Arial"/>
          <w:sz w:val="24"/>
          <w:szCs w:val="24"/>
        </w:rPr>
        <w:tab/>
      </w:r>
      <w:proofErr w:type="spellStart"/>
      <w:r>
        <w:rPr>
          <w:rFonts w:ascii="Arial" w:hAnsi="Arial" w:cs="Arial"/>
          <w:sz w:val="24"/>
          <w:szCs w:val="24"/>
        </w:rPr>
        <w:t>Surgical</w:t>
      </w:r>
      <w:proofErr w:type="spellEnd"/>
      <w:r>
        <w:rPr>
          <w:rFonts w:ascii="Arial" w:hAnsi="Arial" w:cs="Arial"/>
          <w:sz w:val="24"/>
          <w:szCs w:val="24"/>
        </w:rPr>
        <w:t xml:space="preserve"> </w:t>
      </w:r>
      <w:proofErr w:type="spellStart"/>
      <w:r>
        <w:rPr>
          <w:rFonts w:ascii="Arial" w:hAnsi="Arial" w:cs="Arial"/>
          <w:sz w:val="24"/>
          <w:szCs w:val="24"/>
        </w:rPr>
        <w:t>outcomes</w:t>
      </w:r>
      <w:proofErr w:type="spellEnd"/>
      <w:r>
        <w:rPr>
          <w:rFonts w:ascii="Arial" w:hAnsi="Arial" w:cs="Arial"/>
          <w:sz w:val="24"/>
          <w:szCs w:val="24"/>
        </w:rPr>
        <w:t xml:space="preserve"> </w:t>
      </w:r>
      <w:proofErr w:type="spellStart"/>
      <w:r>
        <w:rPr>
          <w:rFonts w:ascii="Arial" w:hAnsi="Arial" w:cs="Arial"/>
          <w:sz w:val="24"/>
          <w:szCs w:val="24"/>
        </w:rPr>
        <w:t>measurement</w:t>
      </w:r>
      <w:proofErr w:type="spellEnd"/>
      <w:r>
        <w:rPr>
          <w:rFonts w:ascii="Arial" w:hAnsi="Arial" w:cs="Arial"/>
          <w:sz w:val="24"/>
          <w:szCs w:val="24"/>
        </w:rPr>
        <w:t xml:space="preserve"> </w:t>
      </w:r>
      <w:r w:rsidR="00D13EA8">
        <w:rPr>
          <w:rFonts w:ascii="Arial" w:hAnsi="Arial" w:cs="Arial"/>
          <w:sz w:val="24"/>
          <w:szCs w:val="24"/>
        </w:rPr>
        <w:t>systém</w:t>
      </w:r>
    </w:p>
    <w:p w:rsidR="00D13EA8" w:rsidRDefault="00764CA4" w:rsidP="00743631">
      <w:pPr>
        <w:spacing w:line="360" w:lineRule="auto"/>
        <w:jc w:val="both"/>
        <w:rPr>
          <w:rFonts w:ascii="Arial" w:hAnsi="Arial" w:cs="Arial"/>
          <w:sz w:val="24"/>
          <w:szCs w:val="24"/>
        </w:rPr>
      </w:pPr>
      <w:r>
        <w:rPr>
          <w:rFonts w:ascii="Arial" w:hAnsi="Arial" w:cs="Arial"/>
          <w:sz w:val="24"/>
          <w:szCs w:val="24"/>
        </w:rPr>
        <w:t>USA</w:t>
      </w:r>
      <w:r>
        <w:rPr>
          <w:rFonts w:ascii="Arial" w:hAnsi="Arial" w:cs="Arial"/>
          <w:sz w:val="24"/>
          <w:szCs w:val="24"/>
        </w:rPr>
        <w:tab/>
      </w:r>
      <w:r>
        <w:rPr>
          <w:rFonts w:ascii="Arial" w:hAnsi="Arial" w:cs="Arial"/>
          <w:sz w:val="24"/>
          <w:szCs w:val="24"/>
        </w:rPr>
        <w:tab/>
      </w:r>
      <w:proofErr w:type="spellStart"/>
      <w:r w:rsidR="00D13EA8">
        <w:rPr>
          <w:rFonts w:ascii="Arial" w:hAnsi="Arial" w:cs="Arial"/>
          <w:sz w:val="24"/>
          <w:szCs w:val="24"/>
        </w:rPr>
        <w:t>United</w:t>
      </w:r>
      <w:proofErr w:type="spellEnd"/>
      <w:r w:rsidR="00D13EA8">
        <w:rPr>
          <w:rFonts w:ascii="Arial" w:hAnsi="Arial" w:cs="Arial"/>
          <w:sz w:val="24"/>
          <w:szCs w:val="24"/>
        </w:rPr>
        <w:t xml:space="preserve"> </w:t>
      </w:r>
      <w:proofErr w:type="spellStart"/>
      <w:r w:rsidR="00BF2731">
        <w:rPr>
          <w:rFonts w:ascii="Arial" w:hAnsi="Arial" w:cs="Arial"/>
          <w:sz w:val="24"/>
          <w:szCs w:val="24"/>
        </w:rPr>
        <w:t>States</w:t>
      </w:r>
      <w:proofErr w:type="spellEnd"/>
      <w:r w:rsidR="00BF2731">
        <w:rPr>
          <w:rFonts w:ascii="Arial" w:hAnsi="Arial" w:cs="Arial"/>
          <w:sz w:val="24"/>
          <w:szCs w:val="24"/>
        </w:rPr>
        <w:t xml:space="preserve"> </w:t>
      </w:r>
      <w:proofErr w:type="spellStart"/>
      <w:r w:rsidR="00BF2731">
        <w:rPr>
          <w:rFonts w:ascii="Arial" w:hAnsi="Arial" w:cs="Arial"/>
          <w:sz w:val="24"/>
          <w:szCs w:val="24"/>
        </w:rPr>
        <w:t>of</w:t>
      </w:r>
      <w:proofErr w:type="spellEnd"/>
      <w:r w:rsidR="00BF2731">
        <w:rPr>
          <w:rFonts w:ascii="Arial" w:hAnsi="Arial" w:cs="Arial"/>
          <w:sz w:val="24"/>
          <w:szCs w:val="24"/>
        </w:rPr>
        <w:t xml:space="preserve"> </w:t>
      </w:r>
      <w:proofErr w:type="spellStart"/>
      <w:r w:rsidR="00BF2731">
        <w:rPr>
          <w:rFonts w:ascii="Arial" w:hAnsi="Arial" w:cs="Arial"/>
          <w:sz w:val="24"/>
          <w:szCs w:val="24"/>
        </w:rPr>
        <w:t>America</w:t>
      </w:r>
      <w:proofErr w:type="spellEnd"/>
    </w:p>
    <w:p w:rsidR="00DB1FFD" w:rsidRPr="00743631" w:rsidRDefault="00DB1FFD" w:rsidP="00743631">
      <w:pPr>
        <w:spacing w:line="360" w:lineRule="auto"/>
        <w:jc w:val="both"/>
        <w:rPr>
          <w:rFonts w:ascii="Arial" w:hAnsi="Arial" w:cs="Arial"/>
          <w:sz w:val="24"/>
          <w:szCs w:val="24"/>
        </w:rPr>
      </w:pPr>
      <w:r>
        <w:rPr>
          <w:rFonts w:ascii="Arial" w:hAnsi="Arial" w:cs="Arial"/>
          <w:sz w:val="24"/>
          <w:szCs w:val="24"/>
        </w:rPr>
        <w:t>VAS</w:t>
      </w:r>
      <w:r w:rsidR="00764CA4">
        <w:rPr>
          <w:rFonts w:ascii="Arial" w:hAnsi="Arial" w:cs="Arial"/>
          <w:sz w:val="24"/>
          <w:szCs w:val="24"/>
        </w:rPr>
        <w:tab/>
      </w:r>
      <w:r w:rsidR="00764CA4">
        <w:rPr>
          <w:rFonts w:ascii="Arial" w:hAnsi="Arial" w:cs="Arial"/>
          <w:sz w:val="24"/>
          <w:szCs w:val="24"/>
        </w:rPr>
        <w:tab/>
      </w:r>
      <w:r>
        <w:rPr>
          <w:rFonts w:ascii="Arial" w:hAnsi="Arial" w:cs="Arial"/>
          <w:sz w:val="24"/>
          <w:szCs w:val="24"/>
        </w:rPr>
        <w:t>vizuální analogová škála</w:t>
      </w:r>
    </w:p>
    <w:sectPr w:rsidR="00DB1FFD" w:rsidRPr="00743631" w:rsidSect="00E63F06">
      <w:footerReference w:type="default" r:id="rId10"/>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356" w:rsidRDefault="001B0356" w:rsidP="00210608">
      <w:pPr>
        <w:spacing w:after="0" w:line="240" w:lineRule="auto"/>
      </w:pPr>
      <w:r>
        <w:separator/>
      </w:r>
    </w:p>
  </w:endnote>
  <w:endnote w:type="continuationSeparator" w:id="0">
    <w:p w:rsidR="001B0356" w:rsidRDefault="001B0356" w:rsidP="00210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DE" w:rsidRDefault="006073DE">
    <w:pPr>
      <w:pStyle w:val="Zpat"/>
      <w:jc w:val="center"/>
    </w:pPr>
  </w:p>
  <w:p w:rsidR="006073DE" w:rsidRDefault="006073D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870487"/>
      <w:docPartObj>
        <w:docPartGallery w:val="Page Numbers (Bottom of Page)"/>
        <w:docPartUnique/>
      </w:docPartObj>
    </w:sdtPr>
    <w:sdtContent>
      <w:p w:rsidR="00E63F06" w:rsidRDefault="000B5D4E">
        <w:pPr>
          <w:pStyle w:val="Zpat"/>
          <w:jc w:val="center"/>
        </w:pPr>
        <w:fldSimple w:instr=" PAGE   \* MERGEFORMAT ">
          <w:r w:rsidR="004224D4">
            <w:rPr>
              <w:noProof/>
            </w:rPr>
            <w:t>26</w:t>
          </w:r>
        </w:fldSimple>
      </w:p>
    </w:sdtContent>
  </w:sdt>
  <w:p w:rsidR="006073DE" w:rsidRDefault="006073D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870492"/>
      <w:docPartObj>
        <w:docPartGallery w:val="Page Numbers (Bottom of Page)"/>
        <w:docPartUnique/>
      </w:docPartObj>
    </w:sdtPr>
    <w:sdtContent>
      <w:p w:rsidR="00E63F06" w:rsidRDefault="000B5D4E">
        <w:pPr>
          <w:pStyle w:val="Zpat"/>
          <w:jc w:val="center"/>
        </w:pPr>
        <w:r w:rsidRPr="00E63F06">
          <w:rPr>
            <w:vanish/>
          </w:rPr>
          <w:fldChar w:fldCharType="begin"/>
        </w:r>
        <w:r w:rsidR="00E63F06" w:rsidRPr="00E63F06">
          <w:rPr>
            <w:vanish/>
          </w:rPr>
          <w:instrText xml:space="preserve"> PAGE   \* MERGEFORMAT </w:instrText>
        </w:r>
        <w:r w:rsidRPr="00E63F06">
          <w:rPr>
            <w:vanish/>
          </w:rPr>
          <w:fldChar w:fldCharType="separate"/>
        </w:r>
        <w:r w:rsidR="004224D4">
          <w:rPr>
            <w:noProof/>
            <w:vanish/>
          </w:rPr>
          <w:t>37</w:t>
        </w:r>
        <w:r w:rsidRPr="00E63F06">
          <w:rPr>
            <w:vanish/>
          </w:rPr>
          <w:fldChar w:fldCharType="end"/>
        </w:r>
      </w:p>
    </w:sdtContent>
  </w:sdt>
  <w:p w:rsidR="00E63F06" w:rsidRDefault="00E63F0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356" w:rsidRDefault="001B0356" w:rsidP="00210608">
      <w:pPr>
        <w:spacing w:after="0" w:line="240" w:lineRule="auto"/>
      </w:pPr>
      <w:r>
        <w:separator/>
      </w:r>
    </w:p>
  </w:footnote>
  <w:footnote w:type="continuationSeparator" w:id="0">
    <w:p w:rsidR="001B0356" w:rsidRDefault="001B0356" w:rsidP="002106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83A3C"/>
    <w:multiLevelType w:val="hybridMultilevel"/>
    <w:tmpl w:val="B2945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0DF115E"/>
    <w:multiLevelType w:val="hybridMultilevel"/>
    <w:tmpl w:val="E0025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0EE6198"/>
    <w:multiLevelType w:val="hybridMultilevel"/>
    <w:tmpl w:val="BB28A63A"/>
    <w:lvl w:ilvl="0" w:tplc="23AA777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6233EE1"/>
    <w:multiLevelType w:val="hybridMultilevel"/>
    <w:tmpl w:val="E0A0E978"/>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4">
    <w:nsid w:val="58260398"/>
    <w:multiLevelType w:val="hybridMultilevel"/>
    <w:tmpl w:val="C65AFD4A"/>
    <w:lvl w:ilvl="0" w:tplc="AF4C7292">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CC66070"/>
    <w:multiLevelType w:val="hybridMultilevel"/>
    <w:tmpl w:val="FAD68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FF572EB"/>
    <w:multiLevelType w:val="hybridMultilevel"/>
    <w:tmpl w:val="E684D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C28552A"/>
    <w:multiLevelType w:val="hybridMultilevel"/>
    <w:tmpl w:val="F90CF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60064A"/>
    <w:rsid w:val="000004D4"/>
    <w:rsid w:val="00000CEA"/>
    <w:rsid w:val="00003B9E"/>
    <w:rsid w:val="000116E0"/>
    <w:rsid w:val="00013115"/>
    <w:rsid w:val="00013D52"/>
    <w:rsid w:val="00015686"/>
    <w:rsid w:val="000215BA"/>
    <w:rsid w:val="000228B6"/>
    <w:rsid w:val="00032DEC"/>
    <w:rsid w:val="000452AB"/>
    <w:rsid w:val="00050181"/>
    <w:rsid w:val="000538BE"/>
    <w:rsid w:val="00055F76"/>
    <w:rsid w:val="00056DA1"/>
    <w:rsid w:val="000579D1"/>
    <w:rsid w:val="000618A6"/>
    <w:rsid w:val="00066A57"/>
    <w:rsid w:val="000675EE"/>
    <w:rsid w:val="00070990"/>
    <w:rsid w:val="000716A1"/>
    <w:rsid w:val="00075EC5"/>
    <w:rsid w:val="0007623B"/>
    <w:rsid w:val="00076EAD"/>
    <w:rsid w:val="000777F6"/>
    <w:rsid w:val="00082C7B"/>
    <w:rsid w:val="00083842"/>
    <w:rsid w:val="00086581"/>
    <w:rsid w:val="00090022"/>
    <w:rsid w:val="00091922"/>
    <w:rsid w:val="0009692A"/>
    <w:rsid w:val="00097353"/>
    <w:rsid w:val="000A5FDA"/>
    <w:rsid w:val="000B060D"/>
    <w:rsid w:val="000B35A7"/>
    <w:rsid w:val="000B4400"/>
    <w:rsid w:val="000B5D4E"/>
    <w:rsid w:val="000B762D"/>
    <w:rsid w:val="000C0E7A"/>
    <w:rsid w:val="000C14FC"/>
    <w:rsid w:val="000C1EF0"/>
    <w:rsid w:val="000C4F0F"/>
    <w:rsid w:val="000C5E08"/>
    <w:rsid w:val="000C628B"/>
    <w:rsid w:val="000D002B"/>
    <w:rsid w:val="000D1230"/>
    <w:rsid w:val="000D48A3"/>
    <w:rsid w:val="000D5F1B"/>
    <w:rsid w:val="000E2479"/>
    <w:rsid w:val="000E2D30"/>
    <w:rsid w:val="000E57CE"/>
    <w:rsid w:val="000F3F8F"/>
    <w:rsid w:val="0010049F"/>
    <w:rsid w:val="001005E6"/>
    <w:rsid w:val="001025CF"/>
    <w:rsid w:val="00102CE1"/>
    <w:rsid w:val="00104E58"/>
    <w:rsid w:val="001056BA"/>
    <w:rsid w:val="0010696B"/>
    <w:rsid w:val="00107CDF"/>
    <w:rsid w:val="001101AB"/>
    <w:rsid w:val="00112EB6"/>
    <w:rsid w:val="0011552B"/>
    <w:rsid w:val="00117549"/>
    <w:rsid w:val="00117D35"/>
    <w:rsid w:val="00121E3D"/>
    <w:rsid w:val="001310E0"/>
    <w:rsid w:val="001321DB"/>
    <w:rsid w:val="0013564B"/>
    <w:rsid w:val="001360F2"/>
    <w:rsid w:val="0013611E"/>
    <w:rsid w:val="00137328"/>
    <w:rsid w:val="00141D5C"/>
    <w:rsid w:val="00151C90"/>
    <w:rsid w:val="00152AEF"/>
    <w:rsid w:val="00155CC3"/>
    <w:rsid w:val="001573EE"/>
    <w:rsid w:val="00164638"/>
    <w:rsid w:val="001701E1"/>
    <w:rsid w:val="001707F0"/>
    <w:rsid w:val="00173BEC"/>
    <w:rsid w:val="001749FC"/>
    <w:rsid w:val="0018142C"/>
    <w:rsid w:val="00181FFD"/>
    <w:rsid w:val="00183C5F"/>
    <w:rsid w:val="00186142"/>
    <w:rsid w:val="00194079"/>
    <w:rsid w:val="00194283"/>
    <w:rsid w:val="001A1DC5"/>
    <w:rsid w:val="001A591C"/>
    <w:rsid w:val="001B0356"/>
    <w:rsid w:val="001B1FE8"/>
    <w:rsid w:val="001B3F76"/>
    <w:rsid w:val="001B4F81"/>
    <w:rsid w:val="001E0A3E"/>
    <w:rsid w:val="001E0E6D"/>
    <w:rsid w:val="001E38FA"/>
    <w:rsid w:val="001E4BA6"/>
    <w:rsid w:val="001E77E1"/>
    <w:rsid w:val="001F358B"/>
    <w:rsid w:val="001F40B1"/>
    <w:rsid w:val="001F4862"/>
    <w:rsid w:val="001F5A90"/>
    <w:rsid w:val="001F5B0C"/>
    <w:rsid w:val="00200F39"/>
    <w:rsid w:val="00201AE2"/>
    <w:rsid w:val="00210608"/>
    <w:rsid w:val="00211270"/>
    <w:rsid w:val="002120A8"/>
    <w:rsid w:val="0021456C"/>
    <w:rsid w:val="002152A7"/>
    <w:rsid w:val="0021726B"/>
    <w:rsid w:val="00221831"/>
    <w:rsid w:val="002249DD"/>
    <w:rsid w:val="002337B1"/>
    <w:rsid w:val="00237D32"/>
    <w:rsid w:val="0024400F"/>
    <w:rsid w:val="00247B89"/>
    <w:rsid w:val="002564F5"/>
    <w:rsid w:val="002645E6"/>
    <w:rsid w:val="002669F2"/>
    <w:rsid w:val="00266C64"/>
    <w:rsid w:val="00281053"/>
    <w:rsid w:val="00283B70"/>
    <w:rsid w:val="00287F21"/>
    <w:rsid w:val="00294AE9"/>
    <w:rsid w:val="00295619"/>
    <w:rsid w:val="00297413"/>
    <w:rsid w:val="002A1403"/>
    <w:rsid w:val="002B414A"/>
    <w:rsid w:val="002B5116"/>
    <w:rsid w:val="002B53BF"/>
    <w:rsid w:val="002C01FB"/>
    <w:rsid w:val="002C3053"/>
    <w:rsid w:val="002C4B1B"/>
    <w:rsid w:val="002C6694"/>
    <w:rsid w:val="002D4BF0"/>
    <w:rsid w:val="002D57C2"/>
    <w:rsid w:val="002E1FA4"/>
    <w:rsid w:val="002E36D1"/>
    <w:rsid w:val="002E3A63"/>
    <w:rsid w:val="002F14C0"/>
    <w:rsid w:val="00300706"/>
    <w:rsid w:val="003008AA"/>
    <w:rsid w:val="00306E12"/>
    <w:rsid w:val="00310487"/>
    <w:rsid w:val="00310F0E"/>
    <w:rsid w:val="00316E5A"/>
    <w:rsid w:val="00321678"/>
    <w:rsid w:val="00322999"/>
    <w:rsid w:val="00322E81"/>
    <w:rsid w:val="00322F7C"/>
    <w:rsid w:val="0032324E"/>
    <w:rsid w:val="00327BA7"/>
    <w:rsid w:val="00346532"/>
    <w:rsid w:val="003477E8"/>
    <w:rsid w:val="0035091A"/>
    <w:rsid w:val="00354CD3"/>
    <w:rsid w:val="00354FDC"/>
    <w:rsid w:val="0036137F"/>
    <w:rsid w:val="00362E44"/>
    <w:rsid w:val="00363E24"/>
    <w:rsid w:val="003714E9"/>
    <w:rsid w:val="0037192B"/>
    <w:rsid w:val="00375379"/>
    <w:rsid w:val="00377955"/>
    <w:rsid w:val="00381914"/>
    <w:rsid w:val="003819E5"/>
    <w:rsid w:val="00385A00"/>
    <w:rsid w:val="00387628"/>
    <w:rsid w:val="00392402"/>
    <w:rsid w:val="00392649"/>
    <w:rsid w:val="0039484C"/>
    <w:rsid w:val="00396C1E"/>
    <w:rsid w:val="003A1D17"/>
    <w:rsid w:val="003A53FD"/>
    <w:rsid w:val="003B107B"/>
    <w:rsid w:val="003B197D"/>
    <w:rsid w:val="003B1C88"/>
    <w:rsid w:val="003D4DA3"/>
    <w:rsid w:val="003D50DB"/>
    <w:rsid w:val="003D5150"/>
    <w:rsid w:val="003D560D"/>
    <w:rsid w:val="003E08CD"/>
    <w:rsid w:val="003E2DC7"/>
    <w:rsid w:val="003E5C14"/>
    <w:rsid w:val="003F1C89"/>
    <w:rsid w:val="00400DE7"/>
    <w:rsid w:val="00401312"/>
    <w:rsid w:val="00405053"/>
    <w:rsid w:val="00412E40"/>
    <w:rsid w:val="00414088"/>
    <w:rsid w:val="00414361"/>
    <w:rsid w:val="004149C6"/>
    <w:rsid w:val="00420ED6"/>
    <w:rsid w:val="004224D4"/>
    <w:rsid w:val="004251F7"/>
    <w:rsid w:val="0043365E"/>
    <w:rsid w:val="00440640"/>
    <w:rsid w:val="0044075B"/>
    <w:rsid w:val="00446CB9"/>
    <w:rsid w:val="004476F7"/>
    <w:rsid w:val="0045045A"/>
    <w:rsid w:val="004526BD"/>
    <w:rsid w:val="004544F1"/>
    <w:rsid w:val="00462DBF"/>
    <w:rsid w:val="00462E81"/>
    <w:rsid w:val="00464357"/>
    <w:rsid w:val="00471F89"/>
    <w:rsid w:val="0047385A"/>
    <w:rsid w:val="0047681A"/>
    <w:rsid w:val="00481343"/>
    <w:rsid w:val="004821F1"/>
    <w:rsid w:val="00483719"/>
    <w:rsid w:val="004864C9"/>
    <w:rsid w:val="00486839"/>
    <w:rsid w:val="004963A0"/>
    <w:rsid w:val="0049775B"/>
    <w:rsid w:val="004A20A3"/>
    <w:rsid w:val="004A34C2"/>
    <w:rsid w:val="004B1364"/>
    <w:rsid w:val="004B41A9"/>
    <w:rsid w:val="004B44B7"/>
    <w:rsid w:val="004B4C9E"/>
    <w:rsid w:val="004B62FB"/>
    <w:rsid w:val="004C39D3"/>
    <w:rsid w:val="004D0929"/>
    <w:rsid w:val="004D2015"/>
    <w:rsid w:val="004D3A92"/>
    <w:rsid w:val="004D590F"/>
    <w:rsid w:val="004D7451"/>
    <w:rsid w:val="004E0FB7"/>
    <w:rsid w:val="004E522A"/>
    <w:rsid w:val="004F3C84"/>
    <w:rsid w:val="004F5B21"/>
    <w:rsid w:val="004F78AC"/>
    <w:rsid w:val="00500710"/>
    <w:rsid w:val="00501A6C"/>
    <w:rsid w:val="00502377"/>
    <w:rsid w:val="00503840"/>
    <w:rsid w:val="005071BA"/>
    <w:rsid w:val="0051176C"/>
    <w:rsid w:val="00511A1A"/>
    <w:rsid w:val="005131BB"/>
    <w:rsid w:val="00513ECB"/>
    <w:rsid w:val="005162CF"/>
    <w:rsid w:val="00523939"/>
    <w:rsid w:val="00533F51"/>
    <w:rsid w:val="00536C08"/>
    <w:rsid w:val="00544C61"/>
    <w:rsid w:val="00544D3F"/>
    <w:rsid w:val="00544DCA"/>
    <w:rsid w:val="00550DB5"/>
    <w:rsid w:val="005545A0"/>
    <w:rsid w:val="00555847"/>
    <w:rsid w:val="0056259C"/>
    <w:rsid w:val="0056472B"/>
    <w:rsid w:val="005729B2"/>
    <w:rsid w:val="005760D6"/>
    <w:rsid w:val="005844D4"/>
    <w:rsid w:val="00597784"/>
    <w:rsid w:val="005A3971"/>
    <w:rsid w:val="005A4E61"/>
    <w:rsid w:val="005A72F7"/>
    <w:rsid w:val="005B01AC"/>
    <w:rsid w:val="005B1566"/>
    <w:rsid w:val="005B2061"/>
    <w:rsid w:val="005B3EDB"/>
    <w:rsid w:val="005B4B39"/>
    <w:rsid w:val="005C41F7"/>
    <w:rsid w:val="005C4DD9"/>
    <w:rsid w:val="005C57AB"/>
    <w:rsid w:val="005C74B5"/>
    <w:rsid w:val="005C7B28"/>
    <w:rsid w:val="005D1AB8"/>
    <w:rsid w:val="005D2E20"/>
    <w:rsid w:val="005D39FC"/>
    <w:rsid w:val="005E018D"/>
    <w:rsid w:val="005E3974"/>
    <w:rsid w:val="005E4F09"/>
    <w:rsid w:val="005F0C87"/>
    <w:rsid w:val="005F18A0"/>
    <w:rsid w:val="005F5CC6"/>
    <w:rsid w:val="0060064A"/>
    <w:rsid w:val="00600F07"/>
    <w:rsid w:val="006016C6"/>
    <w:rsid w:val="00601C44"/>
    <w:rsid w:val="0060426F"/>
    <w:rsid w:val="00607058"/>
    <w:rsid w:val="006073DE"/>
    <w:rsid w:val="00607830"/>
    <w:rsid w:val="00611182"/>
    <w:rsid w:val="0061586B"/>
    <w:rsid w:val="00621289"/>
    <w:rsid w:val="0062353C"/>
    <w:rsid w:val="0062453E"/>
    <w:rsid w:val="00630860"/>
    <w:rsid w:val="0063180D"/>
    <w:rsid w:val="00633021"/>
    <w:rsid w:val="00634A24"/>
    <w:rsid w:val="0064329D"/>
    <w:rsid w:val="00645144"/>
    <w:rsid w:val="00646BDA"/>
    <w:rsid w:val="00651661"/>
    <w:rsid w:val="0065722A"/>
    <w:rsid w:val="00665F7E"/>
    <w:rsid w:val="006662D3"/>
    <w:rsid w:val="00666954"/>
    <w:rsid w:val="00671276"/>
    <w:rsid w:val="00671C1D"/>
    <w:rsid w:val="00671EB7"/>
    <w:rsid w:val="00671F98"/>
    <w:rsid w:val="00673B6F"/>
    <w:rsid w:val="00677833"/>
    <w:rsid w:val="0068097D"/>
    <w:rsid w:val="00681B87"/>
    <w:rsid w:val="00682082"/>
    <w:rsid w:val="006837EF"/>
    <w:rsid w:val="006855AA"/>
    <w:rsid w:val="00686B32"/>
    <w:rsid w:val="006903A6"/>
    <w:rsid w:val="00692811"/>
    <w:rsid w:val="00692B48"/>
    <w:rsid w:val="0069359F"/>
    <w:rsid w:val="00694B54"/>
    <w:rsid w:val="00695FA5"/>
    <w:rsid w:val="00696A7C"/>
    <w:rsid w:val="00697438"/>
    <w:rsid w:val="00697B92"/>
    <w:rsid w:val="006A6060"/>
    <w:rsid w:val="006B332F"/>
    <w:rsid w:val="006B5785"/>
    <w:rsid w:val="006B61C2"/>
    <w:rsid w:val="006B6EBF"/>
    <w:rsid w:val="006C173F"/>
    <w:rsid w:val="006C55FB"/>
    <w:rsid w:val="006C7095"/>
    <w:rsid w:val="006C7175"/>
    <w:rsid w:val="006C7C19"/>
    <w:rsid w:val="006D25DC"/>
    <w:rsid w:val="006D2C4E"/>
    <w:rsid w:val="006E18AF"/>
    <w:rsid w:val="006E6D0F"/>
    <w:rsid w:val="006F2473"/>
    <w:rsid w:val="006F27DD"/>
    <w:rsid w:val="006F4EDA"/>
    <w:rsid w:val="006F54A4"/>
    <w:rsid w:val="00701F06"/>
    <w:rsid w:val="00704D23"/>
    <w:rsid w:val="00713A78"/>
    <w:rsid w:val="00715C9A"/>
    <w:rsid w:val="007227BB"/>
    <w:rsid w:val="00722E97"/>
    <w:rsid w:val="00722FE1"/>
    <w:rsid w:val="00723969"/>
    <w:rsid w:val="0072554C"/>
    <w:rsid w:val="0072602D"/>
    <w:rsid w:val="0072718D"/>
    <w:rsid w:val="00734912"/>
    <w:rsid w:val="007366FE"/>
    <w:rsid w:val="007373FB"/>
    <w:rsid w:val="007401D9"/>
    <w:rsid w:val="00740426"/>
    <w:rsid w:val="007421CD"/>
    <w:rsid w:val="007432F6"/>
    <w:rsid w:val="00743631"/>
    <w:rsid w:val="007442EC"/>
    <w:rsid w:val="00746682"/>
    <w:rsid w:val="00746E2A"/>
    <w:rsid w:val="00747B1B"/>
    <w:rsid w:val="00747CD8"/>
    <w:rsid w:val="00750768"/>
    <w:rsid w:val="007509F6"/>
    <w:rsid w:val="00753570"/>
    <w:rsid w:val="0076090B"/>
    <w:rsid w:val="00760F57"/>
    <w:rsid w:val="00761F01"/>
    <w:rsid w:val="00762072"/>
    <w:rsid w:val="00763512"/>
    <w:rsid w:val="00764A87"/>
    <w:rsid w:val="00764CA4"/>
    <w:rsid w:val="00764D1F"/>
    <w:rsid w:val="0076515C"/>
    <w:rsid w:val="00780454"/>
    <w:rsid w:val="007831F4"/>
    <w:rsid w:val="00783317"/>
    <w:rsid w:val="00784BC8"/>
    <w:rsid w:val="00786463"/>
    <w:rsid w:val="00786A33"/>
    <w:rsid w:val="00786F86"/>
    <w:rsid w:val="00795DB7"/>
    <w:rsid w:val="007A025A"/>
    <w:rsid w:val="007A25B0"/>
    <w:rsid w:val="007A37D2"/>
    <w:rsid w:val="007A48B2"/>
    <w:rsid w:val="007A6B02"/>
    <w:rsid w:val="007B3725"/>
    <w:rsid w:val="007B3B82"/>
    <w:rsid w:val="007B3F69"/>
    <w:rsid w:val="007C107C"/>
    <w:rsid w:val="007C2794"/>
    <w:rsid w:val="007C485C"/>
    <w:rsid w:val="007C71E2"/>
    <w:rsid w:val="007D0348"/>
    <w:rsid w:val="007D3031"/>
    <w:rsid w:val="007D593F"/>
    <w:rsid w:val="007E0CCA"/>
    <w:rsid w:val="007E19F3"/>
    <w:rsid w:val="007E36B5"/>
    <w:rsid w:val="007E7B6F"/>
    <w:rsid w:val="007F1B30"/>
    <w:rsid w:val="007F3CD8"/>
    <w:rsid w:val="00804F7B"/>
    <w:rsid w:val="0080532A"/>
    <w:rsid w:val="00805B97"/>
    <w:rsid w:val="00807FFE"/>
    <w:rsid w:val="008103D5"/>
    <w:rsid w:val="008108E4"/>
    <w:rsid w:val="008170F9"/>
    <w:rsid w:val="008304C9"/>
    <w:rsid w:val="00831651"/>
    <w:rsid w:val="008340B7"/>
    <w:rsid w:val="00835F4E"/>
    <w:rsid w:val="00837A77"/>
    <w:rsid w:val="0084222C"/>
    <w:rsid w:val="008444FE"/>
    <w:rsid w:val="00851510"/>
    <w:rsid w:val="00852F55"/>
    <w:rsid w:val="008541FF"/>
    <w:rsid w:val="00855429"/>
    <w:rsid w:val="0085779B"/>
    <w:rsid w:val="00860246"/>
    <w:rsid w:val="00863A6B"/>
    <w:rsid w:val="0086494A"/>
    <w:rsid w:val="00864A2C"/>
    <w:rsid w:val="00865524"/>
    <w:rsid w:val="00865881"/>
    <w:rsid w:val="00865BC0"/>
    <w:rsid w:val="00876210"/>
    <w:rsid w:val="00887735"/>
    <w:rsid w:val="00887F0D"/>
    <w:rsid w:val="00890101"/>
    <w:rsid w:val="00894CC2"/>
    <w:rsid w:val="00895E4D"/>
    <w:rsid w:val="008978DC"/>
    <w:rsid w:val="008A1447"/>
    <w:rsid w:val="008A6944"/>
    <w:rsid w:val="008A7CAC"/>
    <w:rsid w:val="008B224A"/>
    <w:rsid w:val="008B4A11"/>
    <w:rsid w:val="008B5960"/>
    <w:rsid w:val="008B6AFB"/>
    <w:rsid w:val="008B725D"/>
    <w:rsid w:val="008C4D40"/>
    <w:rsid w:val="008C5F90"/>
    <w:rsid w:val="008C69E4"/>
    <w:rsid w:val="008C7E6B"/>
    <w:rsid w:val="008C7F0F"/>
    <w:rsid w:val="008D157E"/>
    <w:rsid w:val="008D2633"/>
    <w:rsid w:val="008D29F3"/>
    <w:rsid w:val="008D3E13"/>
    <w:rsid w:val="008E0D39"/>
    <w:rsid w:val="008E55F4"/>
    <w:rsid w:val="008F2800"/>
    <w:rsid w:val="008F3DF6"/>
    <w:rsid w:val="0090068D"/>
    <w:rsid w:val="00902F4A"/>
    <w:rsid w:val="00904AF0"/>
    <w:rsid w:val="0091104B"/>
    <w:rsid w:val="00911052"/>
    <w:rsid w:val="00913902"/>
    <w:rsid w:val="009152C6"/>
    <w:rsid w:val="00915E83"/>
    <w:rsid w:val="0092080B"/>
    <w:rsid w:val="009257B7"/>
    <w:rsid w:val="00926FB9"/>
    <w:rsid w:val="00932A18"/>
    <w:rsid w:val="00940881"/>
    <w:rsid w:val="00942543"/>
    <w:rsid w:val="009547BD"/>
    <w:rsid w:val="00957222"/>
    <w:rsid w:val="0096035E"/>
    <w:rsid w:val="009645C8"/>
    <w:rsid w:val="00964C0C"/>
    <w:rsid w:val="00964CCB"/>
    <w:rsid w:val="00967616"/>
    <w:rsid w:val="00967834"/>
    <w:rsid w:val="00967CDC"/>
    <w:rsid w:val="00970345"/>
    <w:rsid w:val="009740B1"/>
    <w:rsid w:val="00975721"/>
    <w:rsid w:val="00975782"/>
    <w:rsid w:val="00982620"/>
    <w:rsid w:val="0098349A"/>
    <w:rsid w:val="00984536"/>
    <w:rsid w:val="00985ED6"/>
    <w:rsid w:val="00986E8E"/>
    <w:rsid w:val="009872B3"/>
    <w:rsid w:val="0099014D"/>
    <w:rsid w:val="00990EF6"/>
    <w:rsid w:val="0099155B"/>
    <w:rsid w:val="00992E58"/>
    <w:rsid w:val="009938B7"/>
    <w:rsid w:val="009A048C"/>
    <w:rsid w:val="009B05A0"/>
    <w:rsid w:val="009B5099"/>
    <w:rsid w:val="009B773E"/>
    <w:rsid w:val="009C2DAC"/>
    <w:rsid w:val="009C6259"/>
    <w:rsid w:val="009D0451"/>
    <w:rsid w:val="009D0CA1"/>
    <w:rsid w:val="009D1C8E"/>
    <w:rsid w:val="009D6FDE"/>
    <w:rsid w:val="009E181A"/>
    <w:rsid w:val="009E1E14"/>
    <w:rsid w:val="009E2CC1"/>
    <w:rsid w:val="009F28CC"/>
    <w:rsid w:val="009F6777"/>
    <w:rsid w:val="00A022DA"/>
    <w:rsid w:val="00A03017"/>
    <w:rsid w:val="00A04541"/>
    <w:rsid w:val="00A11B5B"/>
    <w:rsid w:val="00A1315E"/>
    <w:rsid w:val="00A14733"/>
    <w:rsid w:val="00A16D0E"/>
    <w:rsid w:val="00A24A19"/>
    <w:rsid w:val="00A3260B"/>
    <w:rsid w:val="00A331E7"/>
    <w:rsid w:val="00A34287"/>
    <w:rsid w:val="00A375D1"/>
    <w:rsid w:val="00A457B2"/>
    <w:rsid w:val="00A522FD"/>
    <w:rsid w:val="00A52421"/>
    <w:rsid w:val="00A53865"/>
    <w:rsid w:val="00A55677"/>
    <w:rsid w:val="00A56325"/>
    <w:rsid w:val="00A6491B"/>
    <w:rsid w:val="00A72B19"/>
    <w:rsid w:val="00A73055"/>
    <w:rsid w:val="00A92E46"/>
    <w:rsid w:val="00A93827"/>
    <w:rsid w:val="00AA0882"/>
    <w:rsid w:val="00AA1B5F"/>
    <w:rsid w:val="00AB5DE1"/>
    <w:rsid w:val="00AC7AFC"/>
    <w:rsid w:val="00AD0875"/>
    <w:rsid w:val="00AD147D"/>
    <w:rsid w:val="00AD521C"/>
    <w:rsid w:val="00AD53E0"/>
    <w:rsid w:val="00AD5B28"/>
    <w:rsid w:val="00AE13BB"/>
    <w:rsid w:val="00AE2560"/>
    <w:rsid w:val="00AE313F"/>
    <w:rsid w:val="00AF0134"/>
    <w:rsid w:val="00AF01C5"/>
    <w:rsid w:val="00AF02B2"/>
    <w:rsid w:val="00AF1DAC"/>
    <w:rsid w:val="00AF5B3E"/>
    <w:rsid w:val="00AF77E8"/>
    <w:rsid w:val="00B031BA"/>
    <w:rsid w:val="00B03AF2"/>
    <w:rsid w:val="00B07926"/>
    <w:rsid w:val="00B10C89"/>
    <w:rsid w:val="00B11F47"/>
    <w:rsid w:val="00B15338"/>
    <w:rsid w:val="00B16B32"/>
    <w:rsid w:val="00B21559"/>
    <w:rsid w:val="00B23AB1"/>
    <w:rsid w:val="00B2433A"/>
    <w:rsid w:val="00B26392"/>
    <w:rsid w:val="00B27212"/>
    <w:rsid w:val="00B33C7D"/>
    <w:rsid w:val="00B4000C"/>
    <w:rsid w:val="00B4030C"/>
    <w:rsid w:val="00B41502"/>
    <w:rsid w:val="00B46CDE"/>
    <w:rsid w:val="00B531DB"/>
    <w:rsid w:val="00B61216"/>
    <w:rsid w:val="00B62F6A"/>
    <w:rsid w:val="00B63E4F"/>
    <w:rsid w:val="00B67C6D"/>
    <w:rsid w:val="00B67D5C"/>
    <w:rsid w:val="00B702CE"/>
    <w:rsid w:val="00B75C7B"/>
    <w:rsid w:val="00B75E95"/>
    <w:rsid w:val="00B8154F"/>
    <w:rsid w:val="00B827B9"/>
    <w:rsid w:val="00B82C64"/>
    <w:rsid w:val="00B83131"/>
    <w:rsid w:val="00B86B38"/>
    <w:rsid w:val="00B90A1D"/>
    <w:rsid w:val="00B90BA5"/>
    <w:rsid w:val="00BA0BC3"/>
    <w:rsid w:val="00BA6B49"/>
    <w:rsid w:val="00BB0801"/>
    <w:rsid w:val="00BB0AC1"/>
    <w:rsid w:val="00BB305A"/>
    <w:rsid w:val="00BB4FBB"/>
    <w:rsid w:val="00BC131C"/>
    <w:rsid w:val="00BD0F38"/>
    <w:rsid w:val="00BD21DD"/>
    <w:rsid w:val="00BD231E"/>
    <w:rsid w:val="00BD2956"/>
    <w:rsid w:val="00BD3D19"/>
    <w:rsid w:val="00BD56B9"/>
    <w:rsid w:val="00BD6200"/>
    <w:rsid w:val="00BE7BB4"/>
    <w:rsid w:val="00BF001E"/>
    <w:rsid w:val="00BF1957"/>
    <w:rsid w:val="00BF2731"/>
    <w:rsid w:val="00BF2DAF"/>
    <w:rsid w:val="00BF4E7D"/>
    <w:rsid w:val="00C07143"/>
    <w:rsid w:val="00C13C84"/>
    <w:rsid w:val="00C13DC1"/>
    <w:rsid w:val="00C1476F"/>
    <w:rsid w:val="00C17786"/>
    <w:rsid w:val="00C24B76"/>
    <w:rsid w:val="00C259D3"/>
    <w:rsid w:val="00C269F6"/>
    <w:rsid w:val="00C301CB"/>
    <w:rsid w:val="00C330B6"/>
    <w:rsid w:val="00C33FF8"/>
    <w:rsid w:val="00C359BA"/>
    <w:rsid w:val="00C422CD"/>
    <w:rsid w:val="00C42A4C"/>
    <w:rsid w:val="00C52C93"/>
    <w:rsid w:val="00C5559E"/>
    <w:rsid w:val="00C56704"/>
    <w:rsid w:val="00C60966"/>
    <w:rsid w:val="00C641CA"/>
    <w:rsid w:val="00C77348"/>
    <w:rsid w:val="00C81DE0"/>
    <w:rsid w:val="00C8471D"/>
    <w:rsid w:val="00C850A1"/>
    <w:rsid w:val="00CA5ADC"/>
    <w:rsid w:val="00CA5E39"/>
    <w:rsid w:val="00CA6E87"/>
    <w:rsid w:val="00CA7C18"/>
    <w:rsid w:val="00CB2E97"/>
    <w:rsid w:val="00CB443F"/>
    <w:rsid w:val="00CB4DE1"/>
    <w:rsid w:val="00CB6ED5"/>
    <w:rsid w:val="00CB6F82"/>
    <w:rsid w:val="00CC7DBC"/>
    <w:rsid w:val="00CD1BC9"/>
    <w:rsid w:val="00CD1CF7"/>
    <w:rsid w:val="00CD2116"/>
    <w:rsid w:val="00CD3E12"/>
    <w:rsid w:val="00CD3F57"/>
    <w:rsid w:val="00CD58EC"/>
    <w:rsid w:val="00CE07A0"/>
    <w:rsid w:val="00CE0CD9"/>
    <w:rsid w:val="00CE1BC8"/>
    <w:rsid w:val="00CE343E"/>
    <w:rsid w:val="00CE70DE"/>
    <w:rsid w:val="00CE74DC"/>
    <w:rsid w:val="00CF6E24"/>
    <w:rsid w:val="00D126FB"/>
    <w:rsid w:val="00D13EA8"/>
    <w:rsid w:val="00D310CF"/>
    <w:rsid w:val="00D318FB"/>
    <w:rsid w:val="00D34B8A"/>
    <w:rsid w:val="00D37F30"/>
    <w:rsid w:val="00D4013D"/>
    <w:rsid w:val="00D5347A"/>
    <w:rsid w:val="00D64160"/>
    <w:rsid w:val="00D678A1"/>
    <w:rsid w:val="00D70D36"/>
    <w:rsid w:val="00D74A3A"/>
    <w:rsid w:val="00D74F37"/>
    <w:rsid w:val="00D75539"/>
    <w:rsid w:val="00D76988"/>
    <w:rsid w:val="00D82B7B"/>
    <w:rsid w:val="00D82FE8"/>
    <w:rsid w:val="00D83D37"/>
    <w:rsid w:val="00D84F1D"/>
    <w:rsid w:val="00D8697B"/>
    <w:rsid w:val="00D908ED"/>
    <w:rsid w:val="00D94C74"/>
    <w:rsid w:val="00D94DC8"/>
    <w:rsid w:val="00D95020"/>
    <w:rsid w:val="00D96693"/>
    <w:rsid w:val="00D96786"/>
    <w:rsid w:val="00D970DA"/>
    <w:rsid w:val="00DA29DC"/>
    <w:rsid w:val="00DA4713"/>
    <w:rsid w:val="00DA6405"/>
    <w:rsid w:val="00DA6986"/>
    <w:rsid w:val="00DA71F6"/>
    <w:rsid w:val="00DB1891"/>
    <w:rsid w:val="00DB1FFD"/>
    <w:rsid w:val="00DB4398"/>
    <w:rsid w:val="00DB7255"/>
    <w:rsid w:val="00DC037B"/>
    <w:rsid w:val="00DC287B"/>
    <w:rsid w:val="00DC2964"/>
    <w:rsid w:val="00DC3049"/>
    <w:rsid w:val="00DD1040"/>
    <w:rsid w:val="00DD1884"/>
    <w:rsid w:val="00DE37BC"/>
    <w:rsid w:val="00DE4735"/>
    <w:rsid w:val="00DE5B7B"/>
    <w:rsid w:val="00DE6F32"/>
    <w:rsid w:val="00DE77D2"/>
    <w:rsid w:val="00DF015E"/>
    <w:rsid w:val="00DF037D"/>
    <w:rsid w:val="00DF0C2C"/>
    <w:rsid w:val="00DF2337"/>
    <w:rsid w:val="00DF39C5"/>
    <w:rsid w:val="00DF6340"/>
    <w:rsid w:val="00E035AB"/>
    <w:rsid w:val="00E07B53"/>
    <w:rsid w:val="00E07F88"/>
    <w:rsid w:val="00E113B7"/>
    <w:rsid w:val="00E12784"/>
    <w:rsid w:val="00E140DE"/>
    <w:rsid w:val="00E169E3"/>
    <w:rsid w:val="00E17285"/>
    <w:rsid w:val="00E21045"/>
    <w:rsid w:val="00E212FF"/>
    <w:rsid w:val="00E2173F"/>
    <w:rsid w:val="00E23454"/>
    <w:rsid w:val="00E23CED"/>
    <w:rsid w:val="00E30785"/>
    <w:rsid w:val="00E35722"/>
    <w:rsid w:val="00E37C8F"/>
    <w:rsid w:val="00E45814"/>
    <w:rsid w:val="00E46137"/>
    <w:rsid w:val="00E5524C"/>
    <w:rsid w:val="00E57A53"/>
    <w:rsid w:val="00E62BAE"/>
    <w:rsid w:val="00E630B0"/>
    <w:rsid w:val="00E6338A"/>
    <w:rsid w:val="00E63F06"/>
    <w:rsid w:val="00E65E34"/>
    <w:rsid w:val="00E70FAB"/>
    <w:rsid w:val="00E72FFA"/>
    <w:rsid w:val="00E7697A"/>
    <w:rsid w:val="00E8038A"/>
    <w:rsid w:val="00E83BB6"/>
    <w:rsid w:val="00E856C2"/>
    <w:rsid w:val="00E87D67"/>
    <w:rsid w:val="00E90203"/>
    <w:rsid w:val="00E90C46"/>
    <w:rsid w:val="00E9113C"/>
    <w:rsid w:val="00E9669E"/>
    <w:rsid w:val="00E96897"/>
    <w:rsid w:val="00E968DB"/>
    <w:rsid w:val="00EA0271"/>
    <w:rsid w:val="00EB2152"/>
    <w:rsid w:val="00EB2F63"/>
    <w:rsid w:val="00EB3FD2"/>
    <w:rsid w:val="00EB4D9C"/>
    <w:rsid w:val="00EB566D"/>
    <w:rsid w:val="00EC3A61"/>
    <w:rsid w:val="00EC4EBD"/>
    <w:rsid w:val="00EC57CC"/>
    <w:rsid w:val="00EC5FF8"/>
    <w:rsid w:val="00ED5737"/>
    <w:rsid w:val="00ED64F0"/>
    <w:rsid w:val="00EE00C4"/>
    <w:rsid w:val="00EE1CA7"/>
    <w:rsid w:val="00EE4A11"/>
    <w:rsid w:val="00EE4FF5"/>
    <w:rsid w:val="00EE722A"/>
    <w:rsid w:val="00EE796A"/>
    <w:rsid w:val="00EF0701"/>
    <w:rsid w:val="00EF1E27"/>
    <w:rsid w:val="00EF532C"/>
    <w:rsid w:val="00EF54D4"/>
    <w:rsid w:val="00EF5E6A"/>
    <w:rsid w:val="00F0245E"/>
    <w:rsid w:val="00F02F4E"/>
    <w:rsid w:val="00F06D26"/>
    <w:rsid w:val="00F10CCA"/>
    <w:rsid w:val="00F11DE9"/>
    <w:rsid w:val="00F16C95"/>
    <w:rsid w:val="00F221EE"/>
    <w:rsid w:val="00F245A4"/>
    <w:rsid w:val="00F25ACD"/>
    <w:rsid w:val="00F30431"/>
    <w:rsid w:val="00F30BEE"/>
    <w:rsid w:val="00F31380"/>
    <w:rsid w:val="00F340EB"/>
    <w:rsid w:val="00F4034A"/>
    <w:rsid w:val="00F410B6"/>
    <w:rsid w:val="00F41C9B"/>
    <w:rsid w:val="00F42B3A"/>
    <w:rsid w:val="00F60AD1"/>
    <w:rsid w:val="00F6275B"/>
    <w:rsid w:val="00F6796B"/>
    <w:rsid w:val="00F67D7F"/>
    <w:rsid w:val="00F72FE8"/>
    <w:rsid w:val="00F73C3E"/>
    <w:rsid w:val="00F85D8C"/>
    <w:rsid w:val="00F94ABA"/>
    <w:rsid w:val="00F956AB"/>
    <w:rsid w:val="00FA0C18"/>
    <w:rsid w:val="00FA0D93"/>
    <w:rsid w:val="00FA2CFB"/>
    <w:rsid w:val="00FA5AF1"/>
    <w:rsid w:val="00FA5D27"/>
    <w:rsid w:val="00FA76CA"/>
    <w:rsid w:val="00FB0013"/>
    <w:rsid w:val="00FB0C68"/>
    <w:rsid w:val="00FB1A37"/>
    <w:rsid w:val="00FB1E89"/>
    <w:rsid w:val="00FB426E"/>
    <w:rsid w:val="00FB47E6"/>
    <w:rsid w:val="00FB4D40"/>
    <w:rsid w:val="00FB5F70"/>
    <w:rsid w:val="00FB7E7D"/>
    <w:rsid w:val="00FC4E90"/>
    <w:rsid w:val="00FC66A1"/>
    <w:rsid w:val="00FD2A6C"/>
    <w:rsid w:val="00FD3820"/>
    <w:rsid w:val="00FD5ED6"/>
    <w:rsid w:val="00FD6667"/>
    <w:rsid w:val="00FD7BFD"/>
    <w:rsid w:val="00FE441F"/>
    <w:rsid w:val="00FE468D"/>
    <w:rsid w:val="00FE4A93"/>
    <w:rsid w:val="00FE5DDA"/>
    <w:rsid w:val="00FE789F"/>
    <w:rsid w:val="00FF021E"/>
    <w:rsid w:val="00FF5067"/>
    <w:rsid w:val="00FF6510"/>
    <w:rsid w:val="00FF6BA2"/>
    <w:rsid w:val="00FF6E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3053"/>
    <w:pPr>
      <w:spacing w:after="200" w:line="276" w:lineRule="auto"/>
    </w:pPr>
    <w:rPr>
      <w:sz w:val="22"/>
      <w:szCs w:val="22"/>
      <w:lang w:eastAsia="en-US"/>
    </w:rPr>
  </w:style>
  <w:style w:type="paragraph" w:styleId="Nadpis1">
    <w:name w:val="heading 1"/>
    <w:basedOn w:val="Normln"/>
    <w:next w:val="Normln"/>
    <w:link w:val="Nadpis1Char"/>
    <w:uiPriority w:val="9"/>
    <w:qFormat/>
    <w:rsid w:val="00462DBF"/>
    <w:pPr>
      <w:keepNext/>
      <w:keepLines/>
      <w:pageBreakBefore/>
      <w:numPr>
        <w:numId w:val="2"/>
      </w:numPr>
      <w:spacing w:before="480" w:after="240" w:line="240" w:lineRule="auto"/>
      <w:outlineLvl w:val="0"/>
    </w:pPr>
    <w:rPr>
      <w:rFonts w:ascii="Arial" w:eastAsia="Times New Roman" w:hAnsi="Arial"/>
      <w:b/>
      <w:bCs/>
      <w:sz w:val="32"/>
      <w:szCs w:val="28"/>
    </w:rPr>
  </w:style>
  <w:style w:type="paragraph" w:styleId="Nadpis2">
    <w:name w:val="heading 2"/>
    <w:basedOn w:val="Normln"/>
    <w:next w:val="Normln"/>
    <w:link w:val="Nadpis2Char"/>
    <w:uiPriority w:val="9"/>
    <w:unhideWhenUsed/>
    <w:qFormat/>
    <w:rsid w:val="00173BEC"/>
    <w:pPr>
      <w:keepNext/>
      <w:keepLines/>
      <w:numPr>
        <w:numId w:val="3"/>
      </w:numPr>
      <w:spacing w:before="200" w:after="0"/>
      <w:outlineLvl w:val="1"/>
    </w:pPr>
    <w:rPr>
      <w:rFonts w:ascii="Arial" w:eastAsia="Times New Roman" w:hAnsi="Arial"/>
      <w:b/>
      <w:bCs/>
      <w:sz w:val="28"/>
      <w:szCs w:val="26"/>
    </w:rPr>
  </w:style>
  <w:style w:type="paragraph" w:styleId="Nadpis9">
    <w:name w:val="heading 9"/>
    <w:basedOn w:val="Normln"/>
    <w:next w:val="Normln"/>
    <w:link w:val="Nadpis9Char"/>
    <w:uiPriority w:val="9"/>
    <w:semiHidden/>
    <w:unhideWhenUsed/>
    <w:qFormat/>
    <w:rsid w:val="00743631"/>
    <w:pPr>
      <w:spacing w:before="240" w:after="60" w:line="240" w:lineRule="auto"/>
      <w:ind w:left="284" w:hanging="284"/>
      <w:jc w:val="both"/>
      <w:outlineLvl w:val="8"/>
    </w:pPr>
    <w:rPr>
      <w:rFonts w:ascii="Cambria" w:eastAsia="Times New Roman" w:hAnsi="Cambria"/>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10608"/>
    <w:pPr>
      <w:spacing w:after="0" w:line="240" w:lineRule="auto"/>
    </w:pPr>
    <w:rPr>
      <w:sz w:val="20"/>
      <w:szCs w:val="20"/>
    </w:rPr>
  </w:style>
  <w:style w:type="character" w:customStyle="1" w:styleId="TextpoznpodarouChar">
    <w:name w:val="Text pozn. pod čarou Char"/>
    <w:link w:val="Textpoznpodarou"/>
    <w:uiPriority w:val="99"/>
    <w:semiHidden/>
    <w:rsid w:val="00210608"/>
    <w:rPr>
      <w:sz w:val="20"/>
      <w:szCs w:val="20"/>
    </w:rPr>
  </w:style>
  <w:style w:type="character" w:styleId="Znakapoznpodarou">
    <w:name w:val="footnote reference"/>
    <w:uiPriority w:val="99"/>
    <w:semiHidden/>
    <w:unhideWhenUsed/>
    <w:rsid w:val="00210608"/>
    <w:rPr>
      <w:vertAlign w:val="superscript"/>
    </w:rPr>
  </w:style>
  <w:style w:type="character" w:styleId="Hypertextovodkaz">
    <w:name w:val="Hyperlink"/>
    <w:uiPriority w:val="99"/>
    <w:unhideWhenUsed/>
    <w:rsid w:val="001360F2"/>
    <w:rPr>
      <w:color w:val="0000FF"/>
      <w:u w:val="single"/>
    </w:rPr>
  </w:style>
  <w:style w:type="paragraph" w:styleId="Odstavecseseznamem">
    <w:name w:val="List Paragraph"/>
    <w:basedOn w:val="Normln"/>
    <w:uiPriority w:val="34"/>
    <w:qFormat/>
    <w:rsid w:val="00904AF0"/>
    <w:pPr>
      <w:ind w:left="720"/>
      <w:contextualSpacing/>
    </w:pPr>
  </w:style>
  <w:style w:type="character" w:customStyle="1" w:styleId="Nadpis9Char">
    <w:name w:val="Nadpis 9 Char"/>
    <w:link w:val="Nadpis9"/>
    <w:uiPriority w:val="9"/>
    <w:semiHidden/>
    <w:rsid w:val="00743631"/>
    <w:rPr>
      <w:rFonts w:ascii="Cambria" w:eastAsia="Times New Roman" w:hAnsi="Cambria" w:cs="Times New Roman"/>
      <w:lang w:eastAsia="cs-CZ"/>
    </w:rPr>
  </w:style>
  <w:style w:type="paragraph" w:styleId="Zkladntext">
    <w:name w:val="Body Text"/>
    <w:basedOn w:val="Normln"/>
    <w:link w:val="ZkladntextChar"/>
    <w:uiPriority w:val="99"/>
    <w:rsid w:val="00743631"/>
    <w:pPr>
      <w:spacing w:before="76" w:after="0" w:line="249" w:lineRule="exact"/>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74363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43631"/>
    <w:pPr>
      <w:tabs>
        <w:tab w:val="center" w:pos="4536"/>
        <w:tab w:val="right" w:pos="9072"/>
      </w:tabs>
      <w:spacing w:after="0" w:line="240" w:lineRule="auto"/>
      <w:ind w:left="284" w:hanging="284"/>
      <w:jc w:val="both"/>
    </w:pPr>
    <w:rPr>
      <w:rFonts w:ascii="Arial" w:eastAsia="Times New Roman" w:hAnsi="Arial"/>
      <w:sz w:val="20"/>
      <w:szCs w:val="20"/>
      <w:lang w:eastAsia="cs-CZ"/>
    </w:rPr>
  </w:style>
  <w:style w:type="character" w:customStyle="1" w:styleId="ZpatChar">
    <w:name w:val="Zápatí Char"/>
    <w:link w:val="Zpat"/>
    <w:uiPriority w:val="99"/>
    <w:rsid w:val="00743631"/>
    <w:rPr>
      <w:rFonts w:ascii="Arial" w:eastAsia="Times New Roman" w:hAnsi="Arial" w:cs="Arial"/>
      <w:lang w:eastAsia="cs-CZ"/>
    </w:rPr>
  </w:style>
  <w:style w:type="character" w:customStyle="1" w:styleId="Nadpis1Char">
    <w:name w:val="Nadpis 1 Char"/>
    <w:link w:val="Nadpis1"/>
    <w:uiPriority w:val="9"/>
    <w:rsid w:val="00462DBF"/>
    <w:rPr>
      <w:rFonts w:ascii="Arial" w:eastAsia="Times New Roman" w:hAnsi="Arial" w:cs="Times New Roman"/>
      <w:b/>
      <w:bCs/>
      <w:sz w:val="32"/>
      <w:szCs w:val="28"/>
    </w:rPr>
  </w:style>
  <w:style w:type="paragraph" w:styleId="Nadpisobsahu">
    <w:name w:val="TOC Heading"/>
    <w:basedOn w:val="Nadpis1"/>
    <w:next w:val="Normln"/>
    <w:uiPriority w:val="39"/>
    <w:semiHidden/>
    <w:unhideWhenUsed/>
    <w:qFormat/>
    <w:rsid w:val="00EE722A"/>
    <w:pPr>
      <w:pageBreakBefore w:val="0"/>
      <w:numPr>
        <w:numId w:val="0"/>
      </w:numPr>
      <w:spacing w:after="0" w:line="276" w:lineRule="auto"/>
      <w:outlineLvl w:val="9"/>
    </w:pPr>
    <w:rPr>
      <w:rFonts w:ascii="Cambria" w:hAnsi="Cambria"/>
      <w:color w:val="365F91"/>
      <w:sz w:val="28"/>
    </w:rPr>
  </w:style>
  <w:style w:type="paragraph" w:styleId="Obsah1">
    <w:name w:val="toc 1"/>
    <w:basedOn w:val="Normln"/>
    <w:next w:val="Normln"/>
    <w:autoRedefine/>
    <w:uiPriority w:val="39"/>
    <w:unhideWhenUsed/>
    <w:rsid w:val="00F41C9B"/>
    <w:pPr>
      <w:tabs>
        <w:tab w:val="right" w:leader="dot" w:pos="9061"/>
      </w:tabs>
      <w:spacing w:after="100"/>
    </w:pPr>
    <w:rPr>
      <w:rFonts w:ascii="Arial" w:hAnsi="Arial" w:cs="Arial"/>
      <w:noProof/>
      <w:sz w:val="24"/>
      <w:szCs w:val="24"/>
    </w:rPr>
  </w:style>
  <w:style w:type="paragraph" w:styleId="Textbubliny">
    <w:name w:val="Balloon Text"/>
    <w:basedOn w:val="Normln"/>
    <w:link w:val="TextbublinyChar"/>
    <w:uiPriority w:val="99"/>
    <w:semiHidden/>
    <w:unhideWhenUsed/>
    <w:rsid w:val="00EE722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E722A"/>
    <w:rPr>
      <w:rFonts w:ascii="Tahoma" w:hAnsi="Tahoma" w:cs="Tahoma"/>
      <w:sz w:val="16"/>
      <w:szCs w:val="16"/>
    </w:rPr>
  </w:style>
  <w:style w:type="character" w:customStyle="1" w:styleId="Nadpis2Char">
    <w:name w:val="Nadpis 2 Char"/>
    <w:link w:val="Nadpis2"/>
    <w:uiPriority w:val="9"/>
    <w:rsid w:val="00173BEC"/>
    <w:rPr>
      <w:rFonts w:ascii="Arial" w:eastAsia="Times New Roman" w:hAnsi="Arial" w:cs="Times New Roman"/>
      <w:b/>
      <w:bCs/>
      <w:sz w:val="28"/>
      <w:szCs w:val="26"/>
    </w:rPr>
  </w:style>
  <w:style w:type="paragraph" w:styleId="Obsah2">
    <w:name w:val="toc 2"/>
    <w:basedOn w:val="Normln"/>
    <w:next w:val="Normln"/>
    <w:autoRedefine/>
    <w:uiPriority w:val="39"/>
    <w:unhideWhenUsed/>
    <w:rsid w:val="00975782"/>
    <w:pPr>
      <w:spacing w:after="100"/>
      <w:ind w:left="220"/>
    </w:pPr>
  </w:style>
  <w:style w:type="paragraph" w:styleId="Zhlav">
    <w:name w:val="header"/>
    <w:basedOn w:val="Normln"/>
    <w:link w:val="ZhlavChar"/>
    <w:uiPriority w:val="99"/>
    <w:unhideWhenUsed/>
    <w:rsid w:val="00DF23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2337"/>
  </w:style>
  <w:style w:type="paragraph" w:styleId="Bezmezer">
    <w:name w:val="No Spacing"/>
    <w:uiPriority w:val="1"/>
    <w:qFormat/>
    <w:rsid w:val="00990EF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7313780">
      <w:bodyDiv w:val="1"/>
      <w:marLeft w:val="0"/>
      <w:marRight w:val="0"/>
      <w:marTop w:val="0"/>
      <w:marBottom w:val="0"/>
      <w:divBdr>
        <w:top w:val="none" w:sz="0" w:space="0" w:color="auto"/>
        <w:left w:val="none" w:sz="0" w:space="0" w:color="auto"/>
        <w:bottom w:val="none" w:sz="0" w:space="0" w:color="auto"/>
        <w:right w:val="none" w:sz="0" w:space="0" w:color="auto"/>
      </w:divBdr>
      <w:divsChild>
        <w:div w:id="451870723">
          <w:marLeft w:val="0"/>
          <w:marRight w:val="0"/>
          <w:marTop w:val="240"/>
          <w:marBottom w:val="100"/>
          <w:divBdr>
            <w:top w:val="none" w:sz="0" w:space="0" w:color="auto"/>
            <w:left w:val="none" w:sz="0" w:space="0" w:color="auto"/>
            <w:bottom w:val="none" w:sz="0" w:space="0" w:color="auto"/>
            <w:right w:val="none" w:sz="0" w:space="0" w:color="auto"/>
          </w:divBdr>
          <w:divsChild>
            <w:div w:id="1951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46F85-74EE-48F8-B35F-D9EC8D62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37</Pages>
  <Words>9183</Words>
  <Characters>54180</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Fiat</Company>
  <LinksUpToDate>false</LinksUpToDate>
  <CharactersWithSpaces>63237</CharactersWithSpaces>
  <SharedDoc>false</SharedDoc>
  <HLinks>
    <vt:vector size="42" baseType="variant">
      <vt:variant>
        <vt:i4>1376316</vt:i4>
      </vt:variant>
      <vt:variant>
        <vt:i4>38</vt:i4>
      </vt:variant>
      <vt:variant>
        <vt:i4>0</vt:i4>
      </vt:variant>
      <vt:variant>
        <vt:i4>5</vt:i4>
      </vt:variant>
      <vt:variant>
        <vt:lpwstr/>
      </vt:variant>
      <vt:variant>
        <vt:lpwstr>_Toc479513032</vt:lpwstr>
      </vt:variant>
      <vt:variant>
        <vt:i4>1376316</vt:i4>
      </vt:variant>
      <vt:variant>
        <vt:i4>32</vt:i4>
      </vt:variant>
      <vt:variant>
        <vt:i4>0</vt:i4>
      </vt:variant>
      <vt:variant>
        <vt:i4>5</vt:i4>
      </vt:variant>
      <vt:variant>
        <vt:lpwstr/>
      </vt:variant>
      <vt:variant>
        <vt:lpwstr>_Toc479513031</vt:lpwstr>
      </vt:variant>
      <vt:variant>
        <vt:i4>1376316</vt:i4>
      </vt:variant>
      <vt:variant>
        <vt:i4>26</vt:i4>
      </vt:variant>
      <vt:variant>
        <vt:i4>0</vt:i4>
      </vt:variant>
      <vt:variant>
        <vt:i4>5</vt:i4>
      </vt:variant>
      <vt:variant>
        <vt:lpwstr/>
      </vt:variant>
      <vt:variant>
        <vt:lpwstr>_Toc479513030</vt:lpwstr>
      </vt:variant>
      <vt:variant>
        <vt:i4>1310780</vt:i4>
      </vt:variant>
      <vt:variant>
        <vt:i4>20</vt:i4>
      </vt:variant>
      <vt:variant>
        <vt:i4>0</vt:i4>
      </vt:variant>
      <vt:variant>
        <vt:i4>5</vt:i4>
      </vt:variant>
      <vt:variant>
        <vt:lpwstr/>
      </vt:variant>
      <vt:variant>
        <vt:lpwstr>_Toc479513029</vt:lpwstr>
      </vt:variant>
      <vt:variant>
        <vt:i4>1310780</vt:i4>
      </vt:variant>
      <vt:variant>
        <vt:i4>14</vt:i4>
      </vt:variant>
      <vt:variant>
        <vt:i4>0</vt:i4>
      </vt:variant>
      <vt:variant>
        <vt:i4>5</vt:i4>
      </vt:variant>
      <vt:variant>
        <vt:lpwstr/>
      </vt:variant>
      <vt:variant>
        <vt:lpwstr>_Toc479513028</vt:lpwstr>
      </vt:variant>
      <vt:variant>
        <vt:i4>1310780</vt:i4>
      </vt:variant>
      <vt:variant>
        <vt:i4>8</vt:i4>
      </vt:variant>
      <vt:variant>
        <vt:i4>0</vt:i4>
      </vt:variant>
      <vt:variant>
        <vt:i4>5</vt:i4>
      </vt:variant>
      <vt:variant>
        <vt:lpwstr/>
      </vt:variant>
      <vt:variant>
        <vt:lpwstr>_Toc479513027</vt:lpwstr>
      </vt:variant>
      <vt:variant>
        <vt:i4>1310780</vt:i4>
      </vt:variant>
      <vt:variant>
        <vt:i4>2</vt:i4>
      </vt:variant>
      <vt:variant>
        <vt:i4>0</vt:i4>
      </vt:variant>
      <vt:variant>
        <vt:i4>5</vt:i4>
      </vt:variant>
      <vt:variant>
        <vt:lpwstr/>
      </vt:variant>
      <vt:variant>
        <vt:lpwstr>_Toc479513026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2017-04-24T04:41:00Z</cp:lastPrinted>
  <dcterms:created xsi:type="dcterms:W3CDTF">2017-04-23T10:37:00Z</dcterms:created>
  <dcterms:modified xsi:type="dcterms:W3CDTF">2017-04-24T05:26:00Z</dcterms:modified>
</cp:coreProperties>
</file>