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31" w:rsidRDefault="00DD2C31">
      <w:pPr>
        <w:pStyle w:val="Zkladntext"/>
        <w:spacing w:line="360" w:lineRule="auto"/>
        <w:ind w:right="-17"/>
        <w:jc w:val="center"/>
        <w:rPr>
          <w:b/>
          <w:bCs w:val="0"/>
          <w:sz w:val="40"/>
        </w:rPr>
      </w:pPr>
      <w:r>
        <w:rPr>
          <w:b/>
          <w:bCs w:val="0"/>
          <w:sz w:val="40"/>
        </w:rPr>
        <w:t>UNIVERZITA PALACKÉHO V OLOMOUCI</w:t>
      </w:r>
    </w:p>
    <w:p w:rsidR="00DD2C31" w:rsidRDefault="00DD2C31">
      <w:pPr>
        <w:pStyle w:val="Zkladntext"/>
        <w:spacing w:line="360" w:lineRule="auto"/>
        <w:jc w:val="center"/>
        <w:rPr>
          <w:b/>
          <w:bCs w:val="0"/>
          <w:sz w:val="32"/>
          <w:szCs w:val="32"/>
        </w:rPr>
      </w:pPr>
      <w:r>
        <w:rPr>
          <w:b/>
          <w:bCs w:val="0"/>
          <w:sz w:val="32"/>
          <w:szCs w:val="32"/>
        </w:rPr>
        <w:t>CYRILOMETODĚJSKÁ TEOLOGICKÁ FAKULTA</w:t>
      </w:r>
    </w:p>
    <w:p w:rsidR="00DD2C31" w:rsidRDefault="00DD2C31">
      <w:pPr>
        <w:pStyle w:val="Zkladntext"/>
        <w:spacing w:line="360" w:lineRule="auto"/>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jc w:val="center"/>
        <w:rPr>
          <w:b/>
          <w:sz w:val="28"/>
        </w:rPr>
      </w:pPr>
      <w:bookmarkStart w:id="0" w:name="_Toc287379087"/>
      <w:bookmarkStart w:id="1" w:name="_Toc287379348"/>
      <w:bookmarkStart w:id="2" w:name="_Toc287379588"/>
      <w:bookmarkStart w:id="3" w:name="_Toc287381327"/>
    </w:p>
    <w:p w:rsidR="00DD2C31" w:rsidRDefault="00DD2C31">
      <w:pPr>
        <w:jc w:val="center"/>
      </w:pPr>
    </w:p>
    <w:p w:rsidR="00DD2C31" w:rsidRDefault="00DD2C31">
      <w:pPr>
        <w:jc w:val="center"/>
      </w:pPr>
    </w:p>
    <w:p w:rsidR="00DD2C31" w:rsidRDefault="00DD2C31">
      <w:pPr>
        <w:jc w:val="center"/>
      </w:pPr>
    </w:p>
    <w:p w:rsidR="00DD2C31" w:rsidRDefault="00DD2C31">
      <w:pPr>
        <w:pStyle w:val="Zkladntext"/>
        <w:jc w:val="center"/>
        <w:rPr>
          <w:b/>
          <w:bCs w:val="0"/>
          <w:sz w:val="40"/>
        </w:rPr>
      </w:pPr>
      <w:bookmarkStart w:id="4" w:name="_Toc287425678"/>
      <w:bookmarkStart w:id="5" w:name="_Toc287446025"/>
      <w:bookmarkStart w:id="6" w:name="_Toc287446763"/>
      <w:bookmarkStart w:id="7" w:name="_Toc288294585"/>
      <w:bookmarkStart w:id="8" w:name="_Toc288405530"/>
      <w:bookmarkStart w:id="9" w:name="_Toc288410170"/>
      <w:bookmarkStart w:id="10" w:name="_Toc288461671"/>
      <w:bookmarkStart w:id="11" w:name="_Toc288652549"/>
    </w:p>
    <w:p w:rsidR="00DD2C31" w:rsidRDefault="00E54C49">
      <w:pPr>
        <w:pStyle w:val="Zkladntext"/>
        <w:jc w:val="center"/>
        <w:rPr>
          <w:b/>
          <w:bCs w:val="0"/>
          <w:sz w:val="40"/>
        </w:rPr>
      </w:pPr>
      <w:r>
        <w:rPr>
          <w:b/>
          <w:bCs w:val="0"/>
          <w:sz w:val="40"/>
        </w:rPr>
        <w:t>DIPLOMOVÁ</w:t>
      </w:r>
      <w:r w:rsidR="00DD2C31">
        <w:rPr>
          <w:b/>
          <w:bCs w:val="0"/>
          <w:sz w:val="40"/>
        </w:rPr>
        <w:t xml:space="preserve"> PRÁCE</w:t>
      </w:r>
      <w:bookmarkEnd w:id="0"/>
      <w:bookmarkEnd w:id="1"/>
      <w:bookmarkEnd w:id="2"/>
      <w:bookmarkEnd w:id="3"/>
      <w:bookmarkEnd w:id="4"/>
      <w:bookmarkEnd w:id="5"/>
      <w:bookmarkEnd w:id="6"/>
      <w:bookmarkEnd w:id="7"/>
      <w:bookmarkEnd w:id="8"/>
      <w:bookmarkEnd w:id="9"/>
      <w:bookmarkEnd w:id="10"/>
      <w:bookmarkEnd w:id="11"/>
    </w:p>
    <w:p w:rsidR="00DD2C31" w:rsidRDefault="00DD2C31">
      <w:pPr>
        <w:pStyle w:val="Zkladntext"/>
        <w:jc w:val="center"/>
        <w:rPr>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b/>
          <w:bCs w:val="0"/>
          <w:sz w:val="28"/>
        </w:rPr>
      </w:pPr>
    </w:p>
    <w:p w:rsidR="00DD2C31" w:rsidRDefault="00DD2C31">
      <w:pPr>
        <w:pStyle w:val="Zkladntext"/>
        <w:jc w:val="center"/>
        <w:rPr>
          <w:sz w:val="32"/>
        </w:rPr>
      </w:pPr>
      <w:bookmarkStart w:id="12" w:name="_Toc287425679"/>
      <w:bookmarkStart w:id="13" w:name="_Toc287446026"/>
      <w:bookmarkStart w:id="14" w:name="_Toc287446764"/>
      <w:bookmarkStart w:id="15" w:name="_Toc288294586"/>
      <w:bookmarkStart w:id="16" w:name="_Toc288405531"/>
      <w:bookmarkStart w:id="17" w:name="_Toc288410171"/>
      <w:bookmarkStart w:id="18" w:name="_Toc288461672"/>
      <w:bookmarkStart w:id="19" w:name="_Toc288652550"/>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b/>
          <w:bCs w:val="0"/>
          <w:sz w:val="32"/>
        </w:rPr>
      </w:pPr>
    </w:p>
    <w:p w:rsidR="00DD2C31" w:rsidRDefault="00DD2C31">
      <w:pPr>
        <w:pStyle w:val="Zkladntext"/>
        <w:jc w:val="center"/>
        <w:rPr>
          <w:b/>
          <w:bCs w:val="0"/>
          <w:sz w:val="32"/>
        </w:rPr>
      </w:pPr>
    </w:p>
    <w:p w:rsidR="00DD2C31" w:rsidRDefault="00DD2C31">
      <w:pPr>
        <w:pStyle w:val="Zkladntext"/>
        <w:jc w:val="center"/>
        <w:rPr>
          <w:b/>
          <w:bCs w:val="0"/>
          <w:sz w:val="32"/>
        </w:rPr>
      </w:pPr>
    </w:p>
    <w:p w:rsidR="00DD2C31" w:rsidRDefault="00DD2C31">
      <w:pPr>
        <w:pStyle w:val="Zkladntext"/>
        <w:jc w:val="center"/>
        <w:rPr>
          <w:b/>
          <w:bCs w:val="0"/>
          <w:sz w:val="32"/>
        </w:rPr>
      </w:pPr>
    </w:p>
    <w:p w:rsidR="00DD2C31" w:rsidRDefault="00DD2C31">
      <w:pPr>
        <w:pStyle w:val="Zkladntext"/>
        <w:jc w:val="center"/>
        <w:rPr>
          <w:b/>
          <w:bCs w:val="0"/>
          <w:sz w:val="32"/>
        </w:rPr>
      </w:pPr>
    </w:p>
    <w:p w:rsidR="00DD2C31" w:rsidRDefault="00DD2C31">
      <w:pPr>
        <w:pStyle w:val="Zkladntext"/>
        <w:rPr>
          <w:b/>
          <w:bCs w:val="0"/>
          <w:sz w:val="32"/>
        </w:rPr>
      </w:pPr>
      <w:r>
        <w:rPr>
          <w:b/>
          <w:bCs w:val="0"/>
          <w:sz w:val="32"/>
        </w:rPr>
        <w:t>201</w:t>
      </w:r>
      <w:r w:rsidR="00E54C49">
        <w:rPr>
          <w:b/>
          <w:bCs w:val="0"/>
          <w:sz w:val="32"/>
        </w:rPr>
        <w:t>4</w:t>
      </w:r>
      <w:r>
        <w:rPr>
          <w:b/>
          <w:bCs w:val="0"/>
          <w:sz w:val="32"/>
        </w:rPr>
        <w:t xml:space="preserve">                                                        </w:t>
      </w:r>
      <w:bookmarkStart w:id="20" w:name="_Toc286088386"/>
      <w:bookmarkStart w:id="21" w:name="_Toc287379088"/>
      <w:bookmarkStart w:id="22" w:name="_Toc287379349"/>
      <w:bookmarkStart w:id="23" w:name="_Toc287379589"/>
      <w:bookmarkStart w:id="24" w:name="_Toc287381328"/>
      <w:r>
        <w:rPr>
          <w:b/>
          <w:bCs w:val="0"/>
          <w:sz w:val="32"/>
        </w:rPr>
        <w:tab/>
        <w:t xml:space="preserve">              </w:t>
      </w:r>
      <w:bookmarkEnd w:id="12"/>
      <w:bookmarkEnd w:id="13"/>
      <w:bookmarkEnd w:id="14"/>
      <w:bookmarkEnd w:id="15"/>
      <w:bookmarkEnd w:id="16"/>
      <w:bookmarkEnd w:id="17"/>
      <w:bookmarkEnd w:id="18"/>
      <w:bookmarkEnd w:id="19"/>
      <w:bookmarkEnd w:id="20"/>
      <w:bookmarkEnd w:id="21"/>
      <w:bookmarkEnd w:id="22"/>
      <w:bookmarkEnd w:id="23"/>
      <w:bookmarkEnd w:id="24"/>
      <w:r w:rsidR="00DF41A2">
        <w:rPr>
          <w:b/>
          <w:bCs w:val="0"/>
          <w:sz w:val="32"/>
        </w:rPr>
        <w:t xml:space="preserve">   Jiří Jemelka</w:t>
      </w:r>
    </w:p>
    <w:p w:rsidR="00DD2C31" w:rsidRDefault="00DD2C31">
      <w:pPr>
        <w:pStyle w:val="Zkladntext"/>
        <w:jc w:val="center"/>
        <w:rPr>
          <w:sz w:val="40"/>
        </w:rPr>
      </w:pPr>
      <w:r>
        <w:rPr>
          <w:sz w:val="40"/>
        </w:rPr>
        <w:lastRenderedPageBreak/>
        <w:t>UNIVERZITA PALACKÉHO V OLOMOUCI</w:t>
      </w:r>
    </w:p>
    <w:p w:rsidR="00DD2C31" w:rsidRDefault="00DD2C31">
      <w:pPr>
        <w:pStyle w:val="Zkladntext"/>
        <w:jc w:val="center"/>
        <w:rPr>
          <w:sz w:val="32"/>
        </w:rPr>
      </w:pPr>
      <w:r>
        <w:rPr>
          <w:sz w:val="32"/>
        </w:rPr>
        <w:t>CYRILOMETODĚJSKÁ TEOLOGICKÁ FAKULTA</w:t>
      </w:r>
    </w:p>
    <w:p w:rsidR="00DD2C31" w:rsidRDefault="00DD2C31">
      <w:pPr>
        <w:pStyle w:val="Zkladntext"/>
        <w:jc w:val="center"/>
        <w:rPr>
          <w:sz w:val="32"/>
        </w:rPr>
      </w:pPr>
      <w:r>
        <w:rPr>
          <w:sz w:val="32"/>
        </w:rPr>
        <w:t xml:space="preserve">Katedra </w:t>
      </w:r>
      <w:r w:rsidR="00CB2596">
        <w:rPr>
          <w:sz w:val="32"/>
        </w:rPr>
        <w:t xml:space="preserve">pastorální a </w:t>
      </w:r>
      <w:r>
        <w:rPr>
          <w:sz w:val="32"/>
        </w:rPr>
        <w:t>spirituální teologie</w:t>
      </w: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r>
        <w:rPr>
          <w:sz w:val="32"/>
        </w:rPr>
        <w:t>J</w:t>
      </w:r>
      <w:r w:rsidR="00DF41A2">
        <w:rPr>
          <w:sz w:val="32"/>
        </w:rPr>
        <w:t>iří Jemelka</w:t>
      </w: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E54C49" w:rsidRDefault="00E54C49">
      <w:pPr>
        <w:pStyle w:val="Zkladntext"/>
        <w:jc w:val="center"/>
        <w:rPr>
          <w:sz w:val="36"/>
        </w:rPr>
      </w:pPr>
      <w:r>
        <w:rPr>
          <w:sz w:val="36"/>
        </w:rPr>
        <w:t xml:space="preserve">Duchovní formace podnikatelů </w:t>
      </w:r>
      <w:r w:rsidR="00010AA6">
        <w:rPr>
          <w:sz w:val="36"/>
        </w:rPr>
        <w:t>–</w:t>
      </w:r>
      <w:r>
        <w:rPr>
          <w:sz w:val="36"/>
        </w:rPr>
        <w:t xml:space="preserve"> vybrané impulzy ze spirituální teologie.</w:t>
      </w: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E54C49">
      <w:pPr>
        <w:pStyle w:val="Zkladntext"/>
        <w:jc w:val="center"/>
        <w:rPr>
          <w:sz w:val="32"/>
        </w:rPr>
      </w:pPr>
      <w:r>
        <w:rPr>
          <w:sz w:val="32"/>
        </w:rPr>
        <w:t>Diplomová</w:t>
      </w:r>
      <w:r w:rsidR="00DD2C31">
        <w:rPr>
          <w:sz w:val="32"/>
        </w:rPr>
        <w:t xml:space="preserve"> práce</w:t>
      </w: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r>
        <w:rPr>
          <w:sz w:val="32"/>
        </w:rPr>
        <w:t xml:space="preserve">Vedoucí práce: </w:t>
      </w:r>
      <w:r w:rsidR="00E54C49" w:rsidRPr="00E54C49">
        <w:rPr>
          <w:sz w:val="32"/>
        </w:rPr>
        <w:t xml:space="preserve">Doc. Dr. Michal </w:t>
      </w:r>
      <w:proofErr w:type="spellStart"/>
      <w:r w:rsidR="00E54C49" w:rsidRPr="00E54C49">
        <w:rPr>
          <w:sz w:val="32"/>
        </w:rPr>
        <w:t>Altrichter</w:t>
      </w:r>
      <w:proofErr w:type="spellEnd"/>
      <w:r w:rsidR="00E54C49" w:rsidRPr="00E54C49">
        <w:rPr>
          <w:sz w:val="32"/>
        </w:rPr>
        <w:t xml:space="preserve">, </w:t>
      </w:r>
      <w:proofErr w:type="spellStart"/>
      <w:r w:rsidR="00E54C49" w:rsidRPr="00E54C49">
        <w:rPr>
          <w:sz w:val="32"/>
        </w:rPr>
        <w:t>Th.D</w:t>
      </w:r>
      <w:proofErr w:type="spellEnd"/>
      <w:r w:rsidR="00E54C49" w:rsidRPr="00E54C49">
        <w:rPr>
          <w:sz w:val="32"/>
        </w:rPr>
        <w:t>.</w:t>
      </w:r>
    </w:p>
    <w:p w:rsidR="00DD2C31" w:rsidRDefault="00DD2C31">
      <w:pPr>
        <w:pStyle w:val="Zkladntext"/>
        <w:jc w:val="center"/>
        <w:rPr>
          <w:sz w:val="32"/>
        </w:rPr>
      </w:pPr>
    </w:p>
    <w:p w:rsidR="00DD2C31" w:rsidRDefault="00DD2C31">
      <w:pPr>
        <w:pStyle w:val="Zkladntext"/>
        <w:jc w:val="center"/>
        <w:rPr>
          <w:sz w:val="32"/>
        </w:rPr>
      </w:pPr>
      <w:r>
        <w:rPr>
          <w:sz w:val="32"/>
        </w:rPr>
        <w:t xml:space="preserve">Obor: </w:t>
      </w:r>
      <w:r w:rsidR="00DF41A2">
        <w:rPr>
          <w:sz w:val="32"/>
        </w:rPr>
        <w:t>Teologické nauky</w:t>
      </w: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D2C31">
      <w:pPr>
        <w:pStyle w:val="Zkladntext"/>
        <w:jc w:val="center"/>
        <w:rPr>
          <w:sz w:val="32"/>
        </w:rPr>
      </w:pPr>
    </w:p>
    <w:p w:rsidR="00DD2C31" w:rsidRDefault="00DF41A2">
      <w:pPr>
        <w:pStyle w:val="Zkladntext"/>
        <w:jc w:val="center"/>
        <w:rPr>
          <w:sz w:val="32"/>
        </w:rPr>
      </w:pPr>
      <w:r>
        <w:rPr>
          <w:sz w:val="32"/>
        </w:rPr>
        <w:t>OL</w:t>
      </w:r>
      <w:r w:rsidR="00E54C49">
        <w:rPr>
          <w:sz w:val="32"/>
        </w:rPr>
        <w:t>OMOUC 2014</w:t>
      </w: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1C4A16" w:rsidRDefault="001C4A16">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rPr>
          <w:b/>
          <w:sz w:val="32"/>
          <w:szCs w:val="32"/>
        </w:rPr>
      </w:pPr>
    </w:p>
    <w:p w:rsidR="00DD2C31" w:rsidRDefault="00DD2C31">
      <w:pPr>
        <w:pStyle w:val="Zkladntext"/>
        <w:rPr>
          <w:b/>
          <w:sz w:val="28"/>
          <w:szCs w:val="28"/>
        </w:rPr>
      </w:pPr>
    </w:p>
    <w:p w:rsidR="00DD2C31" w:rsidRDefault="00DD2C31">
      <w:pPr>
        <w:pStyle w:val="Zkladntext"/>
        <w:spacing w:line="360" w:lineRule="auto"/>
        <w:ind w:firstLine="600"/>
      </w:pPr>
      <w:r>
        <w:t xml:space="preserve">Prohlašuji, že jsem </w:t>
      </w:r>
      <w:r w:rsidR="00E54C49">
        <w:t>diplomovou</w:t>
      </w:r>
      <w:r>
        <w:t xml:space="preserve"> práci vypracoval</w:t>
      </w:r>
      <w:r w:rsidR="00DF41A2">
        <w:t xml:space="preserve"> samostatně a použil</w:t>
      </w:r>
      <w:r>
        <w:t xml:space="preserve"> jsem při tom jen uvedené prameny a literaturu.</w:t>
      </w:r>
    </w:p>
    <w:p w:rsidR="00DD2C31" w:rsidRDefault="00DD2C31">
      <w:pPr>
        <w:pStyle w:val="Zkladntext"/>
        <w:spacing w:line="360" w:lineRule="auto"/>
        <w:rPr>
          <w:sz w:val="32"/>
        </w:rPr>
      </w:pPr>
    </w:p>
    <w:p w:rsidR="00DD2C31" w:rsidRDefault="00DF41A2">
      <w:pPr>
        <w:pStyle w:val="Zkladntext"/>
        <w:spacing w:line="360" w:lineRule="auto"/>
      </w:pPr>
      <w:r>
        <w:t xml:space="preserve">V Olomouci dne </w:t>
      </w:r>
      <w:r w:rsidR="00FE6BA7">
        <w:t>25</w:t>
      </w:r>
      <w:r w:rsidR="00DD2C31">
        <w:t xml:space="preserve">. dubna </w:t>
      </w:r>
      <w:proofErr w:type="gramStart"/>
      <w:r w:rsidR="00DD2C31">
        <w:t>201</w:t>
      </w:r>
      <w:r w:rsidR="00E54C49">
        <w:t>4</w:t>
      </w:r>
      <w:r w:rsidR="00DD2C31">
        <w:t xml:space="preserve">                                                               </w:t>
      </w:r>
      <w:r>
        <w:t xml:space="preserve">       Jiří</w:t>
      </w:r>
      <w:proofErr w:type="gramEnd"/>
      <w:r>
        <w:t xml:space="preserve"> Jemelka</w:t>
      </w:r>
    </w:p>
    <w:p w:rsidR="00DD2C31" w:rsidRDefault="00DD2C31">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Pr="00F64BDA" w:rsidRDefault="00112F48" w:rsidP="00F64BDA">
      <w:pPr>
        <w:spacing w:line="360" w:lineRule="auto"/>
        <w:ind w:firstLine="600"/>
        <w:jc w:val="center"/>
        <w:rPr>
          <w:b/>
        </w:rPr>
      </w:pPr>
      <w:r w:rsidRPr="00F64BDA">
        <w:rPr>
          <w:b/>
        </w:rPr>
        <w:t>„Vy však hledejte jeho království</w:t>
      </w:r>
    </w:p>
    <w:p w:rsidR="00112F48" w:rsidRPr="00F64BDA" w:rsidRDefault="00112F48" w:rsidP="00F64BDA">
      <w:pPr>
        <w:spacing w:line="360" w:lineRule="auto"/>
        <w:ind w:firstLine="600"/>
        <w:jc w:val="center"/>
        <w:rPr>
          <w:b/>
        </w:rPr>
      </w:pPr>
      <w:r w:rsidRPr="00F64BDA">
        <w:rPr>
          <w:b/>
        </w:rPr>
        <w:t>a to ostatní vám bude přidáno.“</w:t>
      </w:r>
    </w:p>
    <w:p w:rsidR="00112F48" w:rsidRPr="00F64BDA" w:rsidRDefault="00112F48" w:rsidP="00F64BDA">
      <w:pPr>
        <w:spacing w:line="360" w:lineRule="auto"/>
        <w:ind w:firstLine="600"/>
        <w:jc w:val="right"/>
        <w:rPr>
          <w:b/>
        </w:rPr>
      </w:pPr>
      <w:proofErr w:type="spellStart"/>
      <w:r w:rsidRPr="00F64BDA">
        <w:rPr>
          <w:b/>
        </w:rPr>
        <w:t>Lk</w:t>
      </w:r>
      <w:proofErr w:type="spellEnd"/>
      <w:r w:rsidRPr="00F64BDA">
        <w:rPr>
          <w:b/>
        </w:rPr>
        <w:t xml:space="preserve"> 12, 31</w:t>
      </w: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112F48" w:rsidRDefault="00112F48">
      <w:pPr>
        <w:pStyle w:val="Styl1"/>
        <w:widowControl/>
        <w:outlineLvl w:val="9"/>
        <w:rPr>
          <w:bCs/>
          <w:szCs w:val="28"/>
        </w:rPr>
      </w:pPr>
    </w:p>
    <w:p w:rsidR="00DD2C31" w:rsidRPr="00F64BDA" w:rsidRDefault="00DD2C31" w:rsidP="00F64BDA">
      <w:pPr>
        <w:spacing w:line="360" w:lineRule="auto"/>
        <w:ind w:firstLine="600"/>
        <w:jc w:val="both"/>
      </w:pPr>
    </w:p>
    <w:p w:rsidR="00DD2C31" w:rsidRPr="00F64BDA" w:rsidRDefault="00DD2C31" w:rsidP="00F64BDA">
      <w:pPr>
        <w:spacing w:line="360" w:lineRule="auto"/>
        <w:ind w:firstLine="600"/>
        <w:jc w:val="both"/>
      </w:pPr>
    </w:p>
    <w:p w:rsidR="00A64ECC" w:rsidRPr="00F64BDA" w:rsidRDefault="00A64ECC" w:rsidP="00F64BDA">
      <w:pPr>
        <w:spacing w:line="360" w:lineRule="auto"/>
        <w:ind w:firstLine="600"/>
        <w:jc w:val="both"/>
      </w:pPr>
    </w:p>
    <w:p w:rsidR="00A64ECC" w:rsidRPr="00F64BDA" w:rsidRDefault="00A64ECC" w:rsidP="00F64BDA">
      <w:pPr>
        <w:spacing w:line="360" w:lineRule="auto"/>
        <w:ind w:firstLine="600"/>
        <w:jc w:val="both"/>
      </w:pPr>
    </w:p>
    <w:p w:rsidR="00A64ECC" w:rsidRPr="00F64BDA" w:rsidRDefault="00A64ECC" w:rsidP="00F64BDA">
      <w:pPr>
        <w:spacing w:line="360" w:lineRule="auto"/>
        <w:ind w:firstLine="600"/>
        <w:jc w:val="both"/>
      </w:pPr>
    </w:p>
    <w:p w:rsidR="00A64ECC" w:rsidRPr="00F64BDA" w:rsidRDefault="00A64ECC" w:rsidP="00F64BDA">
      <w:pPr>
        <w:spacing w:line="360" w:lineRule="auto"/>
        <w:ind w:firstLine="600"/>
        <w:jc w:val="both"/>
      </w:pPr>
    </w:p>
    <w:p w:rsidR="00A64ECC" w:rsidRDefault="00A64ECC"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F64BDA" w:rsidRDefault="00F64BDA" w:rsidP="00F64BDA">
      <w:pPr>
        <w:spacing w:line="360" w:lineRule="auto"/>
        <w:ind w:firstLine="600"/>
        <w:jc w:val="both"/>
      </w:pPr>
    </w:p>
    <w:p w:rsidR="0042044C" w:rsidRDefault="0042044C" w:rsidP="00F64BDA">
      <w:pPr>
        <w:spacing w:line="360" w:lineRule="auto"/>
        <w:ind w:firstLine="600"/>
        <w:jc w:val="both"/>
      </w:pPr>
    </w:p>
    <w:p w:rsidR="0042044C" w:rsidRDefault="0042044C" w:rsidP="00F64BDA">
      <w:pPr>
        <w:spacing w:line="360" w:lineRule="auto"/>
        <w:ind w:firstLine="600"/>
        <w:jc w:val="both"/>
      </w:pPr>
    </w:p>
    <w:p w:rsidR="0042044C" w:rsidRDefault="0042044C" w:rsidP="00F64BDA">
      <w:pPr>
        <w:spacing w:line="360" w:lineRule="auto"/>
        <w:ind w:firstLine="600"/>
        <w:jc w:val="both"/>
      </w:pPr>
    </w:p>
    <w:p w:rsidR="0042044C" w:rsidRPr="00F64BDA" w:rsidRDefault="0042044C" w:rsidP="00F64BDA">
      <w:pPr>
        <w:spacing w:line="360" w:lineRule="auto"/>
        <w:ind w:firstLine="600"/>
        <w:jc w:val="both"/>
      </w:pPr>
    </w:p>
    <w:p w:rsidR="00A64ECC" w:rsidRPr="00F64BDA" w:rsidRDefault="00A64ECC" w:rsidP="00F64BDA">
      <w:pPr>
        <w:spacing w:line="360" w:lineRule="auto"/>
        <w:ind w:firstLine="600"/>
        <w:jc w:val="both"/>
      </w:pPr>
    </w:p>
    <w:p w:rsidR="00A64ECC" w:rsidRPr="00F64BDA" w:rsidRDefault="00E54C49" w:rsidP="00F64BDA">
      <w:pPr>
        <w:spacing w:line="360" w:lineRule="auto"/>
        <w:ind w:firstLine="600"/>
        <w:jc w:val="both"/>
      </w:pPr>
      <w:r w:rsidRPr="00F64BDA">
        <w:t xml:space="preserve">„Ctnost je životním zájmem podnikání. Podnikání nemůže pokročit v realizmu, odvaze, moudrosti, čestnosti a integritě bez vysoce motivovaného a ctnostného pracovního společenství. Nemůže přetrvat bez vůdců a kolegů, kteří v sobě zvnitřnili mnohé klíčové ctnosti. Podnikání je tímto a mnohými jinými způsoby závislé </w:t>
      </w:r>
      <w:r w:rsidR="0050098B">
        <w:t xml:space="preserve">na </w:t>
      </w:r>
      <w:r w:rsidRPr="00F64BDA">
        <w:t>morální</w:t>
      </w:r>
      <w:r w:rsidR="0050098B">
        <w:t>ch</w:t>
      </w:r>
      <w:r w:rsidRPr="00F64BDA">
        <w:t xml:space="preserve"> a kulturních institucí</w:t>
      </w:r>
      <w:r w:rsidR="0050098B">
        <w:t>ch</w:t>
      </w:r>
      <w:r w:rsidRPr="00F64BDA">
        <w:t xml:space="preserve"> svobodné společnosti: v prvé řadě </w:t>
      </w:r>
      <w:r w:rsidR="0050098B">
        <w:t>na</w:t>
      </w:r>
      <w:r w:rsidRPr="00F64BDA">
        <w:t xml:space="preserve"> rodin</w:t>
      </w:r>
      <w:r w:rsidR="0050098B">
        <w:t>ách</w:t>
      </w:r>
      <w:r w:rsidRPr="00F64BDA">
        <w:t>, potom škol</w:t>
      </w:r>
      <w:r w:rsidR="0050098B">
        <w:t>ách</w:t>
      </w:r>
      <w:r w:rsidRPr="00F64BDA">
        <w:t xml:space="preserve"> a </w:t>
      </w:r>
      <w:r w:rsidR="0050098B">
        <w:t>na veřejném občanském</w:t>
      </w:r>
      <w:r w:rsidR="00F64BDA">
        <w:t xml:space="preserve"> život</w:t>
      </w:r>
      <w:r w:rsidR="0050098B">
        <w:t>ě</w:t>
      </w:r>
      <w:r w:rsidR="00F64BDA">
        <w:t>.“</w:t>
      </w:r>
    </w:p>
    <w:p w:rsidR="00E54C49" w:rsidRPr="00F64BDA" w:rsidRDefault="00E54C49" w:rsidP="00F64BDA">
      <w:pPr>
        <w:spacing w:line="360" w:lineRule="auto"/>
        <w:ind w:firstLine="600"/>
        <w:jc w:val="right"/>
      </w:pPr>
      <w:r w:rsidRPr="00F64BDA">
        <w:t xml:space="preserve">Michael </w:t>
      </w:r>
      <w:proofErr w:type="spellStart"/>
      <w:r w:rsidRPr="00F64BDA">
        <w:t>Novak</w:t>
      </w:r>
      <w:proofErr w:type="spellEnd"/>
      <w:r w:rsidR="00F64BDA">
        <w:t xml:space="preserve">, </w:t>
      </w:r>
      <w:proofErr w:type="spellStart"/>
      <w:r w:rsidR="00FE29C0" w:rsidRPr="00271D93">
        <w:rPr>
          <w:i/>
        </w:rPr>
        <w:t>Biznis</w:t>
      </w:r>
      <w:proofErr w:type="spellEnd"/>
      <w:r w:rsidR="00FE29C0" w:rsidRPr="00271D93">
        <w:rPr>
          <w:i/>
        </w:rPr>
        <w:t xml:space="preserve"> </w:t>
      </w:r>
      <w:proofErr w:type="spellStart"/>
      <w:r w:rsidR="00FE29C0" w:rsidRPr="00271D93">
        <w:rPr>
          <w:i/>
        </w:rPr>
        <w:t>ako</w:t>
      </w:r>
      <w:proofErr w:type="spellEnd"/>
      <w:r w:rsidR="00FE29C0" w:rsidRPr="00271D93">
        <w:rPr>
          <w:i/>
        </w:rPr>
        <w:t xml:space="preserve"> </w:t>
      </w:r>
      <w:proofErr w:type="spellStart"/>
      <w:r w:rsidR="00FE29C0" w:rsidRPr="00271D93">
        <w:rPr>
          <w:i/>
        </w:rPr>
        <w:t>poslanie</w:t>
      </w:r>
      <w:proofErr w:type="spellEnd"/>
      <w:r w:rsidR="00FE29C0">
        <w:t>, str. 99 – 100.</w:t>
      </w:r>
      <w:r w:rsidR="00FE29C0" w:rsidRPr="00F64BDA">
        <w:t xml:space="preserve"> </w:t>
      </w:r>
    </w:p>
    <w:p w:rsidR="00A64ECC" w:rsidRDefault="00A64ECC">
      <w:pPr>
        <w:pStyle w:val="plohy"/>
        <w:tabs>
          <w:tab w:val="clear" w:pos="7380"/>
        </w:tabs>
        <w:outlineLvl w:val="9"/>
        <w:rPr>
          <w:sz w:val="32"/>
        </w:rPr>
      </w:pPr>
    </w:p>
    <w:p w:rsidR="00A64ECC" w:rsidRDefault="00A64ECC">
      <w:pPr>
        <w:pStyle w:val="plohy"/>
        <w:tabs>
          <w:tab w:val="clear" w:pos="7380"/>
        </w:tabs>
        <w:outlineLvl w:val="9"/>
        <w:rPr>
          <w:sz w:val="32"/>
        </w:rPr>
      </w:pPr>
    </w:p>
    <w:p w:rsidR="00A64ECC" w:rsidRDefault="00A64ECC">
      <w:pPr>
        <w:pStyle w:val="plohy"/>
        <w:tabs>
          <w:tab w:val="clear" w:pos="7380"/>
        </w:tabs>
        <w:outlineLvl w:val="9"/>
        <w:rPr>
          <w:sz w:val="32"/>
        </w:rPr>
      </w:pPr>
    </w:p>
    <w:p w:rsidR="00A64ECC" w:rsidRDefault="00A64ECC">
      <w:pPr>
        <w:pStyle w:val="plohy"/>
        <w:tabs>
          <w:tab w:val="clear" w:pos="7380"/>
        </w:tabs>
        <w:outlineLvl w:val="9"/>
        <w:rPr>
          <w:sz w:val="32"/>
        </w:rPr>
      </w:pPr>
    </w:p>
    <w:p w:rsidR="00A64ECC" w:rsidRDefault="00A64ECC">
      <w:pPr>
        <w:pStyle w:val="plohy"/>
        <w:tabs>
          <w:tab w:val="clear" w:pos="7380"/>
        </w:tabs>
        <w:outlineLvl w:val="9"/>
        <w:rPr>
          <w:sz w:val="32"/>
        </w:rPr>
      </w:pPr>
    </w:p>
    <w:p w:rsidR="00DD2C31" w:rsidRDefault="00DD2C31">
      <w:pPr>
        <w:pStyle w:val="plohy"/>
        <w:tabs>
          <w:tab w:val="clear" w:pos="7380"/>
        </w:tabs>
        <w:outlineLvl w:val="9"/>
        <w:rPr>
          <w:sz w:val="32"/>
        </w:rPr>
      </w:pPr>
    </w:p>
    <w:p w:rsidR="00DD2C31" w:rsidRDefault="00DD2C31">
      <w:pPr>
        <w:pStyle w:val="plohy"/>
        <w:tabs>
          <w:tab w:val="clear" w:pos="7380"/>
        </w:tabs>
        <w:outlineLvl w:val="9"/>
        <w:rPr>
          <w:sz w:val="32"/>
        </w:rPr>
      </w:pPr>
    </w:p>
    <w:p w:rsidR="00A64ECC" w:rsidRDefault="00A64ECC">
      <w:pPr>
        <w:pStyle w:val="plohy"/>
        <w:tabs>
          <w:tab w:val="clear" w:pos="7380"/>
        </w:tabs>
        <w:outlineLvl w:val="9"/>
        <w:rPr>
          <w:sz w:val="32"/>
        </w:rPr>
      </w:pPr>
    </w:p>
    <w:p w:rsidR="00A64ECC" w:rsidRDefault="00A64ECC">
      <w:pPr>
        <w:pStyle w:val="plohy"/>
        <w:tabs>
          <w:tab w:val="clear" w:pos="7380"/>
        </w:tabs>
        <w:outlineLvl w:val="9"/>
        <w:rPr>
          <w:sz w:val="32"/>
        </w:rPr>
      </w:pPr>
    </w:p>
    <w:p w:rsidR="00A64ECC" w:rsidRDefault="00A64ECC">
      <w:pPr>
        <w:pStyle w:val="plohy"/>
        <w:tabs>
          <w:tab w:val="clear" w:pos="7380"/>
        </w:tabs>
        <w:outlineLvl w:val="9"/>
        <w:rPr>
          <w:sz w:val="32"/>
        </w:rPr>
      </w:pPr>
    </w:p>
    <w:p w:rsidR="00E54C49" w:rsidRDefault="00E54C49">
      <w:pPr>
        <w:pStyle w:val="plohy"/>
        <w:tabs>
          <w:tab w:val="clear" w:pos="7380"/>
        </w:tabs>
        <w:outlineLvl w:val="9"/>
        <w:rPr>
          <w:sz w:val="32"/>
        </w:rPr>
      </w:pPr>
    </w:p>
    <w:p w:rsidR="00E54C49" w:rsidRDefault="00E54C49">
      <w:pPr>
        <w:pStyle w:val="plohy"/>
        <w:tabs>
          <w:tab w:val="clear" w:pos="7380"/>
        </w:tabs>
        <w:outlineLvl w:val="9"/>
        <w:rPr>
          <w:sz w:val="32"/>
        </w:rPr>
      </w:pPr>
    </w:p>
    <w:p w:rsidR="00E54C49" w:rsidRDefault="00E54C49">
      <w:pPr>
        <w:pStyle w:val="plohy"/>
        <w:tabs>
          <w:tab w:val="clear" w:pos="7380"/>
        </w:tabs>
        <w:outlineLvl w:val="9"/>
        <w:rPr>
          <w:sz w:val="32"/>
        </w:rPr>
      </w:pPr>
    </w:p>
    <w:p w:rsidR="00E54C49" w:rsidRDefault="00E54C49">
      <w:pPr>
        <w:pStyle w:val="plohy"/>
        <w:tabs>
          <w:tab w:val="clear" w:pos="7380"/>
        </w:tabs>
        <w:outlineLvl w:val="9"/>
        <w:rPr>
          <w:sz w:val="32"/>
        </w:rPr>
      </w:pPr>
    </w:p>
    <w:p w:rsidR="00E54C49" w:rsidRDefault="00E54C49">
      <w:pPr>
        <w:pStyle w:val="plohy"/>
        <w:tabs>
          <w:tab w:val="clear" w:pos="7380"/>
        </w:tabs>
        <w:outlineLvl w:val="9"/>
        <w:rPr>
          <w:sz w:val="32"/>
        </w:rPr>
      </w:pPr>
    </w:p>
    <w:p w:rsidR="00266653" w:rsidRDefault="00266653">
      <w:pPr>
        <w:pStyle w:val="plohy"/>
        <w:tabs>
          <w:tab w:val="clear" w:pos="7380"/>
        </w:tabs>
        <w:outlineLvl w:val="9"/>
        <w:rPr>
          <w:sz w:val="32"/>
        </w:rPr>
      </w:pPr>
    </w:p>
    <w:p w:rsidR="00E54C49" w:rsidRDefault="00E54C49">
      <w:pPr>
        <w:pStyle w:val="plohy"/>
        <w:tabs>
          <w:tab w:val="clear" w:pos="7380"/>
        </w:tabs>
        <w:outlineLvl w:val="9"/>
        <w:rPr>
          <w:sz w:val="32"/>
        </w:rPr>
      </w:pPr>
    </w:p>
    <w:p w:rsidR="00E54C49" w:rsidRDefault="00E54C49">
      <w:pPr>
        <w:pStyle w:val="plohy"/>
        <w:tabs>
          <w:tab w:val="clear" w:pos="7380"/>
        </w:tabs>
        <w:outlineLvl w:val="9"/>
        <w:rPr>
          <w:sz w:val="32"/>
        </w:rPr>
      </w:pPr>
    </w:p>
    <w:p w:rsidR="00E54C49" w:rsidRDefault="00E54C49">
      <w:pPr>
        <w:pStyle w:val="plohy"/>
        <w:tabs>
          <w:tab w:val="clear" w:pos="7380"/>
        </w:tabs>
        <w:outlineLvl w:val="9"/>
        <w:rPr>
          <w:sz w:val="32"/>
        </w:rPr>
      </w:pPr>
    </w:p>
    <w:p w:rsidR="00E54C49" w:rsidRDefault="00E54C49">
      <w:pPr>
        <w:pStyle w:val="plohy"/>
        <w:tabs>
          <w:tab w:val="clear" w:pos="7380"/>
        </w:tabs>
        <w:outlineLvl w:val="9"/>
        <w:rPr>
          <w:sz w:val="32"/>
        </w:rPr>
      </w:pPr>
    </w:p>
    <w:p w:rsidR="00DD2C31" w:rsidRPr="00DF41A2" w:rsidRDefault="00DF41A2" w:rsidP="001C4A16">
      <w:pPr>
        <w:pStyle w:val="plohy"/>
        <w:tabs>
          <w:tab w:val="clear" w:pos="7380"/>
        </w:tabs>
        <w:outlineLvl w:val="9"/>
        <w:rPr>
          <w:b/>
          <w:sz w:val="32"/>
        </w:rPr>
      </w:pPr>
      <w:r w:rsidRPr="00DF41A2">
        <w:rPr>
          <w:b/>
          <w:sz w:val="32"/>
        </w:rPr>
        <w:t>Poděkování</w:t>
      </w:r>
    </w:p>
    <w:p w:rsidR="00DD2C31" w:rsidRDefault="00DD2C31">
      <w:pPr>
        <w:pStyle w:val="plohy"/>
        <w:tabs>
          <w:tab w:val="clear" w:pos="7380"/>
        </w:tabs>
        <w:outlineLvl w:val="9"/>
        <w:rPr>
          <w:sz w:val="32"/>
        </w:rPr>
      </w:pPr>
    </w:p>
    <w:p w:rsidR="00DD2C31" w:rsidRPr="004B744D" w:rsidRDefault="00DF41A2" w:rsidP="00112F48">
      <w:pPr>
        <w:spacing w:line="360" w:lineRule="auto"/>
        <w:jc w:val="both"/>
        <w:rPr>
          <w:bCs/>
        </w:rPr>
      </w:pPr>
      <w:bookmarkStart w:id="25" w:name="_Toc287381329"/>
      <w:bookmarkStart w:id="26" w:name="_Toc290042205"/>
      <w:r w:rsidRPr="004B744D">
        <w:rPr>
          <w:bCs/>
        </w:rPr>
        <w:t>Velmi děkuji</w:t>
      </w:r>
      <w:r w:rsidR="00E54C49" w:rsidRPr="004B744D">
        <w:rPr>
          <w:bCs/>
        </w:rPr>
        <w:t xml:space="preserve"> Doc. Dr. Michalovi </w:t>
      </w:r>
      <w:proofErr w:type="spellStart"/>
      <w:r w:rsidR="00E54C49" w:rsidRPr="004B744D">
        <w:rPr>
          <w:bCs/>
        </w:rPr>
        <w:t>Altrichterovi</w:t>
      </w:r>
      <w:proofErr w:type="spellEnd"/>
      <w:r w:rsidR="00E54C49" w:rsidRPr="004B744D">
        <w:rPr>
          <w:bCs/>
        </w:rPr>
        <w:t xml:space="preserve">, </w:t>
      </w:r>
      <w:proofErr w:type="spellStart"/>
      <w:r w:rsidR="00E54C49" w:rsidRPr="004B744D">
        <w:rPr>
          <w:bCs/>
        </w:rPr>
        <w:t>Th.D</w:t>
      </w:r>
      <w:proofErr w:type="spellEnd"/>
      <w:r w:rsidR="00E54C49" w:rsidRPr="004B744D">
        <w:rPr>
          <w:bCs/>
        </w:rPr>
        <w:t>.</w:t>
      </w:r>
      <w:r w:rsidRPr="004B744D">
        <w:rPr>
          <w:bCs/>
        </w:rPr>
        <w:t xml:space="preserve"> za </w:t>
      </w:r>
      <w:r w:rsidR="00E54C49" w:rsidRPr="004B744D">
        <w:rPr>
          <w:bCs/>
        </w:rPr>
        <w:t>vstřícnost</w:t>
      </w:r>
      <w:r w:rsidR="00A64ECC" w:rsidRPr="004B744D">
        <w:rPr>
          <w:bCs/>
        </w:rPr>
        <w:t xml:space="preserve">, </w:t>
      </w:r>
      <w:r w:rsidRPr="004B744D">
        <w:rPr>
          <w:bCs/>
        </w:rPr>
        <w:t xml:space="preserve">pomoc a odborné vedení, které mi poskytl při vypracovávání </w:t>
      </w:r>
      <w:r w:rsidR="00E54C49" w:rsidRPr="004B744D">
        <w:rPr>
          <w:bCs/>
        </w:rPr>
        <w:t>diplomové</w:t>
      </w:r>
      <w:r w:rsidRPr="004B744D">
        <w:rPr>
          <w:bCs/>
        </w:rPr>
        <w:t xml:space="preserve"> práce.</w:t>
      </w:r>
      <w:r w:rsidR="00112F48" w:rsidRPr="004B744D">
        <w:rPr>
          <w:bCs/>
        </w:rPr>
        <w:t xml:space="preserve"> Zvláště pak děkuji za osobní inspiraci a příklad duchonosného člověka. Spolupráce mne velmi obohatila, ještě jednou velké „DÍKY“.</w:t>
      </w:r>
    </w:p>
    <w:p w:rsidR="00112F48" w:rsidRPr="004B744D" w:rsidRDefault="00112F48" w:rsidP="00112F48">
      <w:pPr>
        <w:spacing w:line="360" w:lineRule="auto"/>
        <w:jc w:val="both"/>
        <w:rPr>
          <w:rStyle w:val="Hypertextovodkaz"/>
          <w:b/>
          <w:color w:val="auto"/>
          <w:sz w:val="32"/>
          <w:szCs w:val="32"/>
          <w:u w:val="none"/>
        </w:rPr>
        <w:sectPr w:rsidR="00112F48" w:rsidRPr="004B744D">
          <w:headerReference w:type="default" r:id="rId9"/>
          <w:footerReference w:type="even" r:id="rId10"/>
          <w:footerReference w:type="default" r:id="rId11"/>
          <w:footerReference w:type="first" r:id="rId12"/>
          <w:type w:val="continuous"/>
          <w:pgSz w:w="11906" w:h="16838" w:code="9"/>
          <w:pgMar w:top="1418" w:right="1418" w:bottom="1418" w:left="1985" w:header="709" w:footer="709" w:gutter="0"/>
          <w:cols w:space="708"/>
          <w:titlePg/>
          <w:docGrid w:linePitch="360"/>
        </w:sectPr>
      </w:pPr>
    </w:p>
    <w:p w:rsidR="005954BC" w:rsidRDefault="00DD2C31" w:rsidP="005954BC">
      <w:pPr>
        <w:pStyle w:val="Seznamobrzk"/>
        <w:spacing w:line="440" w:lineRule="exact"/>
        <w:rPr>
          <w:noProof/>
        </w:rPr>
      </w:pPr>
      <w:bookmarkStart w:id="27" w:name="_Toc290322151"/>
      <w:bookmarkStart w:id="28" w:name="_Toc290359385"/>
      <w:bookmarkStart w:id="29" w:name="_Toc290403476"/>
      <w:bookmarkStart w:id="30" w:name="_Toc290403757"/>
      <w:bookmarkStart w:id="31" w:name="_Toc290404527"/>
      <w:r w:rsidRPr="00F846A4">
        <w:rPr>
          <w:rStyle w:val="Hypertextovodkaz"/>
          <w:b/>
          <w:bCs/>
          <w:color w:val="auto"/>
          <w:sz w:val="32"/>
          <w:szCs w:val="32"/>
          <w:u w:val="none"/>
        </w:rPr>
        <w:lastRenderedPageBreak/>
        <w:t>Obsah</w:t>
      </w:r>
      <w:bookmarkEnd w:id="25"/>
      <w:bookmarkEnd w:id="26"/>
      <w:bookmarkEnd w:id="27"/>
      <w:bookmarkEnd w:id="28"/>
      <w:bookmarkEnd w:id="29"/>
      <w:bookmarkEnd w:id="30"/>
      <w:bookmarkEnd w:id="31"/>
      <w:r w:rsidR="005954BC">
        <w:rPr>
          <w:rStyle w:val="Hypertextovodkaz"/>
          <w:rFonts w:cs="Arial"/>
          <w:b/>
          <w:color w:val="auto"/>
          <w:kern w:val="32"/>
          <w:u w:val="none"/>
        </w:rPr>
        <w:fldChar w:fldCharType="begin"/>
      </w:r>
      <w:r w:rsidR="005954BC">
        <w:rPr>
          <w:rStyle w:val="Hypertextovodkaz"/>
          <w:rFonts w:cs="Arial"/>
          <w:b/>
          <w:color w:val="auto"/>
          <w:kern w:val="32"/>
          <w:u w:val="none"/>
        </w:rPr>
        <w:instrText xml:space="preserve"> TOC \o "1-3" \h \z \u </w:instrText>
      </w:r>
      <w:r w:rsidR="005954BC">
        <w:rPr>
          <w:rStyle w:val="Hypertextovodkaz"/>
          <w:rFonts w:cs="Arial"/>
          <w:b/>
          <w:color w:val="auto"/>
          <w:kern w:val="32"/>
          <w:u w:val="none"/>
        </w:rPr>
        <w:fldChar w:fldCharType="separate"/>
      </w:r>
    </w:p>
    <w:p w:rsidR="005954BC" w:rsidRDefault="001F339A">
      <w:pPr>
        <w:pStyle w:val="Obsah1"/>
        <w:rPr>
          <w:rFonts w:asciiTheme="minorHAnsi" w:eastAsiaTheme="minorEastAsia" w:hAnsiTheme="minorHAnsi" w:cstheme="minorBidi"/>
          <w:caps w:val="0"/>
          <w:sz w:val="22"/>
          <w:szCs w:val="22"/>
        </w:rPr>
      </w:pPr>
      <w:hyperlink w:anchor="_Toc386134199" w:history="1">
        <w:r w:rsidR="005954BC" w:rsidRPr="00FC27D4">
          <w:rPr>
            <w:rStyle w:val="Hypertextovodkaz"/>
          </w:rPr>
          <w:t>Úvod</w:t>
        </w:r>
        <w:r w:rsidR="005954BC">
          <w:rPr>
            <w:webHidden/>
          </w:rPr>
          <w:tab/>
        </w:r>
        <w:r w:rsidR="005954BC">
          <w:rPr>
            <w:webHidden/>
          </w:rPr>
          <w:fldChar w:fldCharType="begin"/>
        </w:r>
        <w:r w:rsidR="005954BC">
          <w:rPr>
            <w:webHidden/>
          </w:rPr>
          <w:instrText xml:space="preserve"> PAGEREF _Toc386134199 \h </w:instrText>
        </w:r>
        <w:r w:rsidR="005954BC">
          <w:rPr>
            <w:webHidden/>
          </w:rPr>
        </w:r>
        <w:r w:rsidR="005954BC">
          <w:rPr>
            <w:webHidden/>
          </w:rPr>
          <w:fldChar w:fldCharType="separate"/>
        </w:r>
        <w:r>
          <w:rPr>
            <w:webHidden/>
          </w:rPr>
          <w:t>5</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00" w:history="1">
        <w:r w:rsidR="005954BC" w:rsidRPr="00FC27D4">
          <w:rPr>
            <w:rStyle w:val="Hypertextovodkaz"/>
          </w:rPr>
          <w:t>1 HISTORický vývoj PODNIKÁNÍ Z KŘESŤANSKÉHO POHLEDU</w:t>
        </w:r>
        <w:r w:rsidR="005954BC">
          <w:rPr>
            <w:webHidden/>
          </w:rPr>
          <w:tab/>
        </w:r>
        <w:r w:rsidR="005954BC">
          <w:rPr>
            <w:webHidden/>
          </w:rPr>
          <w:fldChar w:fldCharType="begin"/>
        </w:r>
        <w:r w:rsidR="005954BC">
          <w:rPr>
            <w:webHidden/>
          </w:rPr>
          <w:instrText xml:space="preserve"> PAGEREF _Toc386134200 \h </w:instrText>
        </w:r>
        <w:r w:rsidR="005954BC">
          <w:rPr>
            <w:webHidden/>
          </w:rPr>
        </w:r>
        <w:r w:rsidR="005954BC">
          <w:rPr>
            <w:webHidden/>
          </w:rPr>
          <w:fldChar w:fldCharType="separate"/>
        </w:r>
        <w:r>
          <w:rPr>
            <w:webHidden/>
          </w:rPr>
          <w:t>9</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01" w:history="1">
        <w:r w:rsidR="005954BC" w:rsidRPr="00FC27D4">
          <w:rPr>
            <w:rStyle w:val="Hypertextovodkaz"/>
          </w:rPr>
          <w:t>1.1 Vymezení základních pojmů</w:t>
        </w:r>
        <w:r w:rsidR="005954BC">
          <w:rPr>
            <w:webHidden/>
          </w:rPr>
          <w:tab/>
        </w:r>
        <w:r w:rsidR="005954BC">
          <w:rPr>
            <w:webHidden/>
          </w:rPr>
          <w:fldChar w:fldCharType="begin"/>
        </w:r>
        <w:r w:rsidR="005954BC">
          <w:rPr>
            <w:webHidden/>
          </w:rPr>
          <w:instrText xml:space="preserve"> PAGEREF _Toc386134201 \h </w:instrText>
        </w:r>
        <w:r w:rsidR="005954BC">
          <w:rPr>
            <w:webHidden/>
          </w:rPr>
        </w:r>
        <w:r w:rsidR="005954BC">
          <w:rPr>
            <w:webHidden/>
          </w:rPr>
          <w:fldChar w:fldCharType="separate"/>
        </w:r>
        <w:r>
          <w:rPr>
            <w:webHidden/>
          </w:rPr>
          <w:t>9</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02" w:history="1">
        <w:r w:rsidR="005954BC" w:rsidRPr="00FC27D4">
          <w:rPr>
            <w:rStyle w:val="Hypertextovodkaz"/>
          </w:rPr>
          <w:t>1.2 Zamýšlel Bůh, aby lidé podnikali?</w:t>
        </w:r>
        <w:r w:rsidR="005954BC">
          <w:rPr>
            <w:webHidden/>
          </w:rPr>
          <w:tab/>
        </w:r>
        <w:r w:rsidR="005954BC">
          <w:rPr>
            <w:webHidden/>
          </w:rPr>
          <w:fldChar w:fldCharType="begin"/>
        </w:r>
        <w:r w:rsidR="005954BC">
          <w:rPr>
            <w:webHidden/>
          </w:rPr>
          <w:instrText xml:space="preserve"> PAGEREF _Toc386134202 \h </w:instrText>
        </w:r>
        <w:r w:rsidR="005954BC">
          <w:rPr>
            <w:webHidden/>
          </w:rPr>
        </w:r>
        <w:r w:rsidR="005954BC">
          <w:rPr>
            <w:webHidden/>
          </w:rPr>
          <w:fldChar w:fldCharType="separate"/>
        </w:r>
        <w:r>
          <w:rPr>
            <w:webHidden/>
          </w:rPr>
          <w:t>12</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03" w:history="1">
        <w:r w:rsidR="005954BC" w:rsidRPr="00FC27D4">
          <w:rPr>
            <w:rStyle w:val="Hypertextovodkaz"/>
          </w:rPr>
          <w:t>1.3 Podnikavý duch</w:t>
        </w:r>
        <w:r w:rsidR="005954BC">
          <w:rPr>
            <w:webHidden/>
          </w:rPr>
          <w:tab/>
        </w:r>
        <w:r w:rsidR="005954BC">
          <w:rPr>
            <w:webHidden/>
          </w:rPr>
          <w:fldChar w:fldCharType="begin"/>
        </w:r>
        <w:r w:rsidR="005954BC">
          <w:rPr>
            <w:webHidden/>
          </w:rPr>
          <w:instrText xml:space="preserve"> PAGEREF _Toc386134203 \h </w:instrText>
        </w:r>
        <w:r w:rsidR="005954BC">
          <w:rPr>
            <w:webHidden/>
          </w:rPr>
        </w:r>
        <w:r w:rsidR="005954BC">
          <w:rPr>
            <w:webHidden/>
          </w:rPr>
          <w:fldChar w:fldCharType="separate"/>
        </w:r>
        <w:r>
          <w:rPr>
            <w:webHidden/>
          </w:rPr>
          <w:t>14</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04" w:history="1">
        <w:r w:rsidR="005954BC" w:rsidRPr="00FC27D4">
          <w:rPr>
            <w:rStyle w:val="Hypertextovodkaz"/>
          </w:rPr>
          <w:t>2 Hospodářské prostředí formované ekonomickými teoriemi vybraných církevních badatelů</w:t>
        </w:r>
        <w:r w:rsidR="005954BC">
          <w:rPr>
            <w:webHidden/>
          </w:rPr>
          <w:tab/>
        </w:r>
        <w:r w:rsidR="005954BC">
          <w:rPr>
            <w:webHidden/>
          </w:rPr>
          <w:fldChar w:fldCharType="begin"/>
        </w:r>
        <w:r w:rsidR="005954BC">
          <w:rPr>
            <w:webHidden/>
          </w:rPr>
          <w:instrText xml:space="preserve"> PAGEREF _Toc386134204 \h </w:instrText>
        </w:r>
        <w:r w:rsidR="005954BC">
          <w:rPr>
            <w:webHidden/>
          </w:rPr>
        </w:r>
        <w:r w:rsidR="005954BC">
          <w:rPr>
            <w:webHidden/>
          </w:rPr>
          <w:fldChar w:fldCharType="separate"/>
        </w:r>
        <w:r>
          <w:rPr>
            <w:webHidden/>
          </w:rPr>
          <w:t>20</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05" w:history="1">
        <w:r w:rsidR="005954BC" w:rsidRPr="00FC27D4">
          <w:rPr>
            <w:rStyle w:val="Hypertextovodkaz"/>
          </w:rPr>
          <w:t>2.1 Názory na hospodářské prostředí J. Buridana, M. Oresma, kardinála Kajetána</w:t>
        </w:r>
        <w:r w:rsidR="005954BC">
          <w:rPr>
            <w:webHidden/>
          </w:rPr>
          <w:tab/>
        </w:r>
        <w:r w:rsidR="005954BC">
          <w:rPr>
            <w:webHidden/>
          </w:rPr>
          <w:fldChar w:fldCharType="begin"/>
        </w:r>
        <w:r w:rsidR="005954BC">
          <w:rPr>
            <w:webHidden/>
          </w:rPr>
          <w:instrText xml:space="preserve"> PAGEREF _Toc386134205 \h </w:instrText>
        </w:r>
        <w:r w:rsidR="005954BC">
          <w:rPr>
            <w:webHidden/>
          </w:rPr>
        </w:r>
        <w:r w:rsidR="005954BC">
          <w:rPr>
            <w:webHidden/>
          </w:rPr>
          <w:fldChar w:fldCharType="separate"/>
        </w:r>
        <w:r>
          <w:rPr>
            <w:webHidden/>
          </w:rPr>
          <w:t>22</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06" w:history="1">
        <w:r w:rsidR="005954BC" w:rsidRPr="00FC27D4">
          <w:rPr>
            <w:rStyle w:val="Hypertextovodkaz"/>
          </w:rPr>
          <w:t>2.2 Názory některých scholastiků</w:t>
        </w:r>
        <w:r w:rsidR="005954BC">
          <w:rPr>
            <w:webHidden/>
          </w:rPr>
          <w:tab/>
        </w:r>
        <w:r w:rsidR="005954BC">
          <w:rPr>
            <w:webHidden/>
          </w:rPr>
          <w:fldChar w:fldCharType="begin"/>
        </w:r>
        <w:r w:rsidR="005954BC">
          <w:rPr>
            <w:webHidden/>
          </w:rPr>
          <w:instrText xml:space="preserve"> PAGEREF _Toc386134206 \h </w:instrText>
        </w:r>
        <w:r w:rsidR="005954BC">
          <w:rPr>
            <w:webHidden/>
          </w:rPr>
        </w:r>
        <w:r w:rsidR="005954BC">
          <w:rPr>
            <w:webHidden/>
          </w:rPr>
          <w:fldChar w:fldCharType="separate"/>
        </w:r>
        <w:r>
          <w:rPr>
            <w:webHidden/>
          </w:rPr>
          <w:t>23</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07" w:history="1">
        <w:r w:rsidR="005954BC" w:rsidRPr="00FC27D4">
          <w:rPr>
            <w:rStyle w:val="Hypertextovodkaz"/>
          </w:rPr>
          <w:t>2.3 Shrnutí ekonomických teorií vybraných církevních autorit</w:t>
        </w:r>
        <w:r w:rsidR="005954BC">
          <w:rPr>
            <w:webHidden/>
          </w:rPr>
          <w:tab/>
        </w:r>
        <w:r w:rsidR="005954BC">
          <w:rPr>
            <w:webHidden/>
          </w:rPr>
          <w:fldChar w:fldCharType="begin"/>
        </w:r>
        <w:r w:rsidR="005954BC">
          <w:rPr>
            <w:webHidden/>
          </w:rPr>
          <w:instrText xml:space="preserve"> PAGEREF _Toc386134207 \h </w:instrText>
        </w:r>
        <w:r w:rsidR="005954BC">
          <w:rPr>
            <w:webHidden/>
          </w:rPr>
        </w:r>
        <w:r w:rsidR="005954BC">
          <w:rPr>
            <w:webHidden/>
          </w:rPr>
          <w:fldChar w:fldCharType="separate"/>
        </w:r>
        <w:r>
          <w:rPr>
            <w:webHidden/>
          </w:rPr>
          <w:t>25</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08" w:history="1">
        <w:r w:rsidR="005954BC" w:rsidRPr="00FC27D4">
          <w:rPr>
            <w:rStyle w:val="Hypertextovodkaz"/>
          </w:rPr>
          <w:t>3 Historie podnikání ve Starém a Novém zákoně</w:t>
        </w:r>
        <w:r w:rsidR="005954BC">
          <w:rPr>
            <w:webHidden/>
          </w:rPr>
          <w:tab/>
        </w:r>
        <w:r w:rsidR="005954BC">
          <w:rPr>
            <w:webHidden/>
          </w:rPr>
          <w:fldChar w:fldCharType="begin"/>
        </w:r>
        <w:r w:rsidR="005954BC">
          <w:rPr>
            <w:webHidden/>
          </w:rPr>
          <w:instrText xml:space="preserve"> PAGEREF _Toc386134208 \h </w:instrText>
        </w:r>
        <w:r w:rsidR="005954BC">
          <w:rPr>
            <w:webHidden/>
          </w:rPr>
        </w:r>
        <w:r w:rsidR="005954BC">
          <w:rPr>
            <w:webHidden/>
          </w:rPr>
          <w:fldChar w:fldCharType="separate"/>
        </w:r>
        <w:r>
          <w:rPr>
            <w:webHidden/>
          </w:rPr>
          <w:t>28</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09" w:history="1">
        <w:r w:rsidR="005954BC" w:rsidRPr="00FC27D4">
          <w:rPr>
            <w:rStyle w:val="Hypertextovodkaz"/>
          </w:rPr>
          <w:t>3.1 Starozákonní patriarchové Abrahám, Jákob, Josef Egyptský</w:t>
        </w:r>
        <w:r w:rsidR="005954BC">
          <w:rPr>
            <w:webHidden/>
          </w:rPr>
          <w:tab/>
        </w:r>
        <w:r w:rsidR="005954BC">
          <w:rPr>
            <w:webHidden/>
          </w:rPr>
          <w:fldChar w:fldCharType="begin"/>
        </w:r>
        <w:r w:rsidR="005954BC">
          <w:rPr>
            <w:webHidden/>
          </w:rPr>
          <w:instrText xml:space="preserve"> PAGEREF _Toc386134209 \h </w:instrText>
        </w:r>
        <w:r w:rsidR="005954BC">
          <w:rPr>
            <w:webHidden/>
          </w:rPr>
        </w:r>
        <w:r w:rsidR="005954BC">
          <w:rPr>
            <w:webHidden/>
          </w:rPr>
          <w:fldChar w:fldCharType="separate"/>
        </w:r>
        <w:r>
          <w:rPr>
            <w:webHidden/>
          </w:rPr>
          <w:t>28</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10" w:history="1">
        <w:r w:rsidR="005954BC" w:rsidRPr="00FC27D4">
          <w:rPr>
            <w:rStyle w:val="Hypertextovodkaz"/>
          </w:rPr>
          <w:t>3.2 Izraelští králové Saul, David, Šalamoun</w:t>
        </w:r>
        <w:r w:rsidR="005954BC">
          <w:rPr>
            <w:webHidden/>
          </w:rPr>
          <w:tab/>
        </w:r>
        <w:r w:rsidR="005954BC">
          <w:rPr>
            <w:webHidden/>
          </w:rPr>
          <w:fldChar w:fldCharType="begin"/>
        </w:r>
        <w:r w:rsidR="005954BC">
          <w:rPr>
            <w:webHidden/>
          </w:rPr>
          <w:instrText xml:space="preserve"> PAGEREF _Toc386134210 \h </w:instrText>
        </w:r>
        <w:r w:rsidR="005954BC">
          <w:rPr>
            <w:webHidden/>
          </w:rPr>
        </w:r>
        <w:r w:rsidR="005954BC">
          <w:rPr>
            <w:webHidden/>
          </w:rPr>
          <w:fldChar w:fldCharType="separate"/>
        </w:r>
        <w:r>
          <w:rPr>
            <w:webHidden/>
          </w:rPr>
          <w:t>35</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11" w:history="1">
        <w:r w:rsidR="005954BC" w:rsidRPr="00FC27D4">
          <w:rPr>
            <w:rStyle w:val="Hypertextovodkaz"/>
          </w:rPr>
          <w:t>3.3 Novozákonní řemeslníci Josef, Ježíš, Pavel</w:t>
        </w:r>
        <w:r w:rsidR="005954BC">
          <w:rPr>
            <w:webHidden/>
          </w:rPr>
          <w:tab/>
        </w:r>
        <w:r w:rsidR="005954BC">
          <w:rPr>
            <w:webHidden/>
          </w:rPr>
          <w:fldChar w:fldCharType="begin"/>
        </w:r>
        <w:r w:rsidR="005954BC">
          <w:rPr>
            <w:webHidden/>
          </w:rPr>
          <w:instrText xml:space="preserve"> PAGEREF _Toc386134211 \h </w:instrText>
        </w:r>
        <w:r w:rsidR="005954BC">
          <w:rPr>
            <w:webHidden/>
          </w:rPr>
        </w:r>
        <w:r w:rsidR="005954BC">
          <w:rPr>
            <w:webHidden/>
          </w:rPr>
          <w:fldChar w:fldCharType="separate"/>
        </w:r>
        <w:r>
          <w:rPr>
            <w:webHidden/>
          </w:rPr>
          <w:t>42</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12" w:history="1">
        <w:r w:rsidR="005954BC" w:rsidRPr="00FC27D4">
          <w:rPr>
            <w:rStyle w:val="Hypertextovodkaz"/>
          </w:rPr>
          <w:t>4 Vybrané osobnosti v křesťanském starověku, středověku a novověku</w:t>
        </w:r>
        <w:r w:rsidR="005954BC">
          <w:rPr>
            <w:webHidden/>
          </w:rPr>
          <w:tab/>
        </w:r>
        <w:r w:rsidR="005954BC">
          <w:rPr>
            <w:webHidden/>
          </w:rPr>
          <w:fldChar w:fldCharType="begin"/>
        </w:r>
        <w:r w:rsidR="005954BC">
          <w:rPr>
            <w:webHidden/>
          </w:rPr>
          <w:instrText xml:space="preserve"> PAGEREF _Toc386134212 \h </w:instrText>
        </w:r>
        <w:r w:rsidR="005954BC">
          <w:rPr>
            <w:webHidden/>
          </w:rPr>
        </w:r>
        <w:r w:rsidR="005954BC">
          <w:rPr>
            <w:webHidden/>
          </w:rPr>
          <w:fldChar w:fldCharType="separate"/>
        </w:r>
        <w:r>
          <w:rPr>
            <w:webHidden/>
          </w:rPr>
          <w:t>53</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13" w:history="1">
        <w:r w:rsidR="005954BC" w:rsidRPr="00FC27D4">
          <w:rPr>
            <w:rStyle w:val="Hypertextovodkaz"/>
          </w:rPr>
          <w:t>4.1 Starověk – Benedikt z Nursie</w:t>
        </w:r>
        <w:r w:rsidR="005954BC">
          <w:rPr>
            <w:webHidden/>
          </w:rPr>
          <w:tab/>
        </w:r>
        <w:r w:rsidR="005954BC">
          <w:rPr>
            <w:webHidden/>
          </w:rPr>
          <w:fldChar w:fldCharType="begin"/>
        </w:r>
        <w:r w:rsidR="005954BC">
          <w:rPr>
            <w:webHidden/>
          </w:rPr>
          <w:instrText xml:space="preserve"> PAGEREF _Toc386134213 \h </w:instrText>
        </w:r>
        <w:r w:rsidR="005954BC">
          <w:rPr>
            <w:webHidden/>
          </w:rPr>
        </w:r>
        <w:r w:rsidR="005954BC">
          <w:rPr>
            <w:webHidden/>
          </w:rPr>
          <w:fldChar w:fldCharType="separate"/>
        </w:r>
        <w:r>
          <w:rPr>
            <w:webHidden/>
          </w:rPr>
          <w:t>53</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14" w:history="1">
        <w:r w:rsidR="005954BC" w:rsidRPr="00FC27D4">
          <w:rPr>
            <w:rStyle w:val="Hypertextovodkaz"/>
          </w:rPr>
          <w:t>4.2 Středověk – Bernad z Clairvaux</w:t>
        </w:r>
        <w:r w:rsidR="005954BC">
          <w:rPr>
            <w:webHidden/>
          </w:rPr>
          <w:tab/>
        </w:r>
        <w:r w:rsidR="005954BC">
          <w:rPr>
            <w:webHidden/>
          </w:rPr>
          <w:fldChar w:fldCharType="begin"/>
        </w:r>
        <w:r w:rsidR="005954BC">
          <w:rPr>
            <w:webHidden/>
          </w:rPr>
          <w:instrText xml:space="preserve"> PAGEREF _Toc386134214 \h </w:instrText>
        </w:r>
        <w:r w:rsidR="005954BC">
          <w:rPr>
            <w:webHidden/>
          </w:rPr>
        </w:r>
        <w:r w:rsidR="005954BC">
          <w:rPr>
            <w:webHidden/>
          </w:rPr>
          <w:fldChar w:fldCharType="separate"/>
        </w:r>
        <w:r>
          <w:rPr>
            <w:webHidden/>
          </w:rPr>
          <w:t>56</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15" w:history="1">
        <w:r w:rsidR="005954BC" w:rsidRPr="00FC27D4">
          <w:rPr>
            <w:rStyle w:val="Hypertextovodkaz"/>
          </w:rPr>
          <w:t>4.3 Novověk – Matka Tereza z Kalkaty</w:t>
        </w:r>
        <w:r w:rsidR="005954BC">
          <w:rPr>
            <w:webHidden/>
          </w:rPr>
          <w:tab/>
        </w:r>
        <w:r w:rsidR="005954BC">
          <w:rPr>
            <w:webHidden/>
          </w:rPr>
          <w:fldChar w:fldCharType="begin"/>
        </w:r>
        <w:r w:rsidR="005954BC">
          <w:rPr>
            <w:webHidden/>
          </w:rPr>
          <w:instrText xml:space="preserve"> PAGEREF _Toc386134215 \h </w:instrText>
        </w:r>
        <w:r w:rsidR="005954BC">
          <w:rPr>
            <w:webHidden/>
          </w:rPr>
        </w:r>
        <w:r w:rsidR="005954BC">
          <w:rPr>
            <w:webHidden/>
          </w:rPr>
          <w:fldChar w:fldCharType="separate"/>
        </w:r>
        <w:r>
          <w:rPr>
            <w:webHidden/>
          </w:rPr>
          <w:t>60</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16" w:history="1">
        <w:r w:rsidR="005954BC" w:rsidRPr="00FC27D4">
          <w:rPr>
            <w:rStyle w:val="Hypertextovodkaz"/>
          </w:rPr>
          <w:t>5 Křesťanský pohled na podstatu podnikání</w:t>
        </w:r>
        <w:r w:rsidR="005954BC">
          <w:rPr>
            <w:webHidden/>
          </w:rPr>
          <w:tab/>
        </w:r>
        <w:r w:rsidR="005954BC">
          <w:rPr>
            <w:webHidden/>
          </w:rPr>
          <w:fldChar w:fldCharType="begin"/>
        </w:r>
        <w:r w:rsidR="005954BC">
          <w:rPr>
            <w:webHidden/>
          </w:rPr>
          <w:instrText xml:space="preserve"> PAGEREF _Toc386134216 \h </w:instrText>
        </w:r>
        <w:r w:rsidR="005954BC">
          <w:rPr>
            <w:webHidden/>
          </w:rPr>
        </w:r>
        <w:r w:rsidR="005954BC">
          <w:rPr>
            <w:webHidden/>
          </w:rPr>
          <w:fldChar w:fldCharType="separate"/>
        </w:r>
        <w:r>
          <w:rPr>
            <w:webHidden/>
          </w:rPr>
          <w:t>64</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17" w:history="1">
        <w:r w:rsidR="005954BC" w:rsidRPr="00FC27D4">
          <w:rPr>
            <w:rStyle w:val="Hypertextovodkaz"/>
          </w:rPr>
          <w:t>5.1 Církevní názor na podnikání tlumočený formou encyklik a jiných relevantních dokumentů</w:t>
        </w:r>
        <w:r w:rsidR="005954BC">
          <w:rPr>
            <w:webHidden/>
          </w:rPr>
          <w:tab/>
        </w:r>
        <w:r w:rsidR="005954BC">
          <w:rPr>
            <w:webHidden/>
          </w:rPr>
          <w:fldChar w:fldCharType="begin"/>
        </w:r>
        <w:r w:rsidR="005954BC">
          <w:rPr>
            <w:webHidden/>
          </w:rPr>
          <w:instrText xml:space="preserve"> PAGEREF _Toc386134217 \h </w:instrText>
        </w:r>
        <w:r w:rsidR="005954BC">
          <w:rPr>
            <w:webHidden/>
          </w:rPr>
        </w:r>
        <w:r w:rsidR="005954BC">
          <w:rPr>
            <w:webHidden/>
          </w:rPr>
          <w:fldChar w:fldCharType="separate"/>
        </w:r>
        <w:r>
          <w:rPr>
            <w:webHidden/>
          </w:rPr>
          <w:t>68</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18" w:history="1">
        <w:r w:rsidR="005954BC" w:rsidRPr="00FC27D4">
          <w:rPr>
            <w:rStyle w:val="Hypertextovodkaz"/>
          </w:rPr>
          <w:t>5.2 Sociální nauka církve negativně ovlivňující vnímání podnikatelského prostředí</w:t>
        </w:r>
        <w:r w:rsidR="005954BC">
          <w:rPr>
            <w:webHidden/>
          </w:rPr>
          <w:tab/>
        </w:r>
        <w:r w:rsidR="005954BC">
          <w:rPr>
            <w:webHidden/>
          </w:rPr>
          <w:fldChar w:fldCharType="begin"/>
        </w:r>
        <w:r w:rsidR="005954BC">
          <w:rPr>
            <w:webHidden/>
          </w:rPr>
          <w:instrText xml:space="preserve"> PAGEREF _Toc386134218 \h </w:instrText>
        </w:r>
        <w:r w:rsidR="005954BC">
          <w:rPr>
            <w:webHidden/>
          </w:rPr>
        </w:r>
        <w:r w:rsidR="005954BC">
          <w:rPr>
            <w:webHidden/>
          </w:rPr>
          <w:fldChar w:fldCharType="separate"/>
        </w:r>
        <w:r>
          <w:rPr>
            <w:webHidden/>
          </w:rPr>
          <w:t>74</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19" w:history="1">
        <w:r w:rsidR="005954BC" w:rsidRPr="00FC27D4">
          <w:rPr>
            <w:rStyle w:val="Hypertextovodkaz"/>
          </w:rPr>
          <w:t>5.3 M. Novak a jeho byznys jako poslání</w:t>
        </w:r>
        <w:r w:rsidR="005954BC">
          <w:rPr>
            <w:webHidden/>
          </w:rPr>
          <w:tab/>
        </w:r>
        <w:r w:rsidR="005954BC">
          <w:rPr>
            <w:webHidden/>
          </w:rPr>
          <w:fldChar w:fldCharType="begin"/>
        </w:r>
        <w:r w:rsidR="005954BC">
          <w:rPr>
            <w:webHidden/>
          </w:rPr>
          <w:instrText xml:space="preserve"> PAGEREF _Toc386134219 \h </w:instrText>
        </w:r>
        <w:r w:rsidR="005954BC">
          <w:rPr>
            <w:webHidden/>
          </w:rPr>
        </w:r>
        <w:r w:rsidR="005954BC">
          <w:rPr>
            <w:webHidden/>
          </w:rPr>
          <w:fldChar w:fldCharType="separate"/>
        </w:r>
        <w:r>
          <w:rPr>
            <w:webHidden/>
          </w:rPr>
          <w:t>79</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20" w:history="1">
        <w:r w:rsidR="005954BC" w:rsidRPr="00FC27D4">
          <w:rPr>
            <w:rStyle w:val="Hypertextovodkaz"/>
          </w:rPr>
          <w:t>5.4 Ekonomie dobra a zla podle T. Sedláčka</w:t>
        </w:r>
        <w:r w:rsidR="005954BC">
          <w:rPr>
            <w:webHidden/>
          </w:rPr>
          <w:tab/>
        </w:r>
        <w:r w:rsidR="005954BC">
          <w:rPr>
            <w:webHidden/>
          </w:rPr>
          <w:fldChar w:fldCharType="begin"/>
        </w:r>
        <w:r w:rsidR="005954BC">
          <w:rPr>
            <w:webHidden/>
          </w:rPr>
          <w:instrText xml:space="preserve"> PAGEREF _Toc386134220 \h </w:instrText>
        </w:r>
        <w:r w:rsidR="005954BC">
          <w:rPr>
            <w:webHidden/>
          </w:rPr>
        </w:r>
        <w:r w:rsidR="005954BC">
          <w:rPr>
            <w:webHidden/>
          </w:rPr>
          <w:fldChar w:fldCharType="separate"/>
        </w:r>
        <w:r>
          <w:rPr>
            <w:webHidden/>
          </w:rPr>
          <w:t>86</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21" w:history="1">
        <w:r w:rsidR="005954BC" w:rsidRPr="00FC27D4">
          <w:rPr>
            <w:rStyle w:val="Hypertextovodkaz"/>
          </w:rPr>
          <w:t>6 VYBRANÉ impulzy ze spirituální teologie – duchovní život podnikajícího člověka</w:t>
        </w:r>
        <w:r w:rsidR="005954BC">
          <w:rPr>
            <w:webHidden/>
          </w:rPr>
          <w:tab/>
        </w:r>
        <w:r w:rsidR="005954BC">
          <w:rPr>
            <w:webHidden/>
          </w:rPr>
          <w:fldChar w:fldCharType="begin"/>
        </w:r>
        <w:r w:rsidR="005954BC">
          <w:rPr>
            <w:webHidden/>
          </w:rPr>
          <w:instrText xml:space="preserve"> PAGEREF _Toc386134221 \h </w:instrText>
        </w:r>
        <w:r w:rsidR="005954BC">
          <w:rPr>
            <w:webHidden/>
          </w:rPr>
        </w:r>
        <w:r w:rsidR="005954BC">
          <w:rPr>
            <w:webHidden/>
          </w:rPr>
          <w:fldChar w:fldCharType="separate"/>
        </w:r>
        <w:r>
          <w:rPr>
            <w:webHidden/>
          </w:rPr>
          <w:t>93</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22" w:history="1">
        <w:r w:rsidR="005954BC" w:rsidRPr="00FC27D4">
          <w:rPr>
            <w:rStyle w:val="Hypertextovodkaz"/>
          </w:rPr>
          <w:t>6.1 Modlitba, půst a almužna</w:t>
        </w:r>
        <w:r w:rsidR="005954BC">
          <w:rPr>
            <w:webHidden/>
          </w:rPr>
          <w:tab/>
        </w:r>
        <w:r w:rsidR="005954BC">
          <w:rPr>
            <w:webHidden/>
          </w:rPr>
          <w:fldChar w:fldCharType="begin"/>
        </w:r>
        <w:r w:rsidR="005954BC">
          <w:rPr>
            <w:webHidden/>
          </w:rPr>
          <w:instrText xml:space="preserve"> PAGEREF _Toc386134222 \h </w:instrText>
        </w:r>
        <w:r w:rsidR="005954BC">
          <w:rPr>
            <w:webHidden/>
          </w:rPr>
        </w:r>
        <w:r w:rsidR="005954BC">
          <w:rPr>
            <w:webHidden/>
          </w:rPr>
          <w:fldChar w:fldCharType="separate"/>
        </w:r>
        <w:r>
          <w:rPr>
            <w:webHidden/>
          </w:rPr>
          <w:t>93</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23" w:history="1">
        <w:r w:rsidR="005954BC" w:rsidRPr="00FC27D4">
          <w:rPr>
            <w:rStyle w:val="Hypertextovodkaz"/>
          </w:rPr>
          <w:t>6.2 Svátostný život</w:t>
        </w:r>
        <w:r w:rsidR="005954BC">
          <w:rPr>
            <w:webHidden/>
          </w:rPr>
          <w:tab/>
        </w:r>
        <w:r w:rsidR="005954BC">
          <w:rPr>
            <w:webHidden/>
          </w:rPr>
          <w:fldChar w:fldCharType="begin"/>
        </w:r>
        <w:r w:rsidR="005954BC">
          <w:rPr>
            <w:webHidden/>
          </w:rPr>
          <w:instrText xml:space="preserve"> PAGEREF _Toc386134223 \h </w:instrText>
        </w:r>
        <w:r w:rsidR="005954BC">
          <w:rPr>
            <w:webHidden/>
          </w:rPr>
        </w:r>
        <w:r w:rsidR="005954BC">
          <w:rPr>
            <w:webHidden/>
          </w:rPr>
          <w:fldChar w:fldCharType="separate"/>
        </w:r>
        <w:r>
          <w:rPr>
            <w:webHidden/>
          </w:rPr>
          <w:t>96</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24" w:history="1">
        <w:r w:rsidR="005954BC" w:rsidRPr="00FC27D4">
          <w:rPr>
            <w:rStyle w:val="Hypertextovodkaz"/>
          </w:rPr>
          <w:t>6.3 Písmo svaté</w:t>
        </w:r>
        <w:r w:rsidR="005954BC">
          <w:rPr>
            <w:webHidden/>
          </w:rPr>
          <w:tab/>
        </w:r>
        <w:r w:rsidR="005954BC">
          <w:rPr>
            <w:webHidden/>
          </w:rPr>
          <w:fldChar w:fldCharType="begin"/>
        </w:r>
        <w:r w:rsidR="005954BC">
          <w:rPr>
            <w:webHidden/>
          </w:rPr>
          <w:instrText xml:space="preserve"> PAGEREF _Toc386134224 \h </w:instrText>
        </w:r>
        <w:r w:rsidR="005954BC">
          <w:rPr>
            <w:webHidden/>
          </w:rPr>
        </w:r>
        <w:r w:rsidR="005954BC">
          <w:rPr>
            <w:webHidden/>
          </w:rPr>
          <w:fldChar w:fldCharType="separate"/>
        </w:r>
        <w:r>
          <w:rPr>
            <w:webHidden/>
          </w:rPr>
          <w:t>99</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25" w:history="1">
        <w:r w:rsidR="005954BC" w:rsidRPr="00FC27D4">
          <w:rPr>
            <w:rStyle w:val="Hypertextovodkaz"/>
          </w:rPr>
          <w:t>6.4 Mariánská úcta</w:t>
        </w:r>
        <w:r w:rsidR="005954BC">
          <w:rPr>
            <w:webHidden/>
          </w:rPr>
          <w:tab/>
        </w:r>
        <w:r w:rsidR="005954BC">
          <w:rPr>
            <w:webHidden/>
          </w:rPr>
          <w:fldChar w:fldCharType="begin"/>
        </w:r>
        <w:r w:rsidR="005954BC">
          <w:rPr>
            <w:webHidden/>
          </w:rPr>
          <w:instrText xml:space="preserve"> PAGEREF _Toc386134225 \h </w:instrText>
        </w:r>
        <w:r w:rsidR="005954BC">
          <w:rPr>
            <w:webHidden/>
          </w:rPr>
        </w:r>
        <w:r w:rsidR="005954BC">
          <w:rPr>
            <w:webHidden/>
          </w:rPr>
          <w:fldChar w:fldCharType="separate"/>
        </w:r>
        <w:r>
          <w:rPr>
            <w:webHidden/>
          </w:rPr>
          <w:t>100</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26" w:history="1">
        <w:r w:rsidR="005954BC" w:rsidRPr="00FC27D4">
          <w:rPr>
            <w:rStyle w:val="Hypertextovodkaz"/>
          </w:rPr>
          <w:t>7 APLIKACE TEORIE PRO PRAKTICKÝ DUCHOVNÍ ŽIVOT POD</w:t>
        </w:r>
        <w:r w:rsidR="005954BC" w:rsidRPr="00FC27D4">
          <w:rPr>
            <w:rStyle w:val="Hypertextovodkaz"/>
          </w:rPr>
          <w:t>N</w:t>
        </w:r>
        <w:r w:rsidR="005954BC" w:rsidRPr="00FC27D4">
          <w:rPr>
            <w:rStyle w:val="Hypertextovodkaz"/>
          </w:rPr>
          <w:t>IKATELE</w:t>
        </w:r>
        <w:r w:rsidR="005954BC">
          <w:rPr>
            <w:webHidden/>
          </w:rPr>
          <w:tab/>
        </w:r>
        <w:r w:rsidR="005954BC">
          <w:rPr>
            <w:webHidden/>
          </w:rPr>
          <w:fldChar w:fldCharType="begin"/>
        </w:r>
        <w:r w:rsidR="005954BC">
          <w:rPr>
            <w:webHidden/>
          </w:rPr>
          <w:instrText xml:space="preserve"> PAGEREF _Toc386134226 \h </w:instrText>
        </w:r>
        <w:r w:rsidR="005954BC">
          <w:rPr>
            <w:webHidden/>
          </w:rPr>
        </w:r>
        <w:r w:rsidR="005954BC">
          <w:rPr>
            <w:webHidden/>
          </w:rPr>
          <w:fldChar w:fldCharType="separate"/>
        </w:r>
        <w:r>
          <w:rPr>
            <w:webHidden/>
          </w:rPr>
          <w:t>104</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27" w:history="1">
        <w:r w:rsidR="005954BC" w:rsidRPr="00FC27D4">
          <w:rPr>
            <w:rStyle w:val="Hypertextovodkaz"/>
          </w:rPr>
          <w:t>Závěr</w:t>
        </w:r>
        <w:r w:rsidR="005954BC">
          <w:rPr>
            <w:webHidden/>
          </w:rPr>
          <w:tab/>
        </w:r>
        <w:r w:rsidR="005954BC">
          <w:rPr>
            <w:webHidden/>
          </w:rPr>
          <w:fldChar w:fldCharType="begin"/>
        </w:r>
        <w:r w:rsidR="005954BC">
          <w:rPr>
            <w:webHidden/>
          </w:rPr>
          <w:instrText xml:space="preserve"> PAGEREF _Toc386134227 \h </w:instrText>
        </w:r>
        <w:r w:rsidR="005954BC">
          <w:rPr>
            <w:webHidden/>
          </w:rPr>
        </w:r>
        <w:r w:rsidR="005954BC">
          <w:rPr>
            <w:webHidden/>
          </w:rPr>
          <w:fldChar w:fldCharType="separate"/>
        </w:r>
        <w:r>
          <w:rPr>
            <w:webHidden/>
          </w:rPr>
          <w:t>112</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28" w:history="1">
        <w:r w:rsidR="005954BC" w:rsidRPr="00FC27D4">
          <w:rPr>
            <w:rStyle w:val="Hypertextovodkaz"/>
          </w:rPr>
          <w:t>ANOTACE</w:t>
        </w:r>
        <w:r w:rsidR="005954BC">
          <w:rPr>
            <w:webHidden/>
          </w:rPr>
          <w:tab/>
        </w:r>
        <w:r w:rsidR="005954BC">
          <w:rPr>
            <w:webHidden/>
          </w:rPr>
          <w:fldChar w:fldCharType="begin"/>
        </w:r>
        <w:r w:rsidR="005954BC">
          <w:rPr>
            <w:webHidden/>
          </w:rPr>
          <w:instrText xml:space="preserve"> PAGEREF _Toc386134228 \h </w:instrText>
        </w:r>
        <w:r w:rsidR="005954BC">
          <w:rPr>
            <w:webHidden/>
          </w:rPr>
        </w:r>
        <w:r w:rsidR="005954BC">
          <w:rPr>
            <w:webHidden/>
          </w:rPr>
          <w:fldChar w:fldCharType="separate"/>
        </w:r>
        <w:r>
          <w:rPr>
            <w:webHidden/>
          </w:rPr>
          <w:t>117</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29" w:history="1">
        <w:r w:rsidR="005954BC" w:rsidRPr="00FC27D4">
          <w:rPr>
            <w:rStyle w:val="Hypertextovodkaz"/>
          </w:rPr>
          <w:t>BIBLIOGRAFIE</w:t>
        </w:r>
        <w:r w:rsidR="005954BC">
          <w:rPr>
            <w:webHidden/>
          </w:rPr>
          <w:tab/>
        </w:r>
        <w:r w:rsidR="005954BC">
          <w:rPr>
            <w:webHidden/>
          </w:rPr>
          <w:fldChar w:fldCharType="begin"/>
        </w:r>
        <w:r w:rsidR="005954BC">
          <w:rPr>
            <w:webHidden/>
          </w:rPr>
          <w:instrText xml:space="preserve"> PAGEREF _Toc386134229 \h </w:instrText>
        </w:r>
        <w:r w:rsidR="005954BC">
          <w:rPr>
            <w:webHidden/>
          </w:rPr>
        </w:r>
        <w:r w:rsidR="005954BC">
          <w:rPr>
            <w:webHidden/>
          </w:rPr>
          <w:fldChar w:fldCharType="separate"/>
        </w:r>
        <w:r>
          <w:rPr>
            <w:webHidden/>
          </w:rPr>
          <w:t>119</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30" w:history="1">
        <w:r w:rsidR="005954BC" w:rsidRPr="00FC27D4">
          <w:rPr>
            <w:rStyle w:val="Hypertextovodkaz"/>
          </w:rPr>
          <w:t>Písmo a dokumenty církve</w:t>
        </w:r>
        <w:r w:rsidR="005954BC">
          <w:rPr>
            <w:webHidden/>
          </w:rPr>
          <w:tab/>
        </w:r>
        <w:r w:rsidR="005954BC">
          <w:rPr>
            <w:webHidden/>
          </w:rPr>
          <w:fldChar w:fldCharType="begin"/>
        </w:r>
        <w:r w:rsidR="005954BC">
          <w:rPr>
            <w:webHidden/>
          </w:rPr>
          <w:instrText xml:space="preserve"> PAGEREF _Toc386134230 \h </w:instrText>
        </w:r>
        <w:r w:rsidR="005954BC">
          <w:rPr>
            <w:webHidden/>
          </w:rPr>
        </w:r>
        <w:r w:rsidR="005954BC">
          <w:rPr>
            <w:webHidden/>
          </w:rPr>
          <w:fldChar w:fldCharType="separate"/>
        </w:r>
        <w:r>
          <w:rPr>
            <w:webHidden/>
          </w:rPr>
          <w:t>119</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31" w:history="1">
        <w:r w:rsidR="005954BC" w:rsidRPr="00FC27D4">
          <w:rPr>
            <w:rStyle w:val="Hypertextovodkaz"/>
          </w:rPr>
          <w:t>Literatura primární</w:t>
        </w:r>
        <w:r w:rsidR="005954BC">
          <w:rPr>
            <w:webHidden/>
          </w:rPr>
          <w:tab/>
        </w:r>
        <w:r w:rsidR="005954BC">
          <w:rPr>
            <w:webHidden/>
          </w:rPr>
          <w:fldChar w:fldCharType="begin"/>
        </w:r>
        <w:r w:rsidR="005954BC">
          <w:rPr>
            <w:webHidden/>
          </w:rPr>
          <w:instrText xml:space="preserve"> PAGEREF _Toc386134231 \h </w:instrText>
        </w:r>
        <w:r w:rsidR="005954BC">
          <w:rPr>
            <w:webHidden/>
          </w:rPr>
        </w:r>
        <w:r w:rsidR="005954BC">
          <w:rPr>
            <w:webHidden/>
          </w:rPr>
          <w:fldChar w:fldCharType="separate"/>
        </w:r>
        <w:r>
          <w:rPr>
            <w:webHidden/>
          </w:rPr>
          <w:t>119</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32" w:history="1">
        <w:r w:rsidR="005954BC" w:rsidRPr="00FC27D4">
          <w:rPr>
            <w:rStyle w:val="Hypertextovodkaz"/>
          </w:rPr>
          <w:t>Literatura sekundární</w:t>
        </w:r>
        <w:r w:rsidR="005954BC">
          <w:rPr>
            <w:webHidden/>
          </w:rPr>
          <w:tab/>
        </w:r>
        <w:r w:rsidR="005954BC">
          <w:rPr>
            <w:webHidden/>
          </w:rPr>
          <w:fldChar w:fldCharType="begin"/>
        </w:r>
        <w:r w:rsidR="005954BC">
          <w:rPr>
            <w:webHidden/>
          </w:rPr>
          <w:instrText xml:space="preserve"> PAGEREF _Toc386134232 \h </w:instrText>
        </w:r>
        <w:r w:rsidR="005954BC">
          <w:rPr>
            <w:webHidden/>
          </w:rPr>
        </w:r>
        <w:r w:rsidR="005954BC">
          <w:rPr>
            <w:webHidden/>
          </w:rPr>
          <w:fldChar w:fldCharType="separate"/>
        </w:r>
        <w:r>
          <w:rPr>
            <w:webHidden/>
          </w:rPr>
          <w:t>120</w:t>
        </w:r>
        <w:r w:rsidR="005954BC">
          <w:rPr>
            <w:webHidden/>
          </w:rPr>
          <w:fldChar w:fldCharType="end"/>
        </w:r>
      </w:hyperlink>
    </w:p>
    <w:p w:rsidR="005954BC" w:rsidRDefault="001F339A">
      <w:pPr>
        <w:pStyle w:val="Obsah3"/>
        <w:rPr>
          <w:rFonts w:asciiTheme="minorHAnsi" w:eastAsiaTheme="minorEastAsia" w:hAnsiTheme="minorHAnsi" w:cstheme="minorBidi"/>
          <w:iCs w:val="0"/>
          <w:sz w:val="22"/>
          <w:szCs w:val="22"/>
        </w:rPr>
      </w:pPr>
      <w:hyperlink w:anchor="_Toc386134233" w:history="1">
        <w:r w:rsidR="005954BC" w:rsidRPr="00FC27D4">
          <w:rPr>
            <w:rStyle w:val="Hypertextovodkaz"/>
          </w:rPr>
          <w:t>Jiné zdroje</w:t>
        </w:r>
        <w:r w:rsidR="005954BC">
          <w:rPr>
            <w:webHidden/>
          </w:rPr>
          <w:tab/>
        </w:r>
        <w:r w:rsidR="005954BC">
          <w:rPr>
            <w:webHidden/>
          </w:rPr>
          <w:fldChar w:fldCharType="begin"/>
        </w:r>
        <w:r w:rsidR="005954BC">
          <w:rPr>
            <w:webHidden/>
          </w:rPr>
          <w:instrText xml:space="preserve"> PAGEREF _Toc386134233 \h </w:instrText>
        </w:r>
        <w:r w:rsidR="005954BC">
          <w:rPr>
            <w:webHidden/>
          </w:rPr>
        </w:r>
        <w:r w:rsidR="005954BC">
          <w:rPr>
            <w:webHidden/>
          </w:rPr>
          <w:fldChar w:fldCharType="separate"/>
        </w:r>
        <w:r>
          <w:rPr>
            <w:webHidden/>
          </w:rPr>
          <w:t>121</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34" w:history="1">
        <w:r w:rsidR="005954BC" w:rsidRPr="00FC27D4">
          <w:rPr>
            <w:rStyle w:val="Hypertextovodkaz"/>
          </w:rPr>
          <w:t>SEZNAM ZKRATEK</w:t>
        </w:r>
        <w:r w:rsidR="005954BC">
          <w:rPr>
            <w:webHidden/>
          </w:rPr>
          <w:tab/>
        </w:r>
        <w:r w:rsidR="005954BC">
          <w:rPr>
            <w:webHidden/>
          </w:rPr>
          <w:fldChar w:fldCharType="begin"/>
        </w:r>
        <w:r w:rsidR="005954BC">
          <w:rPr>
            <w:webHidden/>
          </w:rPr>
          <w:instrText xml:space="preserve"> PAGEREF _Toc386134234 \h </w:instrText>
        </w:r>
        <w:r w:rsidR="005954BC">
          <w:rPr>
            <w:webHidden/>
          </w:rPr>
        </w:r>
        <w:r w:rsidR="005954BC">
          <w:rPr>
            <w:webHidden/>
          </w:rPr>
          <w:fldChar w:fldCharType="separate"/>
        </w:r>
        <w:r>
          <w:rPr>
            <w:webHidden/>
          </w:rPr>
          <w:t>122</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35" w:history="1">
        <w:r w:rsidR="005954BC" w:rsidRPr="00FC27D4">
          <w:rPr>
            <w:rStyle w:val="Hypertextovodkaz"/>
          </w:rPr>
          <w:t>SEZNAM PŘÍLOH</w:t>
        </w:r>
        <w:r w:rsidR="005954BC">
          <w:rPr>
            <w:webHidden/>
          </w:rPr>
          <w:tab/>
        </w:r>
        <w:r w:rsidR="005954BC">
          <w:rPr>
            <w:webHidden/>
          </w:rPr>
          <w:fldChar w:fldCharType="begin"/>
        </w:r>
        <w:r w:rsidR="005954BC">
          <w:rPr>
            <w:webHidden/>
          </w:rPr>
          <w:instrText xml:space="preserve"> PAGEREF _Toc386134235 \h </w:instrText>
        </w:r>
        <w:r w:rsidR="005954BC">
          <w:rPr>
            <w:webHidden/>
          </w:rPr>
        </w:r>
        <w:r w:rsidR="005954BC">
          <w:rPr>
            <w:webHidden/>
          </w:rPr>
          <w:fldChar w:fldCharType="separate"/>
        </w:r>
        <w:r>
          <w:rPr>
            <w:webHidden/>
          </w:rPr>
          <w:t>125</w:t>
        </w:r>
        <w:r w:rsidR="005954BC">
          <w:rPr>
            <w:webHidden/>
          </w:rPr>
          <w:fldChar w:fldCharType="end"/>
        </w:r>
      </w:hyperlink>
    </w:p>
    <w:p w:rsidR="005954BC" w:rsidRDefault="001F339A">
      <w:pPr>
        <w:pStyle w:val="Obsah1"/>
        <w:rPr>
          <w:rFonts w:asciiTheme="minorHAnsi" w:eastAsiaTheme="minorEastAsia" w:hAnsiTheme="minorHAnsi" w:cstheme="minorBidi"/>
          <w:caps w:val="0"/>
          <w:sz w:val="22"/>
          <w:szCs w:val="22"/>
        </w:rPr>
      </w:pPr>
      <w:hyperlink w:anchor="_Toc386134236" w:history="1">
        <w:r w:rsidR="005954BC" w:rsidRPr="00FC27D4">
          <w:rPr>
            <w:rStyle w:val="Hypertextovodkaz"/>
          </w:rPr>
          <w:t>PŘÍLOHY</w:t>
        </w:r>
        <w:r w:rsidR="005954BC">
          <w:rPr>
            <w:webHidden/>
          </w:rPr>
          <w:tab/>
        </w:r>
        <w:r w:rsidR="005954BC">
          <w:rPr>
            <w:webHidden/>
          </w:rPr>
          <w:fldChar w:fldCharType="begin"/>
        </w:r>
        <w:r w:rsidR="005954BC">
          <w:rPr>
            <w:webHidden/>
          </w:rPr>
          <w:instrText xml:space="preserve"> PAGEREF _Toc386134236 \h </w:instrText>
        </w:r>
        <w:r w:rsidR="005954BC">
          <w:rPr>
            <w:webHidden/>
          </w:rPr>
        </w:r>
        <w:r w:rsidR="005954BC">
          <w:rPr>
            <w:webHidden/>
          </w:rPr>
          <w:fldChar w:fldCharType="separate"/>
        </w:r>
        <w:r>
          <w:rPr>
            <w:webHidden/>
          </w:rPr>
          <w:t>126</w:t>
        </w:r>
        <w:r w:rsidR="005954BC">
          <w:rPr>
            <w:webHidden/>
          </w:rPr>
          <w:fldChar w:fldCharType="end"/>
        </w:r>
      </w:hyperlink>
    </w:p>
    <w:p w:rsidR="00DD2C31" w:rsidRDefault="005954BC" w:rsidP="005954BC">
      <w:pPr>
        <w:pStyle w:val="Seznamobrzk"/>
        <w:spacing w:line="440" w:lineRule="exact"/>
      </w:pPr>
      <w:r>
        <w:rPr>
          <w:rStyle w:val="Hypertextovodkaz"/>
          <w:rFonts w:cs="Arial"/>
          <w:b/>
          <w:color w:val="auto"/>
          <w:kern w:val="32"/>
          <w:u w:val="none"/>
        </w:rPr>
        <w:fldChar w:fldCharType="end"/>
      </w:r>
    </w:p>
    <w:p w:rsidR="001D38AB" w:rsidRDefault="00DD2C31">
      <w:pPr>
        <w:pStyle w:val="Nadpis1"/>
      </w:pPr>
      <w:bookmarkStart w:id="32" w:name="_Toc193437312"/>
      <w:bookmarkStart w:id="33" w:name="_Toc289496544"/>
      <w:bookmarkStart w:id="34" w:name="_Toc290042206"/>
      <w:bookmarkStart w:id="35" w:name="_Toc386134199"/>
      <w:r>
        <w:lastRenderedPageBreak/>
        <w:t>Ú</w:t>
      </w:r>
      <w:bookmarkEnd w:id="32"/>
      <w:r>
        <w:t>vod</w:t>
      </w:r>
      <w:bookmarkEnd w:id="33"/>
      <w:bookmarkEnd w:id="34"/>
      <w:bookmarkEnd w:id="35"/>
      <w:r w:rsidR="000917E1">
        <w:t xml:space="preserve"> </w:t>
      </w:r>
    </w:p>
    <w:p w:rsidR="001E6CFD" w:rsidRDefault="002B6933" w:rsidP="001E6CFD">
      <w:pPr>
        <w:spacing w:line="360" w:lineRule="auto"/>
        <w:ind w:firstLine="600"/>
        <w:jc w:val="both"/>
      </w:pPr>
      <w:r>
        <w:t xml:space="preserve">Někdy </w:t>
      </w:r>
      <w:r w:rsidR="00D033D3">
        <w:t>po</w:t>
      </w:r>
      <w:r>
        <w:t>stačí změna pohle</w:t>
      </w:r>
      <w:r w:rsidR="00B127F1">
        <w:t>du a dochází k</w:t>
      </w:r>
      <w:r w:rsidR="002C485D">
        <w:t>e</w:t>
      </w:r>
      <w:r w:rsidR="00B127F1">
        <w:t> </w:t>
      </w:r>
      <w:r w:rsidR="00D033D3">
        <w:t>značnému</w:t>
      </w:r>
      <w:r w:rsidR="00B127F1">
        <w:t xml:space="preserve"> posunu v dalším</w:t>
      </w:r>
      <w:r w:rsidR="002F2276">
        <w:t xml:space="preserve"> vnímání, přístupu a celkovém</w:t>
      </w:r>
      <w:r>
        <w:t xml:space="preserve"> chování člověka. Tato diplomová práce si klade za cíl </w:t>
      </w:r>
      <w:r w:rsidR="00B127F1">
        <w:t xml:space="preserve">zhodnotit zkušenost podnikatele v kontextu několika duchovních zásad a zároveň navodit </w:t>
      </w:r>
      <w:r>
        <w:t>nemalý posun. Posun ve vnímání podnikatelské sféry jak z řad křesťanských podnikatelů samotných, tak z řad věřících laiků. Touto prací chc</w:t>
      </w:r>
      <w:r w:rsidR="00B127F1">
        <w:t xml:space="preserve">i </w:t>
      </w:r>
      <w:r>
        <w:t xml:space="preserve">nabídnout inspiraci a vizi pro další bádání v nastíněné problematice. </w:t>
      </w:r>
      <w:r w:rsidR="001E6CFD">
        <w:t>Oblast</w:t>
      </w:r>
      <w:r>
        <w:t xml:space="preserve"> podnikání</w:t>
      </w:r>
      <w:r w:rsidR="002C485D">
        <w:t>,</w:t>
      </w:r>
      <w:r>
        <w:t xml:space="preserve"> a zvláště pak podnikání křesťanů</w:t>
      </w:r>
      <w:r w:rsidR="002C485D">
        <w:t>,</w:t>
      </w:r>
      <w:r>
        <w:t xml:space="preserve"> </w:t>
      </w:r>
      <w:r w:rsidR="001E6CFD">
        <w:t>je nesmírně zajímavým tématem. Na</w:t>
      </w:r>
      <w:r>
        <w:t xml:space="preserve"> jedné straně </w:t>
      </w:r>
      <w:r w:rsidR="00B127F1">
        <w:t xml:space="preserve">můžeme </w:t>
      </w:r>
      <w:r>
        <w:t xml:space="preserve">vnímat </w:t>
      </w:r>
      <w:r w:rsidR="001E6CFD">
        <w:t xml:space="preserve">podnikání jako přirozenou součást života už od prvopočátků historie lidstva, neboť co jiného je starobylý způsob směny zvaný „barter“, než obchod, resp. výměna něčeho hodnotného za něco jiného, hodnotného. A to je vlastně podstata podnikání, výroby, obchodu, služby. </w:t>
      </w:r>
      <w:r w:rsidR="00C44322">
        <w:t xml:space="preserve">Podnikání je tedy vkořeněno do lidské podstaty. </w:t>
      </w:r>
      <w:r w:rsidR="001E6CFD">
        <w:t>Na straně</w:t>
      </w:r>
      <w:r w:rsidR="00C44322">
        <w:t xml:space="preserve"> druhé</w:t>
      </w:r>
      <w:r>
        <w:t xml:space="preserve"> </w:t>
      </w:r>
      <w:r w:rsidR="00C44322">
        <w:t>však najdeme jen několik málo více</w:t>
      </w:r>
      <w:r w:rsidR="001E6CFD">
        <w:t xml:space="preserve"> kontroverzních témat, než je podnikání.</w:t>
      </w:r>
      <w:r w:rsidR="00087216">
        <w:t xml:space="preserve"> Z pohledu běžné populace je to prostor pro trestnou činnost, zloděje, korupci. Pro</w:t>
      </w:r>
      <w:r w:rsidR="00C44322">
        <w:t xml:space="preserve"> mnoho</w:t>
      </w:r>
      <w:r w:rsidR="00087216">
        <w:t xml:space="preserve"> věřící</w:t>
      </w:r>
      <w:r w:rsidR="00C44322">
        <w:t>c</w:t>
      </w:r>
      <w:r w:rsidR="00087216">
        <w:t xml:space="preserve">h </w:t>
      </w:r>
      <w:r w:rsidR="00C44322">
        <w:t>lidí</w:t>
      </w:r>
      <w:r w:rsidR="00087216">
        <w:t xml:space="preserve"> je to místo temnoty a hříchu.</w:t>
      </w:r>
      <w:r w:rsidR="00C44322">
        <w:t xml:space="preserve"> Pro </w:t>
      </w:r>
      <w:r w:rsidR="002F2276">
        <w:t>další</w:t>
      </w:r>
      <w:r w:rsidR="00C44322">
        <w:t xml:space="preserve"> pak příležitost k vykořisťování chudých bohatými.</w:t>
      </w:r>
      <w:r w:rsidR="001E6CFD">
        <w:t xml:space="preserve"> </w:t>
      </w:r>
      <w:r w:rsidR="002C485D">
        <w:t>A kontroverze je na světě</w:t>
      </w:r>
      <w:r w:rsidR="00087216">
        <w:t xml:space="preserve">, když hned v úvodu </w:t>
      </w:r>
      <w:r w:rsidR="002F2276">
        <w:t>srovnáme tyto negativní pohledy s tvrzením</w:t>
      </w:r>
      <w:r w:rsidR="00087216">
        <w:t>, že samo podnikání</w:t>
      </w:r>
      <w:r w:rsidR="001E6CFD">
        <w:t xml:space="preserve"> v sobě snoubí </w:t>
      </w:r>
      <w:r w:rsidR="00087216">
        <w:t xml:space="preserve">ty </w:t>
      </w:r>
      <w:r w:rsidR="001E6CFD">
        <w:t>nejvyšší mravně</w:t>
      </w:r>
      <w:r w:rsidR="002C485D">
        <w:t xml:space="preserve"> – </w:t>
      </w:r>
      <w:r w:rsidR="001E6CFD">
        <w:t xml:space="preserve">lidské nároky na člověka, </w:t>
      </w:r>
      <w:r w:rsidR="00C44322">
        <w:t xml:space="preserve">zjevně je součástí Božího plánu, kdy člověk má dotvářet, spoluvytvářet hodnoty, které Bůh na zemi zamýšlel, </w:t>
      </w:r>
      <w:r w:rsidR="00087216">
        <w:t>jak si dále ukážeme. O</w:t>
      </w:r>
      <w:r w:rsidR="001E6CFD">
        <w:t>pravdu dobrý podnikatel není žádný zloděj ani podvodník. Zloděj je zloděj, ať už je jeho povoláním podnikání, lékařství</w:t>
      </w:r>
      <w:r w:rsidR="002F2276">
        <w:t>, učitelství či cokoli</w:t>
      </w:r>
      <w:r w:rsidR="001E6CFD">
        <w:t xml:space="preserve"> dalšího. Proto dávat zloděje za synonymum pro podnikatele je hodně zkratkovitý závěr a člověk, který v tomto smyslu hovoří</w:t>
      </w:r>
      <w:r w:rsidR="00144F5C">
        <w:t>,</w:t>
      </w:r>
      <w:r w:rsidR="001E6CFD">
        <w:t xml:space="preserve"> dává nepokrytě najevo, že dané problematice stěží rozumí. </w:t>
      </w:r>
      <w:r w:rsidR="00087216">
        <w:t xml:space="preserve">Posun v tomto zakořeněném paradigmatu napříč naší společností, nejen její věřící vrstvou, je více než žádoucí. </w:t>
      </w:r>
    </w:p>
    <w:p w:rsidR="002F2276" w:rsidRDefault="00B127F1" w:rsidP="002B6933">
      <w:pPr>
        <w:spacing w:line="360" w:lineRule="auto"/>
        <w:ind w:firstLine="600"/>
        <w:jc w:val="both"/>
      </w:pPr>
      <w:r>
        <w:t>Protipólem veřejného mínění je</w:t>
      </w:r>
      <w:r w:rsidR="00087216">
        <w:t xml:space="preserve"> </w:t>
      </w:r>
      <w:r>
        <w:t xml:space="preserve">životní osud </w:t>
      </w:r>
      <w:r w:rsidR="00087216">
        <w:t xml:space="preserve">samotného podnikatele, ať už v podobě živnostníka, </w:t>
      </w:r>
      <w:proofErr w:type="spellStart"/>
      <w:r w:rsidR="00087216">
        <w:t>mikrofirmy</w:t>
      </w:r>
      <w:proofErr w:type="spellEnd"/>
      <w:r w:rsidR="00087216">
        <w:t xml:space="preserve">, majitele malé, střední společnosti či akcionáře obrovské korporace s rozpočty často blížícími se – i přesahujícími – mnohé rozpočty států. Takový člověk, pokud opravdu není zloděj či podvodník, kterých ani v oboru podnikání není málo, moc dobře ví, jak těžké je vybudovat podnik, protože tento proces neběží jen tak samo sebou. </w:t>
      </w:r>
      <w:r w:rsidR="002F2276">
        <w:t xml:space="preserve">Je těžké </w:t>
      </w:r>
      <w:r w:rsidR="00C44322">
        <w:t xml:space="preserve">být dobrým podnikatelem. </w:t>
      </w:r>
      <w:r w:rsidR="00087216">
        <w:t xml:space="preserve">Dobré podniky, bez ohledu na jejich velikost, </w:t>
      </w:r>
      <w:r w:rsidR="00D05DFC">
        <w:t xml:space="preserve">mají v jádru své produkce vysokou přidanou hodnotu, kterou zákazníci vyžadují. Pokud by ji nedostali, od podniku by nic nekoupili, a ten by </w:t>
      </w:r>
      <w:r w:rsidR="002F2276">
        <w:lastRenderedPageBreak/>
        <w:t>zkrachoval. L</w:t>
      </w:r>
      <w:r w:rsidR="00D05DFC">
        <w:t xml:space="preserve">idé hloupí nejsou. </w:t>
      </w:r>
      <w:r w:rsidR="002C485D">
        <w:t>Lze</w:t>
      </w:r>
      <w:r w:rsidR="00D05DFC">
        <w:t xml:space="preserve"> je podvést jednou, dvakrát, ale trvale zákazníky za nos vodit </w:t>
      </w:r>
      <w:r w:rsidR="002C485D">
        <w:t>nejde</w:t>
      </w:r>
      <w:r w:rsidR="00D05DFC">
        <w:t xml:space="preserve">. Lidé jsou velmi opatrní na to, jak utrácí své peníze, zvláště ti, kteří jich moc nemají. </w:t>
      </w:r>
      <w:r w:rsidR="00813403">
        <w:t xml:space="preserve">Dle známého </w:t>
      </w:r>
      <w:proofErr w:type="spellStart"/>
      <w:r w:rsidR="00813403">
        <w:t>Parretova</w:t>
      </w:r>
      <w:proofErr w:type="spellEnd"/>
      <w:r w:rsidR="00813403">
        <w:t xml:space="preserve"> optima, takových lidí</w:t>
      </w:r>
      <w:r w:rsidR="00D05DFC">
        <w:t xml:space="preserve"> </w:t>
      </w:r>
      <w:r w:rsidR="002F2276">
        <w:t xml:space="preserve">„bez peněz“ </w:t>
      </w:r>
      <w:r w:rsidR="00D05DFC">
        <w:t xml:space="preserve">je většina. Lidé dělají volby a dávají svými nákupy preference těm podnikům, které jim přinášejí uspokojení jejich potřeb. </w:t>
      </w:r>
    </w:p>
    <w:p w:rsidR="00287749" w:rsidRDefault="00D05DFC" w:rsidP="002B6933">
      <w:pPr>
        <w:spacing w:line="360" w:lineRule="auto"/>
        <w:ind w:firstLine="600"/>
        <w:jc w:val="both"/>
      </w:pPr>
      <w:r>
        <w:t xml:space="preserve">Ano, zejména v západním světě je snad </w:t>
      </w:r>
      <w:r w:rsidR="00F60F86">
        <w:t>většina</w:t>
      </w:r>
      <w:r>
        <w:t xml:space="preserve"> těchto potřeb</w:t>
      </w:r>
      <w:r w:rsidR="00F60F86">
        <w:t xml:space="preserve"> z oblasti zbytných, pouze malé procento</w:t>
      </w:r>
      <w:r>
        <w:t xml:space="preserve"> pak z oblasti potřeb naprosto nezbytných k životu. Na druhé straně mít k dispozici počítač, který člověku snadněji, rychleji a přehledněji umožní vykonávat jeho práci či vlastnit lepší auto, které je bezpečnější, úspornější a poskytne více užit</w:t>
      </w:r>
      <w:r w:rsidR="00813403">
        <w:t>ku, pokud někdo najezdí ročně padesát tisíc kilometrů</w:t>
      </w:r>
      <w:r>
        <w:t>, to vše ještě není zlé</w:t>
      </w:r>
      <w:r w:rsidR="00287749">
        <w:t xml:space="preserve">, zlo či dokonce hřích. Na rozcestí se samozřejmě dostáváme v momentě, kdy dochází k nevhodnému užívání těchto prostředků (prohlížení </w:t>
      </w:r>
      <w:r w:rsidR="002F2276">
        <w:t>„</w:t>
      </w:r>
      <w:r w:rsidR="00287749">
        <w:t>stránek pro dospělé</w:t>
      </w:r>
      <w:r w:rsidR="002F2276">
        <w:t>“</w:t>
      </w:r>
      <w:r w:rsidR="00287749">
        <w:t xml:space="preserve"> na PC či rychlá jízda autem ohrožující jak život řidiče tak ostatních). Ale podstata, že výrobky a služby přináší člověku hodnotu a že jsou veskrze dobré, zůstává. Toho si je dobrý podnikatel vědom a tak hodnotu pro druhé cíleně vytváří. Tvoří, buduje, přitom musí proměňovat nejen hmotu, ovlivňovat prostředí, pracovat</w:t>
      </w:r>
      <w:r w:rsidR="00813403">
        <w:t xml:space="preserve"> a vycházet</w:t>
      </w:r>
      <w:r w:rsidR="00287749">
        <w:t xml:space="preserve"> s lidmi, ale musí docházet k vnitřním posunům i u něho samotného. Co na začátku podnikání viděl jednoduše, zkratkovitě, to v průběhu nabytých zkušeností v podnikání musí přehodnocovat, musí uzpůsobovat své zvyky tomu, aby</w:t>
      </w:r>
      <w:r w:rsidR="00813403">
        <w:t xml:space="preserve"> mnohdy</w:t>
      </w:r>
      <w:r w:rsidR="00287749">
        <w:t xml:space="preserve"> v podstatě vůbec přežil. V potu své tváře i duše vydobývá chléb vezdejší. </w:t>
      </w:r>
    </w:p>
    <w:p w:rsidR="001E6CFD" w:rsidRDefault="002F2276" w:rsidP="002B6933">
      <w:pPr>
        <w:spacing w:line="360" w:lineRule="auto"/>
        <w:ind w:firstLine="600"/>
        <w:jc w:val="both"/>
      </w:pPr>
      <w:r>
        <w:t>Jednou</w:t>
      </w:r>
      <w:r w:rsidR="00287749">
        <w:t xml:space="preserve"> z možných příčin, proč je podnikání tak kontroverzní </w:t>
      </w:r>
      <w:r>
        <w:t xml:space="preserve">sférou, </w:t>
      </w:r>
      <w:r w:rsidR="00287749">
        <w:t xml:space="preserve">je </w:t>
      </w:r>
      <w:r w:rsidR="00813403">
        <w:t xml:space="preserve">mimo jiné </w:t>
      </w:r>
      <w:r w:rsidR="00287749">
        <w:t xml:space="preserve">fakt, </w:t>
      </w:r>
      <w:r w:rsidR="00813403">
        <w:t>že tato oblast je neúprosná. M</w:t>
      </w:r>
      <w:r w:rsidR="00287749">
        <w:t>nohé chyby stojí nejen peníze, ale v </w:t>
      </w:r>
      <w:r w:rsidR="00DD5244">
        <w:t>některých</w:t>
      </w:r>
      <w:r w:rsidR="00287749">
        <w:t xml:space="preserve"> případech i zničené životy. Životy vlastní i druhých. Nutno podotknout, že ty nejzákladnější pravidla hry</w:t>
      </w:r>
      <w:r w:rsidR="00813403">
        <w:t xml:space="preserve"> podnikání</w:t>
      </w:r>
      <w:r w:rsidR="00287749">
        <w:t xml:space="preserve"> nestanovoval člověk, ty tu prostě od počátku byl</w:t>
      </w:r>
      <w:r w:rsidR="00096C26">
        <w:t xml:space="preserve">y. Je-li jeden zájemce a dva nabízející, pak logicky ti dva soutěží o to, kdo bude dodavatelem. Je k zamyšlení, </w:t>
      </w:r>
      <w:proofErr w:type="gramStart"/>
      <w:r w:rsidR="00096C26">
        <w:t>zda-</w:t>
      </w:r>
      <w:proofErr w:type="spellStart"/>
      <w:r w:rsidR="00096C26">
        <w:t>li</w:t>
      </w:r>
      <w:proofErr w:type="spellEnd"/>
      <w:r w:rsidR="00096C26">
        <w:t xml:space="preserve"> přiměřený</w:t>
      </w:r>
      <w:proofErr w:type="gramEnd"/>
      <w:r w:rsidR="00096C26">
        <w:t xml:space="preserve"> křesťanský pohled bude poukazovat na to, abych dal přednost „bratrovi“, aby on byl dodavatel a já se šel poohlédnout po něčem jiném, čím bych se uživil. Nebo situace vede oba potenciální dodavatele k tomu, aby se zlepšovali a vydali ze sebe to nejlepší, co do nich Bůh vložil. O hřivnách budeme hovořit později. </w:t>
      </w:r>
      <w:r w:rsidR="00813403">
        <w:t>P</w:t>
      </w:r>
      <w:r w:rsidR="00096C26">
        <w:t>říbě</w:t>
      </w:r>
      <w:r w:rsidR="00813403">
        <w:t>h o dvou nabízejících a jednom P</w:t>
      </w:r>
      <w:r w:rsidR="00096C26">
        <w:t xml:space="preserve">říjemci tu máme </w:t>
      </w:r>
      <w:r>
        <w:t xml:space="preserve">ale </w:t>
      </w:r>
      <w:r w:rsidR="00096C26">
        <w:t xml:space="preserve">již </w:t>
      </w:r>
      <w:r>
        <w:t>„</w:t>
      </w:r>
      <w:r w:rsidR="00096C26">
        <w:t>od počátku</w:t>
      </w:r>
      <w:r>
        <w:t>“</w:t>
      </w:r>
      <w:r w:rsidR="00096C26">
        <w:t>. Bůh přijímal, Kain a Ábel nabízeli…</w:t>
      </w:r>
      <w:r w:rsidR="00DD5244">
        <w:t xml:space="preserve"> (</w:t>
      </w:r>
      <w:proofErr w:type="spellStart"/>
      <w:r w:rsidR="00DD5244">
        <w:t>Gn</w:t>
      </w:r>
      <w:proofErr w:type="spellEnd"/>
      <w:r w:rsidR="00DD5244">
        <w:t xml:space="preserve"> 4, 3 – 10).</w:t>
      </w:r>
      <w:r w:rsidR="00096C26">
        <w:t xml:space="preserve"> Problém je tedy nastolen již od stvoření. V podnikání jde o to</w:t>
      </w:r>
      <w:r>
        <w:t xml:space="preserve"> samé, o co šlo v onom příběhu – j</w:t>
      </w:r>
      <w:r w:rsidR="00096C26">
        <w:t>ak se Kain vyrovná s „dočasným neúspěchem“</w:t>
      </w:r>
      <w:r w:rsidR="00813403">
        <w:t xml:space="preserve">. Změní se, </w:t>
      </w:r>
      <w:r w:rsidR="00DD5244">
        <w:t xml:space="preserve">zlepší se, </w:t>
      </w:r>
      <w:r w:rsidR="00813403">
        <w:t>uzpůsobí požadavkům nacházejícím se vně něho</w:t>
      </w:r>
      <w:r w:rsidR="007F08F1">
        <w:t>, bude konat dobro?</w:t>
      </w:r>
      <w:r w:rsidR="00813403">
        <w:t xml:space="preserve"> Nebo zahořkne? </w:t>
      </w:r>
      <w:r w:rsidR="007F08F1">
        <w:t>Konec tohoto p</w:t>
      </w:r>
      <w:r w:rsidR="00813403">
        <w:t>říběh</w:t>
      </w:r>
      <w:r w:rsidR="007F08F1">
        <w:t>u</w:t>
      </w:r>
      <w:r w:rsidR="00813403">
        <w:t xml:space="preserve"> </w:t>
      </w:r>
      <w:r w:rsidR="00813403">
        <w:lastRenderedPageBreak/>
        <w:t>z Bible známe. Ale t</w:t>
      </w:r>
      <w:r w:rsidR="007F08F1">
        <w:t>y</w:t>
      </w:r>
      <w:r w:rsidR="00813403">
        <w:t xml:space="preserve"> tisícovky příběhů z praxe podnikání ne. Podnikání klade neskutečně tvrdé morálně</w:t>
      </w:r>
      <w:r w:rsidR="002C485D">
        <w:t xml:space="preserve"> – </w:t>
      </w:r>
      <w:r w:rsidR="00813403">
        <w:t>lidské požadavky na podnikajícího. Stejně jako v řeholi umožňuje člověku nechat plně rozkvést své lidství k obrazu Božímu</w:t>
      </w:r>
      <w:r w:rsidR="00DD5244">
        <w:t xml:space="preserve"> –</w:t>
      </w:r>
      <w:r w:rsidR="00813403">
        <w:t xml:space="preserve"> přistoupí-li však člověk k</w:t>
      </w:r>
      <w:r w:rsidR="005E7C4D">
        <w:t>e každodenním</w:t>
      </w:r>
      <w:r w:rsidR="00813403">
        <w:t xml:space="preserve"> výzvám </w:t>
      </w:r>
      <w:r w:rsidR="005E7C4D">
        <w:t xml:space="preserve">křesťansky </w:t>
      </w:r>
      <w:r w:rsidR="00813403">
        <w:t>správně a nikoliv v duchu kainovského archetypu.</w:t>
      </w:r>
    </w:p>
    <w:p w:rsidR="005E7C4D" w:rsidRDefault="00096C26" w:rsidP="002B6933">
      <w:pPr>
        <w:spacing w:line="360" w:lineRule="auto"/>
        <w:ind w:firstLine="600"/>
        <w:jc w:val="both"/>
      </w:pPr>
      <w:r>
        <w:t>A o tom je vlastně tato diplomová práce. Věřícím podnikatelům nikdo nedává návod, jak podnikat, podnikat úspěšně</w:t>
      </w:r>
      <w:r w:rsidR="002C485D">
        <w:t>,</w:t>
      </w:r>
      <w:r>
        <w:t xml:space="preserve"> a to ještě navíc při plném zohlednění a realizaci vlastního křesťanství. Při studiu dokumentů a dostupných textů, které se věnují tématu po</w:t>
      </w:r>
      <w:r w:rsidR="00DD5244">
        <w:t>dnikajícího křesťana</w:t>
      </w:r>
      <w:r w:rsidR="002F2276">
        <w:t>,</w:t>
      </w:r>
      <w:r w:rsidR="00DD5244">
        <w:t xml:space="preserve"> se nemůžu</w:t>
      </w:r>
      <w:r>
        <w:t xml:space="preserve"> zbavit silného dojmu, že církev buď </w:t>
      </w:r>
      <w:proofErr w:type="gramStart"/>
      <w:r>
        <w:t>rezignovala nebo</w:t>
      </w:r>
      <w:proofErr w:type="gramEnd"/>
      <w:r>
        <w:t xml:space="preserve"> v dané chvíli </w:t>
      </w:r>
      <w:r w:rsidR="005E7C4D">
        <w:t xml:space="preserve">prostě </w:t>
      </w:r>
      <w:r>
        <w:t>nevidí akutnost problému evangel</w:t>
      </w:r>
      <w:r w:rsidR="002F2276">
        <w:t>izace podnikatelského prostředí.</w:t>
      </w:r>
      <w:r>
        <w:t xml:space="preserve"> </w:t>
      </w:r>
      <w:r w:rsidR="002F2276">
        <w:t>V</w:t>
      </w:r>
      <w:r>
        <w:t>e srovnání s péč</w:t>
      </w:r>
      <w:r w:rsidR="00AD1884">
        <w:t>í</w:t>
      </w:r>
      <w:r>
        <w:t xml:space="preserve"> o rodiny, mladé, přípravu kněží apod.</w:t>
      </w:r>
      <w:r w:rsidR="00B86700">
        <w:t>,</w:t>
      </w:r>
      <w:r>
        <w:t xml:space="preserve"> j</w:t>
      </w:r>
      <w:r w:rsidR="00B86700">
        <w:t>e</w:t>
      </w:r>
      <w:r w:rsidR="002F2276">
        <w:t xml:space="preserve"> totiž</w:t>
      </w:r>
      <w:r w:rsidR="00B86700">
        <w:t xml:space="preserve"> úsilí</w:t>
      </w:r>
      <w:r w:rsidR="005E7C4D">
        <w:t>, které</w:t>
      </w:r>
      <w:r w:rsidR="00B86700">
        <w:t xml:space="preserve"> círk</w:t>
      </w:r>
      <w:r w:rsidR="005E7C4D">
        <w:t>e</w:t>
      </w:r>
      <w:r w:rsidR="00B86700">
        <w:t>v věn</w:t>
      </w:r>
      <w:r w:rsidR="005E7C4D">
        <w:t>uje</w:t>
      </w:r>
      <w:r w:rsidR="00B86700">
        <w:t xml:space="preserve"> formaci podnikatelů</w:t>
      </w:r>
      <w:r w:rsidR="005E7C4D">
        <w:t>,</w:t>
      </w:r>
      <w:r w:rsidR="00B86700">
        <w:t xml:space="preserve"> marginální. Není pravděpodobné, že by církev</w:t>
      </w:r>
      <w:r w:rsidR="005E7C4D">
        <w:t xml:space="preserve"> jakožto milující matka</w:t>
      </w:r>
      <w:r w:rsidR="00B86700">
        <w:t xml:space="preserve"> na něco takového rezi</w:t>
      </w:r>
      <w:r w:rsidR="00DD5244">
        <w:t>gnovala. Proto vysvětlení vidím</w:t>
      </w:r>
      <w:r w:rsidR="00B86700">
        <w:t xml:space="preserve"> spíše v přehlédnutí aktuálnosti problému. Podnikatelé (stejně jako např. politici) velmi silně ovlivňují doslova davy. Bylo by nanejvýš</w:t>
      </w:r>
      <w:r w:rsidR="005E7C4D">
        <w:t xml:space="preserve"> moudré a</w:t>
      </w:r>
      <w:r w:rsidR="00B86700">
        <w:t xml:space="preserve"> vhodné nenechat tedy proces zrání a formace těchto</w:t>
      </w:r>
      <w:r w:rsidR="005E7C4D">
        <w:t xml:space="preserve"> podnikavých</w:t>
      </w:r>
      <w:r w:rsidR="00B86700">
        <w:t xml:space="preserve"> lidí napospas samovolnému vývoji. </w:t>
      </w:r>
    </w:p>
    <w:p w:rsidR="005E7C4D" w:rsidRDefault="00B86700" w:rsidP="002B6933">
      <w:pPr>
        <w:spacing w:line="360" w:lineRule="auto"/>
        <w:ind w:firstLine="600"/>
        <w:jc w:val="both"/>
      </w:pPr>
      <w:r>
        <w:t>Další výrazný závěr ze studia dostupných materiálů k danému tématu je ten, že z pohledu církve je daná problematika často zúžena pouze na otázku so</w:t>
      </w:r>
      <w:r w:rsidR="002C485D">
        <w:t xml:space="preserve">ciální, případně </w:t>
      </w:r>
      <w:proofErr w:type="spellStart"/>
      <w:r w:rsidR="002C485D">
        <w:t>eticko</w:t>
      </w:r>
      <w:proofErr w:type="spellEnd"/>
      <w:r w:rsidR="002C485D">
        <w:t xml:space="preserve"> – </w:t>
      </w:r>
      <w:r w:rsidR="002F2276">
        <w:t>morální.</w:t>
      </w:r>
      <w:r>
        <w:t xml:space="preserve"> </w:t>
      </w:r>
      <w:r w:rsidR="002F2276">
        <w:t>V</w:t>
      </w:r>
      <w:r>
        <w:t xml:space="preserve">še další k tématu je pouze na obecné rovině. A to je velká škoda. Tato práce si </w:t>
      </w:r>
      <w:r w:rsidR="005E7C4D">
        <w:t xml:space="preserve">proto </w:t>
      </w:r>
      <w:r>
        <w:t>klade za cíl zmapovat možnos</w:t>
      </w:r>
      <w:r w:rsidR="002C485D">
        <w:t>ti duchovní formace podnikatelů. J</w:t>
      </w:r>
      <w:r>
        <w:t xml:space="preserve">ak těch, kteří se na toto povolání připravují, tak těch, kteří již podnikatelskou činnost provozují. Primárně se vztahuje k lidem věřícím, praktikujícím katolíkům, sekundárně může být vhodným doplněním vzdělávání věřících z řad evangelíků či protestantů, kteří se o danou </w:t>
      </w:r>
      <w:r w:rsidR="001D38AC">
        <w:t>oblast</w:t>
      </w:r>
      <w:r>
        <w:t xml:space="preserve"> zajímají. </w:t>
      </w:r>
      <w:r w:rsidR="00DD5244">
        <w:t>Věřím</w:t>
      </w:r>
      <w:r w:rsidR="001D38AC">
        <w:t>, že text povede nejen k hlubšímu vhledu do problematiky podnikajících křesťanů (zejména v ČR), ale otevře také případnou diskuzi, jak se církev může systematičtěji, efektivněji a koordinovaněji zabývat otázkou duchovní formace věřících podnikatelů. Plody z této formace v podobě zralejších a ve víře pevnějších byznysmenů</w:t>
      </w:r>
      <w:r w:rsidR="00821DF2">
        <w:t>, kterým formace navíc pomohla stimulovat ducha tvořivosti,</w:t>
      </w:r>
      <w:r w:rsidR="001D38AC">
        <w:t xml:space="preserve"> zcela jistě pozitivním směrem ovlivní i tak turbulentní a kontroverzní prostředí, jakým obor podnikání bezesporu je. </w:t>
      </w:r>
    </w:p>
    <w:p w:rsidR="00096C26" w:rsidRDefault="001D38AC" w:rsidP="002B6933">
      <w:pPr>
        <w:spacing w:line="360" w:lineRule="auto"/>
        <w:ind w:firstLine="600"/>
        <w:jc w:val="both"/>
      </w:pPr>
      <w:r w:rsidRPr="007F08F1">
        <w:rPr>
          <w:i/>
        </w:rPr>
        <w:t>„Jděte d</w:t>
      </w:r>
      <w:r w:rsidR="007F08F1">
        <w:rPr>
          <w:i/>
        </w:rPr>
        <w:t>o celého světa a kažte evangelium všemu stvoření</w:t>
      </w:r>
      <w:r w:rsidRPr="007F08F1">
        <w:rPr>
          <w:i/>
        </w:rPr>
        <w:t>“</w:t>
      </w:r>
      <w:r w:rsidR="007F08F1">
        <w:t xml:space="preserve"> (</w:t>
      </w:r>
      <w:proofErr w:type="spellStart"/>
      <w:r w:rsidR="007F08F1">
        <w:t>Mk</w:t>
      </w:r>
      <w:proofErr w:type="spellEnd"/>
      <w:r w:rsidR="007F08F1">
        <w:t xml:space="preserve"> 16,</w:t>
      </w:r>
      <w:r w:rsidR="00A876AA">
        <w:t xml:space="preserve"> </w:t>
      </w:r>
      <w:r w:rsidR="007F08F1">
        <w:t>15)</w:t>
      </w:r>
      <w:r>
        <w:t>, zní Kristova výzva. Máme jako církev jít do celého světa, na každý konec, do každého kraje</w:t>
      </w:r>
      <w:r w:rsidR="00DD5244">
        <w:t xml:space="preserve">, každého prostoru i oboru. </w:t>
      </w:r>
      <w:r w:rsidR="005E7C4D">
        <w:t>P</w:t>
      </w:r>
      <w:r w:rsidR="00C44322">
        <w:t xml:space="preserve">rostor </w:t>
      </w:r>
      <w:r w:rsidR="005E7C4D">
        <w:t xml:space="preserve">podnikání </w:t>
      </w:r>
      <w:r>
        <w:t>je s</w:t>
      </w:r>
      <w:r w:rsidR="005E7C4D">
        <w:t>á</w:t>
      </w:r>
      <w:r>
        <w:t xml:space="preserve">m o sobě obrovským </w:t>
      </w:r>
      <w:r w:rsidR="00C44322">
        <w:t xml:space="preserve">kusem světa. Z velké části </w:t>
      </w:r>
      <w:r w:rsidR="002F2276">
        <w:t xml:space="preserve">je to </w:t>
      </w:r>
      <w:r w:rsidR="00C44322">
        <w:t xml:space="preserve">prostor </w:t>
      </w:r>
      <w:r w:rsidR="002F2276">
        <w:t xml:space="preserve">dosud </w:t>
      </w:r>
      <w:proofErr w:type="spellStart"/>
      <w:r w:rsidR="00C44322">
        <w:t>neevangelizovaný</w:t>
      </w:r>
      <w:proofErr w:type="spellEnd"/>
      <w:r w:rsidR="00C44322">
        <w:t xml:space="preserve">. Čeká na misionáře. </w:t>
      </w:r>
      <w:r w:rsidR="00C44322">
        <w:lastRenderedPageBreak/>
        <w:t xml:space="preserve">Podnikatelé i ostatní lidé v něm často tápou a hledají. Čekají na někoho, kdo je nasměřuje. </w:t>
      </w:r>
      <w:r w:rsidR="00A876AA">
        <w:t xml:space="preserve">Následujícími řádky bych rád přispěl k systematizaci možných budoucích úkolů, které stojí nejen před podnikajícími křesťany, ale i před misionáři, kteří se odhodlají hospodářský prostor evangelizovat. </w:t>
      </w:r>
    </w:p>
    <w:p w:rsidR="00096C26" w:rsidRDefault="00131310" w:rsidP="002B6933">
      <w:pPr>
        <w:spacing w:line="360" w:lineRule="auto"/>
        <w:ind w:firstLine="600"/>
        <w:jc w:val="both"/>
      </w:pPr>
      <w:r>
        <w:t>V diplomové práci je použita induktivní metoda, kdy z jednotlivých pozorování a dílčích skutečností vyvozuji obecné závěry.</w:t>
      </w:r>
    </w:p>
    <w:p w:rsidR="00096C26" w:rsidRDefault="00096C26" w:rsidP="002B6933">
      <w:pPr>
        <w:spacing w:line="360" w:lineRule="auto"/>
        <w:ind w:firstLine="600"/>
        <w:jc w:val="both"/>
      </w:pPr>
    </w:p>
    <w:p w:rsidR="00087216" w:rsidRDefault="00087216" w:rsidP="002B6933">
      <w:pPr>
        <w:spacing w:line="360" w:lineRule="auto"/>
        <w:ind w:firstLine="600"/>
        <w:jc w:val="both"/>
      </w:pPr>
    </w:p>
    <w:p w:rsidR="00DD2C31" w:rsidRDefault="00C429F6">
      <w:pPr>
        <w:pStyle w:val="Nadpis1"/>
      </w:pPr>
      <w:bookmarkStart w:id="36" w:name="_Toc285907919"/>
      <w:bookmarkStart w:id="37" w:name="_Toc285909317"/>
      <w:bookmarkStart w:id="38" w:name="_Toc285911776"/>
      <w:bookmarkStart w:id="39" w:name="_Toc285912555"/>
      <w:bookmarkStart w:id="40" w:name="_Toc287379591"/>
      <w:bookmarkStart w:id="41" w:name="_Toc289496545"/>
      <w:bookmarkStart w:id="42" w:name="_Toc290042207"/>
      <w:bookmarkStart w:id="43" w:name="_Toc386134200"/>
      <w:r>
        <w:lastRenderedPageBreak/>
        <w:t xml:space="preserve">1 </w:t>
      </w:r>
      <w:r w:rsidR="007A3252">
        <w:t xml:space="preserve">HISTORický vývoj </w:t>
      </w:r>
      <w:r w:rsidR="00DD3F44">
        <w:t>PODNIKÁNÍ</w:t>
      </w:r>
      <w:r w:rsidR="00DD13A1">
        <w:t xml:space="preserve"> </w:t>
      </w:r>
      <w:bookmarkStart w:id="44" w:name="_Toc285907920"/>
      <w:bookmarkStart w:id="45" w:name="_Toc285909318"/>
      <w:bookmarkStart w:id="46" w:name="_Toc285911777"/>
      <w:bookmarkStart w:id="47" w:name="_Toc285912556"/>
      <w:bookmarkEnd w:id="36"/>
      <w:bookmarkEnd w:id="37"/>
      <w:bookmarkEnd w:id="38"/>
      <w:bookmarkEnd w:id="39"/>
      <w:bookmarkEnd w:id="40"/>
      <w:bookmarkEnd w:id="41"/>
      <w:bookmarkEnd w:id="42"/>
      <w:r w:rsidR="00DD3F44">
        <w:t>Z KŘESŤANSKÉHO POHLEDU</w:t>
      </w:r>
      <w:bookmarkEnd w:id="43"/>
    </w:p>
    <w:p w:rsidR="00DD13A1" w:rsidRPr="00CA6384" w:rsidRDefault="00DD13A1" w:rsidP="00CA6384">
      <w:pPr>
        <w:pStyle w:val="Nadpis3-bezmezer"/>
        <w:rPr>
          <w:iCs w:val="0"/>
          <w:sz w:val="32"/>
          <w:szCs w:val="28"/>
        </w:rPr>
      </w:pPr>
      <w:bookmarkStart w:id="48" w:name="_Toc386134201"/>
      <w:r w:rsidRPr="00CA6384">
        <w:rPr>
          <w:iCs w:val="0"/>
          <w:sz w:val="32"/>
          <w:szCs w:val="28"/>
        </w:rPr>
        <w:t xml:space="preserve">1.1 Vymezení </w:t>
      </w:r>
      <w:r w:rsidR="00DD3F44" w:rsidRPr="00CA6384">
        <w:rPr>
          <w:iCs w:val="0"/>
          <w:sz w:val="32"/>
          <w:szCs w:val="28"/>
        </w:rPr>
        <w:t>základních pojmů</w:t>
      </w:r>
      <w:bookmarkEnd w:id="48"/>
    </w:p>
    <w:p w:rsidR="00606027" w:rsidRDefault="00606027" w:rsidP="007516A4">
      <w:pPr>
        <w:spacing w:line="360" w:lineRule="auto"/>
        <w:ind w:firstLine="907"/>
        <w:jc w:val="both"/>
      </w:pPr>
      <w:r>
        <w:t xml:space="preserve">Podnikatel – </w:t>
      </w:r>
      <w:r w:rsidRPr="00606027">
        <w:t>je člověk otevřený inspiraci.</w:t>
      </w:r>
      <w:r>
        <w:t xml:space="preserve"> </w:t>
      </w:r>
      <w:r w:rsidRPr="00606027">
        <w:t>Opravdovému podnikateli se zoufale stýská po tom, aby mohl tvořit</w:t>
      </w:r>
      <w:r>
        <w:t xml:space="preserve"> (realizovat hřivny)</w:t>
      </w:r>
      <w:r w:rsidRPr="00606027">
        <w:t xml:space="preserve">, je-li mu </w:t>
      </w:r>
      <w:r w:rsidR="003E12E6">
        <w:t>tvoření</w:t>
      </w:r>
      <w:r w:rsidRPr="00606027">
        <w:t xml:space="preserve"> znemožňováno.</w:t>
      </w:r>
      <w:r>
        <w:t xml:space="preserve"> </w:t>
      </w:r>
      <w:r w:rsidRPr="00606027">
        <w:t>Jen takový člověk může být podnikatel, který vidí dál</w:t>
      </w:r>
      <w:r>
        <w:t>, má vizi, je vnitřně ve svědomí volán k tomu uskutečnit určitý záměr.</w:t>
      </w:r>
      <w:r w:rsidR="00EE0E8D">
        <w:t xml:space="preserve"> Křesťanský podnikatel pak dobře „zkoumá ducha“ tohoto záměru, aby zjistil, </w:t>
      </w:r>
      <w:proofErr w:type="gramStart"/>
      <w:r w:rsidR="00EE0E8D">
        <w:t>zda-</w:t>
      </w:r>
      <w:proofErr w:type="spellStart"/>
      <w:r w:rsidR="00EE0E8D">
        <w:t>li</w:t>
      </w:r>
      <w:proofErr w:type="spellEnd"/>
      <w:r w:rsidR="00EE0E8D">
        <w:t xml:space="preserve"> je</w:t>
      </w:r>
      <w:proofErr w:type="gramEnd"/>
      <w:r w:rsidR="00EE0E8D">
        <w:t xml:space="preserve"> ve shodě s Boží vůli či nikol</w:t>
      </w:r>
      <w:r w:rsidR="003E12E6">
        <w:t>i</w:t>
      </w:r>
      <w:r w:rsidR="00EE0E8D">
        <w:t xml:space="preserve">. </w:t>
      </w:r>
      <w:r w:rsidR="00EE0E8D" w:rsidRPr="00EE0E8D">
        <w:t>Zázrak podniká</w:t>
      </w:r>
      <w:r w:rsidR="00EE0E8D">
        <w:t xml:space="preserve">ní je </w:t>
      </w:r>
      <w:r w:rsidR="00EE0E8D" w:rsidRPr="00EE0E8D">
        <w:t xml:space="preserve">vybudovat z nuly </w:t>
      </w:r>
      <w:r w:rsidR="003E12E6">
        <w:t xml:space="preserve">poctivě </w:t>
      </w:r>
      <w:r w:rsidR="00EE0E8D" w:rsidRPr="00EE0E8D">
        <w:t>fungující firmu. Pak jsou</w:t>
      </w:r>
      <w:r w:rsidR="00EE0E8D">
        <w:t xml:space="preserve"> podnikatelé něco jako Boží dar a podnikání je službou samo v sobě. Podnikání vyžaduje kreativního ducha, znalost</w:t>
      </w:r>
      <w:r w:rsidR="003E12E6">
        <w:t>i</w:t>
      </w:r>
      <w:r w:rsidR="00EE0E8D">
        <w:t xml:space="preserve"> a práci. Dobrý podnikatel si uvědomuje svoji schopnost i zodpovědnost „tvořit prostředí“.</w:t>
      </w:r>
    </w:p>
    <w:p w:rsidR="00EE0E8D" w:rsidRDefault="00EE0E8D" w:rsidP="007516A4">
      <w:pPr>
        <w:spacing w:line="360" w:lineRule="auto"/>
        <w:ind w:firstLine="907"/>
        <w:jc w:val="both"/>
      </w:pPr>
      <w:r>
        <w:t xml:space="preserve">Křesťanský podnikatel – výborným modelem je Ježíš. Jako živnostník (tesař) neměl rozhodně primární cíl </w:t>
      </w:r>
      <w:r w:rsidR="009647FE">
        <w:t>podnikat, ale uživit sebe a okolí. Jeho cílem nebylo podnikat pro úspěch, bohatství či naplnění ambicí. Na prvním místě Ježíše Krista byl vždy Bůh Otec.</w:t>
      </w:r>
      <w:r w:rsidR="009647FE">
        <w:rPr>
          <w:rStyle w:val="Znakapoznpodarou"/>
        </w:rPr>
        <w:footnoteReference w:id="1"/>
      </w:r>
      <w:r w:rsidR="009647FE">
        <w:t xml:space="preserve"> Celým životem to dosvědčoval. Z tohoto hlediska bychom mohli spíše říci, že byl podnikajícím křesťanem, než křesťanským podnikatelem. Může to vyznít jako nepodstatný rozdíl či dokonce slovní hříčka. Nicméně jsme přesvědčeni, že tato slovní hříčka je hlubokou podstatou nejen Ježíšova, ale také každého života – tedy i podnikajícího člověka. Na prvním místě má být </w:t>
      </w:r>
      <w:r w:rsidR="002C485D">
        <w:t>Kristus</w:t>
      </w:r>
      <w:r w:rsidR="009647FE">
        <w:t>, v prvé řadě jsme tedy křesťané. Teprve pak následuje to ostatní, tedy přídomky – přídavná jména. Pak tedy výraz „podnikající křesťan“ vyjadřuje správné seřazení hodnot a činů, kdy tím daleko nejdůležitějším – dle prvního přikázání – je Bůh sám. Podnikající křesťan říká svým životem: Bůh je středem</w:t>
      </w:r>
      <w:r w:rsidR="003E12E6">
        <w:t xml:space="preserve"> mého života</w:t>
      </w:r>
      <w:r w:rsidR="009647FE">
        <w:t>, dívám se na Ježíše, jsem Jeho učedník. Křesťanský podnikatel (stejně jako např. křesťanská Evropa, byť v ní nejsou všichni lidé křesťané) zastává určité hodnoty jako spravedlnost, poctivost, moudrost apod.</w:t>
      </w:r>
      <w:r w:rsidR="00EA7384">
        <w:t xml:space="preserve"> Nemusí však být nezbyt</w:t>
      </w:r>
      <w:r w:rsidR="003E12E6">
        <w:t>ně Kristův učedník. To je velmi</w:t>
      </w:r>
      <w:r w:rsidR="00EA7384">
        <w:t xml:space="preserve"> podstatný rozdíl. Mnoho podnikatelů zjistilo, že už pro samotný vlastní prospěch je dobré podnikat tak, aby ctili zásady typu: čestnost, korektní jednání, serióznost, pokora, péče o druhé lidi, pověst </w:t>
      </w:r>
      <w:r w:rsidR="00EA7384">
        <w:lastRenderedPageBreak/>
        <w:t>důležitější než peníze, ctění závazků atd. Přesto se nemuseli vůbec potkat s Kristem. Nepodnikají však křesťansky, tedy v souladu s křesťanskými hodnotami? Podnikající křesťan však položil svůj život na Skále.</w:t>
      </w:r>
      <w:r w:rsidR="00EA7384">
        <w:rPr>
          <w:rStyle w:val="Znakapoznpodarou"/>
        </w:rPr>
        <w:footnoteReference w:id="2"/>
      </w:r>
    </w:p>
    <w:p w:rsidR="00DD3F44" w:rsidRDefault="00DD3F44" w:rsidP="007516A4">
      <w:pPr>
        <w:spacing w:line="360" w:lineRule="auto"/>
        <w:ind w:firstLine="907"/>
        <w:jc w:val="both"/>
      </w:pPr>
      <w:r>
        <w:t>Smlouva – závazek</w:t>
      </w:r>
      <w:r w:rsidR="009D094D">
        <w:t>. Člověk se k něčemu zavazuje. Úzce souvisí především s morální zodpovědností splnit, na čem se jedna strana domluvila s druhou. P</w:t>
      </w:r>
      <w:r>
        <w:t xml:space="preserve">rvní, kdo nám ukazuje, jaký má být přístup </w:t>
      </w:r>
      <w:r w:rsidR="00606027">
        <w:t>lidské bytosti</w:t>
      </w:r>
      <w:r>
        <w:t xml:space="preserve"> k uzavřené smlouvě, je Hospodin</w:t>
      </w:r>
      <w:r w:rsidR="00606027">
        <w:t>:</w:t>
      </w:r>
      <w:r w:rsidR="009D094D">
        <w:rPr>
          <w:rStyle w:val="Znakapoznpodarou"/>
        </w:rPr>
        <w:footnoteReference w:id="3"/>
      </w:r>
      <w:r w:rsidR="009D094D">
        <w:t xml:space="preserve"> </w:t>
      </w:r>
      <w:r w:rsidR="00606027">
        <w:t>c</w:t>
      </w:r>
      <w:r w:rsidR="009D094D">
        <w:t>o říká, to platí. Co platí, to dodržuje, na to pamatuje.</w:t>
      </w:r>
      <w:r w:rsidR="009D094D">
        <w:rPr>
          <w:rStyle w:val="Znakapoznpodarou"/>
        </w:rPr>
        <w:footnoteReference w:id="4"/>
      </w:r>
    </w:p>
    <w:p w:rsidR="00EE0E8D" w:rsidRDefault="000E4110" w:rsidP="00EE0E8D">
      <w:pPr>
        <w:spacing w:line="360" w:lineRule="auto"/>
        <w:ind w:firstLine="907"/>
        <w:jc w:val="both"/>
      </w:pPr>
      <w:r>
        <w:t xml:space="preserve">Peníze – velice silné téma, plné kontroverzí a protichůdných otázek i sil. Z čistě pragmatického pohledu </w:t>
      </w:r>
      <w:r w:rsidR="009D094D">
        <w:t>slouží</w:t>
      </w:r>
      <w:r>
        <w:t xml:space="preserve"> pen</w:t>
      </w:r>
      <w:r w:rsidR="009D094D">
        <w:t>í</w:t>
      </w:r>
      <w:r>
        <w:t>z</w:t>
      </w:r>
      <w:r w:rsidR="009D094D">
        <w:t>e</w:t>
      </w:r>
      <w:r>
        <w:t xml:space="preserve"> </w:t>
      </w:r>
      <w:r w:rsidR="009D094D">
        <w:t>pouze jako</w:t>
      </w:r>
      <w:r>
        <w:t xml:space="preserve"> prostředek směny. Z tohoto hlediska jiný účel peníze nemají. Dnes se nevyměňuje – jako dříve, bez existence peněz – zboží za zboží či zboží za lidskou práci, ale zboží za peníze, lidská práce za peníze. Z pohledu podnikavého člověka jsou peníze pouze komoditou. Jedná se o důležitý zdroj pro realizaci záměrů a plánů, nicméně nejsou konečným cílem. Pouze prostředkem. Poselství církve, Krista i svatých je zřejmé – krotit svou touhu po penězích</w:t>
      </w:r>
      <w:r w:rsidR="003C5087">
        <w:rPr>
          <w:rStyle w:val="Znakapoznpodarou"/>
        </w:rPr>
        <w:footnoteReference w:id="5"/>
      </w:r>
      <w:r>
        <w:t>, nechtít vlastnit</w:t>
      </w:r>
      <w:r w:rsidR="009D094D">
        <w:rPr>
          <w:rStyle w:val="Znakapoznpodarou"/>
        </w:rPr>
        <w:footnoteReference w:id="6"/>
      </w:r>
      <w:r>
        <w:t>, ale sloužit</w:t>
      </w:r>
      <w:r w:rsidR="009D094D">
        <w:t>.</w:t>
      </w:r>
      <w:r w:rsidR="003C5087">
        <w:rPr>
          <w:rStyle w:val="Znakapoznpodarou"/>
        </w:rPr>
        <w:footnoteReference w:id="7"/>
      </w:r>
      <w:r>
        <w:t xml:space="preserve"> Pak do</w:t>
      </w:r>
      <w:r w:rsidR="003C5087">
        <w:t>stávají peníze správnou polohu.</w:t>
      </w:r>
      <w:r w:rsidR="00EE0E8D">
        <w:t xml:space="preserve"> Křesťanskému podnikateli peníze </w:t>
      </w:r>
      <w:r w:rsidR="00EE0E8D" w:rsidRPr="00EE0E8D">
        <w:t>neslouží k tomu, aby m</w:t>
      </w:r>
      <w:r w:rsidR="00EE0E8D">
        <w:t>u</w:t>
      </w:r>
      <w:r w:rsidR="00EE0E8D" w:rsidRPr="00EE0E8D">
        <w:t xml:space="preserve"> zvedaly životní standard. Mají zvyšovat </w:t>
      </w:r>
      <w:r w:rsidR="00EE0E8D">
        <w:t>jeho</w:t>
      </w:r>
      <w:r w:rsidR="00EE0E8D" w:rsidRPr="00EE0E8D">
        <w:t xml:space="preserve"> standard v dávání.</w:t>
      </w:r>
    </w:p>
    <w:p w:rsidR="00606027" w:rsidRDefault="00DD3F44" w:rsidP="007516A4">
      <w:pPr>
        <w:spacing w:line="360" w:lineRule="auto"/>
        <w:ind w:firstLine="907"/>
        <w:jc w:val="both"/>
      </w:pPr>
      <w:r>
        <w:t>Zisk – výsledek tvořivosti,</w:t>
      </w:r>
      <w:r w:rsidR="003C5087">
        <w:t xml:space="preserve"> podnikavosti. Může být jak hmotný, tak nehmotný.</w:t>
      </w:r>
      <w:r>
        <w:t xml:space="preserve"> </w:t>
      </w:r>
      <w:r w:rsidR="003C5087">
        <w:t>P</w:t>
      </w:r>
      <w:r>
        <w:t>odnikavého člověka</w:t>
      </w:r>
      <w:r w:rsidR="003C5087">
        <w:t xml:space="preserve"> naplňuje především samotná realizace tvořivosti. Už to je samo o sobě ziskem – mít tu možnost, dar od Boha, tvořit a spolupodílet se na dotváření stvořeného, mít radost z výsledků práce, z využití svěřených hřiven.</w:t>
      </w:r>
      <w:r w:rsidR="003C5087">
        <w:rPr>
          <w:rStyle w:val="Znakapoznpodarou"/>
        </w:rPr>
        <w:footnoteReference w:id="8"/>
      </w:r>
      <w:r w:rsidR="003C5087">
        <w:t xml:space="preserve"> Pro věřícího člověka je hlavním a konečným ziskem Bůh.</w:t>
      </w:r>
      <w:r w:rsidR="003C5087">
        <w:rPr>
          <w:rStyle w:val="Znakapoznpodarou"/>
        </w:rPr>
        <w:footnoteReference w:id="9"/>
      </w:r>
      <w:r w:rsidR="003C5087">
        <w:t xml:space="preserve"> Bůh opakovaně varuje před pokrytectvím srdce, jež usiluje o jiné zisky, než jsou „boží zlaťáky“.</w:t>
      </w:r>
      <w:r w:rsidR="003C5087">
        <w:rPr>
          <w:rStyle w:val="Znakapoznpodarou"/>
        </w:rPr>
        <w:footnoteReference w:id="10"/>
      </w:r>
      <w:r w:rsidR="00606027">
        <w:t xml:space="preserve"> </w:t>
      </w:r>
    </w:p>
    <w:p w:rsidR="003C5087" w:rsidRDefault="00606027" w:rsidP="007516A4">
      <w:pPr>
        <w:spacing w:line="360" w:lineRule="auto"/>
        <w:ind w:firstLine="907"/>
        <w:jc w:val="both"/>
      </w:pPr>
      <w:r>
        <w:t>Přiměřená odměna – z</w:t>
      </w:r>
      <w:r w:rsidRPr="00606027">
        <w:t xml:space="preserve">isk je odměnou </w:t>
      </w:r>
      <w:r>
        <w:t>za realizovaný nápad, tvorbu, kr</w:t>
      </w:r>
      <w:r w:rsidRPr="00606027">
        <w:t>e</w:t>
      </w:r>
      <w:r>
        <w:t>a</w:t>
      </w:r>
      <w:r w:rsidRPr="00606027">
        <w:t>tivitu, za službu.</w:t>
      </w:r>
      <w:r>
        <w:t xml:space="preserve"> </w:t>
      </w:r>
      <w:r w:rsidRPr="00606027">
        <w:t>Zisk není nemorální, nemorální může být zacházení se ziskem</w:t>
      </w:r>
      <w:r>
        <w:rPr>
          <w:rStyle w:val="Znakapoznpodarou"/>
        </w:rPr>
        <w:footnoteReference w:id="11"/>
      </w:r>
      <w:r>
        <w:t xml:space="preserve"> či vyžadování nepřiměřeného zisku, kdy jedna strana těží z nouze (bezvýchodné situace) druhé strany. </w:t>
      </w:r>
    </w:p>
    <w:p w:rsidR="00DD3F44" w:rsidRDefault="00DD3F44" w:rsidP="007516A4">
      <w:pPr>
        <w:spacing w:line="360" w:lineRule="auto"/>
        <w:ind w:firstLine="907"/>
        <w:jc w:val="both"/>
      </w:pPr>
      <w:r>
        <w:lastRenderedPageBreak/>
        <w:t>Konkurence</w:t>
      </w:r>
      <w:r w:rsidR="00EE0E8D">
        <w:t xml:space="preserve"> – stejně jako krize, i konkurence má ozdravné účinky, pomáhá sebereflexi, zlepšování, zkvalitňování, zvyšování přidané hodnot</w:t>
      </w:r>
      <w:r w:rsidR="009738DA">
        <w:t>y</w:t>
      </w:r>
      <w:r w:rsidR="00EE0E8D">
        <w:t xml:space="preserve">. Konkurence i krize jsou v tomto duchu službou podnikajícímu člověku – </w:t>
      </w:r>
      <w:r w:rsidR="009738DA">
        <w:t xml:space="preserve">pomáhají mu </w:t>
      </w:r>
      <w:r w:rsidR="00EE0E8D">
        <w:t>stávat se lepším, celkově kvalitnějším.</w:t>
      </w:r>
    </w:p>
    <w:p w:rsidR="00EA7384" w:rsidRDefault="00EA7384" w:rsidP="00EA7384">
      <w:pPr>
        <w:spacing w:line="360" w:lineRule="auto"/>
        <w:ind w:firstLine="907"/>
        <w:jc w:val="both"/>
      </w:pPr>
      <w:r>
        <w:t xml:space="preserve">Duchovní formace – soustavná a systematická práce </w:t>
      </w:r>
      <w:r w:rsidR="009738DA">
        <w:t xml:space="preserve">duchovního rádce (kněze) </w:t>
      </w:r>
      <w:r>
        <w:t>s</w:t>
      </w:r>
      <w:r w:rsidR="009738DA">
        <w:t> věřícím jedincem</w:t>
      </w:r>
      <w:r>
        <w:t xml:space="preserve"> na utváření jeho hodnot, jeho postojů srdce i mysli, na posilování jeho pozitivních zvyků </w:t>
      </w:r>
      <w:r w:rsidR="009738DA">
        <w:t xml:space="preserve">v duchovním životě </w:t>
      </w:r>
      <w:r>
        <w:t>a především na posilování jeho vztahu s Bohem.</w:t>
      </w:r>
    </w:p>
    <w:p w:rsidR="009738DA" w:rsidRDefault="009738DA" w:rsidP="009738DA">
      <w:pPr>
        <w:spacing w:line="360" w:lineRule="auto"/>
        <w:ind w:firstLine="907"/>
        <w:jc w:val="both"/>
      </w:pPr>
      <w:r>
        <w:t xml:space="preserve">Spiritualita – velice pragmatickou definici nabízí jezuita James Martin SJ, když říká: </w:t>
      </w:r>
      <w:r w:rsidRPr="009B73C2">
        <w:rPr>
          <w:i/>
        </w:rPr>
        <w:t>„Stručně řečeno, spiritualita je způsob života ve vztahu k Bohu. V křesťanské tradici se všechny spirituality, bez ohledu na svůj původ, zaměřují na to samé – touhu po spojení s Bohem, důraz na lásku a dobročinnost a víru v Ježíše jako Božího Syna. Každá spiritualita však zdůrazňuje jiné aspekty tradice – jedna podtrhuje kontemplativní, jiná aktivní život. Jedna zdůrazňuje radost, jiná svobodu, ta uvědomění si, jiná oběť a ještě jiná službu chudým. V každé křesťanské spiritualitě jsou důležité všechny ty</w:t>
      </w:r>
      <w:r>
        <w:rPr>
          <w:i/>
        </w:rPr>
        <w:t>to rozměry, ale každá duchovní ‚</w:t>
      </w:r>
      <w:r w:rsidRPr="009B73C2">
        <w:rPr>
          <w:i/>
        </w:rPr>
        <w:t>škola</w:t>
      </w:r>
      <w:r>
        <w:rPr>
          <w:i/>
        </w:rPr>
        <w:t>‘</w:t>
      </w:r>
      <w:r w:rsidRPr="009B73C2">
        <w:rPr>
          <w:i/>
        </w:rPr>
        <w:t xml:space="preserve"> je vyzdvihuje rozličným způsobem… Kaž</w:t>
      </w:r>
      <w:r>
        <w:rPr>
          <w:i/>
        </w:rPr>
        <w:t>dá spiritualita nabízí osobitý ‚</w:t>
      </w:r>
      <w:r w:rsidRPr="009B73C2">
        <w:rPr>
          <w:i/>
        </w:rPr>
        <w:t>přechod</w:t>
      </w:r>
      <w:r>
        <w:rPr>
          <w:i/>
        </w:rPr>
        <w:t>‘</w:t>
      </w:r>
      <w:r w:rsidRPr="009B73C2">
        <w:rPr>
          <w:i/>
        </w:rPr>
        <w:t xml:space="preserve"> k Bohu.“</w:t>
      </w:r>
      <w:r>
        <w:rPr>
          <w:rStyle w:val="Znakapoznpodarou"/>
        </w:rPr>
        <w:footnoteReference w:id="12"/>
      </w:r>
      <w:r>
        <w:t xml:space="preserve"> Spirituální (</w:t>
      </w:r>
      <w:proofErr w:type="gramStart"/>
      <w:r>
        <w:t>nebo-</w:t>
      </w:r>
      <w:proofErr w:type="spellStart"/>
      <w:r>
        <w:t>li</w:t>
      </w:r>
      <w:proofErr w:type="spellEnd"/>
      <w:r>
        <w:t xml:space="preserve"> duchovní</w:t>
      </w:r>
      <w:proofErr w:type="gramEnd"/>
      <w:r>
        <w:t>) je ten, kdo je důvěrně spojen s Bohem, s Duchem. Proto se spirituální život týká celého člověka, celého jeho života, neboť Duch (Bůh) působí v každé a ve všech oblastech lidského bytí, nejen ve vybrané části.</w:t>
      </w:r>
      <w:r>
        <w:rPr>
          <w:rStyle w:val="Znakapoznpodarou"/>
        </w:rPr>
        <w:footnoteReference w:id="13"/>
      </w:r>
      <w:r>
        <w:t xml:space="preserve"> Budeme-li hovořit o vybraných impulzech ze spirituálního života, pak se zaměříme zejména na onen „osobitý přechod“ k Bohu, jež se týká především podnikajících křesťanů.</w:t>
      </w:r>
    </w:p>
    <w:p w:rsidR="009B73C2" w:rsidRPr="007F421F" w:rsidRDefault="009B73C2" w:rsidP="00EA7384">
      <w:pPr>
        <w:spacing w:line="360" w:lineRule="auto"/>
        <w:ind w:firstLine="907"/>
        <w:jc w:val="both"/>
      </w:pPr>
      <w:r>
        <w:t xml:space="preserve">Spirituální teologie – </w:t>
      </w:r>
      <w:r w:rsidRPr="009B73C2">
        <w:rPr>
          <w:i/>
        </w:rPr>
        <w:t>„je teologická disciplína, která se zabývá duchovním životem coby osobním vztahem k Bohu, se vším, co tento vztah zahrnuje.  Musí existovat živý soulad teologa s předmětem jeho bádání. Předmětu spirituální teologie nemůže být rozuměno v teoretické izolaci.“</w:t>
      </w:r>
      <w:r>
        <w:rPr>
          <w:rStyle w:val="Znakapoznpodarou"/>
          <w:i/>
        </w:rPr>
        <w:footnoteReference w:id="14"/>
      </w:r>
      <w:r w:rsidR="007F421F">
        <w:t xml:space="preserve"> Předmětem zkoumání spirituální teologie je Boží život (zejména Kristovo tajemství), člověk, jenž se má stát osobností životem v</w:t>
      </w:r>
      <w:r w:rsidR="002C485D">
        <w:t> </w:t>
      </w:r>
      <w:r w:rsidR="007F421F">
        <w:t>Duchu</w:t>
      </w:r>
      <w:r w:rsidR="002C485D">
        <w:t>,</w:t>
      </w:r>
      <w:r w:rsidR="007F421F">
        <w:t xml:space="preserve"> a duchovní zkušenost s Bohem.</w:t>
      </w:r>
      <w:r w:rsidR="007F421F">
        <w:rPr>
          <w:rStyle w:val="Znakapoznpodarou"/>
        </w:rPr>
        <w:footnoteReference w:id="15"/>
      </w:r>
    </w:p>
    <w:p w:rsidR="009B73C2" w:rsidRPr="009B73C2" w:rsidRDefault="009B73C2" w:rsidP="005E56EB">
      <w:pPr>
        <w:spacing w:line="360" w:lineRule="auto"/>
        <w:ind w:firstLine="907"/>
        <w:jc w:val="both"/>
      </w:pPr>
    </w:p>
    <w:p w:rsidR="00E64646" w:rsidRPr="00CA6384" w:rsidRDefault="00E64646" w:rsidP="00CA6384">
      <w:pPr>
        <w:pStyle w:val="Nadpis3-bezmezer"/>
        <w:rPr>
          <w:iCs w:val="0"/>
          <w:sz w:val="32"/>
          <w:szCs w:val="28"/>
        </w:rPr>
      </w:pPr>
      <w:bookmarkStart w:id="49" w:name="_Toc386134202"/>
      <w:r w:rsidRPr="00CA6384">
        <w:rPr>
          <w:iCs w:val="0"/>
          <w:sz w:val="32"/>
          <w:szCs w:val="28"/>
        </w:rPr>
        <w:lastRenderedPageBreak/>
        <w:t>1.2</w:t>
      </w:r>
      <w:r w:rsidR="001D38AB" w:rsidRPr="00CA6384">
        <w:rPr>
          <w:iCs w:val="0"/>
          <w:sz w:val="32"/>
          <w:szCs w:val="28"/>
        </w:rPr>
        <w:t xml:space="preserve"> Zamýšlel Bůh, aby lidé podnikali?</w:t>
      </w:r>
      <w:bookmarkEnd w:id="49"/>
    </w:p>
    <w:p w:rsidR="00492CA8" w:rsidRDefault="007F08F1" w:rsidP="00E64646">
      <w:pPr>
        <w:spacing w:line="360" w:lineRule="auto"/>
        <w:jc w:val="both"/>
      </w:pPr>
      <w:r>
        <w:tab/>
        <w:t xml:space="preserve">Na tuto otázku můžeme hledat odpověď podrobným rozborem úvodních veršů Bible a prvních tří kapitol knihy Genesis. Na počátku Bůh tvoří – nebe, zemi, </w:t>
      </w:r>
      <w:r w:rsidR="009738DA">
        <w:t xml:space="preserve">tmu, </w:t>
      </w:r>
      <w:r>
        <w:t xml:space="preserve">světlo, vody, souš, zeleň a stromoví rozmanitého druhu, </w:t>
      </w:r>
      <w:r w:rsidR="008D256F">
        <w:t xml:space="preserve">světla na nebeské klenbě, mořské živočichy, ptáky, veliké netvory i </w:t>
      </w:r>
      <w:r w:rsidR="00AC3986">
        <w:t>pozemská</w:t>
      </w:r>
      <w:r w:rsidR="008D256F">
        <w:t xml:space="preserve"> zvířata, dobytek, </w:t>
      </w:r>
      <w:proofErr w:type="spellStart"/>
      <w:r w:rsidR="008D256F">
        <w:t>zeměplazy</w:t>
      </w:r>
      <w:proofErr w:type="spellEnd"/>
      <w:r w:rsidR="008D256F">
        <w:t xml:space="preserve"> atd.</w:t>
      </w:r>
      <w:r w:rsidR="008D256F">
        <w:rPr>
          <w:rStyle w:val="Znakapoznpodarou"/>
        </w:rPr>
        <w:footnoteReference w:id="16"/>
      </w:r>
      <w:r w:rsidR="008D256F">
        <w:t xml:space="preserve"> Nakonec svého stvořitelského díla Bůh tvoří i člověka, k obrazu svému.</w:t>
      </w:r>
      <w:r w:rsidR="008D256F">
        <w:rPr>
          <w:rStyle w:val="Znakapoznpodarou"/>
        </w:rPr>
        <w:footnoteReference w:id="17"/>
      </w:r>
      <w:r w:rsidR="008D256F">
        <w:t xml:space="preserve"> Bůh vybízí člověka k plození a množení a ustanovuje člověka správcem nade vším, co stvořil.</w:t>
      </w:r>
      <w:r w:rsidR="008D256F">
        <w:rPr>
          <w:rStyle w:val="Znakapoznpodarou"/>
        </w:rPr>
        <w:footnoteReference w:id="18"/>
      </w:r>
      <w:r w:rsidR="008D256F">
        <w:t xml:space="preserve"> Písmo několikrát potvrzuje, že vše, co Bůh učinil, bylo dobré. Má-li člověk naplnit a podmanit</w:t>
      </w:r>
      <w:r w:rsidR="002E611E">
        <w:t xml:space="preserve"> </w:t>
      </w:r>
      <w:r w:rsidR="008D256F">
        <w:t>si zemi</w:t>
      </w:r>
      <w:r w:rsidR="002E611E">
        <w:rPr>
          <w:rStyle w:val="Znakapoznpodarou"/>
        </w:rPr>
        <w:footnoteReference w:id="19"/>
      </w:r>
      <w:r w:rsidR="00822D9B">
        <w:t xml:space="preserve">, pak ji rozhodně na jedné straně nemá zdevastovat, ale zároveň vůči čemukoli na světě se nacházejícímu nemá zůstat </w:t>
      </w:r>
      <w:r w:rsidR="009738DA">
        <w:t>pasivní</w:t>
      </w:r>
      <w:r w:rsidR="00822D9B">
        <w:t xml:space="preserve">. </w:t>
      </w:r>
      <w:r w:rsidR="00A8293D">
        <w:t>N</w:t>
      </w:r>
      <w:r w:rsidR="00822D9B">
        <w:t xml:space="preserve">emá </w:t>
      </w:r>
      <w:r w:rsidR="00A8293D">
        <w:t xml:space="preserve">tedy </w:t>
      </w:r>
      <w:r w:rsidR="00822D9B">
        <w:t>být ani imperátor ani ignorant. Zůstává nám tedy k dispozici střední poloha, pozice správce.</w:t>
      </w:r>
      <w:r w:rsidR="00822D9B">
        <w:rPr>
          <w:rStyle w:val="Znakapoznpodarou"/>
        </w:rPr>
        <w:footnoteReference w:id="20"/>
      </w:r>
      <w:r w:rsidR="00822D9B">
        <w:t xml:space="preserve"> Opanovat znamená zmistrovat, porozumět, pochopit, zvládnout</w:t>
      </w:r>
      <w:r w:rsidR="00492CA8">
        <w:t xml:space="preserve"> něco, v tomto případě roli</w:t>
      </w:r>
      <w:r w:rsidR="00822D9B">
        <w:t xml:space="preserve"> správce na zemi. Bereme-li za správce někoho, kdo je kompetentní, kdo rozumí svému oboru, stále se v něm vzdělává a </w:t>
      </w:r>
      <w:r w:rsidR="009738DA">
        <w:t>svědomitě</w:t>
      </w:r>
      <w:r w:rsidR="00822D9B">
        <w:t xml:space="preserve"> pracuje na své pozici</w:t>
      </w:r>
      <w:r w:rsidR="00492CA8">
        <w:t xml:space="preserve">, pak již prakticky hovoříme o </w:t>
      </w:r>
      <w:r w:rsidR="009738DA">
        <w:t>jedinci</w:t>
      </w:r>
      <w:r w:rsidR="00492CA8">
        <w:t xml:space="preserve"> podnikavém, tvořivém, zodpovědném, </w:t>
      </w:r>
      <w:r w:rsidR="001A5E2E">
        <w:t>pracovitém, pečujícím. Hovoříme</w:t>
      </w:r>
      <w:r w:rsidR="00492CA8">
        <w:t xml:space="preserve"> o někom, kdo se nám svými charakteristikami nápadně přibližuje moderní podobě </w:t>
      </w:r>
      <w:r w:rsidR="009738DA">
        <w:t xml:space="preserve">člověka </w:t>
      </w:r>
      <w:r w:rsidR="00492CA8">
        <w:t xml:space="preserve">v pozici správce, </w:t>
      </w:r>
      <w:r w:rsidR="001A5E2E">
        <w:t xml:space="preserve">o někom, koho obchodní zákoník označuje za řádného hospodáře, </w:t>
      </w:r>
      <w:r w:rsidR="00492CA8">
        <w:t xml:space="preserve">tj. </w:t>
      </w:r>
      <w:r w:rsidR="001A5E2E">
        <w:t xml:space="preserve">o </w:t>
      </w:r>
      <w:r w:rsidR="00492CA8">
        <w:t xml:space="preserve">podnikateli. </w:t>
      </w:r>
      <w:r w:rsidR="001A5E2E">
        <w:t>V tomto smyslu je zřejmé, že Bůh zamýšlel, aby lidé podnikali.</w:t>
      </w:r>
    </w:p>
    <w:p w:rsidR="001D38AB" w:rsidRDefault="000C60F4" w:rsidP="00DC6362">
      <w:pPr>
        <w:spacing w:line="360" w:lineRule="auto"/>
        <w:jc w:val="both"/>
      </w:pPr>
      <w:r>
        <w:tab/>
      </w:r>
      <w:r w:rsidR="00492CA8">
        <w:t xml:space="preserve">Jedním dechem však vyvstává celá šíře podnikatelského problému, kdy si během čtení </w:t>
      </w:r>
      <w:proofErr w:type="spellStart"/>
      <w:r w:rsidR="00492CA8">
        <w:t>Gn</w:t>
      </w:r>
      <w:proofErr w:type="spellEnd"/>
      <w:r w:rsidR="00492CA8">
        <w:t xml:space="preserve"> 2,</w:t>
      </w:r>
      <w:r w:rsidR="009738DA">
        <w:t xml:space="preserve"> </w:t>
      </w:r>
      <w:r w:rsidR="00492CA8">
        <w:t>15 uvědomujeme, že Bůh člověka postavil do zahrady v Edenu, aby ji obdělával a střežil</w:t>
      </w:r>
      <w:r w:rsidR="009C4DE0">
        <w:rPr>
          <w:rStyle w:val="Znakapoznpodarou"/>
        </w:rPr>
        <w:footnoteReference w:id="21"/>
      </w:r>
      <w:r w:rsidR="009C4DE0">
        <w:t>, aby realizoval svou tvůrčí hodnotu, kterou do něj Bůh vložil</w:t>
      </w:r>
      <w:r w:rsidR="009738DA">
        <w:t>.</w:t>
      </w:r>
      <w:r w:rsidR="009C4DE0">
        <w:rPr>
          <w:rStyle w:val="Znakapoznpodarou"/>
        </w:rPr>
        <w:footnoteReference w:id="22"/>
      </w:r>
      <w:r w:rsidR="009738DA">
        <w:t xml:space="preserve"> Na druhé straně nám </w:t>
      </w:r>
      <w:r w:rsidR="00492CA8">
        <w:t xml:space="preserve">zároveň </w:t>
      </w:r>
      <w:r w:rsidR="00AC3986">
        <w:t xml:space="preserve">Ježíš </w:t>
      </w:r>
      <w:r w:rsidR="00492CA8">
        <w:t>na závěr podobenství v </w:t>
      </w:r>
      <w:proofErr w:type="spellStart"/>
      <w:r w:rsidR="00492CA8">
        <w:t>Lk</w:t>
      </w:r>
      <w:proofErr w:type="spellEnd"/>
      <w:r w:rsidR="00492CA8">
        <w:t xml:space="preserve"> 16,</w:t>
      </w:r>
      <w:r w:rsidR="009738DA">
        <w:t xml:space="preserve"> </w:t>
      </w:r>
      <w:r w:rsidR="00492CA8">
        <w:t>13</w:t>
      </w:r>
      <w:r w:rsidR="009C4DE0">
        <w:t xml:space="preserve"> říká, že nemůžeme sloužit Bohu i majetku. </w:t>
      </w:r>
      <w:r w:rsidR="001A5E2E">
        <w:t xml:space="preserve">Klasik by poznamenal, že někde mezi </w:t>
      </w:r>
      <w:proofErr w:type="spellStart"/>
      <w:r w:rsidR="001A5E2E">
        <w:t>Gn</w:t>
      </w:r>
      <w:proofErr w:type="spellEnd"/>
      <w:r w:rsidR="001A5E2E">
        <w:t xml:space="preserve"> 2,</w:t>
      </w:r>
      <w:r w:rsidR="009738DA">
        <w:t xml:space="preserve"> </w:t>
      </w:r>
      <w:r w:rsidR="001A5E2E">
        <w:t xml:space="preserve">15 a </w:t>
      </w:r>
      <w:proofErr w:type="spellStart"/>
      <w:r w:rsidR="001A5E2E">
        <w:t>Lk</w:t>
      </w:r>
      <w:proofErr w:type="spellEnd"/>
      <w:r w:rsidR="001A5E2E">
        <w:t xml:space="preserve"> 16,</w:t>
      </w:r>
      <w:r w:rsidR="009738DA">
        <w:t xml:space="preserve"> </w:t>
      </w:r>
      <w:r w:rsidR="001A5E2E">
        <w:t xml:space="preserve">13 se </w:t>
      </w:r>
      <w:r w:rsidR="001A5E2E">
        <w:lastRenderedPageBreak/>
        <w:t xml:space="preserve">stala chyba. Je nutné si uvědomit, že v situaci okolo </w:t>
      </w:r>
      <w:proofErr w:type="spellStart"/>
      <w:r w:rsidR="001A5E2E">
        <w:t>Gn</w:t>
      </w:r>
      <w:proofErr w:type="spellEnd"/>
      <w:r w:rsidR="001A5E2E">
        <w:t xml:space="preserve"> 2,</w:t>
      </w:r>
      <w:r w:rsidR="009738DA">
        <w:t xml:space="preserve"> </w:t>
      </w:r>
      <w:r w:rsidR="001A5E2E">
        <w:t xml:space="preserve">15 se člověk </w:t>
      </w:r>
      <w:r w:rsidR="002E611E">
        <w:t xml:space="preserve">ještě </w:t>
      </w:r>
      <w:r w:rsidR="001A5E2E">
        <w:t>nachází ve stavu „před pádem“, ještě nezhřešil, jasně vnímal priority. Nezaměňoval si blahobyt, do kterého člověka Bůh v Edenu umístil, se všemocnou a všehoschopnou svobodou</w:t>
      </w:r>
      <w:r w:rsidR="001550FC">
        <w:t>, do které upadl člověk po prvotním hříchu. Důsledek pro dnešní dny je ten, že úspěšný</w:t>
      </w:r>
      <w:r w:rsidR="00AC3986">
        <w:t xml:space="preserve">, od Boha </w:t>
      </w:r>
      <w:r w:rsidR="009738DA">
        <w:t>odtržený „</w:t>
      </w:r>
      <w:r w:rsidR="00AC3986">
        <w:t>emancipovaný</w:t>
      </w:r>
      <w:r w:rsidR="001550FC">
        <w:t xml:space="preserve"> správce</w:t>
      </w:r>
      <w:r w:rsidR="009738DA">
        <w:t>“</w:t>
      </w:r>
      <w:r w:rsidR="001550FC">
        <w:t xml:space="preserve"> vnímá svou pozic</w:t>
      </w:r>
      <w:r w:rsidR="002E611E">
        <w:t>i</w:t>
      </w:r>
      <w:r w:rsidR="001550FC">
        <w:t xml:space="preserve"> jako neotřesitelnou</w:t>
      </w:r>
      <w:r w:rsidR="00AC3986">
        <w:t xml:space="preserve"> a soběstačnou</w:t>
      </w:r>
      <w:r w:rsidR="001550FC">
        <w:t>. Sebe považuje za strůjce své po</w:t>
      </w:r>
      <w:r w:rsidR="00AC3986">
        <w:t>zice. A místo adorace Stvořitele</w:t>
      </w:r>
      <w:r w:rsidR="001550FC">
        <w:t>, vděčnosti Dárci, adoruje výtvor svých rukou – majetek. Účelem správcovství v Edenu bylo realizovat Bohem darovaný obraz v člověku – tvořivost, užití hřiven. Na prvním místě však pro člověka byl Bůh, vztah s Ním. Po pádu začala sestupná spirála</w:t>
      </w:r>
      <w:r w:rsidR="00AD1884">
        <w:t>, jaká</w:t>
      </w:r>
      <w:r w:rsidR="009738DA">
        <w:t>si degenerace pramenící z nepochopení účelu tvořivosti.</w:t>
      </w:r>
      <w:r w:rsidR="001550FC">
        <w:t xml:space="preserve"> </w:t>
      </w:r>
      <w:r w:rsidR="009738DA">
        <w:t>A</w:t>
      </w:r>
      <w:r w:rsidR="001550FC">
        <w:t>ž do dnešních dnů člověk jako účel svého správcovství sleduje výdělek, získání materiálního blahobytu, bohatství, majetku</w:t>
      </w:r>
      <w:r w:rsidR="00AC3986">
        <w:t>, převahy nad bližními</w:t>
      </w:r>
      <w:r w:rsidR="001550FC">
        <w:t>. Na prvním místě je tak majetek. Mezi Bohem a majetkem člověk volit nemůže. Člověk může buď vycházet ze sv</w:t>
      </w:r>
      <w:r w:rsidR="00620DE8">
        <w:t xml:space="preserve">ého prvotního a pravého účelu – </w:t>
      </w:r>
      <w:r w:rsidR="001550FC">
        <w:t>byl stvořen k obrazu Božímu, k tomu, aby žil</w:t>
      </w:r>
      <w:r w:rsidR="00620DE8">
        <w:t xml:space="preserve"> ve vztahu a v jednotě s Bohem a uznával Boha jako svého Otce. Z prvotního účelu vyplývá další – aby </w:t>
      </w:r>
      <w:r w:rsidR="00AC3986">
        <w:t>formou správcovství a tvoření</w:t>
      </w:r>
      <w:r w:rsidR="00620DE8">
        <w:t xml:space="preserve"> zúročoval </w:t>
      </w:r>
      <w:r w:rsidR="00AC3986">
        <w:t>hřivn</w:t>
      </w:r>
      <w:r w:rsidR="00620DE8">
        <w:t>y</w:t>
      </w:r>
      <w:r w:rsidR="00AC3986">
        <w:t>, které dostal. Nebo vychází z účelu pomateného – využívá své hřivny, tvořivost, svobodu, dary od Boha, pro realizaci svých záměrů</w:t>
      </w:r>
      <w:r w:rsidR="00620DE8">
        <w:t>, k realizaci vlastního sobectví</w:t>
      </w:r>
      <w:r w:rsidR="00AC3986">
        <w:t>.</w:t>
      </w:r>
    </w:p>
    <w:p w:rsidR="00DC6362" w:rsidRDefault="00DC6362" w:rsidP="00DC6362">
      <w:pPr>
        <w:spacing w:line="360" w:lineRule="auto"/>
        <w:ind w:firstLine="907"/>
        <w:jc w:val="both"/>
      </w:pPr>
      <w:r>
        <w:t>Pohled na oblast podnikání z hlediska Bož</w:t>
      </w:r>
      <w:r w:rsidR="00AD1884">
        <w:t>ího záměru je o to více zřetelný</w:t>
      </w:r>
      <w:r>
        <w:t xml:space="preserve"> v momentě, kdy si uvědomíme, že také sám Spasitel valnou většinu svého života podnikal jako živnostník, vykonával tesařské řemeslo. V době svého ml</w:t>
      </w:r>
      <w:r w:rsidR="00620DE8">
        <w:t>ádí se učil u svého pěstouna</w:t>
      </w:r>
      <w:r>
        <w:t xml:space="preserve"> Josefa. Po jeho smrti řemeslo převzal a až do svého veřejného v</w:t>
      </w:r>
      <w:r w:rsidR="002E611E">
        <w:t xml:space="preserve">ystoupení a tříletého </w:t>
      </w:r>
      <w:proofErr w:type="spellStart"/>
      <w:r w:rsidR="002E611E">
        <w:t>učitelsko</w:t>
      </w:r>
      <w:proofErr w:type="spellEnd"/>
      <w:r w:rsidR="002E611E">
        <w:t xml:space="preserve"> – </w:t>
      </w:r>
      <w:r>
        <w:t>prorockého působení mezi lidmi, fungoval jako tesař, řemeslník</w:t>
      </w:r>
      <w:r w:rsidR="00620DE8">
        <w:t>.</w:t>
      </w:r>
      <w:r>
        <w:rPr>
          <w:rStyle w:val="Znakapoznpodarou"/>
        </w:rPr>
        <w:footnoteReference w:id="23"/>
      </w:r>
      <w:r>
        <w:t xml:space="preserve"> V tomto smyslu se vlastně jedná o dnešní obdobu řemeslné živnosti, tedy OSVČ.</w:t>
      </w:r>
      <w:r>
        <w:rPr>
          <w:rStyle w:val="Znakapoznpodarou"/>
        </w:rPr>
        <w:footnoteReference w:id="24"/>
      </w:r>
      <w:r>
        <w:t xml:space="preserve"> </w:t>
      </w:r>
      <w:r w:rsidR="00726725">
        <w:t xml:space="preserve">V duchu současných zkušeností soukromých živnostníků můžeme postulovat, že Ježíš </w:t>
      </w:r>
      <w:r w:rsidR="00726725" w:rsidRPr="00726725">
        <w:t>t</w:t>
      </w:r>
      <w:r w:rsidRPr="00726725">
        <w:t>rávil hodiny v dílně, ve špíně, v potu a námaze</w:t>
      </w:r>
      <w:r w:rsidR="00726725">
        <w:t xml:space="preserve"> pracoval celé dny od rána do večera</w:t>
      </w:r>
      <w:r w:rsidRPr="00726725">
        <w:t>, měl své zákazníky</w:t>
      </w:r>
      <w:r w:rsidR="00726725" w:rsidRPr="00726725">
        <w:t>, o které se musel starat</w:t>
      </w:r>
      <w:r w:rsidRPr="00726725">
        <w:t xml:space="preserve">. Ti mu platili, tedy zacházel s penězi. </w:t>
      </w:r>
      <w:r w:rsidR="00726725" w:rsidRPr="00726725">
        <w:t>Možná mu neplatil</w:t>
      </w:r>
      <w:r w:rsidR="00620DE8">
        <w:t>i všichni, pak je otázka, zda a jak</w:t>
      </w:r>
      <w:r w:rsidR="00726725" w:rsidRPr="00726725">
        <w:t xml:space="preserve"> vymáhal pohledávky. </w:t>
      </w:r>
      <w:r w:rsidRPr="00726725">
        <w:t>Platil daně, živil svou matku Marii</w:t>
      </w:r>
      <w:r w:rsidR="00726725" w:rsidRPr="00726725">
        <w:t xml:space="preserve">, </w:t>
      </w:r>
      <w:r w:rsidR="00726725">
        <w:t xml:space="preserve">staral se o dům </w:t>
      </w:r>
      <w:r w:rsidR="00726725" w:rsidRPr="00726725">
        <w:t>atd.</w:t>
      </w:r>
      <w:r w:rsidRPr="00726725">
        <w:t xml:space="preserve"> </w:t>
      </w:r>
      <w:r w:rsidR="00726725">
        <w:t>Klasický život živnostníka. Jeden velký rozdíl oproti klasickým živnostníkům – podnikatelům tu však zcela určitě byl. Ježíš měl na</w:t>
      </w:r>
      <w:r w:rsidR="00620DE8">
        <w:t xml:space="preserve"> prvním místě svého života Boha a</w:t>
      </w:r>
      <w:r w:rsidR="00726725">
        <w:t xml:space="preserve"> nikoli práci, péči o živobytí nebo dokonce starost </w:t>
      </w:r>
      <w:r w:rsidR="00726725">
        <w:lastRenderedPageBreak/>
        <w:t>o peníze.</w:t>
      </w:r>
      <w:r w:rsidR="00726725">
        <w:rPr>
          <w:rStyle w:val="Znakapoznpodarou"/>
        </w:rPr>
        <w:footnoteReference w:id="25"/>
      </w:r>
      <w:r w:rsidR="00726725">
        <w:t xml:space="preserve"> </w:t>
      </w:r>
      <w:r w:rsidR="00620DE8">
        <w:t>V kapitole 3</w:t>
      </w:r>
      <w:r>
        <w:t>.</w:t>
      </w:r>
      <w:r w:rsidR="00620DE8">
        <w:t>3</w:t>
      </w:r>
      <w:r>
        <w:t xml:space="preserve"> se blíže podíváme na specifika Ježíšovy živnosti</w:t>
      </w:r>
      <w:r w:rsidR="00AD1884">
        <w:t>, pokusíme se zodpovědět otázku, co by dělal</w:t>
      </w:r>
      <w:r>
        <w:t>, kdyby podnikal</w:t>
      </w:r>
      <w:r w:rsidR="00AD1884">
        <w:t xml:space="preserve"> dnes</w:t>
      </w:r>
      <w:r>
        <w:t>.</w:t>
      </w:r>
    </w:p>
    <w:p w:rsidR="00D84585" w:rsidRDefault="00492CA8" w:rsidP="00E64646">
      <w:pPr>
        <w:spacing w:line="360" w:lineRule="auto"/>
        <w:jc w:val="both"/>
      </w:pPr>
      <w:r>
        <w:tab/>
        <w:t>Závěr z</w:t>
      </w:r>
      <w:r w:rsidR="00DC6362">
        <w:t xml:space="preserve"> výše uvedeného </w:t>
      </w:r>
      <w:r>
        <w:t xml:space="preserve">je </w:t>
      </w:r>
      <w:r w:rsidR="00620DE8">
        <w:t>patrný</w:t>
      </w:r>
      <w:r>
        <w:t xml:space="preserve">. </w:t>
      </w:r>
      <w:r w:rsidR="00AC3986">
        <w:t>Podnikání není „stavovské místo“ uměle vytvořené</w:t>
      </w:r>
      <w:r w:rsidR="00A7352B">
        <w:t xml:space="preserve"> člověkem pro člověka. </w:t>
      </w:r>
      <w:r>
        <w:t xml:space="preserve">Bůh zamýšlel od začátku, </w:t>
      </w:r>
      <w:r w:rsidR="00DC6362">
        <w:t xml:space="preserve">a to dokonce </w:t>
      </w:r>
      <w:r>
        <w:t>ještě před pádem</w:t>
      </w:r>
      <w:r w:rsidR="00DC6362">
        <w:t xml:space="preserve"> Adama</w:t>
      </w:r>
      <w:r>
        <w:t>, aby člověk pracoval, staral se, tvořil hodnoty coby správce</w:t>
      </w:r>
      <w:r w:rsidR="001A5E2E">
        <w:t>, hospodář</w:t>
      </w:r>
      <w:r>
        <w:t xml:space="preserve">. Nebylo to nazváno podnikáním, koneckonců význam slova správce sám o sobě inklinuje k roli vedoucího, který „něco“ vede, stará se o to, </w:t>
      </w:r>
      <w:r w:rsidR="00620DE8">
        <w:t>usměrňuje</w:t>
      </w:r>
      <w:r>
        <w:t xml:space="preserve"> to, má to na zodpovědnosti.</w:t>
      </w:r>
      <w:r w:rsidR="001A5E2E">
        <w:t xml:space="preserve"> Takovýto</w:t>
      </w:r>
      <w:r w:rsidR="00A7352B">
        <w:t xml:space="preserve"> člověk nemusí být nezbytně </w:t>
      </w:r>
      <w:r w:rsidR="001A5E2E">
        <w:t>podnikatelem. Papež, biskup, kněz, opat, prezident, politik, učitel, rodič, vychovatel či manažer, podnikatel, v podstatě každý ve vedoucí pozici je v prvé řadě správcem svěřené oblasti, lidí, zdrojů. Tento druh správcovství, podnikavého a tvořivého ducha</w:t>
      </w:r>
      <w:r w:rsidR="00A7352B">
        <w:t>,</w:t>
      </w:r>
      <w:r w:rsidR="001A5E2E">
        <w:t xml:space="preserve"> B</w:t>
      </w:r>
      <w:r w:rsidR="00620DE8">
        <w:t>ůh tedy od počátku zamýšlel. P</w:t>
      </w:r>
      <w:r w:rsidR="001A5E2E">
        <w:t xml:space="preserve">odnikání jako obor je </w:t>
      </w:r>
      <w:r w:rsidR="00620DE8">
        <w:t>pouze jedno</w:t>
      </w:r>
      <w:r w:rsidR="001A5E2E">
        <w:t xml:space="preserve"> z </w:t>
      </w:r>
      <w:r w:rsidR="00620DE8">
        <w:t>odvětví</w:t>
      </w:r>
      <w:r w:rsidR="001A5E2E">
        <w:t xml:space="preserve"> tohoto správcovství. Z tohoto pohledu tedy podnikání splňuje parametr uveden</w:t>
      </w:r>
      <w:r w:rsidR="00A7352B">
        <w:t>ý</w:t>
      </w:r>
      <w:r w:rsidR="001A5E2E">
        <w:t xml:space="preserve"> v </w:t>
      </w:r>
      <w:proofErr w:type="spellStart"/>
      <w:r w:rsidR="001A5E2E">
        <w:t>Gn</w:t>
      </w:r>
      <w:proofErr w:type="spellEnd"/>
      <w:r w:rsidR="001A5E2E">
        <w:t xml:space="preserve"> 1,</w:t>
      </w:r>
      <w:r w:rsidR="00620DE8">
        <w:t xml:space="preserve"> </w:t>
      </w:r>
      <w:r w:rsidR="001A5E2E">
        <w:t xml:space="preserve">31: </w:t>
      </w:r>
      <w:r w:rsidR="001A5E2E" w:rsidRPr="001A5E2E">
        <w:rPr>
          <w:i/>
        </w:rPr>
        <w:t>„Bůh viděl, že všechno, co učinil, je velmi dobré.“</w:t>
      </w:r>
      <w:r w:rsidR="00A7352B">
        <w:t xml:space="preserve"> Ze své podstaty je </w:t>
      </w:r>
      <w:r w:rsidR="002E611E">
        <w:t>podnikání dobré. Nicméně člověk</w:t>
      </w:r>
      <w:r w:rsidR="00A7352B">
        <w:t xml:space="preserve"> svým poslušným konáním</w:t>
      </w:r>
      <w:r w:rsidR="002E611E">
        <w:t>,</w:t>
      </w:r>
      <w:r w:rsidR="00A7352B">
        <w:t xml:space="preserve"> v duchu účelu, který mu byl při stvoření dán či neposlušným zneužitím pozice svobody, sám dotváří definitivní podobu podnikání</w:t>
      </w:r>
      <w:r w:rsidR="00620DE8">
        <w:t>. To</w:t>
      </w:r>
      <w:r w:rsidR="00A7352B">
        <w:t xml:space="preserve"> je pak ve výsledku zlé či dobré. Co Bůh dobře zamýšlel, člověk dokáže ve své svobodě umně pokřivit či dokonce zničit</w:t>
      </w:r>
      <w:r w:rsidR="00996355">
        <w:t xml:space="preserve">. </w:t>
      </w:r>
    </w:p>
    <w:p w:rsidR="008D256F" w:rsidRDefault="00996355" w:rsidP="00D84585">
      <w:pPr>
        <w:spacing w:line="360" w:lineRule="auto"/>
        <w:ind w:firstLine="907"/>
        <w:jc w:val="both"/>
      </w:pPr>
      <w:r>
        <w:t xml:space="preserve">Naděje křesťana spočívá mimo jiné </w:t>
      </w:r>
      <w:r w:rsidR="00AD1884">
        <w:t>ve</w:t>
      </w:r>
      <w:r w:rsidR="00D84585">
        <w:t xml:space="preserve"> vědomí toho</w:t>
      </w:r>
      <w:r>
        <w:t xml:space="preserve">, že co člověk pokřivil, příp. zničil, </w:t>
      </w:r>
      <w:r w:rsidR="00D84585">
        <w:t xml:space="preserve">to </w:t>
      </w:r>
      <w:r>
        <w:t>Bůh dokáže napravit, příp. z mrtvých vzkřísit.</w:t>
      </w:r>
      <w:r>
        <w:rPr>
          <w:rStyle w:val="Znakapoznpodarou"/>
        </w:rPr>
        <w:footnoteReference w:id="26"/>
      </w:r>
      <w:r>
        <w:t xml:space="preserve"> V tomto smyslu platí znám</w:t>
      </w:r>
      <w:r w:rsidR="00D84585">
        <w:t xml:space="preserve">ý výrok </w:t>
      </w:r>
      <w:r w:rsidR="003E2324">
        <w:t xml:space="preserve">Tomáše Akvinského: </w:t>
      </w:r>
      <w:r w:rsidRPr="003E2324">
        <w:rPr>
          <w:i/>
        </w:rPr>
        <w:t>„</w:t>
      </w:r>
      <w:r w:rsidR="00D84585" w:rsidRPr="003E2324">
        <w:rPr>
          <w:i/>
        </w:rPr>
        <w:t xml:space="preserve">Deus </w:t>
      </w:r>
      <w:proofErr w:type="spellStart"/>
      <w:r w:rsidR="00D84585" w:rsidRPr="003E2324">
        <w:rPr>
          <w:i/>
        </w:rPr>
        <w:t>semper</w:t>
      </w:r>
      <w:proofErr w:type="spellEnd"/>
      <w:r w:rsidR="00D84585" w:rsidRPr="003E2324">
        <w:rPr>
          <w:i/>
        </w:rPr>
        <w:t xml:space="preserve"> </w:t>
      </w:r>
      <w:r w:rsidR="009C60F3" w:rsidRPr="003E2324">
        <w:rPr>
          <w:i/>
        </w:rPr>
        <w:t>major</w:t>
      </w:r>
      <w:r w:rsidRPr="003E2324">
        <w:rPr>
          <w:i/>
        </w:rPr>
        <w:t>.“</w:t>
      </w:r>
      <w:r w:rsidR="00D84585" w:rsidRPr="003E2324">
        <w:rPr>
          <w:rStyle w:val="Znakapoznpodarou"/>
        </w:rPr>
        <w:footnoteReference w:id="27"/>
      </w:r>
      <w:r w:rsidR="00E11344">
        <w:t xml:space="preserve"> </w:t>
      </w:r>
      <w:r>
        <w:t xml:space="preserve">Bůh je vždy větší. Větší než naše představy, větší </w:t>
      </w:r>
      <w:r w:rsidR="00620DE8">
        <w:t>než naše činy, větší než cokoli.</w:t>
      </w:r>
    </w:p>
    <w:p w:rsidR="00CA6384" w:rsidRDefault="00CA6384" w:rsidP="00D84585">
      <w:pPr>
        <w:spacing w:line="360" w:lineRule="auto"/>
        <w:ind w:firstLine="907"/>
        <w:jc w:val="both"/>
      </w:pPr>
    </w:p>
    <w:p w:rsidR="00F444C6" w:rsidRPr="00CA6384" w:rsidRDefault="00A7352B" w:rsidP="00CA6384">
      <w:pPr>
        <w:pStyle w:val="Nadpis3-bezmezer"/>
        <w:rPr>
          <w:iCs w:val="0"/>
          <w:sz w:val="32"/>
          <w:szCs w:val="28"/>
        </w:rPr>
      </w:pPr>
      <w:bookmarkStart w:id="50" w:name="_Toc386134203"/>
      <w:r w:rsidRPr="00CA6384">
        <w:rPr>
          <w:iCs w:val="0"/>
          <w:sz w:val="32"/>
          <w:szCs w:val="28"/>
        </w:rPr>
        <w:t xml:space="preserve">1.3 </w:t>
      </w:r>
      <w:r w:rsidR="00416188" w:rsidRPr="00CA6384">
        <w:rPr>
          <w:iCs w:val="0"/>
          <w:sz w:val="32"/>
          <w:szCs w:val="28"/>
        </w:rPr>
        <w:t>Podnikavý</w:t>
      </w:r>
      <w:r w:rsidR="00F444C6" w:rsidRPr="00CA6384">
        <w:rPr>
          <w:iCs w:val="0"/>
          <w:sz w:val="32"/>
          <w:szCs w:val="28"/>
        </w:rPr>
        <w:t xml:space="preserve"> duch</w:t>
      </w:r>
      <w:bookmarkEnd w:id="50"/>
    </w:p>
    <w:p w:rsidR="003E6F1C" w:rsidRDefault="00045FE2" w:rsidP="00E64646">
      <w:pPr>
        <w:spacing w:line="360" w:lineRule="auto"/>
        <w:jc w:val="both"/>
      </w:pPr>
      <w:r>
        <w:tab/>
        <w:t>Jak jsme si v předešlé kapitole ukázali, podnikatel je především podnikavý člověk, správce, který se snaží naplno v</w:t>
      </w:r>
      <w:r w:rsidR="008302BC">
        <w:t>yužívat Bohem svěřených hřiven. Je to člověk, který chce</w:t>
      </w:r>
      <w:r>
        <w:t xml:space="preserve"> tvořit hodnoty pro druhé.</w:t>
      </w:r>
      <w:r w:rsidR="00797359">
        <w:t xml:space="preserve"> To je podstata podnikavého člověka</w:t>
      </w:r>
      <w:r w:rsidR="005E070C">
        <w:t xml:space="preserve"> – Bohem </w:t>
      </w:r>
      <w:r w:rsidR="005E070C">
        <w:lastRenderedPageBreak/>
        <w:t>svěřené hřivny užívá ve prospěch druhých</w:t>
      </w:r>
      <w:r w:rsidR="00416188">
        <w:t xml:space="preserve">. </w:t>
      </w:r>
      <w:r w:rsidR="00620DE8">
        <w:t>S</w:t>
      </w:r>
      <w:r w:rsidR="005E070C">
        <w:t>ama</w:t>
      </w:r>
      <w:r w:rsidR="00496EB4">
        <w:t xml:space="preserve"> podstata zdravé ek</w:t>
      </w:r>
      <w:r w:rsidR="00416188">
        <w:t>onomiky jakožto prostoru pro pod</w:t>
      </w:r>
      <w:r w:rsidR="00496EB4">
        <w:t>nikání</w:t>
      </w:r>
      <w:r w:rsidR="005E070C">
        <w:t xml:space="preserve"> leží na schopnostech (hřivnách) jednotlivců a na užitečnosti jejich výrobků a služeb</w:t>
      </w:r>
      <w:r w:rsidR="00797359">
        <w:t>.</w:t>
      </w:r>
      <w:r>
        <w:t xml:space="preserve"> </w:t>
      </w:r>
      <w:r w:rsidR="00416188">
        <w:t>Podnikatel</w:t>
      </w:r>
      <w:r w:rsidR="005E070C">
        <w:t xml:space="preserve"> tedy není</w:t>
      </w:r>
      <w:r w:rsidR="00416188">
        <w:t xml:space="preserve"> v tomto smyslu</w:t>
      </w:r>
      <w:r w:rsidR="005E070C">
        <w:t xml:space="preserve"> společenský statut, </w:t>
      </w:r>
      <w:r w:rsidR="00416188">
        <w:t xml:space="preserve">spíše </w:t>
      </w:r>
      <w:r w:rsidR="00620DE8">
        <w:t>příležitost ke službě. Je to t</w:t>
      </w:r>
      <w:r w:rsidR="005E070C">
        <w:t>vořiv</w:t>
      </w:r>
      <w:r w:rsidR="000412DD">
        <w:t>ostí</w:t>
      </w:r>
      <w:r w:rsidR="005E070C">
        <w:t xml:space="preserve"> přispívající </w:t>
      </w:r>
      <w:r w:rsidR="00416188">
        <w:t xml:space="preserve">člověk s jistým způsobem myšlení. O tomto </w:t>
      </w:r>
      <w:r w:rsidR="005E070C">
        <w:t xml:space="preserve">faktu </w:t>
      </w:r>
      <w:r w:rsidR="00416188">
        <w:t xml:space="preserve">hovoří profesor </w:t>
      </w:r>
      <w:r w:rsidR="00416188" w:rsidRPr="00416188">
        <w:t>Peter Klein</w:t>
      </w:r>
      <w:r w:rsidR="00416188">
        <w:t xml:space="preserve">: </w:t>
      </w:r>
      <w:r w:rsidR="00416188" w:rsidRPr="00416188">
        <w:rPr>
          <w:i/>
        </w:rPr>
        <w:t>„</w:t>
      </w:r>
      <w:r w:rsidR="00416188">
        <w:rPr>
          <w:i/>
        </w:rPr>
        <w:t xml:space="preserve">Termíny podnikatel a podnikání jsou užívány mnoha různými způsoby a ne vždy konzistentně. Typický člověk si pod těmito pojmy představí specifický druh byznysu jako je začínající podnik, malý podnik či obrovská korporace. Nicméně slovo </w:t>
      </w:r>
      <w:r w:rsidR="000412DD">
        <w:rPr>
          <w:i/>
        </w:rPr>
        <w:t>‚</w:t>
      </w:r>
      <w:r w:rsidR="00416188">
        <w:rPr>
          <w:i/>
        </w:rPr>
        <w:t>podnikatel</w:t>
      </w:r>
      <w:r w:rsidR="000412DD">
        <w:rPr>
          <w:i/>
        </w:rPr>
        <w:t>‘</w:t>
      </w:r>
      <w:r w:rsidR="00416188">
        <w:rPr>
          <w:i/>
        </w:rPr>
        <w:t xml:space="preserve"> používáme také k popisu určitého způsobu myšlení – být kreativní, ukázat iniciativu, být ostražitý k příležitostem, cvičit se </w:t>
      </w:r>
      <w:proofErr w:type="gramStart"/>
      <w:r w:rsidR="00416188">
        <w:rPr>
          <w:i/>
        </w:rPr>
        <w:t>ve</w:t>
      </w:r>
      <w:proofErr w:type="gramEnd"/>
      <w:r w:rsidR="00416188">
        <w:rPr>
          <w:i/>
        </w:rPr>
        <w:t xml:space="preserve"> zodpovědnosti.“</w:t>
      </w:r>
      <w:r w:rsidR="00416188" w:rsidRPr="00752A7C">
        <w:rPr>
          <w:rStyle w:val="Znakapoznpodarou"/>
        </w:rPr>
        <w:footnoteReference w:id="28"/>
      </w:r>
      <w:r w:rsidR="00416188">
        <w:rPr>
          <w:i/>
        </w:rPr>
        <w:t xml:space="preserve"> </w:t>
      </w:r>
      <w:r w:rsidR="00416188">
        <w:t>Poukazuje tak na fakt, že první asociace se slovem podnikatel, podnikání atd. by měl</w:t>
      </w:r>
      <w:r w:rsidR="005E070C">
        <w:t>a směřovat více k jádru podstaty, tedy k</w:t>
      </w:r>
      <w:r w:rsidR="00411BF1">
        <w:t xml:space="preserve"> podnikavé</w:t>
      </w:r>
      <w:r w:rsidR="005E070C">
        <w:t>mu</w:t>
      </w:r>
      <w:r w:rsidR="00411BF1">
        <w:t xml:space="preserve"> myšlení nebo</w:t>
      </w:r>
      <w:r w:rsidR="005E070C">
        <w:t xml:space="preserve"> k</w:t>
      </w:r>
      <w:r w:rsidR="00411BF1">
        <w:t xml:space="preserve"> ně</w:t>
      </w:r>
      <w:r w:rsidR="005E070C">
        <w:t>čemu</w:t>
      </w:r>
      <w:r w:rsidR="00411BF1">
        <w:t>, co bychom mohli nazvat</w:t>
      </w:r>
      <w:r w:rsidR="005E070C">
        <w:t xml:space="preserve"> termínem</w:t>
      </w:r>
      <w:r w:rsidR="00411BF1">
        <w:t xml:space="preserve"> podnikavý duch. </w:t>
      </w:r>
    </w:p>
    <w:p w:rsidR="00411BF1" w:rsidRDefault="003E6F1C" w:rsidP="003E6F1C">
      <w:pPr>
        <w:spacing w:line="360" w:lineRule="auto"/>
        <w:ind w:firstLine="907"/>
        <w:jc w:val="both"/>
      </w:pPr>
      <w:r>
        <w:t xml:space="preserve">Není bez zajímavosti, </w:t>
      </w:r>
      <w:r w:rsidR="005E070C">
        <w:t xml:space="preserve">že pro pojem podnikavý duch najdeme vhodný substitut </w:t>
      </w:r>
      <w:r>
        <w:t xml:space="preserve">v encyklice </w:t>
      </w:r>
      <w:proofErr w:type="spellStart"/>
      <w:r w:rsidRPr="00752A7C">
        <w:rPr>
          <w:i/>
        </w:rPr>
        <w:t>Centesimus</w:t>
      </w:r>
      <w:proofErr w:type="spellEnd"/>
      <w:r w:rsidRPr="00752A7C">
        <w:rPr>
          <w:i/>
        </w:rPr>
        <w:t xml:space="preserve"> </w:t>
      </w:r>
      <w:proofErr w:type="spellStart"/>
      <w:r w:rsidRPr="00752A7C">
        <w:rPr>
          <w:i/>
        </w:rPr>
        <w:t>annus</w:t>
      </w:r>
      <w:proofErr w:type="spellEnd"/>
      <w:r w:rsidR="00843E39">
        <w:rPr>
          <w:rStyle w:val="Znakapoznpodarou"/>
        </w:rPr>
        <w:footnoteReference w:id="29"/>
      </w:r>
      <w:r w:rsidR="005E070C">
        <w:t>, j</w:t>
      </w:r>
      <w:r w:rsidR="002E611E">
        <w:t>i</w:t>
      </w:r>
      <w:r w:rsidR="005E070C">
        <w:t>ž napsal Jan Pavel II., a ve které</w:t>
      </w:r>
      <w:r>
        <w:t xml:space="preserve"> </w:t>
      </w:r>
      <w:r w:rsidR="00843E39">
        <w:t xml:space="preserve">poukazuje </w:t>
      </w:r>
      <w:r w:rsidR="005E070C">
        <w:t xml:space="preserve">právě </w:t>
      </w:r>
      <w:r w:rsidR="00843E39">
        <w:t>na</w:t>
      </w:r>
      <w:r>
        <w:t xml:space="preserve"> </w:t>
      </w:r>
      <w:r w:rsidR="0011115C">
        <w:t>podnikavého ducha</w:t>
      </w:r>
      <w:r w:rsidR="005E070C">
        <w:t>. T</w:t>
      </w:r>
      <w:r w:rsidR="0011115C">
        <w:t xml:space="preserve">ento princip nazývá </w:t>
      </w:r>
      <w:r>
        <w:t>tvůrčí subjektivi</w:t>
      </w:r>
      <w:r w:rsidR="00843E39">
        <w:t>t</w:t>
      </w:r>
      <w:r w:rsidR="0011115C">
        <w:t>o</w:t>
      </w:r>
      <w:r w:rsidR="00843E39">
        <w:t>u</w:t>
      </w:r>
      <w:r w:rsidR="0011115C">
        <w:t xml:space="preserve"> člověka. Papež vyzdvihuje od Boha darovanou lidskou schopnost </w:t>
      </w:r>
      <w:r>
        <w:t xml:space="preserve">jednat, tedy představit si novou věc, promyslet ji a pak ji vykonat. </w:t>
      </w:r>
      <w:r w:rsidRPr="003E6F1C">
        <w:t>V tvořivosti člověka</w:t>
      </w:r>
      <w:r w:rsidR="00D34807">
        <w:t>, v nezcizitelném právu na osobní iniciativu, kterou dostal člověk od Stvořitele,</w:t>
      </w:r>
      <w:r w:rsidRPr="003E6F1C">
        <w:t xml:space="preserve"> </w:t>
      </w:r>
      <w:r>
        <w:t>vidí</w:t>
      </w:r>
      <w:r w:rsidRPr="003E6F1C">
        <w:t xml:space="preserve"> </w:t>
      </w:r>
      <w:r w:rsidR="00AD1884">
        <w:t>S</w:t>
      </w:r>
      <w:r w:rsidR="00821DF2">
        <w:t>vatý otec</w:t>
      </w:r>
      <w:r w:rsidRPr="003E6F1C">
        <w:t xml:space="preserve"> </w:t>
      </w:r>
      <w:r>
        <w:t>opravdový</w:t>
      </w:r>
      <w:r w:rsidRPr="003E6F1C">
        <w:t xml:space="preserve"> klíč k lidské identitě.</w:t>
      </w:r>
      <w:r>
        <w:t xml:space="preserve"> </w:t>
      </w:r>
      <w:r w:rsidR="00D34807">
        <w:t xml:space="preserve">Bůh </w:t>
      </w:r>
      <w:r w:rsidR="00AD1884">
        <w:t>tvoří, člověk stvořen k obrazu B</w:t>
      </w:r>
      <w:r w:rsidR="00D34807">
        <w:t>ožímu tvoří.</w:t>
      </w:r>
      <w:r w:rsidR="00D34807">
        <w:rPr>
          <w:rStyle w:val="Znakapoznpodarou"/>
        </w:rPr>
        <w:footnoteReference w:id="30"/>
      </w:r>
      <w:r w:rsidR="0011115C">
        <w:t xml:space="preserve"> Ve tvůrčí subjektivitě vidí Jan Pavel II. důležitý princip svobody</w:t>
      </w:r>
      <w:r w:rsidR="005E070C">
        <w:t xml:space="preserve"> člověka</w:t>
      </w:r>
      <w:r w:rsidR="0011115C">
        <w:t xml:space="preserve">, přičemž </w:t>
      </w:r>
      <w:r w:rsidR="005E070C">
        <w:t xml:space="preserve">v tomto smyslu realizuje člověk </w:t>
      </w:r>
      <w:r w:rsidR="0011115C">
        <w:t>svobod</w:t>
      </w:r>
      <w:r w:rsidR="005E070C">
        <w:t>u</w:t>
      </w:r>
      <w:r w:rsidR="0011115C">
        <w:t xml:space="preserve"> ve třech oblastech – ve svědomí, ve zkoumání a v</w:t>
      </w:r>
      <w:r w:rsidR="002E611E">
        <w:t>e</w:t>
      </w:r>
      <w:r w:rsidR="0011115C">
        <w:t xml:space="preserve"> tvořivosti. </w:t>
      </w:r>
      <w:r w:rsidR="009C60F3">
        <w:t>K</w:t>
      </w:r>
      <w:r w:rsidR="009C60F3" w:rsidRPr="00227809">
        <w:t xml:space="preserve">aždá žena a každý muž byli stvořeni k obrazu Stvořitele, aby pomáhali </w:t>
      </w:r>
      <w:r w:rsidR="00821DF2">
        <w:t xml:space="preserve">skrze tvůrčí subjektivitu </w:t>
      </w:r>
      <w:r w:rsidR="009C60F3" w:rsidRPr="00227809">
        <w:t>spoluvytvářet budoucnost světa ve sféře ekonomické i ve sférách ostatních.</w:t>
      </w:r>
      <w:r w:rsidR="00453923">
        <w:t xml:space="preserve"> </w:t>
      </w:r>
    </w:p>
    <w:p w:rsidR="00804B91" w:rsidRDefault="00411BF1" w:rsidP="00AE449D">
      <w:pPr>
        <w:spacing w:line="360" w:lineRule="auto"/>
        <w:ind w:firstLine="907"/>
        <w:jc w:val="both"/>
      </w:pPr>
      <w:r>
        <w:t>Bůh měl</w:t>
      </w:r>
      <w:r w:rsidR="003E6F1C">
        <w:t xml:space="preserve"> zcela jistě</w:t>
      </w:r>
      <w:r>
        <w:t xml:space="preserve"> představu o stvoření světa již před jeho počátkem.</w:t>
      </w:r>
      <w:r w:rsidR="00BE0CB8">
        <w:t xml:space="preserve"> </w:t>
      </w:r>
      <w:r w:rsidR="00A27F13" w:rsidRPr="00A27F13">
        <w:t>Tento princip</w:t>
      </w:r>
      <w:r w:rsidR="00BE0CB8" w:rsidRPr="00A27F13">
        <w:t xml:space="preserve"> Boží anticipace je doložen na více místech v Písmu.</w:t>
      </w:r>
      <w:r w:rsidR="00410CCF">
        <w:rPr>
          <w:rStyle w:val="Znakapoznpodarou"/>
        </w:rPr>
        <w:footnoteReference w:id="31"/>
      </w:r>
      <w:r w:rsidR="00410CCF">
        <w:t xml:space="preserve"> </w:t>
      </w:r>
      <w:r>
        <w:t>V tomto smyslu pokračuje také profesor Klein o podnikavém myšlení:</w:t>
      </w:r>
      <w:r w:rsidR="00BE0CB8">
        <w:t xml:space="preserve"> </w:t>
      </w:r>
      <w:r w:rsidR="00BE0CB8" w:rsidRPr="00BE0CB8">
        <w:rPr>
          <w:i/>
        </w:rPr>
        <w:t>„</w:t>
      </w:r>
      <w:r w:rsidR="00BE0CB8">
        <w:rPr>
          <w:i/>
        </w:rPr>
        <w:t>myslím, že podnikatel hledí vstříc nejisté budoucnosti a snaží se odhadnout, které výrobky a</w:t>
      </w:r>
      <w:r w:rsidR="000412DD">
        <w:rPr>
          <w:i/>
        </w:rPr>
        <w:t xml:space="preserve"> služby budou zákazníci chtít … </w:t>
      </w:r>
      <w:r w:rsidR="002B36C9">
        <w:rPr>
          <w:i/>
        </w:rPr>
        <w:t>podnikatelův ú</w:t>
      </w:r>
      <w:r w:rsidR="00BE0CB8">
        <w:rPr>
          <w:i/>
        </w:rPr>
        <w:t xml:space="preserve">sudek je nezbytný pro tržní ekonomiku – on vytváří a udržuje firmy, </w:t>
      </w:r>
      <w:r w:rsidR="00BE0CB8">
        <w:rPr>
          <w:i/>
        </w:rPr>
        <w:lastRenderedPageBreak/>
        <w:t xml:space="preserve">zavádí a rozvíjí nové technologie, přináší nevyčíslitelný užitek obyčejným </w:t>
      </w:r>
      <w:proofErr w:type="gramStart"/>
      <w:r w:rsidR="00BE0CB8">
        <w:rPr>
          <w:i/>
        </w:rPr>
        <w:t>lidem</w:t>
      </w:r>
      <w:r w:rsidR="00804B91">
        <w:rPr>
          <w:i/>
        </w:rPr>
        <w:t>..</w:t>
      </w:r>
      <w:r w:rsidR="002B36C9">
        <w:rPr>
          <w:i/>
        </w:rPr>
        <w:t>.“</w:t>
      </w:r>
      <w:proofErr w:type="gramEnd"/>
      <w:r w:rsidR="002B36C9" w:rsidRPr="00752A7C">
        <w:rPr>
          <w:rStyle w:val="Znakapoznpodarou"/>
        </w:rPr>
        <w:footnoteReference w:id="32"/>
      </w:r>
      <w:r w:rsidR="002B36C9">
        <w:t xml:space="preserve"> </w:t>
      </w:r>
      <w:r>
        <w:t>Výše uvedeným chceme poukázat na prolínání Božích charakteristik (tvoření</w:t>
      </w:r>
      <w:r w:rsidR="002B36C9">
        <w:t xml:space="preserve"> hodnot</w:t>
      </w:r>
      <w:r>
        <w:t>, představa, co bude) a charakteristik podnikatele</w:t>
      </w:r>
      <w:r w:rsidR="002B36C9">
        <w:t xml:space="preserve"> (tvoření hodnot, podnikavé myšlení, anticipace). Tyto charakteristiky jsou si nápadně podobné. Nezbývá, než znovu konstatovat, ž</w:t>
      </w:r>
      <w:r>
        <w:t>e člověk byl stvořen k obrazu Božímu.</w:t>
      </w:r>
      <w:r>
        <w:rPr>
          <w:rStyle w:val="Znakapoznpodarou"/>
        </w:rPr>
        <w:footnoteReference w:id="33"/>
      </w:r>
      <w:r>
        <w:t xml:space="preserve"> </w:t>
      </w:r>
    </w:p>
    <w:p w:rsidR="00416188" w:rsidRPr="0036045C" w:rsidRDefault="000412DD" w:rsidP="00AE449D">
      <w:pPr>
        <w:spacing w:line="360" w:lineRule="auto"/>
        <w:ind w:firstLine="907"/>
        <w:jc w:val="both"/>
      </w:pPr>
      <w:r>
        <w:t>Tématiku</w:t>
      </w:r>
      <w:r w:rsidR="0036045C">
        <w:t xml:space="preserve"> podnikatele coby tvořivého člověka, ochotného se zapřít, riskovat a vytvořit hodnotu, jež je nakonec hodnotou pro druhé, velmi trefně </w:t>
      </w:r>
      <w:r>
        <w:t>glosuje</w:t>
      </w:r>
      <w:r w:rsidR="0036045C">
        <w:t xml:space="preserve"> </w:t>
      </w:r>
      <w:r w:rsidR="007A4CDD">
        <w:t>1. kapitola knihy</w:t>
      </w:r>
      <w:r w:rsidR="0036045C">
        <w:t xml:space="preserve"> </w:t>
      </w:r>
      <w:r w:rsidR="0036045C">
        <w:rPr>
          <w:i/>
        </w:rPr>
        <w:t>Ekonomické bajky</w:t>
      </w:r>
      <w:r>
        <w:t xml:space="preserve">. Zde najdeme </w:t>
      </w:r>
      <w:r w:rsidR="0036045C">
        <w:t xml:space="preserve">obrazným, přesto </w:t>
      </w:r>
      <w:r>
        <w:t>výstižným</w:t>
      </w:r>
      <w:r w:rsidR="0036045C">
        <w:t xml:space="preserve"> způsobem </w:t>
      </w:r>
      <w:r>
        <w:t>zachycené</w:t>
      </w:r>
      <w:r w:rsidR="0036045C">
        <w:t xml:space="preserve"> nejen základní principy podnikání, ale vůbec </w:t>
      </w:r>
      <w:r>
        <w:t xml:space="preserve">principy </w:t>
      </w:r>
      <w:r w:rsidR="0036045C">
        <w:t xml:space="preserve">celého podnikatelského </w:t>
      </w:r>
      <w:r>
        <w:t xml:space="preserve">(tržního) </w:t>
      </w:r>
      <w:r w:rsidR="0036045C">
        <w:t xml:space="preserve">prostoru, </w:t>
      </w:r>
      <w:r>
        <w:t>hospodářských</w:t>
      </w:r>
      <w:r w:rsidR="0036045C">
        <w:t xml:space="preserve"> systém</w:t>
      </w:r>
      <w:r>
        <w:t>ů a ekonomik států</w:t>
      </w:r>
      <w:r w:rsidR="0036045C">
        <w:t>.</w:t>
      </w:r>
      <w:r w:rsidR="0036045C">
        <w:rPr>
          <w:rStyle w:val="Znakapoznpodarou"/>
        </w:rPr>
        <w:footnoteReference w:id="34"/>
      </w:r>
      <w:r w:rsidR="0075213B">
        <w:t xml:space="preserve"> Podle autorů knihy to byla právě lidská tvořivost v kombinaci s lidskou touhou vzepřít se podmínkám živoření, které vedly člověka ke snaze hledat ve svém životě inovace nejrůznějšího charakteru a podoby. Tento fakt měl za následek obecné zlepšení životní úrovně celé společnosti. Opět tedy můžeme vysledovat, že je to právě tvořivost a podnikavý duch, člověku Bohem svěřené hřivny, které stojí za jakýmkoli podnikatelským motivem člověka.</w:t>
      </w:r>
    </w:p>
    <w:p w:rsidR="004B744D" w:rsidRDefault="00D129DE" w:rsidP="00316EDF">
      <w:pPr>
        <w:spacing w:line="360" w:lineRule="auto"/>
        <w:ind w:firstLine="907"/>
        <w:jc w:val="both"/>
      </w:pPr>
      <w:r>
        <w:t>V souvislosti s podnikavým duchem je třeba zmínit několik novozákonních postřehů.</w:t>
      </w:r>
      <w:r w:rsidR="00ED1416">
        <w:t xml:space="preserve"> Ne každý dostal</w:t>
      </w:r>
      <w:r w:rsidR="006D7061">
        <w:t xml:space="preserve"> od Boha</w:t>
      </w:r>
      <w:r w:rsidR="00ED1416">
        <w:t xml:space="preserve"> stejný počet hřiven (darů</w:t>
      </w:r>
      <w:r w:rsidR="006D7061">
        <w:t xml:space="preserve">, </w:t>
      </w:r>
      <w:r w:rsidR="00316EDF">
        <w:t xml:space="preserve">schopností k </w:t>
      </w:r>
      <w:r w:rsidR="006D7061">
        <w:t>tvořivosti</w:t>
      </w:r>
      <w:r w:rsidR="00ED1416">
        <w:t>)</w:t>
      </w:r>
      <w:r w:rsidR="006D7061">
        <w:rPr>
          <w:rStyle w:val="Znakapoznpodarou"/>
        </w:rPr>
        <w:footnoteReference w:id="35"/>
      </w:r>
      <w:r w:rsidR="006D7061">
        <w:t xml:space="preserve"> na straně jedné.</w:t>
      </w:r>
      <w:r w:rsidR="00ED1416">
        <w:t xml:space="preserve"> A</w:t>
      </w:r>
      <w:r>
        <w:t xml:space="preserve"> </w:t>
      </w:r>
      <w:r w:rsidR="00ED1416">
        <w:t>n</w:t>
      </w:r>
      <w:r>
        <w:t xml:space="preserve">e každý má stejný potenciál využití svěřených </w:t>
      </w:r>
      <w:r w:rsidR="00C65EF3">
        <w:t>hřiven (talentů)</w:t>
      </w:r>
      <w:r w:rsidR="006C7317">
        <w:t xml:space="preserve"> na straně </w:t>
      </w:r>
      <w:r w:rsidR="006D7061">
        <w:t>druhé</w:t>
      </w:r>
      <w:r>
        <w:t>. Ježíš Kristus k tomuto říká podobenství o hřivnách, přičemž deseti služebníkům rozdal deset hřiven. Jeden služebník následně znásobil jednu hřivnu v </w:t>
      </w:r>
      <w:proofErr w:type="gramStart"/>
      <w:r>
        <w:t>hřiven</w:t>
      </w:r>
      <w:proofErr w:type="gramEnd"/>
      <w:r>
        <w:t xml:space="preserve"> deset, druhý v pět a poslední neznásobil nic.</w:t>
      </w:r>
      <w:r>
        <w:rPr>
          <w:rStyle w:val="Znakapoznpodarou"/>
        </w:rPr>
        <w:footnoteReference w:id="36"/>
      </w:r>
      <w:r>
        <w:t xml:space="preserve"> </w:t>
      </w:r>
      <w:r w:rsidRPr="00D129DE">
        <w:t>Pomineme-li služebníka, který nic neznásobil v důsledku svého negativního postoje, je dobré si všimnout, že vždy bude existovat</w:t>
      </w:r>
      <w:r>
        <w:t xml:space="preserve"> rozdíl ve výnosu z podnikatelské činnosti</w:t>
      </w:r>
      <w:r w:rsidR="00316EDF">
        <w:t xml:space="preserve"> (10 vs. 5 hřiven)</w:t>
      </w:r>
      <w:r>
        <w:t xml:space="preserve">. </w:t>
      </w:r>
      <w:r w:rsidR="00ED1416">
        <w:t xml:space="preserve">Druhá strana mince stejného příběhu již nyní nastiňuje, že některé úvahy o sociální spravedlnosti nejsou reálné. </w:t>
      </w:r>
      <w:r>
        <w:t>Ježíš</w:t>
      </w:r>
      <w:r w:rsidR="00ED1416">
        <w:t>o</w:t>
      </w:r>
      <w:r>
        <w:t>v</w:t>
      </w:r>
      <w:r w:rsidR="00ED1416">
        <w:t>a reakce</w:t>
      </w:r>
      <w:r>
        <w:t xml:space="preserve"> vzhledem k poslednímu služebníku s jednou hřivnou</w:t>
      </w:r>
      <w:r w:rsidR="00ED1416">
        <w:t xml:space="preserve"> </w:t>
      </w:r>
      <w:r w:rsidR="00C65EF3">
        <w:t>vyzní vcelku tvrdě</w:t>
      </w:r>
      <w:r>
        <w:t xml:space="preserve">: </w:t>
      </w:r>
      <w:r w:rsidR="00ED1416" w:rsidRPr="00ED1416">
        <w:rPr>
          <w:i/>
        </w:rPr>
        <w:t>„</w:t>
      </w:r>
      <w:r w:rsidRPr="00ED1416">
        <w:rPr>
          <w:i/>
        </w:rPr>
        <w:t>Řekne mu:</w:t>
      </w:r>
      <w:r>
        <w:t xml:space="preserve"> </w:t>
      </w:r>
      <w:r>
        <w:rPr>
          <w:i/>
        </w:rPr>
        <w:t>‚</w:t>
      </w:r>
      <w:r w:rsidRPr="00D129DE">
        <w:rPr>
          <w:i/>
        </w:rPr>
        <w:t>Jsi špatný služebník. Soudím tě podle tvých vlastních slov: věděl jsi, že jsem přísný a beru, co jsem nedal, a sklízím, co jsem nezasel.</w:t>
      </w:r>
      <w:r>
        <w:rPr>
          <w:i/>
        </w:rPr>
        <w:t xml:space="preserve"> </w:t>
      </w:r>
      <w:r w:rsidRPr="00D129DE">
        <w:rPr>
          <w:i/>
        </w:rPr>
        <w:t>Proč jsi aspoň mé peníze neuložil, a já by</w:t>
      </w:r>
      <w:r>
        <w:rPr>
          <w:i/>
        </w:rPr>
        <w:t xml:space="preserve">ch si je teď vybral i s úrokem.‘ </w:t>
      </w:r>
      <w:r w:rsidRPr="00D129DE">
        <w:rPr>
          <w:i/>
        </w:rPr>
        <w:t xml:space="preserve">Své družině pak řekl: </w:t>
      </w:r>
      <w:r>
        <w:rPr>
          <w:i/>
        </w:rPr>
        <w:t>‚</w:t>
      </w:r>
      <w:r w:rsidRPr="00D129DE">
        <w:rPr>
          <w:i/>
        </w:rPr>
        <w:t>Vezměte mu tu hřivnu a dejt</w:t>
      </w:r>
      <w:r>
        <w:rPr>
          <w:i/>
        </w:rPr>
        <w:t>e ji tomu, kdo má deset hřiven!‘ Řekli mu: ‚</w:t>
      </w:r>
      <w:r w:rsidRPr="00D129DE">
        <w:rPr>
          <w:i/>
        </w:rPr>
        <w:t xml:space="preserve">Pane, už má </w:t>
      </w:r>
      <w:r w:rsidRPr="00D129DE">
        <w:rPr>
          <w:i/>
        </w:rPr>
        <w:lastRenderedPageBreak/>
        <w:t>deset.</w:t>
      </w:r>
      <w:r>
        <w:rPr>
          <w:i/>
        </w:rPr>
        <w:t xml:space="preserve">‘ </w:t>
      </w:r>
      <w:r w:rsidRPr="00D129DE">
        <w:rPr>
          <w:i/>
        </w:rPr>
        <w:t xml:space="preserve"> Pravím vám: </w:t>
      </w:r>
      <w:r>
        <w:rPr>
          <w:i/>
        </w:rPr>
        <w:t>‚</w:t>
      </w:r>
      <w:r w:rsidRPr="00D129DE">
        <w:rPr>
          <w:i/>
        </w:rPr>
        <w:t>Každému, kdo má, bude dáno; kdo nemá, tomu bude odňato i to, co má.</w:t>
      </w:r>
      <w:r w:rsidR="006C7317">
        <w:rPr>
          <w:i/>
        </w:rPr>
        <w:t>‘ “</w:t>
      </w:r>
      <w:r>
        <w:t xml:space="preserve"> (</w:t>
      </w:r>
      <w:proofErr w:type="spellStart"/>
      <w:r>
        <w:t>Lk</w:t>
      </w:r>
      <w:proofErr w:type="spellEnd"/>
      <w:r>
        <w:t xml:space="preserve"> 12, 22 – 26)</w:t>
      </w:r>
      <w:r w:rsidR="00ED1416">
        <w:t xml:space="preserve"> Pro </w:t>
      </w:r>
      <w:r w:rsidR="00C65EF3">
        <w:t xml:space="preserve">obhájce </w:t>
      </w:r>
      <w:r w:rsidR="00ED1416">
        <w:t>naprosté, až extrémn</w:t>
      </w:r>
      <w:r w:rsidR="00A27F13">
        <w:t>ě položené</w:t>
      </w:r>
      <w:r w:rsidR="00ED1416">
        <w:t xml:space="preserve"> sociální spravedlnosti či rovnosti blahobytu může být tento výrok políčkem pro jejich námitky</w:t>
      </w:r>
      <w:r w:rsidR="00A27F13">
        <w:t xml:space="preserve"> o ideálním stavu </w:t>
      </w:r>
      <w:r w:rsidR="00ED1416">
        <w:t>sociální rovnováhy</w:t>
      </w:r>
      <w:r w:rsidR="00A27F13">
        <w:t xml:space="preserve"> a spravedlivého rozdělení majetku</w:t>
      </w:r>
      <w:r w:rsidR="00ED1416">
        <w:t xml:space="preserve">. </w:t>
      </w:r>
    </w:p>
    <w:p w:rsidR="0057060F" w:rsidRDefault="00ED1416" w:rsidP="00316EDF">
      <w:pPr>
        <w:spacing w:line="360" w:lineRule="auto"/>
        <w:ind w:firstLine="907"/>
        <w:jc w:val="both"/>
      </w:pPr>
      <w:r>
        <w:t>Ano, Ježíš řekl také mnoho jiných výroků, zejména o milosrdenství a lásce k bližnímu, což vede k</w:t>
      </w:r>
      <w:r w:rsidR="00A27F13">
        <w:t xml:space="preserve"> úvaze (někdo by mohl zajít až na rovinu morálních soudů) o </w:t>
      </w:r>
      <w:proofErr w:type="spellStart"/>
      <w:r>
        <w:t>solildaritě</w:t>
      </w:r>
      <w:proofErr w:type="spellEnd"/>
      <w:r>
        <w:t xml:space="preserve"> onoho služebníka s jedenácti hřivnami vůči chudým. Nicméně v daném okamžiku zůstává faktem, že ten služebník, co měl jednu hřivnu, nakonec skončil bez hřiven. Zajímavé v duchu sociální nauky</w:t>
      </w:r>
      <w:r w:rsidR="00316EDF">
        <w:t xml:space="preserve"> by bylo sledovat, koho by měl při respektování principu</w:t>
      </w:r>
      <w:r>
        <w:t xml:space="preserve"> solidarity onen „kapitalista“ s jedenácti hřivnami podporovat. Ano, chudé. </w:t>
      </w:r>
      <w:r w:rsidR="00316EDF">
        <w:t xml:space="preserve">Ale které? Pokud všechny, pak to znamená </w:t>
      </w:r>
      <w:r>
        <w:t xml:space="preserve">mimo jiné </w:t>
      </w:r>
      <w:r w:rsidR="00316EDF">
        <w:t xml:space="preserve">podporovat </w:t>
      </w:r>
      <w:r>
        <w:t>onoho služebníka, kt</w:t>
      </w:r>
      <w:r w:rsidR="00316EDF">
        <w:t>erý nakonec skončil bez hřiven. I</w:t>
      </w:r>
      <w:r>
        <w:t xml:space="preserve"> on je</w:t>
      </w:r>
      <w:r w:rsidR="00316EDF">
        <w:t xml:space="preserve"> totiž v dané chvíli</w:t>
      </w:r>
      <w:r>
        <w:t xml:space="preserve"> chudý. Jenže k čemu vede tato podpora podobných typů lidí</w:t>
      </w:r>
      <w:r w:rsidR="002E611E">
        <w:t>?</w:t>
      </w:r>
      <w:r>
        <w:t xml:space="preserve"> Zjevně k ničemu dobrému, neboť i Ježíš v</w:t>
      </w:r>
      <w:r w:rsidR="00A27F13">
        <w:t> </w:t>
      </w:r>
      <w:r>
        <w:t>příběhu</w:t>
      </w:r>
      <w:r w:rsidR="00A27F13">
        <w:t xml:space="preserve"> podobenství</w:t>
      </w:r>
      <w:r>
        <w:t xml:space="preserve"> zaujímá vyhraněný postoj k danému služebníku. </w:t>
      </w:r>
      <w:r w:rsidR="00316EDF">
        <w:t>A měl-li by služebník s jedenácti hřivnami zaměstnat toho s nulovým kontem hřiven, je zřejmé, že si tím zadělává na problémy. Otázku spravedlivé mzdy v dané chvíli raději ani neotvíráme</w:t>
      </w:r>
      <w:r w:rsidR="00A27F13">
        <w:t>, neboť bychom rozvíjeli další komplikované a na rozbor náročné téma</w:t>
      </w:r>
      <w:r w:rsidR="00316EDF">
        <w:t>. Taková a podobné situace jsou</w:t>
      </w:r>
      <w:r>
        <w:t xml:space="preserve"> velmi </w:t>
      </w:r>
      <w:r w:rsidR="00A27F13">
        <w:t>složité</w:t>
      </w:r>
      <w:r>
        <w:t xml:space="preserve"> vzhledem k řešení a vyžaduje </w:t>
      </w:r>
      <w:r w:rsidR="00A27F13">
        <w:t xml:space="preserve">to </w:t>
      </w:r>
      <w:r>
        <w:t>ducha moudrosti</w:t>
      </w:r>
      <w:r w:rsidR="00A27F13">
        <w:t>, opravdové křesťanské lásky</w:t>
      </w:r>
      <w:r>
        <w:t xml:space="preserve"> a skutečně hluboké spravedlnosti, nikoliv té povrchní, která je vyžadována veřejným míněním či tlakem nesprávně interpretovaných závěrů z učení sociální nauky církve. </w:t>
      </w:r>
      <w:r w:rsidR="00C65EF3">
        <w:t>Více se tomuto tématu budeme věnovat v kapitole 5.2.</w:t>
      </w:r>
    </w:p>
    <w:p w:rsidR="007A4739" w:rsidRDefault="00C65EF3" w:rsidP="00316EDF">
      <w:pPr>
        <w:spacing w:line="360" w:lineRule="auto"/>
        <w:ind w:firstLine="907"/>
        <w:jc w:val="both"/>
      </w:pPr>
      <w:r>
        <w:t>Podnikající křesťan</w:t>
      </w:r>
      <w:r w:rsidR="00316EDF">
        <w:t xml:space="preserve"> je správce svěřených hřiven a </w:t>
      </w:r>
      <w:r w:rsidR="00420A9C">
        <w:t>měl by</w:t>
      </w:r>
      <w:r w:rsidR="00316EDF">
        <w:t xml:space="preserve"> při svých rozhodováních</w:t>
      </w:r>
      <w:r w:rsidR="0057060F">
        <w:t xml:space="preserve"> moudře rozlišovat</w:t>
      </w:r>
      <w:r w:rsidR="00316EDF">
        <w:t>.</w:t>
      </w:r>
      <w:r w:rsidR="0057060F">
        <w:t xml:space="preserve"> Jedná-li se o jeho</w:t>
      </w:r>
      <w:r w:rsidR="00A27F13">
        <w:t xml:space="preserve"> rozhodnutí a</w:t>
      </w:r>
      <w:r w:rsidR="0057060F">
        <w:t xml:space="preserve"> činy, pak musí být veden v ideálním případě modlitbou, hlubokým niterným životem a</w:t>
      </w:r>
      <w:r w:rsidR="00A27F13">
        <w:t xml:space="preserve"> před Bohem</w:t>
      </w:r>
      <w:r w:rsidR="0057060F">
        <w:t xml:space="preserve"> </w:t>
      </w:r>
      <w:r w:rsidR="00AD1884">
        <w:t>čistým</w:t>
      </w:r>
      <w:r w:rsidR="0057060F">
        <w:t xml:space="preserve"> svědomím. </w:t>
      </w:r>
      <w:r w:rsidR="00A27F13">
        <w:t xml:space="preserve">Bez duchovního zformování je však zcela nereálné očekávat, že se někdo bude pravidelně modlit, prosit za moudrost a v případě složitého rozhodování dlít dlouhé chvíle před Boží tváří. </w:t>
      </w:r>
      <w:r w:rsidR="007A4739">
        <w:t>Nicméně z nastíněné problematiky v</w:t>
      </w:r>
      <w:r w:rsidR="0057060F">
        <w:t>idíme, jak se i z tohoto pohledu podnikání opr</w:t>
      </w:r>
      <w:r w:rsidR="002E611E">
        <w:t xml:space="preserve">avdu jeví jako výsostně morálně – </w:t>
      </w:r>
      <w:r w:rsidR="0057060F">
        <w:t>lidská záležitost.</w:t>
      </w:r>
      <w:r w:rsidR="00316EDF">
        <w:t xml:space="preserve"> </w:t>
      </w:r>
    </w:p>
    <w:p w:rsidR="00F60F86" w:rsidRPr="0057060F" w:rsidRDefault="00316EDF" w:rsidP="0091262C">
      <w:pPr>
        <w:spacing w:line="360" w:lineRule="auto"/>
        <w:ind w:firstLine="907"/>
        <w:jc w:val="both"/>
      </w:pPr>
      <w:r>
        <w:t xml:space="preserve">V kontextu zmiňovaného podobenství je situace o to více </w:t>
      </w:r>
      <w:r w:rsidR="00420A9C">
        <w:t>„</w:t>
      </w:r>
      <w:r>
        <w:t>pikantní</w:t>
      </w:r>
      <w:r w:rsidR="00420A9C">
        <w:t>“</w:t>
      </w:r>
      <w:r>
        <w:t>, pokud si pozorně všimneme, že v textu onen „</w:t>
      </w:r>
      <w:proofErr w:type="spellStart"/>
      <w:r>
        <w:t>jednohřivnový</w:t>
      </w:r>
      <w:proofErr w:type="spellEnd"/>
      <w:r>
        <w:t xml:space="preserve"> služebník“ říká: </w:t>
      </w:r>
      <w:r w:rsidRPr="00316EDF">
        <w:rPr>
          <w:i/>
        </w:rPr>
        <w:t>„Pane, tu je tvoje hřivna; měl jsem ji schovanou v šátku, neboť jsem se tě bál. Jsi přísný člověk: bereš, co jsi nedal, a sklízíš, co jsi nezasel.“</w:t>
      </w:r>
      <w:r>
        <w:t xml:space="preserve"> (</w:t>
      </w:r>
      <w:proofErr w:type="spellStart"/>
      <w:r>
        <w:t>Lk</w:t>
      </w:r>
      <w:proofErr w:type="spellEnd"/>
      <w:r>
        <w:t xml:space="preserve"> 19, 20 – 21) Služebník se krále bojí a považuje ho za přísného člověka. Navíc král</w:t>
      </w:r>
      <w:r w:rsidR="0057060F">
        <w:t xml:space="preserve"> tomuto „obvinění“ neodporuje vhodnými protiargumenty či vyčítavými otázkami o tom, </w:t>
      </w:r>
      <w:proofErr w:type="gramStart"/>
      <w:r w:rsidR="007A4739">
        <w:t>zda-</w:t>
      </w:r>
      <w:proofErr w:type="spellStart"/>
      <w:r w:rsidR="007A4739">
        <w:t>li</w:t>
      </w:r>
      <w:proofErr w:type="spellEnd"/>
      <w:r w:rsidR="007A4739">
        <w:t xml:space="preserve"> již</w:t>
      </w:r>
      <w:proofErr w:type="gramEnd"/>
      <w:r w:rsidR="007A4739">
        <w:t xml:space="preserve"> zapomněl, </w:t>
      </w:r>
      <w:r w:rsidR="0057060F">
        <w:t xml:space="preserve">jak se o služebníka </w:t>
      </w:r>
      <w:r w:rsidR="0057060F">
        <w:lastRenderedPageBreak/>
        <w:t>staral. Naopak,</w:t>
      </w:r>
      <w:r w:rsidR="007A4739">
        <w:t xml:space="preserve"> ihned bez diskuzí</w:t>
      </w:r>
      <w:r w:rsidR="0057060F">
        <w:t xml:space="preserve"> koná a</w:t>
      </w:r>
      <w:r>
        <w:t xml:space="preserve"> v závěru podobenství vynáší verdikt: </w:t>
      </w:r>
      <w:r w:rsidRPr="0057060F">
        <w:rPr>
          <w:i/>
        </w:rPr>
        <w:t xml:space="preserve">„Pravím vám: </w:t>
      </w:r>
      <w:r w:rsidR="0057060F">
        <w:rPr>
          <w:i/>
        </w:rPr>
        <w:t>‚</w:t>
      </w:r>
      <w:r w:rsidRPr="0057060F">
        <w:rPr>
          <w:i/>
        </w:rPr>
        <w:t>Každému, kdo má, bude dáno; kdo nemá, tomu bude odňato i to, co má. Ale mé nepřátele, kteří nechtěli, abych byl králem, přiveďte sem a přede mnou je pobijte.</w:t>
      </w:r>
      <w:r w:rsidR="0057060F">
        <w:rPr>
          <w:i/>
        </w:rPr>
        <w:t>‘</w:t>
      </w:r>
      <w:r w:rsidR="00C65EF3">
        <w:rPr>
          <w:i/>
        </w:rPr>
        <w:t>“</w:t>
      </w:r>
      <w:r w:rsidR="0057060F" w:rsidRPr="00C65EF3">
        <w:t xml:space="preserve"> </w:t>
      </w:r>
      <w:r w:rsidR="00C65EF3">
        <w:t xml:space="preserve"> </w:t>
      </w:r>
      <w:r w:rsidR="0057060F">
        <w:t>(</w:t>
      </w:r>
      <w:proofErr w:type="spellStart"/>
      <w:r w:rsidR="0057060F">
        <w:t>Lk</w:t>
      </w:r>
      <w:proofErr w:type="spellEnd"/>
      <w:r w:rsidR="0057060F">
        <w:t xml:space="preserve"> 19, 26 – 27) Tyto výroky vskutku ukazují, že celá záležitost ohledně podnikání, hospodaření, zejména v návaznosti na péči zaměstnavatelů o zaměstnance</w:t>
      </w:r>
      <w:r w:rsidR="00C65EF3">
        <w:t xml:space="preserve"> je mnohem složitější a </w:t>
      </w:r>
      <w:r w:rsidR="0057060F">
        <w:t>m</w:t>
      </w:r>
      <w:r w:rsidR="00C65EF3">
        <w:t>á</w:t>
      </w:r>
      <w:r w:rsidR="0057060F">
        <w:t xml:space="preserve"> své hranice. Pokud dochází ze strany zaměstnanců ke zneužívání svých pozic, pak moudrý správce musí konat.</w:t>
      </w:r>
      <w:r w:rsidR="00C65EF3">
        <w:rPr>
          <w:rStyle w:val="Znakapoznpodarou"/>
        </w:rPr>
        <w:footnoteReference w:id="37"/>
      </w:r>
      <w:r w:rsidR="0057060F">
        <w:t xml:space="preserve"> Takto bychom v rámci objektivity </w:t>
      </w:r>
      <w:r w:rsidR="00AD1884">
        <w:t>právem</w:t>
      </w:r>
      <w:r w:rsidR="0057060F">
        <w:t xml:space="preserve"> mohli poukázat na mocenské a silové zneužívání pozic ze strany bohatých kapitalistů </w:t>
      </w:r>
      <w:r w:rsidR="000F48B2">
        <w:t xml:space="preserve">– zaměstnavatelů – </w:t>
      </w:r>
      <w:r w:rsidR="0057060F">
        <w:t>a tato výtka by byla zrovna tak opr</w:t>
      </w:r>
      <w:r w:rsidR="007A4739">
        <w:t>ávněná</w:t>
      </w:r>
      <w:r w:rsidR="0057060F">
        <w:t xml:space="preserve"> jako ta vůči nesprávně se chovajícím zaměstnancům. </w:t>
      </w:r>
      <w:r w:rsidR="0091262C">
        <w:t xml:space="preserve">Situaci nám neulehčuje ani sám Spasitel, když na jiném místě Písma tvrdí: </w:t>
      </w:r>
      <w:r w:rsidR="0091262C" w:rsidRPr="0091262C">
        <w:rPr>
          <w:i/>
        </w:rPr>
        <w:t>„Tomu, kdo tě udeří do tváře, nastav i druhou, a bude-li ti brát plášť, nech mu i košili!“</w:t>
      </w:r>
      <w:r w:rsidR="0091262C">
        <w:t xml:space="preserve"> (</w:t>
      </w:r>
      <w:proofErr w:type="spellStart"/>
      <w:r w:rsidR="0091262C">
        <w:t>Lk</w:t>
      </w:r>
      <w:proofErr w:type="spellEnd"/>
      <w:r w:rsidR="0091262C">
        <w:t xml:space="preserve">  6, 29) Nebo: </w:t>
      </w:r>
      <w:r w:rsidR="0091262C" w:rsidRPr="0091262C">
        <w:rPr>
          <w:i/>
        </w:rPr>
        <w:t>„Ale běda vám, bohatým, vždyť vám se už potěšení dostalo. Běda vám, kdo jste nyní nasyceni, neboť budete hladovět.“</w:t>
      </w:r>
      <w:r w:rsidR="0091262C">
        <w:t xml:space="preserve"> (</w:t>
      </w:r>
      <w:proofErr w:type="spellStart"/>
      <w:r w:rsidR="0091262C">
        <w:t>Lk</w:t>
      </w:r>
      <w:proofErr w:type="spellEnd"/>
      <w:r w:rsidR="0091262C">
        <w:t xml:space="preserve"> 6, 24 – </w:t>
      </w:r>
      <w:proofErr w:type="gramStart"/>
      <w:r w:rsidR="0091262C">
        <w:t xml:space="preserve">25)  </w:t>
      </w:r>
      <w:r w:rsidR="0057060F">
        <w:t>Jak</w:t>
      </w:r>
      <w:proofErr w:type="gramEnd"/>
      <w:r w:rsidR="0057060F">
        <w:t xml:space="preserve"> vidíme, celá záležitost je </w:t>
      </w:r>
      <w:r w:rsidR="000F48B2">
        <w:t xml:space="preserve">vskutku </w:t>
      </w:r>
      <w:r w:rsidR="0057060F">
        <w:t>natolik komplikovaná, že řešení, nato</w:t>
      </w:r>
      <w:r w:rsidR="0048169E">
        <w:t xml:space="preserve">ž </w:t>
      </w:r>
      <w:r w:rsidR="000F48B2">
        <w:t>jednoduché, není snadné najít. J</w:t>
      </w:r>
      <w:r w:rsidR="0048169E">
        <w:t xml:space="preserve">ednoduchost je výsledkem </w:t>
      </w:r>
      <w:r w:rsidR="000F48B2">
        <w:t xml:space="preserve">mnohdy </w:t>
      </w:r>
      <w:r w:rsidR="0048169E">
        <w:t>složitého procesu.</w:t>
      </w:r>
      <w:r w:rsidR="0057060F">
        <w:t xml:space="preserve"> </w:t>
      </w:r>
      <w:r w:rsidR="0091262C">
        <w:t>Snad by nám v tomto smyslu mohla více pomoci</w:t>
      </w:r>
      <w:r w:rsidR="000F48B2">
        <w:t xml:space="preserve"> znalost principů duchovního rozlišování, které poukazují na to, </w:t>
      </w:r>
      <w:r w:rsidR="0091262C">
        <w:t>že někdy může být ve stejné situaci a kontextu správné „jít doprava“ a jindy „jít doleva“.</w:t>
      </w:r>
      <w:r w:rsidR="000F48B2">
        <w:rPr>
          <w:rStyle w:val="Znakapoznpodarou"/>
        </w:rPr>
        <w:footnoteReference w:id="38"/>
      </w:r>
      <w:r w:rsidR="0091262C">
        <w:t xml:space="preserve"> Duchovní život nemůžeme posuzovat podle pravidel logiky světa.</w:t>
      </w:r>
      <w:r w:rsidR="0091262C">
        <w:rPr>
          <w:rStyle w:val="Znakapoznpodarou"/>
        </w:rPr>
        <w:footnoteReference w:id="39"/>
      </w:r>
      <w:r w:rsidR="0091262C">
        <w:t xml:space="preserve"> </w:t>
      </w:r>
      <w:r w:rsidR="0057060F">
        <w:t xml:space="preserve">Více o tématu </w:t>
      </w:r>
      <w:r w:rsidR="0091262C">
        <w:t>zamě</w:t>
      </w:r>
      <w:r w:rsidR="0048169E">
        <w:t>stnavatel vs. zaměstnanec najdem</w:t>
      </w:r>
      <w:r w:rsidR="0091262C">
        <w:t xml:space="preserve">e také </w:t>
      </w:r>
      <w:r w:rsidR="0057060F">
        <w:t>v kapitole o encyklikách a sociálním učení církve</w:t>
      </w:r>
      <w:r w:rsidR="000F48B2">
        <w:t xml:space="preserve"> (kapitola</w:t>
      </w:r>
      <w:r w:rsidR="0091262C">
        <w:t xml:space="preserve"> </w:t>
      </w:r>
      <w:r w:rsidR="000F48B2">
        <w:t>5.1</w:t>
      </w:r>
      <w:r w:rsidR="0091262C">
        <w:t>)</w:t>
      </w:r>
      <w:r w:rsidR="0057060F">
        <w:t xml:space="preserve">. </w:t>
      </w:r>
    </w:p>
    <w:p w:rsidR="000A6A58" w:rsidRDefault="002E3D19" w:rsidP="00E64646">
      <w:pPr>
        <w:spacing w:line="360" w:lineRule="auto"/>
        <w:jc w:val="both"/>
      </w:pPr>
      <w:r>
        <w:tab/>
        <w:t>Jak jsme výše uvedli, první</w:t>
      </w:r>
      <w:r w:rsidR="000A6A58">
        <w:t xml:space="preserve"> na světě nebyl podnikatel ani tržní hospodářství. První byl od Boha daný tvořivý princip, který Bůh vložil do člověka. Ten</w:t>
      </w:r>
      <w:r w:rsidR="0057060F">
        <w:t xml:space="preserve">to tvořivý princip </w:t>
      </w:r>
      <w:r w:rsidR="000A6A58">
        <w:t xml:space="preserve">se </w:t>
      </w:r>
      <w:r w:rsidR="00AD1884">
        <w:t>působením Božího d</w:t>
      </w:r>
      <w:r w:rsidR="000A6A58">
        <w:t>ucha</w:t>
      </w:r>
      <w:r w:rsidR="0057060F">
        <w:t xml:space="preserve"> skrze </w:t>
      </w:r>
      <w:r>
        <w:t xml:space="preserve">činnost </w:t>
      </w:r>
      <w:r w:rsidR="0057060F">
        <w:t>člověka</w:t>
      </w:r>
      <w:r w:rsidR="000A6A58">
        <w:t xml:space="preserve"> zhmotňoval ve fyzické realitě</w:t>
      </w:r>
      <w:r w:rsidR="00726725">
        <w:t xml:space="preserve"> a to</w:t>
      </w:r>
      <w:r w:rsidR="000A6A58">
        <w:t xml:space="preserve"> v podobě podnikavé činnosti člověka. Teprve v průběhu historie lidstva začali lidé tento princip </w:t>
      </w:r>
      <w:r w:rsidR="00726725">
        <w:t xml:space="preserve">tvořivosti </w:t>
      </w:r>
      <w:r w:rsidR="000A6A58">
        <w:t>„</w:t>
      </w:r>
      <w:proofErr w:type="gramStart"/>
      <w:r w:rsidR="000A6A58">
        <w:t>uchopovat“,  pojmenovávat</w:t>
      </w:r>
      <w:proofErr w:type="gramEnd"/>
      <w:r w:rsidR="000A6A58">
        <w:t xml:space="preserve"> a dávat mu jmenné nálepky. Tento vývoj od praxe k teorii se pokusíme zachytit a analyzovat v další kapitole. Možná někoho překvapí, že první pokusy o teoretické zachycení a pojmenování tvůrčího podnikavého ducha vznikaly na církevní půdě. Ekonomie, podnikání a tržní </w:t>
      </w:r>
      <w:r w:rsidR="000A6A58">
        <w:lastRenderedPageBreak/>
        <w:t xml:space="preserve">hospodářství co do praktického obsahu významu těchto slov se utvářely každodenní </w:t>
      </w:r>
      <w:r>
        <w:t xml:space="preserve">existencí a </w:t>
      </w:r>
      <w:r w:rsidR="000A6A58">
        <w:t xml:space="preserve">činností lidstva. Co do popisné teorie a </w:t>
      </w:r>
      <w:proofErr w:type="spellStart"/>
      <w:r w:rsidR="000A6A58">
        <w:t>pojmologie</w:t>
      </w:r>
      <w:proofErr w:type="spellEnd"/>
      <w:r w:rsidR="000A6A58">
        <w:t xml:space="preserve"> (pojmy, názvosloví apod.) však byly tyto oblasti </w:t>
      </w:r>
      <w:r w:rsidR="00726725">
        <w:t xml:space="preserve">v úplných počátcích </w:t>
      </w:r>
      <w:r w:rsidR="000A6A58">
        <w:t>utvářeny za zdmi klášterů</w:t>
      </w:r>
      <w:r w:rsidR="0048169E">
        <w:t>, v nichž se úžasným způsobem snoubila praxe s teorií, předávání informací s učením i praktickým použitím znalostí</w:t>
      </w:r>
      <w:r w:rsidR="000A6A58">
        <w:t>.</w:t>
      </w:r>
      <w:r w:rsidR="0048169E">
        <w:t xml:space="preserve"> Znalost a dovednost šly ruku v ruce s výkladem a soustavou poznatků.</w:t>
      </w:r>
    </w:p>
    <w:p w:rsidR="00F444C6" w:rsidRDefault="006A338F" w:rsidP="006A338F">
      <w:pPr>
        <w:pStyle w:val="Nadpis1"/>
      </w:pPr>
      <w:bookmarkStart w:id="51" w:name="_Toc386134204"/>
      <w:r>
        <w:lastRenderedPageBreak/>
        <w:t>2</w:t>
      </w:r>
      <w:r w:rsidR="00F444C6">
        <w:t xml:space="preserve"> </w:t>
      </w:r>
      <w:r w:rsidR="00B0496C">
        <w:t>Hospodářské</w:t>
      </w:r>
      <w:r w:rsidR="00F444C6">
        <w:t xml:space="preserve"> prostředí formované ekonomickými teoriemi</w:t>
      </w:r>
      <w:r w:rsidR="00B0496C">
        <w:t xml:space="preserve"> </w:t>
      </w:r>
      <w:r>
        <w:t xml:space="preserve">vybraných </w:t>
      </w:r>
      <w:r w:rsidR="00B0496C">
        <w:t>církevních badatelů</w:t>
      </w:r>
      <w:bookmarkEnd w:id="51"/>
    </w:p>
    <w:p w:rsidR="00D95ACC" w:rsidRDefault="008302BC" w:rsidP="00E64646">
      <w:pPr>
        <w:spacing w:line="360" w:lineRule="auto"/>
        <w:jc w:val="both"/>
      </w:pPr>
      <w:r>
        <w:tab/>
        <w:t xml:space="preserve">Je veliká škoda, že </w:t>
      </w:r>
      <w:r w:rsidR="00797359">
        <w:t>moderní ekonomicko-hospodářské</w:t>
      </w:r>
      <w:r>
        <w:t xml:space="preserve"> </w:t>
      </w:r>
      <w:r w:rsidR="00F444C6">
        <w:t xml:space="preserve">(podnikatelské) </w:t>
      </w:r>
      <w:r>
        <w:t>prostředí</w:t>
      </w:r>
      <w:r w:rsidR="00797359">
        <w:t>, ve kterém se každý podnikající člověk pohybuje,</w:t>
      </w:r>
      <w:r>
        <w:t xml:space="preserve"> se vymezuje především akcentem na učení Adama Smithe a dalších myslitelů, kteří počínaje 18. stoletím začínají veřejně a systematicky formulovat ekonomické principy a teorie hospodářství. Právě tento „marketing“ veřejného, plošného a systematického produkování ekonomických teorií</w:t>
      </w:r>
      <w:r w:rsidR="00F444C6">
        <w:t xml:space="preserve"> světských vědců</w:t>
      </w:r>
      <w:r w:rsidR="000F48B2">
        <w:t xml:space="preserve"> </w:t>
      </w:r>
      <w:r w:rsidR="00666795">
        <w:t>církevním badatelům v rozmezí 10. – 17. století chyběl.</w:t>
      </w:r>
      <w:r w:rsidR="000F48B2">
        <w:rPr>
          <w:rStyle w:val="Znakapoznpodarou"/>
        </w:rPr>
        <w:footnoteReference w:id="40"/>
      </w:r>
      <w:r w:rsidR="00666795">
        <w:t xml:space="preserve"> </w:t>
      </w:r>
      <w:r w:rsidR="00512099">
        <w:t>Výše uvedený</w:t>
      </w:r>
      <w:r w:rsidR="00666795">
        <w:t xml:space="preserve"> fakt </w:t>
      </w:r>
      <w:r>
        <w:t>způsobil, že nejen široká veřejnost, ale také katolíci samotní berou za naprosto samozřejmé, že A. Smith a jeho následovníci ekonomové</w:t>
      </w:r>
      <w:r w:rsidR="00086308">
        <w:t>,</w:t>
      </w:r>
      <w:r>
        <w:t xml:space="preserve"> jsou první, </w:t>
      </w:r>
      <w:r w:rsidR="000F48B2">
        <w:t>kdo</w:t>
      </w:r>
      <w:r>
        <w:t xml:space="preserve"> rozvíjeli nejrůznější </w:t>
      </w:r>
      <w:r w:rsidR="00666795">
        <w:t xml:space="preserve">ekonomické </w:t>
      </w:r>
      <w:r>
        <w:t>definice, teorie a vyme</w:t>
      </w:r>
      <w:r w:rsidR="002E611E">
        <w:t xml:space="preserve">zení tržně – </w:t>
      </w:r>
      <w:r w:rsidR="007A70A2">
        <w:t>hospodářského</w:t>
      </w:r>
      <w:r>
        <w:t xml:space="preserve"> prostředí.</w:t>
      </w:r>
      <w:r w:rsidR="00086308">
        <w:t xml:space="preserve"> Nic není dál od pravdy. Faktem zůstává, že t</w:t>
      </w:r>
      <w:r w:rsidR="00797359">
        <w:t xml:space="preserve">yto teorie </w:t>
      </w:r>
      <w:r w:rsidR="00086308">
        <w:t>o</w:t>
      </w:r>
      <w:r w:rsidR="00797359">
        <w:t>vlivňoval</w:t>
      </w:r>
      <w:r w:rsidR="00042192">
        <w:t>y</w:t>
      </w:r>
      <w:r w:rsidR="00797359">
        <w:t xml:space="preserve"> myšlení lidí.</w:t>
      </w:r>
      <w:r w:rsidR="00042192">
        <w:t xml:space="preserve"> </w:t>
      </w:r>
      <w:r w:rsidR="002E611E">
        <w:t>Počínaje o</w:t>
      </w:r>
      <w:r w:rsidR="00042192">
        <w:t>d názorů p</w:t>
      </w:r>
      <w:r w:rsidR="00797359">
        <w:t>olitik</w:t>
      </w:r>
      <w:r w:rsidR="00042192">
        <w:t>ů</w:t>
      </w:r>
      <w:r w:rsidR="00480AB0">
        <w:rPr>
          <w:rStyle w:val="Znakapoznpodarou"/>
        </w:rPr>
        <w:footnoteReference w:id="41"/>
      </w:r>
      <w:r w:rsidR="00797359">
        <w:t xml:space="preserve">, kteří </w:t>
      </w:r>
      <w:r w:rsidR="00086308">
        <w:t>svými intervencemi omezují hospodářský</w:t>
      </w:r>
      <w:r w:rsidR="00797359">
        <w:t xml:space="preserve"> prostor</w:t>
      </w:r>
      <w:r w:rsidR="002E611E">
        <w:t xml:space="preserve">, </w:t>
      </w:r>
      <w:r w:rsidR="00797359">
        <w:t>přes veřejné mínění široké populace až po samotné podnikatele, kterými konče, napáchal</w:t>
      </w:r>
      <w:r w:rsidR="002E611E">
        <w:t>y</w:t>
      </w:r>
      <w:r w:rsidR="00797359">
        <w:t xml:space="preserve"> velké škody.</w:t>
      </w:r>
      <w:r w:rsidR="00512099">
        <w:t xml:space="preserve"> Ostatně, že jsou eko</w:t>
      </w:r>
      <w:r w:rsidR="002E611E">
        <w:t xml:space="preserve">nomové bezradní a svému oboru </w:t>
      </w:r>
      <w:proofErr w:type="spellStart"/>
      <w:r w:rsidR="002E611E">
        <w:t>v</w:t>
      </w:r>
      <w:r w:rsidR="00512099">
        <w:t>podstatě</w:t>
      </w:r>
      <w:proofErr w:type="spellEnd"/>
      <w:r w:rsidR="00512099">
        <w:t xml:space="preserve"> nerozumí</w:t>
      </w:r>
      <w:r w:rsidR="00480AB0">
        <w:t>, je dnes již veřejn</w:t>
      </w:r>
      <w:r w:rsidR="000F48B2">
        <w:t>ým</w:t>
      </w:r>
      <w:r w:rsidR="00480AB0">
        <w:t xml:space="preserve"> tajemství</w:t>
      </w:r>
      <w:r w:rsidR="000F48B2">
        <w:t>m, které je rozšířené</w:t>
      </w:r>
      <w:r w:rsidR="00480AB0">
        <w:t xml:space="preserve"> mezi nejširší vrstvy populace</w:t>
      </w:r>
      <w:r w:rsidR="00512099">
        <w:t xml:space="preserve">. V moderní době tento fakt potvrdili např. Paul Z. </w:t>
      </w:r>
      <w:proofErr w:type="spellStart"/>
      <w:r w:rsidR="00512099">
        <w:t>Pilzer</w:t>
      </w:r>
      <w:proofErr w:type="spellEnd"/>
      <w:r w:rsidR="00512099">
        <w:t>, ekonomický poradce dvou prezidentů USA v</w:t>
      </w:r>
      <w:r w:rsidR="00480AB0">
        <w:t xml:space="preserve"> 70. a </w:t>
      </w:r>
      <w:r w:rsidR="00512099">
        <w:t xml:space="preserve"> 80. letech 20. století, když řekl na adresu ekonomů: </w:t>
      </w:r>
      <w:r w:rsidR="00512099" w:rsidRPr="00480AB0">
        <w:rPr>
          <w:i/>
        </w:rPr>
        <w:t>„Ať pomáhají plánovat budoucnost jedinců, nebo hledají cesty, jak se postarat o rostoucí počet chudých v naší společnosti, doslova jediná věc, na které se takzvaní odborníci na ek</w:t>
      </w:r>
      <w:r w:rsidR="00480AB0">
        <w:rPr>
          <w:i/>
        </w:rPr>
        <w:t>o</w:t>
      </w:r>
      <w:r w:rsidR="000F48B2">
        <w:rPr>
          <w:i/>
        </w:rPr>
        <w:t>nomický úspěch dokáží s</w:t>
      </w:r>
      <w:r w:rsidR="00512099" w:rsidRPr="00480AB0">
        <w:rPr>
          <w:i/>
        </w:rPr>
        <w:t>hodnout, je</w:t>
      </w:r>
      <w:r w:rsidR="00480AB0" w:rsidRPr="00480AB0">
        <w:rPr>
          <w:i/>
        </w:rPr>
        <w:t>,</w:t>
      </w:r>
      <w:r w:rsidR="00512099" w:rsidRPr="00480AB0">
        <w:rPr>
          <w:i/>
        </w:rPr>
        <w:t xml:space="preserve"> že už se </w:t>
      </w:r>
      <w:r w:rsidR="00512099" w:rsidRPr="00480AB0">
        <w:rPr>
          <w:i/>
        </w:rPr>
        <w:lastRenderedPageBreak/>
        <w:t>neshodnou téměř v ničem.“</w:t>
      </w:r>
      <w:r w:rsidR="00480AB0">
        <w:rPr>
          <w:rStyle w:val="Znakapoznpodarou"/>
        </w:rPr>
        <w:footnoteReference w:id="42"/>
      </w:r>
      <w:r w:rsidR="00512099">
        <w:t xml:space="preserve"> </w:t>
      </w:r>
      <w:r w:rsidR="00480AB0">
        <w:t xml:space="preserve">Ekonomové jsou zvyklí často používat formule </w:t>
      </w:r>
      <w:r w:rsidR="000F48B2">
        <w:t xml:space="preserve">a výrazy </w:t>
      </w:r>
      <w:r w:rsidR="00480AB0">
        <w:t>typu „</w:t>
      </w:r>
      <w:proofErr w:type="spellStart"/>
      <w:r w:rsidR="00480AB0">
        <w:t>ceteris</w:t>
      </w:r>
      <w:proofErr w:type="spellEnd"/>
      <w:r w:rsidR="00480AB0">
        <w:t xml:space="preserve"> </w:t>
      </w:r>
      <w:proofErr w:type="spellStart"/>
      <w:r w:rsidR="00480AB0">
        <w:t>paribus</w:t>
      </w:r>
      <w:proofErr w:type="spellEnd"/>
      <w:r w:rsidR="00480AB0">
        <w:t>“</w:t>
      </w:r>
      <w:r w:rsidR="00480AB0">
        <w:rPr>
          <w:rStyle w:val="Znakapoznpodarou"/>
        </w:rPr>
        <w:footnoteReference w:id="43"/>
      </w:r>
      <w:r w:rsidR="00480AB0">
        <w:t xml:space="preserve"> či „na druhé straně“, což</w:t>
      </w:r>
      <w:r w:rsidR="000F48B2">
        <w:t xml:space="preserve"> znovu</w:t>
      </w:r>
      <w:r w:rsidR="00480AB0">
        <w:t xml:space="preserve"> ukazuje na jejich bezradnost. V</w:t>
      </w:r>
      <w:r w:rsidR="002E611E">
        <w:t>e</w:t>
      </w:r>
      <w:r w:rsidR="00480AB0">
        <w:t xml:space="preserve"> 2. polovině 20. století tento fakt vedl prezidenta Trumana k prohlášení, že: </w:t>
      </w:r>
      <w:r w:rsidR="00480AB0" w:rsidRPr="00D95ACC">
        <w:rPr>
          <w:i/>
        </w:rPr>
        <w:t>„to, co USA potřebují, je dobrý jednoruký ekonom.“</w:t>
      </w:r>
      <w:r w:rsidR="00480AB0">
        <w:rPr>
          <w:rStyle w:val="Znakapoznpodarou"/>
        </w:rPr>
        <w:footnoteReference w:id="44"/>
      </w:r>
      <w:r>
        <w:t xml:space="preserve"> </w:t>
      </w:r>
    </w:p>
    <w:p w:rsidR="00124ECD" w:rsidRDefault="00D95ACC" w:rsidP="00D95ACC">
      <w:pPr>
        <w:spacing w:line="360" w:lineRule="auto"/>
        <w:ind w:firstLine="907"/>
        <w:jc w:val="both"/>
      </w:pPr>
      <w:r>
        <w:t xml:space="preserve">Jak bylo řečeno výše, </w:t>
      </w:r>
      <w:r w:rsidR="00512099">
        <w:t>t</w:t>
      </w:r>
      <w:r w:rsidR="00797359">
        <w:t xml:space="preserve">ržní prostor a ekonomie jako věda nebyly myšlenkově utvářeny </w:t>
      </w:r>
      <w:r w:rsidR="00666795">
        <w:t>od</w:t>
      </w:r>
      <w:r w:rsidR="00797359">
        <w:t> 18. století</w:t>
      </w:r>
      <w:r w:rsidR="00666795">
        <w:t>, počínaje A. Smithem</w:t>
      </w:r>
      <w:r w:rsidR="00797359">
        <w:t>.</w:t>
      </w:r>
      <w:r w:rsidR="00086308">
        <w:t xml:space="preserve"> Zatímco podnikatelská praxe si žila svůj běžný život</w:t>
      </w:r>
      <w:r w:rsidR="007A70A2">
        <w:t xml:space="preserve"> od prvopočátku lidského stvoření</w:t>
      </w:r>
      <w:r w:rsidR="00086308">
        <w:t>, začaly ji</w:t>
      </w:r>
      <w:r w:rsidR="007A70A2">
        <w:t xml:space="preserve"> uměle</w:t>
      </w:r>
      <w:r w:rsidR="00086308">
        <w:t xml:space="preserve"> definovat, dotvářet a od jistého času usměrňovat nejrůznější teorie, které se</w:t>
      </w:r>
      <w:r w:rsidR="00666795">
        <w:t xml:space="preserve"> souběžně s podnikatelskou praxí, byť nesměle, hlásily o slovo. Tyto kořeny sahají cca. </w:t>
      </w:r>
      <w:proofErr w:type="gramStart"/>
      <w:r w:rsidR="00666795">
        <w:t>do</w:t>
      </w:r>
      <w:proofErr w:type="gramEnd"/>
      <w:r w:rsidR="00666795">
        <w:t xml:space="preserve"> 10. století.</w:t>
      </w:r>
      <w:r w:rsidR="00086308">
        <w:t xml:space="preserve"> </w:t>
      </w:r>
      <w:r w:rsidR="00666795">
        <w:t>P</w:t>
      </w:r>
      <w:r w:rsidR="00086308">
        <w:t xml:space="preserve">odnikatelská teorie, která se </w:t>
      </w:r>
      <w:r w:rsidR="00666795">
        <w:t xml:space="preserve">z těchto kořenů </w:t>
      </w:r>
      <w:r w:rsidR="00086308">
        <w:t xml:space="preserve">později jasně profilovala ve </w:t>
      </w:r>
      <w:r w:rsidR="000F48B2">
        <w:t>vědní</w:t>
      </w:r>
      <w:r w:rsidR="00086308">
        <w:t xml:space="preserve"> obor zvaný ekonomie, má sv</w:t>
      </w:r>
      <w:r w:rsidR="00666795">
        <w:t>é prvopočátky v</w:t>
      </w:r>
      <w:r w:rsidR="00086308">
        <w:t xml:space="preserve"> myšlenkových úvah</w:t>
      </w:r>
      <w:r w:rsidR="000F48B2">
        <w:t>ách</w:t>
      </w:r>
      <w:r w:rsidR="00086308">
        <w:t xml:space="preserve"> na půdě církve.</w:t>
      </w:r>
      <w:r w:rsidR="007A70A2">
        <w:t xml:space="preserve"> </w:t>
      </w:r>
      <w:r w:rsidR="000F48B2">
        <w:t>Časem vznikly v podstatě dva</w:t>
      </w:r>
      <w:r>
        <w:t xml:space="preserve"> protichůdné </w:t>
      </w:r>
      <w:r w:rsidR="000F48B2">
        <w:t>přístupy</w:t>
      </w:r>
      <w:r>
        <w:t xml:space="preserve">. Teorie hodnoty práce a teorie subjektivní hodnoty, dnes známé spíše pod označením teorie marginální užitečnosti. Extrémní </w:t>
      </w:r>
      <w:r w:rsidR="00124ECD">
        <w:t>„po</w:t>
      </w:r>
      <w:r w:rsidR="007A70A2">
        <w:t xml:space="preserve">kroucení“ těchto teorií v komunistický socialismus či kapitalistický liberalismus </w:t>
      </w:r>
      <w:proofErr w:type="spellStart"/>
      <w:r w:rsidR="00935EA9">
        <w:t>alá</w:t>
      </w:r>
      <w:proofErr w:type="spellEnd"/>
      <w:r w:rsidR="00935EA9">
        <w:t xml:space="preserve">. </w:t>
      </w:r>
      <w:proofErr w:type="spellStart"/>
      <w:r w:rsidR="002E611E">
        <w:t>laissez</w:t>
      </w:r>
      <w:proofErr w:type="spellEnd"/>
      <w:r w:rsidR="002E611E">
        <w:t xml:space="preserve"> - </w:t>
      </w:r>
      <w:proofErr w:type="spellStart"/>
      <w:r w:rsidR="00935EA9" w:rsidRPr="00935EA9">
        <w:t>faire</w:t>
      </w:r>
      <w:proofErr w:type="spellEnd"/>
      <w:r w:rsidR="00935EA9">
        <w:rPr>
          <w:rStyle w:val="Znakapoznpodarou"/>
        </w:rPr>
        <w:footnoteReference w:id="45"/>
      </w:r>
      <w:r w:rsidR="00935EA9" w:rsidRPr="00935EA9">
        <w:t xml:space="preserve"> </w:t>
      </w:r>
      <w:r w:rsidR="007A70A2">
        <w:t xml:space="preserve">již nemá s církevními učenci </w:t>
      </w:r>
      <w:r w:rsidR="002E611E">
        <w:t xml:space="preserve">nic </w:t>
      </w:r>
      <w:r w:rsidR="007A70A2">
        <w:t>společného. Kam vede jak jedna, tak druhá</w:t>
      </w:r>
      <w:r w:rsidR="00124ECD">
        <w:t xml:space="preserve"> extrémní</w:t>
      </w:r>
      <w:r w:rsidR="007A70A2">
        <w:t xml:space="preserve"> poloha</w:t>
      </w:r>
      <w:r w:rsidR="00666795">
        <w:t xml:space="preserve"> hospodářských „…ismů“</w:t>
      </w:r>
      <w:r w:rsidR="007A70A2">
        <w:t xml:space="preserve">, může </w:t>
      </w:r>
      <w:r w:rsidR="00666795">
        <w:t>dospělá</w:t>
      </w:r>
      <w:r w:rsidR="007A70A2">
        <w:t xml:space="preserve"> generace</w:t>
      </w:r>
      <w:r w:rsidR="00666795">
        <w:t xml:space="preserve"> z 90. let 20. století v ČR poměrně erudovaně </w:t>
      </w:r>
      <w:r w:rsidR="007A70A2">
        <w:t xml:space="preserve">zhodnotit </w:t>
      </w:r>
      <w:r w:rsidR="00666795">
        <w:t>z vlastní zkušenosti</w:t>
      </w:r>
      <w:r w:rsidR="007A70A2">
        <w:t>. Žádné extrémy nejsou dobré.</w:t>
      </w:r>
      <w:r w:rsidR="00124ECD">
        <w:rPr>
          <w:rStyle w:val="Znakapoznpodarou"/>
        </w:rPr>
        <w:footnoteReference w:id="46"/>
      </w:r>
    </w:p>
    <w:p w:rsidR="00042192" w:rsidRDefault="00042192" w:rsidP="00E64646">
      <w:pPr>
        <w:spacing w:line="360" w:lineRule="auto"/>
        <w:jc w:val="both"/>
      </w:pPr>
      <w:r>
        <w:tab/>
      </w:r>
      <w:r w:rsidR="008E1708">
        <w:t>Vzhledem k širokému</w:t>
      </w:r>
      <w:r>
        <w:t xml:space="preserve"> záběr</w:t>
      </w:r>
      <w:r w:rsidR="002E611E">
        <w:t>u</w:t>
      </w:r>
      <w:r>
        <w:t xml:space="preserve"> </w:t>
      </w:r>
      <w:r w:rsidR="008E1708">
        <w:t xml:space="preserve">církevních badatelů zabývajících se hospodářským prostředím </w:t>
      </w:r>
      <w:r>
        <w:t>vyjmen</w:t>
      </w:r>
      <w:r w:rsidR="002E4B8C">
        <w:t>ujeme</w:t>
      </w:r>
      <w:r>
        <w:t xml:space="preserve"> jen výčet těch nejvýznamnějších</w:t>
      </w:r>
      <w:r w:rsidR="008E1708">
        <w:t>. E</w:t>
      </w:r>
      <w:r>
        <w:t>konomické myšlenky, názory a definice</w:t>
      </w:r>
      <w:r w:rsidR="008E1708">
        <w:t xml:space="preserve"> rozvíjeli zejména</w:t>
      </w:r>
      <w:r>
        <w:t xml:space="preserve">: Jean </w:t>
      </w:r>
      <w:proofErr w:type="spellStart"/>
      <w:r>
        <w:t>Buridan</w:t>
      </w:r>
      <w:proofErr w:type="spellEnd"/>
      <w:r>
        <w:t xml:space="preserve">, Mikuláš </w:t>
      </w:r>
      <w:proofErr w:type="spellStart"/>
      <w:r>
        <w:t>Oresme</w:t>
      </w:r>
      <w:proofErr w:type="spellEnd"/>
      <w:r>
        <w:t xml:space="preserve">, Tomáš Akvinský, </w:t>
      </w:r>
      <w:r w:rsidR="0048169E">
        <w:t xml:space="preserve">Martin de </w:t>
      </w:r>
      <w:proofErr w:type="spellStart"/>
      <w:r w:rsidR="0048169E">
        <w:t>Azpilcueta</w:t>
      </w:r>
      <w:proofErr w:type="spellEnd"/>
      <w:r w:rsidR="0048169E">
        <w:t>, kardinál K</w:t>
      </w:r>
      <w:r>
        <w:t>ajet</w:t>
      </w:r>
      <w:r w:rsidR="0048169E">
        <w:t>á</w:t>
      </w:r>
      <w:r w:rsidR="000F48B2">
        <w:t xml:space="preserve">n, </w:t>
      </w:r>
      <w:proofErr w:type="spellStart"/>
      <w:r w:rsidR="000F48B2">
        <w:t>Pierre</w:t>
      </w:r>
      <w:proofErr w:type="spellEnd"/>
      <w:r w:rsidR="000F48B2">
        <w:t xml:space="preserve"> de Jean </w:t>
      </w:r>
      <w:proofErr w:type="spellStart"/>
      <w:r w:rsidR="000F48B2">
        <w:t>Olivi</w:t>
      </w:r>
      <w:proofErr w:type="spellEnd"/>
      <w:r w:rsidR="000F48B2">
        <w:t>,</w:t>
      </w:r>
      <w:r>
        <w:t xml:space="preserve"> Bernardin ze Sieny, Luis </w:t>
      </w:r>
      <w:proofErr w:type="spellStart"/>
      <w:r>
        <w:t>Saravía</w:t>
      </w:r>
      <w:proofErr w:type="spellEnd"/>
      <w:r>
        <w:t xml:space="preserve"> de</w:t>
      </w:r>
      <w:r w:rsidR="00BB0170">
        <w:t xml:space="preserve"> </w:t>
      </w:r>
      <w:r>
        <w:t xml:space="preserve">la </w:t>
      </w:r>
      <w:proofErr w:type="spellStart"/>
      <w:r>
        <w:t>Calle</w:t>
      </w:r>
      <w:proofErr w:type="spellEnd"/>
      <w:r>
        <w:t xml:space="preserve">, jezuité jako kardinál Juan de </w:t>
      </w:r>
      <w:proofErr w:type="spellStart"/>
      <w:r>
        <w:t>Lugo</w:t>
      </w:r>
      <w:proofErr w:type="spellEnd"/>
      <w:r w:rsidR="000F48B2">
        <w:t xml:space="preserve"> a Luis de Molina a další</w:t>
      </w:r>
      <w:r>
        <w:t>.</w:t>
      </w:r>
    </w:p>
    <w:p w:rsidR="002E4B8C" w:rsidRDefault="002E4B8C" w:rsidP="00E64646">
      <w:pPr>
        <w:spacing w:line="360" w:lineRule="auto"/>
        <w:jc w:val="both"/>
      </w:pPr>
    </w:p>
    <w:p w:rsidR="002E4B8C" w:rsidRPr="00CA6384" w:rsidRDefault="006A338F" w:rsidP="00CA6384">
      <w:pPr>
        <w:pStyle w:val="Nadpis3-bezmezer"/>
        <w:rPr>
          <w:iCs w:val="0"/>
          <w:sz w:val="32"/>
          <w:szCs w:val="28"/>
        </w:rPr>
      </w:pPr>
      <w:bookmarkStart w:id="52" w:name="_Toc386134205"/>
      <w:r w:rsidRPr="00CA6384">
        <w:rPr>
          <w:iCs w:val="0"/>
          <w:sz w:val="32"/>
          <w:szCs w:val="28"/>
        </w:rPr>
        <w:lastRenderedPageBreak/>
        <w:t>2</w:t>
      </w:r>
      <w:r w:rsidR="002E4B8C" w:rsidRPr="00CA6384">
        <w:rPr>
          <w:iCs w:val="0"/>
          <w:sz w:val="32"/>
          <w:szCs w:val="28"/>
        </w:rPr>
        <w:t xml:space="preserve">.1 Názory </w:t>
      </w:r>
      <w:r w:rsidR="00D95ACC" w:rsidRPr="00CA6384">
        <w:rPr>
          <w:iCs w:val="0"/>
          <w:sz w:val="32"/>
          <w:szCs w:val="28"/>
        </w:rPr>
        <w:t xml:space="preserve">na hospodářské prostředí </w:t>
      </w:r>
      <w:r w:rsidR="002E4B8C" w:rsidRPr="00CA6384">
        <w:rPr>
          <w:iCs w:val="0"/>
          <w:sz w:val="32"/>
          <w:szCs w:val="28"/>
        </w:rPr>
        <w:t xml:space="preserve">J. </w:t>
      </w:r>
      <w:proofErr w:type="spellStart"/>
      <w:r w:rsidR="00F64BDA" w:rsidRPr="00CA6384">
        <w:rPr>
          <w:iCs w:val="0"/>
          <w:sz w:val="32"/>
          <w:szCs w:val="28"/>
        </w:rPr>
        <w:t>Buridana</w:t>
      </w:r>
      <w:proofErr w:type="spellEnd"/>
      <w:r w:rsidR="00F64BDA" w:rsidRPr="00CA6384">
        <w:rPr>
          <w:iCs w:val="0"/>
          <w:sz w:val="32"/>
          <w:szCs w:val="28"/>
        </w:rPr>
        <w:t xml:space="preserve">, M. </w:t>
      </w:r>
      <w:proofErr w:type="spellStart"/>
      <w:r w:rsidR="00F64BDA" w:rsidRPr="00CA6384">
        <w:rPr>
          <w:iCs w:val="0"/>
          <w:sz w:val="32"/>
          <w:szCs w:val="28"/>
        </w:rPr>
        <w:t>Oresma</w:t>
      </w:r>
      <w:proofErr w:type="spellEnd"/>
      <w:r w:rsidR="00F64BDA" w:rsidRPr="00CA6384">
        <w:rPr>
          <w:iCs w:val="0"/>
          <w:sz w:val="32"/>
          <w:szCs w:val="28"/>
        </w:rPr>
        <w:t>, kardinála K</w:t>
      </w:r>
      <w:r w:rsidR="002E4B8C" w:rsidRPr="00CA6384">
        <w:rPr>
          <w:iCs w:val="0"/>
          <w:sz w:val="32"/>
          <w:szCs w:val="28"/>
        </w:rPr>
        <w:t>ajet</w:t>
      </w:r>
      <w:r w:rsidR="00F64BDA" w:rsidRPr="00CA6384">
        <w:rPr>
          <w:iCs w:val="0"/>
          <w:sz w:val="32"/>
          <w:szCs w:val="28"/>
        </w:rPr>
        <w:t>á</w:t>
      </w:r>
      <w:r w:rsidR="002E4B8C" w:rsidRPr="00CA6384">
        <w:rPr>
          <w:iCs w:val="0"/>
          <w:sz w:val="32"/>
          <w:szCs w:val="28"/>
        </w:rPr>
        <w:t>na</w:t>
      </w:r>
      <w:bookmarkEnd w:id="52"/>
    </w:p>
    <w:p w:rsidR="008302BC" w:rsidRPr="00F64E7A" w:rsidRDefault="008302BC" w:rsidP="00E64646">
      <w:pPr>
        <w:spacing w:line="360" w:lineRule="auto"/>
        <w:jc w:val="both"/>
      </w:pPr>
      <w:r>
        <w:tab/>
      </w:r>
      <w:r w:rsidR="00F64E7A">
        <w:t>Jeden z nejvýznamnějších ekonomů 20.</w:t>
      </w:r>
      <w:r w:rsidR="00797359">
        <w:t xml:space="preserve"> </w:t>
      </w:r>
      <w:r w:rsidR="00F64E7A">
        <w:t>století,</w:t>
      </w:r>
      <w:r w:rsidR="00D95ACC">
        <w:t xml:space="preserve"> klasik tradiční rakouské školy,</w:t>
      </w:r>
      <w:r w:rsidR="00F64E7A">
        <w:t xml:space="preserve"> Josef </w:t>
      </w:r>
      <w:proofErr w:type="spellStart"/>
      <w:r w:rsidR="00F64E7A">
        <w:t>Schumpeter</w:t>
      </w:r>
      <w:proofErr w:type="spellEnd"/>
      <w:r w:rsidR="00F64E7A">
        <w:t xml:space="preserve">, ve svém díle </w:t>
      </w:r>
      <w:r w:rsidR="00F64E7A">
        <w:rPr>
          <w:i/>
        </w:rPr>
        <w:t>Historie ekonomické analýzy</w:t>
      </w:r>
      <w:r w:rsidR="00F64E7A">
        <w:t xml:space="preserve"> ocenil podíl zejména pozdních scholastiků na ekonomické disciplíně. Píše: </w:t>
      </w:r>
      <w:r w:rsidR="00F64E7A" w:rsidRPr="00D95ACC">
        <w:rPr>
          <w:i/>
        </w:rPr>
        <w:t>„Byli to oni, kdo více než jiná skupina byli</w:t>
      </w:r>
      <w:r w:rsidR="004B30E2">
        <w:rPr>
          <w:i/>
        </w:rPr>
        <w:t xml:space="preserve"> ‚zakladateli vědecké ekonomie‘</w:t>
      </w:r>
      <w:r w:rsidR="00F64E7A" w:rsidRPr="00D95ACC">
        <w:rPr>
          <w:i/>
        </w:rPr>
        <w:t>“</w:t>
      </w:r>
      <w:r w:rsidR="00F64E7A">
        <w:t>.</w:t>
      </w:r>
      <w:r w:rsidR="00F64E7A">
        <w:rPr>
          <w:rStyle w:val="Znakapoznpodarou"/>
        </w:rPr>
        <w:footnoteReference w:id="47"/>
      </w:r>
      <w:r w:rsidR="004B30E2">
        <w:t xml:space="preserve"> Z</w:t>
      </w:r>
      <w:r w:rsidR="00D95ACC">
        <w:t xml:space="preserve"> námi </w:t>
      </w:r>
      <w:r w:rsidR="00086308">
        <w:t>uvedených</w:t>
      </w:r>
      <w:r w:rsidR="00D95ACC">
        <w:t xml:space="preserve"> jmen</w:t>
      </w:r>
      <w:r w:rsidR="00086308">
        <w:t xml:space="preserve"> </w:t>
      </w:r>
      <w:r w:rsidR="004B30E2">
        <w:t xml:space="preserve">nicméně </w:t>
      </w:r>
      <w:r w:rsidR="00086308">
        <w:t>vyplývá, že na pozdní scholastiky</w:t>
      </w:r>
      <w:r w:rsidR="00797359">
        <w:t xml:space="preserve"> měli </w:t>
      </w:r>
      <w:r w:rsidR="00086308">
        <w:t>vliv</w:t>
      </w:r>
      <w:r w:rsidR="00797359">
        <w:t xml:space="preserve"> ještě dř</w:t>
      </w:r>
      <w:r w:rsidR="000D62BE">
        <w:t>ívější ekonomick</w:t>
      </w:r>
      <w:r w:rsidR="00086308">
        <w:t>é</w:t>
      </w:r>
      <w:r w:rsidR="000D62BE">
        <w:t xml:space="preserve"> příspěvk</w:t>
      </w:r>
      <w:r w:rsidR="00086308">
        <w:t>y</w:t>
      </w:r>
      <w:r w:rsidR="000D62BE">
        <w:t xml:space="preserve"> z řad</w:t>
      </w:r>
      <w:r w:rsidR="00797359">
        <w:t xml:space="preserve"> katolických učenců. Další z významných ekonomů 20. století, </w:t>
      </w:r>
      <w:r w:rsidR="000D62BE">
        <w:t xml:space="preserve">Murray N. </w:t>
      </w:r>
      <w:proofErr w:type="spellStart"/>
      <w:r w:rsidR="000D62BE">
        <w:t>Rothbard</w:t>
      </w:r>
      <w:proofErr w:type="spellEnd"/>
      <w:r w:rsidR="000D62BE">
        <w:t>, poukazuje např. na Jean</w:t>
      </w:r>
      <w:r w:rsidR="00D95ACC">
        <w:t>a</w:t>
      </w:r>
      <w:r w:rsidR="000D62BE">
        <w:t xml:space="preserve"> </w:t>
      </w:r>
      <w:proofErr w:type="spellStart"/>
      <w:r w:rsidR="000D62BE">
        <w:t>Buridana</w:t>
      </w:r>
      <w:proofErr w:type="spellEnd"/>
      <w:r w:rsidR="000D62BE">
        <w:t xml:space="preserve"> (1300 – 1358), rektor</w:t>
      </w:r>
      <w:r w:rsidR="00D95ACC">
        <w:t>a</w:t>
      </w:r>
      <w:r w:rsidR="000D62BE">
        <w:t xml:space="preserve"> pařížské university. Dle </w:t>
      </w:r>
      <w:proofErr w:type="spellStart"/>
      <w:r w:rsidR="000D62BE">
        <w:t>Rothbarda</w:t>
      </w:r>
      <w:proofErr w:type="spellEnd"/>
      <w:r w:rsidR="000D62BE">
        <w:t xml:space="preserve"> přispěl </w:t>
      </w:r>
      <w:proofErr w:type="spellStart"/>
      <w:r w:rsidR="00086308">
        <w:t>Buridan</w:t>
      </w:r>
      <w:proofErr w:type="spellEnd"/>
      <w:r w:rsidR="00086308">
        <w:t xml:space="preserve"> </w:t>
      </w:r>
      <w:r w:rsidR="000D62BE">
        <w:t xml:space="preserve">k moderní teorii monetarismu. </w:t>
      </w:r>
      <w:r w:rsidR="002E4B8C">
        <w:t xml:space="preserve">Zajímavé na </w:t>
      </w:r>
      <w:proofErr w:type="spellStart"/>
      <w:r w:rsidR="001710BC">
        <w:t>Buridan</w:t>
      </w:r>
      <w:r w:rsidR="002E4B8C">
        <w:t>ově</w:t>
      </w:r>
      <w:proofErr w:type="spellEnd"/>
      <w:r w:rsidR="002E4B8C">
        <w:t xml:space="preserve"> teorii je, že</w:t>
      </w:r>
      <w:r w:rsidR="001710BC">
        <w:t xml:space="preserve"> n</w:t>
      </w:r>
      <w:r w:rsidR="000D62BE">
        <w:t>epovažoval peníze za umělý produkt státní intervence, ale poukázal na to, že peníze se objevily na trhu zcela svobodným a spontánním způsobem</w:t>
      </w:r>
      <w:r w:rsidR="006D062A">
        <w:t>. Vycházely</w:t>
      </w:r>
      <w:r w:rsidR="002E4B8C">
        <w:t xml:space="preserve"> totiž</w:t>
      </w:r>
      <w:r w:rsidR="000D62BE">
        <w:t xml:space="preserve"> vstříc lidskému požadavku po jednoduchosti. Lidé si uvědomovali, že procesem svobodné výměny zboží za peníze se dramaticky zjednoduší celý obchod.</w:t>
      </w:r>
      <w:r w:rsidR="0006759D">
        <w:rPr>
          <w:rStyle w:val="Znakapoznpodarou"/>
        </w:rPr>
        <w:footnoteReference w:id="48"/>
      </w:r>
      <w:r w:rsidR="00086308">
        <w:t xml:space="preserve"> Peníze jako </w:t>
      </w:r>
      <w:r w:rsidR="001710BC">
        <w:t>komodita musel</w:t>
      </w:r>
      <w:r w:rsidR="00086308">
        <w:t>y</w:t>
      </w:r>
      <w:r w:rsidR="001710BC">
        <w:t xml:space="preserve"> být dle</w:t>
      </w:r>
      <w:r w:rsidR="004B30E2">
        <w:t xml:space="preserve"> univerzitního</w:t>
      </w:r>
      <w:r w:rsidR="001710BC">
        <w:t xml:space="preserve"> rektora snadno přenosn</w:t>
      </w:r>
      <w:r w:rsidR="00086308">
        <w:t>é</w:t>
      </w:r>
      <w:r w:rsidR="001710BC">
        <w:t xml:space="preserve"> a rozděliteln</w:t>
      </w:r>
      <w:r w:rsidR="00086308">
        <w:t>é</w:t>
      </w:r>
      <w:r w:rsidR="001710BC">
        <w:t>, trvanliv</w:t>
      </w:r>
      <w:r w:rsidR="00086308">
        <w:t>é</w:t>
      </w:r>
      <w:r w:rsidR="001710BC">
        <w:t xml:space="preserve"> a musel</w:t>
      </w:r>
      <w:r w:rsidR="00086308">
        <w:t>y</w:t>
      </w:r>
      <w:r w:rsidR="001710BC">
        <w:t xml:space="preserve"> mít vysokou hodnotu na jednotku váhy. </w:t>
      </w:r>
      <w:proofErr w:type="spellStart"/>
      <w:r w:rsidR="001710BC">
        <w:t>Rothbard</w:t>
      </w:r>
      <w:proofErr w:type="spellEnd"/>
      <w:r w:rsidR="001710BC">
        <w:t xml:space="preserve"> </w:t>
      </w:r>
      <w:r w:rsidR="002E4B8C">
        <w:t xml:space="preserve">také </w:t>
      </w:r>
      <w:r w:rsidR="001710BC">
        <w:t xml:space="preserve">poukázal na to, že J. </w:t>
      </w:r>
      <w:proofErr w:type="spellStart"/>
      <w:r w:rsidR="001710BC">
        <w:t>Buridan</w:t>
      </w:r>
      <w:proofErr w:type="spellEnd"/>
      <w:r w:rsidR="002E4B8C">
        <w:t xml:space="preserve"> mj.</w:t>
      </w:r>
      <w:r w:rsidR="001710BC">
        <w:t xml:space="preserve"> začal klasifikovat monetární kvality komodit, což stálo u zrodu </w:t>
      </w:r>
      <w:r w:rsidR="00086308">
        <w:t>témat</w:t>
      </w:r>
      <w:r w:rsidR="001710BC">
        <w:t xml:space="preserve"> </w:t>
      </w:r>
      <w:r w:rsidR="002E4B8C">
        <w:t xml:space="preserve">prvotních kapitol </w:t>
      </w:r>
      <w:r w:rsidR="001710BC">
        <w:t xml:space="preserve">četných monetárních i bankovních učebnic až do éry zlatého standardu ve 30. </w:t>
      </w:r>
      <w:r w:rsidR="00042192">
        <w:t>l</w:t>
      </w:r>
      <w:r w:rsidR="001710BC">
        <w:t>etech 20. století.</w:t>
      </w:r>
      <w:r w:rsidR="001710BC">
        <w:rPr>
          <w:rStyle w:val="Znakapoznpodarou"/>
        </w:rPr>
        <w:footnoteReference w:id="49"/>
      </w:r>
    </w:p>
    <w:p w:rsidR="008E1708" w:rsidRDefault="00EF6F2E" w:rsidP="00E64646">
      <w:pPr>
        <w:spacing w:line="360" w:lineRule="auto"/>
        <w:jc w:val="both"/>
      </w:pPr>
      <w:r>
        <w:tab/>
      </w:r>
      <w:r w:rsidR="00086308">
        <w:t xml:space="preserve">Mikuláš </w:t>
      </w:r>
      <w:proofErr w:type="spellStart"/>
      <w:r w:rsidR="00086308">
        <w:t>Oresme</w:t>
      </w:r>
      <w:proofErr w:type="spellEnd"/>
      <w:r w:rsidR="00086308">
        <w:t xml:space="preserve">, </w:t>
      </w:r>
      <w:r>
        <w:t xml:space="preserve">coby </w:t>
      </w:r>
      <w:proofErr w:type="spellStart"/>
      <w:r>
        <w:t>Buridanův</w:t>
      </w:r>
      <w:proofErr w:type="spellEnd"/>
      <w:r>
        <w:t xml:space="preserve"> žák</w:t>
      </w:r>
      <w:r w:rsidR="00086308">
        <w:t>, pak</w:t>
      </w:r>
      <w:r>
        <w:t xml:space="preserve"> obrovskou měrou přispěl k utváření monetární teorie</w:t>
      </w:r>
      <w:r w:rsidR="0048169E">
        <w:t xml:space="preserve">, která zjednodušeně řečeno tvrdí, že nabídka </w:t>
      </w:r>
      <w:r w:rsidR="00B6049E">
        <w:t xml:space="preserve">(množství) </w:t>
      </w:r>
      <w:r w:rsidR="0048169E">
        <w:t>peněz v</w:t>
      </w:r>
      <w:r w:rsidR="00B6049E">
        <w:t> </w:t>
      </w:r>
      <w:r w:rsidR="0048169E">
        <w:t>oběhu</w:t>
      </w:r>
      <w:r w:rsidR="00B6049E">
        <w:t xml:space="preserve"> má přímý vliv na cenovou hladinu (výši cen produktů a služeb)</w:t>
      </w:r>
      <w:r>
        <w:t xml:space="preserve">. </w:t>
      </w:r>
      <w:proofErr w:type="spellStart"/>
      <w:r w:rsidR="00B6049E">
        <w:t>Oresme</w:t>
      </w:r>
      <w:proofErr w:type="spellEnd"/>
      <w:r w:rsidR="00B6049E">
        <w:t xml:space="preserve"> n</w:t>
      </w:r>
      <w:r>
        <w:t xml:space="preserve">apsal </w:t>
      </w:r>
      <w:r>
        <w:rPr>
          <w:i/>
        </w:rPr>
        <w:t>Pojednání o původu, povaze, zákonitostech a změnách peněz</w:t>
      </w:r>
      <w:r>
        <w:t>. Jeho názory</w:t>
      </w:r>
      <w:r w:rsidR="006D062A">
        <w:t>,</w:t>
      </w:r>
      <w:r>
        <w:t xml:space="preserve"> </w:t>
      </w:r>
      <w:r w:rsidR="00F444C6">
        <w:t>v</w:t>
      </w:r>
      <w:r w:rsidR="002E4B8C">
        <w:t xml:space="preserve"> této</w:t>
      </w:r>
      <w:r w:rsidR="00F444C6">
        <w:t xml:space="preserve"> knize </w:t>
      </w:r>
      <w:r>
        <w:t>prezentované</w:t>
      </w:r>
      <w:r w:rsidR="006D062A">
        <w:t>,</w:t>
      </w:r>
      <w:r>
        <w:t xml:space="preserve"> stanovily standardy, jež dle názoru mnohých ekonomů nebyly překonány po řadu staletí a jež v jistém slova smyslu nebyly překonány dodnes. </w:t>
      </w:r>
      <w:proofErr w:type="spellStart"/>
      <w:r>
        <w:t>Oresme</w:t>
      </w:r>
      <w:proofErr w:type="spellEnd"/>
      <w:r>
        <w:t xml:space="preserve"> byl dokonce jedním z dalších ekonomů, J. G. </w:t>
      </w:r>
      <w:proofErr w:type="spellStart"/>
      <w:r>
        <w:t>Hülsmannem</w:t>
      </w:r>
      <w:proofErr w:type="spellEnd"/>
      <w:r w:rsidR="00F444C6">
        <w:t xml:space="preserve">, </w:t>
      </w:r>
      <w:r>
        <w:t>označen za otce zakladatele monetární ekonomie.</w:t>
      </w:r>
      <w:r>
        <w:rPr>
          <w:rStyle w:val="Znakapoznpodarou"/>
        </w:rPr>
        <w:footnoteReference w:id="50"/>
      </w:r>
      <w:r w:rsidR="00F444C6">
        <w:t xml:space="preserve"> Zabýval se destruktivními efekty inflace, která dle jeho názoru </w:t>
      </w:r>
      <w:r w:rsidR="00F444C6">
        <w:lastRenderedPageBreak/>
        <w:t xml:space="preserve">nesvědčí obchodu a zvyšuje celkovou úroveň cen. Vláda se pak díky inflaci obohacuje na úkor lidí, což není dobré a proto </w:t>
      </w:r>
      <w:r w:rsidR="004B30E2">
        <w:t xml:space="preserve">je </w:t>
      </w:r>
      <w:r w:rsidR="00F444C6">
        <w:t xml:space="preserve">dle </w:t>
      </w:r>
      <w:proofErr w:type="spellStart"/>
      <w:r w:rsidR="00F444C6">
        <w:t>Oresma</w:t>
      </w:r>
      <w:proofErr w:type="spellEnd"/>
      <w:r w:rsidR="00F444C6">
        <w:t xml:space="preserve"> ideální</w:t>
      </w:r>
      <w:r w:rsidR="002E4B8C">
        <w:t xml:space="preserve">m </w:t>
      </w:r>
      <w:r w:rsidR="00F444C6">
        <w:t>řešení</w:t>
      </w:r>
      <w:r w:rsidR="002E4B8C">
        <w:t>m</w:t>
      </w:r>
      <w:r w:rsidR="00F444C6">
        <w:t>, aby vláda do monetárního systému vůbec nezasahovala.</w:t>
      </w:r>
      <w:r w:rsidR="00F444C6">
        <w:rPr>
          <w:rStyle w:val="Znakapoznpodarou"/>
        </w:rPr>
        <w:footnoteReference w:id="51"/>
      </w:r>
      <w:r w:rsidR="00F444C6">
        <w:t xml:space="preserve"> </w:t>
      </w:r>
      <w:r w:rsidR="008E1708">
        <w:t xml:space="preserve">Pozdní scholastici, kteří se zajímali o </w:t>
      </w:r>
      <w:proofErr w:type="spellStart"/>
      <w:r w:rsidR="008E1708">
        <w:t>Oresmov</w:t>
      </w:r>
      <w:r w:rsidR="006D062A">
        <w:t>y</w:t>
      </w:r>
      <w:proofErr w:type="spellEnd"/>
      <w:r w:rsidR="008E1708">
        <w:t xml:space="preserve"> myšlenky a monetární ekonomii, když viděli cenovou inflaci v 16. století ve Španělsku, došli k něčemu, co </w:t>
      </w:r>
      <w:r w:rsidR="004B30E2">
        <w:t xml:space="preserve">ekonomičtí </w:t>
      </w:r>
      <w:r w:rsidR="008E1708">
        <w:t>historikové označují za první formul</w:t>
      </w:r>
      <w:r w:rsidR="004B30E2">
        <w:t>aci kvantitativní teorie peněz. Ř</w:t>
      </w:r>
      <w:r w:rsidR="001E6E02">
        <w:t>ečeno zjednodušeně</w:t>
      </w:r>
      <w:r w:rsidR="008E1708">
        <w:t>, větší zásoba platidel vede k poklesu ku</w:t>
      </w:r>
      <w:r w:rsidR="004B30E2">
        <w:t>pní síly. P</w:t>
      </w:r>
      <w:r w:rsidR="008E1708">
        <w:t>ení</w:t>
      </w:r>
      <w:r w:rsidR="006D062A">
        <w:t xml:space="preserve">ze mají větší hodnotu tam, kde </w:t>
      </w:r>
      <w:r w:rsidR="008E1708">
        <w:t xml:space="preserve">je jich nedostatek a v důsledku toho je cena zboží nižší a naopak. </w:t>
      </w:r>
    </w:p>
    <w:p w:rsidR="00A7352B" w:rsidRDefault="008E1708" w:rsidP="002E4B8C">
      <w:pPr>
        <w:spacing w:line="360" w:lineRule="auto"/>
        <w:ind w:firstLine="907"/>
        <w:jc w:val="both"/>
      </w:pPr>
      <w:r>
        <w:t>Za povšimnutí stojí rovn</w:t>
      </w:r>
      <w:r w:rsidR="006D062A">
        <w:t>ěž myšlenkový přínos kardinála K</w:t>
      </w:r>
      <w:r>
        <w:t>ajet</w:t>
      </w:r>
      <w:r w:rsidR="006D062A">
        <w:t>á</w:t>
      </w:r>
      <w:r>
        <w:t xml:space="preserve">na, který hodnotil v díle </w:t>
      </w:r>
      <w:r w:rsidRPr="008E1708">
        <w:rPr>
          <w:i/>
        </w:rPr>
        <w:t xml:space="preserve">De </w:t>
      </w:r>
      <w:proofErr w:type="spellStart"/>
      <w:r w:rsidRPr="008E1708">
        <w:rPr>
          <w:i/>
        </w:rPr>
        <w:t>cambiis</w:t>
      </w:r>
      <w:proofErr w:type="spellEnd"/>
      <w:r>
        <w:t xml:space="preserve"> z roku 1499 sm</w:t>
      </w:r>
      <w:r w:rsidR="006D062A">
        <w:t>ěnný trh z morálního hlediska. K</w:t>
      </w:r>
      <w:r>
        <w:t>ajet</w:t>
      </w:r>
      <w:r w:rsidR="006D062A">
        <w:t>á</w:t>
      </w:r>
      <w:r>
        <w:t>n mimo jiné dává zákl</w:t>
      </w:r>
      <w:r w:rsidR="006D062A">
        <w:t>ady dnes moderní teorii očekávaného</w:t>
      </w:r>
      <w:r w:rsidR="00E43364">
        <w:t xml:space="preserve"> užitku</w:t>
      </w:r>
      <w:r>
        <w:t xml:space="preserve">, </w:t>
      </w:r>
      <w:r w:rsidR="004B30E2">
        <w:t>která říká, že</w:t>
      </w:r>
      <w:r>
        <w:t xml:space="preserve"> cena peněz může být ovlivněna oč</w:t>
      </w:r>
      <w:r w:rsidR="00E43364">
        <w:t>e</w:t>
      </w:r>
      <w:r>
        <w:t>káváním pravděpodobného stavu trhu v</w:t>
      </w:r>
      <w:r w:rsidR="00E43364">
        <w:t> </w:t>
      </w:r>
      <w:r>
        <w:t>budoucnosti</w:t>
      </w:r>
      <w:r w:rsidR="00E43364">
        <w:t>.</w:t>
      </w:r>
      <w:r w:rsidR="00E43364">
        <w:rPr>
          <w:rStyle w:val="Znakapoznpodarou"/>
        </w:rPr>
        <w:footnoteReference w:id="52"/>
      </w:r>
    </w:p>
    <w:p w:rsidR="002E4B8C" w:rsidRDefault="00EF6F2E" w:rsidP="00E64646">
      <w:pPr>
        <w:spacing w:line="360" w:lineRule="auto"/>
        <w:jc w:val="both"/>
      </w:pPr>
      <w:r>
        <w:tab/>
      </w:r>
    </w:p>
    <w:p w:rsidR="002E4B8C" w:rsidRPr="006A338F" w:rsidRDefault="006A338F" w:rsidP="002E4B8C">
      <w:pPr>
        <w:pStyle w:val="Nadpis3-bezmezer"/>
        <w:rPr>
          <w:iCs w:val="0"/>
          <w:sz w:val="32"/>
          <w:szCs w:val="28"/>
        </w:rPr>
      </w:pPr>
      <w:bookmarkStart w:id="53" w:name="_Toc386134206"/>
      <w:r>
        <w:rPr>
          <w:iCs w:val="0"/>
          <w:sz w:val="32"/>
          <w:szCs w:val="28"/>
        </w:rPr>
        <w:t>2</w:t>
      </w:r>
      <w:r w:rsidR="002E4B8C" w:rsidRPr="006A338F">
        <w:rPr>
          <w:iCs w:val="0"/>
          <w:sz w:val="32"/>
          <w:szCs w:val="28"/>
        </w:rPr>
        <w:t xml:space="preserve">.2 Názory </w:t>
      </w:r>
      <w:r>
        <w:rPr>
          <w:iCs w:val="0"/>
          <w:sz w:val="32"/>
          <w:szCs w:val="28"/>
        </w:rPr>
        <w:t xml:space="preserve">některých </w:t>
      </w:r>
      <w:r w:rsidR="00F64BDA" w:rsidRPr="006A338F">
        <w:rPr>
          <w:iCs w:val="0"/>
          <w:sz w:val="32"/>
          <w:szCs w:val="28"/>
        </w:rPr>
        <w:t>s</w:t>
      </w:r>
      <w:r w:rsidR="002E4B8C" w:rsidRPr="006A338F">
        <w:rPr>
          <w:iCs w:val="0"/>
          <w:sz w:val="32"/>
          <w:szCs w:val="28"/>
        </w:rPr>
        <w:t>cholastiků</w:t>
      </w:r>
      <w:bookmarkEnd w:id="53"/>
    </w:p>
    <w:p w:rsidR="00EF6F2E" w:rsidRDefault="00E43364" w:rsidP="002E4B8C">
      <w:pPr>
        <w:spacing w:line="360" w:lineRule="auto"/>
        <w:ind w:firstLine="907"/>
        <w:jc w:val="both"/>
      </w:pPr>
      <w:r>
        <w:t>Naprosto průlomovou ekonomickou teorií, kterou pozdní scholastikové formulovali mj. na základě Augustinových myšlenek v </w:t>
      </w:r>
      <w:r w:rsidRPr="00E43364">
        <w:rPr>
          <w:i/>
        </w:rPr>
        <w:t>Boží obci</w:t>
      </w:r>
      <w:r w:rsidR="004B30E2">
        <w:t>,</w:t>
      </w:r>
      <w:r>
        <w:t xml:space="preserve"> je teorie subjektivní hodnoty. </w:t>
      </w:r>
      <w:r w:rsidR="004B30E2">
        <w:t xml:space="preserve">Mnozí křesťané by se jistě divili, že také tato teorie vznikla na „církevní půdě“. Teorie </w:t>
      </w:r>
      <w:r>
        <w:t>tvrdí, že cena výrobku se neodvíjí od objektivních faktorů, jako je cena produkce nebo množství hodin práce</w:t>
      </w:r>
      <w:r w:rsidR="004B30E2">
        <w:t xml:space="preserve"> </w:t>
      </w:r>
      <w:r w:rsidR="001E6E02">
        <w:t>k výrobě nutných</w:t>
      </w:r>
      <w:r w:rsidR="004B30E2">
        <w:rPr>
          <w:rStyle w:val="Znakapoznpodarou"/>
        </w:rPr>
        <w:footnoteReference w:id="53"/>
      </w:r>
      <w:r>
        <w:t>, ale od subjektivního ohodnocení ceny výrobku j</w:t>
      </w:r>
      <w:r w:rsidR="004B30E2">
        <w:t>ednotlivými zákazníky. Jakákoli</w:t>
      </w:r>
      <w:r>
        <w:t xml:space="preserve"> teorie, říkají scholastikové, která připisuje cenu výrobku na základě objektivních faktorů, kterými jsou cena práce, hodnota materiálu apod., je chybná. </w:t>
      </w:r>
      <w:r w:rsidR="001E6E02">
        <w:t>Scholastikové v</w:t>
      </w:r>
      <w:r w:rsidR="00BB0170">
        <w:t xml:space="preserve">ycházeli z myšlenkových pochodů </w:t>
      </w:r>
      <w:r w:rsidR="00AC6057">
        <w:t xml:space="preserve">Pierra de </w:t>
      </w:r>
      <w:proofErr w:type="gramStart"/>
      <w:r w:rsidR="00AC6057">
        <w:t>Jeana</w:t>
      </w:r>
      <w:proofErr w:type="gramEnd"/>
      <w:r w:rsidR="00AC6057">
        <w:t xml:space="preserve"> </w:t>
      </w:r>
      <w:proofErr w:type="spellStart"/>
      <w:r w:rsidR="00AC6057">
        <w:t>Olivi</w:t>
      </w:r>
      <w:proofErr w:type="spellEnd"/>
      <w:r>
        <w:t xml:space="preserve"> (1248 – 1298)</w:t>
      </w:r>
      <w:r w:rsidR="00BB0170">
        <w:t>, který tvrdil, že</w:t>
      </w:r>
      <w:r>
        <w:t xml:space="preserve"> se cena</w:t>
      </w:r>
      <w:r w:rsidR="00BB0170">
        <w:t xml:space="preserve"> (hodnota </w:t>
      </w:r>
      <w:r w:rsidR="004B30E2">
        <w:t>výrobků</w:t>
      </w:r>
      <w:r w:rsidR="00BB0170">
        <w:t>)</w:t>
      </w:r>
      <w:r>
        <w:t xml:space="preserve"> určuje dle užitečnosti a žádoucnosti. Tyto faktory jsou však pro každého zákazníka jiné, proto se vychází ze subjektivního ohodnocení ceny. Spravedlivá cena tak dle něho vzniká z interakce kupujícího a prodávajícího na trhu. Subjektivní zhodnocení</w:t>
      </w:r>
      <w:r w:rsidR="001E6E02">
        <w:t xml:space="preserve"> hodnoty</w:t>
      </w:r>
      <w:r>
        <w:t xml:space="preserve"> zboží se projeví pak v tom, zda je kupující za stávajících cen ochoten kupovat či ne.</w:t>
      </w:r>
      <w:r>
        <w:rPr>
          <w:rStyle w:val="Znakapoznpodarou"/>
        </w:rPr>
        <w:footnoteReference w:id="54"/>
      </w:r>
    </w:p>
    <w:p w:rsidR="00A97386" w:rsidRDefault="00E43364" w:rsidP="00E64646">
      <w:pPr>
        <w:spacing w:line="360" w:lineRule="auto"/>
        <w:jc w:val="both"/>
      </w:pPr>
      <w:r>
        <w:lastRenderedPageBreak/>
        <w:tab/>
        <w:t xml:space="preserve">Bernardin ze Sieny později </w:t>
      </w:r>
      <w:r w:rsidR="00BB0170">
        <w:t xml:space="preserve">přejal </w:t>
      </w:r>
      <w:proofErr w:type="spellStart"/>
      <w:r w:rsidR="00BB0170">
        <w:t>Oliviho</w:t>
      </w:r>
      <w:proofErr w:type="spellEnd"/>
      <w:r w:rsidR="00BB0170">
        <w:t xml:space="preserve"> teorii subjektivní hodnoty v podstatě doslova. </w:t>
      </w:r>
      <w:r w:rsidR="001E6E02">
        <w:t>Dnes j</w:t>
      </w:r>
      <w:r w:rsidR="00BB0170">
        <w:t xml:space="preserve">e označován za největšího ekonomického myslitele středověku. Luis </w:t>
      </w:r>
      <w:proofErr w:type="spellStart"/>
      <w:r w:rsidR="00BB0170">
        <w:t>Saravía</w:t>
      </w:r>
      <w:proofErr w:type="spellEnd"/>
      <w:r w:rsidR="00BB0170">
        <w:t xml:space="preserve"> de la </w:t>
      </w:r>
      <w:proofErr w:type="spellStart"/>
      <w:r w:rsidR="00BB0170">
        <w:t>Calle</w:t>
      </w:r>
      <w:proofErr w:type="spellEnd"/>
      <w:r w:rsidR="00BB0170">
        <w:t xml:space="preserve"> pak v 16. století říká: </w:t>
      </w:r>
      <w:r w:rsidR="00BB0170" w:rsidRPr="00BB0170">
        <w:rPr>
          <w:i/>
        </w:rPr>
        <w:t>„Ti, kdo odměřují spravedlivou cenu podle práce, nákladů a rizika pro osobu</w:t>
      </w:r>
      <w:r w:rsidR="00BB0170">
        <w:rPr>
          <w:i/>
        </w:rPr>
        <w:t xml:space="preserve">, která zboží prodává nebo vyrábí, nebo podle ceny dopravy nebo cestovních nákladů… nebo podle toho, co musejí </w:t>
      </w:r>
      <w:proofErr w:type="spellStart"/>
      <w:r w:rsidR="00BB0170">
        <w:rPr>
          <w:i/>
        </w:rPr>
        <w:t>faktoři</w:t>
      </w:r>
      <w:proofErr w:type="spellEnd"/>
      <w:r w:rsidR="00BB0170">
        <w:rPr>
          <w:i/>
        </w:rPr>
        <w:t xml:space="preserve"> zaplatit za svou výrobu, riziko a práci, se velmi mýlí, a ještě více se mýlí ti, kdo si počítají profit jako pětinu nebo desetinu. Spravedlivá cena totiž vzniká z přebytku nebo nedostatku zboží, obchodníků a peněz… než z nákladů, práce a rizika. Pokud bychom odhadovali spravedlivou cenu z práce a rizika, žádný obchodník by nikdy neutrpěl ztrátu ani by nedošlo k přebytku nebo nedostatku zboží a peněz. Ceny nejsou pevně svázány s náklady. Proč by balík plátna přivezený z Británie za velké peníze po zemi měl větší cenu než ten, který byl levně přepraven po moři? … Proč by ručně psaná kniha měla větší cenu než vytištěná, když ta druhá je lepší, navzdory menším nákladům na výrobu? … Spravedlivou cenu tedy nevypočteme z výše nákladů, ale z obecného odhadu.“</w:t>
      </w:r>
      <w:r w:rsidR="00BB0170">
        <w:rPr>
          <w:rStyle w:val="Znakapoznpodarou"/>
          <w:i/>
        </w:rPr>
        <w:footnoteReference w:id="55"/>
      </w:r>
      <w:r w:rsidR="00C81433">
        <w:t xml:space="preserve"> </w:t>
      </w:r>
    </w:p>
    <w:p w:rsidR="00950049" w:rsidRDefault="00C81433" w:rsidP="00A97386">
      <w:pPr>
        <w:spacing w:line="360" w:lineRule="auto"/>
        <w:ind w:firstLine="907"/>
        <w:jc w:val="both"/>
      </w:pPr>
      <w:r>
        <w:t xml:space="preserve">Praktický závěr této teorie </w:t>
      </w:r>
      <w:r w:rsidR="001E6E02">
        <w:t>otvírá k diskuzi otázky</w:t>
      </w:r>
      <w:r>
        <w:t xml:space="preserve"> typu přiměřeného zisku, ceny práce apod. </w:t>
      </w:r>
      <w:r w:rsidR="00A97386">
        <w:t xml:space="preserve">Ukazuje nám také, jak silný potenciál ziskovosti leží v tvořivosti podnikatele, který dokáže nabídnout lidem něco, co je užitečné, žádoucí a jedinečné. </w:t>
      </w:r>
      <w:r w:rsidR="00B92A79">
        <w:t>Záchranná brzda, aby se cena</w:t>
      </w:r>
      <w:r w:rsidR="001E6E02">
        <w:t xml:space="preserve"> výrobků či služeb</w:t>
      </w:r>
      <w:r w:rsidR="00B92A79">
        <w:t xml:space="preserve"> v některých případech n</w:t>
      </w:r>
      <w:r w:rsidR="001E6E02">
        <w:t>evyšplhala do nesmyslný</w:t>
      </w:r>
      <w:r w:rsidR="00E2627E">
        <w:t xml:space="preserve">ch výšin je v takovém případě </w:t>
      </w:r>
      <w:r w:rsidR="001E6E02">
        <w:t>n</w:t>
      </w:r>
      <w:r w:rsidR="00E2627E">
        <w:t>echána</w:t>
      </w:r>
      <w:r w:rsidR="001E6E02">
        <w:t xml:space="preserve"> </w:t>
      </w:r>
      <w:r w:rsidR="00E2627E">
        <w:t>na</w:t>
      </w:r>
      <w:r w:rsidR="001E6E02">
        <w:t xml:space="preserve"> svobod</w:t>
      </w:r>
      <w:r w:rsidR="00E2627E">
        <w:t>ě</w:t>
      </w:r>
      <w:r w:rsidR="001E6E02">
        <w:t xml:space="preserve"> člověka a </w:t>
      </w:r>
      <w:r w:rsidR="00E2627E">
        <w:t xml:space="preserve">na </w:t>
      </w:r>
      <w:r w:rsidR="001E6E02">
        <w:t>jeho volb</w:t>
      </w:r>
      <w:r w:rsidR="00E2627E">
        <w:t>ě</w:t>
      </w:r>
      <w:r w:rsidR="001E6E02">
        <w:t>.</w:t>
      </w:r>
      <w:r w:rsidR="00E2627E">
        <w:t xml:space="preserve"> To platí jak pro nabízejícího, tak pro poptávajícího</w:t>
      </w:r>
      <w:r w:rsidR="001E6E02">
        <w:t xml:space="preserve"> Tato svoboda, jak pro zákazníka, tak pro podnikatele</w:t>
      </w:r>
      <w:r w:rsidR="00A97386">
        <w:t>,</w:t>
      </w:r>
      <w:r w:rsidR="00BF33B1">
        <w:t xml:space="preserve"> </w:t>
      </w:r>
      <w:r w:rsidR="001E6E02">
        <w:t>sebou nese tíhu zodpovědnosti. O</w:t>
      </w:r>
      <w:r w:rsidR="00A97386">
        <w:t xml:space="preserve">statně jako v případě jakékoli </w:t>
      </w:r>
      <w:r w:rsidR="001E6E02">
        <w:t xml:space="preserve">svobody. </w:t>
      </w:r>
      <w:r w:rsidR="00A97386">
        <w:t>V tomto smyslu je zjevné, že jisté zásady, regule a omezení ze strany státu jsou více než žádoucí.</w:t>
      </w:r>
    </w:p>
    <w:p w:rsidR="00950049" w:rsidRDefault="001E6E02" w:rsidP="00950049">
      <w:pPr>
        <w:spacing w:line="360" w:lineRule="auto"/>
        <w:ind w:firstLine="907"/>
        <w:jc w:val="both"/>
      </w:pPr>
      <w:r>
        <w:t>Na tomto</w:t>
      </w:r>
      <w:r w:rsidR="00E2627E">
        <w:t xml:space="preserve"> místě je vhodné zmínit užitek mnohých</w:t>
      </w:r>
      <w:r>
        <w:t xml:space="preserve"> </w:t>
      </w:r>
      <w:r w:rsidR="00E2627E">
        <w:t>církevních dokumentů, které akcentují význam</w:t>
      </w:r>
      <w:r>
        <w:t xml:space="preserve"> e</w:t>
      </w:r>
      <w:r w:rsidR="00B92A79">
        <w:t>tik</w:t>
      </w:r>
      <w:r w:rsidR="00E2627E">
        <w:t>y</w:t>
      </w:r>
      <w:r w:rsidR="00B92A79">
        <w:t>, sociální</w:t>
      </w:r>
      <w:r w:rsidR="00E2627E">
        <w:t>ch</w:t>
      </w:r>
      <w:r w:rsidR="00B92A79">
        <w:t xml:space="preserve"> </w:t>
      </w:r>
      <w:r>
        <w:t>o</w:t>
      </w:r>
      <w:r w:rsidR="00B92A79">
        <w:t>t</w:t>
      </w:r>
      <w:r>
        <w:t>áz</w:t>
      </w:r>
      <w:r w:rsidR="00E2627E">
        <w:t>e</w:t>
      </w:r>
      <w:r>
        <w:t>k</w:t>
      </w:r>
      <w:r w:rsidR="00B92A79">
        <w:t xml:space="preserve"> a morální</w:t>
      </w:r>
      <w:r w:rsidR="00E2627E">
        <w:t>ho</w:t>
      </w:r>
      <w:r w:rsidR="00B92A79">
        <w:t xml:space="preserve"> soud</w:t>
      </w:r>
      <w:r w:rsidR="00E2627E">
        <w:t>u</w:t>
      </w:r>
      <w:r w:rsidR="00950049">
        <w:t xml:space="preserve"> </w:t>
      </w:r>
      <w:r>
        <w:t>/</w:t>
      </w:r>
      <w:r w:rsidR="00950049">
        <w:t xml:space="preserve"> </w:t>
      </w:r>
      <w:r>
        <w:t>povinnost</w:t>
      </w:r>
      <w:r w:rsidR="00E2627E">
        <w:t>í</w:t>
      </w:r>
      <w:r w:rsidR="00B92A79">
        <w:t xml:space="preserve"> podnikatele. </w:t>
      </w:r>
      <w:r w:rsidR="00950049">
        <w:t>P</w:t>
      </w:r>
      <w:r w:rsidR="00C81433">
        <w:t xml:space="preserve">odnikatelská praxe ukazuje, že </w:t>
      </w:r>
      <w:r w:rsidR="00950049">
        <w:t>mnohé</w:t>
      </w:r>
      <w:r w:rsidR="00C81433">
        <w:t xml:space="preserve"> </w:t>
      </w:r>
      <w:r w:rsidR="00A97386">
        <w:t xml:space="preserve">„chytré“ </w:t>
      </w:r>
      <w:r w:rsidR="00C81433">
        <w:t>podniky</w:t>
      </w:r>
      <w:r w:rsidR="00950049">
        <w:t xml:space="preserve"> se</w:t>
      </w:r>
      <w:r w:rsidR="00C81433">
        <w:t xml:space="preserve"> chovají</w:t>
      </w:r>
      <w:r w:rsidR="00950049">
        <w:t xml:space="preserve"> dle teorie subjektivní hodnoty</w:t>
      </w:r>
      <w:r w:rsidR="00C81433">
        <w:t>.</w:t>
      </w:r>
      <w:r w:rsidR="00E2627E">
        <w:rPr>
          <w:rStyle w:val="Znakapoznpodarou"/>
        </w:rPr>
        <w:footnoteReference w:id="56"/>
      </w:r>
      <w:r w:rsidR="00C81433">
        <w:t xml:space="preserve"> </w:t>
      </w:r>
      <w:r w:rsidR="00B92A79">
        <w:t>V</w:t>
      </w:r>
      <w:r w:rsidR="009B5645">
        <w:t> souvislosti s</w:t>
      </w:r>
      <w:r w:rsidR="00950049">
        <w:t> </w:t>
      </w:r>
      <w:r w:rsidR="009B5645">
        <w:t>teorií</w:t>
      </w:r>
      <w:r w:rsidR="00950049">
        <w:t xml:space="preserve"> subjektivní hodnoty </w:t>
      </w:r>
      <w:r w:rsidR="009B5645">
        <w:t xml:space="preserve">nám v hlavě může </w:t>
      </w:r>
      <w:r w:rsidR="00B92A79">
        <w:lastRenderedPageBreak/>
        <w:t>v</w:t>
      </w:r>
      <w:r w:rsidR="009B5645">
        <w:t>y</w:t>
      </w:r>
      <w:r w:rsidR="00B92A79">
        <w:t>st</w:t>
      </w:r>
      <w:r w:rsidR="006D062A">
        <w:t>á</w:t>
      </w:r>
      <w:r w:rsidR="009B5645">
        <w:t>t</w:t>
      </w:r>
      <w:r w:rsidR="00B92A79">
        <w:t xml:space="preserve"> otázka, kolik podniků, zejména těch malých, by nemuselo zkrachovat, pokud by </w:t>
      </w:r>
      <w:r w:rsidR="009B5645">
        <w:t xml:space="preserve">jejich představitelé dokázali dobře prodat </w:t>
      </w:r>
      <w:r w:rsidR="00B92A79">
        <w:t xml:space="preserve">hodnotu (kvalitu) </w:t>
      </w:r>
      <w:r w:rsidR="009B5645">
        <w:t xml:space="preserve">svého </w:t>
      </w:r>
      <w:r w:rsidR="00B92A79">
        <w:t>zboží, služeb.</w:t>
      </w:r>
      <w:r w:rsidR="00950049">
        <w:t xml:space="preserve"> Tedy pokud by svou prodejní strategii založil</w:t>
      </w:r>
      <w:r w:rsidR="000B4B57">
        <w:t>i na teorii subjektivní hodnoty a nikoliv na teorii hodnoty práce, kdy finální cena produkce mnohdy neumožní prodejnost dostatečného množství výrobků či služeb na trhu a tím pádem vede ke krachu podniku.</w:t>
      </w:r>
      <w:r w:rsidR="00C81433">
        <w:t xml:space="preserve"> </w:t>
      </w:r>
    </w:p>
    <w:p w:rsidR="00E43364" w:rsidRDefault="00C81433" w:rsidP="00950049">
      <w:pPr>
        <w:spacing w:line="360" w:lineRule="auto"/>
        <w:ind w:firstLine="907"/>
        <w:jc w:val="both"/>
      </w:pPr>
      <w:r>
        <w:t xml:space="preserve">Teorii </w:t>
      </w:r>
      <w:r w:rsidR="000B4B57">
        <w:t xml:space="preserve">subjektivní hodnoty </w:t>
      </w:r>
      <w:r>
        <w:t xml:space="preserve">dále rozpracoval jezuita kardinál Juan de </w:t>
      </w:r>
      <w:proofErr w:type="spellStart"/>
      <w:r w:rsidR="00A97386">
        <w:t>Lugo</w:t>
      </w:r>
      <w:proofErr w:type="spellEnd"/>
      <w:r w:rsidR="00A97386">
        <w:t xml:space="preserve"> (1583 – 1660), který mj. říká v podstatě to samé, co de la </w:t>
      </w:r>
      <w:proofErr w:type="spellStart"/>
      <w:r w:rsidR="00A97386">
        <w:t>Calle</w:t>
      </w:r>
      <w:proofErr w:type="spellEnd"/>
      <w:r w:rsidR="00940D15">
        <w:t xml:space="preserve">: </w:t>
      </w:r>
      <w:r w:rsidR="00940D15" w:rsidRPr="00940D15">
        <w:rPr>
          <w:i/>
        </w:rPr>
        <w:t>„C</w:t>
      </w:r>
      <w:r w:rsidRPr="00940D15">
        <w:rPr>
          <w:i/>
        </w:rPr>
        <w:t>ena nekolísá podle vlastní a podstatné hodnoty zboží – protože m</w:t>
      </w:r>
      <w:r w:rsidR="00940D15" w:rsidRPr="00940D15">
        <w:rPr>
          <w:i/>
        </w:rPr>
        <w:t>yši jsou dokonalejší než obilí – ale podle odhadu jejich užitečnosti s ohledem na lidské potřeby, a i pak jenom na základě odhadu</w:t>
      </w:r>
      <w:r w:rsidR="00940D15">
        <w:rPr>
          <w:i/>
        </w:rPr>
        <w:t>; šperky jsou přece v domě méně užitečné než obilí, ale přesto je jejich cena mnohem vyšší. A musíme vzít v úvahu nejen odhad opatrných lidí, ale také neopatrných, je-li jich na daném místě hodně. Právě proto jsou naše skleněné poháry v Etiopii právem vyměňovány za zlato, protože si jich tam lidé více váží. A Japonci si cení starých výrobků ze železa a keramiky, jež pro nás neznamenají nic, ale tam se vysoko platí kvůli svému stáří. Obecný odhad, i když je hloupý, zvyšuje přirozenou cenu zboží, protože cena se odvozuje z odhadu. Přirozená cena stoupá s přebytkem kupců a peněz, a klesá s opačnými faktory.“</w:t>
      </w:r>
      <w:r w:rsidR="00940D15" w:rsidRPr="00AC6057">
        <w:rPr>
          <w:rStyle w:val="Znakapoznpodarou"/>
        </w:rPr>
        <w:footnoteReference w:id="57"/>
      </w:r>
      <w:r w:rsidR="00B92A79">
        <w:t xml:space="preserve"> Podobně prohlásil Luis de Molina: </w:t>
      </w:r>
      <w:r w:rsidR="00B92A79">
        <w:rPr>
          <w:i/>
        </w:rPr>
        <w:t xml:space="preserve">„Spravedlivá cena zboží není vázána na užitečnost, kterou mu dává výrobce, jako by, </w:t>
      </w:r>
      <w:proofErr w:type="spellStart"/>
      <w:r w:rsidR="00B92A79">
        <w:rPr>
          <w:i/>
        </w:rPr>
        <w:t>ceteris</w:t>
      </w:r>
      <w:proofErr w:type="spellEnd"/>
      <w:r w:rsidR="00B92A79">
        <w:rPr>
          <w:i/>
        </w:rPr>
        <w:t xml:space="preserve"> </w:t>
      </w:r>
      <w:proofErr w:type="spellStart"/>
      <w:r w:rsidR="00B92A79">
        <w:rPr>
          <w:i/>
        </w:rPr>
        <w:t>paribus</w:t>
      </w:r>
      <w:proofErr w:type="spellEnd"/>
      <w:r w:rsidR="00B92A79" w:rsidRPr="00AC6057">
        <w:rPr>
          <w:rStyle w:val="Znakapoznpodarou"/>
        </w:rPr>
        <w:footnoteReference w:id="58"/>
      </w:r>
      <w:r w:rsidR="00B92A79">
        <w:rPr>
          <w:i/>
        </w:rPr>
        <w:t>, povaha a potřeba užití určovala výši ceny… Závisí na relativním ocenění, jež každý člo</w:t>
      </w:r>
      <w:r w:rsidR="009B5645">
        <w:rPr>
          <w:i/>
        </w:rPr>
        <w:t xml:space="preserve">věk má pro využití tohoto zboží. To vysvětluje, proč spravedlivá cena perly, která může sloužit jen k ozdobě, je vyšší než spravedlivá cena velkého množství zrna, vína, masa, chleba nebo koní, i když užitečnost těchto věcí (které jsou také co do přirozenosti ušlechtilejší) je nadřazena využití perly. Proto můžeme uzavřít, že spravedlivá cena perly závisí na tom, že někteří lidé </w:t>
      </w:r>
      <w:proofErr w:type="gramStart"/>
      <w:r w:rsidR="009B5645">
        <w:rPr>
          <w:i/>
        </w:rPr>
        <w:t>ji</w:t>
      </w:r>
      <w:proofErr w:type="gramEnd"/>
      <w:r w:rsidR="009B5645">
        <w:rPr>
          <w:i/>
        </w:rPr>
        <w:t xml:space="preserve"> připisují </w:t>
      </w:r>
      <w:proofErr w:type="gramStart"/>
      <w:r w:rsidR="009B5645">
        <w:rPr>
          <w:i/>
        </w:rPr>
        <w:t>význam</w:t>
      </w:r>
      <w:proofErr w:type="gramEnd"/>
      <w:r w:rsidR="009B5645">
        <w:rPr>
          <w:i/>
        </w:rPr>
        <w:t xml:space="preserve"> jako ozdobě.“</w:t>
      </w:r>
      <w:r w:rsidR="009B5645" w:rsidRPr="00AC6057">
        <w:rPr>
          <w:rStyle w:val="Znakapoznpodarou"/>
        </w:rPr>
        <w:footnoteReference w:id="59"/>
      </w:r>
      <w:r w:rsidR="002E4B8C">
        <w:t xml:space="preserve"> </w:t>
      </w:r>
    </w:p>
    <w:p w:rsidR="002E4B8C" w:rsidRPr="002E4B8C" w:rsidRDefault="002E4B8C" w:rsidP="00E64646">
      <w:pPr>
        <w:spacing w:line="360" w:lineRule="auto"/>
        <w:jc w:val="both"/>
      </w:pPr>
    </w:p>
    <w:p w:rsidR="002E4B8C" w:rsidRPr="006A338F" w:rsidRDefault="006A338F" w:rsidP="002E4B8C">
      <w:pPr>
        <w:pStyle w:val="Nadpis3-bezmezer"/>
        <w:rPr>
          <w:iCs w:val="0"/>
          <w:sz w:val="32"/>
          <w:szCs w:val="28"/>
        </w:rPr>
      </w:pPr>
      <w:bookmarkStart w:id="54" w:name="_Toc386134207"/>
      <w:r>
        <w:rPr>
          <w:iCs w:val="0"/>
          <w:sz w:val="32"/>
          <w:szCs w:val="28"/>
        </w:rPr>
        <w:t>2</w:t>
      </w:r>
      <w:r w:rsidR="002E4B8C" w:rsidRPr="006A338F">
        <w:rPr>
          <w:iCs w:val="0"/>
          <w:sz w:val="32"/>
          <w:szCs w:val="28"/>
        </w:rPr>
        <w:t>.</w:t>
      </w:r>
      <w:r w:rsidR="00F64BDA" w:rsidRPr="006A338F">
        <w:rPr>
          <w:iCs w:val="0"/>
          <w:sz w:val="32"/>
          <w:szCs w:val="28"/>
        </w:rPr>
        <w:t>3</w:t>
      </w:r>
      <w:r w:rsidR="002E4B8C" w:rsidRPr="006A338F">
        <w:rPr>
          <w:iCs w:val="0"/>
          <w:sz w:val="32"/>
          <w:szCs w:val="28"/>
        </w:rPr>
        <w:t xml:space="preserve"> Shrnutí ekonomických teorií vybraných církevních </w:t>
      </w:r>
      <w:r>
        <w:rPr>
          <w:iCs w:val="0"/>
          <w:sz w:val="32"/>
          <w:szCs w:val="28"/>
        </w:rPr>
        <w:t>autorit</w:t>
      </w:r>
      <w:bookmarkEnd w:id="54"/>
    </w:p>
    <w:p w:rsidR="004B744D" w:rsidRDefault="009B5645" w:rsidP="00496EB4">
      <w:pPr>
        <w:spacing w:line="360" w:lineRule="auto"/>
        <w:ind w:firstLine="907"/>
        <w:jc w:val="both"/>
      </w:pPr>
      <w:r>
        <w:t xml:space="preserve">Za zmínku stojí </w:t>
      </w:r>
      <w:r w:rsidR="00950049">
        <w:t xml:space="preserve">na závěr </w:t>
      </w:r>
      <w:r w:rsidR="000B4B57">
        <w:t>této kapitoly</w:t>
      </w:r>
      <w:r>
        <w:t xml:space="preserve"> fakt, že Bernardin ze Sieny a scholastici 16. století obhajovali teorii subjektivní hodnoty, která se </w:t>
      </w:r>
      <w:r w:rsidR="00A97386">
        <w:t xml:space="preserve">v budoucnu </w:t>
      </w:r>
      <w:r>
        <w:t xml:space="preserve">v podstatě </w:t>
      </w:r>
      <w:r>
        <w:lastRenderedPageBreak/>
        <w:t>naprosto zásadně stavěla proti teorii Karla Marxe</w:t>
      </w:r>
      <w:r w:rsidR="00950049">
        <w:t xml:space="preserve">. Marxova teorie </w:t>
      </w:r>
      <w:r>
        <w:t xml:space="preserve">byla založena právě na objektivním oceňování produkce, zejména pak na ceně práce. Kniha </w:t>
      </w:r>
      <w:r w:rsidR="000B4B57">
        <w:rPr>
          <w:i/>
        </w:rPr>
        <w:t xml:space="preserve">Jak katolická církev </w:t>
      </w:r>
      <w:proofErr w:type="gramStart"/>
      <w:r w:rsidR="000B4B57">
        <w:rPr>
          <w:i/>
        </w:rPr>
        <w:t>budovala</w:t>
      </w:r>
      <w:proofErr w:type="gramEnd"/>
      <w:r w:rsidR="000B4B57">
        <w:rPr>
          <w:i/>
        </w:rPr>
        <w:t xml:space="preserve"> západní civilizaci</w:t>
      </w:r>
      <w:r>
        <w:rPr>
          <w:i/>
        </w:rPr>
        <w:t xml:space="preserve"> </w:t>
      </w:r>
      <w:r>
        <w:t xml:space="preserve">v tomto smyslu </w:t>
      </w:r>
      <w:proofErr w:type="gramStart"/>
      <w:r>
        <w:t>uvádí</w:t>
      </w:r>
      <w:proofErr w:type="gramEnd"/>
      <w:r>
        <w:t>: „</w:t>
      </w:r>
      <w:proofErr w:type="spellStart"/>
      <w:r w:rsidRPr="009B5645">
        <w:rPr>
          <w:i/>
        </w:rPr>
        <w:t>Rothbard</w:t>
      </w:r>
      <w:proofErr w:type="spellEnd"/>
      <w:r w:rsidRPr="009B5645">
        <w:rPr>
          <w:i/>
        </w:rPr>
        <w:t xml:space="preserve"> šel tak daleko, že tvrdí, že </w:t>
      </w:r>
      <w:proofErr w:type="spellStart"/>
      <w:r w:rsidRPr="009B5645">
        <w:rPr>
          <w:i/>
        </w:rPr>
        <w:t>Smithova</w:t>
      </w:r>
      <w:proofErr w:type="spellEnd"/>
      <w:r w:rsidRPr="009B5645">
        <w:rPr>
          <w:i/>
        </w:rPr>
        <w:t xml:space="preserve"> teorie ceny práce přispěla k Marxově o sto let mladší teorii, a že ekonomická profese – nemluvě o světu jako celku – by udělala lépe, kdyby ekonomické myšlení zůstalo věrné teorii ceny takové, jak ji podávali důležití katoličtí myslitelé, o nichž jsme už mluvili. Francouzští a italští ekonomové, ovlivněni scholastiky, většinou zaujímali správnou pozici; to britští ekonomové se tragicky odchýlili k myšlenkovým liniím, jež kulminovaly v Marxovi.“</w:t>
      </w:r>
      <w:r w:rsidRPr="00A97386">
        <w:rPr>
          <w:rStyle w:val="Znakapoznpodarou"/>
        </w:rPr>
        <w:footnoteReference w:id="60"/>
      </w:r>
      <w:r w:rsidR="00950049">
        <w:rPr>
          <w:i/>
        </w:rPr>
        <w:t xml:space="preserve"> </w:t>
      </w:r>
      <w:r w:rsidR="00950049" w:rsidRPr="00950049">
        <w:t>M</w:t>
      </w:r>
      <w:r w:rsidR="00A558E7">
        <w:t xml:space="preserve">ůžeme </w:t>
      </w:r>
      <w:r w:rsidR="00950049">
        <w:t xml:space="preserve">tedy </w:t>
      </w:r>
      <w:r w:rsidR="00A558E7">
        <w:t>konstatovat, že katolické země byly ovlivněny aristotelským a tomistickým myšlením a cíle ekonomiky tak byly chápány jako hluboce subjektivní</w:t>
      </w:r>
      <w:r w:rsidR="000B4B57">
        <w:t>.</w:t>
      </w:r>
      <w:r w:rsidR="00A558E7">
        <w:rPr>
          <w:rStyle w:val="Znakapoznpodarou"/>
        </w:rPr>
        <w:footnoteReference w:id="61"/>
      </w:r>
      <w:r w:rsidR="004A0864">
        <w:t xml:space="preserve"> Naproti tomu</w:t>
      </w:r>
      <w:r w:rsidR="00A97386">
        <w:t xml:space="preserve"> země ovlivněné</w:t>
      </w:r>
      <w:r w:rsidR="00A558E7">
        <w:t xml:space="preserve"> Kalvínem</w:t>
      </w:r>
      <w:r w:rsidR="00A558E7">
        <w:rPr>
          <w:rStyle w:val="Znakapoznpodarou"/>
        </w:rPr>
        <w:footnoteReference w:id="62"/>
      </w:r>
      <w:r w:rsidR="006D062A">
        <w:t xml:space="preserve"> přejaly</w:t>
      </w:r>
      <w:r w:rsidR="00A558E7">
        <w:t xml:space="preserve"> myšlenku, že v ekonomice ze všeho nejdůležitější je práce a tedy i její cena, která pak pevně určuje cenu zboží.</w:t>
      </w:r>
      <w:r w:rsidR="00A558E7">
        <w:rPr>
          <w:rStyle w:val="Znakapoznpodarou"/>
        </w:rPr>
        <w:footnoteReference w:id="63"/>
      </w:r>
      <w:r w:rsidR="00A558E7">
        <w:t xml:space="preserve"> </w:t>
      </w:r>
    </w:p>
    <w:p w:rsidR="004B744D" w:rsidRDefault="00A558E7" w:rsidP="00496EB4">
      <w:pPr>
        <w:spacing w:line="360" w:lineRule="auto"/>
        <w:ind w:firstLine="907"/>
        <w:jc w:val="both"/>
      </w:pPr>
      <w:r>
        <w:t>Toto ostré názorové vymezení představuje implicitně zárodek dvou systémů, které se nakonec zrodily – kapitalistický liberalismus a komunistický socialismus. Navzdory všem nedokonalostem</w:t>
      </w:r>
      <w:r w:rsidR="00B0496C">
        <w:t>, rizikům</w:t>
      </w:r>
      <w:r>
        <w:t xml:space="preserve"> a </w:t>
      </w:r>
      <w:r w:rsidR="00B0496C">
        <w:t xml:space="preserve">chybám, </w:t>
      </w:r>
      <w:proofErr w:type="gramStart"/>
      <w:r w:rsidR="00B0496C">
        <w:t>který</w:t>
      </w:r>
      <w:proofErr w:type="gramEnd"/>
      <w:r w:rsidR="00B0496C">
        <w:t xml:space="preserve"> s sebou jistě liberalismus </w:t>
      </w:r>
      <w:proofErr w:type="gramStart"/>
      <w:r w:rsidR="00B0496C">
        <w:t>nese</w:t>
      </w:r>
      <w:proofErr w:type="gramEnd"/>
      <w:r w:rsidR="00B0496C">
        <w:t xml:space="preserve">, </w:t>
      </w:r>
      <w:r w:rsidR="00BF33B1">
        <w:t>odvážíme se</w:t>
      </w:r>
      <w:r w:rsidR="003F57AF">
        <w:t xml:space="preserve"> tvrdit, že </w:t>
      </w:r>
      <w:r w:rsidR="00B0496C">
        <w:t xml:space="preserve">podnikatelské prostředí </w:t>
      </w:r>
      <w:r w:rsidR="003F57AF">
        <w:t>mnohem bl</w:t>
      </w:r>
      <w:r w:rsidR="00BF33B1">
        <w:t>i</w:t>
      </w:r>
      <w:r w:rsidR="003F57AF">
        <w:t>žší</w:t>
      </w:r>
      <w:r w:rsidR="00B0496C">
        <w:t xml:space="preserve"> „původnímu Božímu záměru v Edenu“</w:t>
      </w:r>
      <w:r w:rsidR="004A0864">
        <w:t xml:space="preserve"> </w:t>
      </w:r>
      <w:r w:rsidR="003F57AF">
        <w:t xml:space="preserve">je </w:t>
      </w:r>
      <w:r w:rsidR="004A0864">
        <w:t>právě kapitalismus</w:t>
      </w:r>
      <w:r w:rsidR="003F57AF">
        <w:t xml:space="preserve"> (byť nejlépe v jeho umírněné podobě)</w:t>
      </w:r>
      <w:r w:rsidR="00B0496C">
        <w:t xml:space="preserve">, neboť respektuje svobodu, </w:t>
      </w:r>
      <w:r w:rsidR="003F57AF">
        <w:t>tvořivost, jedinečnost, možnost rozvoje</w:t>
      </w:r>
      <w:r w:rsidR="00B0496C">
        <w:t xml:space="preserve"> a právo volby. Tyto prvky v socialistickém vidění ekonomiky chybí.</w:t>
      </w:r>
      <w:r w:rsidR="00496EB4">
        <w:t xml:space="preserve"> </w:t>
      </w:r>
    </w:p>
    <w:p w:rsidR="009B5645" w:rsidRPr="00B6049E" w:rsidRDefault="00496EB4" w:rsidP="00496EB4">
      <w:pPr>
        <w:spacing w:line="360" w:lineRule="auto"/>
        <w:ind w:firstLine="907"/>
        <w:jc w:val="both"/>
      </w:pPr>
      <w:r>
        <w:t>Je zřejmé</w:t>
      </w:r>
      <w:r w:rsidR="00935EA9">
        <w:t xml:space="preserve"> a zcela pochopitelné</w:t>
      </w:r>
      <w:r>
        <w:t>, že církev jako celek</w:t>
      </w:r>
      <w:r w:rsidR="003F57AF">
        <w:t xml:space="preserve"> bude velmi opatrná na jakékoli</w:t>
      </w:r>
      <w:r>
        <w:t xml:space="preserve"> výroky, které by protěžovaly či doporučovaly nějaký vhodný ekonomický systém</w:t>
      </w:r>
      <w:r w:rsidR="00935EA9">
        <w:t>. J</w:t>
      </w:r>
      <w:r>
        <w:t>ednak</w:t>
      </w:r>
      <w:r w:rsidR="00935EA9">
        <w:t xml:space="preserve"> proto, že</w:t>
      </w:r>
      <w:r>
        <w:t xml:space="preserve"> hlavním zájmem církve je život věčný a</w:t>
      </w:r>
      <w:r w:rsidR="003F57AF">
        <w:t xml:space="preserve"> nikoli odborná disputace v záležitostech hospodářských systémů. A</w:t>
      </w:r>
      <w:r>
        <w:t xml:space="preserve"> </w:t>
      </w:r>
      <w:r w:rsidR="00935EA9">
        <w:t>mj. proto, že</w:t>
      </w:r>
      <w:r>
        <w:t xml:space="preserve"> žádný systém </w:t>
      </w:r>
      <w:r w:rsidR="003F57AF">
        <w:t xml:space="preserve">zde na zemi </w:t>
      </w:r>
      <w:r>
        <w:t>není bez chyb</w:t>
      </w:r>
      <w:r w:rsidR="003F57AF">
        <w:t>. „Systém bez chyb“ je pouze Boží království. Ostatní systémy, zvláště jsou-li proměněny v extrém</w:t>
      </w:r>
      <w:r>
        <w:t>, mohou být člověk</w:t>
      </w:r>
      <w:r w:rsidR="003F57AF">
        <w:t>u velmi nebezpečné</w:t>
      </w:r>
      <w:r>
        <w:t>.</w:t>
      </w:r>
      <w:r w:rsidR="003F57AF">
        <w:t xml:space="preserve"> Jakýkoli</w:t>
      </w:r>
      <w:r w:rsidR="00935EA9">
        <w:t xml:space="preserve"> oficiální výrok církve by pak mohl být překroucen a použit jako kontra úder.</w:t>
      </w:r>
      <w:r>
        <w:t xml:space="preserve"> Přesto se jeví, ať už z výše rozpracovaných teorií církevních učenců či z různých církevních </w:t>
      </w:r>
      <w:r>
        <w:lastRenderedPageBreak/>
        <w:t>dokumentů</w:t>
      </w:r>
      <w:r>
        <w:rPr>
          <w:rStyle w:val="Znakapoznpodarou"/>
        </w:rPr>
        <w:footnoteReference w:id="64"/>
      </w:r>
      <w:r>
        <w:t>, že demokracie a umírněný kapitalismus</w:t>
      </w:r>
      <w:r w:rsidR="00935EA9">
        <w:t xml:space="preserve"> jsou společenský</w:t>
      </w:r>
      <w:r w:rsidR="006D062A">
        <w:t>m</w:t>
      </w:r>
      <w:r w:rsidR="00935EA9">
        <w:t xml:space="preserve"> systém</w:t>
      </w:r>
      <w:r w:rsidR="006D062A">
        <w:t>em</w:t>
      </w:r>
      <w:r w:rsidR="00935EA9">
        <w:t xml:space="preserve"> pro lidstvo dosud nejvhodnější</w:t>
      </w:r>
      <w:r w:rsidR="006D062A">
        <w:t>m</w:t>
      </w:r>
      <w:r w:rsidR="00935EA9">
        <w:t xml:space="preserve">. Jak řekli shodně </w:t>
      </w:r>
      <w:r w:rsidR="006D062A">
        <w:t xml:space="preserve">Reinhold </w:t>
      </w:r>
      <w:proofErr w:type="spellStart"/>
      <w:r w:rsidR="006D062A">
        <w:t>Niebuhr</w:t>
      </w:r>
      <w:proofErr w:type="spellEnd"/>
      <w:r w:rsidR="006D062A">
        <w:t xml:space="preserve"> </w:t>
      </w:r>
      <w:r w:rsidR="00935EA9">
        <w:t>a po něm</w:t>
      </w:r>
      <w:r w:rsidR="006D062A">
        <w:t xml:space="preserve"> Winston Churchill</w:t>
      </w:r>
      <w:r w:rsidR="00935EA9">
        <w:t xml:space="preserve">: </w:t>
      </w:r>
      <w:r w:rsidR="00935EA9" w:rsidRPr="00B6049E">
        <w:rPr>
          <w:i/>
        </w:rPr>
        <w:t>„Demokracie je špatnou formou vlády, ale všechny jiné formy jsou horší</w:t>
      </w:r>
      <w:r w:rsidR="00935EA9" w:rsidRPr="00B6049E">
        <w:rPr>
          <w:b/>
          <w:i/>
        </w:rPr>
        <w:t>.“</w:t>
      </w:r>
      <w:r w:rsidR="00B6049E" w:rsidRPr="00566098">
        <w:rPr>
          <w:rStyle w:val="Znakapoznpodarou"/>
        </w:rPr>
        <w:footnoteReference w:id="65"/>
      </w:r>
      <w:r w:rsidR="00B6049E" w:rsidRPr="00566098">
        <w:rPr>
          <w:b/>
        </w:rPr>
        <w:t xml:space="preserve"> </w:t>
      </w:r>
      <w:r w:rsidR="00B6049E">
        <w:t xml:space="preserve">Ruku v ruce s demokracií jde kapitalistický </w:t>
      </w:r>
      <w:proofErr w:type="gramStart"/>
      <w:r w:rsidR="00B6049E">
        <w:t>systém a proto</w:t>
      </w:r>
      <w:proofErr w:type="gramEnd"/>
      <w:r w:rsidR="00B6049E">
        <w:t xml:space="preserve"> bychom mohli říci to samé o kapitalismu – je to špatná forma hospodářství, ale všechny jiné formy jsou horší. </w:t>
      </w:r>
    </w:p>
    <w:p w:rsidR="00DD13A1" w:rsidRPr="00DD13A1" w:rsidRDefault="006A338F" w:rsidP="006A338F">
      <w:pPr>
        <w:pStyle w:val="Nadpis1"/>
      </w:pPr>
      <w:bookmarkStart w:id="55" w:name="_Toc386134208"/>
      <w:r>
        <w:lastRenderedPageBreak/>
        <w:t>3</w:t>
      </w:r>
      <w:r w:rsidR="00DD13A1" w:rsidRPr="00DD13A1">
        <w:t xml:space="preserve"> Histori</w:t>
      </w:r>
      <w:r w:rsidR="00DD3F44">
        <w:t xml:space="preserve">e </w:t>
      </w:r>
      <w:r w:rsidR="00512C04">
        <w:t>podnikání</w:t>
      </w:r>
      <w:r w:rsidR="00DD3F44">
        <w:t xml:space="preserve"> ve Starém a Novém zákoně</w:t>
      </w:r>
      <w:bookmarkEnd w:id="55"/>
    </w:p>
    <w:p w:rsidR="00C11060" w:rsidRDefault="00C11060" w:rsidP="00C11060">
      <w:pPr>
        <w:spacing w:line="360" w:lineRule="auto"/>
        <w:ind w:firstLine="907"/>
        <w:jc w:val="both"/>
      </w:pPr>
      <w:r w:rsidRPr="00C11060">
        <w:t>Vz</w:t>
      </w:r>
      <w:r>
        <w:t>hledem k tomu, že nikde v Písmu nejsou explicitně uvedena slova jako podnikatel, podnikající člověk</w:t>
      </w:r>
      <w:r w:rsidR="00BB1135">
        <w:t>, živnostník, živnost</w:t>
      </w:r>
      <w:r>
        <w:t xml:space="preserve"> atd., musíme při bádání </w:t>
      </w:r>
      <w:r w:rsidR="00BB1135">
        <w:t xml:space="preserve">po </w:t>
      </w:r>
      <w:r w:rsidR="00566098">
        <w:t>předchůdcích</w:t>
      </w:r>
      <w:r w:rsidR="001C51A1">
        <w:t xml:space="preserve"> </w:t>
      </w:r>
      <w:r w:rsidR="00BB1135">
        <w:t>podnikatel</w:t>
      </w:r>
      <w:r w:rsidR="001C51A1">
        <w:t>ů</w:t>
      </w:r>
      <w:r w:rsidR="00BB1135">
        <w:t xml:space="preserve"> v Starém i Novém zákoně vycházet z jin</w:t>
      </w:r>
      <w:r w:rsidR="001F1D4E">
        <w:t>ého</w:t>
      </w:r>
      <w:r w:rsidR="00BB1135">
        <w:t xml:space="preserve"> názvosloví. Ostatně slova jako podnik, </w:t>
      </w:r>
      <w:r w:rsidR="0059472B">
        <w:t xml:space="preserve">firma, podnikatel, </w:t>
      </w:r>
      <w:r w:rsidR="00BB1135">
        <w:t xml:space="preserve">podnikání či živnost definují přesně až </w:t>
      </w:r>
      <w:r w:rsidR="00425630">
        <w:t>moderní</w:t>
      </w:r>
      <w:r w:rsidR="00BB1135">
        <w:t xml:space="preserve"> zákony</w:t>
      </w:r>
      <w:r w:rsidR="00BB1135">
        <w:rPr>
          <w:rStyle w:val="Znakapoznpodarou"/>
        </w:rPr>
        <w:footnoteReference w:id="66"/>
      </w:r>
      <w:r w:rsidR="00AF1150">
        <w:t>, jedná se</w:t>
      </w:r>
      <w:r w:rsidR="00425630">
        <w:t xml:space="preserve"> spíše o novodobé slovní tvary.</w:t>
      </w:r>
      <w:r w:rsidR="001F1D4E">
        <w:t xml:space="preserve"> </w:t>
      </w:r>
      <w:r w:rsidR="00AF1150">
        <w:t xml:space="preserve">Proto budeme při analýze </w:t>
      </w:r>
      <w:r w:rsidR="00425630">
        <w:t>„</w:t>
      </w:r>
      <w:r w:rsidR="00AF1150">
        <w:t>biblických podnikatelů</w:t>
      </w:r>
      <w:r w:rsidR="00425630">
        <w:t>“</w:t>
      </w:r>
      <w:r w:rsidR="00AF1150">
        <w:t xml:space="preserve"> vycházet ze slov, která jsou v Písmu dostupná a ukazují na</w:t>
      </w:r>
      <w:r w:rsidR="00425630">
        <w:t xml:space="preserve"> podnikavého ducha,</w:t>
      </w:r>
      <w:r w:rsidR="00AF1150">
        <w:t xml:space="preserve"> tvořivost, hospodárnost či pracovitost vybraných jedinců.</w:t>
      </w:r>
      <w:r w:rsidR="00425630">
        <w:t xml:space="preserve"> Nasměřovat nás mohou také slova jako zámožnost,</w:t>
      </w:r>
      <w:r w:rsidR="001C51A1">
        <w:t xml:space="preserve"> správce, množství stád a bravu, pastýř čí představitel určitého řemesla (tesař, výroba stanů apod.).</w:t>
      </w:r>
    </w:p>
    <w:p w:rsidR="00AC49CA" w:rsidRPr="00C11060" w:rsidRDefault="00AC49CA" w:rsidP="00C11060">
      <w:pPr>
        <w:spacing w:line="360" w:lineRule="auto"/>
        <w:ind w:firstLine="907"/>
        <w:jc w:val="both"/>
      </w:pPr>
    </w:p>
    <w:p w:rsidR="00925440" w:rsidRPr="006A338F" w:rsidRDefault="006A338F" w:rsidP="00836F72">
      <w:pPr>
        <w:pStyle w:val="Nadpis3-bezmezer"/>
        <w:rPr>
          <w:iCs w:val="0"/>
          <w:sz w:val="32"/>
          <w:szCs w:val="28"/>
        </w:rPr>
      </w:pPr>
      <w:bookmarkStart w:id="56" w:name="_Toc386134209"/>
      <w:r>
        <w:rPr>
          <w:iCs w:val="0"/>
          <w:sz w:val="32"/>
          <w:szCs w:val="28"/>
        </w:rPr>
        <w:t>3</w:t>
      </w:r>
      <w:r w:rsidR="00836F72" w:rsidRPr="006A338F">
        <w:rPr>
          <w:iCs w:val="0"/>
          <w:sz w:val="32"/>
          <w:szCs w:val="28"/>
        </w:rPr>
        <w:t xml:space="preserve">.1 Starozákonní patriarchové </w:t>
      </w:r>
      <w:r w:rsidR="00925440" w:rsidRPr="006A338F">
        <w:rPr>
          <w:iCs w:val="0"/>
          <w:sz w:val="32"/>
          <w:szCs w:val="28"/>
        </w:rPr>
        <w:t>Abrah</w:t>
      </w:r>
      <w:r w:rsidR="00F64BDA" w:rsidRPr="006A338F">
        <w:rPr>
          <w:iCs w:val="0"/>
          <w:sz w:val="32"/>
          <w:szCs w:val="28"/>
        </w:rPr>
        <w:t>á</w:t>
      </w:r>
      <w:r w:rsidR="00925440" w:rsidRPr="006A338F">
        <w:rPr>
          <w:iCs w:val="0"/>
          <w:sz w:val="32"/>
          <w:szCs w:val="28"/>
        </w:rPr>
        <w:t>m</w:t>
      </w:r>
      <w:r w:rsidR="00836F72" w:rsidRPr="006A338F">
        <w:rPr>
          <w:iCs w:val="0"/>
          <w:sz w:val="32"/>
          <w:szCs w:val="28"/>
        </w:rPr>
        <w:t xml:space="preserve">, </w:t>
      </w:r>
      <w:r w:rsidR="00925440" w:rsidRPr="006A338F">
        <w:rPr>
          <w:iCs w:val="0"/>
          <w:sz w:val="32"/>
          <w:szCs w:val="28"/>
        </w:rPr>
        <w:t>Jákob</w:t>
      </w:r>
      <w:r w:rsidR="00836F72" w:rsidRPr="006A338F">
        <w:rPr>
          <w:iCs w:val="0"/>
          <w:sz w:val="32"/>
          <w:szCs w:val="28"/>
        </w:rPr>
        <w:t xml:space="preserve">, </w:t>
      </w:r>
      <w:r w:rsidR="00BF33B1">
        <w:rPr>
          <w:iCs w:val="0"/>
          <w:sz w:val="32"/>
          <w:szCs w:val="28"/>
        </w:rPr>
        <w:t xml:space="preserve">Josef </w:t>
      </w:r>
      <w:r w:rsidR="00925440" w:rsidRPr="006A338F">
        <w:rPr>
          <w:iCs w:val="0"/>
          <w:sz w:val="32"/>
          <w:szCs w:val="28"/>
        </w:rPr>
        <w:t>Egypt</w:t>
      </w:r>
      <w:r w:rsidR="00BF33B1">
        <w:rPr>
          <w:iCs w:val="0"/>
          <w:sz w:val="32"/>
          <w:szCs w:val="28"/>
        </w:rPr>
        <w:t>ský</w:t>
      </w:r>
      <w:r w:rsidR="00731ADD" w:rsidRPr="006A338F">
        <w:rPr>
          <w:rStyle w:val="Znakapoznpodarou"/>
          <w:b w:val="0"/>
          <w:bCs w:val="0"/>
          <w:sz w:val="24"/>
          <w:szCs w:val="24"/>
        </w:rPr>
        <w:footnoteReference w:id="67"/>
      </w:r>
      <w:bookmarkEnd w:id="56"/>
    </w:p>
    <w:p w:rsidR="00EA260D" w:rsidRPr="00EA260D" w:rsidRDefault="00425630" w:rsidP="00EA260D">
      <w:pPr>
        <w:spacing w:line="360" w:lineRule="auto"/>
        <w:jc w:val="both"/>
      </w:pPr>
      <w:r>
        <w:tab/>
        <w:t xml:space="preserve">Abrahám – v Písmu </w:t>
      </w:r>
      <w:r w:rsidR="002B17A3">
        <w:t>stojí</w:t>
      </w:r>
      <w:r>
        <w:t xml:space="preserve">: </w:t>
      </w:r>
      <w:r w:rsidR="002B17A3" w:rsidRPr="002B17A3">
        <w:rPr>
          <w:i/>
        </w:rPr>
        <w:t>„</w:t>
      </w:r>
      <w:proofErr w:type="spellStart"/>
      <w:r w:rsidR="002B17A3" w:rsidRPr="002B17A3">
        <w:rPr>
          <w:i/>
        </w:rPr>
        <w:t>Abram</w:t>
      </w:r>
      <w:proofErr w:type="spellEnd"/>
      <w:r w:rsidR="002B17A3" w:rsidRPr="006A338F">
        <w:rPr>
          <w:rStyle w:val="Znakapoznpodarou"/>
        </w:rPr>
        <w:footnoteReference w:id="68"/>
      </w:r>
      <w:r w:rsidR="002B17A3" w:rsidRPr="002B17A3">
        <w:rPr>
          <w:i/>
        </w:rPr>
        <w:t xml:space="preserve"> byl velice zámožný, měl stáda, stříbro i zlato.“</w:t>
      </w:r>
      <w:r w:rsidR="002B17A3">
        <w:t xml:space="preserve"> (</w:t>
      </w:r>
      <w:proofErr w:type="spellStart"/>
      <w:r w:rsidR="004D2E64">
        <w:t>Gn</w:t>
      </w:r>
      <w:proofErr w:type="spellEnd"/>
      <w:r w:rsidR="004D2E64">
        <w:t xml:space="preserve"> 13, 2</w:t>
      </w:r>
      <w:r w:rsidR="002B17A3">
        <w:t>)</w:t>
      </w:r>
      <w:r w:rsidR="008D048D">
        <w:t xml:space="preserve"> Z toho </w:t>
      </w:r>
      <w:r w:rsidR="002C2DEF">
        <w:t>můžeme vyvozovat, že se musel starat coby</w:t>
      </w:r>
      <w:r w:rsidR="008D048D">
        <w:t xml:space="preserve"> </w:t>
      </w:r>
      <w:r w:rsidR="00566098">
        <w:t>„</w:t>
      </w:r>
      <w:r w:rsidR="008D048D">
        <w:t>podnikatel</w:t>
      </w:r>
      <w:r w:rsidR="00566098">
        <w:t>“</w:t>
      </w:r>
      <w:r w:rsidR="002C2DEF">
        <w:t xml:space="preserve"> s péčí řádného hospodáře n</w:t>
      </w:r>
      <w:r w:rsidR="008D048D">
        <w:t xml:space="preserve">ejen o </w:t>
      </w:r>
      <w:r w:rsidR="002C2DEF">
        <w:t xml:space="preserve">svá </w:t>
      </w:r>
      <w:r w:rsidR="008D048D">
        <w:t>stáda, ale musel zaměstnávat</w:t>
      </w:r>
      <w:r w:rsidR="00126D76">
        <w:t xml:space="preserve"> či přesněji řečeno živit</w:t>
      </w:r>
      <w:r w:rsidR="008D048D">
        <w:t xml:space="preserve"> </w:t>
      </w:r>
      <w:r w:rsidR="00566098">
        <w:t>mnoho</w:t>
      </w:r>
      <w:r w:rsidR="008D048D">
        <w:t xml:space="preserve"> lid</w:t>
      </w:r>
      <w:r w:rsidR="00566098">
        <w:t>í</w:t>
      </w:r>
      <w:r w:rsidR="00126D76">
        <w:t xml:space="preserve"> (služebníky, družinu)</w:t>
      </w:r>
      <w:r w:rsidR="008D048D">
        <w:t>, kteří mu s</w:t>
      </w:r>
      <w:r w:rsidR="00943E0B">
        <w:t> péčí o stáda</w:t>
      </w:r>
      <w:r w:rsidR="008D048D">
        <w:t xml:space="preserve"> pomáhali. Známý je fakt, že měl správce</w:t>
      </w:r>
      <w:r w:rsidR="008D048D">
        <w:rPr>
          <w:rStyle w:val="Znakapoznpodarou"/>
        </w:rPr>
        <w:footnoteReference w:id="69"/>
      </w:r>
      <w:r w:rsidR="008D048D">
        <w:t xml:space="preserve"> – dalo by se říci ředitele – svého jmění</w:t>
      </w:r>
      <w:r w:rsidR="00126D76">
        <w:t>. Když se podíváme na vývoj Abrahámova života, zjistíme, že až do svých sedmdesáti pěti let ži</w:t>
      </w:r>
      <w:r w:rsidR="00566098">
        <w:t>je</w:t>
      </w:r>
      <w:r w:rsidR="00126D76">
        <w:t xml:space="preserve"> se svým otcem </w:t>
      </w:r>
      <w:proofErr w:type="spellStart"/>
      <w:r w:rsidR="00126D76">
        <w:t>Terachem</w:t>
      </w:r>
      <w:proofErr w:type="spellEnd"/>
      <w:r w:rsidR="00126D76">
        <w:t xml:space="preserve"> v </w:t>
      </w:r>
      <w:proofErr w:type="spellStart"/>
      <w:r w:rsidR="00126D76">
        <w:t>Cháránu</w:t>
      </w:r>
      <w:proofErr w:type="spellEnd"/>
      <w:r w:rsidR="00126D76">
        <w:t xml:space="preserve">. </w:t>
      </w:r>
      <w:r w:rsidR="00566098">
        <w:t>Z toho, jak nám zachycuje jeho život Bible, je zjevné, že Abrahámovi zdaleka nejde o bohatství či úspěch. Abrahám hledá Boha. Dle popisu ve 12. kapitole knihy Genesis prožívá</w:t>
      </w:r>
      <w:r w:rsidR="00126D76">
        <w:t xml:space="preserve"> nejspíš velmi ojedinělou situa</w:t>
      </w:r>
      <w:r w:rsidR="00566098">
        <w:t>ci, neboť dle Písma s ním hovořil</w:t>
      </w:r>
      <w:r w:rsidR="00126D76">
        <w:t xml:space="preserve"> Hospodin.</w:t>
      </w:r>
      <w:r w:rsidR="00126D76">
        <w:rPr>
          <w:rStyle w:val="Znakapoznpodarou"/>
        </w:rPr>
        <w:footnoteReference w:id="70"/>
      </w:r>
      <w:r w:rsidR="00126D76">
        <w:t xml:space="preserve"> V duchu moderního názvosloví bychom mohli hovořit o </w:t>
      </w:r>
      <w:r w:rsidR="00126D76">
        <w:lastRenderedPageBreak/>
        <w:t xml:space="preserve">povolání. </w:t>
      </w:r>
      <w:r w:rsidR="002C2DEF">
        <w:t>Bůh povol</w:t>
      </w:r>
      <w:r w:rsidR="00566098">
        <w:t>ává</w:t>
      </w:r>
      <w:r w:rsidR="002C2DEF">
        <w:t xml:space="preserve"> Abraháma. </w:t>
      </w:r>
      <w:r w:rsidR="00126D76">
        <w:t xml:space="preserve">Proč </w:t>
      </w:r>
      <w:r w:rsidR="002C2DEF">
        <w:t xml:space="preserve">Hospodin Abraháma povolal, proč </w:t>
      </w:r>
      <w:r w:rsidR="00126D76">
        <w:t>s ním mluvil a zda měl Abrahám nějaké zásluhy na svém vyvolení, to Starý zákon neuvádí. Víme jen, že Abrahám poslech</w:t>
      </w:r>
      <w:r w:rsidR="00566098">
        <w:t>ne</w:t>
      </w:r>
      <w:r w:rsidR="00126D76">
        <w:t xml:space="preserve"> Hospodinovu výzvu: </w:t>
      </w:r>
      <w:r w:rsidR="00126D76" w:rsidRPr="00126D76">
        <w:rPr>
          <w:i/>
        </w:rPr>
        <w:t xml:space="preserve">„Vzal svou ženu </w:t>
      </w:r>
      <w:proofErr w:type="spellStart"/>
      <w:r w:rsidR="00126D76" w:rsidRPr="00126D76">
        <w:rPr>
          <w:i/>
        </w:rPr>
        <w:t>Sáraj</w:t>
      </w:r>
      <w:proofErr w:type="spellEnd"/>
      <w:r w:rsidR="00126D76" w:rsidRPr="00126D76">
        <w:rPr>
          <w:i/>
        </w:rPr>
        <w:t xml:space="preserve"> a Lota, syna svého bratra, se vším jměním, jehož nabyli, i duše, které získali v </w:t>
      </w:r>
      <w:proofErr w:type="spellStart"/>
      <w:r w:rsidR="00126D76" w:rsidRPr="00126D76">
        <w:rPr>
          <w:i/>
        </w:rPr>
        <w:t>Cháranu</w:t>
      </w:r>
      <w:proofErr w:type="spellEnd"/>
      <w:r w:rsidR="00126D76" w:rsidRPr="00126D76">
        <w:rPr>
          <w:i/>
        </w:rPr>
        <w:t xml:space="preserve">. Vyšli a ubírali se do země </w:t>
      </w:r>
      <w:proofErr w:type="spellStart"/>
      <w:r w:rsidR="00126D76" w:rsidRPr="00126D76">
        <w:rPr>
          <w:i/>
        </w:rPr>
        <w:t>kenaanské</w:t>
      </w:r>
      <w:proofErr w:type="spellEnd"/>
      <w:r w:rsidR="00126D76" w:rsidRPr="00126D76">
        <w:rPr>
          <w:i/>
        </w:rPr>
        <w:t xml:space="preserve"> a přišli tam.“</w:t>
      </w:r>
      <w:r w:rsidR="00126D76">
        <w:t xml:space="preserve"> (</w:t>
      </w:r>
      <w:proofErr w:type="spellStart"/>
      <w:r w:rsidR="00126D76">
        <w:t>Gn</w:t>
      </w:r>
      <w:proofErr w:type="spellEnd"/>
      <w:r w:rsidR="00126D76">
        <w:t xml:space="preserve"> 12, 5) </w:t>
      </w:r>
      <w:r w:rsidR="00943E0B">
        <w:t>Pokud se zamyslíme nad celou situací hlouběji a logicky budeme analyzovat fakta, pak zjistíme, že Abrahám musel opustit „jisté bydlo“, které mu zajišťovaly stany a postavení jeho ot</w:t>
      </w:r>
      <w:r w:rsidR="00566098">
        <w:t xml:space="preserve">ce </w:t>
      </w:r>
      <w:proofErr w:type="spellStart"/>
      <w:r w:rsidR="00566098">
        <w:t>Teracha</w:t>
      </w:r>
      <w:proofErr w:type="spellEnd"/>
      <w:r w:rsidR="00566098">
        <w:t xml:space="preserve"> v </w:t>
      </w:r>
      <w:proofErr w:type="spellStart"/>
      <w:r w:rsidR="00566098">
        <w:t>Kaldejském</w:t>
      </w:r>
      <w:proofErr w:type="spellEnd"/>
      <w:r w:rsidR="00566098">
        <w:t xml:space="preserve"> Uru. M</w:t>
      </w:r>
      <w:r w:rsidR="00943E0B">
        <w:t>us</w:t>
      </w:r>
      <w:r w:rsidR="00566098">
        <w:t>el</w:t>
      </w:r>
      <w:r w:rsidR="00943E0B">
        <w:t xml:space="preserve"> vykročit do neznáma, „jen“ aby realizoval zaslíbení, kterého se mu dostalo od Hospodina: </w:t>
      </w:r>
      <w:r w:rsidR="00943E0B" w:rsidRPr="00943E0B">
        <w:rPr>
          <w:i/>
        </w:rPr>
        <w:t xml:space="preserve">„I řekl Hospodin </w:t>
      </w:r>
      <w:proofErr w:type="spellStart"/>
      <w:r w:rsidR="00943E0B" w:rsidRPr="00943E0B">
        <w:rPr>
          <w:i/>
        </w:rPr>
        <w:t>Abramovi</w:t>
      </w:r>
      <w:proofErr w:type="spellEnd"/>
      <w:r w:rsidR="00943E0B" w:rsidRPr="00943E0B">
        <w:rPr>
          <w:i/>
        </w:rPr>
        <w:t xml:space="preserve">: </w:t>
      </w:r>
      <w:r w:rsidR="00943E0B">
        <w:rPr>
          <w:i/>
        </w:rPr>
        <w:t>‚</w:t>
      </w:r>
      <w:r w:rsidR="00943E0B" w:rsidRPr="00943E0B">
        <w:rPr>
          <w:i/>
        </w:rPr>
        <w:t>Odejdi ze své země, ze svého rodiště a z domu svého otce do země, kterou ti ukážu.</w:t>
      </w:r>
      <w:r w:rsidR="00943E0B">
        <w:rPr>
          <w:i/>
        </w:rPr>
        <w:t xml:space="preserve"> </w:t>
      </w:r>
      <w:r w:rsidR="00943E0B" w:rsidRPr="00943E0B">
        <w:rPr>
          <w:i/>
        </w:rPr>
        <w:t>Učiním tě velkým národem, požehnám tě, velké učiním tvé jméno. Staň se požehnáním!</w:t>
      </w:r>
      <w:r w:rsidR="00943E0B">
        <w:rPr>
          <w:i/>
        </w:rPr>
        <w:t xml:space="preserve"> P</w:t>
      </w:r>
      <w:r w:rsidR="00943E0B" w:rsidRPr="00943E0B">
        <w:rPr>
          <w:i/>
        </w:rPr>
        <w:t>ožehnám těm, kdo žehnají tobě, prokleji ty, kdo ti zlořečí. V tobě dojdou</w:t>
      </w:r>
      <w:r w:rsidR="00943E0B">
        <w:rPr>
          <w:i/>
        </w:rPr>
        <w:t xml:space="preserve"> požehnání veškeré čeledi země.‘ </w:t>
      </w:r>
      <w:r w:rsidR="00943E0B" w:rsidRPr="00943E0B">
        <w:rPr>
          <w:i/>
        </w:rPr>
        <w:t xml:space="preserve">A </w:t>
      </w:r>
      <w:proofErr w:type="spellStart"/>
      <w:r w:rsidR="00943E0B" w:rsidRPr="00943E0B">
        <w:rPr>
          <w:i/>
        </w:rPr>
        <w:t>Abram</w:t>
      </w:r>
      <w:proofErr w:type="spellEnd"/>
      <w:r w:rsidR="00943E0B" w:rsidRPr="00943E0B">
        <w:rPr>
          <w:i/>
        </w:rPr>
        <w:t xml:space="preserve"> se vydal na cestu, jak mu Hospodin přikázal.“</w:t>
      </w:r>
      <w:r w:rsidR="00943E0B" w:rsidRPr="00943E0B">
        <w:t xml:space="preserve"> </w:t>
      </w:r>
      <w:r w:rsidR="00AC6057">
        <w:t>(</w:t>
      </w:r>
      <w:proofErr w:type="spellStart"/>
      <w:r w:rsidR="00AC6057">
        <w:t>Gn</w:t>
      </w:r>
      <w:proofErr w:type="spellEnd"/>
      <w:r w:rsidR="00AC6057">
        <w:t xml:space="preserve"> 12, 1 – 4) </w:t>
      </w:r>
      <w:r w:rsidR="00943E0B">
        <w:t xml:space="preserve">Tato Abrahámova odvaha jít vstříc nejistotě </w:t>
      </w:r>
      <w:r w:rsidR="002C2DEF">
        <w:t>– nezn</w:t>
      </w:r>
      <w:r w:rsidR="00566098">
        <w:t>á</w:t>
      </w:r>
      <w:r w:rsidR="002C2DEF">
        <w:t xml:space="preserve"> ani zemi, do které má jít, v</w:t>
      </w:r>
      <w:r w:rsidR="00566098">
        <w:t>í</w:t>
      </w:r>
      <w:r w:rsidR="002C2DEF">
        <w:t xml:space="preserve"> pouze to, že má odejít ze svého rodiště – </w:t>
      </w:r>
      <w:r w:rsidR="00943E0B">
        <w:t>v kombinaci s poslušností Hospodinu se projev</w:t>
      </w:r>
      <w:r w:rsidR="00566098">
        <w:t>uje</w:t>
      </w:r>
      <w:r w:rsidR="00943E0B">
        <w:t xml:space="preserve"> také o několik let později, kdy Hospodin dává Abrah</w:t>
      </w:r>
      <w:r w:rsidR="00566098">
        <w:t>á</w:t>
      </w:r>
      <w:r w:rsidR="00943E0B">
        <w:t>movi své zaslíbení: „</w:t>
      </w:r>
      <w:r w:rsidR="00943E0B" w:rsidRPr="00943E0B">
        <w:rPr>
          <w:i/>
        </w:rPr>
        <w:t>Vyved</w:t>
      </w:r>
      <w:r w:rsidR="00943E0B">
        <w:rPr>
          <w:i/>
        </w:rPr>
        <w:t>l ho ven a pravil: ‚</w:t>
      </w:r>
      <w:r w:rsidR="00943E0B" w:rsidRPr="00943E0B">
        <w:rPr>
          <w:i/>
        </w:rPr>
        <w:t xml:space="preserve">Pohleď na nebe a sečti hvězdy, </w:t>
      </w:r>
      <w:r w:rsidR="00943E0B">
        <w:rPr>
          <w:i/>
        </w:rPr>
        <w:t>d</w:t>
      </w:r>
      <w:r w:rsidR="00943E0B" w:rsidRPr="00943E0B">
        <w:rPr>
          <w:i/>
        </w:rPr>
        <w:t>ok</w:t>
      </w:r>
      <w:r w:rsidR="00943E0B">
        <w:rPr>
          <w:i/>
        </w:rPr>
        <w:t>ážeš-li je spočítat.‘ A dodal: ‚</w:t>
      </w:r>
      <w:r w:rsidR="00943E0B" w:rsidRPr="00943E0B">
        <w:rPr>
          <w:i/>
        </w:rPr>
        <w:t>T</w:t>
      </w:r>
      <w:r w:rsidR="00943E0B">
        <w:rPr>
          <w:i/>
        </w:rPr>
        <w:t>ak tomu bude s tvým potomstvem.‘</w:t>
      </w:r>
      <w:r w:rsidR="00943E0B" w:rsidRPr="00943E0B">
        <w:rPr>
          <w:i/>
        </w:rPr>
        <w:t xml:space="preserve"> </w:t>
      </w:r>
      <w:proofErr w:type="spellStart"/>
      <w:r w:rsidR="00943E0B" w:rsidRPr="00943E0B">
        <w:rPr>
          <w:i/>
        </w:rPr>
        <w:t>Abram</w:t>
      </w:r>
      <w:proofErr w:type="spellEnd"/>
      <w:r w:rsidR="00943E0B" w:rsidRPr="00943E0B">
        <w:rPr>
          <w:i/>
        </w:rPr>
        <w:t xml:space="preserve"> Hospodinovi uvěřil a on mu to připočetl jako spravedlnost.</w:t>
      </w:r>
      <w:r w:rsidR="00943E0B">
        <w:rPr>
          <w:i/>
        </w:rPr>
        <w:t>“</w:t>
      </w:r>
      <w:r w:rsidR="00943E0B">
        <w:t xml:space="preserve"> (</w:t>
      </w:r>
      <w:proofErr w:type="spellStart"/>
      <w:r w:rsidR="00943E0B">
        <w:t>Gn</w:t>
      </w:r>
      <w:proofErr w:type="spellEnd"/>
      <w:r w:rsidR="00943E0B">
        <w:t xml:space="preserve"> 15, 5 – 6)</w:t>
      </w:r>
      <w:r w:rsidR="00FB4E95">
        <w:t xml:space="preserve"> </w:t>
      </w:r>
    </w:p>
    <w:p w:rsidR="004B744D" w:rsidRDefault="00FB4E95" w:rsidP="00C11060">
      <w:pPr>
        <w:spacing w:line="360" w:lineRule="auto"/>
        <w:jc w:val="both"/>
      </w:pPr>
      <w:r>
        <w:tab/>
      </w:r>
      <w:r w:rsidR="00EA260D">
        <w:t xml:space="preserve">Abrahám se následně </w:t>
      </w:r>
      <w:r>
        <w:t xml:space="preserve">stává </w:t>
      </w:r>
      <w:r w:rsidR="00C11060">
        <w:t>Božím vyvoleným, přítelem</w:t>
      </w:r>
      <w:r>
        <w:rPr>
          <w:rStyle w:val="Znakapoznpodarou"/>
        </w:rPr>
        <w:footnoteReference w:id="71"/>
      </w:r>
      <w:r w:rsidR="00C11060">
        <w:t xml:space="preserve">, chráněncem, což Bůh potvrzuje svými slovy, když říká: </w:t>
      </w:r>
      <w:r w:rsidR="00C11060">
        <w:rPr>
          <w:i/>
        </w:rPr>
        <w:t>„</w:t>
      </w:r>
      <w:r w:rsidR="00C11060" w:rsidRPr="00127CBF">
        <w:rPr>
          <w:i/>
        </w:rPr>
        <w:t xml:space="preserve">Nic se neboj, </w:t>
      </w:r>
      <w:proofErr w:type="spellStart"/>
      <w:r w:rsidR="00C11060" w:rsidRPr="00127CBF">
        <w:rPr>
          <w:i/>
        </w:rPr>
        <w:t>Abrame</w:t>
      </w:r>
      <w:proofErr w:type="spellEnd"/>
      <w:r w:rsidR="00C11060" w:rsidRPr="00127CBF">
        <w:rPr>
          <w:i/>
        </w:rPr>
        <w:t>, já jsem tvůj štít, tvá přehojná odměna."</w:t>
      </w:r>
      <w:r w:rsidR="00C11060" w:rsidRPr="00127CBF">
        <w:t xml:space="preserve"> </w:t>
      </w:r>
      <w:r w:rsidR="00C11060">
        <w:t>(</w:t>
      </w:r>
      <w:proofErr w:type="spellStart"/>
      <w:r w:rsidR="00C11060">
        <w:t>Gn</w:t>
      </w:r>
      <w:proofErr w:type="spellEnd"/>
      <w:r w:rsidR="00C11060">
        <w:t xml:space="preserve"> 15, 1)</w:t>
      </w:r>
      <w:r>
        <w:t xml:space="preserve"> Na jiném místě vypovídá Písmo</w:t>
      </w:r>
      <w:r w:rsidR="002C2DEF">
        <w:t xml:space="preserve"> o vztahu Hospodina k</w:t>
      </w:r>
      <w:r>
        <w:t xml:space="preserve"> Abrahám</w:t>
      </w:r>
      <w:r w:rsidR="002C2DEF">
        <w:t>ovi</w:t>
      </w:r>
      <w:r>
        <w:t xml:space="preserve"> následující: </w:t>
      </w:r>
      <w:r w:rsidRPr="002C2DEF">
        <w:rPr>
          <w:i/>
        </w:rPr>
        <w:t>„Důvěrně jsem se s ním sblížil</w:t>
      </w:r>
      <w:r w:rsidR="002C2DEF" w:rsidRPr="002C2DEF">
        <w:rPr>
          <w:i/>
        </w:rPr>
        <w:t>…“</w:t>
      </w:r>
      <w:r w:rsidR="002C2DEF">
        <w:t xml:space="preserve"> (</w:t>
      </w:r>
      <w:proofErr w:type="spellStart"/>
      <w:r w:rsidR="002C2DEF">
        <w:t>Gn</w:t>
      </w:r>
      <w:proofErr w:type="spellEnd"/>
      <w:r w:rsidR="002C2DEF">
        <w:t xml:space="preserve"> 18, 19) Za povšimnutí stojí také fakt, že Abrahámovi velmi lež</w:t>
      </w:r>
      <w:r w:rsidR="00566098">
        <w:t>í</w:t>
      </w:r>
      <w:r w:rsidR="002C2DEF">
        <w:t xml:space="preserve"> na srdci lidé, což se projevuje např. jeho přímluvnou modlitbou za obyvatele Sodomy a Gomory, které mimochodem v podstatě vůbec nezn</w:t>
      </w:r>
      <w:r w:rsidR="00566098">
        <w:t>á</w:t>
      </w:r>
      <w:r w:rsidR="002C2DEF">
        <w:t xml:space="preserve">. </w:t>
      </w:r>
      <w:r w:rsidR="00C11060">
        <w:rPr>
          <w:i/>
        </w:rPr>
        <w:t>„</w:t>
      </w:r>
      <w:r w:rsidR="00C11060" w:rsidRPr="003502D7">
        <w:rPr>
          <w:i/>
        </w:rPr>
        <w:t>Vyhladíš snad</w:t>
      </w:r>
      <w:r w:rsidR="00C11060">
        <w:rPr>
          <w:i/>
        </w:rPr>
        <w:t xml:space="preserve"> se svévolníkem i spravedlivého?“</w:t>
      </w:r>
      <w:r w:rsidR="00C11060">
        <w:t xml:space="preserve"> (</w:t>
      </w:r>
      <w:proofErr w:type="spellStart"/>
      <w:r w:rsidR="00C11060">
        <w:t>Gn</w:t>
      </w:r>
      <w:proofErr w:type="spellEnd"/>
      <w:r w:rsidR="00C11060">
        <w:t xml:space="preserve"> </w:t>
      </w:r>
      <w:r w:rsidR="002C2DEF">
        <w:t>18, 23) Abrahám s Bohem smlouvá. A nakonec usmlouvá</w:t>
      </w:r>
      <w:r w:rsidR="00C11060">
        <w:t xml:space="preserve"> z počátečních padesáti spravedlivých pouhých deset, kvůli nimž je Bůh rozhodnut nevyhladit ona města.</w:t>
      </w:r>
      <w:r w:rsidR="00C11060">
        <w:rPr>
          <w:rStyle w:val="Znakapoznpodarou"/>
        </w:rPr>
        <w:footnoteReference w:id="72"/>
      </w:r>
      <w:r w:rsidR="00C11060">
        <w:t xml:space="preserve"> </w:t>
      </w:r>
    </w:p>
    <w:p w:rsidR="00C11060" w:rsidRDefault="002C2DEF" w:rsidP="004B744D">
      <w:pPr>
        <w:spacing w:line="360" w:lineRule="auto"/>
        <w:ind w:firstLine="907"/>
        <w:jc w:val="both"/>
      </w:pPr>
      <w:r>
        <w:t xml:space="preserve">Vrcholem </w:t>
      </w:r>
      <w:r w:rsidR="00C11060">
        <w:t>událostí v Abrah</w:t>
      </w:r>
      <w:r w:rsidR="00566098">
        <w:t>á</w:t>
      </w:r>
      <w:r w:rsidR="00C11060">
        <w:t>mově životě</w:t>
      </w:r>
      <w:r>
        <w:t xml:space="preserve"> pak </w:t>
      </w:r>
      <w:r w:rsidR="00566098">
        <w:t>je</w:t>
      </w:r>
      <w:r>
        <w:t xml:space="preserve"> zcela určitě</w:t>
      </w:r>
      <w:r w:rsidR="00C11060">
        <w:t xml:space="preserve"> situace, kdy po něm Hospodin žád</w:t>
      </w:r>
      <w:r>
        <w:t>á</w:t>
      </w:r>
      <w:r w:rsidR="00C11060">
        <w:t xml:space="preserve"> obětování jeho syna Izáka.</w:t>
      </w:r>
      <w:r w:rsidR="00C11060">
        <w:rPr>
          <w:rStyle w:val="Znakapoznpodarou"/>
        </w:rPr>
        <w:footnoteReference w:id="73"/>
      </w:r>
      <w:r w:rsidR="00C11060">
        <w:t xml:space="preserve"> </w:t>
      </w:r>
      <w:r>
        <w:t>T</w:t>
      </w:r>
      <w:r w:rsidR="00C11060">
        <w:t>ato</w:t>
      </w:r>
      <w:r w:rsidR="006D062A">
        <w:t>,</w:t>
      </w:r>
      <w:r w:rsidR="00C11060">
        <w:t xml:space="preserve"> </w:t>
      </w:r>
      <w:r>
        <w:t>pro nás nepředstavitelná</w:t>
      </w:r>
      <w:r w:rsidR="006D062A">
        <w:t>,</w:t>
      </w:r>
      <w:r>
        <w:t xml:space="preserve"> </w:t>
      </w:r>
      <w:r w:rsidR="00C11060">
        <w:t>situace obětování vlastníh</w:t>
      </w:r>
      <w:r>
        <w:t>o</w:t>
      </w:r>
      <w:r w:rsidR="00C11060">
        <w:t xml:space="preserve"> d</w:t>
      </w:r>
      <w:r>
        <w:t>í</w:t>
      </w:r>
      <w:r w:rsidR="00C11060">
        <w:t>t</w:t>
      </w:r>
      <w:r>
        <w:t>ěte byla v dané době běžnou praxí mnoha národů</w:t>
      </w:r>
      <w:r w:rsidR="00C11060">
        <w:t xml:space="preserve">. Pro Abrahama </w:t>
      </w:r>
      <w:r>
        <w:lastRenderedPageBreak/>
        <w:t xml:space="preserve">však </w:t>
      </w:r>
      <w:r w:rsidR="00566098">
        <w:t>musí</w:t>
      </w:r>
      <w:r w:rsidR="00C11060">
        <w:t xml:space="preserve"> být tento Hospodinův požadavek něčím naprosto nepochopitelným</w:t>
      </w:r>
      <w:r>
        <w:t>. P</w:t>
      </w:r>
      <w:r w:rsidR="00566098">
        <w:t>řesto poslušně jde</w:t>
      </w:r>
      <w:r w:rsidR="00C11060">
        <w:t xml:space="preserve"> a </w:t>
      </w:r>
      <w:r w:rsidR="00566098">
        <w:t>chce vykonat, co si Hospodin žádá</w:t>
      </w:r>
      <w:r w:rsidR="00C11060">
        <w:t xml:space="preserve">. Tato událost ukazuje znovu na Abrahamovu poslušnost a naprostou odevzdanost do Hospodinovy vůle. </w:t>
      </w:r>
    </w:p>
    <w:p w:rsidR="00EA260D" w:rsidRDefault="002C2DEF" w:rsidP="00EA260D">
      <w:pPr>
        <w:spacing w:line="360" w:lineRule="auto"/>
        <w:ind w:firstLine="907"/>
        <w:jc w:val="both"/>
      </w:pPr>
      <w:r>
        <w:t>V</w:t>
      </w:r>
      <w:r w:rsidR="00AC6057">
        <w:t> </w:t>
      </w:r>
      <w:r w:rsidR="00C11060">
        <w:t>KKC</w:t>
      </w:r>
      <w:r w:rsidR="00AC6057">
        <w:t xml:space="preserve"> najdeme</w:t>
      </w:r>
      <w:r w:rsidR="00C11060">
        <w:t xml:space="preserve">: </w:t>
      </w:r>
      <w:r w:rsidR="00AC6057">
        <w:rPr>
          <w:i/>
        </w:rPr>
        <w:t>„</w:t>
      </w:r>
      <w:r w:rsidR="00C11060" w:rsidRPr="00A633C6">
        <w:rPr>
          <w:i/>
        </w:rPr>
        <w:t>Abrahámova modlitba je vyjádřena přede</w:t>
      </w:r>
      <w:r w:rsidR="00C11060">
        <w:rPr>
          <w:i/>
        </w:rPr>
        <w:t>vším činy: je to člověk mlčení</w:t>
      </w:r>
      <w:r w:rsidR="00EA260D">
        <w:rPr>
          <w:i/>
        </w:rPr>
        <w:t>.</w:t>
      </w:r>
      <w:r w:rsidR="00C11060">
        <w:rPr>
          <w:i/>
        </w:rPr>
        <w:t>“</w:t>
      </w:r>
      <w:r w:rsidR="00C11060" w:rsidRPr="00AC6057">
        <w:rPr>
          <w:rStyle w:val="Znakapoznpodarou"/>
        </w:rPr>
        <w:footnoteReference w:id="74"/>
      </w:r>
      <w:r w:rsidR="00C11060" w:rsidRPr="00AC6057">
        <w:t xml:space="preserve"> </w:t>
      </w:r>
      <w:r w:rsidR="00C11060">
        <w:t>Abrah</w:t>
      </w:r>
      <w:r w:rsidR="00EA260D">
        <w:t>á</w:t>
      </w:r>
      <w:r w:rsidR="00566098">
        <w:t>m je</w:t>
      </w:r>
      <w:r w:rsidR="00C11060">
        <w:t xml:space="preserve"> mužem činu</w:t>
      </w:r>
      <w:r w:rsidR="00EA260D">
        <w:t>. A</w:t>
      </w:r>
      <w:r w:rsidR="00C11060">
        <w:t xml:space="preserve"> obst</w:t>
      </w:r>
      <w:r w:rsidR="00566098">
        <w:t xml:space="preserve">ává </w:t>
      </w:r>
      <w:r w:rsidR="00C11060">
        <w:t>ve zkouškách</w:t>
      </w:r>
      <w:r w:rsidR="00EA260D">
        <w:t>. Zdá se, že</w:t>
      </w:r>
      <w:r w:rsidR="00C11060">
        <w:t xml:space="preserve"> neustálé zkoušky věrnosti, kterými Bůh prověř</w:t>
      </w:r>
      <w:r w:rsidR="00566098">
        <w:t>uje, zda Abrahá</w:t>
      </w:r>
      <w:r w:rsidR="00C11060">
        <w:t>m stále praktikuje to, co se v Písmu označuje jako „chození s Bohem“</w:t>
      </w:r>
      <w:r w:rsidR="00C11060">
        <w:rPr>
          <w:rStyle w:val="Znakapoznpodarou"/>
        </w:rPr>
        <w:footnoteReference w:id="75"/>
      </w:r>
      <w:r w:rsidR="00EA260D">
        <w:t xml:space="preserve">, </w:t>
      </w:r>
      <w:r w:rsidR="00566098">
        <w:t>jsou</w:t>
      </w:r>
      <w:r w:rsidR="00EA260D">
        <w:t xml:space="preserve"> pravidelnou součástí jeho života</w:t>
      </w:r>
      <w:r w:rsidR="00C11060">
        <w:t xml:space="preserve">. KKC </w:t>
      </w:r>
      <w:r w:rsidR="00EA260D">
        <w:t>tyto situace nazývá zkouškou víry v Boží věrnost</w:t>
      </w:r>
      <w:r w:rsidR="00C11060" w:rsidRPr="00A633C6">
        <w:rPr>
          <w:i/>
        </w:rPr>
        <w:t>.“</w:t>
      </w:r>
      <w:r w:rsidR="00C11060" w:rsidRPr="00AC6057">
        <w:rPr>
          <w:rStyle w:val="Znakapoznpodarou"/>
        </w:rPr>
        <w:footnoteReference w:id="76"/>
      </w:r>
      <w:r w:rsidR="00EA260D" w:rsidRPr="00AC6057">
        <w:t xml:space="preserve"> </w:t>
      </w:r>
    </w:p>
    <w:p w:rsidR="00EA260D" w:rsidRPr="00EA260D" w:rsidRDefault="00EA260D" w:rsidP="00EA260D">
      <w:pPr>
        <w:spacing w:line="360" w:lineRule="auto"/>
        <w:ind w:firstLine="907"/>
        <w:jc w:val="both"/>
      </w:pPr>
    </w:p>
    <w:p w:rsidR="00C11060" w:rsidRDefault="00EA260D" w:rsidP="002537FC">
      <w:pPr>
        <w:spacing w:line="360" w:lineRule="auto"/>
        <w:ind w:firstLine="907"/>
        <w:jc w:val="both"/>
      </w:pPr>
      <w:r>
        <w:t xml:space="preserve">Jákob </w:t>
      </w:r>
      <w:r w:rsidR="002537FC">
        <w:t>–</w:t>
      </w:r>
      <w:r>
        <w:t xml:space="preserve"> </w:t>
      </w:r>
      <w:r w:rsidR="00AC3D61">
        <w:t>v jeho životním příběhu vidíme muže skrz naskrz prostoupeného opravd</w:t>
      </w:r>
      <w:r w:rsidR="00BF33B1">
        <w:t>ovým lidstvím, se všemi silnými</w:t>
      </w:r>
      <w:r w:rsidR="00AC3D61">
        <w:t xml:space="preserve"> zápornými i kladnými charakteristikami. Svým způsobem se na něm projevuje ono Augustinovo „Boží žebráctví“, ale i velikost člověka, který se spolehnul na Boha. Stejně jako Abrahám, </w:t>
      </w:r>
      <w:r w:rsidR="002537FC">
        <w:t xml:space="preserve">rovněž </w:t>
      </w:r>
      <w:r w:rsidR="00AC3D61">
        <w:t>Jákob</w:t>
      </w:r>
      <w:r w:rsidR="002537FC">
        <w:t xml:space="preserve"> byl velmi majetným mužem: </w:t>
      </w:r>
      <w:r w:rsidR="002537FC" w:rsidRPr="000E7A0B">
        <w:rPr>
          <w:i/>
        </w:rPr>
        <w:t>„Tak se ten muž převelice vzmohl a měl mnoho ovcí a koz, i služky a služebníky, i velbloudy a osly.“</w:t>
      </w:r>
      <w:r w:rsidR="002537FC">
        <w:t xml:space="preserve"> </w:t>
      </w:r>
      <w:r w:rsidR="00566098">
        <w:t>(</w:t>
      </w:r>
      <w:proofErr w:type="spellStart"/>
      <w:r w:rsidR="002537FC">
        <w:t>Gn</w:t>
      </w:r>
      <w:proofErr w:type="spellEnd"/>
      <w:r w:rsidR="002537FC">
        <w:t xml:space="preserve"> 30, 43</w:t>
      </w:r>
      <w:r w:rsidR="00566098">
        <w:t>)</w:t>
      </w:r>
      <w:r w:rsidR="002537FC">
        <w:t xml:space="preserve"> Jákob j</w:t>
      </w:r>
      <w:r w:rsidR="00C11060">
        <w:t xml:space="preserve">e velmi </w:t>
      </w:r>
      <w:r w:rsidR="00B70E9A">
        <w:t>výrazná postava Starého zákona. To</w:t>
      </w:r>
      <w:r w:rsidR="00C11060">
        <w:t xml:space="preserve"> potvrz</w:t>
      </w:r>
      <w:r w:rsidR="00B70E9A">
        <w:t>uje</w:t>
      </w:r>
      <w:r w:rsidR="00C11060">
        <w:t xml:space="preserve"> i fakt, že v</w:t>
      </w:r>
      <w:r w:rsidR="00B70E9A">
        <w:t> </w:t>
      </w:r>
      <w:r w:rsidR="00C11060">
        <w:t>Písmu</w:t>
      </w:r>
      <w:r w:rsidR="00B70E9A">
        <w:t xml:space="preserve"> je jeho jméno </w:t>
      </w:r>
      <w:r w:rsidR="00C11060">
        <w:t>zmíněno mnohem častěji</w:t>
      </w:r>
      <w:r w:rsidR="00B70E9A">
        <w:t xml:space="preserve"> než Abrahámovo</w:t>
      </w:r>
      <w:r w:rsidR="00C11060">
        <w:t>.</w:t>
      </w:r>
      <w:r w:rsidR="00C11060">
        <w:rPr>
          <w:rStyle w:val="Znakapoznpodarou"/>
        </w:rPr>
        <w:footnoteReference w:id="77"/>
      </w:r>
      <w:r w:rsidR="00B70E9A">
        <w:t xml:space="preserve"> Vezmeme-li v potaz fakt, že u Abraháma začíná linie patriarchů, že Abrahám je praotec židů, muslimů i křesťanů a že u Abraháma začíná pojmenování Hospodina jako Boha Abrahámova, Izákova a Jákobova,</w:t>
      </w:r>
      <w:r w:rsidR="00B70E9A">
        <w:rPr>
          <w:rStyle w:val="Znakapoznpodarou"/>
        </w:rPr>
        <w:footnoteReference w:id="78"/>
      </w:r>
      <w:r w:rsidR="006D062A">
        <w:t xml:space="preserve"> je tato pozornost vůči Jákobovi</w:t>
      </w:r>
      <w:r w:rsidR="00B70E9A">
        <w:t xml:space="preserve"> velmi vstřícná. Pro účely naši práce bychom mohli hovořit o tom, že Jákob (stejně jako následně Josef z Egypta) je skutečně biblickým prototypem podnikatele</w:t>
      </w:r>
      <w:r w:rsidR="001750AC">
        <w:t xml:space="preserve"> – a hned si uvedeme argumenty proč</w:t>
      </w:r>
      <w:r w:rsidR="00B70E9A">
        <w:t xml:space="preserve">. </w:t>
      </w:r>
      <w:r w:rsidR="00C11060">
        <w:t xml:space="preserve"> </w:t>
      </w:r>
    </w:p>
    <w:p w:rsidR="001C51A1" w:rsidRPr="00103786" w:rsidRDefault="001C51A1" w:rsidP="00103786">
      <w:pPr>
        <w:spacing w:line="360" w:lineRule="auto"/>
        <w:jc w:val="both"/>
      </w:pPr>
      <w:r>
        <w:tab/>
        <w:t>Předně začínal úplně od nuly. Po podvodu s požehnáním, které mělo patřit Ezauovi</w:t>
      </w:r>
      <w:r>
        <w:rPr>
          <w:rStyle w:val="Znakapoznpodarou"/>
        </w:rPr>
        <w:footnoteReference w:id="79"/>
      </w:r>
      <w:r>
        <w:t xml:space="preserve">, utíká se do </w:t>
      </w:r>
      <w:proofErr w:type="spellStart"/>
      <w:r>
        <w:t>Cháranu</w:t>
      </w:r>
      <w:proofErr w:type="spellEnd"/>
      <w:r>
        <w:t xml:space="preserve"> k </w:t>
      </w:r>
      <w:proofErr w:type="spellStart"/>
      <w:r>
        <w:t>Lábanovi</w:t>
      </w:r>
      <w:proofErr w:type="spellEnd"/>
      <w:r>
        <w:t>, k bratru své matky Rebeky. Zajímavé je, že v osudu Jákoba je právě požehnání silným prvkem, který je přítomný ve všech jeho klíčových situacích v životě. Ať už je to ukradené požehnání</w:t>
      </w:r>
      <w:r w:rsidR="00103786">
        <w:t xml:space="preserve"> Ezauovi</w:t>
      </w:r>
      <w:r>
        <w:t xml:space="preserve">, vyslání otcem Izákem do </w:t>
      </w:r>
      <w:proofErr w:type="spellStart"/>
      <w:r>
        <w:t>Cháranu</w:t>
      </w:r>
      <w:proofErr w:type="spellEnd"/>
      <w:r>
        <w:t>, setkání Jákoba s Hospodinem v </w:t>
      </w:r>
      <w:proofErr w:type="spellStart"/>
      <w:r>
        <w:t>Bét-elu</w:t>
      </w:r>
      <w:proofErr w:type="spellEnd"/>
      <w:r>
        <w:t xml:space="preserve"> na začátku jeho poutě do cizí země</w:t>
      </w:r>
      <w:r w:rsidR="00103786">
        <w:t xml:space="preserve">, jeho působení u </w:t>
      </w:r>
      <w:proofErr w:type="spellStart"/>
      <w:r w:rsidR="00103786">
        <w:t>Lábana</w:t>
      </w:r>
      <w:proofErr w:type="spellEnd"/>
      <w:r w:rsidR="000A1AB1">
        <w:t xml:space="preserve">, Hospodinovo žehnání </w:t>
      </w:r>
      <w:proofErr w:type="spellStart"/>
      <w:r w:rsidR="000A1AB1">
        <w:t>Lábanovi</w:t>
      </w:r>
      <w:proofErr w:type="spellEnd"/>
      <w:r w:rsidR="000A1AB1">
        <w:t xml:space="preserve"> kvůli Jeho </w:t>
      </w:r>
      <w:r w:rsidR="000A1AB1">
        <w:lastRenderedPageBreak/>
        <w:t>služebníku Jákobovi</w:t>
      </w:r>
      <w:r w:rsidR="000A1AB1">
        <w:rPr>
          <w:rStyle w:val="Znakapoznpodarou"/>
        </w:rPr>
        <w:footnoteReference w:id="80"/>
      </w:r>
      <w:r w:rsidR="00103786">
        <w:t xml:space="preserve"> či vrcholný okamžik Jákobova života, kdy přes noc u potoka </w:t>
      </w:r>
      <w:proofErr w:type="spellStart"/>
      <w:r w:rsidR="00103786">
        <w:t>Jabok</w:t>
      </w:r>
      <w:proofErr w:type="spellEnd"/>
      <w:r w:rsidR="00103786">
        <w:t xml:space="preserve"> zápasí s Hospodinem a vynucuje si požehnání, prvek žehnání opravdu provází Jákoba doslova na každém kroku. Zajímavé je také Jákobovo zvolání u </w:t>
      </w:r>
      <w:proofErr w:type="spellStart"/>
      <w:r w:rsidR="00103786">
        <w:t>Bét-elu</w:t>
      </w:r>
      <w:proofErr w:type="spellEnd"/>
      <w:r w:rsidR="00103786">
        <w:t xml:space="preserve">: </w:t>
      </w:r>
      <w:r w:rsidR="00103786" w:rsidRPr="00103786">
        <w:rPr>
          <w:i/>
        </w:rPr>
        <w:t>„Bude-li Bůh se mnou, bude-li mě střežit na cestě, na niž jsem se vydal, dá-li mi chléb k jídlu a šat k odívání a navrátím-li se v pokoji do domu svého otce, bude mi Hospodin Bohem. Tento kámen, který jsem postavil jako posvátný sloup, stane se domem Božím. A ze všeho, co mi dáš, odvedu ti poctivě desátky.“</w:t>
      </w:r>
      <w:r w:rsidR="00103786">
        <w:t xml:space="preserve"> (</w:t>
      </w:r>
      <w:proofErr w:type="spellStart"/>
      <w:r w:rsidR="00103786">
        <w:t>Gn</w:t>
      </w:r>
      <w:proofErr w:type="spellEnd"/>
      <w:r w:rsidR="00103786">
        <w:t xml:space="preserve"> 28, 20 – 22) Jákob slibuje Bohu věrnost a desátky, ale podmiňuje ji tím, aby ho Bůh střežil. Tato taktika obchodování či vyjednává</w:t>
      </w:r>
      <w:r w:rsidR="00566098">
        <w:t>ní je pro Jákoba rovněž typická. U</w:t>
      </w:r>
      <w:r w:rsidR="00103786">
        <w:t xml:space="preserve">kazuje se také např. v jeho působení u </w:t>
      </w:r>
      <w:proofErr w:type="spellStart"/>
      <w:r w:rsidR="00103786">
        <w:t>Lábana</w:t>
      </w:r>
      <w:proofErr w:type="spellEnd"/>
      <w:r w:rsidR="00103786">
        <w:t xml:space="preserve"> (dohoda o sňatku s Ráche</w:t>
      </w:r>
      <w:r w:rsidR="00566098">
        <w:t>l, za kterou bude 7 let sloužit;</w:t>
      </w:r>
      <w:r w:rsidR="00103786">
        <w:t xml:space="preserve"> dohoda o stádech koz a ovcí, které si Jákob z </w:t>
      </w:r>
      <w:proofErr w:type="spellStart"/>
      <w:r w:rsidR="00103786">
        <w:t>Lábanova</w:t>
      </w:r>
      <w:proofErr w:type="spellEnd"/>
      <w:r w:rsidR="00103786">
        <w:t xml:space="preserve"> stáda ponechá atd.)</w:t>
      </w:r>
      <w:r w:rsidR="00566098">
        <w:t>.</w:t>
      </w:r>
      <w:r w:rsidR="00103786">
        <w:t xml:space="preserve"> Nutno podotknout, že</w:t>
      </w:r>
      <w:r w:rsidR="00566098">
        <w:t xml:space="preserve"> </w:t>
      </w:r>
      <w:r w:rsidR="00103786">
        <w:t>úskočnost Jákoba</w:t>
      </w:r>
      <w:r w:rsidR="002537FC">
        <w:rPr>
          <w:rStyle w:val="Znakapoznpodarou"/>
        </w:rPr>
        <w:footnoteReference w:id="81"/>
      </w:r>
      <w:r w:rsidR="00103786">
        <w:t xml:space="preserve">, která je obsažena také ve významu jeho jména, se mu několikrát v životě </w:t>
      </w:r>
      <w:r w:rsidR="000A1AB1">
        <w:t xml:space="preserve">vrátila dle hesla „co dáš, to dostaneš“. Jákob byl např. několikrát výrazným způsobem podveden svým strýcem </w:t>
      </w:r>
      <w:proofErr w:type="spellStart"/>
      <w:r w:rsidR="000A1AB1">
        <w:t>Lábanem</w:t>
      </w:r>
      <w:proofErr w:type="spellEnd"/>
      <w:r w:rsidR="000A1AB1">
        <w:t>.</w:t>
      </w:r>
      <w:r w:rsidR="000A1AB1">
        <w:rPr>
          <w:rStyle w:val="Znakapoznpodarou"/>
        </w:rPr>
        <w:footnoteReference w:id="82"/>
      </w:r>
    </w:p>
    <w:p w:rsidR="00C11060" w:rsidRDefault="000A1AB1" w:rsidP="00C11060">
      <w:pPr>
        <w:spacing w:line="360" w:lineRule="auto"/>
        <w:ind w:firstLine="907"/>
        <w:jc w:val="both"/>
      </w:pPr>
      <w:r>
        <w:t>Jákob</w:t>
      </w:r>
      <w:r w:rsidR="00C11060">
        <w:t xml:space="preserve"> by</w:t>
      </w:r>
      <w:r>
        <w:t xml:space="preserve">l silně </w:t>
      </w:r>
      <w:r w:rsidR="00C11060">
        <w:t xml:space="preserve">věřící, </w:t>
      </w:r>
      <w:r>
        <w:t xml:space="preserve">tvrdě </w:t>
      </w:r>
      <w:r w:rsidR="00C11060">
        <w:t xml:space="preserve">pracující muž. </w:t>
      </w:r>
      <w:r>
        <w:t xml:space="preserve">Stejně jako mnoho dnešních mužů, a ne jinak podnikatelů, </w:t>
      </w:r>
      <w:r w:rsidR="00C11060">
        <w:t xml:space="preserve">i Jákob minimálně v jistých etapách svého života určitou dobu horlivě o něco usiloval – </w:t>
      </w:r>
      <w:proofErr w:type="gramStart"/>
      <w:r w:rsidR="00C11060">
        <w:t>viz. prvenství</w:t>
      </w:r>
      <w:proofErr w:type="gramEnd"/>
      <w:r w:rsidR="00C11060">
        <w:t xml:space="preserve"> před Ezauem, snaha získat za ženu Ráchel, 2x 7 let služba u </w:t>
      </w:r>
      <w:proofErr w:type="spellStart"/>
      <w:r w:rsidR="00C11060">
        <w:t>Lábana</w:t>
      </w:r>
      <w:proofErr w:type="spellEnd"/>
      <w:r w:rsidR="00C11060">
        <w:t xml:space="preserve"> za ženy jako náhrada za věno, které Jákob neměl, snaha osamostatnit se a oddělit od lstivého </w:t>
      </w:r>
      <w:proofErr w:type="spellStart"/>
      <w:r w:rsidR="00C11060">
        <w:t>Lábana</w:t>
      </w:r>
      <w:proofErr w:type="spellEnd"/>
      <w:r w:rsidR="00C11060">
        <w:t xml:space="preserve">, boj s Hospodinovým andělem atd. </w:t>
      </w:r>
      <w:r>
        <w:t>S</w:t>
      </w:r>
      <w:r w:rsidR="00C11060">
        <w:t xml:space="preserve">vou </w:t>
      </w:r>
      <w:r w:rsidR="006D062A">
        <w:t xml:space="preserve">horlivostí až zarputilostí se </w:t>
      </w:r>
      <w:proofErr w:type="spellStart"/>
      <w:r w:rsidR="006D062A">
        <w:t>v</w:t>
      </w:r>
      <w:r w:rsidR="00C11060">
        <w:t>pods</w:t>
      </w:r>
      <w:r>
        <w:t>tatě</w:t>
      </w:r>
      <w:proofErr w:type="spellEnd"/>
      <w:r>
        <w:t xml:space="preserve"> připodobňuje modernímu podnikateli</w:t>
      </w:r>
      <w:r w:rsidR="00C11060">
        <w:t>. Ten také stále o něco usiluje</w:t>
      </w:r>
      <w:r>
        <w:t>, napíná a často přepíná své síly</w:t>
      </w:r>
      <w:r w:rsidR="00566098">
        <w:t>. Možná je tato horlivost</w:t>
      </w:r>
      <w:r w:rsidR="00C11060">
        <w:t xml:space="preserve"> pro jméno Jakub příznačn</w:t>
      </w:r>
      <w:r w:rsidR="00566098">
        <w:t>á</w:t>
      </w:r>
      <w:r w:rsidR="00C11060">
        <w:t>.</w:t>
      </w:r>
      <w:r w:rsidR="00C11060">
        <w:rPr>
          <w:rStyle w:val="Znakapoznpodarou"/>
        </w:rPr>
        <w:footnoteReference w:id="83"/>
      </w:r>
      <w:r>
        <w:t xml:space="preserve"> Víme-li, že Jákob nedělal nic na půl plynu</w:t>
      </w:r>
      <w:r w:rsidR="00C11060">
        <w:t xml:space="preserve">, </w:t>
      </w:r>
      <w:r>
        <w:t xml:space="preserve">můžeme logicky odvodit, </w:t>
      </w:r>
      <w:r w:rsidR="00C11060">
        <w:t xml:space="preserve">že </w:t>
      </w:r>
      <w:r>
        <w:t xml:space="preserve">byl </w:t>
      </w:r>
      <w:r w:rsidR="00C11060">
        <w:t>stejně horlivý i v modlitbě a v celkovém přístupu k Bohu, k ví</w:t>
      </w:r>
      <w:r>
        <w:t>ře, k modlitební praxi. Vše dělal</w:t>
      </w:r>
      <w:r w:rsidR="00C11060">
        <w:t xml:space="preserve"> naplno.</w:t>
      </w:r>
      <w:r>
        <w:rPr>
          <w:rStyle w:val="Znakapoznpodarou"/>
        </w:rPr>
        <w:footnoteReference w:id="84"/>
      </w:r>
    </w:p>
    <w:p w:rsidR="002537FC" w:rsidRDefault="00C11060" w:rsidP="00C11060">
      <w:pPr>
        <w:spacing w:line="360" w:lineRule="auto"/>
        <w:ind w:firstLine="907"/>
        <w:jc w:val="both"/>
      </w:pPr>
      <w:r>
        <w:t xml:space="preserve">Vezměme si za příklad jeho výrok: </w:t>
      </w:r>
      <w:r w:rsidRPr="00CF61E8">
        <w:rPr>
          <w:i/>
        </w:rPr>
        <w:t>„Bude-li Bůh se mnou, bude-li mě střežit na cestě, na niž jsem se vydal, dá-li mi chléb k jídlu a šat k odívání a navrátím-li se v pokoji do domu svého otce, bude mi Hospodin Bohem.“</w:t>
      </w:r>
      <w:r>
        <w:t xml:space="preserve"> (</w:t>
      </w:r>
      <w:proofErr w:type="spellStart"/>
      <w:r>
        <w:t>Gn</w:t>
      </w:r>
      <w:proofErr w:type="spellEnd"/>
      <w:r>
        <w:t xml:space="preserve"> 28, 20-21) Tento výrok jako by charakterizoval </w:t>
      </w:r>
      <w:r w:rsidR="002537FC">
        <w:t>celou osobnost</w:t>
      </w:r>
      <w:r w:rsidR="00566098">
        <w:t xml:space="preserve"> Jákoba. S</w:t>
      </w:r>
      <w:r w:rsidR="002537FC">
        <w:t>vůj slib</w:t>
      </w:r>
      <w:r>
        <w:t xml:space="preserve"> říká ve chvíli, kdy prchá před </w:t>
      </w:r>
      <w:r w:rsidR="002537FC">
        <w:lastRenderedPageBreak/>
        <w:t>svým bratrem Ezauem. Z</w:t>
      </w:r>
      <w:r>
        <w:t>jevuje se mu Hospodin</w:t>
      </w:r>
      <w:r>
        <w:rPr>
          <w:rStyle w:val="Znakapoznpodarou"/>
        </w:rPr>
        <w:footnoteReference w:id="85"/>
      </w:r>
      <w:r>
        <w:t xml:space="preserve"> a dává mu sv</w:t>
      </w:r>
      <w:r w:rsidR="002537FC">
        <w:t>é</w:t>
      </w:r>
      <w:r>
        <w:t xml:space="preserve"> zaslíbení. </w:t>
      </w:r>
      <w:r w:rsidR="002537FC">
        <w:t>J</w:t>
      </w:r>
      <w:r>
        <w:t xml:space="preserve">ak reaguje Jákob? Odhodlaně, s razancí: </w:t>
      </w:r>
      <w:r w:rsidRPr="00D7784A">
        <w:rPr>
          <w:i/>
        </w:rPr>
        <w:t xml:space="preserve">„Bude-li </w:t>
      </w:r>
      <w:proofErr w:type="gramStart"/>
      <w:r w:rsidRPr="00D7784A">
        <w:rPr>
          <w:i/>
        </w:rPr>
        <w:t>Bůh...“</w:t>
      </w:r>
      <w:proofErr w:type="gramEnd"/>
      <w:r>
        <w:rPr>
          <w:rStyle w:val="Znakapoznpodarou"/>
        </w:rPr>
        <w:footnoteReference w:id="86"/>
      </w:r>
      <w:r w:rsidR="002537FC">
        <w:t xml:space="preserve"> </w:t>
      </w:r>
      <w:r>
        <w:t xml:space="preserve">Jákob </w:t>
      </w:r>
      <w:r w:rsidR="002537FC">
        <w:t xml:space="preserve">si dává předsevzetí. Je pro něho více méně </w:t>
      </w:r>
      <w:r>
        <w:t>povinnost</w:t>
      </w:r>
      <w:r w:rsidR="002537FC">
        <w:t>í</w:t>
      </w:r>
      <w:r>
        <w:t xml:space="preserve"> být s Bohem, pokud se Bůh ukáže věrným. Předsevzetí je v mnoha ohledech typické také pro dnešního </w:t>
      </w:r>
      <w:r w:rsidR="002537FC">
        <w:t>podnikatele</w:t>
      </w:r>
      <w:r>
        <w:t xml:space="preserve">. Cílevědomost, odhodlání, definitivnost: </w:t>
      </w:r>
      <w:r>
        <w:rPr>
          <w:i/>
        </w:rPr>
        <w:t>„</w:t>
      </w:r>
      <w:r w:rsidRPr="00CE1F1A">
        <w:rPr>
          <w:i/>
        </w:rPr>
        <w:t>Prodej mi dnes své prvorozenství!</w:t>
      </w:r>
      <w:r>
        <w:rPr>
          <w:i/>
        </w:rPr>
        <w:t>“</w:t>
      </w:r>
      <w:r>
        <w:t xml:space="preserve"> (</w:t>
      </w:r>
      <w:proofErr w:type="spellStart"/>
      <w:r>
        <w:t>Gn</w:t>
      </w:r>
      <w:proofErr w:type="spellEnd"/>
      <w:r>
        <w:t xml:space="preserve"> 25, 31) Tyto charakteristiky</w:t>
      </w:r>
      <w:r w:rsidR="002537FC">
        <w:t xml:space="preserve"> cílevědomosti a odhodlání</w:t>
      </w:r>
      <w:r>
        <w:t xml:space="preserve"> často vedou k jisté zmatenosti člověka –</w:t>
      </w:r>
      <w:r w:rsidR="002537FC">
        <w:t xml:space="preserve"> </w:t>
      </w:r>
      <w:r>
        <w:t>bere-li člověk až přespříliš (urputně, horlivě) dění do svých rukou</w:t>
      </w:r>
      <w:r w:rsidR="00D7784A">
        <w:t>. Č</w:t>
      </w:r>
      <w:r>
        <w:t>asto</w:t>
      </w:r>
      <w:r w:rsidR="00D7784A">
        <w:t xml:space="preserve"> pak</w:t>
      </w:r>
      <w:r>
        <w:t xml:space="preserve"> zjišťuje, že </w:t>
      </w:r>
      <w:r w:rsidR="002537FC">
        <w:t>se unáhlil</w:t>
      </w:r>
      <w:r>
        <w:t>, špatně usuzoval apod.</w:t>
      </w:r>
      <w:r w:rsidR="00D7784A">
        <w:rPr>
          <w:rStyle w:val="Znakapoznpodarou"/>
        </w:rPr>
        <w:footnoteReference w:id="87"/>
      </w:r>
      <w:r>
        <w:t xml:space="preserve"> </w:t>
      </w:r>
      <w:r w:rsidR="002537FC">
        <w:t xml:space="preserve">Pro </w:t>
      </w:r>
      <w:r>
        <w:t>Jákob</w:t>
      </w:r>
      <w:r w:rsidR="002537FC">
        <w:t>a</w:t>
      </w:r>
      <w:r>
        <w:t xml:space="preserve"> je t</w:t>
      </w:r>
      <w:r w:rsidR="002537FC">
        <w:t>ento prvek</w:t>
      </w:r>
      <w:r>
        <w:t xml:space="preserve"> typický – často si něco uvědomí až zpětně: </w:t>
      </w:r>
      <w:r w:rsidRPr="00CF61E8">
        <w:rPr>
          <w:i/>
        </w:rPr>
        <w:t>„Jistě je na tomto místě Hospodin, a já jsem to nevěděl!</w:t>
      </w:r>
      <w:r>
        <w:rPr>
          <w:i/>
        </w:rPr>
        <w:t>“</w:t>
      </w:r>
      <w:r>
        <w:t xml:space="preserve"> (</w:t>
      </w:r>
      <w:proofErr w:type="spellStart"/>
      <w:r>
        <w:t>Gn</w:t>
      </w:r>
      <w:proofErr w:type="spellEnd"/>
      <w:r>
        <w:t xml:space="preserve"> 28, </w:t>
      </w:r>
      <w:proofErr w:type="gramStart"/>
      <w:r>
        <w:t>16) a nebo:</w:t>
      </w:r>
      <w:proofErr w:type="gramEnd"/>
      <w:r>
        <w:t xml:space="preserve"> </w:t>
      </w:r>
      <w:r w:rsidRPr="00B3261D">
        <w:rPr>
          <w:i/>
        </w:rPr>
        <w:t xml:space="preserve">„Ráno Jákob viděl, že to je Lea. Vyčítal </w:t>
      </w:r>
      <w:proofErr w:type="spellStart"/>
      <w:r w:rsidRPr="00B3261D">
        <w:rPr>
          <w:i/>
        </w:rPr>
        <w:t>Lábanovi</w:t>
      </w:r>
      <w:proofErr w:type="spellEnd"/>
      <w:r w:rsidRPr="00B3261D">
        <w:rPr>
          <w:i/>
        </w:rPr>
        <w:t>: „Cos mi to provedl? Což jsem u tebe nesloužil za Ráchel? Proč jsi mě oklamal?“</w:t>
      </w:r>
      <w:r>
        <w:t xml:space="preserve"> (</w:t>
      </w:r>
      <w:proofErr w:type="spellStart"/>
      <w:r>
        <w:t>Gn</w:t>
      </w:r>
      <w:proofErr w:type="spellEnd"/>
      <w:r>
        <w:t xml:space="preserve"> 29, 25) Jákob je </w:t>
      </w:r>
      <w:r w:rsidR="002537FC">
        <w:t>silně</w:t>
      </w:r>
      <w:r>
        <w:t xml:space="preserve"> emotivní (stejně jako např. David) na rozdíl od jiných sledovaných mužů, což dokládá např.</w:t>
      </w:r>
      <w:r w:rsidR="00D7784A">
        <w:t xml:space="preserve"> také</w:t>
      </w:r>
      <w:r>
        <w:t xml:space="preserve"> tato situace: </w:t>
      </w:r>
      <w:r w:rsidRPr="000E7A0B">
        <w:rPr>
          <w:i/>
        </w:rPr>
        <w:t xml:space="preserve">„Jákob vzplanul proti Ráchel hněvem a okřikl ji: </w:t>
      </w:r>
      <w:r>
        <w:rPr>
          <w:i/>
        </w:rPr>
        <w:t>„</w:t>
      </w:r>
      <w:r w:rsidRPr="000E7A0B">
        <w:rPr>
          <w:i/>
        </w:rPr>
        <w:t>Což mohu za to, že Bůh odpírá plod tvému životu?</w:t>
      </w:r>
      <w:r>
        <w:rPr>
          <w:i/>
        </w:rPr>
        <w:t>“</w:t>
      </w:r>
      <w:r>
        <w:t xml:space="preserve"> (</w:t>
      </w:r>
      <w:proofErr w:type="spellStart"/>
      <w:r>
        <w:t>Gn</w:t>
      </w:r>
      <w:proofErr w:type="spellEnd"/>
      <w:r>
        <w:t xml:space="preserve"> 30, 2) </w:t>
      </w:r>
    </w:p>
    <w:p w:rsidR="00C11060" w:rsidRDefault="00C11060" w:rsidP="00C11060">
      <w:pPr>
        <w:spacing w:line="360" w:lineRule="auto"/>
        <w:ind w:firstLine="907"/>
        <w:jc w:val="both"/>
      </w:pPr>
      <w:r>
        <w:t xml:space="preserve">Z pohledu celkového </w:t>
      </w:r>
      <w:r w:rsidR="002537FC">
        <w:t xml:space="preserve">životního </w:t>
      </w:r>
      <w:r>
        <w:t xml:space="preserve">příběhu </w:t>
      </w:r>
      <w:r w:rsidR="002537FC">
        <w:t xml:space="preserve">Jákoba </w:t>
      </w:r>
      <w:r>
        <w:t xml:space="preserve">je zjevné, že dělá </w:t>
      </w:r>
      <w:proofErr w:type="gramStart"/>
      <w:r>
        <w:t>vše z vervou</w:t>
      </w:r>
      <w:proofErr w:type="gramEnd"/>
      <w:r>
        <w:t xml:space="preserve">, dokáže se učit ze svých chyb, je </w:t>
      </w:r>
      <w:r w:rsidR="00D7784A">
        <w:t>horlivý a smělý</w:t>
      </w:r>
      <w:r>
        <w:t xml:space="preserve">, sebevědomý, ale </w:t>
      </w:r>
      <w:r w:rsidR="002537FC">
        <w:t xml:space="preserve">zároveň </w:t>
      </w:r>
      <w:r>
        <w:t xml:space="preserve">také </w:t>
      </w:r>
      <w:r w:rsidR="002537FC">
        <w:t>plně</w:t>
      </w:r>
      <w:r>
        <w:t xml:space="preserve"> spoléh</w:t>
      </w:r>
      <w:r w:rsidR="002537FC">
        <w:t>á</w:t>
      </w:r>
      <w:r>
        <w:t xml:space="preserve"> na Boha – což dokládá i tento verš: </w:t>
      </w:r>
      <w:r>
        <w:rPr>
          <w:i/>
        </w:rPr>
        <w:t>„</w:t>
      </w:r>
      <w:r w:rsidRPr="000E7A0B">
        <w:rPr>
          <w:i/>
        </w:rPr>
        <w:t>Nemusíš mi dávat vůbec nic</w:t>
      </w:r>
      <w:r>
        <w:t xml:space="preserve"> (vyjadřuje </w:t>
      </w:r>
      <w:r w:rsidR="00D7784A">
        <w:t xml:space="preserve">sebedůvěru </w:t>
      </w:r>
      <w:r>
        <w:t>– pozn. autora).</w:t>
      </w:r>
      <w:r w:rsidRPr="000E7A0B">
        <w:rPr>
          <w:i/>
        </w:rPr>
        <w:t xml:space="preserve"> Budu dále pást a střežit tvé ovce a kozy, když pro mne uděláš tuto věc:</w:t>
      </w:r>
      <w:r>
        <w:rPr>
          <w:i/>
        </w:rPr>
        <w:t xml:space="preserve"> </w:t>
      </w:r>
      <w:r w:rsidRPr="000E7A0B">
        <w:rPr>
          <w:i/>
        </w:rPr>
        <w:t>Projdu dnes všechny tvé ovce a kozy a vyřadím z nich každé skvrnité a strakaté mládě, všechna načernalá jehňata a strakatá a skvrnitá kůzlata; to bude má mzda</w:t>
      </w:r>
      <w:r>
        <w:t xml:space="preserve"> (Jákob si říká o to, co chce, je </w:t>
      </w:r>
      <w:r w:rsidR="00D7784A">
        <w:t>smělý</w:t>
      </w:r>
      <w:r>
        <w:t xml:space="preserve"> – pozn. autora)</w:t>
      </w:r>
      <w:r w:rsidRPr="000E7A0B">
        <w:rPr>
          <w:i/>
        </w:rPr>
        <w:t>.</w:t>
      </w:r>
      <w:r>
        <w:rPr>
          <w:i/>
        </w:rPr>
        <w:t xml:space="preserve"> </w:t>
      </w:r>
      <w:r w:rsidRPr="000E7A0B">
        <w:rPr>
          <w:i/>
        </w:rPr>
        <w:t> Od zítřka se bude má poctivost osvědčovat takto: Když přijdeš přehlížet mou mzdu, všechno, co nebude mezi mými kůzlaty skvrnité a strakaté a mezi jehňaty načernalé, pokládej za kradené.</w:t>
      </w:r>
      <w:r>
        <w:rPr>
          <w:i/>
        </w:rPr>
        <w:t>“</w:t>
      </w:r>
      <w:r>
        <w:t xml:space="preserve"> (</w:t>
      </w:r>
      <w:proofErr w:type="spellStart"/>
      <w:r>
        <w:t>Gn</w:t>
      </w:r>
      <w:proofErr w:type="spellEnd"/>
      <w:r>
        <w:t xml:space="preserve"> 30, 31-33) </w:t>
      </w:r>
      <w:r w:rsidR="002537FC">
        <w:t xml:space="preserve">Navzdory své bojovné povaze a unáhlené horlivosti však Jákob </w:t>
      </w:r>
      <w:r w:rsidR="00756FDB">
        <w:t xml:space="preserve">zůstává Bohu věrný, což graduje při jeho setkání s Hospodinem u </w:t>
      </w:r>
      <w:proofErr w:type="spellStart"/>
      <w:r w:rsidR="00756FDB">
        <w:t>Peníelu</w:t>
      </w:r>
      <w:proofErr w:type="spellEnd"/>
      <w:r w:rsidR="00756FDB">
        <w:t>. Zápasil s Bohem i s lidmi – a obstál.</w:t>
      </w:r>
      <w:r w:rsidR="00756FDB">
        <w:rPr>
          <w:rStyle w:val="Znakapoznpodarou"/>
        </w:rPr>
        <w:footnoteReference w:id="88"/>
      </w:r>
    </w:p>
    <w:p w:rsidR="00C11060" w:rsidRDefault="00C11060" w:rsidP="004D2E64">
      <w:pPr>
        <w:spacing w:line="360" w:lineRule="auto"/>
        <w:jc w:val="both"/>
      </w:pPr>
    </w:p>
    <w:p w:rsidR="00C11060" w:rsidRDefault="00AC3D61" w:rsidP="00AC3D61">
      <w:pPr>
        <w:spacing w:line="360" w:lineRule="auto"/>
        <w:ind w:firstLine="907"/>
        <w:jc w:val="both"/>
      </w:pPr>
      <w:r>
        <w:t xml:space="preserve">Josef </w:t>
      </w:r>
      <w:r w:rsidR="00BF33B1">
        <w:t>Egyptský</w:t>
      </w:r>
      <w:r>
        <w:t xml:space="preserve"> – opět můžeme v úvodu prohlásit, že po mnoha zkouškách věrnosti a důvěry se nakonec v životě stává velmi zámožným a mocným mužem. </w:t>
      </w:r>
      <w:r w:rsidR="00D7784A">
        <w:t>Opět n</w:t>
      </w:r>
      <w:r>
        <w:t xml:space="preserve">utno podotknout – aniž by o takovéto postavení přehnanou cílevědomostí usiloval: </w:t>
      </w:r>
      <w:r w:rsidRPr="00AC3D61">
        <w:rPr>
          <w:i/>
        </w:rPr>
        <w:lastRenderedPageBreak/>
        <w:t>„Far</w:t>
      </w:r>
      <w:r>
        <w:rPr>
          <w:i/>
        </w:rPr>
        <w:t>ao svým služebníkům tedy řekl: ‚</w:t>
      </w:r>
      <w:r w:rsidRPr="00AC3D61">
        <w:rPr>
          <w:i/>
        </w:rPr>
        <w:t>Zda najdeme podobnéh</w:t>
      </w:r>
      <w:r>
        <w:rPr>
          <w:i/>
        </w:rPr>
        <w:t xml:space="preserve">o muže, v němž je duch Boží?‘ </w:t>
      </w:r>
      <w:r w:rsidRPr="00AC3D61">
        <w:rPr>
          <w:i/>
        </w:rPr>
        <w:t xml:space="preserve"> Josefovi pak řekl: </w:t>
      </w:r>
      <w:r>
        <w:rPr>
          <w:i/>
        </w:rPr>
        <w:t>‚</w:t>
      </w:r>
      <w:r w:rsidRPr="00AC3D61">
        <w:rPr>
          <w:i/>
        </w:rPr>
        <w:t>Když ti to vše dal Bůh poznat, nikdo nebude tak zkušený a moudrý jako ty. Budeš správcem mého domu a všechen můj lid bude poslouchat tvé rozkazy.</w:t>
      </w:r>
      <w:r>
        <w:rPr>
          <w:i/>
        </w:rPr>
        <w:t xml:space="preserve"> Budu tě převyšovat jen trůnem.‘ </w:t>
      </w:r>
      <w:r w:rsidRPr="00AC3D61">
        <w:rPr>
          <w:i/>
        </w:rPr>
        <w:t xml:space="preserve">Farao mu dále řekl: </w:t>
      </w:r>
      <w:r>
        <w:rPr>
          <w:i/>
        </w:rPr>
        <w:t>‚</w:t>
      </w:r>
      <w:r w:rsidRPr="00AC3D61">
        <w:rPr>
          <w:i/>
        </w:rPr>
        <w:t xml:space="preserve">Hleď, ustanovuji </w:t>
      </w:r>
      <w:r>
        <w:rPr>
          <w:i/>
        </w:rPr>
        <w:t xml:space="preserve">tě správcem celé egyptské země.‘ </w:t>
      </w:r>
      <w:r w:rsidRPr="00AC3D61">
        <w:rPr>
          <w:i/>
        </w:rPr>
        <w:t xml:space="preserve">A farao sňal z ruky svůj prsten, dal jej na ruku Josefovu, oblékl ho do šatů z jemné látky a na šíji mu zavěsil zlatý řetěz. Dal ho vozit ve voze pro svého zástupce a volat před ním: </w:t>
      </w:r>
      <w:r>
        <w:rPr>
          <w:i/>
        </w:rPr>
        <w:t>‚</w:t>
      </w:r>
      <w:r w:rsidRPr="00AC3D61">
        <w:rPr>
          <w:i/>
        </w:rPr>
        <w:t>Na kolena</w:t>
      </w:r>
      <w:r>
        <w:rPr>
          <w:i/>
        </w:rPr>
        <w:t>!‘</w:t>
      </w:r>
      <w:r w:rsidRPr="00AC3D61">
        <w:rPr>
          <w:i/>
        </w:rPr>
        <w:t xml:space="preserve"> Tak ho učinil správcem celé egyptské země.</w:t>
      </w:r>
      <w:r>
        <w:rPr>
          <w:i/>
        </w:rPr>
        <w:t xml:space="preserve"> </w:t>
      </w:r>
      <w:r w:rsidRPr="00AC3D61">
        <w:rPr>
          <w:i/>
        </w:rPr>
        <w:t xml:space="preserve">Farao Josefovi ještě řekl: </w:t>
      </w:r>
      <w:r>
        <w:rPr>
          <w:i/>
        </w:rPr>
        <w:t>‚</w:t>
      </w:r>
      <w:r w:rsidRPr="00AC3D61">
        <w:rPr>
          <w:i/>
        </w:rPr>
        <w:t>Já jsem farao. Bez tebe nikdo nehne rukou ani nohou v celé egyptské zemi.</w:t>
      </w:r>
      <w:r>
        <w:rPr>
          <w:i/>
        </w:rPr>
        <w:t>‘“</w:t>
      </w:r>
      <w:r w:rsidRPr="00AC3D61">
        <w:rPr>
          <w:i/>
        </w:rPr>
        <w:t xml:space="preserve"> </w:t>
      </w:r>
      <w:r>
        <w:t>(</w:t>
      </w:r>
      <w:proofErr w:type="spellStart"/>
      <w:r>
        <w:t>Gn</w:t>
      </w:r>
      <w:proofErr w:type="spellEnd"/>
      <w:r>
        <w:t xml:space="preserve"> 41, 38 – 44) Opět bychom mohli uvažovat o tomto místě jako o klíčovém okamžiku, bodu zlomu, </w:t>
      </w:r>
      <w:r w:rsidR="00D7784A">
        <w:t xml:space="preserve">tentokrát </w:t>
      </w:r>
      <w:r>
        <w:t>v životě Josefa.</w:t>
      </w:r>
      <w:r w:rsidR="00D7784A">
        <w:rPr>
          <w:rStyle w:val="Znakapoznpodarou"/>
        </w:rPr>
        <w:footnoteReference w:id="89"/>
      </w:r>
      <w:r>
        <w:t xml:space="preserve"> Po všech zradách, úskalích, ponížení a věznění se jeho věrnost Hospodinu dostává do nové pozice – je mu svěřena obrovská zodpovědnost. </w:t>
      </w:r>
    </w:p>
    <w:p w:rsidR="00A92711" w:rsidRDefault="00AC3D61" w:rsidP="00A92711">
      <w:pPr>
        <w:spacing w:line="360" w:lineRule="auto"/>
        <w:ind w:firstLine="907"/>
        <w:jc w:val="both"/>
      </w:pPr>
      <w:r>
        <w:t xml:space="preserve">Dalším prvkem, kromě věrnosti </w:t>
      </w:r>
      <w:r w:rsidR="00A92711">
        <w:t xml:space="preserve">Hospodinu </w:t>
      </w:r>
      <w:r>
        <w:t>a vytrvalosti</w:t>
      </w:r>
      <w:r w:rsidR="00A92711">
        <w:t xml:space="preserve"> ve zkouškách, je u Josefa především milosrdenství, které se projevuje v jeho laskavé shovívavosti vůči bratrům. I po Jákobově smrti totiž jeho bratry tíží svědomí ze zrady vůči Josefovi a mají strach, že po otcově skonání se jim Josef pomstí. Se strachem za ním přicházejí. Josef však bez jakékoliv lsti či plánovaných úkladů vůči svým bratrům říká: </w:t>
      </w:r>
      <w:r w:rsidR="00C11060" w:rsidRPr="00C31B74">
        <w:rPr>
          <w:i/>
        </w:rPr>
        <w:t>„Vy jste zamýšleli se mnou zlé, ale Bůh to obrátil v dobré, aby provedl, co je dnes zřejmé: zachoval život četnému lidu. Jen se nebojte! Postarám se o vás i o vaše děti.“</w:t>
      </w:r>
      <w:r w:rsidR="00C11060">
        <w:t xml:space="preserve"> (</w:t>
      </w:r>
      <w:proofErr w:type="spellStart"/>
      <w:r w:rsidR="00C11060">
        <w:t>Gn</w:t>
      </w:r>
      <w:proofErr w:type="spellEnd"/>
      <w:r w:rsidR="00C11060">
        <w:t xml:space="preserve"> 50, 20-21)</w:t>
      </w:r>
      <w:r w:rsidR="00A92711">
        <w:t xml:space="preserve"> Na tomto místě se ukazuje Josefova obrovská a</w:t>
      </w:r>
      <w:r w:rsidR="00BF33B1">
        <w:t xml:space="preserve"> neochvějná</w:t>
      </w:r>
      <w:r w:rsidR="00C11060">
        <w:t xml:space="preserve"> důvěr</w:t>
      </w:r>
      <w:r w:rsidR="00BF33B1">
        <w:t>a v Boha a v J</w:t>
      </w:r>
      <w:r w:rsidR="00C11060">
        <w:t>eho vedení. Z této jeho přednosti</w:t>
      </w:r>
      <w:r w:rsidR="00A92711">
        <w:t xml:space="preserve"> pak</w:t>
      </w:r>
      <w:r w:rsidR="00C11060">
        <w:t xml:space="preserve"> pramení</w:t>
      </w:r>
      <w:r w:rsidR="00A92711">
        <w:t xml:space="preserve"> </w:t>
      </w:r>
      <w:r w:rsidR="00BF33B1">
        <w:t>Josefova</w:t>
      </w:r>
      <w:r w:rsidR="00C11060">
        <w:t xml:space="preserve"> vytrvalost a trpělivost, s kterou snáší veškeré protivenství</w:t>
      </w:r>
      <w:r w:rsidR="00A92711">
        <w:t xml:space="preserve"> a zkoušky</w:t>
      </w:r>
      <w:r w:rsidR="00C11060">
        <w:t xml:space="preserve">, </w:t>
      </w:r>
      <w:r w:rsidR="00A92711">
        <w:t>jež</w:t>
      </w:r>
      <w:r w:rsidR="00C11060">
        <w:t xml:space="preserve"> na něho v p</w:t>
      </w:r>
      <w:r w:rsidR="00A92711">
        <w:t>růběhu života mnohokrát doléhaly</w:t>
      </w:r>
      <w:r w:rsidR="00C11060">
        <w:t>.</w:t>
      </w:r>
      <w:r w:rsidR="00A92711">
        <w:rPr>
          <w:rStyle w:val="Znakapoznpodarou"/>
        </w:rPr>
        <w:footnoteReference w:id="90"/>
      </w:r>
      <w:r w:rsidR="00C11060">
        <w:t xml:space="preserve"> </w:t>
      </w:r>
    </w:p>
    <w:p w:rsidR="00C11060" w:rsidRPr="00006EB2" w:rsidRDefault="00C11060" w:rsidP="00A92711">
      <w:pPr>
        <w:spacing w:line="360" w:lineRule="auto"/>
        <w:ind w:firstLine="907"/>
        <w:jc w:val="both"/>
      </w:pPr>
      <w:r>
        <w:t>Josef je tichý, trpělivý, pracovitý</w:t>
      </w:r>
      <w:r>
        <w:rPr>
          <w:rStyle w:val="Znakapoznpodarou"/>
        </w:rPr>
        <w:footnoteReference w:id="91"/>
      </w:r>
      <w:r>
        <w:t>.</w:t>
      </w:r>
      <w:r w:rsidR="00A92711">
        <w:t xml:space="preserve"> Můžeme </w:t>
      </w:r>
      <w:r w:rsidR="00D7784A">
        <w:t xml:space="preserve">u něho </w:t>
      </w:r>
      <w:r w:rsidR="00A92711">
        <w:t>hovořit o ostrém kontrastu vzhledem k „</w:t>
      </w:r>
      <w:r w:rsidR="00D7784A">
        <w:t>bouřlivé</w:t>
      </w:r>
      <w:r w:rsidR="00A92711">
        <w:t xml:space="preserve"> povaze“ jeho otce Jákoba.</w:t>
      </w:r>
      <w:r>
        <w:t xml:space="preserve"> O </w:t>
      </w:r>
      <w:r w:rsidR="00A92711">
        <w:t>Josefově</w:t>
      </w:r>
      <w:r>
        <w:t xml:space="preserve"> zdrženlivosti stojí v </w:t>
      </w:r>
      <w:r>
        <w:rPr>
          <w:i/>
        </w:rPr>
        <w:t>„Knize tajemství a moudrosti, I. díl“</w:t>
      </w:r>
      <w:r>
        <w:t xml:space="preserve"> (dále jen KTM I.): </w:t>
      </w:r>
      <w:r w:rsidR="00D7784A" w:rsidRPr="00D7784A">
        <w:rPr>
          <w:i/>
        </w:rPr>
        <w:t>„</w:t>
      </w:r>
      <w:r w:rsidRPr="00B730E5">
        <w:rPr>
          <w:i/>
        </w:rPr>
        <w:t xml:space="preserve">ty, kdo ctí Boha svou zdrženlivostí, nepřemůže žádná špatnost </w:t>
      </w:r>
      <w:proofErr w:type="gramStart"/>
      <w:r w:rsidRPr="00B730E5">
        <w:rPr>
          <w:i/>
        </w:rPr>
        <w:t>svévolníků...“</w:t>
      </w:r>
      <w:proofErr w:type="gramEnd"/>
      <w:r>
        <w:rPr>
          <w:rStyle w:val="Znakapoznpodarou"/>
        </w:rPr>
        <w:footnoteReference w:id="92"/>
      </w:r>
      <w:r>
        <w:t xml:space="preserve"> Lidé v jeho okolí mu svěřují zodpovědnost a on ji s veškerou svědomitostí přijímá a neselhává</w:t>
      </w:r>
      <w:r w:rsidR="00A92711">
        <w:t>.</w:t>
      </w:r>
      <w:r>
        <w:rPr>
          <w:rStyle w:val="Znakapoznpodarou"/>
        </w:rPr>
        <w:footnoteReference w:id="93"/>
      </w:r>
      <w:r w:rsidR="00A92711">
        <w:t xml:space="preserve"> V</w:t>
      </w:r>
      <w:r>
        <w:t xml:space="preserve">ěrně plní své povinnosti. Josef je </w:t>
      </w:r>
      <w:r>
        <w:lastRenderedPageBreak/>
        <w:t xml:space="preserve">příkladem Kristových slov: </w:t>
      </w:r>
      <w:r w:rsidRPr="00A93C9D">
        <w:rPr>
          <w:i/>
        </w:rPr>
        <w:t>„Kdo je věrný v nejmenší věci, je věrný také ve velké.“</w:t>
      </w:r>
      <w:r>
        <w:t xml:space="preserve"> (</w:t>
      </w:r>
      <w:proofErr w:type="spellStart"/>
      <w:r>
        <w:t>Lk</w:t>
      </w:r>
      <w:proofErr w:type="spellEnd"/>
      <w:r>
        <w:t xml:space="preserve"> 16, 10) Míru vážnosti Josefovy věrnosti, zodpovědnosti a svědomitosti vystihuje faraónův výrok: </w:t>
      </w:r>
      <w:r w:rsidRPr="00006EB2">
        <w:rPr>
          <w:i/>
        </w:rPr>
        <w:t>„Jděte k Josefovi a učiňte, cokoli vám řekne.“</w:t>
      </w:r>
      <w:r>
        <w:t xml:space="preserve"> (</w:t>
      </w:r>
      <w:proofErr w:type="spellStart"/>
      <w:r>
        <w:t>Gn</w:t>
      </w:r>
      <w:proofErr w:type="spellEnd"/>
      <w:r>
        <w:t xml:space="preserve"> 41, 55)</w:t>
      </w:r>
    </w:p>
    <w:p w:rsidR="00C11060" w:rsidRDefault="00A92711" w:rsidP="00C11060">
      <w:pPr>
        <w:spacing w:line="360" w:lineRule="auto"/>
        <w:jc w:val="both"/>
      </w:pPr>
      <w:r>
        <w:tab/>
      </w:r>
      <w:r w:rsidR="00C11060">
        <w:t>Jo</w:t>
      </w:r>
      <w:r w:rsidR="00744088">
        <w:t>sef, stejně jako před ním Abrahá</w:t>
      </w:r>
      <w:r w:rsidR="00C11060">
        <w:t xml:space="preserve">m či Jákob, je oblíbencem Hospodina: </w:t>
      </w:r>
      <w:r w:rsidR="00C11060" w:rsidRPr="00C31B74">
        <w:rPr>
          <w:i/>
        </w:rPr>
        <w:t xml:space="preserve">„Ale Hospodin byl s ním, rozprostřel nad ním své milosrdenství a zjednal mu </w:t>
      </w:r>
      <w:proofErr w:type="gramStart"/>
      <w:r w:rsidR="00C11060" w:rsidRPr="00C31B74">
        <w:rPr>
          <w:i/>
        </w:rPr>
        <w:t>přízeň...“</w:t>
      </w:r>
      <w:proofErr w:type="gramEnd"/>
      <w:r w:rsidR="00C11060">
        <w:t xml:space="preserve"> (</w:t>
      </w:r>
      <w:proofErr w:type="spellStart"/>
      <w:r w:rsidR="00C11060">
        <w:t>Gn</w:t>
      </w:r>
      <w:proofErr w:type="spellEnd"/>
      <w:r w:rsidR="00C11060">
        <w:t xml:space="preserve"> 39, 21) </w:t>
      </w:r>
      <w:r>
        <w:t>V Písmu je n</w:t>
      </w:r>
      <w:r w:rsidR="00C11060">
        <w:t xml:space="preserve">a mnoha místech o Josefově životě </w:t>
      </w:r>
      <w:r>
        <w:t>v</w:t>
      </w:r>
      <w:r w:rsidR="00C11060">
        <w:t>ýslovně uvedeno, že Hospodin byl s ním, žehnal jeho práci, dopřál zdaru všemu, co činil</w:t>
      </w:r>
      <w:r w:rsidR="0092125F">
        <w:t>.</w:t>
      </w:r>
      <w:r w:rsidR="00C11060">
        <w:rPr>
          <w:rStyle w:val="Znakapoznpodarou"/>
        </w:rPr>
        <w:footnoteReference w:id="94"/>
      </w:r>
      <w:r w:rsidR="00C11060">
        <w:t xml:space="preserve"> Ale nejen to. Sám Jákob viděl v Josefovi Božího vyvoleného</w:t>
      </w:r>
      <w:r w:rsidR="0092125F">
        <w:t>.</w:t>
      </w:r>
      <w:r w:rsidR="00C11060">
        <w:rPr>
          <w:rStyle w:val="Znakapoznpodarou"/>
        </w:rPr>
        <w:footnoteReference w:id="95"/>
      </w:r>
      <w:r w:rsidR="00C11060">
        <w:t xml:space="preserve"> Josefova věrnost v dílech jeho rukou se projevovala také v  duchovním životě Jákobova nejoblíbenějšího syna. Dle tradice tento fakt Josef sám deklaruje slovy: </w:t>
      </w:r>
      <w:r w:rsidR="00C11060" w:rsidRPr="00006EB2">
        <w:rPr>
          <w:i/>
        </w:rPr>
        <w:t>„V zemi, kde jsem žil, jsem viděl závist a smrt, ale nic mne nesvedlo k tomu, abych zbloudil od pravdy Páně.</w:t>
      </w:r>
      <w:r w:rsidR="00C11060">
        <w:rPr>
          <w:i/>
        </w:rPr>
        <w:t>“</w:t>
      </w:r>
      <w:r w:rsidR="00C11060">
        <w:rPr>
          <w:rStyle w:val="Znakapoznpodarou"/>
          <w:i/>
        </w:rPr>
        <w:footnoteReference w:id="96"/>
      </w:r>
      <w:r w:rsidR="00C11060">
        <w:rPr>
          <w:i/>
        </w:rPr>
        <w:t xml:space="preserve"> </w:t>
      </w:r>
      <w:r w:rsidR="00C11060">
        <w:t xml:space="preserve">Josefova neochvějná důvěra v Boží přítomnost a v Hospodinovo vedení je obdivuhodná, uvážíme-li, jakými životními zkouškami a opuštěností musel v průběhu času projít. V KTM I. dále stojí celé „tajemství“ Josefovy osobnosti a jeho postoje, kdy Bůh je vskutku středem jeho života: </w:t>
      </w:r>
      <w:r w:rsidR="00C11060" w:rsidRPr="004A1F72">
        <w:rPr>
          <w:i/>
        </w:rPr>
        <w:t>„Bůh totiž neopouští ty, kdo se ho bojí, ani ve tmě ani v poutech ani v trápení ani v </w:t>
      </w:r>
      <w:proofErr w:type="gramStart"/>
      <w:r w:rsidR="00C11060" w:rsidRPr="004A1F72">
        <w:rPr>
          <w:i/>
        </w:rPr>
        <w:t>sevření. ... Je</w:t>
      </w:r>
      <w:proofErr w:type="gramEnd"/>
      <w:r w:rsidR="00C11060" w:rsidRPr="004A1F72">
        <w:rPr>
          <w:i/>
        </w:rPr>
        <w:t xml:space="preserve"> přítomen na všech místech a těší různými způsoby dočasně vzdálené, aby přezkoušel úmysly duše. ... Já však jsem pamatoval na slova svého otce Jákoba, uchýlil jsem se do pokoje a modlil se k Pánu.</w:t>
      </w:r>
      <w:r w:rsidR="00C11060">
        <w:rPr>
          <w:i/>
        </w:rPr>
        <w:t xml:space="preserve"> ... Časně zrána jsem si přivstával vzýva</w:t>
      </w:r>
      <w:r w:rsidR="0092125F">
        <w:rPr>
          <w:i/>
        </w:rPr>
        <w:t>t Pána a přitom jsem plakával …</w:t>
      </w:r>
      <w:r w:rsidR="00C11060">
        <w:rPr>
          <w:i/>
        </w:rPr>
        <w:t xml:space="preserve"> Já jsem kvůli tomu všemu spal na holé zemi v pytli a modlil se k Bohu, aby mne zachránil... “</w:t>
      </w:r>
      <w:r w:rsidR="00C11060" w:rsidRPr="004A1F72">
        <w:rPr>
          <w:rStyle w:val="Znakapoznpodarou"/>
        </w:rPr>
        <w:footnoteReference w:id="97"/>
      </w:r>
      <w:r w:rsidR="00C11060">
        <w:rPr>
          <w:i/>
        </w:rPr>
        <w:t xml:space="preserve"> </w:t>
      </w:r>
      <w:r>
        <w:t>Z výše uvedeného vyplývá, že k</w:t>
      </w:r>
      <w:r w:rsidR="00C11060">
        <w:t>romě</w:t>
      </w:r>
      <w:r>
        <w:t xml:space="preserve"> prvku „silné modlitby“</w:t>
      </w:r>
      <w:r w:rsidR="00C11060">
        <w:t xml:space="preserve"> přidává Josef do svého duchovního arsenálu další mocný prostředek, totiž půst: </w:t>
      </w:r>
      <w:r w:rsidR="00C11060" w:rsidRPr="004A1F72">
        <w:rPr>
          <w:i/>
        </w:rPr>
        <w:t>„V oněch sedmi létech jsem se postil, a přesto jsem se zdál Egypťanům takový, jako kdybych měl bohatou stravu.“</w:t>
      </w:r>
      <w:r w:rsidR="00C11060">
        <w:rPr>
          <w:rStyle w:val="Znakapoznpodarou"/>
          <w:i/>
        </w:rPr>
        <w:footnoteReference w:id="98"/>
      </w:r>
      <w:r>
        <w:rPr>
          <w:i/>
        </w:rPr>
        <w:t xml:space="preserve"> </w:t>
      </w:r>
      <w:r>
        <w:t>N</w:t>
      </w:r>
      <w:r w:rsidR="00C11060">
        <w:t xml:space="preserve">a jiném místě uzavírá KTM I. slovy: </w:t>
      </w:r>
      <w:r w:rsidR="00C11060" w:rsidRPr="00551F40">
        <w:rPr>
          <w:i/>
        </w:rPr>
        <w:t>„Vidíte tak, děti moje, co dokáže trpělivost a modlitba s postem.“</w:t>
      </w:r>
      <w:r w:rsidR="00C11060">
        <w:rPr>
          <w:rStyle w:val="Znakapoznpodarou"/>
        </w:rPr>
        <w:footnoteReference w:id="99"/>
      </w:r>
    </w:p>
    <w:p w:rsidR="00C11060" w:rsidRPr="00145FE1" w:rsidRDefault="00C11060" w:rsidP="002D20F1">
      <w:pPr>
        <w:spacing w:line="360" w:lineRule="auto"/>
        <w:jc w:val="both"/>
      </w:pPr>
      <w:r>
        <w:tab/>
      </w:r>
      <w:r w:rsidR="00A7536F">
        <w:t>Zajímavé je také to, že n</w:t>
      </w:r>
      <w:r>
        <w:t>a Josefovi jsou v podobenstvích zřetelné mesiánské rysy</w:t>
      </w:r>
      <w:r w:rsidR="00A7536F">
        <w:t>. Je</w:t>
      </w:r>
      <w:r>
        <w:t xml:space="preserve"> prodán za dvacet šekelů stříbra</w:t>
      </w:r>
      <w:r>
        <w:rPr>
          <w:rStyle w:val="Znakapoznpodarou"/>
        </w:rPr>
        <w:footnoteReference w:id="100"/>
      </w:r>
      <w:r>
        <w:t xml:space="preserve">, Ježíš </w:t>
      </w:r>
      <w:r w:rsidR="00A7536F">
        <w:t>je</w:t>
      </w:r>
      <w:r>
        <w:t xml:space="preserve"> prodán za třicet. </w:t>
      </w:r>
      <w:r w:rsidR="00A7536F">
        <w:t>Josef je</w:t>
      </w:r>
      <w:r>
        <w:t xml:space="preserve"> zachráncem Jákobova lidu, farao mu dává jméno: </w:t>
      </w:r>
      <w:r w:rsidR="0092125F" w:rsidRPr="0092125F">
        <w:rPr>
          <w:i/>
        </w:rPr>
        <w:t>„</w:t>
      </w:r>
      <w:proofErr w:type="spellStart"/>
      <w:r w:rsidRPr="00551F40">
        <w:rPr>
          <w:i/>
        </w:rPr>
        <w:t>Safenat</w:t>
      </w:r>
      <w:proofErr w:type="spellEnd"/>
      <w:r w:rsidRPr="00551F40">
        <w:rPr>
          <w:i/>
        </w:rPr>
        <w:t xml:space="preserve"> </w:t>
      </w:r>
      <w:proofErr w:type="spellStart"/>
      <w:r w:rsidRPr="00551F40">
        <w:rPr>
          <w:i/>
        </w:rPr>
        <w:t>Paneach</w:t>
      </w:r>
      <w:proofErr w:type="spellEnd"/>
      <w:r w:rsidRPr="00551F40">
        <w:rPr>
          <w:i/>
        </w:rPr>
        <w:t xml:space="preserve"> (to je po </w:t>
      </w:r>
      <w:proofErr w:type="spellStart"/>
      <w:r w:rsidRPr="00551F40">
        <w:rPr>
          <w:i/>
        </w:rPr>
        <w:t>egyptsku</w:t>
      </w:r>
      <w:proofErr w:type="spellEnd"/>
      <w:r w:rsidRPr="00551F40">
        <w:rPr>
          <w:i/>
        </w:rPr>
        <w:t xml:space="preserve"> Zachránce </w:t>
      </w:r>
      <w:r w:rsidRPr="00551F40">
        <w:rPr>
          <w:i/>
        </w:rPr>
        <w:lastRenderedPageBreak/>
        <w:t>světa).“</w:t>
      </w:r>
      <w:r>
        <w:t xml:space="preserve"> (</w:t>
      </w:r>
      <w:proofErr w:type="spellStart"/>
      <w:r>
        <w:t>Gn</w:t>
      </w:r>
      <w:proofErr w:type="spellEnd"/>
      <w:r w:rsidR="0092125F">
        <w:t xml:space="preserve"> 41, 45) Ježíš je zachráncem (S</w:t>
      </w:r>
      <w:r>
        <w:t xml:space="preserve">pasitelem) všeho lidstva. Tyto znaky poukazují na mimořádnost </w:t>
      </w:r>
      <w:r w:rsidR="002D20F1">
        <w:t>mužského vzoru, kterým Josef je.</w:t>
      </w:r>
    </w:p>
    <w:p w:rsidR="00836F72" w:rsidRDefault="00836F72" w:rsidP="00836F72">
      <w:pPr>
        <w:spacing w:line="360" w:lineRule="auto"/>
        <w:jc w:val="both"/>
      </w:pPr>
    </w:p>
    <w:p w:rsidR="00EB06D9" w:rsidRPr="004F396C" w:rsidRDefault="004F396C" w:rsidP="00836F72">
      <w:pPr>
        <w:pStyle w:val="Nadpis3-bezmezer"/>
        <w:rPr>
          <w:iCs w:val="0"/>
          <w:sz w:val="32"/>
          <w:szCs w:val="28"/>
        </w:rPr>
      </w:pPr>
      <w:bookmarkStart w:id="57" w:name="_Toc386134210"/>
      <w:r>
        <w:rPr>
          <w:iCs w:val="0"/>
          <w:sz w:val="32"/>
          <w:szCs w:val="28"/>
        </w:rPr>
        <w:t>3</w:t>
      </w:r>
      <w:r w:rsidR="00F64BDA" w:rsidRPr="004F396C">
        <w:rPr>
          <w:iCs w:val="0"/>
          <w:sz w:val="32"/>
          <w:szCs w:val="28"/>
        </w:rPr>
        <w:t>.2</w:t>
      </w:r>
      <w:r w:rsidR="00836F72" w:rsidRPr="004F396C">
        <w:rPr>
          <w:iCs w:val="0"/>
          <w:sz w:val="32"/>
          <w:szCs w:val="28"/>
        </w:rPr>
        <w:t xml:space="preserve"> Izraelští králové Saul, David, Šalamoun</w:t>
      </w:r>
      <w:bookmarkEnd w:id="57"/>
    </w:p>
    <w:p w:rsidR="003B0A64" w:rsidRDefault="00A7536F" w:rsidP="00836F72">
      <w:pPr>
        <w:spacing w:line="360" w:lineRule="auto"/>
        <w:jc w:val="both"/>
      </w:pPr>
      <w:r>
        <w:tab/>
        <w:t xml:space="preserve">Saul – ačkoliv se jedná o negativně vnímanou postavu v rámci Starého zákona, </w:t>
      </w:r>
      <w:r w:rsidR="00BF33B1">
        <w:t xml:space="preserve">přesto jsme jej </w:t>
      </w:r>
      <w:r>
        <w:t>zvolili pro popis podnikatelské praxe věřícího muže ze dvou důvodů. Jednak lze na jeho životě najít mnoho poučení</w:t>
      </w:r>
      <w:r w:rsidR="006D062A">
        <w:t>,</w:t>
      </w:r>
      <w:r>
        <w:t xml:space="preserve"> a především, sám král David Saula silně respektoval z důvodu, že se jednalo o Božího pomazaného.</w:t>
      </w:r>
      <w:r>
        <w:rPr>
          <w:rStyle w:val="Znakapoznpodarou"/>
        </w:rPr>
        <w:footnoteReference w:id="101"/>
      </w:r>
      <w:r w:rsidR="003B0A64">
        <w:t xml:space="preserve"> </w:t>
      </w:r>
    </w:p>
    <w:p w:rsidR="003B0A64" w:rsidRDefault="003B0A64" w:rsidP="00836F72">
      <w:pPr>
        <w:spacing w:line="360" w:lineRule="auto"/>
        <w:jc w:val="both"/>
      </w:pPr>
      <w:r>
        <w:tab/>
        <w:t xml:space="preserve">Stejně jako Abrahám, Jákob či Josef z Egypta, také Saul se dočkal „nezaslouženého povolání“ od Hospodina. Celá jeho cesta ke kralování začíná v okamžiku, kdy Bůh vychází vstříc požadavkům izraelského lidu. Doposud byl jediným panovníkem svému lidu samotný Hospodin, nyní však dochází ke změně: </w:t>
      </w:r>
      <w:r w:rsidRPr="003B0A64">
        <w:rPr>
          <w:i/>
        </w:rPr>
        <w:t>„Hospodin Samuelovi pravil: ‚Uposlechni je a ustanov jim krále.‘“</w:t>
      </w:r>
      <w:r w:rsidRPr="003B0A64">
        <w:t xml:space="preserve"> </w:t>
      </w:r>
      <w:r>
        <w:t>(1S 8, 22) Tak dochází k </w:t>
      </w:r>
      <w:proofErr w:type="gramStart"/>
      <w:r>
        <w:t>Saulově</w:t>
      </w:r>
      <w:proofErr w:type="gramEnd"/>
      <w:r>
        <w:t xml:space="preserve"> povolání.</w:t>
      </w:r>
      <w:r>
        <w:rPr>
          <w:rStyle w:val="Znakapoznpodarou"/>
        </w:rPr>
        <w:footnoteReference w:id="102"/>
      </w:r>
      <w:r>
        <w:t xml:space="preserve"> Je zajímavé položit si otázku, proč Hospodin nepovolal např. samotného Samuela, Božího muže, ale zrovna Saula, kter</w:t>
      </w:r>
      <w:r w:rsidR="0092125F">
        <w:t>ý</w:t>
      </w:r>
      <w:r>
        <w:t xml:space="preserve"> nakonec selhal. Zdá se, že v této chvíli „promlouvá“ Boží pedagogika, která chce ukázat marnost naděje, kterou Izraelité chtějí vložit v krále místo v panovníka Hospodina. Lehce úsměvné je také </w:t>
      </w:r>
      <w:r w:rsidR="00695120">
        <w:t xml:space="preserve">vyvolení Saula uprostřed Izraele, kdy Samuel losem ukáže na kmen Benjamína a následně na Saula – ten však není k zastižení a následně se zjistí, že se ukrývá uprostřed zbrojnice. Je doslova </w:t>
      </w:r>
      <w:r w:rsidR="0092125F">
        <w:t>předveden</w:t>
      </w:r>
      <w:r w:rsidR="00695120">
        <w:t xml:space="preserve"> před lid. Písmo zdůrazňuje jeho výšku a poněkud dramatické vyjádření Samuela: </w:t>
      </w:r>
      <w:r w:rsidR="00695120" w:rsidRPr="00695120">
        <w:rPr>
          <w:i/>
        </w:rPr>
        <w:t>„Hleďte, koho vyvolil Hospodin, není mu rovného ve všem lidu!“</w:t>
      </w:r>
      <w:r w:rsidR="00695120">
        <w:t xml:space="preserve"> (1S 10, 24) Následuje okamžitá radost Izraelitů z toho, že mají krále. Neřeší fakt, jakým králem je. Důležitým shledávají, že je.</w:t>
      </w:r>
      <w:r w:rsidR="00695120">
        <w:rPr>
          <w:rStyle w:val="Znakapoznpodarou"/>
        </w:rPr>
        <w:footnoteReference w:id="103"/>
      </w:r>
      <w:r w:rsidR="00695120">
        <w:t xml:space="preserve"> </w:t>
      </w:r>
    </w:p>
    <w:p w:rsidR="003B0A64" w:rsidRPr="009544A2" w:rsidRDefault="003B0A64" w:rsidP="009544A2">
      <w:pPr>
        <w:spacing w:line="360" w:lineRule="auto"/>
        <w:jc w:val="both"/>
      </w:pPr>
      <w:r>
        <w:tab/>
        <w:t>Saul se zpočátku profiluje jako muž, který věrně následuje Boží vůli.</w:t>
      </w:r>
      <w:r>
        <w:rPr>
          <w:rStyle w:val="Znakapoznpodarou"/>
        </w:rPr>
        <w:footnoteReference w:id="104"/>
      </w:r>
      <w:r w:rsidR="00695120">
        <w:t xml:space="preserve"> Důsledně chce např. potřít hřích.</w:t>
      </w:r>
      <w:r w:rsidR="00695120">
        <w:rPr>
          <w:rStyle w:val="Znakapoznpodarou"/>
        </w:rPr>
        <w:footnoteReference w:id="105"/>
      </w:r>
      <w:r w:rsidR="00695120">
        <w:t xml:space="preserve"> Ke zlomu dochází v 1S</w:t>
      </w:r>
      <w:r w:rsidR="00004843">
        <w:t xml:space="preserve">, kap. 15, kdy Saul poprvé neuposlechne vůli Hospodina a ušetří </w:t>
      </w:r>
      <w:proofErr w:type="spellStart"/>
      <w:r w:rsidR="00004843">
        <w:t>amaleckého</w:t>
      </w:r>
      <w:proofErr w:type="spellEnd"/>
      <w:r w:rsidR="00004843">
        <w:t xml:space="preserve"> krále </w:t>
      </w:r>
      <w:proofErr w:type="spellStart"/>
      <w:r w:rsidR="00004843">
        <w:t>Agaga</w:t>
      </w:r>
      <w:proofErr w:type="spellEnd"/>
      <w:r w:rsidR="00004843">
        <w:t xml:space="preserve"> i nejlepší kusy z jeho stád, ačkoliv dle výslovného Hospodinova příkazu měl Saul vše vyhladit jako </w:t>
      </w:r>
      <w:proofErr w:type="spellStart"/>
      <w:r w:rsidR="00004843">
        <w:t>klaté</w:t>
      </w:r>
      <w:proofErr w:type="spellEnd"/>
      <w:r w:rsidR="00004843">
        <w:t>.</w:t>
      </w:r>
      <w:r w:rsidR="00004843">
        <w:rPr>
          <w:rStyle w:val="Znakapoznpodarou"/>
        </w:rPr>
        <w:footnoteReference w:id="106"/>
      </w:r>
      <w:r w:rsidR="00004843">
        <w:t xml:space="preserve"> Z čistě osobních a prospěchářských úmyslů Saul neuposlechne, snaží se vymýšlet </w:t>
      </w:r>
      <w:r w:rsidR="00004843">
        <w:lastRenderedPageBreak/>
        <w:t>vlastní varianty řešení.</w:t>
      </w:r>
      <w:r w:rsidR="00004843">
        <w:rPr>
          <w:rStyle w:val="Znakapoznpodarou"/>
        </w:rPr>
        <w:footnoteReference w:id="107"/>
      </w:r>
      <w:r w:rsidR="00004843">
        <w:t xml:space="preserve"> </w:t>
      </w:r>
      <w:r w:rsidR="009544A2">
        <w:t>Na to navazuje jasné sdělení Samuela: „</w:t>
      </w:r>
      <w:r w:rsidR="009544A2" w:rsidRPr="009544A2">
        <w:rPr>
          <w:i/>
        </w:rPr>
        <w:t>Líbí se Hospodinu zápalné oběti a obětní hody víc než poslouchat Hospodina? Hle, poslouchat je lepší než obětní hod, pozorně rozvažovat je víc než tuk beranů</w:t>
      </w:r>
      <w:r w:rsidR="009544A2">
        <w:rPr>
          <w:i/>
        </w:rPr>
        <w:t>.</w:t>
      </w:r>
      <w:r w:rsidR="009544A2" w:rsidRPr="009544A2">
        <w:rPr>
          <w:i/>
        </w:rPr>
        <w:t> Vzdor je jako hříšné věštění a svéhlavost jako kouzla a ctění domácích bůžků. Protože jsi zavrhl Hospodinovo slov</w:t>
      </w:r>
      <w:r w:rsidR="009544A2">
        <w:rPr>
          <w:i/>
        </w:rPr>
        <w:t>o, i on zavrhl tebe jako krále.“</w:t>
      </w:r>
      <w:r w:rsidR="009544A2">
        <w:t xml:space="preserve"> (1S 15, 22 – 23)</w:t>
      </w:r>
    </w:p>
    <w:p w:rsidR="009544A2" w:rsidRDefault="009544A2" w:rsidP="002D20F1">
      <w:pPr>
        <w:spacing w:line="360" w:lineRule="auto"/>
        <w:jc w:val="both"/>
      </w:pPr>
      <w:r>
        <w:tab/>
        <w:t xml:space="preserve">Je zajímavé, že následuje </w:t>
      </w:r>
      <w:r w:rsidR="00BF33B1">
        <w:t xml:space="preserve">Saulovo </w:t>
      </w:r>
      <w:r>
        <w:t xml:space="preserve">„rádoby“ pokání: </w:t>
      </w:r>
      <w:r w:rsidRPr="009544A2">
        <w:rPr>
          <w:i/>
        </w:rPr>
        <w:t>„Zhřešil jsem, neboť jsem přestoupil Hospodinův rozkaz i tvá slova.“</w:t>
      </w:r>
      <w:r>
        <w:t xml:space="preserve"> (1S 15, 24) Nicméně z následující části toho samého verše se </w:t>
      </w:r>
      <w:r w:rsidR="0092125F">
        <w:t>Saulova lítost</w:t>
      </w:r>
      <w:r>
        <w:t xml:space="preserve"> jeví </w:t>
      </w:r>
      <w:r w:rsidR="0092125F">
        <w:t xml:space="preserve">spíše </w:t>
      </w:r>
      <w:r>
        <w:t>jako falešn</w:t>
      </w:r>
      <w:r w:rsidR="0092125F">
        <w:t>á</w:t>
      </w:r>
      <w:r>
        <w:t>, neboť místo upřímné</w:t>
      </w:r>
      <w:r w:rsidR="0092125F">
        <w:t>ho pokání</w:t>
      </w:r>
      <w:r>
        <w:t xml:space="preserve"> se Saul vymlouvá na lid: </w:t>
      </w:r>
      <w:r w:rsidRPr="009544A2">
        <w:rPr>
          <w:i/>
        </w:rPr>
        <w:t>„Bál jsem se lidu, proto jsem je uposlechl.“</w:t>
      </w:r>
      <w:r>
        <w:t xml:space="preserve"> (1S 15, 24) Následně myslí především na sebe: </w:t>
      </w:r>
      <w:r w:rsidRPr="009544A2">
        <w:rPr>
          <w:i/>
        </w:rPr>
        <w:t>„Zhřešil jsem. Nyní mi však prosím prokaž poctu před staršími mého lidu i před Izraelem a vrať se se mnou. Chci se poklonit Hospodinu, tvému Bohu.“</w:t>
      </w:r>
      <w:r>
        <w:t xml:space="preserve"> (1S 15, 30) </w:t>
      </w:r>
      <w:r w:rsidR="0092125F">
        <w:t xml:space="preserve">Jako by Hospodin ani nebyl Saulovým Bohem (viz. </w:t>
      </w:r>
      <w:proofErr w:type="gramStart"/>
      <w:r w:rsidR="0092125F">
        <w:t>obrat</w:t>
      </w:r>
      <w:proofErr w:type="gramEnd"/>
      <w:r w:rsidR="0092125F">
        <w:t xml:space="preserve"> „tvému Bohu“). </w:t>
      </w:r>
      <w:r>
        <w:t>Nejen pro jeho neupřímnou lítost, ale</w:t>
      </w:r>
      <w:r w:rsidR="0092125F">
        <w:t xml:space="preserve"> nejspíše</w:t>
      </w:r>
      <w:r>
        <w:t xml:space="preserve"> i pro sebestřednost Hospodin Saulovi „rozhřešení“ nedává.</w:t>
      </w:r>
      <w:r>
        <w:rPr>
          <w:rStyle w:val="Znakapoznpodarou"/>
        </w:rPr>
        <w:footnoteReference w:id="108"/>
      </w:r>
      <w:r>
        <w:t xml:space="preserve"> Od této chvíle </w:t>
      </w:r>
      <w:r w:rsidR="00355037">
        <w:t>to jde se Saulem od devíti k pěti. K</w:t>
      </w:r>
      <w:r>
        <w:t>romě toho, že je soužen zlým duchem</w:t>
      </w:r>
      <w:r>
        <w:rPr>
          <w:rStyle w:val="Znakapoznpodarou"/>
        </w:rPr>
        <w:footnoteReference w:id="109"/>
      </w:r>
      <w:r w:rsidR="0092125F">
        <w:t>,</w:t>
      </w:r>
      <w:r>
        <w:t xml:space="preserve"> </w:t>
      </w:r>
      <w:r w:rsidR="00355037">
        <w:t>kupí jednu chybu za druhou – nemá odvahu vyjít proti Goliášovi, zrazuje od tohoto úmyslu Davida a sám David svého krále povzbuzuje k</w:t>
      </w:r>
      <w:r w:rsidR="0092125F">
        <w:t> </w:t>
      </w:r>
      <w:r w:rsidR="00355037">
        <w:t>odvaze</w:t>
      </w:r>
      <w:r w:rsidR="0092125F">
        <w:t>.</w:t>
      </w:r>
      <w:r w:rsidR="00355037">
        <w:rPr>
          <w:rStyle w:val="Znakapoznpodarou"/>
        </w:rPr>
        <w:footnoteReference w:id="110"/>
      </w:r>
      <w:r w:rsidR="00355037">
        <w:t xml:space="preserve"> </w:t>
      </w:r>
      <w:r w:rsidR="0092125F">
        <w:t>N</w:t>
      </w:r>
      <w:r w:rsidR="00355037">
        <w:t xml:space="preserve">ásledně </w:t>
      </w:r>
      <w:r w:rsidR="0092125F">
        <w:t xml:space="preserve">Saul </w:t>
      </w:r>
      <w:r w:rsidR="00355037">
        <w:t>žárlí na Davida a bojí se ho</w:t>
      </w:r>
      <w:r w:rsidR="00355037">
        <w:rPr>
          <w:rStyle w:val="Znakapoznpodarou"/>
        </w:rPr>
        <w:footnoteReference w:id="111"/>
      </w:r>
      <w:r w:rsidR="00355037">
        <w:t>, je zejména vůči Davidovi zákeřně lstivý</w:t>
      </w:r>
      <w:r w:rsidR="00AC634E">
        <w:t>.</w:t>
      </w:r>
      <w:r w:rsidR="00355037">
        <w:rPr>
          <w:rStyle w:val="Znakapoznpodarou"/>
        </w:rPr>
        <w:footnoteReference w:id="112"/>
      </w:r>
      <w:r w:rsidR="00355037">
        <w:t xml:space="preserve"> </w:t>
      </w:r>
      <w:r w:rsidR="00AC634E">
        <w:t>A</w:t>
      </w:r>
      <w:r w:rsidR="00355037">
        <w:t xml:space="preserve"> nakonec chce Davida zabít.</w:t>
      </w:r>
      <w:r w:rsidR="00355037">
        <w:rPr>
          <w:rStyle w:val="Znakapoznpodarou"/>
        </w:rPr>
        <w:footnoteReference w:id="113"/>
      </w:r>
      <w:r w:rsidR="00355037">
        <w:t xml:space="preserve"> </w:t>
      </w:r>
      <w:r w:rsidR="00AC634E">
        <w:t>Stává se posedlým po Davidově usmrcení. Zběsile dává usmrtit Hospodinov</w:t>
      </w:r>
      <w:r w:rsidR="0092125F">
        <w:t>y</w:t>
      </w:r>
      <w:r w:rsidR="00AC634E">
        <w:t xml:space="preserve"> kněze a vyhlazuje celé kněžské město </w:t>
      </w:r>
      <w:proofErr w:type="spellStart"/>
      <w:r w:rsidR="00AC634E">
        <w:t>Nób</w:t>
      </w:r>
      <w:proofErr w:type="spellEnd"/>
      <w:r w:rsidR="00AC634E">
        <w:t>!</w:t>
      </w:r>
      <w:r w:rsidR="00AC634E">
        <w:rPr>
          <w:rStyle w:val="Znakapoznpodarou"/>
        </w:rPr>
        <w:footnoteReference w:id="114"/>
      </w:r>
      <w:r w:rsidR="00AC634E">
        <w:t xml:space="preserve"> Krev nevinných tak od toho okamžiku ulpívá na jeho rukou. V tomto okamžiku je již spirála smrti vetkána do Saulova dalšího osudu.</w:t>
      </w:r>
      <w:r w:rsidR="00AC634E">
        <w:rPr>
          <w:rStyle w:val="Znakapoznpodarou"/>
        </w:rPr>
        <w:footnoteReference w:id="115"/>
      </w:r>
      <w:r w:rsidR="00AC634E">
        <w:t xml:space="preserve"> Zejména v 1S kap. 24 se silně projevuje rozdíl mezi Davidem a Saulem. David se drží Hospodina, ten mu radí a dává mu uniknout ze všech léček Saulem na něj nastražených. </w:t>
      </w:r>
      <w:r w:rsidR="007B2D62">
        <w:t>Saul žije v neustálé přítomnosti strachu.</w:t>
      </w:r>
      <w:r w:rsidR="007B2D62">
        <w:rPr>
          <w:rStyle w:val="Znakapoznpodarou"/>
        </w:rPr>
        <w:footnoteReference w:id="116"/>
      </w:r>
      <w:r w:rsidR="007B2D62">
        <w:t xml:space="preserve"> </w:t>
      </w:r>
      <w:r w:rsidR="006D062A">
        <w:t>„Pietním aktem“ Saulovy</w:t>
      </w:r>
      <w:r w:rsidR="00AC634E">
        <w:t xml:space="preserve"> zvůle je pak jeho </w:t>
      </w:r>
      <w:r w:rsidR="007B2D62">
        <w:t>modloslužba.</w:t>
      </w:r>
      <w:r w:rsidR="007B2D62">
        <w:rPr>
          <w:rStyle w:val="Znakapoznpodarou"/>
        </w:rPr>
        <w:footnoteReference w:id="117"/>
      </w:r>
      <w:r w:rsidR="007B2D62">
        <w:t xml:space="preserve"> Hospodin se stal Saulovým nepřítelem.</w:t>
      </w:r>
      <w:r w:rsidR="007B2D62">
        <w:rPr>
          <w:rStyle w:val="Znakapoznpodarou"/>
        </w:rPr>
        <w:footnoteReference w:id="118"/>
      </w:r>
    </w:p>
    <w:p w:rsidR="00C11060" w:rsidRDefault="00C11060" w:rsidP="00836F72">
      <w:pPr>
        <w:spacing w:line="360" w:lineRule="auto"/>
        <w:jc w:val="both"/>
      </w:pPr>
    </w:p>
    <w:p w:rsidR="004B744D" w:rsidRDefault="007B2D62" w:rsidP="00182EAC">
      <w:pPr>
        <w:spacing w:line="360" w:lineRule="auto"/>
        <w:ind w:firstLine="907"/>
        <w:jc w:val="both"/>
      </w:pPr>
      <w:r>
        <w:lastRenderedPageBreak/>
        <w:t>David</w:t>
      </w:r>
      <w:r w:rsidR="00E205E8">
        <w:rPr>
          <w:rStyle w:val="Znakapoznpodarou"/>
        </w:rPr>
        <w:footnoteReference w:id="119"/>
      </w:r>
      <w:r>
        <w:t xml:space="preserve"> – Boží </w:t>
      </w:r>
      <w:r w:rsidR="002B214B">
        <w:t xml:space="preserve">extra </w:t>
      </w:r>
      <w:r w:rsidR="0098618E">
        <w:t>vyvolený</w:t>
      </w:r>
      <w:r>
        <w:t>.</w:t>
      </w:r>
      <w:r w:rsidR="002B214B">
        <w:rPr>
          <w:rStyle w:val="Znakapoznpodarou"/>
        </w:rPr>
        <w:footnoteReference w:id="120"/>
      </w:r>
      <w:r>
        <w:t xml:space="preserve"> </w:t>
      </w:r>
      <w:r w:rsidR="002B214B">
        <w:t xml:space="preserve">Co zaslíbil Hospodin Davidovi, to nemá v celém Písmu srovnání. </w:t>
      </w:r>
      <w:r w:rsidR="00182EAC">
        <w:t xml:space="preserve">Sám Hospodin Davidovi skrze proroka Nátana říká: </w:t>
      </w:r>
      <w:r w:rsidR="00182EAC" w:rsidRPr="00182EAC">
        <w:rPr>
          <w:i/>
        </w:rPr>
        <w:t xml:space="preserve">„Já jsem tě pomazal za krále nad Izraelem a já jsem tě vytrhl ze Saulových rukou. Dal jsem ti dům tvého pána a do tvé náruče ženy tvého pána, dal jsem ti dům </w:t>
      </w:r>
      <w:proofErr w:type="spellStart"/>
      <w:r w:rsidR="00182EAC" w:rsidRPr="00182EAC">
        <w:rPr>
          <w:i/>
        </w:rPr>
        <w:t>Izraelův</w:t>
      </w:r>
      <w:proofErr w:type="spellEnd"/>
      <w:r w:rsidR="00182EAC" w:rsidRPr="00182EAC">
        <w:rPr>
          <w:i/>
        </w:rPr>
        <w:t xml:space="preserve"> i </w:t>
      </w:r>
      <w:proofErr w:type="spellStart"/>
      <w:r w:rsidR="00182EAC" w:rsidRPr="00182EAC">
        <w:rPr>
          <w:i/>
        </w:rPr>
        <w:t>Judův</w:t>
      </w:r>
      <w:proofErr w:type="spellEnd"/>
      <w:r w:rsidR="00182EAC" w:rsidRPr="00182EAC">
        <w:rPr>
          <w:i/>
        </w:rPr>
        <w:t>, a kdyby ti to bylo málo, přidal bych ti mnohem víc.“</w:t>
      </w:r>
      <w:r w:rsidR="00182EAC">
        <w:t xml:space="preserve"> (2S 12, 7 – 8) </w:t>
      </w:r>
      <w:r w:rsidR="00C11060">
        <w:t xml:space="preserve">Davidův </w:t>
      </w:r>
      <w:r>
        <w:t>příběh</w:t>
      </w:r>
      <w:r w:rsidR="00C11060">
        <w:t xml:space="preserve"> je </w:t>
      </w:r>
      <w:r>
        <w:t>strhujícím putováním</w:t>
      </w:r>
      <w:r w:rsidR="00C11060">
        <w:t xml:space="preserve"> od pastýře ovcí k pozici slavného krále, příběhem o odvaze</w:t>
      </w:r>
      <w:r>
        <w:t>, ale i lidské</w:t>
      </w:r>
      <w:r w:rsidR="00C11060">
        <w:t xml:space="preserve"> slabosti. </w:t>
      </w:r>
      <w:r w:rsidR="002B214B">
        <w:t xml:space="preserve">A především, </w:t>
      </w:r>
      <w:r w:rsidR="0092125F">
        <w:t xml:space="preserve">je příběhem </w:t>
      </w:r>
      <w:r w:rsidR="002B214B">
        <w:t xml:space="preserve">o Boží věrnosti. </w:t>
      </w:r>
      <w:r w:rsidR="00C11060">
        <w:t xml:space="preserve">Stejně jako v případě Jákoba, mohl by i David být </w:t>
      </w:r>
      <w:r>
        <w:t xml:space="preserve">jedním z hlavních </w:t>
      </w:r>
      <w:r w:rsidR="00C11060">
        <w:t>vzor</w:t>
      </w:r>
      <w:r>
        <w:t>ů</w:t>
      </w:r>
      <w:r w:rsidR="00C11060">
        <w:t xml:space="preserve"> dnešnímu</w:t>
      </w:r>
      <w:r>
        <w:t xml:space="preserve"> věřícímu podnikateli,</w:t>
      </w:r>
      <w:r w:rsidR="00C11060">
        <w:t xml:space="preserve"> modlícímu se a pracujícímu</w:t>
      </w:r>
      <w:r w:rsidR="002B214B">
        <w:t>. Jedná se o</w:t>
      </w:r>
      <w:r w:rsidR="00C11060">
        <w:t xml:space="preserve"> muž</w:t>
      </w:r>
      <w:r w:rsidR="002B214B">
        <w:t>e</w:t>
      </w:r>
      <w:r w:rsidR="00C11060">
        <w:t xml:space="preserve"> plné</w:t>
      </w:r>
      <w:r w:rsidR="002B214B">
        <w:t>ho</w:t>
      </w:r>
      <w:r w:rsidR="00C11060">
        <w:t xml:space="preserve"> životní energie i osobních selhání. David žil naplno. Hospodin byl s ním a žehnal mu. </w:t>
      </w:r>
      <w:r w:rsidR="00546BBC">
        <w:t>Byl oblíbencem Boha i národa. A</w:t>
      </w:r>
      <w:r w:rsidR="00C11060">
        <w:t xml:space="preserve"> </w:t>
      </w:r>
      <w:r w:rsidR="00546BBC">
        <w:t xml:space="preserve">ve vrcholné fázi svého života </w:t>
      </w:r>
      <w:r w:rsidR="00C11060">
        <w:t>měl všeho dostatek</w:t>
      </w:r>
      <w:r w:rsidR="00546BBC">
        <w:t xml:space="preserve">. Právě tento dostatek (nadbytek) však </w:t>
      </w:r>
      <w:r w:rsidR="0092125F">
        <w:t xml:space="preserve">byl </w:t>
      </w:r>
      <w:r w:rsidR="00546BBC">
        <w:t>nejspíš</w:t>
      </w:r>
      <w:r w:rsidR="0092125F">
        <w:t>e</w:t>
      </w:r>
      <w:r w:rsidR="00546BBC">
        <w:t xml:space="preserve"> důvodem, proč selhal v jedné z nejdůležitějších zkoušek</w:t>
      </w:r>
      <w:r w:rsidR="00546BBC">
        <w:rPr>
          <w:rStyle w:val="Znakapoznpodarou"/>
        </w:rPr>
        <w:footnoteReference w:id="121"/>
      </w:r>
      <w:r w:rsidR="0092125F">
        <w:t>,</w:t>
      </w:r>
      <w:r w:rsidR="00546BBC">
        <w:t xml:space="preserve"> které před něho Bůh</w:t>
      </w:r>
      <w:r w:rsidR="002B214B">
        <w:t xml:space="preserve"> v jeho životě</w:t>
      </w:r>
      <w:r w:rsidR="00546BBC">
        <w:t xml:space="preserve"> postavil.</w:t>
      </w:r>
      <w:r w:rsidR="00C11060">
        <w:t xml:space="preserve"> Zhřešil s </w:t>
      </w:r>
      <w:proofErr w:type="spellStart"/>
      <w:r w:rsidR="00C11060">
        <w:t>Bat-šebou</w:t>
      </w:r>
      <w:proofErr w:type="spellEnd"/>
      <w:r w:rsidR="00C11060">
        <w:t xml:space="preserve"> a následně nechal zabít jejího muže, </w:t>
      </w:r>
      <w:proofErr w:type="spellStart"/>
      <w:r w:rsidR="00C11060">
        <w:t>Chetejce</w:t>
      </w:r>
      <w:proofErr w:type="spellEnd"/>
      <w:r w:rsidR="00C11060">
        <w:t xml:space="preserve"> </w:t>
      </w:r>
      <w:proofErr w:type="spellStart"/>
      <w:r w:rsidR="00C11060">
        <w:t>Urijáše</w:t>
      </w:r>
      <w:proofErr w:type="spellEnd"/>
      <w:r w:rsidR="0092125F">
        <w:t>.</w:t>
      </w:r>
      <w:r w:rsidR="00C11060">
        <w:rPr>
          <w:rStyle w:val="Znakapoznpodarou"/>
        </w:rPr>
        <w:footnoteReference w:id="122"/>
      </w:r>
      <w:r w:rsidR="00C11060">
        <w:t xml:space="preserve"> Tento hřích se pak „táhn</w:t>
      </w:r>
      <w:r w:rsidR="00546BBC">
        <w:t>e</w:t>
      </w:r>
      <w:r w:rsidR="00C11060">
        <w:t>“</w:t>
      </w:r>
      <w:r w:rsidR="002B214B">
        <w:t xml:space="preserve"> po zbytek Davidova života</w:t>
      </w:r>
      <w:r w:rsidR="00546BBC">
        <w:t xml:space="preserve"> jako Kainovo znamení</w:t>
      </w:r>
      <w:r w:rsidR="002B214B">
        <w:t xml:space="preserve"> nejen jeho vlastní rodinou, ale i celým národem</w:t>
      </w:r>
      <w:r w:rsidR="00546BBC">
        <w:t>.</w:t>
      </w:r>
      <w:r w:rsidR="002B214B">
        <w:rPr>
          <w:rStyle w:val="Znakapoznpodarou"/>
        </w:rPr>
        <w:footnoteReference w:id="123"/>
      </w:r>
      <w:r w:rsidR="00546BBC">
        <w:t xml:space="preserve"> </w:t>
      </w:r>
      <w:r w:rsidR="00182EAC">
        <w:t xml:space="preserve">Naplňuje se tak Hospodinovo slovo vůči Davidovi: </w:t>
      </w:r>
      <w:r w:rsidR="00182EAC" w:rsidRPr="00182EAC">
        <w:rPr>
          <w:i/>
        </w:rPr>
        <w:t xml:space="preserve">„Toto praví Hospodin: Hle, já způsobím, aby proti tobě povstalo zlo z tvého domu. Před tvýma očima vezmu tvé ženy a dám je tomu, kdo je ti blízký; ten bude s tvými ženami spát za bílého dne. A ačkoli </w:t>
      </w:r>
      <w:proofErr w:type="spellStart"/>
      <w:r w:rsidR="00182EAC" w:rsidRPr="00182EAC">
        <w:rPr>
          <w:i/>
        </w:rPr>
        <w:t>tys</w:t>
      </w:r>
      <w:proofErr w:type="spellEnd"/>
      <w:r w:rsidR="00182EAC" w:rsidRPr="00182EAC">
        <w:rPr>
          <w:i/>
        </w:rPr>
        <w:t xml:space="preserve"> to spáchal tajně, já tuto věc učiním před celým Izraelem, a to za dne.“</w:t>
      </w:r>
      <w:r w:rsidR="00182EAC">
        <w:t xml:space="preserve"> (2S 12, 11 – 12) </w:t>
      </w:r>
    </w:p>
    <w:p w:rsidR="0098618E" w:rsidRPr="00301A9D" w:rsidRDefault="00546BBC" w:rsidP="00182EAC">
      <w:pPr>
        <w:spacing w:line="360" w:lineRule="auto"/>
        <w:ind w:firstLine="907"/>
        <w:jc w:val="both"/>
      </w:pPr>
      <w:r>
        <w:t>Zajímavé je, že</w:t>
      </w:r>
      <w:r w:rsidR="00C11060">
        <w:t xml:space="preserve"> Bůh se nad Davidem slituje</w:t>
      </w:r>
      <w:r>
        <w:t xml:space="preserve"> – na rozdíl od výše uvedené lítosti Saula. David si je</w:t>
      </w:r>
      <w:r w:rsidR="00C11060">
        <w:t xml:space="preserve"> vědom vážnosti svého provinění: </w:t>
      </w:r>
      <w:r w:rsidR="00C11060" w:rsidRPr="00026A86">
        <w:rPr>
          <w:i/>
        </w:rPr>
        <w:t xml:space="preserve">„David Nátanovi řekl: </w:t>
      </w:r>
      <w:r>
        <w:rPr>
          <w:i/>
        </w:rPr>
        <w:t>‚</w:t>
      </w:r>
      <w:r w:rsidR="00C11060" w:rsidRPr="00026A86">
        <w:rPr>
          <w:i/>
        </w:rPr>
        <w:t>Zhřešil jsem proti Hospodinu.</w:t>
      </w:r>
      <w:r>
        <w:rPr>
          <w:i/>
        </w:rPr>
        <w:t>‘</w:t>
      </w:r>
      <w:r w:rsidR="0092125F">
        <w:rPr>
          <w:i/>
        </w:rPr>
        <w:t xml:space="preserve"> Nátan Davidovi pravil: ‚</w:t>
      </w:r>
      <w:r w:rsidR="00C11060" w:rsidRPr="00026A86">
        <w:rPr>
          <w:i/>
        </w:rPr>
        <w:t>Týž Hospodin hřích s tebe sňal. Nezemřeš.</w:t>
      </w:r>
      <w:r w:rsidR="00967497">
        <w:rPr>
          <w:i/>
        </w:rPr>
        <w:t xml:space="preserve">‘“ </w:t>
      </w:r>
      <w:r>
        <w:t xml:space="preserve">(2S 12, 13) Stejně jako </w:t>
      </w:r>
      <w:r w:rsidR="00C11060">
        <w:t>Saul</w:t>
      </w:r>
      <w:r>
        <w:t>, i David vyznává svůj hřích. Saul</w:t>
      </w:r>
      <w:r w:rsidR="00C11060">
        <w:t xml:space="preserve"> na několika místech vyznává, že zhřešil</w:t>
      </w:r>
      <w:r w:rsidR="00C11060">
        <w:rPr>
          <w:rStyle w:val="Znakapoznpodarou"/>
        </w:rPr>
        <w:footnoteReference w:id="124"/>
      </w:r>
      <w:r w:rsidR="00C11060">
        <w:t>, přesto v případě Davida Bůh přijal lítostné vyznání</w:t>
      </w:r>
      <w:r w:rsidR="00C11060">
        <w:rPr>
          <w:rStyle w:val="Znakapoznpodarou"/>
        </w:rPr>
        <w:footnoteReference w:id="125"/>
      </w:r>
      <w:r w:rsidR="00C11060">
        <w:t xml:space="preserve"> a v případě </w:t>
      </w:r>
      <w:r w:rsidR="00C11060">
        <w:lastRenderedPageBreak/>
        <w:t>Saula ne</w:t>
      </w:r>
      <w:r w:rsidR="0092125F">
        <w:t>.</w:t>
      </w:r>
      <w:r w:rsidR="00C11060">
        <w:rPr>
          <w:rStyle w:val="Znakapoznpodarou"/>
        </w:rPr>
        <w:footnoteReference w:id="126"/>
      </w:r>
      <w:r w:rsidR="00C11060">
        <w:t xml:space="preserve"> Rozdíl </w:t>
      </w:r>
      <w:r>
        <w:t>můžeme s velkou pravděpodobností najít v upřímnosti srdce obou mužů,</w:t>
      </w:r>
      <w:r w:rsidR="00C11060">
        <w:t xml:space="preserve"> jak o tom na jiném místě pojednává sám Bůh: </w:t>
      </w:r>
      <w:r w:rsidR="00C11060" w:rsidRPr="00F350A6">
        <w:rPr>
          <w:i/>
        </w:rPr>
        <w:t>„Nejde o to, nač se dívá člověk. Člověk se dívá na to, co má před očima, Hospodin však hledí na srdce.“</w:t>
      </w:r>
      <w:r w:rsidR="00C11060">
        <w:t xml:space="preserve"> (1S 16, 7)</w:t>
      </w:r>
      <w:r w:rsidR="00893830">
        <w:t xml:space="preserve"> </w:t>
      </w:r>
      <w:r w:rsidR="00C95362">
        <w:t>David se</w:t>
      </w:r>
      <w:r w:rsidR="0092125F">
        <w:t xml:space="preserve"> po uvědomění viny plynoucí ze smrtelného hříchu</w:t>
      </w:r>
      <w:r w:rsidR="00967497">
        <w:t xml:space="preserve"> v tiché úzkosti</w:t>
      </w:r>
      <w:r w:rsidR="00C95362">
        <w:t xml:space="preserve"> vzmohl pouze na jediné: „</w:t>
      </w:r>
      <w:r w:rsidR="00C95362" w:rsidRPr="00026A86">
        <w:rPr>
          <w:i/>
        </w:rPr>
        <w:t>Zhřešil jsem proti Hospodinu.</w:t>
      </w:r>
      <w:r w:rsidR="00967497">
        <w:rPr>
          <w:i/>
        </w:rPr>
        <w:t>“</w:t>
      </w:r>
      <w:r w:rsidR="00C95362">
        <w:t xml:space="preserve"> (2S 12, 13) V jeho srdci byla dost pravděpodobně velká </w:t>
      </w:r>
      <w:r w:rsidR="00967497">
        <w:t>lítost</w:t>
      </w:r>
      <w:r w:rsidR="00C95362">
        <w:t xml:space="preserve"> a tiché vědomí, že musí zemřít. Saul však po svých slovech: </w:t>
      </w:r>
      <w:r w:rsidR="00C95362" w:rsidRPr="00C95362">
        <w:rPr>
          <w:i/>
        </w:rPr>
        <w:t>„Zhřešil jsem“</w:t>
      </w:r>
      <w:r w:rsidR="00C95362">
        <w:t xml:space="preserve"> (1S 15, 24) místo lítosti a tichého pokání v srdci pokračuje slovy výmluvy na lid, resp. v dalším případě mu jde dokonce o jeho osobní prestiž – aby získal poctu </w:t>
      </w:r>
      <w:proofErr w:type="gramStart"/>
      <w:r w:rsidR="00C95362">
        <w:t>před</w:t>
      </w:r>
      <w:proofErr w:type="gramEnd"/>
      <w:r w:rsidR="00C95362">
        <w:t xml:space="preserve"> staršími </w:t>
      </w:r>
      <w:proofErr w:type="gramStart"/>
      <w:r w:rsidR="00C95362">
        <w:t>lidu:</w:t>
      </w:r>
      <w:proofErr w:type="gramEnd"/>
      <w:r w:rsidR="00C95362">
        <w:t xml:space="preserve"> </w:t>
      </w:r>
      <w:r w:rsidR="00301A9D" w:rsidRPr="00301A9D">
        <w:rPr>
          <w:i/>
        </w:rPr>
        <w:t>„Zhřešil jsem. Nyní mi však prosím prokaž poctu před staršími mého lidu i před Izraelem a vrať se se mnou.“</w:t>
      </w:r>
      <w:r w:rsidR="00301A9D">
        <w:t xml:space="preserve"> (1S 15, 30)</w:t>
      </w:r>
    </w:p>
    <w:p w:rsidR="00967497" w:rsidRDefault="00893830" w:rsidP="0098618E">
      <w:pPr>
        <w:spacing w:line="360" w:lineRule="auto"/>
        <w:ind w:firstLine="907"/>
        <w:jc w:val="both"/>
      </w:pPr>
      <w:r>
        <w:t>Právě pro své srdce</w:t>
      </w:r>
      <w:r w:rsidR="00BF33B1">
        <w:t>,</w:t>
      </w:r>
      <w:r w:rsidR="00301A9D">
        <w:t xml:space="preserve"> opravdovost</w:t>
      </w:r>
      <w:r>
        <w:t xml:space="preserve"> a povahu přesahuje král David pozemské kralování, Hospodin jej vyvolil do věčnosti: </w:t>
      </w:r>
      <w:r w:rsidRPr="00893830">
        <w:rPr>
          <w:i/>
        </w:rPr>
        <w:t>„David, můj služebník, bude nad nimi králem a jediným pastýřem všech, budou se řídit mými řády, budou zachovávat má nařízení a jednat podle nich. Budou sídlit v zemi, kterou jsem dal Jákobovi, svému služebníku, v níž sídlili vaši otcové. Budou v ní sídlit oni i jejich synové a synové jejich synů navěky a David, můj služebník, bude jejich knížetem navěky.“</w:t>
      </w:r>
      <w:r>
        <w:t xml:space="preserve"> (</w:t>
      </w:r>
      <w:proofErr w:type="spellStart"/>
      <w:r>
        <w:t>Ez</w:t>
      </w:r>
      <w:proofErr w:type="spellEnd"/>
      <w:r>
        <w:t xml:space="preserve"> 37, 24 – 25) Tímto se stává David po Ježíši naprosto ojedinělou postavou v historii Starého i Nového zákona. Nejen o královském, ale i prorockém postavení Davida svědčí i Kristova slova: </w:t>
      </w:r>
      <w:r w:rsidRPr="0098618E">
        <w:rPr>
          <w:i/>
        </w:rPr>
        <w:t>„‚Co si myslíte o Mesiášovi? Čí je syn?‘ Odpověděli mu: ‚Davidův.‘ Řekl jim: ‚Jak to tedy, že ho David v Duchu svatém nazývá Pánem, když praví: ‚Řekl Hospodin mému Pánu: Usedni po mé pravici, dokud ti nepoložím nepřátele pod nohy.‘ Jestliže tedy David nazývá Mesiáše Pánem, jak může být jeho synem?‘“</w:t>
      </w:r>
      <w:r>
        <w:t xml:space="preserve">  (</w:t>
      </w:r>
      <w:proofErr w:type="spellStart"/>
      <w:r>
        <w:t>Mt</w:t>
      </w:r>
      <w:proofErr w:type="spellEnd"/>
      <w:r>
        <w:t xml:space="preserve"> 22, 42 – 45)</w:t>
      </w:r>
      <w:r w:rsidR="0098618E">
        <w:t xml:space="preserve"> </w:t>
      </w:r>
    </w:p>
    <w:p w:rsidR="00C11060" w:rsidRPr="0098618E" w:rsidRDefault="0098618E" w:rsidP="0098618E">
      <w:pPr>
        <w:spacing w:line="360" w:lineRule="auto"/>
        <w:ind w:firstLine="907"/>
        <w:jc w:val="both"/>
      </w:pPr>
      <w:r>
        <w:t xml:space="preserve">Prorockého ducha Davida dosvědčují také Skutky apoštolů: </w:t>
      </w:r>
      <w:r w:rsidRPr="0098618E">
        <w:rPr>
          <w:i/>
        </w:rPr>
        <w:t>„David o něm praví: ‚Viděl jsem Pána stále před sebou, je mi po pravici, abych nezakolísal;  proto se mé srdce zaradovalo a jazyk můj se rozjásal, nadto i tělo mé odpočine v naději, neboť mě nezanecháš v říši smrti a nedopustíš, aby se tvůj Svatý rozpadl v prach. Dal jsi mi poznat cesty života a blízkost tvé tváře mne naplní radostí.‘ Bratř</w:t>
      </w:r>
      <w:r w:rsidR="00967497">
        <w:rPr>
          <w:i/>
        </w:rPr>
        <w:t>i</w:t>
      </w:r>
      <w:r w:rsidRPr="0098618E">
        <w:rPr>
          <w:i/>
        </w:rPr>
        <w:t>, o praotci Davidovi vám mohu směle říci, že zemřel a byl pohřben; jeho hrob tu máme až dodnes. Byl to však prorok a věděl o přísaze, kterou se mu Bůh zavázal, že jeho potomka nastolí na jeho trůn; viděl do budoucnosti a mluvil tedy o vzkříšení Kristově, když řekl, že nezůstane v říši smrti a jeho tělo se nerozpadne v prach.“</w:t>
      </w:r>
      <w:r>
        <w:t xml:space="preserve"> (Sk 2, 25 – 31)</w:t>
      </w:r>
    </w:p>
    <w:p w:rsidR="00546BBC" w:rsidRPr="00952946" w:rsidRDefault="00546BBC" w:rsidP="00546BBC">
      <w:pPr>
        <w:spacing w:line="360" w:lineRule="auto"/>
        <w:ind w:firstLine="907"/>
        <w:jc w:val="both"/>
      </w:pPr>
      <w:r>
        <w:lastRenderedPageBreak/>
        <w:t xml:space="preserve">David vše ve svém životě dělá naplno, s vervou. Je v pravém slova smyslu </w:t>
      </w:r>
      <w:r w:rsidR="00967497">
        <w:t xml:space="preserve">horlivý </w:t>
      </w:r>
      <w:r>
        <w:t xml:space="preserve">bojovník (stejně jako např. Jákob, který zápasí s Bohem i s lidmi a obstál). O Davidově odhodlanosti mluví např. </w:t>
      </w:r>
      <w:proofErr w:type="spellStart"/>
      <w:r>
        <w:t>Chúšaj</w:t>
      </w:r>
      <w:proofErr w:type="spellEnd"/>
      <w:r>
        <w:t xml:space="preserve"> </w:t>
      </w:r>
      <w:proofErr w:type="spellStart"/>
      <w:r>
        <w:t>Ajkirský</w:t>
      </w:r>
      <w:proofErr w:type="spellEnd"/>
      <w:r>
        <w:t xml:space="preserve">, když říká </w:t>
      </w:r>
      <w:proofErr w:type="spellStart"/>
      <w:r>
        <w:t>Abšalómovi</w:t>
      </w:r>
      <w:proofErr w:type="spellEnd"/>
      <w:r>
        <w:t xml:space="preserve"> o jeho otci Davidovi: </w:t>
      </w:r>
      <w:r w:rsidRPr="00952946">
        <w:rPr>
          <w:i/>
        </w:rPr>
        <w:t>„Ty znáš svého otce i jeho muže, že to jsou bohatýři a že jsou rozhořčeni jak osiřelá medvědic</w:t>
      </w:r>
      <w:r>
        <w:rPr>
          <w:i/>
        </w:rPr>
        <w:t xml:space="preserve">e v poli. Tvůj otec je </w:t>
      </w:r>
      <w:proofErr w:type="gramStart"/>
      <w:r>
        <w:rPr>
          <w:i/>
        </w:rPr>
        <w:t>bojovník...“</w:t>
      </w:r>
      <w:r>
        <w:t xml:space="preserve"> (2S</w:t>
      </w:r>
      <w:proofErr w:type="gramEnd"/>
      <w:r>
        <w:t xml:space="preserve"> 17, 8)</w:t>
      </w:r>
      <w:r>
        <w:rPr>
          <w:rStyle w:val="Znakapoznpodarou"/>
        </w:rPr>
        <w:footnoteReference w:id="127"/>
      </w:r>
      <w:r w:rsidR="00CB6E33">
        <w:t xml:space="preserve"> Byl také velkým stratégem, což se projevilo v mnoha situacích jeho života.</w:t>
      </w:r>
      <w:r w:rsidR="00CB6E33">
        <w:rPr>
          <w:rStyle w:val="Znakapoznpodarou"/>
        </w:rPr>
        <w:footnoteReference w:id="128"/>
      </w:r>
    </w:p>
    <w:p w:rsidR="00546BBC" w:rsidRDefault="003D43FC" w:rsidP="00546BBC">
      <w:pPr>
        <w:spacing w:line="360" w:lineRule="auto"/>
        <w:ind w:firstLine="907"/>
        <w:jc w:val="both"/>
      </w:pPr>
      <w:r>
        <w:t>T</w:t>
      </w:r>
      <w:r w:rsidR="00546BBC">
        <w:t>ypickým rysem pro Davida je odvaha a bezmezná důvěra v Hospodina, která se snad nejlépe projevuje ve chvíli, kdy jde bojovat proti Goliášovi: „</w:t>
      </w:r>
      <w:r w:rsidR="00546BBC" w:rsidRPr="00581B56">
        <w:rPr>
          <w:i/>
        </w:rPr>
        <w:t>A</w:t>
      </w:r>
      <w:r w:rsidR="00967497">
        <w:rPr>
          <w:i/>
        </w:rPr>
        <w:t xml:space="preserve">le David </w:t>
      </w:r>
      <w:proofErr w:type="spellStart"/>
      <w:r w:rsidR="00967497">
        <w:rPr>
          <w:i/>
        </w:rPr>
        <w:t>Pelištejci</w:t>
      </w:r>
      <w:proofErr w:type="spellEnd"/>
      <w:r w:rsidR="00967497">
        <w:rPr>
          <w:i/>
        </w:rPr>
        <w:t xml:space="preserve"> odpověděl: ‚</w:t>
      </w:r>
      <w:r w:rsidR="00546BBC" w:rsidRPr="00581B56">
        <w:rPr>
          <w:i/>
        </w:rPr>
        <w:t>Ty jdeš proti mně s mečem, kopím a oštěpem, já však jdu proti tobě ve jménu Hospodina zástupů, Boha izraelských řad, kterého jsi potupil.</w:t>
      </w:r>
      <w:r w:rsidR="00967497">
        <w:rPr>
          <w:i/>
        </w:rPr>
        <w:t>‘“</w:t>
      </w:r>
      <w:r w:rsidR="00546BBC">
        <w:t xml:space="preserve"> (1S 17,45)</w:t>
      </w:r>
    </w:p>
    <w:p w:rsidR="00546BBC" w:rsidRDefault="00546BBC" w:rsidP="00546BBC">
      <w:pPr>
        <w:spacing w:line="360" w:lineRule="auto"/>
        <w:jc w:val="both"/>
      </w:pPr>
      <w:r>
        <w:tab/>
        <w:t xml:space="preserve">Dalším typickým prvkem pro Davida je milosrdenství. David </w:t>
      </w:r>
      <w:r w:rsidR="00967497">
        <w:t>je velkorysý a prokazuje</w:t>
      </w:r>
      <w:r>
        <w:t xml:space="preserve"> svým bližním milosrdenství: </w:t>
      </w:r>
      <w:r w:rsidRPr="00581B56">
        <w:rPr>
          <w:i/>
        </w:rPr>
        <w:t xml:space="preserve">„David mu řekl: „Neboj se. Rád bych ti prokázal milosrdenství kvůli </w:t>
      </w:r>
      <w:proofErr w:type="spellStart"/>
      <w:r w:rsidRPr="00581B56">
        <w:rPr>
          <w:i/>
        </w:rPr>
        <w:t>Jónatanovi</w:t>
      </w:r>
      <w:proofErr w:type="spellEnd"/>
      <w:r w:rsidRPr="00581B56">
        <w:rPr>
          <w:i/>
        </w:rPr>
        <w:t>, tvému otci. Vrátím ti všechna pole tvého děda Saula a budeš každodenně jídat u mého stolu.“</w:t>
      </w:r>
      <w:r w:rsidR="00967497">
        <w:t xml:space="preserve"> (2S 9, 7) S</w:t>
      </w:r>
      <w:r>
        <w:t xml:space="preserve">tejně velkoryse jednal například se </w:t>
      </w:r>
      <w:proofErr w:type="spellStart"/>
      <w:r>
        <w:t>Šimeim</w:t>
      </w:r>
      <w:proofErr w:type="spellEnd"/>
      <w:r>
        <w:t xml:space="preserve">, který mu zlořečil a následně prosil za odpuštění: </w:t>
      </w:r>
      <w:r w:rsidR="00967497">
        <w:rPr>
          <w:i/>
        </w:rPr>
        <w:t>„David však prohlásil: ‚</w:t>
      </w:r>
      <w:r w:rsidRPr="00952946">
        <w:rPr>
          <w:i/>
        </w:rPr>
        <w:t xml:space="preserve">Co je vám do mých záležitostí, synové </w:t>
      </w:r>
      <w:proofErr w:type="spellStart"/>
      <w:r w:rsidRPr="00952946">
        <w:rPr>
          <w:i/>
        </w:rPr>
        <w:t>Serújini</w:t>
      </w:r>
      <w:proofErr w:type="spellEnd"/>
      <w:r w:rsidRPr="00952946">
        <w:rPr>
          <w:i/>
        </w:rPr>
        <w:t>! Zase se mi dnes stavíte na odpor. Dnes by měl být v Izraeli někdo usmrcen? Což nevím, že jsem dnes nad Izraelem opět králem?</w:t>
      </w:r>
      <w:r w:rsidR="00967497">
        <w:rPr>
          <w:i/>
        </w:rPr>
        <w:t>‘</w:t>
      </w:r>
      <w:r w:rsidRPr="00952946">
        <w:rPr>
          <w:i/>
        </w:rPr>
        <w:t xml:space="preserve"> </w:t>
      </w:r>
      <w:proofErr w:type="spellStart"/>
      <w:r w:rsidRPr="00952946">
        <w:rPr>
          <w:i/>
        </w:rPr>
        <w:t>Šimeímu</w:t>
      </w:r>
      <w:proofErr w:type="spellEnd"/>
      <w:r w:rsidRPr="00952946">
        <w:rPr>
          <w:i/>
        </w:rPr>
        <w:t xml:space="preserve"> král potom řekl: </w:t>
      </w:r>
      <w:r w:rsidR="00967497">
        <w:rPr>
          <w:i/>
        </w:rPr>
        <w:t>‚</w:t>
      </w:r>
      <w:r w:rsidRPr="00952946">
        <w:rPr>
          <w:i/>
        </w:rPr>
        <w:t>Nezemřeš.</w:t>
      </w:r>
      <w:r w:rsidR="00967497">
        <w:rPr>
          <w:i/>
        </w:rPr>
        <w:t>‘“</w:t>
      </w:r>
      <w:r>
        <w:t xml:space="preserve"> (2S 19, 23-24),</w:t>
      </w:r>
    </w:p>
    <w:p w:rsidR="00546BBC" w:rsidRPr="004C05E3" w:rsidRDefault="00CB6E33" w:rsidP="00546BBC">
      <w:pPr>
        <w:spacing w:line="360" w:lineRule="auto"/>
        <w:jc w:val="both"/>
      </w:pPr>
      <w:r>
        <w:tab/>
        <w:t>David má obrovskou bázeň před Hospodinem a úctu k Němu. Ta se projevuje v mnoha oblastech. Patrná je pak výrazně zejména ve chvíli, kdy pronásledován Saulem může Saula 2x zabít, ale neučiní tak. Nechce vztáhnout ruku na Hospodinova pomazaného a celou situaci nechává v rukou Boha: „</w:t>
      </w:r>
      <w:r w:rsidRPr="00952946">
        <w:rPr>
          <w:i/>
        </w:rPr>
        <w:t>Ať Hospodin vede mou při a rozsoudí nás. Ať přihlédne a rozhodne můj spor a svým rozsudkem mě vysvobodí z tvých rukou.</w:t>
      </w:r>
      <w:r>
        <w:rPr>
          <w:i/>
        </w:rPr>
        <w:t>“</w:t>
      </w:r>
      <w:r>
        <w:t xml:space="preserve"> (1S 24, 16) Úcta k Hospodinu se projevuje např. ve chvílích slavnostního přenesení Boží schrány do Jeruzaléma, kdy David tancuje polonahý před Hospodinovou schránou úmluvy v radostném opojení. Nic při tom nedbá na pohrdání vlastní ženy </w:t>
      </w:r>
      <w:proofErr w:type="spellStart"/>
      <w:r>
        <w:t>Mikal</w:t>
      </w:r>
      <w:proofErr w:type="spellEnd"/>
      <w:r>
        <w:t>.</w:t>
      </w:r>
      <w:r>
        <w:rPr>
          <w:rStyle w:val="Znakapoznpodarou"/>
        </w:rPr>
        <w:footnoteReference w:id="129"/>
      </w:r>
      <w:r w:rsidR="004C05E3">
        <w:t xml:space="preserve"> Po celý život zůstává věrný Hospodinu: </w:t>
      </w:r>
      <w:r w:rsidR="004C05E3" w:rsidRPr="004C05E3">
        <w:rPr>
          <w:i/>
        </w:rPr>
        <w:t xml:space="preserve">„David činil to, co je správné v Hospodinových očích, a po celý svůj život se neodchýlil od ničeho, co mu on přikázal, kromě té věci s </w:t>
      </w:r>
      <w:proofErr w:type="spellStart"/>
      <w:r w:rsidR="004C05E3" w:rsidRPr="004C05E3">
        <w:rPr>
          <w:i/>
        </w:rPr>
        <w:t>Chetejcem</w:t>
      </w:r>
      <w:proofErr w:type="spellEnd"/>
      <w:r w:rsidR="004C05E3" w:rsidRPr="004C05E3">
        <w:rPr>
          <w:i/>
        </w:rPr>
        <w:t xml:space="preserve"> </w:t>
      </w:r>
      <w:proofErr w:type="spellStart"/>
      <w:r w:rsidR="004C05E3" w:rsidRPr="004C05E3">
        <w:rPr>
          <w:i/>
        </w:rPr>
        <w:t>Urijášem</w:t>
      </w:r>
      <w:proofErr w:type="spellEnd"/>
      <w:r w:rsidR="004C05E3" w:rsidRPr="004C05E3">
        <w:rPr>
          <w:i/>
        </w:rPr>
        <w:t>.“</w:t>
      </w:r>
      <w:r w:rsidR="004C05E3">
        <w:t xml:space="preserve"> (1</w:t>
      </w:r>
      <w:r w:rsidR="00893830">
        <w:t xml:space="preserve"> </w:t>
      </w:r>
      <w:proofErr w:type="spellStart"/>
      <w:r w:rsidR="00893830">
        <w:t>Kr</w:t>
      </w:r>
      <w:proofErr w:type="spellEnd"/>
      <w:r w:rsidR="00893830">
        <w:t xml:space="preserve"> 15, 5)</w:t>
      </w:r>
    </w:p>
    <w:p w:rsidR="00CB6E33" w:rsidRPr="00A83882" w:rsidRDefault="00CB6E33" w:rsidP="00CB6E33">
      <w:pPr>
        <w:spacing w:line="360" w:lineRule="auto"/>
        <w:ind w:firstLine="907"/>
        <w:jc w:val="both"/>
      </w:pPr>
      <w:r>
        <w:lastRenderedPageBreak/>
        <w:t xml:space="preserve">Celkově shrnuto, David je mužem podle Božího srdce: </w:t>
      </w:r>
      <w:r w:rsidRPr="00952946">
        <w:rPr>
          <w:i/>
        </w:rPr>
        <w:t>„Hospodin si vyhledal muže podle svého srdce. Jemu Hospodin přikáže</w:t>
      </w:r>
      <w:r>
        <w:rPr>
          <w:i/>
        </w:rPr>
        <w:t xml:space="preserve">, aby byl vévodou nad jeho </w:t>
      </w:r>
      <w:proofErr w:type="gramStart"/>
      <w:r>
        <w:rPr>
          <w:i/>
        </w:rPr>
        <w:t>lidem...“</w:t>
      </w:r>
      <w:r>
        <w:t xml:space="preserve"> (1S</w:t>
      </w:r>
      <w:proofErr w:type="gramEnd"/>
      <w:r>
        <w:t xml:space="preserve"> 13, 14) V KKC stojí: </w:t>
      </w:r>
      <w:r w:rsidRPr="00A83882">
        <w:rPr>
          <w:i/>
        </w:rPr>
        <w:t xml:space="preserve">„David je v pravém slova smyslu král „podle Božího srdce“, pastýř, který se modlí za svůj lid a jeho jménem, ten, jehož </w:t>
      </w:r>
      <w:bookmarkStart w:id="58" w:name="OLE_LINK1"/>
      <w:r w:rsidRPr="00A83882">
        <w:rPr>
          <w:i/>
        </w:rPr>
        <w:t xml:space="preserve">podrobení se Boží vůli, chvála a lítost budou vzorem modlitby pro lid. On je pomazaný Boží, jehož modlitba je věrným přilnutím k Božímu zaslíbení, důvěrou, plnou lásky a radosti, v toho, který jediný je Král a Pán. </w:t>
      </w:r>
      <w:bookmarkEnd w:id="58"/>
      <w:r w:rsidRPr="00A83882">
        <w:rPr>
          <w:i/>
        </w:rPr>
        <w:t>David, inspirovaný Duchem svatým, je v žalmech prvním prorokem židovské i křesťanské modlitby.“</w:t>
      </w:r>
      <w:r w:rsidR="00E11344">
        <w:t xml:space="preserve"> (KKC, s. 627</w:t>
      </w:r>
      <w:r w:rsidR="003D43FC">
        <w:t xml:space="preserve"> – </w:t>
      </w:r>
      <w:r w:rsidR="00E11344">
        <w:t>628)</w:t>
      </w:r>
    </w:p>
    <w:p w:rsidR="00C11060" w:rsidRPr="00E8580A" w:rsidRDefault="00C11060" w:rsidP="002D20F1">
      <w:pPr>
        <w:spacing w:line="360" w:lineRule="auto"/>
        <w:jc w:val="both"/>
      </w:pPr>
      <w:r>
        <w:tab/>
      </w:r>
    </w:p>
    <w:p w:rsidR="00F257F3" w:rsidRPr="00E94F58" w:rsidRDefault="004C05E3" w:rsidP="00C11060">
      <w:pPr>
        <w:spacing w:line="360" w:lineRule="auto"/>
        <w:jc w:val="both"/>
      </w:pPr>
      <w:r w:rsidRPr="00E94F58">
        <w:tab/>
      </w:r>
      <w:r w:rsidR="0098618E" w:rsidRPr="00E94F58">
        <w:t>Šalamoun</w:t>
      </w:r>
      <w:r w:rsidR="006D45D6" w:rsidRPr="00E94F58">
        <w:t xml:space="preserve"> </w:t>
      </w:r>
      <w:r w:rsidR="0098618E" w:rsidRPr="00E94F58">
        <w:t>– Boží miláček.</w:t>
      </w:r>
      <w:r w:rsidR="0098618E" w:rsidRPr="00E94F58">
        <w:rPr>
          <w:rStyle w:val="Znakapoznpodarou"/>
        </w:rPr>
        <w:footnoteReference w:id="130"/>
      </w:r>
      <w:r w:rsidR="002F07A3" w:rsidRPr="00E94F58">
        <w:t xml:space="preserve"> Přesto </w:t>
      </w:r>
      <w:r w:rsidR="003D43FC">
        <w:t>velmi</w:t>
      </w:r>
      <w:r w:rsidR="002F07A3" w:rsidRPr="00E94F58">
        <w:t xml:space="preserve"> kontroverzní postava Starého zákona. Uvážíme-li, kolik mu toho bylo od Boha dáno, co vše s Ním zažil</w:t>
      </w:r>
      <w:r w:rsidR="00F257F3" w:rsidRPr="00E94F58">
        <w:rPr>
          <w:rStyle w:val="Znakapoznpodarou"/>
        </w:rPr>
        <w:footnoteReference w:id="131"/>
      </w:r>
      <w:r w:rsidR="002F07A3" w:rsidRPr="00E94F58">
        <w:t xml:space="preserve"> a jak se nakonec </w:t>
      </w:r>
      <w:r w:rsidR="00A15452" w:rsidRPr="00E94F58">
        <w:t>dostává na cesty pohanských kultů díky svým ženám, jež byly jeho obrovskou slabostí</w:t>
      </w:r>
      <w:r w:rsidR="00EC7682">
        <w:rPr>
          <w:rStyle w:val="Znakapoznpodarou"/>
        </w:rPr>
        <w:footnoteReference w:id="132"/>
      </w:r>
      <w:r w:rsidR="00A15452" w:rsidRPr="00E94F58">
        <w:t xml:space="preserve"> – samozřejmě, těžko soudit, ale – mohli bychom hovořit o „promrhaném talentu“.</w:t>
      </w:r>
      <w:r w:rsidR="00CF2318" w:rsidRPr="00E94F58">
        <w:t xml:space="preserve"> Slavnou po</w:t>
      </w:r>
      <w:r w:rsidR="005B7885" w:rsidRPr="00E94F58">
        <w:t>věst</w:t>
      </w:r>
      <w:r w:rsidR="00CF2318" w:rsidRPr="00E94F58">
        <w:t xml:space="preserve"> moudrého a zbožného muže, kterou si během svého života vydob</w:t>
      </w:r>
      <w:r w:rsidR="005B7885" w:rsidRPr="00E94F58">
        <w:t>y</w:t>
      </w:r>
      <w:r w:rsidR="00CF2318" w:rsidRPr="00E94F58">
        <w:t>l</w:t>
      </w:r>
      <w:r w:rsidR="005B7885" w:rsidRPr="00E94F58">
        <w:t xml:space="preserve">, velmi rychle v závěru svého života </w:t>
      </w:r>
      <w:r w:rsidR="00F257F3" w:rsidRPr="00E94F58">
        <w:t xml:space="preserve">svou pošetilostí </w:t>
      </w:r>
      <w:r w:rsidR="003D43FC">
        <w:t>ztrácí</w:t>
      </w:r>
      <w:r w:rsidR="005B7885" w:rsidRPr="00E94F58">
        <w:t xml:space="preserve">. </w:t>
      </w:r>
      <w:r w:rsidR="00F257F3" w:rsidRPr="00E94F58">
        <w:t>Navíc, na rozdíl od svého otce Davida, který resp</w:t>
      </w:r>
      <w:r w:rsidR="003D43FC">
        <w:t xml:space="preserve">ektoval Hospodinova pomazaného (krále </w:t>
      </w:r>
      <w:r w:rsidR="00F257F3" w:rsidRPr="00E94F58">
        <w:t>Saula</w:t>
      </w:r>
      <w:r w:rsidR="003D43FC">
        <w:t>)</w:t>
      </w:r>
      <w:r w:rsidR="00F257F3" w:rsidRPr="00E94F58">
        <w:t xml:space="preserve">, Šalamoun nejen, že nerespektuje, ale dokonce pronásleduje Hospodinova vyvoleného. Stává se tak v okamžiku, kdy Hospodin oznámí Šalamounovi, že od něj odtrhne izraelské království – vyjma jednoho kmene, které zachová jeho potomstvu, pro věrnost Davida k Hospodinu. Skrze proroka </w:t>
      </w:r>
      <w:proofErr w:type="spellStart"/>
      <w:r w:rsidR="00F257F3" w:rsidRPr="00E94F58">
        <w:t>Achijáše</w:t>
      </w:r>
      <w:proofErr w:type="spellEnd"/>
      <w:r w:rsidR="00F257F3" w:rsidRPr="00E94F58">
        <w:t xml:space="preserve"> si Hospodin volí </w:t>
      </w:r>
      <w:proofErr w:type="spellStart"/>
      <w:r w:rsidR="00F257F3" w:rsidRPr="00E94F58">
        <w:t>Jarobeáma</w:t>
      </w:r>
      <w:proofErr w:type="spellEnd"/>
      <w:r w:rsidR="00F257F3" w:rsidRPr="00E94F58">
        <w:t>, Šalamounova</w:t>
      </w:r>
      <w:r w:rsidR="00967497">
        <w:t xml:space="preserve"> služebníka</w:t>
      </w:r>
      <w:r w:rsidR="00F257F3" w:rsidRPr="00E94F58">
        <w:t>.</w:t>
      </w:r>
      <w:r w:rsidR="00F257F3" w:rsidRPr="00E94F58">
        <w:rPr>
          <w:rStyle w:val="Znakapoznpodarou"/>
        </w:rPr>
        <w:footnoteReference w:id="133"/>
      </w:r>
      <w:r w:rsidR="00F257F3" w:rsidRPr="00E94F58">
        <w:t xml:space="preserve"> Šalamoun usiloval </w:t>
      </w:r>
      <w:proofErr w:type="spellStart"/>
      <w:r w:rsidR="00F257F3" w:rsidRPr="00E94F58">
        <w:t>Jarobeáma</w:t>
      </w:r>
      <w:proofErr w:type="spellEnd"/>
      <w:r w:rsidR="00F257F3" w:rsidRPr="00E94F58">
        <w:t xml:space="preserve"> usmrtit.</w:t>
      </w:r>
      <w:r w:rsidR="00F257F3" w:rsidRPr="00E94F58">
        <w:rPr>
          <w:rStyle w:val="Znakapoznpodarou"/>
        </w:rPr>
        <w:footnoteReference w:id="134"/>
      </w:r>
      <w:r w:rsidR="00F257F3" w:rsidRPr="00E94F58">
        <w:t xml:space="preserve"> V jistém smyslu se tak chová stejně pošetile, jako se choval král Saul, který pronásledoval Davida, svého služebníka. </w:t>
      </w:r>
    </w:p>
    <w:p w:rsidR="00C11060" w:rsidRPr="00E94F58" w:rsidRDefault="00F257F3" w:rsidP="00C11060">
      <w:pPr>
        <w:spacing w:line="360" w:lineRule="auto"/>
        <w:jc w:val="both"/>
      </w:pPr>
      <w:r w:rsidRPr="00E94F58">
        <w:tab/>
        <w:t>V</w:t>
      </w:r>
      <w:r w:rsidR="00951298">
        <w:t>e srovnání</w:t>
      </w:r>
      <w:r w:rsidRPr="00E94F58">
        <w:t xml:space="preserve"> Saula se Šalamounem bychom mohli najít více spojitých prvků. Oba byli Bohem vyvoleni stát se králi, oba zažili strmý růst vzhůru – na nejvyšší příčky společenského řádu, </w:t>
      </w:r>
      <w:r w:rsidR="00E94F58" w:rsidRPr="00E94F58">
        <w:t>na rozdíl od Davida si neprošli hlubokými životními krizemi a časy nepřízně.</w:t>
      </w:r>
      <w:r w:rsidR="00E94F58" w:rsidRPr="00E94F58">
        <w:rPr>
          <w:rStyle w:val="Znakapoznpodarou"/>
        </w:rPr>
        <w:footnoteReference w:id="135"/>
      </w:r>
      <w:r w:rsidR="00E94F58" w:rsidRPr="00E94F58">
        <w:t xml:space="preserve"> Bůh jim na rozdíl od životní</w:t>
      </w:r>
      <w:r w:rsidR="00967497">
        <w:t>ch zápasů Davida, Jákoba, Abrahá</w:t>
      </w:r>
      <w:r w:rsidR="00E94F58" w:rsidRPr="00E94F58">
        <w:t xml:space="preserve">ma apod. dával v podstatě vše zadarmo. V tomto smyslu můžeme vidět těžké životní krize jako důležitý </w:t>
      </w:r>
      <w:r w:rsidR="00967497">
        <w:t xml:space="preserve">prvek „božího </w:t>
      </w:r>
      <w:proofErr w:type="spellStart"/>
      <w:r w:rsidR="00967497">
        <w:t>pulírování</w:t>
      </w:r>
      <w:proofErr w:type="spellEnd"/>
      <w:r w:rsidR="00967497">
        <w:t>“, které</w:t>
      </w:r>
      <w:r w:rsidR="00E94F58" w:rsidRPr="00E94F58">
        <w:t xml:space="preserve"> se nakonec projevuje v hlubokém přilnutí </w:t>
      </w:r>
      <w:r w:rsidR="00E94F58" w:rsidRPr="00E94F58">
        <w:lastRenderedPageBreak/>
        <w:t xml:space="preserve">lidského srdce k Bohu. </w:t>
      </w:r>
      <w:r w:rsidR="005B7885" w:rsidRPr="00E94F58">
        <w:t xml:space="preserve">Šalamoun má </w:t>
      </w:r>
      <w:r w:rsidR="00967497">
        <w:t xml:space="preserve">ve svém životě </w:t>
      </w:r>
      <w:r w:rsidR="005B7885" w:rsidRPr="00E94F58">
        <w:t>mnoho pozitivních rysů. Nicméně stejně jako Saul, je nám i tento symb</w:t>
      </w:r>
      <w:r w:rsidR="00070A81">
        <w:t>ol moudrého krále</w:t>
      </w:r>
      <w:r w:rsidR="005B7885" w:rsidRPr="00E94F58">
        <w:t xml:space="preserve"> </w:t>
      </w:r>
      <w:r w:rsidR="00070A81">
        <w:t>rovněž</w:t>
      </w:r>
      <w:r w:rsidR="00E94F58" w:rsidRPr="00E94F58">
        <w:t xml:space="preserve"> </w:t>
      </w:r>
      <w:r w:rsidR="005B7885" w:rsidRPr="00E94F58">
        <w:t>dobrým příkladem k poučení se</w:t>
      </w:r>
      <w:r w:rsidR="00070A81">
        <w:t xml:space="preserve"> především</w:t>
      </w:r>
      <w:r w:rsidR="005B7885" w:rsidRPr="00E94F58">
        <w:t xml:space="preserve"> z chyb a negativních rysů.</w:t>
      </w:r>
    </w:p>
    <w:p w:rsidR="0042044C" w:rsidRDefault="00E94F58" w:rsidP="00E94F58">
      <w:pPr>
        <w:spacing w:line="360" w:lineRule="auto"/>
        <w:jc w:val="both"/>
      </w:pPr>
      <w:r w:rsidRPr="00E94F58">
        <w:tab/>
        <w:t>Pověstná je Šalamounova moudrost, která má svůj zdroj u Hospodina. Bůh se zjevuje mladému králi v </w:t>
      </w:r>
      <w:proofErr w:type="spellStart"/>
      <w:r w:rsidRPr="00E94F58">
        <w:t>Gibeónu</w:t>
      </w:r>
      <w:proofErr w:type="spellEnd"/>
      <w:r w:rsidRPr="00E94F58">
        <w:t xml:space="preserve"> a vyzývá jej, aby si přál, cokoli ho napadne. Šalamoun odpovídá z čistoty svého srdce takto: </w:t>
      </w:r>
      <w:r w:rsidRPr="00E94F58">
        <w:rPr>
          <w:i/>
        </w:rPr>
        <w:t>„Kéž bys tedy dal svému služebníku srdce vnímavé, aby mohl soudit tvůj lid a dovedl rozlišovat mezi dobrem a zlem. Neboť kdo by dokázal soudit tento tvůj lid, jemuž je tak těžko vládnout?“</w:t>
      </w:r>
      <w:r w:rsidRPr="00E94F58">
        <w:t xml:space="preserve"> (1Kr 3, 9) Bůh svou reakcí na Šalamounovu prosbu dává jasně najevo svou radost z toho, že netouží po světské slávě či bohatství, když říká: </w:t>
      </w:r>
      <w:r w:rsidRPr="00E94F58">
        <w:rPr>
          <w:i/>
        </w:rPr>
        <w:t xml:space="preserve">„Protože jsi žádal o toto a </w:t>
      </w:r>
      <w:proofErr w:type="gramStart"/>
      <w:r w:rsidRPr="00E94F58">
        <w:rPr>
          <w:i/>
        </w:rPr>
        <w:t>nežádal</w:t>
      </w:r>
      <w:proofErr w:type="gramEnd"/>
      <w:r w:rsidRPr="00E94F58">
        <w:rPr>
          <w:i/>
        </w:rPr>
        <w:t xml:space="preserve"> jsi pro sebe ani dlouhý věk ani jsi </w:t>
      </w:r>
      <w:proofErr w:type="gramStart"/>
      <w:r w:rsidRPr="00E94F58">
        <w:rPr>
          <w:i/>
        </w:rPr>
        <w:t>nežádal</w:t>
      </w:r>
      <w:proofErr w:type="gramEnd"/>
      <w:r w:rsidRPr="00E94F58">
        <w:rPr>
          <w:i/>
        </w:rPr>
        <w:t xml:space="preserve"> bohatství, ba ani jsi nežádal </w:t>
      </w:r>
      <w:proofErr w:type="spellStart"/>
      <w:r w:rsidRPr="00E94F58">
        <w:rPr>
          <w:i/>
        </w:rPr>
        <w:t>bezživotí</w:t>
      </w:r>
      <w:proofErr w:type="spellEnd"/>
      <w:r w:rsidRPr="00E94F58">
        <w:rPr>
          <w:i/>
        </w:rPr>
        <w:t xml:space="preserve"> svých nepřátel, ale žádal jsi pro sebe rozumnost při soudním jednání, hle, učiním podle tvých slov. Dávám ti moudré a rozumné srdce, takže nikdo tobě podobný nebyl před tebou a ani po tobě nepovstane nikdo tobě podobný. A dávám ti i to, oč jsi nežádal, bohatství i slávu, tak aby nebyl nikdo tobě podobný mezi králi po všechny tvé dny. Budeš-li chodit po mých cestách a zachovávat má nařízení a přikázání, tak jako chodil tvůj otec David, prodloužím tvé dny.“</w:t>
      </w:r>
      <w:r w:rsidRPr="00E94F58">
        <w:t xml:space="preserve"> (1Kr 3, 11 – 14)</w:t>
      </w:r>
    </w:p>
    <w:p w:rsidR="00A66B3A" w:rsidRDefault="00B6455E" w:rsidP="007C6AF9">
      <w:pPr>
        <w:spacing w:line="360" w:lineRule="auto"/>
        <w:jc w:val="both"/>
      </w:pPr>
      <w:r>
        <w:tab/>
        <w:t>Na Šalamounově příkladu vidíme, že ani „boží vyvolený“ nemá nic</w:t>
      </w:r>
      <w:r w:rsidR="00EC7682">
        <w:t xml:space="preserve"> vzhledem k víře a ke vztahu k Bohu</w:t>
      </w:r>
      <w:r>
        <w:t xml:space="preserve"> jisté. Důležitá je věrnost člověka vůči </w:t>
      </w:r>
      <w:r w:rsidR="00EC7682">
        <w:t>Hospodinu, jejíž opak právě Šalamoun</w:t>
      </w:r>
      <w:r w:rsidR="00967497">
        <w:t xml:space="preserve"> v závěru svého života</w:t>
      </w:r>
      <w:r w:rsidR="00EC7682">
        <w:t xml:space="preserve"> demonstruje: </w:t>
      </w:r>
      <w:r w:rsidR="00EC7682" w:rsidRPr="00EC7682">
        <w:rPr>
          <w:i/>
        </w:rPr>
        <w:t>„Tak se Šalamoun dopouštěl toho, co je zlé v Hospodinových očích, a neoddal se cele Hospodinu jako jeho otec David.“</w:t>
      </w:r>
      <w:r w:rsidR="00EC7682">
        <w:t xml:space="preserve"> (1Kr 11, 6)</w:t>
      </w:r>
      <w:r w:rsidR="007C6AF9">
        <w:t xml:space="preserve"> Š</w:t>
      </w:r>
      <w:r w:rsidR="00484A6C">
        <w:t xml:space="preserve">alamounův příběh nám </w:t>
      </w:r>
      <w:r w:rsidR="007C6AF9">
        <w:t>potvrzuje jeho vlastní slova</w:t>
      </w:r>
      <w:r w:rsidR="00484A6C">
        <w:t>, že honba za bohatstvím</w:t>
      </w:r>
      <w:r w:rsidR="007C6AF9">
        <w:rPr>
          <w:rStyle w:val="Znakapoznpodarou"/>
        </w:rPr>
        <w:footnoteReference w:id="136"/>
      </w:r>
      <w:r w:rsidR="00484A6C">
        <w:t>, slávou, pos</w:t>
      </w:r>
      <w:r w:rsidR="007C6AF9">
        <w:t>tavením či věhlasnou pověstí</w:t>
      </w:r>
      <w:r w:rsidR="007C6AF9">
        <w:rPr>
          <w:rStyle w:val="Znakapoznpodarou"/>
        </w:rPr>
        <w:footnoteReference w:id="137"/>
      </w:r>
      <w:r w:rsidR="007C6AF9">
        <w:t xml:space="preserve"> </w:t>
      </w:r>
      <w:r w:rsidR="007C6AF9" w:rsidRPr="007C6AF9">
        <w:rPr>
          <w:i/>
        </w:rPr>
        <w:t>„je pomíjivost a honba za větrem; a žádný užitek pod sluncem z toho není</w:t>
      </w:r>
      <w:r w:rsidR="007C6AF9">
        <w:rPr>
          <w:i/>
        </w:rPr>
        <w:t>.</w:t>
      </w:r>
      <w:r w:rsidR="007C6AF9" w:rsidRPr="007C6AF9">
        <w:rPr>
          <w:i/>
        </w:rPr>
        <w:t>“</w:t>
      </w:r>
      <w:r w:rsidR="007C6AF9">
        <w:t xml:space="preserve"> (Kaz 2, 11) </w:t>
      </w:r>
      <w:r w:rsidR="004F2E14">
        <w:t>Obtížně můžeme</w:t>
      </w:r>
      <w:r w:rsidR="007C6AF9">
        <w:t xml:space="preserve"> soudit míru pokání Šalamouna před jeho smrtí, v Písmu pouze stroze stojí: </w:t>
      </w:r>
      <w:r w:rsidR="007C6AF9" w:rsidRPr="007C6AF9">
        <w:rPr>
          <w:i/>
        </w:rPr>
        <w:t>„I ulehl Šalamoun ke svým otcům a byl pohřben v městě svého otce Davida.“</w:t>
      </w:r>
      <w:r w:rsidR="007C6AF9">
        <w:t xml:space="preserve"> (1Kr 11, 43) </w:t>
      </w:r>
      <w:r w:rsidR="00EC7682">
        <w:t>Bylo upřímné jako pokání jeho otce Davida?</w:t>
      </w:r>
      <w:r w:rsidR="00EC7682">
        <w:rPr>
          <w:rStyle w:val="Znakapoznpodarou"/>
        </w:rPr>
        <w:footnoteReference w:id="138"/>
      </w:r>
      <w:r w:rsidR="00EC7682">
        <w:t xml:space="preserve"> Nebo povrchní jako krále Saula?</w:t>
      </w:r>
      <w:r w:rsidR="00EC7682">
        <w:rPr>
          <w:rStyle w:val="Znakapoznpodarou"/>
        </w:rPr>
        <w:footnoteReference w:id="139"/>
      </w:r>
      <w:r w:rsidR="00EC7682">
        <w:t xml:space="preserve"> </w:t>
      </w:r>
      <w:r w:rsidR="007C6AF9">
        <w:t>Snad právě kniha Kazatel, která se obecně přisuzuje za dílo král</w:t>
      </w:r>
      <w:r w:rsidR="00EC7682">
        <w:t>i</w:t>
      </w:r>
      <w:r w:rsidR="007C6AF9">
        <w:t xml:space="preserve"> Šalamoun</w:t>
      </w:r>
      <w:r w:rsidR="00EC7682">
        <w:t>ovi</w:t>
      </w:r>
      <w:r w:rsidR="004F2E14">
        <w:t>,</w:t>
      </w:r>
      <w:r w:rsidR="007C6AF9">
        <w:t xml:space="preserve"> je jakýmsi mementem nad jeho životem. V každém případě </w:t>
      </w:r>
      <w:r w:rsidR="00951298">
        <w:t>konec jeho života je poznamenán</w:t>
      </w:r>
      <w:r w:rsidR="00EC7682">
        <w:t xml:space="preserve"> </w:t>
      </w:r>
      <w:r w:rsidR="00951298">
        <w:t>těžkou</w:t>
      </w:r>
      <w:r w:rsidR="007C6AF9">
        <w:t xml:space="preserve"> modloslužb</w:t>
      </w:r>
      <w:r w:rsidR="00951298">
        <w:t>ou:</w:t>
      </w:r>
      <w:r w:rsidR="00EC7682">
        <w:t xml:space="preserve"> </w:t>
      </w:r>
      <w:r w:rsidR="00EC7682" w:rsidRPr="00EC7682">
        <w:rPr>
          <w:i/>
        </w:rPr>
        <w:t xml:space="preserve">„Šalamoun chodil za božstvem </w:t>
      </w:r>
      <w:proofErr w:type="spellStart"/>
      <w:r w:rsidR="00EC7682" w:rsidRPr="00EC7682">
        <w:rPr>
          <w:i/>
        </w:rPr>
        <w:t>Sidóňanů</w:t>
      </w:r>
      <w:proofErr w:type="spellEnd"/>
      <w:r w:rsidR="00EC7682" w:rsidRPr="00EC7682">
        <w:rPr>
          <w:i/>
        </w:rPr>
        <w:t xml:space="preserve"> </w:t>
      </w:r>
      <w:proofErr w:type="spellStart"/>
      <w:r w:rsidR="00EC7682" w:rsidRPr="00EC7682">
        <w:rPr>
          <w:i/>
        </w:rPr>
        <w:t>Aštoretou</w:t>
      </w:r>
      <w:proofErr w:type="spellEnd"/>
      <w:r w:rsidR="00EC7682" w:rsidRPr="00EC7682">
        <w:rPr>
          <w:i/>
        </w:rPr>
        <w:t xml:space="preserve"> a za ohyzdnou </w:t>
      </w:r>
      <w:r w:rsidR="00EC7682" w:rsidRPr="00EC7682">
        <w:rPr>
          <w:i/>
        </w:rPr>
        <w:lastRenderedPageBreak/>
        <w:t xml:space="preserve">modlou </w:t>
      </w:r>
      <w:proofErr w:type="spellStart"/>
      <w:r w:rsidR="00EC7682" w:rsidRPr="00EC7682">
        <w:rPr>
          <w:i/>
        </w:rPr>
        <w:t>Amónců</w:t>
      </w:r>
      <w:proofErr w:type="spellEnd"/>
      <w:r w:rsidR="00EC7682" w:rsidRPr="00EC7682">
        <w:rPr>
          <w:i/>
        </w:rPr>
        <w:t xml:space="preserve"> </w:t>
      </w:r>
      <w:proofErr w:type="spellStart"/>
      <w:r w:rsidR="00EC7682" w:rsidRPr="00EC7682">
        <w:rPr>
          <w:i/>
        </w:rPr>
        <w:t>Milkónem</w:t>
      </w:r>
      <w:proofErr w:type="spellEnd"/>
      <w:r w:rsidR="00EC7682" w:rsidRPr="00EC7682">
        <w:rPr>
          <w:i/>
        </w:rPr>
        <w:t>.“</w:t>
      </w:r>
      <w:r w:rsidR="00EC7682">
        <w:t xml:space="preserve"> (1Kr 11, 5) Na jiném místě čteme:</w:t>
      </w:r>
      <w:r w:rsidR="007C6AF9">
        <w:t xml:space="preserve"> </w:t>
      </w:r>
      <w:r w:rsidR="007C6AF9" w:rsidRPr="007C6AF9">
        <w:rPr>
          <w:i/>
        </w:rPr>
        <w:t xml:space="preserve">„Tehdy Šalomoun vystavěl posvátné návrší </w:t>
      </w:r>
      <w:proofErr w:type="spellStart"/>
      <w:r w:rsidR="007C6AF9" w:rsidRPr="007C6AF9">
        <w:rPr>
          <w:i/>
        </w:rPr>
        <w:t>Kemóšovi</w:t>
      </w:r>
      <w:proofErr w:type="spellEnd"/>
      <w:r w:rsidR="007C6AF9" w:rsidRPr="007C6AF9">
        <w:rPr>
          <w:i/>
        </w:rPr>
        <w:t xml:space="preserve">, ohyzdné modle </w:t>
      </w:r>
      <w:proofErr w:type="spellStart"/>
      <w:r w:rsidR="007C6AF9" w:rsidRPr="007C6AF9">
        <w:rPr>
          <w:i/>
        </w:rPr>
        <w:t>Moábců</w:t>
      </w:r>
      <w:proofErr w:type="spellEnd"/>
      <w:r w:rsidR="007C6AF9" w:rsidRPr="007C6AF9">
        <w:rPr>
          <w:i/>
        </w:rPr>
        <w:t xml:space="preserve">, na hoře, která je naproti Jeruzalému, a </w:t>
      </w:r>
      <w:proofErr w:type="spellStart"/>
      <w:r w:rsidR="007C6AF9" w:rsidRPr="007C6AF9">
        <w:rPr>
          <w:i/>
        </w:rPr>
        <w:t>Molekovi</w:t>
      </w:r>
      <w:proofErr w:type="spellEnd"/>
      <w:r w:rsidR="007C6AF9" w:rsidRPr="007C6AF9">
        <w:rPr>
          <w:i/>
        </w:rPr>
        <w:t xml:space="preserve">, ohyzdné modle </w:t>
      </w:r>
      <w:proofErr w:type="spellStart"/>
      <w:r w:rsidR="007C6AF9" w:rsidRPr="007C6AF9">
        <w:rPr>
          <w:i/>
        </w:rPr>
        <w:t>Amónovců</w:t>
      </w:r>
      <w:proofErr w:type="spellEnd"/>
      <w:r w:rsidR="007C6AF9" w:rsidRPr="007C6AF9">
        <w:rPr>
          <w:i/>
        </w:rPr>
        <w:t>. Totéž udělal pro všechny své ženy cizinky, které pálily kadidlo a obětovaly svým bohům.“</w:t>
      </w:r>
      <w:r w:rsidR="007C6AF9">
        <w:t xml:space="preserve"> (1Kr 11, 7 – 8) </w:t>
      </w:r>
    </w:p>
    <w:p w:rsidR="00484A6C" w:rsidRPr="007C6AF9" w:rsidRDefault="002A1F6F" w:rsidP="00A66B3A">
      <w:pPr>
        <w:spacing w:line="360" w:lineRule="auto"/>
        <w:ind w:firstLine="907"/>
        <w:jc w:val="both"/>
      </w:pPr>
      <w:r>
        <w:t>Následky na sebe nenechávají čekat</w:t>
      </w:r>
      <w:r w:rsidR="007C6AF9">
        <w:t xml:space="preserve">: </w:t>
      </w:r>
      <w:r w:rsidR="007C6AF9" w:rsidRPr="007C6AF9">
        <w:rPr>
          <w:i/>
        </w:rPr>
        <w:t>„Hospodin se na Šalomouna rozhněval, že se srdcem odklonil od Hospodina, Boha Izraele, jenž se mu dvakrát ukázal a výslovně mu zakázal chodit za jinými bohy. Ale on nedbal na to, co Hospodin přikázal. H</w:t>
      </w:r>
      <w:r>
        <w:rPr>
          <w:i/>
        </w:rPr>
        <w:t>ospodin tedy řekl Šalomounovi: ‚</w:t>
      </w:r>
      <w:r w:rsidR="007C6AF9" w:rsidRPr="007C6AF9">
        <w:rPr>
          <w:i/>
        </w:rPr>
        <w:t>Protože to s tebou dopadlo tak, že nedodržuješ mou smlouvu a má nařízení, která jsem ti přikázal, zcela jistě odtrhnu království od tebe a dám je tvému služebníku. Avšak za tvého života to neučiním kvůli tvému otci Davidovi. Odtrhnu je až z ruky tvého syna. Celé království však přece neodtrhnu, jeden kmen dám tvému synu kvůli svému služebníku Davidovi a kvůli Jeruzalému, který jsem vyvolil.</w:t>
      </w:r>
      <w:r>
        <w:rPr>
          <w:i/>
        </w:rPr>
        <w:t>‘“</w:t>
      </w:r>
      <w:r w:rsidR="007C6AF9">
        <w:t xml:space="preserve"> (1Kr 11, 9 – 13)</w:t>
      </w:r>
    </w:p>
    <w:p w:rsidR="005B7885" w:rsidRDefault="002A1F6F" w:rsidP="003132EE">
      <w:pPr>
        <w:spacing w:line="360" w:lineRule="auto"/>
        <w:ind w:firstLine="907"/>
        <w:jc w:val="both"/>
      </w:pPr>
      <w:r>
        <w:t>Šalamoun je velkou postavou. Nejen v rámci židovství či křesťanství, ale napříč lidskými dějinami – Bůh potvrdil to, co mu zaslíbil</w:t>
      </w:r>
      <w:r>
        <w:rPr>
          <w:rStyle w:val="Znakapoznpodarou"/>
        </w:rPr>
        <w:footnoteReference w:id="140"/>
      </w:r>
      <w:r>
        <w:t xml:space="preserve"> – a jméno tohoto izraelského krále se i v sekulárním světě stalo synonymem pro moudrost, a to až do dnešních dní. Tento velký stavitel</w:t>
      </w:r>
      <w:r>
        <w:rPr>
          <w:rStyle w:val="Znakapoznpodarou"/>
        </w:rPr>
        <w:footnoteReference w:id="141"/>
      </w:r>
      <w:r>
        <w:t>, ctitel Hospodina</w:t>
      </w:r>
      <w:r>
        <w:rPr>
          <w:rStyle w:val="Znakapoznpodarou"/>
        </w:rPr>
        <w:footnoteReference w:id="142"/>
      </w:r>
      <w:r>
        <w:t>, skladatel přísloví a písní</w:t>
      </w:r>
      <w:r w:rsidR="003132EE">
        <w:rPr>
          <w:rStyle w:val="Znakapoznpodarou"/>
        </w:rPr>
        <w:footnoteReference w:id="143"/>
      </w:r>
      <w:r w:rsidR="003132EE">
        <w:t xml:space="preserve"> je varovnou výstrahou pro všechny, že sláva a moc, bohatství a ženy (zkrátka světské touhy) jsou mocným lákadlem lidskému srdci a není záhodno si s nimi zahrávat. V tomto smyslu lépe chápeme </w:t>
      </w:r>
      <w:proofErr w:type="spellStart"/>
      <w:r w:rsidR="003132EE">
        <w:t>mudroslovce</w:t>
      </w:r>
      <w:proofErr w:type="spellEnd"/>
      <w:r w:rsidR="003132EE">
        <w:t xml:space="preserve">, když prosí: </w:t>
      </w:r>
      <w:r w:rsidR="003132EE" w:rsidRPr="003132EE">
        <w:rPr>
          <w:i/>
        </w:rPr>
        <w:t>„nedávej mi chudobu ani bohatství! Opatřuj mě chlebem podle mé potřeby, tak abych přesycen neselhal a neřekl: ‚Kdo je Hospodin?‘ ani abych z chudoby nekradl a nezneuctil jméno svého Boha.“</w:t>
      </w:r>
      <w:r w:rsidR="003132EE">
        <w:t xml:space="preserve"> (</w:t>
      </w:r>
      <w:proofErr w:type="spellStart"/>
      <w:r w:rsidR="003132EE">
        <w:t>Př</w:t>
      </w:r>
      <w:proofErr w:type="spellEnd"/>
      <w:r w:rsidR="003132EE">
        <w:t xml:space="preserve"> 30, 8 – 9) Na příkladu slavného krále vidíme, že ani bezprostřední setkání s Bohem, které jistě není ani běžné, ani bez následků na posílení víry, není garancí věrnosti a vytrvalosti ve víře. </w:t>
      </w:r>
    </w:p>
    <w:p w:rsidR="003132EE" w:rsidRPr="00A83882" w:rsidRDefault="003132EE" w:rsidP="003132EE">
      <w:pPr>
        <w:spacing w:line="360" w:lineRule="auto"/>
        <w:ind w:firstLine="907"/>
        <w:jc w:val="both"/>
      </w:pPr>
    </w:p>
    <w:p w:rsidR="001D38AB" w:rsidRPr="004F396C" w:rsidRDefault="004F396C" w:rsidP="00836F72">
      <w:pPr>
        <w:pStyle w:val="Nadpis3-bezmezer"/>
        <w:rPr>
          <w:iCs w:val="0"/>
          <w:sz w:val="32"/>
          <w:szCs w:val="28"/>
        </w:rPr>
      </w:pPr>
      <w:bookmarkStart w:id="59" w:name="_Toc386134211"/>
      <w:r>
        <w:rPr>
          <w:iCs w:val="0"/>
          <w:sz w:val="32"/>
          <w:szCs w:val="28"/>
        </w:rPr>
        <w:t>3</w:t>
      </w:r>
      <w:r w:rsidR="00836F72" w:rsidRPr="004F396C">
        <w:rPr>
          <w:iCs w:val="0"/>
          <w:sz w:val="32"/>
          <w:szCs w:val="28"/>
        </w:rPr>
        <w:t xml:space="preserve">.3 Novozákonní řemeslníci </w:t>
      </w:r>
      <w:r w:rsidR="001D38AB" w:rsidRPr="004F396C">
        <w:rPr>
          <w:iCs w:val="0"/>
          <w:sz w:val="32"/>
          <w:szCs w:val="28"/>
        </w:rPr>
        <w:t>Josef</w:t>
      </w:r>
      <w:r w:rsidR="00836F72" w:rsidRPr="004F396C">
        <w:rPr>
          <w:iCs w:val="0"/>
          <w:sz w:val="32"/>
          <w:szCs w:val="28"/>
        </w:rPr>
        <w:t xml:space="preserve">, </w:t>
      </w:r>
      <w:r w:rsidR="001D38AB" w:rsidRPr="004F396C">
        <w:rPr>
          <w:iCs w:val="0"/>
          <w:sz w:val="32"/>
          <w:szCs w:val="28"/>
        </w:rPr>
        <w:t>Ježíš</w:t>
      </w:r>
      <w:r w:rsidR="00836F72" w:rsidRPr="004F396C">
        <w:rPr>
          <w:iCs w:val="0"/>
          <w:sz w:val="32"/>
          <w:szCs w:val="28"/>
        </w:rPr>
        <w:t xml:space="preserve">, </w:t>
      </w:r>
      <w:r w:rsidR="001D38AB" w:rsidRPr="004F396C">
        <w:rPr>
          <w:iCs w:val="0"/>
          <w:sz w:val="32"/>
          <w:szCs w:val="28"/>
        </w:rPr>
        <w:t>Pavel</w:t>
      </w:r>
      <w:bookmarkEnd w:id="59"/>
    </w:p>
    <w:p w:rsidR="004059D2" w:rsidRDefault="00A539AA" w:rsidP="004C0D8A">
      <w:pPr>
        <w:spacing w:line="360" w:lineRule="auto"/>
        <w:ind w:firstLine="907"/>
        <w:jc w:val="both"/>
      </w:pPr>
      <w:r>
        <w:t>Josef z Nazareta – je dáván velmi často za vzor mužům.</w:t>
      </w:r>
      <w:r w:rsidR="004059D2">
        <w:t xml:space="preserve"> V jednoduchosti a prostotě je síla a právě těmito atributy se vyznačuje Josefův život, který je silným </w:t>
      </w:r>
      <w:r w:rsidR="004059D2">
        <w:lastRenderedPageBreak/>
        <w:t>vzorem pro muže po všechny věky.</w:t>
      </w:r>
      <w:r>
        <w:t xml:space="preserve"> Nejednou můžeme</w:t>
      </w:r>
      <w:r w:rsidR="004059D2">
        <w:t xml:space="preserve"> Josefa</w:t>
      </w:r>
      <w:r>
        <w:t xml:space="preserve"> nalézt zobrazeného, jak pracuje s Ježíšem v dílně. Právě tato jednoduchá Josefova „skica“ nám můž</w:t>
      </w:r>
      <w:r w:rsidR="004059D2">
        <w:t>e ukázat plné bohatství jeho</w:t>
      </w:r>
      <w:r>
        <w:t xml:space="preserve"> života. Je tichým a pracovitým řemeslníkem (živnostníkem), který však má správně seřazené hodnoty – Bůh, rodina, práce. V této trojčlence se věrně pohybuje po celý svůj život. </w:t>
      </w:r>
    </w:p>
    <w:p w:rsidR="00A66B3A" w:rsidRDefault="00A730D6" w:rsidP="004C0D8A">
      <w:pPr>
        <w:spacing w:line="360" w:lineRule="auto"/>
        <w:ind w:firstLine="907"/>
        <w:jc w:val="both"/>
      </w:pPr>
      <w:r>
        <w:t>Když se zamyslíme nad jeho charakteristikou, vytane nám na mysli jisté pojítko mezi patriarchou Abrahámem a Josefem. Tímto pojítkem je slovo „spravedlnos</w:t>
      </w:r>
      <w:r w:rsidR="00F20ED9">
        <w:t>t“. Nikoli</w:t>
      </w:r>
      <w:r>
        <w:t xml:space="preserve"> však spravedlnost ve světském významu</w:t>
      </w:r>
      <w:r w:rsidR="004F2E14">
        <w:t>.</w:t>
      </w:r>
      <w:r>
        <w:rPr>
          <w:rStyle w:val="Znakapoznpodarou"/>
        </w:rPr>
        <w:footnoteReference w:id="144"/>
      </w:r>
      <w:r w:rsidR="00184C32">
        <w:t xml:space="preserve"> Jedná se o spravedlnost dle Božího měřítka, tj.</w:t>
      </w:r>
      <w:r w:rsidR="004F2E14">
        <w:t xml:space="preserve"> spravedlnost</w:t>
      </w:r>
      <w:r w:rsidR="00184C32">
        <w:t xml:space="preserve"> vycházející z víry. U</w:t>
      </w:r>
      <w:r>
        <w:t xml:space="preserve"> Ab</w:t>
      </w:r>
      <w:r w:rsidR="00184C32">
        <w:t>r</w:t>
      </w:r>
      <w:r>
        <w:t>ahám</w:t>
      </w:r>
      <w:r w:rsidR="00184C32">
        <w:t>a můžeme nalézt</w:t>
      </w:r>
      <w:r>
        <w:t xml:space="preserve">: </w:t>
      </w:r>
      <w:r w:rsidRPr="00A730D6">
        <w:rPr>
          <w:i/>
        </w:rPr>
        <w:t>„Uvěřil Abraham Bohu, a bylo mu to počítáno za spravedlnost a byl nazván přítelem Božím.</w:t>
      </w:r>
      <w:r w:rsidR="00184C32">
        <w:rPr>
          <w:i/>
        </w:rPr>
        <w:t>“</w:t>
      </w:r>
      <w:r>
        <w:t xml:space="preserve"> (</w:t>
      </w:r>
      <w:proofErr w:type="spellStart"/>
      <w:r w:rsidR="002F07A3">
        <w:t>J</w:t>
      </w:r>
      <w:r>
        <w:t>k</w:t>
      </w:r>
      <w:proofErr w:type="spellEnd"/>
      <w:r>
        <w:t xml:space="preserve"> 2, 23)</w:t>
      </w:r>
      <w:r>
        <w:rPr>
          <w:rStyle w:val="Znakapoznpodarou"/>
        </w:rPr>
        <w:footnoteReference w:id="145"/>
      </w:r>
      <w:r>
        <w:t xml:space="preserve"> </w:t>
      </w:r>
      <w:r w:rsidR="00184C32">
        <w:t xml:space="preserve">O </w:t>
      </w:r>
      <w:r>
        <w:t>Josef</w:t>
      </w:r>
      <w:r w:rsidR="00184C32">
        <w:t>ovi Písmo uvádí</w:t>
      </w:r>
      <w:r>
        <w:t xml:space="preserve">: </w:t>
      </w:r>
      <w:r w:rsidRPr="00A730D6">
        <w:rPr>
          <w:i/>
        </w:rPr>
        <w:t>„Její muž Josef byl spravedlivý…“</w:t>
      </w:r>
      <w:r>
        <w:t xml:space="preserve"> (</w:t>
      </w:r>
      <w:proofErr w:type="spellStart"/>
      <w:r>
        <w:t>Mt</w:t>
      </w:r>
      <w:proofErr w:type="spellEnd"/>
      <w:r>
        <w:t xml:space="preserve"> 1, 19) </w:t>
      </w:r>
      <w:r w:rsidR="00184C32">
        <w:t xml:space="preserve">Na jiném místě v Novém zákoně čteme: </w:t>
      </w:r>
      <w:r w:rsidRPr="00A730D6">
        <w:rPr>
          <w:i/>
        </w:rPr>
        <w:t>„Spravedlivý bude živ z víry.“</w:t>
      </w:r>
      <w:r>
        <w:t xml:space="preserve"> (</w:t>
      </w:r>
      <w:proofErr w:type="spellStart"/>
      <w:r>
        <w:t>Ga</w:t>
      </w:r>
      <w:proofErr w:type="spellEnd"/>
      <w:r>
        <w:t xml:space="preserve"> 3, 11)</w:t>
      </w:r>
      <w:r w:rsidR="00184C32">
        <w:t xml:space="preserve"> Když si tato jednoduchá fakta dáme dohromady, logicky dojdeme k závěru,</w:t>
      </w:r>
      <w:r w:rsidR="00A15452">
        <w:t xml:space="preserve"> že Josef je</w:t>
      </w:r>
      <w:r w:rsidR="00184C32">
        <w:t xml:space="preserve"> mužem </w:t>
      </w:r>
      <w:r w:rsidR="004F2E14">
        <w:t xml:space="preserve">hluboké </w:t>
      </w:r>
      <w:r w:rsidR="00184C32">
        <w:t xml:space="preserve">víry. Představme si </w:t>
      </w:r>
      <w:r w:rsidR="004059D2">
        <w:t xml:space="preserve">jen </w:t>
      </w:r>
      <w:r w:rsidR="00184C32">
        <w:t xml:space="preserve">z čistě chlapského hlediska dilema, které zasnoubený Josef zažívá, když u snoubenky Marie vidí </w:t>
      </w:r>
      <w:r w:rsidR="00CD2988">
        <w:t>znaky těhotenství</w:t>
      </w:r>
      <w:r w:rsidR="00184C32">
        <w:t>.</w:t>
      </w:r>
      <w:r w:rsidR="004C0D8A">
        <w:t xml:space="preserve"> Bible jasně uvádí, že Josef s Marií spolu před svatbou „nežili“: </w:t>
      </w:r>
      <w:r w:rsidR="004C0D8A" w:rsidRPr="004C0D8A">
        <w:rPr>
          <w:i/>
        </w:rPr>
        <w:t>„dříve, než se sešli, shledalo se, že počala z Ducha svatého.“</w:t>
      </w:r>
      <w:r w:rsidR="00CD2988">
        <w:t xml:space="preserve"> </w:t>
      </w:r>
      <w:r w:rsidR="004C0D8A">
        <w:t>(</w:t>
      </w:r>
      <w:proofErr w:type="spellStart"/>
      <w:r w:rsidR="004C0D8A">
        <w:t>Mt</w:t>
      </w:r>
      <w:proofErr w:type="spellEnd"/>
      <w:r w:rsidR="004C0D8A">
        <w:t xml:space="preserve"> 1, 18)</w:t>
      </w:r>
      <w:r w:rsidR="00951298">
        <w:t xml:space="preserve"> </w:t>
      </w:r>
      <w:r w:rsidR="004C0D8A">
        <w:t xml:space="preserve">Josef </w:t>
      </w:r>
      <w:r w:rsidR="00951298">
        <w:t>se vyrovnává se situací opravdu „velkoryse</w:t>
      </w:r>
      <w:r w:rsidR="004C0D8A">
        <w:t>“ –</w:t>
      </w:r>
      <w:r w:rsidR="00A15452">
        <w:t xml:space="preserve"> může</w:t>
      </w:r>
      <w:r w:rsidR="004C0D8A">
        <w:t xml:space="preserve"> dát Marii dle židovských zvyků ukamenovat – místo toho ji chce v tichosti propustit.</w:t>
      </w:r>
      <w:r w:rsidR="004C0D8A">
        <w:rPr>
          <w:rStyle w:val="Znakapoznpodarou"/>
        </w:rPr>
        <w:footnoteReference w:id="146"/>
      </w:r>
      <w:r w:rsidR="004C0D8A">
        <w:t xml:space="preserve"> </w:t>
      </w:r>
      <w:r w:rsidR="00951298">
        <w:t>A p</w:t>
      </w:r>
      <w:r w:rsidR="004C0D8A">
        <w:t>ak se ukazuje jeho</w:t>
      </w:r>
      <w:r w:rsidR="004F2E14">
        <w:t xml:space="preserve"> velikost ve víře (spravedlnost</w:t>
      </w:r>
      <w:r w:rsidR="004C0D8A">
        <w:t xml:space="preserve"> podle Božích měřítek), po pokynu anděla ve snu přijímá Marii i s dítětem pln víry, že ho Bůh určil k výsostnému </w:t>
      </w:r>
      <w:r w:rsidR="00951298">
        <w:t>poslání</w:t>
      </w:r>
      <w:r w:rsidR="004C0D8A">
        <w:t xml:space="preserve"> – dost</w:t>
      </w:r>
      <w:r w:rsidR="00A15452">
        <w:t>ává</w:t>
      </w:r>
      <w:r w:rsidR="004C0D8A">
        <w:t xml:space="preserve"> </w:t>
      </w:r>
      <w:r w:rsidR="00951298">
        <w:t xml:space="preserve">úkol </w:t>
      </w:r>
      <w:r w:rsidR="004C0D8A">
        <w:t xml:space="preserve">a zodpovědnost, aby </w:t>
      </w:r>
      <w:proofErr w:type="spellStart"/>
      <w:r w:rsidR="004C0D8A">
        <w:t>spoluvychovával</w:t>
      </w:r>
      <w:proofErr w:type="spellEnd"/>
      <w:r w:rsidR="004C0D8A">
        <w:t xml:space="preserve"> Božího Syna.</w:t>
      </w:r>
      <w:r w:rsidR="004059D2">
        <w:t xml:space="preserve"> </w:t>
      </w:r>
    </w:p>
    <w:p w:rsidR="004C0D8A" w:rsidRDefault="004059D2" w:rsidP="004C0D8A">
      <w:pPr>
        <w:spacing w:line="360" w:lineRule="auto"/>
        <w:ind w:firstLine="907"/>
        <w:jc w:val="both"/>
      </w:pPr>
      <w:r>
        <w:t>Zdůrazněme, že u Josefa se jedná opravdu pouze o holý akt víry, neboť na základě sn</w:t>
      </w:r>
      <w:r w:rsidR="004F2E14">
        <w:t xml:space="preserve">u – </w:t>
      </w:r>
      <w:r>
        <w:t>resp. pokynu anděla ve snu</w:t>
      </w:r>
      <w:r w:rsidR="004F2E14">
        <w:t xml:space="preserve"> –</w:t>
      </w:r>
      <w:r>
        <w:t xml:space="preserve"> jde a koná tak, jak věří, že je Boží vůle. Ostatně sny, zdá se, jako by byly typické pro jméno Josef.</w:t>
      </w:r>
      <w:r>
        <w:rPr>
          <w:rStyle w:val="Znakapoznpodarou"/>
        </w:rPr>
        <w:footnoteReference w:id="147"/>
      </w:r>
      <w:r>
        <w:t xml:space="preserve"> </w:t>
      </w:r>
      <w:r w:rsidR="00277531">
        <w:t>To, že je</w:t>
      </w:r>
      <w:r w:rsidR="00C43086">
        <w:t xml:space="preserve"> Josef mužem</w:t>
      </w:r>
      <w:r w:rsidR="004F2E14">
        <w:t xml:space="preserve"> obrovské</w:t>
      </w:r>
      <w:r w:rsidR="00C43086">
        <w:t xml:space="preserve"> víry se později ukazuje také na dalších jeho snech, pokynech v nich a následné Josefově akci podle Boží vůle.</w:t>
      </w:r>
      <w:r w:rsidR="00C43086">
        <w:rPr>
          <w:rStyle w:val="Znakapoznpodarou"/>
        </w:rPr>
        <w:footnoteReference w:id="148"/>
      </w:r>
      <w:r w:rsidR="00C43086">
        <w:t xml:space="preserve"> Můžeme hovořit o naprosté odevzdanosti do Boží prozřetelnosti. Josef </w:t>
      </w:r>
      <w:r w:rsidR="00277531">
        <w:t>musí</w:t>
      </w:r>
      <w:r w:rsidR="00C43086">
        <w:t xml:space="preserve"> trpět, když vid</w:t>
      </w:r>
      <w:r w:rsidR="00277531">
        <w:t>í</w:t>
      </w:r>
      <w:r w:rsidR="00C43086">
        <w:t xml:space="preserve"> těhotnou Marii a následně </w:t>
      </w:r>
      <w:r w:rsidR="00277531">
        <w:t xml:space="preserve">se musí </w:t>
      </w:r>
      <w:r w:rsidR="00C43086">
        <w:t xml:space="preserve">vzdát </w:t>
      </w:r>
      <w:r w:rsidR="00C43086">
        <w:lastRenderedPageBreak/>
        <w:t>svých představ o životě, které jistě v hlavě m</w:t>
      </w:r>
      <w:r w:rsidR="00277531">
        <w:t>á</w:t>
      </w:r>
      <w:r w:rsidR="00C43086">
        <w:t>. Stejně tak se mus</w:t>
      </w:r>
      <w:r w:rsidR="00277531">
        <w:t>í</w:t>
      </w:r>
      <w:r w:rsidR="00C43086">
        <w:t xml:space="preserve"> vzdát jistoty vlastního domu a rodného kraje, když na pokyn anděla utíká do Egypta a po návratu z Egy</w:t>
      </w:r>
      <w:r w:rsidR="00277531">
        <w:t>pta se usazuje v Nazaretě. Vzdává</w:t>
      </w:r>
      <w:r w:rsidR="00C43086">
        <w:t xml:space="preserve"> se všeho a násled</w:t>
      </w:r>
      <w:r w:rsidR="00277531">
        <w:t>uje</w:t>
      </w:r>
      <w:r w:rsidR="00C43086">
        <w:t xml:space="preserve"> Boží vůli. Heroický výkon. </w:t>
      </w:r>
      <w:r w:rsidR="00277531">
        <w:t>Všechno opouští</w:t>
      </w:r>
      <w:r w:rsidR="00C43086">
        <w:t>, aby „všechno“ (Ježíše) získal.</w:t>
      </w:r>
    </w:p>
    <w:p w:rsidR="00256AA0" w:rsidRPr="002F07A3" w:rsidRDefault="00C43086" w:rsidP="00C43086">
      <w:pPr>
        <w:spacing w:line="360" w:lineRule="auto"/>
        <w:ind w:firstLine="907"/>
        <w:jc w:val="both"/>
      </w:pPr>
      <w:r>
        <w:t xml:space="preserve">Dalším typickým prvkem u Josefa je obětavá a svědomitá péče o jeho rodinu – Marii a </w:t>
      </w:r>
      <w:r w:rsidR="004F2E14">
        <w:t>Ježíše</w:t>
      </w:r>
      <w:r>
        <w:t>. Veškerý svůj život i práci podř</w:t>
      </w:r>
      <w:r w:rsidR="00277531">
        <w:t>izuje</w:t>
      </w:r>
      <w:r>
        <w:t xml:space="preserve"> tomu, aby uživil rodinu. Dokonce se spekuluje o tom, že v Egyptě se musel přeučit z tesaře na výrobce domů ze slámy. Josef </w:t>
      </w:r>
      <w:r w:rsidR="00277531">
        <w:t>žije</w:t>
      </w:r>
      <w:r w:rsidR="00256AA0">
        <w:t xml:space="preserve"> ve službě snoubence Marii a Božímu Synu</w:t>
      </w:r>
      <w:r>
        <w:t xml:space="preserve">. A to je další klíčový prvek pro Josefa – metafyzicky i doslovně – Bůh </w:t>
      </w:r>
      <w:r w:rsidR="00277531">
        <w:t>je</w:t>
      </w:r>
      <w:r>
        <w:t xml:space="preserve"> uprostřed jeho rodiny. Toto je relativně nový prvek, který markantně vyvstává na povrch právě v Josefově příběhu. Josef pouští Boha doprostřed své rodiny, nejen do svého života, ale do života svých bližních, do života své rodiny jako celku. Můžeme si povšimnout, že i v případě Abraháma, Jákoba či Davida </w:t>
      </w:r>
      <w:r w:rsidR="00277531">
        <w:t>je</w:t>
      </w:r>
      <w:r>
        <w:t xml:space="preserve"> silný důraz na </w:t>
      </w:r>
      <w:r w:rsidR="002F07A3">
        <w:t>Boží přítomnost</w:t>
      </w:r>
      <w:r>
        <w:t xml:space="preserve"> </w:t>
      </w:r>
      <w:r w:rsidR="002F07A3">
        <w:t xml:space="preserve">a kult uctívání Hospodina, nicméně v případě Josefa se zdá tento fakt naprosto nejzřetelnějším. O zbožnosti celé rodiny svědčí např. </w:t>
      </w:r>
      <w:r w:rsidR="00277531">
        <w:t xml:space="preserve">také </w:t>
      </w:r>
      <w:r w:rsidR="002F07A3">
        <w:t>krátká zmínka v Písmu: „</w:t>
      </w:r>
      <w:r w:rsidR="002F07A3">
        <w:rPr>
          <w:i/>
          <w:iCs/>
        </w:rPr>
        <w:t>Každý rok chodívali jeho rodiče o velikonočních svátcích do Jeruzaléma.“</w:t>
      </w:r>
      <w:r w:rsidR="002F07A3">
        <w:rPr>
          <w:iCs/>
        </w:rPr>
        <w:t xml:space="preserve"> (</w:t>
      </w:r>
      <w:proofErr w:type="spellStart"/>
      <w:r w:rsidR="002F07A3">
        <w:rPr>
          <w:iCs/>
        </w:rPr>
        <w:t>Lk</w:t>
      </w:r>
      <w:proofErr w:type="spellEnd"/>
      <w:r w:rsidR="002F07A3">
        <w:rPr>
          <w:iCs/>
        </w:rPr>
        <w:t xml:space="preserve"> 2, 41)</w:t>
      </w:r>
    </w:p>
    <w:p w:rsidR="00256AA0" w:rsidRDefault="002F07A3" w:rsidP="002F07A3">
      <w:pPr>
        <w:spacing w:line="360" w:lineRule="auto"/>
        <w:ind w:firstLine="907"/>
        <w:jc w:val="both"/>
      </w:pPr>
      <w:r>
        <w:t>Z</w:t>
      </w:r>
      <w:r w:rsidR="00256AA0">
        <w:t xml:space="preserve"> dalších předností </w:t>
      </w:r>
      <w:r>
        <w:t xml:space="preserve">Josefa </w:t>
      </w:r>
      <w:r w:rsidR="00256AA0">
        <w:t>vyniká mlčenlivost</w:t>
      </w:r>
      <w:r>
        <w:t xml:space="preserve"> a ustoupení do pozadí. V evangeliích toho o něm mnoho </w:t>
      </w:r>
      <w:proofErr w:type="gramStart"/>
      <w:r>
        <w:t>nenajdeme a když</w:t>
      </w:r>
      <w:proofErr w:type="gramEnd"/>
      <w:r>
        <w:t xml:space="preserve"> už, pak se jedná většinou o stejný model – Josef něco zpozoroval, tiše to vyhodnotil a konal.</w:t>
      </w:r>
    </w:p>
    <w:p w:rsidR="002F07A3" w:rsidRDefault="002F07A3" w:rsidP="002D20F1">
      <w:pPr>
        <w:spacing w:line="360" w:lineRule="auto"/>
        <w:jc w:val="both"/>
      </w:pPr>
      <w:r>
        <w:tab/>
      </w:r>
    </w:p>
    <w:p w:rsidR="00C11060" w:rsidRDefault="00C11060" w:rsidP="00DD22F7">
      <w:pPr>
        <w:spacing w:line="360" w:lineRule="auto"/>
        <w:ind w:firstLine="907"/>
        <w:jc w:val="both"/>
      </w:pPr>
      <w:r>
        <w:t>J</w:t>
      </w:r>
      <w:r w:rsidR="00DD22F7">
        <w:t>ežíš</w:t>
      </w:r>
      <w:r w:rsidR="00E205E8">
        <w:rPr>
          <w:rStyle w:val="Znakapoznpodarou"/>
        </w:rPr>
        <w:footnoteReference w:id="149"/>
      </w:r>
      <w:r w:rsidR="00277531">
        <w:t xml:space="preserve"> – </w:t>
      </w:r>
      <w:r w:rsidR="00DD22F7">
        <w:t xml:space="preserve">je </w:t>
      </w:r>
      <w:r w:rsidR="00951298">
        <w:t>vtělené Boží Slovo</w:t>
      </w:r>
      <w:r w:rsidR="00DD22F7">
        <w:t xml:space="preserve"> a to už je jiná liga. A navíc – jaké štěstí pro účely této diplomové práce – i On byl pod</w:t>
      </w:r>
      <w:r w:rsidR="00070A81">
        <w:t>nikajícím mužem, živnostníkem. B</w:t>
      </w:r>
      <w:r w:rsidR="00DD22F7">
        <w:t xml:space="preserve">yl totiž tesařem. </w:t>
      </w:r>
      <w:r w:rsidR="00E242FD">
        <w:t>Pokud poslední 3 roky svého života věnuje veřejnému působení, pak předchozích cca. 30 let žije „normálním“ životem. Již během dospívání se dostává do dílny Josefa a učí se od něho řemeslu. Postupně mu s prací pomáhá, až nakonec jeho pozici živitele rodiny zcela přebírá (poté, co Josef umírá). Chceme-li však popisovat život Ježíše, musíme si přiznat, že</w:t>
      </w:r>
      <w:r w:rsidR="00DD22F7">
        <w:t xml:space="preserve"> tak jako tak, veškerá srovnání pokulhávají.</w:t>
      </w:r>
      <w:r w:rsidR="00203421">
        <w:t xml:space="preserve"> Jeho celkový postoj k životu jako by paradoxně vystihnula jeho poslední slova: </w:t>
      </w:r>
      <w:r w:rsidR="00203421" w:rsidRPr="00203421">
        <w:rPr>
          <w:i/>
        </w:rPr>
        <w:t>„Otče, do tvých rukou odevzdávám svého ducha</w:t>
      </w:r>
      <w:r w:rsidR="00277531">
        <w:rPr>
          <w:i/>
        </w:rPr>
        <w:t>.</w:t>
      </w:r>
      <w:r w:rsidR="00203421" w:rsidRPr="00203421">
        <w:rPr>
          <w:i/>
        </w:rPr>
        <w:t>“</w:t>
      </w:r>
      <w:r w:rsidR="00DD22F7">
        <w:t xml:space="preserve"> </w:t>
      </w:r>
      <w:r w:rsidR="00203421">
        <w:t>(</w:t>
      </w:r>
      <w:proofErr w:type="spellStart"/>
      <w:r w:rsidR="00203421">
        <w:t>Lk</w:t>
      </w:r>
      <w:proofErr w:type="spellEnd"/>
      <w:r w:rsidR="00203421">
        <w:t xml:space="preserve"> 23, 46) U</w:t>
      </w:r>
      <w:r w:rsidR="001649CB">
        <w:t xml:space="preserve"> Ježíše</w:t>
      </w:r>
      <w:r w:rsidR="00203421">
        <w:t xml:space="preserve"> coby Božího Syna se</w:t>
      </w:r>
      <w:r w:rsidR="00DD22F7">
        <w:t xml:space="preserve"> omezíme </w:t>
      </w:r>
      <w:r w:rsidR="00277531">
        <w:t>pouze na strohá fakta, jakákoli</w:t>
      </w:r>
      <w:r w:rsidR="00DD22F7">
        <w:t xml:space="preserve"> nadbytečná slova jsou </w:t>
      </w:r>
      <w:r w:rsidR="001649CB">
        <w:t xml:space="preserve">v Jeho případě pouze přítěží, resp. chozením </w:t>
      </w:r>
      <w:r w:rsidR="00203421">
        <w:t xml:space="preserve">kolem: </w:t>
      </w:r>
      <w:r w:rsidR="00203421" w:rsidRPr="00203421">
        <w:rPr>
          <w:i/>
        </w:rPr>
        <w:t xml:space="preserve">„Vaše slovo buď ‚ano, ano - ne, ne‘; co je nad to, je ze </w:t>
      </w:r>
      <w:r w:rsidR="00203421" w:rsidRPr="00203421">
        <w:rPr>
          <w:i/>
        </w:rPr>
        <w:lastRenderedPageBreak/>
        <w:t>zlého.“</w:t>
      </w:r>
      <w:r w:rsidR="00203421">
        <w:t xml:space="preserve"> (</w:t>
      </w:r>
      <w:proofErr w:type="spellStart"/>
      <w:r w:rsidR="00203421">
        <w:t>Mt</w:t>
      </w:r>
      <w:proofErr w:type="spellEnd"/>
      <w:r w:rsidR="00203421">
        <w:t xml:space="preserve"> 5, 37)</w:t>
      </w:r>
      <w:r w:rsidR="001649CB">
        <w:t xml:space="preserve"> Proto také způsob popisu Ježíšova života bude odlišný od ostatních vybraných mužů</w:t>
      </w:r>
      <w:r w:rsidR="00E242FD">
        <w:t>, necháme za sebe hovořit ve většině případu samotné Písmo</w:t>
      </w:r>
      <w:r w:rsidR="00047DBC">
        <w:t xml:space="preserve">. </w:t>
      </w:r>
      <w:r w:rsidR="001649CB">
        <w:t>Co tedy u Ježíše vidíme vzhledem k podnikatelské praxi?</w:t>
      </w:r>
      <w:r w:rsidR="00047DBC">
        <w:rPr>
          <w:rStyle w:val="Znakapoznpodarou"/>
        </w:rPr>
        <w:footnoteReference w:id="150"/>
      </w:r>
    </w:p>
    <w:p w:rsidR="00DD22F7" w:rsidRDefault="00942D17" w:rsidP="001649CB">
      <w:pPr>
        <w:spacing w:line="360" w:lineRule="auto"/>
        <w:ind w:firstLine="907"/>
        <w:jc w:val="both"/>
      </w:pPr>
      <w:r>
        <w:t>1. V</w:t>
      </w:r>
      <w:r w:rsidR="001649CB">
        <w:t xml:space="preserve"> prvé řadě </w:t>
      </w:r>
      <w:r w:rsidR="00DD22F7" w:rsidRPr="001649CB">
        <w:t xml:space="preserve">se </w:t>
      </w:r>
      <w:r w:rsidR="00DD22F7">
        <w:t>vždy mod</w:t>
      </w:r>
      <w:r w:rsidR="001649CB">
        <w:t xml:space="preserve">lí – na začátku i </w:t>
      </w:r>
      <w:r w:rsidR="00DD22F7">
        <w:t xml:space="preserve">na </w:t>
      </w:r>
      <w:r w:rsidR="00DD22F7" w:rsidRPr="001649CB">
        <w:t>konci</w:t>
      </w:r>
      <w:r w:rsidR="00DD22F7">
        <w:t xml:space="preserve"> dne </w:t>
      </w:r>
      <w:r w:rsidR="001649CB">
        <w:t xml:space="preserve">chodí na opuštěná místa a modlí </w:t>
      </w:r>
      <w:r w:rsidR="00DD22F7">
        <w:t>se tam ke svému Otci</w:t>
      </w:r>
      <w:r w:rsidR="001649CB">
        <w:t>, někdy se modlí i celou noc:</w:t>
      </w:r>
    </w:p>
    <w:p w:rsidR="00DD22F7" w:rsidRPr="001649CB" w:rsidRDefault="001649CB" w:rsidP="001649CB">
      <w:pPr>
        <w:spacing w:line="360" w:lineRule="auto"/>
        <w:ind w:firstLine="907"/>
        <w:jc w:val="both"/>
      </w:pPr>
      <w:r w:rsidRPr="001649CB">
        <w:rPr>
          <w:i/>
        </w:rPr>
        <w:t>„</w:t>
      </w:r>
      <w:r w:rsidR="00DD22F7" w:rsidRPr="001649CB">
        <w:rPr>
          <w:i/>
        </w:rPr>
        <w:t>Když je propustil, vystoupil na horu, aby se o samotě modlil. Když nastal večer, byl tam sám.</w:t>
      </w:r>
      <w:r w:rsidRPr="001649CB">
        <w:rPr>
          <w:i/>
        </w:rPr>
        <w:t>“</w:t>
      </w:r>
      <w:r>
        <w:t xml:space="preserve"> (</w:t>
      </w:r>
      <w:proofErr w:type="spellStart"/>
      <w:r>
        <w:t>Mt</w:t>
      </w:r>
      <w:proofErr w:type="spellEnd"/>
      <w:r>
        <w:t xml:space="preserve"> 14, 23) </w:t>
      </w:r>
      <w:r w:rsidRPr="001649CB">
        <w:rPr>
          <w:i/>
        </w:rPr>
        <w:t>„</w:t>
      </w:r>
      <w:r w:rsidR="00DD22F7" w:rsidRPr="001649CB">
        <w:rPr>
          <w:i/>
        </w:rPr>
        <w:t>Časně ráno, ještě za tmy, vstal a vyšel z domu; odešel na pusté místo a tam se modlil.</w:t>
      </w:r>
      <w:r w:rsidRPr="001649CB">
        <w:rPr>
          <w:i/>
        </w:rPr>
        <w:t>“</w:t>
      </w:r>
      <w:r>
        <w:t xml:space="preserve"> (</w:t>
      </w:r>
      <w:proofErr w:type="spellStart"/>
      <w:r>
        <w:t>Mk</w:t>
      </w:r>
      <w:proofErr w:type="spellEnd"/>
      <w:r>
        <w:t xml:space="preserve"> 1, </w:t>
      </w:r>
      <w:r w:rsidRPr="001649CB">
        <w:t>35</w:t>
      </w:r>
      <w:r>
        <w:t xml:space="preserve">) </w:t>
      </w:r>
      <w:r w:rsidRPr="001649CB">
        <w:rPr>
          <w:i/>
        </w:rPr>
        <w:t>„</w:t>
      </w:r>
      <w:r w:rsidR="00DD22F7" w:rsidRPr="001649CB">
        <w:rPr>
          <w:i/>
        </w:rPr>
        <w:t>Rozloučil se s nimi a šel na horu, aby se modlil.</w:t>
      </w:r>
      <w:r w:rsidRPr="001649CB">
        <w:rPr>
          <w:i/>
        </w:rPr>
        <w:t>“</w:t>
      </w:r>
      <w:r>
        <w:t xml:space="preserve"> (</w:t>
      </w:r>
      <w:proofErr w:type="spellStart"/>
      <w:r>
        <w:t>M</w:t>
      </w:r>
      <w:r w:rsidRPr="001649CB">
        <w:t>k</w:t>
      </w:r>
      <w:proofErr w:type="spellEnd"/>
      <w:r w:rsidRPr="001649CB">
        <w:t xml:space="preserve"> 6</w:t>
      </w:r>
      <w:r>
        <w:t xml:space="preserve">, </w:t>
      </w:r>
      <w:r w:rsidRPr="001649CB">
        <w:t>46</w:t>
      </w:r>
      <w:r>
        <w:t>)</w:t>
      </w:r>
      <w:r w:rsidR="00DD22F7" w:rsidRPr="001649CB">
        <w:t> </w:t>
      </w:r>
      <w:r w:rsidRPr="001649CB">
        <w:rPr>
          <w:i/>
        </w:rPr>
        <w:t>„</w:t>
      </w:r>
      <w:r w:rsidR="00DD22F7" w:rsidRPr="001649CB">
        <w:rPr>
          <w:i/>
        </w:rPr>
        <w:t>On však odcházíval na pustá místa a tam se modlil.</w:t>
      </w:r>
      <w:r w:rsidRPr="001649CB">
        <w:rPr>
          <w:i/>
        </w:rPr>
        <w:t>“</w:t>
      </w:r>
      <w:r>
        <w:t xml:space="preserve"> (</w:t>
      </w:r>
      <w:proofErr w:type="spellStart"/>
      <w:r>
        <w:t>Lk</w:t>
      </w:r>
      <w:proofErr w:type="spellEnd"/>
      <w:r>
        <w:t xml:space="preserve"> 5, </w:t>
      </w:r>
      <w:r w:rsidRPr="001649CB">
        <w:t>16</w:t>
      </w:r>
      <w:r>
        <w:t xml:space="preserve">) </w:t>
      </w:r>
      <w:r w:rsidRPr="001649CB">
        <w:rPr>
          <w:i/>
        </w:rPr>
        <w:t>„</w:t>
      </w:r>
      <w:r w:rsidR="00DD22F7" w:rsidRPr="001649CB">
        <w:rPr>
          <w:i/>
        </w:rPr>
        <w:t>V těch dnech vyšel na horu k modlitbě; a celou noc se tam modlil k</w:t>
      </w:r>
      <w:r>
        <w:rPr>
          <w:i/>
        </w:rPr>
        <w:t> </w:t>
      </w:r>
      <w:r w:rsidR="00DD22F7" w:rsidRPr="001649CB">
        <w:rPr>
          <w:i/>
        </w:rPr>
        <w:t>Bohu.</w:t>
      </w:r>
      <w:r>
        <w:rPr>
          <w:i/>
        </w:rPr>
        <w:t>“</w:t>
      </w:r>
      <w:r>
        <w:t xml:space="preserve"> (</w:t>
      </w:r>
      <w:proofErr w:type="spellStart"/>
      <w:r>
        <w:t>Lk</w:t>
      </w:r>
      <w:proofErr w:type="spellEnd"/>
      <w:r>
        <w:t xml:space="preserve"> 6, </w:t>
      </w:r>
      <w:r w:rsidRPr="001649CB">
        <w:t>12</w:t>
      </w:r>
      <w:r>
        <w:t>)</w:t>
      </w:r>
      <w:r w:rsidR="00E242FD">
        <w:t xml:space="preserve"> </w:t>
      </w:r>
      <w:r w:rsidR="00E242FD" w:rsidRPr="00E242FD">
        <w:rPr>
          <w:i/>
        </w:rPr>
        <w:t>„</w:t>
      </w:r>
      <w:r w:rsidR="00DD22F7" w:rsidRPr="00E242FD">
        <w:rPr>
          <w:i/>
        </w:rPr>
        <w:t>A když se modlil, nabyla jeho tvář nového vzhledu a jeho roucho bělostně zářilo.</w:t>
      </w:r>
      <w:r w:rsidR="00E242FD" w:rsidRPr="00E242FD">
        <w:rPr>
          <w:i/>
        </w:rPr>
        <w:t>“</w:t>
      </w:r>
      <w:r w:rsidR="00E242FD" w:rsidRPr="00E242FD">
        <w:t xml:space="preserve"> </w:t>
      </w:r>
      <w:r w:rsidR="00E242FD">
        <w:t>(</w:t>
      </w:r>
      <w:proofErr w:type="spellStart"/>
      <w:r w:rsidR="00E242FD">
        <w:t>Lk</w:t>
      </w:r>
      <w:proofErr w:type="spellEnd"/>
      <w:r w:rsidR="00E242FD">
        <w:t xml:space="preserve"> 9, </w:t>
      </w:r>
      <w:r w:rsidR="00E242FD" w:rsidRPr="001649CB">
        <w:t>29</w:t>
      </w:r>
      <w:r w:rsidR="00E242FD">
        <w:t>)</w:t>
      </w:r>
      <w:r w:rsidR="00E242FD" w:rsidRPr="001649CB">
        <w:t xml:space="preserve">  </w:t>
      </w:r>
      <w:r w:rsidR="00E242FD">
        <w:t>Svým učedníkům k tomu dodává:</w:t>
      </w:r>
      <w:r w:rsidR="00DD22F7" w:rsidRPr="001649CB">
        <w:t> </w:t>
      </w:r>
      <w:r w:rsidR="00E242FD" w:rsidRPr="00E242FD">
        <w:rPr>
          <w:i/>
        </w:rPr>
        <w:t>„</w:t>
      </w:r>
      <w:r w:rsidR="00DD22F7" w:rsidRPr="00E242FD">
        <w:rPr>
          <w:i/>
        </w:rPr>
        <w:t>Když se modlíš, vejdi do svého pokojíku, zavři za sebou dveře a modli se k svému Otci, který zůstává skryt; a tvůj Otec, který vidí, co je skryto, ti odplatí.</w:t>
      </w:r>
      <w:r w:rsidR="00E242FD" w:rsidRPr="00E242FD">
        <w:rPr>
          <w:i/>
        </w:rPr>
        <w:t>“</w:t>
      </w:r>
      <w:r w:rsidR="00E242FD">
        <w:t xml:space="preserve"> (</w:t>
      </w:r>
      <w:proofErr w:type="spellStart"/>
      <w:r w:rsidR="00E242FD">
        <w:t>Mt</w:t>
      </w:r>
      <w:proofErr w:type="spellEnd"/>
      <w:r w:rsidR="00E242FD">
        <w:t xml:space="preserve"> 6, </w:t>
      </w:r>
      <w:r w:rsidR="00E242FD" w:rsidRPr="001649CB">
        <w:t>6</w:t>
      </w:r>
      <w:r w:rsidR="00E242FD">
        <w:t>)</w:t>
      </w:r>
    </w:p>
    <w:p w:rsidR="00DD22F7" w:rsidRDefault="00DD22F7" w:rsidP="00E242FD">
      <w:pPr>
        <w:spacing w:line="360" w:lineRule="auto"/>
        <w:ind w:firstLine="907"/>
        <w:jc w:val="both"/>
      </w:pPr>
      <w:r>
        <w:t>2.</w:t>
      </w:r>
      <w:r w:rsidR="00942D17">
        <w:t xml:space="preserve"> S</w:t>
      </w:r>
      <w:r w:rsidR="00E242FD">
        <w:t>vou živnost</w:t>
      </w:r>
      <w:r>
        <w:t xml:space="preserve"> </w:t>
      </w:r>
      <w:r w:rsidR="00E242FD">
        <w:t>vnímá</w:t>
      </w:r>
      <w:r>
        <w:t xml:space="preserve"> jako</w:t>
      </w:r>
      <w:r w:rsidR="00E242FD">
        <w:t xml:space="preserve"> zdroj obživy </w:t>
      </w:r>
      <w:r>
        <w:t xml:space="preserve">– </w:t>
      </w:r>
      <w:r w:rsidR="00277531">
        <w:t xml:space="preserve">žije však </w:t>
      </w:r>
      <w:r>
        <w:t>k větší slávě svého Otce (</w:t>
      </w:r>
      <w:r w:rsidR="00E242FD">
        <w:t>„</w:t>
      </w:r>
      <w:r>
        <w:t>aby b</w:t>
      </w:r>
      <w:r w:rsidR="00E242FD">
        <w:t>yl oslaven můj Otec v nebesích“)</w:t>
      </w:r>
      <w:r w:rsidR="00277531">
        <w:t xml:space="preserve"> se vším, co to obnáší</w:t>
      </w:r>
      <w:r w:rsidR="00E242FD">
        <w:t xml:space="preserve">. Vše vztahuje ke svému Otci. Otec je smyslem jeho života. Miluje Ho. Práci pak bere také </w:t>
      </w:r>
      <w:r>
        <w:t>jako službu lidem – aby jim ulehčil v jejich údělu, pomohl, přivedl zpět z jejich zbloudilé cesty k</w:t>
      </w:r>
      <w:r w:rsidR="00E242FD">
        <w:t> </w:t>
      </w:r>
      <w:r>
        <w:t>Bohu</w:t>
      </w:r>
      <w:r w:rsidR="00E242FD">
        <w:t>:</w:t>
      </w:r>
    </w:p>
    <w:p w:rsidR="00DD22F7" w:rsidRPr="00E242FD" w:rsidRDefault="00E242FD" w:rsidP="00E242FD">
      <w:pPr>
        <w:spacing w:line="360" w:lineRule="auto"/>
        <w:ind w:firstLine="907"/>
        <w:jc w:val="both"/>
      </w:pPr>
      <w:r w:rsidRPr="00E242FD">
        <w:rPr>
          <w:i/>
        </w:rPr>
        <w:t>„</w:t>
      </w:r>
      <w:r w:rsidR="00DD22F7" w:rsidRPr="00E242FD">
        <w:rPr>
          <w:i/>
        </w:rPr>
        <w:t>Tím bude oslaven můj Otec, když ponesete hojné ovoce a budete mými učedníky.</w:t>
      </w:r>
      <w:r w:rsidRPr="00E242FD">
        <w:rPr>
          <w:i/>
        </w:rPr>
        <w:t>“</w:t>
      </w:r>
      <w:r>
        <w:t xml:space="preserve"> (J</w:t>
      </w:r>
      <w:r w:rsidRPr="00E242FD">
        <w:t xml:space="preserve"> 15</w:t>
      </w:r>
      <w:r>
        <w:t xml:space="preserve">, </w:t>
      </w:r>
      <w:r w:rsidRPr="00E242FD">
        <w:t>8</w:t>
      </w:r>
      <w:r>
        <w:t xml:space="preserve">) </w:t>
      </w:r>
      <w:r w:rsidRPr="00E242FD">
        <w:rPr>
          <w:i/>
        </w:rPr>
        <w:t>„</w:t>
      </w:r>
      <w:r w:rsidR="00DD22F7" w:rsidRPr="00E242FD">
        <w:rPr>
          <w:i/>
        </w:rPr>
        <w:t xml:space="preserve">A </w:t>
      </w:r>
      <w:r w:rsidR="00784890">
        <w:rPr>
          <w:i/>
        </w:rPr>
        <w:t>nikomu na zemi nedávejte jméno ‚</w:t>
      </w:r>
      <w:r w:rsidR="00DD22F7" w:rsidRPr="00E242FD">
        <w:rPr>
          <w:i/>
        </w:rPr>
        <w:t>Otec</w:t>
      </w:r>
      <w:r w:rsidR="00784890">
        <w:rPr>
          <w:i/>
        </w:rPr>
        <w:t>‘</w:t>
      </w:r>
      <w:r w:rsidR="00DD22F7" w:rsidRPr="00E242FD">
        <w:rPr>
          <w:i/>
        </w:rPr>
        <w:t>: jediný je váš Otec, ten nebeský.</w:t>
      </w:r>
      <w:r w:rsidRPr="00E242FD">
        <w:rPr>
          <w:i/>
        </w:rPr>
        <w:t>“</w:t>
      </w:r>
      <w:r>
        <w:t xml:space="preserve"> (</w:t>
      </w:r>
      <w:proofErr w:type="spellStart"/>
      <w:r>
        <w:t>Mt</w:t>
      </w:r>
      <w:proofErr w:type="spellEnd"/>
      <w:r w:rsidRPr="00E242FD">
        <w:t xml:space="preserve"> 23</w:t>
      </w:r>
      <w:r>
        <w:t xml:space="preserve">, </w:t>
      </w:r>
      <w:r w:rsidRPr="00E242FD">
        <w:t>9</w:t>
      </w:r>
      <w:r>
        <w:t>)</w:t>
      </w:r>
      <w:r w:rsidR="00DD22F7" w:rsidRPr="00E242FD">
        <w:t> </w:t>
      </w:r>
      <w:r w:rsidRPr="00E242FD">
        <w:rPr>
          <w:i/>
        </w:rPr>
        <w:t>„</w:t>
      </w:r>
      <w:r w:rsidR="00DD22F7" w:rsidRPr="00E242FD">
        <w:rPr>
          <w:i/>
        </w:rPr>
        <w:t xml:space="preserve">Ježíš odpověděl: </w:t>
      </w:r>
      <w:r w:rsidRPr="00E242FD">
        <w:rPr>
          <w:i/>
        </w:rPr>
        <w:t>‚</w:t>
      </w:r>
      <w:r w:rsidR="00DD22F7" w:rsidRPr="00E242FD">
        <w:rPr>
          <w:i/>
        </w:rPr>
        <w:t>Kdybych oslavoval sám sebe, má sláva by nic nebyla. Mne oslavuje můj Otec, o němž vy říkáte, že je to váš Bůh.</w:t>
      </w:r>
      <w:r w:rsidRPr="00E242FD">
        <w:rPr>
          <w:i/>
        </w:rPr>
        <w:t>‘“</w:t>
      </w:r>
      <w:r>
        <w:t xml:space="preserve"> (J 8, </w:t>
      </w:r>
      <w:r w:rsidRPr="00E242FD">
        <w:t>54</w:t>
      </w:r>
      <w:r>
        <w:t xml:space="preserve">) </w:t>
      </w:r>
      <w:r w:rsidRPr="00E242FD">
        <w:rPr>
          <w:i/>
        </w:rPr>
        <w:t>„</w:t>
      </w:r>
      <w:r w:rsidR="00DD22F7" w:rsidRPr="00E242FD">
        <w:rPr>
          <w:i/>
        </w:rPr>
        <w:t>Jen se bojte Hospodina a věrně mu služte celým srdcem.</w:t>
      </w:r>
      <w:r w:rsidRPr="00E242FD">
        <w:rPr>
          <w:i/>
        </w:rPr>
        <w:t>“</w:t>
      </w:r>
      <w:r w:rsidR="00784890">
        <w:t xml:space="preserve"> (1</w:t>
      </w:r>
      <w:r>
        <w:t xml:space="preserve">S 12, </w:t>
      </w:r>
      <w:r w:rsidRPr="00E242FD">
        <w:t>24</w:t>
      </w:r>
      <w:r>
        <w:t xml:space="preserve">) </w:t>
      </w:r>
      <w:r w:rsidRPr="00E242FD">
        <w:rPr>
          <w:i/>
        </w:rPr>
        <w:t>„</w:t>
      </w:r>
      <w:r w:rsidR="00DD22F7" w:rsidRPr="00E242FD">
        <w:rPr>
          <w:i/>
        </w:rPr>
        <w:t>Služte Hospodinu s bázní a jásejte s chvěním.</w:t>
      </w:r>
      <w:r w:rsidRPr="00E242FD">
        <w:rPr>
          <w:i/>
        </w:rPr>
        <w:t>“</w:t>
      </w:r>
      <w:r>
        <w:t xml:space="preserve"> (Ž 2, </w:t>
      </w:r>
      <w:r w:rsidRPr="00E242FD">
        <w:t>11</w:t>
      </w:r>
      <w:r>
        <w:t>)</w:t>
      </w:r>
      <w:r w:rsidRPr="00E242FD">
        <w:t xml:space="preserve"> </w:t>
      </w:r>
      <w:r w:rsidRPr="00E242FD">
        <w:rPr>
          <w:i/>
        </w:rPr>
        <w:t>„</w:t>
      </w:r>
      <w:r w:rsidR="00DD22F7" w:rsidRPr="00E242FD">
        <w:rPr>
          <w:i/>
        </w:rPr>
        <w:t>V horlivosti neochabujte, buďte vroucího ducha, služte Pánu.</w:t>
      </w:r>
      <w:r>
        <w:rPr>
          <w:i/>
        </w:rPr>
        <w:t>“</w:t>
      </w:r>
      <w:r>
        <w:t xml:space="preserve"> (Ř 12, </w:t>
      </w:r>
      <w:r w:rsidRPr="00E242FD">
        <w:t>11</w:t>
      </w:r>
      <w:r>
        <w:t>)</w:t>
      </w:r>
      <w:r w:rsidR="00DD22F7" w:rsidRPr="00E242FD">
        <w:t> </w:t>
      </w:r>
      <w:r w:rsidRPr="00E242FD">
        <w:rPr>
          <w:i/>
        </w:rPr>
        <w:t>„</w:t>
      </w:r>
      <w:r w:rsidR="00DD22F7" w:rsidRPr="00E242FD">
        <w:rPr>
          <w:i/>
        </w:rPr>
        <w:t>Syn člověka nepřišel, aby si dal sloužit, ale aby sloužil a dal svů</w:t>
      </w:r>
      <w:r w:rsidRPr="00E242FD">
        <w:rPr>
          <w:i/>
        </w:rPr>
        <w:t>j život jako výkupné za mnohé…“</w:t>
      </w:r>
      <w:r>
        <w:t xml:space="preserve"> (</w:t>
      </w:r>
      <w:proofErr w:type="spellStart"/>
      <w:r>
        <w:t>Mt</w:t>
      </w:r>
      <w:proofErr w:type="spellEnd"/>
      <w:r>
        <w:t xml:space="preserve"> 20, </w:t>
      </w:r>
      <w:r w:rsidRPr="00E242FD">
        <w:t>28</w:t>
      </w:r>
      <w:r>
        <w:t>)</w:t>
      </w:r>
      <w:r w:rsidR="00F27061">
        <w:t xml:space="preserve"> </w:t>
      </w:r>
      <w:r w:rsidR="00F27061" w:rsidRPr="00F27061">
        <w:rPr>
          <w:i/>
        </w:rPr>
        <w:t>„</w:t>
      </w:r>
      <w:r w:rsidR="00DD22F7" w:rsidRPr="00F27061">
        <w:rPr>
          <w:i/>
        </w:rPr>
        <w:t xml:space="preserve">Neboť kdo je větší: ten, kdo sedí za </w:t>
      </w:r>
      <w:r w:rsidR="00DD22F7" w:rsidRPr="00F27061">
        <w:rPr>
          <w:i/>
        </w:rPr>
        <w:lastRenderedPageBreak/>
        <w:t>stolem, či ten, kdo obsluhuje? Zdali ne ten, kdo sedí za stolem? Ale já jsem mezi vámi jako ten, který slouží.</w:t>
      </w:r>
      <w:r w:rsidR="00F27061" w:rsidRPr="00F27061">
        <w:rPr>
          <w:i/>
        </w:rPr>
        <w:t>“</w:t>
      </w:r>
      <w:r w:rsidR="00F27061">
        <w:t xml:space="preserve"> (</w:t>
      </w:r>
      <w:proofErr w:type="spellStart"/>
      <w:r w:rsidR="00F27061">
        <w:t>Lk</w:t>
      </w:r>
      <w:proofErr w:type="spellEnd"/>
      <w:r w:rsidR="00F27061">
        <w:t xml:space="preserve"> 22, </w:t>
      </w:r>
      <w:r w:rsidR="00F27061" w:rsidRPr="00E242FD">
        <w:t>27</w:t>
      </w:r>
      <w:r w:rsidR="00F27061">
        <w:t xml:space="preserve">) </w:t>
      </w:r>
      <w:r w:rsidR="00F27061" w:rsidRPr="00F27061">
        <w:rPr>
          <w:i/>
        </w:rPr>
        <w:t>„</w:t>
      </w:r>
      <w:r w:rsidR="00DD22F7" w:rsidRPr="00F27061">
        <w:rPr>
          <w:i/>
        </w:rPr>
        <w:t>Kdo mně chce sloužit, ať mě následuje, a kde jsem já, tam bude i můj služebník. Kdo</w:t>
      </w:r>
      <w:r w:rsidR="00F27061" w:rsidRPr="00F27061">
        <w:rPr>
          <w:i/>
        </w:rPr>
        <w:t xml:space="preserve"> mně slouží, dojde cti od Otce.“</w:t>
      </w:r>
      <w:r w:rsidR="00F27061">
        <w:t xml:space="preserve"> (J 12, 26)</w:t>
      </w:r>
      <w:r w:rsidR="00DD22F7" w:rsidRPr="00E242FD">
        <w:t> </w:t>
      </w:r>
      <w:r w:rsidR="00F27061" w:rsidRPr="00F27061">
        <w:rPr>
          <w:i/>
        </w:rPr>
        <w:t>„</w:t>
      </w:r>
      <w:r w:rsidR="00DD22F7" w:rsidRPr="00F27061">
        <w:rPr>
          <w:i/>
        </w:rPr>
        <w:t>Vy jste byli povoláni ke svobodě, bratří. Jen nemějte svobodu za příležitost k prosazování sebe, ale služte v lásce jedni druhým.</w:t>
      </w:r>
      <w:r w:rsidR="00F27061" w:rsidRPr="00F27061">
        <w:rPr>
          <w:i/>
        </w:rPr>
        <w:t>“</w:t>
      </w:r>
      <w:r w:rsidR="00F27061">
        <w:t xml:space="preserve"> (</w:t>
      </w:r>
      <w:proofErr w:type="spellStart"/>
      <w:r w:rsidR="00F27061">
        <w:t>Ga</w:t>
      </w:r>
      <w:proofErr w:type="spellEnd"/>
      <w:r w:rsidR="00F27061">
        <w:t xml:space="preserve"> 5, 13) </w:t>
      </w:r>
      <w:r w:rsidR="00F27061" w:rsidRPr="00F27061">
        <w:rPr>
          <w:i/>
        </w:rPr>
        <w:t>„</w:t>
      </w:r>
      <w:r w:rsidR="00DD22F7" w:rsidRPr="00F27061">
        <w:rPr>
          <w:i/>
        </w:rPr>
        <w:t>A v církvi ustanovil Bůh jedny za apoštoly, druhé za proroky, třetí za učitele; potom jsou mocné činy, pak dary uzdravování, služba potřebným, řízení církve, řeč ve vytržení.</w:t>
      </w:r>
      <w:r w:rsidR="00F27061" w:rsidRPr="00F27061">
        <w:rPr>
          <w:i/>
        </w:rPr>
        <w:t>“</w:t>
      </w:r>
      <w:r w:rsidR="00F27061">
        <w:t xml:space="preserve"> (1K 12, </w:t>
      </w:r>
      <w:r w:rsidR="00F27061" w:rsidRPr="00E242FD">
        <w:t>28</w:t>
      </w:r>
      <w:r w:rsidR="00F27061">
        <w:t>) „</w:t>
      </w:r>
      <w:r w:rsidR="00DD22F7" w:rsidRPr="00F27061">
        <w:rPr>
          <w:i/>
        </w:rPr>
        <w:t>Tu k němu přistoupil malomocný, padl před ním na zem a řekl:</w:t>
      </w:r>
      <w:r w:rsidR="00F27061">
        <w:rPr>
          <w:i/>
        </w:rPr>
        <w:t xml:space="preserve"> ‚</w:t>
      </w:r>
      <w:r w:rsidR="00DD22F7" w:rsidRPr="00F27061">
        <w:rPr>
          <w:i/>
        </w:rPr>
        <w:t>Pane, chceš-li, můžeš mě očistit.</w:t>
      </w:r>
      <w:r w:rsidR="00F27061">
        <w:rPr>
          <w:i/>
        </w:rPr>
        <w:t>‘</w:t>
      </w:r>
      <w:r w:rsidR="00DD22F7" w:rsidRPr="00F27061">
        <w:rPr>
          <w:i/>
        </w:rPr>
        <w:t xml:space="preserve"> On vztáhl ruku, dotkl se ho a řekl: </w:t>
      </w:r>
      <w:r w:rsidR="00F27061">
        <w:rPr>
          <w:i/>
        </w:rPr>
        <w:t>‚</w:t>
      </w:r>
      <w:r w:rsidR="00DD22F7" w:rsidRPr="00F27061">
        <w:rPr>
          <w:i/>
        </w:rPr>
        <w:t>Chci, buď čist.</w:t>
      </w:r>
      <w:r w:rsidR="00F27061">
        <w:rPr>
          <w:i/>
        </w:rPr>
        <w:t>‘“</w:t>
      </w:r>
      <w:r w:rsidR="00F27061">
        <w:t xml:space="preserve"> (</w:t>
      </w:r>
      <w:proofErr w:type="spellStart"/>
      <w:r w:rsidR="00F27061">
        <w:t>Mt</w:t>
      </w:r>
      <w:proofErr w:type="spellEnd"/>
      <w:r w:rsidR="00F27061">
        <w:t xml:space="preserve"> 8, </w:t>
      </w:r>
      <w:r w:rsidR="00F27061" w:rsidRPr="00E242FD">
        <w:t>2</w:t>
      </w:r>
      <w:r w:rsidR="00784890">
        <w:t xml:space="preserve"> – </w:t>
      </w:r>
      <w:r w:rsidR="00F27061" w:rsidRPr="00E242FD">
        <w:t>3</w:t>
      </w:r>
      <w:r w:rsidR="00F27061">
        <w:t xml:space="preserve">) </w:t>
      </w:r>
    </w:p>
    <w:p w:rsidR="00DD22F7" w:rsidRDefault="00F27061" w:rsidP="00E242FD">
      <w:pPr>
        <w:spacing w:line="360" w:lineRule="auto"/>
        <w:ind w:firstLine="907"/>
        <w:jc w:val="both"/>
      </w:pPr>
      <w:r>
        <w:t xml:space="preserve">3. </w:t>
      </w:r>
      <w:r w:rsidR="00942D17">
        <w:t>T</w:t>
      </w:r>
      <w:r w:rsidR="00DD22F7">
        <w:t>ouž</w:t>
      </w:r>
      <w:r>
        <w:t>í</w:t>
      </w:r>
      <w:r w:rsidR="00DD22F7">
        <w:t xml:space="preserve"> být dokonalý v tom, co dělá, </w:t>
      </w:r>
      <w:r>
        <w:t xml:space="preserve">snaží se neustále </w:t>
      </w:r>
      <w:r w:rsidR="00DD22F7">
        <w:t>zlepšov</w:t>
      </w:r>
      <w:r>
        <w:t>at</w:t>
      </w:r>
      <w:r w:rsidR="00DD22F7">
        <w:t>. N</w:t>
      </w:r>
      <w:r>
        <w:t xml:space="preserve">e proto, aby vyniknul, ale prostě proto, aby naplno využil hřiven – aby byl dokonalý, jako je dokonalý Jeho Otec v nebesích. A aby tak mohl dávat lidem to nejlepší ze sebe (z Boha) </w:t>
      </w:r>
      <w:r w:rsidR="00DD22F7">
        <w:t>– aby tím podal dobré svědectví o svém Otci a druhým přinesl pokoj a radost</w:t>
      </w:r>
      <w:r>
        <w:t>:</w:t>
      </w:r>
    </w:p>
    <w:p w:rsidR="00DD22F7" w:rsidRPr="00F27061" w:rsidRDefault="00F27061" w:rsidP="00E242FD">
      <w:pPr>
        <w:spacing w:line="360" w:lineRule="auto"/>
        <w:ind w:firstLine="907"/>
        <w:jc w:val="both"/>
      </w:pPr>
      <w:r w:rsidRPr="00F27061">
        <w:rPr>
          <w:i/>
        </w:rPr>
        <w:t>„</w:t>
      </w:r>
      <w:r w:rsidR="00DD22F7" w:rsidRPr="00F27061">
        <w:rPr>
          <w:i/>
        </w:rPr>
        <w:t>Buďte tedy dokonalí, jako je dokonalý váš nebeský Otec.</w:t>
      </w:r>
      <w:r w:rsidRPr="00F27061">
        <w:rPr>
          <w:i/>
        </w:rPr>
        <w:t>“</w:t>
      </w:r>
      <w:r>
        <w:t xml:space="preserve"> (</w:t>
      </w:r>
      <w:proofErr w:type="spellStart"/>
      <w:r>
        <w:t>Mt</w:t>
      </w:r>
      <w:proofErr w:type="spellEnd"/>
      <w:r>
        <w:t xml:space="preserve"> 5, 48)</w:t>
      </w:r>
    </w:p>
    <w:p w:rsidR="00DD22F7" w:rsidRDefault="00DD22F7" w:rsidP="00E242FD">
      <w:pPr>
        <w:spacing w:line="360" w:lineRule="auto"/>
        <w:ind w:firstLine="907"/>
        <w:jc w:val="both"/>
      </w:pPr>
      <w:r>
        <w:t xml:space="preserve">4. </w:t>
      </w:r>
      <w:r w:rsidR="00942D17">
        <w:t>J</w:t>
      </w:r>
      <w:r w:rsidR="00F27061">
        <w:t>e</w:t>
      </w:r>
      <w:r>
        <w:t xml:space="preserve"> pracovitý, poctivý</w:t>
      </w:r>
      <w:r w:rsidR="00F27061">
        <w:t xml:space="preserve"> v práci v každém detailu, snaží</w:t>
      </w:r>
      <w:r>
        <w:t xml:space="preserve"> se vnímat každou maličkost a zabýv</w:t>
      </w:r>
      <w:r w:rsidR="00F27061">
        <w:t>á</w:t>
      </w:r>
      <w:r>
        <w:t xml:space="preserve"> se jí</w:t>
      </w:r>
      <w:r w:rsidR="00F27061">
        <w:t>:</w:t>
      </w:r>
    </w:p>
    <w:p w:rsidR="00DD22F7" w:rsidRPr="00E242FD" w:rsidRDefault="00F27061" w:rsidP="00E242FD">
      <w:pPr>
        <w:spacing w:line="360" w:lineRule="auto"/>
        <w:ind w:firstLine="907"/>
        <w:jc w:val="both"/>
      </w:pPr>
      <w:r w:rsidRPr="00070A81">
        <w:rPr>
          <w:i/>
        </w:rPr>
        <w:t>„On však jim odpověděl: ‚</w:t>
      </w:r>
      <w:r w:rsidR="00DD22F7" w:rsidRPr="00070A81">
        <w:rPr>
          <w:i/>
        </w:rPr>
        <w:t>Můj Otec pracuje bez přestání</w:t>
      </w:r>
      <w:r w:rsidRPr="00070A81">
        <w:rPr>
          <w:i/>
        </w:rPr>
        <w:t>, proto i já pracuji.‘“</w:t>
      </w:r>
      <w:r>
        <w:t xml:space="preserve"> (J 5, 17)</w:t>
      </w:r>
    </w:p>
    <w:p w:rsidR="00F27061" w:rsidRDefault="00DD22F7" w:rsidP="00E242FD">
      <w:pPr>
        <w:spacing w:line="360" w:lineRule="auto"/>
        <w:ind w:firstLine="907"/>
        <w:jc w:val="both"/>
      </w:pPr>
      <w:r>
        <w:t xml:space="preserve">5. </w:t>
      </w:r>
      <w:r w:rsidR="00942D17">
        <w:t>V</w:t>
      </w:r>
      <w:r>
        <w:t>náš</w:t>
      </w:r>
      <w:r w:rsidR="00F27061">
        <w:t>í</w:t>
      </w:r>
      <w:r>
        <w:t xml:space="preserve"> do své </w:t>
      </w:r>
      <w:r w:rsidR="00F27061">
        <w:t>činnosti</w:t>
      </w:r>
      <w:r>
        <w:t xml:space="preserve"> nadšení, zápal, nasazení, jeho duch pronik</w:t>
      </w:r>
      <w:r w:rsidR="00F27061">
        <w:t>á</w:t>
      </w:r>
      <w:r>
        <w:t xml:space="preserve"> každou činnost, každou maličkost</w:t>
      </w:r>
      <w:r w:rsidR="00F27061">
        <w:t>, kterou se zabývá</w:t>
      </w:r>
      <w:r>
        <w:t xml:space="preserve">. </w:t>
      </w:r>
      <w:r w:rsidR="00951298">
        <w:t>Je při</w:t>
      </w:r>
      <w:r w:rsidR="00F27061">
        <w:t xml:space="preserve"> své </w:t>
      </w:r>
      <w:r>
        <w:t>prác</w:t>
      </w:r>
      <w:r w:rsidR="00951298">
        <w:t>i</w:t>
      </w:r>
      <w:r>
        <w:t xml:space="preserve"> </w:t>
      </w:r>
      <w:r w:rsidR="00F27061">
        <w:t>koncentrovaný</w:t>
      </w:r>
      <w:r>
        <w:t xml:space="preserve"> jako malé dítě</w:t>
      </w:r>
      <w:r w:rsidR="00F27061">
        <w:t xml:space="preserve"> pohlcené hrou. S jakým zápalem káže</w:t>
      </w:r>
      <w:r>
        <w:t xml:space="preserve"> a uzdrav</w:t>
      </w:r>
      <w:r w:rsidR="00F27061">
        <w:t>uje</w:t>
      </w:r>
      <w:r>
        <w:t>, s</w:t>
      </w:r>
      <w:r w:rsidR="00784890">
        <w:t xml:space="preserve"> takovým </w:t>
      </w:r>
      <w:r>
        <w:t xml:space="preserve">zápalem </w:t>
      </w:r>
      <w:r w:rsidR="00F27061">
        <w:t>nejspíš</w:t>
      </w:r>
      <w:r>
        <w:t xml:space="preserve"> v podnikání sloužil druhý. </w:t>
      </w:r>
    </w:p>
    <w:p w:rsidR="00DD22F7" w:rsidRPr="00E242FD" w:rsidRDefault="00F27061" w:rsidP="00E242FD">
      <w:pPr>
        <w:spacing w:line="360" w:lineRule="auto"/>
        <w:ind w:firstLine="907"/>
        <w:jc w:val="both"/>
      </w:pPr>
      <w:r w:rsidRPr="00F27061">
        <w:rPr>
          <w:i/>
        </w:rPr>
        <w:t>„</w:t>
      </w:r>
      <w:r w:rsidR="00DD22F7" w:rsidRPr="00F27061">
        <w:rPr>
          <w:i/>
        </w:rPr>
        <w:t>Mějme zájem jeden o druhého a povzbuzujme se k lásce a k dobrým skutkům.</w:t>
      </w:r>
      <w:r w:rsidRPr="00F27061">
        <w:rPr>
          <w:i/>
        </w:rPr>
        <w:t>“</w:t>
      </w:r>
      <w:r>
        <w:t xml:space="preserve"> (Ž 10, </w:t>
      </w:r>
      <w:r w:rsidRPr="00E242FD">
        <w:t>24</w:t>
      </w:r>
      <w:r>
        <w:t>)</w:t>
      </w:r>
      <w:r w:rsidR="00624DFD">
        <w:t xml:space="preserve"> </w:t>
      </w:r>
      <w:r w:rsidR="00624DFD" w:rsidRPr="00624DFD">
        <w:rPr>
          <w:i/>
        </w:rPr>
        <w:t>„T</w:t>
      </w:r>
      <w:r w:rsidR="00DD22F7" w:rsidRPr="00624DFD">
        <w:rPr>
          <w:i/>
        </w:rPr>
        <w:t>oužíme jen, aby na každém z vás bylo vidět neutuchající horlivost až do k</w:t>
      </w:r>
      <w:r w:rsidR="00624DFD" w:rsidRPr="00624DFD">
        <w:rPr>
          <w:i/>
        </w:rPr>
        <w:t>once, kdy se naplní naše naděje…“</w:t>
      </w:r>
      <w:r w:rsidR="00624DFD">
        <w:t xml:space="preserve"> (Ž 6, </w:t>
      </w:r>
      <w:r w:rsidR="00624DFD" w:rsidRPr="00E242FD">
        <w:t>11</w:t>
      </w:r>
      <w:r w:rsidR="00624DFD">
        <w:t xml:space="preserve">) </w:t>
      </w:r>
      <w:r w:rsidR="00624DFD" w:rsidRPr="00624DFD">
        <w:rPr>
          <w:i/>
        </w:rPr>
        <w:t>„</w:t>
      </w:r>
      <w:r w:rsidR="00DD22F7" w:rsidRPr="00624DFD">
        <w:rPr>
          <w:i/>
        </w:rPr>
        <w:t>Což nevíte, že Boží lid bude soudit svět? Jestliže budete soudit svět, nejste snad schopni rozsuzovat takové maličkosti?</w:t>
      </w:r>
      <w:r w:rsidR="00624DFD" w:rsidRPr="00624DFD">
        <w:rPr>
          <w:i/>
        </w:rPr>
        <w:t>“</w:t>
      </w:r>
      <w:r w:rsidR="00624DFD">
        <w:t xml:space="preserve"> (1K 6, </w:t>
      </w:r>
      <w:r w:rsidR="00624DFD" w:rsidRPr="00E242FD">
        <w:t>2</w:t>
      </w:r>
      <w:r w:rsidR="00624DFD">
        <w:t xml:space="preserve">) </w:t>
      </w:r>
      <w:r w:rsidR="00624DFD" w:rsidRPr="00624DFD">
        <w:rPr>
          <w:i/>
        </w:rPr>
        <w:t>„</w:t>
      </w:r>
      <w:r w:rsidR="00DD22F7" w:rsidRPr="00624DFD">
        <w:rPr>
          <w:i/>
        </w:rPr>
        <w:t xml:space="preserve">Vím o tvých skutcích; nejsi studený ani horký. Kéž bys byl studený anebo horký!  Ale že jsi vlažný, a nejsi horký ani studený, nesnesu tě v ústech.  Vždyť říkáš: Jsem </w:t>
      </w:r>
      <w:proofErr w:type="spellStart"/>
      <w:r w:rsidR="00DD22F7" w:rsidRPr="00624DFD">
        <w:rPr>
          <w:i/>
        </w:rPr>
        <w:t>bohat</w:t>
      </w:r>
      <w:proofErr w:type="spellEnd"/>
      <w:r w:rsidR="00DD22F7" w:rsidRPr="00624DFD">
        <w:rPr>
          <w:i/>
        </w:rPr>
        <w:t>, mám všecko a nic už nepotřebuji! A nevíš, že jsi ubohý, bědný a nuzný, slepý a nahý.  Radím ti, abys u mne nakoupil zlata ohněm přečištěného, a tak zbohatl; a bílý šat, aby ses oblékl a nebylo vidět tvou nahotu; a mast k potření očí, abys prohlédl.  Já kárám a trestám ty, které miluji; vzpamatuj se tedy a čiň pokání. Hle, stojím přede dveřmi a tluču; zaslechne-li kdo můj hlas a otevře mi, vejdu k němu a budu s ním večeřet a on se mnou.</w:t>
      </w:r>
      <w:r w:rsidR="00624DFD" w:rsidRPr="00624DFD">
        <w:rPr>
          <w:i/>
        </w:rPr>
        <w:t>“</w:t>
      </w:r>
      <w:r w:rsidR="00624DFD">
        <w:t xml:space="preserve"> (</w:t>
      </w:r>
      <w:proofErr w:type="spellStart"/>
      <w:r w:rsidR="00624DFD">
        <w:t>Zj</w:t>
      </w:r>
      <w:proofErr w:type="spellEnd"/>
      <w:r w:rsidR="00624DFD">
        <w:t xml:space="preserve"> 3, </w:t>
      </w:r>
      <w:r w:rsidR="00784890">
        <w:t xml:space="preserve">15 – </w:t>
      </w:r>
      <w:r w:rsidR="00624DFD" w:rsidRPr="00E242FD">
        <w:t>20</w:t>
      </w:r>
      <w:r w:rsidR="00624DFD">
        <w:t>)</w:t>
      </w:r>
    </w:p>
    <w:p w:rsidR="00DD22F7" w:rsidRDefault="00DD22F7" w:rsidP="00E242FD">
      <w:pPr>
        <w:spacing w:line="360" w:lineRule="auto"/>
        <w:ind w:firstLine="907"/>
        <w:jc w:val="both"/>
      </w:pPr>
      <w:r>
        <w:lastRenderedPageBreak/>
        <w:t xml:space="preserve">6. </w:t>
      </w:r>
      <w:r w:rsidR="00942D17">
        <w:t>P</w:t>
      </w:r>
      <w:r w:rsidR="00624DFD">
        <w:t>rotože je</w:t>
      </w:r>
      <w:r>
        <w:t xml:space="preserve"> u Něho na prvním místě Bůh Otec, k jehož slávě vše děl</w:t>
      </w:r>
      <w:r w:rsidR="00624DFD">
        <w:t>á a n</w:t>
      </w:r>
      <w:r>
        <w:t xml:space="preserve">a stejném místě </w:t>
      </w:r>
      <w:r w:rsidR="00624DFD">
        <w:t xml:space="preserve">jsou </w:t>
      </w:r>
      <w:r>
        <w:t xml:space="preserve">pro něho </w:t>
      </w:r>
      <w:r w:rsidR="00624DFD">
        <w:t>důležité</w:t>
      </w:r>
      <w:r>
        <w:t xml:space="preserve"> potřeby lidí</w:t>
      </w:r>
      <w:r w:rsidR="00624DFD">
        <w:t xml:space="preserve">, </w:t>
      </w:r>
      <w:r>
        <w:t xml:space="preserve">rozhodně </w:t>
      </w:r>
      <w:r w:rsidR="00624DFD">
        <w:t>nic</w:t>
      </w:r>
      <w:r>
        <w:t xml:space="preserve"> neděl</w:t>
      </w:r>
      <w:r w:rsidR="00624DFD">
        <w:t>á</w:t>
      </w:r>
      <w:r>
        <w:t xml:space="preserve"> pro peníze a peníz</w:t>
      </w:r>
      <w:r w:rsidR="00624DFD">
        <w:t xml:space="preserve">e </w:t>
      </w:r>
      <w:r>
        <w:t xml:space="preserve">pro něho </w:t>
      </w:r>
      <w:r w:rsidR="00624DFD">
        <w:t>nejsou</w:t>
      </w:r>
      <w:r>
        <w:t xml:space="preserve"> ani kritériem pro rozhodování v každodenních, </w:t>
      </w:r>
      <w:r w:rsidR="00624DFD">
        <w:t>byť</w:t>
      </w:r>
      <w:r>
        <w:t xml:space="preserve"> i v krizových situacích. </w:t>
      </w:r>
      <w:r w:rsidR="00624DFD">
        <w:t>Při řešení problémů vše r</w:t>
      </w:r>
      <w:r>
        <w:t xml:space="preserve">aději </w:t>
      </w:r>
      <w:r w:rsidR="00624DFD">
        <w:t xml:space="preserve">odevzdává Bohu v </w:t>
      </w:r>
      <w:r>
        <w:t>modlit</w:t>
      </w:r>
      <w:r w:rsidR="00624DFD">
        <w:t>bě</w:t>
      </w:r>
      <w:r>
        <w:t xml:space="preserve"> a </w:t>
      </w:r>
      <w:proofErr w:type="gramStart"/>
      <w:r>
        <w:t>věř</w:t>
      </w:r>
      <w:r w:rsidR="00624DFD">
        <w:t>í</w:t>
      </w:r>
      <w:r>
        <w:t xml:space="preserve"> že</w:t>
      </w:r>
      <w:proofErr w:type="gramEnd"/>
      <w:r>
        <w:t xml:space="preserve"> mu O</w:t>
      </w:r>
      <w:r w:rsidR="00624DFD">
        <w:t>tec v nebesích pomůže. Nestrachuje</w:t>
      </w:r>
      <w:r>
        <w:t xml:space="preserve"> se ani ve vypjatých situacích o výsledek, protože </w:t>
      </w:r>
      <w:r w:rsidR="00624DFD">
        <w:t>má</w:t>
      </w:r>
      <w:r>
        <w:t xml:space="preserve"> díky modlitbě a víře neotřesitelnou důvěru v pomoc svého Otce. </w:t>
      </w:r>
      <w:r w:rsidR="00784890">
        <w:t xml:space="preserve">Dle této víry vše proběhne a dopadne tak, jak chce milující a pečující Otec. </w:t>
      </w:r>
      <w:r>
        <w:t>Vždyť On může cokoliv – tedy i</w:t>
      </w:r>
      <w:r w:rsidR="00624DFD">
        <w:t xml:space="preserve"> pomoci</w:t>
      </w:r>
      <w:r>
        <w:t xml:space="preserve"> </w:t>
      </w:r>
      <w:r w:rsidR="00624DFD">
        <w:t>„</w:t>
      </w:r>
      <w:r>
        <w:t>v této situaci</w:t>
      </w:r>
      <w:r w:rsidR="00624DFD">
        <w:t>“</w:t>
      </w:r>
      <w:r>
        <w:t xml:space="preserve">. </w:t>
      </w:r>
      <w:r w:rsidR="00624DFD">
        <w:t>U</w:t>
      </w:r>
      <w:r>
        <w:t>prostřed dění j</w:t>
      </w:r>
      <w:r w:rsidR="00624DFD">
        <w:t>e j</w:t>
      </w:r>
      <w:r>
        <w:t>ako dítě</w:t>
      </w:r>
      <w:r w:rsidR="00624DFD">
        <w:t xml:space="preserve"> –</w:t>
      </w:r>
      <w:r>
        <w:t xml:space="preserve"> s důvěrou odpočíva</w:t>
      </w:r>
      <w:r w:rsidR="00624DFD">
        <w:t>jící na hrudi svého Otce:</w:t>
      </w:r>
    </w:p>
    <w:p w:rsidR="00DD22F7" w:rsidRPr="00E242FD" w:rsidRDefault="00624DFD" w:rsidP="00E242FD">
      <w:pPr>
        <w:spacing w:line="360" w:lineRule="auto"/>
        <w:ind w:firstLine="907"/>
        <w:jc w:val="both"/>
      </w:pPr>
      <w:r w:rsidRPr="00624DFD">
        <w:rPr>
          <w:i/>
        </w:rPr>
        <w:t>„</w:t>
      </w:r>
      <w:r w:rsidR="00DD22F7" w:rsidRPr="00624DFD">
        <w:rPr>
          <w:i/>
        </w:rPr>
        <w:t>Nikdo nemůže sloužit dvěma pánům. Neboť jednoho bude nenávidět a druhého milovat, k jednomu se přidá a druhým potom pohrdne. N</w:t>
      </w:r>
      <w:r w:rsidRPr="00624DFD">
        <w:rPr>
          <w:i/>
        </w:rPr>
        <w:t>emůžete sloužit Bohu i majetku.“</w:t>
      </w:r>
      <w:r>
        <w:t xml:space="preserve"> (</w:t>
      </w:r>
      <w:proofErr w:type="spellStart"/>
      <w:r>
        <w:t>Mt</w:t>
      </w:r>
      <w:proofErr w:type="spellEnd"/>
      <w:r>
        <w:t xml:space="preserve"> 6, 24) </w:t>
      </w:r>
      <w:r w:rsidRPr="00624DFD">
        <w:rPr>
          <w:i/>
        </w:rPr>
        <w:t>„</w:t>
      </w:r>
      <w:r w:rsidR="00DD22F7" w:rsidRPr="00624DFD">
        <w:rPr>
          <w:i/>
        </w:rPr>
        <w:t xml:space="preserve">Pohleďte na nebeské ptactvo: neseje, nežne, nesklízí do stodol, a přece je váš nebeský Otec živí. </w:t>
      </w:r>
      <w:r w:rsidRPr="00624DFD">
        <w:rPr>
          <w:i/>
        </w:rPr>
        <w:t>Což vy nejste o mnoho cennější?“</w:t>
      </w:r>
      <w:r>
        <w:t xml:space="preserve"> (</w:t>
      </w:r>
      <w:proofErr w:type="spellStart"/>
      <w:r>
        <w:t>Mt</w:t>
      </w:r>
      <w:proofErr w:type="spellEnd"/>
      <w:r>
        <w:t xml:space="preserve"> 6, </w:t>
      </w:r>
      <w:r w:rsidRPr="00E242FD">
        <w:t>26</w:t>
      </w:r>
      <w:r>
        <w:t xml:space="preserve">) </w:t>
      </w:r>
      <w:r w:rsidRPr="00624DFD">
        <w:rPr>
          <w:i/>
        </w:rPr>
        <w:t>„</w:t>
      </w:r>
      <w:r w:rsidR="00DD22F7" w:rsidRPr="00624DFD">
        <w:rPr>
          <w:i/>
        </w:rPr>
        <w:t>Jestliže tedy Bůh tak obléká trávu, která dnes je na poli a zítra bude hozena do pece, čím spíše obleče vás, malověrní!</w:t>
      </w:r>
      <w:r w:rsidRPr="00624DFD">
        <w:rPr>
          <w:i/>
        </w:rPr>
        <w:t>“</w:t>
      </w:r>
      <w:r>
        <w:t xml:space="preserve"> (</w:t>
      </w:r>
      <w:proofErr w:type="spellStart"/>
      <w:r>
        <w:t>Lk</w:t>
      </w:r>
      <w:proofErr w:type="spellEnd"/>
      <w:r>
        <w:t xml:space="preserve"> 12, 28) </w:t>
      </w:r>
      <w:r w:rsidRPr="00624DFD">
        <w:rPr>
          <w:i/>
        </w:rPr>
        <w:t>„</w:t>
      </w:r>
      <w:r w:rsidR="00DD22F7" w:rsidRPr="00624DFD">
        <w:rPr>
          <w:i/>
        </w:rPr>
        <w:t xml:space="preserve">A </w:t>
      </w:r>
      <w:proofErr w:type="spellStart"/>
      <w:r w:rsidR="00DD22F7" w:rsidRPr="00624DFD">
        <w:rPr>
          <w:i/>
        </w:rPr>
        <w:t>začkoli</w:t>
      </w:r>
      <w:proofErr w:type="spellEnd"/>
      <w:r w:rsidR="00DD22F7" w:rsidRPr="00624DFD">
        <w:rPr>
          <w:i/>
        </w:rPr>
        <w:t xml:space="preserve"> budete prosit ve jménu mém, učiním to, aby byl Otec oslaven v Synu.</w:t>
      </w:r>
      <w:r w:rsidRPr="00624DFD">
        <w:rPr>
          <w:i/>
        </w:rPr>
        <w:t>“</w:t>
      </w:r>
      <w:r>
        <w:t xml:space="preserve"> (J</w:t>
      </w:r>
      <w:r w:rsidRPr="00E242FD">
        <w:t xml:space="preserve"> 14</w:t>
      </w:r>
      <w:r>
        <w:t xml:space="preserve">, </w:t>
      </w:r>
      <w:r w:rsidRPr="00E242FD">
        <w:t>13</w:t>
      </w:r>
      <w:r>
        <w:t xml:space="preserve">) </w:t>
      </w:r>
      <w:r w:rsidRPr="00784890">
        <w:rPr>
          <w:i/>
        </w:rPr>
        <w:t>„</w:t>
      </w:r>
      <w:r w:rsidR="00DD22F7" w:rsidRPr="00784890">
        <w:rPr>
          <w:i/>
        </w:rPr>
        <w:t>Opět vám pravím, shodnou-li se dva z vás na zemi v prosbě o jakoukoli věc, můj nebeský Otec jim to učiní.</w:t>
      </w:r>
      <w:r w:rsidRPr="00784890">
        <w:rPr>
          <w:i/>
        </w:rPr>
        <w:t>“</w:t>
      </w:r>
      <w:r>
        <w:t xml:space="preserve"> (</w:t>
      </w:r>
      <w:proofErr w:type="spellStart"/>
      <w:r>
        <w:t>Mt</w:t>
      </w:r>
      <w:proofErr w:type="spellEnd"/>
      <w:r>
        <w:t xml:space="preserve"> 18, 19) </w:t>
      </w:r>
      <w:r w:rsidRPr="00624DFD">
        <w:rPr>
          <w:i/>
        </w:rPr>
        <w:t>„</w:t>
      </w:r>
      <w:r w:rsidR="00DD22F7" w:rsidRPr="00624DFD">
        <w:rPr>
          <w:i/>
        </w:rPr>
        <w:t>Neusilujte o pomíjející pokrm, ale o pokrm zůstávající pro život věčný; ten vám dá Syn člověka, jemuž jeh</w:t>
      </w:r>
      <w:r w:rsidRPr="00624DFD">
        <w:rPr>
          <w:i/>
        </w:rPr>
        <w:t>o Otec, Bůh, vtiskl svou pečeť.“</w:t>
      </w:r>
      <w:r>
        <w:t xml:space="preserve"> (J 6, </w:t>
      </w:r>
      <w:r w:rsidRPr="00E242FD">
        <w:t>27</w:t>
      </w:r>
      <w:r>
        <w:t xml:space="preserve">) </w:t>
      </w:r>
      <w:r w:rsidRPr="00E55B56">
        <w:rPr>
          <w:i/>
        </w:rPr>
        <w:t>„</w:t>
      </w:r>
      <w:r w:rsidR="00DD22F7" w:rsidRPr="00E55B56">
        <w:rPr>
          <w:i/>
        </w:rPr>
        <w:t>Ale Marta měla plno práce, aby ho obsl</w:t>
      </w:r>
      <w:r w:rsidR="00E55B56">
        <w:rPr>
          <w:i/>
        </w:rPr>
        <w:t>oužila. Přišla k němu a řekla: ‚</w:t>
      </w:r>
      <w:r w:rsidR="00DD22F7" w:rsidRPr="00E55B56">
        <w:rPr>
          <w:i/>
        </w:rPr>
        <w:t>Pane, nezáleží ti na tom, že mne má sestra nechala sloužit samotnou</w:t>
      </w:r>
      <w:r w:rsidR="00E55B56">
        <w:rPr>
          <w:i/>
        </w:rPr>
        <w:t>? Řekni jí přece, ať mi pomůže!‘</w:t>
      </w:r>
      <w:r w:rsidR="00DD22F7" w:rsidRPr="00E55B56">
        <w:rPr>
          <w:i/>
        </w:rPr>
        <w:t xml:space="preserve"> Pán jí odpověděl: </w:t>
      </w:r>
      <w:r w:rsidR="00E55B56">
        <w:rPr>
          <w:i/>
        </w:rPr>
        <w:t>‚</w:t>
      </w:r>
      <w:r w:rsidR="00DD22F7" w:rsidRPr="00E55B56">
        <w:rPr>
          <w:i/>
        </w:rPr>
        <w:t>Marto, Marto, děláš si starosti a trápíš se pro mnoho věcí. Jen jednoho je třeba. Marie volila dobře. Vybrala si to, oč nepřijde.</w:t>
      </w:r>
      <w:r w:rsidR="00E55B56">
        <w:rPr>
          <w:i/>
        </w:rPr>
        <w:t>‘“</w:t>
      </w:r>
      <w:r w:rsidR="00E55B56">
        <w:t xml:space="preserve"> (</w:t>
      </w:r>
      <w:proofErr w:type="spellStart"/>
      <w:r w:rsidR="00E55B56">
        <w:t>Lk</w:t>
      </w:r>
      <w:proofErr w:type="spellEnd"/>
      <w:r w:rsidR="00E55B56">
        <w:t xml:space="preserve"> 10, </w:t>
      </w:r>
      <w:r w:rsidR="00E55B56" w:rsidRPr="00E242FD">
        <w:t>40-42</w:t>
      </w:r>
      <w:r w:rsidR="00E55B56">
        <w:t xml:space="preserve">) </w:t>
      </w:r>
      <w:r w:rsidR="00E55B56" w:rsidRPr="00E55B56">
        <w:rPr>
          <w:i/>
        </w:rPr>
        <w:t>„</w:t>
      </w:r>
      <w:r w:rsidR="00DD22F7" w:rsidRPr="00E55B56">
        <w:rPr>
          <w:i/>
        </w:rPr>
        <w:t>Já jsem vinný kmen, vy jste ratolesti. Kdo zůstává ve mně a já v něm, ten nese hojné ovoce; neboť beze mne nemůžete činit nic. Kdo nezůstane ve mně, bude vyvržen ven jako ratolest a uschne; pak ji seberou, hodí do ohně a spálí. Zůstanete-li ve mně a zůstanou-li má slova ve vás, proste, oč chcete, a stane se vám.</w:t>
      </w:r>
      <w:r w:rsidR="00E55B56" w:rsidRPr="00E55B56">
        <w:rPr>
          <w:i/>
        </w:rPr>
        <w:t>“</w:t>
      </w:r>
      <w:r w:rsidR="00E55B56">
        <w:t xml:space="preserve"> (J 15, </w:t>
      </w:r>
      <w:r w:rsidR="00E55B56" w:rsidRPr="00E242FD">
        <w:t>5-7</w:t>
      </w:r>
      <w:r w:rsidR="00E55B56">
        <w:t>)</w:t>
      </w:r>
    </w:p>
    <w:p w:rsidR="00DD22F7" w:rsidRDefault="00DD22F7" w:rsidP="00E242FD">
      <w:pPr>
        <w:spacing w:line="360" w:lineRule="auto"/>
        <w:ind w:firstLine="907"/>
        <w:jc w:val="both"/>
      </w:pPr>
      <w:r>
        <w:t xml:space="preserve">7. </w:t>
      </w:r>
      <w:r w:rsidR="00942D17">
        <w:t>Má</w:t>
      </w:r>
      <w:r w:rsidR="002F641A">
        <w:t xml:space="preserve"> </w:t>
      </w:r>
      <w:r>
        <w:t>neotřesitelný klid a pokoj; důvěru při všem, co děl</w:t>
      </w:r>
      <w:r w:rsidR="002F641A">
        <w:t>á</w:t>
      </w:r>
      <w:r>
        <w:t xml:space="preserve">. Proč? Díky modlitbě a díky svému spojení s Otcem, </w:t>
      </w:r>
      <w:r w:rsidR="002F641A">
        <w:t>díky rozhodnutí důvěřovat Otci:</w:t>
      </w:r>
    </w:p>
    <w:p w:rsidR="00DD22F7" w:rsidRPr="00E242FD" w:rsidRDefault="002F641A" w:rsidP="00E242FD">
      <w:pPr>
        <w:spacing w:line="360" w:lineRule="auto"/>
        <w:ind w:firstLine="907"/>
        <w:jc w:val="both"/>
      </w:pPr>
      <w:r w:rsidRPr="002F641A">
        <w:rPr>
          <w:i/>
        </w:rPr>
        <w:t>„</w:t>
      </w:r>
      <w:r w:rsidR="00DD22F7" w:rsidRPr="002F641A">
        <w:rPr>
          <w:i/>
        </w:rPr>
        <w:t>Lepší suchá skýva a k tomu klid než dům plný obětních hodů a spory.</w:t>
      </w:r>
      <w:r w:rsidRPr="002F641A">
        <w:rPr>
          <w:i/>
        </w:rPr>
        <w:t>“</w:t>
      </w:r>
      <w:r>
        <w:t xml:space="preserve"> (</w:t>
      </w:r>
      <w:proofErr w:type="spellStart"/>
      <w:r>
        <w:t>Př</w:t>
      </w:r>
      <w:proofErr w:type="spellEnd"/>
      <w:r>
        <w:t xml:space="preserve"> 17, 1) </w:t>
      </w:r>
      <w:r w:rsidRPr="002F641A">
        <w:rPr>
          <w:i/>
        </w:rPr>
        <w:t>„</w:t>
      </w:r>
      <w:r w:rsidR="00DD22F7" w:rsidRPr="002F641A">
        <w:rPr>
          <w:i/>
        </w:rPr>
        <w:t xml:space="preserve">Když zůstane klidný, kdo ho smí prohlásit za svévolníka? Když skrývá tvář, kdo ho může spatřit? A přece bdí nad pronárody i </w:t>
      </w:r>
      <w:proofErr w:type="gramStart"/>
      <w:r w:rsidR="00DD22F7" w:rsidRPr="002F641A">
        <w:rPr>
          <w:i/>
        </w:rPr>
        <w:t>jednotlivci...</w:t>
      </w:r>
      <w:r w:rsidRPr="002F641A">
        <w:rPr>
          <w:i/>
        </w:rPr>
        <w:t>“</w:t>
      </w:r>
      <w:proofErr w:type="gramEnd"/>
      <w:r>
        <w:t xml:space="preserve"> (</w:t>
      </w:r>
      <w:proofErr w:type="spellStart"/>
      <w:r>
        <w:t>Jb</w:t>
      </w:r>
      <w:proofErr w:type="spellEnd"/>
      <w:r>
        <w:t xml:space="preserve"> 34, 29) </w:t>
      </w:r>
      <w:r w:rsidRPr="002F641A">
        <w:rPr>
          <w:i/>
        </w:rPr>
        <w:t>„</w:t>
      </w:r>
      <w:r w:rsidR="00DD22F7" w:rsidRPr="002F641A">
        <w:rPr>
          <w:i/>
        </w:rPr>
        <w:t>Blaze těm, kdo působí pokoj, neboť oni budou nazváni syny Božími.</w:t>
      </w:r>
      <w:r w:rsidRPr="002F641A">
        <w:rPr>
          <w:i/>
        </w:rPr>
        <w:t>“</w:t>
      </w:r>
      <w:r>
        <w:t xml:space="preserve"> (</w:t>
      </w:r>
      <w:proofErr w:type="spellStart"/>
      <w:r>
        <w:t>Mt</w:t>
      </w:r>
      <w:proofErr w:type="spellEnd"/>
      <w:r>
        <w:t xml:space="preserve"> 5, 9) </w:t>
      </w:r>
      <w:r w:rsidRPr="002F641A">
        <w:rPr>
          <w:i/>
        </w:rPr>
        <w:t>„</w:t>
      </w:r>
      <w:r w:rsidR="00DD22F7" w:rsidRPr="002F641A">
        <w:rPr>
          <w:i/>
        </w:rPr>
        <w:t>Když vejdete do některého domu, řekně</w:t>
      </w:r>
      <w:r w:rsidRPr="002F641A">
        <w:rPr>
          <w:i/>
        </w:rPr>
        <w:t>te nejprve: ‚Pokoj tomuto domu!‘“</w:t>
      </w:r>
      <w:r>
        <w:t xml:space="preserve"> (</w:t>
      </w:r>
      <w:proofErr w:type="spellStart"/>
      <w:r>
        <w:t>Lk</w:t>
      </w:r>
      <w:proofErr w:type="spellEnd"/>
      <w:r>
        <w:t xml:space="preserve"> 10, </w:t>
      </w:r>
      <w:r w:rsidRPr="00E242FD">
        <w:t>5</w:t>
      </w:r>
      <w:r>
        <w:t xml:space="preserve">) </w:t>
      </w:r>
      <w:r w:rsidRPr="002F641A">
        <w:rPr>
          <w:i/>
        </w:rPr>
        <w:t>„</w:t>
      </w:r>
      <w:r w:rsidR="00DD22F7" w:rsidRPr="002F641A">
        <w:rPr>
          <w:i/>
        </w:rPr>
        <w:t xml:space="preserve">Pokoj vám </w:t>
      </w:r>
      <w:r w:rsidR="00DD22F7" w:rsidRPr="002F641A">
        <w:rPr>
          <w:i/>
        </w:rPr>
        <w:lastRenderedPageBreak/>
        <w:t>zanechávám, svůj pokoj vám dávám; ne jako dává svět, já vám dávám. Ať se srdce vaše nechvěje a neděsí!</w:t>
      </w:r>
      <w:r w:rsidRPr="002F641A">
        <w:rPr>
          <w:i/>
        </w:rPr>
        <w:t>“</w:t>
      </w:r>
      <w:r>
        <w:t xml:space="preserve"> (J</w:t>
      </w:r>
      <w:r w:rsidRPr="00E242FD">
        <w:t xml:space="preserve"> 14</w:t>
      </w:r>
      <w:r>
        <w:t xml:space="preserve">, </w:t>
      </w:r>
      <w:r w:rsidRPr="00E242FD">
        <w:t>27</w:t>
      </w:r>
      <w:r>
        <w:t xml:space="preserve">) </w:t>
      </w:r>
      <w:r w:rsidRPr="00784890">
        <w:rPr>
          <w:i/>
        </w:rPr>
        <w:t>„</w:t>
      </w:r>
      <w:r w:rsidR="00DD22F7" w:rsidRPr="00784890">
        <w:rPr>
          <w:i/>
        </w:rPr>
        <w:t xml:space="preserve">stál tu on sám uprostřed nich a řekl jim: </w:t>
      </w:r>
      <w:r w:rsidRPr="00784890">
        <w:rPr>
          <w:i/>
        </w:rPr>
        <w:t>‚</w:t>
      </w:r>
      <w:r w:rsidR="00DD22F7" w:rsidRPr="00784890">
        <w:rPr>
          <w:i/>
        </w:rPr>
        <w:t>Pokoj vám.</w:t>
      </w:r>
      <w:r w:rsidR="00784890">
        <w:rPr>
          <w:i/>
        </w:rPr>
        <w:t>‘“</w:t>
      </w:r>
      <w:r w:rsidRPr="00784890">
        <w:rPr>
          <w:i/>
        </w:rPr>
        <w:t xml:space="preserve"> </w:t>
      </w:r>
      <w:r>
        <w:t>(</w:t>
      </w:r>
      <w:proofErr w:type="spellStart"/>
      <w:r>
        <w:t>Lk</w:t>
      </w:r>
      <w:proofErr w:type="spellEnd"/>
      <w:r>
        <w:t xml:space="preserve"> 24, </w:t>
      </w:r>
      <w:r w:rsidRPr="00E242FD">
        <w:t>36</w:t>
      </w:r>
      <w:r>
        <w:t>)</w:t>
      </w:r>
    </w:p>
    <w:p w:rsidR="00DD22F7" w:rsidRDefault="00DD22F7" w:rsidP="00E242FD">
      <w:pPr>
        <w:spacing w:line="360" w:lineRule="auto"/>
        <w:ind w:firstLine="907"/>
        <w:jc w:val="both"/>
      </w:pPr>
      <w:r>
        <w:t xml:space="preserve">8. </w:t>
      </w:r>
      <w:r w:rsidR="00942D17">
        <w:t>R</w:t>
      </w:r>
      <w:r>
        <w:t>ozdáv</w:t>
      </w:r>
      <w:r w:rsidR="002F641A">
        <w:t>á almužny, zajímá</w:t>
      </w:r>
      <w:r>
        <w:t xml:space="preserve"> se o chudé, nuzné, nemocné, opuštěné a maličké. Z výdělku, ze svého požehnání i ze svého času dáv</w:t>
      </w:r>
      <w:r w:rsidR="002F641A">
        <w:t>á</w:t>
      </w:r>
      <w:r>
        <w:t xml:space="preserve"> těm nejmenším</w:t>
      </w:r>
      <w:r w:rsidR="002F641A">
        <w:t>, kteří mu nejvíc leží na srdci:</w:t>
      </w:r>
    </w:p>
    <w:p w:rsidR="00DD22F7" w:rsidRPr="00E242FD" w:rsidRDefault="002F641A" w:rsidP="00E242FD">
      <w:pPr>
        <w:spacing w:line="360" w:lineRule="auto"/>
        <w:ind w:firstLine="907"/>
        <w:jc w:val="both"/>
      </w:pPr>
      <w:r w:rsidRPr="002F641A">
        <w:rPr>
          <w:i/>
        </w:rPr>
        <w:t>„</w:t>
      </w:r>
      <w:r w:rsidR="00DD22F7" w:rsidRPr="002F641A">
        <w:rPr>
          <w:i/>
        </w:rPr>
        <w:t>Buďte milosrdní, jako je milosrdný váš Otec.</w:t>
      </w:r>
      <w:r w:rsidRPr="002F641A">
        <w:rPr>
          <w:i/>
        </w:rPr>
        <w:t>“</w:t>
      </w:r>
      <w:r>
        <w:t xml:space="preserve"> (</w:t>
      </w:r>
      <w:proofErr w:type="spellStart"/>
      <w:r>
        <w:t>Lk</w:t>
      </w:r>
      <w:proofErr w:type="spellEnd"/>
      <w:r>
        <w:t xml:space="preserve"> 6, </w:t>
      </w:r>
      <w:r w:rsidRPr="00E242FD">
        <w:t>36</w:t>
      </w:r>
      <w:r>
        <w:t xml:space="preserve">) </w:t>
      </w:r>
      <w:r w:rsidRPr="002F641A">
        <w:rPr>
          <w:i/>
        </w:rPr>
        <w:t>„</w:t>
      </w:r>
      <w:r w:rsidR="00DD22F7" w:rsidRPr="002F641A">
        <w:rPr>
          <w:i/>
        </w:rPr>
        <w:t>Tehdy k němu přinášeli děti, aby na ně vložil ruce a pomodlil se</w:t>
      </w:r>
      <w:r w:rsidRPr="002F641A">
        <w:rPr>
          <w:i/>
        </w:rPr>
        <w:t>.“</w:t>
      </w:r>
      <w:r>
        <w:t xml:space="preserve"> (</w:t>
      </w:r>
      <w:proofErr w:type="spellStart"/>
      <w:r>
        <w:t>Mt</w:t>
      </w:r>
      <w:proofErr w:type="spellEnd"/>
      <w:r>
        <w:t xml:space="preserve"> 19, </w:t>
      </w:r>
      <w:r w:rsidRPr="00E242FD">
        <w:t>13</w:t>
      </w:r>
      <w:r>
        <w:t xml:space="preserve">) </w:t>
      </w:r>
      <w:r w:rsidRPr="002F641A">
        <w:rPr>
          <w:i/>
        </w:rPr>
        <w:t>„</w:t>
      </w:r>
      <w:r w:rsidR="00DD22F7" w:rsidRPr="002F641A">
        <w:rPr>
          <w:i/>
        </w:rPr>
        <w:t>Te</w:t>
      </w:r>
      <w:r w:rsidR="00784890">
        <w:rPr>
          <w:i/>
        </w:rPr>
        <w:t>hdy řekne král těm po pravici: ‚</w:t>
      </w:r>
      <w:r w:rsidR="00DD22F7" w:rsidRPr="002F641A">
        <w:rPr>
          <w:i/>
        </w:rPr>
        <w:t>Pojďte, požehnaní mého Otce, ujměte se království, které je vám připraveno od založení světa. Neboť jsem hladověl, a dali jste mi jíst, žíznil jsem, a dali jste mi pít, byl jsem na cestách, a ujali jste se mne, byl jsem nahý, a oblékli jste mě, byl jsem nemocen, a navštívili jste mě, byl jsem ve</w:t>
      </w:r>
      <w:r w:rsidR="00784890">
        <w:rPr>
          <w:i/>
        </w:rPr>
        <w:t xml:space="preserve"> vězení, a přišli jste za mnou.‘</w:t>
      </w:r>
      <w:r w:rsidR="00DD22F7" w:rsidRPr="002F641A">
        <w:rPr>
          <w:i/>
        </w:rPr>
        <w:t xml:space="preserve"> Tu mu ti spravedliví </w:t>
      </w:r>
      <w:proofErr w:type="gramStart"/>
      <w:r w:rsidR="00DD22F7" w:rsidRPr="002F641A">
        <w:rPr>
          <w:i/>
        </w:rPr>
        <w:t>odpoví</w:t>
      </w:r>
      <w:proofErr w:type="gramEnd"/>
      <w:r w:rsidR="00DD22F7" w:rsidRPr="002F641A">
        <w:rPr>
          <w:i/>
        </w:rPr>
        <w:t xml:space="preserve">: </w:t>
      </w:r>
      <w:r w:rsidR="00784890">
        <w:rPr>
          <w:i/>
        </w:rPr>
        <w:t>‚</w:t>
      </w:r>
      <w:r w:rsidR="00DD22F7" w:rsidRPr="002F641A">
        <w:rPr>
          <w:i/>
        </w:rPr>
        <w:t>Pane, kdy jsme tě viděli hladového, a nasytili jsme tě, nebo</w:t>
      </w:r>
      <w:r w:rsidRPr="002F641A">
        <w:rPr>
          <w:i/>
        </w:rPr>
        <w:t xml:space="preserve"> žíznivého, a dali jsme ti pít?</w:t>
      </w:r>
      <w:r w:rsidR="00784890">
        <w:rPr>
          <w:i/>
        </w:rPr>
        <w:t>‘“</w:t>
      </w:r>
      <w:r>
        <w:t xml:space="preserve"> (</w:t>
      </w:r>
      <w:proofErr w:type="spellStart"/>
      <w:r>
        <w:t>Mt</w:t>
      </w:r>
      <w:proofErr w:type="spellEnd"/>
      <w:r w:rsidRPr="00E242FD">
        <w:t xml:space="preserve"> 25</w:t>
      </w:r>
      <w:r>
        <w:t xml:space="preserve">, </w:t>
      </w:r>
      <w:r w:rsidRPr="00E242FD">
        <w:t>34-37</w:t>
      </w:r>
      <w:r>
        <w:t>)</w:t>
      </w:r>
      <w:r w:rsidRPr="00E242FD">
        <w:t xml:space="preserve"> </w:t>
      </w:r>
      <w:r w:rsidRPr="002F641A">
        <w:rPr>
          <w:i/>
        </w:rPr>
        <w:t>„Král jim odpoví a řekne jim: ‚</w:t>
      </w:r>
      <w:r w:rsidR="00DD22F7" w:rsidRPr="002F641A">
        <w:rPr>
          <w:i/>
        </w:rPr>
        <w:t>Amen, pravím vám, cokoliv jste učinili jednomu z těchto mých nepat</w:t>
      </w:r>
      <w:r w:rsidRPr="002F641A">
        <w:rPr>
          <w:i/>
        </w:rPr>
        <w:t>rných bratří, mně jste učinili.‘“</w:t>
      </w:r>
      <w:r>
        <w:t xml:space="preserve"> (</w:t>
      </w:r>
      <w:proofErr w:type="spellStart"/>
      <w:r>
        <w:t>Mt</w:t>
      </w:r>
      <w:proofErr w:type="spellEnd"/>
      <w:r>
        <w:t xml:space="preserve"> 25, </w:t>
      </w:r>
      <w:r w:rsidRPr="00E242FD">
        <w:t>40</w:t>
      </w:r>
      <w:r>
        <w:t xml:space="preserve">) </w:t>
      </w:r>
      <w:r w:rsidRPr="00942D17">
        <w:rPr>
          <w:i/>
        </w:rPr>
        <w:t>„</w:t>
      </w:r>
      <w:r w:rsidR="00DD22F7" w:rsidRPr="00942D17">
        <w:rPr>
          <w:i/>
        </w:rPr>
        <w:t>Má mít soucit s těmi, kdo chybují a bloudí, protože sám také podléhá slabosti.</w:t>
      </w:r>
      <w:r w:rsidRPr="00942D17">
        <w:rPr>
          <w:i/>
        </w:rPr>
        <w:t>“</w:t>
      </w:r>
      <w:r>
        <w:t xml:space="preserve"> (</w:t>
      </w:r>
      <w:proofErr w:type="spellStart"/>
      <w:r>
        <w:t>Žd</w:t>
      </w:r>
      <w:proofErr w:type="spellEnd"/>
      <w:r>
        <w:t xml:space="preserve"> 5, </w:t>
      </w:r>
      <w:r w:rsidRPr="00E242FD">
        <w:t>2</w:t>
      </w:r>
      <w:r>
        <w:t>)</w:t>
      </w:r>
    </w:p>
    <w:p w:rsidR="00DD22F7" w:rsidRDefault="002F641A" w:rsidP="00E242FD">
      <w:pPr>
        <w:spacing w:line="360" w:lineRule="auto"/>
        <w:ind w:firstLine="907"/>
        <w:jc w:val="both"/>
      </w:pPr>
      <w:r>
        <w:t xml:space="preserve">9. </w:t>
      </w:r>
      <w:r w:rsidR="00942D17">
        <w:t>S</w:t>
      </w:r>
      <w:r w:rsidR="00DD22F7">
        <w:t xml:space="preserve">tále </w:t>
      </w:r>
      <w:r>
        <w:t>a neúnavně s láskou a zájmem učí</w:t>
      </w:r>
      <w:r w:rsidR="00DD22F7">
        <w:t xml:space="preserve"> druhé lidi tomu, co má na srdci. Znovu a znovu </w:t>
      </w:r>
      <w:r>
        <w:t>dru</w:t>
      </w:r>
      <w:r w:rsidR="00DD22F7">
        <w:t>hé povzbuz</w:t>
      </w:r>
      <w:r>
        <w:t>uje</w:t>
      </w:r>
      <w:r w:rsidR="00DD22F7">
        <w:t>, pozved</w:t>
      </w:r>
      <w:r>
        <w:t>á</w:t>
      </w:r>
      <w:r w:rsidR="00DD22F7">
        <w:t xml:space="preserve"> z pádů a selhání, neodsuz</w:t>
      </w:r>
      <w:r>
        <w:t>uje</w:t>
      </w:r>
      <w:r w:rsidR="00DD22F7">
        <w:t xml:space="preserve">, ale </w:t>
      </w:r>
      <w:r>
        <w:t>opakovaně</w:t>
      </w:r>
      <w:r w:rsidR="00DD22F7">
        <w:t xml:space="preserve"> podněc</w:t>
      </w:r>
      <w:r>
        <w:t>uje</w:t>
      </w:r>
      <w:r w:rsidR="00DD22F7">
        <w:t xml:space="preserve"> ke snaze naučit se, co je </w:t>
      </w:r>
      <w:r w:rsidR="00784890">
        <w:t>třeba</w:t>
      </w:r>
      <w:r w:rsidR="00DD22F7">
        <w:t>. D</w:t>
      </w:r>
      <w:r>
        <w:t>ává</w:t>
      </w:r>
      <w:r w:rsidR="00784890">
        <w:t xml:space="preserve"> </w:t>
      </w:r>
      <w:r w:rsidR="00951298">
        <w:t>druhým</w:t>
      </w:r>
      <w:r w:rsidR="00DD22F7">
        <w:t xml:space="preserve"> na</w:t>
      </w:r>
      <w:r w:rsidR="00784890">
        <w:t xml:space="preserve"> proces</w:t>
      </w:r>
      <w:r w:rsidR="00DD22F7">
        <w:t xml:space="preserve"> učení čas – ved</w:t>
      </w:r>
      <w:r>
        <w:t>e</w:t>
      </w:r>
      <w:r w:rsidR="00DD22F7">
        <w:t xml:space="preserve"> </w:t>
      </w:r>
      <w:r>
        <w:t>l</w:t>
      </w:r>
      <w:r w:rsidR="00DD22F7">
        <w:t>idi vlastním příkladem a vhodným slovem v pravý čas. Neb</w:t>
      </w:r>
      <w:r w:rsidR="00047DBC">
        <w:t>ojí se toho</w:t>
      </w:r>
      <w:r w:rsidR="00DD22F7">
        <w:t>, že b</w:t>
      </w:r>
      <w:r w:rsidR="00047DBC">
        <w:t>y mohl</w:t>
      </w:r>
      <w:r w:rsidR="00DD22F7">
        <w:t xml:space="preserve"> vypadat </w:t>
      </w:r>
      <w:r w:rsidR="00047DBC">
        <w:t xml:space="preserve">před lidmi </w:t>
      </w:r>
      <w:r w:rsidR="00DD22F7">
        <w:t>jak</w:t>
      </w:r>
      <w:r w:rsidR="00047DBC">
        <w:t>o blouznivec</w:t>
      </w:r>
      <w:r w:rsidR="00DD22F7">
        <w:t>, když uč</w:t>
      </w:r>
      <w:r w:rsidR="00047DBC">
        <w:t>í</w:t>
      </w:r>
      <w:r w:rsidR="00DD22F7">
        <w:t xml:space="preserve"> a řík</w:t>
      </w:r>
      <w:r w:rsidR="00047DBC">
        <w:t>á</w:t>
      </w:r>
      <w:r w:rsidR="00DD22F7">
        <w:t xml:space="preserve"> něco jinak, než jak jsou na to lidi zvyklí a jak to očekávají. </w:t>
      </w:r>
      <w:r w:rsidR="00047DBC">
        <w:t>Je svůj, je sám sebou:</w:t>
      </w:r>
    </w:p>
    <w:p w:rsidR="00DD22F7" w:rsidRPr="00E242FD" w:rsidRDefault="00047DBC" w:rsidP="00E242FD">
      <w:pPr>
        <w:spacing w:line="360" w:lineRule="auto"/>
        <w:ind w:firstLine="907"/>
        <w:jc w:val="both"/>
      </w:pPr>
      <w:r w:rsidRPr="00047DBC">
        <w:rPr>
          <w:i/>
        </w:rPr>
        <w:t>„</w:t>
      </w:r>
      <w:r w:rsidR="00DD22F7" w:rsidRPr="00047DBC">
        <w:rPr>
          <w:i/>
        </w:rPr>
        <w:t>Podvolujte se jeho výchově; Bůh s vámi jedná jako se svými syny. Byl by to vůbec syn, kdyby ho otec nevychovával?</w:t>
      </w:r>
      <w:r w:rsidRPr="00047DBC">
        <w:rPr>
          <w:i/>
        </w:rPr>
        <w:t>“</w:t>
      </w:r>
      <w:r>
        <w:t xml:space="preserve"> (</w:t>
      </w:r>
      <w:proofErr w:type="spellStart"/>
      <w:r>
        <w:t>Žd</w:t>
      </w:r>
      <w:proofErr w:type="spellEnd"/>
      <w:r>
        <w:t xml:space="preserve"> 12, 7) </w:t>
      </w:r>
      <w:r w:rsidRPr="00070A81">
        <w:rPr>
          <w:i/>
        </w:rPr>
        <w:t>„</w:t>
      </w:r>
      <w:r w:rsidR="00DD22F7" w:rsidRPr="00070A81">
        <w:rPr>
          <w:i/>
        </w:rPr>
        <w:t>Věru, blaze člověku, jehož Bůh trestá; kázeň Všemocného neodmítej.</w:t>
      </w:r>
      <w:r w:rsidRPr="00070A81">
        <w:rPr>
          <w:i/>
        </w:rPr>
        <w:t>“</w:t>
      </w:r>
      <w:r>
        <w:t xml:space="preserve"> (</w:t>
      </w:r>
      <w:proofErr w:type="spellStart"/>
      <w:r>
        <w:t>Jb</w:t>
      </w:r>
      <w:proofErr w:type="spellEnd"/>
      <w:r>
        <w:t xml:space="preserve"> 5, </w:t>
      </w:r>
      <w:r w:rsidRPr="00E242FD">
        <w:t>17</w:t>
      </w:r>
      <w:r>
        <w:t>)</w:t>
      </w:r>
    </w:p>
    <w:p w:rsidR="00DD22F7" w:rsidRDefault="00DD22F7" w:rsidP="00E242FD">
      <w:pPr>
        <w:spacing w:line="360" w:lineRule="auto"/>
        <w:ind w:firstLine="907"/>
        <w:jc w:val="both"/>
      </w:pPr>
      <w:r>
        <w:t xml:space="preserve">10. </w:t>
      </w:r>
      <w:r w:rsidR="00942D17">
        <w:t>Je</w:t>
      </w:r>
      <w:r>
        <w:t xml:space="preserve"> pevný, jistý, přímý. Necouv</w:t>
      </w:r>
      <w:r w:rsidR="00942D17">
        <w:t>á</w:t>
      </w:r>
      <w:r>
        <w:t xml:space="preserve"> při střetech</w:t>
      </w:r>
      <w:r w:rsidR="00942D17">
        <w:t xml:space="preserve"> s oponenty ani s problémy. Je</w:t>
      </w:r>
      <w:r>
        <w:t xml:space="preserve"> přímočarý v řešení věcí, ale zároveň dost citlivý, aby udržel Boží rovnováhu. Ne vž</w:t>
      </w:r>
      <w:r w:rsidR="00942D17">
        <w:t xml:space="preserve">dy mluví, někdy </w:t>
      </w:r>
      <w:r>
        <w:t>je</w:t>
      </w:r>
      <w:r w:rsidR="00942D17">
        <w:t xml:space="preserve"> je</w:t>
      </w:r>
      <w:r>
        <w:t>ho přímočarost vyjádřena mlčením či nekonáním</w:t>
      </w:r>
      <w:r w:rsidR="00942D17">
        <w:t>, jako např. v případě cizoložnice.</w:t>
      </w:r>
      <w:r w:rsidR="00942D17">
        <w:rPr>
          <w:rStyle w:val="Znakapoznpodarou"/>
        </w:rPr>
        <w:footnoteReference w:id="151"/>
      </w:r>
      <w:r w:rsidR="00942D17">
        <w:t xml:space="preserve"> Je</w:t>
      </w:r>
      <w:r w:rsidR="00203421">
        <w:t xml:space="preserve"> zdrženlivý v situacích, které zdrženlivost vyžadují</w:t>
      </w:r>
      <w:r>
        <w:t xml:space="preserve">. Ale zároveň </w:t>
      </w:r>
      <w:r w:rsidR="00203421">
        <w:t>to nedělá</w:t>
      </w:r>
      <w:r>
        <w:t xml:space="preserve"> proto, že by se bál – spíše proto, že takový postup </w:t>
      </w:r>
      <w:r w:rsidR="00203421">
        <w:t>je</w:t>
      </w:r>
      <w:r>
        <w:t xml:space="preserve"> v dané chvíli </w:t>
      </w:r>
      <w:r w:rsidR="00951298">
        <w:t>účinnější</w:t>
      </w:r>
      <w:r w:rsidR="00203421">
        <w:t xml:space="preserve"> a vede</w:t>
      </w:r>
      <w:r>
        <w:t xml:space="preserve"> </w:t>
      </w:r>
      <w:r w:rsidR="00203421">
        <w:t>přímočařeji</w:t>
      </w:r>
      <w:r>
        <w:t xml:space="preserve"> k cíli – aby člově</w:t>
      </w:r>
      <w:r w:rsidR="00203421">
        <w:t xml:space="preserve">k pochopil, že ho Bůh miluje. </w:t>
      </w:r>
      <w:r>
        <w:t>Ježíš nedělá</w:t>
      </w:r>
      <w:r w:rsidR="00203421">
        <w:t xml:space="preserve"> nic sám </w:t>
      </w:r>
      <w:r>
        <w:lastRenderedPageBreak/>
        <w:t xml:space="preserve">pro sebe, ale </w:t>
      </w:r>
      <w:r w:rsidR="00203421">
        <w:t xml:space="preserve">vždy </w:t>
      </w:r>
      <w:r>
        <w:t xml:space="preserve">pro oslavu Otce v nebesích a pro pomoc bližním. I když </w:t>
      </w:r>
      <w:r w:rsidR="00203421">
        <w:t>je</w:t>
      </w:r>
      <w:r>
        <w:t xml:space="preserve"> často nepochopen</w:t>
      </w:r>
      <w:r w:rsidR="00203421">
        <w:t xml:space="preserve"> a nepřijat</w:t>
      </w:r>
      <w:r>
        <w:t>, vytrv</w:t>
      </w:r>
      <w:r w:rsidR="00203421">
        <w:t>ává</w:t>
      </w:r>
      <w:r>
        <w:t xml:space="preserve"> na své cestě. Protože dnes, zítra i pozítří musí jít sv</w:t>
      </w:r>
      <w:r w:rsidR="00203421">
        <w:t>ou cestou:</w:t>
      </w:r>
      <w:r>
        <w:t xml:space="preserve"> </w:t>
      </w:r>
    </w:p>
    <w:p w:rsidR="00DD22F7" w:rsidRPr="00E242FD" w:rsidRDefault="00630C2E" w:rsidP="00E242FD">
      <w:pPr>
        <w:spacing w:line="360" w:lineRule="auto"/>
        <w:ind w:firstLine="907"/>
        <w:jc w:val="both"/>
      </w:pPr>
      <w:r w:rsidRPr="00630C2E">
        <w:rPr>
          <w:i/>
        </w:rPr>
        <w:t>„</w:t>
      </w:r>
      <w:r w:rsidR="00DD22F7" w:rsidRPr="00630C2E">
        <w:rPr>
          <w:i/>
        </w:rPr>
        <w:t xml:space="preserve">Avšak dnes, zítra i pozítří musím jít svou </w:t>
      </w:r>
      <w:proofErr w:type="gramStart"/>
      <w:r w:rsidR="00DD22F7" w:rsidRPr="00630C2E">
        <w:rPr>
          <w:i/>
        </w:rPr>
        <w:t>cestou...</w:t>
      </w:r>
      <w:r w:rsidRPr="00630C2E">
        <w:rPr>
          <w:i/>
        </w:rPr>
        <w:t>“</w:t>
      </w:r>
      <w:proofErr w:type="gramEnd"/>
      <w:r>
        <w:t xml:space="preserve"> (</w:t>
      </w:r>
      <w:proofErr w:type="spellStart"/>
      <w:r>
        <w:t>Lk</w:t>
      </w:r>
      <w:proofErr w:type="spellEnd"/>
      <w:r>
        <w:t xml:space="preserve"> </w:t>
      </w:r>
      <w:r w:rsidRPr="00E242FD">
        <w:t>13</w:t>
      </w:r>
      <w:r>
        <w:t xml:space="preserve">, </w:t>
      </w:r>
      <w:r w:rsidRPr="00E242FD">
        <w:t>33</w:t>
      </w:r>
      <w:r>
        <w:t>)</w:t>
      </w:r>
    </w:p>
    <w:p w:rsidR="00DD22F7" w:rsidRPr="00E242FD" w:rsidRDefault="00630C2E" w:rsidP="00630C2E">
      <w:pPr>
        <w:spacing w:line="360" w:lineRule="auto"/>
        <w:ind w:firstLine="907"/>
        <w:jc w:val="both"/>
      </w:pPr>
      <w:r w:rsidRPr="00630C2E">
        <w:rPr>
          <w:i/>
        </w:rPr>
        <w:t>„</w:t>
      </w:r>
      <w:r w:rsidR="00DD22F7" w:rsidRPr="00630C2E">
        <w:rPr>
          <w:i/>
        </w:rPr>
        <w:t>Nikomu nedáváme v ničem příležitost k pohoršení, aby tato služba nebyla uvedena v potupu, ale ve všem se prokazujeme jako Boží služebníci, v mnohé vytr</w:t>
      </w:r>
      <w:r>
        <w:rPr>
          <w:i/>
        </w:rPr>
        <w:t>valosti, v souženích, tísni,</w:t>
      </w:r>
      <w:r w:rsidR="00DD22F7" w:rsidRPr="00630C2E">
        <w:rPr>
          <w:i/>
        </w:rPr>
        <w:t xml:space="preserve"> úzkostech, pod ranami, v žalářích, nepokojích, vyčerpanosti, v bezesných nocích, v hladovění; prokazujeme se bezúhonností, poznáním, trpělivostí, dobrotivostí, Duchem svatým, nepředstíranou láskou, slovem pravdy, mocí Boží. Jsme vyzbrojeni spravedlností k útoku i k obraně, procházíme slávou i pohanou, zlou i dobrou pověstí; mají nás za svůdce, a přece mluvíme pravdu; jsme neznámí, a přece o nás všichni vědí; umíráme - a hle, jsme naživu; jsme týráni, a přece nejsme vydáni smrti; máme proč se rmoutit, a přece se stále radujeme; jsme chudí, a přece mnohé obohacujeme; nic nemáme, a přece nám patří vše.</w:t>
      </w:r>
      <w:r w:rsidRPr="00630C2E">
        <w:rPr>
          <w:i/>
        </w:rPr>
        <w:t>“</w:t>
      </w:r>
      <w:r>
        <w:t xml:space="preserve"> (2K 6, 3 – </w:t>
      </w:r>
      <w:r w:rsidRPr="00E242FD">
        <w:t>10</w:t>
      </w:r>
      <w:r>
        <w:t xml:space="preserve">) </w:t>
      </w:r>
      <w:r w:rsidRPr="00630C2E">
        <w:rPr>
          <w:i/>
        </w:rPr>
        <w:t>„</w:t>
      </w:r>
      <w:r w:rsidR="00DD22F7" w:rsidRPr="00630C2E">
        <w:rPr>
          <w:i/>
        </w:rPr>
        <w:t xml:space="preserve">Vaše slovo buď </w:t>
      </w:r>
      <w:r w:rsidR="00784890">
        <w:rPr>
          <w:i/>
        </w:rPr>
        <w:t>‚</w:t>
      </w:r>
      <w:r w:rsidR="00DD22F7" w:rsidRPr="00630C2E">
        <w:rPr>
          <w:i/>
        </w:rPr>
        <w:t>ano, ano - ne, ne</w:t>
      </w:r>
      <w:r w:rsidR="00784890">
        <w:rPr>
          <w:i/>
        </w:rPr>
        <w:t>‘</w:t>
      </w:r>
      <w:r w:rsidR="00DD22F7" w:rsidRPr="00630C2E">
        <w:rPr>
          <w:i/>
        </w:rPr>
        <w:t>; co je nad to, je ze zlého.</w:t>
      </w:r>
      <w:r w:rsidRPr="00630C2E">
        <w:rPr>
          <w:i/>
        </w:rPr>
        <w:t>“</w:t>
      </w:r>
      <w:r>
        <w:t xml:space="preserve"> (</w:t>
      </w:r>
      <w:proofErr w:type="spellStart"/>
      <w:r>
        <w:t>Mt</w:t>
      </w:r>
      <w:proofErr w:type="spellEnd"/>
      <w:r>
        <w:t xml:space="preserve"> 5, </w:t>
      </w:r>
      <w:r w:rsidRPr="00E242FD">
        <w:t>37</w:t>
      </w:r>
      <w:r>
        <w:t>)</w:t>
      </w:r>
    </w:p>
    <w:p w:rsidR="00DD22F7" w:rsidRDefault="00DD22F7" w:rsidP="00E242FD">
      <w:pPr>
        <w:spacing w:line="360" w:lineRule="auto"/>
        <w:ind w:firstLine="907"/>
        <w:jc w:val="both"/>
      </w:pPr>
      <w:r>
        <w:t xml:space="preserve">11. Svou vůli vždy s pokorou a poslušností – i když to </w:t>
      </w:r>
      <w:r w:rsidR="00630C2E">
        <w:t>někdy</w:t>
      </w:r>
      <w:r>
        <w:t xml:space="preserve"> hodně bol</w:t>
      </w:r>
      <w:r w:rsidR="00630C2E">
        <w:t>í</w:t>
      </w:r>
      <w:r>
        <w:t xml:space="preserve"> – podřiz</w:t>
      </w:r>
      <w:r w:rsidR="00630C2E">
        <w:t>uje</w:t>
      </w:r>
      <w:r>
        <w:t xml:space="preserve"> </w:t>
      </w:r>
      <w:r w:rsidR="00630C2E">
        <w:t>v</w:t>
      </w:r>
      <w:r>
        <w:t>ůli svého Otce</w:t>
      </w:r>
      <w:r w:rsidR="00630C2E">
        <w:t>:</w:t>
      </w:r>
    </w:p>
    <w:p w:rsidR="00DD22F7" w:rsidRPr="00E242FD" w:rsidRDefault="00917666" w:rsidP="00E242FD">
      <w:pPr>
        <w:spacing w:line="360" w:lineRule="auto"/>
        <w:ind w:firstLine="907"/>
        <w:jc w:val="both"/>
      </w:pPr>
      <w:r w:rsidRPr="00917666">
        <w:rPr>
          <w:i/>
        </w:rPr>
        <w:t>„</w:t>
      </w:r>
      <w:r w:rsidR="00DD22F7" w:rsidRPr="00917666">
        <w:rPr>
          <w:i/>
        </w:rPr>
        <w:t>Svědectví, které mám já, je větší než Janovo: skutky, jež mi Otec svěřil, abych je vykonal. Tyto skutky, které činím, svědčí o tom, že mě Otec poslal.</w:t>
      </w:r>
      <w:r w:rsidRPr="00917666">
        <w:rPr>
          <w:i/>
        </w:rPr>
        <w:t>“</w:t>
      </w:r>
      <w:r>
        <w:t xml:space="preserve"> (J 5, 36) </w:t>
      </w:r>
      <w:r w:rsidRPr="00917666">
        <w:rPr>
          <w:i/>
        </w:rPr>
        <w:t>„</w:t>
      </w:r>
      <w:r w:rsidR="00DD22F7" w:rsidRPr="00917666">
        <w:rPr>
          <w:i/>
        </w:rPr>
        <w:t>Neboť jsem nemluvil sám ze sebe, ale Otec, který mě poslal, přikázal mi, jak mám mluvit a co říci.</w:t>
      </w:r>
      <w:r w:rsidRPr="00917666">
        <w:rPr>
          <w:i/>
        </w:rPr>
        <w:t>“</w:t>
      </w:r>
      <w:r>
        <w:t xml:space="preserve"> (J 12, </w:t>
      </w:r>
      <w:r w:rsidRPr="00E242FD">
        <w:t>49</w:t>
      </w:r>
      <w:r>
        <w:t xml:space="preserve">) </w:t>
      </w:r>
      <w:r w:rsidRPr="00917666">
        <w:rPr>
          <w:i/>
        </w:rPr>
        <w:t>„</w:t>
      </w:r>
      <w:r w:rsidR="00DD22F7" w:rsidRPr="00917666">
        <w:rPr>
          <w:i/>
        </w:rPr>
        <w:t>A vím, že jeho přikázání je věčný život. Co tedy mluví</w:t>
      </w:r>
      <w:r w:rsidR="00784890">
        <w:rPr>
          <w:i/>
        </w:rPr>
        <w:t>m</w:t>
      </w:r>
      <w:r w:rsidR="00DD22F7" w:rsidRPr="00917666">
        <w:rPr>
          <w:i/>
        </w:rPr>
        <w:t>, mluvím tak, jak mi pověděl Otec.</w:t>
      </w:r>
      <w:r w:rsidRPr="00917666">
        <w:rPr>
          <w:i/>
        </w:rPr>
        <w:t>“</w:t>
      </w:r>
      <w:r>
        <w:t xml:space="preserve"> (J 12, 50) </w:t>
      </w:r>
      <w:r w:rsidRPr="00917666">
        <w:rPr>
          <w:i/>
        </w:rPr>
        <w:t>„</w:t>
      </w:r>
      <w:r w:rsidR="00DD22F7" w:rsidRPr="00917666">
        <w:rPr>
          <w:i/>
        </w:rPr>
        <w:t>Vím o tvých skutcích. Hle, otevřel jsem před tebou dveře, a nikdo je nemůže zavřít. Neboť ačkoli máš nepatrnou moc, zachoval jsi mé slovo a mé jméno jsi nezapřel.</w:t>
      </w:r>
      <w:r w:rsidRPr="00917666">
        <w:rPr>
          <w:i/>
        </w:rPr>
        <w:t>“</w:t>
      </w:r>
      <w:r>
        <w:t xml:space="preserve"> (</w:t>
      </w:r>
      <w:proofErr w:type="spellStart"/>
      <w:r>
        <w:t>Zj</w:t>
      </w:r>
      <w:proofErr w:type="spellEnd"/>
      <w:r>
        <w:t xml:space="preserve"> 3, </w:t>
      </w:r>
      <w:r w:rsidRPr="00E242FD">
        <w:t>8</w:t>
      </w:r>
      <w:r>
        <w:t xml:space="preserve">) </w:t>
      </w:r>
      <w:r w:rsidRPr="00917666">
        <w:rPr>
          <w:i/>
        </w:rPr>
        <w:t>„</w:t>
      </w:r>
      <w:r w:rsidR="00DD22F7" w:rsidRPr="00917666">
        <w:rPr>
          <w:i/>
        </w:rPr>
        <w:t xml:space="preserve">Ježíš za svého pozemského života přinesl s bolestným voláním a slzami oběť modliteb a úpěnlivých proseb Bohu, který ho mohl zachránit před smrtí; a Bůh ho pro jeho pokoru slyšel. Ačkoli to byl Boží Syn, naučil se poslušnosti z utrpení, jímž prošel, tak dosáhl dokonalosti a všem, kteří ho poslouchají, stal se původcem věčné </w:t>
      </w:r>
      <w:proofErr w:type="gramStart"/>
      <w:r w:rsidR="00DD22F7" w:rsidRPr="00917666">
        <w:rPr>
          <w:i/>
        </w:rPr>
        <w:t>spásy...</w:t>
      </w:r>
      <w:r w:rsidRPr="00917666">
        <w:rPr>
          <w:i/>
        </w:rPr>
        <w:t>“</w:t>
      </w:r>
      <w:proofErr w:type="gramEnd"/>
      <w:r>
        <w:t xml:space="preserve"> (Ž 5, 7 – </w:t>
      </w:r>
      <w:r w:rsidRPr="00E242FD">
        <w:t>9</w:t>
      </w:r>
      <w:r>
        <w:t>)</w:t>
      </w:r>
    </w:p>
    <w:p w:rsidR="00DD22F7" w:rsidRDefault="00DD22F7" w:rsidP="00E242FD">
      <w:pPr>
        <w:spacing w:line="360" w:lineRule="auto"/>
        <w:ind w:firstLine="907"/>
        <w:jc w:val="both"/>
      </w:pPr>
      <w:r>
        <w:t>12. Neděl</w:t>
      </w:r>
      <w:r w:rsidR="00917666">
        <w:t>á</w:t>
      </w:r>
      <w:r>
        <w:t xml:space="preserve"> </w:t>
      </w:r>
      <w:r w:rsidR="0086519B">
        <w:t>na svou</w:t>
      </w:r>
      <w:r w:rsidR="00917666">
        <w:t xml:space="preserve"> osob</w:t>
      </w:r>
      <w:r w:rsidR="0086519B">
        <w:t>u</w:t>
      </w:r>
      <w:r w:rsidR="00917666">
        <w:t xml:space="preserve"> žádné „PR“, spíše se snaží</w:t>
      </w:r>
      <w:r>
        <w:t xml:space="preserve"> být</w:t>
      </w:r>
      <w:r w:rsidR="00917666">
        <w:t xml:space="preserve"> tichý a nedělat </w:t>
      </w:r>
      <w:r w:rsidR="0086519B">
        <w:t>kolem</w:t>
      </w:r>
      <w:r w:rsidR="00917666">
        <w:t xml:space="preserve"> sebe žádn</w:t>
      </w:r>
      <w:r w:rsidR="0086519B">
        <w:t>ý</w:t>
      </w:r>
      <w:r w:rsidR="00917666">
        <w:t xml:space="preserve"> zbytečný rozruch</w:t>
      </w:r>
      <w:r>
        <w:t xml:space="preserve"> – vše podřiz</w:t>
      </w:r>
      <w:r w:rsidR="00917666">
        <w:t>uje slávě Otce:</w:t>
      </w:r>
    </w:p>
    <w:p w:rsidR="00DD22F7" w:rsidRPr="00E242FD" w:rsidRDefault="00917666" w:rsidP="00E242FD">
      <w:pPr>
        <w:spacing w:line="360" w:lineRule="auto"/>
        <w:ind w:firstLine="907"/>
        <w:jc w:val="both"/>
      </w:pPr>
      <w:r w:rsidRPr="00917666">
        <w:rPr>
          <w:i/>
        </w:rPr>
        <w:t>„</w:t>
      </w:r>
      <w:r w:rsidR="00DD22F7" w:rsidRPr="00917666">
        <w:rPr>
          <w:i/>
        </w:rPr>
        <w:t>Povězte dceři siónské: Hle, král tvůj přichází k tobě, tichý a sedící na oslici, na oslá</w:t>
      </w:r>
      <w:r w:rsidRPr="00917666">
        <w:rPr>
          <w:i/>
        </w:rPr>
        <w:t>tku té, která je podrobena jhu.“</w:t>
      </w:r>
      <w:r>
        <w:t xml:space="preserve"> (</w:t>
      </w:r>
      <w:proofErr w:type="spellStart"/>
      <w:r>
        <w:t>Mt</w:t>
      </w:r>
      <w:proofErr w:type="spellEnd"/>
      <w:r>
        <w:t xml:space="preserve"> 21, </w:t>
      </w:r>
      <w:r w:rsidRPr="00E242FD">
        <w:t>5</w:t>
      </w:r>
      <w:r>
        <w:t xml:space="preserve">) </w:t>
      </w:r>
      <w:r w:rsidRPr="00917666">
        <w:rPr>
          <w:i/>
        </w:rPr>
        <w:t>„</w:t>
      </w:r>
      <w:r w:rsidR="00DD22F7" w:rsidRPr="00917666">
        <w:rPr>
          <w:i/>
        </w:rPr>
        <w:t>Vezměte na sebe mé jho a učte se ode mne, neboť jsem tichý a pokorného srdce: a naleznete odpočinutí svým duším.</w:t>
      </w:r>
      <w:r w:rsidRPr="00917666">
        <w:rPr>
          <w:i/>
        </w:rPr>
        <w:t>“</w:t>
      </w:r>
      <w:r>
        <w:t xml:space="preserve"> (</w:t>
      </w:r>
      <w:proofErr w:type="spellStart"/>
      <w:r>
        <w:t>Mt</w:t>
      </w:r>
      <w:proofErr w:type="spellEnd"/>
      <w:r>
        <w:t xml:space="preserve"> </w:t>
      </w:r>
      <w:r>
        <w:lastRenderedPageBreak/>
        <w:t xml:space="preserve">11, 29) </w:t>
      </w:r>
      <w:r w:rsidR="00DD22F7" w:rsidRPr="00E242FD">
        <w:t> </w:t>
      </w:r>
      <w:r w:rsidRPr="00917666">
        <w:rPr>
          <w:i/>
        </w:rPr>
        <w:t>„</w:t>
      </w:r>
      <w:r w:rsidR="00DD22F7" w:rsidRPr="00917666">
        <w:rPr>
          <w:i/>
        </w:rPr>
        <w:t>nýbrž to, co je skryto v srdci a co je nepomíjitelné: tichý a pokojný duch; to je před Bohem převzácné.</w:t>
      </w:r>
      <w:r w:rsidRPr="00917666">
        <w:rPr>
          <w:i/>
        </w:rPr>
        <w:t>“</w:t>
      </w:r>
      <w:r>
        <w:t xml:space="preserve"> (</w:t>
      </w:r>
      <w:r w:rsidRPr="00E242FD">
        <w:t>1P 3</w:t>
      </w:r>
      <w:r>
        <w:t xml:space="preserve">, </w:t>
      </w:r>
      <w:r w:rsidRPr="00E242FD">
        <w:t>4</w:t>
      </w:r>
      <w:r>
        <w:t>)</w:t>
      </w:r>
    </w:p>
    <w:p w:rsidR="006D45D6" w:rsidRDefault="006D45D6" w:rsidP="00B2507F">
      <w:pPr>
        <w:spacing w:line="360" w:lineRule="auto"/>
        <w:ind w:firstLine="907"/>
        <w:jc w:val="both"/>
      </w:pPr>
    </w:p>
    <w:p w:rsidR="00C11060" w:rsidRPr="00271862" w:rsidRDefault="00E205E8" w:rsidP="00B2507F">
      <w:pPr>
        <w:spacing w:line="360" w:lineRule="auto"/>
        <w:ind w:firstLine="907"/>
        <w:jc w:val="both"/>
      </w:pPr>
      <w:r w:rsidRPr="00B2507F">
        <w:t>Pavel</w:t>
      </w:r>
      <w:r w:rsidRPr="00B2507F">
        <w:rPr>
          <w:rStyle w:val="Znakapoznpodarou"/>
        </w:rPr>
        <w:footnoteReference w:id="152"/>
      </w:r>
      <w:r w:rsidR="00070A81">
        <w:t xml:space="preserve"> –</w:t>
      </w:r>
      <w:r w:rsidR="00B2507F" w:rsidRPr="00B2507F">
        <w:t xml:space="preserve"> s trochou nadsázky bychom mohli říci, že tam, kde končí nadšení, začíná příběh apoštola Pavla. Je to právě horlivost a opravdovost, stejně jako vzdělanost, kterými tento významný muž dějin</w:t>
      </w:r>
      <w:r w:rsidR="00B2507F">
        <w:t xml:space="preserve"> vyniká</w:t>
      </w:r>
      <w:r w:rsidR="00B2507F" w:rsidRPr="00B2507F">
        <w:t>. Lze</w:t>
      </w:r>
      <w:r w:rsidR="00B2507F">
        <w:t xml:space="preserve"> předpokládat, že Pavel vychází</w:t>
      </w:r>
      <w:r w:rsidR="00B2507F" w:rsidRPr="00B2507F">
        <w:t xml:space="preserve"> z dobrého zázemí. </w:t>
      </w:r>
      <w:r w:rsidR="00B2507F">
        <w:t>Je</w:t>
      </w:r>
      <w:r w:rsidR="00B2507F" w:rsidRPr="00B2507F">
        <w:t xml:space="preserve"> vyučen u jednoho z nejuznávanějších učitelů Zákona,</w:t>
      </w:r>
      <w:r w:rsidR="00B2507F" w:rsidRPr="00B2507F">
        <w:rPr>
          <w:rStyle w:val="Znakapoznpodarou"/>
        </w:rPr>
        <w:footnoteReference w:id="153"/>
      </w:r>
      <w:r w:rsidR="00B2507F" w:rsidRPr="00B2507F">
        <w:t xml:space="preserve"> </w:t>
      </w:r>
      <w:proofErr w:type="spellStart"/>
      <w:r w:rsidR="00B2507F" w:rsidRPr="00B2507F">
        <w:t>Gamaliela</w:t>
      </w:r>
      <w:proofErr w:type="spellEnd"/>
      <w:r w:rsidR="00B2507F" w:rsidRPr="00B2507F">
        <w:t>.</w:t>
      </w:r>
      <w:r w:rsidR="00B2507F" w:rsidRPr="00B2507F">
        <w:rPr>
          <w:rStyle w:val="Znakapoznpodarou"/>
        </w:rPr>
        <w:footnoteReference w:id="154"/>
      </w:r>
      <w:r w:rsidR="00B2507F">
        <w:t xml:space="preserve"> </w:t>
      </w:r>
      <w:r w:rsidR="0086519B">
        <w:t>S</w:t>
      </w:r>
      <w:r w:rsidR="00B2507F">
        <w:t>vědomitě dodržuje jak náboženskou praxi, tak modlitební zvyky jako takové. Ostatně, jak moc jeho srdce plálo pro Hospodina, lze vidět i na jeho boji proti prvotním křesťanům</w:t>
      </w:r>
      <w:r w:rsidR="00C11060" w:rsidRPr="00B2507F">
        <w:t>, kdy</w:t>
      </w:r>
      <w:r w:rsidR="00B2507F" w:rsidRPr="00B2507F">
        <w:t>ž</w:t>
      </w:r>
      <w:r w:rsidR="00C11060" w:rsidRPr="00B2507F">
        <w:t xml:space="preserve"> se snaží uchránit židovský národ před „křesťanskou sektou“: </w:t>
      </w:r>
      <w:r w:rsidR="00C11060" w:rsidRPr="00B2507F">
        <w:rPr>
          <w:i/>
        </w:rPr>
        <w:t>„Saul se však snažil církev zničit: pátral dům od domu, zatýkal muže i ženy a dával je do žaláře.“</w:t>
      </w:r>
      <w:r w:rsidR="00C11060" w:rsidRPr="00B2507F">
        <w:t xml:space="preserve"> (Sk 8, 3)</w:t>
      </w:r>
      <w:r w:rsidR="00C11060" w:rsidRPr="00F3296D">
        <w:rPr>
          <w:color w:val="548DD4" w:themeColor="text2" w:themeTint="99"/>
        </w:rPr>
        <w:t xml:space="preserve"> </w:t>
      </w:r>
    </w:p>
    <w:p w:rsidR="00C11060" w:rsidRDefault="00B2507F" w:rsidP="00C11060">
      <w:pPr>
        <w:spacing w:line="360" w:lineRule="auto"/>
        <w:ind w:firstLine="907"/>
        <w:jc w:val="both"/>
      </w:pPr>
      <w:r w:rsidRPr="00271862">
        <w:t xml:space="preserve">Můžeme předpokládat, že se stejnou horlivostí </w:t>
      </w:r>
      <w:r w:rsidR="00784890">
        <w:t>a nasazením, s jakými se věnuje</w:t>
      </w:r>
      <w:r w:rsidRPr="00271862">
        <w:t xml:space="preserve"> víře, také podnik</w:t>
      </w:r>
      <w:r w:rsidR="00784890">
        <w:t>á</w:t>
      </w:r>
      <w:r w:rsidRPr="00271862">
        <w:t>. Vyráb</w:t>
      </w:r>
      <w:r w:rsidR="00784890">
        <w:t xml:space="preserve">í </w:t>
      </w:r>
      <w:r w:rsidRPr="00271862">
        <w:t>stany.</w:t>
      </w:r>
      <w:r w:rsidRPr="00271862">
        <w:rPr>
          <w:rStyle w:val="Znakapoznpodarou"/>
        </w:rPr>
        <w:footnoteReference w:id="155"/>
      </w:r>
      <w:r w:rsidRPr="00271862">
        <w:t xml:space="preserve"> </w:t>
      </w:r>
      <w:r w:rsidR="00784890">
        <w:t>Je</w:t>
      </w:r>
      <w:r w:rsidR="00271862" w:rsidRPr="00271862">
        <w:t xml:space="preserve"> dobře situovaný. Přesto se pro Krista následně vš</w:t>
      </w:r>
      <w:r w:rsidR="00784890">
        <w:t>eho vzdává</w:t>
      </w:r>
      <w:r w:rsidR="00271862" w:rsidRPr="00271862">
        <w:t xml:space="preserve"> a násled</w:t>
      </w:r>
      <w:r w:rsidR="00784890">
        <w:t>uje</w:t>
      </w:r>
      <w:r w:rsidR="00271862" w:rsidRPr="00271862">
        <w:t xml:space="preserve"> jej, a to ihned poté, co se s ním setk</w:t>
      </w:r>
      <w:r w:rsidR="00784890">
        <w:t>ává</w:t>
      </w:r>
      <w:r w:rsidR="00271862" w:rsidRPr="00271862">
        <w:t xml:space="preserve"> </w:t>
      </w:r>
      <w:r w:rsidR="0086519B">
        <w:t>u</w:t>
      </w:r>
      <w:r w:rsidR="00271862" w:rsidRPr="00271862">
        <w:t xml:space="preserve"> Damašku. Celá situace ohledně obrácení Pavla u Damašku je velmi dramatická.</w:t>
      </w:r>
      <w:r w:rsidR="00271862" w:rsidRPr="00271862">
        <w:rPr>
          <w:rStyle w:val="Znakapoznpodarou"/>
        </w:rPr>
        <w:footnoteReference w:id="156"/>
      </w:r>
      <w:r w:rsidR="0086519B">
        <w:t xml:space="preserve"> P</w:t>
      </w:r>
      <w:r w:rsidR="00271862" w:rsidRPr="00271862">
        <w:t>o Pavl</w:t>
      </w:r>
      <w:r w:rsidR="0086519B">
        <w:t>ově setkání s Kristem u Damašku</w:t>
      </w:r>
      <w:r w:rsidR="00271862" w:rsidRPr="00271862">
        <w:t xml:space="preserve"> je již všechno jiné: </w:t>
      </w:r>
      <w:r w:rsidR="00C11060" w:rsidRPr="00271862">
        <w:rPr>
          <w:i/>
        </w:rPr>
        <w:t xml:space="preserve">„Damašek je mezníkem a zároveň i styčným bodem. Zatímco z jedné strany nepochopíme křesťanskou zkušenost Pavla jinak než vycházejíce z Damašku, z druhé strany tento teologicko-historicko-skutečný okamžik, ve svém náboženském významu – </w:t>
      </w:r>
      <w:proofErr w:type="spellStart"/>
      <w:r w:rsidR="00C11060" w:rsidRPr="00271862">
        <w:rPr>
          <w:i/>
        </w:rPr>
        <w:t>kairós</w:t>
      </w:r>
      <w:proofErr w:type="spellEnd"/>
      <w:r w:rsidR="00C11060" w:rsidRPr="00271862">
        <w:rPr>
          <w:i/>
        </w:rPr>
        <w:t xml:space="preserve"> – dá průchod zkušenosti, která dalece překoná a zdokonalí vše z oné kulturní a náboženské éry, jíž je sv. Pavel současníkem, jakož i éry biblické, která koneckonců je v ní </w:t>
      </w:r>
      <w:proofErr w:type="gramStart"/>
      <w:r w:rsidR="00C11060" w:rsidRPr="00271862">
        <w:rPr>
          <w:i/>
        </w:rPr>
        <w:t>přítomna...“</w:t>
      </w:r>
      <w:proofErr w:type="gramEnd"/>
      <w:r w:rsidR="00C11060" w:rsidRPr="00020365">
        <w:rPr>
          <w:rStyle w:val="Znakapoznpodarou"/>
        </w:rPr>
        <w:footnoteReference w:id="157"/>
      </w:r>
      <w:r w:rsidR="00C11060" w:rsidRPr="00271862">
        <w:t xml:space="preserve"> </w:t>
      </w:r>
      <w:r w:rsidR="0086519B">
        <w:t>Krátce</w:t>
      </w:r>
      <w:r w:rsidR="00271862" w:rsidRPr="00271862">
        <w:t xml:space="preserve"> řečeno, začíná Pavlova dlouhá a namáhavá </w:t>
      </w:r>
      <w:r w:rsidR="00020365">
        <w:t xml:space="preserve">apoštolská </w:t>
      </w:r>
      <w:r w:rsidR="00271862" w:rsidRPr="00271862">
        <w:t>cesta, a to doslova a do písmene až na pokraj řecko-antického světa.</w:t>
      </w:r>
    </w:p>
    <w:p w:rsidR="00271862" w:rsidRPr="00271862" w:rsidRDefault="00271862" w:rsidP="00C11060">
      <w:pPr>
        <w:spacing w:line="360" w:lineRule="auto"/>
        <w:ind w:firstLine="907"/>
        <w:jc w:val="both"/>
      </w:pPr>
      <w:r>
        <w:t xml:space="preserve">Při Pavlově horlivém apoštolování je zajímavé sledovat, že </w:t>
      </w:r>
      <w:r w:rsidR="008B381B">
        <w:t xml:space="preserve">stálou součástí </w:t>
      </w:r>
      <w:r w:rsidR="0086519B">
        <w:t xml:space="preserve">jeho </w:t>
      </w:r>
      <w:r w:rsidR="008B381B">
        <w:t xml:space="preserve">života </w:t>
      </w:r>
      <w:r w:rsidR="00020365">
        <w:t>je</w:t>
      </w:r>
      <w:r w:rsidR="008B381B">
        <w:t xml:space="preserve"> dál běžná řemeslná práce, o čemž svědčí některá místa v Písmu.</w:t>
      </w:r>
      <w:r w:rsidR="008B381B">
        <w:rPr>
          <w:rStyle w:val="Znakapoznpodarou"/>
        </w:rPr>
        <w:footnoteReference w:id="158"/>
      </w:r>
      <w:r w:rsidR="008B381B">
        <w:t xml:space="preserve"> </w:t>
      </w:r>
    </w:p>
    <w:p w:rsidR="00C11060" w:rsidRPr="008B381B" w:rsidRDefault="00C11060" w:rsidP="008B381B">
      <w:pPr>
        <w:spacing w:line="360" w:lineRule="auto"/>
        <w:jc w:val="both"/>
      </w:pPr>
      <w:r w:rsidRPr="008B381B">
        <w:tab/>
      </w:r>
      <w:r w:rsidR="008B381B" w:rsidRPr="008B381B">
        <w:t xml:space="preserve">Dalším typickým prvkem pro Pavla </w:t>
      </w:r>
      <w:r w:rsidR="00020365">
        <w:t>je</w:t>
      </w:r>
      <w:r w:rsidR="008B381B" w:rsidRPr="008B381B">
        <w:t xml:space="preserve"> modlitba a ojedinělá charismata (dary), které od Boha obdržel. K tomu opět </w:t>
      </w:r>
      <w:proofErr w:type="spellStart"/>
      <w:r w:rsidRPr="008B381B">
        <w:t>Marcheselli</w:t>
      </w:r>
      <w:proofErr w:type="spellEnd"/>
      <w:r w:rsidR="008B381B" w:rsidRPr="008B381B">
        <w:t xml:space="preserve"> </w:t>
      </w:r>
      <w:r w:rsidRPr="008B381B">
        <w:t xml:space="preserve">poznamenává: </w:t>
      </w:r>
      <w:r w:rsidRPr="008B381B">
        <w:rPr>
          <w:i/>
        </w:rPr>
        <w:t xml:space="preserve">„Událost u Damašku, </w:t>
      </w:r>
      <w:r w:rsidRPr="008B381B">
        <w:rPr>
          <w:i/>
        </w:rPr>
        <w:lastRenderedPageBreak/>
        <w:t xml:space="preserve">zážitek v Chrámě, poselství </w:t>
      </w:r>
      <w:proofErr w:type="spellStart"/>
      <w:r w:rsidRPr="008B381B">
        <w:rPr>
          <w:i/>
        </w:rPr>
        <w:t>Ananiášovo</w:t>
      </w:r>
      <w:proofErr w:type="spellEnd"/>
      <w:r w:rsidRPr="008B381B">
        <w:rPr>
          <w:i/>
        </w:rPr>
        <w:t>, poslání ze strany presbyterů a obce v Antiochii, která při modlitbě je zasažena Duchem svatým, to všechno jsou prvky, které charisma charakterizují a které jsou spojeny jedním základním činitelem, modlitbou, nakolik ta je životním prostředím, v němž Pavel pochopí své poslání v plánu spásy.“</w:t>
      </w:r>
      <w:r w:rsidRPr="00020365">
        <w:rPr>
          <w:rStyle w:val="Znakapoznpodarou"/>
        </w:rPr>
        <w:footnoteReference w:id="159"/>
      </w:r>
      <w:r w:rsidRPr="00020365">
        <w:t xml:space="preserve"> </w:t>
      </w:r>
      <w:proofErr w:type="spellStart"/>
      <w:r w:rsidRPr="008B381B">
        <w:t>Marcheselliho</w:t>
      </w:r>
      <w:proofErr w:type="spellEnd"/>
      <w:r w:rsidRPr="008B381B">
        <w:t xml:space="preserve"> postřeh </w:t>
      </w:r>
      <w:r w:rsidR="008B381B" w:rsidRPr="008B381B">
        <w:t>poukazuje na podstatný rys Pavlova života, který můžeme sledovat jak napříč</w:t>
      </w:r>
      <w:r w:rsidRPr="008B381B">
        <w:t xml:space="preserve"> knihou Skutky apoštolů, tak i v jeho </w:t>
      </w:r>
      <w:r w:rsidR="008B381B" w:rsidRPr="008B381B">
        <w:t>konkrétních</w:t>
      </w:r>
      <w:r w:rsidRPr="008B381B">
        <w:t xml:space="preserve"> listech směřovaných jednotlivým církvím. Pavel staví svůj život na osobní modlitbě, na blízkém vztahu s Ježíšem Kristem.</w:t>
      </w:r>
      <w:r w:rsidRPr="008B381B">
        <w:rPr>
          <w:rStyle w:val="Znakapoznpodarou"/>
        </w:rPr>
        <w:footnoteReference w:id="160"/>
      </w:r>
      <w:r w:rsidRPr="008B381B">
        <w:t xml:space="preserve"> Modlitba je životním prostředím, v němž Pavel pochopí nejen své poslání, jak o tom píše </w:t>
      </w:r>
      <w:proofErr w:type="spellStart"/>
      <w:r w:rsidRPr="008B381B">
        <w:t>Marcheselli</w:t>
      </w:r>
      <w:proofErr w:type="spellEnd"/>
      <w:r w:rsidRPr="008B381B">
        <w:t>, ale zároveň prostředím, ve kterém Pavel dozrává v osobnost apoštola národů. V tomto smyslu m</w:t>
      </w:r>
      <w:r w:rsidR="00020365">
        <w:t xml:space="preserve">ůžeme hovořit o tom, že pro </w:t>
      </w:r>
      <w:r w:rsidRPr="008B381B">
        <w:t>Pavla je modlitba pokrmem, stejně jako se s tímto obratem můžeme setkat u Ježíše.</w:t>
      </w:r>
    </w:p>
    <w:p w:rsidR="00C11060" w:rsidRPr="008B381B" w:rsidRDefault="00C11060" w:rsidP="00C11060">
      <w:pPr>
        <w:spacing w:line="360" w:lineRule="auto"/>
        <w:jc w:val="both"/>
      </w:pPr>
      <w:r w:rsidRPr="008B381B">
        <w:tab/>
        <w:t xml:space="preserve">Důležitým „prvkem“, můžeme-li to tak vůbec nazvat, v apoštolově modlitební praxi je osoba Ducha svatého. Duch svatý je často dáván do spojitosti právě s výše uvedenými charismaty. Je dárcem charismat. U Pavla se opravdu naplno projevuje to, o čem mluví Ježíš Kristus při poslední večeři: </w:t>
      </w:r>
      <w:r w:rsidRPr="008B381B">
        <w:rPr>
          <w:i/>
        </w:rPr>
        <w:t>„Jakmile však přijde on, Duch pravdy, uvede vás do veškeré pravdy, neboť nebude mluvit sám ze sebe, ale bude mluvit, co uslyší.“</w:t>
      </w:r>
      <w:r w:rsidRPr="008B381B">
        <w:t xml:space="preserve"> (J </w:t>
      </w:r>
      <w:r w:rsidR="008B381B" w:rsidRPr="008B381B">
        <w:t xml:space="preserve">16, 13) </w:t>
      </w:r>
      <w:r w:rsidRPr="008B381B">
        <w:t>Pavel je ve škole Ducha svatého</w:t>
      </w:r>
      <w:r w:rsidRPr="008B381B">
        <w:rPr>
          <w:rStyle w:val="Znakapoznpodarou"/>
        </w:rPr>
        <w:footnoteReference w:id="161"/>
      </w:r>
      <w:r w:rsidRPr="008B381B">
        <w:t xml:space="preserve"> a jako </w:t>
      </w:r>
      <w:r w:rsidR="008B381B" w:rsidRPr="008B381B">
        <w:t>„</w:t>
      </w:r>
      <w:proofErr w:type="spellStart"/>
      <w:r w:rsidRPr="008B381B">
        <w:t>charismatik</w:t>
      </w:r>
      <w:proofErr w:type="spellEnd"/>
      <w:r w:rsidR="008B381B" w:rsidRPr="008B381B">
        <w:t>“</w:t>
      </w:r>
      <w:r w:rsidRPr="008B381B">
        <w:t xml:space="preserve"> vydává plody Ducha svatého, o nichž </w:t>
      </w:r>
      <w:r w:rsidR="008B381B" w:rsidRPr="008B381B">
        <w:t xml:space="preserve">nám </w:t>
      </w:r>
      <w:r w:rsidRPr="008B381B">
        <w:t xml:space="preserve">sám píše v listě </w:t>
      </w:r>
      <w:proofErr w:type="spellStart"/>
      <w:r w:rsidRPr="008B381B">
        <w:t>Galatským</w:t>
      </w:r>
      <w:proofErr w:type="spellEnd"/>
      <w:r w:rsidRPr="008B381B">
        <w:t xml:space="preserve">: </w:t>
      </w:r>
      <w:r w:rsidRPr="008B381B">
        <w:rPr>
          <w:i/>
        </w:rPr>
        <w:t>„Ovoce Božího Ducha však je láska, radost, pokoj, trpělivost, laskavost, dobrota, věrnost, tichost a sebeovládání.“</w:t>
      </w:r>
      <w:r w:rsidR="00CC691B">
        <w:t xml:space="preserve"> (</w:t>
      </w:r>
      <w:proofErr w:type="spellStart"/>
      <w:r w:rsidR="00CC691B">
        <w:t>Ga</w:t>
      </w:r>
      <w:proofErr w:type="spellEnd"/>
      <w:r w:rsidR="00CC691B">
        <w:t xml:space="preserve"> 5, 22 – </w:t>
      </w:r>
      <w:r w:rsidRPr="008B381B">
        <w:t>23)</w:t>
      </w:r>
    </w:p>
    <w:p w:rsidR="00C11060" w:rsidRPr="00CD2311" w:rsidRDefault="00CD2311" w:rsidP="00C11060">
      <w:pPr>
        <w:spacing w:line="360" w:lineRule="auto"/>
        <w:jc w:val="both"/>
      </w:pPr>
      <w:r w:rsidRPr="00CD2311">
        <w:tab/>
        <w:t xml:space="preserve">Charakteristickým rysem pro </w:t>
      </w:r>
      <w:r w:rsidR="00C11060" w:rsidRPr="00CD2311">
        <w:t>Pavla je</w:t>
      </w:r>
      <w:r w:rsidRPr="00CD2311">
        <w:t xml:space="preserve"> také</w:t>
      </w:r>
      <w:r w:rsidR="00C11060" w:rsidRPr="00CD2311">
        <w:t xml:space="preserve"> skutečnost, že je oddán Bohu každou buňkou svého těla</w:t>
      </w:r>
      <w:r w:rsidRPr="00CD2311">
        <w:t>. Navíc, po svém obrácení n</w:t>
      </w:r>
      <w:r w:rsidR="00C11060" w:rsidRPr="00CD2311">
        <w:t>ehledá sám sebe</w:t>
      </w:r>
      <w:r w:rsidRPr="00CD2311">
        <w:t>. N</w:t>
      </w:r>
      <w:r w:rsidR="00C11060" w:rsidRPr="00CD2311">
        <w:t>eprosazuje svou vůli</w:t>
      </w:r>
      <w:r w:rsidR="00020365">
        <w:t>. S velkou horlivostí p</w:t>
      </w:r>
      <w:r w:rsidR="00C11060" w:rsidRPr="00CD2311">
        <w:t xml:space="preserve">lní vůli Boží. Pro Krista absolvuje vše, co je dobré i </w:t>
      </w:r>
      <w:r w:rsidR="00020365">
        <w:t>těžké</w:t>
      </w:r>
      <w:r w:rsidRPr="00CD2311">
        <w:t xml:space="preserve">, </w:t>
      </w:r>
      <w:r w:rsidR="00020365">
        <w:t>leč</w:t>
      </w:r>
      <w:r w:rsidRPr="00CD2311">
        <w:t xml:space="preserve"> </w:t>
      </w:r>
      <w:r w:rsidR="00C11060" w:rsidRPr="00CD2311">
        <w:t xml:space="preserve">nezbytné: </w:t>
      </w:r>
      <w:r w:rsidR="00C11060" w:rsidRPr="00CD2311">
        <w:rPr>
          <w:i/>
        </w:rPr>
        <w:t>„Proto rád přijímám slabost, urážky, útrapy, pronásledování a úzkosti pro Krista.“</w:t>
      </w:r>
      <w:r w:rsidR="00C11060" w:rsidRPr="00CD2311">
        <w:t xml:space="preserve"> (2K 12, 10), </w:t>
      </w:r>
      <w:r w:rsidR="00020365">
        <w:rPr>
          <w:i/>
        </w:rPr>
        <w:t>„</w:t>
      </w:r>
      <w:r w:rsidR="00C11060" w:rsidRPr="00CD2311">
        <w:rPr>
          <w:i/>
        </w:rPr>
        <w:t>jsem vězněn pro Krista“</w:t>
      </w:r>
      <w:r w:rsidR="00C11060" w:rsidRPr="00CD2311">
        <w:t xml:space="preserve"> (</w:t>
      </w:r>
      <w:proofErr w:type="spellStart"/>
      <w:r w:rsidR="00C11060" w:rsidRPr="00CD2311">
        <w:t>Fil</w:t>
      </w:r>
      <w:proofErr w:type="spellEnd"/>
      <w:r w:rsidR="00C11060" w:rsidRPr="00CD2311">
        <w:t xml:space="preserve"> 1, 13) nebo „</w:t>
      </w:r>
      <w:r w:rsidR="00C11060" w:rsidRPr="00CD2311">
        <w:rPr>
          <w:i/>
        </w:rPr>
        <w:t>Ale cokoliv mi bylo ziskem, to jsem pro Krista odepsal jako ztrátu.“</w:t>
      </w:r>
      <w:r w:rsidR="00C11060" w:rsidRPr="00CD2311">
        <w:t xml:space="preserve"> (</w:t>
      </w:r>
      <w:proofErr w:type="spellStart"/>
      <w:r w:rsidR="00C11060" w:rsidRPr="00CD2311">
        <w:t>Fil</w:t>
      </w:r>
      <w:proofErr w:type="spellEnd"/>
      <w:r w:rsidR="00C11060" w:rsidRPr="00CD2311">
        <w:t xml:space="preserve"> 3, 7) Obraty „pro Krista“, „ve jménu Ježíše Krista“ či „v Kristu Ježíši“ jako by vyjadřovaly jádro i důvod Pavlova života: </w:t>
      </w:r>
      <w:r w:rsidR="00C11060" w:rsidRPr="00CD2311">
        <w:rPr>
          <w:i/>
        </w:rPr>
        <w:t xml:space="preserve">„Všechno, cokoli mluvíte nebo děláte, čiňte ve jménu Pána </w:t>
      </w:r>
      <w:proofErr w:type="gramStart"/>
      <w:r w:rsidR="00C11060" w:rsidRPr="00CD2311">
        <w:rPr>
          <w:i/>
        </w:rPr>
        <w:t>Ježíše...“</w:t>
      </w:r>
      <w:proofErr w:type="gramEnd"/>
      <w:r w:rsidR="00C11060" w:rsidRPr="00CD2311">
        <w:rPr>
          <w:i/>
        </w:rPr>
        <w:t xml:space="preserve"> </w:t>
      </w:r>
      <w:r w:rsidR="00C11060" w:rsidRPr="00CD2311">
        <w:t>(</w:t>
      </w:r>
      <w:proofErr w:type="spellStart"/>
      <w:r w:rsidR="00C11060" w:rsidRPr="00CD2311">
        <w:t>Ko</w:t>
      </w:r>
      <w:proofErr w:type="spellEnd"/>
      <w:r w:rsidR="00C11060" w:rsidRPr="00CD2311">
        <w:t xml:space="preserve"> 3, 17) </w:t>
      </w:r>
      <w:r w:rsidR="00C11060" w:rsidRPr="00CD2311">
        <w:lastRenderedPageBreak/>
        <w:t xml:space="preserve">Dokonce se natolik ztotožňuje s Bohem, že o něm mluví jako o vlastním Bohu: </w:t>
      </w:r>
      <w:r w:rsidR="00C11060" w:rsidRPr="00CD2311">
        <w:rPr>
          <w:i/>
        </w:rPr>
        <w:t xml:space="preserve">„Můj Bůh vám dá všechno, co </w:t>
      </w:r>
      <w:proofErr w:type="gramStart"/>
      <w:r w:rsidR="00C11060" w:rsidRPr="00CD2311">
        <w:rPr>
          <w:i/>
        </w:rPr>
        <w:t>potřebujete...“</w:t>
      </w:r>
      <w:proofErr w:type="gramEnd"/>
      <w:r w:rsidR="00C11060" w:rsidRPr="00CD2311">
        <w:t xml:space="preserve"> (</w:t>
      </w:r>
      <w:proofErr w:type="spellStart"/>
      <w:r w:rsidR="00C11060" w:rsidRPr="00CD2311">
        <w:t>Fil</w:t>
      </w:r>
      <w:proofErr w:type="spellEnd"/>
      <w:r w:rsidR="00C11060" w:rsidRPr="00CD2311">
        <w:t xml:space="preserve"> 4, 19)</w:t>
      </w:r>
    </w:p>
    <w:p w:rsidR="00C11060" w:rsidRPr="00CD2311" w:rsidRDefault="00C11060" w:rsidP="00C11060">
      <w:pPr>
        <w:spacing w:line="360" w:lineRule="auto"/>
        <w:jc w:val="both"/>
      </w:pPr>
      <w:r w:rsidRPr="00CD2311">
        <w:tab/>
        <w:t xml:space="preserve">A opět, jako u mnoha předešlých mužů, také u Pavla se setkáváme s odvahou pramenící z víry. V mnoha zkouškách Pavel </w:t>
      </w:r>
      <w:r w:rsidR="00020365">
        <w:t>zakouší</w:t>
      </w:r>
      <w:r w:rsidRPr="00CD2311">
        <w:t xml:space="preserve"> Bo</w:t>
      </w:r>
      <w:r w:rsidR="00020365">
        <w:t xml:space="preserve">ží pomoc a </w:t>
      </w:r>
      <w:r w:rsidR="0086519B">
        <w:t>o to</w:t>
      </w:r>
      <w:r w:rsidR="00020365">
        <w:t xml:space="preserve"> pevněji </w:t>
      </w:r>
      <w:r w:rsidR="0086519B">
        <w:t xml:space="preserve">se </w:t>
      </w:r>
      <w:r w:rsidR="00020365">
        <w:t>přimyká</w:t>
      </w:r>
      <w:r w:rsidRPr="00CD2311">
        <w:t xml:space="preserve"> ve víře k přesvědčení, že Bůh ho vede a pomáhá mu; jeho víra tak roste s každou další zkouškou či protivenstvím, jež prožívá. Timoteovi píše svědectví o tom, že mus</w:t>
      </w:r>
      <w:r w:rsidR="00020365">
        <w:t>í procházet mnohým</w:t>
      </w:r>
      <w:r w:rsidRPr="00CD2311">
        <w:t xml:space="preserve"> pronásledo</w:t>
      </w:r>
      <w:r w:rsidR="00020365">
        <w:t>váním</w:t>
      </w:r>
      <w:r w:rsidRPr="00CD2311">
        <w:t xml:space="preserve"> a útrapami, což jistě z jeho strany vyžad</w:t>
      </w:r>
      <w:r w:rsidR="00020365">
        <w:t>uje</w:t>
      </w:r>
      <w:r w:rsidRPr="00CD2311">
        <w:t xml:space="preserve"> notnou dávku odvahy a víry: </w:t>
      </w:r>
      <w:r w:rsidRPr="00CD2311">
        <w:rPr>
          <w:i/>
        </w:rPr>
        <w:t xml:space="preserve">„Ty však jsi sledoval </w:t>
      </w:r>
      <w:proofErr w:type="gramStart"/>
      <w:r w:rsidRPr="00CD2311">
        <w:rPr>
          <w:i/>
        </w:rPr>
        <w:t>mé ... pronásledování</w:t>
      </w:r>
      <w:proofErr w:type="gramEnd"/>
      <w:r w:rsidRPr="00CD2311">
        <w:rPr>
          <w:i/>
        </w:rPr>
        <w:t xml:space="preserve"> a útrapy, jaké mne stihly v Antiochii, v </w:t>
      </w:r>
      <w:proofErr w:type="spellStart"/>
      <w:r w:rsidRPr="00CD2311">
        <w:rPr>
          <w:i/>
        </w:rPr>
        <w:t>Ikoniu</w:t>
      </w:r>
      <w:proofErr w:type="spellEnd"/>
      <w:r w:rsidRPr="00CD2311">
        <w:rPr>
          <w:i/>
        </w:rPr>
        <w:t xml:space="preserve"> a v </w:t>
      </w:r>
      <w:proofErr w:type="spellStart"/>
      <w:r w:rsidRPr="00CD2311">
        <w:rPr>
          <w:i/>
        </w:rPr>
        <w:t>Lystře</w:t>
      </w:r>
      <w:proofErr w:type="spellEnd"/>
      <w:r w:rsidRPr="00CD2311">
        <w:rPr>
          <w:i/>
        </w:rPr>
        <w:t xml:space="preserve">. Jaká pronásledování jsem přestál, a ze všech mě Pán vysvobodil!“ </w:t>
      </w:r>
      <w:r w:rsidRPr="00CD2311">
        <w:t xml:space="preserve">(2Tim 3, 10-12) Pavlova slova svědčí o </w:t>
      </w:r>
      <w:r w:rsidR="00020365">
        <w:t>protivenstvích</w:t>
      </w:r>
      <w:r w:rsidRPr="00CD2311">
        <w:t xml:space="preserve"> a o jeho odvaze, s jakou všechna trápení přestál.</w:t>
      </w:r>
    </w:p>
    <w:p w:rsidR="00020365" w:rsidRDefault="00C11060" w:rsidP="00020365">
      <w:pPr>
        <w:spacing w:line="360" w:lineRule="auto"/>
        <w:jc w:val="both"/>
      </w:pPr>
      <w:r w:rsidRPr="00CD2311">
        <w:tab/>
        <w:t xml:space="preserve">V životě apoštola Pavla jde modlitba ruku v ruce s činností. Pavel je velmi aktivní člověk, svou ochotu pracovat doprovází ochotou hluboké, niterné a opravdové modlitby a ochotou konat Boží vůli. Tím se z něho stává naprosto výjimečný jedinec, který o sobě říká: </w:t>
      </w:r>
      <w:r w:rsidRPr="00CD2311">
        <w:rPr>
          <w:i/>
        </w:rPr>
        <w:t>„Já tedy běžím ne jako bez cíle; bojuji ne tak, jako bych dával rány do prázdna. Ranami nutím své tělo ke kázni, abych snad, když kážu jiným, sám neselhal.“</w:t>
      </w:r>
      <w:r w:rsidRPr="00CD2311">
        <w:t xml:space="preserve"> (1K 9, 26) Na jiném místě praví: </w:t>
      </w:r>
      <w:r w:rsidR="00020365">
        <w:rPr>
          <w:i/>
        </w:rPr>
        <w:t>„</w:t>
      </w:r>
      <w:r w:rsidRPr="00CD2311">
        <w:rPr>
          <w:i/>
        </w:rPr>
        <w:t>zapomínaje na to, co je za mnou, upřen k tomu, co je přede mnou, běžím k cíli, abych získal nebeskou cenu, jíž je Boží povolání v Kristu Ježíši.“</w:t>
      </w:r>
      <w:r w:rsidR="00020365">
        <w:t xml:space="preserve"> (</w:t>
      </w:r>
      <w:proofErr w:type="spellStart"/>
      <w:r w:rsidR="00020365">
        <w:t>Fil</w:t>
      </w:r>
      <w:proofErr w:type="spellEnd"/>
      <w:r w:rsidR="00020365">
        <w:t xml:space="preserve"> 3, 13-14) </w:t>
      </w:r>
    </w:p>
    <w:p w:rsidR="00C11060" w:rsidRPr="00CD2311" w:rsidRDefault="00C11060" w:rsidP="00020365">
      <w:pPr>
        <w:spacing w:line="360" w:lineRule="auto"/>
        <w:ind w:firstLine="907"/>
        <w:jc w:val="both"/>
      </w:pPr>
      <w:r w:rsidRPr="00CD2311">
        <w:t>Pavel je velmi cílevědomý člověk, který se umí zapřít a „zakousnout“ do svého záměru. Na rozdíl od jiných cílevědomých lidí, kteří se také umí plně oddat svému záměru, je však u Pavla jediným cílem Kristus; Kristu se dává naprosto k dispozici. Jediným Pavlovým záměrem je dosáhnout Božích zaslíbení. Verva a nadšení, s nimiž běží k cíli, jsou obdivuhodné.</w:t>
      </w:r>
    </w:p>
    <w:p w:rsidR="00DD2C31" w:rsidRDefault="004F396C" w:rsidP="004F396C">
      <w:pPr>
        <w:pStyle w:val="Nadpis1"/>
      </w:pPr>
      <w:bookmarkStart w:id="60" w:name="_Toc287379592"/>
      <w:bookmarkStart w:id="61" w:name="_Toc289496546"/>
      <w:bookmarkStart w:id="62" w:name="_Toc290042208"/>
      <w:bookmarkStart w:id="63" w:name="_Toc386134212"/>
      <w:r>
        <w:lastRenderedPageBreak/>
        <w:t>4</w:t>
      </w:r>
      <w:r w:rsidR="00DD2C31" w:rsidRPr="00DD13A1">
        <w:t xml:space="preserve"> </w:t>
      </w:r>
      <w:bookmarkEnd w:id="44"/>
      <w:bookmarkEnd w:id="45"/>
      <w:bookmarkEnd w:id="46"/>
      <w:bookmarkEnd w:id="47"/>
      <w:bookmarkEnd w:id="60"/>
      <w:bookmarkEnd w:id="61"/>
      <w:bookmarkEnd w:id="62"/>
      <w:r w:rsidR="00DD3F44">
        <w:t>Vybrané</w:t>
      </w:r>
      <w:r w:rsidR="00925440">
        <w:t xml:space="preserve"> </w:t>
      </w:r>
      <w:r w:rsidR="00D4153C">
        <w:t xml:space="preserve">osobnosti </w:t>
      </w:r>
      <w:r w:rsidR="00925440">
        <w:t>v křesťanském starověku, středověku a novověku</w:t>
      </w:r>
      <w:bookmarkEnd w:id="63"/>
    </w:p>
    <w:p w:rsidR="003F6157" w:rsidRDefault="00396A57" w:rsidP="003F6157">
      <w:pPr>
        <w:spacing w:line="360" w:lineRule="auto"/>
        <w:jc w:val="both"/>
      </w:pPr>
      <w:r w:rsidRPr="001D38AB">
        <w:t xml:space="preserve"> </w:t>
      </w:r>
      <w:r w:rsidR="001C5E51">
        <w:tab/>
        <w:t xml:space="preserve">Když jsme zvažovali, které křesťanské postavy zvolit jako „modely“ pro věřící podnikatele, ať už z doby starověku, středověku či novověku, ani na okamžik jsme s výběrem nezaváhali. Přestože se u níže vybraných osob nejedná o klasické podnikatele, u všech lze tvrdit, že splňovali veškeré aspekty podnikatelské praxe: vedli rozsáhlá díla, </w:t>
      </w:r>
      <w:r w:rsidR="008479E4">
        <w:t xml:space="preserve">spravovali budovy i pozemky, </w:t>
      </w:r>
      <w:r w:rsidR="001C5E51">
        <w:t>měli na starosti stovky, i tisíce lidí, „rukama jim protékaly“ – řečeno dnešními slovy – milióny dolarů</w:t>
      </w:r>
      <w:r w:rsidR="00020365">
        <w:t xml:space="preserve"> (minimálně</w:t>
      </w:r>
      <w:r w:rsidR="00F0763A">
        <w:t xml:space="preserve"> v případě Matky Terezy z</w:t>
      </w:r>
      <w:r w:rsidR="00020365">
        <w:t> </w:t>
      </w:r>
      <w:r w:rsidR="00F0763A">
        <w:t>Kalkaty</w:t>
      </w:r>
      <w:r w:rsidR="00020365">
        <w:t xml:space="preserve"> ano</w:t>
      </w:r>
      <w:r w:rsidR="00F0763A">
        <w:t>)</w:t>
      </w:r>
      <w:r w:rsidR="001C5E51">
        <w:t xml:space="preserve">. Museli organizovat, plánovat, vybírat lidi, rozmísťovat je a vést je, kontrolovat. Všechny tyto funkce konají i </w:t>
      </w:r>
      <w:r w:rsidR="008479E4">
        <w:t xml:space="preserve">dnešní </w:t>
      </w:r>
      <w:r w:rsidR="001C5E51">
        <w:t>manažeři a podnikatelé.</w:t>
      </w:r>
      <w:r w:rsidR="00020365">
        <w:t xml:space="preserve"> Ostatně výše uvedené činnosti označuje moderní management</w:t>
      </w:r>
      <w:r w:rsidR="001C5E51">
        <w:t xml:space="preserve"> jako tzv. sekvenční manažerské funkce.</w:t>
      </w:r>
      <w:r w:rsidR="008F4DF7">
        <w:rPr>
          <w:rStyle w:val="Znakapoznpodarou"/>
        </w:rPr>
        <w:footnoteReference w:id="162"/>
      </w:r>
      <w:r w:rsidR="001C5E51">
        <w:t xml:space="preserve"> Pro úplnost doplňme, že existují i tzv. paralelní manažerské funkce, mezi které obecně patří </w:t>
      </w:r>
      <w:r w:rsidR="001C5E51" w:rsidRPr="001C5E51">
        <w:t>analýza činností, rozhodování a realizace</w:t>
      </w:r>
      <w:r w:rsidR="001C5E51">
        <w:t xml:space="preserve"> činností.</w:t>
      </w:r>
      <w:r w:rsidR="008F4DF7">
        <w:rPr>
          <w:rStyle w:val="Znakapoznpodarou"/>
        </w:rPr>
        <w:footnoteReference w:id="163"/>
      </w:r>
      <w:r w:rsidR="001C5E51">
        <w:t xml:space="preserve"> Také tyto aktivity museli nezbytně vybraní jedinci vykonávat – bez analýzy, rozhodování a akce by nevytvořili to, co za nimi zůstalo. Nad to všechno</w:t>
      </w:r>
      <w:r w:rsidR="008479E4">
        <w:t xml:space="preserve"> si </w:t>
      </w:r>
      <w:r w:rsidR="001C5E51">
        <w:t xml:space="preserve">však </w:t>
      </w:r>
      <w:r w:rsidR="008479E4">
        <w:t>bytostně uvědomovali – a to je pro nás nejdůležitější zpráva – že žádná aktivita ani dílo by nemělo být důležitější než Ježíš Kristus.</w:t>
      </w:r>
      <w:r w:rsidR="008479E4">
        <w:rPr>
          <w:rStyle w:val="Znakapoznpodarou"/>
        </w:rPr>
        <w:footnoteReference w:id="164"/>
      </w:r>
      <w:r w:rsidR="008479E4">
        <w:t xml:space="preserve"> Málokterý </w:t>
      </w:r>
      <w:r w:rsidR="00803E41">
        <w:t xml:space="preserve">sekulární, natož křesťanský </w:t>
      </w:r>
      <w:r w:rsidR="008479E4">
        <w:t>podnikatel dneška vybudoval tak rozsáhlé podniky (srovnání snesou pouze národní a nadnárodní korporace) a zároveň vykonal tolik dobra</w:t>
      </w:r>
      <w:r w:rsidR="0086519B">
        <w:t xml:space="preserve"> jako osobnosti, o kterých budeme hovořit</w:t>
      </w:r>
      <w:r w:rsidR="008479E4">
        <w:t xml:space="preserve"> (tady srovnání nesnesou při dané velikosti </w:t>
      </w:r>
      <w:r w:rsidR="008F4DF7">
        <w:t>nejspíš žádné podniky).</w:t>
      </w:r>
      <w:r w:rsidR="00803E41">
        <w:t xml:space="preserve"> Podívejme se blíže na tyto podni</w:t>
      </w:r>
      <w:r w:rsidR="0086519B">
        <w:t>kavé</w:t>
      </w:r>
      <w:r w:rsidR="00803E41">
        <w:t xml:space="preserve"> křesťany.</w:t>
      </w:r>
    </w:p>
    <w:p w:rsidR="008479E4" w:rsidRPr="001D38AB" w:rsidRDefault="008479E4" w:rsidP="003F6157">
      <w:pPr>
        <w:spacing w:line="360" w:lineRule="auto"/>
        <w:jc w:val="both"/>
      </w:pPr>
    </w:p>
    <w:p w:rsidR="009607CE" w:rsidRPr="004F396C" w:rsidRDefault="004F396C" w:rsidP="003F6157">
      <w:pPr>
        <w:pStyle w:val="Nadpis3-bezmezer"/>
        <w:rPr>
          <w:iCs w:val="0"/>
          <w:sz w:val="32"/>
          <w:szCs w:val="28"/>
        </w:rPr>
      </w:pPr>
      <w:bookmarkStart w:id="64" w:name="_Toc386134213"/>
      <w:r>
        <w:rPr>
          <w:iCs w:val="0"/>
          <w:sz w:val="32"/>
          <w:szCs w:val="28"/>
        </w:rPr>
        <w:t>4</w:t>
      </w:r>
      <w:r w:rsidR="00DD13A1" w:rsidRPr="004F396C">
        <w:rPr>
          <w:iCs w:val="0"/>
          <w:sz w:val="32"/>
          <w:szCs w:val="28"/>
        </w:rPr>
        <w:t>.1</w:t>
      </w:r>
      <w:r w:rsidR="009607CE" w:rsidRPr="004F396C">
        <w:rPr>
          <w:iCs w:val="0"/>
          <w:sz w:val="32"/>
          <w:szCs w:val="28"/>
        </w:rPr>
        <w:t xml:space="preserve"> </w:t>
      </w:r>
      <w:r w:rsidR="001D38AB" w:rsidRPr="004F396C">
        <w:rPr>
          <w:iCs w:val="0"/>
          <w:sz w:val="32"/>
          <w:szCs w:val="28"/>
        </w:rPr>
        <w:t xml:space="preserve">Starověk – </w:t>
      </w:r>
      <w:r w:rsidR="00925440" w:rsidRPr="004F396C">
        <w:rPr>
          <w:iCs w:val="0"/>
          <w:sz w:val="32"/>
          <w:szCs w:val="28"/>
        </w:rPr>
        <w:t>Benedikt</w:t>
      </w:r>
      <w:r w:rsidR="00F0763A" w:rsidRPr="004F396C">
        <w:rPr>
          <w:iCs w:val="0"/>
          <w:sz w:val="32"/>
          <w:szCs w:val="28"/>
        </w:rPr>
        <w:t xml:space="preserve"> z </w:t>
      </w:r>
      <w:proofErr w:type="spellStart"/>
      <w:r w:rsidR="00F0763A" w:rsidRPr="004F396C">
        <w:rPr>
          <w:iCs w:val="0"/>
          <w:sz w:val="32"/>
          <w:szCs w:val="28"/>
        </w:rPr>
        <w:t>Nursie</w:t>
      </w:r>
      <w:bookmarkEnd w:id="64"/>
      <w:proofErr w:type="spellEnd"/>
    </w:p>
    <w:p w:rsidR="000609CD" w:rsidRPr="000609CD" w:rsidRDefault="009607CE" w:rsidP="004A3640">
      <w:pPr>
        <w:spacing w:line="360" w:lineRule="auto"/>
        <w:jc w:val="both"/>
      </w:pPr>
      <w:r>
        <w:tab/>
      </w:r>
      <w:r w:rsidR="00660F6D">
        <w:t>Nikoliv náhodně svěřil 24. října roku 1964 papež Pavel VI. Evropu pod ochranu a patronát Benedikta z</w:t>
      </w:r>
      <w:r w:rsidR="00A07F94">
        <w:t> </w:t>
      </w:r>
      <w:proofErr w:type="spellStart"/>
      <w:r w:rsidR="00660F6D">
        <w:t>Nursie</w:t>
      </w:r>
      <w:proofErr w:type="spellEnd"/>
      <w:r w:rsidR="00A31BD2">
        <w:t>, velkého muže modlitby ale i</w:t>
      </w:r>
      <w:r w:rsidR="00A07F94">
        <w:t xml:space="preserve"> aktivního</w:t>
      </w:r>
      <w:r w:rsidR="00A31BD2">
        <w:t xml:space="preserve"> a </w:t>
      </w:r>
      <w:r w:rsidR="00A07F94">
        <w:t>odvážného muže činu</w:t>
      </w:r>
      <w:r w:rsidR="00660F6D">
        <w:t xml:space="preserve">: </w:t>
      </w:r>
      <w:r w:rsidR="00660F6D" w:rsidRPr="00660F6D">
        <w:rPr>
          <w:i/>
        </w:rPr>
        <w:t xml:space="preserve">„Posel míru, budovatel jednoty, učitel civilizace, ale především hlasatel náboženství Kristova a zakladatel západního mnišství – to jsou tituly </w:t>
      </w:r>
      <w:r w:rsidR="00660F6D" w:rsidRPr="00660F6D">
        <w:rPr>
          <w:i/>
        </w:rPr>
        <w:lastRenderedPageBreak/>
        <w:t>opravňující naši úctu k svatému opatu Benediktovi. V době, kdy římské císařství spělo k zániku, v době, kdy evropské státy byly ještě ponořeny v temnotách a mnoho dalších národů zůstávalo nadále bez civilizace a neznalo duchovní hodnoty, byl to svatý Benedikt, který svým pevným a neustálým úsilím způsobil, že nad naším světadílem se zjevily červánky nové éry.“</w:t>
      </w:r>
      <w:r w:rsidR="00660F6D" w:rsidRPr="000609CD">
        <w:rPr>
          <w:rStyle w:val="Znakapoznpodarou"/>
        </w:rPr>
        <w:footnoteReference w:id="165"/>
      </w:r>
      <w:r w:rsidR="00660F6D" w:rsidRPr="000609CD">
        <w:t xml:space="preserve"> </w:t>
      </w:r>
    </w:p>
    <w:p w:rsidR="00865D6F" w:rsidRPr="00865D6F" w:rsidRDefault="00E03956" w:rsidP="000609CD">
      <w:pPr>
        <w:spacing w:line="360" w:lineRule="auto"/>
        <w:ind w:firstLine="907"/>
        <w:jc w:val="both"/>
      </w:pPr>
      <w:r>
        <w:t>Benedikt je nejen v</w:t>
      </w:r>
      <w:r w:rsidR="00660F6D">
        <w:t>elký mystik a prorok své doby, který si v ničem nezadá s biblickými postavami typu Eliáše a jiný</w:t>
      </w:r>
      <w:r>
        <w:t xml:space="preserve">ch biblických </w:t>
      </w:r>
      <w:r w:rsidR="00660F6D">
        <w:t>prorok</w:t>
      </w:r>
      <w:r>
        <w:t>ů.</w:t>
      </w:r>
      <w:r w:rsidR="00660F6D">
        <w:rPr>
          <w:rStyle w:val="Znakapoznpodarou"/>
        </w:rPr>
        <w:footnoteReference w:id="166"/>
      </w:r>
      <w:r>
        <w:t xml:space="preserve"> S</w:t>
      </w:r>
      <w:r w:rsidR="00A07F94">
        <w:t> mystikou, modlitbou či chceme-li to nazvat jinak, pak tedy s kontemplací se u něho s</w:t>
      </w:r>
      <w:r>
        <w:t xml:space="preserve">noubí vzácná rovnováha </w:t>
      </w:r>
      <w:r w:rsidR="00A07F94">
        <w:t xml:space="preserve">spojená s prací ve fyzickém světě. V tomto smyslu je výstižné jeho </w:t>
      </w:r>
      <w:r>
        <w:t>hesl</w:t>
      </w:r>
      <w:r w:rsidR="00A07F94">
        <w:t>o</w:t>
      </w:r>
      <w:r>
        <w:t xml:space="preserve"> „</w:t>
      </w:r>
      <w:proofErr w:type="spellStart"/>
      <w:r>
        <w:t>ora</w:t>
      </w:r>
      <w:proofErr w:type="spellEnd"/>
      <w:r>
        <w:t xml:space="preserve"> et </w:t>
      </w:r>
      <w:proofErr w:type="spellStart"/>
      <w:r>
        <w:t>labora</w:t>
      </w:r>
      <w:proofErr w:type="spellEnd"/>
      <w:r>
        <w:t>“ – modli se a pracuj.</w:t>
      </w:r>
      <w:r w:rsidR="00A07F94">
        <w:rPr>
          <w:rStyle w:val="Znakapoznpodarou"/>
        </w:rPr>
        <w:footnoteReference w:id="167"/>
      </w:r>
      <w:r>
        <w:t xml:space="preserve"> </w:t>
      </w:r>
      <w:r w:rsidR="00A07F94">
        <w:t xml:space="preserve">Walter </w:t>
      </w:r>
      <w:proofErr w:type="spellStart"/>
      <w:r w:rsidR="00A07F94">
        <w:t>Nigg</w:t>
      </w:r>
      <w:proofErr w:type="spellEnd"/>
      <w:r w:rsidR="00A07F94">
        <w:t xml:space="preserve"> k tomu uvádí: </w:t>
      </w:r>
      <w:r w:rsidR="00A07F94" w:rsidRPr="00A07F94">
        <w:rPr>
          <w:i/>
        </w:rPr>
        <w:t xml:space="preserve">„neexistovalo u něj rozdvojení akce a kontemplace. V samotě jeskyně u </w:t>
      </w:r>
      <w:proofErr w:type="spellStart"/>
      <w:r w:rsidR="00A07F94" w:rsidRPr="00A07F94">
        <w:rPr>
          <w:i/>
        </w:rPr>
        <w:t>Subiaka</w:t>
      </w:r>
      <w:proofErr w:type="spellEnd"/>
      <w:r w:rsidR="00A07F94" w:rsidRPr="00A07F94">
        <w:rPr>
          <w:i/>
        </w:rPr>
        <w:t xml:space="preserve"> procitla jeho </w:t>
      </w:r>
      <w:proofErr w:type="spellStart"/>
      <w:r w:rsidR="00A07F94" w:rsidRPr="00A07F94">
        <w:rPr>
          <w:i/>
        </w:rPr>
        <w:t>kontempltace</w:t>
      </w:r>
      <w:proofErr w:type="spellEnd"/>
      <w:r w:rsidR="00A07F94" w:rsidRPr="00A07F94">
        <w:rPr>
          <w:i/>
        </w:rPr>
        <w:t xml:space="preserve">, bez které by samotu nevydržel, a při stavbě </w:t>
      </w:r>
      <w:proofErr w:type="spellStart"/>
      <w:r w:rsidR="00A07F94" w:rsidRPr="00A07F94">
        <w:rPr>
          <w:i/>
        </w:rPr>
        <w:t>Montecassina</w:t>
      </w:r>
      <w:proofErr w:type="spellEnd"/>
      <w:r w:rsidR="00A07F94" w:rsidRPr="00A07F94">
        <w:rPr>
          <w:i/>
        </w:rPr>
        <w:t xml:space="preserve"> se rozvinula jeho aktivita. Problém nezní: akce nebo kontemplace. Od doby, kdy Ježíš mluvil s Martou, víme, že pravá akce vychází z kontemplace a je s ní nerozlučně spjata. Bez kontemplace dojde akci brzy dech a bez akce se kontemplace ztratí ve snění. U Benedikta, mystického člověka, stojí kontemplativní akce a aktivní kontemplace v jedině správném vzájemném poměru.“</w:t>
      </w:r>
      <w:r w:rsidR="00A07F94" w:rsidRPr="00020365">
        <w:rPr>
          <w:rStyle w:val="Znakapoznpodarou"/>
        </w:rPr>
        <w:footnoteReference w:id="168"/>
      </w:r>
      <w:r w:rsidR="00A07F94">
        <w:t xml:space="preserve"> </w:t>
      </w:r>
      <w:r w:rsidR="00865D6F">
        <w:t xml:space="preserve">Na jiném místě dodává další rozměr Benediktova poselství ohledně práce člověka: </w:t>
      </w:r>
      <w:r w:rsidR="00865D6F" w:rsidRPr="00865D6F">
        <w:rPr>
          <w:i/>
        </w:rPr>
        <w:t xml:space="preserve">„Antika považovala práci za nedůstojnou svobodného muže. I Starý zákon ji považoval za trest za neposlušnost prarodičů. U Pavla najdeme myšlenku: </w:t>
      </w:r>
      <w:r w:rsidR="000609CD">
        <w:rPr>
          <w:i/>
        </w:rPr>
        <w:t>‚</w:t>
      </w:r>
      <w:r w:rsidR="00865D6F" w:rsidRPr="00865D6F">
        <w:rPr>
          <w:i/>
        </w:rPr>
        <w:t>Kdo nepracuje, ať nejí</w:t>
      </w:r>
      <w:r w:rsidR="000609CD">
        <w:rPr>
          <w:i/>
        </w:rPr>
        <w:t>‘</w:t>
      </w:r>
      <w:r w:rsidR="00865D6F" w:rsidRPr="00865D6F">
        <w:rPr>
          <w:i/>
        </w:rPr>
        <w:t xml:space="preserve">, ale teprve u Benedikta došlo k úplnému převratu v novém ocenění práce. Benedikt pracoval, sám obdělával půdu… Pracovat, pracovat s Bohem a přitom stavět Boží chválu nade </w:t>
      </w:r>
      <w:proofErr w:type="gramStart"/>
      <w:r w:rsidR="00865D6F" w:rsidRPr="00865D6F">
        <w:rPr>
          <w:i/>
        </w:rPr>
        <w:t>vší</w:t>
      </w:r>
      <w:proofErr w:type="gramEnd"/>
      <w:r w:rsidR="00865D6F" w:rsidRPr="00865D6F">
        <w:rPr>
          <w:i/>
        </w:rPr>
        <w:t xml:space="preserve"> činnost, to je heslo, kterým Benedikt zanikající starověk silnou rukou převedl do středověku.“</w:t>
      </w:r>
      <w:r w:rsidR="00865D6F">
        <w:rPr>
          <w:rStyle w:val="Znakapoznpodarou"/>
          <w:i/>
        </w:rPr>
        <w:footnoteReference w:id="169"/>
      </w:r>
    </w:p>
    <w:p w:rsidR="00865D6F" w:rsidRPr="005B2118" w:rsidRDefault="00865D6F" w:rsidP="004A3640">
      <w:pPr>
        <w:spacing w:line="360" w:lineRule="auto"/>
        <w:jc w:val="both"/>
      </w:pPr>
      <w:r>
        <w:tab/>
        <w:t xml:space="preserve">Mohli </w:t>
      </w:r>
      <w:r w:rsidR="004D34EB">
        <w:t>bychom říci, že síla Benediktovy</w:t>
      </w:r>
      <w:r>
        <w:t xml:space="preserve"> osobnosti spočívá právě v jeho komplexnosti. Na jedné straně velký divotvůrce s darem proroctví</w:t>
      </w:r>
      <w:r>
        <w:rPr>
          <w:rStyle w:val="Znakapoznpodarou"/>
        </w:rPr>
        <w:footnoteReference w:id="170"/>
      </w:r>
      <w:r>
        <w:t>, na straně druhé velmi tvrdá disciplína vč. pracovního vytížení.</w:t>
      </w:r>
      <w:r>
        <w:rPr>
          <w:rStyle w:val="Znakapoznpodarou"/>
        </w:rPr>
        <w:footnoteReference w:id="171"/>
      </w:r>
      <w:r>
        <w:t xml:space="preserve"> A nad to nadevšechno jako pojící </w:t>
      </w:r>
      <w:r>
        <w:lastRenderedPageBreak/>
        <w:t>prvek stojí jeho obrovská síla lásky ke Kristu</w:t>
      </w:r>
      <w:r>
        <w:rPr>
          <w:rStyle w:val="Znakapoznpodarou"/>
        </w:rPr>
        <w:footnoteReference w:id="172"/>
      </w:r>
      <w:r w:rsidR="005B2118">
        <w:t>, kterou projevuje v mnoha životních situací</w:t>
      </w:r>
      <w:r w:rsidR="000609CD">
        <w:t>c</w:t>
      </w:r>
      <w:r w:rsidR="00020365">
        <w:t>h. N</w:t>
      </w:r>
      <w:r w:rsidR="005B2118">
        <w:t>apř. ve chvíli, kdy opouští studia v Římě</w:t>
      </w:r>
      <w:r w:rsidR="005B2118">
        <w:rPr>
          <w:rStyle w:val="Znakapoznpodarou"/>
        </w:rPr>
        <w:footnoteReference w:id="173"/>
      </w:r>
      <w:r w:rsidR="005B2118">
        <w:t xml:space="preserve"> či </w:t>
      </w:r>
      <w:r w:rsidR="000609CD">
        <w:t xml:space="preserve">v momentě, kdy </w:t>
      </w:r>
      <w:r w:rsidR="005B2118">
        <w:t xml:space="preserve">odchází do samoty v jeskyni u místa zvaného </w:t>
      </w:r>
      <w:proofErr w:type="spellStart"/>
      <w:r w:rsidR="005B2118">
        <w:t>Subiako</w:t>
      </w:r>
      <w:proofErr w:type="spellEnd"/>
      <w:r w:rsidR="005B2118">
        <w:t>.</w:t>
      </w:r>
      <w:r w:rsidR="005B2118">
        <w:rPr>
          <w:rStyle w:val="Znakapoznpodarou"/>
        </w:rPr>
        <w:footnoteReference w:id="174"/>
      </w:r>
      <w:r w:rsidR="005B2118">
        <w:t xml:space="preserve"> </w:t>
      </w:r>
      <w:r w:rsidR="005B2118" w:rsidRPr="005B2118">
        <w:rPr>
          <w:i/>
        </w:rPr>
        <w:t xml:space="preserve">„Soli </w:t>
      </w:r>
      <w:proofErr w:type="spellStart"/>
      <w:r w:rsidR="005B2118" w:rsidRPr="005B2118">
        <w:rPr>
          <w:i/>
        </w:rPr>
        <w:t>Deo</w:t>
      </w:r>
      <w:proofErr w:type="spellEnd"/>
      <w:r w:rsidR="005B2118" w:rsidRPr="005B2118">
        <w:rPr>
          <w:i/>
        </w:rPr>
        <w:t xml:space="preserve"> </w:t>
      </w:r>
      <w:proofErr w:type="spellStart"/>
      <w:r w:rsidR="005B2118" w:rsidRPr="005B2118">
        <w:rPr>
          <w:i/>
        </w:rPr>
        <w:t>placere</w:t>
      </w:r>
      <w:proofErr w:type="spellEnd"/>
      <w:r w:rsidR="005B2118" w:rsidRPr="005B2118">
        <w:rPr>
          <w:i/>
        </w:rPr>
        <w:t xml:space="preserve"> </w:t>
      </w:r>
      <w:proofErr w:type="spellStart"/>
      <w:r w:rsidR="005B2118" w:rsidRPr="005B2118">
        <w:rPr>
          <w:i/>
        </w:rPr>
        <w:t>desiderans</w:t>
      </w:r>
      <w:proofErr w:type="spellEnd"/>
      <w:r w:rsidR="005B2118" w:rsidRPr="005B2118">
        <w:rPr>
          <w:i/>
        </w:rPr>
        <w:t xml:space="preserve"> (jedině Bohu se toužil líbit).“</w:t>
      </w:r>
      <w:r w:rsidR="005B2118" w:rsidRPr="006D08E8">
        <w:rPr>
          <w:rStyle w:val="Znakapoznpodarou"/>
        </w:rPr>
        <w:footnoteReference w:id="175"/>
      </w:r>
    </w:p>
    <w:p w:rsidR="00EA280A" w:rsidRDefault="005B2118" w:rsidP="005B2118">
      <w:pPr>
        <w:spacing w:line="360" w:lineRule="auto"/>
        <w:ind w:firstLine="907"/>
        <w:jc w:val="both"/>
      </w:pPr>
      <w:r>
        <w:t>Z jeho vytrvalého hledání Boha – mimo jiné žil tři roky jako poustevník o chlebu a modlitbě</w:t>
      </w:r>
      <w:r>
        <w:rPr>
          <w:rStyle w:val="Znakapoznpodarou"/>
        </w:rPr>
        <w:footnoteReference w:id="176"/>
      </w:r>
      <w:r>
        <w:t xml:space="preserve"> – a bezmezného důvěřování v Boží milosrdenství plynou také mnohé</w:t>
      </w:r>
      <w:r w:rsidR="000609CD">
        <w:t>,</w:t>
      </w:r>
      <w:r>
        <w:t xml:space="preserve"> modernímu člověku nepocho</w:t>
      </w:r>
      <w:r w:rsidR="000609CD">
        <w:t>pitelné zázraky a znamení, jež</w:t>
      </w:r>
      <w:r>
        <w:t xml:space="preserve"> skrze něj Bůh kon</w:t>
      </w:r>
      <w:r w:rsidR="000609CD">
        <w:t>á</w:t>
      </w:r>
      <w:r>
        <w:t xml:space="preserve">. </w:t>
      </w:r>
      <w:r w:rsidR="004D34EB">
        <w:t>Benediktovy</w:t>
      </w:r>
      <w:r w:rsidR="00E03956">
        <w:t xml:space="preserve"> zázraky uváděné v </w:t>
      </w:r>
      <w:r w:rsidR="00E03956" w:rsidRPr="00E03956">
        <w:rPr>
          <w:i/>
        </w:rPr>
        <w:t>II. knize Dialogů</w:t>
      </w:r>
      <w:r w:rsidR="00E03956">
        <w:t xml:space="preserve"> od Řehoře Velikého jsou mnohými historiky a skeptiky označovány za </w:t>
      </w:r>
      <w:r w:rsidR="00E03956" w:rsidRPr="000609CD">
        <w:rPr>
          <w:i/>
        </w:rPr>
        <w:t>„bujnou fantazii na způsob bajek“</w:t>
      </w:r>
      <w:r w:rsidR="000609CD">
        <w:rPr>
          <w:rStyle w:val="Znakapoznpodarou"/>
        </w:rPr>
        <w:footnoteReference w:id="177"/>
      </w:r>
      <w:r w:rsidR="00E03956">
        <w:t>, a to p</w:t>
      </w:r>
      <w:r w:rsidR="00020365">
        <w:t xml:space="preserve">řesto, že se důvěryhodný autor, </w:t>
      </w:r>
      <w:r w:rsidR="00E03956">
        <w:t>papež Řehoř Veliký</w:t>
      </w:r>
      <w:r w:rsidR="00020365">
        <w:t>,</w:t>
      </w:r>
      <w:r w:rsidR="00E03956">
        <w:t xml:space="preserve"> </w:t>
      </w:r>
      <w:r w:rsidR="00E03956" w:rsidRPr="00E03956">
        <w:rPr>
          <w:i/>
        </w:rPr>
        <w:t>„dovolává očitých svědků a podotýká: ‚Nezjistil jsem všechny jeho činy; to málo však, co tu vyprávím, jsem slyšel od jeho žáků.‘“</w:t>
      </w:r>
      <w:r w:rsidR="00E03956" w:rsidRPr="006D08E8">
        <w:rPr>
          <w:rStyle w:val="Znakapoznpodarou"/>
        </w:rPr>
        <w:footnoteReference w:id="178"/>
      </w:r>
      <w:r>
        <w:t xml:space="preserve"> </w:t>
      </w:r>
      <w:r w:rsidR="000609CD">
        <w:t>K danému tématu bychom pochybovačům snad mohli s</w:t>
      </w:r>
      <w:r>
        <w:t xml:space="preserve">polečně s Ludvíkem Maria </w:t>
      </w:r>
      <w:proofErr w:type="spellStart"/>
      <w:r>
        <w:t>Grignionem</w:t>
      </w:r>
      <w:proofErr w:type="spellEnd"/>
      <w:r>
        <w:t xml:space="preserve"> z </w:t>
      </w:r>
      <w:proofErr w:type="spellStart"/>
      <w:proofErr w:type="gramStart"/>
      <w:r>
        <w:t>Montfortu</w:t>
      </w:r>
      <w:proofErr w:type="spellEnd"/>
      <w:proofErr w:type="gramEnd"/>
      <w:r>
        <w:t xml:space="preserve"> říct: </w:t>
      </w:r>
      <w:r w:rsidRPr="007C2349">
        <w:rPr>
          <w:i/>
        </w:rPr>
        <w:t xml:space="preserve">„jsou tři podoby víry v příběhy. Příběhům z Písma svatého musíme věřit vírou božskou; světským příběhům, které neodporují rozumu a napsali je dobří autoři, musíme přikládat víru lidskou a zbožným příběhům, jež přinášejí dobří autoři a neodporují rozumu, </w:t>
      </w:r>
      <w:r w:rsidR="007C2349" w:rsidRPr="007C2349">
        <w:rPr>
          <w:i/>
        </w:rPr>
        <w:t>víře ani dobrým mravům, třebaže jsou někdy neuvěřitelné, víru zbožnou. Uznávám, že nesmíme být ani příliš důvěřiví, ani příliš kritičtí a že je třeba držet se v</w:t>
      </w:r>
      <w:r w:rsidR="00020365">
        <w:rPr>
          <w:i/>
        </w:rPr>
        <w:t>e</w:t>
      </w:r>
      <w:r w:rsidR="007C2349" w:rsidRPr="007C2349">
        <w:rPr>
          <w:i/>
        </w:rPr>
        <w:t> všem středu, abychom nalezli bod pravdy a ctnosti, ale též vím, že stejně jako láska snadno věří všemu, co neprotiřečí víře nebo dobrým mravům, tak pýcha vede k tomu, že člověk popírá téměř všechny dobře ověřené příběhy s odůvodněním, že nejsou v Písmu svatém.“</w:t>
      </w:r>
      <w:r w:rsidR="007C2349" w:rsidRPr="006D08E8">
        <w:rPr>
          <w:rStyle w:val="Znakapoznpodarou"/>
        </w:rPr>
        <w:footnoteReference w:id="179"/>
      </w:r>
      <w:r w:rsidR="007C2349">
        <w:t xml:space="preserve"> </w:t>
      </w:r>
    </w:p>
    <w:p w:rsidR="000609CD" w:rsidRPr="002F1F2E" w:rsidRDefault="007C2349" w:rsidP="005B2118">
      <w:pPr>
        <w:spacing w:line="360" w:lineRule="auto"/>
        <w:ind w:firstLine="907"/>
        <w:jc w:val="both"/>
      </w:pPr>
      <w:r>
        <w:t xml:space="preserve">Konečným důkazem nejen mystického působení Benedikta za jeho života, ale jeho mocného přesahu </w:t>
      </w:r>
      <w:r w:rsidR="00020365">
        <w:t>až do dnešních dnů, jsou fakta. P</w:t>
      </w:r>
      <w:r w:rsidR="000609CD">
        <w:t xml:space="preserve">odle </w:t>
      </w:r>
      <w:r>
        <w:t>ovoce</w:t>
      </w:r>
      <w:r w:rsidR="000609CD">
        <w:t xml:space="preserve"> je poznáte</w:t>
      </w:r>
      <w:r>
        <w:t>.</w:t>
      </w:r>
      <w:r>
        <w:rPr>
          <w:rStyle w:val="Znakapoznpodarou"/>
        </w:rPr>
        <w:footnoteReference w:id="180"/>
      </w:r>
      <w:r w:rsidR="00EA280A">
        <w:t xml:space="preserve"> Z řad benediktinů, jejichž z</w:t>
      </w:r>
      <w:r w:rsidR="000609CD">
        <w:t xml:space="preserve">akladatelem a duchovním otcem </w:t>
      </w:r>
      <w:r w:rsidR="00EA280A">
        <w:t xml:space="preserve">Benedikt </w:t>
      </w:r>
      <w:r w:rsidR="000609CD">
        <w:t xml:space="preserve">je, </w:t>
      </w:r>
      <w:r w:rsidR="00EA280A">
        <w:t>se do roku 1992 rekrutovalo: 1560 svět</w:t>
      </w:r>
      <w:r w:rsidR="000609CD">
        <w:t>c</w:t>
      </w:r>
      <w:r w:rsidR="00EA280A">
        <w:t xml:space="preserve">ů, 3500 blahoslavených, 7 církevních učitelů, 22 papežů, 250 patriarchů, 200 kardinálů, 1600 arcibiskupů, 4000 biskupů, 16000 spisovatelů, vědců, </w:t>
      </w:r>
      <w:r w:rsidR="00EA280A">
        <w:lastRenderedPageBreak/>
        <w:t>umělců, vynálezců…</w:t>
      </w:r>
      <w:r w:rsidR="00EA280A">
        <w:rPr>
          <w:rStyle w:val="Znakapoznpodarou"/>
        </w:rPr>
        <w:footnoteReference w:id="181"/>
      </w:r>
      <w:r w:rsidR="00EA280A">
        <w:t xml:space="preserve"> Do benediktinské Konfederace spadá 370 klášterů, v nichž </w:t>
      </w:r>
      <w:r w:rsidR="000609CD">
        <w:t>žije kolem 10</w:t>
      </w:r>
      <w:r w:rsidR="00EA280A">
        <w:t xml:space="preserve">000 mnichů. Ženská odnož řádu, tzv. benediktinky, čítá 8000 řeholnic v 320 opatstvích či </w:t>
      </w:r>
      <w:proofErr w:type="spellStart"/>
      <w:r w:rsidR="00EA280A">
        <w:t>převorátech</w:t>
      </w:r>
      <w:proofErr w:type="spellEnd"/>
      <w:r w:rsidR="00EA280A">
        <w:t xml:space="preserve">. V řádu s mírnější </w:t>
      </w:r>
      <w:r w:rsidR="000609CD">
        <w:t>observancí je pak dalších 11</w:t>
      </w:r>
      <w:r w:rsidR="00EA280A">
        <w:t>000 sester v 520 klášterech.</w:t>
      </w:r>
      <w:r w:rsidR="00EA280A">
        <w:rPr>
          <w:rStyle w:val="Znakapoznpodarou"/>
        </w:rPr>
        <w:footnoteReference w:id="182"/>
      </w:r>
      <w:r w:rsidR="00EA280A">
        <w:t xml:space="preserve"> Duchovní i pracovní odkaz Benedikta z </w:t>
      </w:r>
      <w:proofErr w:type="spellStart"/>
      <w:r w:rsidR="00EA280A">
        <w:t>Nursie</w:t>
      </w:r>
      <w:proofErr w:type="spellEnd"/>
      <w:r w:rsidR="00EA280A">
        <w:t xml:space="preserve"> vydává plodné a užitečné ovoce od dob jeho života ve </w:t>
      </w:r>
      <w:r w:rsidR="006B3D20">
        <w:t>starověku</w:t>
      </w:r>
      <w:r w:rsidR="00EA280A">
        <w:t xml:space="preserve"> napříč staletími až do dnešních dnů. A nad to, </w:t>
      </w:r>
      <w:r w:rsidR="00EA280A" w:rsidRPr="006B3D20">
        <w:rPr>
          <w:i/>
        </w:rPr>
        <w:t>Benediktova Řehole</w:t>
      </w:r>
      <w:r w:rsidR="00EA280A">
        <w:t xml:space="preserve"> se stala základním „almanachem“ mnišského života, v </w:t>
      </w:r>
      <w:r w:rsidR="006B3D20">
        <w:t>němž</w:t>
      </w:r>
      <w:r w:rsidR="00EA280A">
        <w:t xml:space="preserve"> autor vyzývá: </w:t>
      </w:r>
      <w:r w:rsidR="00EA280A" w:rsidRPr="00EA280A">
        <w:rPr>
          <w:i/>
        </w:rPr>
        <w:t xml:space="preserve">„Ničemu ať se nedává přednost </w:t>
      </w:r>
      <w:r w:rsidR="000609CD">
        <w:rPr>
          <w:i/>
        </w:rPr>
        <w:t xml:space="preserve">před </w:t>
      </w:r>
      <w:r w:rsidR="00EA280A" w:rsidRPr="00EA280A">
        <w:rPr>
          <w:i/>
        </w:rPr>
        <w:t>služb</w:t>
      </w:r>
      <w:r w:rsidR="000609CD">
        <w:rPr>
          <w:i/>
        </w:rPr>
        <w:t>ou</w:t>
      </w:r>
      <w:r w:rsidR="00EA280A" w:rsidRPr="00EA280A">
        <w:rPr>
          <w:i/>
        </w:rPr>
        <w:t xml:space="preserve"> Boží.“</w:t>
      </w:r>
      <w:r w:rsidR="00EA280A" w:rsidRPr="006D08E8">
        <w:rPr>
          <w:rStyle w:val="Znakapoznpodarou"/>
        </w:rPr>
        <w:footnoteReference w:id="183"/>
      </w:r>
      <w:r w:rsidR="002F1F2E">
        <w:t xml:space="preserve"> Na jiném místě pak</w:t>
      </w:r>
      <w:r w:rsidR="006B3D20">
        <w:t xml:space="preserve"> parafrázuje Kristova slova</w:t>
      </w:r>
      <w:r w:rsidR="002F1F2E">
        <w:t xml:space="preserve">: </w:t>
      </w:r>
      <w:r w:rsidR="002F1F2E" w:rsidRPr="002F1F2E">
        <w:rPr>
          <w:i/>
        </w:rPr>
        <w:t>„Hledejte především Boží Království; ostatní vám bude přidáno.“</w:t>
      </w:r>
      <w:r w:rsidR="002F1F2E" w:rsidRPr="006D08E8">
        <w:rPr>
          <w:rStyle w:val="Znakapoznpodarou"/>
        </w:rPr>
        <w:footnoteReference w:id="184"/>
      </w:r>
    </w:p>
    <w:p w:rsidR="004A3640" w:rsidRPr="00F90E7D" w:rsidRDefault="000609CD" w:rsidP="005B2118">
      <w:pPr>
        <w:spacing w:line="360" w:lineRule="auto"/>
        <w:ind w:firstLine="907"/>
        <w:jc w:val="both"/>
      </w:pPr>
      <w:r>
        <w:t>S</w:t>
      </w:r>
      <w:r w:rsidR="00F90E7D">
        <w:t xml:space="preserve">krze </w:t>
      </w:r>
      <w:r w:rsidR="00F90E7D" w:rsidRPr="006B3D20">
        <w:rPr>
          <w:i/>
        </w:rPr>
        <w:t>Řeholi</w:t>
      </w:r>
      <w:r w:rsidR="00F90E7D">
        <w:t xml:space="preserve"> vede </w:t>
      </w:r>
      <w:r>
        <w:t xml:space="preserve">Benedikt křesťanský život </w:t>
      </w:r>
      <w:r w:rsidR="00F90E7D">
        <w:t xml:space="preserve">k novému, na řádu založeném způsobu života uprostřed období nejistot a rozpadu, což je poselství jistě se hodící i dnešnímu modernímu člověku. Walter </w:t>
      </w:r>
      <w:proofErr w:type="spellStart"/>
      <w:r w:rsidR="00F90E7D">
        <w:t>Nigg</w:t>
      </w:r>
      <w:proofErr w:type="spellEnd"/>
      <w:r w:rsidR="00F90E7D">
        <w:t xml:space="preserve"> k tomu </w:t>
      </w:r>
      <w:r w:rsidR="006B3D20">
        <w:t>uvádí</w:t>
      </w:r>
      <w:r w:rsidR="00F90E7D">
        <w:t xml:space="preserve">: </w:t>
      </w:r>
      <w:r w:rsidR="00F90E7D" w:rsidRPr="00F90E7D">
        <w:rPr>
          <w:i/>
        </w:rPr>
        <w:t>„Křesťan chápe svůj život jako náboženskou vojenskou službu. Voj</w:t>
      </w:r>
      <w:r>
        <w:rPr>
          <w:i/>
        </w:rPr>
        <w:t>enšt</w:t>
      </w:r>
      <w:r w:rsidR="00F90E7D" w:rsidRPr="00F90E7D">
        <w:rPr>
          <w:i/>
        </w:rPr>
        <w:t>ina je drsné řemeslo, se kterým se pohodlí nesnáší. Benediktovy vývody by mohly dnešní křesťanství vyburcovat z dřímoty a probudit ze spánku vlažné křesťany, kteří si na své křesťanství vzpomenou jen při slavnostních příležitostech jako na okrasný přívažek. Měli by nastoupit do boje a zanechat ochromující lhostejnosti. Křesťanská vojenská služba je těžší než světská. Nezná dovolenou ani povýšení, ale zná jedno heslo: Bděte a modlete se.“</w:t>
      </w:r>
      <w:r w:rsidR="00F90E7D" w:rsidRPr="00F90E7D">
        <w:rPr>
          <w:rStyle w:val="Znakapoznpodarou"/>
        </w:rPr>
        <w:footnoteReference w:id="185"/>
      </w:r>
      <w:r w:rsidR="00F90E7D">
        <w:t xml:space="preserve"> </w:t>
      </w:r>
      <w:r w:rsidR="006D08E8">
        <w:t>O</w:t>
      </w:r>
      <w:r w:rsidR="00F90E7D">
        <w:t>tcovské srdce naplněné Kristovou láskou a disciplína polního vojína, aneb jinými slovy vyjádřené Benediktovo heslo „</w:t>
      </w:r>
      <w:proofErr w:type="spellStart"/>
      <w:r w:rsidR="00F90E7D">
        <w:t>ora</w:t>
      </w:r>
      <w:proofErr w:type="spellEnd"/>
      <w:r w:rsidR="00F90E7D">
        <w:t xml:space="preserve"> et </w:t>
      </w:r>
      <w:proofErr w:type="spellStart"/>
      <w:r w:rsidR="00F90E7D">
        <w:t>labora</w:t>
      </w:r>
      <w:proofErr w:type="spellEnd"/>
      <w:r w:rsidR="00F90E7D">
        <w:t>“</w:t>
      </w:r>
      <w:r w:rsidR="002F1F2E">
        <w:t xml:space="preserve"> zůstávají velkým a inspirativním bohatstvím uprostřed církve také pro podnikající křesťany.</w:t>
      </w:r>
    </w:p>
    <w:p w:rsidR="00660F6D" w:rsidRDefault="00660F6D" w:rsidP="004A3640">
      <w:pPr>
        <w:spacing w:line="360" w:lineRule="auto"/>
        <w:jc w:val="both"/>
      </w:pPr>
    </w:p>
    <w:p w:rsidR="00DD13A1" w:rsidRPr="004F396C" w:rsidRDefault="004F396C" w:rsidP="004A3640">
      <w:pPr>
        <w:pStyle w:val="Nadpis3-bezmezer"/>
        <w:rPr>
          <w:iCs w:val="0"/>
          <w:sz w:val="32"/>
          <w:szCs w:val="28"/>
        </w:rPr>
      </w:pPr>
      <w:bookmarkStart w:id="65" w:name="_Toc386134214"/>
      <w:r>
        <w:rPr>
          <w:iCs w:val="0"/>
          <w:sz w:val="32"/>
          <w:szCs w:val="28"/>
        </w:rPr>
        <w:t>4</w:t>
      </w:r>
      <w:r w:rsidR="00DD13A1" w:rsidRPr="004F396C">
        <w:rPr>
          <w:iCs w:val="0"/>
          <w:sz w:val="32"/>
          <w:szCs w:val="28"/>
        </w:rPr>
        <w:t xml:space="preserve">.2 </w:t>
      </w:r>
      <w:r w:rsidR="00925440" w:rsidRPr="004F396C">
        <w:rPr>
          <w:iCs w:val="0"/>
          <w:sz w:val="32"/>
          <w:szCs w:val="28"/>
        </w:rPr>
        <w:t xml:space="preserve">Středověk – </w:t>
      </w:r>
      <w:proofErr w:type="spellStart"/>
      <w:r w:rsidR="00925440" w:rsidRPr="004F396C">
        <w:rPr>
          <w:iCs w:val="0"/>
          <w:sz w:val="32"/>
          <w:szCs w:val="28"/>
        </w:rPr>
        <w:t>Bernad</w:t>
      </w:r>
      <w:proofErr w:type="spellEnd"/>
      <w:r w:rsidR="00925440" w:rsidRPr="004F396C">
        <w:rPr>
          <w:iCs w:val="0"/>
          <w:sz w:val="32"/>
          <w:szCs w:val="28"/>
        </w:rPr>
        <w:t xml:space="preserve"> z </w:t>
      </w:r>
      <w:proofErr w:type="spellStart"/>
      <w:r w:rsidR="00925440" w:rsidRPr="004F396C">
        <w:rPr>
          <w:iCs w:val="0"/>
          <w:sz w:val="32"/>
          <w:szCs w:val="28"/>
        </w:rPr>
        <w:t>Clairvaux</w:t>
      </w:r>
      <w:bookmarkEnd w:id="65"/>
      <w:proofErr w:type="spellEnd"/>
    </w:p>
    <w:p w:rsidR="00722533" w:rsidRDefault="00A773BD" w:rsidP="00A773BD">
      <w:pPr>
        <w:spacing w:line="360" w:lineRule="auto"/>
        <w:ind w:firstLine="907"/>
        <w:jc w:val="both"/>
      </w:pPr>
      <w:r>
        <w:t>Milan Kameník končí svou knihu o cisterciácích, jejichž nejvýznamnějším představitelem byl právě Bernard z </w:t>
      </w:r>
      <w:proofErr w:type="spellStart"/>
      <w:r>
        <w:t>Clairvaux</w:t>
      </w:r>
      <w:proofErr w:type="spellEnd"/>
      <w:r>
        <w:t xml:space="preserve"> nejen citací anglické spisovatelky Emily </w:t>
      </w:r>
      <w:proofErr w:type="spellStart"/>
      <w:r>
        <w:t>Brontë</w:t>
      </w:r>
      <w:proofErr w:type="spellEnd"/>
      <w:r>
        <w:t xml:space="preserve">: </w:t>
      </w:r>
      <w:r w:rsidRPr="00581784">
        <w:rPr>
          <w:i/>
        </w:rPr>
        <w:t>„Nynější svět je ošklivá housenka, z níž se po zakuklení vylíhne nádherná nová země a nové nebe.“</w:t>
      </w:r>
      <w:r>
        <w:rPr>
          <w:rStyle w:val="Znakapoznpodarou"/>
        </w:rPr>
        <w:footnoteReference w:id="186"/>
      </w:r>
      <w:r>
        <w:t xml:space="preserve">, ale především </w:t>
      </w:r>
      <w:r w:rsidR="00581784">
        <w:t xml:space="preserve">následující </w:t>
      </w:r>
      <w:r>
        <w:t xml:space="preserve">úvahou: </w:t>
      </w:r>
      <w:r w:rsidRPr="00581784">
        <w:rPr>
          <w:i/>
        </w:rPr>
        <w:t xml:space="preserve">„Lidé, kteří budou spaseni a </w:t>
      </w:r>
      <w:proofErr w:type="gramStart"/>
      <w:r w:rsidRPr="00581784">
        <w:rPr>
          <w:i/>
        </w:rPr>
        <w:lastRenderedPageBreak/>
        <w:t>jímž</w:t>
      </w:r>
      <w:proofErr w:type="gramEnd"/>
      <w:r w:rsidRPr="00581784">
        <w:rPr>
          <w:i/>
        </w:rPr>
        <w:t xml:space="preserve"> bude dopřáno znovuzrozenou a očištěnou zemi osídlit, zvelebovat a obhospodařovat, se pak dozajista rozpomenou na bílé řeholníky vyšlé kdysi dávno z burgundského </w:t>
      </w:r>
      <w:proofErr w:type="spellStart"/>
      <w:r w:rsidRPr="00581784">
        <w:rPr>
          <w:i/>
        </w:rPr>
        <w:t>Citeaux</w:t>
      </w:r>
      <w:proofErr w:type="spellEnd"/>
      <w:r w:rsidRPr="00581784">
        <w:rPr>
          <w:i/>
        </w:rPr>
        <w:t>. Vždyť kdo jiný by se měl stát vzorem pro pionýrskou kolonizaci příštího znovunabytého ráje, vytoužené</w:t>
      </w:r>
      <w:r w:rsidR="00581784" w:rsidRPr="00581784">
        <w:rPr>
          <w:i/>
        </w:rPr>
        <w:t xml:space="preserve"> vegetativní říše pokoje a světla, než právě tito praktičtí, metodičtí, podnikaví, organizovaní, zbožní, rozjímaví a svatým idealismem </w:t>
      </w:r>
      <w:proofErr w:type="gramStart"/>
      <w:r w:rsidR="00581784" w:rsidRPr="00581784">
        <w:rPr>
          <w:i/>
        </w:rPr>
        <w:t>naplnění  …</w:t>
      </w:r>
      <w:proofErr w:type="gramEnd"/>
      <w:r w:rsidR="00581784" w:rsidRPr="00581784">
        <w:rPr>
          <w:i/>
        </w:rPr>
        <w:t xml:space="preserve"> Boží tovaryši nebe i země, kteří toho tolik vykonali pro kultivaci našeho životního prostředí, práce, mysli a duší?“</w:t>
      </w:r>
      <w:r w:rsidR="00581784" w:rsidRPr="006D08E8">
        <w:rPr>
          <w:rStyle w:val="Znakapoznpodarou"/>
        </w:rPr>
        <w:footnoteReference w:id="187"/>
      </w:r>
      <w:r w:rsidR="00581784" w:rsidRPr="006D08E8">
        <w:t xml:space="preserve"> </w:t>
      </w:r>
    </w:p>
    <w:p w:rsidR="00722533" w:rsidRDefault="00581784" w:rsidP="00A773BD">
      <w:pPr>
        <w:spacing w:line="360" w:lineRule="auto"/>
        <w:ind w:firstLine="907"/>
        <w:jc w:val="both"/>
      </w:pPr>
      <w:r>
        <w:t>Máme-li si někoho vzít za ideální příklad podnikajícího křesťana, pak se rozhodně musíme zaměřit také na cisterciácký řád. Byť Bernard z </w:t>
      </w:r>
      <w:proofErr w:type="spellStart"/>
      <w:r>
        <w:t>Clairvaux</w:t>
      </w:r>
      <w:proofErr w:type="spellEnd"/>
      <w:r>
        <w:t xml:space="preserve"> není typickým představitelem cisterciáckého mnišství</w:t>
      </w:r>
      <w:r>
        <w:rPr>
          <w:rStyle w:val="Znakapoznpodarou"/>
        </w:rPr>
        <w:footnoteReference w:id="188"/>
      </w:r>
      <w:r>
        <w:t>, zcela určitě je jeho představitelem nejvýraznějším.</w:t>
      </w:r>
      <w:r w:rsidR="00722533">
        <w:t xml:space="preserve"> </w:t>
      </w:r>
      <w:r w:rsidR="006B3D20">
        <w:t>V Bernardovi se</w:t>
      </w:r>
      <w:r w:rsidR="00722533">
        <w:t xml:space="preserve"> osobitým způsobem ztvárňuje onen princip tvořivosti ducha, který v kombinaci s bezprostřední láskou k Bohu vytváří ve světě „velké věci“.</w:t>
      </w:r>
    </w:p>
    <w:p w:rsidR="00D1716C" w:rsidRDefault="00722533" w:rsidP="00BC4EA8">
      <w:pPr>
        <w:spacing w:line="360" w:lineRule="auto"/>
        <w:ind w:firstLine="907"/>
        <w:jc w:val="both"/>
      </w:pPr>
      <w:r>
        <w:t xml:space="preserve">Velký středověký mystik, burgundský mravokárce, </w:t>
      </w:r>
      <w:r w:rsidR="00BC4EA8">
        <w:t xml:space="preserve">církevní diplomat, </w:t>
      </w:r>
      <w:r>
        <w:t xml:space="preserve">arbitr Evropy, obratný politik, organizátor náboženského života, řeholní vůdce, </w:t>
      </w:r>
      <w:r w:rsidR="00BC4EA8">
        <w:t xml:space="preserve">člověk dopisů, </w:t>
      </w:r>
      <w:r w:rsidR="00D1716C">
        <w:t xml:space="preserve">doktor </w:t>
      </w:r>
      <w:proofErr w:type="spellStart"/>
      <w:r w:rsidR="00D1716C">
        <w:t>melifluus</w:t>
      </w:r>
      <w:proofErr w:type="spellEnd"/>
      <w:r w:rsidR="00D1716C">
        <w:rPr>
          <w:rStyle w:val="Znakapoznpodarou"/>
        </w:rPr>
        <w:footnoteReference w:id="189"/>
      </w:r>
      <w:r w:rsidR="006B3D20">
        <w:t>,</w:t>
      </w:r>
      <w:r w:rsidR="00D1716C">
        <w:t xml:space="preserve"> </w:t>
      </w:r>
      <w:r>
        <w:t xml:space="preserve">hybatel dějin nejen 12. století, </w:t>
      </w:r>
      <w:proofErr w:type="spellStart"/>
      <w:r>
        <w:t>jahrhundertmann</w:t>
      </w:r>
      <w:proofErr w:type="spellEnd"/>
      <w:r>
        <w:rPr>
          <w:rStyle w:val="Znakapoznpodarou"/>
        </w:rPr>
        <w:footnoteReference w:id="190"/>
      </w:r>
      <w:r w:rsidR="00BC4EA8">
        <w:t xml:space="preserve">, </w:t>
      </w:r>
      <w:r w:rsidR="004C6D78">
        <w:t>významný mariánský ctitel. T</w:t>
      </w:r>
      <w:r w:rsidR="00BC4EA8">
        <w:t xml:space="preserve">o je jen několik z přídomků, které najdeme při podrobném prostudování životopisů, jež charakterizují tohoto světce. V neposlední řadě je také jedním z učitelů církve. </w:t>
      </w:r>
      <w:r w:rsidR="00D1716C">
        <w:t xml:space="preserve">Působení tohoto světce je tak mnohostranné, že se občas až ocitá v rozporu se svou řeholní identitou. </w:t>
      </w:r>
      <w:r w:rsidR="00BC4EA8">
        <w:t>Bernard sám ke svému</w:t>
      </w:r>
      <w:r w:rsidR="00D1716C">
        <w:t xml:space="preserve"> –</w:t>
      </w:r>
      <w:r w:rsidR="00BC4EA8">
        <w:t xml:space="preserve"> do všech stran rozvětvenému </w:t>
      </w:r>
      <w:r w:rsidR="00D1716C">
        <w:t xml:space="preserve">– </w:t>
      </w:r>
      <w:r w:rsidR="006B3D20">
        <w:t xml:space="preserve">křesťanskému </w:t>
      </w:r>
      <w:r w:rsidR="00BC4EA8">
        <w:t xml:space="preserve">životu s lehkým nádechem smutku sám uvádí: </w:t>
      </w:r>
      <w:r w:rsidR="0027338B" w:rsidRPr="0027338B">
        <w:rPr>
          <w:i/>
        </w:rPr>
        <w:t>„Připadá mi, že nejsem ani klerik, ani laik. Nevedu pravý život mnicha, ač nosím kutnu. Jsem chiméra svého věku.“</w:t>
      </w:r>
      <w:r w:rsidR="0027338B" w:rsidRPr="0027338B">
        <w:rPr>
          <w:rStyle w:val="Znakapoznpodarou"/>
        </w:rPr>
        <w:t xml:space="preserve"> </w:t>
      </w:r>
      <w:r w:rsidR="0027338B">
        <w:rPr>
          <w:rStyle w:val="Znakapoznpodarou"/>
        </w:rPr>
        <w:footnoteReference w:id="191"/>
      </w:r>
      <w:r w:rsidR="0027338B">
        <w:t xml:space="preserve"> </w:t>
      </w:r>
    </w:p>
    <w:p w:rsidR="006B3D20" w:rsidRDefault="00BC4EA8" w:rsidP="00BC4EA8">
      <w:pPr>
        <w:spacing w:line="360" w:lineRule="auto"/>
        <w:ind w:firstLine="907"/>
        <w:jc w:val="both"/>
      </w:pPr>
      <w:r>
        <w:t xml:space="preserve">Na přelomu věků mezi starověkem a středověkem byl novodobým Janem </w:t>
      </w:r>
      <w:proofErr w:type="spellStart"/>
      <w:r>
        <w:t>Křitelem</w:t>
      </w:r>
      <w:proofErr w:type="spellEnd"/>
      <w:r>
        <w:t>, jehož hlas byl silně slyšet</w:t>
      </w:r>
      <w:r w:rsidR="00D1716C">
        <w:t xml:space="preserve"> nejen v církvi</w:t>
      </w:r>
      <w:r>
        <w:t xml:space="preserve">. </w:t>
      </w:r>
      <w:r w:rsidR="002B2A2F">
        <w:t xml:space="preserve">V průběhu 12. století končí „nadvláda klášterů“, duchovní, politický a hospodářský život se nezadržitelně přesouvá </w:t>
      </w:r>
      <w:r w:rsidR="002B2A2F">
        <w:lastRenderedPageBreak/>
        <w:t>do rostoucích měst. Symbol benediktinského výkvětu, klášter v</w:t>
      </w:r>
      <w:r w:rsidR="006B3D20">
        <w:t> </w:t>
      </w:r>
      <w:r w:rsidR="002B2A2F">
        <w:t>Cluny</w:t>
      </w:r>
      <w:r w:rsidR="006B3D20">
        <w:t>,</w:t>
      </w:r>
      <w:r w:rsidR="002B2A2F">
        <w:t xml:space="preserve"> mravně upadá</w:t>
      </w:r>
      <w:r w:rsidR="00495226">
        <w:t>. Nastupuje vlna racionalismu a scholastického bádání. Čerstvě založený c</w:t>
      </w:r>
      <w:r w:rsidR="002B2A2F">
        <w:t>isterciácký řád</w:t>
      </w:r>
      <w:r w:rsidR="00495226">
        <w:t xml:space="preserve"> v lesích </w:t>
      </w:r>
      <w:proofErr w:type="spellStart"/>
      <w:r w:rsidR="00495226">
        <w:t>Citeaux</w:t>
      </w:r>
      <w:proofErr w:type="spellEnd"/>
      <w:r w:rsidR="002B2A2F">
        <w:t>, jehož založením Robert z </w:t>
      </w:r>
      <w:proofErr w:type="spellStart"/>
      <w:r w:rsidR="002B2A2F">
        <w:t>Molesme</w:t>
      </w:r>
      <w:proofErr w:type="spellEnd"/>
      <w:r w:rsidR="002B2A2F">
        <w:t xml:space="preserve"> a následně </w:t>
      </w:r>
      <w:r w:rsidR="00495226">
        <w:t xml:space="preserve">opat </w:t>
      </w:r>
      <w:proofErr w:type="spellStart"/>
      <w:r w:rsidR="00495226">
        <w:t>Étienne</w:t>
      </w:r>
      <w:proofErr w:type="spellEnd"/>
      <w:r w:rsidR="00495226">
        <w:t xml:space="preserve"> </w:t>
      </w:r>
      <w:proofErr w:type="spellStart"/>
      <w:r w:rsidR="00495226">
        <w:t>Harding</w:t>
      </w:r>
      <w:proofErr w:type="spellEnd"/>
      <w:r w:rsidR="00495226">
        <w:t xml:space="preserve"> volají po obnově mnišského ideálu řehole Benedikta z </w:t>
      </w:r>
      <w:proofErr w:type="spellStart"/>
      <w:r w:rsidR="00495226">
        <w:t>Nursie</w:t>
      </w:r>
      <w:proofErr w:type="spellEnd"/>
      <w:r w:rsidR="00495226">
        <w:t xml:space="preserve">, si teprve hledá místo na slunci. A Bernard v této době sehrává klíčovou roli. </w:t>
      </w:r>
    </w:p>
    <w:p w:rsidR="00495226" w:rsidRDefault="00BC4EA8" w:rsidP="00BC4EA8">
      <w:pPr>
        <w:spacing w:line="360" w:lineRule="auto"/>
        <w:ind w:firstLine="907"/>
        <w:jc w:val="both"/>
      </w:pPr>
      <w:r>
        <w:t xml:space="preserve">Pro cisterciácký řád je </w:t>
      </w:r>
      <w:r w:rsidR="0027338B">
        <w:t xml:space="preserve">tím, čím </w:t>
      </w:r>
      <w:r>
        <w:t xml:space="preserve">je </w:t>
      </w:r>
      <w:r w:rsidR="0027338B">
        <w:t>František z</w:t>
      </w:r>
      <w:r>
        <w:t> </w:t>
      </w:r>
      <w:r w:rsidR="0027338B">
        <w:t>Assisi</w:t>
      </w:r>
      <w:r>
        <w:t xml:space="preserve"> pro františkány, Dominik pro řád bratří Kazatelů či Ignác z </w:t>
      </w:r>
      <w:proofErr w:type="spellStart"/>
      <w:r>
        <w:t>Loyoly</w:t>
      </w:r>
      <w:proofErr w:type="spellEnd"/>
      <w:r>
        <w:t xml:space="preserve"> pro Tovaryšstvo Ježíšovo.</w:t>
      </w:r>
      <w:r>
        <w:rPr>
          <w:rStyle w:val="Znakapoznpodarou"/>
        </w:rPr>
        <w:footnoteReference w:id="192"/>
      </w:r>
      <w:r>
        <w:t xml:space="preserve"> </w:t>
      </w:r>
      <w:r w:rsidR="00495226">
        <w:t>Nebojácný,</w:t>
      </w:r>
      <w:r w:rsidR="004D34EB">
        <w:t xml:space="preserve"> neústupný, vědom</w:t>
      </w:r>
      <w:r w:rsidR="00495226">
        <w:t xml:space="preserve"> si postupně svého poslání. Sám se označuje za </w:t>
      </w:r>
      <w:r w:rsidR="00495226" w:rsidRPr="00495226">
        <w:rPr>
          <w:i/>
        </w:rPr>
        <w:t>„křehké, oškubané ptáče vypadlé z hnízda.“</w:t>
      </w:r>
      <w:r w:rsidR="00495226">
        <w:rPr>
          <w:rStyle w:val="Znakapoznpodarou"/>
        </w:rPr>
        <w:footnoteReference w:id="193"/>
      </w:r>
      <w:r w:rsidR="00495226">
        <w:t xml:space="preserve"> Přesto je schopen stát před nejmocnějšími muži doby </w:t>
      </w:r>
      <w:r w:rsidR="000D565C">
        <w:t xml:space="preserve">(nejen církve) </w:t>
      </w:r>
      <w:r w:rsidR="00495226">
        <w:t>a neohroženě hlásat to, o čem je přesvědčen.</w:t>
      </w:r>
      <w:r w:rsidR="000D565C">
        <w:rPr>
          <w:rStyle w:val="Znakapoznpodarou"/>
        </w:rPr>
        <w:footnoteReference w:id="194"/>
      </w:r>
      <w:r w:rsidR="00495226">
        <w:t xml:space="preserve"> </w:t>
      </w:r>
      <w:r w:rsidR="00495226" w:rsidRPr="00495226">
        <w:rPr>
          <w:i/>
        </w:rPr>
        <w:t>„Kruhy kolem jeho osoby se čeřily do stále větší šíře a přesáhly za zdi klášterů, chrámů a biskupských paláců. Bernard se začal utkávat rovněž se světskými feudály.“</w:t>
      </w:r>
      <w:r w:rsidR="000D565C">
        <w:t xml:space="preserve"> Byl schopen bojovat „za svou věc“ a oponovat tváří v tvář i nejmocnějším z mocných – králi Ludvíku VI.: </w:t>
      </w:r>
      <w:r w:rsidR="000D565C" w:rsidRPr="000D565C">
        <w:rPr>
          <w:i/>
        </w:rPr>
        <w:t>„Králi Ludvíku! Tvoje bezbožnost bude potrestána smrtí tvého prvorozeného syna Filipa, který byl právě pomazán na příštího vladaře v Remeši! Snaž se, aby ti církev, kterou urážíš, prominula a požehnala tvému druhému synovi Ludvíkovi. Jinak bude tvůj rod vyhnán z francouzského trůnu!</w:t>
      </w:r>
      <w:r w:rsidR="000D565C">
        <w:rPr>
          <w:i/>
        </w:rPr>
        <w:t>“</w:t>
      </w:r>
      <w:r w:rsidR="000D565C" w:rsidRPr="006B3D20">
        <w:rPr>
          <w:rStyle w:val="Znakapoznpodarou"/>
        </w:rPr>
        <w:footnoteReference w:id="195"/>
      </w:r>
      <w:r w:rsidR="000D565C" w:rsidRPr="000D565C">
        <w:t xml:space="preserve"> </w:t>
      </w:r>
      <w:r w:rsidR="000D565C">
        <w:t xml:space="preserve">Stejně neohroženě se postavil </w:t>
      </w:r>
      <w:proofErr w:type="gramStart"/>
      <w:r w:rsidR="000D565C">
        <w:t>ve při</w:t>
      </w:r>
      <w:proofErr w:type="gramEnd"/>
      <w:r w:rsidR="000D565C">
        <w:t xml:space="preserve"> také proti římskoněmeckému císaři Lotharovi III. V obou případech mocní vladaři ustoupili pře</w:t>
      </w:r>
      <w:r w:rsidR="006B3D20">
        <w:t xml:space="preserve">d silou slova nepatrného mnicha. </w:t>
      </w:r>
      <w:r w:rsidR="00A33A7A">
        <w:t xml:space="preserve">Stejně tak se stalo v případě Rogera Sicilského, vzbouřence, který ohrožoval Řím: </w:t>
      </w:r>
      <w:r w:rsidR="00A33A7A" w:rsidRPr="00A33A7A">
        <w:rPr>
          <w:i/>
        </w:rPr>
        <w:t>„Říkám ti, Rogere, že půjdeš do boje, a prohraješ ho!“</w:t>
      </w:r>
      <w:r w:rsidR="00A33A7A">
        <w:rPr>
          <w:rStyle w:val="Znakapoznpodarou"/>
        </w:rPr>
        <w:footnoteReference w:id="196"/>
      </w:r>
      <w:r w:rsidR="00A33A7A">
        <w:t xml:space="preserve"> Stalo se tak, ač proti Rogerovi stálo mnohem slabší vojsko.</w:t>
      </w:r>
    </w:p>
    <w:p w:rsidR="000D565C" w:rsidRPr="00055FEF" w:rsidRDefault="000D565C" w:rsidP="00BC4EA8">
      <w:pPr>
        <w:spacing w:line="360" w:lineRule="auto"/>
        <w:ind w:firstLine="907"/>
        <w:jc w:val="both"/>
      </w:pPr>
      <w:r>
        <w:t xml:space="preserve">Důležitou úlohu sehrál Bernard také v papežském schizmatu mezi Inocencem II. a </w:t>
      </w:r>
      <w:proofErr w:type="spellStart"/>
      <w:r>
        <w:t>Anaklétem</w:t>
      </w:r>
      <w:proofErr w:type="spellEnd"/>
      <w:r>
        <w:t xml:space="preserve"> II. Podnikl tři „agitační“ cesty napříč Evropou </w:t>
      </w:r>
      <w:r w:rsidR="00A33A7A">
        <w:t xml:space="preserve">(roku 1130, 1134 a 1137) </w:t>
      </w:r>
      <w:r>
        <w:t>a svým kázáním a vlivem doslova vyšlapal papežství právě Inocen</w:t>
      </w:r>
      <w:r w:rsidR="00A33A7A">
        <w:t xml:space="preserve">ci II. O Bernardovi se v této souvislosti hovoří jako o pravé ruce Inocence II, o jeho pobočníkovi, tajemníkovi a </w:t>
      </w:r>
      <w:r w:rsidR="00F0763A">
        <w:t xml:space="preserve">němečtí historici Bernarda označují jako </w:t>
      </w:r>
      <w:r w:rsidR="00F0763A" w:rsidRPr="00F0763A">
        <w:rPr>
          <w:i/>
        </w:rPr>
        <w:t>„</w:t>
      </w:r>
      <w:proofErr w:type="spellStart"/>
      <w:r w:rsidR="00F0763A" w:rsidRPr="00F0763A">
        <w:rPr>
          <w:i/>
        </w:rPr>
        <w:t>Papstmacher</w:t>
      </w:r>
      <w:proofErr w:type="spellEnd"/>
      <w:r w:rsidR="00F0763A" w:rsidRPr="00F0763A">
        <w:rPr>
          <w:i/>
        </w:rPr>
        <w:t>, tvůrce papežů.“</w:t>
      </w:r>
      <w:r w:rsidR="00A33A7A" w:rsidRPr="00F0763A">
        <w:rPr>
          <w:rStyle w:val="Znakapoznpodarou"/>
        </w:rPr>
        <w:footnoteReference w:id="197"/>
      </w:r>
      <w:r w:rsidR="00A33A7A">
        <w:t xml:space="preserve"> Za všechny příhodné události v tomto případě uveďme pouze </w:t>
      </w:r>
      <w:r w:rsidR="00055FEF">
        <w:t xml:space="preserve">jednu. Protipapeže </w:t>
      </w:r>
      <w:proofErr w:type="spellStart"/>
      <w:r w:rsidR="00055FEF">
        <w:t>Anakléta</w:t>
      </w:r>
      <w:proofErr w:type="spellEnd"/>
      <w:r w:rsidR="00055FEF">
        <w:t xml:space="preserve"> II. podporoval mimo jiné</w:t>
      </w:r>
      <w:r w:rsidR="00A33A7A">
        <w:t xml:space="preserve"> </w:t>
      </w:r>
      <w:proofErr w:type="spellStart"/>
      <w:r w:rsidR="00A33A7A">
        <w:t>akvitánský</w:t>
      </w:r>
      <w:proofErr w:type="spellEnd"/>
      <w:r w:rsidR="00A33A7A">
        <w:t xml:space="preserve"> vévoda </w:t>
      </w:r>
      <w:proofErr w:type="spellStart"/>
      <w:r w:rsidR="00A33A7A">
        <w:t>Guillaume</w:t>
      </w:r>
      <w:proofErr w:type="spellEnd"/>
      <w:r w:rsidR="00A33A7A">
        <w:t xml:space="preserve"> X. z</w:t>
      </w:r>
      <w:r w:rsidR="00055FEF">
        <w:t> </w:t>
      </w:r>
      <w:proofErr w:type="spellStart"/>
      <w:r w:rsidR="00055FEF">
        <w:t>Poitiers</w:t>
      </w:r>
      <w:proofErr w:type="spellEnd"/>
      <w:r w:rsidR="00055FEF">
        <w:t xml:space="preserve">. Bernard sloužil </w:t>
      </w:r>
      <w:r w:rsidR="00055FEF">
        <w:lastRenderedPageBreak/>
        <w:t>mši v </w:t>
      </w:r>
      <w:proofErr w:type="spellStart"/>
      <w:r w:rsidR="00055FEF">
        <w:t>Parthenay</w:t>
      </w:r>
      <w:proofErr w:type="spellEnd"/>
      <w:r w:rsidR="00055FEF">
        <w:t xml:space="preserve"> a zmíněný vévoda postával před kostelem s ozbrojenou družinou. Při proměňování Bernard vyšel s hostií proměněného Krista v pozdvižených rukou ven, pohlédl </w:t>
      </w:r>
      <w:proofErr w:type="spellStart"/>
      <w:r w:rsidR="00055FEF">
        <w:t>Guillaumovi</w:t>
      </w:r>
      <w:proofErr w:type="spellEnd"/>
      <w:r w:rsidR="00055FEF">
        <w:t xml:space="preserve"> do očí a řekl: </w:t>
      </w:r>
      <w:r w:rsidR="00055FEF" w:rsidRPr="00055FEF">
        <w:rPr>
          <w:i/>
        </w:rPr>
        <w:t>„Hle, syn Panny a zakladatel církve, kterou pronásleduješ! Hle, soudce, v jehož rukou jednou spočine tvá duše. Chceš ho nyní zapřít, jako jsi zapudil služebníky jeho církve?“</w:t>
      </w:r>
      <w:r w:rsidR="00055FEF" w:rsidRPr="006D08E8">
        <w:rPr>
          <w:rStyle w:val="Znakapoznpodarou"/>
        </w:rPr>
        <w:footnoteReference w:id="198"/>
      </w:r>
      <w:r w:rsidR="00055FEF">
        <w:rPr>
          <w:i/>
        </w:rPr>
        <w:t xml:space="preserve"> </w:t>
      </w:r>
      <w:r w:rsidR="00055FEF">
        <w:t>Vévoda se následně zhroutil k zemi s pěnou kolem úst. Jakmile se zotavil, poddal se Bernardově vůli.</w:t>
      </w:r>
    </w:p>
    <w:p w:rsidR="0027338B" w:rsidRDefault="00BC4EA8" w:rsidP="00BC4EA8">
      <w:pPr>
        <w:spacing w:line="360" w:lineRule="auto"/>
        <w:ind w:firstLine="907"/>
        <w:jc w:val="both"/>
      </w:pPr>
      <w:r>
        <w:t xml:space="preserve">Pokud se snažíme blíže analyzovat a pochopit život, smýšlení a aktivitu Bernarda, pak si musíme především uvědomit, že ve středu jeho duchovního, duševního i fyzického života stojí Kristus: </w:t>
      </w:r>
      <w:r w:rsidRPr="00D1716C">
        <w:rPr>
          <w:i/>
        </w:rPr>
        <w:t>„</w:t>
      </w:r>
      <w:r w:rsidR="00D1716C" w:rsidRPr="00D1716C">
        <w:rPr>
          <w:i/>
        </w:rPr>
        <w:t>Záležitosti Boží jsou i záležitos</w:t>
      </w:r>
      <w:r w:rsidR="005E23E7">
        <w:rPr>
          <w:i/>
        </w:rPr>
        <w:t>t</w:t>
      </w:r>
      <w:r w:rsidR="00D1716C" w:rsidRPr="00D1716C">
        <w:rPr>
          <w:i/>
        </w:rPr>
        <w:t xml:space="preserve">mi mými, nic, co se Boha </w:t>
      </w:r>
      <w:proofErr w:type="gramStart"/>
      <w:r w:rsidR="00D1716C" w:rsidRPr="00D1716C">
        <w:rPr>
          <w:i/>
        </w:rPr>
        <w:t>dotýká</w:t>
      </w:r>
      <w:proofErr w:type="gramEnd"/>
      <w:r w:rsidR="00D1716C" w:rsidRPr="00D1716C">
        <w:rPr>
          <w:i/>
        </w:rPr>
        <w:t xml:space="preserve"> mi </w:t>
      </w:r>
      <w:proofErr w:type="gramStart"/>
      <w:r w:rsidR="00D1716C" w:rsidRPr="00D1716C">
        <w:rPr>
          <w:i/>
        </w:rPr>
        <w:t>není</w:t>
      </w:r>
      <w:proofErr w:type="gramEnd"/>
      <w:r w:rsidR="00D1716C" w:rsidRPr="00D1716C">
        <w:rPr>
          <w:i/>
        </w:rPr>
        <w:t xml:space="preserve"> cizí.“</w:t>
      </w:r>
      <w:r w:rsidR="00D1716C" w:rsidRPr="006D08E8">
        <w:rPr>
          <w:rStyle w:val="Znakapoznpodarou"/>
        </w:rPr>
        <w:footnoteReference w:id="199"/>
      </w:r>
      <w:r w:rsidR="00D1716C">
        <w:rPr>
          <w:i/>
        </w:rPr>
        <w:t xml:space="preserve"> </w:t>
      </w:r>
      <w:r w:rsidR="00D1716C">
        <w:t>A pokud Kristus, pa</w:t>
      </w:r>
      <w:r w:rsidR="005E23E7">
        <w:t>k především Kristus jako člověk v plnosti svého lidství. Bylo znakem Bernardov</w:t>
      </w:r>
      <w:r w:rsidR="004D34EB">
        <w:t>y</w:t>
      </w:r>
      <w:r w:rsidR="005E23E7">
        <w:t xml:space="preserve"> doby, že do pozadí ustupovalo uctívání Kristova božství a rostl zájem o člověka Ježíše.</w:t>
      </w:r>
      <w:r w:rsidR="005E23E7">
        <w:rPr>
          <w:rStyle w:val="Znakapoznpodarou"/>
        </w:rPr>
        <w:footnoteReference w:id="200"/>
      </w:r>
      <w:r w:rsidR="005E23E7">
        <w:t xml:space="preserve"> </w:t>
      </w:r>
      <w:r w:rsidR="005E23E7" w:rsidRPr="002B2A2F">
        <w:rPr>
          <w:i/>
        </w:rPr>
        <w:t>„Klíč</w:t>
      </w:r>
      <w:r w:rsidR="002B2A2F" w:rsidRPr="002B2A2F">
        <w:rPr>
          <w:i/>
        </w:rPr>
        <w:t xml:space="preserve"> k pochopení svého stavu – cítil se neustále přetížený, zmítaný mezi aktivitou a kontemplací, rozervaný vnitřním utrpením a nejistotou, zda jedná správně – hledal Bernard v Kristově osudu. Jeho rozjímání se nezaměřují na detaily, ale spíše </w:t>
      </w:r>
      <w:proofErr w:type="spellStart"/>
      <w:r w:rsidR="002B2A2F" w:rsidRPr="002B2A2F">
        <w:rPr>
          <w:i/>
        </w:rPr>
        <w:t>zdůarzňuje</w:t>
      </w:r>
      <w:proofErr w:type="spellEnd"/>
      <w:r w:rsidR="002B2A2F" w:rsidRPr="002B2A2F">
        <w:rPr>
          <w:i/>
        </w:rPr>
        <w:t xml:space="preserve"> základní postoj – </w:t>
      </w:r>
      <w:r w:rsidR="006B3D20">
        <w:rPr>
          <w:i/>
        </w:rPr>
        <w:t>„</w:t>
      </w:r>
      <w:r w:rsidR="002B2A2F" w:rsidRPr="002B2A2F">
        <w:rPr>
          <w:i/>
        </w:rPr>
        <w:t>modus</w:t>
      </w:r>
      <w:r w:rsidR="006B3D20">
        <w:rPr>
          <w:i/>
        </w:rPr>
        <w:t>“</w:t>
      </w:r>
      <w:r w:rsidR="002B2A2F" w:rsidRPr="002B2A2F">
        <w:rPr>
          <w:i/>
        </w:rPr>
        <w:t xml:space="preserve"> Ježíšova života: jeho </w:t>
      </w:r>
      <w:proofErr w:type="spellStart"/>
      <w:r w:rsidR="002B2A2F" w:rsidRPr="002B2A2F">
        <w:rPr>
          <w:i/>
        </w:rPr>
        <w:t>sebezmaření</w:t>
      </w:r>
      <w:proofErr w:type="spellEnd"/>
      <w:r w:rsidR="002B2A2F" w:rsidRPr="002B2A2F">
        <w:rPr>
          <w:i/>
        </w:rPr>
        <w:t xml:space="preserve"> (</w:t>
      </w:r>
      <w:proofErr w:type="spellStart"/>
      <w:r w:rsidR="002B2A2F" w:rsidRPr="002B2A2F">
        <w:rPr>
          <w:i/>
        </w:rPr>
        <w:t>exinanitio</w:t>
      </w:r>
      <w:proofErr w:type="spellEnd"/>
      <w:r w:rsidR="002B2A2F" w:rsidRPr="002B2A2F">
        <w:rPr>
          <w:i/>
        </w:rPr>
        <w:t>), jeho ponížení a pokoru, jeho službu, jeho poslušnost. Jeho cílem bylo plné ztotožnění se s Kristem, který přijal náš lidský osud, aby nám otevřel cestu k Bohu.“</w:t>
      </w:r>
      <w:r w:rsidR="002B2A2F" w:rsidRPr="006D08E8">
        <w:rPr>
          <w:rStyle w:val="Znakapoznpodarou"/>
        </w:rPr>
        <w:footnoteReference w:id="201"/>
      </w:r>
      <w:r w:rsidR="00055FEF">
        <w:t xml:space="preserve"> Pro Bernarda je typické prosté, spontánní a citové přijímání křesťanské víry.</w:t>
      </w:r>
      <w:r w:rsidR="00055FEF">
        <w:rPr>
          <w:rStyle w:val="Znakapoznpodarou"/>
        </w:rPr>
        <w:footnoteReference w:id="202"/>
      </w:r>
      <w:r w:rsidR="00055FEF">
        <w:t xml:space="preserve"> </w:t>
      </w:r>
      <w:r w:rsidR="006B3D20">
        <w:t>Přesto je zároveň</w:t>
      </w:r>
      <w:r w:rsidR="00055FEF">
        <w:t xml:space="preserve"> pragmatický a silně aktivní – pokud se pro něco rozhodne, vždy se do toho pustí s plnou vervou</w:t>
      </w:r>
      <w:r w:rsidR="00D65C6B">
        <w:t>.</w:t>
      </w:r>
      <w:r w:rsidR="00055FEF">
        <w:rPr>
          <w:rStyle w:val="Znakapoznpodarou"/>
        </w:rPr>
        <w:footnoteReference w:id="203"/>
      </w:r>
      <w:r w:rsidR="00D65C6B">
        <w:t xml:space="preserve">  Snoubí se v něm silná emotivnost a rozum génia.</w:t>
      </w:r>
      <w:r w:rsidR="00D65C6B">
        <w:rPr>
          <w:rStyle w:val="Znakapoznpodarou"/>
        </w:rPr>
        <w:footnoteReference w:id="204"/>
      </w:r>
    </w:p>
    <w:p w:rsidR="004C6D78" w:rsidRPr="004C6D78" w:rsidRDefault="004C6D78" w:rsidP="00BC4EA8">
      <w:pPr>
        <w:spacing w:line="360" w:lineRule="auto"/>
        <w:ind w:firstLine="907"/>
        <w:jc w:val="both"/>
      </w:pPr>
      <w:r>
        <w:rPr>
          <w:i/>
        </w:rPr>
        <w:lastRenderedPageBreak/>
        <w:t>„</w:t>
      </w:r>
      <w:proofErr w:type="spellStart"/>
      <w:r>
        <w:rPr>
          <w:i/>
        </w:rPr>
        <w:t>Ubi</w:t>
      </w:r>
      <w:proofErr w:type="spellEnd"/>
      <w:r>
        <w:rPr>
          <w:i/>
        </w:rPr>
        <w:t xml:space="preserve"> amor, </w:t>
      </w:r>
      <w:proofErr w:type="spellStart"/>
      <w:r>
        <w:rPr>
          <w:i/>
        </w:rPr>
        <w:t>ibi</w:t>
      </w:r>
      <w:proofErr w:type="spellEnd"/>
      <w:r>
        <w:rPr>
          <w:i/>
        </w:rPr>
        <w:t xml:space="preserve"> </w:t>
      </w:r>
      <w:proofErr w:type="spellStart"/>
      <w:r>
        <w:rPr>
          <w:i/>
        </w:rPr>
        <w:t>zelus</w:t>
      </w:r>
      <w:proofErr w:type="spellEnd"/>
      <w:r>
        <w:rPr>
          <w:i/>
        </w:rPr>
        <w:t>, kde je láska, tam je horlivost.“</w:t>
      </w:r>
      <w:r w:rsidRPr="006D08E8">
        <w:rPr>
          <w:rStyle w:val="Znakapoznpodarou"/>
        </w:rPr>
        <w:footnoteReference w:id="205"/>
      </w:r>
      <w:r>
        <w:t xml:space="preserve"> Po opojné extázi, modlitbě či kontemplaci</w:t>
      </w:r>
      <w:r>
        <w:rPr>
          <w:rStyle w:val="Znakapoznpodarou"/>
        </w:rPr>
        <w:footnoteReference w:id="206"/>
      </w:r>
      <w:r>
        <w:t xml:space="preserve"> u Bernarda vždy následuje procitnutí k střízlivé skutečnosti, jak sám říká: </w:t>
      </w:r>
      <w:r w:rsidRPr="004C6D78">
        <w:rPr>
          <w:i/>
        </w:rPr>
        <w:t>„Kontemplace je jako krátké spočinutí v Boží náruči. Avšak poté se duše vrací zpět, prodchnuta žhoucí láskou k Bohu a lačníci po tom, aby mohla začít pracovat pro spravedlnost a činit to, co je nutno udělat.“</w:t>
      </w:r>
      <w:r>
        <w:rPr>
          <w:rStyle w:val="Znakapoznpodarou"/>
        </w:rPr>
        <w:footnoteReference w:id="207"/>
      </w:r>
      <w:r>
        <w:t xml:space="preserve"> Na konci každé Bernardovi modlitby následuje čin a nasazení pro Kristovo poselství, za jehož šíření se cítil osobně zodpovědný.</w:t>
      </w:r>
      <w:r>
        <w:rPr>
          <w:rStyle w:val="Znakapoznpodarou"/>
        </w:rPr>
        <w:footnoteReference w:id="208"/>
      </w:r>
    </w:p>
    <w:p w:rsidR="0027338B" w:rsidRDefault="002B2A2F" w:rsidP="003F6157">
      <w:pPr>
        <w:spacing w:line="360" w:lineRule="auto"/>
        <w:jc w:val="both"/>
      </w:pPr>
      <w:r>
        <w:tab/>
      </w:r>
    </w:p>
    <w:p w:rsidR="007108D6" w:rsidRPr="004F396C" w:rsidRDefault="004F396C" w:rsidP="003F6157">
      <w:pPr>
        <w:pStyle w:val="Nadpis3-bezmezer"/>
        <w:rPr>
          <w:iCs w:val="0"/>
          <w:sz w:val="32"/>
          <w:szCs w:val="28"/>
        </w:rPr>
      </w:pPr>
      <w:bookmarkStart w:id="66" w:name="_Toc386134215"/>
      <w:r>
        <w:rPr>
          <w:iCs w:val="0"/>
          <w:sz w:val="32"/>
          <w:szCs w:val="28"/>
        </w:rPr>
        <w:t>4</w:t>
      </w:r>
      <w:r w:rsidR="007108D6" w:rsidRPr="004F396C">
        <w:rPr>
          <w:iCs w:val="0"/>
          <w:sz w:val="32"/>
          <w:szCs w:val="28"/>
        </w:rPr>
        <w:t xml:space="preserve">.3 </w:t>
      </w:r>
      <w:r w:rsidR="00925440" w:rsidRPr="004F396C">
        <w:rPr>
          <w:iCs w:val="0"/>
          <w:sz w:val="32"/>
          <w:szCs w:val="28"/>
        </w:rPr>
        <w:t>Novověk – Matka Tereza z Kalkaty</w:t>
      </w:r>
      <w:bookmarkEnd w:id="66"/>
    </w:p>
    <w:p w:rsidR="00A00052" w:rsidRDefault="00A15452" w:rsidP="001C5E51">
      <w:pPr>
        <w:spacing w:line="360" w:lineRule="auto"/>
        <w:jc w:val="both"/>
      </w:pPr>
      <w:r>
        <w:tab/>
        <w:t xml:space="preserve">Při pohledu na život Matky Terezy můžeme pouze zůstat stát v tichém úžasu… </w:t>
      </w:r>
      <w:r w:rsidR="00CF2318">
        <w:t>…a</w:t>
      </w:r>
      <w:r>
        <w:t xml:space="preserve"> ona by mezi tím, co mi s </w:t>
      </w:r>
      <w:r w:rsidR="00CF2318">
        <w:t xml:space="preserve">otevřenými </w:t>
      </w:r>
      <w:r>
        <w:t xml:space="preserve">ústy nevěřícně kroutíme hlavou, vykonala řadu ze svých úkolů, které před sebou neustále viděla. </w:t>
      </w:r>
      <w:r w:rsidR="00CF2318">
        <w:t>Chtěli bychom říci, že je mužem činu. Až na to, že ona byla ženou. Čin a život Mat</w:t>
      </w:r>
      <w:r w:rsidR="00673726">
        <w:t xml:space="preserve">ky Terezy, zdá se, je synonymem: </w:t>
      </w:r>
      <w:r w:rsidR="00673726" w:rsidRPr="00673726">
        <w:rPr>
          <w:i/>
        </w:rPr>
        <w:t>„Když měla Matka Tereza nějaký nápad, okamžitě se ho snažila realizovat.“</w:t>
      </w:r>
      <w:r w:rsidR="00673726" w:rsidRPr="006D08E8">
        <w:rPr>
          <w:rStyle w:val="Znakapoznpodarou"/>
        </w:rPr>
        <w:footnoteReference w:id="209"/>
      </w:r>
      <w:r w:rsidR="00CF2318" w:rsidRPr="006D08E8">
        <w:t xml:space="preserve"> </w:t>
      </w:r>
      <w:r w:rsidR="00CF2318">
        <w:t>V tomt</w:t>
      </w:r>
      <w:r w:rsidR="004D34EB">
        <w:t xml:space="preserve">o smyslu se nabízí k úvaze </w:t>
      </w:r>
      <w:r w:rsidR="00CF2318">
        <w:t xml:space="preserve">známá Jakubova pasáž o víře a činech: </w:t>
      </w:r>
      <w:r w:rsidR="00CF2318" w:rsidRPr="00CF2318">
        <w:rPr>
          <w:i/>
        </w:rPr>
        <w:t xml:space="preserve">„Někdo však řekne: ‚Jeden má víru a druhý má skutky.‘ Tomu odpovím: Ukaž mi tu svou víru bez skutků a já ti ukážu svou víru na skutcích. Ty věříš, že je jeden Bůh. To je správné. I démoni tomu věří, ale hrozí se toho. Neuznáš, ty nechápavý člověče, že víra bez skutků není k ničemu? Což nebyl náš otec Abraham ospravedlněn ze skutků, když položil na oltář svého syna Izáka? Nevidíš, že víra působila spolu s jeho skutky a že ve skutcích došla víra dokonalosti? Tak se naplnilo Písmo: ‚Uvěřil Abraham Bohu, a bylo mu to počítáno za spravedlnost‘ a byl nazván ‚přítelem Božím‘. Vidíte, že ze skutků je člověk ospravedlněn, a ne pouze z víry! Což nebyla i nevěstka </w:t>
      </w:r>
      <w:proofErr w:type="spellStart"/>
      <w:r w:rsidR="00CF2318" w:rsidRPr="00CF2318">
        <w:rPr>
          <w:i/>
        </w:rPr>
        <w:t>Rachab</w:t>
      </w:r>
      <w:proofErr w:type="spellEnd"/>
      <w:r w:rsidR="00CF2318" w:rsidRPr="00CF2318">
        <w:rPr>
          <w:i/>
        </w:rPr>
        <w:t xml:space="preserve"> podobně ospravedlněna ze skutků, když přijala posly a propustila je jinou cestou? Jako je tělo bez ducha mrtvé, tak je mrtvá i víra bez skutků.“</w:t>
      </w:r>
      <w:r w:rsidR="00CF2318">
        <w:t xml:space="preserve"> (</w:t>
      </w:r>
      <w:proofErr w:type="spellStart"/>
      <w:r w:rsidR="00CF2318">
        <w:t>Jk</w:t>
      </w:r>
      <w:proofErr w:type="spellEnd"/>
      <w:r w:rsidR="00CF2318">
        <w:t xml:space="preserve"> 2, 18 – 26) Matka Tereza svým životem demonstruje s</w:t>
      </w:r>
      <w:r w:rsidR="00A00052">
        <w:t>íl</w:t>
      </w:r>
      <w:r w:rsidR="00CF2318">
        <w:t>u</w:t>
      </w:r>
      <w:r w:rsidR="00A00052">
        <w:t xml:space="preserve"> víry</w:t>
      </w:r>
      <w:r w:rsidR="00B15D69">
        <w:t xml:space="preserve"> a důvěry</w:t>
      </w:r>
      <w:r w:rsidR="00A00052">
        <w:t xml:space="preserve"> v milující Prozřetelnost</w:t>
      </w:r>
      <w:r w:rsidR="00CF2318">
        <w:t>. Sílu víry</w:t>
      </w:r>
      <w:r w:rsidR="00B15D69">
        <w:t xml:space="preserve"> a důvěry</w:t>
      </w:r>
      <w:r w:rsidR="00CF2318">
        <w:t xml:space="preserve"> </w:t>
      </w:r>
      <w:r w:rsidR="00CF2318">
        <w:lastRenderedPageBreak/>
        <w:t>navzdory temnotám, které ve víře a ve vztahu k Bohu prožív</w:t>
      </w:r>
      <w:r w:rsidR="00026DA9">
        <w:t>á</w:t>
      </w:r>
      <w:r w:rsidR="00B15D69">
        <w:t xml:space="preserve"> po většinu času svého života.</w:t>
      </w:r>
      <w:r w:rsidR="00B15D69">
        <w:rPr>
          <w:rStyle w:val="Znakapoznpodarou"/>
        </w:rPr>
        <w:footnoteReference w:id="210"/>
      </w:r>
      <w:r w:rsidR="00CF2318">
        <w:t xml:space="preserve"> </w:t>
      </w:r>
    </w:p>
    <w:p w:rsidR="006B3D20" w:rsidRDefault="00206BAB" w:rsidP="00CF2318">
      <w:pPr>
        <w:spacing w:line="360" w:lineRule="auto"/>
        <w:ind w:firstLine="907"/>
        <w:jc w:val="both"/>
      </w:pPr>
      <w:r>
        <w:t>Základní teze Matky Terezy by se dala shrnout do této úvahy: Věříš, že</w:t>
      </w:r>
      <w:r w:rsidR="004D34EB">
        <w:t xml:space="preserve"> t</w:t>
      </w:r>
      <w:r w:rsidR="00026DA9">
        <w:t>ě Bůh miluje víc, než kdokoli</w:t>
      </w:r>
      <w:r>
        <w:t xml:space="preserve"> na světě – dokonce i víc, než ty sám sebe? Pokud tak věříš, pak by se tvá víra měla projevovat v činech. Víra bez skutků je mrtvá, píše apoštol Jakub. Věřit, že mne Bůh miluje, znamená naplnit své srdce bezmeznou důvěrou v to, že On se nejenže postará, ale že je také v každé chvíli se mnou, pomáhá mi, chrání mne, dává mi milosti v mém stavu potřebné – zkrátka dělá vše pro mé dobro a spásu duše. Tuto důvěru však Matka Tereza nezakouš</w:t>
      </w:r>
      <w:r w:rsidR="00E8504F">
        <w:t>í</w:t>
      </w:r>
      <w:r>
        <w:t xml:space="preserve"> nijak pocitově, skrze emocionální prožitky blízkosti Boží či mystické stavy. Naopak – </w:t>
      </w:r>
      <w:r w:rsidR="00E8504F">
        <w:t>je</w:t>
      </w:r>
      <w:r>
        <w:t xml:space="preserve"> vnitřně naprosto vyprahlá, Boha nijak nezakouš</w:t>
      </w:r>
      <w:r w:rsidR="00E8504F">
        <w:t>í</w:t>
      </w:r>
      <w:r>
        <w:t>, neslyš</w:t>
      </w:r>
      <w:r w:rsidR="00E8504F">
        <w:t>í, nevnímá</w:t>
      </w:r>
      <w:r>
        <w:t>.</w:t>
      </w:r>
      <w:r w:rsidR="0029721F">
        <w:rPr>
          <w:rStyle w:val="Znakapoznpodarou"/>
        </w:rPr>
        <w:footnoteReference w:id="211"/>
      </w:r>
      <w:r>
        <w:t xml:space="preserve"> Pouze silou rozhodnutí a rozumu se této důvěry drž</w:t>
      </w:r>
      <w:r w:rsidR="00E8504F">
        <w:t>í</w:t>
      </w:r>
      <w:r>
        <w:t>. A vydrž</w:t>
      </w:r>
      <w:r w:rsidR="00E8504F">
        <w:t>í</w:t>
      </w:r>
      <w:r>
        <w:t xml:space="preserve"> to d</w:t>
      </w:r>
      <w:r w:rsidR="00E8504F">
        <w:t>éle než 5</w:t>
      </w:r>
      <w:r>
        <w:t>0 let</w:t>
      </w:r>
      <w:r w:rsidR="00E8504F">
        <w:t xml:space="preserve"> svého života</w:t>
      </w:r>
      <w:r>
        <w:t xml:space="preserve">. </w:t>
      </w:r>
    </w:p>
    <w:p w:rsidR="00CF2318" w:rsidRPr="007A761D" w:rsidRDefault="00206BAB" w:rsidP="00CF2318">
      <w:pPr>
        <w:spacing w:line="360" w:lineRule="auto"/>
        <w:ind w:firstLine="907"/>
        <w:jc w:val="both"/>
      </w:pPr>
      <w:r>
        <w:t>Zdá se, že v počátcích svého původního povolání</w:t>
      </w:r>
      <w:r>
        <w:rPr>
          <w:rStyle w:val="Znakapoznpodarou"/>
        </w:rPr>
        <w:footnoteReference w:id="212"/>
      </w:r>
      <w:r>
        <w:t xml:space="preserve"> </w:t>
      </w:r>
      <w:r w:rsidR="00E8504F">
        <w:t>je</w:t>
      </w:r>
      <w:r>
        <w:t xml:space="preserve"> její víra vnitřně živá. Teprve po devíti letech v</w:t>
      </w:r>
      <w:r w:rsidR="00E8504F">
        <w:t> Institutu, v době, kdy má skládat věčné sliby, se stává „temná noc“ její společnicí.</w:t>
      </w:r>
      <w:r w:rsidR="00E8504F">
        <w:rPr>
          <w:rStyle w:val="Znakapoznpodarou"/>
        </w:rPr>
        <w:footnoteReference w:id="213"/>
      </w:r>
      <w:r w:rsidR="00E8504F">
        <w:t xml:space="preserve"> Třebaže u loretánských sester je známá jako spolehlivá, tvrdě pracující, dalo by se říci vzorná sestra, přichází s velmi netradičním </w:t>
      </w:r>
      <w:r w:rsidR="007A761D">
        <w:t>požadavkem – vyjít ven z </w:t>
      </w:r>
      <w:proofErr w:type="gramStart"/>
      <w:r w:rsidR="007A761D">
        <w:t>Loreta</w:t>
      </w:r>
      <w:proofErr w:type="gramEnd"/>
      <w:r w:rsidR="007A761D">
        <w:t xml:space="preserve"> a sloužit nejchudším z nejchudších uprostřed Kalkaty. Matka Tereza o tom říká: </w:t>
      </w:r>
      <w:r w:rsidR="007A761D" w:rsidRPr="007A761D">
        <w:rPr>
          <w:i/>
        </w:rPr>
        <w:t>„Bylo to povolání v povolání.“</w:t>
      </w:r>
      <w:r w:rsidR="007A761D" w:rsidRPr="006B3D20">
        <w:rPr>
          <w:rStyle w:val="Znakapoznpodarou"/>
        </w:rPr>
        <w:footnoteReference w:id="214"/>
      </w:r>
      <w:r w:rsidR="007A761D">
        <w:t xml:space="preserve"> Nutno podotknout, že tento záměr nepojímá sama od sebe. Je přesvědčena, že ji volá Ježíš. Od 10. září 1946 má následujících cca. 9 měsíců řadu tzv. </w:t>
      </w:r>
      <w:proofErr w:type="spellStart"/>
      <w:r w:rsidR="007A761D">
        <w:t>lokucí</w:t>
      </w:r>
      <w:proofErr w:type="spellEnd"/>
      <w:r w:rsidR="007A761D">
        <w:t>.</w:t>
      </w:r>
      <w:r w:rsidR="007A761D">
        <w:rPr>
          <w:rStyle w:val="Znakapoznpodarou"/>
        </w:rPr>
        <w:footnoteReference w:id="215"/>
      </w:r>
      <w:r w:rsidR="007A761D">
        <w:t xml:space="preserve"> Ačkoliv se církev k takovýmto situacím staví negativně (povolání v povolání), Matka Tereza nakonec dosahuje svého (ostatně je známo, že její tvrdohlavost byla nadstandardní). Stejně tak je známo, jak silnou akceschopností disponovala. Pouští se okamžitě do díla, ač má v kapse pouhopouhé 4 rupie. </w:t>
      </w:r>
      <w:r w:rsidR="00F979BA">
        <w:t xml:space="preserve">Co se </w:t>
      </w:r>
      <w:r w:rsidR="00F979BA">
        <w:lastRenderedPageBreak/>
        <w:t>financí týče, sama k tomu – již v době, kdy se její dílo rozrostlo do celého světa</w:t>
      </w:r>
      <w:r w:rsidR="002331D3">
        <w:t xml:space="preserve"> – podotýká</w:t>
      </w:r>
      <w:r w:rsidR="00F979BA">
        <w:t>: „Číslům pozornost nevěnujte; jde o lidi.“</w:t>
      </w:r>
      <w:r w:rsidR="00F979BA">
        <w:rPr>
          <w:rStyle w:val="Znakapoznpodarou"/>
        </w:rPr>
        <w:footnoteReference w:id="216"/>
      </w:r>
      <w:r w:rsidR="007A761D">
        <w:t xml:space="preserve"> </w:t>
      </w:r>
    </w:p>
    <w:p w:rsidR="002331D3" w:rsidRDefault="00F979BA" w:rsidP="007A761D">
      <w:pPr>
        <w:spacing w:line="360" w:lineRule="auto"/>
        <w:ind w:firstLine="907"/>
        <w:jc w:val="both"/>
      </w:pPr>
      <w:bookmarkStart w:id="67" w:name="_Toc289496555"/>
      <w:bookmarkStart w:id="68" w:name="_Toc290042217"/>
      <w:r>
        <w:t xml:space="preserve">Zvláštní kapitolou v jejím životě je modlitba. </w:t>
      </w:r>
      <w:r w:rsidR="0029721F">
        <w:t>Ta je</w:t>
      </w:r>
      <w:r>
        <w:t xml:space="preserve"> srdcem života i díla Matky Terezy. Každý den začín</w:t>
      </w:r>
      <w:r w:rsidR="0029721F">
        <w:t>á</w:t>
      </w:r>
      <w:r>
        <w:t xml:space="preserve"> účastí na mš</w:t>
      </w:r>
      <w:r w:rsidR="0029721F">
        <w:t>i svaté, denně tráví</w:t>
      </w:r>
      <w:r>
        <w:t xml:space="preserve"> vymezený čas při adoraci Nejsvětější svátosti. Růženec v jejich rukou se s</w:t>
      </w:r>
      <w:r w:rsidR="0029721F">
        <w:t>tává téměř pověstným. Pokud zrovna nepracuje či</w:t>
      </w:r>
      <w:r>
        <w:t xml:space="preserve"> s někým ne</w:t>
      </w:r>
      <w:r w:rsidR="0029721F">
        <w:t>hovoří</w:t>
      </w:r>
      <w:r>
        <w:t>, mod</w:t>
      </w:r>
      <w:r w:rsidR="0029721F">
        <w:t>lí</w:t>
      </w:r>
      <w:r>
        <w:t xml:space="preserve"> se. K modlitbě říká: </w:t>
      </w:r>
      <w:r w:rsidR="00026DA9">
        <w:rPr>
          <w:i/>
        </w:rPr>
        <w:t>„</w:t>
      </w:r>
      <w:r w:rsidRPr="00F979BA">
        <w:rPr>
          <w:i/>
        </w:rPr>
        <w:t>učte se modlit a dejte si práci s tím, že to budete dělat každý den. Můžete se modlit v kteroukoliv dobu, kdekoliv.“</w:t>
      </w:r>
      <w:r w:rsidRPr="008B47AF">
        <w:rPr>
          <w:rStyle w:val="Znakapoznpodarou"/>
        </w:rPr>
        <w:footnoteReference w:id="217"/>
      </w:r>
      <w:r>
        <w:t xml:space="preserve"> </w:t>
      </w:r>
    </w:p>
    <w:p w:rsidR="001F4195" w:rsidRDefault="001D51D8" w:rsidP="007A761D">
      <w:pPr>
        <w:spacing w:line="360" w:lineRule="auto"/>
        <w:ind w:firstLine="907"/>
        <w:jc w:val="both"/>
      </w:pPr>
      <w:r>
        <w:t>K tomu, aby lidé zvládali „ostré“ modlitební i pracovní tempo – napříč věky a nejrůznějšími řeholními řády – vždy pomáhali dvě věci: jednak jasný a přesný denní řád a potom naprostá disciplína v jeho dodržování. Také Matka Tereza má řád a disciplínu.</w:t>
      </w:r>
      <w:r>
        <w:rPr>
          <w:rStyle w:val="Znakapoznpodarou"/>
        </w:rPr>
        <w:footnoteReference w:id="218"/>
      </w:r>
      <w:r>
        <w:t xml:space="preserve"> Ač sama vyprahlá, povzbuzuje také jiné k modlitbě a vytrvalosti, jako v případě, když se na ni obrací známý novinář </w:t>
      </w:r>
      <w:proofErr w:type="spellStart"/>
      <w:r>
        <w:t>Malcolm</w:t>
      </w:r>
      <w:proofErr w:type="spellEnd"/>
      <w:r>
        <w:t xml:space="preserve"> </w:t>
      </w:r>
      <w:proofErr w:type="spellStart"/>
      <w:r>
        <w:t>Muggeridge</w:t>
      </w:r>
      <w:proofErr w:type="spellEnd"/>
      <w:r>
        <w:t xml:space="preserve"> a vyjevuje ji své pochybnosti a boje ve víře. Reakce Matky Terezy? </w:t>
      </w:r>
      <w:r w:rsidR="00026DA9">
        <w:rPr>
          <w:i/>
        </w:rPr>
        <w:t>„</w:t>
      </w:r>
      <w:r w:rsidRPr="001D51D8">
        <w:rPr>
          <w:i/>
        </w:rPr>
        <w:t>prostě ho povzbuzovala, aby vydržel a modlil se, a nikdy se nezmínila o vlastních obtížích</w:t>
      </w:r>
      <w:r>
        <w:t xml:space="preserve"> (rozuměj ve víře – pozn. autora)</w:t>
      </w:r>
      <w:r w:rsidRPr="001D51D8">
        <w:rPr>
          <w:i/>
        </w:rPr>
        <w:t>“</w:t>
      </w:r>
      <w:r w:rsidRPr="008B47AF">
        <w:rPr>
          <w:rStyle w:val="Znakapoznpodarou"/>
        </w:rPr>
        <w:footnoteReference w:id="219"/>
      </w:r>
      <w:r>
        <w:rPr>
          <w:i/>
        </w:rPr>
        <w:t xml:space="preserve"> </w:t>
      </w:r>
      <w:r>
        <w:t>Na modlitbu myslí i ve chvíli, kdy přebírá Nobelovu cenu míru, neboť těsně před jejím převzetím vyzývá všechny přítomné, aby se s ní pomodlili modlitbu Františka z </w:t>
      </w:r>
      <w:r w:rsidR="0014174A">
        <w:t>Assis</w:t>
      </w:r>
      <w:r>
        <w:t>i.</w:t>
      </w:r>
      <w:r>
        <w:rPr>
          <w:rStyle w:val="Znakapoznpodarou"/>
        </w:rPr>
        <w:footnoteReference w:id="220"/>
      </w:r>
      <w:r w:rsidR="0014174A">
        <w:t xml:space="preserve"> Pro Matku Terezu je zkrátka modlitba něco jako dýchání, neudělá bez ní „ani krok“. Benedikt XVI</w:t>
      </w:r>
      <w:r w:rsidR="001F4195">
        <w:t xml:space="preserve">. ve své encyklice </w:t>
      </w:r>
      <w:r w:rsidR="001F4195" w:rsidRPr="001F4195">
        <w:rPr>
          <w:i/>
        </w:rPr>
        <w:t xml:space="preserve">Deus </w:t>
      </w:r>
      <w:proofErr w:type="spellStart"/>
      <w:r w:rsidR="001F4195" w:rsidRPr="001F4195">
        <w:rPr>
          <w:i/>
        </w:rPr>
        <w:t>caritas</w:t>
      </w:r>
      <w:proofErr w:type="spellEnd"/>
      <w:r w:rsidR="001F4195" w:rsidRPr="001F4195">
        <w:rPr>
          <w:i/>
        </w:rPr>
        <w:t xml:space="preserve"> </w:t>
      </w:r>
      <w:proofErr w:type="spellStart"/>
      <w:r w:rsidR="001F4195" w:rsidRPr="001F4195">
        <w:rPr>
          <w:i/>
        </w:rPr>
        <w:t>est</w:t>
      </w:r>
      <w:proofErr w:type="spellEnd"/>
      <w:r w:rsidR="001F4195">
        <w:t xml:space="preserve"> píše: </w:t>
      </w:r>
      <w:r w:rsidR="001F4195" w:rsidRPr="001F4195">
        <w:rPr>
          <w:i/>
        </w:rPr>
        <w:t>„Blahoslavená Tereza z Kalkaty představuje jasné znamení skutečnosti, že čas věnovaný Bohu v modlitbě nejenže neumenšuje účinnost a činorodost lásky k bližnímu, nýbrž že ve skutečnosti je nevyčerpatelným zřídlem této činnosti.“</w:t>
      </w:r>
      <w:r w:rsidR="001F4195" w:rsidRPr="008B47AF">
        <w:rPr>
          <w:rStyle w:val="Znakapoznpodarou"/>
        </w:rPr>
        <w:footnoteReference w:id="221"/>
      </w:r>
      <w:r w:rsidR="001F4195" w:rsidRPr="008B47AF">
        <w:t xml:space="preserve"> </w:t>
      </w:r>
    </w:p>
    <w:p w:rsidR="0014174A" w:rsidRDefault="001D51D8" w:rsidP="007A761D">
      <w:pPr>
        <w:spacing w:line="360" w:lineRule="auto"/>
        <w:ind w:firstLine="907"/>
        <w:jc w:val="both"/>
      </w:pPr>
      <w:r>
        <w:t xml:space="preserve">Silný důraz tato světice klade také na rodinu a na modlitbu v ní. </w:t>
      </w:r>
      <w:r w:rsidR="00F979BA">
        <w:t>Na j</w:t>
      </w:r>
      <w:r>
        <w:t>ednom</w:t>
      </w:r>
      <w:r w:rsidR="00F979BA">
        <w:t xml:space="preserve"> místě </w:t>
      </w:r>
      <w:r>
        <w:t>říká</w:t>
      </w:r>
      <w:r w:rsidR="00F979BA">
        <w:t xml:space="preserve">: </w:t>
      </w:r>
      <w:r w:rsidR="00F979BA" w:rsidRPr="00F979BA">
        <w:rPr>
          <w:i/>
        </w:rPr>
        <w:t>„Rodina, která se spolu modlí, drží pohromadě.“</w:t>
      </w:r>
      <w:r w:rsidR="00F979BA">
        <w:rPr>
          <w:rStyle w:val="Znakapoznpodarou"/>
        </w:rPr>
        <w:footnoteReference w:id="222"/>
      </w:r>
      <w:r w:rsidR="0029721F">
        <w:rPr>
          <w:i/>
        </w:rPr>
        <w:t xml:space="preserve"> </w:t>
      </w:r>
      <w:r>
        <w:t xml:space="preserve">Na jiném zase: </w:t>
      </w:r>
      <w:r w:rsidRPr="001D51D8">
        <w:rPr>
          <w:i/>
        </w:rPr>
        <w:t>„Děti, požádejte své rodiče, ať vás naučí, jak se máte modlit. To je začátek.“</w:t>
      </w:r>
      <w:r w:rsidRPr="008B47AF">
        <w:rPr>
          <w:rStyle w:val="Znakapoznpodarou"/>
        </w:rPr>
        <w:footnoteReference w:id="223"/>
      </w:r>
      <w:r w:rsidRPr="008B47AF">
        <w:t xml:space="preserve"> </w:t>
      </w:r>
    </w:p>
    <w:p w:rsidR="0008571A" w:rsidRDefault="0014174A" w:rsidP="007A761D">
      <w:pPr>
        <w:spacing w:line="360" w:lineRule="auto"/>
        <w:ind w:firstLine="907"/>
        <w:jc w:val="both"/>
      </w:pPr>
      <w:r>
        <w:t xml:space="preserve">Kromě modlitby byla </w:t>
      </w:r>
      <w:r w:rsidR="00E8504F">
        <w:t xml:space="preserve">přes všechnu vnitřní temnotu </w:t>
      </w:r>
      <w:r>
        <w:t xml:space="preserve">další </w:t>
      </w:r>
      <w:r w:rsidR="00E8504F">
        <w:t>stálou součástí Matky Terezy</w:t>
      </w:r>
      <w:r>
        <w:t xml:space="preserve"> radost. S</w:t>
      </w:r>
      <w:r w:rsidR="00E8504F">
        <w:t xml:space="preserve">ama o ní říká: </w:t>
      </w:r>
      <w:r w:rsidR="00E8504F" w:rsidRPr="00E8504F">
        <w:rPr>
          <w:i/>
        </w:rPr>
        <w:t>„Je znakem štědré a umrtvené osoby…“</w:t>
      </w:r>
      <w:r w:rsidR="00E8504F">
        <w:rPr>
          <w:rStyle w:val="Znakapoznpodarou"/>
        </w:rPr>
        <w:footnoteReference w:id="224"/>
      </w:r>
      <w:r w:rsidR="00E8504F">
        <w:t xml:space="preserve"> Právě ona </w:t>
      </w:r>
      <w:r w:rsidR="00E8504F">
        <w:lastRenderedPageBreak/>
        <w:t>vůně radosti, kterou kolem sebe šířila jak Matka Tereza, tak mnoho dalších svatých, je onou obdivuhodnou ingrediencí svatých osobností, protože navzdory tomu všemu, čím mnohdy procházeli (nejrůznější škála těžkostí, problémů a nebezpečenství), dokázali ze sebe dávat právě radost.</w:t>
      </w:r>
      <w:r>
        <w:t xml:space="preserve"> Její nedílnou součástí je pak úsměv, ani tím Matka Tereza nešetří.</w:t>
      </w:r>
    </w:p>
    <w:p w:rsidR="0014174A" w:rsidRPr="00673726" w:rsidRDefault="001F4195" w:rsidP="007A761D">
      <w:pPr>
        <w:spacing w:line="360" w:lineRule="auto"/>
        <w:ind w:firstLine="907"/>
        <w:jc w:val="both"/>
      </w:pPr>
      <w:r>
        <w:t xml:space="preserve">Jak jsme již nastínili, akceschopnost a pohotovost v činech patří mezi další silné devizy Matky Terezy. Jeden z Misionářů lásky o ní jednou řekl: </w:t>
      </w:r>
      <w:r w:rsidRPr="001F4195">
        <w:rPr>
          <w:i/>
        </w:rPr>
        <w:t>„Její aktivita je úžasná. Zatímco ostatní mluví, ona pracuje. Zatímco ostatní kladou otázky, ona řeší problémy. Má cit pro realitu, pro naléhavé potřeby. Vidí nějakou potřebu a na místě ji uspokojí.“</w:t>
      </w:r>
      <w:r w:rsidRPr="00026DA9">
        <w:rPr>
          <w:rStyle w:val="Znakapoznpodarou"/>
        </w:rPr>
        <w:footnoteReference w:id="225"/>
      </w:r>
      <w:r>
        <w:rPr>
          <w:i/>
        </w:rPr>
        <w:t xml:space="preserve"> </w:t>
      </w:r>
      <w:r>
        <w:t xml:space="preserve">Když si Matka Tereza něco vzala do hlavy, „nepustila“, dokud to nedostala. Její pracovní nasazení, nadšení pro věc a vytrvalé úsilí zakusila i Hillary Clintonová, která o ní říká: </w:t>
      </w:r>
      <w:r w:rsidRPr="001F4195">
        <w:rPr>
          <w:i/>
        </w:rPr>
        <w:t>„Jejímu nadšení se nedalo odolat. Tehdy jsem plně pochopila, jak je možné, že tato pokorná řeholnice může hýbat národy podle své vůle.“</w:t>
      </w:r>
      <w:r w:rsidRPr="00026DA9">
        <w:rPr>
          <w:rStyle w:val="Znakapoznpodarou"/>
        </w:rPr>
        <w:footnoteReference w:id="226"/>
      </w:r>
      <w:r w:rsidR="00AF6EA7">
        <w:rPr>
          <w:i/>
        </w:rPr>
        <w:t xml:space="preserve"> </w:t>
      </w:r>
      <w:r w:rsidR="00AF6EA7">
        <w:t xml:space="preserve">O naléhavosti a vervě, s nimiž se pouští do všeho, o čem je přesvědčena, svědčí i výrok postulátora kanonizačního procesu Matky Terezy: </w:t>
      </w:r>
      <w:r w:rsidR="00AF6EA7" w:rsidRPr="00AF6EA7">
        <w:rPr>
          <w:i/>
        </w:rPr>
        <w:t>„Byla… zvyklá jednat okamžitě, jakmile se Boží vůle ozřejmí. Proto cítila, že musí začít teď hned.“</w:t>
      </w:r>
      <w:r w:rsidR="00AF6EA7" w:rsidRPr="00026DA9">
        <w:rPr>
          <w:rStyle w:val="Znakapoznpodarou"/>
        </w:rPr>
        <w:footnoteReference w:id="227"/>
      </w:r>
      <w:r w:rsidR="00673726">
        <w:t xml:space="preserve"> Jinde opět čteme: </w:t>
      </w:r>
      <w:r w:rsidR="00673726" w:rsidRPr="00673726">
        <w:rPr>
          <w:i/>
        </w:rPr>
        <w:t>„Všichni žasli nad její energií. Viděla problém, klekla na kolena, pár vteřin se modlila a pak už ze sebe sypala seznam věcí, které potřebovala… Nečekali jsme, že světice bude tak organizačně zdatná.“</w:t>
      </w:r>
      <w:r w:rsidR="00673726" w:rsidRPr="00026DA9">
        <w:rPr>
          <w:rStyle w:val="Znakapoznpodarou"/>
        </w:rPr>
        <w:footnoteReference w:id="228"/>
      </w:r>
    </w:p>
    <w:p w:rsidR="00673726" w:rsidRDefault="00673726" w:rsidP="007A761D">
      <w:pPr>
        <w:spacing w:line="360" w:lineRule="auto"/>
        <w:ind w:firstLine="907"/>
        <w:jc w:val="both"/>
      </w:pPr>
      <w:r>
        <w:t>C</w:t>
      </w:r>
      <w:r w:rsidR="00AF6EA7">
        <w:t>elý život Matky Terezy</w:t>
      </w:r>
      <w:r>
        <w:t xml:space="preserve">, velikost jejího díla, morální </w:t>
      </w:r>
      <w:r w:rsidR="002331D3">
        <w:t xml:space="preserve">i praktický </w:t>
      </w:r>
      <w:r>
        <w:t>dopad žitého evangelia této světice i její slova</w:t>
      </w:r>
      <w:r w:rsidR="00AF6EA7">
        <w:t xml:space="preserve"> jsou natolik rozsáhlé, ž</w:t>
      </w:r>
      <w:r>
        <w:t>e stejně jako v případě Benedikta či Bernarda by to samo vystačilo na rozsáhlou práci. N</w:t>
      </w:r>
      <w:r w:rsidR="00AF6EA7">
        <w:t xml:space="preserve">ezbývá </w:t>
      </w:r>
      <w:r>
        <w:t xml:space="preserve">tedy </w:t>
      </w:r>
      <w:r w:rsidR="00AF6EA7">
        <w:t xml:space="preserve">než konstatovat – stejně jako v případě </w:t>
      </w:r>
      <w:r>
        <w:t>obou výše zmíněných světců</w:t>
      </w:r>
      <w:r w:rsidR="00AF6EA7">
        <w:t xml:space="preserve"> – že </w:t>
      </w:r>
      <w:r>
        <w:t>nosnými životními prvky Matky Terezy jsou: bezmezná důvěra v Boha (naprostá oddanost Ježíši), modlitba, které věnovala „nekonečné množství hodin“ a práce, kterou vždy konala bezodkladně, rychle</w:t>
      </w:r>
      <w:r w:rsidR="00F3296D">
        <w:t>, důsledně a svědomitě</w:t>
      </w:r>
      <w:r>
        <w:t>.</w:t>
      </w:r>
    </w:p>
    <w:p w:rsidR="00673726" w:rsidRPr="00E8504F" w:rsidRDefault="00673726" w:rsidP="007A761D">
      <w:pPr>
        <w:spacing w:line="360" w:lineRule="auto"/>
        <w:ind w:firstLine="907"/>
        <w:jc w:val="both"/>
      </w:pPr>
    </w:p>
    <w:p w:rsidR="00DD2C31" w:rsidRPr="00665539" w:rsidRDefault="00B368A4" w:rsidP="00B368A4">
      <w:pPr>
        <w:pStyle w:val="Nadpis1"/>
      </w:pPr>
      <w:bookmarkStart w:id="69" w:name="_Toc386134216"/>
      <w:r>
        <w:lastRenderedPageBreak/>
        <w:t>5</w:t>
      </w:r>
      <w:r w:rsidR="00DD2C31" w:rsidRPr="00665539">
        <w:t xml:space="preserve"> </w:t>
      </w:r>
      <w:r w:rsidR="00804B91">
        <w:t>K</w:t>
      </w:r>
      <w:r w:rsidR="001D38AB">
        <w:t>řesťansk</w:t>
      </w:r>
      <w:r w:rsidR="00804B91">
        <w:t>ý pohled</w:t>
      </w:r>
      <w:r w:rsidR="001D38AB">
        <w:t xml:space="preserve"> na podstatu podnikání</w:t>
      </w:r>
      <w:bookmarkEnd w:id="67"/>
      <w:bookmarkEnd w:id="68"/>
      <w:bookmarkEnd w:id="69"/>
    </w:p>
    <w:p w:rsidR="00235805" w:rsidRDefault="003A7608" w:rsidP="00491B68">
      <w:pPr>
        <w:spacing w:line="360" w:lineRule="auto"/>
        <w:ind w:firstLine="794"/>
        <w:jc w:val="both"/>
      </w:pPr>
      <w:bookmarkStart w:id="70" w:name="_Toc285911787"/>
      <w:bookmarkStart w:id="71" w:name="_Toc285912566"/>
      <w:bookmarkStart w:id="72" w:name="_Toc287379602"/>
      <w:bookmarkStart w:id="73" w:name="_Toc289496556"/>
      <w:bookmarkStart w:id="74" w:name="_Toc290042218"/>
      <w:r>
        <w:t>Jak jsme si v předchozích kapitolách ukázali, podnikání je staré jako lidstvo samo</w:t>
      </w:r>
      <w:r w:rsidR="0014174A">
        <w:t>, ačkoliv má různé formy a ne vždy se nazývá podnikáním</w:t>
      </w:r>
      <w:r>
        <w:t>. Již na prvních stránkách Bible ustanovuje Bůh člověka k obrazu svému</w:t>
      </w:r>
      <w:r w:rsidR="00235805">
        <w:rPr>
          <w:rStyle w:val="Znakapoznpodarou"/>
        </w:rPr>
        <w:footnoteReference w:id="229"/>
      </w:r>
      <w:r>
        <w:t xml:space="preserve">, tj. mimo jiné k obrazu </w:t>
      </w:r>
      <w:r w:rsidR="00A04CB6">
        <w:t xml:space="preserve">tvořivé bytosti </w:t>
      </w:r>
      <w:r>
        <w:t>a k</w:t>
      </w:r>
      <w:r w:rsidR="00A04CB6">
        <w:t> </w:t>
      </w:r>
      <w:r>
        <w:t>obraz</w:t>
      </w:r>
      <w:r w:rsidR="00A04CB6">
        <w:t>u správce</w:t>
      </w:r>
      <w:r>
        <w:t xml:space="preserve">. V následných kapitolách Bible se setkáváme s velkými postavami židovsko-křesťanské tradice, s patriarchy jako jsou Abrahám, Izák, Jákob či jeho syn Josef. Aniž by to </w:t>
      </w:r>
      <w:r w:rsidR="00235805">
        <w:t xml:space="preserve">jmenovaní </w:t>
      </w:r>
      <w:r>
        <w:t xml:space="preserve">chtěli či zamýšleli, byli tito otcové židovského národa vysoce podnikavými lidmi, kteří, vedeni Duchem Božím, podnikali mnoho kroků ne nepodobných těm, které podnikají dnešní </w:t>
      </w:r>
      <w:r w:rsidR="00235805">
        <w:t xml:space="preserve">moderní </w:t>
      </w:r>
      <w:r>
        <w:t>podnikatelé. Museli mít plán pro svou činnost, museli se moudře rozhodovat, museli koordinovat své lidi, museli se starat o svěřený majetek a hři</w:t>
      </w:r>
      <w:r w:rsidR="00A04CB6">
        <w:t>vny, jež užívali a rozmnožovali. M</w:t>
      </w:r>
      <w:r>
        <w:t>useli myslet</w:t>
      </w:r>
      <w:r w:rsidR="00235805">
        <w:t xml:space="preserve"> a chovat se</w:t>
      </w:r>
      <w:r>
        <w:t xml:space="preserve"> hospodárně, museli směňovat (obchodovat) s okolními národy (viz. Abrah</w:t>
      </w:r>
      <w:r w:rsidR="00B6049E">
        <w:t>á</w:t>
      </w:r>
      <w:r>
        <w:t>m v </w:t>
      </w:r>
      <w:proofErr w:type="spellStart"/>
      <w:r>
        <w:t>Kaldejském</w:t>
      </w:r>
      <w:proofErr w:type="spellEnd"/>
      <w:r>
        <w:t xml:space="preserve"> Uru či v Egyptě)</w:t>
      </w:r>
      <w:r>
        <w:rPr>
          <w:rStyle w:val="Znakapoznpodarou"/>
        </w:rPr>
        <w:footnoteReference w:id="230"/>
      </w:r>
      <w:r w:rsidR="002F106E">
        <w:t>, museli tvrdě pracovat a konečně, museli podstupovat mnohá rizika. Takto bychom mohli pokračovat. P</w:t>
      </w:r>
      <w:r>
        <w:t xml:space="preserve">odnikání </w:t>
      </w:r>
      <w:r w:rsidR="002F106E">
        <w:t xml:space="preserve">se </w:t>
      </w:r>
      <w:r>
        <w:t>vetkalo do samé podstaty lidské činnosti</w:t>
      </w:r>
      <w:r w:rsidR="00AA2E9A">
        <w:t xml:space="preserve"> už od prvopočátků židovský</w:t>
      </w:r>
      <w:r w:rsidR="00235805">
        <w:t>ch</w:t>
      </w:r>
      <w:r w:rsidR="00AA2E9A">
        <w:t xml:space="preserve"> či židovsko-křesťanských kořenů. Ne nadarmo a nejen pro svou </w:t>
      </w:r>
      <w:r w:rsidR="00235805">
        <w:t xml:space="preserve">vyjednávací </w:t>
      </w:r>
      <w:r w:rsidR="00AA2E9A">
        <w:t>tvrdost jsou židé považováni za jedny z</w:t>
      </w:r>
      <w:r w:rsidR="002F106E">
        <w:t> </w:t>
      </w:r>
      <w:r w:rsidR="00AA2E9A">
        <w:t>nejlepších</w:t>
      </w:r>
      <w:r w:rsidR="002F106E">
        <w:t xml:space="preserve"> a </w:t>
      </w:r>
      <w:proofErr w:type="spellStart"/>
      <w:r w:rsidR="002F106E">
        <w:t>nejnesmlouvavějších</w:t>
      </w:r>
      <w:proofErr w:type="spellEnd"/>
      <w:r w:rsidR="00AA2E9A">
        <w:t xml:space="preserve"> obchodníků (podnikatelů, investorů). Tuto činnost mají </w:t>
      </w:r>
      <w:r w:rsidR="0075213B">
        <w:t xml:space="preserve">takříkajíc </w:t>
      </w:r>
      <w:r w:rsidR="00AA2E9A">
        <w:t xml:space="preserve">hluboce zakódovánu v krvi. </w:t>
      </w:r>
    </w:p>
    <w:p w:rsidR="00D43663" w:rsidRDefault="00AA2E9A" w:rsidP="00491B68">
      <w:pPr>
        <w:spacing w:line="360" w:lineRule="auto"/>
        <w:ind w:firstLine="794"/>
        <w:jc w:val="both"/>
      </w:pPr>
      <w:r>
        <w:t xml:space="preserve">Zatímco židovství nevidělo na podnikání a směně nic špatného, již od raných dob křesťanství byla tato oblast v lepším případě vnímána jako podezřelá. </w:t>
      </w:r>
      <w:r w:rsidR="00235805">
        <w:t xml:space="preserve">Proč? </w:t>
      </w:r>
      <w:r>
        <w:t xml:space="preserve">Možná je to dáno ostrým kontrastem radikální evangelijní výzvy o </w:t>
      </w:r>
      <w:r w:rsidRPr="007D0F7C">
        <w:t>chudém duchu či o boháči, který těžko vejde do království</w:t>
      </w:r>
      <w:r w:rsidR="00235805" w:rsidRPr="007D0F7C">
        <w:t xml:space="preserve"> Božího</w:t>
      </w:r>
      <w:r w:rsidRPr="007D0F7C">
        <w:t>.</w:t>
      </w:r>
      <w:r w:rsidRPr="007D0F7C">
        <w:rPr>
          <w:rStyle w:val="Znakapoznpodarou"/>
        </w:rPr>
        <w:footnoteReference w:id="231"/>
      </w:r>
      <w:r>
        <w:t xml:space="preserve"> Rovněž priority pozemského života vidí křes</w:t>
      </w:r>
      <w:r w:rsidR="00235805">
        <w:t>ťanská víra</w:t>
      </w:r>
      <w:r>
        <w:t xml:space="preserve"> výrazně jinde, než židovská kultura</w:t>
      </w:r>
      <w:r w:rsidR="00A04CB6">
        <w:t>.</w:t>
      </w:r>
      <w:r w:rsidR="0075213B">
        <w:rPr>
          <w:rStyle w:val="Znakapoznpodarou"/>
        </w:rPr>
        <w:footnoteReference w:id="232"/>
      </w:r>
      <w:r>
        <w:t xml:space="preserve"> Tento rozdíl</w:t>
      </w:r>
      <w:r w:rsidR="00235805">
        <w:t xml:space="preserve"> mezi židovským a křesťanským pohledem na podnikání</w:t>
      </w:r>
      <w:r>
        <w:t xml:space="preserve"> je </w:t>
      </w:r>
      <w:r w:rsidR="002F106E">
        <w:t>patrný</w:t>
      </w:r>
      <w:r>
        <w:t xml:space="preserve"> i z obecného pohledu na téma bohatství</w:t>
      </w:r>
      <w:r w:rsidR="002F106E">
        <w:t>, majetek</w:t>
      </w:r>
      <w:r w:rsidR="009A2BD3">
        <w:t>. U</w:t>
      </w:r>
      <w:r>
        <w:t xml:space="preserve"> židů je hojnost a majetek </w:t>
      </w:r>
      <w:r w:rsidR="00235805">
        <w:t>brán</w:t>
      </w:r>
      <w:r>
        <w:t xml:space="preserve"> jako potvrzení Boží přízně a požehnání</w:t>
      </w:r>
      <w:r w:rsidR="009A2BD3">
        <w:t xml:space="preserve">, jak o tom hovoří např. </w:t>
      </w:r>
      <w:proofErr w:type="spellStart"/>
      <w:r w:rsidR="009A2BD3">
        <w:t>Meir</w:t>
      </w:r>
      <w:proofErr w:type="spellEnd"/>
      <w:r w:rsidR="009A2BD3">
        <w:t xml:space="preserve"> </w:t>
      </w:r>
      <w:proofErr w:type="spellStart"/>
      <w:r w:rsidR="009A2BD3">
        <w:t>Tamari</w:t>
      </w:r>
      <w:proofErr w:type="spellEnd"/>
      <w:r w:rsidR="009A2BD3">
        <w:t xml:space="preserve">: </w:t>
      </w:r>
      <w:r w:rsidR="009A2BD3" w:rsidRPr="009A2BD3">
        <w:rPr>
          <w:i/>
        </w:rPr>
        <w:t xml:space="preserve">„Navzdory některým výrokům Talmudu, hovořícím proti, </w:t>
      </w:r>
      <w:r w:rsidR="00F32291">
        <w:rPr>
          <w:i/>
        </w:rPr>
        <w:lastRenderedPageBreak/>
        <w:t>v judais</w:t>
      </w:r>
      <w:r w:rsidR="00A04CB6">
        <w:rPr>
          <w:i/>
        </w:rPr>
        <w:t>mu neexistuje tradice zaměřená</w:t>
      </w:r>
      <w:r w:rsidR="009A2BD3" w:rsidRPr="009A2BD3">
        <w:rPr>
          <w:i/>
        </w:rPr>
        <w:t xml:space="preserve"> proti obchodu… Výdělek člověka na živobytí a tvorbu hospodářských a materiálních aktiv jsou považovány za znak Boží přízně. Člověku, který prochází Biblí, okamžitě padne do očí fakt, že dodržování Božích přikázání má za následek hojnost materiálních statků… Bohabojný člověk je zobrazovaný jako ten, kterého stáda a sady přinášejí plody v pravý čas a poskytují množství pozemského dobra… nejvyšší kněz se v Chrámě modlí modlitbu, jejíž podstatou byla prosba za rok hojnosti. Rok, ve kterém živobytí Židů nebude závislé na jiných.“</w:t>
      </w:r>
      <w:r w:rsidR="009A2BD3" w:rsidRPr="00F32291">
        <w:rPr>
          <w:rStyle w:val="Znakapoznpodarou"/>
        </w:rPr>
        <w:footnoteReference w:id="233"/>
      </w:r>
      <w:r w:rsidR="009A2BD3">
        <w:t xml:space="preserve"> U</w:t>
      </w:r>
      <w:r>
        <w:t xml:space="preserve"> křesťanů je něco jako </w:t>
      </w:r>
      <w:r w:rsidR="002F106E">
        <w:t>„</w:t>
      </w:r>
      <w:r>
        <w:t>evangelium prosperity</w:t>
      </w:r>
      <w:r w:rsidR="002F106E">
        <w:t>“</w:t>
      </w:r>
      <w:r>
        <w:t xml:space="preserve"> (buď vzorným věřícím a Bůh ti požehná hojností) naprosto nemyslitelné a nesmyslné kritérium Boží lásky či přízně. Ba naopak, křesťanství vyzdvihuje hodnotu kříže, což se </w:t>
      </w:r>
      <w:r w:rsidR="002F106E">
        <w:t xml:space="preserve">v obecné rovině </w:t>
      </w:r>
      <w:r>
        <w:t>promítá např. do známého křesťansko-lidového pořekadla: „Koho Bůh miluje, toho křížem navštěvuje.“</w:t>
      </w:r>
      <w:r w:rsidR="00216489">
        <w:rPr>
          <w:rStyle w:val="Znakapoznpodarou"/>
        </w:rPr>
        <w:footnoteReference w:id="234"/>
      </w:r>
      <w:r>
        <w:t xml:space="preserve"> </w:t>
      </w:r>
    </w:p>
    <w:p w:rsidR="004B744D" w:rsidRDefault="00AA2E9A" w:rsidP="00491B68">
      <w:pPr>
        <w:spacing w:line="360" w:lineRule="auto"/>
        <w:ind w:firstLine="794"/>
        <w:jc w:val="both"/>
      </w:pPr>
      <w:r>
        <w:t xml:space="preserve">Krátký exkurz do vývoje názorů na </w:t>
      </w:r>
      <w:r w:rsidR="00235805">
        <w:t xml:space="preserve">ekonomické a tržní prostředí z řad církevních představitelů jsme si udělali v kapitole </w:t>
      </w:r>
      <w:r w:rsidR="00A04CB6">
        <w:t>2</w:t>
      </w:r>
      <w:r w:rsidR="00235805">
        <w:t>. I s trochou troufalosti bychom m</w:t>
      </w:r>
      <w:r>
        <w:t xml:space="preserve">ohli </w:t>
      </w:r>
      <w:r w:rsidR="00235805">
        <w:t>konstatovat, že tyto názory byly konsistentní s realitou a s přirozeným pozorováním trhu</w:t>
      </w:r>
      <w:r w:rsidR="00A04CB6">
        <w:t xml:space="preserve"> (života)</w:t>
      </w:r>
      <w:r w:rsidR="00235805">
        <w:t xml:space="preserve">. </w:t>
      </w:r>
      <w:r w:rsidR="002F106E">
        <w:t xml:space="preserve">Teorie subjektivní hodnoty je tvrdá, ale pravdivá – vše v podnikání záleží na ochotě jedné strany za určitou cenu prodat a na ochotě druhé strany za určitou cenu koupit. Cena práce ani materiálu </w:t>
      </w:r>
      <w:r w:rsidR="00A04CB6">
        <w:t>proto</w:t>
      </w:r>
      <w:r w:rsidR="002F106E">
        <w:t xml:space="preserve"> není prioritní. Přesto je kladen silný důraz na hodnotu práce. Z našeho pohledu se tím degraduje hodnota tvořivosti lidského duchu. Bude-li někdo pracovat rukama na poli 8</w:t>
      </w:r>
      <w:r w:rsidR="00A04CB6">
        <w:t xml:space="preserve"> </w:t>
      </w:r>
      <w:r w:rsidR="002F106E">
        <w:t>hod., má nárok na 8</w:t>
      </w:r>
      <w:r w:rsidR="00A04CB6">
        <w:t xml:space="preserve"> </w:t>
      </w:r>
      <w:r w:rsidR="002F106E">
        <w:t>hod. pracovní mzdu. Mezitím někdo jiný bude</w:t>
      </w:r>
      <w:r w:rsidR="00F71877">
        <w:t xml:space="preserve"> přemýšlet a vynalezne pluh. To</w:t>
      </w:r>
      <w:r w:rsidR="002F106E">
        <w:t>to technologick</w:t>
      </w:r>
      <w:r w:rsidR="00F71877">
        <w:t>é</w:t>
      </w:r>
      <w:r w:rsidR="002F106E">
        <w:t xml:space="preserve"> zlepšení přinese znásobení produktivity práce. Co jiný dělal 8</w:t>
      </w:r>
      <w:r w:rsidR="00A04CB6">
        <w:t xml:space="preserve"> </w:t>
      </w:r>
      <w:r w:rsidR="002F106E">
        <w:t xml:space="preserve">hod., nyní pluh zvládne za </w:t>
      </w:r>
      <w:r w:rsidR="00F71877">
        <w:t>30 minut</w:t>
      </w:r>
      <w:r w:rsidR="002F106E">
        <w:t xml:space="preserve">. Přirozeně, cena práce tím v daný moment </w:t>
      </w:r>
      <w:r w:rsidR="00A04CB6">
        <w:t xml:space="preserve">dramaticky </w:t>
      </w:r>
      <w:r w:rsidR="002F106E">
        <w:t xml:space="preserve">klesá. </w:t>
      </w:r>
    </w:p>
    <w:p w:rsidR="00D43663" w:rsidRDefault="002F106E" w:rsidP="00491B68">
      <w:pPr>
        <w:spacing w:line="360" w:lineRule="auto"/>
        <w:ind w:firstLine="794"/>
        <w:jc w:val="both"/>
      </w:pPr>
      <w:r>
        <w:t>Historie však ukazuje, že přes dočasnou krizi pro nedostatek práce</w:t>
      </w:r>
      <w:r w:rsidR="00A04CB6">
        <w:t xml:space="preserve"> pro lidi</w:t>
      </w:r>
      <w:r>
        <w:t xml:space="preserve"> (kterou </w:t>
      </w:r>
      <w:r w:rsidR="00F71877">
        <w:t>v uvedeném případě</w:t>
      </w:r>
      <w:r>
        <w:t xml:space="preserve"> </w:t>
      </w:r>
      <w:r w:rsidR="00A04CB6">
        <w:t xml:space="preserve">nyní </w:t>
      </w:r>
      <w:r>
        <w:t>odvede pluh</w:t>
      </w:r>
      <w:r w:rsidR="00A04CB6">
        <w:t>;</w:t>
      </w:r>
      <w:r w:rsidR="00F71877">
        <w:t xml:space="preserve"> obecně ji přináší technologické inovace</w:t>
      </w:r>
      <w:r>
        <w:t xml:space="preserve">), lidský duch, tvořivost a nápaditost </w:t>
      </w:r>
      <w:r w:rsidR="00A04CB6">
        <w:t>dokáží překonat</w:t>
      </w:r>
      <w:r>
        <w:t xml:space="preserve"> jakýkoli technologický pokrok. Po překonání dočasné krize může nastat</w:t>
      </w:r>
      <w:r w:rsidR="00F71877">
        <w:t xml:space="preserve"> kvantitativní i kvalitativní</w:t>
      </w:r>
      <w:r>
        <w:t xml:space="preserve"> posun. Např. dělník se naučí obsluhovat pluh. Jiný dělník se rekvalifikuje na jiný druh práce.</w:t>
      </w:r>
      <w:r w:rsidR="00F71877">
        <w:t xml:space="preserve"> Tento proces </w:t>
      </w:r>
      <w:r w:rsidR="00F71877">
        <w:lastRenderedPageBreak/>
        <w:t>zohledňuje otázku: „Co je hodnotnější pro většinu lidi?“</w:t>
      </w:r>
      <w:r>
        <w:t xml:space="preserve"> </w:t>
      </w:r>
      <w:r w:rsidR="00A04CB6">
        <w:t>Navíc, cena práce opět postupně roste.</w:t>
      </w:r>
    </w:p>
    <w:p w:rsidR="002F106E" w:rsidRDefault="00F71877" w:rsidP="00491B68">
      <w:pPr>
        <w:spacing w:line="360" w:lineRule="auto"/>
        <w:ind w:firstLine="794"/>
        <w:jc w:val="both"/>
      </w:pPr>
      <w:r>
        <w:t>Uvedený proces</w:t>
      </w:r>
      <w:r w:rsidR="00A04CB6">
        <w:t xml:space="preserve"> pokroku</w:t>
      </w:r>
      <w:r>
        <w:t xml:space="preserve"> s sebou </w:t>
      </w:r>
      <w:r w:rsidR="00A04CB6">
        <w:t>zjevně</w:t>
      </w:r>
      <w:r>
        <w:t xml:space="preserve"> n</w:t>
      </w:r>
      <w:r w:rsidR="002F106E">
        <w:t>ese t</w:t>
      </w:r>
      <w:r>
        <w:t>aké t</w:t>
      </w:r>
      <w:r w:rsidR="002F106E">
        <w:t>o nejpodstatnější a zároveň pro většinu lidí to nejbolestnější. Potřebu měnit se</w:t>
      </w:r>
      <w:r>
        <w:t>, vyvíjet, růst</w:t>
      </w:r>
      <w:r w:rsidR="002F106E">
        <w:t xml:space="preserve">. Valná část lidí se </w:t>
      </w:r>
      <w:r w:rsidR="00A04CB6">
        <w:t xml:space="preserve">mnohdy </w:t>
      </w:r>
      <w:r w:rsidR="002F106E">
        <w:t>měnit nechce</w:t>
      </w:r>
      <w:r>
        <w:t>, mají ze změny strach, ve vývoji</w:t>
      </w:r>
      <w:r w:rsidR="002F106E">
        <w:t xml:space="preserve"> jim brání pohodlnost. </w:t>
      </w:r>
      <w:r w:rsidR="00946AC1">
        <w:t>Přitom na stránkách Písma vidíme nesčetné příklady toho, jak krize v životě člověka působí očistně</w:t>
      </w:r>
      <w:r>
        <w:t xml:space="preserve"> a z dlouhodobého hlediska blahodárně, je-li brána jako příležitost, nikoliv jako definitivní tragédie</w:t>
      </w:r>
      <w:r w:rsidR="00946AC1">
        <w:t>.</w:t>
      </w:r>
      <w:r w:rsidR="00946AC1">
        <w:rPr>
          <w:rStyle w:val="Znakapoznpodarou"/>
        </w:rPr>
        <w:footnoteReference w:id="235"/>
      </w:r>
      <w:r w:rsidR="00946AC1">
        <w:t xml:space="preserve"> Přílišná</w:t>
      </w:r>
      <w:r w:rsidR="00A04CB6">
        <w:t xml:space="preserve"> a úzkostlivá</w:t>
      </w:r>
      <w:r w:rsidR="00946AC1">
        <w:t xml:space="preserve"> sociální péče vede v mnohých případech k tomu, že lidé se místo vnitřního posunu</w:t>
      </w:r>
      <w:r>
        <w:t>, vývoje a změny</w:t>
      </w:r>
      <w:r w:rsidR="00946AC1">
        <w:t xml:space="preserve"> naučí brát</w:t>
      </w:r>
      <w:r>
        <w:t xml:space="preserve"> </w:t>
      </w:r>
      <w:r w:rsidR="00A04CB6">
        <w:t xml:space="preserve">dlouhodobě </w:t>
      </w:r>
      <w:r>
        <w:t xml:space="preserve">„dary“ </w:t>
      </w:r>
      <w:r w:rsidR="00A04CB6">
        <w:t>zvenčí za „nic“</w:t>
      </w:r>
      <w:r w:rsidR="00F84FC9">
        <w:t xml:space="preserve"> jako samozřejmost.</w:t>
      </w:r>
      <w:r w:rsidR="00A04CB6">
        <w:rPr>
          <w:rStyle w:val="Znakapoznpodarou"/>
        </w:rPr>
        <w:footnoteReference w:id="236"/>
      </w:r>
      <w:r>
        <w:t xml:space="preserve"> Přiměřená, vhodná a na správném místě poskytnutá pomoc je žádoucí.</w:t>
      </w:r>
      <w:r w:rsidR="00946AC1">
        <w:t xml:space="preserve"> A</w:t>
      </w:r>
      <w:r>
        <w:t>le dlouhodobě,</w:t>
      </w:r>
      <w:r w:rsidR="00946AC1">
        <w:t xml:space="preserve"> jak říká apoštol, blaženější je dávat než brát.</w:t>
      </w:r>
      <w:r w:rsidR="00946AC1">
        <w:rPr>
          <w:rStyle w:val="Znakapoznpodarou"/>
        </w:rPr>
        <w:footnoteReference w:id="237"/>
      </w:r>
      <w:r w:rsidR="00946AC1">
        <w:t xml:space="preserve"> </w:t>
      </w:r>
      <w:r>
        <w:t>Dů</w:t>
      </w:r>
      <w:r w:rsidR="00946AC1">
        <w:t xml:space="preserve">stojnost lidské práce je samozřejmě na mnohem a nesrovnatelně vyšší úrovni, než je kapitál, nicméně kapitál umožňuje technologické inovace a posun v blahobytu většího množství lidí (i za cenu extrémního zbohatnutí jednotlivců – v našem případě </w:t>
      </w:r>
      <w:r>
        <w:t xml:space="preserve">např. </w:t>
      </w:r>
      <w:r w:rsidR="00A04CB6">
        <w:t xml:space="preserve">vynálezce pluhu). V důsledku toho také kapitál a inovace, </w:t>
      </w:r>
      <w:r w:rsidR="00946AC1">
        <w:t>výrazněji než práce</w:t>
      </w:r>
      <w:r w:rsidR="00A04CB6">
        <w:t>,</w:t>
      </w:r>
      <w:r w:rsidR="00946AC1">
        <w:t xml:space="preserve"> přispív</w:t>
      </w:r>
      <w:r w:rsidR="00A04CB6">
        <w:t>ají</w:t>
      </w:r>
      <w:r w:rsidR="00946AC1">
        <w:t xml:space="preserve"> k řešení tzv. sociální otázky, na kterou mimochodem církev sama klade </w:t>
      </w:r>
      <w:r w:rsidR="00A04CB6">
        <w:t>velký</w:t>
      </w:r>
      <w:r w:rsidR="00946AC1">
        <w:t xml:space="preserve"> důraz.</w:t>
      </w:r>
    </w:p>
    <w:p w:rsidR="00D43663" w:rsidRDefault="00946AC1" w:rsidP="00491B68">
      <w:pPr>
        <w:spacing w:line="360" w:lineRule="auto"/>
        <w:ind w:firstLine="794"/>
        <w:jc w:val="both"/>
      </w:pPr>
      <w:r>
        <w:t>Na konci 19. století se</w:t>
      </w:r>
      <w:r w:rsidR="00235805">
        <w:t xml:space="preserve"> situace</w:t>
      </w:r>
      <w:r w:rsidR="00A04CB6">
        <w:t xml:space="preserve"> v oblasti inovací</w:t>
      </w:r>
      <w:r w:rsidR="00235805">
        <w:t xml:space="preserve"> začala </w:t>
      </w:r>
      <w:r w:rsidR="00A04CB6">
        <w:t>značně „</w:t>
      </w:r>
      <w:r w:rsidR="00235805">
        <w:t>komplikovat</w:t>
      </w:r>
      <w:r w:rsidR="00A04CB6">
        <w:t>“</w:t>
      </w:r>
      <w:r w:rsidR="00235805">
        <w:t xml:space="preserve"> převratnými a rychlými </w:t>
      </w:r>
      <w:r w:rsidR="00A04CB6">
        <w:t xml:space="preserve">technologickými </w:t>
      </w:r>
      <w:r w:rsidR="00235805">
        <w:t xml:space="preserve">změnami </w:t>
      </w:r>
      <w:r w:rsidR="00A04CB6">
        <w:t>(</w:t>
      </w:r>
      <w:r w:rsidR="00235805">
        <w:t>v době industriální revoluce</w:t>
      </w:r>
      <w:r w:rsidR="002C59CD">
        <w:t xml:space="preserve"> byly</w:t>
      </w:r>
      <w:r w:rsidR="00A04CB6">
        <w:t xml:space="preserve"> </w:t>
      </w:r>
      <w:r w:rsidR="00F71877">
        <w:t xml:space="preserve">rychlost </w:t>
      </w:r>
      <w:r>
        <w:t>technologick</w:t>
      </w:r>
      <w:r w:rsidR="00F71877">
        <w:t>ých</w:t>
      </w:r>
      <w:r>
        <w:t xml:space="preserve"> inovac</w:t>
      </w:r>
      <w:r w:rsidR="00F71877">
        <w:t>í</w:t>
      </w:r>
      <w:r>
        <w:t xml:space="preserve"> a pokrok enormní). </w:t>
      </w:r>
      <w:r w:rsidR="002C59CD">
        <w:t xml:space="preserve">Zejména západní svět se setkává se zcela novými jevy a problémy. </w:t>
      </w:r>
      <w:r w:rsidR="00F71877">
        <w:t xml:space="preserve">Zároveň </w:t>
      </w:r>
      <w:r w:rsidR="002C59CD">
        <w:t xml:space="preserve">s tímto pokrokem </w:t>
      </w:r>
      <w:r w:rsidR="00F71877">
        <w:t>souběžně d</w:t>
      </w:r>
      <w:r>
        <w:t>ocházelo ke</w:t>
      </w:r>
      <w:r w:rsidR="00235805">
        <w:t xml:space="preserve"> zrodu ekonomických teorií</w:t>
      </w:r>
      <w:r w:rsidR="00F71877">
        <w:t xml:space="preserve"> tzv. vědců, ekonomů. Pohrobci</w:t>
      </w:r>
      <w:r w:rsidR="00235805">
        <w:t xml:space="preserve"> A. Smithe </w:t>
      </w:r>
      <w:r w:rsidR="00F71877">
        <w:t>se jali předkládat nejrůznější akademické teorie a doporučovali neověřená a z určitého výseku praxe extrahovaná řešení. V důsledku těchto teorií následovala celá série</w:t>
      </w:r>
      <w:r w:rsidR="00235805">
        <w:t xml:space="preserve"> umělých a zcela nepřirozených zásahů vlád do ekonomiky</w:t>
      </w:r>
      <w:r w:rsidR="00AA2E9A">
        <w:t xml:space="preserve"> </w:t>
      </w:r>
      <w:r>
        <w:t>státu i</w:t>
      </w:r>
      <w:r w:rsidR="00235805">
        <w:t xml:space="preserve"> mezinárodního obchodu</w:t>
      </w:r>
      <w:r>
        <w:t xml:space="preserve">. </w:t>
      </w:r>
      <w:r w:rsidR="002C59CD">
        <w:t xml:space="preserve">Zásahů, které do té doby v takové míře neexistovaly. </w:t>
      </w:r>
      <w:r w:rsidR="006B09ED">
        <w:t xml:space="preserve">Kromě </w:t>
      </w:r>
      <w:r w:rsidR="00F60F86">
        <w:t>explicitně neověřených ekonomických teorií byly t</w:t>
      </w:r>
      <w:r>
        <w:t>yto zásahy</w:t>
      </w:r>
      <w:r w:rsidR="00F60F86">
        <w:t xml:space="preserve"> mnohdy</w:t>
      </w:r>
      <w:r w:rsidR="00235805">
        <w:t xml:space="preserve"> motivovány spíše sobeckými ambicemi</w:t>
      </w:r>
      <w:r w:rsidR="00F60F86">
        <w:t xml:space="preserve"> a </w:t>
      </w:r>
      <w:r w:rsidR="00F32291">
        <w:lastRenderedPageBreak/>
        <w:t xml:space="preserve">ekonomickými tlaky ze strany </w:t>
      </w:r>
      <w:r w:rsidR="002C59CD">
        <w:t>„</w:t>
      </w:r>
      <w:r w:rsidR="00F32291">
        <w:t>lobbistů</w:t>
      </w:r>
      <w:r w:rsidR="002C59CD">
        <w:t>“</w:t>
      </w:r>
      <w:r w:rsidR="00F32291">
        <w:t xml:space="preserve"> na</w:t>
      </w:r>
      <w:r>
        <w:t xml:space="preserve"> politik</w:t>
      </w:r>
      <w:r w:rsidR="00F32291">
        <w:t>y,</w:t>
      </w:r>
      <w:r w:rsidR="00235805">
        <w:t xml:space="preserve"> </w:t>
      </w:r>
      <w:proofErr w:type="gramStart"/>
      <w:r w:rsidR="00235805">
        <w:t>než</w:t>
      </w:r>
      <w:r w:rsidR="00F60F86">
        <w:t>-</w:t>
      </w:r>
      <w:proofErr w:type="spellStart"/>
      <w:r w:rsidR="00F60F86">
        <w:t>li</w:t>
      </w:r>
      <w:proofErr w:type="spellEnd"/>
      <w:r w:rsidR="00235805">
        <w:t xml:space="preserve"> snahou</w:t>
      </w:r>
      <w:proofErr w:type="gramEnd"/>
      <w:r w:rsidR="00235805">
        <w:t xml:space="preserve"> moudře vyrovnávat </w:t>
      </w:r>
      <w:r w:rsidR="004270CB">
        <w:t>nezdravé výkyvy tržního hospodářství</w:t>
      </w:r>
      <w:r w:rsidR="00235805">
        <w:t>. Na tyto bolestivé výzvy, které se svým negativním dopadem dotýkal</w:t>
      </w:r>
      <w:r w:rsidR="00F60F86">
        <w:t>y</w:t>
      </w:r>
      <w:r w:rsidR="004270CB">
        <w:t xml:space="preserve"> zejména</w:t>
      </w:r>
      <w:r w:rsidR="00235805">
        <w:t xml:space="preserve"> </w:t>
      </w:r>
      <w:r w:rsidR="00F60F86">
        <w:t xml:space="preserve">prostých </w:t>
      </w:r>
      <w:r w:rsidR="004270CB">
        <w:t xml:space="preserve">lidí </w:t>
      </w:r>
      <w:r w:rsidR="00235805">
        <w:t>těch nejchudších vrstev</w:t>
      </w:r>
      <w:r w:rsidR="004270CB">
        <w:t xml:space="preserve"> (a těch je obrovská většina)</w:t>
      </w:r>
      <w:r w:rsidR="00235805">
        <w:t>, musela církev</w:t>
      </w:r>
      <w:r>
        <w:t xml:space="preserve"> zcela pochopitelně</w:t>
      </w:r>
      <w:r w:rsidR="00235805">
        <w:t xml:space="preserve"> razantně odpovědět. </w:t>
      </w:r>
    </w:p>
    <w:p w:rsidR="00605238" w:rsidRDefault="00235805" w:rsidP="00491B68">
      <w:pPr>
        <w:spacing w:line="360" w:lineRule="auto"/>
        <w:ind w:firstLine="794"/>
        <w:jc w:val="both"/>
      </w:pPr>
      <w:r>
        <w:t>Razantnost její odpovědi, jak si záhy ukážeme, měla</w:t>
      </w:r>
      <w:r w:rsidR="00F60F86">
        <w:t xml:space="preserve"> kromě mnoha pozitiv také jeden významný</w:t>
      </w:r>
      <w:r>
        <w:t xml:space="preserve"> neblahý důsledek, který trvá v jistém dědictví nepřesných názorů na podnikání dodnes. </w:t>
      </w:r>
      <w:r w:rsidR="004270CB">
        <w:t>Střelka se vychýlila z jednoho extrému – tj. z</w:t>
      </w:r>
      <w:r w:rsidR="00946AC1">
        <w:t xml:space="preserve"> boje proti </w:t>
      </w:r>
      <w:r w:rsidR="004270CB">
        <w:t>zrůdné</w:t>
      </w:r>
      <w:r w:rsidR="00946AC1">
        <w:t>mu kapitalistickému</w:t>
      </w:r>
      <w:r w:rsidR="004270CB">
        <w:t xml:space="preserve"> vydírání prostého lidu – do druhé extrémní polohy, kdy lidé začali min</w:t>
      </w:r>
      <w:r w:rsidR="00946AC1">
        <w:t>imálně</w:t>
      </w:r>
      <w:r w:rsidR="004270CB">
        <w:t xml:space="preserve"> ve svých morálních soudech silně brojit proti komukoliv, kdo má v popisu práce podnikání. Do této kategorie široké vrstvy</w:t>
      </w:r>
      <w:r w:rsidR="00F60F86">
        <w:t xml:space="preserve"> veřejného mínění</w:t>
      </w:r>
      <w:r w:rsidR="004270CB">
        <w:t xml:space="preserve"> paradoxně nezařazují živnostn</w:t>
      </w:r>
      <w:r w:rsidR="00F84FC9">
        <w:t>íky, ač se jedná také o podnikatele,</w:t>
      </w:r>
      <w:r w:rsidR="004270CB">
        <w:t xml:space="preserve"> byť </w:t>
      </w:r>
      <w:r w:rsidR="00F84FC9">
        <w:t>v</w:t>
      </w:r>
      <w:r w:rsidR="00946AC1">
        <w:t xml:space="preserve"> malé</w:t>
      </w:r>
      <w:r w:rsidR="00F84FC9">
        <w:t>m</w:t>
      </w:r>
      <w:r w:rsidR="00946AC1">
        <w:t>. Nicméně</w:t>
      </w:r>
      <w:r w:rsidR="004270CB">
        <w:t xml:space="preserve"> každého, kdo zaměstnává lidi, kdo má trochu větší podnik, nemluvě o obrovské nadnárodní korporaci, bere průměrný člověk jako někoho podezřelého, někoho, od koho si drží odstup, někoho,</w:t>
      </w:r>
      <w:r w:rsidR="00F32291">
        <w:t xml:space="preserve"> kdo </w:t>
      </w:r>
      <w:r w:rsidR="002C59CD">
        <w:t xml:space="preserve">k majetku přišel nepoctivě, kdo </w:t>
      </w:r>
      <w:r w:rsidR="00F32291">
        <w:t xml:space="preserve">nemá morální kredit. Tato </w:t>
      </w:r>
      <w:r w:rsidR="004270CB">
        <w:t xml:space="preserve">nálepka </w:t>
      </w:r>
      <w:r w:rsidR="00F32291">
        <w:t>„</w:t>
      </w:r>
      <w:r w:rsidR="004270CB">
        <w:t>podnikajícího zloducha“ je dle našeho názoru tvořena jednak dílem prosté lidské závisti, neznalosti věci, a jednak k ní nemalou měrou dosti nešťastně přispěl</w:t>
      </w:r>
      <w:r w:rsidR="00F60F86">
        <w:t>y</w:t>
      </w:r>
      <w:r w:rsidR="004270CB">
        <w:t xml:space="preserve">, ač v dobrém míněny, některé výroky či postoje církve vůči „podnikajícím kapitalistům“. Jak si později ukážeme, teprve encyklika Jana Pavla II., </w:t>
      </w:r>
      <w:proofErr w:type="spellStart"/>
      <w:r w:rsidR="004270CB" w:rsidRPr="004270CB">
        <w:rPr>
          <w:i/>
        </w:rPr>
        <w:t>Centesimus</w:t>
      </w:r>
      <w:proofErr w:type="spellEnd"/>
      <w:r w:rsidR="004270CB" w:rsidRPr="004270CB">
        <w:rPr>
          <w:i/>
        </w:rPr>
        <w:t xml:space="preserve"> </w:t>
      </w:r>
      <w:proofErr w:type="spellStart"/>
      <w:r w:rsidR="004270CB" w:rsidRPr="004270CB">
        <w:rPr>
          <w:i/>
        </w:rPr>
        <w:t>annus</w:t>
      </w:r>
      <w:proofErr w:type="spellEnd"/>
      <w:r w:rsidR="004270CB">
        <w:t>, přináší střízlivý a objektivní pohled na celou problematiku podnikání. V</w:t>
      </w:r>
      <w:r w:rsidR="00124A95">
        <w:t> </w:t>
      </w:r>
      <w:r w:rsidR="004270CB">
        <w:t>době</w:t>
      </w:r>
      <w:r w:rsidR="00124A95">
        <w:t xml:space="preserve"> vydání </w:t>
      </w:r>
      <w:proofErr w:type="spellStart"/>
      <w:r w:rsidR="00124A95" w:rsidRPr="00124A95">
        <w:rPr>
          <w:i/>
        </w:rPr>
        <w:t>Centesimus</w:t>
      </w:r>
      <w:proofErr w:type="spellEnd"/>
      <w:r w:rsidR="00124A95" w:rsidRPr="00124A95">
        <w:rPr>
          <w:i/>
        </w:rPr>
        <w:t xml:space="preserve"> </w:t>
      </w:r>
      <w:proofErr w:type="spellStart"/>
      <w:r w:rsidR="00124A95" w:rsidRPr="00124A95">
        <w:rPr>
          <w:i/>
        </w:rPr>
        <w:t>annus</w:t>
      </w:r>
      <w:proofErr w:type="spellEnd"/>
      <w:r w:rsidR="004270CB">
        <w:t xml:space="preserve"> tomu bylo právě jedno století od důrazné výzvy Lva XIII., který ostře vystoupil v encyklice </w:t>
      </w:r>
      <w:proofErr w:type="spellStart"/>
      <w:r w:rsidR="004270CB" w:rsidRPr="004270CB">
        <w:rPr>
          <w:i/>
        </w:rPr>
        <w:t>Rerum</w:t>
      </w:r>
      <w:proofErr w:type="spellEnd"/>
      <w:r w:rsidR="004270CB" w:rsidRPr="004270CB">
        <w:rPr>
          <w:i/>
        </w:rPr>
        <w:t xml:space="preserve"> </w:t>
      </w:r>
      <w:proofErr w:type="spellStart"/>
      <w:r w:rsidR="004270CB" w:rsidRPr="004270CB">
        <w:rPr>
          <w:i/>
        </w:rPr>
        <w:t>novarum</w:t>
      </w:r>
      <w:proofErr w:type="spellEnd"/>
      <w:r w:rsidR="004270CB">
        <w:t xml:space="preserve"> proti kapitalistickým vykořisťovatelům, kterých objektivně řečeno, v té době nebylo málo. Stejně tak jich není málo jistě ani dnes</w:t>
      </w:r>
      <w:r w:rsidR="00E67E4F">
        <w:t xml:space="preserve">, zejména v rozvojových zemích a bezesporu v zemích třetího světa. </w:t>
      </w:r>
    </w:p>
    <w:p w:rsidR="00487DAB" w:rsidRPr="004270CB" w:rsidRDefault="00E67E4F" w:rsidP="00491B68">
      <w:pPr>
        <w:spacing w:line="360" w:lineRule="auto"/>
        <w:ind w:firstLine="794"/>
        <w:jc w:val="both"/>
      </w:pPr>
      <w:r>
        <w:t>Na druhé straně je třeba podotknout, že jako protiklad k těmto kapitalistickým vykořisťovatelům existuje obrovská podnikající skupina korektních kapitalistů (zejména v kultivovaném tržním prostředí západního</w:t>
      </w:r>
      <w:r w:rsidR="00124A95">
        <w:t xml:space="preserve"> světa</w:t>
      </w:r>
      <w:r>
        <w:t xml:space="preserve">), kteří pochopili, že základem dobrého byznysu jsou </w:t>
      </w:r>
      <w:r w:rsidR="002C59CD">
        <w:t xml:space="preserve">služba a </w:t>
      </w:r>
      <w:r>
        <w:t>ty nejvyšší morálně-lidské nároky.</w:t>
      </w:r>
      <w:r>
        <w:rPr>
          <w:rStyle w:val="Znakapoznpodarou"/>
        </w:rPr>
        <w:footnoteReference w:id="238"/>
      </w:r>
      <w:r w:rsidR="00180E0D">
        <w:t xml:space="preserve"> Jinými slovy, na jedné straně schvalujeme ostré vymezení se a vystoupení církve proti nekalým kapitalistickým praktikám vykořisťovatelského typu, ale… n</w:t>
      </w:r>
      <w:r w:rsidR="002C59CD">
        <w:t>a druhé straně nám chybí jasné sdělení,</w:t>
      </w:r>
      <w:r w:rsidR="00180E0D">
        <w:t xml:space="preserve"> </w:t>
      </w:r>
      <w:r w:rsidR="00180E0D">
        <w:lastRenderedPageBreak/>
        <w:t xml:space="preserve">kterým by církev vyzdvihla ty podnikatelské subjekty a podnikatelské principy, které zastávají hodnoty a ctnosti nikoliv vzdálené samotné podstatě křesťanství, v jehož jádru stojí mj. křesťanský imperativ konat dobro a milovat bližního svého. </w:t>
      </w:r>
      <w:r w:rsidR="002C59CD">
        <w:t>T</w:t>
      </w:r>
      <w:r w:rsidR="00180E0D">
        <w:t xml:space="preserve">eprve v encyklice </w:t>
      </w:r>
      <w:proofErr w:type="spellStart"/>
      <w:r w:rsidR="00180E0D" w:rsidRPr="00180E0D">
        <w:rPr>
          <w:i/>
        </w:rPr>
        <w:t>Centesimus</w:t>
      </w:r>
      <w:proofErr w:type="spellEnd"/>
      <w:r w:rsidR="00180E0D" w:rsidRPr="00180E0D">
        <w:rPr>
          <w:i/>
        </w:rPr>
        <w:t xml:space="preserve"> </w:t>
      </w:r>
      <w:proofErr w:type="spellStart"/>
      <w:r w:rsidR="00180E0D" w:rsidRPr="00180E0D">
        <w:rPr>
          <w:i/>
        </w:rPr>
        <w:t>annus</w:t>
      </w:r>
      <w:proofErr w:type="spellEnd"/>
      <w:r w:rsidR="00180E0D">
        <w:t xml:space="preserve"> je z oficiálních církevních řad slyšet </w:t>
      </w:r>
      <w:r w:rsidR="002C59CD">
        <w:t xml:space="preserve">ocenění </w:t>
      </w:r>
      <w:r w:rsidR="00180E0D">
        <w:t>blahodárn</w:t>
      </w:r>
      <w:r w:rsidR="002C59CD">
        <w:t>ého účin</w:t>
      </w:r>
      <w:r w:rsidR="00180E0D">
        <w:t>k</w:t>
      </w:r>
      <w:r w:rsidR="002C59CD">
        <w:t>u</w:t>
      </w:r>
      <w:r w:rsidR="00180E0D">
        <w:t xml:space="preserve"> </w:t>
      </w:r>
      <w:r w:rsidR="002C59CD">
        <w:t xml:space="preserve">na lidskou společnost </w:t>
      </w:r>
      <w:r w:rsidR="00180E0D">
        <w:t>v podobě korektního a etického podnikatelského snažení.</w:t>
      </w:r>
    </w:p>
    <w:p w:rsidR="00AA2E9A" w:rsidRDefault="00AA2E9A" w:rsidP="00491B68">
      <w:pPr>
        <w:spacing w:line="360" w:lineRule="auto"/>
        <w:ind w:firstLine="794"/>
        <w:jc w:val="both"/>
      </w:pPr>
    </w:p>
    <w:p w:rsidR="00DD2C31" w:rsidRPr="00B368A4" w:rsidRDefault="00B368A4" w:rsidP="00491B68">
      <w:pPr>
        <w:pStyle w:val="Nadpis3-bezmezer"/>
        <w:rPr>
          <w:iCs w:val="0"/>
          <w:sz w:val="32"/>
          <w:szCs w:val="28"/>
        </w:rPr>
      </w:pPr>
      <w:bookmarkStart w:id="75" w:name="_Toc386134217"/>
      <w:r>
        <w:rPr>
          <w:iCs w:val="0"/>
          <w:sz w:val="32"/>
          <w:szCs w:val="28"/>
        </w:rPr>
        <w:t>5</w:t>
      </w:r>
      <w:r w:rsidR="00A64ECC" w:rsidRPr="00B368A4">
        <w:rPr>
          <w:iCs w:val="0"/>
          <w:sz w:val="32"/>
          <w:szCs w:val="28"/>
        </w:rPr>
        <w:t>.</w:t>
      </w:r>
      <w:r w:rsidR="00DD2C31" w:rsidRPr="00B368A4">
        <w:rPr>
          <w:iCs w:val="0"/>
          <w:sz w:val="32"/>
          <w:szCs w:val="28"/>
        </w:rPr>
        <w:t>1</w:t>
      </w:r>
      <w:r w:rsidR="009068F7" w:rsidRPr="00B368A4">
        <w:rPr>
          <w:iCs w:val="0"/>
          <w:sz w:val="32"/>
          <w:szCs w:val="28"/>
        </w:rPr>
        <w:t xml:space="preserve"> </w:t>
      </w:r>
      <w:r w:rsidR="00E403C3" w:rsidRPr="00B368A4">
        <w:rPr>
          <w:iCs w:val="0"/>
          <w:sz w:val="32"/>
          <w:szCs w:val="28"/>
        </w:rPr>
        <w:t xml:space="preserve">Církevní názor </w:t>
      </w:r>
      <w:r w:rsidR="00124A95" w:rsidRPr="00B368A4">
        <w:rPr>
          <w:iCs w:val="0"/>
          <w:sz w:val="32"/>
          <w:szCs w:val="28"/>
        </w:rPr>
        <w:t xml:space="preserve">na podnikání </w:t>
      </w:r>
      <w:r w:rsidR="00E403C3" w:rsidRPr="00B368A4">
        <w:rPr>
          <w:iCs w:val="0"/>
          <w:sz w:val="32"/>
          <w:szCs w:val="28"/>
        </w:rPr>
        <w:t>tlumočený formou</w:t>
      </w:r>
      <w:r w:rsidR="00590E86" w:rsidRPr="00B368A4">
        <w:rPr>
          <w:iCs w:val="0"/>
          <w:sz w:val="32"/>
          <w:szCs w:val="28"/>
        </w:rPr>
        <w:t xml:space="preserve"> e</w:t>
      </w:r>
      <w:r w:rsidR="001D38AB" w:rsidRPr="00B368A4">
        <w:rPr>
          <w:iCs w:val="0"/>
          <w:sz w:val="32"/>
          <w:szCs w:val="28"/>
        </w:rPr>
        <w:t>ncyklik</w:t>
      </w:r>
      <w:bookmarkEnd w:id="70"/>
      <w:bookmarkEnd w:id="71"/>
      <w:bookmarkEnd w:id="72"/>
      <w:bookmarkEnd w:id="73"/>
      <w:bookmarkEnd w:id="74"/>
      <w:r w:rsidR="001D38AB" w:rsidRPr="00B368A4">
        <w:rPr>
          <w:iCs w:val="0"/>
          <w:sz w:val="32"/>
          <w:szCs w:val="28"/>
        </w:rPr>
        <w:t xml:space="preserve"> a jin</w:t>
      </w:r>
      <w:r w:rsidR="00E403C3" w:rsidRPr="00B368A4">
        <w:rPr>
          <w:iCs w:val="0"/>
          <w:sz w:val="32"/>
          <w:szCs w:val="28"/>
        </w:rPr>
        <w:t>ých</w:t>
      </w:r>
      <w:r w:rsidR="001D38AB" w:rsidRPr="00B368A4">
        <w:rPr>
          <w:iCs w:val="0"/>
          <w:sz w:val="32"/>
          <w:szCs w:val="28"/>
        </w:rPr>
        <w:t xml:space="preserve"> relevantní</w:t>
      </w:r>
      <w:r w:rsidR="00E403C3" w:rsidRPr="00B368A4">
        <w:rPr>
          <w:iCs w:val="0"/>
          <w:sz w:val="32"/>
          <w:szCs w:val="28"/>
        </w:rPr>
        <w:t>ch</w:t>
      </w:r>
      <w:r w:rsidR="001D38AB" w:rsidRPr="00B368A4">
        <w:rPr>
          <w:iCs w:val="0"/>
          <w:sz w:val="32"/>
          <w:szCs w:val="28"/>
        </w:rPr>
        <w:t xml:space="preserve"> dokument</w:t>
      </w:r>
      <w:r w:rsidR="00E403C3" w:rsidRPr="00B368A4">
        <w:rPr>
          <w:iCs w:val="0"/>
          <w:sz w:val="32"/>
          <w:szCs w:val="28"/>
        </w:rPr>
        <w:t>ů</w:t>
      </w:r>
      <w:bookmarkEnd w:id="75"/>
    </w:p>
    <w:p w:rsidR="00605238" w:rsidRDefault="004270CB" w:rsidP="00097DE8">
      <w:pPr>
        <w:spacing w:line="360" w:lineRule="auto"/>
        <w:ind w:firstLine="907"/>
        <w:jc w:val="both"/>
      </w:pPr>
      <w:proofErr w:type="spellStart"/>
      <w:r w:rsidRPr="007F7B9B">
        <w:rPr>
          <w:i/>
        </w:rPr>
        <w:t>Rerum</w:t>
      </w:r>
      <w:proofErr w:type="spellEnd"/>
      <w:r w:rsidRPr="007F7B9B">
        <w:rPr>
          <w:i/>
        </w:rPr>
        <w:t xml:space="preserve"> </w:t>
      </w:r>
      <w:proofErr w:type="spellStart"/>
      <w:r w:rsidRPr="007F7B9B">
        <w:rPr>
          <w:i/>
        </w:rPr>
        <w:t>novarum</w:t>
      </w:r>
      <w:proofErr w:type="spellEnd"/>
      <w:r>
        <w:t xml:space="preserve"> – </w:t>
      </w:r>
      <w:r w:rsidR="00124A95">
        <w:t xml:space="preserve">encyklika vydaná papežem Lvem XIII. v roce 1891, která se dává do boje za lidskou důstojnost člověka, jež je </w:t>
      </w:r>
      <w:r w:rsidR="001E6845">
        <w:t>lidské bytosti</w:t>
      </w:r>
      <w:r w:rsidR="00124A95">
        <w:t xml:space="preserve"> dána samotným Stvořitelem. Papež nastoluje tzv. dělnickou otázku, která ve své podstatě spočívá v konfliktu mezi </w:t>
      </w:r>
      <w:r w:rsidR="00C3147D">
        <w:t xml:space="preserve">vlastníky </w:t>
      </w:r>
      <w:r w:rsidR="00124A95">
        <w:t>kapitál</w:t>
      </w:r>
      <w:r w:rsidR="00C3147D">
        <w:t>u</w:t>
      </w:r>
      <w:r w:rsidR="00124A95">
        <w:t xml:space="preserve"> a </w:t>
      </w:r>
      <w:r w:rsidR="00C3147D">
        <w:t xml:space="preserve">poskytovateli </w:t>
      </w:r>
      <w:r w:rsidR="00124A95">
        <w:t>pr</w:t>
      </w:r>
      <w:r w:rsidR="00C3147D">
        <w:t>á</w:t>
      </w:r>
      <w:r w:rsidR="00124A95">
        <w:t>c</w:t>
      </w:r>
      <w:r w:rsidR="00C3147D">
        <w:t>e</w:t>
      </w:r>
      <w:r w:rsidR="00124A95">
        <w:t>.</w:t>
      </w:r>
      <w:r w:rsidR="00097DE8">
        <w:t xml:space="preserve"> Upozorňuje na to, že: </w:t>
      </w:r>
      <w:r w:rsidR="00097DE8" w:rsidRPr="00097DE8">
        <w:rPr>
          <w:i/>
        </w:rPr>
        <w:t>„Jako v těle tvoří různé údy shodu a ve složení tělesných funkcí vzniká vyrovnanost a harmonie, právě tak ve státě příroda zařídila, aby ty dvě třídy žily spolu ve svornosti a aby mezi nimi panovala vyrovnanost a rovnováha. Rozhodně potřebuje jedna třída druhou; kapitál nemůže být bez práce, ani práce bez kapitálu.“</w:t>
      </w:r>
      <w:r w:rsidR="00097DE8" w:rsidRPr="00C3710A">
        <w:rPr>
          <w:rStyle w:val="Znakapoznpodarou"/>
        </w:rPr>
        <w:footnoteReference w:id="239"/>
      </w:r>
      <w:r w:rsidR="00097DE8" w:rsidRPr="00097DE8">
        <w:t xml:space="preserve"> </w:t>
      </w:r>
      <w:r w:rsidR="00C3147D">
        <w:t xml:space="preserve">Aby konflikt mezi kapitálem a prací vyjasnil, resp. umístil do správné polohy, </w:t>
      </w:r>
      <w:r w:rsidR="00124A95">
        <w:t xml:space="preserve">Lev XIII. </w:t>
      </w:r>
      <w:r w:rsidR="00C3147D">
        <w:t>akcentuje</w:t>
      </w:r>
      <w:r w:rsidR="00124A95">
        <w:t xml:space="preserve"> základní práva dělníků</w:t>
      </w:r>
      <w:r w:rsidR="00C3147D">
        <w:t xml:space="preserve">. </w:t>
      </w:r>
      <w:r w:rsidR="00124A95">
        <w:t xml:space="preserve">Jedná se zejména o právo na </w:t>
      </w:r>
      <w:r w:rsidR="005263D4">
        <w:t xml:space="preserve">spravedlivou mzdu za </w:t>
      </w:r>
      <w:r w:rsidR="00124A95">
        <w:t>práci</w:t>
      </w:r>
      <w:r w:rsidR="00124A95">
        <w:rPr>
          <w:rStyle w:val="Znakapoznpodarou"/>
        </w:rPr>
        <w:footnoteReference w:id="240"/>
      </w:r>
      <w:r w:rsidR="005263D4">
        <w:t>, právo na soukromé vlastnictví</w:t>
      </w:r>
      <w:r w:rsidR="005263D4">
        <w:rPr>
          <w:rStyle w:val="Znakapoznpodarou"/>
        </w:rPr>
        <w:footnoteReference w:id="241"/>
      </w:r>
      <w:r w:rsidR="005263D4">
        <w:t>, právo člověka tvořit soukromá sdružen</w:t>
      </w:r>
      <w:r w:rsidR="00097DE8">
        <w:t>í</w:t>
      </w:r>
      <w:r w:rsidR="005263D4">
        <w:t xml:space="preserve"> (odbory)</w:t>
      </w:r>
      <w:r w:rsidR="005263D4">
        <w:rPr>
          <w:rStyle w:val="Znakapoznpodarou"/>
        </w:rPr>
        <w:footnoteReference w:id="242"/>
      </w:r>
      <w:r w:rsidR="005263D4">
        <w:t>, právo na omezení pracovní doby, právo na odpovídající volný čas, právo na ochranu dětí a žen atd.</w:t>
      </w:r>
      <w:r w:rsidR="005263D4">
        <w:rPr>
          <w:rStyle w:val="Znakapoznpodarou"/>
        </w:rPr>
        <w:footnoteReference w:id="243"/>
      </w:r>
      <w:r w:rsidR="005263D4">
        <w:t xml:space="preserve"> Mezi </w:t>
      </w:r>
      <w:r w:rsidR="002C59CD">
        <w:t>dalšími</w:t>
      </w:r>
      <w:r w:rsidR="005263D4">
        <w:t xml:space="preserve"> zmiňuje také práv</w:t>
      </w:r>
      <w:r w:rsidR="00097DE8">
        <w:t>o</w:t>
      </w:r>
      <w:r w:rsidR="005263D4">
        <w:t xml:space="preserve"> na svobodné plnění náboženských povinností či právo na nedělní odpočinek.</w:t>
      </w:r>
      <w:r w:rsidR="005263D4">
        <w:rPr>
          <w:rStyle w:val="Znakapoznpodarou"/>
        </w:rPr>
        <w:footnoteReference w:id="244"/>
      </w:r>
      <w:r w:rsidR="005263D4">
        <w:t xml:space="preserve"> </w:t>
      </w:r>
    </w:p>
    <w:p w:rsidR="004270CB" w:rsidRDefault="005263D4" w:rsidP="00097DE8">
      <w:pPr>
        <w:spacing w:line="360" w:lineRule="auto"/>
        <w:ind w:firstLine="907"/>
        <w:jc w:val="both"/>
      </w:pPr>
      <w:proofErr w:type="spellStart"/>
      <w:r>
        <w:rPr>
          <w:i/>
        </w:rPr>
        <w:t>Rerum</w:t>
      </w:r>
      <w:proofErr w:type="spellEnd"/>
      <w:r>
        <w:rPr>
          <w:i/>
        </w:rPr>
        <w:t xml:space="preserve"> </w:t>
      </w:r>
      <w:proofErr w:type="spellStart"/>
      <w:r>
        <w:rPr>
          <w:i/>
        </w:rPr>
        <w:t>novarum</w:t>
      </w:r>
      <w:proofErr w:type="spellEnd"/>
      <w:r>
        <w:t xml:space="preserve"> prorocky varuje a otevřeně</w:t>
      </w:r>
      <w:r w:rsidR="00971446">
        <w:t xml:space="preserve"> tvrdě</w:t>
      </w:r>
      <w:r>
        <w:t xml:space="preserve"> kritizuje socialismus</w:t>
      </w:r>
      <w:r w:rsidR="00971446">
        <w:t>. Vymezuje se také proti liberalismu, zejména pokud se povinností státu týče, neboť ten se nemůže starat jen o jednu část svých občanů (bohaté) a zanedbávat ostatní (zejména chudé).</w:t>
      </w:r>
      <w:r w:rsidR="00971446">
        <w:rPr>
          <w:rStyle w:val="Znakapoznpodarou"/>
        </w:rPr>
        <w:footnoteReference w:id="245"/>
      </w:r>
      <w:r w:rsidR="00971446">
        <w:t xml:space="preserve"> Lev XIII. apeluje na stát, že je to on, jehož úkolem je </w:t>
      </w:r>
      <w:r w:rsidR="00C3147D">
        <w:t>starat se</w:t>
      </w:r>
      <w:r w:rsidR="00971446">
        <w:t xml:space="preserve"> </w:t>
      </w:r>
      <w:r w:rsidR="00C3147D">
        <w:t>o</w:t>
      </w:r>
      <w:r w:rsidR="00971446">
        <w:t xml:space="preserve"> obecné </w:t>
      </w:r>
      <w:r w:rsidR="00971446">
        <w:lastRenderedPageBreak/>
        <w:t>blaho, třebaže tato péče má své konkrétní meze.</w:t>
      </w:r>
      <w:r w:rsidR="00971446">
        <w:rPr>
          <w:rStyle w:val="Znakapoznpodarou"/>
        </w:rPr>
        <w:footnoteReference w:id="246"/>
      </w:r>
      <w:r w:rsidR="002C59CD">
        <w:t xml:space="preserve"> J</w:t>
      </w:r>
      <w:r w:rsidR="00971446">
        <w:t xml:space="preserve">ádro encykliky leží v definici správného pojetí lidské osoby a její jedinečné hodnoty. Jak dodává </w:t>
      </w:r>
      <w:r w:rsidR="00C3147D">
        <w:t xml:space="preserve">o jedno století později </w:t>
      </w:r>
      <w:r w:rsidR="00971446">
        <w:t>papež Jan Pavel II.</w:t>
      </w:r>
      <w:r w:rsidR="00097DE8">
        <w:t>, člověk má neopakovatelnou hodnotu a důstojnost</w:t>
      </w:r>
      <w:r w:rsidR="00971446">
        <w:t xml:space="preserve">: </w:t>
      </w:r>
      <w:r w:rsidR="00971446" w:rsidRPr="00971446">
        <w:rPr>
          <w:i/>
        </w:rPr>
        <w:t>„Stvořil ho</w:t>
      </w:r>
      <w:r w:rsidR="00097DE8">
        <w:t xml:space="preserve"> (pozn. člověka)</w:t>
      </w:r>
      <w:r w:rsidR="00971446" w:rsidRPr="00971446">
        <w:rPr>
          <w:i/>
        </w:rPr>
        <w:t xml:space="preserve"> k obrazu svému a propůjčil mu tím nesrovnatelnou důstojnost…“</w:t>
      </w:r>
      <w:r w:rsidR="00971446" w:rsidRPr="00C3710A">
        <w:rPr>
          <w:rStyle w:val="Znakapoznpodarou"/>
        </w:rPr>
        <w:footnoteReference w:id="247"/>
      </w:r>
      <w:r w:rsidR="00971446" w:rsidRPr="00971446">
        <w:t xml:space="preserve"> </w:t>
      </w:r>
      <w:r w:rsidR="00971446">
        <w:t xml:space="preserve">a pokračuje: </w:t>
      </w:r>
      <w:r w:rsidR="00971446" w:rsidRPr="00971446">
        <w:rPr>
          <w:i/>
        </w:rPr>
        <w:t>„Kromě všech práv, jichž člověk nabývá svým konáním a jednáním, má rovněž práva, která nejsou odměnou za jeho výkon, nýbrž vyplývají z jeho bytostné důstojnosti jakožto lidské osoby.“</w:t>
      </w:r>
      <w:r w:rsidR="00C3147D" w:rsidRPr="00C3710A">
        <w:rPr>
          <w:rStyle w:val="Znakapoznpodarou"/>
        </w:rPr>
        <w:footnoteReference w:id="248"/>
      </w:r>
      <w:r w:rsidR="00097DE8">
        <w:t xml:space="preserve"> V našem pojednání </w:t>
      </w:r>
      <w:r w:rsidR="00533899">
        <w:t xml:space="preserve">o </w:t>
      </w:r>
      <w:r w:rsidR="00097DE8">
        <w:t>církevní</w:t>
      </w:r>
      <w:r w:rsidR="00533899">
        <w:t>m</w:t>
      </w:r>
      <w:r w:rsidR="00097DE8">
        <w:t xml:space="preserve"> vidění podnikatelského prostoru bychom mohli konstatovat, že klíčovým přínosem encykliky je jasné vymezení zejména práv zaměstnanců, výzva ke smíru </w:t>
      </w:r>
      <w:r w:rsidR="00C3147D">
        <w:t xml:space="preserve">mezi zaměstnanci a zaměstnavateli </w:t>
      </w:r>
      <w:r w:rsidR="00097DE8">
        <w:t xml:space="preserve">a </w:t>
      </w:r>
      <w:r w:rsidR="00C3147D">
        <w:t xml:space="preserve">zejména pak výzva ke </w:t>
      </w:r>
      <w:r w:rsidR="00097DE8">
        <w:t>snaze spolu vyjít</w:t>
      </w:r>
      <w:r w:rsidR="00C3147D">
        <w:t xml:space="preserve"> –</w:t>
      </w:r>
      <w:r w:rsidR="00097DE8">
        <w:t xml:space="preserve"> ať už se t</w:t>
      </w:r>
      <w:r w:rsidR="00C3147D">
        <w:t>at</w:t>
      </w:r>
      <w:r w:rsidR="00097DE8">
        <w:t xml:space="preserve">o </w:t>
      </w:r>
      <w:r w:rsidR="00C3147D">
        <w:t xml:space="preserve">snaha </w:t>
      </w:r>
      <w:r w:rsidR="00097DE8">
        <w:t>týká zaměstnanců či zaměstnavatelů. C</w:t>
      </w:r>
      <w:r w:rsidR="00C3147D">
        <w:t xml:space="preserve">elkově encyklika působí </w:t>
      </w:r>
      <w:r w:rsidR="00097DE8">
        <w:t>otcovsky a starostlivě</w:t>
      </w:r>
      <w:r w:rsidR="00533899">
        <w:t xml:space="preserve"> o zaměstnance a chudé</w:t>
      </w:r>
      <w:r w:rsidR="00097DE8">
        <w:t>.</w:t>
      </w:r>
    </w:p>
    <w:p w:rsidR="006D45D6" w:rsidRDefault="001E6845" w:rsidP="006D45D6">
      <w:pPr>
        <w:spacing w:line="360" w:lineRule="auto"/>
        <w:ind w:firstLine="907"/>
        <w:jc w:val="both"/>
      </w:pPr>
      <w:r>
        <w:t>Z dalších encyklik, které mají k</w:t>
      </w:r>
      <w:r w:rsidR="001905FA" w:rsidRPr="001905FA">
        <w:t> našemu tématu „podnikání“ hodně co říci</w:t>
      </w:r>
      <w:r w:rsidR="00533899">
        <w:t xml:space="preserve">, stojí za zmínku </w:t>
      </w:r>
      <w:r w:rsidR="001905FA" w:rsidRPr="001905FA">
        <w:t xml:space="preserve">tzv. tři velké sociální encykliky Jana Pavla II., které </w:t>
      </w:r>
      <w:r>
        <w:t xml:space="preserve">polský papež </w:t>
      </w:r>
      <w:r w:rsidR="001905FA" w:rsidRPr="001905FA">
        <w:t xml:space="preserve">vydal v rozmezí let 1981 – 1991. Jedná se o tyto práce: </w:t>
      </w:r>
      <w:proofErr w:type="spellStart"/>
      <w:r w:rsidR="004270CB" w:rsidRPr="001905FA">
        <w:rPr>
          <w:i/>
        </w:rPr>
        <w:t>Laborem</w:t>
      </w:r>
      <w:proofErr w:type="spellEnd"/>
      <w:r w:rsidR="004270CB" w:rsidRPr="001905FA">
        <w:rPr>
          <w:i/>
        </w:rPr>
        <w:t xml:space="preserve"> </w:t>
      </w:r>
      <w:proofErr w:type="spellStart"/>
      <w:r w:rsidR="004270CB" w:rsidRPr="001905FA">
        <w:rPr>
          <w:i/>
        </w:rPr>
        <w:t>exercens</w:t>
      </w:r>
      <w:proofErr w:type="spellEnd"/>
      <w:r w:rsidR="001905FA" w:rsidRPr="001905FA">
        <w:t xml:space="preserve"> (O lidské práci), </w:t>
      </w:r>
      <w:proofErr w:type="spellStart"/>
      <w:r w:rsidR="00180E0D" w:rsidRPr="001905FA">
        <w:rPr>
          <w:i/>
        </w:rPr>
        <w:t>Sollicitudo</w:t>
      </w:r>
      <w:proofErr w:type="spellEnd"/>
      <w:r w:rsidR="00180E0D" w:rsidRPr="001905FA">
        <w:rPr>
          <w:i/>
        </w:rPr>
        <w:t xml:space="preserve"> </w:t>
      </w:r>
      <w:proofErr w:type="spellStart"/>
      <w:r w:rsidR="00180E0D" w:rsidRPr="001905FA">
        <w:rPr>
          <w:i/>
        </w:rPr>
        <w:t>rei</w:t>
      </w:r>
      <w:proofErr w:type="spellEnd"/>
      <w:r w:rsidR="00180E0D" w:rsidRPr="001905FA">
        <w:rPr>
          <w:i/>
        </w:rPr>
        <w:t xml:space="preserve"> </w:t>
      </w:r>
      <w:proofErr w:type="spellStart"/>
      <w:r w:rsidR="00180E0D" w:rsidRPr="001905FA">
        <w:rPr>
          <w:i/>
        </w:rPr>
        <w:t>socialis</w:t>
      </w:r>
      <w:proofErr w:type="spellEnd"/>
      <w:r w:rsidR="006D45D6" w:rsidRPr="001905FA">
        <w:t xml:space="preserve"> </w:t>
      </w:r>
      <w:r w:rsidR="001905FA" w:rsidRPr="001905FA">
        <w:t xml:space="preserve">(Starost o věci sociální) a </w:t>
      </w:r>
      <w:proofErr w:type="spellStart"/>
      <w:r w:rsidR="00804B91" w:rsidRPr="00C3710A">
        <w:rPr>
          <w:i/>
        </w:rPr>
        <w:t>Centesimus</w:t>
      </w:r>
      <w:proofErr w:type="spellEnd"/>
      <w:r w:rsidR="00804B91" w:rsidRPr="00C3710A">
        <w:rPr>
          <w:i/>
        </w:rPr>
        <w:t xml:space="preserve"> </w:t>
      </w:r>
      <w:proofErr w:type="spellStart"/>
      <w:r w:rsidR="00804B91" w:rsidRPr="00C3710A">
        <w:rPr>
          <w:i/>
        </w:rPr>
        <w:t>annus</w:t>
      </w:r>
      <w:proofErr w:type="spellEnd"/>
      <w:r w:rsidR="00804B91" w:rsidRPr="001905FA">
        <w:t xml:space="preserve"> </w:t>
      </w:r>
      <w:r w:rsidR="001905FA" w:rsidRPr="001905FA">
        <w:t>(Stý rok).</w:t>
      </w:r>
    </w:p>
    <w:p w:rsidR="00834423" w:rsidRDefault="001905FA" w:rsidP="006D45D6">
      <w:pPr>
        <w:spacing w:line="360" w:lineRule="auto"/>
        <w:ind w:firstLine="907"/>
        <w:jc w:val="both"/>
      </w:pPr>
      <w:proofErr w:type="spellStart"/>
      <w:r>
        <w:rPr>
          <w:i/>
        </w:rPr>
        <w:t>Laborem</w:t>
      </w:r>
      <w:proofErr w:type="spellEnd"/>
      <w:r>
        <w:rPr>
          <w:i/>
        </w:rPr>
        <w:t xml:space="preserve"> </w:t>
      </w:r>
      <w:proofErr w:type="spellStart"/>
      <w:r>
        <w:rPr>
          <w:i/>
        </w:rPr>
        <w:t>exercens</w:t>
      </w:r>
      <w:proofErr w:type="spellEnd"/>
      <w:r>
        <w:t xml:space="preserve"> – je do jisté míry převratnou encyklikou, nejen proto, že Jan Pavel II. tuto práci vytvořil sám (nepověřoval nikoho, aby encykliku navrhl, ale ujal se psaní sám), ale také a zejména proto, že přichází s novými tématy a novým pohledem vzhledem k tomu, co již bylo v dané oblasti řečeno</w:t>
      </w:r>
      <w:r w:rsidR="00533899">
        <w:t xml:space="preserve"> (</w:t>
      </w:r>
      <w:r w:rsidR="00474D87">
        <w:t>napsáno</w:t>
      </w:r>
      <w:r w:rsidR="00533899">
        <w:t>)</w:t>
      </w:r>
      <w:r>
        <w:t xml:space="preserve"> dříve. </w:t>
      </w:r>
      <w:proofErr w:type="spellStart"/>
      <w:r w:rsidR="008F008F">
        <w:rPr>
          <w:i/>
        </w:rPr>
        <w:t>Laborem</w:t>
      </w:r>
      <w:proofErr w:type="spellEnd"/>
      <w:r w:rsidR="008F008F">
        <w:rPr>
          <w:i/>
        </w:rPr>
        <w:t xml:space="preserve"> </w:t>
      </w:r>
      <w:proofErr w:type="spellStart"/>
      <w:r w:rsidR="008F008F">
        <w:rPr>
          <w:i/>
        </w:rPr>
        <w:t>exercens</w:t>
      </w:r>
      <w:proofErr w:type="spellEnd"/>
      <w:r w:rsidR="008F008F">
        <w:rPr>
          <w:i/>
        </w:rPr>
        <w:t xml:space="preserve"> </w:t>
      </w:r>
      <w:r w:rsidR="008F008F">
        <w:t>p</w:t>
      </w:r>
      <w:r>
        <w:t xml:space="preserve">oukazuje na </w:t>
      </w:r>
      <w:r w:rsidR="008F008F">
        <w:t xml:space="preserve">obrovský význam </w:t>
      </w:r>
      <w:r w:rsidR="00474D87">
        <w:t xml:space="preserve">práce </w:t>
      </w:r>
      <w:r w:rsidR="00533899">
        <w:t xml:space="preserve">pro člověka </w:t>
      </w:r>
      <w:r w:rsidR="00474D87">
        <w:t xml:space="preserve">stejně jako na její </w:t>
      </w:r>
      <w:r>
        <w:t xml:space="preserve">samotnou podstatu, </w:t>
      </w:r>
      <w:r w:rsidR="008F008F">
        <w:t>jež spočív</w:t>
      </w:r>
      <w:r w:rsidR="00474D87">
        <w:t>á</w:t>
      </w:r>
      <w:r>
        <w:t xml:space="preserve"> v její důstojnosti</w:t>
      </w:r>
      <w:r w:rsidR="008F008F">
        <w:t xml:space="preserve">. Důstojnost práce </w:t>
      </w:r>
      <w:r>
        <w:t>odvozuje</w:t>
      </w:r>
      <w:r w:rsidR="00474D87">
        <w:t xml:space="preserve"> Jan Pavel II.</w:t>
      </w:r>
      <w:r>
        <w:t xml:space="preserve"> zejména ze dvou faktů. Za prvé </w:t>
      </w:r>
      <w:r w:rsidR="00133F5F">
        <w:t>z tzv. „</w:t>
      </w:r>
      <w:proofErr w:type="spellStart"/>
      <w:r w:rsidR="00133F5F">
        <w:t>protoevangelia</w:t>
      </w:r>
      <w:proofErr w:type="spellEnd"/>
      <w:r w:rsidR="00133F5F">
        <w:t xml:space="preserve"> práce“, které se nachází v první </w:t>
      </w:r>
      <w:r w:rsidR="008F008F">
        <w:t xml:space="preserve">kapitole knihy Genesis, zejména </w:t>
      </w:r>
      <w:proofErr w:type="spellStart"/>
      <w:r w:rsidR="008F008F">
        <w:t>Gn</w:t>
      </w:r>
      <w:proofErr w:type="spellEnd"/>
      <w:r w:rsidR="008F008F">
        <w:t xml:space="preserve"> 2</w:t>
      </w:r>
      <w:r w:rsidR="00133F5F">
        <w:t>, 15</w:t>
      </w:r>
      <w:r w:rsidR="008F008F">
        <w:t xml:space="preserve">: </w:t>
      </w:r>
      <w:r w:rsidR="008F008F" w:rsidRPr="008F008F">
        <w:rPr>
          <w:i/>
        </w:rPr>
        <w:t>„Hospodin Bůh postavil člověka do zahrady v Edenu, aby ji obdělával a střežil.“</w:t>
      </w:r>
      <w:r w:rsidR="008F008F">
        <w:t xml:space="preserve"> A za druhé ze samotného faktu, že Ježíš Kristus se </w:t>
      </w:r>
      <w:r w:rsidR="00474D87">
        <w:t>člověku</w:t>
      </w:r>
      <w:r w:rsidR="008F008F">
        <w:t xml:space="preserve"> stal </w:t>
      </w:r>
      <w:r w:rsidR="00533899">
        <w:t xml:space="preserve">– kromě hříchu – </w:t>
      </w:r>
      <w:r w:rsidR="008F008F">
        <w:t>ve všem</w:t>
      </w:r>
      <w:r w:rsidR="00474D87">
        <w:t xml:space="preserve"> </w:t>
      </w:r>
      <w:r w:rsidR="008F008F">
        <w:t>podobným</w:t>
      </w:r>
      <w:r w:rsidR="008F008F">
        <w:rPr>
          <w:rStyle w:val="Znakapoznpodarou"/>
        </w:rPr>
        <w:footnoteReference w:id="249"/>
      </w:r>
      <w:r w:rsidR="008F008F">
        <w:t xml:space="preserve"> a to i v tom, že po většinu svého života pracoval</w:t>
      </w:r>
      <w:r w:rsidR="00474D87">
        <w:t>. Pracoval</w:t>
      </w:r>
      <w:r w:rsidR="008F008F">
        <w:t xml:space="preserve"> jako živnostník – tesař. Můžeme se domnívat, že minimálně 15</w:t>
      </w:r>
      <w:r w:rsidR="00474D87">
        <w:t>, možná i 20</w:t>
      </w:r>
      <w:r w:rsidR="008F008F">
        <w:t xml:space="preserve"> let Boží Syn pracoval v tesařské d</w:t>
      </w:r>
      <w:r w:rsidR="00474D87">
        <w:t>ílně. N</w:t>
      </w:r>
      <w:r w:rsidR="008F008F">
        <w:t xml:space="preserve">ejdříve </w:t>
      </w:r>
      <w:r w:rsidR="00474D87">
        <w:t xml:space="preserve">coby pomocník a učeň </w:t>
      </w:r>
      <w:r w:rsidR="008F008F">
        <w:t xml:space="preserve">po boku Josefa, následně </w:t>
      </w:r>
      <w:r w:rsidR="00D76F73">
        <w:t xml:space="preserve">po jeho smrti </w:t>
      </w:r>
      <w:r w:rsidR="00834423">
        <w:t xml:space="preserve">se plně ujal živnosti </w:t>
      </w:r>
      <w:r w:rsidR="008F008F">
        <w:t>sám.</w:t>
      </w:r>
      <w:r w:rsidR="00474D87">
        <w:t xml:space="preserve"> </w:t>
      </w:r>
    </w:p>
    <w:p w:rsidR="00D76F73" w:rsidRDefault="00474D87" w:rsidP="006D45D6">
      <w:pPr>
        <w:spacing w:line="360" w:lineRule="auto"/>
        <w:ind w:firstLine="907"/>
        <w:jc w:val="both"/>
      </w:pPr>
      <w:r>
        <w:lastRenderedPageBreak/>
        <w:t xml:space="preserve">V tomto smyslu můžeme dále uvažovat a rozvíjet myšlenky </w:t>
      </w:r>
      <w:proofErr w:type="spellStart"/>
      <w:r>
        <w:rPr>
          <w:i/>
        </w:rPr>
        <w:t>Laborem</w:t>
      </w:r>
      <w:proofErr w:type="spellEnd"/>
      <w:r>
        <w:rPr>
          <w:i/>
        </w:rPr>
        <w:t xml:space="preserve"> </w:t>
      </w:r>
      <w:proofErr w:type="spellStart"/>
      <w:r>
        <w:rPr>
          <w:i/>
        </w:rPr>
        <w:t>exercens</w:t>
      </w:r>
      <w:proofErr w:type="spellEnd"/>
      <w:r>
        <w:rPr>
          <w:i/>
        </w:rPr>
        <w:t xml:space="preserve">. </w:t>
      </w:r>
      <w:r>
        <w:t xml:space="preserve">Bůh pracuje, člověk má též pracovat. Nadto je třeba si uvědomit, že práce Krista nespočívala v žádné „vytříbené“ pracovní pozici typu – </w:t>
      </w:r>
      <w:r w:rsidR="00D76F73">
        <w:t xml:space="preserve">politik, řečník, </w:t>
      </w:r>
      <w:r>
        <w:t>vrcholový mana</w:t>
      </w:r>
      <w:r w:rsidR="00D76F73">
        <w:t>žer</w:t>
      </w:r>
      <w:r>
        <w:t>, „velký“ podnikate</w:t>
      </w:r>
      <w:r w:rsidR="00F84FC9">
        <w:t>l sp</w:t>
      </w:r>
      <w:r w:rsidR="00D76F73">
        <w:t>řádající strategické plány,</w:t>
      </w:r>
      <w:r>
        <w:t xml:space="preserve"> organizující </w:t>
      </w:r>
      <w:r w:rsidR="00834423">
        <w:t xml:space="preserve">a kontrolující obrovské </w:t>
      </w:r>
      <w:r>
        <w:t xml:space="preserve">zdroje atd. V případě Ježíše se jednalo o náročnou, fyzickou práci, v „obyčejném“ pracovním prostředí, kde musel Spasitel jistě snášet </w:t>
      </w:r>
      <w:r w:rsidR="00834423">
        <w:t xml:space="preserve">nejen </w:t>
      </w:r>
      <w:r>
        <w:t>útrapy počasí, tj. jak horka v létě, tak zimy v zimním období</w:t>
      </w:r>
      <w:r w:rsidR="00834423">
        <w:t xml:space="preserve">, ale také normální pracovní otázky živnostníka týkající se problémů jako </w:t>
      </w:r>
      <w:r w:rsidR="00533899">
        <w:t xml:space="preserve">jsou: </w:t>
      </w:r>
      <w:r w:rsidR="00834423">
        <w:t>jak sehnat zákazníka, kde vzít peníze na materiál atd.</w:t>
      </w:r>
      <w:r>
        <w:t xml:space="preserve"> </w:t>
      </w:r>
      <w:r w:rsidR="00834423">
        <w:t>Nejen t</w:t>
      </w:r>
      <w:r>
        <w:t>ímto faktem Mesiáš jasně povýšil fyzickou práci minimálně na stejně vysokou úroveň, ne-li vyšší, než je práce duševní – tj. pr</w:t>
      </w:r>
      <w:r w:rsidR="00533899">
        <w:t>áce politiků, manažerů, velko</w:t>
      </w:r>
      <w:r>
        <w:t>podnikatelů či ostatních duševně pracujících. Mimo to nám Ježíš jasně sděluje</w:t>
      </w:r>
      <w:r w:rsidR="00533899">
        <w:t xml:space="preserve"> ještě něco mnohem více podstatného.</w:t>
      </w:r>
      <w:r>
        <w:t xml:space="preserve"> Jeho Otec neustále pracuje, proto i On musí neustále pracovat.</w:t>
      </w:r>
      <w:r>
        <w:rPr>
          <w:rStyle w:val="Znakapoznpodarou"/>
        </w:rPr>
        <w:footnoteReference w:id="250"/>
      </w:r>
      <w:r w:rsidR="00344E89">
        <w:t xml:space="preserve"> </w:t>
      </w:r>
      <w:r w:rsidR="00D76F73">
        <w:t>Práce je jedn</w:t>
      </w:r>
      <w:r w:rsidR="00533899">
        <w:t>ím z životních principů Krista, tedy i člověka, života. Máme pracovat, tvořit bez ustání.</w:t>
      </w:r>
      <w:r w:rsidR="00533899">
        <w:rPr>
          <w:rStyle w:val="Znakapoznpodarou"/>
        </w:rPr>
        <w:footnoteReference w:id="251"/>
      </w:r>
    </w:p>
    <w:p w:rsidR="001905FA" w:rsidRPr="00533899" w:rsidRDefault="00344E89" w:rsidP="006D45D6">
      <w:pPr>
        <w:spacing w:line="360" w:lineRule="auto"/>
        <w:ind w:firstLine="907"/>
        <w:jc w:val="both"/>
      </w:pPr>
      <w:r>
        <w:t xml:space="preserve">Z výše uvedeného vyplývá, že podnikající křesťan by neměl sledovat to, </w:t>
      </w:r>
      <w:proofErr w:type="gramStart"/>
      <w:r>
        <w:t>zda-</w:t>
      </w:r>
      <w:proofErr w:type="spellStart"/>
      <w:r>
        <w:t>li</w:t>
      </w:r>
      <w:proofErr w:type="spellEnd"/>
      <w:r>
        <w:t xml:space="preserve"> je</w:t>
      </w:r>
      <w:proofErr w:type="gramEnd"/>
      <w:r>
        <w:t xml:space="preserve"> nějaká práce více či méně vyhovující, spíše by se měl ptát, „co je vůle Boží“, resp. „co je třeba vykonat?“</w:t>
      </w:r>
      <w:r w:rsidR="00E077A5">
        <w:rPr>
          <w:rStyle w:val="Znakapoznpodarou"/>
        </w:rPr>
        <w:footnoteReference w:id="252"/>
      </w:r>
      <w:r>
        <w:t xml:space="preserve"> </w:t>
      </w:r>
      <w:r w:rsidR="00533899">
        <w:t xml:space="preserve">A pokud žádná práce není, měl by hledat a pustit se do sebenepatrnější práce. </w:t>
      </w:r>
      <w:r>
        <w:t xml:space="preserve">Neměl by tedy hledět na </w:t>
      </w:r>
      <w:r w:rsidR="00D76F73">
        <w:t>to, o jaký typ práce se jedná, a</w:t>
      </w:r>
      <w:r w:rsidR="00533899">
        <w:t>le spíše na podstatu – čím a kde může přispět</w:t>
      </w:r>
      <w:r>
        <w:t>.</w:t>
      </w:r>
      <w:r w:rsidR="00E077A5">
        <w:t xml:space="preserve"> </w:t>
      </w:r>
      <w:r>
        <w:t>Je zajímavé sledovat, kolikrát Boží Syn hovoří na téma, které bychom mohli označit pracovně pojmem „služebník“</w:t>
      </w:r>
      <w:r w:rsidR="00D76F73">
        <w:t>.</w:t>
      </w:r>
      <w:r w:rsidR="00D76F73">
        <w:rPr>
          <w:rStyle w:val="Znakapoznpodarou"/>
        </w:rPr>
        <w:footnoteReference w:id="253"/>
      </w:r>
      <w:r>
        <w:t xml:space="preserve"> </w:t>
      </w:r>
      <w:r w:rsidR="00E077A5">
        <w:t>O služebníkov</w:t>
      </w:r>
      <w:r w:rsidR="00D76F73">
        <w:t>i hovoří často i apoštol národů.</w:t>
      </w:r>
      <w:r w:rsidR="00D76F73">
        <w:rPr>
          <w:rStyle w:val="Znakapoznpodarou"/>
        </w:rPr>
        <w:footnoteReference w:id="254"/>
      </w:r>
      <w:r w:rsidR="00E077A5">
        <w:t xml:space="preserve"> A o tématu „služebník“ se často hovoří také na mnoha místech ve Starém zákoně – min. v 97 verších. Máme za to, že poselství je jasné: </w:t>
      </w:r>
      <w:r w:rsidR="00D76F73">
        <w:t>člověk má</w:t>
      </w:r>
      <w:r w:rsidR="00E077A5">
        <w:t xml:space="preserve"> být služebník</w:t>
      </w:r>
      <w:r w:rsidR="00D76F73">
        <w:t>em</w:t>
      </w:r>
      <w:r w:rsidR="00E077A5">
        <w:t>, nikoliv pán</w:t>
      </w:r>
      <w:r w:rsidR="00D76F73">
        <w:t>em</w:t>
      </w:r>
      <w:r w:rsidR="00E077A5">
        <w:t>.</w:t>
      </w:r>
      <w:r w:rsidR="00E077A5">
        <w:rPr>
          <w:rStyle w:val="Znakapoznpodarou"/>
        </w:rPr>
        <w:footnoteReference w:id="255"/>
      </w:r>
      <w:r w:rsidR="00E077A5">
        <w:t xml:space="preserve"> </w:t>
      </w:r>
      <w:r w:rsidR="00D76F73">
        <w:t xml:space="preserve">Pán je jen jeden. </w:t>
      </w:r>
      <w:r w:rsidR="00E077A5">
        <w:t xml:space="preserve">V práci máme nacházet </w:t>
      </w:r>
      <w:r w:rsidR="00533899">
        <w:t xml:space="preserve">své poslání stejně jako </w:t>
      </w:r>
      <w:r w:rsidR="00E077A5">
        <w:t>službu Bohu i člověku.</w:t>
      </w:r>
      <w:r w:rsidR="00E077A5" w:rsidRPr="00E077A5">
        <w:rPr>
          <w:rStyle w:val="Znakapoznpodarou"/>
        </w:rPr>
        <w:t xml:space="preserve"> </w:t>
      </w:r>
      <w:r w:rsidR="00E077A5">
        <w:rPr>
          <w:rStyle w:val="Znakapoznpodarou"/>
        </w:rPr>
        <w:footnoteReference w:id="256"/>
      </w:r>
      <w:r w:rsidR="00533899">
        <w:rPr>
          <w:rStyle w:val="Znakapoznpodarou"/>
          <w:vertAlign w:val="baseline"/>
        </w:rPr>
        <w:t xml:space="preserve"> Nejde o to neustále z nutkavosti něco </w:t>
      </w:r>
      <w:r w:rsidR="00533899">
        <w:rPr>
          <w:rStyle w:val="Znakapoznpodarou"/>
          <w:vertAlign w:val="baseline"/>
        </w:rPr>
        <w:lastRenderedPageBreak/>
        <w:t>tvořit, ale o to, abychom realizovali, k čemu jsme byli stvořeni – tvořit, pracovat</w:t>
      </w:r>
      <w:r w:rsidR="00604877">
        <w:rPr>
          <w:rStyle w:val="Znakapoznpodarou"/>
          <w:vertAlign w:val="baseline"/>
        </w:rPr>
        <w:t xml:space="preserve"> ve spojení s Bohem</w:t>
      </w:r>
      <w:r w:rsidR="00533899">
        <w:rPr>
          <w:rStyle w:val="Znakapoznpodarou"/>
          <w:vertAlign w:val="baseline"/>
        </w:rPr>
        <w:t xml:space="preserve">. I práce na kvalitním vztahu, modlitba, studium či tvorba umění je v tomto smyslu ono </w:t>
      </w:r>
      <w:r w:rsidR="00604877">
        <w:rPr>
          <w:rStyle w:val="Znakapoznpodarou"/>
          <w:vertAlign w:val="baseline"/>
        </w:rPr>
        <w:t>„pracování bez ustání“. Výjimku tvoří pouze právě den oddělený Bohem, kdy si mimochodem máme připomínat, proč a k čemu jsme byli stvořeni.</w:t>
      </w:r>
    </w:p>
    <w:p w:rsidR="00474D87" w:rsidRDefault="00474D87" w:rsidP="006D45D6">
      <w:pPr>
        <w:spacing w:line="360" w:lineRule="auto"/>
        <w:ind w:firstLine="907"/>
        <w:jc w:val="both"/>
      </w:pPr>
      <w:r>
        <w:t>Vrátíme-li se v našem myšlenkovém sledu zpět k </w:t>
      </w:r>
      <w:proofErr w:type="spellStart"/>
      <w:r>
        <w:rPr>
          <w:i/>
        </w:rPr>
        <w:t>Laborum</w:t>
      </w:r>
      <w:proofErr w:type="spellEnd"/>
      <w:r>
        <w:rPr>
          <w:i/>
        </w:rPr>
        <w:t xml:space="preserve"> </w:t>
      </w:r>
      <w:proofErr w:type="spellStart"/>
      <w:r>
        <w:rPr>
          <w:i/>
        </w:rPr>
        <w:t>exercens</w:t>
      </w:r>
      <w:proofErr w:type="spellEnd"/>
      <w:r>
        <w:t xml:space="preserve">, pak musíme konstatovat, že </w:t>
      </w:r>
      <w:r w:rsidR="00834423">
        <w:t>evidentním</w:t>
      </w:r>
      <w:r>
        <w:t xml:space="preserve"> jádrem této encykliky je sdělení, že práce sama</w:t>
      </w:r>
      <w:r w:rsidR="00344E89">
        <w:t xml:space="preserve"> o sobě </w:t>
      </w:r>
      <w:r w:rsidR="007F7B9B">
        <w:t>ne</w:t>
      </w:r>
      <w:r w:rsidR="00344E89">
        <w:t xml:space="preserve">plní </w:t>
      </w:r>
      <w:r w:rsidR="007F7B9B">
        <w:t xml:space="preserve">pouze </w:t>
      </w:r>
      <w:r w:rsidR="00344E89">
        <w:t>funkci pro život člověka nezbytnou</w:t>
      </w:r>
      <w:r w:rsidR="007F7B9B">
        <w:t xml:space="preserve"> (obživa), ale </w:t>
      </w:r>
      <w:r w:rsidR="003C2668">
        <w:t xml:space="preserve">má </w:t>
      </w:r>
      <w:r w:rsidR="007F7B9B">
        <w:t>přispív</w:t>
      </w:r>
      <w:r w:rsidR="003C2668">
        <w:t>at</w:t>
      </w:r>
      <w:r w:rsidR="007F7B9B">
        <w:t xml:space="preserve"> také a </w:t>
      </w:r>
      <w:r w:rsidR="003C2668">
        <w:t xml:space="preserve">to </w:t>
      </w:r>
      <w:r w:rsidR="007F7B9B">
        <w:t>především k růstu Božího království, stejně jako dotváří samotného člověka – práce je „</w:t>
      </w:r>
      <w:proofErr w:type="spellStart"/>
      <w:r w:rsidR="007F7B9B">
        <w:t>bonum</w:t>
      </w:r>
      <w:proofErr w:type="spellEnd"/>
      <w:r w:rsidR="007F7B9B">
        <w:t xml:space="preserve"> </w:t>
      </w:r>
      <w:proofErr w:type="spellStart"/>
      <w:r w:rsidR="007F7B9B">
        <w:t>arduum</w:t>
      </w:r>
      <w:proofErr w:type="spellEnd"/>
      <w:r w:rsidR="007F7B9B">
        <w:t>“, obtížným dobrem, kterého se s námahou dosahuje, ale právě pro onu námahu je dobrem cenným.</w:t>
      </w:r>
    </w:p>
    <w:p w:rsidR="007F7B9B" w:rsidRDefault="007F7B9B" w:rsidP="006D45D6">
      <w:pPr>
        <w:spacing w:line="360" w:lineRule="auto"/>
        <w:ind w:firstLine="907"/>
        <w:jc w:val="both"/>
      </w:pPr>
      <w:r>
        <w:t xml:space="preserve">Papež se také dotýká tématu, které </w:t>
      </w:r>
      <w:r w:rsidR="00D76F73">
        <w:t xml:space="preserve">načal již </w:t>
      </w:r>
      <w:r>
        <w:t>v</w:t>
      </w:r>
      <w:r w:rsidR="00D76F73">
        <w:t xml:space="preserve"> encyklice</w:t>
      </w:r>
      <w:r>
        <w:t> </w:t>
      </w:r>
      <w:proofErr w:type="spellStart"/>
      <w:r>
        <w:rPr>
          <w:i/>
        </w:rPr>
        <w:t>Rerum</w:t>
      </w:r>
      <w:proofErr w:type="spellEnd"/>
      <w:r>
        <w:rPr>
          <w:i/>
        </w:rPr>
        <w:t xml:space="preserve"> </w:t>
      </w:r>
      <w:proofErr w:type="spellStart"/>
      <w:r>
        <w:rPr>
          <w:i/>
        </w:rPr>
        <w:t>novarum</w:t>
      </w:r>
      <w:proofErr w:type="spellEnd"/>
      <w:r>
        <w:t xml:space="preserve"> </w:t>
      </w:r>
      <w:r w:rsidR="00D76F73">
        <w:t>Lev XIII</w:t>
      </w:r>
      <w:r>
        <w:t xml:space="preserve">. </w:t>
      </w:r>
      <w:r w:rsidR="00D76F73">
        <w:t xml:space="preserve">Tímto tématem je </w:t>
      </w:r>
      <w:r>
        <w:t xml:space="preserve">střet mezi kapitálem a prací. Jan Pavel II. jasně hovoří o tom, že tyto dvě oblasti nejdou proti sobě, nicméně vlastnictví výrobních prostředků (kapitál) má jen jeden opravdový účel: sloužit člověku, tedy sloužit práci. Nikoliv naopak. Stejně tak odsuzuje jakoukoli snahu pojímat práci pouze jako prostředek k dosažení co největšího životního standardu, v němž pak mnozí lidé vidí vlastní </w:t>
      </w:r>
      <w:r w:rsidR="00D76F73">
        <w:t>podstatu</w:t>
      </w:r>
      <w:r>
        <w:t xml:space="preserve"> života. V tomto smyslu</w:t>
      </w:r>
      <w:r w:rsidR="00D76F73">
        <w:t xml:space="preserve"> papež</w:t>
      </w:r>
      <w:r>
        <w:t xml:space="preserve"> hovoří o pojmu „spiritualita práce“, </w:t>
      </w:r>
      <w:r w:rsidR="00D76F73">
        <w:t>tedy pojímání práce jako procesu, v rámci něhož se člověk přibližuje Bohu.</w:t>
      </w:r>
      <w:r w:rsidR="00604877">
        <w:t xml:space="preserve"> Stejně tak církevní tradice (např. benediktin</w:t>
      </w:r>
      <w:r w:rsidR="003C2668">
        <w:t>i</w:t>
      </w:r>
      <w:r w:rsidR="00604877">
        <w:t xml:space="preserve"> </w:t>
      </w:r>
      <w:r w:rsidR="003C2668">
        <w:t>a</w:t>
      </w:r>
      <w:r w:rsidR="00604877">
        <w:t xml:space="preserve"> další) vidí v práci specifickou formu posvěcení člověka a oslavy Boha.</w:t>
      </w:r>
    </w:p>
    <w:p w:rsidR="00D76F73" w:rsidRPr="00D76F73" w:rsidRDefault="00D76F73" w:rsidP="006D45D6">
      <w:pPr>
        <w:spacing w:line="360" w:lineRule="auto"/>
        <w:ind w:firstLine="907"/>
        <w:jc w:val="both"/>
      </w:pPr>
      <w:proofErr w:type="spellStart"/>
      <w:r w:rsidRPr="001905FA">
        <w:rPr>
          <w:i/>
        </w:rPr>
        <w:t>Sollicitudo</w:t>
      </w:r>
      <w:proofErr w:type="spellEnd"/>
      <w:r w:rsidRPr="001905FA">
        <w:rPr>
          <w:i/>
        </w:rPr>
        <w:t xml:space="preserve"> </w:t>
      </w:r>
      <w:proofErr w:type="spellStart"/>
      <w:r w:rsidRPr="001905FA">
        <w:rPr>
          <w:i/>
        </w:rPr>
        <w:t>rei</w:t>
      </w:r>
      <w:proofErr w:type="spellEnd"/>
      <w:r w:rsidRPr="001905FA">
        <w:rPr>
          <w:i/>
        </w:rPr>
        <w:t xml:space="preserve"> </w:t>
      </w:r>
      <w:proofErr w:type="spellStart"/>
      <w:r w:rsidRPr="001905FA">
        <w:rPr>
          <w:i/>
        </w:rPr>
        <w:t>socialis</w:t>
      </w:r>
      <w:proofErr w:type="spellEnd"/>
      <w:r>
        <w:t xml:space="preserve"> – </w:t>
      </w:r>
      <w:r w:rsidR="0079077A">
        <w:t>o této encyklice bychom mohli hovořit také jako o encyklice</w:t>
      </w:r>
      <w:r w:rsidR="00604877">
        <w:t>, která vyzývá k </w:t>
      </w:r>
      <w:r w:rsidR="0079077A">
        <w:t>solidarit</w:t>
      </w:r>
      <w:r w:rsidR="00604877">
        <w:t>ě</w:t>
      </w:r>
      <w:r w:rsidR="0079077A">
        <w:t xml:space="preserve"> bohatého Severu s chudým Jihem. Vztáhneme-li encykliku opět především k oblasti podnikání, pak poselství je zřejmé: pouhé hromadění statků a služeb nečiní člověka šťastnějším, je třeba se dělit s chudými a pomáhat těm, kdo </w:t>
      </w:r>
      <w:r w:rsidR="00834423">
        <w:t xml:space="preserve">nejen </w:t>
      </w:r>
      <w:r w:rsidR="0079077A">
        <w:t xml:space="preserve">v rozvojových zemích zápasí s nemocemi, chudobou, negramotností, s obtížným přístupem k vyššímu vzdělání. Je třeba „bojovat“ proti válkám, které přinášejí pronásledování, smrt nevinných lidí, bezdomovectví, člověka ochuzeného o vlastní rodinu, práci či vlast. Papež upozorňuje na to, že především honba za ziskem a touha po moci s úmyslem vnucovat svou vůli druhým jsou dvě věci, které odporují Boží vůli. </w:t>
      </w:r>
      <w:r w:rsidR="00604877">
        <w:t xml:space="preserve">Ještě jednou zdůrazníme: honba za ziskem a touha po moci odporují Boží vůli. </w:t>
      </w:r>
      <w:r w:rsidR="0079077A">
        <w:t xml:space="preserve">Křesťan má vždy pamatovat na základní hodnoty křesťanství a evangelia a v tomto duchu by se měl nasazovat za pomoc hladovějícím, žebrajícím, lidem bez </w:t>
      </w:r>
      <w:r w:rsidR="0079077A">
        <w:lastRenderedPageBreak/>
        <w:t>přístřeší, bez lékařské péče a bez naděje na lepší budoucnost.</w:t>
      </w:r>
      <w:r w:rsidR="005548BD">
        <w:rPr>
          <w:rStyle w:val="Znakapoznpodarou"/>
        </w:rPr>
        <w:footnoteReference w:id="257"/>
      </w:r>
      <w:r w:rsidR="0079077A">
        <w:t xml:space="preserve"> </w:t>
      </w:r>
      <w:r w:rsidR="005548BD">
        <w:t>Solidarita je cestou k míru i rozvoji.</w:t>
      </w:r>
    </w:p>
    <w:p w:rsidR="00590E86" w:rsidRDefault="00D76F73" w:rsidP="00E2258E">
      <w:pPr>
        <w:spacing w:line="360" w:lineRule="auto"/>
        <w:ind w:firstLine="907"/>
        <w:jc w:val="both"/>
      </w:pPr>
      <w:proofErr w:type="spellStart"/>
      <w:r>
        <w:rPr>
          <w:i/>
        </w:rPr>
        <w:t>Centesimus</w:t>
      </w:r>
      <w:proofErr w:type="spellEnd"/>
      <w:r>
        <w:rPr>
          <w:i/>
        </w:rPr>
        <w:t xml:space="preserve"> </w:t>
      </w:r>
      <w:proofErr w:type="spellStart"/>
      <w:r>
        <w:rPr>
          <w:i/>
        </w:rPr>
        <w:t>annus</w:t>
      </w:r>
      <w:proofErr w:type="spellEnd"/>
      <w:r>
        <w:t xml:space="preserve"> – </w:t>
      </w:r>
      <w:r w:rsidR="005D761D">
        <w:t xml:space="preserve">hodnoceno opět z pohledu „našeho tématu“ je třeba zdůraznit, že tato encyklika je pro podnikající a </w:t>
      </w:r>
      <w:r w:rsidR="00834423">
        <w:t xml:space="preserve">hospodářsky </w:t>
      </w:r>
      <w:r w:rsidR="00604877">
        <w:t>zodpovědné lidi průlomově blahodárná</w:t>
      </w:r>
      <w:r w:rsidR="005D761D">
        <w:t xml:space="preserve"> v tom, co M</w:t>
      </w:r>
      <w:r w:rsidR="00804B91">
        <w:t xml:space="preserve">. </w:t>
      </w:r>
      <w:proofErr w:type="spellStart"/>
      <w:r w:rsidR="00804B91">
        <w:t>Novak</w:t>
      </w:r>
      <w:proofErr w:type="spellEnd"/>
      <w:r w:rsidR="00E2258E">
        <w:t xml:space="preserve"> </w:t>
      </w:r>
      <w:r w:rsidR="005D761D">
        <w:t>charakterizuje takto</w:t>
      </w:r>
      <w:r w:rsidR="00E2258E">
        <w:t>:</w:t>
      </w:r>
      <w:r w:rsidR="00804B91">
        <w:t xml:space="preserve"> </w:t>
      </w:r>
      <w:bookmarkStart w:id="76" w:name="_Toc285911788"/>
      <w:bookmarkStart w:id="77" w:name="_Toc285912567"/>
      <w:bookmarkStart w:id="78" w:name="_Toc287379603"/>
      <w:bookmarkStart w:id="79" w:name="_Toc289496557"/>
      <w:bookmarkStart w:id="80" w:name="_Toc290042219"/>
      <w:bookmarkStart w:id="81" w:name="_Toc290404541"/>
      <w:r w:rsidR="00590E86" w:rsidRPr="009F1B6D">
        <w:rPr>
          <w:i/>
        </w:rPr>
        <w:t xml:space="preserve">„Papež zdůrazňuje, jak vznešené je a kolik komplexního nadání je třeba k dosažení vhledu do ekonomických potřeb lidstva, k organizaci dostupných zdrojů, k objevování nových zdrojů a metod, a k vedení spolupracujících, dobrovolných společenství tak, aby dosáhla skutečných výsledků. Ale jak může tak dlouhý a složitý sled akcí probíhat systematicky, spořádaně a rutinně? Papež říká, že aby tomu tak mohlo být, potřebuje společnost systém volného výběru (trh), obecně rozšířenou schopnost soutěže, majetek k osobní dispozici tvůrce, dobře řízenou právní společnost s dobrou vládou a odpovídající nezávislost na státu. Ve velmi známém odstavci 42 </w:t>
      </w:r>
      <w:proofErr w:type="spellStart"/>
      <w:r w:rsidR="00590E86" w:rsidRPr="009F1B6D">
        <w:rPr>
          <w:i/>
        </w:rPr>
        <w:t>Centesimus</w:t>
      </w:r>
      <w:proofErr w:type="spellEnd"/>
      <w:r w:rsidR="00590E86" w:rsidRPr="009F1B6D">
        <w:rPr>
          <w:i/>
        </w:rPr>
        <w:t xml:space="preserve"> </w:t>
      </w:r>
      <w:proofErr w:type="spellStart"/>
      <w:r w:rsidR="00590E86" w:rsidRPr="009F1B6D">
        <w:rPr>
          <w:i/>
        </w:rPr>
        <w:t>annus</w:t>
      </w:r>
      <w:proofErr w:type="spellEnd"/>
      <w:r w:rsidR="00590E86" w:rsidRPr="009F1B6D">
        <w:rPr>
          <w:i/>
        </w:rPr>
        <w:t xml:space="preserve"> papež říká, že j</w:t>
      </w:r>
      <w:r w:rsidR="00605238">
        <w:rPr>
          <w:i/>
        </w:rPr>
        <w:t>estliže toto je míněno výrazem ‚</w:t>
      </w:r>
      <w:r w:rsidR="00590E86" w:rsidRPr="009F1B6D">
        <w:rPr>
          <w:i/>
        </w:rPr>
        <w:t>kapitalismus</w:t>
      </w:r>
      <w:r w:rsidR="00605238">
        <w:rPr>
          <w:i/>
        </w:rPr>
        <w:t>‘</w:t>
      </w:r>
      <w:r w:rsidR="00590E86" w:rsidRPr="009F1B6D">
        <w:rPr>
          <w:i/>
        </w:rPr>
        <w:t xml:space="preserve">, to jest </w:t>
      </w:r>
      <w:r w:rsidR="00605238">
        <w:rPr>
          <w:i/>
        </w:rPr>
        <w:t>‚</w:t>
      </w:r>
      <w:r w:rsidR="00590E86" w:rsidRPr="009F1B6D">
        <w:rPr>
          <w:i/>
        </w:rPr>
        <w:t>hospodářský systém, který uznává základní a pozitivní úlohu podniku, trhu a soukromého vlastnictví (a z nich vyplývající zodpovědnost za výrobní prostředky), stejně jako svobodnou tvořivost člověka v ekonomické sféře</w:t>
      </w:r>
      <w:r w:rsidR="00605238">
        <w:rPr>
          <w:i/>
        </w:rPr>
        <w:t>‘</w:t>
      </w:r>
      <w:r w:rsidR="00590E86" w:rsidRPr="009F1B6D">
        <w:rPr>
          <w:i/>
        </w:rPr>
        <w:t>, pak církev zajisté říká své ano.“</w:t>
      </w:r>
      <w:r w:rsidR="00590E86">
        <w:rPr>
          <w:rStyle w:val="Znakapoznpodarou"/>
        </w:rPr>
        <w:footnoteReference w:id="258"/>
      </w:r>
      <w:r w:rsidR="00E2258E">
        <w:t xml:space="preserve"> </w:t>
      </w:r>
      <w:r w:rsidR="00604877">
        <w:t>Tímto dochází k jakémusi oficiálnímu zadostiučinění z nejvyšších kruhů církve vůči poctivě podnikajícím lidem. K</w:t>
      </w:r>
      <w:r w:rsidR="005D761D">
        <w:t> vymezení jasných pravidel a mantinelů „zdravéh</w:t>
      </w:r>
      <w:r w:rsidR="00C3710A">
        <w:t xml:space="preserve">o kapitalismu“ </w:t>
      </w:r>
      <w:r w:rsidR="00604877">
        <w:t xml:space="preserve">pak </w:t>
      </w:r>
      <w:r w:rsidR="00C3710A">
        <w:t>papež dává podmínku, kterou komentuje</w:t>
      </w:r>
      <w:r w:rsidR="005D761D">
        <w:t xml:space="preserve"> </w:t>
      </w:r>
      <w:r w:rsidR="00604877">
        <w:t xml:space="preserve">opět </w:t>
      </w:r>
      <w:r w:rsidR="005D761D">
        <w:t xml:space="preserve">M. </w:t>
      </w:r>
      <w:proofErr w:type="spellStart"/>
      <w:r w:rsidR="005D761D">
        <w:t>Novak</w:t>
      </w:r>
      <w:proofErr w:type="spellEnd"/>
      <w:r w:rsidR="00C3710A">
        <w:t>:</w:t>
      </w:r>
      <w:r w:rsidR="00E2258E">
        <w:t xml:space="preserve"> </w:t>
      </w:r>
      <w:r w:rsidR="00E2258E" w:rsidRPr="00E2258E">
        <w:rPr>
          <w:i/>
        </w:rPr>
        <w:t>„</w:t>
      </w:r>
      <w:r w:rsidR="00590E86" w:rsidRPr="00E2258E">
        <w:rPr>
          <w:i/>
        </w:rPr>
        <w:t xml:space="preserve">Tento souhlas má nicméně dvě podmínky, velmi podobné těm, o kterých jsem se zmínil na začátku při popisu trojjediné struktury demokratického kapitalismu: kapitalismus musí být </w:t>
      </w:r>
      <w:r w:rsidR="00E2258E" w:rsidRPr="00E2258E">
        <w:rPr>
          <w:i/>
        </w:rPr>
        <w:t>‚</w:t>
      </w:r>
      <w:r w:rsidR="00590E86" w:rsidRPr="00E2258E">
        <w:rPr>
          <w:i/>
        </w:rPr>
        <w:t>vymezen pevným právním systémem, který ho dává zcela do služeb lidské svobody</w:t>
      </w:r>
      <w:r w:rsidR="00E2258E" w:rsidRPr="00E2258E">
        <w:rPr>
          <w:i/>
        </w:rPr>
        <w:t>‘</w:t>
      </w:r>
      <w:r w:rsidR="00590E86" w:rsidRPr="00E2258E">
        <w:rPr>
          <w:i/>
        </w:rPr>
        <w:t>, a za druhé</w:t>
      </w:r>
      <w:r w:rsidR="00E2258E" w:rsidRPr="00E2258E">
        <w:rPr>
          <w:i/>
        </w:rPr>
        <w:t>, drží kapitalismus v kontextu ‚</w:t>
      </w:r>
      <w:r w:rsidR="00590E86" w:rsidRPr="00E2258E">
        <w:rPr>
          <w:i/>
        </w:rPr>
        <w:t>etického a náboženského jádra této svobody</w:t>
      </w:r>
      <w:r w:rsidR="00E2258E" w:rsidRPr="00E2258E">
        <w:rPr>
          <w:i/>
        </w:rPr>
        <w:t>‘</w:t>
      </w:r>
      <w:r w:rsidR="00590E86" w:rsidRPr="00E2258E">
        <w:rPr>
          <w:i/>
        </w:rPr>
        <w:t>. Jinými slovy, ekonomická svoboda musí být vyvážena 1) právní, ústavní demokracií, chránící práva jednotlivce a 2) souborem morálně-kulturních ustanovení, který ztělesňuje západní náboženskou a filosofickou tradici hodnot.</w:t>
      </w:r>
      <w:r w:rsidR="00E2258E" w:rsidRPr="00E2258E">
        <w:rPr>
          <w:i/>
        </w:rPr>
        <w:t>“</w:t>
      </w:r>
      <w:r w:rsidR="00E2258E" w:rsidRPr="00C3710A">
        <w:rPr>
          <w:rStyle w:val="Znakapoznpodarou"/>
        </w:rPr>
        <w:footnoteReference w:id="259"/>
      </w:r>
      <w:r w:rsidR="005D761D">
        <w:rPr>
          <w:i/>
        </w:rPr>
        <w:t xml:space="preserve"> </w:t>
      </w:r>
      <w:r w:rsidR="005D761D">
        <w:t xml:space="preserve">Celkově encyklika vyznívá velmi vstřícně vůči kapitalismu jako takovému, třebaže Jan Pavel II. opět důrazně upozorňuje na nešvary z negativních důsledků „zhýralého“ kapitalismu: mravní bída, vykořisťování chudých bohatými, riziko, že práce bude degradována na zboží, společnost ovládaná konzumismem, jež vytěsňuje skutečné hodnoty života, duchovní prázdnota, která přináší dezorientaci a </w:t>
      </w:r>
      <w:r w:rsidR="005D761D">
        <w:lastRenderedPageBreak/>
        <w:t xml:space="preserve">nevázanost. Pozitivním rysem encykliky je </w:t>
      </w:r>
      <w:r w:rsidR="00604877">
        <w:t>její přínos k méně jednostrannému</w:t>
      </w:r>
      <w:r w:rsidR="005D761D">
        <w:t xml:space="preserve"> pohled</w:t>
      </w:r>
      <w:r w:rsidR="00604877">
        <w:t>u</w:t>
      </w:r>
      <w:r w:rsidR="005D761D">
        <w:t xml:space="preserve"> na bohaté a podnikavé jedince. </w:t>
      </w:r>
      <w:r w:rsidR="00834423">
        <w:t xml:space="preserve">V této encyklice se </w:t>
      </w:r>
      <w:r w:rsidR="00604877">
        <w:t>mj.</w:t>
      </w:r>
      <w:r w:rsidR="00834423">
        <w:t xml:space="preserve"> opět dostáváme k otázce, k</w:t>
      </w:r>
      <w:r w:rsidR="005D761D">
        <w:t>ter</w:t>
      </w:r>
      <w:r w:rsidR="00834423">
        <w:t>ou</w:t>
      </w:r>
      <w:r w:rsidR="005D761D">
        <w:t xml:space="preserve"> bychom mohli nazvat jako „problém </w:t>
      </w:r>
      <w:proofErr w:type="spellStart"/>
      <w:r w:rsidR="005D761D">
        <w:t>jednohřivňáka</w:t>
      </w:r>
      <w:proofErr w:type="spellEnd"/>
      <w:r w:rsidR="005D761D">
        <w:t>“. Papež na tuto problematiku, kdy lidé zneužívají sociální péče státu</w:t>
      </w:r>
      <w:r w:rsidR="00834423">
        <w:t xml:space="preserve"> a solidaritu pracujících s chudými</w:t>
      </w:r>
      <w:r w:rsidR="005D761D">
        <w:t>, poukazuje v článku 20.</w:t>
      </w:r>
    </w:p>
    <w:p w:rsidR="005D761D" w:rsidRPr="001E6845" w:rsidRDefault="005D761D" w:rsidP="00E2258E">
      <w:pPr>
        <w:spacing w:line="360" w:lineRule="auto"/>
        <w:ind w:firstLine="907"/>
        <w:jc w:val="both"/>
        <w:rPr>
          <w:color w:val="548DD4" w:themeColor="text2" w:themeTint="99"/>
        </w:rPr>
      </w:pPr>
      <w:r>
        <w:t xml:space="preserve">Jasné poselství encykliky vidíme ve skryté výzvě vychovávat celé národy </w:t>
      </w:r>
      <w:proofErr w:type="gramStart"/>
      <w:r>
        <w:t>ke</w:t>
      </w:r>
      <w:proofErr w:type="gramEnd"/>
      <w:r>
        <w:t xml:space="preserve"> zodpovědnosti a </w:t>
      </w:r>
      <w:r w:rsidR="001E6845">
        <w:t>solidaritě s chudými, stejně jako k</w:t>
      </w:r>
      <w:r w:rsidR="00834423">
        <w:t xml:space="preserve"> výchově </w:t>
      </w:r>
      <w:r w:rsidR="001E6845">
        <w:t>podnikavé</w:t>
      </w:r>
      <w:r w:rsidR="00834423">
        <w:t>ho</w:t>
      </w:r>
      <w:r w:rsidR="001E6845">
        <w:t xml:space="preserve"> </w:t>
      </w:r>
      <w:r w:rsidR="00834423">
        <w:t>ducha</w:t>
      </w:r>
      <w:r w:rsidR="001E6845">
        <w:t xml:space="preserve"> a k </w:t>
      </w:r>
      <w:r>
        <w:t>uvědomění si faktu, že žádný hospodářský systém zde na světě nemůže být dokonalý, byť se o to lidé mohou snažit</w:t>
      </w:r>
      <w:r w:rsidR="001E6845">
        <w:t xml:space="preserve">. </w:t>
      </w:r>
      <w:r w:rsidR="00604877">
        <w:t>Logicky vzato, d</w:t>
      </w:r>
      <w:r w:rsidR="001E6845">
        <w:t>okonalá společnost (hospodářský systém)</w:t>
      </w:r>
      <w:r w:rsidR="00834423">
        <w:t xml:space="preserve"> zde na Zemi</w:t>
      </w:r>
      <w:r w:rsidR="001E6845">
        <w:t xml:space="preserve"> nemůže existovat už jen z prostého faktu, že její základní prvek, totiž člověk, je nedokonalý, „postižený“ dědičným hříchem. Proto se na světě nacházejí různé struktury hříchu, jak o nich Jan Pavel II. mluví už v předešlé encyklice </w:t>
      </w:r>
      <w:proofErr w:type="spellStart"/>
      <w:r w:rsidR="001E6845" w:rsidRPr="001905FA">
        <w:rPr>
          <w:i/>
        </w:rPr>
        <w:t>Sollicitudo</w:t>
      </w:r>
      <w:proofErr w:type="spellEnd"/>
      <w:r w:rsidR="001E6845" w:rsidRPr="001905FA">
        <w:rPr>
          <w:i/>
        </w:rPr>
        <w:t xml:space="preserve"> </w:t>
      </w:r>
      <w:proofErr w:type="spellStart"/>
      <w:r w:rsidR="001E6845" w:rsidRPr="001905FA">
        <w:rPr>
          <w:i/>
        </w:rPr>
        <w:t>rei</w:t>
      </w:r>
      <w:proofErr w:type="spellEnd"/>
      <w:r w:rsidR="001E6845" w:rsidRPr="001905FA">
        <w:rPr>
          <w:i/>
        </w:rPr>
        <w:t xml:space="preserve"> </w:t>
      </w:r>
      <w:proofErr w:type="spellStart"/>
      <w:r w:rsidR="001E6845" w:rsidRPr="001905FA">
        <w:rPr>
          <w:i/>
        </w:rPr>
        <w:t>socialis</w:t>
      </w:r>
      <w:proofErr w:type="spellEnd"/>
      <w:r w:rsidR="001E6845">
        <w:rPr>
          <w:i/>
        </w:rPr>
        <w:t>.</w:t>
      </w:r>
      <w:r w:rsidR="001E6845">
        <w:t xml:space="preserve"> Přesto přese všechno je</w:t>
      </w:r>
      <w:r w:rsidR="00604877">
        <w:t xml:space="preserve"> důležité mít</w:t>
      </w:r>
      <w:r w:rsidR="001E6845">
        <w:t xml:space="preserve"> z pohledu věřícího člověka </w:t>
      </w:r>
      <w:r w:rsidR="00604877">
        <w:t>naději, je důležité mít</w:t>
      </w:r>
      <w:r w:rsidR="001E6845">
        <w:t xml:space="preserve"> na zřeteli působení Boží vůle, </w:t>
      </w:r>
      <w:r w:rsidR="002A749E">
        <w:t xml:space="preserve">uvědomění si </w:t>
      </w:r>
      <w:r w:rsidR="001E6845">
        <w:t>Božího plánu s lidmi, Jeho spravedlnost</w:t>
      </w:r>
      <w:r w:rsidR="002A749E">
        <w:t>i</w:t>
      </w:r>
      <w:r w:rsidR="001E6845">
        <w:t xml:space="preserve"> a milosrdenství. </w:t>
      </w:r>
    </w:p>
    <w:p w:rsidR="00512ECD" w:rsidRDefault="00097DE8" w:rsidP="008F2D0B">
      <w:pPr>
        <w:spacing w:line="360" w:lineRule="auto"/>
        <w:jc w:val="both"/>
        <w:rPr>
          <w:sz w:val="23"/>
          <w:szCs w:val="23"/>
        </w:rPr>
      </w:pPr>
      <w:r>
        <w:tab/>
        <w:t xml:space="preserve">Ostatní encykliky a </w:t>
      </w:r>
      <w:r w:rsidR="00512ECD">
        <w:t xml:space="preserve">církevní </w:t>
      </w:r>
      <w:r>
        <w:t>dokumenty</w:t>
      </w:r>
      <w:r w:rsidR="008E1E3B">
        <w:t xml:space="preserve"> – mezi další dokumenty, které je na místě vzhledem k projednávanému tématu zmínit, alespoň </w:t>
      </w:r>
      <w:r w:rsidR="00512ECD">
        <w:t>v krátkosti</w:t>
      </w:r>
      <w:r w:rsidR="008E1E3B">
        <w:t>, patří</w:t>
      </w:r>
      <w:r w:rsidR="004564C2">
        <w:t xml:space="preserve"> encyklika</w:t>
      </w:r>
      <w:r w:rsidR="008E1E3B">
        <w:t xml:space="preserve"> </w:t>
      </w:r>
      <w:proofErr w:type="spellStart"/>
      <w:r w:rsidR="004564C2" w:rsidRPr="004564C2">
        <w:rPr>
          <w:i/>
        </w:rPr>
        <w:t>Quadragesimo</w:t>
      </w:r>
      <w:proofErr w:type="spellEnd"/>
      <w:r w:rsidR="004564C2" w:rsidRPr="004564C2">
        <w:rPr>
          <w:i/>
        </w:rPr>
        <w:t xml:space="preserve"> anno</w:t>
      </w:r>
      <w:r w:rsidR="004564C2">
        <w:t xml:space="preserve">, kterou vydal roku 1931 papež Pius XI. Svatý otec zde mimo jiné hovoří o tom, že </w:t>
      </w:r>
      <w:r w:rsidR="004564C2">
        <w:rPr>
          <w:sz w:val="23"/>
          <w:szCs w:val="23"/>
        </w:rPr>
        <w:t xml:space="preserve">kapitál má </w:t>
      </w:r>
      <w:r w:rsidR="00512ECD">
        <w:rPr>
          <w:sz w:val="23"/>
          <w:szCs w:val="23"/>
        </w:rPr>
        <w:t xml:space="preserve">spolu s prací </w:t>
      </w:r>
      <w:r w:rsidR="004564C2">
        <w:rPr>
          <w:sz w:val="23"/>
          <w:szCs w:val="23"/>
        </w:rPr>
        <w:t>p</w:t>
      </w:r>
      <w:r w:rsidR="004564C2">
        <w:rPr>
          <w:rFonts w:ascii="TimesNewRoman" w:hAnsi="TimesNewRoman" w:cs="TimesNewRoman"/>
          <w:sz w:val="23"/>
          <w:szCs w:val="23"/>
        </w:rPr>
        <w:t>ř</w:t>
      </w:r>
      <w:r w:rsidR="004564C2">
        <w:rPr>
          <w:sz w:val="23"/>
          <w:szCs w:val="23"/>
        </w:rPr>
        <w:t>ispívat k hospodá</w:t>
      </w:r>
      <w:r w:rsidR="004564C2">
        <w:rPr>
          <w:rFonts w:ascii="TimesNewRoman" w:hAnsi="TimesNewRoman" w:cs="TimesNewRoman"/>
          <w:sz w:val="23"/>
          <w:szCs w:val="23"/>
        </w:rPr>
        <w:t>ř</w:t>
      </w:r>
      <w:r w:rsidR="004564C2">
        <w:rPr>
          <w:sz w:val="23"/>
          <w:szCs w:val="23"/>
        </w:rPr>
        <w:t xml:space="preserve">skému rozvoji, </w:t>
      </w:r>
      <w:r w:rsidR="004564C2" w:rsidRPr="004564C2">
        <w:rPr>
          <w:sz w:val="23"/>
          <w:szCs w:val="23"/>
        </w:rPr>
        <w:t>společenské</w:t>
      </w:r>
      <w:r w:rsidR="004564C2">
        <w:rPr>
          <w:sz w:val="23"/>
          <w:szCs w:val="23"/>
        </w:rPr>
        <w:t xml:space="preserve"> </w:t>
      </w:r>
      <w:r w:rsidR="004564C2" w:rsidRPr="004564C2">
        <w:rPr>
          <w:sz w:val="23"/>
          <w:szCs w:val="23"/>
        </w:rPr>
        <w:t>protiklady lze překonávat pouze v duchu</w:t>
      </w:r>
      <w:r w:rsidR="004564C2">
        <w:rPr>
          <w:sz w:val="23"/>
          <w:szCs w:val="23"/>
        </w:rPr>
        <w:t xml:space="preserve"> zásady solidarity a spolupráce a v</w:t>
      </w:r>
      <w:r w:rsidR="004564C2" w:rsidRPr="004564C2">
        <w:rPr>
          <w:sz w:val="23"/>
          <w:szCs w:val="23"/>
        </w:rPr>
        <w:t xml:space="preserve"> závěru var</w:t>
      </w:r>
      <w:r w:rsidR="004564C2">
        <w:rPr>
          <w:sz w:val="23"/>
          <w:szCs w:val="23"/>
        </w:rPr>
        <w:t>uje</w:t>
      </w:r>
      <w:r w:rsidR="00605238">
        <w:rPr>
          <w:sz w:val="23"/>
          <w:szCs w:val="23"/>
        </w:rPr>
        <w:t xml:space="preserve"> </w:t>
      </w:r>
      <w:r w:rsidR="004564C2" w:rsidRPr="004564C2">
        <w:rPr>
          <w:sz w:val="23"/>
          <w:szCs w:val="23"/>
        </w:rPr>
        <w:t>před zneuznáváním svobody sdružování a podnikání</w:t>
      </w:r>
      <w:r w:rsidR="00605238">
        <w:rPr>
          <w:sz w:val="23"/>
          <w:szCs w:val="23"/>
        </w:rPr>
        <w:t>.</w:t>
      </w:r>
      <w:r w:rsidR="004564C2">
        <w:rPr>
          <w:sz w:val="23"/>
          <w:szCs w:val="23"/>
        </w:rPr>
        <w:t xml:space="preserve"> Jeho nástupce, Pius XII., pak </w:t>
      </w:r>
      <w:r w:rsidR="009808B4">
        <w:rPr>
          <w:sz w:val="23"/>
          <w:szCs w:val="23"/>
        </w:rPr>
        <w:t>skrze rozhlas všem věřícím adresuje</w:t>
      </w:r>
      <w:r w:rsidR="004564C2">
        <w:rPr>
          <w:sz w:val="23"/>
          <w:szCs w:val="23"/>
        </w:rPr>
        <w:t xml:space="preserve"> </w:t>
      </w:r>
      <w:r w:rsidR="004564C2" w:rsidRPr="004564C2">
        <w:rPr>
          <w:i/>
          <w:sz w:val="23"/>
          <w:szCs w:val="23"/>
        </w:rPr>
        <w:t>Svatodušní poselství</w:t>
      </w:r>
      <w:r w:rsidR="004564C2">
        <w:rPr>
          <w:sz w:val="23"/>
          <w:szCs w:val="23"/>
        </w:rPr>
        <w:t xml:space="preserve"> (r. 1941) a </w:t>
      </w:r>
      <w:r w:rsidR="004564C2">
        <w:rPr>
          <w:i/>
          <w:sz w:val="23"/>
          <w:szCs w:val="23"/>
        </w:rPr>
        <w:t>Vánoční poselství</w:t>
      </w:r>
      <w:r w:rsidR="009808B4">
        <w:rPr>
          <w:sz w:val="23"/>
          <w:szCs w:val="23"/>
        </w:rPr>
        <w:t xml:space="preserve"> (r. 1944). V těchto promluvách</w:t>
      </w:r>
      <w:r w:rsidR="004564C2">
        <w:rPr>
          <w:sz w:val="23"/>
          <w:szCs w:val="23"/>
        </w:rPr>
        <w:t xml:space="preserve"> se věnuje právům a povinnostem zaměstnanců i zaměstnavatelů, úloze státu v hospodářském systému či potřebě větší mezinárodní spolupráce k dosažení větší spravedlnosti a míru na světě. </w:t>
      </w:r>
    </w:p>
    <w:p w:rsidR="00605238" w:rsidRDefault="004564C2" w:rsidP="00512ECD">
      <w:pPr>
        <w:spacing w:line="360" w:lineRule="auto"/>
        <w:ind w:firstLine="907"/>
        <w:jc w:val="both"/>
        <w:rPr>
          <w:sz w:val="23"/>
          <w:szCs w:val="23"/>
        </w:rPr>
      </w:pPr>
      <w:r>
        <w:rPr>
          <w:sz w:val="23"/>
          <w:szCs w:val="23"/>
        </w:rPr>
        <w:t xml:space="preserve">Jan XXIII. </w:t>
      </w:r>
      <w:r w:rsidR="00BB44A7">
        <w:rPr>
          <w:sz w:val="23"/>
          <w:szCs w:val="23"/>
        </w:rPr>
        <w:t xml:space="preserve">se </w:t>
      </w:r>
      <w:r>
        <w:rPr>
          <w:sz w:val="23"/>
          <w:szCs w:val="23"/>
        </w:rPr>
        <w:t xml:space="preserve">ve své encyklice </w:t>
      </w:r>
      <w:r w:rsidRPr="004564C2">
        <w:rPr>
          <w:i/>
          <w:sz w:val="23"/>
          <w:szCs w:val="23"/>
        </w:rPr>
        <w:t>Mater et Magistra</w:t>
      </w:r>
      <w:r>
        <w:rPr>
          <w:sz w:val="23"/>
          <w:szCs w:val="23"/>
        </w:rPr>
        <w:t xml:space="preserve"> </w:t>
      </w:r>
      <w:r w:rsidR="00BB44A7">
        <w:rPr>
          <w:sz w:val="23"/>
          <w:szCs w:val="23"/>
        </w:rPr>
        <w:t xml:space="preserve">(r. 1961) zamýšlí nad </w:t>
      </w:r>
      <w:r w:rsidR="00BB44A7" w:rsidRPr="00BB44A7">
        <w:rPr>
          <w:sz w:val="23"/>
          <w:szCs w:val="23"/>
        </w:rPr>
        <w:t>výkonnosti hospodá</w:t>
      </w:r>
      <w:r w:rsidR="00BB44A7">
        <w:rPr>
          <w:sz w:val="23"/>
          <w:szCs w:val="23"/>
        </w:rPr>
        <w:t>řství a zvýšení životní úrovně,</w:t>
      </w:r>
      <w:r w:rsidR="00BB44A7" w:rsidRPr="00BB44A7">
        <w:rPr>
          <w:sz w:val="23"/>
          <w:szCs w:val="23"/>
        </w:rPr>
        <w:t xml:space="preserve"> poukazuje na rozdíly mezi státy</w:t>
      </w:r>
      <w:r w:rsidR="00BB44A7">
        <w:rPr>
          <w:sz w:val="23"/>
          <w:szCs w:val="23"/>
        </w:rPr>
        <w:t xml:space="preserve"> </w:t>
      </w:r>
      <w:r w:rsidR="00BB44A7" w:rsidRPr="00BB44A7">
        <w:rPr>
          <w:sz w:val="23"/>
          <w:szCs w:val="23"/>
        </w:rPr>
        <w:t xml:space="preserve">hospodářsky vyspělými a státy </w:t>
      </w:r>
      <w:r w:rsidR="00BB44A7">
        <w:rPr>
          <w:sz w:val="23"/>
          <w:szCs w:val="23"/>
        </w:rPr>
        <w:t xml:space="preserve">zaostalými. Akcentuje nezbytnost </w:t>
      </w:r>
      <w:r w:rsidR="00BB44A7" w:rsidRPr="00BB44A7">
        <w:rPr>
          <w:sz w:val="23"/>
          <w:szCs w:val="23"/>
        </w:rPr>
        <w:t>spravedlnost</w:t>
      </w:r>
      <w:r w:rsidR="00BB44A7">
        <w:rPr>
          <w:sz w:val="23"/>
          <w:szCs w:val="23"/>
        </w:rPr>
        <w:t xml:space="preserve">i a slušnosti </w:t>
      </w:r>
      <w:r w:rsidR="00BB44A7" w:rsidRPr="00BB44A7">
        <w:rPr>
          <w:sz w:val="23"/>
          <w:szCs w:val="23"/>
        </w:rPr>
        <w:t xml:space="preserve">při odměňování </w:t>
      </w:r>
      <w:r w:rsidR="00BB44A7">
        <w:rPr>
          <w:sz w:val="23"/>
          <w:szCs w:val="23"/>
        </w:rPr>
        <w:t xml:space="preserve">pracovníků </w:t>
      </w:r>
      <w:r w:rsidR="00BB44A7" w:rsidRPr="00BB44A7">
        <w:rPr>
          <w:sz w:val="23"/>
          <w:szCs w:val="23"/>
        </w:rPr>
        <w:t>za vykonanou práci</w:t>
      </w:r>
      <w:r w:rsidR="00BB44A7">
        <w:rPr>
          <w:sz w:val="23"/>
          <w:szCs w:val="23"/>
        </w:rPr>
        <w:t>, neboť m</w:t>
      </w:r>
      <w:r w:rsidR="00BB44A7" w:rsidRPr="00BB44A7">
        <w:rPr>
          <w:sz w:val="23"/>
          <w:szCs w:val="23"/>
        </w:rPr>
        <w:t>zda musí umožnit dělníkovi důstojný</w:t>
      </w:r>
      <w:r w:rsidR="00BB44A7">
        <w:rPr>
          <w:sz w:val="23"/>
          <w:szCs w:val="23"/>
        </w:rPr>
        <w:t xml:space="preserve"> </w:t>
      </w:r>
      <w:r w:rsidR="00BB44A7" w:rsidRPr="00BB44A7">
        <w:rPr>
          <w:sz w:val="23"/>
          <w:szCs w:val="23"/>
        </w:rPr>
        <w:t>život.</w:t>
      </w:r>
      <w:r w:rsidR="00BB44A7">
        <w:rPr>
          <w:sz w:val="23"/>
          <w:szCs w:val="23"/>
        </w:rPr>
        <w:t xml:space="preserve"> Zdůrazňuje, že </w:t>
      </w:r>
      <w:r w:rsidR="00BB44A7" w:rsidRPr="00BB44A7">
        <w:rPr>
          <w:sz w:val="23"/>
          <w:szCs w:val="23"/>
        </w:rPr>
        <w:t>vztahy mezi zaměstnanci</w:t>
      </w:r>
      <w:r w:rsidR="00BB44A7">
        <w:rPr>
          <w:sz w:val="23"/>
          <w:szCs w:val="23"/>
        </w:rPr>
        <w:t xml:space="preserve"> a zaměstnavateli</w:t>
      </w:r>
      <w:r w:rsidR="00BB44A7" w:rsidRPr="00BB44A7">
        <w:rPr>
          <w:sz w:val="23"/>
          <w:szCs w:val="23"/>
        </w:rPr>
        <w:t xml:space="preserve"> mají být prostoupeny vzájemnou spolup</w:t>
      </w:r>
      <w:r w:rsidR="00BB44A7">
        <w:rPr>
          <w:sz w:val="23"/>
          <w:szCs w:val="23"/>
        </w:rPr>
        <w:t xml:space="preserve">rací a </w:t>
      </w:r>
      <w:r w:rsidR="00BB44A7" w:rsidRPr="00BB44A7">
        <w:rPr>
          <w:sz w:val="23"/>
          <w:szCs w:val="23"/>
        </w:rPr>
        <w:t>ohleduplností</w:t>
      </w:r>
      <w:r w:rsidR="00BB44A7">
        <w:rPr>
          <w:sz w:val="23"/>
          <w:szCs w:val="23"/>
        </w:rPr>
        <w:t xml:space="preserve"> </w:t>
      </w:r>
      <w:r w:rsidR="00BB44A7" w:rsidRPr="00BB44A7">
        <w:rPr>
          <w:sz w:val="23"/>
          <w:szCs w:val="23"/>
        </w:rPr>
        <w:t xml:space="preserve">tak, aby se všichni mohli zúčastnit společného díla. Papež </w:t>
      </w:r>
      <w:r w:rsidR="00BB44A7">
        <w:rPr>
          <w:sz w:val="23"/>
          <w:szCs w:val="23"/>
        </w:rPr>
        <w:t xml:space="preserve">opět, jako jeho předchůdci, </w:t>
      </w:r>
      <w:r w:rsidR="00BB44A7" w:rsidRPr="00BB44A7">
        <w:rPr>
          <w:sz w:val="23"/>
          <w:szCs w:val="23"/>
        </w:rPr>
        <w:t>zdůrazňuje práv</w:t>
      </w:r>
      <w:r w:rsidR="00605238">
        <w:rPr>
          <w:sz w:val="23"/>
          <w:szCs w:val="23"/>
        </w:rPr>
        <w:t>o</w:t>
      </w:r>
      <w:r w:rsidR="00BB44A7" w:rsidRPr="00BB44A7">
        <w:rPr>
          <w:sz w:val="23"/>
          <w:szCs w:val="23"/>
        </w:rPr>
        <w:t xml:space="preserve"> na soukromý majetek</w:t>
      </w:r>
      <w:r w:rsidR="00BB44A7">
        <w:rPr>
          <w:sz w:val="23"/>
          <w:szCs w:val="23"/>
        </w:rPr>
        <w:t xml:space="preserve">, poukazuje však také na </w:t>
      </w:r>
      <w:r w:rsidR="00BB44A7" w:rsidRPr="00BB44A7">
        <w:rPr>
          <w:sz w:val="23"/>
          <w:szCs w:val="23"/>
        </w:rPr>
        <w:t>sociální funkc</w:t>
      </w:r>
      <w:r w:rsidR="00BB44A7">
        <w:rPr>
          <w:sz w:val="23"/>
          <w:szCs w:val="23"/>
        </w:rPr>
        <w:t>i majetku</w:t>
      </w:r>
      <w:r w:rsidR="00BB44A7" w:rsidRPr="00BB44A7">
        <w:rPr>
          <w:sz w:val="23"/>
          <w:szCs w:val="23"/>
        </w:rPr>
        <w:t xml:space="preserve">. </w:t>
      </w:r>
      <w:r w:rsidR="00BB44A7">
        <w:rPr>
          <w:sz w:val="23"/>
          <w:szCs w:val="23"/>
        </w:rPr>
        <w:t>Značné z</w:t>
      </w:r>
      <w:r w:rsidR="00BB44A7" w:rsidRPr="00BB44A7">
        <w:rPr>
          <w:sz w:val="23"/>
          <w:szCs w:val="23"/>
        </w:rPr>
        <w:t>anedb</w:t>
      </w:r>
      <w:r w:rsidR="00BB44A7">
        <w:rPr>
          <w:sz w:val="23"/>
          <w:szCs w:val="23"/>
        </w:rPr>
        <w:t xml:space="preserve">ání spatřuje Jan XXIII. v rozdílu mezi </w:t>
      </w:r>
      <w:r w:rsidR="00BB44A7" w:rsidRPr="00BB44A7">
        <w:rPr>
          <w:sz w:val="23"/>
          <w:szCs w:val="23"/>
        </w:rPr>
        <w:t>výkonnost</w:t>
      </w:r>
      <w:r w:rsidR="00BB44A7">
        <w:rPr>
          <w:sz w:val="23"/>
          <w:szCs w:val="23"/>
        </w:rPr>
        <w:t>í</w:t>
      </w:r>
      <w:r w:rsidR="00BB44A7" w:rsidRPr="00BB44A7">
        <w:rPr>
          <w:sz w:val="23"/>
          <w:szCs w:val="23"/>
        </w:rPr>
        <w:t xml:space="preserve"> zem</w:t>
      </w:r>
      <w:r w:rsidR="00BB44A7">
        <w:rPr>
          <w:sz w:val="23"/>
          <w:szCs w:val="23"/>
        </w:rPr>
        <w:t xml:space="preserve">ědělství a průmyslu. Poukazuje </w:t>
      </w:r>
      <w:r w:rsidR="00BB44A7" w:rsidRPr="00BB44A7">
        <w:rPr>
          <w:sz w:val="23"/>
          <w:szCs w:val="23"/>
        </w:rPr>
        <w:t xml:space="preserve">na vyváženost hospodářství, </w:t>
      </w:r>
      <w:r w:rsidR="00BB44A7" w:rsidRPr="00BB44A7">
        <w:rPr>
          <w:sz w:val="23"/>
          <w:szCs w:val="23"/>
        </w:rPr>
        <w:lastRenderedPageBreak/>
        <w:t>především v oblasti daní</w:t>
      </w:r>
      <w:r w:rsidR="00BB44A7">
        <w:rPr>
          <w:sz w:val="23"/>
          <w:szCs w:val="23"/>
        </w:rPr>
        <w:t xml:space="preserve"> </w:t>
      </w:r>
      <w:r w:rsidR="00BB44A7" w:rsidRPr="00BB44A7">
        <w:rPr>
          <w:sz w:val="23"/>
          <w:szCs w:val="23"/>
        </w:rPr>
        <w:t>a poplatků, úvěrování, sociálního a důchodového pojištění, tvorby cen, podpory</w:t>
      </w:r>
      <w:r w:rsidR="00BB44A7">
        <w:rPr>
          <w:sz w:val="23"/>
          <w:szCs w:val="23"/>
        </w:rPr>
        <w:t xml:space="preserve"> </w:t>
      </w:r>
      <w:r w:rsidR="00BB44A7" w:rsidRPr="00BB44A7">
        <w:rPr>
          <w:sz w:val="23"/>
          <w:szCs w:val="23"/>
        </w:rPr>
        <w:t xml:space="preserve">zpracovatelského průmyslu a zlepšování technického vybavení zemědělských podniků. </w:t>
      </w:r>
      <w:r w:rsidR="00BB44A7">
        <w:rPr>
          <w:sz w:val="23"/>
          <w:szCs w:val="23"/>
        </w:rPr>
        <w:t xml:space="preserve">Apeluje na nezištnou pomoc bohatších krajů vůči chudším krajům téhož </w:t>
      </w:r>
      <w:r w:rsidR="00605238">
        <w:rPr>
          <w:sz w:val="23"/>
          <w:szCs w:val="23"/>
        </w:rPr>
        <w:t xml:space="preserve">státu. </w:t>
      </w:r>
    </w:p>
    <w:p w:rsidR="00BB44A7" w:rsidRPr="00BB44A7" w:rsidRDefault="00BB44A7" w:rsidP="008F2D0B">
      <w:pPr>
        <w:spacing w:line="360" w:lineRule="auto"/>
        <w:jc w:val="both"/>
        <w:rPr>
          <w:sz w:val="23"/>
          <w:szCs w:val="23"/>
        </w:rPr>
      </w:pPr>
      <w:r>
        <w:rPr>
          <w:sz w:val="23"/>
          <w:szCs w:val="23"/>
        </w:rPr>
        <w:tab/>
        <w:t xml:space="preserve">Po 2. vatikánském koncilu se na scéně objevuje pastorální konstituce </w:t>
      </w:r>
      <w:proofErr w:type="spellStart"/>
      <w:r w:rsidRPr="009808B4">
        <w:rPr>
          <w:i/>
          <w:sz w:val="23"/>
          <w:szCs w:val="23"/>
        </w:rPr>
        <w:t>Gaudium</w:t>
      </w:r>
      <w:proofErr w:type="spellEnd"/>
      <w:r w:rsidRPr="009808B4">
        <w:rPr>
          <w:i/>
          <w:sz w:val="23"/>
          <w:szCs w:val="23"/>
        </w:rPr>
        <w:t xml:space="preserve"> et </w:t>
      </w:r>
      <w:proofErr w:type="spellStart"/>
      <w:r w:rsidRPr="009808B4">
        <w:rPr>
          <w:i/>
          <w:sz w:val="23"/>
          <w:szCs w:val="23"/>
        </w:rPr>
        <w:t>spes</w:t>
      </w:r>
      <w:proofErr w:type="spellEnd"/>
      <w:r>
        <w:rPr>
          <w:sz w:val="23"/>
          <w:szCs w:val="23"/>
        </w:rPr>
        <w:t xml:space="preserve"> (1965), která představuje </w:t>
      </w:r>
      <w:r w:rsidR="008F2D0B">
        <w:rPr>
          <w:sz w:val="23"/>
          <w:szCs w:val="23"/>
        </w:rPr>
        <w:t xml:space="preserve">z hlediska církve </w:t>
      </w:r>
      <w:r w:rsidR="00605238">
        <w:rPr>
          <w:sz w:val="23"/>
          <w:szCs w:val="23"/>
        </w:rPr>
        <w:t>výrazně</w:t>
      </w:r>
      <w:r>
        <w:rPr>
          <w:sz w:val="23"/>
          <w:szCs w:val="23"/>
        </w:rPr>
        <w:t xml:space="preserve"> živější pojetí </w:t>
      </w:r>
      <w:r w:rsidR="008F2D0B">
        <w:rPr>
          <w:sz w:val="23"/>
          <w:szCs w:val="23"/>
        </w:rPr>
        <w:t>oblasti hospodářství. Opouští koncept vyhranění se vůči kapitalismu či socialismu a nabízí nový pohled, který sleduje dvojí rovinu: ohled na lidské potřeby hmotné povahy a zároveň požadavek člověka na intelektuální, mravní, duchovní a náboženské naplnění. P</w:t>
      </w:r>
      <w:r w:rsidR="008F2D0B" w:rsidRPr="008F2D0B">
        <w:rPr>
          <w:sz w:val="23"/>
          <w:szCs w:val="23"/>
        </w:rPr>
        <w:t>osílen</w:t>
      </w:r>
      <w:r w:rsidR="008F2D0B">
        <w:rPr>
          <w:sz w:val="23"/>
          <w:szCs w:val="23"/>
        </w:rPr>
        <w:t xml:space="preserve"> je</w:t>
      </w:r>
      <w:r w:rsidR="008F2D0B" w:rsidRPr="008F2D0B">
        <w:rPr>
          <w:sz w:val="23"/>
          <w:szCs w:val="23"/>
        </w:rPr>
        <w:t xml:space="preserve"> důraz na člověka, který</w:t>
      </w:r>
      <w:r w:rsidR="008F2D0B">
        <w:rPr>
          <w:sz w:val="23"/>
          <w:szCs w:val="23"/>
        </w:rPr>
        <w:t xml:space="preserve"> </w:t>
      </w:r>
      <w:r w:rsidR="008F2D0B" w:rsidRPr="008F2D0B">
        <w:rPr>
          <w:sz w:val="23"/>
          <w:szCs w:val="23"/>
        </w:rPr>
        <w:t>zůstává cílem, podmětem a nositelem hospodářského rozvoje společnosti v celém světě.</w:t>
      </w:r>
      <w:r w:rsidR="008F2D0B">
        <w:rPr>
          <w:sz w:val="23"/>
          <w:szCs w:val="23"/>
        </w:rPr>
        <w:t xml:space="preserve"> Za zmínku stojí také encyklika </w:t>
      </w:r>
      <w:proofErr w:type="spellStart"/>
      <w:r w:rsidR="008F2D0B" w:rsidRPr="008F2D0B">
        <w:rPr>
          <w:i/>
          <w:sz w:val="23"/>
          <w:szCs w:val="23"/>
        </w:rPr>
        <w:t>Populorum</w:t>
      </w:r>
      <w:proofErr w:type="spellEnd"/>
      <w:r w:rsidR="008F2D0B" w:rsidRPr="008F2D0B">
        <w:rPr>
          <w:i/>
          <w:sz w:val="23"/>
          <w:szCs w:val="23"/>
        </w:rPr>
        <w:t xml:space="preserve"> </w:t>
      </w:r>
      <w:proofErr w:type="spellStart"/>
      <w:r w:rsidR="008F2D0B" w:rsidRPr="008F2D0B">
        <w:rPr>
          <w:i/>
          <w:sz w:val="23"/>
          <w:szCs w:val="23"/>
        </w:rPr>
        <w:t>progressio</w:t>
      </w:r>
      <w:proofErr w:type="spellEnd"/>
      <w:r w:rsidR="008F2D0B">
        <w:rPr>
          <w:sz w:val="23"/>
          <w:szCs w:val="23"/>
        </w:rPr>
        <w:t xml:space="preserve">, ve které </w:t>
      </w:r>
      <w:r w:rsidR="008F2D0B" w:rsidRPr="008F2D0B">
        <w:rPr>
          <w:sz w:val="23"/>
          <w:szCs w:val="23"/>
        </w:rPr>
        <w:t xml:space="preserve">Pavel VI. </w:t>
      </w:r>
      <w:r w:rsidR="008F2D0B">
        <w:rPr>
          <w:sz w:val="23"/>
          <w:szCs w:val="23"/>
        </w:rPr>
        <w:t xml:space="preserve">poukazuje a citlivě odpovídá na </w:t>
      </w:r>
      <w:r w:rsidR="008F2D0B" w:rsidRPr="008F2D0B">
        <w:rPr>
          <w:sz w:val="23"/>
          <w:szCs w:val="23"/>
        </w:rPr>
        <w:t>stupňující se vědomí společenské</w:t>
      </w:r>
      <w:r w:rsidR="008F2D0B">
        <w:rPr>
          <w:sz w:val="23"/>
          <w:szCs w:val="23"/>
        </w:rPr>
        <w:t xml:space="preserve"> </w:t>
      </w:r>
      <w:r w:rsidR="008F2D0B" w:rsidRPr="008F2D0B">
        <w:rPr>
          <w:sz w:val="23"/>
          <w:szCs w:val="23"/>
        </w:rPr>
        <w:t>nerovnosti, vedoucí k nespravedlivému upřednostňování vyspělých národů na úkor národů</w:t>
      </w:r>
      <w:r w:rsidR="008F2D0B">
        <w:rPr>
          <w:sz w:val="23"/>
          <w:szCs w:val="23"/>
        </w:rPr>
        <w:t xml:space="preserve"> </w:t>
      </w:r>
      <w:r w:rsidR="008F2D0B" w:rsidRPr="008F2D0B">
        <w:rPr>
          <w:sz w:val="23"/>
          <w:szCs w:val="23"/>
        </w:rPr>
        <w:t xml:space="preserve">zaostalých. Papež </w:t>
      </w:r>
      <w:r w:rsidR="008F2D0B">
        <w:rPr>
          <w:sz w:val="23"/>
          <w:szCs w:val="23"/>
        </w:rPr>
        <w:t xml:space="preserve">na straně jedné chápe </w:t>
      </w:r>
      <w:r w:rsidR="008F2D0B" w:rsidRPr="008F2D0B">
        <w:rPr>
          <w:sz w:val="23"/>
          <w:szCs w:val="23"/>
        </w:rPr>
        <w:t xml:space="preserve">rozvoj jako přechod k lepším životním podmínkám, </w:t>
      </w:r>
      <w:r w:rsidR="008F2D0B">
        <w:rPr>
          <w:sz w:val="23"/>
          <w:szCs w:val="23"/>
        </w:rPr>
        <w:t xml:space="preserve">na straně druhé </w:t>
      </w:r>
      <w:r w:rsidR="008F2D0B" w:rsidRPr="008F2D0B">
        <w:rPr>
          <w:sz w:val="23"/>
          <w:szCs w:val="23"/>
        </w:rPr>
        <w:t>vyzývá</w:t>
      </w:r>
      <w:r w:rsidR="008F2D0B">
        <w:rPr>
          <w:sz w:val="23"/>
          <w:szCs w:val="23"/>
        </w:rPr>
        <w:t xml:space="preserve"> </w:t>
      </w:r>
      <w:r w:rsidR="008F2D0B" w:rsidRPr="008F2D0B">
        <w:rPr>
          <w:sz w:val="23"/>
          <w:szCs w:val="23"/>
        </w:rPr>
        <w:t>k osvobození od nespravedlnosti.</w:t>
      </w:r>
      <w:r w:rsidR="008F2D0B">
        <w:rPr>
          <w:sz w:val="23"/>
          <w:szCs w:val="23"/>
        </w:rPr>
        <w:t xml:space="preserve"> </w:t>
      </w:r>
      <w:r w:rsidR="003C2668">
        <w:rPr>
          <w:sz w:val="23"/>
          <w:szCs w:val="23"/>
        </w:rPr>
        <w:t>U</w:t>
      </w:r>
      <w:r w:rsidR="008F2D0B">
        <w:rPr>
          <w:sz w:val="23"/>
          <w:szCs w:val="23"/>
        </w:rPr>
        <w:t xml:space="preserve"> příležitosti osmdesáti let od vydání encykliky </w:t>
      </w:r>
      <w:proofErr w:type="spellStart"/>
      <w:r w:rsidR="008F2D0B">
        <w:rPr>
          <w:i/>
          <w:sz w:val="23"/>
          <w:szCs w:val="23"/>
        </w:rPr>
        <w:t>Rerum</w:t>
      </w:r>
      <w:proofErr w:type="spellEnd"/>
      <w:r w:rsidR="008F2D0B">
        <w:rPr>
          <w:i/>
          <w:sz w:val="23"/>
          <w:szCs w:val="23"/>
        </w:rPr>
        <w:t xml:space="preserve"> </w:t>
      </w:r>
      <w:proofErr w:type="spellStart"/>
      <w:r w:rsidR="008F2D0B">
        <w:rPr>
          <w:i/>
          <w:sz w:val="23"/>
          <w:szCs w:val="23"/>
        </w:rPr>
        <w:t>novarum</w:t>
      </w:r>
      <w:proofErr w:type="spellEnd"/>
      <w:r w:rsidR="008F2D0B">
        <w:rPr>
          <w:sz w:val="23"/>
          <w:szCs w:val="23"/>
        </w:rPr>
        <w:t xml:space="preserve"> pak papež Pavel VI. vydává apoštolský list </w:t>
      </w:r>
      <w:proofErr w:type="spellStart"/>
      <w:r w:rsidR="008F2D0B">
        <w:rPr>
          <w:i/>
          <w:sz w:val="23"/>
          <w:szCs w:val="23"/>
        </w:rPr>
        <w:t>Octogesima</w:t>
      </w:r>
      <w:proofErr w:type="spellEnd"/>
      <w:r w:rsidR="008F2D0B">
        <w:rPr>
          <w:i/>
          <w:sz w:val="23"/>
          <w:szCs w:val="23"/>
        </w:rPr>
        <w:t xml:space="preserve"> </w:t>
      </w:r>
      <w:proofErr w:type="spellStart"/>
      <w:r w:rsidR="008F2D0B">
        <w:rPr>
          <w:i/>
          <w:sz w:val="23"/>
          <w:szCs w:val="23"/>
        </w:rPr>
        <w:t>advenies</w:t>
      </w:r>
      <w:proofErr w:type="spellEnd"/>
      <w:r w:rsidR="008F2D0B">
        <w:rPr>
          <w:sz w:val="23"/>
          <w:szCs w:val="23"/>
        </w:rPr>
        <w:t xml:space="preserve"> (r. 1971), ve kterém mimo jiné upozorňuje na hrozící nebezpečí mezinárodních koncernů. Toto nebezpečí spočívá v tom, že tyto koncerny nejsou závislé na autoritě státu</w:t>
      </w:r>
      <w:r w:rsidR="003C2668">
        <w:rPr>
          <w:sz w:val="23"/>
          <w:szCs w:val="23"/>
        </w:rPr>
        <w:t>,</w:t>
      </w:r>
      <w:r w:rsidR="008F2D0B">
        <w:rPr>
          <w:sz w:val="23"/>
          <w:szCs w:val="23"/>
        </w:rPr>
        <w:t xml:space="preserve"> a proto jsou potenciálním nebezpečím pro sociální, politickou i kulturní oblast lidského života.</w:t>
      </w:r>
    </w:p>
    <w:p w:rsidR="00097DE8" w:rsidRDefault="00097DE8" w:rsidP="00590E86">
      <w:pPr>
        <w:spacing w:line="360" w:lineRule="auto"/>
        <w:jc w:val="both"/>
      </w:pPr>
    </w:p>
    <w:p w:rsidR="00E403C3" w:rsidRPr="00B368A4" w:rsidRDefault="00B368A4" w:rsidP="00E403C3">
      <w:pPr>
        <w:pStyle w:val="Nadpis3-bezmezer"/>
        <w:rPr>
          <w:iCs w:val="0"/>
          <w:sz w:val="32"/>
          <w:szCs w:val="28"/>
        </w:rPr>
      </w:pPr>
      <w:bookmarkStart w:id="82" w:name="_Toc386134218"/>
      <w:r>
        <w:rPr>
          <w:iCs w:val="0"/>
          <w:sz w:val="32"/>
          <w:szCs w:val="28"/>
        </w:rPr>
        <w:t>5</w:t>
      </w:r>
      <w:r w:rsidR="00234704">
        <w:rPr>
          <w:iCs w:val="0"/>
          <w:sz w:val="32"/>
          <w:szCs w:val="28"/>
        </w:rPr>
        <w:t>.2 Sociální nauka</w:t>
      </w:r>
      <w:r w:rsidR="00E403C3" w:rsidRPr="00B368A4">
        <w:rPr>
          <w:iCs w:val="0"/>
          <w:sz w:val="32"/>
          <w:szCs w:val="28"/>
        </w:rPr>
        <w:t xml:space="preserve"> církve</w:t>
      </w:r>
      <w:r w:rsidR="00234704">
        <w:rPr>
          <w:iCs w:val="0"/>
          <w:sz w:val="32"/>
          <w:szCs w:val="28"/>
        </w:rPr>
        <w:t xml:space="preserve"> negativně ovlivňující vnímání podnikatelského prostředí</w:t>
      </w:r>
      <w:bookmarkEnd w:id="82"/>
    </w:p>
    <w:p w:rsidR="00037A3F" w:rsidRDefault="00234704" w:rsidP="00E53BC5">
      <w:pPr>
        <w:spacing w:line="360" w:lineRule="auto"/>
        <w:ind w:firstLine="907"/>
        <w:jc w:val="both"/>
      </w:pPr>
      <w:r>
        <w:t xml:space="preserve">Poněkud opovážlivý </w:t>
      </w:r>
      <w:r w:rsidR="006B6811">
        <w:t>náz</w:t>
      </w:r>
      <w:r>
        <w:t>e</w:t>
      </w:r>
      <w:r w:rsidR="006B6811">
        <w:t>v této podkapitol</w:t>
      </w:r>
      <w:r w:rsidR="00E53BC5">
        <w:t>y jsme zvolil</w:t>
      </w:r>
      <w:r w:rsidR="006A0E90">
        <w:t>i</w:t>
      </w:r>
      <w:r w:rsidR="00E53BC5">
        <w:t xml:space="preserve"> proto, že uvnitř samotného sociálního učení církve </w:t>
      </w:r>
      <w:r w:rsidR="00512ECD">
        <w:t>vnímáme</w:t>
      </w:r>
      <w:r w:rsidR="00E53BC5">
        <w:t xml:space="preserve"> dynamismus, který neustále vyžaduje hledání bodu rovnováhy, vyváženosti</w:t>
      </w:r>
      <w:r w:rsidR="00990AF0">
        <w:t xml:space="preserve"> a</w:t>
      </w:r>
      <w:r w:rsidR="006A0E90">
        <w:t xml:space="preserve"> </w:t>
      </w:r>
      <w:r w:rsidR="00990AF0">
        <w:t>moudrého vhledu. O nebezpečích plynoucích z tohoto dynamismu</w:t>
      </w:r>
      <w:r w:rsidR="006A0E90">
        <w:t xml:space="preserve"> pojednáváme níže</w:t>
      </w:r>
      <w:r w:rsidR="00E53BC5">
        <w:t>. Sociální nauka církve</w:t>
      </w:r>
      <w:r w:rsidR="00990AF0">
        <w:rPr>
          <w:rStyle w:val="Znakapoznpodarou"/>
        </w:rPr>
        <w:footnoteReference w:id="260"/>
      </w:r>
      <w:r w:rsidR="00E53BC5">
        <w:t xml:space="preserve"> vznikla postupným procesem utváření </w:t>
      </w:r>
      <w:r w:rsidR="00990AF0">
        <w:t xml:space="preserve">a vyjadřování </w:t>
      </w:r>
      <w:r w:rsidR="00512ECD">
        <w:t xml:space="preserve">oficiálních </w:t>
      </w:r>
      <w:r w:rsidR="00E53BC5">
        <w:t>názor</w:t>
      </w:r>
      <w:r w:rsidR="00512ECD">
        <w:t>ů</w:t>
      </w:r>
      <w:r w:rsidR="00E53BC5">
        <w:t xml:space="preserve"> církve</w:t>
      </w:r>
      <w:r w:rsidR="00990AF0">
        <w:t>, zejména pak j</w:t>
      </w:r>
      <w:r w:rsidR="00E53BC5">
        <w:t xml:space="preserve">ejími odpověďmi na dobové dění. Ačkoliv nepsaná „sociální politika církve“ je latentně skryta v samotné podstatě křesťanství – </w:t>
      </w:r>
      <w:r w:rsidR="00E53BC5" w:rsidRPr="000F718F">
        <w:t>milovat b</w:t>
      </w:r>
      <w:r w:rsidR="006A0E90" w:rsidRPr="000F718F">
        <w:t>udeš b</w:t>
      </w:r>
      <w:r w:rsidR="00E53BC5" w:rsidRPr="000F718F">
        <w:t>ližního svého</w:t>
      </w:r>
      <w:r w:rsidR="00E53BC5" w:rsidRPr="000F718F">
        <w:rPr>
          <w:rStyle w:val="Znakapoznpodarou"/>
        </w:rPr>
        <w:footnoteReference w:id="261"/>
      </w:r>
      <w:r w:rsidR="00E53BC5">
        <w:t xml:space="preserve"> – </w:t>
      </w:r>
      <w:r w:rsidR="00605238">
        <w:t xml:space="preserve">či v učení církevních otců v počátečních staletích církve, </w:t>
      </w:r>
      <w:r w:rsidR="00E53BC5">
        <w:t xml:space="preserve">k explicitnímu vymezení církve vůči sociálním otázkám došlo až v důsledku sílících nepokojů v souvislosti s průmyslovou revolucí. Počátky sahají do konce 19. století, kdy výrazným a naprosto bezprecedentním </w:t>
      </w:r>
      <w:r w:rsidR="00E53BC5">
        <w:lastRenderedPageBreak/>
        <w:t xml:space="preserve">způsobem rostla tendence </w:t>
      </w:r>
      <w:r w:rsidR="003C2668">
        <w:t>některých</w:t>
      </w:r>
      <w:r w:rsidR="00E53BC5">
        <w:t xml:space="preserve"> průmyslníků a „divokých kapitalistů“ využívat chudý pracující lid ke svému vlastnímu obohacení. Tak vznikla tzv. dělnická otázka, jak ji v důsledku </w:t>
      </w:r>
      <w:r w:rsidR="00B418E6">
        <w:t>výše uvedených příčin formuloval</w:t>
      </w:r>
      <w:r w:rsidR="00E53BC5">
        <w:t xml:space="preserve"> papež Lev XIII. roku 1891</w:t>
      </w:r>
      <w:r w:rsidR="00B418E6">
        <w:t>, kdy vydal</w:t>
      </w:r>
      <w:r w:rsidR="00E53BC5">
        <w:t xml:space="preserve"> v mnoha směrech pře</w:t>
      </w:r>
      <w:r w:rsidR="00B418E6">
        <w:t xml:space="preserve">vratnou encykliku </w:t>
      </w:r>
      <w:proofErr w:type="spellStart"/>
      <w:r w:rsidR="00B418E6" w:rsidRPr="00234704">
        <w:rPr>
          <w:i/>
        </w:rPr>
        <w:t>Rerum</w:t>
      </w:r>
      <w:proofErr w:type="spellEnd"/>
      <w:r w:rsidR="00B418E6" w:rsidRPr="00234704">
        <w:rPr>
          <w:i/>
        </w:rPr>
        <w:t xml:space="preserve"> </w:t>
      </w:r>
      <w:proofErr w:type="spellStart"/>
      <w:r w:rsidR="00B418E6" w:rsidRPr="00234704">
        <w:rPr>
          <w:i/>
        </w:rPr>
        <w:t>novarum</w:t>
      </w:r>
      <w:proofErr w:type="spellEnd"/>
      <w:r w:rsidR="00B418E6">
        <w:t xml:space="preserve">. Ta vymezuje </w:t>
      </w:r>
      <w:r w:rsidR="00E53BC5">
        <w:t xml:space="preserve">práva pracujícího lidu na straně jedné, na straně </w:t>
      </w:r>
      <w:proofErr w:type="gramStart"/>
      <w:r w:rsidR="00E53BC5">
        <w:t>druhé</w:t>
      </w:r>
      <w:proofErr w:type="gramEnd"/>
      <w:r w:rsidR="00E53BC5">
        <w:t xml:space="preserve"> se snaží přispět k navození sociálního smíru mezi zaměstnanci a zaměstnavateli. </w:t>
      </w:r>
      <w:r w:rsidR="00B418E6">
        <w:t xml:space="preserve">Jasné poselství encykliky sděluje, že hospodářství má sloužit člověku, resp. společnosti, nikoliv naopak. </w:t>
      </w:r>
    </w:p>
    <w:p w:rsidR="00E403C3" w:rsidRDefault="00B418E6" w:rsidP="00E53BC5">
      <w:pPr>
        <w:spacing w:line="360" w:lineRule="auto"/>
        <w:ind w:firstLine="907"/>
        <w:jc w:val="both"/>
      </w:pPr>
      <w:r>
        <w:t>Nesmíme v této souvislosti pominout dva fakty. Za prvé, církev se</w:t>
      </w:r>
      <w:r w:rsidR="006A0E90">
        <w:t xml:space="preserve"> k dané problematice </w:t>
      </w:r>
      <w:r>
        <w:t xml:space="preserve">vyslovit musela, </w:t>
      </w:r>
      <w:r w:rsidR="003C2668">
        <w:t xml:space="preserve">protože </w:t>
      </w:r>
      <w:r>
        <w:t>zastání pracujících dělníků na úrovni států a vlád nebylo natolik razantní, nakolik by si to situace zasloužila.</w:t>
      </w:r>
      <w:r>
        <w:rPr>
          <w:rStyle w:val="Znakapoznpodarou"/>
        </w:rPr>
        <w:footnoteReference w:id="262"/>
      </w:r>
      <w:r>
        <w:t xml:space="preserve"> A druhý, implicitní fakt, že situace koncem 19. století dosti silně připomínala obdobnou situaci</w:t>
      </w:r>
      <w:r w:rsidR="00990AF0">
        <w:t>, ve které se ocitla např. i</w:t>
      </w:r>
      <w:r>
        <w:t> ČR po přelomových událostech roku 1989</w:t>
      </w:r>
      <w:r w:rsidR="00990AF0">
        <w:t xml:space="preserve">. Koncem 19. století v západní Evropě stejně jako v 90. letech 20. století v ČR </w:t>
      </w:r>
      <w:r>
        <w:t>si mnoho podnikatelů pletlo kulturu divokého západu v pod</w:t>
      </w:r>
      <w:r w:rsidR="00512ECD">
        <w:t>nikání s podstatou byznysu, která nespočívá v parazitování či vykořisťování druhých, ale ve službě</w:t>
      </w:r>
      <w:r>
        <w:t xml:space="preserve"> </w:t>
      </w:r>
      <w:r w:rsidR="00512ECD">
        <w:t>lidem.</w:t>
      </w:r>
      <w:r>
        <w:rPr>
          <w:rStyle w:val="Znakapoznpodarou"/>
        </w:rPr>
        <w:footnoteReference w:id="263"/>
      </w:r>
      <w:r w:rsidR="00990AF0">
        <w:t xml:space="preserve"> Celý proces zrání společnosti jako takové k vyváženému </w:t>
      </w:r>
      <w:r w:rsidR="00512ECD">
        <w:t xml:space="preserve">a umírněnému </w:t>
      </w:r>
      <w:r w:rsidR="00990AF0">
        <w:t>kapitalismu měl tedy celý svět koncem 19. století teprve před sebou</w:t>
      </w:r>
      <w:r>
        <w:t xml:space="preserve">. I v ČR dodnes trvá proces kultivace a dozrávání veřejného </w:t>
      </w:r>
      <w:r w:rsidR="00512ECD">
        <w:t>mínění</w:t>
      </w:r>
      <w:r>
        <w:t xml:space="preserve"> i </w:t>
      </w:r>
      <w:r w:rsidR="00512ECD">
        <w:t xml:space="preserve">myšlení </w:t>
      </w:r>
      <w:r>
        <w:t>samotných podnikatelů (i tzv. rádoby podnikatelů)</w:t>
      </w:r>
      <w:r w:rsidR="006A0E90">
        <w:t xml:space="preserve"> vzhledem k podstatě podnikatelské činnosti</w:t>
      </w:r>
      <w:r>
        <w:t>. Dvacet let od Sametové revoluce ještě mno</w:t>
      </w:r>
      <w:r w:rsidR="003C2668">
        <w:t>zí v České republice nepochopili</w:t>
      </w:r>
      <w:r>
        <w:t xml:space="preserve">, že podstatou podnikání je </w:t>
      </w:r>
      <w:r w:rsidR="00512ECD">
        <w:t>uplatňováním svěřených hřiven tvořit</w:t>
      </w:r>
      <w:r>
        <w:t xml:space="preserve"> přidanou hodnotu jak pro zákazníky konkrétně, tak pro společnost obecně</w:t>
      </w:r>
      <w:r w:rsidR="00512ECD">
        <w:t>. P</w:t>
      </w:r>
      <w:r>
        <w:t>odnikatel realizuje hřivny Bohem</w:t>
      </w:r>
      <w:r w:rsidR="00BA180E">
        <w:t xml:space="preserve"> mu</w:t>
      </w:r>
      <w:r>
        <w:t xml:space="preserve"> dané. </w:t>
      </w:r>
      <w:r w:rsidR="00990AF0">
        <w:t xml:space="preserve">Ten samý děj </w:t>
      </w:r>
      <w:r w:rsidR="00512ECD">
        <w:t xml:space="preserve">kultivace (hledání míry / umírněnosti) </w:t>
      </w:r>
      <w:r w:rsidR="00990AF0">
        <w:t xml:space="preserve">se odehrával také koncem 19. století v plošnějším měřítku díky industrializaci. </w:t>
      </w:r>
      <w:r>
        <w:t>Církev se v dr</w:t>
      </w:r>
      <w:r w:rsidR="006A0E90">
        <w:t>amatických událostech 90. let 19</w:t>
      </w:r>
      <w:r>
        <w:t xml:space="preserve">. století </w:t>
      </w:r>
      <w:r w:rsidR="003C2668">
        <w:t>u</w:t>
      </w:r>
      <w:r>
        <w:t>jala poslání vyučovat podnikatele té doby v tom, co znamená pravé</w:t>
      </w:r>
      <w:r w:rsidR="00990AF0">
        <w:t>, korektní</w:t>
      </w:r>
      <w:r>
        <w:t xml:space="preserve"> podnikání s ohledem na lidskou důstojnost člověka</w:t>
      </w:r>
      <w:r w:rsidR="00990AF0">
        <w:t>. Církev upozorňovala</w:t>
      </w:r>
      <w:r w:rsidR="00605238">
        <w:t xml:space="preserve"> na skutečnost</w:t>
      </w:r>
      <w:r w:rsidR="00990AF0">
        <w:t xml:space="preserve">, že důstojnost </w:t>
      </w:r>
      <w:r w:rsidR="00605238">
        <w:t>každé</w:t>
      </w:r>
      <w:r w:rsidR="00BA180E">
        <w:t xml:space="preserve"> lidské bytosti </w:t>
      </w:r>
      <w:r>
        <w:t>je</w:t>
      </w:r>
      <w:r w:rsidR="00D93C83">
        <w:t>,</w:t>
      </w:r>
      <w:r>
        <w:t xml:space="preserve"> bez ohledu na </w:t>
      </w:r>
      <w:r w:rsidR="00990AF0">
        <w:t>status či umístění</w:t>
      </w:r>
      <w:r>
        <w:t xml:space="preserve"> ve společenském žebříčku</w:t>
      </w:r>
      <w:r w:rsidR="00D93C83">
        <w:t>,</w:t>
      </w:r>
      <w:r w:rsidR="00BA180E">
        <w:t xml:space="preserve"> </w:t>
      </w:r>
      <w:r>
        <w:t>jasně dána Bohem samotným.</w:t>
      </w:r>
      <w:r w:rsidR="00AD78EA">
        <w:t xml:space="preserve"> Silný důraz na bezbřehý kapitalismus v praxi si vyžádal silnou reakci. Výsledek – </w:t>
      </w:r>
      <w:proofErr w:type="spellStart"/>
      <w:r w:rsidR="00AD78EA" w:rsidRPr="00234704">
        <w:rPr>
          <w:i/>
        </w:rPr>
        <w:t>Rerum</w:t>
      </w:r>
      <w:proofErr w:type="spellEnd"/>
      <w:r w:rsidR="00AD78EA" w:rsidRPr="00234704">
        <w:rPr>
          <w:i/>
        </w:rPr>
        <w:t xml:space="preserve"> </w:t>
      </w:r>
      <w:proofErr w:type="spellStart"/>
      <w:r w:rsidR="00AD78EA" w:rsidRPr="00234704">
        <w:rPr>
          <w:i/>
        </w:rPr>
        <w:t>novarum</w:t>
      </w:r>
      <w:proofErr w:type="spellEnd"/>
      <w:r w:rsidR="00AD78EA">
        <w:t xml:space="preserve"> a následné formování a finální formulace sociální nauky církve.</w:t>
      </w:r>
    </w:p>
    <w:p w:rsidR="003D03DB" w:rsidRDefault="00AD78EA" w:rsidP="003D03DB">
      <w:pPr>
        <w:spacing w:line="360" w:lineRule="auto"/>
        <w:jc w:val="both"/>
      </w:pPr>
      <w:r>
        <w:tab/>
        <w:t>Výše popsaný stav</w:t>
      </w:r>
      <w:r w:rsidR="00D93C83">
        <w:t xml:space="preserve"> důrazného zásah</w:t>
      </w:r>
      <w:r w:rsidR="00BA180E">
        <w:t>u církve vůči panujícím podmínká</w:t>
      </w:r>
      <w:r w:rsidR="00D93C83">
        <w:t>m</w:t>
      </w:r>
      <w:r>
        <w:t xml:space="preserve"> však znamenal i </w:t>
      </w:r>
      <w:r w:rsidR="00D93C83">
        <w:t xml:space="preserve">jisté </w:t>
      </w:r>
      <w:r>
        <w:t xml:space="preserve">neblahé důsledky. Nejen </w:t>
      </w:r>
      <w:r w:rsidR="00D93C83">
        <w:t>díky veřejnému mínění ve</w:t>
      </w:r>
      <w:r>
        <w:t xml:space="preserve"> společnost</w:t>
      </w:r>
      <w:r w:rsidR="003C2668">
        <w:t xml:space="preserve">i, které </w:t>
      </w:r>
      <w:r w:rsidR="003C2668">
        <w:lastRenderedPageBreak/>
        <w:t xml:space="preserve">reagovalo na </w:t>
      </w:r>
      <w:r w:rsidR="00D93C83">
        <w:t>chování tvrdých kapitalistů</w:t>
      </w:r>
      <w:r>
        <w:t>, ale i na základě sociálních encyklik uvnitř církve</w:t>
      </w:r>
      <w:r w:rsidR="00D93C83">
        <w:t>,</w:t>
      </w:r>
      <w:r>
        <w:t xml:space="preserve"> rostl odpor k nositelům podnikatelské profese. Pomineme-li fakt, že stejně jako v 19. století existovali lidé jako Andrew Carnegie (</w:t>
      </w:r>
      <w:r w:rsidR="006A0E90">
        <w:t xml:space="preserve">o </w:t>
      </w:r>
      <w:r>
        <w:t>kolik</w:t>
      </w:r>
      <w:r w:rsidR="006A0E90">
        <w:t>a</w:t>
      </w:r>
      <w:r>
        <w:t xml:space="preserve"> podobných, nikoliv tak majetných </w:t>
      </w:r>
      <w:r w:rsidR="006A0E90">
        <w:t xml:space="preserve">a výrazných </w:t>
      </w:r>
      <w:r>
        <w:t>podnikatel</w:t>
      </w:r>
      <w:r w:rsidR="006A0E90">
        <w:t>í</w:t>
      </w:r>
      <w:r>
        <w:t>ch</w:t>
      </w:r>
      <w:r w:rsidR="006A0E90">
        <w:t xml:space="preserve"> té doby</w:t>
      </w:r>
      <w:r>
        <w:t xml:space="preserve"> ani nevíme), nelze přehlédnout skutečnost a zkušenost, že podnikavý duch je</w:t>
      </w:r>
      <w:r w:rsidR="00512ECD">
        <w:t xml:space="preserve"> opravdu hřivna lidem od Boha da</w:t>
      </w:r>
      <w:r>
        <w:t>n</w:t>
      </w:r>
      <w:r w:rsidR="00512ECD">
        <w:t>á</w:t>
      </w:r>
      <w:r>
        <w:t xml:space="preserve"> a jako taková je dobrá</w:t>
      </w:r>
      <w:r w:rsidR="00196692">
        <w:t xml:space="preserve"> a má se používat</w:t>
      </w:r>
      <w:r w:rsidR="00512ECD">
        <w:t>.</w:t>
      </w:r>
      <w:r w:rsidR="00196692">
        <w:rPr>
          <w:rStyle w:val="Znakapoznpodarou"/>
        </w:rPr>
        <w:footnoteReference w:id="264"/>
      </w:r>
      <w:r>
        <w:t xml:space="preserve"> Zlé může být zacházení s hřivnou (viz. </w:t>
      </w:r>
      <w:proofErr w:type="gramStart"/>
      <w:r w:rsidR="00B620AE">
        <w:t>např.</w:t>
      </w:r>
      <w:proofErr w:type="gramEnd"/>
      <w:r w:rsidR="00B620AE">
        <w:t xml:space="preserve"> </w:t>
      </w:r>
      <w:r>
        <w:t>zmiňovaná tendence utlačova</w:t>
      </w:r>
      <w:r w:rsidR="006A0E90">
        <w:t>t dělníky</w:t>
      </w:r>
      <w:r w:rsidR="00D93C83">
        <w:t xml:space="preserve"> nejen</w:t>
      </w:r>
      <w:r w:rsidR="006A0E90">
        <w:t xml:space="preserve"> koncem 19. století). N</w:t>
      </w:r>
      <w:r>
        <w:t>icméně obecný názor</w:t>
      </w:r>
      <w:r w:rsidR="006A0E90">
        <w:t xml:space="preserve"> obyčejných lidí,</w:t>
      </w:r>
      <w:r>
        <w:t xml:space="preserve"> po přečtení celého učení sociální nauky církve a přidružených encyklik</w:t>
      </w:r>
      <w:r w:rsidR="00BC30DB">
        <w:t xml:space="preserve"> </w:t>
      </w:r>
      <w:r>
        <w:t>vyznívá tak, že</w:t>
      </w:r>
      <w:r w:rsidR="006A0E90">
        <w:t xml:space="preserve"> cosi „prohnilého jest v království podnikatelském“</w:t>
      </w:r>
      <w:r>
        <w:t xml:space="preserve">. </w:t>
      </w:r>
      <w:r w:rsidR="00D93C83">
        <w:t>Tento názor sdílí mnozí lidé, bez ohledu na to, že o ničem takovém církev exp</w:t>
      </w:r>
      <w:r w:rsidR="003C2668">
        <w:t>licitně v encyklikách nehovoří,</w:t>
      </w:r>
      <w:r w:rsidR="003D03DB">
        <w:t xml:space="preserve"> zastává</w:t>
      </w:r>
      <w:r w:rsidR="003C2668">
        <w:t xml:space="preserve"> se pouze</w:t>
      </w:r>
      <w:r w:rsidR="003D03DB">
        <w:t xml:space="preserve"> slabších. To však na druhé straně vyvolává dojem, že by bylo l</w:t>
      </w:r>
      <w:r w:rsidR="00BC30DB">
        <w:t>épe, kdyby snad podnikatelé ani nebyli</w:t>
      </w:r>
      <w:r w:rsidR="003D03DB">
        <w:t>. K tomuto závěru mohou dojít</w:t>
      </w:r>
      <w:r w:rsidR="00D93C83">
        <w:t xml:space="preserve"> mnozí lidé</w:t>
      </w:r>
      <w:r w:rsidR="00BC30DB">
        <w:t xml:space="preserve">. </w:t>
      </w:r>
      <w:r w:rsidR="003D03DB">
        <w:t xml:space="preserve">Přijatelní by snad </w:t>
      </w:r>
      <w:r w:rsidR="00D93C83">
        <w:t>ještě</w:t>
      </w:r>
      <w:r w:rsidR="00BC30DB">
        <w:t xml:space="preserve"> </w:t>
      </w:r>
      <w:r w:rsidR="003D03DB">
        <w:t xml:space="preserve">byli </w:t>
      </w:r>
      <w:r w:rsidR="00BC30DB">
        <w:t xml:space="preserve">sociální pracovníci podnikavého </w:t>
      </w:r>
      <w:r w:rsidR="00D93C83">
        <w:t>typ</w:t>
      </w:r>
      <w:r w:rsidR="00BC30DB">
        <w:t xml:space="preserve">u. </w:t>
      </w:r>
      <w:r w:rsidR="003D03DB">
        <w:t>Takovéto pracovníky však sekulární svět nezná v míře, v jaké jsou běžní např. v církvi v řadách řeholníků a dobrovolníků.</w:t>
      </w:r>
    </w:p>
    <w:p w:rsidR="00037A3F" w:rsidRDefault="00AD78EA" w:rsidP="003D03DB">
      <w:pPr>
        <w:spacing w:line="360" w:lineRule="auto"/>
        <w:ind w:firstLine="907"/>
        <w:jc w:val="both"/>
      </w:pPr>
      <w:r>
        <w:t xml:space="preserve">Situace </w:t>
      </w:r>
      <w:r w:rsidR="00BC30DB">
        <w:t>s umístěním podnikatelské činnosti v žebříčku morálního hodnocení společnosti (</w:t>
      </w:r>
      <w:r w:rsidR="00D93C83">
        <w:t xml:space="preserve">laiků </w:t>
      </w:r>
      <w:r w:rsidR="00BC30DB">
        <w:t xml:space="preserve">církve nevyjímaje) </w:t>
      </w:r>
      <w:r>
        <w:t>až nápadně</w:t>
      </w:r>
      <w:r w:rsidR="00BC30DB">
        <w:t xml:space="preserve"> podezřele</w:t>
      </w:r>
      <w:r>
        <w:t xml:space="preserve"> připomíná zkušenost církve s jinou oblastí, tj. s tělesnou schránkou člověka a s lidskou sexualitou. Pod vlivem silné odpovědi církve na dobové nemravnosti, stejně </w:t>
      </w:r>
      <w:r w:rsidR="00B620AE">
        <w:t xml:space="preserve">jako pod </w:t>
      </w:r>
      <w:r w:rsidR="00234704">
        <w:t xml:space="preserve">historickým </w:t>
      </w:r>
      <w:r w:rsidR="00B620AE">
        <w:t>vlivem učení apoštola</w:t>
      </w:r>
      <w:r w:rsidR="004B5729">
        <w:t xml:space="preserve"> </w:t>
      </w:r>
      <w:proofErr w:type="gramStart"/>
      <w:r w:rsidR="004B5729">
        <w:t>Pavla</w:t>
      </w:r>
      <w:r w:rsidR="00196692">
        <w:t>,  Augustina</w:t>
      </w:r>
      <w:proofErr w:type="gramEnd"/>
      <w:r w:rsidR="004B5729">
        <w:t xml:space="preserve"> či jiných kněží, mnichů a řeholníků, kteří se zavázali k</w:t>
      </w:r>
      <w:r w:rsidR="00B620AE">
        <w:t> svátostnému celibátu</w:t>
      </w:r>
      <w:r>
        <w:t xml:space="preserve">, obecně začal panovat nejen v církvi názor, že sexualita je něco špatného, resp. lidská schránka (tělo) </w:t>
      </w:r>
      <w:r w:rsidR="00B620AE">
        <w:t>je</w:t>
      </w:r>
      <w:r>
        <w:t xml:space="preserve"> něco přitěžujícího</w:t>
      </w:r>
      <w:r w:rsidR="00BC30DB">
        <w:t xml:space="preserve"> duchu člověka</w:t>
      </w:r>
      <w:r>
        <w:t>. Nic není dál od pravdy. Sexualita je dar, stejně jako lidské tělo se všemi jeho zázraky.</w:t>
      </w:r>
      <w:r w:rsidR="00196692">
        <w:t xml:space="preserve"> Teprve Tomáš Akvinský </w:t>
      </w:r>
      <w:r w:rsidR="00550780">
        <w:t xml:space="preserve">přichází s myšlenkou, že: </w:t>
      </w:r>
      <w:r w:rsidR="00550780" w:rsidRPr="00550780">
        <w:rPr>
          <w:i/>
        </w:rPr>
        <w:t>„duše odloučená od těla se nepodobá bohu o nic více než duše v těle.“</w:t>
      </w:r>
      <w:r w:rsidR="00550780">
        <w:rPr>
          <w:rStyle w:val="Znakapoznpodarou"/>
        </w:rPr>
        <w:footnoteReference w:id="265"/>
      </w:r>
      <w:r w:rsidR="004B5729">
        <w:t xml:space="preserve"> </w:t>
      </w:r>
      <w:r w:rsidR="00D93C83">
        <w:t>Zdařilým</w:t>
      </w:r>
      <w:r w:rsidR="00234704">
        <w:t xml:space="preserve"> dílem, které pojednává </w:t>
      </w:r>
      <w:r w:rsidR="004B5729">
        <w:t>o tom</w:t>
      </w:r>
      <w:r w:rsidR="00550780">
        <w:t>to daru</w:t>
      </w:r>
      <w:r w:rsidR="00234704">
        <w:t>, je</w:t>
      </w:r>
      <w:r w:rsidR="004B5729">
        <w:t xml:space="preserve"> např. </w:t>
      </w:r>
      <w:r w:rsidR="004B5729" w:rsidRPr="00BC30DB">
        <w:rPr>
          <w:i/>
        </w:rPr>
        <w:t>Teologie těla</w:t>
      </w:r>
      <w:r w:rsidR="004B5729">
        <w:rPr>
          <w:rStyle w:val="Znakapoznpodarou"/>
        </w:rPr>
        <w:footnoteReference w:id="266"/>
      </w:r>
      <w:r w:rsidR="00234704" w:rsidRPr="00234704">
        <w:t xml:space="preserve"> </w:t>
      </w:r>
      <w:r w:rsidR="00234704">
        <w:t>Jana Pavla II. D</w:t>
      </w:r>
      <w:r w:rsidR="00D93C83">
        <w:t>louhodobě</w:t>
      </w:r>
      <w:r w:rsidR="004B5729">
        <w:t xml:space="preserve"> </w:t>
      </w:r>
      <w:r w:rsidR="00B620AE">
        <w:t xml:space="preserve">se </w:t>
      </w:r>
      <w:r w:rsidR="00234704">
        <w:t xml:space="preserve">nicméně </w:t>
      </w:r>
      <w:r w:rsidR="00B620AE">
        <w:t>ukazuje jako velmi</w:t>
      </w:r>
      <w:r w:rsidR="00D93C83">
        <w:t xml:space="preserve"> těžké vykořenit z všeobecného povědomí nejen laiků v církvi, ale i sekulární společnosti</w:t>
      </w:r>
      <w:r w:rsidR="00B620AE">
        <w:t>,</w:t>
      </w:r>
      <w:r w:rsidR="00D93C83">
        <w:t xml:space="preserve"> </w:t>
      </w:r>
      <w:r w:rsidR="004B5729">
        <w:t>obecný úzus</w:t>
      </w:r>
      <w:r w:rsidR="00D93C83">
        <w:t xml:space="preserve">, že se církev staví negativně </w:t>
      </w:r>
      <w:r w:rsidR="004B5729">
        <w:t>k danému tématu</w:t>
      </w:r>
      <w:r w:rsidR="00D93C83">
        <w:t>, tj.</w:t>
      </w:r>
      <w:r w:rsidR="00BC30DB">
        <w:t xml:space="preserve"> </w:t>
      </w:r>
      <w:r w:rsidR="00234704">
        <w:t xml:space="preserve">k </w:t>
      </w:r>
      <w:r w:rsidR="00BC30DB">
        <w:t>lidské sexualit</w:t>
      </w:r>
      <w:r w:rsidR="00D93C83">
        <w:t>ě</w:t>
      </w:r>
      <w:r w:rsidR="004B5729">
        <w:t xml:space="preserve">. </w:t>
      </w:r>
    </w:p>
    <w:p w:rsidR="009E729C" w:rsidRDefault="004B5729" w:rsidP="00037A3F">
      <w:pPr>
        <w:spacing w:line="360" w:lineRule="auto"/>
        <w:ind w:firstLine="907"/>
        <w:jc w:val="both"/>
      </w:pPr>
      <w:r>
        <w:t>To samé</w:t>
      </w:r>
      <w:r w:rsidR="00037A3F">
        <w:t>, co potkalo „lidskou sexualitu“</w:t>
      </w:r>
      <w:r w:rsidR="00BC30DB">
        <w:t>,</w:t>
      </w:r>
      <w:r>
        <w:t xml:space="preserve"> dle našeho názoru potkalo</w:t>
      </w:r>
      <w:r w:rsidR="00037A3F">
        <w:t xml:space="preserve"> také</w:t>
      </w:r>
      <w:r>
        <w:t xml:space="preserve"> oblast podnikání. Nejdříve dobová zvrhlost</w:t>
      </w:r>
      <w:r w:rsidR="00550780">
        <w:t xml:space="preserve"> výstředních</w:t>
      </w:r>
      <w:r w:rsidR="00037A3F">
        <w:t xml:space="preserve"> kapitalistických pionýrů</w:t>
      </w:r>
      <w:r>
        <w:t xml:space="preserve">, následné dozrávání střídmého kapitalismu i seriózního podnikání a dnešní, až na excentrické </w:t>
      </w:r>
      <w:r>
        <w:lastRenderedPageBreak/>
        <w:t>výjimky, platné korektní tržní hospodářství</w:t>
      </w:r>
      <w:r w:rsidR="00037A3F">
        <w:t xml:space="preserve"> většiny podniků</w:t>
      </w:r>
      <w:r w:rsidR="00D93C83">
        <w:t>, resp. podnikatelů</w:t>
      </w:r>
      <w:r>
        <w:t xml:space="preserve">. </w:t>
      </w:r>
      <w:r w:rsidR="00BC30DB">
        <w:t>Samozřejmě, nemůžeme čekat svatost podnikatelů, ač by byla</w:t>
      </w:r>
      <w:r w:rsidR="00D93C83">
        <w:t xml:space="preserve"> jistě</w:t>
      </w:r>
      <w:r w:rsidR="00BC30DB">
        <w:t xml:space="preserve"> žádoucí</w:t>
      </w:r>
      <w:r w:rsidR="003D03DB">
        <w:t>. S</w:t>
      </w:r>
      <w:r w:rsidR="00BC30DB">
        <w:t xml:space="preserve">tejně </w:t>
      </w:r>
      <w:r w:rsidR="003D03DB">
        <w:t>tak</w:t>
      </w:r>
      <w:r w:rsidR="00BC30DB">
        <w:t xml:space="preserve"> nemůžeme počítat plošně se svatostí široké </w:t>
      </w:r>
      <w:r w:rsidR="003D03DB">
        <w:t xml:space="preserve">veřejnosti (o Božím lidu </w:t>
      </w:r>
      <w:r w:rsidR="00BC30DB">
        <w:t>nemluvě)</w:t>
      </w:r>
      <w:r w:rsidR="00550780">
        <w:t>, ač by byla žádoucí zrovna tak</w:t>
      </w:r>
      <w:r w:rsidR="00BC30DB">
        <w:t xml:space="preserve">. Přesto, zdá se, </w:t>
      </w:r>
      <w:r w:rsidR="003D03DB">
        <w:t>právě silná sociálnost až svatost</w:t>
      </w:r>
      <w:r w:rsidR="00BC30DB">
        <w:t xml:space="preserve"> </w:t>
      </w:r>
      <w:r w:rsidR="009E729C">
        <w:t>je kritér</w:t>
      </w:r>
      <w:r w:rsidR="004211D7">
        <w:t>iem pro hodnocení podnikatelů. O</w:t>
      </w:r>
      <w:r w:rsidR="009E729C">
        <w:t xml:space="preserve">d nich se </w:t>
      </w:r>
      <w:r w:rsidR="00BC30DB">
        <w:t>očekáv</w:t>
      </w:r>
      <w:r w:rsidR="003D03DB">
        <w:t>á naprosté sebe darování</w:t>
      </w:r>
      <w:r w:rsidR="00BC30DB">
        <w:t>.</w:t>
      </w:r>
      <w:r w:rsidR="009E729C">
        <w:t xml:space="preserve"> Veškeré riziko, dřina, oběti osobního i pracovního života na jejich záda. A veškerý prospěch pro společnost a zaměstnance, od k</w:t>
      </w:r>
      <w:r w:rsidR="004211D7">
        <w:t>t</w:t>
      </w:r>
      <w:r w:rsidR="009E729C">
        <w:t xml:space="preserve">erých </w:t>
      </w:r>
      <w:r w:rsidR="003D03DB">
        <w:t>(</w:t>
      </w:r>
      <w:r w:rsidR="004211D7">
        <w:t>„</w:t>
      </w:r>
      <w:r w:rsidR="009E729C">
        <w:t>samozřejmě</w:t>
      </w:r>
      <w:r w:rsidR="004211D7">
        <w:t>“</w:t>
      </w:r>
      <w:r w:rsidR="009E729C">
        <w:t xml:space="preserve"> vzhledem k nízkému množství hřiven a schopností</w:t>
      </w:r>
      <w:r w:rsidR="003D03DB">
        <w:t>)</w:t>
      </w:r>
      <w:r w:rsidR="009E729C">
        <w:t xml:space="preserve"> nemůžeme očekávat, aby podstupovali to samé, co podnikatel.</w:t>
      </w:r>
      <w:r w:rsidR="00BC30DB">
        <w:t xml:space="preserve"> </w:t>
      </w:r>
      <w:r w:rsidR="009E729C">
        <w:t>A jako návdavek nejen nedocenění, ale spíše morální opovržení statutem podnikatele. Tato scéna se skutečn</w:t>
      </w:r>
      <w:r w:rsidR="004211D7">
        <w:t>ě jeví jako vystřižená z příběhů</w:t>
      </w:r>
      <w:r w:rsidR="009E729C">
        <w:t xml:space="preserve"> o některý</w:t>
      </w:r>
      <w:r w:rsidR="004211D7">
        <w:t>c</w:t>
      </w:r>
      <w:r w:rsidR="009E729C">
        <w:t xml:space="preserve">h světcích. Vše dělali pro dobro lidí kolem sebe, obětovali se, a svět jimi pohrdal. </w:t>
      </w:r>
    </w:p>
    <w:p w:rsidR="00B620AE" w:rsidRDefault="00BC30DB" w:rsidP="00037A3F">
      <w:pPr>
        <w:spacing w:line="360" w:lineRule="auto"/>
        <w:ind w:firstLine="907"/>
        <w:jc w:val="both"/>
      </w:pPr>
      <w:r>
        <w:t>Postupnou p</w:t>
      </w:r>
      <w:r w:rsidR="004B5729">
        <w:t xml:space="preserve">roměnu pohledu </w:t>
      </w:r>
      <w:r w:rsidR="00037A3F">
        <w:t xml:space="preserve">nejen </w:t>
      </w:r>
      <w:r w:rsidR="004B5729">
        <w:t>celé církve</w:t>
      </w:r>
      <w:r w:rsidR="003D03DB">
        <w:t xml:space="preserve"> obecně</w:t>
      </w:r>
      <w:r>
        <w:t xml:space="preserve"> na kapitalismus a </w:t>
      </w:r>
      <w:r w:rsidR="003D03DB">
        <w:t xml:space="preserve">konkrétně na </w:t>
      </w:r>
      <w:r>
        <w:t>podnikání</w:t>
      </w:r>
      <w:r w:rsidR="004B5729">
        <w:t xml:space="preserve"> jako by názorně demonstrovala</w:t>
      </w:r>
      <w:r w:rsidR="00037A3F">
        <w:t xml:space="preserve"> </w:t>
      </w:r>
      <w:r w:rsidR="003D03DB">
        <w:t>právě</w:t>
      </w:r>
      <w:r w:rsidR="00037A3F">
        <w:t xml:space="preserve"> </w:t>
      </w:r>
      <w:r w:rsidR="004B5729">
        <w:t>osobnost Jana Pavla II.</w:t>
      </w:r>
      <w:r w:rsidR="00BA16D2">
        <w:t xml:space="preserve">, o které říká M. </w:t>
      </w:r>
      <w:proofErr w:type="spellStart"/>
      <w:r w:rsidR="00BA16D2">
        <w:t>Novak</w:t>
      </w:r>
      <w:proofErr w:type="spellEnd"/>
      <w:r w:rsidR="00BA16D2">
        <w:t xml:space="preserve">: </w:t>
      </w:r>
      <w:r w:rsidR="00BA16D2" w:rsidRPr="00BA16D2">
        <w:rPr>
          <w:i/>
        </w:rPr>
        <w:t xml:space="preserve">„v začátcích svého pontifikátu papež Jan Pavel II. používal slovo </w:t>
      </w:r>
      <w:r w:rsidR="00BA16D2">
        <w:rPr>
          <w:i/>
        </w:rPr>
        <w:t>‚</w:t>
      </w:r>
      <w:r w:rsidR="00BA16D2" w:rsidRPr="00BA16D2">
        <w:rPr>
          <w:i/>
        </w:rPr>
        <w:t>kapitalismus</w:t>
      </w:r>
      <w:r w:rsidR="00BA16D2">
        <w:rPr>
          <w:i/>
        </w:rPr>
        <w:t>‘</w:t>
      </w:r>
      <w:r w:rsidR="00BA16D2" w:rsidRPr="00BA16D2">
        <w:rPr>
          <w:i/>
        </w:rPr>
        <w:t xml:space="preserve"> ve významu pejorativním, jak je často používáno v evropských zemích, a to tím častěji, čím má určitá země silnější marxistickou tradici. Ve své první sociální encyklice </w:t>
      </w:r>
      <w:proofErr w:type="spellStart"/>
      <w:r w:rsidR="00BA16D2" w:rsidRPr="00BA16D2">
        <w:rPr>
          <w:i/>
        </w:rPr>
        <w:t>Laborem</w:t>
      </w:r>
      <w:proofErr w:type="spellEnd"/>
      <w:r w:rsidR="00BA16D2" w:rsidRPr="00BA16D2">
        <w:rPr>
          <w:i/>
        </w:rPr>
        <w:t xml:space="preserve"> </w:t>
      </w:r>
      <w:proofErr w:type="spellStart"/>
      <w:r w:rsidR="00BA16D2" w:rsidRPr="00BA16D2">
        <w:rPr>
          <w:i/>
        </w:rPr>
        <w:t>exercens</w:t>
      </w:r>
      <w:proofErr w:type="spellEnd"/>
      <w:r w:rsidR="00BA16D2" w:rsidRPr="00BA16D2">
        <w:rPr>
          <w:i/>
        </w:rPr>
        <w:t xml:space="preserve"> používal slovo kapitál ve významu věcí, předmětů, výrobních nástrojů. Všechny lidské a mravní atributy včetně tvůrčí subjektivity vyhradil pro slovo </w:t>
      </w:r>
      <w:r w:rsidR="00BA16D2">
        <w:rPr>
          <w:i/>
        </w:rPr>
        <w:t>‚</w:t>
      </w:r>
      <w:r w:rsidR="00BA16D2" w:rsidRPr="00BA16D2">
        <w:rPr>
          <w:i/>
        </w:rPr>
        <w:t>práce</w:t>
      </w:r>
      <w:r w:rsidR="00BA16D2">
        <w:rPr>
          <w:i/>
        </w:rPr>
        <w:t>‘</w:t>
      </w:r>
      <w:r w:rsidR="00BA16D2" w:rsidRPr="00BA16D2">
        <w:rPr>
          <w:i/>
        </w:rPr>
        <w:t>.</w:t>
      </w:r>
      <w:r w:rsidR="00037A3F">
        <w:rPr>
          <w:i/>
        </w:rPr>
        <w:t xml:space="preserve"> </w:t>
      </w:r>
      <w:r w:rsidR="00BA16D2" w:rsidRPr="00BA16D2">
        <w:rPr>
          <w:i/>
        </w:rPr>
        <w:t xml:space="preserve">O několik let později, v encyklice </w:t>
      </w:r>
      <w:proofErr w:type="spellStart"/>
      <w:r w:rsidR="00BA16D2" w:rsidRPr="00BA16D2">
        <w:rPr>
          <w:i/>
        </w:rPr>
        <w:t>Sollicitudo</w:t>
      </w:r>
      <w:proofErr w:type="spellEnd"/>
      <w:r w:rsidR="00BA16D2" w:rsidRPr="00BA16D2">
        <w:rPr>
          <w:i/>
        </w:rPr>
        <w:t xml:space="preserve"> </w:t>
      </w:r>
      <w:proofErr w:type="spellStart"/>
      <w:r w:rsidR="00BA16D2" w:rsidRPr="00BA16D2">
        <w:rPr>
          <w:i/>
        </w:rPr>
        <w:t>rei</w:t>
      </w:r>
      <w:proofErr w:type="spellEnd"/>
      <w:r w:rsidR="00BA16D2" w:rsidRPr="00BA16D2">
        <w:rPr>
          <w:i/>
        </w:rPr>
        <w:t xml:space="preserve"> </w:t>
      </w:r>
      <w:proofErr w:type="spellStart"/>
      <w:r w:rsidR="00BA16D2" w:rsidRPr="00BA16D2">
        <w:rPr>
          <w:i/>
        </w:rPr>
        <w:t>socialis</w:t>
      </w:r>
      <w:proofErr w:type="spellEnd"/>
      <w:r w:rsidR="00BA16D2" w:rsidRPr="00BA16D2">
        <w:rPr>
          <w:i/>
        </w:rPr>
        <w:t xml:space="preserve">, se papež posunul od </w:t>
      </w:r>
      <w:r w:rsidR="00BA16D2">
        <w:rPr>
          <w:i/>
        </w:rPr>
        <w:t>‚</w:t>
      </w:r>
      <w:r w:rsidR="00BA16D2" w:rsidRPr="00BA16D2">
        <w:rPr>
          <w:i/>
        </w:rPr>
        <w:t>jednající osoby</w:t>
      </w:r>
      <w:r w:rsidR="00BA16D2">
        <w:rPr>
          <w:i/>
        </w:rPr>
        <w:t>‘</w:t>
      </w:r>
      <w:r w:rsidR="00BA16D2" w:rsidRPr="00BA16D2">
        <w:rPr>
          <w:i/>
        </w:rPr>
        <w:t xml:space="preserve"> a </w:t>
      </w:r>
      <w:r w:rsidR="00BA16D2">
        <w:rPr>
          <w:i/>
        </w:rPr>
        <w:t>‚</w:t>
      </w:r>
      <w:r w:rsidR="00BA16D2" w:rsidRPr="00BA16D2">
        <w:rPr>
          <w:i/>
        </w:rPr>
        <w:t>tvůrčí subjektivit</w:t>
      </w:r>
      <w:r w:rsidR="00BA16D2">
        <w:rPr>
          <w:i/>
        </w:rPr>
        <w:t>y‘ k ‚</w:t>
      </w:r>
      <w:r w:rsidR="00BA16D2" w:rsidRPr="00BA16D2">
        <w:rPr>
          <w:i/>
        </w:rPr>
        <w:t>základnímu lidskému právu na osobní hospodářskou iniciativu</w:t>
      </w:r>
      <w:r w:rsidR="00BA16D2">
        <w:rPr>
          <w:i/>
        </w:rPr>
        <w:t>‘</w:t>
      </w:r>
      <w:r w:rsidR="00BA16D2" w:rsidRPr="00BA16D2">
        <w:rPr>
          <w:i/>
        </w:rPr>
        <w:t>. Bylo to nejvýraznější uznání podnikavosti v katolickém sociálním myšlení. Podnikání</w:t>
      </w:r>
      <w:r w:rsidR="00BA16D2">
        <w:rPr>
          <w:i/>
        </w:rPr>
        <w:t xml:space="preserve"> </w:t>
      </w:r>
      <w:r w:rsidR="00BA16D2" w:rsidRPr="00BA16D2">
        <w:rPr>
          <w:i/>
        </w:rPr>
        <w:t>zde papež nahlédl jako povolání, ctnost a právo.</w:t>
      </w:r>
      <w:r w:rsidR="00BA16D2">
        <w:rPr>
          <w:i/>
        </w:rPr>
        <w:t xml:space="preserve"> </w:t>
      </w:r>
      <w:r w:rsidR="00BA16D2" w:rsidRPr="00BA16D2">
        <w:rPr>
          <w:i/>
        </w:rPr>
        <w:t xml:space="preserve">V květnu 1991, v encyklice </w:t>
      </w:r>
      <w:proofErr w:type="spellStart"/>
      <w:r w:rsidR="00BA16D2" w:rsidRPr="00BA16D2">
        <w:rPr>
          <w:i/>
        </w:rPr>
        <w:t>Centesimus</w:t>
      </w:r>
      <w:proofErr w:type="spellEnd"/>
      <w:r w:rsidR="00BA16D2" w:rsidRPr="00BA16D2">
        <w:rPr>
          <w:i/>
        </w:rPr>
        <w:t xml:space="preserve"> </w:t>
      </w:r>
      <w:proofErr w:type="spellStart"/>
      <w:r w:rsidR="00BA16D2" w:rsidRPr="00BA16D2">
        <w:rPr>
          <w:i/>
        </w:rPr>
        <w:t>annus</w:t>
      </w:r>
      <w:proofErr w:type="spellEnd"/>
      <w:r w:rsidR="00BA16D2" w:rsidRPr="00BA16D2">
        <w:rPr>
          <w:i/>
        </w:rPr>
        <w:t xml:space="preserve">, </w:t>
      </w:r>
      <w:proofErr w:type="spellStart"/>
      <w:r w:rsidR="00BA16D2" w:rsidRPr="00BA16D2">
        <w:rPr>
          <w:i/>
        </w:rPr>
        <w:t>Wojtylovo</w:t>
      </w:r>
      <w:proofErr w:type="spellEnd"/>
      <w:r w:rsidR="00BA16D2" w:rsidRPr="00BA16D2">
        <w:rPr>
          <w:i/>
        </w:rPr>
        <w:t xml:space="preserve"> pojetí podnikavosti vykvetlo do plně institucionálního pojetí. Posunul se nad pojetí podnikavosti jako povolání, ctnosti a práva k různým druhům institucí nezbytných pro její rozkvět. Po tomto kroku postoupil k teorii obchodního podniku; a pak ke kritice pečovatelského státu.</w:t>
      </w:r>
      <w:r w:rsidR="00BA16D2">
        <w:rPr>
          <w:i/>
        </w:rPr>
        <w:t>“</w:t>
      </w:r>
      <w:r w:rsidR="00BA16D2" w:rsidRPr="00234704">
        <w:rPr>
          <w:rStyle w:val="Znakapoznpodarou"/>
        </w:rPr>
        <w:footnoteReference w:id="267"/>
      </w:r>
      <w:r w:rsidR="00BA16D2" w:rsidRPr="00234704">
        <w:t xml:space="preserve"> </w:t>
      </w:r>
    </w:p>
    <w:p w:rsidR="009E729C" w:rsidRDefault="00B620AE" w:rsidP="00037A3F">
      <w:pPr>
        <w:spacing w:line="360" w:lineRule="auto"/>
        <w:ind w:firstLine="907"/>
        <w:jc w:val="both"/>
      </w:pPr>
      <w:r>
        <w:t>D</w:t>
      </w:r>
      <w:r w:rsidR="00BA16D2">
        <w:t>ůležitý posun ve vnímání dobra, které leží uprostřed samé podstaty podnikání, a to jak pro individuálního jedince, tak pro společnost, je prvním krokem k narovnání obecného povědomí o podnikatelském sektoru.</w:t>
      </w:r>
      <w:r w:rsidR="00D93C83">
        <w:t xml:space="preserve"> Pro mnoho podnikatelů je velice útěšné, když mohou z úst církve slyšet, že se není za co stydět, když podnikají.</w:t>
      </w:r>
      <w:r w:rsidR="00BA16D2">
        <w:t xml:space="preserve"> Vyrovnat ono schizma</w:t>
      </w:r>
      <w:r w:rsidR="00037A3F">
        <w:t xml:space="preserve"> v povědomí širokých vrstev lidí</w:t>
      </w:r>
      <w:r w:rsidR="00BC30DB">
        <w:t xml:space="preserve"> (totiž, že na podnikání je cosi špatného),</w:t>
      </w:r>
      <w:r w:rsidR="00EB5596">
        <w:t xml:space="preserve"> které </w:t>
      </w:r>
      <w:r w:rsidR="00BA16D2">
        <w:t xml:space="preserve">v lidech </w:t>
      </w:r>
      <w:r w:rsidR="00EB5596">
        <w:t xml:space="preserve">vyvolala </w:t>
      </w:r>
      <w:r w:rsidR="00D93C83">
        <w:t xml:space="preserve">mj. i dezinterpretace </w:t>
      </w:r>
      <w:r w:rsidR="00BA16D2">
        <w:t>sociální</w:t>
      </w:r>
      <w:r w:rsidR="00EB5596">
        <w:t>ho</w:t>
      </w:r>
      <w:r w:rsidR="00BA16D2">
        <w:t xml:space="preserve"> učení církve, </w:t>
      </w:r>
      <w:r w:rsidR="00EB5596">
        <w:t xml:space="preserve">je </w:t>
      </w:r>
      <w:r w:rsidR="00EB5596">
        <w:lastRenderedPageBreak/>
        <w:t xml:space="preserve">důležitým úkolem jak církve, tak </w:t>
      </w:r>
      <w:r w:rsidR="004211D7">
        <w:t xml:space="preserve">podnikajících </w:t>
      </w:r>
      <w:r w:rsidR="00EB5596">
        <w:t>laiků. Církev naprosto správně a opodstatněně hlásala ochranu</w:t>
      </w:r>
      <w:r w:rsidR="00BA16D2">
        <w:t xml:space="preserve"> d</w:t>
      </w:r>
      <w:r w:rsidR="00BC30DB">
        <w:t>ůstojnosti jedince</w:t>
      </w:r>
      <w:r w:rsidR="00EB5596">
        <w:t xml:space="preserve">. </w:t>
      </w:r>
      <w:r w:rsidR="004211D7">
        <w:t>Výsledkem bylo přijetí pozic vymezujících se proti kapitalistům, podnikatelům. Ani jeden extrém není dobrý.</w:t>
      </w:r>
    </w:p>
    <w:p w:rsidR="00B620AE" w:rsidRDefault="00EB5596" w:rsidP="00037A3F">
      <w:pPr>
        <w:spacing w:line="360" w:lineRule="auto"/>
        <w:ind w:firstLine="907"/>
        <w:jc w:val="both"/>
      </w:pPr>
      <w:r>
        <w:t>Tento</w:t>
      </w:r>
      <w:r w:rsidR="00BC30DB">
        <w:t xml:space="preserve"> důraz</w:t>
      </w:r>
      <w:r>
        <w:t xml:space="preserve"> na</w:t>
      </w:r>
      <w:r w:rsidR="00BA16D2">
        <w:t xml:space="preserve"> sociální principy</w:t>
      </w:r>
      <w:r>
        <w:t xml:space="preserve"> je nutné sladit s</w:t>
      </w:r>
      <w:r w:rsidR="00BA16D2">
        <w:t> realitou, kd</w:t>
      </w:r>
      <w:r>
        <w:t>e</w:t>
      </w:r>
      <w:r w:rsidR="00BA16D2">
        <w:t xml:space="preserve"> seriózní podnikání není špatné, ba naopak, je dobré</w:t>
      </w:r>
      <w:r>
        <w:t xml:space="preserve">. </w:t>
      </w:r>
      <w:r w:rsidR="009E729C">
        <w:t xml:space="preserve">Umožňuje totiž </w:t>
      </w:r>
      <w:r w:rsidR="003D03DB">
        <w:t xml:space="preserve">nejen </w:t>
      </w:r>
      <w:r w:rsidR="009E729C">
        <w:t>uskutečnění potenciálu lidského ducha, který spočívá ve tvořivosti. Ryze prakticky vzato podnikání přináší pracovní místa a generuje finance, které pak umožňují v rámci státu realizovat mnoho politik – ať už školskou, zdravotní, sociální či pracovní</w:t>
      </w:r>
      <w:r w:rsidR="004211D7">
        <w:t xml:space="preserve"> atd</w:t>
      </w:r>
      <w:r w:rsidR="009E729C">
        <w:t xml:space="preserve">. Na poli charity pak umožňuje generování peněz </w:t>
      </w:r>
      <w:r w:rsidR="004211D7">
        <w:t xml:space="preserve">z podnikání </w:t>
      </w:r>
      <w:r w:rsidR="009E729C">
        <w:t>realizovat mnohá dobrá díla</w:t>
      </w:r>
      <w:r w:rsidR="004211D7">
        <w:t xml:space="preserve"> ve službě bližnímu</w:t>
      </w:r>
      <w:r w:rsidR="009E729C">
        <w:t xml:space="preserve">. Na poli kultury umožňuje generování peněz z podnikatelské činnosti </w:t>
      </w:r>
      <w:r w:rsidR="00B9395D">
        <w:t>realizaci mnohých projektů, které povznáší lidského ducha a které by bez peněz nešly realizovat. Tato situace trochu připomíná nekonč</w:t>
      </w:r>
      <w:r w:rsidR="004211D7">
        <w:t>ící</w:t>
      </w:r>
      <w:r w:rsidR="00B9395D">
        <w:t xml:space="preserve"> kruh. Jedno bez dru</w:t>
      </w:r>
      <w:r w:rsidR="004211D7">
        <w:t>hého být k prospěchu většiny</w:t>
      </w:r>
      <w:r w:rsidR="00B9395D">
        <w:t xml:space="preserve"> nemůže. Podnikání bez lidí, ani lidé bez podnikání. </w:t>
      </w:r>
      <w:r>
        <w:t>Toto</w:t>
      </w:r>
      <w:r w:rsidR="00037A3F">
        <w:t xml:space="preserve"> je velký úkol do budoucna</w:t>
      </w:r>
      <w:r>
        <w:t xml:space="preserve"> </w:t>
      </w:r>
      <w:r w:rsidR="00B9395D">
        <w:t>– osvěta na poli morálního hodnocení byznysu. A</w:t>
      </w:r>
      <w:r>
        <w:t xml:space="preserve"> může přinést velmi mnoho dobrých plodů</w:t>
      </w:r>
      <w:r w:rsidR="00037A3F">
        <w:t>.</w:t>
      </w:r>
      <w:r>
        <w:t xml:space="preserve"> </w:t>
      </w:r>
    </w:p>
    <w:p w:rsidR="00E708AA" w:rsidRDefault="00EB5596" w:rsidP="00037A3F">
      <w:pPr>
        <w:spacing w:line="360" w:lineRule="auto"/>
        <w:ind w:firstLine="907"/>
        <w:jc w:val="both"/>
      </w:pPr>
      <w:r>
        <w:t>V tomto směru je znovu na místě zmínit nutnost evangelizace a pastorace podnikatelského prostoru zejména skrze plošnou duchovní formaci podnikatelů.</w:t>
      </w:r>
      <w:r w:rsidR="00037A3F">
        <w:t xml:space="preserve"> </w:t>
      </w:r>
      <w:r>
        <w:t xml:space="preserve">Ve výše uvedeném </w:t>
      </w:r>
      <w:r w:rsidR="00037A3F">
        <w:t xml:space="preserve">má </w:t>
      </w:r>
      <w:r>
        <w:t xml:space="preserve">dle našeho názoru </w:t>
      </w:r>
      <w:r w:rsidR="00037A3F">
        <w:t>církev velký dl</w:t>
      </w:r>
      <w:r w:rsidR="003D03DB">
        <w:t>uh vůči podnikatelskému sektoru. M</w:t>
      </w:r>
      <w:r w:rsidR="004211D7">
        <w:t xml:space="preserve">imochodem, zejména malé a střední podnikání </w:t>
      </w:r>
      <w:r w:rsidR="00037A3F">
        <w:t>d</w:t>
      </w:r>
      <w:r w:rsidR="00B9395D">
        <w:t xml:space="preserve">ává práci valné většině lidí. A to doslova </w:t>
      </w:r>
      <w:r w:rsidR="00037A3F">
        <w:t>na celém světě.</w:t>
      </w:r>
      <w:r w:rsidR="00037A3F">
        <w:rPr>
          <w:rStyle w:val="Znakapoznpodarou"/>
        </w:rPr>
        <w:footnoteReference w:id="268"/>
      </w:r>
      <w:r w:rsidR="003F289D">
        <w:t xml:space="preserve"> </w:t>
      </w:r>
      <w:r w:rsidR="00BC7951">
        <w:t xml:space="preserve">Apoštol </w:t>
      </w:r>
      <w:r w:rsidR="00E708AA">
        <w:t>Pavel říká, kdo nechce pracovat, ať nejí.</w:t>
      </w:r>
      <w:r w:rsidR="00E708AA">
        <w:rPr>
          <w:rStyle w:val="Znakapoznpodarou"/>
        </w:rPr>
        <w:footnoteReference w:id="269"/>
      </w:r>
      <w:r w:rsidR="00E708AA">
        <w:t xml:space="preserve"> Pokud nebudou podnikaví lidé, nebude ani dostatek práce pro ty, kteří pracovat chtějí.</w:t>
      </w:r>
      <w:r>
        <w:t xml:space="preserve"> A pokud nebude dostatek duchovně zformovaných podnikatelů, nebude dostatek vhodných příkladů k</w:t>
      </w:r>
      <w:r w:rsidR="00B9395D">
        <w:t> </w:t>
      </w:r>
      <w:r>
        <w:t>následování</w:t>
      </w:r>
      <w:r w:rsidR="00B9395D">
        <w:t>, jak kultivovat podnikatelské prostředí</w:t>
      </w:r>
      <w:r>
        <w:t>.</w:t>
      </w:r>
      <w:r w:rsidR="00E708AA">
        <w:t xml:space="preserve"> </w:t>
      </w:r>
      <w:r>
        <w:t xml:space="preserve">Onen dynamismus, spočívající v hájení práv lidské důstojnosti na straně jedné a v prosazování pozic </w:t>
      </w:r>
      <w:r w:rsidR="00BC7951">
        <w:t xml:space="preserve">poctivého </w:t>
      </w:r>
      <w:r>
        <w:t>svobodného podnikání na straně druhé, je velkou výzvou pro ty, kteří se daným tématem chtějí seriózně zabývat.</w:t>
      </w:r>
      <w:r w:rsidR="00E708AA">
        <w:t xml:space="preserve"> </w:t>
      </w:r>
      <w:r>
        <w:t>Vy</w:t>
      </w:r>
      <w:r w:rsidR="00E708AA">
        <w:t>žaduje</w:t>
      </w:r>
      <w:r>
        <w:t xml:space="preserve"> totiž neustálé</w:t>
      </w:r>
      <w:r w:rsidR="00E708AA">
        <w:t xml:space="preserve"> hledání bodu rovnováhy, jak o tom píšeme v úvodu této kapitoly.</w:t>
      </w:r>
      <w:r>
        <w:t xml:space="preserve"> Koneckonců k lidské důstojnosti patří mj. svoboda a tvořivost lidského ducha, která se nakonec projevuje nejen ve svobodném podnikání, ale v každé oblasti lidské činnosti.</w:t>
      </w:r>
      <w:r w:rsidR="00B9395D">
        <w:t xml:space="preserve"> Ať už se to týká umělecké činnosti, filosofie, lékařství, politiky či dalších oblastí.</w:t>
      </w:r>
    </w:p>
    <w:p w:rsidR="00AD78EA" w:rsidRPr="00037A3F" w:rsidRDefault="00EB5596" w:rsidP="00037A3F">
      <w:pPr>
        <w:spacing w:line="360" w:lineRule="auto"/>
        <w:ind w:firstLine="907"/>
        <w:jc w:val="both"/>
        <w:rPr>
          <w:i/>
        </w:rPr>
      </w:pPr>
      <w:r>
        <w:lastRenderedPageBreak/>
        <w:t>V rámci duchovní formace podnikatelů je n</w:t>
      </w:r>
      <w:r w:rsidR="003F289D">
        <w:t>utno na závěr této podkapitoly</w:t>
      </w:r>
      <w:r w:rsidR="00B620AE">
        <w:t xml:space="preserve"> podotknout</w:t>
      </w:r>
      <w:r w:rsidR="003F289D">
        <w:t>, že stejně jako lidská sexualita, tak také oblast lidské tvořivosti (podnikavý duch</w:t>
      </w:r>
      <w:r w:rsidR="00E708AA">
        <w:t>, podnikání</w:t>
      </w:r>
      <w:r w:rsidR="003F289D">
        <w:t xml:space="preserve">) má velké nepřátele. A to ne na úrovni fyzické, ale duchovní. </w:t>
      </w:r>
      <w:r w:rsidR="00B620AE">
        <w:t xml:space="preserve">Nepřítel Boha útočí na to nejcennější, co člověk od Boha do vínku </w:t>
      </w:r>
      <w:r w:rsidR="00B620AE" w:rsidRPr="00ED7F25">
        <w:t>dostal.</w:t>
      </w:r>
      <w:r w:rsidR="00B620AE" w:rsidRPr="00ED7F25">
        <w:rPr>
          <w:rStyle w:val="Znakapoznpodarou"/>
        </w:rPr>
        <w:footnoteReference w:id="270"/>
      </w:r>
      <w:r w:rsidR="00B620AE">
        <w:t xml:space="preserve"> </w:t>
      </w:r>
      <w:r w:rsidR="003F289D">
        <w:t>V případě lidské sexuality je to neřest nečistoty</w:t>
      </w:r>
      <w:r w:rsidR="00E708AA">
        <w:t>. V</w:t>
      </w:r>
      <w:r w:rsidR="003F289D">
        <w:t xml:space="preserve"> případě lidské podnikavosti je to neřest lakoty, </w:t>
      </w:r>
      <w:r w:rsidR="00E708AA">
        <w:t>hamižnosti (hrabivosti)</w:t>
      </w:r>
      <w:r w:rsidR="003F289D">
        <w:t xml:space="preserve"> a pýchy. </w:t>
      </w:r>
      <w:r w:rsidR="004D6797">
        <w:t>Proto je třeba, aby podnikající křesťané byli natolik zformováni ve víře, charakteru i ctnostech</w:t>
      </w:r>
      <w:r w:rsidR="00B620AE">
        <w:rPr>
          <w:rStyle w:val="Znakapoznpodarou"/>
        </w:rPr>
        <w:footnoteReference w:id="271"/>
      </w:r>
      <w:r w:rsidR="004D6797">
        <w:t>, že jakékoliv nástrahy neřestí úspěšně překonají a stanou se tak svědky Božího království ve světě.</w:t>
      </w:r>
    </w:p>
    <w:p w:rsidR="00590E86" w:rsidRDefault="00590E86" w:rsidP="00590E86">
      <w:pPr>
        <w:spacing w:line="360" w:lineRule="auto"/>
        <w:jc w:val="both"/>
      </w:pPr>
    </w:p>
    <w:p w:rsidR="00AD580A" w:rsidRPr="00B368A4" w:rsidRDefault="00B368A4" w:rsidP="00883F5E">
      <w:pPr>
        <w:pStyle w:val="Nadpis3-bezmezer"/>
        <w:rPr>
          <w:iCs w:val="0"/>
          <w:sz w:val="32"/>
          <w:szCs w:val="28"/>
        </w:rPr>
      </w:pPr>
      <w:bookmarkStart w:id="83" w:name="_Toc386134219"/>
      <w:r>
        <w:rPr>
          <w:iCs w:val="0"/>
          <w:sz w:val="32"/>
          <w:szCs w:val="28"/>
        </w:rPr>
        <w:t>5</w:t>
      </w:r>
      <w:r w:rsidR="00E403C3" w:rsidRPr="00B368A4">
        <w:rPr>
          <w:iCs w:val="0"/>
          <w:sz w:val="32"/>
          <w:szCs w:val="28"/>
        </w:rPr>
        <w:t>.</w:t>
      </w:r>
      <w:r w:rsidR="006B6811" w:rsidRPr="00B368A4">
        <w:rPr>
          <w:iCs w:val="0"/>
          <w:sz w:val="32"/>
          <w:szCs w:val="28"/>
        </w:rPr>
        <w:t>3</w:t>
      </w:r>
      <w:r w:rsidR="00DD2C31" w:rsidRPr="00B368A4">
        <w:rPr>
          <w:iCs w:val="0"/>
          <w:sz w:val="32"/>
          <w:szCs w:val="28"/>
        </w:rPr>
        <w:t xml:space="preserve"> </w:t>
      </w:r>
      <w:bookmarkEnd w:id="76"/>
      <w:bookmarkEnd w:id="77"/>
      <w:bookmarkEnd w:id="78"/>
      <w:bookmarkEnd w:id="79"/>
      <w:bookmarkEnd w:id="80"/>
      <w:bookmarkEnd w:id="81"/>
      <w:r w:rsidR="00E82D4D" w:rsidRPr="00B368A4">
        <w:rPr>
          <w:iCs w:val="0"/>
          <w:sz w:val="32"/>
          <w:szCs w:val="28"/>
        </w:rPr>
        <w:t xml:space="preserve">M. </w:t>
      </w:r>
      <w:proofErr w:type="spellStart"/>
      <w:r w:rsidR="00E82D4D" w:rsidRPr="00B368A4">
        <w:rPr>
          <w:iCs w:val="0"/>
          <w:sz w:val="32"/>
          <w:szCs w:val="28"/>
        </w:rPr>
        <w:t>Novak</w:t>
      </w:r>
      <w:proofErr w:type="spellEnd"/>
      <w:r w:rsidR="00E403C3" w:rsidRPr="00B368A4">
        <w:rPr>
          <w:iCs w:val="0"/>
          <w:sz w:val="32"/>
          <w:szCs w:val="28"/>
        </w:rPr>
        <w:t xml:space="preserve"> a jeho byznys jako poslání</w:t>
      </w:r>
      <w:bookmarkEnd w:id="83"/>
    </w:p>
    <w:p w:rsidR="00F069AC" w:rsidRDefault="00F069AC" w:rsidP="00F069AC">
      <w:pPr>
        <w:spacing w:line="360" w:lineRule="auto"/>
        <w:ind w:firstLine="907"/>
        <w:jc w:val="both"/>
      </w:pPr>
      <w:r>
        <w:t xml:space="preserve">Nezaznívá-li z řad </w:t>
      </w:r>
      <w:r w:rsidR="003C2668">
        <w:t xml:space="preserve">církevní hierarchie </w:t>
      </w:r>
      <w:r>
        <w:t>dostatečně silné</w:t>
      </w:r>
      <w:r w:rsidR="00BC7951">
        <w:t>, časté</w:t>
      </w:r>
      <w:r>
        <w:t xml:space="preserve"> a jednoznačné „ano“ pro kapitalismus a svobodné podnikání jednotlivců, pak je dobře, že se najde mnoho věřících římsko-katolického vyznání, kteří v tomto smyslu své názory otevřeně prezentují. Kromě jiných výhod, tato otevřenost povzbuzuje stávající i nově začínající</w:t>
      </w:r>
      <w:r w:rsidR="00BC7951">
        <w:t xml:space="preserve"> podnikatele, zejména podnikající křesťany</w:t>
      </w:r>
      <w:r>
        <w:t xml:space="preserve">, aby v podnikání neviděli </w:t>
      </w:r>
      <w:proofErr w:type="spellStart"/>
      <w:r>
        <w:t>apriori</w:t>
      </w:r>
      <w:proofErr w:type="spellEnd"/>
      <w:r>
        <w:t xml:space="preserve"> něco podezřelého, špatného, zlého, nemravného či dokonce hříšného, ale naopak, aby vnímali podnikatelskou činn</w:t>
      </w:r>
      <w:r w:rsidR="00A96478">
        <w:t>ost jako úžasnou možnost využí</w:t>
      </w:r>
      <w:r w:rsidR="00FD6BEC">
        <w:t>t</w:t>
      </w:r>
      <w:r>
        <w:t xml:space="preserve"> Bohem svěřených hřiven a</w:t>
      </w:r>
      <w:r w:rsidR="00FD6BEC">
        <w:t xml:space="preserve"> příležitost k</w:t>
      </w:r>
      <w:r>
        <w:t xml:space="preserve"> realizaci podnikavého ducha, který byl lidem dán. Po studiu knih takovýchto věřících jednotlivců, odvážně hlásajících, že podnikání není zlé, </w:t>
      </w:r>
      <w:r w:rsidR="00FD6BEC">
        <w:t xml:space="preserve">ba naopak, ve své podstatě je dobré, </w:t>
      </w:r>
      <w:r>
        <w:t>ze sebe „průměrný laik“ pomalu začíná setřásat nános nesprávných názorů. Názorů, které se v</w:t>
      </w:r>
      <w:r w:rsidR="0033032F">
        <w:t> tradičním katolíkovi formovali ať už pod vlivem evangelia (</w:t>
      </w:r>
      <w:r w:rsidR="0033032F" w:rsidRPr="007D0F7C">
        <w:t>důraz na chudobu</w:t>
      </w:r>
      <w:r w:rsidR="00AB251E" w:rsidRPr="007D0F7C">
        <w:rPr>
          <w:rStyle w:val="Znakapoznpodarou"/>
        </w:rPr>
        <w:footnoteReference w:id="272"/>
      </w:r>
      <w:r w:rsidR="0033032F" w:rsidRPr="007D0F7C">
        <w:t>, upozornění Ježíše Krista, že těžko bohatý vejde do Království Božího</w:t>
      </w:r>
      <w:r w:rsidR="00AB251E" w:rsidRPr="007D0F7C">
        <w:rPr>
          <w:rStyle w:val="Znakapoznpodarou"/>
        </w:rPr>
        <w:footnoteReference w:id="273"/>
      </w:r>
      <w:r w:rsidR="0033032F" w:rsidRPr="007D0F7C">
        <w:t xml:space="preserve"> atd.)</w:t>
      </w:r>
      <w:r w:rsidR="0033032F">
        <w:t xml:space="preserve"> nebo pod vlivem,</w:t>
      </w:r>
      <w:r w:rsidR="003C2668">
        <w:t xml:space="preserve"> byť my</w:t>
      </w:r>
      <w:r>
        <w:t>ln</w:t>
      </w:r>
      <w:r w:rsidR="00FD6BEC">
        <w:t>ě</w:t>
      </w:r>
      <w:r>
        <w:t xml:space="preserve"> interpret</w:t>
      </w:r>
      <w:r w:rsidR="00FD6BEC">
        <w:t>ovaného</w:t>
      </w:r>
      <w:r w:rsidR="00AB251E">
        <w:t>,</w:t>
      </w:r>
      <w:r w:rsidR="0033032F">
        <w:t xml:space="preserve"> sociálního učení církve. </w:t>
      </w:r>
      <w:r w:rsidR="00AB251E">
        <w:t xml:space="preserve">Z řad </w:t>
      </w:r>
      <w:r w:rsidR="00FD6BEC">
        <w:t xml:space="preserve">významných </w:t>
      </w:r>
      <w:r w:rsidR="00BC7951">
        <w:t xml:space="preserve">podnikajících </w:t>
      </w:r>
      <w:r w:rsidR="00FD6BEC">
        <w:t>křesťan</w:t>
      </w:r>
      <w:r w:rsidR="00AB251E">
        <w:t xml:space="preserve">ů bychom mohli jmenovat J. C. </w:t>
      </w:r>
      <w:proofErr w:type="spellStart"/>
      <w:r w:rsidR="00AB251E">
        <w:t>Pennyho</w:t>
      </w:r>
      <w:proofErr w:type="spellEnd"/>
      <w:r w:rsidR="00AB251E">
        <w:t xml:space="preserve">, </w:t>
      </w:r>
      <w:proofErr w:type="spellStart"/>
      <w:r w:rsidR="00AB251E">
        <w:t>zakladetele</w:t>
      </w:r>
      <w:proofErr w:type="spellEnd"/>
      <w:r w:rsidR="00AB251E">
        <w:t xml:space="preserve"> maloobchodní sítě Penny, S. </w:t>
      </w:r>
      <w:proofErr w:type="spellStart"/>
      <w:r w:rsidR="00AB251E">
        <w:t>Waltona</w:t>
      </w:r>
      <w:proofErr w:type="spellEnd"/>
      <w:r w:rsidR="00AB251E">
        <w:t xml:space="preserve">, zakladatele maloobchodní sítě Wal-Mart </w:t>
      </w:r>
      <w:proofErr w:type="spellStart"/>
      <w:r w:rsidR="00AB251E">
        <w:t>Stores</w:t>
      </w:r>
      <w:proofErr w:type="spellEnd"/>
      <w:r w:rsidR="00AB251E">
        <w:t xml:space="preserve"> či C. </w:t>
      </w:r>
      <w:proofErr w:type="spellStart"/>
      <w:r w:rsidR="00AB251E">
        <w:t>Hilton</w:t>
      </w:r>
      <w:proofErr w:type="spellEnd"/>
      <w:r w:rsidR="00AB251E">
        <w:t>, zakladatel</w:t>
      </w:r>
      <w:r w:rsidR="00FD6BEC">
        <w:t>e</w:t>
      </w:r>
      <w:r w:rsidR="00AB251E">
        <w:t xml:space="preserve"> sítě hotelů </w:t>
      </w:r>
      <w:proofErr w:type="spellStart"/>
      <w:r w:rsidR="00AB251E">
        <w:t>Hilton</w:t>
      </w:r>
      <w:proofErr w:type="spellEnd"/>
      <w:r w:rsidR="00FD6BEC">
        <w:rPr>
          <w:rStyle w:val="Znakapoznpodarou"/>
        </w:rPr>
        <w:footnoteReference w:id="274"/>
      </w:r>
      <w:r w:rsidR="00AB251E">
        <w:t>. J</w:t>
      </w:r>
      <w:r>
        <w:t xml:space="preserve">ednou z výrazných </w:t>
      </w:r>
      <w:r>
        <w:lastRenderedPageBreak/>
        <w:t>osobností, kter</w:t>
      </w:r>
      <w:r w:rsidR="00BA335F">
        <w:t>á</w:t>
      </w:r>
      <w:r>
        <w:t xml:space="preserve"> dlouhodobě,</w:t>
      </w:r>
      <w:r w:rsidR="00BC7951">
        <w:t xml:space="preserve"> vytrvale a</w:t>
      </w:r>
      <w:r>
        <w:t xml:space="preserve"> k</w:t>
      </w:r>
      <w:r w:rsidR="00BA335F">
        <w:t>onzistentně propaguje</w:t>
      </w:r>
      <w:r>
        <w:t xml:space="preserve"> blahodárný přínos správně uchopeného kapitalismu</w:t>
      </w:r>
      <w:r w:rsidR="00AB251E">
        <w:t>, aniž by s</w:t>
      </w:r>
      <w:r w:rsidR="00BA335F">
        <w:t>ám</w:t>
      </w:r>
      <w:r w:rsidR="00AB251E">
        <w:t xml:space="preserve"> podnikal,</w:t>
      </w:r>
      <w:r>
        <w:t xml:space="preserve"> je teolog a filosof M. </w:t>
      </w:r>
      <w:proofErr w:type="spellStart"/>
      <w:r>
        <w:t>Novak</w:t>
      </w:r>
      <w:proofErr w:type="spellEnd"/>
      <w:r>
        <w:t>.</w:t>
      </w:r>
      <w:r w:rsidR="00BA335F">
        <w:t xml:space="preserve"> Z důvodů vyšší praktičnosti se budeme snažit alespoň některé jeho výroky</w:t>
      </w:r>
      <w:r w:rsidR="00AF6B52">
        <w:t xml:space="preserve"> komparovat s tvrdým praktikem byznysu, T. Baťou, abychom prověřili, nakolik teoretické východiska teologa odpovídají zkušenostem protřelého podnikatele.</w:t>
      </w:r>
    </w:p>
    <w:p w:rsidR="00F069AC" w:rsidRDefault="0033032F" w:rsidP="00F069AC">
      <w:pPr>
        <w:spacing w:line="360" w:lineRule="auto"/>
        <w:ind w:firstLine="907"/>
        <w:jc w:val="both"/>
      </w:pPr>
      <w:r>
        <w:t xml:space="preserve">M. </w:t>
      </w:r>
      <w:proofErr w:type="spellStart"/>
      <w:r>
        <w:t>Novak</w:t>
      </w:r>
      <w:proofErr w:type="spellEnd"/>
      <w:r>
        <w:t xml:space="preserve">, jako dítě emigrantů z východního Slovenska, pochází z tradiční katolické rodiny. Po těžkých začátcích jeho rodičů v USA se nakonec stal poradcem v administrativě prezidentů Forda a </w:t>
      </w:r>
      <w:proofErr w:type="spellStart"/>
      <w:r>
        <w:t>Cartera</w:t>
      </w:r>
      <w:proofErr w:type="spellEnd"/>
      <w:r>
        <w:t xml:space="preserve">. Působil jako diplomat, univerzitní profesor, novinář a spisovatel. Je autorem více než </w:t>
      </w:r>
      <w:proofErr w:type="gramStart"/>
      <w:r>
        <w:t>20ti</w:t>
      </w:r>
      <w:proofErr w:type="gramEnd"/>
      <w:r>
        <w:t xml:space="preserve"> významných knih z oblasti filozofie, teologie, politické ekonomie a kultury. V roce 199</w:t>
      </w:r>
      <w:r w:rsidR="00AB251E">
        <w:t>4</w:t>
      </w:r>
      <w:r>
        <w:t xml:space="preserve"> byl oceněn prestižní </w:t>
      </w:r>
      <w:proofErr w:type="spellStart"/>
      <w:r>
        <w:t>Templetonovou</w:t>
      </w:r>
      <w:proofErr w:type="spellEnd"/>
      <w:r>
        <w:t xml:space="preserve"> cenou</w:t>
      </w:r>
      <w:r>
        <w:rPr>
          <w:rStyle w:val="Znakapoznpodarou"/>
        </w:rPr>
        <w:footnoteReference w:id="275"/>
      </w:r>
      <w:r w:rsidR="00AB251E">
        <w:t xml:space="preserve">. Vzhledem k našemu tématu nás zaujala jeho kniha </w:t>
      </w:r>
      <w:r w:rsidR="00AB251E" w:rsidRPr="00BC7951">
        <w:rPr>
          <w:i/>
        </w:rPr>
        <w:t>Duch demokratického kapitalismu</w:t>
      </w:r>
      <w:r w:rsidR="00AB251E">
        <w:t xml:space="preserve"> a zejména pak monografie s názvem </w:t>
      </w:r>
      <w:proofErr w:type="spellStart"/>
      <w:r w:rsidR="004B2F24" w:rsidRPr="00BC7951">
        <w:rPr>
          <w:i/>
        </w:rPr>
        <w:t>Biz</w:t>
      </w:r>
      <w:r w:rsidR="00AB251E" w:rsidRPr="00BC7951">
        <w:rPr>
          <w:i/>
        </w:rPr>
        <w:t>n</w:t>
      </w:r>
      <w:r w:rsidR="004B2F24" w:rsidRPr="00BC7951">
        <w:rPr>
          <w:i/>
        </w:rPr>
        <w:t>i</w:t>
      </w:r>
      <w:r w:rsidR="00AB251E" w:rsidRPr="00BC7951">
        <w:rPr>
          <w:i/>
        </w:rPr>
        <w:t>s</w:t>
      </w:r>
      <w:proofErr w:type="spellEnd"/>
      <w:r w:rsidR="00AB251E" w:rsidRPr="00BC7951">
        <w:rPr>
          <w:i/>
        </w:rPr>
        <w:t xml:space="preserve"> </w:t>
      </w:r>
      <w:proofErr w:type="spellStart"/>
      <w:r w:rsidR="004B2F24" w:rsidRPr="00BC7951">
        <w:rPr>
          <w:i/>
        </w:rPr>
        <w:t>ako</w:t>
      </w:r>
      <w:proofErr w:type="spellEnd"/>
      <w:r w:rsidR="00AB251E" w:rsidRPr="00BC7951">
        <w:rPr>
          <w:i/>
        </w:rPr>
        <w:t xml:space="preserve"> </w:t>
      </w:r>
      <w:proofErr w:type="spellStart"/>
      <w:r w:rsidR="00AB251E" w:rsidRPr="00BC7951">
        <w:rPr>
          <w:i/>
        </w:rPr>
        <w:t>posl</w:t>
      </w:r>
      <w:r w:rsidR="004B2F24" w:rsidRPr="00BC7951">
        <w:rPr>
          <w:i/>
        </w:rPr>
        <w:t>anie</w:t>
      </w:r>
      <w:proofErr w:type="spellEnd"/>
      <w:r w:rsidR="00AB251E">
        <w:t>.</w:t>
      </w:r>
    </w:p>
    <w:p w:rsidR="00A96478" w:rsidRDefault="00DC282D" w:rsidP="00F069AC">
      <w:pPr>
        <w:spacing w:line="360" w:lineRule="auto"/>
        <w:ind w:firstLine="907"/>
        <w:jc w:val="both"/>
      </w:pPr>
      <w:r>
        <w:t xml:space="preserve">Předně musíme podotknout, že </w:t>
      </w:r>
      <w:r w:rsidR="007D0F7C">
        <w:t>katolický</w:t>
      </w:r>
      <w:r>
        <w:t xml:space="preserve"> teolog</w:t>
      </w:r>
      <w:r w:rsidR="00F069AC">
        <w:t xml:space="preserve"> </w:t>
      </w:r>
      <w:proofErr w:type="spellStart"/>
      <w:r w:rsidR="004B2F24">
        <w:t>Novak</w:t>
      </w:r>
      <w:proofErr w:type="spellEnd"/>
      <w:r w:rsidR="004B2F24">
        <w:t xml:space="preserve"> vnímá </w:t>
      </w:r>
      <w:r>
        <w:t xml:space="preserve">kapitalismus jako nejlepší možné řešení z dostupných špatných systémů. Upozorňuje, že z pohledu teologa není </w:t>
      </w:r>
      <w:r w:rsidR="003C2668">
        <w:t>žádný</w:t>
      </w:r>
      <w:r>
        <w:t xml:space="preserve"> systém na světě podobný Království Božímu.</w:t>
      </w:r>
      <w:r>
        <w:rPr>
          <w:rStyle w:val="Znakapoznpodarou"/>
        </w:rPr>
        <w:footnoteReference w:id="276"/>
      </w:r>
      <w:r>
        <w:t xml:space="preserve"> Na druhé straně, a s tímto konstatováním se spokojuje, to nejlepší, co lze na obranu kapitalismu (resp. demokracie) říci, je to, že: </w:t>
      </w:r>
      <w:r w:rsidR="00F80A45">
        <w:rPr>
          <w:i/>
        </w:rPr>
        <w:t>„</w:t>
      </w:r>
      <w:r w:rsidRPr="007D0F7C">
        <w:rPr>
          <w:i/>
        </w:rPr>
        <w:t>poskytuje lepší ochranu práv, možností a svědomí obyčejných občanů než jakákoliv jiná známá alternativa.“</w:t>
      </w:r>
      <w:r>
        <w:rPr>
          <w:rStyle w:val="Znakapoznpodarou"/>
        </w:rPr>
        <w:footnoteReference w:id="277"/>
      </w:r>
      <w:r>
        <w:t xml:space="preserve"> Než budou mnozí lidé brojit proti kapitalismu a volnému podnikání, které, jak upozorňuje, je staré jako lidstvo samo</w:t>
      </w:r>
      <w:r w:rsidR="006E0D99">
        <w:rPr>
          <w:rStyle w:val="Znakapoznpodarou"/>
        </w:rPr>
        <w:footnoteReference w:id="278"/>
      </w:r>
      <w:r>
        <w:t xml:space="preserve">, je dobré položit si otázku: </w:t>
      </w:r>
      <w:r w:rsidRPr="00DC282D">
        <w:rPr>
          <w:i/>
        </w:rPr>
        <w:t>„Co je to kapitalismus?“</w:t>
      </w:r>
      <w:r>
        <w:rPr>
          <w:rStyle w:val="Znakapoznpodarou"/>
        </w:rPr>
        <w:footnoteReference w:id="279"/>
      </w:r>
      <w:r>
        <w:t xml:space="preserve"> </w:t>
      </w:r>
    </w:p>
    <w:p w:rsidR="008E7462" w:rsidRDefault="006E0D99" w:rsidP="00F069AC">
      <w:pPr>
        <w:spacing w:line="360" w:lineRule="auto"/>
        <w:ind w:firstLine="907"/>
        <w:jc w:val="both"/>
      </w:pPr>
      <w:r>
        <w:t xml:space="preserve">Ze zkušeností M. </w:t>
      </w:r>
      <w:proofErr w:type="spellStart"/>
      <w:r>
        <w:t>Novaka</w:t>
      </w:r>
      <w:proofErr w:type="spellEnd"/>
      <w:r>
        <w:t xml:space="preserve">, který tuto otázku kladl </w:t>
      </w:r>
      <w:proofErr w:type="gramStart"/>
      <w:r>
        <w:t>více než</w:t>
      </w:r>
      <w:proofErr w:type="gramEnd"/>
      <w:r>
        <w:t xml:space="preserve"> 15 let svého života mnohým lidem vyplývá, že typická reakce „průměrného vzorku“ na </w:t>
      </w:r>
      <w:r w:rsidR="0069755C">
        <w:t xml:space="preserve">tuto </w:t>
      </w:r>
      <w:r>
        <w:t>otázku je něco v duchu – nejprve se pokusí něco odpov</w:t>
      </w:r>
      <w:r w:rsidR="00F80A45">
        <w:t>ědět a potom se skryjí za obecné</w:t>
      </w:r>
      <w:r>
        <w:t xml:space="preserve"> konstatování </w:t>
      </w:r>
      <w:r>
        <w:lastRenderedPageBreak/>
        <w:t xml:space="preserve">typu: </w:t>
      </w:r>
      <w:r w:rsidRPr="006E0D99">
        <w:rPr>
          <w:i/>
        </w:rPr>
        <w:t>„Vím, co je kapitalismus, ale neumím to definovat.“</w:t>
      </w:r>
      <w:r>
        <w:rPr>
          <w:rStyle w:val="Znakapoznpodarou"/>
        </w:rPr>
        <w:footnoteReference w:id="280"/>
      </w:r>
      <w:r>
        <w:t xml:space="preserve"> V návaznosti na tento fakt dále pokračuje </w:t>
      </w:r>
      <w:r w:rsidR="00F80A45">
        <w:t>upozorněním</w:t>
      </w:r>
      <w:r>
        <w:t>, že kapitalismus je</w:t>
      </w:r>
      <w:r w:rsidR="00F80A45">
        <w:t xml:space="preserve"> relativně</w:t>
      </w:r>
      <w:r>
        <w:t xml:space="preserve"> nový systém v dějinách lidstva</w:t>
      </w:r>
      <w:r>
        <w:rPr>
          <w:rStyle w:val="Znakapoznpodarou"/>
        </w:rPr>
        <w:footnoteReference w:id="281"/>
      </w:r>
      <w:r>
        <w:t xml:space="preserve">, starý cca. 200 let. Jeho podstatou není systém tržní výměny, soukromé vlastnictví a soukromá akumulace bohatství či zisku, jak tuto definic podávají mnohé výkladové slovníky. </w:t>
      </w:r>
      <w:proofErr w:type="spellStart"/>
      <w:r>
        <w:t>Novak</w:t>
      </w:r>
      <w:proofErr w:type="spellEnd"/>
      <w:r>
        <w:t xml:space="preserve"> upozorňuje, že tržní směna, soukromé vlastnictví a zisk existovali už v biblických počátcích.</w:t>
      </w:r>
      <w:r>
        <w:rPr>
          <w:rStyle w:val="Znakapoznpodarou"/>
        </w:rPr>
        <w:footnoteReference w:id="282"/>
      </w:r>
      <w:r>
        <w:t xml:space="preserve"> Proto tyto tři prvky nejsou podstatou kapitalismu. V opačném případě by kapitalismus jako systém existoval déle než posledních 200 let. Teologický myslitel pak uzavírá úvahu nad pojmem „kapitalismus“ </w:t>
      </w:r>
      <w:r w:rsidR="0069755C">
        <w:t xml:space="preserve">následujícím </w:t>
      </w:r>
      <w:r>
        <w:t xml:space="preserve">konstatováním: </w:t>
      </w:r>
      <w:r w:rsidRPr="00C20FAC">
        <w:rPr>
          <w:i/>
        </w:rPr>
        <w:t>„Počínajíc přibližně rokem 1750 začalo kritické množství institucí novým způsobem srůstat a spolupracovat. Důvodem, proč bylo potřebné nové slov</w:t>
      </w:r>
      <w:r w:rsidR="0069755C">
        <w:rPr>
          <w:i/>
        </w:rPr>
        <w:t>o</w:t>
      </w:r>
      <w:r w:rsidRPr="00C20FAC">
        <w:rPr>
          <w:i/>
        </w:rPr>
        <w:t xml:space="preserve"> jako </w:t>
      </w:r>
      <w:r w:rsidR="00C20FAC">
        <w:rPr>
          <w:i/>
        </w:rPr>
        <w:t>‚</w:t>
      </w:r>
      <w:r w:rsidRPr="00C20FAC">
        <w:rPr>
          <w:i/>
        </w:rPr>
        <w:t>kapitalismus</w:t>
      </w:r>
      <w:r w:rsidR="00C20FAC">
        <w:rPr>
          <w:i/>
        </w:rPr>
        <w:t>‘</w:t>
      </w:r>
      <w:r w:rsidRPr="00C20FAC">
        <w:rPr>
          <w:i/>
        </w:rPr>
        <w:t xml:space="preserve"> (poprvé bylo použito kolem roku 1810), byl vznik nového jevu – nového kroku, který proměnil staré, ospalé trhy na dynamické vyhledávání nových tovarů</w:t>
      </w:r>
      <w:r w:rsidR="00F80A45">
        <w:rPr>
          <w:i/>
        </w:rPr>
        <w:t>,</w:t>
      </w:r>
      <w:r w:rsidRPr="00C20FAC">
        <w:rPr>
          <w:i/>
        </w:rPr>
        <w:t xml:space="preserve"> služeb, metod a procesů</w:t>
      </w:r>
      <w:r w:rsidR="00C20FAC" w:rsidRPr="00C20FAC">
        <w:rPr>
          <w:i/>
        </w:rPr>
        <w:t>… koncem 18. století se objevila nová forma hospodářského systému</w:t>
      </w:r>
      <w:r w:rsidR="00C20FAC">
        <w:rPr>
          <w:i/>
        </w:rPr>
        <w:t>.“</w:t>
      </w:r>
      <w:r w:rsidR="00C20FAC" w:rsidRPr="00A96478">
        <w:rPr>
          <w:rStyle w:val="Znakapoznpodarou"/>
        </w:rPr>
        <w:footnoteReference w:id="283"/>
      </w:r>
      <w:r w:rsidR="00C20FAC" w:rsidRPr="00A96478">
        <w:t xml:space="preserve"> </w:t>
      </w:r>
    </w:p>
    <w:p w:rsidR="00A64F06" w:rsidRDefault="00C20FAC" w:rsidP="00F069AC">
      <w:pPr>
        <w:spacing w:line="360" w:lineRule="auto"/>
        <w:ind w:firstLine="907"/>
        <w:jc w:val="both"/>
      </w:pPr>
      <w:proofErr w:type="spellStart"/>
      <w:r>
        <w:t>Novak</w:t>
      </w:r>
      <w:proofErr w:type="spellEnd"/>
      <w:r>
        <w:t xml:space="preserve"> nabízí vlastní definici kapitalismu v tomto znění: </w:t>
      </w:r>
      <w:r w:rsidRPr="00C20FAC">
        <w:rPr>
          <w:i/>
        </w:rPr>
        <w:t xml:space="preserve">„Kapitalismus je ekonomický systém, závislý na vhodném politickém systému a příznivém morálně-kulturním systému, spojující velké množství rozličných společenských institucí na podporu ekonomické tvořivosti lidí. Je to systém orientovaný na rozum člověka, na </w:t>
      </w:r>
      <w:proofErr w:type="spellStart"/>
      <w:r w:rsidRPr="00C20FAC">
        <w:rPr>
          <w:i/>
        </w:rPr>
        <w:t>caput</w:t>
      </w:r>
      <w:proofErr w:type="spellEnd"/>
      <w:r w:rsidRPr="00C20FAC">
        <w:rPr>
          <w:i/>
        </w:rPr>
        <w:t xml:space="preserve"> (latinsky hlava), důvtip, novátorství, objevování, podnikavost. Kapitalismus poskytuje institucionální podporu neodnímatelnému právu člověka na osobní ekonomickou iniciativu.“</w:t>
      </w:r>
      <w:r w:rsidRPr="00A96478">
        <w:rPr>
          <w:rStyle w:val="Znakapoznpodarou"/>
        </w:rPr>
        <w:footnoteReference w:id="284"/>
      </w:r>
      <w:r>
        <w:t xml:space="preserve"> Obecně lze konstatovat, že průměrný jedinec v čele se socialistickými ideology vnímá kapitalismus jako ohrožení, jako něco morálně špatného, jako bezohledně fungující </w:t>
      </w:r>
      <w:proofErr w:type="spellStart"/>
      <w:r>
        <w:t>ziskotvornou</w:t>
      </w:r>
      <w:proofErr w:type="spellEnd"/>
      <w:r>
        <w:t xml:space="preserve"> mašinérii utlačující široké masy chudých a povyšující malou skupinku „vyvolených jedinců“ na roveň neskutečných boháčů. </w:t>
      </w:r>
    </w:p>
    <w:p w:rsidR="00903DFB" w:rsidRDefault="0069755C" w:rsidP="00F069AC">
      <w:pPr>
        <w:spacing w:line="360" w:lineRule="auto"/>
        <w:ind w:firstLine="907"/>
        <w:jc w:val="both"/>
      </w:pPr>
      <w:r>
        <w:t>Tato charakteristika kapitalismu je vlastní socialistům a těm, kdo v kapitalismu vidí uplatňování Darwinovi teorie o přežití silnějších.</w:t>
      </w:r>
      <w:r w:rsidR="001B155B">
        <w:t xml:space="preserve"> Zároveň je velmi pravděpodobné, že to, co odpůrce kapitalismu tolik popuzuje, straší a dráždí je něco, co T. Baťa vyjádřil takto: </w:t>
      </w:r>
      <w:r w:rsidR="001B155B" w:rsidRPr="001B155B">
        <w:rPr>
          <w:i/>
        </w:rPr>
        <w:t xml:space="preserve">„Úkolem průmyslového a obchodního podnikání je hledání </w:t>
      </w:r>
      <w:r w:rsidR="001B155B" w:rsidRPr="001B155B">
        <w:rPr>
          <w:i/>
        </w:rPr>
        <w:lastRenderedPageBreak/>
        <w:t>nových cest k obohacení tisíců a miliónů lidí.“</w:t>
      </w:r>
      <w:r w:rsidR="001B155B">
        <w:rPr>
          <w:rStyle w:val="Znakapoznpodarou"/>
        </w:rPr>
        <w:footnoteReference w:id="285"/>
      </w:r>
      <w:r w:rsidR="001B155B">
        <w:t xml:space="preserve"> Tento špatně pochopený, </w:t>
      </w:r>
      <w:proofErr w:type="spellStart"/>
      <w:r w:rsidR="001B155B">
        <w:t>velikášs</w:t>
      </w:r>
      <w:r w:rsidR="00F80A45">
        <w:t>ky</w:t>
      </w:r>
      <w:proofErr w:type="spellEnd"/>
      <w:r w:rsidR="001B155B">
        <w:t xml:space="preserve"> </w:t>
      </w:r>
      <w:r w:rsidR="00F80A45">
        <w:t xml:space="preserve">znějící </w:t>
      </w:r>
      <w:r w:rsidR="001B155B">
        <w:t xml:space="preserve">výrok však konfrontujme s Baťovým imperativem „služba veřejnosti“ či s jiným jeho výrokem: </w:t>
      </w:r>
      <w:r w:rsidR="001B155B" w:rsidRPr="001B155B">
        <w:rPr>
          <w:i/>
        </w:rPr>
        <w:t>„Až vy, mladí podnikatelé, dopracujete se ve svém podnikání k bohatství a moci, pamatujte na slova Kristova: ‚Ten, kdo nejmocnějším chce z vás býti, ať jest služebníkem vašim.</w:t>
      </w:r>
      <w:r w:rsidR="001B155B">
        <w:rPr>
          <w:i/>
        </w:rPr>
        <w:t>‘</w:t>
      </w:r>
      <w:r w:rsidR="001B155B" w:rsidRPr="001B155B">
        <w:rPr>
          <w:i/>
        </w:rPr>
        <w:t>“</w:t>
      </w:r>
      <w:r w:rsidR="001B155B">
        <w:rPr>
          <w:rStyle w:val="Znakapoznpodarou"/>
        </w:rPr>
        <w:footnoteReference w:id="286"/>
      </w:r>
      <w:r w:rsidR="001B155B">
        <w:t xml:space="preserve"> </w:t>
      </w:r>
      <w:r w:rsidR="00C20FAC">
        <w:t>V</w:t>
      </w:r>
      <w:r w:rsidR="001B155B">
        <w:t xml:space="preserve"> tomto </w:t>
      </w:r>
      <w:r w:rsidR="00C20FAC">
        <w:t xml:space="preserve">duchu </w:t>
      </w:r>
      <w:r w:rsidR="001B155B">
        <w:t xml:space="preserve">a v duchu </w:t>
      </w:r>
      <w:proofErr w:type="spellStart"/>
      <w:r w:rsidR="00C20FAC">
        <w:t>novakovského</w:t>
      </w:r>
      <w:proofErr w:type="spellEnd"/>
      <w:r w:rsidR="00C20FAC">
        <w:t xml:space="preserve"> přístupu je </w:t>
      </w:r>
      <w:r w:rsidR="001B155B">
        <w:t>tedy</w:t>
      </w:r>
      <w:r w:rsidR="00C20FAC">
        <w:t xml:space="preserve"> kapitalismus </w:t>
      </w:r>
      <w:r w:rsidR="001B155B">
        <w:t xml:space="preserve">především </w:t>
      </w:r>
      <w:r w:rsidR="00C20FAC">
        <w:t>příležitostí</w:t>
      </w:r>
      <w:r>
        <w:t>. P</w:t>
      </w:r>
      <w:r w:rsidR="008E7462">
        <w:t>říležitostí</w:t>
      </w:r>
      <w:r w:rsidR="00C20FAC">
        <w:t xml:space="preserve"> </w:t>
      </w:r>
      <w:r w:rsidR="001B155B">
        <w:t>pro službu</w:t>
      </w:r>
      <w:r w:rsidR="00F80A45">
        <w:t>, kterou člověk realizuje formou užití</w:t>
      </w:r>
      <w:r w:rsidR="001B155B">
        <w:t xml:space="preserve"> svý</w:t>
      </w:r>
      <w:r w:rsidR="00F80A45">
        <w:t>ch</w:t>
      </w:r>
      <w:r w:rsidR="001B155B">
        <w:t xml:space="preserve"> hřiv</w:t>
      </w:r>
      <w:r w:rsidR="00F80A45">
        <w:t>e</w:t>
      </w:r>
      <w:r w:rsidR="001B155B">
        <w:t>n</w:t>
      </w:r>
      <w:r w:rsidR="00F80A45">
        <w:t>. Příležitostí</w:t>
      </w:r>
      <w:r w:rsidR="001B155B">
        <w:t xml:space="preserve"> </w:t>
      </w:r>
      <w:r w:rsidR="00C20FAC">
        <w:t>pro „osobní ekonomickou aktivitu“, neboť v člověku je psychologický mechanismus</w:t>
      </w:r>
      <w:r w:rsidR="008E7462">
        <w:t xml:space="preserve">, který jednotlivce vede ke snaze ekonomicky povznést svoje rodiny: </w:t>
      </w:r>
      <w:r w:rsidR="008E7462" w:rsidRPr="008E7462">
        <w:rPr>
          <w:i/>
        </w:rPr>
        <w:t>„Lidé chtějí pocítit zlepšení své ekonomické situace… Přejí si alespoň několik malých zlepšení a potřebují reálnou naději, že je skutečně dosáhnou.“</w:t>
      </w:r>
      <w:r w:rsidR="008E7462" w:rsidRPr="00A96478">
        <w:rPr>
          <w:rStyle w:val="Znakapoznpodarou"/>
        </w:rPr>
        <w:footnoteReference w:id="287"/>
      </w:r>
      <w:r>
        <w:rPr>
          <w:i/>
        </w:rPr>
        <w:t xml:space="preserve"> </w:t>
      </w:r>
      <w:r>
        <w:t>Tento psychologický mechanismus v člověku je nejspíše také příčinou toho, proč ještě 20 let po pádu komunistů v ČR dosahuje komunistická strana výborných výsledků ve volbách.</w:t>
      </w:r>
      <w:r>
        <w:rPr>
          <w:rStyle w:val="Znakapoznpodarou"/>
        </w:rPr>
        <w:footnoteReference w:id="288"/>
      </w:r>
      <w:r>
        <w:t xml:space="preserve"> Komunisté slibují lepší časy zejména pro chudé. Stejně tak si mnozí lidé říkají, že se za komunismu měli lépe. </w:t>
      </w:r>
    </w:p>
    <w:p w:rsidR="00DD2C31" w:rsidRPr="00903DFB" w:rsidRDefault="0069755C" w:rsidP="00F069AC">
      <w:pPr>
        <w:spacing w:line="360" w:lineRule="auto"/>
        <w:ind w:firstLine="907"/>
        <w:jc w:val="both"/>
      </w:pPr>
      <w:r>
        <w:t>Naděje na zlepšení ekonomické situace je hybnou silou člověka.</w:t>
      </w:r>
      <w:r w:rsidR="00FA2F0C">
        <w:t xml:space="preserve"> To potvrzují i slova velkého podnikatelského praktika konce 19. století a začátku 20. století, T. Bati: </w:t>
      </w:r>
      <w:r w:rsidR="00FA2F0C" w:rsidRPr="00903DFB">
        <w:rPr>
          <w:i/>
        </w:rPr>
        <w:t>„Nejvyšším ideálem řádného živnostníka je touha po vzrůstu. Touha po rozvoji, vůle rozšiřovat svůj podnik, to je kapitál cennější než peníze, síla mocnější než elektřina. Vůle růst přivádí k nám myšlenky, vzory a síly, pod nimiž roste naše živnost ve větší a velkou… I kdyby okolnosti a překážky byly tak silné, že se nám nepodaří probít se k tomuto ideálu, potom nebraňme alespoň svým dětem, aby k němu došly. Pak alespoň pro tyto upravme cestu a posilněme je svým příkladem. Vyzbrojme je lepšími vědomostmi a silami, aby se jim podařilo, oč jsme usilovali my…</w:t>
      </w:r>
      <w:r w:rsidR="00903DFB" w:rsidRPr="00903DFB">
        <w:rPr>
          <w:i/>
        </w:rPr>
        <w:t xml:space="preserve"> A jestliže nezanechá</w:t>
      </w:r>
      <w:r w:rsidR="00FA2F0C" w:rsidRPr="00903DFB">
        <w:rPr>
          <w:i/>
        </w:rPr>
        <w:t xml:space="preserve"> </w:t>
      </w:r>
      <w:r w:rsidR="00903DFB" w:rsidRPr="00903DFB">
        <w:t>(živnostník – pozn. autora)</w:t>
      </w:r>
      <w:r w:rsidR="00903DFB" w:rsidRPr="00903DFB">
        <w:rPr>
          <w:i/>
        </w:rPr>
        <w:t xml:space="preserve"> </w:t>
      </w:r>
      <w:r w:rsidR="00FA2F0C" w:rsidRPr="00903DFB">
        <w:rPr>
          <w:i/>
        </w:rPr>
        <w:t>svým dětem více než dobrý příklad a vůli k růstu, zanechal d</w:t>
      </w:r>
      <w:r w:rsidR="00903DFB" w:rsidRPr="00903DFB">
        <w:rPr>
          <w:i/>
        </w:rPr>
        <w:t>osti, aby jim zaručil dobrou budoucnost a sobě čestnou památku.“</w:t>
      </w:r>
      <w:r w:rsidR="00903DFB" w:rsidRPr="00A96478">
        <w:rPr>
          <w:rStyle w:val="Znakapoznpodarou"/>
        </w:rPr>
        <w:footnoteReference w:id="289"/>
      </w:r>
    </w:p>
    <w:p w:rsidR="008E7462" w:rsidRDefault="008E7462" w:rsidP="00F069AC">
      <w:pPr>
        <w:spacing w:line="360" w:lineRule="auto"/>
        <w:ind w:firstLine="907"/>
        <w:jc w:val="both"/>
      </w:pPr>
      <w:r>
        <w:t xml:space="preserve">Velmi zajímavé je sledovat </w:t>
      </w:r>
      <w:proofErr w:type="spellStart"/>
      <w:r>
        <w:t>Novakovu</w:t>
      </w:r>
      <w:proofErr w:type="spellEnd"/>
      <w:r>
        <w:t xml:space="preserve"> komparaci </w:t>
      </w:r>
      <w:r w:rsidR="00C155D1">
        <w:t>kapitalismu</w:t>
      </w:r>
      <w:r>
        <w:t xml:space="preserve"> a zbylých dvou „dostupných“ alternativ současného moderního světa, tedy socialismu a státem regulovan</w:t>
      </w:r>
      <w:r w:rsidR="00C155D1">
        <w:t>é</w:t>
      </w:r>
      <w:r>
        <w:t xml:space="preserve"> ekonomik</w:t>
      </w:r>
      <w:r w:rsidR="00C155D1">
        <w:t>y</w:t>
      </w:r>
      <w:r>
        <w:t xml:space="preserve"> třetího světa. </w:t>
      </w:r>
      <w:r w:rsidR="00C155D1">
        <w:t>Předkládá především tyto dva argumenty hovořící pro kapitalismus:</w:t>
      </w:r>
    </w:p>
    <w:p w:rsidR="00C155D1" w:rsidRDefault="00C155D1" w:rsidP="00F069AC">
      <w:pPr>
        <w:spacing w:line="360" w:lineRule="auto"/>
        <w:ind w:firstLine="907"/>
        <w:jc w:val="both"/>
      </w:pPr>
      <w:r>
        <w:lastRenderedPageBreak/>
        <w:t>1. kapitalismus pomáhá chudým vrstvám zbavit se s</w:t>
      </w:r>
      <w:r w:rsidR="00A96478">
        <w:t>tavu chudoby lépe než kterýkoli</w:t>
      </w:r>
      <w:r>
        <w:t xml:space="preserve"> jiný systém v historii,</w:t>
      </w:r>
    </w:p>
    <w:p w:rsidR="00C155D1" w:rsidRDefault="00C155D1" w:rsidP="00F069AC">
      <w:pPr>
        <w:spacing w:line="360" w:lineRule="auto"/>
        <w:ind w:firstLine="907"/>
        <w:jc w:val="both"/>
      </w:pPr>
      <w:r>
        <w:t xml:space="preserve">2. kapitalismus je podmínkou </w:t>
      </w:r>
      <w:r w:rsidR="001F29FC">
        <w:t>rozkvětu demokracie.</w:t>
      </w:r>
      <w:r w:rsidR="001F29FC">
        <w:rPr>
          <w:rStyle w:val="Znakapoznpodarou"/>
        </w:rPr>
        <w:footnoteReference w:id="290"/>
      </w:r>
    </w:p>
    <w:p w:rsidR="006D45D6" w:rsidRDefault="001F29FC" w:rsidP="001F29FC">
      <w:pPr>
        <w:spacing w:line="360" w:lineRule="auto"/>
        <w:jc w:val="both"/>
      </w:pPr>
      <w:r>
        <w:tab/>
        <w:t>Alternativami jsou již zmíněný socialismus, který ve své komunistické podobě doposud funguje např. v Severní Kore</w:t>
      </w:r>
      <w:r w:rsidR="000E6A16">
        <w:t>j</w:t>
      </w:r>
      <w:r>
        <w:t>i, na Kubě či v</w:t>
      </w:r>
      <w:r w:rsidR="000E6A16">
        <w:t> </w:t>
      </w:r>
      <w:r>
        <w:t>Číně</w:t>
      </w:r>
      <w:r w:rsidR="000E6A16">
        <w:t>,</w:t>
      </w:r>
      <w:r>
        <w:t xml:space="preserve"> a státem reg</w:t>
      </w:r>
      <w:r w:rsidR="000E6A16">
        <w:t>ulované ekonomiky třetího světa</w:t>
      </w:r>
      <w:r>
        <w:t xml:space="preserve"> jako jsou velká č</w:t>
      </w:r>
      <w:r w:rsidR="000E6A16">
        <w:t>ást Latinské Ameriky, Afriky a A</w:t>
      </w:r>
      <w:r>
        <w:t>sie. Nyní k důkaz</w:t>
      </w:r>
      <w:r w:rsidR="004F5D7C">
        <w:t>ům. V porovnání s jinými systémy</w:t>
      </w:r>
      <w:r>
        <w:t xml:space="preserve">, kapitalismus: </w:t>
      </w:r>
      <w:r w:rsidRPr="001F29FC">
        <w:rPr>
          <w:i/>
        </w:rPr>
        <w:t>„…dává většině chudých lepší možnosti vysvobodit se z pout bídy, najít své příležitosti, v plné míře projevit osobní ekonomickou iniciativu a dostat se do střední vrstvy i výše.</w:t>
      </w:r>
      <w:r>
        <w:rPr>
          <w:i/>
        </w:rPr>
        <w:t>“</w:t>
      </w:r>
      <w:r>
        <w:rPr>
          <w:rStyle w:val="Znakapoznpodarou"/>
        </w:rPr>
        <w:footnoteReference w:id="291"/>
      </w:r>
      <w:r>
        <w:t xml:space="preserve"> Dalším důkazem je migrační schéma chudých z celého světa, </w:t>
      </w:r>
      <w:proofErr w:type="gramStart"/>
      <w:r>
        <w:t>kteří</w:t>
      </w:r>
      <w:proofErr w:type="gramEnd"/>
      <w:r>
        <w:t xml:space="preserve"> utíkají ze socialistických zemí</w:t>
      </w:r>
      <w:r w:rsidR="00145FE1">
        <w:rPr>
          <w:rStyle w:val="Znakapoznpodarou"/>
        </w:rPr>
        <w:footnoteReference w:id="292"/>
      </w:r>
      <w:r>
        <w:t xml:space="preserve"> a zemí třetího světa do kapitalistických zemí, kde vidí svou příležitost na lepší život.</w:t>
      </w:r>
      <w:r>
        <w:rPr>
          <w:rStyle w:val="Znakapoznpodarou"/>
        </w:rPr>
        <w:footnoteReference w:id="293"/>
      </w:r>
      <w:r>
        <w:t xml:space="preserve"> Třetím důkazem je možnost zeptat se jakéhokoliv publika, kdekoliv v kapitalistické zemi, kolik generací zpět v rodinné historii byli jejich předci chudí. </w:t>
      </w:r>
      <w:proofErr w:type="spellStart"/>
      <w:r>
        <w:t>Novak</w:t>
      </w:r>
      <w:proofErr w:type="spellEnd"/>
      <w:r>
        <w:t xml:space="preserve"> odpovídá: </w:t>
      </w:r>
      <w:r w:rsidRPr="00B228FA">
        <w:rPr>
          <w:i/>
        </w:rPr>
        <w:t xml:space="preserve">„Velká většina lidí ve Spojených státech nemusí jít dále, než na úroveň svých rodičů či prarodičů. Roku 1900 žila většina Američanů v pohodlné </w:t>
      </w:r>
      <w:r w:rsidR="00B228FA" w:rsidRPr="00B228FA">
        <w:rPr>
          <w:i/>
        </w:rPr>
        <w:t>venkovské chudobě. Jejich životní podmínky, jakkoliv mizerné, byly ještě stále lepší, než podmínky lidí kdekoliv jinde na světě (proto ten příliv imigrantů k americkým břehům). Nicméně jejich venkovské pohodlí a životní podmínky imigrantů v přeplněných městech byly podle dnešních norem sotva</w:t>
      </w:r>
      <w:r w:rsidR="00B228FA">
        <w:rPr>
          <w:i/>
        </w:rPr>
        <w:t xml:space="preserve"> nad hranicí životního minima. By</w:t>
      </w:r>
      <w:r w:rsidR="00B228FA" w:rsidRPr="00B228FA">
        <w:rPr>
          <w:i/>
        </w:rPr>
        <w:t xml:space="preserve">li chudí. Většina z těch samých rodin dnes žije v blahobytu. Kapitalistické systémy pozdvihují </w:t>
      </w:r>
      <w:proofErr w:type="spellStart"/>
      <w:r w:rsidR="00B228FA" w:rsidRPr="00B228FA">
        <w:rPr>
          <w:i/>
        </w:rPr>
        <w:t>chdé</w:t>
      </w:r>
      <w:proofErr w:type="spellEnd"/>
      <w:r w:rsidR="00B228FA" w:rsidRPr="00B228FA">
        <w:rPr>
          <w:i/>
        </w:rPr>
        <w:t>.“</w:t>
      </w:r>
      <w:r w:rsidR="00B228FA" w:rsidRPr="00A96478">
        <w:rPr>
          <w:rStyle w:val="Znakapoznpodarou"/>
        </w:rPr>
        <w:footnoteReference w:id="294"/>
      </w:r>
      <w:r w:rsidR="00B228FA">
        <w:t xml:space="preserve"> </w:t>
      </w:r>
    </w:p>
    <w:p w:rsidR="001F29FC" w:rsidRPr="0055092E" w:rsidRDefault="00B228FA" w:rsidP="006D45D6">
      <w:pPr>
        <w:spacing w:line="360" w:lineRule="auto"/>
        <w:ind w:firstLine="907"/>
        <w:jc w:val="both"/>
      </w:pPr>
      <w:r>
        <w:t xml:space="preserve">Posledním důkazem M. </w:t>
      </w:r>
      <w:proofErr w:type="spellStart"/>
      <w:r>
        <w:t>Novaka</w:t>
      </w:r>
      <w:proofErr w:type="spellEnd"/>
      <w:r>
        <w:t xml:space="preserve"> je fakt, že: </w:t>
      </w:r>
      <w:r w:rsidRPr="00B228FA">
        <w:rPr>
          <w:i/>
        </w:rPr>
        <w:t xml:space="preserve">„Demografové odhadují, že roku 1800 žilo na Zemi zhruba asi jen 750 miliónů lidí. Někteří vypočítali, že průměrný věk života byl tehdy přibližně 18 roků. Roku 1996, jen o 196 roků později, díky novým objevům ve zdravotnictví, v lékařství, ve výrobě léků a v jiných oblastech, počet obyvatel Země překročil 5,5 miliardy. Průměrný věk se zvýšil nad 58 let i v těch nejchudobnějších zemích a nad 75 </w:t>
      </w:r>
      <w:r w:rsidR="002F0C5F">
        <w:rPr>
          <w:i/>
        </w:rPr>
        <w:t xml:space="preserve">let </w:t>
      </w:r>
      <w:r w:rsidRPr="00B228FA">
        <w:rPr>
          <w:i/>
        </w:rPr>
        <w:t xml:space="preserve">ve vyspělých. Protože se podstatně prodloužil lidský věk, země má momentálně podstatně víc obyvatel - a jejich materiální podmínky </w:t>
      </w:r>
      <w:r w:rsidRPr="00B228FA">
        <w:rPr>
          <w:i/>
        </w:rPr>
        <w:lastRenderedPageBreak/>
        <w:t>jsou mnohem lepší než těch, kteří žili před 200 roky.“</w:t>
      </w:r>
      <w:r>
        <w:rPr>
          <w:rStyle w:val="Znakapoznpodarou"/>
        </w:rPr>
        <w:footnoteReference w:id="295"/>
      </w:r>
      <w:r w:rsidR="0055092E">
        <w:rPr>
          <w:i/>
        </w:rPr>
        <w:t xml:space="preserve"> </w:t>
      </w:r>
      <w:r w:rsidR="0055092E">
        <w:t>V návaznosti na tento důkaz dodává definitivní argument</w:t>
      </w:r>
      <w:r w:rsidR="002F0C5F">
        <w:t xml:space="preserve"> pro kapitalismus</w:t>
      </w:r>
      <w:r w:rsidR="0055092E">
        <w:t xml:space="preserve">: </w:t>
      </w:r>
      <w:r w:rsidR="0055092E" w:rsidRPr="0055092E">
        <w:rPr>
          <w:i/>
        </w:rPr>
        <w:t xml:space="preserve">„Kolik léků dali světu komunistické státy? Kolik léků bylo vyvinuto v zemích třetího světa…? Podnikavé firmy, snažíce se o uvádění nových a nových objevů na trh, sbírají zkušenosti, jak stále více rozšiřovat svoje technické možnosti. V průběhu let získali praktické know-how, jak tyto možnosti uplatnit na trhu v co nejpožadovanější a nejlevnější formě. Vědí, že pokud by tak neučinili, </w:t>
      </w:r>
      <w:r w:rsidR="002F0C5F">
        <w:rPr>
          <w:i/>
        </w:rPr>
        <w:t>u</w:t>
      </w:r>
      <w:r w:rsidR="0055092E" w:rsidRPr="0055092E">
        <w:rPr>
          <w:i/>
        </w:rPr>
        <w:t>dělala by to tak jejich konkurence… Bývalý Sovětský svaz vychoval pravděpodobně největší sbor vědců a technických expertů v dějinách. Všechny tyto mozky však dali do služeb lidstva žalostně málo z poznání, které získali. Neměli dostatek motivace – a tržní systém – který by jim to umožnil… poznání odtrhnuté od tržního systému je jalové a bez užitku…“</w:t>
      </w:r>
      <w:r w:rsidR="0055092E">
        <w:rPr>
          <w:rStyle w:val="Znakapoznpodarou"/>
        </w:rPr>
        <w:footnoteReference w:id="296"/>
      </w:r>
    </w:p>
    <w:p w:rsidR="00B228FA" w:rsidRDefault="0055092E" w:rsidP="001F29FC">
      <w:pPr>
        <w:spacing w:line="360" w:lineRule="auto"/>
        <w:jc w:val="both"/>
      </w:pPr>
      <w:r>
        <w:tab/>
        <w:t xml:space="preserve">M. </w:t>
      </w:r>
      <w:proofErr w:type="spellStart"/>
      <w:r>
        <w:t>Novak</w:t>
      </w:r>
      <w:proofErr w:type="spellEnd"/>
      <w:r>
        <w:t xml:space="preserve"> tedy i díky výše uvedeným </w:t>
      </w:r>
      <w:r w:rsidR="002F0C5F">
        <w:t>důkazů</w:t>
      </w:r>
      <w:r>
        <w:t>m vnímá byznys jako poslání</w:t>
      </w:r>
      <w:r w:rsidR="002F0C5F">
        <w:t>. J</w:t>
      </w:r>
      <w:r>
        <w:t>ako poslání všech zainteresovaných</w:t>
      </w:r>
      <w:r w:rsidR="000E6A16">
        <w:t xml:space="preserve"> stran</w:t>
      </w:r>
      <w:r>
        <w:t xml:space="preserve">, jak </w:t>
      </w:r>
      <w:r w:rsidR="000E6A16">
        <w:t xml:space="preserve">obecně </w:t>
      </w:r>
      <w:r>
        <w:t>zlepšit životní úroveň lidí na Zemi. Pokud je nějaká naděje pro zaostalé národy, pro země třetího světa,</w:t>
      </w:r>
      <w:r w:rsidR="00145FE1">
        <w:t xml:space="preserve"> pro chudé, </w:t>
      </w:r>
      <w:r>
        <w:t xml:space="preserve">pak tuto naději </w:t>
      </w:r>
      <w:proofErr w:type="spellStart"/>
      <w:r>
        <w:t>Novak</w:t>
      </w:r>
      <w:proofErr w:type="spellEnd"/>
      <w:r>
        <w:t xml:space="preserve"> spatřuje v podnikatelích, v lidech, kteří jsou </w:t>
      </w:r>
      <w:r w:rsidR="00145FE1">
        <w:t xml:space="preserve">schopni </w:t>
      </w:r>
      <w:r>
        <w:t>uplatnit v praxi ctnost podnikavosti (tvořivosti), ctnost praktického rozumu a ctnost budování společenství.</w:t>
      </w:r>
      <w:r>
        <w:rPr>
          <w:rStyle w:val="Znakapoznpodarou"/>
        </w:rPr>
        <w:footnoteReference w:id="297"/>
      </w:r>
      <w:r w:rsidR="00145FE1">
        <w:t xml:space="preserve"> Důraz klade na dobré rozpoznání tzv. povolání k podnikatelské činnosti. Upozorňuje, že ne každý má povolání k byznysu stejně jako ne každý má povolání ke kněžství či k řeholnímu životu. Jsme přesvědčeni, že rovněž toto rozpoznávání </w:t>
      </w:r>
      <w:r w:rsidR="002F0C5F">
        <w:t xml:space="preserve">„povolání </w:t>
      </w:r>
      <w:r w:rsidR="00145FE1">
        <w:t>k podnikatelské činnosti</w:t>
      </w:r>
      <w:r w:rsidR="002F0C5F">
        <w:t>“</w:t>
      </w:r>
      <w:r w:rsidR="00145FE1">
        <w:t xml:space="preserve"> by mělo být součástí duchovní formace podnikatelů.</w:t>
      </w:r>
    </w:p>
    <w:p w:rsidR="00A96478" w:rsidRDefault="008E7462" w:rsidP="00C155D1">
      <w:pPr>
        <w:spacing w:line="360" w:lineRule="auto"/>
        <w:ind w:firstLine="907"/>
        <w:jc w:val="both"/>
      </w:pPr>
      <w:r>
        <w:t xml:space="preserve">M. </w:t>
      </w:r>
      <w:proofErr w:type="spellStart"/>
      <w:r>
        <w:t>Novak</w:t>
      </w:r>
      <w:proofErr w:type="spellEnd"/>
      <w:r>
        <w:t xml:space="preserve"> poukazuje nejen na prvek „osobní ekonomické podnikavosti“, ale </w:t>
      </w:r>
      <w:r w:rsidR="008E1C33">
        <w:t>zejména na ctnost podnikavosti, jako na základní předpoklad vzniku kapitalismu. Ctnost podnikavosti definuje jako návyk nebo dispozici intelektu a vůle. Je to dispozice všimnout si, pochopit, objevit něco, okolo čeho jiní bez povšimnutí projdou. Je to zároveň dispozice rozhodnout se riskovat a to dlouho před tím, než je známý výsledek – a uskutečňovat to, co člověk vidí minimálně jako možnost.</w:t>
      </w:r>
      <w:r w:rsidR="008E1C33">
        <w:rPr>
          <w:rStyle w:val="Znakapoznpodarou"/>
        </w:rPr>
        <w:footnoteReference w:id="298"/>
      </w:r>
      <w:r w:rsidR="008E1C33">
        <w:t xml:space="preserve"> Ctnost podnikavosti vyžaduje vizi (sen, ideál), odvahu, rozhodný, vytrvalý a sebe-korigující proces vzhledem k dané vizi. Vzhledem ke konfliktu chudých a bohatých je zajímavá poznámka M. </w:t>
      </w:r>
      <w:proofErr w:type="spellStart"/>
      <w:r w:rsidR="008E1C33">
        <w:t>Novaka</w:t>
      </w:r>
      <w:proofErr w:type="spellEnd"/>
      <w:r w:rsidR="008E1C33">
        <w:t xml:space="preserve">, který odkazuje na knihu G. </w:t>
      </w:r>
      <w:proofErr w:type="spellStart"/>
      <w:r w:rsidR="008E1C33">
        <w:t>Gildera</w:t>
      </w:r>
      <w:proofErr w:type="spellEnd"/>
      <w:r w:rsidR="008E1C33">
        <w:t xml:space="preserve"> </w:t>
      </w:r>
      <w:r w:rsidR="008E1C33" w:rsidRPr="008E1C33">
        <w:rPr>
          <w:i/>
        </w:rPr>
        <w:t>Duch podnikavosti</w:t>
      </w:r>
      <w:r w:rsidR="008E1C33">
        <w:t xml:space="preserve">, v níž </w:t>
      </w:r>
      <w:r w:rsidR="008E1C33">
        <w:lastRenderedPageBreak/>
        <w:t xml:space="preserve">autor upozorňuje na příležitosti chudých: </w:t>
      </w:r>
      <w:r w:rsidR="00A96478">
        <w:rPr>
          <w:i/>
        </w:rPr>
        <w:t>„</w:t>
      </w:r>
      <w:r w:rsidR="008E1C33" w:rsidRPr="008E1C33">
        <w:rPr>
          <w:i/>
        </w:rPr>
        <w:t>ti, kteří vykonávají špinavou práci kdesi na dně společnosti, často mají nejlepší šanci dostat nápad, který převratným způsobem změní existující běh věcí. Výkonní pracovníci na čele podniků bývají příliš zaneprázdnění udržováním fungování současného pořádku.“</w:t>
      </w:r>
      <w:r w:rsidR="008E1C33">
        <w:rPr>
          <w:rStyle w:val="Znakapoznpodarou"/>
        </w:rPr>
        <w:footnoteReference w:id="299"/>
      </w:r>
      <w:r w:rsidR="00C155D1" w:rsidRPr="00A96478">
        <w:t xml:space="preserve"> </w:t>
      </w:r>
    </w:p>
    <w:p w:rsidR="00FA2F0C" w:rsidRDefault="003F6716" w:rsidP="00C155D1">
      <w:pPr>
        <w:spacing w:line="360" w:lineRule="auto"/>
        <w:ind w:firstLine="907"/>
        <w:jc w:val="both"/>
      </w:pPr>
      <w:r>
        <w:t xml:space="preserve">O těžkostech chudých lidí, kteří realizují osobní ekonomickou iniciativu a </w:t>
      </w:r>
      <w:proofErr w:type="gramStart"/>
      <w:r>
        <w:t>využívají</w:t>
      </w:r>
      <w:proofErr w:type="gramEnd"/>
      <w:r>
        <w:t xml:space="preserve"> potenciálu tvořivého ducha za všechny příkl</w:t>
      </w:r>
      <w:r w:rsidR="00903DFB">
        <w:t xml:space="preserve">ady </w:t>
      </w:r>
      <w:proofErr w:type="gramStart"/>
      <w:r w:rsidR="00903DFB">
        <w:t>může</w:t>
      </w:r>
      <w:proofErr w:type="gramEnd"/>
      <w:r w:rsidR="00903DFB">
        <w:t xml:space="preserve"> svědčit opět i</w:t>
      </w:r>
      <w:r>
        <w:t xml:space="preserve"> podnikatelský příběh T. Bati, který v jedné části své knihy </w:t>
      </w:r>
      <w:r w:rsidRPr="003F6716">
        <w:rPr>
          <w:i/>
        </w:rPr>
        <w:t>Úvahy a projev</w:t>
      </w:r>
      <w:r>
        <w:rPr>
          <w:i/>
        </w:rPr>
        <w:t>y</w:t>
      </w:r>
      <w:r>
        <w:t xml:space="preserve"> hovoří o tom, jak těžké byly začátky: </w:t>
      </w:r>
      <w:r w:rsidRPr="003F6716">
        <w:rPr>
          <w:i/>
        </w:rPr>
        <w:t xml:space="preserve">„Nespal jsem celý týden, leda jen někde na lavici III. </w:t>
      </w:r>
      <w:r>
        <w:rPr>
          <w:i/>
        </w:rPr>
        <w:t>t</w:t>
      </w:r>
      <w:r w:rsidRPr="003F6716">
        <w:rPr>
          <w:i/>
        </w:rPr>
        <w:t>řídy ve vlaku…“</w:t>
      </w:r>
      <w:r w:rsidRPr="00A96478">
        <w:rPr>
          <w:rStyle w:val="Znakapoznpodarou"/>
        </w:rPr>
        <w:footnoteReference w:id="300"/>
      </w:r>
      <w:r>
        <w:t xml:space="preserve"> </w:t>
      </w:r>
      <w:r w:rsidR="00FA2F0C">
        <w:t xml:space="preserve">Ostatně Baťův postoj k chudobě a neadekvátním poměrům vystihuje také jiný jeho velmi známý výrok: </w:t>
      </w:r>
      <w:r w:rsidR="00FA2F0C" w:rsidRPr="00FA2F0C">
        <w:rPr>
          <w:i/>
        </w:rPr>
        <w:t>„Poměry nejsou vinny nikdy a ničím. Vinni jsou vždycky lidé. Poměry je třeba buď zvládnout, nebo se jim přizpůsobit. Poměry, ty jsou jako hůl. Když tluče, je právě na dosah, abyste ji chytil a začal jí užívat jako nástroj svůj. V hospodářství nejde o to poměrům rozumět – tu jde o to je zmistrovat, zvládnout.“</w:t>
      </w:r>
      <w:r w:rsidR="00FA2F0C">
        <w:rPr>
          <w:rStyle w:val="Znakapoznpodarou"/>
        </w:rPr>
        <w:footnoteReference w:id="301"/>
      </w:r>
      <w:r w:rsidR="00FA2F0C">
        <w:t xml:space="preserve"> Ještě na jiném místě Baťa píše: </w:t>
      </w:r>
      <w:r w:rsidR="00FA2F0C" w:rsidRPr="00FA2F0C">
        <w:rPr>
          <w:i/>
        </w:rPr>
        <w:t>„Milosrdenstvím a dary lidem nepomůžeme. Musíme je naučit, aby spoléhali na sebe a pomohli si sami.“</w:t>
      </w:r>
      <w:r w:rsidR="00FA2F0C">
        <w:rPr>
          <w:rStyle w:val="Znakapoznpodarou"/>
        </w:rPr>
        <w:footnoteReference w:id="302"/>
      </w:r>
      <w:r w:rsidR="00FA2F0C">
        <w:t xml:space="preserve"> </w:t>
      </w:r>
    </w:p>
    <w:p w:rsidR="00E403C3" w:rsidRDefault="00C155D1" w:rsidP="00C155D1">
      <w:pPr>
        <w:spacing w:line="360" w:lineRule="auto"/>
        <w:ind w:firstLine="907"/>
        <w:jc w:val="both"/>
      </w:pPr>
      <w:r>
        <w:t xml:space="preserve">Následuje opět </w:t>
      </w:r>
      <w:proofErr w:type="spellStart"/>
      <w:r w:rsidR="00FA2F0C">
        <w:t>Novakovo</w:t>
      </w:r>
      <w:proofErr w:type="spellEnd"/>
      <w:r w:rsidR="00FA2F0C">
        <w:t xml:space="preserve"> </w:t>
      </w:r>
      <w:r>
        <w:t>upozornění na to, že srdce kapitalismu nespočívá ve formálních nástrojích typu legislativní zabezpečení, počáteční kapitál, ochrana finančních závazků, finanční nástroje, patentová či copyrightová ochrana, svobodný vstup na trhy, příznivé daně, regulační nástroje či účetní praxe. Srdce kapitalismu spočívá v tvořivém důvtipu, v čiré radosti z tvoření něčeho solidního, podstatného, trvalého, za co stojí za to „sedřít si lokty“.</w:t>
      </w:r>
      <w:r>
        <w:rPr>
          <w:rStyle w:val="Znakapoznpodarou"/>
        </w:rPr>
        <w:footnoteReference w:id="303"/>
      </w:r>
      <w:r>
        <w:t xml:space="preserve"> Tedy tvořivost, ne peníze jsou v centru pozornosti většiny podnikatelů, přičemž k tomuto tvrzení </w:t>
      </w:r>
      <w:proofErr w:type="spellStart"/>
      <w:r>
        <w:t>Novak</w:t>
      </w:r>
      <w:proofErr w:type="spellEnd"/>
      <w:r>
        <w:t xml:space="preserve"> dodává tento argument: </w:t>
      </w:r>
      <w:r w:rsidRPr="00C155D1">
        <w:rPr>
          <w:i/>
        </w:rPr>
        <w:t>„Peníze jako takové nejsou pro většinu tvůrců zajímavé. Pokud mi nevěříte, pozorujte je. Upřednostňují nové rizika a úkoly. Pokud se ty vytratí, vytratí se i oni.“</w:t>
      </w:r>
      <w:r>
        <w:rPr>
          <w:rStyle w:val="Znakapoznpodarou"/>
        </w:rPr>
        <w:footnoteReference w:id="304"/>
      </w:r>
    </w:p>
    <w:p w:rsidR="00145FE1" w:rsidRPr="002F0C5F" w:rsidRDefault="002F0C5F" w:rsidP="002F0C5F">
      <w:pPr>
        <w:spacing w:line="360" w:lineRule="auto"/>
        <w:ind w:firstLine="907"/>
        <w:jc w:val="both"/>
      </w:pPr>
      <w:r>
        <w:t xml:space="preserve">Vzhledem k tvořivosti, využití podnikavého potenciálu jednotlivců i perspektivě kapitalismu zlepšovat blahobyt lidí si nelze nevzpomenout na památný výrok T. Bati, jehož slova vyvažují teoretická východiska M. </w:t>
      </w:r>
      <w:proofErr w:type="spellStart"/>
      <w:r>
        <w:t>Novaka</w:t>
      </w:r>
      <w:proofErr w:type="spellEnd"/>
      <w:r>
        <w:t xml:space="preserve"> – a potvrzují jejich správnost: </w:t>
      </w:r>
      <w:r w:rsidRPr="002F0C5F">
        <w:rPr>
          <w:i/>
        </w:rPr>
        <w:t>„Náš život je jediným předmětem na tomto světě, který nemůžeme považovat za své soukromé vlastnictví, neboť jsme ničím nepřispěli k jeho vybudování</w:t>
      </w:r>
      <w:r w:rsidR="00457B04" w:rsidRPr="00457B04">
        <w:t xml:space="preserve"> </w:t>
      </w:r>
      <w:r w:rsidR="00457B04">
        <w:lastRenderedPageBreak/>
        <w:t xml:space="preserve">NOVAK, M. </w:t>
      </w:r>
      <w:proofErr w:type="spellStart"/>
      <w:r w:rsidR="00457B04">
        <w:t>Biznis</w:t>
      </w:r>
      <w:proofErr w:type="spellEnd"/>
      <w:r w:rsidR="00457B04">
        <w:t xml:space="preserve"> </w:t>
      </w:r>
      <w:proofErr w:type="spellStart"/>
      <w:r w:rsidR="00457B04">
        <w:t>ako</w:t>
      </w:r>
      <w:proofErr w:type="spellEnd"/>
      <w:r w:rsidR="00457B04">
        <w:t xml:space="preserve"> </w:t>
      </w:r>
      <w:proofErr w:type="spellStart"/>
      <w:r w:rsidR="00457B04">
        <w:t>poslanie</w:t>
      </w:r>
      <w:proofErr w:type="spellEnd"/>
      <w:r w:rsidR="00457B04">
        <w:t xml:space="preserve">. Bratislava: </w:t>
      </w:r>
      <w:proofErr w:type="spellStart"/>
      <w:r w:rsidR="00457B04">
        <w:t>Charis</w:t>
      </w:r>
      <w:proofErr w:type="spellEnd"/>
      <w:r w:rsidR="00457B04">
        <w:t>, 1998</w:t>
      </w:r>
      <w:r w:rsidRPr="002F0C5F">
        <w:rPr>
          <w:i/>
        </w:rPr>
        <w:t>. Byl nám jenom propůjčen s povinností odevzdat jej potomstvu rozmnožený a zdokonalený. Mají proto naši vrstevníci a ještě více naše potomstvo právo žádat vyúčtování z našeho života.“</w:t>
      </w:r>
      <w:r w:rsidRPr="00A96478">
        <w:rPr>
          <w:rStyle w:val="Znakapoznpodarou"/>
        </w:rPr>
        <w:footnoteReference w:id="305"/>
      </w:r>
    </w:p>
    <w:p w:rsidR="00C155D1" w:rsidRDefault="00C155D1" w:rsidP="00C155D1">
      <w:pPr>
        <w:spacing w:line="360" w:lineRule="auto"/>
        <w:ind w:firstLine="907"/>
        <w:jc w:val="both"/>
      </w:pPr>
    </w:p>
    <w:p w:rsidR="00E403C3" w:rsidRPr="00B368A4" w:rsidRDefault="00B368A4" w:rsidP="00E403C3">
      <w:pPr>
        <w:pStyle w:val="Nadpis3-bezmezer"/>
        <w:rPr>
          <w:iCs w:val="0"/>
          <w:sz w:val="32"/>
          <w:szCs w:val="28"/>
        </w:rPr>
      </w:pPr>
      <w:bookmarkStart w:id="84" w:name="_Toc386134220"/>
      <w:r>
        <w:rPr>
          <w:iCs w:val="0"/>
          <w:sz w:val="32"/>
          <w:szCs w:val="28"/>
        </w:rPr>
        <w:t>5</w:t>
      </w:r>
      <w:r w:rsidR="006B6811" w:rsidRPr="00B368A4">
        <w:rPr>
          <w:iCs w:val="0"/>
          <w:sz w:val="32"/>
          <w:szCs w:val="28"/>
        </w:rPr>
        <w:t>.4</w:t>
      </w:r>
      <w:r w:rsidR="00E403C3" w:rsidRPr="00B368A4">
        <w:rPr>
          <w:iCs w:val="0"/>
          <w:sz w:val="32"/>
          <w:szCs w:val="28"/>
        </w:rPr>
        <w:t xml:space="preserve"> Ekonomie dobra a zla podle T. Sedláčka</w:t>
      </w:r>
      <w:bookmarkEnd w:id="84"/>
    </w:p>
    <w:p w:rsidR="001769A7" w:rsidRDefault="001769A7" w:rsidP="001C5E51">
      <w:pPr>
        <w:spacing w:line="360" w:lineRule="auto"/>
        <w:ind w:firstLine="907"/>
        <w:jc w:val="both"/>
      </w:pPr>
      <w:r>
        <w:t xml:space="preserve">Český ekonom Tomáš Sedláček toho na svůj </w:t>
      </w:r>
      <w:r w:rsidR="001E1232">
        <w:t xml:space="preserve">relativně nízký </w:t>
      </w:r>
      <w:r>
        <w:t>věk, je</w:t>
      </w:r>
      <w:r w:rsidR="004F5D7C">
        <w:t xml:space="preserve"> mu</w:t>
      </w:r>
      <w:r w:rsidR="00E112C9">
        <w:t xml:space="preserve"> něco málo přes 35 let</w:t>
      </w:r>
      <w:r>
        <w:t>, zvládl relativně dost. Téměř tři roky pracoval jako ekonomický poradce Václava Havla.</w:t>
      </w:r>
      <w:r w:rsidR="001E1232">
        <w:rPr>
          <w:rStyle w:val="Znakapoznpodarou"/>
        </w:rPr>
        <w:footnoteReference w:id="306"/>
      </w:r>
      <w:r>
        <w:t xml:space="preserve"> V roce 2004 přijal post expertního poradce ministra financí. Roku 2006 jej </w:t>
      </w:r>
      <w:proofErr w:type="spellStart"/>
      <w:r>
        <w:t>Yale</w:t>
      </w:r>
      <w:proofErr w:type="spellEnd"/>
      <w:r>
        <w:t xml:space="preserve"> University v rámci </w:t>
      </w:r>
      <w:proofErr w:type="spellStart"/>
      <w:r>
        <w:t>Yale</w:t>
      </w:r>
      <w:proofErr w:type="spellEnd"/>
      <w:r>
        <w:t xml:space="preserve"> </w:t>
      </w:r>
      <w:proofErr w:type="spellStart"/>
      <w:r>
        <w:t>Economic</w:t>
      </w:r>
      <w:proofErr w:type="spellEnd"/>
      <w:r>
        <w:t xml:space="preserve"> </w:t>
      </w:r>
      <w:proofErr w:type="spellStart"/>
      <w:r>
        <w:t>Review</w:t>
      </w:r>
      <w:proofErr w:type="spellEnd"/>
      <w:r>
        <w:t xml:space="preserve"> zařadila mezi pět </w:t>
      </w:r>
      <w:r w:rsidR="00E112C9">
        <w:t xml:space="preserve">nejvíce </w:t>
      </w:r>
      <w:r>
        <w:t>perspektivních ekonomů v rámci „</w:t>
      </w:r>
      <w:proofErr w:type="spellStart"/>
      <w:r>
        <w:t>Young</w:t>
      </w:r>
      <w:proofErr w:type="spellEnd"/>
      <w:r>
        <w:t xml:space="preserve"> </w:t>
      </w:r>
      <w:proofErr w:type="spellStart"/>
      <w:r>
        <w:t>Guns</w:t>
      </w:r>
      <w:proofErr w:type="spellEnd"/>
      <w:r>
        <w:t xml:space="preserve">: 5 Hot </w:t>
      </w:r>
      <w:proofErr w:type="spellStart"/>
      <w:r>
        <w:t>Minds</w:t>
      </w:r>
      <w:proofErr w:type="spellEnd"/>
      <w:r>
        <w:t xml:space="preserve"> in </w:t>
      </w:r>
      <w:proofErr w:type="spellStart"/>
      <w:r>
        <w:t>Economics</w:t>
      </w:r>
      <w:proofErr w:type="spellEnd"/>
      <w:r>
        <w:t>“</w:t>
      </w:r>
      <w:r>
        <w:rPr>
          <w:rStyle w:val="Znakapoznpodarou"/>
        </w:rPr>
        <w:footnoteReference w:id="307"/>
      </w:r>
      <w:r>
        <w:t>, v lednu 2009 se stal členem NERVU</w:t>
      </w:r>
      <w:r>
        <w:rPr>
          <w:rStyle w:val="Znakapoznpodarou"/>
        </w:rPr>
        <w:footnoteReference w:id="308"/>
      </w:r>
      <w:r>
        <w:t xml:space="preserve">, poradního orgánu premiéra ČR, který v desetičlenné sestavě vybraných ekonomů připravoval protikrizová opatření eliminující dopad nejen finanční krize na ekonomiku celé České republiky. Jeho původně disertační práce, kterou následně za zvláštních okolností neobhájil, se záhy stala prodávaným bestsellerem, který byl přeložen do </w:t>
      </w:r>
      <w:proofErr w:type="gramStart"/>
      <w:r>
        <w:t>14ti</w:t>
      </w:r>
      <w:proofErr w:type="gramEnd"/>
      <w:r>
        <w:t xml:space="preserve"> jazyků.</w:t>
      </w:r>
      <w:r w:rsidR="001E1232">
        <w:t xml:space="preserve"> Tuto monografii nazval </w:t>
      </w:r>
      <w:r w:rsidR="001E1232" w:rsidRPr="00E112C9">
        <w:rPr>
          <w:i/>
        </w:rPr>
        <w:t>Ekonomie dobra a zla</w:t>
      </w:r>
      <w:r w:rsidR="001E1232">
        <w:t>.</w:t>
      </w:r>
    </w:p>
    <w:p w:rsidR="001E1232" w:rsidRDefault="001E1232" w:rsidP="00445108">
      <w:pPr>
        <w:spacing w:line="360" w:lineRule="auto"/>
        <w:jc w:val="both"/>
      </w:pPr>
      <w:r>
        <w:tab/>
        <w:t xml:space="preserve">Sedláček v uvedené práci pátrá napříč dějinami lidské existence po odpovědi na otázku, zda se v rámci </w:t>
      </w:r>
      <w:r w:rsidR="00AB7B30">
        <w:t>ekonomiky</w:t>
      </w:r>
      <w:r>
        <w:t xml:space="preserve"> vyplatí konat dobro (bez ohledu na odměnu) nebo </w:t>
      </w:r>
      <w:r w:rsidR="00E112C9">
        <w:t xml:space="preserve">na to, </w:t>
      </w:r>
      <w:proofErr w:type="gramStart"/>
      <w:r>
        <w:t>zda-</w:t>
      </w:r>
      <w:proofErr w:type="spellStart"/>
      <w:r>
        <w:t>li</w:t>
      </w:r>
      <w:proofErr w:type="spellEnd"/>
      <w:r>
        <w:t xml:space="preserve"> je</w:t>
      </w:r>
      <w:proofErr w:type="gramEnd"/>
      <w:r>
        <w:t xml:space="preserve"> </w:t>
      </w:r>
      <w:r w:rsidR="00B65246">
        <w:t>na místě</w:t>
      </w:r>
      <w:r>
        <w:t xml:space="preserve"> konat dobro pouze proto, že z toho plyne užitek</w:t>
      </w:r>
      <w:r w:rsidR="00B65246">
        <w:t xml:space="preserve"> osobě dobro konající</w:t>
      </w:r>
      <w:r>
        <w:t xml:space="preserve">, jak nám to nastiňuje ekonomická nauka o maximalizaci </w:t>
      </w:r>
      <w:r w:rsidR="00440AAE">
        <w:t xml:space="preserve">užitku, resp. </w:t>
      </w:r>
      <w:r>
        <w:t xml:space="preserve">bohatství. </w:t>
      </w:r>
      <w:r w:rsidR="00440AAE">
        <w:t xml:space="preserve">Do své knihy </w:t>
      </w:r>
      <w:r w:rsidR="00E112C9">
        <w:t>český ekonom</w:t>
      </w:r>
      <w:r w:rsidR="00440AAE">
        <w:t xml:space="preserve"> promítá zejména netradiční pohledy na tržní </w:t>
      </w:r>
      <w:r w:rsidR="00E112C9">
        <w:t xml:space="preserve">hospodářství, </w:t>
      </w:r>
      <w:r w:rsidR="00440AAE">
        <w:t>na příkladech různých civilizací, filosofických názorů i vybraných literárních děl</w:t>
      </w:r>
      <w:r w:rsidR="00E112C9">
        <w:t xml:space="preserve"> postupně prochází jednotlivé</w:t>
      </w:r>
      <w:r w:rsidR="00440AAE">
        <w:t xml:space="preserve"> přístupy k tržní směně</w:t>
      </w:r>
      <w:r w:rsidR="00E112C9">
        <w:t>, jež kdy</w:t>
      </w:r>
      <w:r w:rsidR="00440AAE">
        <w:t xml:space="preserve"> historicky exist</w:t>
      </w:r>
      <w:r w:rsidR="00B65246">
        <w:t>oval</w:t>
      </w:r>
      <w:r w:rsidR="00E112C9">
        <w:t>y</w:t>
      </w:r>
      <w:r w:rsidR="00440AAE">
        <w:t>.</w:t>
      </w:r>
      <w:r w:rsidR="00E112C9">
        <w:t xml:space="preserve"> Svou exkurzi </w:t>
      </w:r>
      <w:r w:rsidR="00B65246">
        <w:t xml:space="preserve">zakončuje </w:t>
      </w:r>
      <w:r w:rsidR="00E112C9">
        <w:t xml:space="preserve">až u dnešní </w:t>
      </w:r>
      <w:r w:rsidR="00B65246">
        <w:t>finanční kriz</w:t>
      </w:r>
      <w:r w:rsidR="00E112C9">
        <w:t>e</w:t>
      </w:r>
      <w:r w:rsidR="00B65246">
        <w:t xml:space="preserve">, o které tvrdí, že: </w:t>
      </w:r>
      <w:r w:rsidR="00B65246" w:rsidRPr="00B65246">
        <w:rPr>
          <w:i/>
        </w:rPr>
        <w:t xml:space="preserve">„Tato krize totiž není jen ekonomická či spotřební. Je mnohem hlubší. Naší době chybí přiměřenost. Je třeba </w:t>
      </w:r>
      <w:r w:rsidR="00B65246" w:rsidRPr="00B65246">
        <w:rPr>
          <w:i/>
        </w:rPr>
        <w:lastRenderedPageBreak/>
        <w:t>odvyknout si od spotřební drogy tak, jak si od ní odvyká závislý člověk.“</w:t>
      </w:r>
      <w:r w:rsidR="00B65246" w:rsidRPr="006902EF">
        <w:rPr>
          <w:rStyle w:val="Znakapoznpodarou"/>
        </w:rPr>
        <w:footnoteReference w:id="309"/>
      </w:r>
      <w:r w:rsidR="00440AAE" w:rsidRPr="006902EF">
        <w:t xml:space="preserve"> </w:t>
      </w:r>
      <w:r w:rsidR="00440AAE">
        <w:t xml:space="preserve">Vzhledem k tématu naší práce nás </w:t>
      </w:r>
      <w:r w:rsidR="00B65246">
        <w:t>však</w:t>
      </w:r>
      <w:r w:rsidR="00440AAE">
        <w:t xml:space="preserve"> bude zajímat </w:t>
      </w:r>
      <w:r w:rsidR="00E112C9">
        <w:t>především</w:t>
      </w:r>
      <w:r w:rsidR="00440AAE">
        <w:t xml:space="preserve"> jeho analýza ekonomiky z pohledu křesťanství.</w:t>
      </w:r>
    </w:p>
    <w:p w:rsidR="00DD787F" w:rsidRDefault="00440AAE" w:rsidP="00445108">
      <w:pPr>
        <w:spacing w:line="360" w:lineRule="auto"/>
        <w:jc w:val="both"/>
      </w:pPr>
      <w:r>
        <w:tab/>
        <w:t>Ekonomický expert Sedláček si uvědomuje, že křesťanství mělo na formování moderní ekonomie rozhodující vliv.</w:t>
      </w:r>
      <w:r>
        <w:rPr>
          <w:rStyle w:val="Znakapoznpodarou"/>
        </w:rPr>
        <w:footnoteReference w:id="310"/>
      </w:r>
      <w:r w:rsidR="00705EE9">
        <w:t xml:space="preserve"> Upozorňuje na fakt, že v rámci křesťanské víry existuje jisté pnutí mezi dvěma základními směry</w:t>
      </w:r>
      <w:r w:rsidR="004E362E">
        <w:t>, které bychom mohli nazvat umírněnějším a extrémnějším nazíráním fyzické reality</w:t>
      </w:r>
      <w:r w:rsidR="00705EE9">
        <w:t xml:space="preserve">. </w:t>
      </w:r>
      <w:r w:rsidR="00E112C9">
        <w:t xml:space="preserve">První směr demonstruje na Ježíši Kristu. </w:t>
      </w:r>
      <w:r w:rsidR="00705EE9">
        <w:t xml:space="preserve">Zatímco </w:t>
      </w:r>
      <w:r w:rsidR="00E112C9">
        <w:t>Boží syn</w:t>
      </w:r>
      <w:r w:rsidR="00705EE9">
        <w:t xml:space="preserve"> se nestaví </w:t>
      </w:r>
      <w:proofErr w:type="spellStart"/>
      <w:r w:rsidR="00705EE9">
        <w:t>apriori</w:t>
      </w:r>
      <w:proofErr w:type="spellEnd"/>
      <w:r w:rsidR="00705EE9">
        <w:t xml:space="preserve"> negativně vůči světu, nezavrhuje ho se vším všudy a hlásá, že Boží království je</w:t>
      </w:r>
      <w:r w:rsidR="004E362E">
        <w:t xml:space="preserve"> již</w:t>
      </w:r>
      <w:r w:rsidR="00705EE9">
        <w:t xml:space="preserve"> zde, mezi lidmi</w:t>
      </w:r>
      <w:r w:rsidR="00846991">
        <w:rPr>
          <w:rStyle w:val="Znakapoznpodarou"/>
        </w:rPr>
        <w:footnoteReference w:id="311"/>
      </w:r>
      <w:r w:rsidR="00705EE9">
        <w:t>, pak</w:t>
      </w:r>
      <w:r w:rsidR="00A0472E">
        <w:t xml:space="preserve"> apoštol</w:t>
      </w:r>
      <w:r w:rsidR="00705EE9">
        <w:t xml:space="preserve"> Pavel</w:t>
      </w:r>
      <w:r w:rsidR="00E112C9">
        <w:t xml:space="preserve"> – coby představitel druhého směru –</w:t>
      </w:r>
      <w:r w:rsidR="00705EE9">
        <w:t xml:space="preserve"> </w:t>
      </w:r>
      <w:r w:rsidR="004E362E">
        <w:t>zaujímá pozici relativně extrémní. P</w:t>
      </w:r>
      <w:r w:rsidR="00705EE9">
        <w:t>od vlivem zejména řecké filosofie vidí vše materiální, svět i vidi</w:t>
      </w:r>
      <w:r w:rsidR="00196692">
        <w:t>telnou realitu</w:t>
      </w:r>
      <w:r w:rsidR="00E112C9">
        <w:t>,</w:t>
      </w:r>
      <w:r w:rsidR="00196692">
        <w:t xml:space="preserve"> velmi negativně. Ekonom Sedláček podotýká: </w:t>
      </w:r>
      <w:r w:rsidR="00196692" w:rsidRPr="00196692">
        <w:rPr>
          <w:i/>
        </w:rPr>
        <w:t>„Pobyt na tomto světě pro něj</w:t>
      </w:r>
      <w:r w:rsidR="00196692">
        <w:rPr>
          <w:i/>
        </w:rPr>
        <w:t xml:space="preserve"> </w:t>
      </w:r>
      <w:r w:rsidR="00196692">
        <w:t>(Pavla – pozn. autora)</w:t>
      </w:r>
      <w:r w:rsidR="00196692" w:rsidRPr="00196692">
        <w:rPr>
          <w:i/>
        </w:rPr>
        <w:t xml:space="preserve"> neskýtá nic dobrého, je pro něj utrpením („smrt je pro mě ziskem“) a jediný důvod k bytí na tomto světě spatřuje v možnosti pomáhat svým bratřím.“</w:t>
      </w:r>
      <w:r w:rsidR="00705EE9">
        <w:rPr>
          <w:rStyle w:val="Znakapoznpodarou"/>
        </w:rPr>
        <w:footnoteReference w:id="312"/>
      </w:r>
    </w:p>
    <w:p w:rsidR="00846991" w:rsidRDefault="00B65246" w:rsidP="00DD787F">
      <w:pPr>
        <w:spacing w:line="360" w:lineRule="auto"/>
        <w:ind w:firstLine="907"/>
        <w:jc w:val="both"/>
        <w:rPr>
          <w:i/>
        </w:rPr>
      </w:pPr>
      <w:r>
        <w:t>Na problematiku výše uvedeného jemného</w:t>
      </w:r>
      <w:r w:rsidR="00705EE9">
        <w:t xml:space="preserve"> názorov</w:t>
      </w:r>
      <w:r>
        <w:t>ého</w:t>
      </w:r>
      <w:r w:rsidR="00705EE9">
        <w:t xml:space="preserve"> rozpor</w:t>
      </w:r>
      <w:r>
        <w:t>u</w:t>
      </w:r>
      <w:r w:rsidR="00705EE9">
        <w:t xml:space="preserve"> </w:t>
      </w:r>
      <w:r w:rsidR="00A0472E">
        <w:t xml:space="preserve">jsme upozornili, když jsme hovořili o tzv. dynamismu, který leží uprostřed sociální nauky církve. Tento dynamismus je patrný také </w:t>
      </w:r>
      <w:r w:rsidR="00705EE9">
        <w:t>v po</w:t>
      </w:r>
      <w:r>
        <w:t xml:space="preserve">zicích Božího syna a </w:t>
      </w:r>
      <w:r w:rsidR="00A0472E">
        <w:t>apoštola</w:t>
      </w:r>
      <w:r>
        <w:t xml:space="preserve"> Pavla</w:t>
      </w:r>
      <w:r w:rsidR="006902EF">
        <w:t>.</w:t>
      </w:r>
      <w:r w:rsidR="00846991">
        <w:t xml:space="preserve"> V tomto duchu poukazujeme na fakt, že není přiměřené se </w:t>
      </w:r>
      <w:proofErr w:type="spellStart"/>
      <w:r w:rsidR="00846991">
        <w:t>apriori</w:t>
      </w:r>
      <w:proofErr w:type="spellEnd"/>
      <w:r w:rsidR="00846991">
        <w:t xml:space="preserve"> stavět negativně proti podnikání či kapitalistickému systému</w:t>
      </w:r>
      <w:r w:rsidR="00E112C9">
        <w:t xml:space="preserve"> (fyzická realita tohoto světa)</w:t>
      </w:r>
      <w:r w:rsidR="00846991">
        <w:t>. Konec konců</w:t>
      </w:r>
      <w:r w:rsidR="00705EE9">
        <w:t xml:space="preserve"> oba</w:t>
      </w:r>
      <w:r w:rsidR="00846991">
        <w:t xml:space="preserve"> hlavní šiřitelé evangelia</w:t>
      </w:r>
      <w:r w:rsidR="00705EE9">
        <w:t>, tj. Ježíš Kristus i Pavel, byli</w:t>
      </w:r>
      <w:r w:rsidR="004E362E">
        <w:t xml:space="preserve"> </w:t>
      </w:r>
      <w:r w:rsidR="00846991">
        <w:t xml:space="preserve">opravdu podnikajícími </w:t>
      </w:r>
      <w:r w:rsidR="00705EE9">
        <w:t>živnostníky</w:t>
      </w:r>
      <w:r w:rsidR="004E362E">
        <w:t>.</w:t>
      </w:r>
      <w:r w:rsidR="00196692">
        <w:t xml:space="preserve"> Nepohrdali prací ani podnikáním, neboť je vykonávali a tato činnost je živila.</w:t>
      </w:r>
      <w:r w:rsidR="004E362E">
        <w:t xml:space="preserve"> </w:t>
      </w:r>
      <w:r w:rsidR="00705EE9">
        <w:t>Ježíš Kristus byl tesař</w:t>
      </w:r>
      <w:r w:rsidR="00705EE9">
        <w:rPr>
          <w:rStyle w:val="Znakapoznpodarou"/>
        </w:rPr>
        <w:footnoteReference w:id="313"/>
      </w:r>
      <w:r w:rsidR="00705EE9">
        <w:t>, apoštol Pavel byl výrobce stanů.</w:t>
      </w:r>
      <w:r w:rsidR="00705EE9">
        <w:rPr>
          <w:rStyle w:val="Znakapoznpodarou"/>
        </w:rPr>
        <w:footnoteReference w:id="314"/>
      </w:r>
      <w:r w:rsidR="00705EE9">
        <w:t xml:space="preserve"> </w:t>
      </w:r>
      <w:r w:rsidR="004E362E">
        <w:t>Oba</w:t>
      </w:r>
      <w:r w:rsidR="00196692">
        <w:t xml:space="preserve"> však</w:t>
      </w:r>
      <w:r w:rsidR="004E362E">
        <w:t xml:space="preserve"> měli na zřeteli především Boha</w:t>
      </w:r>
      <w:r w:rsidR="00A0472E">
        <w:t>, Jeho vůli</w:t>
      </w:r>
      <w:r w:rsidR="004E362E">
        <w:t xml:space="preserve"> a šíření Božího království, resp. hlásání evangelia. Práce pro ně byla nezbytnou součástí života, nikdy ji však nepovyšovali nad oblast, kterou bychom mohli nazvat „nejdříve Boží království, potom vše ostatní“</w:t>
      </w:r>
      <w:r w:rsidR="00A0472E">
        <w:t>.</w:t>
      </w:r>
      <w:r w:rsidR="004E362E">
        <w:rPr>
          <w:rStyle w:val="Znakapoznpodarou"/>
        </w:rPr>
        <w:footnoteReference w:id="315"/>
      </w:r>
      <w:r w:rsidR="004E362E">
        <w:t xml:space="preserve"> Sedláček upozorňuje na to, že: </w:t>
      </w:r>
      <w:r w:rsidR="004E362E" w:rsidRPr="00196692">
        <w:rPr>
          <w:i/>
        </w:rPr>
        <w:t xml:space="preserve">„Ježíš a všichni jeho učedníci byli židé a vyrůstali v židovském </w:t>
      </w:r>
      <w:r w:rsidR="00196692" w:rsidRPr="00196692">
        <w:rPr>
          <w:i/>
        </w:rPr>
        <w:t>vid</w:t>
      </w:r>
      <w:r w:rsidR="00846991">
        <w:rPr>
          <w:i/>
        </w:rPr>
        <w:t>ění</w:t>
      </w:r>
      <w:r w:rsidR="004E362E" w:rsidRPr="00196692">
        <w:rPr>
          <w:i/>
        </w:rPr>
        <w:t xml:space="preserve"> světa. Tento svět pro ně nebyl čistým zlem a tělo nebylo vězením ducha. Koneckonců zpráva Ježíšova evangelia zněla: ‚Boží království je mezi vámi‘</w:t>
      </w:r>
      <w:r w:rsidR="00196692" w:rsidRPr="00196692">
        <w:rPr>
          <w:i/>
        </w:rPr>
        <w:t xml:space="preserve"> (</w:t>
      </w:r>
      <w:proofErr w:type="spellStart"/>
      <w:r w:rsidR="00196692" w:rsidRPr="00196692">
        <w:rPr>
          <w:i/>
        </w:rPr>
        <w:t>Lk</w:t>
      </w:r>
      <w:proofErr w:type="spellEnd"/>
      <w:r w:rsidR="00196692" w:rsidRPr="00196692">
        <w:rPr>
          <w:i/>
        </w:rPr>
        <w:t xml:space="preserve"> 17, </w:t>
      </w:r>
      <w:r w:rsidR="00196692" w:rsidRPr="00196692">
        <w:rPr>
          <w:i/>
        </w:rPr>
        <w:lastRenderedPageBreak/>
        <w:t>21), tedy na tomto, materiálním světě. Průnik řeckých prvků se ukazuje až v učení svatého Pavla, který byl sám, jako římský občan, vzdělán v řeckém myšlení. Pavel zaujímá ke světu a tělu mnohem pohrdlivější postoj.“</w:t>
      </w:r>
      <w:r w:rsidR="00196692" w:rsidRPr="00DC49E4">
        <w:rPr>
          <w:rStyle w:val="Znakapoznpodarou"/>
        </w:rPr>
        <w:footnoteReference w:id="316"/>
      </w:r>
      <w:r w:rsidR="00225087">
        <w:rPr>
          <w:i/>
        </w:rPr>
        <w:t xml:space="preserve"> </w:t>
      </w:r>
    </w:p>
    <w:p w:rsidR="00A0472E" w:rsidRDefault="00225087" w:rsidP="001C3553">
      <w:pPr>
        <w:spacing w:line="360" w:lineRule="auto"/>
        <w:ind w:firstLine="907"/>
        <w:jc w:val="both"/>
      </w:pPr>
      <w:r>
        <w:t>V duchu Kristova postoje</w:t>
      </w:r>
      <w:r w:rsidR="00DD787F">
        <w:t>, který neodsuzuje</w:t>
      </w:r>
      <w:r>
        <w:t xml:space="preserve"> vše</w:t>
      </w:r>
      <w:r w:rsidR="00DD787F">
        <w:t xml:space="preserve"> hmotné, pak přichází se svým učením</w:t>
      </w:r>
      <w:r w:rsidR="00A0472E">
        <w:t xml:space="preserve"> </w:t>
      </w:r>
      <w:r>
        <w:t xml:space="preserve">Tomáš Akvinský, který říká: </w:t>
      </w:r>
      <w:r w:rsidRPr="00225087">
        <w:rPr>
          <w:i/>
        </w:rPr>
        <w:t>„Vše, co existuje – ať je živé či neživé, hmotné či duchov</w:t>
      </w:r>
      <w:r w:rsidR="00DD787F">
        <w:rPr>
          <w:i/>
        </w:rPr>
        <w:t>ní, dokonalé či ubohé, dokonce ať</w:t>
      </w:r>
      <w:r w:rsidRPr="00225087">
        <w:rPr>
          <w:i/>
        </w:rPr>
        <w:t xml:space="preserve"> je to dobré či zlé – vše, co má bytí, mne bezprostředně konfrontuje s prazákladní skutečností Boha. Tento svět je nejen dobrý, je posvátný.“</w:t>
      </w:r>
      <w:r>
        <w:rPr>
          <w:rStyle w:val="Znakapoznpodarou"/>
        </w:rPr>
        <w:footnoteReference w:id="317"/>
      </w:r>
      <w:r>
        <w:rPr>
          <w:i/>
        </w:rPr>
        <w:t xml:space="preserve"> </w:t>
      </w:r>
      <w:r>
        <w:t>K tomu T</w:t>
      </w:r>
      <w:r w:rsidR="00A0472E">
        <w:t>. Sedláček dodává, že pohled</w:t>
      </w:r>
      <w:r>
        <w:t xml:space="preserve"> </w:t>
      </w:r>
      <w:r w:rsidR="00A0472E">
        <w:t>Akvinského</w:t>
      </w:r>
      <w:r>
        <w:t xml:space="preserve">: </w:t>
      </w:r>
      <w:r w:rsidRPr="00225087">
        <w:rPr>
          <w:i/>
        </w:rPr>
        <w:t>„</w:t>
      </w:r>
      <w:r w:rsidR="00DD787F">
        <w:rPr>
          <w:i/>
        </w:rPr>
        <w:t>j</w:t>
      </w:r>
      <w:r w:rsidRPr="00225087">
        <w:rPr>
          <w:i/>
        </w:rPr>
        <w:t>e mnohem optimističtější vůči možnosti používat rozum a přírodu k tomu, aby zde na světě mohl být vybudován systém podobný Božímu království.“</w:t>
      </w:r>
      <w:r w:rsidRPr="0029582E">
        <w:rPr>
          <w:rStyle w:val="Znakapoznpodarou"/>
        </w:rPr>
        <w:footnoteReference w:id="318"/>
      </w:r>
      <w:r w:rsidR="00594DE4">
        <w:rPr>
          <w:i/>
        </w:rPr>
        <w:t xml:space="preserve"> </w:t>
      </w:r>
      <w:proofErr w:type="gramStart"/>
      <w:r w:rsidR="00594DE4">
        <w:t>Nicméně, aby</w:t>
      </w:r>
      <w:proofErr w:type="gramEnd"/>
      <w:r w:rsidR="00594DE4">
        <w:t xml:space="preserve"> nebyl pohled na tržní hospodářství příliš přehnaně optimistický, upozorňuje </w:t>
      </w:r>
      <w:r w:rsidR="00DD787F">
        <w:t>český ekonom</w:t>
      </w:r>
      <w:r w:rsidR="00594DE4">
        <w:t xml:space="preserve"> na tzv. hříšné struktury, jež sociální encykliky jako pojem používají pro systém</w:t>
      </w:r>
      <w:r w:rsidR="00DD787F">
        <w:t>y</w:t>
      </w:r>
      <w:r w:rsidR="00594DE4">
        <w:t>, v </w:t>
      </w:r>
      <w:r w:rsidR="00DD787F">
        <w:t>nichž</w:t>
      </w:r>
      <w:r w:rsidR="00594DE4">
        <w:t xml:space="preserve"> ve své podstatě nikdo neusiluje o zlo, nicméně společenské instituce je ve finále produkují. </w:t>
      </w:r>
    </w:p>
    <w:p w:rsidR="00DD787F" w:rsidRDefault="00594DE4" w:rsidP="001C3553">
      <w:pPr>
        <w:spacing w:line="360" w:lineRule="auto"/>
        <w:ind w:firstLine="907"/>
        <w:jc w:val="both"/>
      </w:pPr>
      <w:r>
        <w:t xml:space="preserve">K tomu ekonom dodává: </w:t>
      </w:r>
      <w:r w:rsidRPr="00594DE4">
        <w:rPr>
          <w:i/>
        </w:rPr>
        <w:t>„Některé instituce mají strukturu (ať již vědomě či nevědomě, spontánně či plánovaně), v níž jednotliví aktéř</w:t>
      </w:r>
      <w:r>
        <w:rPr>
          <w:i/>
        </w:rPr>
        <w:t>i</w:t>
      </w:r>
      <w:r w:rsidRPr="00594DE4">
        <w:rPr>
          <w:i/>
        </w:rPr>
        <w:t xml:space="preserve"> sami zlo nepáchají, přesto na konci procesu bývá vytvořeno cosi zlého (jde např. o nezaměstnanost, inflaci či ekologické škody)… Problém těchto struktur spočívá v tom, že jejich hříšnost poznáváme až ex post – jelikož je zlo nezamýšlené, lze jej v samotné konstrukci instituce jen těžko rozpoznat. Vystoupí teprve retrospektivně, z důsledků… Z výše uvedeného totiž plyne relativně strašidelný závěr, že celý systém tržního kapitalismu, jakkoliv se nám nyní jeví zázračný a vhodný, může se později ukázat jako hříšná struktura sama o sobě. Ačkoliv jde o zatím nejlepší systém, který lidstvo pro své společné soužití používá, je možné, že nás dovede do slepé uličky, jejíž konečná bude mít katastrofické důsledky.</w:t>
      </w:r>
      <w:r w:rsidR="00A0472E">
        <w:rPr>
          <w:i/>
        </w:rPr>
        <w:t>“</w:t>
      </w:r>
      <w:r w:rsidR="00846991" w:rsidRPr="0029582E">
        <w:rPr>
          <w:rStyle w:val="Znakapoznpodarou"/>
        </w:rPr>
        <w:footnoteReference w:id="319"/>
      </w:r>
      <w:r w:rsidRPr="00594DE4">
        <w:rPr>
          <w:i/>
        </w:rPr>
        <w:t xml:space="preserve"> </w:t>
      </w:r>
      <w:r w:rsidR="00846991">
        <w:t>Aby však nevyzněl příliš negativně, dodává T. Sedláček jedním dechem, že: „</w:t>
      </w:r>
      <w:r w:rsidRPr="00594DE4">
        <w:rPr>
          <w:i/>
        </w:rPr>
        <w:t xml:space="preserve">Tento podvědomý residuální systémový strach z neznámého však bude </w:t>
      </w:r>
      <w:proofErr w:type="spellStart"/>
      <w:r w:rsidRPr="00594DE4">
        <w:rPr>
          <w:i/>
        </w:rPr>
        <w:t>sublimárně</w:t>
      </w:r>
      <w:proofErr w:type="spellEnd"/>
      <w:r w:rsidRPr="00594DE4">
        <w:rPr>
          <w:i/>
        </w:rPr>
        <w:t xml:space="preserve"> existovat v každém systému a nikdy se jej zcela nezbavíme.“</w:t>
      </w:r>
      <w:r w:rsidRPr="0029582E">
        <w:rPr>
          <w:rStyle w:val="Znakapoznpodarou"/>
        </w:rPr>
        <w:footnoteReference w:id="320"/>
      </w:r>
      <w:r w:rsidR="002D15CA">
        <w:rPr>
          <w:i/>
        </w:rPr>
        <w:t xml:space="preserve"> </w:t>
      </w:r>
      <w:r w:rsidR="002D15CA">
        <w:t xml:space="preserve">V tomto úhlu pohledu můžeme také chápat důvod, proč se církev jasněji nepostaví za kapitalistický systém se všemi jeho výhodami. </w:t>
      </w:r>
      <w:r w:rsidR="00846991">
        <w:t>Čeká na konečné plody jeho činnosti.</w:t>
      </w:r>
      <w:r w:rsidR="00846991">
        <w:rPr>
          <w:rStyle w:val="Znakapoznpodarou"/>
        </w:rPr>
        <w:footnoteReference w:id="321"/>
      </w:r>
      <w:r w:rsidR="00846991">
        <w:t xml:space="preserve"> V této </w:t>
      </w:r>
      <w:r w:rsidR="000E4A6E">
        <w:t xml:space="preserve">chvíli je na místě znovu zdůraznit význam podnikajících křesťanů, neboť mohou značně ovlivnit finální </w:t>
      </w:r>
      <w:r w:rsidR="000E4A6E">
        <w:lastRenderedPageBreak/>
        <w:t xml:space="preserve">výsledek kapitalistického systému, už jen proto, že budou-li spojeni s Kristem, pak se s důvěrou mohou spolehnout na Jeho slova: </w:t>
      </w:r>
      <w:r w:rsidR="000E4A6E" w:rsidRPr="000E4A6E">
        <w:rPr>
          <w:i/>
        </w:rPr>
        <w:t>„Zůstaňte ve mně, a já ve vás. Jako ratolest nemůže nést ovoce sama od sebe, nezůstane-li při kmeni, tak ani vy, nezůstanete-li při mně. Já jsem vinný kmen, vy jste ratolesti. Kdo zůstává ve mně a já v něm, ten nese hojné ovoce; neboť beze mne nemůžete činit nic.“</w:t>
      </w:r>
      <w:r w:rsidR="000E4A6E">
        <w:t xml:space="preserve"> (J 15, 4 – 5) </w:t>
      </w:r>
    </w:p>
    <w:p w:rsidR="00A0472E" w:rsidRDefault="00DD787F" w:rsidP="001C3553">
      <w:pPr>
        <w:spacing w:line="360" w:lineRule="auto"/>
        <w:ind w:firstLine="907"/>
        <w:jc w:val="both"/>
      </w:pPr>
      <w:r>
        <w:t>N</w:t>
      </w:r>
      <w:r w:rsidR="000E4A6E">
        <w:t xml:space="preserve">a druhé straně kompenzuje </w:t>
      </w:r>
      <w:r>
        <w:t xml:space="preserve">Sedláček </w:t>
      </w:r>
      <w:r w:rsidR="000E4A6E">
        <w:t>své obavy o finální výsledek z tržního systému svým postřehem</w:t>
      </w:r>
      <w:r w:rsidR="00A0472E">
        <w:t xml:space="preserve">, že to byl právě </w:t>
      </w:r>
      <w:r w:rsidR="002D15CA">
        <w:t xml:space="preserve">Tomáš Akvinský, který upozorňuje na to, že: </w:t>
      </w:r>
      <w:r w:rsidR="002D15CA" w:rsidRPr="002D15CA">
        <w:rPr>
          <w:i/>
        </w:rPr>
        <w:t>„bylo-li by zabráněno všemu zlu, z vesmíru by se vytratila mnohá dobra“</w:t>
      </w:r>
      <w:r w:rsidR="002D15CA" w:rsidRPr="0029582E">
        <w:rPr>
          <w:rStyle w:val="Znakapoznpodarou"/>
        </w:rPr>
        <w:footnoteReference w:id="322"/>
      </w:r>
      <w:r w:rsidR="002D15CA" w:rsidRPr="00A0472E">
        <w:t>,</w:t>
      </w:r>
      <w:r w:rsidR="002D15CA">
        <w:t xml:space="preserve"> resp. </w:t>
      </w:r>
      <w:r w:rsidR="0029582E">
        <w:rPr>
          <w:i/>
        </w:rPr>
        <w:t>„</w:t>
      </w:r>
      <w:r w:rsidR="002D15CA" w:rsidRPr="002D15CA">
        <w:rPr>
          <w:i/>
        </w:rPr>
        <w:t>mnohému užitečnému by bylo zabráněno, pokud by veškeré hříchy byly striktně zakázány</w:t>
      </w:r>
      <w:r>
        <w:rPr>
          <w:i/>
        </w:rPr>
        <w:t>.</w:t>
      </w:r>
      <w:r w:rsidR="002D15CA" w:rsidRPr="002D15CA">
        <w:rPr>
          <w:i/>
        </w:rPr>
        <w:t>“</w:t>
      </w:r>
      <w:r w:rsidR="002D15CA" w:rsidRPr="0029582E">
        <w:rPr>
          <w:rStyle w:val="Znakapoznpodarou"/>
        </w:rPr>
        <w:footnoteReference w:id="323"/>
      </w:r>
      <w:r w:rsidR="00A0472E">
        <w:t xml:space="preserve"> Dle </w:t>
      </w:r>
      <w:r w:rsidR="002D15CA">
        <w:t>Tomáše musí nutně existovat parciální zlo, aby se poznala Boží existence a prozřetelnost, aby dobro celku vyniklo nad dobrem části</w:t>
      </w:r>
      <w:r w:rsidR="000E4A6E">
        <w:t xml:space="preserve">: </w:t>
      </w:r>
      <w:r w:rsidR="000E4A6E" w:rsidRPr="000E4A6E">
        <w:rPr>
          <w:i/>
        </w:rPr>
        <w:t>„K moudrému správci tedy patří nedbat na nějaký nedostatek dobra, aby mohl nastat vzrůst dobra v celku… Ani není správné, aby se ničilo společné blaho, kvůli vyhýbání se zlu v jednotlivostech, zvláště je-li Bůh tak mocný, že je schopen jakékoli zlo dovést k dobrému cíli.“</w:t>
      </w:r>
      <w:r w:rsidR="000E4A6E">
        <w:rPr>
          <w:rStyle w:val="Znakapoznpodarou"/>
        </w:rPr>
        <w:footnoteReference w:id="324"/>
      </w:r>
      <w:r w:rsidR="000E4A6E">
        <w:rPr>
          <w:i/>
        </w:rPr>
        <w:t xml:space="preserve"> </w:t>
      </w:r>
      <w:r w:rsidR="000E4A6E">
        <w:t xml:space="preserve">Tímto citátem by tedy platilo, že parciální zlo páchané jednotlivými podnikateli nemůže být důvodem pro zrušení kapitalistického systému jako takového, neboť </w:t>
      </w:r>
      <w:r w:rsidR="002E58D4">
        <w:t xml:space="preserve">obecně podnikatelé jako celek </w:t>
      </w:r>
      <w:r w:rsidR="000E4A6E">
        <w:t>produkuj</w:t>
      </w:r>
      <w:r w:rsidR="002E58D4">
        <w:t>í mnohem významnější dobra v </w:t>
      </w:r>
      <w:proofErr w:type="gramStart"/>
      <w:r w:rsidR="002E58D4">
        <w:t>porovnáním</w:t>
      </w:r>
      <w:proofErr w:type="gramEnd"/>
      <w:r w:rsidR="002E58D4">
        <w:t xml:space="preserve"> s dílčím zlem páchaným podnikajícími jednotlivci. Sedláček upozorňuje na to, že než bojovat proti zlu, je po vzoru Prokopa lepší „čerta zapřáhnout do pluhu“. Podle něj by tedy ekonomie: </w:t>
      </w:r>
      <w:r w:rsidR="002E58D4" w:rsidRPr="002E58D4">
        <w:rPr>
          <w:i/>
        </w:rPr>
        <w:t>„…měla znamenat kormidelnické umění. Neměla by chaos interakce svobodné vůle chápat jako překážku (jakkoli se jeví coby rozbouřené moře), nýbrž jako prostředek.“</w:t>
      </w:r>
      <w:r w:rsidR="002E58D4" w:rsidRPr="0029582E">
        <w:rPr>
          <w:rStyle w:val="Znakapoznpodarou"/>
        </w:rPr>
        <w:footnoteReference w:id="325"/>
      </w:r>
      <w:r w:rsidR="002E58D4">
        <w:t xml:space="preserve"> </w:t>
      </w:r>
    </w:p>
    <w:p w:rsidR="00C94619" w:rsidRDefault="002E58D4" w:rsidP="001C3553">
      <w:pPr>
        <w:spacing w:line="360" w:lineRule="auto"/>
        <w:ind w:firstLine="907"/>
        <w:jc w:val="both"/>
      </w:pPr>
      <w:r>
        <w:t xml:space="preserve">Upozorňuje také na slova M. </w:t>
      </w:r>
      <w:proofErr w:type="spellStart"/>
      <w:r>
        <w:t>Novaka</w:t>
      </w:r>
      <w:proofErr w:type="spellEnd"/>
      <w:r>
        <w:t>, který tvrdí, že ve srovnání se všemi histor</w:t>
      </w:r>
      <w:r w:rsidR="00C94619">
        <w:t xml:space="preserve">ickými i současnými systémy je </w:t>
      </w:r>
      <w:r>
        <w:t>pouze demokratický kapitalismus systémem, který porozuměl tomu, jak hluboce je „hřích“ v lidské duši zapuštěn a uvědomil si, že není možné jakkoliv tento „hřích“ z člověka vykořenit. Není to v moci žádného systému. Kapitalismus však dokáže přetransformovat sílu hříchu v tvořivou energii.</w:t>
      </w:r>
      <w:r>
        <w:rPr>
          <w:rStyle w:val="Znakapoznpodarou"/>
        </w:rPr>
        <w:footnoteReference w:id="326"/>
      </w:r>
      <w:r w:rsidR="001C3553">
        <w:t xml:space="preserve"> Tuto úvahu bývalý člen NERVU uzavírá slovy: </w:t>
      </w:r>
      <w:r w:rsidR="001C3553" w:rsidRPr="001C3553">
        <w:rPr>
          <w:i/>
        </w:rPr>
        <w:t xml:space="preserve">„Spíše než se snažit pod hrozbou násilí </w:t>
      </w:r>
      <w:r w:rsidR="001C3553" w:rsidRPr="001C3553">
        <w:rPr>
          <w:i/>
        </w:rPr>
        <w:lastRenderedPageBreak/>
        <w:t xml:space="preserve">moře uklidnit a řídit, měla by se </w:t>
      </w:r>
      <w:r w:rsidR="001C3553" w:rsidRPr="001C3553">
        <w:t>(ekonomie coby věda – pozn. autora)</w:t>
      </w:r>
      <w:r w:rsidR="001C3553" w:rsidRPr="001C3553">
        <w:rPr>
          <w:i/>
        </w:rPr>
        <w:t xml:space="preserve"> snažit naučit kormidlovat na něm.“</w:t>
      </w:r>
      <w:r w:rsidR="001C3553" w:rsidRPr="0029582E">
        <w:rPr>
          <w:rStyle w:val="Znakapoznpodarou"/>
        </w:rPr>
        <w:footnoteReference w:id="327"/>
      </w:r>
      <w:r w:rsidR="001C3553" w:rsidRPr="0029582E">
        <w:t xml:space="preserve"> </w:t>
      </w:r>
    </w:p>
    <w:p w:rsidR="0029582E" w:rsidRDefault="00C94619" w:rsidP="001C3553">
      <w:pPr>
        <w:spacing w:line="360" w:lineRule="auto"/>
        <w:ind w:firstLine="907"/>
        <w:jc w:val="both"/>
      </w:pPr>
      <w:r>
        <w:t>V</w:t>
      </w:r>
      <w:r w:rsidR="001C3553">
        <w:t>ýše popisovaná situace</w:t>
      </w:r>
      <w:r>
        <w:t>, jež zachycuje koexistenci dobra a zla, silně připomíná slova</w:t>
      </w:r>
      <w:r w:rsidR="001C3553">
        <w:t xml:space="preserve"> Ježíše Krista, který hovořil v jednom svém podobenství o tom, že prozíravý hospodář nechá spolu růst koukol coby plevel s pšenicí: </w:t>
      </w:r>
      <w:r w:rsidR="001C3553" w:rsidRPr="001C3553">
        <w:rPr>
          <w:i/>
        </w:rPr>
        <w:t xml:space="preserve">„Předložil jim jiné podobenství: </w:t>
      </w:r>
      <w:r w:rsidR="001C3553">
        <w:rPr>
          <w:i/>
        </w:rPr>
        <w:t>‚</w:t>
      </w:r>
      <w:r w:rsidR="001C3553" w:rsidRPr="001C3553">
        <w:rPr>
          <w:i/>
        </w:rPr>
        <w:t>S královstvím nebeským je to tak, jako když jeden člověk zasel dobré semeno na svém poli.</w:t>
      </w:r>
      <w:r w:rsidR="001C3553">
        <w:rPr>
          <w:i/>
        </w:rPr>
        <w:t xml:space="preserve"> </w:t>
      </w:r>
      <w:r w:rsidR="001C3553" w:rsidRPr="001C3553">
        <w:rPr>
          <w:i/>
        </w:rPr>
        <w:t>Když však lidé spali, přišel nepřítel, nasel plevel do pšenice a odešel</w:t>
      </w:r>
      <w:r w:rsidR="001C3553">
        <w:rPr>
          <w:i/>
        </w:rPr>
        <w:t>.</w:t>
      </w:r>
      <w:r w:rsidR="001C3553" w:rsidRPr="001C3553">
        <w:rPr>
          <w:i/>
        </w:rPr>
        <w:t xml:space="preserve"> Když vyrostlo stéblo a nasadilo klas, tu ukázal se i plevel. Přišli sluhové toho hospodáře a řekli mu: </w:t>
      </w:r>
      <w:r w:rsidR="001C3553">
        <w:rPr>
          <w:i/>
        </w:rPr>
        <w:t>‚</w:t>
      </w:r>
      <w:r w:rsidR="001C3553" w:rsidRPr="001C3553">
        <w:rPr>
          <w:i/>
        </w:rPr>
        <w:t>Pane, cožpak jsi nezasel na svém poli dobré semeno? Kde se vzal ten plevel?</w:t>
      </w:r>
      <w:r w:rsidR="001C3553">
        <w:rPr>
          <w:i/>
        </w:rPr>
        <w:t xml:space="preserve">‘ </w:t>
      </w:r>
      <w:r w:rsidR="001C3553" w:rsidRPr="001C3553">
        <w:rPr>
          <w:i/>
        </w:rPr>
        <w:t xml:space="preserve">On jim odpověděl: </w:t>
      </w:r>
      <w:r w:rsidR="001C3553">
        <w:rPr>
          <w:i/>
        </w:rPr>
        <w:t>‚</w:t>
      </w:r>
      <w:r w:rsidR="001C3553" w:rsidRPr="001C3553">
        <w:rPr>
          <w:i/>
        </w:rPr>
        <w:t>To udělal nepřítel</w:t>
      </w:r>
      <w:r w:rsidR="001C3553">
        <w:rPr>
          <w:i/>
        </w:rPr>
        <w:t>.‘</w:t>
      </w:r>
      <w:r w:rsidR="001C3553" w:rsidRPr="001C3553">
        <w:rPr>
          <w:i/>
        </w:rPr>
        <w:t xml:space="preserve"> Sluhové mu řeknou: </w:t>
      </w:r>
      <w:r w:rsidR="001C3553">
        <w:rPr>
          <w:i/>
        </w:rPr>
        <w:t>‚</w:t>
      </w:r>
      <w:r w:rsidR="001C3553" w:rsidRPr="001C3553">
        <w:rPr>
          <w:i/>
        </w:rPr>
        <w:t>Máme jít a plevel vytrhat?</w:t>
      </w:r>
      <w:r w:rsidR="001C3553">
        <w:rPr>
          <w:i/>
        </w:rPr>
        <w:t xml:space="preserve">‘ </w:t>
      </w:r>
      <w:r w:rsidR="001C3553" w:rsidRPr="001C3553">
        <w:rPr>
          <w:i/>
        </w:rPr>
        <w:t xml:space="preserve">On však odpoví: </w:t>
      </w:r>
      <w:r w:rsidR="001C3553">
        <w:rPr>
          <w:i/>
        </w:rPr>
        <w:t>‚</w:t>
      </w:r>
      <w:r w:rsidR="001C3553" w:rsidRPr="001C3553">
        <w:rPr>
          <w:i/>
        </w:rPr>
        <w:t>Ne, protože při trhání plevele byste vyrvali z kořenů i pšenici.</w:t>
      </w:r>
      <w:r w:rsidR="001C3553">
        <w:rPr>
          <w:i/>
        </w:rPr>
        <w:t xml:space="preserve"> </w:t>
      </w:r>
      <w:r w:rsidR="001C3553" w:rsidRPr="001C3553">
        <w:rPr>
          <w:i/>
        </w:rPr>
        <w:t>Nechte, ať spolu roste obojí až do žně; a v čas žně řeknu žencům: Seberte nejprve plevel a svažte jej do otýpek k spálení, ale pšenici shromážděte do mé stodoly.</w:t>
      </w:r>
      <w:r w:rsidR="00A623FA">
        <w:rPr>
          <w:i/>
        </w:rPr>
        <w:t>‘“</w:t>
      </w:r>
      <w:r w:rsidR="001C3553" w:rsidRPr="001C3553">
        <w:rPr>
          <w:i/>
        </w:rPr>
        <w:t xml:space="preserve"> </w:t>
      </w:r>
      <w:r w:rsidR="001C3553">
        <w:t>(</w:t>
      </w:r>
      <w:proofErr w:type="spellStart"/>
      <w:r w:rsidR="001C3553">
        <w:t>Mt</w:t>
      </w:r>
      <w:proofErr w:type="spellEnd"/>
      <w:r w:rsidR="001C3553">
        <w:t xml:space="preserve"> 13, 24 – 30) Zlí lidé, kteří budou v konečném důsledku zneužívat či na úkor jiných </w:t>
      </w:r>
      <w:r>
        <w:t xml:space="preserve">lidí </w:t>
      </w:r>
      <w:r w:rsidR="001C3553">
        <w:t xml:space="preserve">využívat jakékoli systémy, budou nejspíše existovat vždy. </w:t>
      </w:r>
    </w:p>
    <w:p w:rsidR="00C94619" w:rsidRDefault="001C3553" w:rsidP="001C3553">
      <w:pPr>
        <w:spacing w:line="360" w:lineRule="auto"/>
        <w:ind w:firstLine="907"/>
        <w:jc w:val="both"/>
      </w:pPr>
      <w:r>
        <w:t xml:space="preserve">Na jednom místě v Písmu nám však Bůh sám dává jasně najevo, že nehodlá do nekonečna pronásledovat hřešícího člověka. Jedná se o situaci, kdy Noe opustil Archu a připravil Bohu libou oběť: </w:t>
      </w:r>
      <w:r w:rsidRPr="001C3553">
        <w:rPr>
          <w:i/>
        </w:rPr>
        <w:t>„Noe pak vybudoval Hospodinu oltář a vzal ze všech čistých dobytčat i ze všeho čistého ptactva a zapálil na tom oltáři oběti zápalné.</w:t>
      </w:r>
      <w:r w:rsidR="009A7028">
        <w:rPr>
          <w:i/>
        </w:rPr>
        <w:t xml:space="preserve"> </w:t>
      </w:r>
      <w:r w:rsidRPr="001C3553">
        <w:rPr>
          <w:i/>
        </w:rPr>
        <w:t>I ucítil Hospodin</w:t>
      </w:r>
      <w:r w:rsidR="00C94619">
        <w:rPr>
          <w:i/>
        </w:rPr>
        <w:t xml:space="preserve"> libou vůni a řekl si v srdci: ‚</w:t>
      </w:r>
      <w:r w:rsidRPr="001C3553">
        <w:rPr>
          <w:i/>
        </w:rPr>
        <w:t>Už nikdy nebudu zlořečit zemi kvůli člověku, přestože každý výtvor lidského srdce je od mládí zlý, už nikdy nezhubím všechno živé, jako jsem učinil.</w:t>
      </w:r>
      <w:r w:rsidR="00C94619">
        <w:rPr>
          <w:i/>
        </w:rPr>
        <w:t>‘“</w:t>
      </w:r>
      <w:r w:rsidR="009A7028">
        <w:t xml:space="preserve"> (</w:t>
      </w:r>
      <w:proofErr w:type="spellStart"/>
      <w:r w:rsidR="009A7028">
        <w:t>Gn</w:t>
      </w:r>
      <w:proofErr w:type="spellEnd"/>
      <w:r w:rsidR="009A7028">
        <w:t xml:space="preserve"> 8, 20 – 21) Má-li Bůh trpělivost s hřešícími lidmi, měl by mít trpělivost i člověk. Nechá-li Bůh člověku svobodu škodit a hřešit, měl by to zejména věřící člověk rovněž respektovat. Velice přesvědčivě o tom píše papež František v knize </w:t>
      </w:r>
      <w:r w:rsidR="009A7028">
        <w:rPr>
          <w:i/>
        </w:rPr>
        <w:t>Pokora, cesta k Bohu.</w:t>
      </w:r>
      <w:r w:rsidR="009A7028" w:rsidRPr="0029582E">
        <w:rPr>
          <w:rStyle w:val="Znakapoznpodarou"/>
        </w:rPr>
        <w:footnoteReference w:id="328"/>
      </w:r>
      <w:r w:rsidR="009A7028" w:rsidRPr="0029582E">
        <w:t xml:space="preserve"> </w:t>
      </w:r>
    </w:p>
    <w:p w:rsidR="00440AAE" w:rsidRPr="009A7028" w:rsidRDefault="00C94619" w:rsidP="001C3553">
      <w:pPr>
        <w:spacing w:line="360" w:lineRule="auto"/>
        <w:ind w:firstLine="907"/>
        <w:jc w:val="both"/>
      </w:pPr>
      <w:r>
        <w:t xml:space="preserve">Výše uvedená trpělivost vůči zlu však </w:t>
      </w:r>
      <w:r w:rsidR="009A7028">
        <w:t>samozřejmě neznamená, že by se člověk, společnost či systém neměli uvědoměle stavět proti záměrně páchanému zlu.</w:t>
      </w:r>
      <w:r>
        <w:rPr>
          <w:rStyle w:val="Znakapoznpodarou"/>
        </w:rPr>
        <w:footnoteReference w:id="329"/>
      </w:r>
      <w:r w:rsidR="009A7028">
        <w:t xml:space="preserve"> Na druhé straně bychom se neměli snažit o realizaci utopické představy, že ať už kapitalistický či jakýkoliv jiný systém na světě zamezí zlému či hříšnému konání </w:t>
      </w:r>
      <w:r w:rsidR="009A7028">
        <w:lastRenderedPageBreak/>
        <w:t xml:space="preserve">jednotlivců v něm. V tomto duchu Sedláček dodává: </w:t>
      </w:r>
      <w:r w:rsidR="009A7028" w:rsidRPr="009A7028">
        <w:rPr>
          <w:i/>
        </w:rPr>
        <w:t>„Společnost si tedy nežádá tyrana ani centrálního plánovače, nýbrž usměr</w:t>
      </w:r>
      <w:r>
        <w:rPr>
          <w:i/>
        </w:rPr>
        <w:t>ň</w:t>
      </w:r>
      <w:r w:rsidR="009A7028" w:rsidRPr="009A7028">
        <w:rPr>
          <w:i/>
        </w:rPr>
        <w:t>ovatele.“</w:t>
      </w:r>
      <w:r w:rsidR="009A7028" w:rsidRPr="0029582E">
        <w:rPr>
          <w:rStyle w:val="Znakapoznpodarou"/>
        </w:rPr>
        <w:footnoteReference w:id="330"/>
      </w:r>
    </w:p>
    <w:p w:rsidR="0029582E" w:rsidRDefault="009A7028" w:rsidP="000159B7">
      <w:pPr>
        <w:spacing w:line="360" w:lineRule="auto"/>
        <w:jc w:val="both"/>
      </w:pPr>
      <w:r>
        <w:tab/>
      </w:r>
      <w:r w:rsidR="000159B7" w:rsidRPr="000159B7">
        <w:t xml:space="preserve">Velkou část svého rozjímání nad křesťanským </w:t>
      </w:r>
      <w:r w:rsidR="000159B7">
        <w:t>vhledem</w:t>
      </w:r>
      <w:r w:rsidR="000159B7" w:rsidRPr="000159B7">
        <w:t xml:space="preserve"> do ekonomiky věnuje T. Sedláček tématu </w:t>
      </w:r>
      <w:r w:rsidR="00C94619">
        <w:t>pracovního úsilí člověka</w:t>
      </w:r>
      <w:r w:rsidR="000159B7" w:rsidRPr="000159B7">
        <w:t>. S odkazem na pavlovské „kdo nepracuje, ať nejí“</w:t>
      </w:r>
      <w:r w:rsidR="000159B7">
        <w:rPr>
          <w:rStyle w:val="Znakapoznpodarou"/>
        </w:rPr>
        <w:footnoteReference w:id="331"/>
      </w:r>
      <w:r w:rsidR="000159B7" w:rsidRPr="000159B7">
        <w:t xml:space="preserve"> se věnuj</w:t>
      </w:r>
      <w:r w:rsidR="000159B7">
        <w:t>e různým úhlům pohledu na tuto oblast</w:t>
      </w:r>
      <w:r w:rsidR="000159B7" w:rsidRPr="000159B7">
        <w:t>. Ins</w:t>
      </w:r>
      <w:r w:rsidR="00A623FA">
        <w:t xml:space="preserve">piraci nachází opět zejména u </w:t>
      </w:r>
      <w:r w:rsidR="000159B7" w:rsidRPr="000159B7">
        <w:t xml:space="preserve">Tomáše Akvinského a konstatuje, že lidská práce je součástí lidské tvořivosti, která byla člověku dána ve chvíli, kdy byl stvořen k obrazu Božímu. Práce tak náleží člověku jako možnost pro </w:t>
      </w:r>
      <w:r w:rsidR="00A332DF">
        <w:t xml:space="preserve">jeho </w:t>
      </w:r>
      <w:r w:rsidR="000159B7" w:rsidRPr="000159B7">
        <w:t>plnější projevování se a realizaci. Člověku je práce dána nikoliv jako nutnost, ale z podstaty přirozenosti jako možnost</w:t>
      </w:r>
      <w:r w:rsidR="00C94619">
        <w:t>, příležitost</w:t>
      </w:r>
      <w:r w:rsidR="000159B7" w:rsidRPr="000159B7">
        <w:t>.</w:t>
      </w:r>
      <w:r w:rsidR="000159B7">
        <w:t xml:space="preserve"> </w:t>
      </w:r>
      <w:r w:rsidR="00C94619">
        <w:t>Ekonom p</w:t>
      </w:r>
      <w:r w:rsidR="000159B7">
        <w:t xml:space="preserve">oukazuje na fakt, že biblický i křesťanský pohled na práci výrazně odporuje ekonomickému pohledu na práci. V ekonomii je totiž čas práce brán jako ztrátový, neboť v něm </w:t>
      </w:r>
      <w:r w:rsidR="00C94619">
        <w:t>člověk nemůže realizovat</w:t>
      </w:r>
      <w:r w:rsidR="000159B7">
        <w:t xml:space="preserve"> pozitivní užitek</w:t>
      </w:r>
      <w:r w:rsidR="00C94619">
        <w:t xml:space="preserve"> (nemůže spotřebovávat)</w:t>
      </w:r>
      <w:r w:rsidR="000159B7">
        <w:t xml:space="preserve">. Nicméně představa, že duchovní člověk by neměl vykonávat práci, je nesmyslná už jen proto, že samotný </w:t>
      </w:r>
      <w:r w:rsidR="00A623FA">
        <w:t>Boží syn</w:t>
      </w:r>
      <w:r w:rsidR="000159B7">
        <w:t xml:space="preserve"> byl vyučeným tesařem</w:t>
      </w:r>
      <w:r w:rsidR="00A623FA">
        <w:t xml:space="preserve"> a pracoval tedy v dělnické profesi</w:t>
      </w:r>
      <w:r w:rsidR="000159B7">
        <w:t xml:space="preserve">. </w:t>
      </w:r>
    </w:p>
    <w:p w:rsidR="00445108" w:rsidRPr="00FF4B0C" w:rsidRDefault="00C94619" w:rsidP="0029582E">
      <w:pPr>
        <w:spacing w:line="360" w:lineRule="auto"/>
        <w:ind w:firstLine="907"/>
        <w:jc w:val="both"/>
      </w:pPr>
      <w:r>
        <w:t>Rovněž</w:t>
      </w:r>
      <w:r w:rsidR="000159B7">
        <w:t xml:space="preserve"> všichni apoštolové pracovali, ať už jako rybáři či jako celník atd. Nikdo z nich neby</w:t>
      </w:r>
      <w:r>
        <w:t>l filosofujícím intelektuálem. Také</w:t>
      </w:r>
      <w:r w:rsidR="000159B7">
        <w:t xml:space="preserve"> apoštol Pavel</w:t>
      </w:r>
      <w:r>
        <w:t>,</w:t>
      </w:r>
      <w:r w:rsidR="000159B7">
        <w:t xml:space="preserve"> i v rámci svých </w:t>
      </w:r>
      <w:r>
        <w:t xml:space="preserve">evangelizačních </w:t>
      </w:r>
      <w:r w:rsidR="000159B7">
        <w:t>cest, kdykoli mohl, pracoval – vyráběl stany.</w:t>
      </w:r>
      <w:r w:rsidR="000159B7">
        <w:rPr>
          <w:rStyle w:val="Znakapoznpodarou"/>
        </w:rPr>
        <w:footnoteReference w:id="332"/>
      </w:r>
      <w:r w:rsidR="000159B7">
        <w:t xml:space="preserve"> Toto téma Sedláček uzavírá konstatováním, že neexistuje žádná diskuze o tom, kde leží rovnováha mezi aktivním (materiálním) a kontemplativním (duchovním) životem, není žádné „</w:t>
      </w:r>
      <w:proofErr w:type="gramStart"/>
      <w:r w:rsidR="000159B7">
        <w:t>buď“, „a nebo“:</w:t>
      </w:r>
      <w:proofErr w:type="gramEnd"/>
      <w:r w:rsidR="000159B7">
        <w:t xml:space="preserve"> </w:t>
      </w:r>
      <w:r w:rsidR="000159B7" w:rsidRPr="00FF4B0C">
        <w:rPr>
          <w:i/>
        </w:rPr>
        <w:t xml:space="preserve">„Naopak, kdo chce žít zbožně, ať poctivě pracuje a vydělává na své živobytí… Platí pouze jeden zákaz práce: o Šabatu </w:t>
      </w:r>
      <w:r w:rsidR="000159B7" w:rsidRPr="00FF4B0C">
        <w:t>(resp. pro křesťany v neděli – pozn. autora)</w:t>
      </w:r>
      <w:r w:rsidR="000159B7" w:rsidRPr="00FF4B0C">
        <w:rPr>
          <w:i/>
        </w:rPr>
        <w:t>. Jde o jasný příkaz, který má člověku pomoci uvě</w:t>
      </w:r>
      <w:r w:rsidR="00FF4B0C">
        <w:rPr>
          <w:i/>
        </w:rPr>
        <w:t>d</w:t>
      </w:r>
      <w:r w:rsidR="000159B7" w:rsidRPr="00FF4B0C">
        <w:rPr>
          <w:i/>
        </w:rPr>
        <w:t>omit si, že práce za účelem užívání materiálních věcí není smyslem či cílem života, ale pouze</w:t>
      </w:r>
      <w:r w:rsidR="00FF4B0C" w:rsidRPr="00FF4B0C">
        <w:rPr>
          <w:i/>
        </w:rPr>
        <w:t xml:space="preserve"> jeho nutnou součástí.“</w:t>
      </w:r>
      <w:r w:rsidR="00FF4B0C" w:rsidRPr="0029582E">
        <w:rPr>
          <w:rStyle w:val="Znakapoznpodarou"/>
        </w:rPr>
        <w:footnoteReference w:id="333"/>
      </w:r>
    </w:p>
    <w:p w:rsidR="00E403C3" w:rsidRPr="00FF4B0C" w:rsidRDefault="00FF4B0C" w:rsidP="00FF4B0C">
      <w:pPr>
        <w:spacing w:line="360" w:lineRule="auto"/>
        <w:jc w:val="both"/>
      </w:pPr>
      <w:r>
        <w:tab/>
        <w:t xml:space="preserve">V poslední části svých úvah o ekonomii z křesťanského pohledu se T. Sedláček věnuje otázce rozdělování bohatství, přebytku a askezi. Upozorňuje, že křesťanství nepřipouští přebytek jednoho člověka, pokud jiný člověk (bližní) strádá. Zároveň dodává, že z křesťanského pohledu není dobré příliš se radovat z pozemských (materiálních) věcí. Ekonom se zamýšlí nad tím, </w:t>
      </w:r>
      <w:proofErr w:type="gramStart"/>
      <w:r>
        <w:t>zda-</w:t>
      </w:r>
      <w:proofErr w:type="spellStart"/>
      <w:r>
        <w:t>li</w:t>
      </w:r>
      <w:proofErr w:type="spellEnd"/>
      <w:r>
        <w:t xml:space="preserve"> člověk</w:t>
      </w:r>
      <w:proofErr w:type="gramEnd"/>
      <w:r>
        <w:t xml:space="preserve"> má právo užívat materiálních věcí ke svému prospěchu a radosti, nebo se má lákadlům tohoto světa spíše </w:t>
      </w:r>
      <w:r>
        <w:lastRenderedPageBreak/>
        <w:t>vyhýbat.</w:t>
      </w:r>
      <w:r>
        <w:rPr>
          <w:rStyle w:val="Znakapoznpodarou"/>
        </w:rPr>
        <w:footnoteReference w:id="334"/>
      </w:r>
      <w:r>
        <w:t xml:space="preserve"> Ve svých úvahách se přitom dostává až k Augustinov</w:t>
      </w:r>
      <w:r w:rsidR="00A623FA">
        <w:t>u</w:t>
      </w:r>
      <w:r>
        <w:t xml:space="preserve"> doporučení: </w:t>
      </w:r>
      <w:r w:rsidRPr="00FF4B0C">
        <w:rPr>
          <w:i/>
        </w:rPr>
        <w:t>„Křesťanští laikové mohou vykonávat úkony světského světa a udržovat kolo světského dění, aby se pohybovalo ve službě Bohu… křesťan, který má možnost stát se soudcem, je povinen se jim stát.“</w:t>
      </w:r>
      <w:r w:rsidRPr="0029582E">
        <w:rPr>
          <w:rStyle w:val="Znakapoznpodarou"/>
        </w:rPr>
        <w:footnoteReference w:id="335"/>
      </w:r>
      <w:r w:rsidR="00A623FA">
        <w:t xml:space="preserve"> Volně tedy můžeme parafrázovat: křesťan, který má vlohy a možnost stát se podnikatelem, je povinen se jim stát. Sedláček z</w:t>
      </w:r>
      <w:r>
        <w:t xml:space="preserve">ároveň podotýká, že viděno očima T. Akvinského: </w:t>
      </w:r>
      <w:r w:rsidRPr="008A73A1">
        <w:rPr>
          <w:i/>
        </w:rPr>
        <w:t xml:space="preserve">„Používání více věcí, než jedinec nezbytně potřebuje (přebytek), neodsuzuje jako projev zla </w:t>
      </w:r>
      <w:r w:rsidRPr="00AF02DC">
        <w:t>(T. Akvinský neodsuzuje – pozn. autora).</w:t>
      </w:r>
      <w:r w:rsidRPr="008A73A1">
        <w:rPr>
          <w:i/>
        </w:rPr>
        <w:t xml:space="preserve"> Nejedná-li se </w:t>
      </w:r>
      <w:r w:rsidR="008A73A1">
        <w:rPr>
          <w:i/>
        </w:rPr>
        <w:t>o v</w:t>
      </w:r>
      <w:r w:rsidR="00750B4E">
        <w:rPr>
          <w:i/>
        </w:rPr>
        <w:t>ý</w:t>
      </w:r>
      <w:r w:rsidR="008A73A1">
        <w:rPr>
          <w:i/>
        </w:rPr>
        <w:t>slov</w:t>
      </w:r>
      <w:r w:rsidRPr="008A73A1">
        <w:rPr>
          <w:i/>
        </w:rPr>
        <w:t>ný hřích či zneužívání věcí (např. opilost nebo obžerství), můžeme dary světa užívat svobodně, ke svému užitku. Příznač</w:t>
      </w:r>
      <w:r w:rsidR="008A73A1" w:rsidRPr="008A73A1">
        <w:rPr>
          <w:i/>
        </w:rPr>
        <w:t>ně však zní biblické varování: nemáme o ně</w:t>
      </w:r>
      <w:r w:rsidR="008A73A1">
        <w:rPr>
          <w:i/>
        </w:rPr>
        <w:t xml:space="preserve"> </w:t>
      </w:r>
      <w:r w:rsidR="008A73A1" w:rsidRPr="008A73A1">
        <w:t>(dary světa – pozn. autora)</w:t>
      </w:r>
      <w:r w:rsidR="008A73A1" w:rsidRPr="008A73A1">
        <w:rPr>
          <w:i/>
        </w:rPr>
        <w:t xml:space="preserve"> příliš pečovat, příliš na nich lpět a příliš se o ně strachovat.“</w:t>
      </w:r>
      <w:r w:rsidR="00AF02DC" w:rsidRPr="00AF02DC">
        <w:rPr>
          <w:rStyle w:val="Znakapoznpodarou"/>
        </w:rPr>
        <w:footnoteReference w:id="336"/>
      </w:r>
      <w:r w:rsidR="008A73A1">
        <w:t xml:space="preserve"> Následuje citace z </w:t>
      </w:r>
      <w:proofErr w:type="spellStart"/>
      <w:r w:rsidR="008A73A1">
        <w:t>Mt</w:t>
      </w:r>
      <w:proofErr w:type="spellEnd"/>
      <w:r w:rsidR="008A73A1">
        <w:t xml:space="preserve"> 6, 25 – 34</w:t>
      </w:r>
      <w:r w:rsidR="00750B4E">
        <w:t>, kdy Ježíš vybízí své učedníky k tomu, aby si nedělali starosti, co budou jíst, co budou pít atd</w:t>
      </w:r>
      <w:r w:rsidR="008A73A1">
        <w:t>.</w:t>
      </w:r>
    </w:p>
    <w:p w:rsidR="00E403C3" w:rsidRPr="008A73A1" w:rsidRDefault="008A73A1" w:rsidP="008A73A1">
      <w:pPr>
        <w:spacing w:line="360" w:lineRule="auto"/>
        <w:jc w:val="both"/>
      </w:pPr>
      <w:r>
        <w:tab/>
        <w:t xml:space="preserve">Na úplný závěr </w:t>
      </w:r>
      <w:r w:rsidR="00750B4E">
        <w:t xml:space="preserve">člen </w:t>
      </w:r>
      <w:proofErr w:type="spellStart"/>
      <w:r w:rsidR="00750B4E">
        <w:t>NERVu</w:t>
      </w:r>
      <w:proofErr w:type="spellEnd"/>
      <w:r w:rsidR="00750B4E">
        <w:t xml:space="preserve"> </w:t>
      </w:r>
      <w:r>
        <w:t xml:space="preserve">dodává, že soukromé vlastnictví má své meze, jak o tom hovoří Tomáš Akvinský: </w:t>
      </w:r>
      <w:r w:rsidRPr="008A73A1">
        <w:rPr>
          <w:i/>
        </w:rPr>
        <w:t>„V případě nouze se stává vše společným vlastnictvím</w:t>
      </w:r>
      <w:r>
        <w:rPr>
          <w:i/>
        </w:rPr>
        <w:t>.</w:t>
      </w:r>
      <w:r w:rsidRPr="008A73A1">
        <w:rPr>
          <w:i/>
        </w:rPr>
        <w:t>“</w:t>
      </w:r>
      <w:r w:rsidRPr="00AF02DC">
        <w:rPr>
          <w:rStyle w:val="Znakapoznpodarou"/>
        </w:rPr>
        <w:footnoteReference w:id="337"/>
      </w:r>
      <w:r>
        <w:rPr>
          <w:i/>
        </w:rPr>
        <w:t xml:space="preserve"> </w:t>
      </w:r>
      <w:r w:rsidR="00750B4E">
        <w:t>D</w:t>
      </w:r>
      <w:r>
        <w:t>okonce představitel klasické ekonomie</w:t>
      </w:r>
      <w:r w:rsidR="00750B4E">
        <w:t xml:space="preserve">, </w:t>
      </w:r>
      <w:r>
        <w:t xml:space="preserve">John </w:t>
      </w:r>
      <w:proofErr w:type="spellStart"/>
      <w:r>
        <w:t>Stuart</w:t>
      </w:r>
      <w:proofErr w:type="spellEnd"/>
      <w:r>
        <w:t xml:space="preserve"> </w:t>
      </w:r>
      <w:proofErr w:type="spellStart"/>
      <w:r>
        <w:t>Mill</w:t>
      </w:r>
      <w:proofErr w:type="spellEnd"/>
      <w:r w:rsidR="00750B4E">
        <w:t>, tvrdil</w:t>
      </w:r>
      <w:r>
        <w:t xml:space="preserve">: </w:t>
      </w:r>
      <w:r w:rsidRPr="008A73A1">
        <w:rPr>
          <w:i/>
        </w:rPr>
        <w:t>„Nikdo z lidí zemi nestvořil. Je to původní dědictví celé lidské rasy.“</w:t>
      </w:r>
      <w:r>
        <w:rPr>
          <w:rStyle w:val="Znakapoznpodarou"/>
        </w:rPr>
        <w:footnoteReference w:id="338"/>
      </w:r>
      <w:r>
        <w:t xml:space="preserve"> </w:t>
      </w:r>
      <w:r w:rsidR="00750B4E">
        <w:t>Sedláček k</w:t>
      </w:r>
      <w:r>
        <w:t>onstatuje, že kapitalistický systém se z křesťanského pohledu jeví mravně zcela přijatelný, ačkoliv sám ve své podstatě mr</w:t>
      </w:r>
      <w:r w:rsidR="00750B4E">
        <w:t>avní zřetel postrádá. P</w:t>
      </w:r>
      <w:r>
        <w:t xml:space="preserve">oukazuje na to, že: </w:t>
      </w:r>
      <w:r w:rsidRPr="008A73A1">
        <w:rPr>
          <w:i/>
        </w:rPr>
        <w:t>„Tento zřetel je exogenní – musí k němu být přidán „uměle“. S nadbytečným majetkem by měl jeho správce zacházet rozumně, střídmě a eticky. Neměl by jej používat k hromadění statků na zemi, ani uschovávat v pozemských institucích, má jej ‚investovat‘ do dobrých skutků pomáhajících trpícím bližním.“</w:t>
      </w:r>
      <w:r w:rsidRPr="00AF02DC">
        <w:rPr>
          <w:rStyle w:val="Znakapoznpodarou"/>
        </w:rPr>
        <w:footnoteReference w:id="339"/>
      </w:r>
    </w:p>
    <w:p w:rsidR="008A73A1" w:rsidRDefault="008A73A1" w:rsidP="008A73A1">
      <w:pPr>
        <w:spacing w:line="360" w:lineRule="auto"/>
        <w:jc w:val="both"/>
      </w:pPr>
    </w:p>
    <w:p w:rsidR="008A73A1" w:rsidRDefault="008A73A1" w:rsidP="008A73A1">
      <w:pPr>
        <w:spacing w:line="360" w:lineRule="auto"/>
        <w:jc w:val="both"/>
      </w:pPr>
    </w:p>
    <w:p w:rsidR="00DD2C31" w:rsidRDefault="00B368A4">
      <w:pPr>
        <w:pStyle w:val="Nadpis1"/>
      </w:pPr>
      <w:bookmarkStart w:id="85" w:name="_Toc285911802"/>
      <w:bookmarkStart w:id="86" w:name="_Toc285912581"/>
      <w:bookmarkStart w:id="87" w:name="_Toc287379616"/>
      <w:bookmarkStart w:id="88" w:name="_Toc289496568"/>
      <w:bookmarkStart w:id="89" w:name="_Toc290042230"/>
      <w:bookmarkStart w:id="90" w:name="_Toc386134221"/>
      <w:r>
        <w:lastRenderedPageBreak/>
        <w:t>6</w:t>
      </w:r>
      <w:r w:rsidR="00DD2C31">
        <w:t xml:space="preserve"> </w:t>
      </w:r>
      <w:r w:rsidR="007108D6" w:rsidRPr="007108D6">
        <w:t xml:space="preserve">VYBRANÉ </w:t>
      </w:r>
      <w:r w:rsidR="007A3252">
        <w:t xml:space="preserve">impulzy </w:t>
      </w:r>
      <w:r w:rsidR="00E82D4D">
        <w:t xml:space="preserve">ze </w:t>
      </w:r>
      <w:bookmarkEnd w:id="85"/>
      <w:bookmarkEnd w:id="86"/>
      <w:bookmarkEnd w:id="87"/>
      <w:bookmarkEnd w:id="88"/>
      <w:bookmarkEnd w:id="89"/>
      <w:r w:rsidR="007A3252">
        <w:t>spirituální teologie – duchovní život podnikajícího člověka</w:t>
      </w:r>
      <w:bookmarkEnd w:id="90"/>
    </w:p>
    <w:p w:rsidR="00A2519B" w:rsidRPr="00B368A4" w:rsidRDefault="00B368A4" w:rsidP="00B368A4">
      <w:pPr>
        <w:pStyle w:val="Nadpis3-bezmezer"/>
        <w:rPr>
          <w:iCs w:val="0"/>
          <w:sz w:val="32"/>
          <w:szCs w:val="28"/>
        </w:rPr>
      </w:pPr>
      <w:bookmarkStart w:id="91" w:name="_Toc285911803"/>
      <w:bookmarkStart w:id="92" w:name="_Toc285912582"/>
      <w:bookmarkStart w:id="93" w:name="_Toc287379617"/>
      <w:bookmarkStart w:id="94" w:name="_Toc289496569"/>
      <w:bookmarkStart w:id="95" w:name="_Toc290042231"/>
      <w:bookmarkStart w:id="96" w:name="_Toc386134222"/>
      <w:r>
        <w:rPr>
          <w:iCs w:val="0"/>
          <w:sz w:val="32"/>
          <w:szCs w:val="28"/>
        </w:rPr>
        <w:t>6</w:t>
      </w:r>
      <w:r w:rsidR="00DD2C31" w:rsidRPr="00B368A4">
        <w:rPr>
          <w:iCs w:val="0"/>
          <w:sz w:val="32"/>
          <w:szCs w:val="28"/>
        </w:rPr>
        <w:t xml:space="preserve">.1 </w:t>
      </w:r>
      <w:bookmarkEnd w:id="91"/>
      <w:bookmarkEnd w:id="92"/>
      <w:bookmarkEnd w:id="93"/>
      <w:bookmarkEnd w:id="94"/>
      <w:bookmarkEnd w:id="95"/>
      <w:r w:rsidR="007A3252" w:rsidRPr="00B368A4">
        <w:rPr>
          <w:iCs w:val="0"/>
          <w:sz w:val="32"/>
          <w:szCs w:val="28"/>
        </w:rPr>
        <w:t>Modlitba, půst</w:t>
      </w:r>
      <w:r w:rsidR="00122174" w:rsidRPr="00B368A4">
        <w:rPr>
          <w:iCs w:val="0"/>
          <w:sz w:val="32"/>
          <w:szCs w:val="28"/>
        </w:rPr>
        <w:t xml:space="preserve"> a almužna</w:t>
      </w:r>
      <w:bookmarkEnd w:id="96"/>
    </w:p>
    <w:p w:rsidR="0029049A" w:rsidRDefault="00987A7E" w:rsidP="00D058ED">
      <w:pPr>
        <w:spacing w:line="360" w:lineRule="auto"/>
        <w:ind w:firstLine="907"/>
        <w:jc w:val="both"/>
      </w:pPr>
      <w:r>
        <w:t xml:space="preserve">Modlitba – může být obecně </w:t>
      </w:r>
      <w:r w:rsidR="00D058ED">
        <w:t>definov</w:t>
      </w:r>
      <w:r>
        <w:t>ána</w:t>
      </w:r>
      <w:r w:rsidR="00D058ED">
        <w:t xml:space="preserve"> jako</w:t>
      </w:r>
      <w:r>
        <w:t xml:space="preserve"> důvěrný</w:t>
      </w:r>
      <w:r w:rsidR="00D058ED">
        <w:t xml:space="preserve"> rozhovor s Bohem. Nicméně i kapacita v oblasti spirituální teologie, jakou je T. Špidlík, říká: </w:t>
      </w:r>
      <w:r w:rsidR="00D058ED" w:rsidRPr="00CF0C71">
        <w:rPr>
          <w:i/>
        </w:rPr>
        <w:t>„</w:t>
      </w:r>
      <w:r w:rsidR="00D058ED">
        <w:rPr>
          <w:i/>
        </w:rPr>
        <w:t>Nesnadné je modlitbu definovat.</w:t>
      </w:r>
      <w:r w:rsidR="00D058ED" w:rsidRPr="00CF0C71">
        <w:rPr>
          <w:i/>
        </w:rPr>
        <w:t xml:space="preserve"> Proto jsme vždy v rozpacích, máme-li vysvětlit několika slovy, co modlitba je.“</w:t>
      </w:r>
      <w:r w:rsidR="00D058ED" w:rsidRPr="00AF02DC">
        <w:rPr>
          <w:rStyle w:val="Znakapoznpodarou"/>
        </w:rPr>
        <w:footnoteReference w:id="340"/>
      </w:r>
      <w:r w:rsidR="00D058ED">
        <w:t xml:space="preserve"> Existují nejrůznější definice i dělení modliteb. Místo jejich výčtu</w:t>
      </w:r>
      <w:r w:rsidR="0029049A">
        <w:t xml:space="preserve"> se omezíme na stručný</w:t>
      </w:r>
      <w:r w:rsidR="00A04BEA">
        <w:t xml:space="preserve"> nástin, kter</w:t>
      </w:r>
      <w:r w:rsidR="0029049A">
        <w:t>ým</w:t>
      </w:r>
      <w:r w:rsidR="00A04BEA">
        <w:t xml:space="preserve"> </w:t>
      </w:r>
      <w:r w:rsidR="0029049A">
        <w:t>chceme</w:t>
      </w:r>
      <w:r w:rsidR="00A04BEA">
        <w:t xml:space="preserve"> zachytit </w:t>
      </w:r>
      <w:r w:rsidR="0029049A">
        <w:t xml:space="preserve">základní </w:t>
      </w:r>
      <w:r w:rsidR="00A04BEA">
        <w:t>obsah pojmu modlitba.</w:t>
      </w:r>
      <w:r w:rsidR="00D058ED">
        <w:rPr>
          <w:rStyle w:val="Znakapoznpodarou"/>
        </w:rPr>
        <w:footnoteReference w:id="341"/>
      </w:r>
      <w:r w:rsidR="00A04BEA">
        <w:t xml:space="preserve"> </w:t>
      </w:r>
      <w:r w:rsidR="00140964">
        <w:t xml:space="preserve">Dle </w:t>
      </w:r>
      <w:r w:rsidR="00D058ED">
        <w:t xml:space="preserve">Jana Damašského je modlitba: </w:t>
      </w:r>
      <w:r w:rsidR="00140964">
        <w:rPr>
          <w:i/>
        </w:rPr>
        <w:t>„</w:t>
      </w:r>
      <w:r w:rsidR="00D058ED">
        <w:rPr>
          <w:i/>
        </w:rPr>
        <w:t>povznesení duše k Bohu nebo prosba k Bohu o vhodná dobra.“</w:t>
      </w:r>
      <w:r w:rsidR="00D058ED" w:rsidRPr="00AF02DC">
        <w:rPr>
          <w:rStyle w:val="Znakapoznpodarou"/>
        </w:rPr>
        <w:footnoteReference w:id="342"/>
      </w:r>
      <w:r w:rsidR="00D058ED">
        <w:rPr>
          <w:i/>
        </w:rPr>
        <w:t xml:space="preserve"> </w:t>
      </w:r>
      <w:r w:rsidR="00D058ED">
        <w:t xml:space="preserve">Josef </w:t>
      </w:r>
      <w:proofErr w:type="spellStart"/>
      <w:r w:rsidR="00D058ED">
        <w:t>Fiorini</w:t>
      </w:r>
      <w:proofErr w:type="spellEnd"/>
      <w:r w:rsidR="00D058ED">
        <w:t xml:space="preserve"> </w:t>
      </w:r>
      <w:proofErr w:type="spellStart"/>
      <w:r w:rsidR="00D058ED">
        <w:t>Morosini</w:t>
      </w:r>
      <w:proofErr w:type="spellEnd"/>
      <w:r w:rsidR="00D058ED">
        <w:t xml:space="preserve"> </w:t>
      </w:r>
      <w:proofErr w:type="gramStart"/>
      <w:r w:rsidR="00D058ED">
        <w:t>O.M.</w:t>
      </w:r>
      <w:proofErr w:type="gramEnd"/>
      <w:r w:rsidR="00D058ED">
        <w:t xml:space="preserve"> uvádí: </w:t>
      </w:r>
      <w:r w:rsidR="00D058ED">
        <w:rPr>
          <w:i/>
        </w:rPr>
        <w:t xml:space="preserve">„Modlitba je pro věřícího člověka tou nejpřirozenější duchovní činností. Modlit se, znamená projektovat do Boha svoji námahu a </w:t>
      </w:r>
      <w:proofErr w:type="gramStart"/>
      <w:r w:rsidR="00D058ED">
        <w:rPr>
          <w:i/>
        </w:rPr>
        <w:t>překážky ... Modlitba</w:t>
      </w:r>
      <w:proofErr w:type="gramEnd"/>
      <w:r w:rsidR="00D058ED">
        <w:rPr>
          <w:i/>
        </w:rPr>
        <w:t>, sama o sobě, je nepostradatelným výrazem věřícího člověka.“</w:t>
      </w:r>
      <w:r w:rsidR="00D058ED" w:rsidRPr="00AF02DC">
        <w:rPr>
          <w:rStyle w:val="Znakapoznpodarou"/>
        </w:rPr>
        <w:footnoteReference w:id="343"/>
      </w:r>
      <w:r w:rsidR="00D058ED">
        <w:rPr>
          <w:i/>
        </w:rPr>
        <w:t xml:space="preserve"> </w:t>
      </w:r>
      <w:r w:rsidR="00D058ED">
        <w:t>Terezie od Dítěte Ježíše</w:t>
      </w:r>
      <w:r w:rsidR="00A04BEA">
        <w:t xml:space="preserve"> říká</w:t>
      </w:r>
      <w:r w:rsidR="00D058ED">
        <w:t xml:space="preserve">: </w:t>
      </w:r>
      <w:r w:rsidR="00D058ED">
        <w:rPr>
          <w:i/>
        </w:rPr>
        <w:t>„Pro mne je modlitba vzlet srdce, je to prostý pohled k nebi, je to zvolání vděčnosti a lásky ve zkoušce i v radosti.“</w:t>
      </w:r>
      <w:r w:rsidR="00D058ED" w:rsidRPr="00AF02DC">
        <w:rPr>
          <w:rStyle w:val="Znakapoznpodarou"/>
        </w:rPr>
        <w:footnoteReference w:id="344"/>
      </w:r>
      <w:r w:rsidR="00D058ED">
        <w:rPr>
          <w:i/>
        </w:rPr>
        <w:t xml:space="preserve"> </w:t>
      </w:r>
      <w:r w:rsidR="00A04BEA">
        <w:t>Augustin pak hovoří o tom, že</w:t>
      </w:r>
      <w:r w:rsidR="00D058ED">
        <w:t xml:space="preserve">: </w:t>
      </w:r>
      <w:r w:rsidR="00D058ED">
        <w:rPr>
          <w:i/>
        </w:rPr>
        <w:t>„Modlit se znamená mluvit k Bohu. Když čteš, mluví Bůh k tobě, když se modlíš, mluvíš ty k </w:t>
      </w:r>
      <w:proofErr w:type="gramStart"/>
      <w:r w:rsidR="00D058ED">
        <w:rPr>
          <w:i/>
        </w:rPr>
        <w:t>Bohu ... Modli</w:t>
      </w:r>
      <w:proofErr w:type="gramEnd"/>
      <w:r w:rsidR="00D058ED">
        <w:rPr>
          <w:i/>
        </w:rPr>
        <w:t xml:space="preserve"> se svým vyznáním citu a lásky: Modlíš-li se svou touhou, i když tvá ústa mlčí, svým srdcem zpíváš. Když se ale nemodlíš svou touhou, i kdybys sebe hlasitějším voláním došel sluchu u lidí, pro Boha zůstáváš němý.“</w:t>
      </w:r>
      <w:r w:rsidR="00D058ED" w:rsidRPr="00AF02DC">
        <w:rPr>
          <w:rStyle w:val="Znakapoznpodarou"/>
        </w:rPr>
        <w:footnoteReference w:id="345"/>
      </w:r>
    </w:p>
    <w:p w:rsidR="002F47DA" w:rsidRDefault="0029049A" w:rsidP="00122174">
      <w:pPr>
        <w:spacing w:line="360" w:lineRule="auto"/>
        <w:ind w:firstLine="907"/>
        <w:jc w:val="both"/>
      </w:pPr>
      <w:r>
        <w:t xml:space="preserve">Stejně jako </w:t>
      </w:r>
      <w:r w:rsidR="00122174">
        <w:t>není jednoduché</w:t>
      </w:r>
      <w:r>
        <w:t xml:space="preserve"> definovat modlitbu, není snadné ani určit, kde se v člověku bere touha či dispozice k modlitbě. </w:t>
      </w:r>
      <w:r w:rsidR="00122174">
        <w:t>Je nezbytným předpokladem</w:t>
      </w:r>
      <w:r w:rsidR="00140964">
        <w:t xml:space="preserve"> modlitby</w:t>
      </w:r>
      <w:r w:rsidR="00122174">
        <w:t xml:space="preserve">, aby se člověk pokládal za tzv. věřícího? Nezdá se. Neboť často i nevěřící ve chvílích krize zvolá: </w:t>
      </w:r>
      <w:r w:rsidR="00140964">
        <w:t>„</w:t>
      </w:r>
      <w:r w:rsidR="00122174">
        <w:t>Bože, pomoz mi.</w:t>
      </w:r>
      <w:r w:rsidR="00140964">
        <w:t>“</w:t>
      </w:r>
      <w:r w:rsidR="00122174">
        <w:t xml:space="preserve"> </w:t>
      </w:r>
      <w:r>
        <w:t>Z</w:t>
      </w:r>
      <w:r w:rsidR="00D058ED">
        <w:t>námý verš</w:t>
      </w:r>
      <w:r>
        <w:t xml:space="preserve"> 1K 15,10</w:t>
      </w:r>
      <w:r w:rsidR="00122174">
        <w:t xml:space="preserve"> říká</w:t>
      </w:r>
      <w:r w:rsidR="00D058ED">
        <w:t xml:space="preserve">: </w:t>
      </w:r>
      <w:r w:rsidR="00D058ED" w:rsidRPr="00C03A31">
        <w:rPr>
          <w:i/>
        </w:rPr>
        <w:t xml:space="preserve">„Milostí Boží jsem to, co </w:t>
      </w:r>
      <w:proofErr w:type="gramStart"/>
      <w:r w:rsidR="00D058ED" w:rsidRPr="00C03A31">
        <w:rPr>
          <w:i/>
        </w:rPr>
        <w:lastRenderedPageBreak/>
        <w:t>jsem...“</w:t>
      </w:r>
      <w:proofErr w:type="gramEnd"/>
      <w:r w:rsidR="00D058ED" w:rsidRPr="00140964">
        <w:t xml:space="preserve"> </w:t>
      </w:r>
      <w:r w:rsidR="00122174">
        <w:t>U</w:t>
      </w:r>
      <w:r>
        <w:t xml:space="preserve">kazuje </w:t>
      </w:r>
      <w:r w:rsidR="00122174">
        <w:t xml:space="preserve">tak </w:t>
      </w:r>
      <w:r>
        <w:t xml:space="preserve">na prostý fakt, že </w:t>
      </w:r>
      <w:r w:rsidR="00122174">
        <w:t>vedle víry</w:t>
      </w:r>
      <w:r w:rsidR="00122174">
        <w:rPr>
          <w:rStyle w:val="Znakapoznpodarou"/>
        </w:rPr>
        <w:footnoteReference w:id="346"/>
      </w:r>
      <w:r w:rsidR="00122174">
        <w:t xml:space="preserve"> </w:t>
      </w:r>
      <w:r>
        <w:t>i modlitba sama o sobě je v podstatě darem od Boha. Je darem, který vyvěrá ze srdce člověka, jak to stojí v</w:t>
      </w:r>
      <w:r w:rsidR="00D058ED">
        <w:t xml:space="preserve"> KKC: </w:t>
      </w:r>
      <w:r w:rsidR="00D058ED" w:rsidRPr="00C03A31">
        <w:rPr>
          <w:i/>
        </w:rPr>
        <w:t xml:space="preserve">„Ať je způsob modlitby jakýkoli (gesta a slova), modlí se celý člověk. Avšak když chtějí Písma označit místo, odkud vyvěrá modlitba, hovoří někdy o duši nebo o duchu a nejčastěji o srdci (více než tisíckrát). Je to srdce, které se modlí. Je-li </w:t>
      </w:r>
      <w:r w:rsidR="00D058ED" w:rsidRPr="002D5350">
        <w:t>(srdce</w:t>
      </w:r>
      <w:r w:rsidR="00D058ED">
        <w:t xml:space="preserve"> – pozn. autora</w:t>
      </w:r>
      <w:r w:rsidR="00D058ED" w:rsidRPr="002D5350">
        <w:t>)</w:t>
      </w:r>
      <w:r w:rsidR="00D058ED" w:rsidRPr="00C03A31">
        <w:t xml:space="preserve"> </w:t>
      </w:r>
      <w:r w:rsidR="00D058ED" w:rsidRPr="00C03A31">
        <w:rPr>
          <w:i/>
        </w:rPr>
        <w:t>daleko od Boha, pak je vyslovování modlitby marné.“</w:t>
      </w:r>
      <w:r w:rsidR="00D058ED" w:rsidRPr="00AF02DC">
        <w:rPr>
          <w:rStyle w:val="Znakapoznpodarou"/>
        </w:rPr>
        <w:footnoteReference w:id="347"/>
      </w:r>
      <w:r w:rsidR="00D058ED" w:rsidRPr="002F47DA">
        <w:t xml:space="preserve"> </w:t>
      </w:r>
    </w:p>
    <w:p w:rsidR="006D45D6" w:rsidRDefault="0029049A" w:rsidP="00122174">
      <w:pPr>
        <w:spacing w:line="360" w:lineRule="auto"/>
        <w:ind w:firstLine="907"/>
        <w:jc w:val="both"/>
      </w:pPr>
      <w:r>
        <w:t xml:space="preserve">Klíčovým prvkem modlitby je tedy srdce člověka, o kterém </w:t>
      </w:r>
      <w:r w:rsidR="00D058ED">
        <w:t>KKC dále mluv</w:t>
      </w:r>
      <w:r>
        <w:t>í jako o skrytém středu člověka. Tento střed</w:t>
      </w:r>
      <w:r w:rsidR="00D058ED">
        <w:t xml:space="preserve"> se nedá postihnout rozumem či bližním – jen Duch</w:t>
      </w:r>
      <w:r w:rsidR="00140964">
        <w:t xml:space="preserve"> Boží</w:t>
      </w:r>
      <w:r w:rsidR="00D058ED">
        <w:t xml:space="preserve"> </w:t>
      </w:r>
      <w:r>
        <w:t xml:space="preserve">je schopen </w:t>
      </w:r>
      <w:r w:rsidR="00D058ED">
        <w:t xml:space="preserve">probádat skrytý střed člověka. KKC pokračuje: </w:t>
      </w:r>
      <w:r w:rsidR="00D058ED" w:rsidRPr="00C03A31">
        <w:rPr>
          <w:i/>
        </w:rPr>
        <w:t>„Je to místo rozhodování, které je v největších hlubinách našich psychických sklonů. Je to místo pravdy, kde volíme život, nebo smrt. Je to místo setkání, protože podle Božího obrazu žijeme ve vztahu: je to místo smlouvy.“</w:t>
      </w:r>
      <w:r w:rsidR="00D058ED">
        <w:rPr>
          <w:rStyle w:val="Znakapoznpodarou"/>
        </w:rPr>
        <w:footnoteReference w:id="348"/>
      </w:r>
      <w:r w:rsidR="00D058ED">
        <w:t xml:space="preserve"> </w:t>
      </w:r>
      <w:r w:rsidR="009B066D">
        <w:t>To</w:t>
      </w:r>
      <w:r>
        <w:t xml:space="preserve">to </w:t>
      </w:r>
      <w:r w:rsidR="009B066D">
        <w:t>označení</w:t>
      </w:r>
      <w:r>
        <w:t>, „místo smlouvy“, je zcela jistě</w:t>
      </w:r>
      <w:r w:rsidR="00D058ED">
        <w:t xml:space="preserve"> </w:t>
      </w:r>
      <w:r>
        <w:t>v</w:t>
      </w:r>
      <w:r w:rsidR="009B066D">
        <w:t xml:space="preserve">elmi </w:t>
      </w:r>
      <w:r>
        <w:t>neočekávan</w:t>
      </w:r>
      <w:r w:rsidR="009B066D">
        <w:t>é</w:t>
      </w:r>
      <w:r>
        <w:t>, mluvíme-li zvláště o</w:t>
      </w:r>
      <w:r w:rsidR="00D058ED">
        <w:t xml:space="preserve"> modlitb</w:t>
      </w:r>
      <w:r>
        <w:t>ě</w:t>
      </w:r>
      <w:r w:rsidR="00D058ED">
        <w:t>. Modlitba jako smlouva</w:t>
      </w:r>
      <w:r>
        <w:t>? M</w:t>
      </w:r>
      <w:r w:rsidR="00D058ED">
        <w:t>ezi Bohem a člověkem</w:t>
      </w:r>
      <w:r>
        <w:t>?</w:t>
      </w:r>
      <w:r w:rsidR="00D058ED">
        <w:t xml:space="preserve"> </w:t>
      </w:r>
      <w:r>
        <w:t>Vraťme se na chvíli k Abrahámovi.</w:t>
      </w:r>
      <w:r>
        <w:rPr>
          <w:rStyle w:val="Znakapoznpodarou"/>
        </w:rPr>
        <w:footnoteReference w:id="349"/>
      </w:r>
      <w:r>
        <w:t xml:space="preserve"> Dle Písma to byl muž spravedlivý. </w:t>
      </w:r>
      <w:r w:rsidR="009B066D">
        <w:t>Proč? Protože uvěřil.</w:t>
      </w:r>
      <w:r w:rsidR="009B066D">
        <w:rPr>
          <w:rStyle w:val="Znakapoznpodarou"/>
        </w:rPr>
        <w:footnoteReference w:id="350"/>
      </w:r>
      <w:r w:rsidR="009B066D">
        <w:t xml:space="preserve"> </w:t>
      </w:r>
      <w:r>
        <w:t>S Bohem uzavírá smlouvu.</w:t>
      </w:r>
      <w:r>
        <w:rPr>
          <w:rStyle w:val="Znakapoznpodarou"/>
        </w:rPr>
        <w:footnoteReference w:id="351"/>
      </w:r>
      <w:r>
        <w:t xml:space="preserve"> </w:t>
      </w:r>
      <w:r w:rsidR="009B066D">
        <w:t>A obrací se od toho okamžiku nadále k Bohu v modlitbách.</w:t>
      </w:r>
      <w:r w:rsidR="009B066D">
        <w:rPr>
          <w:rStyle w:val="Znakapoznpodarou"/>
        </w:rPr>
        <w:footnoteReference w:id="352"/>
      </w:r>
      <w:r w:rsidR="009B066D">
        <w:t xml:space="preserve"> </w:t>
      </w:r>
    </w:p>
    <w:p w:rsidR="002F47DA" w:rsidRDefault="00D058ED" w:rsidP="00AF46A3">
      <w:pPr>
        <w:spacing w:line="360" w:lineRule="auto"/>
        <w:ind w:firstLine="907"/>
        <w:jc w:val="both"/>
      </w:pPr>
      <w:r>
        <w:t>V tomto smyslu je</w:t>
      </w:r>
      <w:r w:rsidR="0029049A">
        <w:t xml:space="preserve"> tedy</w:t>
      </w:r>
      <w:r>
        <w:t xml:space="preserve"> modlitba činností spravedlivou</w:t>
      </w:r>
      <w:r w:rsidR="009B066D">
        <w:t xml:space="preserve">. V obecnější poloze můžeme hovořit o tom, že </w:t>
      </w:r>
      <w:r>
        <w:t>Bůh stvořil</w:t>
      </w:r>
      <w:r w:rsidR="0029049A">
        <w:t xml:space="preserve"> člověka</w:t>
      </w:r>
      <w:r>
        <w:t xml:space="preserve"> a je spravedlivé </w:t>
      </w:r>
      <w:r w:rsidR="0029049A">
        <w:t xml:space="preserve">(dle víry) s Ním hovořit, </w:t>
      </w:r>
      <w:r>
        <w:t>obracet se k</w:t>
      </w:r>
      <w:r w:rsidR="0029049A">
        <w:t xml:space="preserve"> Němu. </w:t>
      </w:r>
      <w:r w:rsidR="009B066D">
        <w:t>Modlitb</w:t>
      </w:r>
      <w:r w:rsidR="00140964">
        <w:t>u</w:t>
      </w:r>
      <w:r w:rsidR="009B066D">
        <w:t xml:space="preserve"> tak můžeme</w:t>
      </w:r>
      <w:r w:rsidR="00987A7E">
        <w:t xml:space="preserve"> v posledku definova</w:t>
      </w:r>
      <w:r w:rsidR="009B066D">
        <w:t>t</w:t>
      </w:r>
      <w:r w:rsidR="00987A7E">
        <w:t xml:space="preserve"> jako </w:t>
      </w:r>
      <w:r>
        <w:t>vztah</w:t>
      </w:r>
      <w:r w:rsidR="00987A7E">
        <w:t xml:space="preserve"> mezi Bohem a člověkem. Kde není komunikace, tam upadá vztah mezi člověkem a jeho blízkými. Kde není modlitba, upadá ze strany člověka vztah k Bohu.</w:t>
      </w:r>
      <w:r w:rsidR="00987A7E">
        <w:rPr>
          <w:rStyle w:val="Znakapoznpodarou"/>
        </w:rPr>
        <w:footnoteReference w:id="353"/>
      </w:r>
      <w:r w:rsidR="009B066D">
        <w:t xml:space="preserve"> Pro člověka je modlitba něco jako dýchání. Pro svou podstatu – stvořen k obrazu Božímu – nemůže člověk bez modlitby „správně“ fungovat, nenaplňuje zcela svůj základní účel a nemůže být</w:t>
      </w:r>
      <w:r w:rsidR="00140964">
        <w:t xml:space="preserve"> v konečném důsledku</w:t>
      </w:r>
      <w:r w:rsidR="009B066D">
        <w:t xml:space="preserve"> ani plně šťastný.</w:t>
      </w:r>
      <w:r w:rsidR="002F47DA">
        <w:t xml:space="preserve"> </w:t>
      </w:r>
    </w:p>
    <w:p w:rsidR="006D45D6" w:rsidRDefault="009B066D" w:rsidP="00AF46A3">
      <w:pPr>
        <w:spacing w:line="360" w:lineRule="auto"/>
        <w:ind w:firstLine="907"/>
        <w:jc w:val="both"/>
      </w:pPr>
      <w:r>
        <w:lastRenderedPageBreak/>
        <w:t>Půst – pomineme-li sílu obrovské tradice půstů v Písmu svatém</w:t>
      </w:r>
      <w:r w:rsidR="002D05D6">
        <w:rPr>
          <w:rStyle w:val="Znakapoznpodarou"/>
        </w:rPr>
        <w:footnoteReference w:id="354"/>
      </w:r>
      <w:r w:rsidR="00140964">
        <w:t>, které doprovázely</w:t>
      </w:r>
      <w:r>
        <w:t xml:space="preserve"> modlitby a prosby věřících</w:t>
      </w:r>
      <w:r w:rsidR="00A86D2F">
        <w:t xml:space="preserve"> a přeneseme-li se do </w:t>
      </w:r>
      <w:r w:rsidR="007B6CF6">
        <w:t>moderní</w:t>
      </w:r>
      <w:r w:rsidR="00A86D2F">
        <w:t xml:space="preserve"> doby, zjistíme, že praxe půstu doprovázejícího modlitbu přináší doslova zázraky. </w:t>
      </w:r>
      <w:r w:rsidR="002D05D6">
        <w:t xml:space="preserve">Katolická církev doporučuje zejména páteční půst formou </w:t>
      </w:r>
      <w:r w:rsidR="0058477C">
        <w:t xml:space="preserve">čtvrtého </w:t>
      </w:r>
      <w:r w:rsidR="002D05D6">
        <w:t>církevního přikázání</w:t>
      </w:r>
      <w:r w:rsidR="0058477C">
        <w:rPr>
          <w:rStyle w:val="Znakapoznpodarou"/>
        </w:rPr>
        <w:footnoteReference w:id="355"/>
      </w:r>
      <w:r w:rsidR="002D05D6">
        <w:t xml:space="preserve"> coby skutek kajícnosti</w:t>
      </w:r>
      <w:r w:rsidR="0058477C">
        <w:t>, formu pokání</w:t>
      </w:r>
      <w:r w:rsidR="002D05D6">
        <w:t xml:space="preserve">. Tím ale není obsažena celá hloubka, tajemství a bohatství postu. </w:t>
      </w:r>
      <w:r w:rsidR="00140964">
        <w:t>P</w:t>
      </w:r>
      <w:r w:rsidR="002D05D6">
        <w:t>ropagátor</w:t>
      </w:r>
      <w:r w:rsidR="00A86D2F">
        <w:t xml:space="preserve"> půstu</w:t>
      </w:r>
      <w:r w:rsidR="0058477C">
        <w:t>,</w:t>
      </w:r>
      <w:r w:rsidR="00A86D2F">
        <w:t xml:space="preserve"> </w:t>
      </w:r>
      <w:proofErr w:type="spellStart"/>
      <w:r w:rsidR="00A86D2F">
        <w:t>Jentezen</w:t>
      </w:r>
      <w:proofErr w:type="spellEnd"/>
      <w:r w:rsidR="00A86D2F">
        <w:t xml:space="preserve"> Franklin</w:t>
      </w:r>
      <w:r w:rsidR="00A86D2F">
        <w:rPr>
          <w:rStyle w:val="Znakapoznpodarou"/>
        </w:rPr>
        <w:footnoteReference w:id="356"/>
      </w:r>
      <w:r w:rsidR="00140964">
        <w:t>,</w:t>
      </w:r>
      <w:r w:rsidR="00A86D2F">
        <w:t xml:space="preserve"> </w:t>
      </w:r>
      <w:r w:rsidR="00140964">
        <w:t xml:space="preserve">ve své </w:t>
      </w:r>
      <w:r w:rsidR="00A86D2F">
        <w:t>kni</w:t>
      </w:r>
      <w:r w:rsidR="00140964">
        <w:t>ze</w:t>
      </w:r>
      <w:r w:rsidR="00A86D2F">
        <w:t xml:space="preserve"> </w:t>
      </w:r>
      <w:r w:rsidR="00A86D2F">
        <w:rPr>
          <w:i/>
        </w:rPr>
        <w:t>Půst</w:t>
      </w:r>
      <w:r w:rsidR="0058477C">
        <w:t xml:space="preserve"> </w:t>
      </w:r>
      <w:r w:rsidR="007B6CF6">
        <w:t xml:space="preserve">hovoří o tom, že: </w:t>
      </w:r>
      <w:r w:rsidR="007B6CF6" w:rsidRPr="007B6CF6">
        <w:rPr>
          <w:i/>
        </w:rPr>
        <w:t>„půst sám o sobě je nepřetržitou modlitbou“</w:t>
      </w:r>
      <w:r w:rsidR="007B6CF6" w:rsidRPr="00AF02DC">
        <w:rPr>
          <w:rStyle w:val="Znakapoznpodarou"/>
        </w:rPr>
        <w:footnoteReference w:id="357"/>
      </w:r>
      <w:r w:rsidR="0058477C">
        <w:t xml:space="preserve"> A na jiném místě říká: </w:t>
      </w:r>
      <w:r w:rsidR="0058477C" w:rsidRPr="0058477C">
        <w:rPr>
          <w:i/>
        </w:rPr>
        <w:t>„Půst vás udržuje citlivými na Božího Ducha a pomáhá vám žít svatým životem.“</w:t>
      </w:r>
      <w:r w:rsidR="0058477C" w:rsidRPr="00AF02DC">
        <w:rPr>
          <w:rStyle w:val="Znakapoznpodarou"/>
        </w:rPr>
        <w:footnoteReference w:id="358"/>
      </w:r>
      <w:r w:rsidR="0058477C">
        <w:rPr>
          <w:i/>
        </w:rPr>
        <w:t xml:space="preserve"> </w:t>
      </w:r>
      <w:r w:rsidR="0058477C">
        <w:t>Je obrovská škoda pro celý věřící lid, že praxe postů je poněkud „zploštěna“ na postní dny.</w:t>
      </w:r>
      <w:r w:rsidR="0058477C">
        <w:rPr>
          <w:rStyle w:val="Znakapoznpodarou"/>
        </w:rPr>
        <w:footnoteReference w:id="359"/>
      </w:r>
      <w:r w:rsidR="0058477C">
        <w:t xml:space="preserve"> </w:t>
      </w:r>
      <w:r w:rsidR="001C57E4">
        <w:t xml:space="preserve">Franklin dodává: </w:t>
      </w:r>
      <w:r w:rsidR="001C57E4" w:rsidRPr="001C57E4">
        <w:rPr>
          <w:i/>
        </w:rPr>
        <w:t>„Dokážete si představit, co by se dělo, kdyby se toho všichni… chopili, kdyby se pokořili (postili) a modlili? Bůh by uzdravil náš národ…“</w:t>
      </w:r>
      <w:r w:rsidR="001C57E4" w:rsidRPr="00AF02DC">
        <w:rPr>
          <w:rStyle w:val="Znakapoznpodarou"/>
        </w:rPr>
        <w:footnoteReference w:id="360"/>
      </w:r>
      <w:r w:rsidR="001C57E4">
        <w:t xml:space="preserve"> Tím jen potvrzuje slova, která najdeme na jednom místě v Písmu, kde Hospodin zaslibuje toto: </w:t>
      </w:r>
      <w:r w:rsidR="001C57E4" w:rsidRPr="001C57E4">
        <w:rPr>
          <w:i/>
        </w:rPr>
        <w:t>„Uzavřu-li nebesa, takže nebude deště, přikážu-li kobylkám, aby hubily zemi, pošlu-li na svůj lid mor, a můj lid, který se nazývá mým jménem, se pokoří a bude se modlit a vyhledávat mě a odvrátí se od svých zlých cest, tehdy je vyslyším z nebes, odpustím jim jejich hřích a uzdravím jejich zemi. Mé oči budou otevřené a mé uši ochotné slyšel modlitbu…“</w:t>
      </w:r>
      <w:r w:rsidR="001C57E4">
        <w:t xml:space="preserve"> (2Pa 7, 14 – 15) </w:t>
      </w:r>
    </w:p>
    <w:p w:rsidR="00E745A7" w:rsidRPr="00FB5B71" w:rsidRDefault="001C57E4" w:rsidP="00AF46A3">
      <w:pPr>
        <w:spacing w:line="360" w:lineRule="auto"/>
        <w:ind w:firstLine="907"/>
        <w:jc w:val="both"/>
      </w:pPr>
      <w:r>
        <w:t>Můžeme tedy hovořit o tom, že máme-li problémy (srov. chybějící déšť, kobylky, mor) a pokoříme se (tj. budeme se postit), můžeme doufat v to, že nás Bůh vyslyší.</w:t>
      </w:r>
      <w:r>
        <w:rPr>
          <w:rStyle w:val="Znakapoznpodarou"/>
        </w:rPr>
        <w:footnoteReference w:id="361"/>
      </w:r>
      <w:r w:rsidR="00AF46A3">
        <w:t xml:space="preserve"> </w:t>
      </w:r>
      <w:r w:rsidR="0058477C">
        <w:t>A tak ačkoliv KKC hovoří o tom, že</w:t>
      </w:r>
      <w:r w:rsidR="00A37EE6">
        <w:t xml:space="preserve"> nám nebylo přikázáno stále se postit</w:t>
      </w:r>
      <w:r w:rsidR="00A37EE6">
        <w:rPr>
          <w:rStyle w:val="Znakapoznpodarou"/>
        </w:rPr>
        <w:footnoteReference w:id="362"/>
      </w:r>
      <w:r w:rsidR="00A37EE6">
        <w:t xml:space="preserve"> – na rozdíl od modlitby</w:t>
      </w:r>
      <w:r w:rsidR="00A37EE6">
        <w:rPr>
          <w:rStyle w:val="Znakapoznpodarou"/>
        </w:rPr>
        <w:footnoteReference w:id="363"/>
      </w:r>
      <w:r w:rsidR="00AF46A3">
        <w:t>, přesto bychom měli mít na paměti, že</w:t>
      </w:r>
      <w:r w:rsidR="00A37EE6">
        <w:t xml:space="preserve"> je vhodné </w:t>
      </w:r>
      <w:r w:rsidR="00140964">
        <w:t xml:space="preserve">a blahodárné </w:t>
      </w:r>
      <w:r w:rsidR="00A37EE6">
        <w:t>pravidelně</w:t>
      </w:r>
      <w:r w:rsidR="00AF46A3">
        <w:t xml:space="preserve"> modlitb</w:t>
      </w:r>
      <w:r w:rsidR="00A37EE6">
        <w:t>u</w:t>
      </w:r>
      <w:r w:rsidR="00AF46A3">
        <w:t xml:space="preserve"> s</w:t>
      </w:r>
      <w:r w:rsidR="00A37EE6">
        <w:t>pojovat s </w:t>
      </w:r>
      <w:r w:rsidR="00AF46A3">
        <w:t>postem</w:t>
      </w:r>
      <w:r w:rsidR="00A37EE6">
        <w:t xml:space="preserve"> (a naopak):</w:t>
      </w:r>
      <w:r w:rsidR="00AF46A3">
        <w:t xml:space="preserve"> </w:t>
      </w:r>
      <w:r w:rsidR="00A37EE6" w:rsidRPr="00A37EE6">
        <w:rPr>
          <w:i/>
        </w:rPr>
        <w:t>„Když se postíte, musíte se soustředit na modlitbu a na Boží slovo.“</w:t>
      </w:r>
      <w:r w:rsidR="00A37EE6" w:rsidRPr="00AF02DC">
        <w:rPr>
          <w:rStyle w:val="Znakapoznpodarou"/>
        </w:rPr>
        <w:footnoteReference w:id="364"/>
      </w:r>
      <w:r w:rsidR="00A37EE6">
        <w:t xml:space="preserve"> Tato kombinace přináší vysoce </w:t>
      </w:r>
      <w:r w:rsidR="00140964">
        <w:t>účinný</w:t>
      </w:r>
      <w:r w:rsidR="00A37EE6">
        <w:t xml:space="preserve"> Boží v</w:t>
      </w:r>
      <w:r w:rsidR="00140964">
        <w:t>liv do života jednotlivců i celýc</w:t>
      </w:r>
      <w:r w:rsidR="00A37EE6">
        <w:t>h národ</w:t>
      </w:r>
      <w:r w:rsidR="00140964">
        <w:t>ů</w:t>
      </w:r>
      <w:r w:rsidR="00A37EE6">
        <w:t xml:space="preserve">, posiluje víru a otevírá člověka Duchu svatému. </w:t>
      </w:r>
      <w:r w:rsidR="00FB5B71">
        <w:t xml:space="preserve">Největším bohatstvím půstu je pak toto: </w:t>
      </w:r>
      <w:r w:rsidR="00FB5B71" w:rsidRPr="00FB5B71">
        <w:rPr>
          <w:i/>
        </w:rPr>
        <w:t xml:space="preserve">„Když se postíte, všechno se zpomalí. Dny se zdají být delší. Noci se zdají být delší, ale v tichu hledání naleznete Toho, po </w:t>
      </w:r>
      <w:r w:rsidR="00FB5B71" w:rsidRPr="00FB5B71">
        <w:rPr>
          <w:i/>
        </w:rPr>
        <w:lastRenderedPageBreak/>
        <w:t>kom vaše srdce touží.“</w:t>
      </w:r>
      <w:r w:rsidR="00FB5B71" w:rsidRPr="00C86B22">
        <w:rPr>
          <w:rStyle w:val="Znakapoznpodarou"/>
        </w:rPr>
        <w:footnoteReference w:id="365"/>
      </w:r>
      <w:r w:rsidR="00FB5B71">
        <w:rPr>
          <w:i/>
        </w:rPr>
        <w:t xml:space="preserve"> </w:t>
      </w:r>
      <w:r w:rsidR="00FB5B71">
        <w:t xml:space="preserve">Pro ty, </w:t>
      </w:r>
      <w:proofErr w:type="gramStart"/>
      <w:r w:rsidR="00FB5B71">
        <w:t>kteří</w:t>
      </w:r>
      <w:proofErr w:type="gramEnd"/>
      <w:r w:rsidR="00FB5B71">
        <w:t xml:space="preserve"> by v půstu viděli „levnou pomůcku“ k vyřešení svých problémů však Franklin v závěru své knihy dodává: </w:t>
      </w:r>
      <w:r w:rsidR="00FB5B71" w:rsidRPr="00FB5B71">
        <w:rPr>
          <w:i/>
        </w:rPr>
        <w:t>„Půst není prostředek, jak se vyvýšit. To největší, co pro vás půst udělá, je, že strhne veškerý balast nashromážděný ve vašem životě a pocházející ze světa, který vám brání v přímé komunikaci s Otcem.“</w:t>
      </w:r>
      <w:r w:rsidR="00FB5B71" w:rsidRPr="00C86B22">
        <w:rPr>
          <w:rStyle w:val="Znakapoznpodarou"/>
        </w:rPr>
        <w:footnoteReference w:id="366"/>
      </w:r>
    </w:p>
    <w:p w:rsidR="00FF2E95" w:rsidRDefault="00AF46A3" w:rsidP="00AF46A3">
      <w:pPr>
        <w:spacing w:line="360" w:lineRule="auto"/>
        <w:ind w:firstLine="907"/>
        <w:jc w:val="both"/>
      </w:pPr>
      <w:r>
        <w:t xml:space="preserve">Almužna </w:t>
      </w:r>
      <w:r w:rsidR="00FF2E95">
        <w:t>–</w:t>
      </w:r>
      <w:r>
        <w:t xml:space="preserve"> </w:t>
      </w:r>
      <w:r w:rsidR="00FF2E95">
        <w:t xml:space="preserve">je praktickým vyjádřením lásky k bližním, resp. v tomto případě k chudým. Almužna – </w:t>
      </w:r>
      <w:proofErr w:type="gramStart"/>
      <w:r w:rsidR="00FF2E95">
        <w:t>nebo-</w:t>
      </w:r>
      <w:proofErr w:type="spellStart"/>
      <w:r w:rsidR="00FF2E95">
        <w:t>li</w:t>
      </w:r>
      <w:proofErr w:type="spellEnd"/>
      <w:r w:rsidR="00FF2E95">
        <w:t xml:space="preserve"> finanční</w:t>
      </w:r>
      <w:proofErr w:type="gramEnd"/>
      <w:r w:rsidR="00FF2E95">
        <w:t xml:space="preserve"> dary potřebný</w:t>
      </w:r>
      <w:r w:rsidR="00712421">
        <w:t>m</w:t>
      </w:r>
      <w:r w:rsidR="00FF2E95">
        <w:t xml:space="preserve"> – nás zároveň drží v rovnovážném stavu, kdy hojnost či dostatek (obdrženou</w:t>
      </w:r>
      <w:r w:rsidR="00140964">
        <w:t xml:space="preserve"> štědrost</w:t>
      </w:r>
      <w:r w:rsidR="00FF2E95">
        <w:t xml:space="preserve">) na jedné straně kompenzujeme štědrostí vůči potřebným na straně druhé. Almužna nás </w:t>
      </w:r>
      <w:r w:rsidR="00712421">
        <w:t xml:space="preserve">také </w:t>
      </w:r>
      <w:r w:rsidR="00FF2E95">
        <w:t>chrání před nezřízeným tíhnutím k bohatství a k jeho sobeckému užívání. Je součástí skutků tělesného milosrdenství, kdy podle výzvy Ježíše Krista máme dávat najíst tomu, kdo hladoví, napít tomu, kdo žízní, odívat toho, kdo nemá co na sebe atd.</w:t>
      </w:r>
      <w:r w:rsidR="00FF2E95">
        <w:rPr>
          <w:rStyle w:val="Znakapoznpodarou"/>
        </w:rPr>
        <w:footnoteReference w:id="367"/>
      </w:r>
      <w:r w:rsidR="00712421">
        <w:t xml:space="preserve"> </w:t>
      </w:r>
      <w:r w:rsidR="00FF2E95">
        <w:t xml:space="preserve">V aktu almužny se také odráží (a sílí) naše důvěra v Boha – </w:t>
      </w:r>
      <w:proofErr w:type="gramStart"/>
      <w:r w:rsidR="00712421">
        <w:t>v</w:t>
      </w:r>
      <w:r w:rsidR="00FF2E95">
        <w:t>iz.</w:t>
      </w:r>
      <w:r w:rsidR="00712421">
        <w:t xml:space="preserve"> d</w:t>
      </w:r>
      <w:r w:rsidR="00FF2E95" w:rsidRPr="00FF2E95">
        <w:t>ávejte</w:t>
      </w:r>
      <w:proofErr w:type="gramEnd"/>
      <w:r w:rsidR="00FF2E95" w:rsidRPr="00FF2E95">
        <w:t xml:space="preserve"> a bude vám dáno</w:t>
      </w:r>
      <w:r w:rsidR="00FF2E95">
        <w:t>.</w:t>
      </w:r>
      <w:r w:rsidR="00712421">
        <w:rPr>
          <w:rStyle w:val="Znakapoznpodarou"/>
        </w:rPr>
        <w:footnoteReference w:id="368"/>
      </w:r>
      <w:r w:rsidR="00712421">
        <w:t xml:space="preserve"> V židovské i křesťanské praxi pak almužna zůstává nedílnou součástí modlitby a postu, čímž pouze zesiluje účinnost posledních dvou jmenovaných.</w:t>
      </w:r>
    </w:p>
    <w:p w:rsidR="00B368A4" w:rsidRPr="00AF46A3" w:rsidRDefault="00B368A4" w:rsidP="00AF46A3">
      <w:pPr>
        <w:spacing w:line="360" w:lineRule="auto"/>
        <w:ind w:firstLine="907"/>
        <w:jc w:val="both"/>
      </w:pPr>
    </w:p>
    <w:p w:rsidR="007A3252" w:rsidRPr="00B368A4" w:rsidRDefault="00B368A4" w:rsidP="00B368A4">
      <w:pPr>
        <w:pStyle w:val="Nadpis3-bezmezer"/>
        <w:rPr>
          <w:iCs w:val="0"/>
          <w:sz w:val="32"/>
          <w:szCs w:val="28"/>
        </w:rPr>
      </w:pPr>
      <w:bookmarkStart w:id="97" w:name="_Toc386134223"/>
      <w:r>
        <w:rPr>
          <w:iCs w:val="0"/>
          <w:sz w:val="32"/>
          <w:szCs w:val="28"/>
        </w:rPr>
        <w:t>6</w:t>
      </w:r>
      <w:r w:rsidR="007A3252" w:rsidRPr="00B368A4">
        <w:rPr>
          <w:iCs w:val="0"/>
          <w:sz w:val="32"/>
          <w:szCs w:val="28"/>
        </w:rPr>
        <w:t>.2 Svátost</w:t>
      </w:r>
      <w:r w:rsidR="00C27BCD" w:rsidRPr="00B368A4">
        <w:rPr>
          <w:iCs w:val="0"/>
          <w:sz w:val="32"/>
          <w:szCs w:val="28"/>
        </w:rPr>
        <w:t>ný život</w:t>
      </w:r>
      <w:bookmarkEnd w:id="97"/>
    </w:p>
    <w:p w:rsidR="004872B3" w:rsidRDefault="004872B3" w:rsidP="004872B3">
      <w:pPr>
        <w:spacing w:line="360" w:lineRule="auto"/>
        <w:ind w:firstLine="907"/>
        <w:jc w:val="both"/>
      </w:pPr>
      <w:r>
        <w:t>Dle církevního dělení existuje sedm základních svátostí.</w:t>
      </w:r>
      <w:r w:rsidR="00013024">
        <w:rPr>
          <w:rStyle w:val="Znakapoznpodarou"/>
        </w:rPr>
        <w:footnoteReference w:id="369"/>
      </w:r>
      <w:r>
        <w:t xml:space="preserve"> Svátost křtu, biřmování, </w:t>
      </w:r>
      <w:r w:rsidR="00013024">
        <w:t xml:space="preserve">eucharistie, </w:t>
      </w:r>
      <w:r w:rsidR="00103F85">
        <w:t>smíření</w:t>
      </w:r>
      <w:r>
        <w:t xml:space="preserve">, kněžství, manželství a svátost pomazání nemocných. </w:t>
      </w:r>
      <w:r w:rsidR="00013024">
        <w:t>Křtem, biřmováním a eucharistií je položen základ každého křesťanského života.</w:t>
      </w:r>
      <w:r w:rsidR="00013024">
        <w:rPr>
          <w:rStyle w:val="Znakapoznpodarou"/>
        </w:rPr>
        <w:footnoteReference w:id="370"/>
      </w:r>
      <w:r w:rsidR="00013024">
        <w:t xml:space="preserve"> Křest je začátkem </w:t>
      </w:r>
      <w:r w:rsidR="007D7BE6">
        <w:t>„</w:t>
      </w:r>
      <w:r w:rsidR="00013024">
        <w:t>nového života</w:t>
      </w:r>
      <w:r w:rsidR="007D7BE6">
        <w:t>“</w:t>
      </w:r>
      <w:r w:rsidR="00013024">
        <w:t>, biřmování tento „nový život“ posiluje</w:t>
      </w:r>
      <w:r w:rsidR="00E66D72">
        <w:rPr>
          <w:rStyle w:val="Znakapoznpodarou"/>
        </w:rPr>
        <w:footnoteReference w:id="371"/>
      </w:r>
      <w:r w:rsidR="00013024">
        <w:t xml:space="preserve"> a eucharistie jako obrovské tajemství </w:t>
      </w:r>
      <w:r w:rsidR="00E66D72">
        <w:t>nejdůstojnější Bohopocty přináší učedníkovi Krista nejen účast na životě věčném</w:t>
      </w:r>
      <w:r w:rsidR="00E66D72">
        <w:rPr>
          <w:rStyle w:val="Znakapoznpodarou"/>
        </w:rPr>
        <w:footnoteReference w:id="372"/>
      </w:r>
      <w:r w:rsidR="00E66D72">
        <w:t>, ale také účast Krista na životě učedníka.</w:t>
      </w:r>
      <w:r w:rsidR="00E66D72">
        <w:rPr>
          <w:rStyle w:val="Znakapoznpodarou"/>
        </w:rPr>
        <w:footnoteReference w:id="373"/>
      </w:r>
      <w:r w:rsidR="00E66D72">
        <w:t xml:space="preserve"> </w:t>
      </w:r>
      <w:r w:rsidR="007D7BE6">
        <w:t>Tyto tři svátosti zprostředkovávají</w:t>
      </w:r>
      <w:r w:rsidR="007D7BE6">
        <w:rPr>
          <w:i/>
        </w:rPr>
        <w:t xml:space="preserve"> „Kri</w:t>
      </w:r>
      <w:r w:rsidR="007D7BE6" w:rsidRPr="007D7BE6">
        <w:rPr>
          <w:i/>
        </w:rPr>
        <w:t>stovým učedníkům potřebné milosti, aby mohli žít podle Ducha v tomto životě poutníků, kteří jsou na cestě do vlasti.“</w:t>
      </w:r>
      <w:r w:rsidR="007D7BE6" w:rsidRPr="00C86B22">
        <w:rPr>
          <w:rStyle w:val="Znakapoznpodarou"/>
        </w:rPr>
        <w:footnoteReference w:id="374"/>
      </w:r>
      <w:r w:rsidR="007D7BE6">
        <w:t xml:space="preserve"> Svátost smíření přináší </w:t>
      </w:r>
      <w:r w:rsidR="007D7BE6">
        <w:lastRenderedPageBreak/>
        <w:t>uzdravení</w:t>
      </w:r>
      <w:r w:rsidR="007D7BE6">
        <w:rPr>
          <w:rStyle w:val="Znakapoznpodarou"/>
        </w:rPr>
        <w:footnoteReference w:id="375"/>
      </w:r>
      <w:r w:rsidR="007D7BE6">
        <w:t xml:space="preserve"> pro onen křesťanský „nový život“, jež může být oslabován či dokonce zničen hříchem.</w:t>
      </w:r>
      <w:r w:rsidR="007D7BE6">
        <w:rPr>
          <w:rStyle w:val="Znakapoznpodarou"/>
        </w:rPr>
        <w:footnoteReference w:id="376"/>
      </w:r>
      <w:r w:rsidR="007D7BE6">
        <w:t xml:space="preserve"> Svátost kněžství a svátost manželství jsou svátosti zaměřené na spásu druhých: </w:t>
      </w:r>
      <w:r w:rsidR="007D7BE6" w:rsidRPr="007D7BE6">
        <w:rPr>
          <w:i/>
        </w:rPr>
        <w:t>„Přispívají-li také k osobní spáse, pak tím, že slouží druhým. Udělují zvláštní poslání v církvi a slouží k budování Božího lidu.“</w:t>
      </w:r>
      <w:r w:rsidR="007D7BE6">
        <w:rPr>
          <w:rStyle w:val="Znakapoznpodarou"/>
        </w:rPr>
        <w:footnoteReference w:id="377"/>
      </w:r>
      <w:r w:rsidR="007D7BE6">
        <w:t xml:space="preserve"> V KKC dále najdeme: </w:t>
      </w:r>
      <w:r w:rsidR="007D7BE6" w:rsidRPr="00FF3A86">
        <w:rPr>
          <w:i/>
        </w:rPr>
        <w:t>„Ti, kteří přijímají svátost kněžství, jsou posvěceni, ‚aby ve jménu Kristově … pásli církev Božím slovem a Boží milostí</w:t>
      </w:r>
      <w:r w:rsidR="00FF3A86" w:rsidRPr="00FF3A86">
        <w:rPr>
          <w:i/>
        </w:rPr>
        <w:t>‘. A ‚křesťanští manželé jsou k povinnostem a důstojnosti svého stavu posilováni a jakoby svěceni zvláštní svátostí.‘“</w:t>
      </w:r>
      <w:r w:rsidR="00FF3A86">
        <w:rPr>
          <w:rStyle w:val="Znakapoznpodarou"/>
        </w:rPr>
        <w:footnoteReference w:id="378"/>
      </w:r>
      <w:r w:rsidR="00FF3A86">
        <w:t xml:space="preserve"> Poslední svátostí, pomazáním nemocných </w:t>
      </w:r>
      <w:r w:rsidR="00FF3A86" w:rsidRPr="00FF3A86">
        <w:rPr>
          <w:i/>
        </w:rPr>
        <w:t>„doporučuje celá církev své nemocné trpícímu a oslavenému Pánu, aby jim ulehčil a zachránil je.“</w:t>
      </w:r>
      <w:r w:rsidR="00FF3A86">
        <w:rPr>
          <w:rStyle w:val="Znakapoznpodarou"/>
        </w:rPr>
        <w:footnoteReference w:id="379"/>
      </w:r>
      <w:r w:rsidR="00FF3A86">
        <w:t xml:space="preserve"> P</w:t>
      </w:r>
      <w:r>
        <w:t xml:space="preserve">ro účely této práce se budeme </w:t>
      </w:r>
      <w:r w:rsidR="00FF3A86">
        <w:t xml:space="preserve">v krátkosti </w:t>
      </w:r>
      <w:r>
        <w:t xml:space="preserve">věnovat </w:t>
      </w:r>
      <w:r w:rsidR="00FF3A86">
        <w:t>svátosti svátostí</w:t>
      </w:r>
      <w:r w:rsidR="00FF3A86">
        <w:rPr>
          <w:rStyle w:val="Znakapoznpodarou"/>
        </w:rPr>
        <w:footnoteReference w:id="380"/>
      </w:r>
      <w:r w:rsidR="00FF3A86">
        <w:t>, tj.</w:t>
      </w:r>
      <w:r w:rsidR="002F47DA">
        <w:t xml:space="preserve"> svátosti eucharistie a</w:t>
      </w:r>
      <w:r w:rsidR="00FF3A86">
        <w:t xml:space="preserve"> dále</w:t>
      </w:r>
      <w:r w:rsidR="002F47DA">
        <w:t xml:space="preserve"> svátosti smíření (pokání).</w:t>
      </w:r>
    </w:p>
    <w:p w:rsidR="00C86B22" w:rsidRDefault="004872B3" w:rsidP="00C86B22">
      <w:pPr>
        <w:spacing w:line="360" w:lineRule="auto"/>
        <w:ind w:firstLine="907"/>
        <w:jc w:val="both"/>
      </w:pPr>
      <w:r>
        <w:t>Eucharistie</w:t>
      </w:r>
      <w:r w:rsidR="00220CF4">
        <w:t xml:space="preserve"> – </w:t>
      </w:r>
      <w:r w:rsidR="00FF3A86">
        <w:t xml:space="preserve">původ slova </w:t>
      </w:r>
      <w:r w:rsidR="000326CF">
        <w:t xml:space="preserve">je </w:t>
      </w:r>
      <w:r w:rsidR="00220CF4">
        <w:t>z </w:t>
      </w:r>
      <w:r w:rsidR="00FF3A86">
        <w:t>řeckého</w:t>
      </w:r>
      <w:r w:rsidR="00220CF4">
        <w:t xml:space="preserve"> slova </w:t>
      </w:r>
      <w:proofErr w:type="spellStart"/>
      <w:r w:rsidR="00FF3A86" w:rsidRPr="00FF3A86">
        <w:rPr>
          <w:i/>
        </w:rPr>
        <w:t>eucharist</w:t>
      </w:r>
      <w:r w:rsidR="00FF3A86">
        <w:rPr>
          <w:i/>
        </w:rPr>
        <w:t>ía</w:t>
      </w:r>
      <w:proofErr w:type="spellEnd"/>
      <w:r w:rsidR="00FF3A86">
        <w:t xml:space="preserve">, tj. vzdávání díků, </w:t>
      </w:r>
      <w:r w:rsidR="00103F85">
        <w:t>díkuvzdání</w:t>
      </w:r>
      <w:r w:rsidR="00FF3A86">
        <w:t>.</w:t>
      </w:r>
      <w:r w:rsidR="00FF3A86">
        <w:rPr>
          <w:rStyle w:val="Znakapoznpodarou"/>
        </w:rPr>
        <w:footnoteReference w:id="381"/>
      </w:r>
      <w:r w:rsidR="000326CF">
        <w:t xml:space="preserve"> J</w:t>
      </w:r>
      <w:r w:rsidR="00013024">
        <w:t>e označo</w:t>
      </w:r>
      <w:r w:rsidR="000326CF">
        <w:t xml:space="preserve">vána také za </w:t>
      </w:r>
      <w:r w:rsidR="000326CF">
        <w:rPr>
          <w:i/>
        </w:rPr>
        <w:t>Večeři Páně</w:t>
      </w:r>
      <w:r w:rsidR="000326CF">
        <w:t xml:space="preserve">, </w:t>
      </w:r>
      <w:r w:rsidR="000326CF">
        <w:rPr>
          <w:i/>
        </w:rPr>
        <w:t>Lámání chleba</w:t>
      </w:r>
      <w:r w:rsidR="000326CF">
        <w:t xml:space="preserve">, </w:t>
      </w:r>
      <w:r w:rsidR="000326CF">
        <w:rPr>
          <w:i/>
        </w:rPr>
        <w:t>Eucharistické shromáždění</w:t>
      </w:r>
      <w:r w:rsidR="000326CF">
        <w:t xml:space="preserve">, </w:t>
      </w:r>
      <w:r w:rsidR="000326CF">
        <w:rPr>
          <w:i/>
        </w:rPr>
        <w:t>Nejsvětější oběť</w:t>
      </w:r>
      <w:r w:rsidR="000326CF">
        <w:t xml:space="preserve">, </w:t>
      </w:r>
      <w:r w:rsidR="000326CF">
        <w:rPr>
          <w:i/>
        </w:rPr>
        <w:t xml:space="preserve">Svatou a </w:t>
      </w:r>
      <w:r w:rsidR="00DD2B72">
        <w:rPr>
          <w:i/>
        </w:rPr>
        <w:t>B</w:t>
      </w:r>
      <w:r w:rsidR="000326CF">
        <w:rPr>
          <w:i/>
        </w:rPr>
        <w:t>ožskou liturgi</w:t>
      </w:r>
      <w:r w:rsidR="00DD2B72">
        <w:rPr>
          <w:i/>
        </w:rPr>
        <w:t>i</w:t>
      </w:r>
      <w:r w:rsidR="000326CF">
        <w:t xml:space="preserve">, </w:t>
      </w:r>
      <w:r w:rsidR="000326CF">
        <w:rPr>
          <w:i/>
        </w:rPr>
        <w:t>Památku utrpení a zmrtvýchvstání Páně</w:t>
      </w:r>
      <w:r w:rsidR="000326CF">
        <w:t>,</w:t>
      </w:r>
      <w:r w:rsidR="00182707">
        <w:t xml:space="preserve"> </w:t>
      </w:r>
      <w:r w:rsidR="00182707" w:rsidRPr="00182707">
        <w:rPr>
          <w:i/>
        </w:rPr>
        <w:t>Přijímání (</w:t>
      </w:r>
      <w:proofErr w:type="spellStart"/>
      <w:r w:rsidR="00182707" w:rsidRPr="00182707">
        <w:rPr>
          <w:i/>
        </w:rPr>
        <w:t>communio</w:t>
      </w:r>
      <w:proofErr w:type="spellEnd"/>
      <w:r w:rsidR="00182707" w:rsidRPr="00182707">
        <w:rPr>
          <w:i/>
        </w:rPr>
        <w:t>)</w:t>
      </w:r>
      <w:r w:rsidR="00182707">
        <w:t xml:space="preserve">, </w:t>
      </w:r>
      <w:r w:rsidR="00182707">
        <w:rPr>
          <w:i/>
        </w:rPr>
        <w:t>Mši svatou</w:t>
      </w:r>
      <w:r w:rsidR="00182707">
        <w:t>.</w:t>
      </w:r>
      <w:r w:rsidR="00182707">
        <w:rPr>
          <w:rStyle w:val="Znakapoznpodarou"/>
        </w:rPr>
        <w:footnoteReference w:id="382"/>
      </w:r>
      <w:r w:rsidR="00182707">
        <w:t xml:space="preserve"> Je velice zajímav</w:t>
      </w:r>
      <w:r w:rsidR="006F784B">
        <w:t>é sledovat nejen</w:t>
      </w:r>
      <w:r w:rsidR="00182707">
        <w:t xml:space="preserve"> samotný vznik eucharistie, tzv. ustanovení </w:t>
      </w:r>
      <w:r w:rsidR="00182707">
        <w:rPr>
          <w:i/>
        </w:rPr>
        <w:t>Večeře Páně</w:t>
      </w:r>
      <w:r w:rsidR="006F784B">
        <w:t xml:space="preserve">, srov. např. </w:t>
      </w:r>
      <w:proofErr w:type="spellStart"/>
      <w:r w:rsidR="006F784B">
        <w:t>Lk</w:t>
      </w:r>
      <w:proofErr w:type="spellEnd"/>
      <w:r w:rsidR="006F784B">
        <w:t xml:space="preserve"> 22, 7 – 20, ale také to, co této večeři bezprostředně předchází a co po ní následuje. Před díkůvzdáním: </w:t>
      </w:r>
      <w:r w:rsidR="006F784B" w:rsidRPr="006F784B">
        <w:rPr>
          <w:i/>
        </w:rPr>
        <w:t>„Ježíš vstal od stolu a vědom si toho, že mu Otec dal všecko do rukou a že od Boha vyšel a k Bohu odchází, odložil svrchní šat, vzal lněné plátno a přepásal se“</w:t>
      </w:r>
      <w:r w:rsidR="00976617">
        <w:rPr>
          <w:rStyle w:val="Znakapoznpodarou"/>
          <w:i/>
        </w:rPr>
        <w:footnoteReference w:id="383"/>
      </w:r>
      <w:r w:rsidR="006F784B">
        <w:t>; po večeři Ježíš odchází do zahrady Getsemane, aby se zde modlil</w:t>
      </w:r>
      <w:r w:rsidR="006F784B">
        <w:rPr>
          <w:rStyle w:val="Znakapoznpodarou"/>
        </w:rPr>
        <w:footnoteReference w:id="384"/>
      </w:r>
      <w:r w:rsidR="006F784B">
        <w:t xml:space="preserve">, následně se vydává vojáků a dobrovolně podstupuje kruté mučení, přijímá kříž a o několik hodin později se obětuje na kříži. </w:t>
      </w:r>
    </w:p>
    <w:p w:rsidR="006F784B" w:rsidRDefault="002E08A3" w:rsidP="00C86B22">
      <w:pPr>
        <w:spacing w:line="360" w:lineRule="auto"/>
        <w:ind w:firstLine="907"/>
        <w:jc w:val="both"/>
      </w:pPr>
      <w:r>
        <w:t>Tajuplný a hluboký smysl tohoto dění možná lépe vynikne, pokud heslovitě zachytíme celý děj znovu</w:t>
      </w:r>
      <w:r w:rsidR="00CA79D9">
        <w:t xml:space="preserve"> ve zkratce</w:t>
      </w:r>
      <w:r>
        <w:t xml:space="preserve">: služba – eucharistie – modlitba – oběť. Ježíš nám tu krátkým a výstižným způsobem </w:t>
      </w:r>
      <w:r w:rsidR="00CA79D9">
        <w:t>nastiňuje</w:t>
      </w:r>
      <w:r>
        <w:t xml:space="preserve"> smysl </w:t>
      </w:r>
      <w:r w:rsidR="00CA79D9">
        <w:t xml:space="preserve">a směr </w:t>
      </w:r>
      <w:r>
        <w:t>křesťanského života. A v jeho středu stojí právě eucharistie spolu s modlitbou. Máme sloužit bližním</w:t>
      </w:r>
      <w:r>
        <w:rPr>
          <w:rStyle w:val="Znakapoznpodarou"/>
        </w:rPr>
        <w:footnoteReference w:id="385"/>
      </w:r>
      <w:r>
        <w:t xml:space="preserve">, posilovat se </w:t>
      </w:r>
      <w:r>
        <w:lastRenderedPageBreak/>
        <w:t>pro život eucharist</w:t>
      </w:r>
      <w:r w:rsidR="00DD2B72">
        <w:t>i</w:t>
      </w:r>
      <w:r>
        <w:t>í</w:t>
      </w:r>
      <w:r>
        <w:rPr>
          <w:rStyle w:val="Znakapoznpodarou"/>
        </w:rPr>
        <w:footnoteReference w:id="386"/>
      </w:r>
      <w:r>
        <w:t xml:space="preserve"> a modlitbou a postupným prohlubováním křesťanského života </w:t>
      </w:r>
      <w:r w:rsidR="005F1811">
        <w:t xml:space="preserve">dozrávat k tak autentickému </w:t>
      </w:r>
      <w:r>
        <w:t>následov</w:t>
      </w:r>
      <w:r w:rsidR="005F1811">
        <w:t xml:space="preserve">ání </w:t>
      </w:r>
      <w:r>
        <w:t>Krista, že budeme spolu s</w:t>
      </w:r>
      <w:r w:rsidR="005F1811">
        <w:t> N</w:t>
      </w:r>
      <w:r>
        <w:t>ím</w:t>
      </w:r>
      <w:r w:rsidR="005F1811">
        <w:t xml:space="preserve"> schopni</w:t>
      </w:r>
      <w:r>
        <w:t xml:space="preserve"> </w:t>
      </w:r>
      <w:r w:rsidR="00CA79D9">
        <w:t xml:space="preserve">a </w:t>
      </w:r>
      <w:r>
        <w:t>ochotni plnit cokoli, co po nás Bůh žádá – což obnáší z naší strany oběť.</w:t>
      </w:r>
      <w:r w:rsidR="005F1811">
        <w:rPr>
          <w:rStyle w:val="Znakapoznpodarou"/>
        </w:rPr>
        <w:footnoteReference w:id="387"/>
      </w:r>
    </w:p>
    <w:p w:rsidR="002D3C99" w:rsidRDefault="005F1811" w:rsidP="004872B3">
      <w:pPr>
        <w:spacing w:line="360" w:lineRule="auto"/>
        <w:ind w:firstLine="907"/>
        <w:jc w:val="both"/>
      </w:pPr>
      <w:r>
        <w:t xml:space="preserve">Téma eucharistie je natolik </w:t>
      </w:r>
      <w:r w:rsidR="00AB0750">
        <w:t>„</w:t>
      </w:r>
      <w:r>
        <w:t>velkým tématem</w:t>
      </w:r>
      <w:r w:rsidR="00AB0750">
        <w:t>“</w:t>
      </w:r>
      <w:r>
        <w:t xml:space="preserve">, že by samo o sobě obsáhlo celou diplomovou práci. Ať už se jedná o otázku Ježíšovy přítomnosti v samotné eucharistii, adoraci Nejsvětější svátosti, účinky eucharistie na život křesťana atd., stojí za to se tímto tématem zabývat. Vzhledem k jinému zaměření této práce tak pouze odkážeme na zajímavé zdroje, jakými jsou nejen </w:t>
      </w:r>
      <w:r w:rsidR="007C0837">
        <w:rPr>
          <w:i/>
        </w:rPr>
        <w:t>Katechismus katolické církve</w:t>
      </w:r>
      <w:r w:rsidR="007C0837" w:rsidRPr="00C86B22">
        <w:rPr>
          <w:rStyle w:val="Znakapoznpodarou"/>
        </w:rPr>
        <w:footnoteReference w:id="388"/>
      </w:r>
      <w:r w:rsidR="007C0837">
        <w:t>, ale také např. odborné články českého teologa Štěpána M. Filipa</w:t>
      </w:r>
      <w:r w:rsidR="007C0837">
        <w:rPr>
          <w:rStyle w:val="Znakapoznpodarou"/>
        </w:rPr>
        <w:footnoteReference w:id="389"/>
      </w:r>
      <w:r w:rsidR="002D3C99">
        <w:t xml:space="preserve"> či</w:t>
      </w:r>
      <w:r w:rsidR="007C0837">
        <w:t xml:space="preserve"> série knih s názvem </w:t>
      </w:r>
      <w:r w:rsidR="007C0837">
        <w:rPr>
          <w:i/>
        </w:rPr>
        <w:t>Eucharistické zázraky</w:t>
      </w:r>
      <w:r w:rsidR="00C86B22">
        <w:t>.</w:t>
      </w:r>
      <w:r w:rsidR="007C0837" w:rsidRPr="00951A7E">
        <w:rPr>
          <w:rStyle w:val="Znakapoznpodarou"/>
        </w:rPr>
        <w:footnoteReference w:id="390"/>
      </w:r>
    </w:p>
    <w:p w:rsidR="004872B3" w:rsidRPr="00D92A92" w:rsidRDefault="000B0FE9" w:rsidP="004872B3">
      <w:pPr>
        <w:spacing w:line="360" w:lineRule="auto"/>
        <w:ind w:firstLine="907"/>
        <w:jc w:val="both"/>
      </w:pPr>
      <w:r>
        <w:t>Svátost smíření</w:t>
      </w:r>
      <w:r w:rsidR="004872B3">
        <w:t xml:space="preserve"> </w:t>
      </w:r>
      <w:r w:rsidR="002D3C99">
        <w:t xml:space="preserve">– </w:t>
      </w:r>
      <w:proofErr w:type="gramStart"/>
      <w:r>
        <w:t>nebo-</w:t>
      </w:r>
      <w:proofErr w:type="spellStart"/>
      <w:r>
        <w:t>li</w:t>
      </w:r>
      <w:proofErr w:type="spellEnd"/>
      <w:r>
        <w:t xml:space="preserve"> svátost</w:t>
      </w:r>
      <w:proofErr w:type="gramEnd"/>
      <w:r>
        <w:t xml:space="preserve"> obrácení, svátost pokání, svátost zpovědi či svátost odpuštění</w:t>
      </w:r>
      <w:r>
        <w:rPr>
          <w:rStyle w:val="Znakapoznpodarou"/>
        </w:rPr>
        <w:footnoteReference w:id="391"/>
      </w:r>
      <w:r>
        <w:t xml:space="preserve"> je odpovědí křesťana na Ježíšovu výzvu: </w:t>
      </w:r>
      <w:r w:rsidRPr="000B0FE9">
        <w:rPr>
          <w:i/>
        </w:rPr>
        <w:t>„Čiňte pokání, neboť se přiblížilo království nebeské.“</w:t>
      </w:r>
      <w:r>
        <w:t xml:space="preserve"> (</w:t>
      </w:r>
      <w:proofErr w:type="spellStart"/>
      <w:r>
        <w:t>Mt</w:t>
      </w:r>
      <w:proofErr w:type="spellEnd"/>
      <w:r>
        <w:t xml:space="preserve"> 4, 17) </w:t>
      </w:r>
      <w:r w:rsidR="00D92A92">
        <w:t xml:space="preserve">Ježíš osobně tuto svátost ustanovuje, když říká: </w:t>
      </w:r>
      <w:r w:rsidR="00D92A92" w:rsidRPr="00D92A92">
        <w:rPr>
          <w:i/>
        </w:rPr>
        <w:t>„Přijměte Ducha svatého. Komu hřích odpustíte, tomu jsou odpuštěny, komu je neodpustíte, tomu odpuštěny nejsou.“</w:t>
      </w:r>
      <w:r w:rsidR="00D92A92">
        <w:t xml:space="preserve"> (J 20, 22 – 23) </w:t>
      </w:r>
      <w:r w:rsidR="00812A9E">
        <w:t>E</w:t>
      </w:r>
      <w:r>
        <w:t xml:space="preserve">xistují různé formy </w:t>
      </w:r>
      <w:proofErr w:type="gramStart"/>
      <w:r>
        <w:t>pokání jako</w:t>
      </w:r>
      <w:proofErr w:type="gramEnd"/>
      <w:r>
        <w:t xml:space="preserve"> jsou např. půst, modlitba, almužna, eucharistie</w:t>
      </w:r>
      <w:r>
        <w:rPr>
          <w:rStyle w:val="Znakapoznpodarou"/>
        </w:rPr>
        <w:footnoteReference w:id="392"/>
      </w:r>
      <w:r>
        <w:t xml:space="preserve">, četba Písma svatého apod. </w:t>
      </w:r>
      <w:r w:rsidR="00D92A92">
        <w:t>Všechny tyto způsoby pokání mohou přinášet jisté zadostiučinění a odpuštění všedních (lehkých) hříchů</w:t>
      </w:r>
      <w:r w:rsidR="00812A9E">
        <w:rPr>
          <w:rStyle w:val="Znakapoznpodarou"/>
        </w:rPr>
        <w:footnoteReference w:id="393"/>
      </w:r>
      <w:r w:rsidR="00D92A92">
        <w:t xml:space="preserve">, ale pouze svátost smíření přináší </w:t>
      </w:r>
      <w:r w:rsidR="00D92A92" w:rsidRPr="00D92A92">
        <w:rPr>
          <w:i/>
        </w:rPr>
        <w:t>„novou možnost obrátit se a znovu získat milost ospravedlnění“</w:t>
      </w:r>
      <w:r w:rsidR="00D92A92" w:rsidRPr="00D92A92">
        <w:rPr>
          <w:rStyle w:val="Znakapoznpodarou"/>
        </w:rPr>
        <w:footnoteReference w:id="394"/>
      </w:r>
      <w:r w:rsidR="00D92A92">
        <w:rPr>
          <w:i/>
        </w:rPr>
        <w:t xml:space="preserve"> </w:t>
      </w:r>
      <w:r w:rsidR="00D92A92">
        <w:t xml:space="preserve">pro ty křesťany, kteří upadli do </w:t>
      </w:r>
      <w:r w:rsidR="00CA79D9">
        <w:t xml:space="preserve">hříchu </w:t>
      </w:r>
      <w:r w:rsidR="00D92A92">
        <w:t>těžkého</w:t>
      </w:r>
      <w:r w:rsidR="00812A9E">
        <w:rPr>
          <w:rStyle w:val="Znakapoznpodarou"/>
        </w:rPr>
        <w:footnoteReference w:id="395"/>
      </w:r>
      <w:r w:rsidR="00D92A92">
        <w:t xml:space="preserve"> a ztratili tak křestní milost.</w:t>
      </w:r>
      <w:r w:rsidR="00812A9E">
        <w:rPr>
          <w:rStyle w:val="Znakapoznpodarou"/>
        </w:rPr>
        <w:footnoteReference w:id="396"/>
      </w:r>
      <w:r w:rsidR="00812A9E">
        <w:t xml:space="preserve"> Jelikož je hřích </w:t>
      </w:r>
      <w:r w:rsidR="00812A9E" w:rsidRPr="00812A9E">
        <w:rPr>
          <w:i/>
        </w:rPr>
        <w:t>„především urážkou Boha, přerušením styků s ním“</w:t>
      </w:r>
      <w:r w:rsidR="00812A9E">
        <w:rPr>
          <w:rStyle w:val="Znakapoznpodarou"/>
        </w:rPr>
        <w:footnoteReference w:id="397"/>
      </w:r>
      <w:r w:rsidR="00812A9E">
        <w:t xml:space="preserve">, je to </w:t>
      </w:r>
      <w:r w:rsidR="00DD2B72">
        <w:t>jen</w:t>
      </w:r>
      <w:r w:rsidR="00812A9E">
        <w:t xml:space="preserve"> On, kdo může hříchy odpustit.</w:t>
      </w:r>
      <w:r w:rsidR="00812A9E">
        <w:rPr>
          <w:rStyle w:val="Znakapoznpodarou"/>
        </w:rPr>
        <w:footnoteReference w:id="398"/>
      </w:r>
      <w:r w:rsidR="00812A9E">
        <w:t xml:space="preserve"> </w:t>
      </w:r>
      <w:r w:rsidR="00BA4C99">
        <w:t>Církev, stejně jako v případě eucharistie, ukládá věřícím povinnost přistupovat k svátosti smíření alespoň 1x ročně. Obvyklá a vhodná praxe je však přistupovat k této svátosti min. 1x měsíčně.</w:t>
      </w:r>
    </w:p>
    <w:p w:rsidR="00697273" w:rsidRPr="00B368A4" w:rsidRDefault="00B368A4" w:rsidP="00B368A4">
      <w:pPr>
        <w:pStyle w:val="Nadpis3-bezmezer"/>
        <w:rPr>
          <w:iCs w:val="0"/>
          <w:sz w:val="32"/>
          <w:szCs w:val="28"/>
        </w:rPr>
      </w:pPr>
      <w:bookmarkStart w:id="98" w:name="_Toc386134224"/>
      <w:r>
        <w:rPr>
          <w:iCs w:val="0"/>
          <w:sz w:val="32"/>
          <w:szCs w:val="28"/>
        </w:rPr>
        <w:lastRenderedPageBreak/>
        <w:t>6</w:t>
      </w:r>
      <w:r w:rsidR="00697273" w:rsidRPr="00B368A4">
        <w:rPr>
          <w:iCs w:val="0"/>
          <w:sz w:val="32"/>
          <w:szCs w:val="28"/>
        </w:rPr>
        <w:t>.3 Písmo svaté</w:t>
      </w:r>
      <w:bookmarkEnd w:id="98"/>
    </w:p>
    <w:p w:rsidR="00742416" w:rsidRDefault="00697273" w:rsidP="00E16034">
      <w:pPr>
        <w:spacing w:line="360" w:lineRule="auto"/>
        <w:ind w:firstLine="907"/>
        <w:jc w:val="both"/>
        <w:rPr>
          <w:bCs/>
        </w:rPr>
      </w:pPr>
      <w:r w:rsidRPr="00E16034">
        <w:rPr>
          <w:bCs/>
        </w:rPr>
        <w:t>Písmo svaté stojí od počátku křesťanství v samotném středu víry – spolu s eucharistickou obětí.</w:t>
      </w:r>
      <w:r w:rsidR="00E16034">
        <w:rPr>
          <w:bCs/>
        </w:rPr>
        <w:t xml:space="preserve"> </w:t>
      </w:r>
      <w:r w:rsidR="00E20C2A">
        <w:rPr>
          <w:bCs/>
        </w:rPr>
        <w:t xml:space="preserve">Úcta církve k Božímu Písmu byla </w:t>
      </w:r>
      <w:r w:rsidR="00742416">
        <w:rPr>
          <w:bCs/>
        </w:rPr>
        <w:t xml:space="preserve">a je </w:t>
      </w:r>
      <w:r w:rsidR="00E20C2A">
        <w:rPr>
          <w:bCs/>
        </w:rPr>
        <w:t xml:space="preserve">na úrovni úcty </w:t>
      </w:r>
      <w:r w:rsidR="00F83C68">
        <w:rPr>
          <w:bCs/>
        </w:rPr>
        <w:t xml:space="preserve">k </w:t>
      </w:r>
      <w:r w:rsidR="00E20C2A">
        <w:rPr>
          <w:bCs/>
        </w:rPr>
        <w:t>těl</w:t>
      </w:r>
      <w:r w:rsidR="00F83C68">
        <w:rPr>
          <w:bCs/>
        </w:rPr>
        <w:t>u</w:t>
      </w:r>
      <w:r w:rsidR="00E20C2A">
        <w:rPr>
          <w:bCs/>
        </w:rPr>
        <w:t xml:space="preserve"> Páně.</w:t>
      </w:r>
      <w:r w:rsidR="00E16034">
        <w:rPr>
          <w:rStyle w:val="Znakapoznpodarou"/>
          <w:bCs/>
        </w:rPr>
        <w:footnoteReference w:id="399"/>
      </w:r>
      <w:r w:rsidRPr="00E16034">
        <w:rPr>
          <w:bCs/>
        </w:rPr>
        <w:t xml:space="preserve"> Při liturgických slavnostech </w:t>
      </w:r>
      <w:r w:rsidR="00DB7C0E" w:rsidRPr="00E16034">
        <w:rPr>
          <w:bCs/>
        </w:rPr>
        <w:t xml:space="preserve">katolické církve </w:t>
      </w:r>
      <w:r w:rsidRPr="00E16034">
        <w:rPr>
          <w:bCs/>
        </w:rPr>
        <w:t>se vždy slavila bohoslužba slova a bohoslužba oběti.</w:t>
      </w:r>
      <w:r w:rsidR="00742416">
        <w:rPr>
          <w:bCs/>
        </w:rPr>
        <w:t xml:space="preserve"> Tak je tomu dodnes.</w:t>
      </w:r>
      <w:r w:rsidRPr="00E16034">
        <w:rPr>
          <w:bCs/>
        </w:rPr>
        <w:t xml:space="preserve"> </w:t>
      </w:r>
      <w:r w:rsidR="00F83C68">
        <w:rPr>
          <w:bCs/>
        </w:rPr>
        <w:t xml:space="preserve">Ačkoliv se může zdát tato rovnocenná úcta neadekvátní vzhledem k eucharistii, je třeba si uvědomit, že v Písmu samotném nacházíme spojení mezi Kristem a </w:t>
      </w:r>
      <w:r w:rsidR="00742416">
        <w:rPr>
          <w:bCs/>
        </w:rPr>
        <w:t xml:space="preserve">Božím slovem, resp. </w:t>
      </w:r>
      <w:r w:rsidR="00F83C68">
        <w:rPr>
          <w:bCs/>
        </w:rPr>
        <w:t>Slovem.</w:t>
      </w:r>
      <w:r w:rsidR="00F83C68">
        <w:rPr>
          <w:rStyle w:val="Znakapoznpodarou"/>
          <w:bCs/>
        </w:rPr>
        <w:footnoteReference w:id="400"/>
      </w:r>
      <w:r w:rsidR="00F83C68">
        <w:rPr>
          <w:bCs/>
        </w:rPr>
        <w:t xml:space="preserve"> </w:t>
      </w:r>
      <w:r w:rsidR="00CA79D9">
        <w:rPr>
          <w:bCs/>
        </w:rPr>
        <w:t xml:space="preserve">Navíc, tato rovnocenná úcta nikterak nepopírá jedinečnost eucharistie, v níž je přítomen Ježíš Kristus cele jako Bůh i člověk. </w:t>
      </w:r>
      <w:r w:rsidR="00742416">
        <w:rPr>
          <w:bCs/>
        </w:rPr>
        <w:t>Co se obecné</w:t>
      </w:r>
      <w:r w:rsidR="00DB7C0E" w:rsidRPr="00E16034">
        <w:rPr>
          <w:bCs/>
        </w:rPr>
        <w:t xml:space="preserve"> znalost</w:t>
      </w:r>
      <w:r w:rsidR="00742416">
        <w:rPr>
          <w:bCs/>
        </w:rPr>
        <w:t>i</w:t>
      </w:r>
      <w:r w:rsidR="00DB7C0E" w:rsidRPr="00E16034">
        <w:rPr>
          <w:bCs/>
        </w:rPr>
        <w:t xml:space="preserve"> Písma</w:t>
      </w:r>
      <w:r w:rsidR="00742416">
        <w:rPr>
          <w:bCs/>
        </w:rPr>
        <w:t xml:space="preserve"> týče</w:t>
      </w:r>
      <w:r w:rsidR="00DB7C0E" w:rsidRPr="00E16034">
        <w:rPr>
          <w:bCs/>
        </w:rPr>
        <w:t xml:space="preserve">, </w:t>
      </w:r>
      <w:r w:rsidR="00742416">
        <w:rPr>
          <w:bCs/>
        </w:rPr>
        <w:t xml:space="preserve">tato znalost pokulhává, </w:t>
      </w:r>
      <w:r w:rsidR="00DB7C0E" w:rsidRPr="00E16034">
        <w:rPr>
          <w:bCs/>
        </w:rPr>
        <w:t>zejména u věřících hlásících se k Římu. Je jen k zahanbení</w:t>
      </w:r>
      <w:r w:rsidRPr="00E16034">
        <w:rPr>
          <w:bCs/>
        </w:rPr>
        <w:t xml:space="preserve"> katolíků, že </w:t>
      </w:r>
      <w:r w:rsidR="003A66C0">
        <w:rPr>
          <w:bCs/>
        </w:rPr>
        <w:t xml:space="preserve">znalost Písma a </w:t>
      </w:r>
      <w:r w:rsidRPr="00E16034">
        <w:rPr>
          <w:bCs/>
        </w:rPr>
        <w:t xml:space="preserve">obecná </w:t>
      </w:r>
      <w:r w:rsidR="00CA79D9">
        <w:rPr>
          <w:bCs/>
        </w:rPr>
        <w:t>úcta</w:t>
      </w:r>
      <w:r w:rsidRPr="00E16034">
        <w:rPr>
          <w:bCs/>
        </w:rPr>
        <w:t xml:space="preserve"> k</w:t>
      </w:r>
      <w:r w:rsidR="00E20C2A">
        <w:rPr>
          <w:bCs/>
        </w:rPr>
        <w:t> </w:t>
      </w:r>
      <w:r w:rsidRPr="00E16034">
        <w:rPr>
          <w:bCs/>
        </w:rPr>
        <w:t>Bibli</w:t>
      </w:r>
      <w:r w:rsidR="00E20C2A">
        <w:rPr>
          <w:bCs/>
        </w:rPr>
        <w:t xml:space="preserve"> upadá</w:t>
      </w:r>
      <w:r w:rsidRPr="00E16034">
        <w:rPr>
          <w:bCs/>
        </w:rPr>
        <w:t xml:space="preserve"> a pravidelná četba z</w:t>
      </w:r>
      <w:r w:rsidR="00E20C2A">
        <w:rPr>
          <w:bCs/>
        </w:rPr>
        <w:t> </w:t>
      </w:r>
      <w:r w:rsidRPr="00E16034">
        <w:rPr>
          <w:bCs/>
        </w:rPr>
        <w:t>ní</w:t>
      </w:r>
      <w:r w:rsidR="003A66C0">
        <w:rPr>
          <w:bCs/>
        </w:rPr>
        <w:t xml:space="preserve"> se stává spíše </w:t>
      </w:r>
      <w:r w:rsidR="00E20C2A">
        <w:rPr>
          <w:bCs/>
        </w:rPr>
        <w:t>četbou</w:t>
      </w:r>
      <w:r w:rsidR="003A66C0">
        <w:rPr>
          <w:bCs/>
        </w:rPr>
        <w:t xml:space="preserve"> občasnou</w:t>
      </w:r>
      <w:r w:rsidR="00742416">
        <w:rPr>
          <w:bCs/>
        </w:rPr>
        <w:t>, ve většině případů spíše ojedinělou</w:t>
      </w:r>
      <w:r w:rsidR="00E20C2A">
        <w:rPr>
          <w:bCs/>
        </w:rPr>
        <w:t xml:space="preserve">. </w:t>
      </w:r>
      <w:r w:rsidR="00742416">
        <w:rPr>
          <w:bCs/>
        </w:rPr>
        <w:t xml:space="preserve">Díky tomu </w:t>
      </w:r>
      <w:r w:rsidR="00E20C2A">
        <w:rPr>
          <w:bCs/>
        </w:rPr>
        <w:t xml:space="preserve">následně logicky upadá </w:t>
      </w:r>
      <w:r w:rsidR="003A66C0">
        <w:rPr>
          <w:bCs/>
        </w:rPr>
        <w:t xml:space="preserve">právě </w:t>
      </w:r>
      <w:r w:rsidRPr="00E16034">
        <w:rPr>
          <w:bCs/>
        </w:rPr>
        <w:t>obecná biblická znalost</w:t>
      </w:r>
      <w:r w:rsidR="00742416">
        <w:rPr>
          <w:bCs/>
        </w:rPr>
        <w:t>, resp. znalost Slova, tedy Boha</w:t>
      </w:r>
      <w:r w:rsidR="00E20C2A">
        <w:rPr>
          <w:bCs/>
        </w:rPr>
        <w:t xml:space="preserve">. </w:t>
      </w:r>
      <w:r w:rsidR="00742416">
        <w:rPr>
          <w:bCs/>
        </w:rPr>
        <w:t xml:space="preserve">Četba z Písma a jeho znalost </w:t>
      </w:r>
      <w:r w:rsidR="0028643A" w:rsidRPr="00E16034">
        <w:rPr>
          <w:bCs/>
        </w:rPr>
        <w:t xml:space="preserve">je </w:t>
      </w:r>
      <w:r w:rsidR="00E20C2A">
        <w:rPr>
          <w:bCs/>
        </w:rPr>
        <w:t xml:space="preserve">naopak </w:t>
      </w:r>
      <w:r w:rsidR="0028643A" w:rsidRPr="00E16034">
        <w:rPr>
          <w:bCs/>
        </w:rPr>
        <w:t>mnohem silněji zakořeněna v evangelických církvích a křesťanských sborech</w:t>
      </w:r>
      <w:r w:rsidR="00F46CBA" w:rsidRPr="00E16034">
        <w:rPr>
          <w:bCs/>
        </w:rPr>
        <w:t xml:space="preserve">, </w:t>
      </w:r>
      <w:r w:rsidR="00742416">
        <w:rPr>
          <w:bCs/>
        </w:rPr>
        <w:t>kterým by</w:t>
      </w:r>
      <w:r w:rsidR="00F46CBA" w:rsidRPr="00E16034">
        <w:rPr>
          <w:bCs/>
        </w:rPr>
        <w:t> římskokatolick</w:t>
      </w:r>
      <w:r w:rsidR="00742416">
        <w:rPr>
          <w:bCs/>
        </w:rPr>
        <w:t>á</w:t>
      </w:r>
      <w:r w:rsidR="00F46CBA" w:rsidRPr="00E16034">
        <w:rPr>
          <w:bCs/>
        </w:rPr>
        <w:t xml:space="preserve"> círk</w:t>
      </w:r>
      <w:r w:rsidR="00742416">
        <w:rPr>
          <w:bCs/>
        </w:rPr>
        <w:t>e</w:t>
      </w:r>
      <w:r w:rsidR="00F46CBA" w:rsidRPr="00E16034">
        <w:rPr>
          <w:bCs/>
        </w:rPr>
        <w:t>v</w:t>
      </w:r>
      <w:r w:rsidR="00742416">
        <w:rPr>
          <w:bCs/>
        </w:rPr>
        <w:t xml:space="preserve"> </w:t>
      </w:r>
      <w:r w:rsidR="00CA79D9">
        <w:rPr>
          <w:bCs/>
        </w:rPr>
        <w:t xml:space="preserve">v tomto směru </w:t>
      </w:r>
      <w:r w:rsidR="00742416">
        <w:rPr>
          <w:bCs/>
        </w:rPr>
        <w:t>mohla v dobrém závidět</w:t>
      </w:r>
      <w:r w:rsidR="0028643A" w:rsidRPr="00E16034">
        <w:rPr>
          <w:bCs/>
        </w:rPr>
        <w:t xml:space="preserve">. </w:t>
      </w:r>
    </w:p>
    <w:p w:rsidR="00E16034" w:rsidRPr="00E16034" w:rsidRDefault="0028643A" w:rsidP="00E16034">
      <w:pPr>
        <w:spacing w:line="360" w:lineRule="auto"/>
        <w:ind w:firstLine="907"/>
        <w:jc w:val="both"/>
      </w:pPr>
      <w:r w:rsidRPr="00E16034">
        <w:rPr>
          <w:bCs/>
        </w:rPr>
        <w:t xml:space="preserve">Dle věroučné konstituce </w:t>
      </w:r>
      <w:r w:rsidRPr="00E16034">
        <w:rPr>
          <w:bCs/>
          <w:i/>
        </w:rPr>
        <w:t>Dei verbum</w:t>
      </w:r>
      <w:r w:rsidRPr="00C86B22">
        <w:rPr>
          <w:rStyle w:val="Znakapoznpodarou"/>
          <w:bCs/>
        </w:rPr>
        <w:footnoteReference w:id="401"/>
      </w:r>
      <w:r w:rsidRPr="00E16034">
        <w:rPr>
          <w:bCs/>
        </w:rPr>
        <w:t xml:space="preserve"> </w:t>
      </w:r>
      <w:r w:rsidR="00DB7C0E" w:rsidRPr="00E16034">
        <w:rPr>
          <w:bCs/>
        </w:rPr>
        <w:t xml:space="preserve">je spolu s Tradicí a </w:t>
      </w:r>
      <w:proofErr w:type="spellStart"/>
      <w:r w:rsidR="00DB7C0E" w:rsidRPr="00E16034">
        <w:rPr>
          <w:bCs/>
        </w:rPr>
        <w:t>Magis</w:t>
      </w:r>
      <w:r w:rsidR="00F46CBA" w:rsidRPr="00E16034">
        <w:rPr>
          <w:bCs/>
        </w:rPr>
        <w:t>t</w:t>
      </w:r>
      <w:r w:rsidR="00DB7C0E" w:rsidRPr="00E16034">
        <w:rPr>
          <w:bCs/>
        </w:rPr>
        <w:t>eriem</w:t>
      </w:r>
      <w:proofErr w:type="spellEnd"/>
      <w:r w:rsidR="00DB7C0E" w:rsidRPr="00E16034">
        <w:rPr>
          <w:bCs/>
        </w:rPr>
        <w:t xml:space="preserve"> právě Písmo nositelem toho, co bylo Bohem zjeveno</w:t>
      </w:r>
      <w:r w:rsidR="003D1450">
        <w:rPr>
          <w:bCs/>
        </w:rPr>
        <w:t xml:space="preserve"> a společně: </w:t>
      </w:r>
      <w:r w:rsidR="003D1450" w:rsidRPr="003D1450">
        <w:rPr>
          <w:bCs/>
          <w:i/>
        </w:rPr>
        <w:t>„pod vlivem j</w:t>
      </w:r>
      <w:r w:rsidR="003A66C0">
        <w:rPr>
          <w:bCs/>
          <w:i/>
        </w:rPr>
        <w:t>ediného Ducha svatého přispívá</w:t>
      </w:r>
      <w:r w:rsidR="003D1450" w:rsidRPr="003D1450">
        <w:rPr>
          <w:bCs/>
          <w:i/>
        </w:rPr>
        <w:t xml:space="preserve"> účinně ke spáse duší.“</w:t>
      </w:r>
      <w:r w:rsidR="003D1450" w:rsidRPr="00C86B22">
        <w:rPr>
          <w:rStyle w:val="Znakapoznpodarou"/>
          <w:bCs/>
        </w:rPr>
        <w:footnoteReference w:id="402"/>
      </w:r>
      <w:r w:rsidR="00DB7C0E" w:rsidRPr="00E16034">
        <w:rPr>
          <w:bCs/>
        </w:rPr>
        <w:t xml:space="preserve"> Církev motivuje věřící k denní četbě Bible např. i tím, že slibuje získání řádných odpustků za soustavnou </w:t>
      </w:r>
      <w:proofErr w:type="gramStart"/>
      <w:r w:rsidR="00DB7C0E" w:rsidRPr="00E16034">
        <w:rPr>
          <w:bCs/>
        </w:rPr>
        <w:t>30ti</w:t>
      </w:r>
      <w:proofErr w:type="gramEnd"/>
      <w:r w:rsidR="00DB7C0E" w:rsidRPr="00E16034">
        <w:rPr>
          <w:bCs/>
        </w:rPr>
        <w:t xml:space="preserve"> minutovou četbu z Písma.</w:t>
      </w:r>
      <w:r w:rsidR="002F47DA">
        <w:rPr>
          <w:bCs/>
        </w:rPr>
        <w:t xml:space="preserve"> </w:t>
      </w:r>
      <w:r w:rsidR="00F46CBA" w:rsidRPr="00E16034">
        <w:rPr>
          <w:bCs/>
        </w:rPr>
        <w:t>Přesto, zdá se, jen velmi malý počet věřících skutečně pravidelně (ne-li denně) přistupuje k tomuto zřídlu a studnici Božího bohatství a tajemství. A chce</w:t>
      </w:r>
      <w:r w:rsidR="00E20C2A">
        <w:rPr>
          <w:bCs/>
        </w:rPr>
        <w:t xml:space="preserve"> tedy</w:t>
      </w:r>
      <w:r w:rsidR="00F46CBA" w:rsidRPr="00E16034">
        <w:rPr>
          <w:bCs/>
        </w:rPr>
        <w:t xml:space="preserve"> poznat, co vše vlastně </w:t>
      </w:r>
      <w:r w:rsidR="00F46CBA" w:rsidRPr="00E16034">
        <w:t>Bohem zjeveno bylo.</w:t>
      </w:r>
      <w:r w:rsidR="00E16034">
        <w:rPr>
          <w:rStyle w:val="Znakapoznpodarou"/>
        </w:rPr>
        <w:footnoteReference w:id="403"/>
      </w:r>
    </w:p>
    <w:p w:rsidR="00E16034" w:rsidRPr="00F83C68" w:rsidRDefault="00E16034" w:rsidP="00E16034">
      <w:pPr>
        <w:spacing w:line="360" w:lineRule="auto"/>
        <w:jc w:val="both"/>
      </w:pPr>
      <w:r>
        <w:tab/>
        <w:t xml:space="preserve">Co se autenticity Bible týče, </w:t>
      </w:r>
      <w:r w:rsidRPr="00E16034">
        <w:rPr>
          <w:i/>
        </w:rPr>
        <w:t>Dei Verbum</w:t>
      </w:r>
      <w:r>
        <w:t xml:space="preserve"> k ní říká: </w:t>
      </w:r>
      <w:r w:rsidRPr="00E16034">
        <w:rPr>
          <w:i/>
        </w:rPr>
        <w:t xml:space="preserve">„Co bylo Bohem zjeveno a je v Písmě svatém obsaženo a vyjádřeno, bylo zaznamenáno z vnuknutí Ducha svatého. Svatá matka církev totiž považuje podle apoštolské víry všechny knihy jak Starého, tak Nového zákona se všemi jejich částmi za posvátné a kanonické, protože jejich původcem </w:t>
      </w:r>
      <w:r w:rsidRPr="00E16034">
        <w:rPr>
          <w:i/>
        </w:rPr>
        <w:lastRenderedPageBreak/>
        <w:t>je Bůh, neboť byly sepsány z vnuknutí Ducha svatého a jako takové byly církvi předány.“</w:t>
      </w:r>
      <w:r w:rsidRPr="00C86B22">
        <w:rPr>
          <w:rStyle w:val="Znakapoznpodarou"/>
        </w:rPr>
        <w:footnoteReference w:id="404"/>
      </w:r>
      <w:r w:rsidR="00F83C68">
        <w:rPr>
          <w:i/>
        </w:rPr>
        <w:t xml:space="preserve"> </w:t>
      </w:r>
      <w:r w:rsidR="00F83C68">
        <w:t xml:space="preserve">Stejně tak k autorům jednotlivých knih Písma svatého stejná konstituce říká: </w:t>
      </w:r>
      <w:r w:rsidR="00F83C68" w:rsidRPr="00F83C68">
        <w:rPr>
          <w:i/>
        </w:rPr>
        <w:t xml:space="preserve">„K sepsání posvátných knih si však Bůh vybral lidi a použil jich s jejich schopnostmi a silami, působil v nich a skrze ně, aby jako praví autoři zapsali všechno to a pouze to, co On chtěl… tedy všechno, co tvrdí inspirovaní autoři neboli </w:t>
      </w:r>
      <w:proofErr w:type="spellStart"/>
      <w:r w:rsidR="00F83C68" w:rsidRPr="00F83C68">
        <w:rPr>
          <w:i/>
        </w:rPr>
        <w:t>svatopisci</w:t>
      </w:r>
      <w:proofErr w:type="spellEnd"/>
      <w:r w:rsidR="00F83C68" w:rsidRPr="00F83C68">
        <w:rPr>
          <w:i/>
        </w:rPr>
        <w:t>, se musí považovat za tvrzení Ducha svatého, je třeba uznat, že knihy Písma svatého učí spolehlivě, věrně a bez omylu.“</w:t>
      </w:r>
      <w:r w:rsidR="00F83C68" w:rsidRPr="00C86B22">
        <w:rPr>
          <w:rStyle w:val="Znakapoznpodarou"/>
        </w:rPr>
        <w:footnoteReference w:id="405"/>
      </w:r>
    </w:p>
    <w:p w:rsidR="004872B3" w:rsidRDefault="00FD14A1" w:rsidP="00E16034">
      <w:pPr>
        <w:spacing w:line="360" w:lineRule="auto"/>
        <w:jc w:val="both"/>
      </w:pPr>
      <w:r>
        <w:rPr>
          <w:i/>
        </w:rPr>
        <w:tab/>
      </w:r>
      <w:r w:rsidR="00F83C68">
        <w:t>V Písmu samotném se hovoří o tom, že</w:t>
      </w:r>
      <w:r w:rsidR="00742416">
        <w:t xml:space="preserve">: </w:t>
      </w:r>
      <w:r w:rsidR="00742416" w:rsidRPr="00742416">
        <w:rPr>
          <w:i/>
        </w:rPr>
        <w:t xml:space="preserve">„Slovo Boží </w:t>
      </w:r>
      <w:r w:rsidRPr="00742416">
        <w:rPr>
          <w:i/>
        </w:rPr>
        <w:t>je</w:t>
      </w:r>
      <w:r w:rsidR="00742416" w:rsidRPr="00742416">
        <w:rPr>
          <w:i/>
        </w:rPr>
        <w:t xml:space="preserve"> živé, mocné a </w:t>
      </w:r>
      <w:r w:rsidRPr="00742416">
        <w:rPr>
          <w:i/>
        </w:rPr>
        <w:t>os</w:t>
      </w:r>
      <w:r w:rsidR="00742416" w:rsidRPr="00742416">
        <w:rPr>
          <w:i/>
        </w:rPr>
        <w:t>třejší</w:t>
      </w:r>
      <w:r w:rsidRPr="00742416">
        <w:rPr>
          <w:i/>
        </w:rPr>
        <w:t xml:space="preserve"> </w:t>
      </w:r>
      <w:r w:rsidR="00742416" w:rsidRPr="00742416">
        <w:rPr>
          <w:i/>
        </w:rPr>
        <w:t>než jakýkoli dvousečný meč; proniká až na rozhraní duše a ducha, kostí a morku, a rozsuzuje touhy i myšlenky srdce.“</w:t>
      </w:r>
      <w:r>
        <w:t xml:space="preserve"> </w:t>
      </w:r>
      <w:r w:rsidR="00742416">
        <w:t xml:space="preserve">(Ž 4, 12) </w:t>
      </w:r>
      <w:r w:rsidR="005A2C18">
        <w:t xml:space="preserve">Na jiném místě nalezneme tato slova: </w:t>
      </w:r>
      <w:r w:rsidR="005A2C18" w:rsidRPr="005A2C18">
        <w:rPr>
          <w:bCs/>
          <w:i/>
        </w:rPr>
        <w:t>„Veškeré Písmo je vdechnuté Bohem a je nanejvýš užitečné.  Vyučuje nás a usvědčuje, napravuje a vychovává ve spravedlnosti, aby byl Boží člověk dokonale připraven a vybaven ke každému dobrému dílu.“</w:t>
      </w:r>
      <w:r w:rsidR="005A2C18">
        <w:rPr>
          <w:bCs/>
        </w:rPr>
        <w:t xml:space="preserve"> (2Tim 3, 16 – 17) V tomto smyslu můžeme konstatovat, že pravidelná četba Písma má silně formační charakter.</w:t>
      </w:r>
      <w:r w:rsidR="005A2C18">
        <w:rPr>
          <w:rStyle w:val="Znakapoznpodarou"/>
          <w:bCs/>
        </w:rPr>
        <w:footnoteReference w:id="406"/>
      </w:r>
      <w:r w:rsidR="005A2C18">
        <w:rPr>
          <w:bCs/>
        </w:rPr>
        <w:t xml:space="preserve"> V bibli se h</w:t>
      </w:r>
      <w:r w:rsidR="00742416">
        <w:t>ovoří</w:t>
      </w:r>
      <w:r w:rsidR="005A2C18">
        <w:t xml:space="preserve"> o Písmu</w:t>
      </w:r>
      <w:r w:rsidR="00742416">
        <w:t xml:space="preserve"> též</w:t>
      </w:r>
      <w:r w:rsidR="005A2C18">
        <w:t xml:space="preserve"> jako</w:t>
      </w:r>
      <w:r w:rsidR="00742416">
        <w:t xml:space="preserve"> o meči Ducha.</w:t>
      </w:r>
      <w:r w:rsidR="00742416">
        <w:rPr>
          <w:rStyle w:val="Znakapoznpodarou"/>
        </w:rPr>
        <w:footnoteReference w:id="407"/>
      </w:r>
      <w:r w:rsidR="00742416">
        <w:t xml:space="preserve"> Můžeme také přeneseně hovořit o tom, že je-li Ježíš Kristus sám Božím Slovem</w:t>
      </w:r>
      <w:r w:rsidR="00742416">
        <w:rPr>
          <w:rStyle w:val="Znakapoznpodarou"/>
        </w:rPr>
        <w:footnoteReference w:id="408"/>
      </w:r>
      <w:r w:rsidR="00742416">
        <w:t xml:space="preserve"> a uzdravuje-li nemocné a chudé, pak stejnou službu nám poskytuje samotné Písmo. </w:t>
      </w:r>
      <w:r w:rsidR="004872B3">
        <w:t xml:space="preserve">Důležité je však číst jej. </w:t>
      </w:r>
      <w:r>
        <w:t>Chce-li si čtenář udělat</w:t>
      </w:r>
      <w:r w:rsidR="004872B3">
        <w:t xml:space="preserve"> sám</w:t>
      </w:r>
      <w:r>
        <w:t xml:space="preserve"> malý test, nechť po dobu jednoho roku denně 30 minut čte z Písma. Na vlastní kůži zakusí, jak blahodárný vliv Písmo má na život (životy) lidí.</w:t>
      </w:r>
      <w:r w:rsidR="004872B3">
        <w:t xml:space="preserve"> </w:t>
      </w:r>
    </w:p>
    <w:p w:rsidR="00B368A4" w:rsidRDefault="00B368A4" w:rsidP="00E16034">
      <w:pPr>
        <w:spacing w:line="360" w:lineRule="auto"/>
        <w:jc w:val="both"/>
      </w:pPr>
    </w:p>
    <w:p w:rsidR="00A03D5D" w:rsidRPr="00B368A4" w:rsidRDefault="00B368A4" w:rsidP="00B368A4">
      <w:pPr>
        <w:pStyle w:val="Nadpis3-bezmezer"/>
        <w:rPr>
          <w:iCs w:val="0"/>
          <w:sz w:val="32"/>
          <w:szCs w:val="28"/>
        </w:rPr>
      </w:pPr>
      <w:bookmarkStart w:id="99" w:name="_Toc386134225"/>
      <w:r>
        <w:rPr>
          <w:iCs w:val="0"/>
          <w:sz w:val="32"/>
          <w:szCs w:val="28"/>
        </w:rPr>
        <w:t>6</w:t>
      </w:r>
      <w:r w:rsidR="00A03D5D" w:rsidRPr="00B368A4">
        <w:rPr>
          <w:iCs w:val="0"/>
          <w:sz w:val="32"/>
          <w:szCs w:val="28"/>
        </w:rPr>
        <w:t>.4 Mariánská úcta</w:t>
      </w:r>
      <w:bookmarkEnd w:id="99"/>
    </w:p>
    <w:p w:rsidR="00443A18" w:rsidRDefault="003621A0" w:rsidP="00AB2E4C">
      <w:pPr>
        <w:spacing w:line="360" w:lineRule="auto"/>
        <w:jc w:val="both"/>
      </w:pPr>
      <w:r>
        <w:tab/>
      </w:r>
      <w:r w:rsidR="00AB2E4C">
        <w:t xml:space="preserve">Uveďme toto téma několika citáty. Papež Jan Pavel II. říká: </w:t>
      </w:r>
      <w:r w:rsidR="00AB2E4C" w:rsidRPr="00AB2E4C">
        <w:rPr>
          <w:i/>
        </w:rPr>
        <w:t xml:space="preserve">„Četba pojednání O pravé mariánské úctě znamenala obrat v mém životě. Nejdříve jsem měl obavy, aby mariánská úcta neodváděla křesťany od úcty ke Kristu a neupírala Mu Jeho oprávněné místo, ale když jsem přečetl pojednání </w:t>
      </w:r>
      <w:proofErr w:type="spellStart"/>
      <w:r w:rsidR="00AB2E4C" w:rsidRPr="00AB2E4C">
        <w:rPr>
          <w:i/>
        </w:rPr>
        <w:t>Grigniona</w:t>
      </w:r>
      <w:proofErr w:type="spellEnd"/>
      <w:r w:rsidR="00AB2E4C" w:rsidRPr="00AB2E4C">
        <w:rPr>
          <w:i/>
        </w:rPr>
        <w:t xml:space="preserve"> z </w:t>
      </w:r>
      <w:proofErr w:type="spellStart"/>
      <w:proofErr w:type="gramStart"/>
      <w:r w:rsidR="00AB2E4C" w:rsidRPr="00AB2E4C">
        <w:rPr>
          <w:i/>
        </w:rPr>
        <w:t>Montfortu</w:t>
      </w:r>
      <w:proofErr w:type="spellEnd"/>
      <w:proofErr w:type="gramEnd"/>
      <w:r w:rsidR="00AB2E4C" w:rsidRPr="00AB2E4C">
        <w:rPr>
          <w:i/>
        </w:rPr>
        <w:t xml:space="preserve">, zjistil jsem, že je to jinak. Náš niterný vztah k Matce Boží je výsledkem našeho začlenění do tajemství </w:t>
      </w:r>
      <w:r w:rsidR="00AB2E4C" w:rsidRPr="00AB2E4C">
        <w:rPr>
          <w:i/>
        </w:rPr>
        <w:lastRenderedPageBreak/>
        <w:t>Kristova.“</w:t>
      </w:r>
      <w:r w:rsidR="00AB2E4C" w:rsidRPr="00C86B22">
        <w:rPr>
          <w:rStyle w:val="Znakapoznpodarou"/>
        </w:rPr>
        <w:footnoteReference w:id="409"/>
      </w:r>
      <w:r w:rsidR="00AB2E4C">
        <w:t xml:space="preserve"> Církevní otcové jako </w:t>
      </w:r>
      <w:proofErr w:type="spellStart"/>
      <w:r w:rsidR="00AB2E4C">
        <w:t>Bonaventura</w:t>
      </w:r>
      <w:proofErr w:type="spellEnd"/>
      <w:r w:rsidR="00AB2E4C">
        <w:t>, Bernard či Bernardin</w:t>
      </w:r>
      <w:r w:rsidR="008B4B04">
        <w:t xml:space="preserve"> velice silně akcentují význam Panny Marie pro člověka.</w:t>
      </w:r>
      <w:r w:rsidR="00AB2E4C">
        <w:t xml:space="preserve"> </w:t>
      </w:r>
      <w:r w:rsidRPr="008B4B04">
        <w:rPr>
          <w:i/>
        </w:rPr>
        <w:t>„Mariini synové jsou dva, Bohočlověk a pouhý člověk. Maria je Matkou jednoho tělesně, druhého duchovně.“</w:t>
      </w:r>
      <w:r w:rsidR="00AB2E4C">
        <w:t xml:space="preserve"> (</w:t>
      </w:r>
      <w:proofErr w:type="spellStart"/>
      <w:r w:rsidR="00AB2E4C">
        <w:t>Bonaventura</w:t>
      </w:r>
      <w:proofErr w:type="spellEnd"/>
      <w:r w:rsidR="00AB2E4C">
        <w:t>)</w:t>
      </w:r>
      <w:r w:rsidR="00AB2E4C">
        <w:rPr>
          <w:rStyle w:val="Znakapoznpodarou"/>
        </w:rPr>
        <w:footnoteReference w:id="410"/>
      </w:r>
      <w:r>
        <w:t xml:space="preserve"> </w:t>
      </w:r>
      <w:r w:rsidRPr="008B4B04">
        <w:rPr>
          <w:i/>
        </w:rPr>
        <w:t>„To je vůle Boha, který chtěl, abychom všechno měli skrze Marii. Máme-li tedy nějakou naději, nějakou milost a nějakou spásu, vězme, že se rozlévá od Ní.</w:t>
      </w:r>
      <w:r w:rsidR="008B4B04">
        <w:rPr>
          <w:i/>
        </w:rPr>
        <w:t>“ „</w:t>
      </w:r>
      <w:r w:rsidR="008B4B04" w:rsidRPr="008B4B04">
        <w:rPr>
          <w:i/>
        </w:rPr>
        <w:t xml:space="preserve">Protože jsi byl nehoden, aby bylo dáno </w:t>
      </w:r>
      <w:r w:rsidR="00DD2B72">
        <w:rPr>
          <w:i/>
        </w:rPr>
        <w:t>tobě, bylo dáno Marii, abys skr</w:t>
      </w:r>
      <w:r w:rsidR="008B4B04" w:rsidRPr="008B4B04">
        <w:rPr>
          <w:i/>
        </w:rPr>
        <w:t>z</w:t>
      </w:r>
      <w:r w:rsidR="00DD2B72">
        <w:rPr>
          <w:i/>
        </w:rPr>
        <w:t>e</w:t>
      </w:r>
      <w:r w:rsidR="008B4B04" w:rsidRPr="008B4B04">
        <w:rPr>
          <w:i/>
        </w:rPr>
        <w:t xml:space="preserve"> Ni přijal, cokoliv máš.“</w:t>
      </w:r>
      <w:r w:rsidR="008B4B04">
        <w:t xml:space="preserve"> (Bernard)</w:t>
      </w:r>
      <w:r w:rsidR="008B4B04">
        <w:rPr>
          <w:rStyle w:val="Znakapoznpodarou"/>
        </w:rPr>
        <w:footnoteReference w:id="411"/>
      </w:r>
      <w:r w:rsidR="008B4B04">
        <w:t xml:space="preserve"> </w:t>
      </w:r>
      <w:r w:rsidRPr="008B4B04">
        <w:rPr>
          <w:i/>
        </w:rPr>
        <w:t xml:space="preserve">„Všechny dary, ctnosti a milosti samotného Ducha svatého jsou udělovány Mariinýma rukama, komu </w:t>
      </w:r>
      <w:r w:rsidR="00AB2E4C" w:rsidRPr="008B4B04">
        <w:rPr>
          <w:i/>
        </w:rPr>
        <w:t>(Ona) chce, kdy chce, jak chce a kolik chce.“</w:t>
      </w:r>
      <w:r w:rsidR="008B4B04">
        <w:t xml:space="preserve"> (Bernardin)</w:t>
      </w:r>
      <w:r w:rsidR="008B4B04">
        <w:rPr>
          <w:rStyle w:val="Znakapoznpodarou"/>
        </w:rPr>
        <w:footnoteReference w:id="412"/>
      </w:r>
      <w:r w:rsidR="00AB2E4C">
        <w:t xml:space="preserve"> </w:t>
      </w:r>
    </w:p>
    <w:p w:rsidR="00CA79D9" w:rsidRDefault="008B4B04" w:rsidP="00AB2E4C">
      <w:pPr>
        <w:spacing w:line="360" w:lineRule="auto"/>
        <w:jc w:val="both"/>
      </w:pPr>
      <w:r>
        <w:tab/>
        <w:t>Průřezem dějinami katolické církve bychom našli mnoho světců, kteří měli ve zvláštní úctě právě Panu Marii, čímž jen dosvědčují</w:t>
      </w:r>
      <w:r w:rsidR="008B6502">
        <w:t xml:space="preserve"> důležitost a platnost</w:t>
      </w:r>
      <w:r>
        <w:t xml:space="preserve"> výše uveden</w:t>
      </w:r>
      <w:r w:rsidR="008B6502">
        <w:t>ých citátů</w:t>
      </w:r>
      <w:r>
        <w:t xml:space="preserve">. Přesto bychom </w:t>
      </w:r>
      <w:r w:rsidR="008B6502">
        <w:t xml:space="preserve">se rádi krátce zastavili </w:t>
      </w:r>
      <w:r>
        <w:t xml:space="preserve">zejména </w:t>
      </w:r>
      <w:r w:rsidR="008B6502">
        <w:t xml:space="preserve">u </w:t>
      </w:r>
      <w:r>
        <w:t>dv</w:t>
      </w:r>
      <w:r w:rsidR="008B6502">
        <w:t>ou</w:t>
      </w:r>
      <w:r>
        <w:t xml:space="preserve"> výrazn</w:t>
      </w:r>
      <w:r w:rsidR="008B6502">
        <w:t>ých</w:t>
      </w:r>
      <w:r>
        <w:t xml:space="preserve"> postav, Do</w:t>
      </w:r>
      <w:r w:rsidR="008B6502">
        <w:t xml:space="preserve">minika, zakladatele řádu dominikánů, velkého šiřitele modlitby růžence a Ludvíka M. </w:t>
      </w:r>
      <w:proofErr w:type="spellStart"/>
      <w:r w:rsidR="008B6502">
        <w:t>Grigniona</w:t>
      </w:r>
      <w:proofErr w:type="spellEnd"/>
      <w:r w:rsidR="008B6502">
        <w:t xml:space="preserve"> z </w:t>
      </w:r>
      <w:proofErr w:type="spellStart"/>
      <w:proofErr w:type="gramStart"/>
      <w:r w:rsidR="008B6502">
        <w:t>Montfortu</w:t>
      </w:r>
      <w:proofErr w:type="spellEnd"/>
      <w:proofErr w:type="gramEnd"/>
      <w:r w:rsidR="008B6502">
        <w:t xml:space="preserve">, který vlastním a originálním pojetím šířil právě mariánskou úctu. O zakladateli dominikánů se můžeme dočíst: </w:t>
      </w:r>
      <w:r w:rsidR="008B6502" w:rsidRPr="008B6502">
        <w:rPr>
          <w:i/>
        </w:rPr>
        <w:t>„Svatému Dominikovi za jeho života nic tak neleželo na srdci jako chválit Pannu Marii, hlásat její vznešenost a všechny podněcovat k tomu, aby ji ctili jejím růžencem. A proto tato mocná Královna nebes nepřestala na světce plnýma rukama sesílat požehnání. Jeho práce korunovala tisíci divy a zázraky. On sám nikdy po Bohu nežádal nic, co by nezískal na přímluvu Panny Marie. Na znamení vrcholu přízně ho učinila vítězem nad kacířstvím albigenských i otcem a patriarchou velkého řeholního řádu.“</w:t>
      </w:r>
      <w:r w:rsidR="008B6502" w:rsidRPr="00C86B22">
        <w:rPr>
          <w:rStyle w:val="Znakapoznpodarou"/>
        </w:rPr>
        <w:footnoteReference w:id="413"/>
      </w:r>
      <w:r w:rsidR="008B6502">
        <w:t xml:space="preserve"> </w:t>
      </w:r>
    </w:p>
    <w:p w:rsidR="008B4B04" w:rsidRDefault="008B6502" w:rsidP="00CA79D9">
      <w:pPr>
        <w:spacing w:line="360" w:lineRule="auto"/>
        <w:ind w:firstLine="907"/>
        <w:jc w:val="both"/>
      </w:pPr>
      <w:r>
        <w:t xml:space="preserve">O Ludvíku </w:t>
      </w:r>
      <w:proofErr w:type="spellStart"/>
      <w:r>
        <w:t>Grignionovi</w:t>
      </w:r>
      <w:proofErr w:type="spellEnd"/>
      <w:r>
        <w:t xml:space="preserve"> z </w:t>
      </w:r>
      <w:proofErr w:type="spellStart"/>
      <w:proofErr w:type="gramStart"/>
      <w:r>
        <w:t>Montfortu</w:t>
      </w:r>
      <w:proofErr w:type="spellEnd"/>
      <w:proofErr w:type="gramEnd"/>
      <w:r>
        <w:t xml:space="preserve"> se na jiném místě dozvídáme, že: </w:t>
      </w:r>
      <w:r w:rsidRPr="00E0107D">
        <w:rPr>
          <w:i/>
        </w:rPr>
        <w:t>„Je málo li</w:t>
      </w:r>
      <w:r w:rsidR="00CA79D9">
        <w:rPr>
          <w:i/>
        </w:rPr>
        <w:t>dí XVIII. s</w:t>
      </w:r>
      <w:r w:rsidRPr="00E0107D">
        <w:rPr>
          <w:i/>
        </w:rPr>
        <w:t>toletí, kteří by měli tak silně vtisknuty známky muže Boží Prozřetelnosti jako tento druhý Eliáš, misionář Ducha svatého a Panny Marie. Celý jeho život byl projevem svatého bláznovství kříže. Jeho kázání, spisy a rozmluvy byly plné proroctví a předvídání posledních dob Církve, když prohlašoval, že přináší od Boha věrohodné poselství o větší úctě, širším poznání a vroucnější lásce k Panně Marii i o niternějších vztazích, které k Ní lidé budou mít, až se bude blížit druhý příchod Jejího Syna</w:t>
      </w:r>
      <w:r w:rsidR="00E0107D" w:rsidRPr="00E0107D">
        <w:rPr>
          <w:i/>
        </w:rPr>
        <w:t>… Kdyby byla Maria více známa, nebylo by tolik chladu k Ježíši!“</w:t>
      </w:r>
      <w:r w:rsidR="00E0107D" w:rsidRPr="00C86B22">
        <w:rPr>
          <w:rStyle w:val="Znakapoznpodarou"/>
        </w:rPr>
        <w:footnoteReference w:id="414"/>
      </w:r>
      <w:r w:rsidR="00E0107D" w:rsidRPr="00C86B22">
        <w:t xml:space="preserve"> </w:t>
      </w:r>
    </w:p>
    <w:p w:rsidR="00E0107D" w:rsidRDefault="00E0107D" w:rsidP="00AB2E4C">
      <w:pPr>
        <w:spacing w:line="360" w:lineRule="auto"/>
        <w:jc w:val="both"/>
      </w:pPr>
      <w:r>
        <w:lastRenderedPageBreak/>
        <w:tab/>
        <w:t xml:space="preserve">Je to právě uvědomění si, že úcta k Marii nikterak neomezuje úctu a jedinečné postavení Božího Syna, jež mnoha lidem brání </w:t>
      </w:r>
      <w:r w:rsidR="00DD2B72">
        <w:t>v</w:t>
      </w:r>
      <w:r>
        <w:t xml:space="preserve"> tom, aby se více otevřeli působení Matky Boží ve svých srdcích. </w:t>
      </w:r>
      <w:r w:rsidR="006F2C63">
        <w:t xml:space="preserve">Jedná se o velké nedorozumění, protože právě </w:t>
      </w:r>
      <w:r>
        <w:t xml:space="preserve">naopak, Panna Maria jako správná matka vždy vede „své děti“ blíže a niterněji k tomu nejdůležitějšímu, v tomto případě tedy k Ježíši. Mnohdy se setkáváme s nesprávně pojímanou mariánskou úctou, jež o to více odrazuje mnohé od vztahu k Matce Boží. Pravá mariánská zbožnost, jak o ní píše ve svých dílech např. právě Ludvík </w:t>
      </w:r>
      <w:proofErr w:type="spellStart"/>
      <w:r>
        <w:t>Grignion</w:t>
      </w:r>
      <w:proofErr w:type="spellEnd"/>
      <w:r>
        <w:t xml:space="preserve"> z </w:t>
      </w:r>
      <w:proofErr w:type="spellStart"/>
      <w:proofErr w:type="gramStart"/>
      <w:r>
        <w:t>Montfortu</w:t>
      </w:r>
      <w:proofErr w:type="spellEnd"/>
      <w:proofErr w:type="gramEnd"/>
      <w:r>
        <w:t>, však vždy dává na první místo úctu ke Kristu a jako znamení stromu, je</w:t>
      </w:r>
      <w:r w:rsidR="00DD2B72">
        <w:t>n</w:t>
      </w:r>
      <w:r>
        <w:t>ž nese dobrého ovoce</w:t>
      </w:r>
      <w:r>
        <w:rPr>
          <w:rStyle w:val="Znakapoznpodarou"/>
        </w:rPr>
        <w:footnoteReference w:id="415"/>
      </w:r>
      <w:r w:rsidR="006F2C63">
        <w:t xml:space="preserve"> navíc vede k prohloubení víry a vztahu k Bohu. </w:t>
      </w:r>
    </w:p>
    <w:p w:rsidR="006F2C63" w:rsidRDefault="006F2C63" w:rsidP="00AB2E4C">
      <w:pPr>
        <w:spacing w:line="360" w:lineRule="auto"/>
        <w:jc w:val="both"/>
      </w:pPr>
      <w:r>
        <w:tab/>
        <w:t xml:space="preserve">Samostatnou kapitolou v rámci mariánské úcty je modlitba růžence. </w:t>
      </w:r>
      <w:r w:rsidR="00CF2543">
        <w:t>Základ modlitby sestává z vyznání víry (</w:t>
      </w:r>
      <w:r w:rsidR="008B778A">
        <w:t>Kré</w:t>
      </w:r>
      <w:r w:rsidR="00CF2543">
        <w:t>d</w:t>
      </w:r>
      <w:r w:rsidR="008B778A">
        <w:t>o</w:t>
      </w:r>
      <w:r w:rsidR="00CF2543">
        <w:t>), modlitby Páně (Otče náš)</w:t>
      </w:r>
      <w:r w:rsidR="00CF2543">
        <w:rPr>
          <w:rStyle w:val="Znakapoznpodarou"/>
        </w:rPr>
        <w:footnoteReference w:id="416"/>
      </w:r>
      <w:r w:rsidR="00CF2543">
        <w:t xml:space="preserve"> a z Andělského pozdravení (Zdrávas Maria).</w:t>
      </w:r>
      <w:r w:rsidR="00CF2543">
        <w:rPr>
          <w:rStyle w:val="Znakapoznpodarou"/>
        </w:rPr>
        <w:footnoteReference w:id="417"/>
      </w:r>
      <w:r w:rsidR="00CF2543">
        <w:t xml:space="preserve"> Jedná se tedy o modlitbu veskrze biblickou, při níž </w:t>
      </w:r>
      <w:proofErr w:type="gramStart"/>
      <w:r w:rsidR="00CF2543">
        <w:t>rozjímáme</w:t>
      </w:r>
      <w:proofErr w:type="gramEnd"/>
      <w:r w:rsidR="00CF2543">
        <w:t xml:space="preserve"> zejména </w:t>
      </w:r>
      <w:proofErr w:type="gramStart"/>
      <w:r w:rsidR="00CF2543">
        <w:t>Ježíš</w:t>
      </w:r>
      <w:r w:rsidR="008B778A">
        <w:t>ů</w:t>
      </w:r>
      <w:r w:rsidR="00CF2543">
        <w:t>v</w:t>
      </w:r>
      <w:proofErr w:type="gramEnd"/>
      <w:r w:rsidR="00CF2543">
        <w:t>, ale i Mariin ž</w:t>
      </w:r>
      <w:r w:rsidR="008B778A">
        <w:t>ivot</w:t>
      </w:r>
      <w:r w:rsidR="00CF2543">
        <w:t>, tzv. tajemství</w:t>
      </w:r>
      <w:r w:rsidR="008B778A">
        <w:t xml:space="preserve"> Ježíšova a Mariina života</w:t>
      </w:r>
      <w:r w:rsidR="00CF2543">
        <w:t>. V podobě, v jaké známe růženec dnes, jej dostal Dominik zázračným způsobem právě od Panny Marie, a to roku 1214.</w:t>
      </w:r>
      <w:r w:rsidR="00CF2543">
        <w:rPr>
          <w:rStyle w:val="Znakapoznpodarou"/>
        </w:rPr>
        <w:footnoteReference w:id="418"/>
      </w:r>
      <w:r w:rsidR="00CF2543">
        <w:t xml:space="preserve"> </w:t>
      </w:r>
      <w:r w:rsidR="008B778A">
        <w:t>Důležitost a váhu této modlitby dosvědčují nejen mnohé papežské buly</w:t>
      </w:r>
      <w:r w:rsidR="008B778A">
        <w:rPr>
          <w:rStyle w:val="Znakapoznpodarou"/>
        </w:rPr>
        <w:footnoteReference w:id="419"/>
      </w:r>
      <w:r w:rsidR="008B778A">
        <w:t>, ale především samotná praxe celé plejády světců a světic, jež se tuto modlitbu modlily prakticky „bez ustání“:</w:t>
      </w:r>
      <w:r w:rsidR="008B778A">
        <w:rPr>
          <w:rStyle w:val="Znakapoznpodarou"/>
        </w:rPr>
        <w:footnoteReference w:id="420"/>
      </w:r>
      <w:r w:rsidR="008B778A">
        <w:t xml:space="preserve"> František </w:t>
      </w:r>
      <w:proofErr w:type="spellStart"/>
      <w:r w:rsidR="008B778A">
        <w:t>Saleský</w:t>
      </w:r>
      <w:proofErr w:type="spellEnd"/>
      <w:r w:rsidR="008B778A">
        <w:t xml:space="preserve">, Karel </w:t>
      </w:r>
      <w:proofErr w:type="spellStart"/>
      <w:r w:rsidR="008B778A">
        <w:t>Boromejský</w:t>
      </w:r>
      <w:proofErr w:type="spellEnd"/>
      <w:r w:rsidR="008B778A">
        <w:t xml:space="preserve">, Pius V., Tomáš de </w:t>
      </w:r>
      <w:proofErr w:type="spellStart"/>
      <w:r w:rsidR="008B778A">
        <w:t>Villaneuva</w:t>
      </w:r>
      <w:proofErr w:type="spellEnd"/>
      <w:r w:rsidR="008B778A">
        <w:t>, Ignác, František Xaverský, Terezie z </w:t>
      </w:r>
      <w:proofErr w:type="spellStart"/>
      <w:r w:rsidR="008B778A">
        <w:t>Avily</w:t>
      </w:r>
      <w:proofErr w:type="spellEnd"/>
      <w:r w:rsidR="008B778A">
        <w:t>, Filip Neri, Matka Tereza z</w:t>
      </w:r>
      <w:r w:rsidR="00CA79D9">
        <w:t> </w:t>
      </w:r>
      <w:r w:rsidR="008B778A">
        <w:t>Kalkaty</w:t>
      </w:r>
      <w:r w:rsidR="00CA79D9">
        <w:t>, Jan Pavel II.</w:t>
      </w:r>
      <w:r w:rsidR="008B778A">
        <w:t xml:space="preserve"> a v neposlední řadě i Dominik, Alan de la </w:t>
      </w:r>
      <w:proofErr w:type="spellStart"/>
      <w:r w:rsidR="008B778A">
        <w:t>Roche</w:t>
      </w:r>
      <w:proofErr w:type="spellEnd"/>
      <w:r w:rsidR="008B778A">
        <w:t xml:space="preserve"> či Ludvík </w:t>
      </w:r>
      <w:proofErr w:type="spellStart"/>
      <w:r w:rsidR="008B778A">
        <w:t>Grignion</w:t>
      </w:r>
      <w:proofErr w:type="spellEnd"/>
      <w:r w:rsidR="008B778A">
        <w:t xml:space="preserve"> – velcí šiřitelé mariánské úcty. Tento krátký výčet </w:t>
      </w:r>
      <w:r w:rsidR="002F47DA">
        <w:t xml:space="preserve">mariánských ctitelů </w:t>
      </w:r>
      <w:r w:rsidR="008B778A">
        <w:t>není zdaleka úplný a vyčerpávající. Popsali bychom mnoho stran, než bychom vyjmenovali všechny ty</w:t>
      </w:r>
      <w:r w:rsidR="00DD2B72">
        <w:t>, kdo se s úctou a denně modlili</w:t>
      </w:r>
      <w:r w:rsidR="008B778A">
        <w:t xml:space="preserve"> tajemství svatého růžence.</w:t>
      </w:r>
    </w:p>
    <w:p w:rsidR="002F47DA" w:rsidRPr="00E0107D" w:rsidRDefault="002F47DA" w:rsidP="00AB2E4C">
      <w:pPr>
        <w:spacing w:line="360" w:lineRule="auto"/>
        <w:jc w:val="both"/>
      </w:pPr>
      <w:r>
        <w:tab/>
        <w:t xml:space="preserve">S modlitbou růžence jsou </w:t>
      </w:r>
      <w:r w:rsidR="00CA79D9">
        <w:t>spojeny</w:t>
      </w:r>
      <w:r>
        <w:t xml:space="preserve"> nejen mnohé zázraky</w:t>
      </w:r>
      <w:r>
        <w:rPr>
          <w:rStyle w:val="Znakapoznpodarou"/>
        </w:rPr>
        <w:footnoteReference w:id="421"/>
      </w:r>
      <w:r>
        <w:t xml:space="preserve"> a odpustky</w:t>
      </w:r>
      <w:r>
        <w:rPr>
          <w:rStyle w:val="Znakapoznpodarou"/>
        </w:rPr>
        <w:footnoteReference w:id="422"/>
      </w:r>
      <w:r>
        <w:t>, ale především milosti.</w:t>
      </w:r>
      <w:r>
        <w:rPr>
          <w:rStyle w:val="Znakapoznpodarou"/>
        </w:rPr>
        <w:footnoteReference w:id="423"/>
      </w:r>
      <w:r>
        <w:t xml:space="preserve"> K tomu bychom mohli citovat slova Panny Marie Alanu de la </w:t>
      </w:r>
      <w:proofErr w:type="spellStart"/>
      <w:r>
        <w:t>Roche</w:t>
      </w:r>
      <w:proofErr w:type="spellEnd"/>
      <w:r>
        <w:t xml:space="preserve">: </w:t>
      </w:r>
      <w:r w:rsidRPr="00CA79D9">
        <w:rPr>
          <w:i/>
        </w:rPr>
        <w:t xml:space="preserve">„Jako si Bůh vybral Andělské pozdravení pro Vtělení svého Slova a Vykoupení lidí, tak ti, kteří chtějí zreformovat mravy národů a obnovit je v Ježíši Kristu, mne musí </w:t>
      </w:r>
      <w:r w:rsidRPr="00CA79D9">
        <w:rPr>
          <w:i/>
        </w:rPr>
        <w:lastRenderedPageBreak/>
        <w:t>uctívat a zdravit mne stejným pozdravem. Jsem cestou, jíž Bůh přišel k lidem, a je třeba, aby po Ježíši Kristu získávali milost a ctnosti mým prostřednictvím.“</w:t>
      </w:r>
      <w:r>
        <w:rPr>
          <w:rStyle w:val="Znakapoznpodarou"/>
        </w:rPr>
        <w:footnoteReference w:id="424"/>
      </w:r>
    </w:p>
    <w:p w:rsidR="00C44322" w:rsidRDefault="00B368A4" w:rsidP="00E04585">
      <w:pPr>
        <w:pStyle w:val="Nadpis1"/>
      </w:pPr>
      <w:bookmarkStart w:id="100" w:name="_Toc386134226"/>
      <w:r>
        <w:lastRenderedPageBreak/>
        <w:t>7</w:t>
      </w:r>
      <w:r w:rsidR="00E04585">
        <w:t xml:space="preserve"> APLIKACE TEORIE PRO PRAKTICKÝ DUCHOVNÍ ŽIVOT PODNIKATELE</w:t>
      </w:r>
      <w:bookmarkEnd w:id="100"/>
    </w:p>
    <w:p w:rsidR="00045FE2" w:rsidRDefault="00BA4C99" w:rsidP="00870147">
      <w:pPr>
        <w:spacing w:line="360" w:lineRule="auto"/>
        <w:ind w:firstLine="907"/>
        <w:jc w:val="both"/>
      </w:pPr>
      <w:r>
        <w:t>J</w:t>
      </w:r>
      <w:r w:rsidR="00045FE2">
        <w:t xml:space="preserve">ak </w:t>
      </w:r>
      <w:r w:rsidR="00271D93">
        <w:t>bylo</w:t>
      </w:r>
      <w:r w:rsidR="00045FE2">
        <w:t xml:space="preserve"> </w:t>
      </w:r>
      <w:r>
        <w:t>u</w:t>
      </w:r>
      <w:r w:rsidR="00271D93">
        <w:t>vedeno</w:t>
      </w:r>
      <w:r w:rsidR="00045FE2">
        <w:t xml:space="preserve"> </w:t>
      </w:r>
      <w:r>
        <w:t xml:space="preserve">již </w:t>
      </w:r>
      <w:r w:rsidR="00045FE2">
        <w:t>v úvodu práce, velice málo, pokud v</w:t>
      </w:r>
      <w:r w:rsidR="00271D93">
        <w:t>ůbec, jsou</w:t>
      </w:r>
      <w:r>
        <w:t xml:space="preserve"> v textech </w:t>
      </w:r>
      <w:r w:rsidR="00045FE2">
        <w:t xml:space="preserve">z „křesťanských kruhů“ </w:t>
      </w:r>
      <w:r>
        <w:t xml:space="preserve">konkrétní výzvy a slova pro </w:t>
      </w:r>
      <w:r w:rsidR="00045FE2">
        <w:t>podnika</w:t>
      </w:r>
      <w:r>
        <w:t xml:space="preserve">jící křesťany a jejich duchovní život. </w:t>
      </w:r>
      <w:r w:rsidR="00045FE2">
        <w:t xml:space="preserve">Většina textů se </w:t>
      </w:r>
      <w:r w:rsidR="00AB0750">
        <w:t>buď obecně dotýká života křesťana či se text zaměřuje p</w:t>
      </w:r>
      <w:r w:rsidR="00045FE2">
        <w:t xml:space="preserve">ředevším </w:t>
      </w:r>
      <w:r w:rsidR="00AB0750">
        <w:t xml:space="preserve">na </w:t>
      </w:r>
      <w:r w:rsidR="00045FE2">
        <w:t>problematik</w:t>
      </w:r>
      <w:r w:rsidR="00AB0750">
        <w:t>u</w:t>
      </w:r>
      <w:r w:rsidR="00045FE2">
        <w:t xml:space="preserve"> etiky v podnikání, morálky a sociálních otázek, </w:t>
      </w:r>
      <w:r>
        <w:t xml:space="preserve">otázek sociálního učení církve </w:t>
      </w:r>
      <w:r w:rsidR="00AB0750">
        <w:t xml:space="preserve">atd. </w:t>
      </w:r>
      <w:r>
        <w:t xml:space="preserve">– </w:t>
      </w:r>
      <w:proofErr w:type="gramStart"/>
      <w:r>
        <w:t>nebo-</w:t>
      </w:r>
      <w:proofErr w:type="spellStart"/>
      <w:r>
        <w:t>li</w:t>
      </w:r>
      <w:proofErr w:type="spellEnd"/>
      <w:r>
        <w:t xml:space="preserve"> všeho</w:t>
      </w:r>
      <w:proofErr w:type="gramEnd"/>
      <w:r>
        <w:t>, co</w:t>
      </w:r>
      <w:r w:rsidR="00045FE2">
        <w:t xml:space="preserve"> by měl</w:t>
      </w:r>
      <w:r>
        <w:t>i</w:t>
      </w:r>
      <w:r w:rsidR="00045FE2">
        <w:t xml:space="preserve"> </w:t>
      </w:r>
      <w:r>
        <w:t xml:space="preserve">věřící </w:t>
      </w:r>
      <w:r w:rsidR="00045FE2">
        <w:t>podnikatel</w:t>
      </w:r>
      <w:r>
        <w:t>é</w:t>
      </w:r>
      <w:r w:rsidR="00045FE2">
        <w:t xml:space="preserve"> znát, ctít, respektovat, následovat a dodržovat</w:t>
      </w:r>
      <w:r>
        <w:t xml:space="preserve"> řekněme na úrovni morální</w:t>
      </w:r>
      <w:r w:rsidR="00045FE2">
        <w:t xml:space="preserve">. Texty směřující k pomoci věřícím podnikatelům duchovně růst tak, aby zvládli všechna ta specifika a nároky svého oboru – podnikání – jsme </w:t>
      </w:r>
      <w:r w:rsidR="00AB0750">
        <w:t xml:space="preserve">až na výjimky </w:t>
      </w:r>
      <w:r w:rsidR="00045FE2">
        <w:t xml:space="preserve">nenašli. Do toho, co bylo pro podnikající křesťany dosud napsáno, bychom touto prací rádi vnesli více </w:t>
      </w:r>
      <w:r>
        <w:t xml:space="preserve">světla </w:t>
      </w:r>
      <w:r w:rsidR="00870147">
        <w:t xml:space="preserve">Ducha Božího, který povzbuzuje </w:t>
      </w:r>
      <w:r w:rsidR="00045FE2">
        <w:t xml:space="preserve">znavené a </w:t>
      </w:r>
      <w:r w:rsidR="00870147">
        <w:t>pozvedá</w:t>
      </w:r>
      <w:r>
        <w:t xml:space="preserve"> </w:t>
      </w:r>
      <w:r w:rsidR="00AB0750">
        <w:t xml:space="preserve">ve víře </w:t>
      </w:r>
      <w:r>
        <w:t>padající</w:t>
      </w:r>
      <w:r w:rsidR="00AB0750">
        <w:t xml:space="preserve"> podnikající křesťany</w:t>
      </w:r>
      <w:r>
        <w:t>. Chceme svým úsilím přispět k vyplnění prostoru</w:t>
      </w:r>
      <w:r w:rsidR="00AB0750">
        <w:t>,</w:t>
      </w:r>
      <w:r>
        <w:t xml:space="preserve"> jež zeje </w:t>
      </w:r>
      <w:r w:rsidR="00045FE2">
        <w:t>mezi poučk</w:t>
      </w:r>
      <w:r w:rsidR="00AB0750">
        <w:t>ami</w:t>
      </w:r>
      <w:r w:rsidR="00045FE2">
        <w:t xml:space="preserve"> z řad etického podnikání či sociálních přístupů k podnikání a podnikatelskou praxí věřících</w:t>
      </w:r>
      <w:r>
        <w:t xml:space="preserve">. </w:t>
      </w:r>
    </w:p>
    <w:p w:rsidR="00F909FE" w:rsidRDefault="00AB0750" w:rsidP="00870147">
      <w:pPr>
        <w:spacing w:line="360" w:lineRule="auto"/>
        <w:ind w:firstLine="907"/>
        <w:jc w:val="both"/>
      </w:pPr>
      <w:r>
        <w:t>Z hlediska praktického duchovního života podnikatele je v</w:t>
      </w:r>
      <w:r w:rsidR="00BA4C99">
        <w:t> prvé řadě velmi</w:t>
      </w:r>
      <w:r w:rsidR="00A03D5D">
        <w:t xml:space="preserve"> </w:t>
      </w:r>
      <w:r w:rsidR="00F45C48">
        <w:t>užitečné</w:t>
      </w:r>
      <w:r w:rsidR="00A03D5D">
        <w:t xml:space="preserve"> </w:t>
      </w:r>
      <w:r w:rsidR="00E82E86">
        <w:t>uvědomit</w:t>
      </w:r>
      <w:r w:rsidR="00A03D5D">
        <w:t xml:space="preserve"> si</w:t>
      </w:r>
      <w:r w:rsidR="00E82E86">
        <w:t>, že otázky</w:t>
      </w:r>
      <w:r w:rsidR="00BA4C99">
        <w:t xml:space="preserve"> a pochybnosti</w:t>
      </w:r>
      <w:r w:rsidR="00870147">
        <w:t xml:space="preserve"> typu: „Přeje si</w:t>
      </w:r>
      <w:r w:rsidR="00E82E86">
        <w:t xml:space="preserve"> Bůh, aby</w:t>
      </w:r>
      <w:r w:rsidR="00F45C48">
        <w:t>chom my, lidé, podnikali</w:t>
      </w:r>
      <w:r w:rsidR="00870147">
        <w:t>?“</w:t>
      </w:r>
      <w:r w:rsidR="00F45C48">
        <w:t xml:space="preserve"> nejsou na místě. Jak jsme si na několika místech práce ukázali, podnikání realizované ve správné poloze je velmi blahodárné. </w:t>
      </w:r>
      <w:r>
        <w:t xml:space="preserve">Podnikání jako tvůrčí činnost člověka je žádoucí. </w:t>
      </w:r>
      <w:r w:rsidR="00F45C48">
        <w:t xml:space="preserve">Otázka však zní jinak: „Je Boží vůle pro mne, abych podnikal? Je to mé povolání?“ </w:t>
      </w:r>
      <w:r w:rsidR="00F909FE">
        <w:t xml:space="preserve">Je vhodné s pomocí kněží a duchovní rádců rozlišovat, </w:t>
      </w:r>
      <w:proofErr w:type="gramStart"/>
      <w:r w:rsidR="00F909FE">
        <w:t>zda-</w:t>
      </w:r>
      <w:proofErr w:type="spellStart"/>
      <w:r w:rsidR="00F909FE">
        <w:t>li</w:t>
      </w:r>
      <w:proofErr w:type="spellEnd"/>
      <w:r w:rsidR="00F909FE">
        <w:t xml:space="preserve"> cesta</w:t>
      </w:r>
      <w:proofErr w:type="gramEnd"/>
      <w:r w:rsidR="00F909FE">
        <w:t xml:space="preserve"> podniká</w:t>
      </w:r>
      <w:r w:rsidR="00870147">
        <w:t>ní je „mým povoláním“ či nikoli</w:t>
      </w:r>
      <w:r w:rsidR="00F909FE">
        <w:t>.</w:t>
      </w:r>
    </w:p>
    <w:p w:rsidR="00F909FE" w:rsidRDefault="00870147" w:rsidP="00870147">
      <w:pPr>
        <w:spacing w:line="360" w:lineRule="auto"/>
        <w:ind w:firstLine="907"/>
        <w:jc w:val="both"/>
      </w:pPr>
      <w:r>
        <w:t>Nadto p</w:t>
      </w:r>
      <w:r w:rsidR="00F909FE">
        <w:t xml:space="preserve">ro podnikajícího křesťana považujeme za </w:t>
      </w:r>
      <w:r w:rsidR="00F45C48">
        <w:t>naprosto nesmyslné otázky typu: „Přeje si Bůh, aby</w:t>
      </w:r>
      <w:r w:rsidR="00E82E86">
        <w:t>ch byl bohat</w:t>
      </w:r>
      <w:r w:rsidR="00F45C48">
        <w:t>ý, úspěšný apod.?“ Bůh chce především naši spásu.</w:t>
      </w:r>
      <w:r w:rsidR="00E82E86">
        <w:t xml:space="preserve"> </w:t>
      </w:r>
      <w:r w:rsidR="00F45C48">
        <w:t xml:space="preserve">Z analýzy vybraných mužů a žen, jež </w:t>
      </w:r>
      <w:proofErr w:type="gramStart"/>
      <w:r w:rsidR="00F45C48">
        <w:t>vynikali</w:t>
      </w:r>
      <w:proofErr w:type="gramEnd"/>
      <w:r w:rsidR="00F45C48">
        <w:t xml:space="preserve"> podnikavým duchem, zcela jednoznačně vyplývá, že Bůh </w:t>
      </w:r>
      <w:r w:rsidR="00E82E86">
        <w:t>si přeje, abychom</w:t>
      </w:r>
      <w:r w:rsidR="00F909FE">
        <w:t xml:space="preserve"> předně</w:t>
      </w:r>
      <w:r w:rsidR="00E82E86">
        <w:t xml:space="preserve"> byli bohatí</w:t>
      </w:r>
      <w:r w:rsidR="00F45C48">
        <w:t xml:space="preserve"> </w:t>
      </w:r>
      <w:r w:rsidR="00F909FE">
        <w:t>Jím samotným</w:t>
      </w:r>
      <w:r w:rsidR="00E82E86">
        <w:t>, tj. duchovně bohatí (viz. hledejte nejdříve Boží království…).</w:t>
      </w:r>
      <w:r w:rsidR="00F45C48">
        <w:rPr>
          <w:rStyle w:val="Znakapoznpodarou"/>
        </w:rPr>
        <w:footnoteReference w:id="425"/>
      </w:r>
      <w:r w:rsidR="00E82E86">
        <w:t xml:space="preserve"> </w:t>
      </w:r>
      <w:proofErr w:type="spellStart"/>
      <w:r w:rsidR="00E82E86">
        <w:t>Duchonosný</w:t>
      </w:r>
      <w:proofErr w:type="spellEnd"/>
      <w:r w:rsidR="00E82E86">
        <w:t xml:space="preserve"> člověk, člověk žijící Bohem</w:t>
      </w:r>
      <w:r w:rsidR="00F45C48">
        <w:t xml:space="preserve"> a</w:t>
      </w:r>
      <w:r w:rsidR="00E82E86">
        <w:t xml:space="preserve"> s Bohem, </w:t>
      </w:r>
      <w:r w:rsidR="00F45C48">
        <w:t xml:space="preserve">svým životem </w:t>
      </w:r>
      <w:r w:rsidR="00E82E86">
        <w:t>rodí veškerou rozličnou hojnost bohatství</w:t>
      </w:r>
      <w:r w:rsidR="00F45C48">
        <w:t>, a to</w:t>
      </w:r>
      <w:r w:rsidR="00E82E86">
        <w:t xml:space="preserve"> nejrozmanitějšího druhu, charakteru a podstaty. Od běžně nejznámějšího druhu bohatství, materiálního, přes v</w:t>
      </w:r>
      <w:r w:rsidR="00F45C48">
        <w:t>ztahové bohatství, charakterové či</w:t>
      </w:r>
      <w:r w:rsidR="00E82E86">
        <w:t xml:space="preserve"> intelektuální bohatství, </w:t>
      </w:r>
      <w:r w:rsidR="00E82E86">
        <w:lastRenderedPageBreak/>
        <w:t>bohatství zkušeností, altruistické bohatství, až po bohatství, kdy sama přítomnost daného člověka obohacuje druhé. Chce-li Bůh, abychom byli bohatí, pak především poklady v nebi, v království neb</w:t>
      </w:r>
      <w:r w:rsidR="00F45C48">
        <w:t xml:space="preserve">eském, v království Božím. O tomto království </w:t>
      </w:r>
      <w:r w:rsidR="00E82E86">
        <w:t>řekl</w:t>
      </w:r>
      <w:r w:rsidR="00F45C48">
        <w:t xml:space="preserve"> Ježíš</w:t>
      </w:r>
      <w:r w:rsidR="00E82E86">
        <w:t>, že je zde, v nás.</w:t>
      </w:r>
      <w:r w:rsidR="00F45C48">
        <w:rPr>
          <w:rStyle w:val="Znakapoznpodarou"/>
        </w:rPr>
        <w:footnoteReference w:id="426"/>
      </w:r>
      <w:r w:rsidR="00F45C48">
        <w:t xml:space="preserve"> Podnikající křesťan má jedinečnou příležitost dotvářet prostředí kolem sebe, tedy i prostředí tohoto království Božího</w:t>
      </w:r>
      <w:r w:rsidR="00F909FE">
        <w:t xml:space="preserve"> v tomto světě</w:t>
      </w:r>
      <w:r w:rsidR="00F45C48">
        <w:t>.</w:t>
      </w:r>
      <w:r w:rsidR="00E82E86">
        <w:t xml:space="preserve"> </w:t>
      </w:r>
    </w:p>
    <w:p w:rsidR="00870147" w:rsidRDefault="00E82E86" w:rsidP="00870147">
      <w:pPr>
        <w:spacing w:line="360" w:lineRule="auto"/>
        <w:ind w:firstLine="907"/>
        <w:jc w:val="both"/>
      </w:pPr>
      <w:r>
        <w:t>Jak bohatá byla Matka Tereza, Benedikt, Bernard či Ježíš samotný? Řekl by o nich někdo, že byli chudí?</w:t>
      </w:r>
      <w:r w:rsidR="00A03D5D">
        <w:t xml:space="preserve"> A přesto ze světského pohledu byli chudí. Materiálně.</w:t>
      </w:r>
      <w:r w:rsidR="00870147">
        <w:t xml:space="preserve"> Nevlastnili nic. Spravovali mnoho</w:t>
      </w:r>
      <w:r w:rsidR="00F909FE">
        <w:t xml:space="preserve">. </w:t>
      </w:r>
      <w:r>
        <w:t>Ano, Abraham, Jákob, Josef a další byli mj. bohatí materiálně. Ale bylo to</w:t>
      </w:r>
      <w:r w:rsidR="009300AE">
        <w:t>to materiální</w:t>
      </w:r>
      <w:r>
        <w:t xml:space="preserve"> bohatství</w:t>
      </w:r>
      <w:r w:rsidR="009300AE">
        <w:t xml:space="preserve"> právě tím bohatstvím</w:t>
      </w:r>
      <w:r>
        <w:t xml:space="preserve">, o které usilovali? </w:t>
      </w:r>
      <w:r w:rsidR="009300AE">
        <w:t xml:space="preserve">Z výše uvedené analýzy života těchto mužů jasně plyne, že „usilovali především o Boha“. </w:t>
      </w:r>
      <w:r>
        <w:t>Z</w:t>
      </w:r>
      <w:r w:rsidR="009300AE">
        <w:t> </w:t>
      </w:r>
      <w:r>
        <w:t>t</w:t>
      </w:r>
      <w:r w:rsidR="009300AE">
        <w:t xml:space="preserve">ěchto </w:t>
      </w:r>
      <w:r w:rsidR="00F909FE">
        <w:t xml:space="preserve">vyzkoumaných </w:t>
      </w:r>
      <w:r w:rsidR="009300AE">
        <w:t>faktů</w:t>
      </w:r>
      <w:r>
        <w:t xml:space="preserve"> </w:t>
      </w:r>
      <w:r w:rsidR="009300AE">
        <w:t>můžeme odvodit</w:t>
      </w:r>
      <w:r>
        <w:t xml:space="preserve"> velice podstatný závěr pro duchovní formaci podnikatelů. Nejvyšší priorita, co se bohatství týče, </w:t>
      </w:r>
      <w:r w:rsidR="009300AE">
        <w:t xml:space="preserve">má směřovat k Bohu. </w:t>
      </w:r>
      <w:r w:rsidR="00F909FE">
        <w:t>Cílem je b</w:t>
      </w:r>
      <w:r w:rsidR="009300AE">
        <w:t>ýt bohatý Bohem,</w:t>
      </w:r>
      <w:r w:rsidR="00F909FE">
        <w:t xml:space="preserve"> milovat Boha nade vše.</w:t>
      </w:r>
      <w:r w:rsidR="00F909FE">
        <w:rPr>
          <w:rStyle w:val="Znakapoznpodarou"/>
        </w:rPr>
        <w:footnoteReference w:id="427"/>
      </w:r>
      <w:r w:rsidR="00F909FE">
        <w:t xml:space="preserve">  A</w:t>
      </w:r>
      <w:r w:rsidR="009300AE">
        <w:t xml:space="preserve"> pokud si</w:t>
      </w:r>
      <w:r w:rsidR="00F909FE">
        <w:t xml:space="preserve"> máme</w:t>
      </w:r>
      <w:r w:rsidR="009300AE">
        <w:t xml:space="preserve"> střádat nějaké bohatství, pak pouze to v nebi, sbírat „boží zlaťáky“. </w:t>
      </w:r>
    </w:p>
    <w:p w:rsidR="00870147" w:rsidRDefault="009300AE" w:rsidP="00870147">
      <w:pPr>
        <w:spacing w:line="360" w:lineRule="auto"/>
        <w:ind w:firstLine="907"/>
        <w:jc w:val="both"/>
      </w:pPr>
      <w:r>
        <w:t xml:space="preserve">Tato křesťanská hodnota (bohatství Bohem) </w:t>
      </w:r>
      <w:r w:rsidR="00E82E86">
        <w:t xml:space="preserve">je něco, co </w:t>
      </w:r>
      <w:r>
        <w:t>navenek v konečném důsledku m</w:t>
      </w:r>
      <w:r w:rsidR="00E82E86">
        <w:t>ůže mít i mate</w:t>
      </w:r>
      <w:r w:rsidR="00F909FE">
        <w:t xml:space="preserve">riální podobu (majetek, peníze) – </w:t>
      </w:r>
      <w:proofErr w:type="gramStart"/>
      <w:r w:rsidR="00F909FE">
        <w:t>viz.</w:t>
      </w:r>
      <w:proofErr w:type="gramEnd"/>
      <w:r w:rsidR="00F909FE">
        <w:t xml:space="preserve"> Abrahám, Jákob, Josef, Benedikt či Matka Tereza</w:t>
      </w:r>
      <w:r w:rsidR="00F909FE">
        <w:rPr>
          <w:rStyle w:val="Znakapoznpodarou"/>
        </w:rPr>
        <w:footnoteReference w:id="428"/>
      </w:r>
      <w:r w:rsidR="00E82E86">
        <w:t xml:space="preserve"> </w:t>
      </w:r>
      <w:r w:rsidR="00F909FE">
        <w:t xml:space="preserve">– </w:t>
      </w:r>
      <w:r w:rsidR="00E82E86">
        <w:t>ale</w:t>
      </w:r>
      <w:r>
        <w:t xml:space="preserve"> o tuto materiální podobu tu v posledku vůbec nejde.</w:t>
      </w:r>
      <w:r w:rsidR="00E82E86">
        <w:t xml:space="preserve"> </w:t>
      </w:r>
      <w:r>
        <w:t>„Hodnota Boží“</w:t>
      </w:r>
      <w:r w:rsidR="00EC680C">
        <w:t xml:space="preserve"> má především významovou podobu</w:t>
      </w:r>
      <w:r>
        <w:t xml:space="preserve"> bohatství, nikoliv tu materiální. Jinými slovy řečeno, důležité je, </w:t>
      </w:r>
      <w:proofErr w:type="gramStart"/>
      <w:r>
        <w:t>zda-</w:t>
      </w:r>
      <w:proofErr w:type="spellStart"/>
      <w:r>
        <w:t>li</w:t>
      </w:r>
      <w:proofErr w:type="spellEnd"/>
      <w:r>
        <w:t xml:space="preserve"> bohatství</w:t>
      </w:r>
      <w:proofErr w:type="gramEnd"/>
      <w:r>
        <w:t xml:space="preserve"> přináší především dobře využité hřivny</w:t>
      </w:r>
      <w:r w:rsidR="00EC680C">
        <w:t xml:space="preserve">. </w:t>
      </w:r>
      <w:r>
        <w:t xml:space="preserve">Uveďme si příklad. </w:t>
      </w:r>
      <w:r w:rsidR="00EC680C">
        <w:t>Vztah je hodnotný. A význam</w:t>
      </w:r>
      <w:r>
        <w:t>ovou podobu</w:t>
      </w:r>
      <w:r w:rsidR="00EC680C">
        <w:t xml:space="preserve"> má pro konkrétní dva lidi. Vzdělání je hodnotné. A význam</w:t>
      </w:r>
      <w:r>
        <w:t>ovou podobu</w:t>
      </w:r>
      <w:r w:rsidR="00EC680C">
        <w:t xml:space="preserve"> má v konkrétní situaci pro daného člověka, když v konkrétní</w:t>
      </w:r>
      <w:r w:rsidR="00271D93">
        <w:t xml:space="preserve"> situaci využije svých vědomostí</w:t>
      </w:r>
      <w:r w:rsidR="00EC680C">
        <w:t xml:space="preserve"> pro vyřešení určitého problému. Duchovní život je hodnotný. A význam</w:t>
      </w:r>
      <w:r>
        <w:t>ová podoba spočívá</w:t>
      </w:r>
      <w:r w:rsidR="00EC680C">
        <w:t xml:space="preserve"> v tom, jak se člověk rozhoduje, chová a jak žije v konkrétních situacích</w:t>
      </w:r>
      <w:r>
        <w:t>, když je veden Duchem svatým</w:t>
      </w:r>
      <w:r w:rsidR="00EC680C">
        <w:t xml:space="preserve">. </w:t>
      </w:r>
      <w:proofErr w:type="spellStart"/>
      <w:r w:rsidR="00EC680C">
        <w:t>Duchonosný</w:t>
      </w:r>
      <w:proofErr w:type="spellEnd"/>
      <w:r w:rsidR="00EC680C">
        <w:t xml:space="preserve"> člověk</w:t>
      </w:r>
      <w:r>
        <w:t xml:space="preserve"> –</w:t>
      </w:r>
      <w:r w:rsidR="00EC680C">
        <w:t xml:space="preserve"> duchovně bohatý člověk</w:t>
      </w:r>
      <w:r>
        <w:t xml:space="preserve"> – člověk</w:t>
      </w:r>
      <w:r w:rsidR="00EC680C">
        <w:t xml:space="preserve"> duchovně zformovaný, se bude rozhodovat a chovat jinak, než člověk duchovně chudý, duchovně otupělý. </w:t>
      </w:r>
    </w:p>
    <w:p w:rsidR="009300AE" w:rsidRDefault="00EC680C" w:rsidP="00870147">
      <w:pPr>
        <w:spacing w:line="360" w:lineRule="auto"/>
        <w:ind w:firstLine="907"/>
        <w:jc w:val="both"/>
      </w:pPr>
      <w:r>
        <w:t>Bohatství, jak vidíme, je tedy záleži</w:t>
      </w:r>
      <w:r w:rsidR="009300AE">
        <w:t>tostí ve své podstatě hodnotou významovou, má významovou podobu</w:t>
      </w:r>
      <w:r w:rsidR="00F909FE">
        <w:t xml:space="preserve"> v konkrétních situacích, v konkrétním kontextu – je projevem zužitkovaných svěřených hřiven</w:t>
      </w:r>
      <w:r>
        <w:t xml:space="preserve">. </w:t>
      </w:r>
      <w:r w:rsidR="00DD2950">
        <w:t xml:space="preserve">V konečném důsledku rovněž podnikání </w:t>
      </w:r>
      <w:r w:rsidR="00DD2950">
        <w:lastRenderedPageBreak/>
        <w:t>věřícího člověka nabývá určité významové podoby, je buďto vhodným využitím hřiven či jeho opakem. A dle toho se mu dostává přívlastku úspěšné, pozitivní podnikání či podnikání neúspěšné, negativní.</w:t>
      </w:r>
      <w:r w:rsidR="00F909FE">
        <w:t xml:space="preserve"> Tato hodnota je odvislá od toho, </w:t>
      </w:r>
      <w:proofErr w:type="gramStart"/>
      <w:r w:rsidR="00F909FE">
        <w:t>zda-</w:t>
      </w:r>
      <w:proofErr w:type="spellStart"/>
      <w:r w:rsidR="00F909FE">
        <w:t>li</w:t>
      </w:r>
      <w:proofErr w:type="spellEnd"/>
      <w:r w:rsidR="00F909FE">
        <w:t xml:space="preserve"> věřící</w:t>
      </w:r>
      <w:proofErr w:type="gramEnd"/>
      <w:r w:rsidR="00F909FE">
        <w:t xml:space="preserve"> podnikatel podniká či nepodniká</w:t>
      </w:r>
      <w:r w:rsidR="00895389">
        <w:t xml:space="preserve"> coby svědomitý správce</w:t>
      </w:r>
      <w:r w:rsidR="00F909FE">
        <w:t xml:space="preserve"> v souladu s Boží vůlí</w:t>
      </w:r>
      <w:r w:rsidR="00895389">
        <w:t>.</w:t>
      </w:r>
    </w:p>
    <w:p w:rsidR="00DD2950" w:rsidRDefault="00DD2950" w:rsidP="00870147">
      <w:pPr>
        <w:spacing w:line="360" w:lineRule="auto"/>
        <w:ind w:firstLine="907"/>
        <w:jc w:val="both"/>
      </w:pPr>
      <w:r>
        <w:t>Jak jsme si výše ukázali, h</w:t>
      </w:r>
      <w:r w:rsidR="00EC680C">
        <w:t>odnoty nabírají konkrétní významovou podobu dle druhu a charakteru zkoumaného jevu.</w:t>
      </w:r>
      <w:r>
        <w:t xml:space="preserve"> Je-li žíznivý člověk na poušti –</w:t>
      </w:r>
      <w:r w:rsidR="00EC680C">
        <w:t xml:space="preserve"> </w:t>
      </w:r>
      <w:r>
        <w:t>dejme tomu dva dny bez vody –</w:t>
      </w:r>
      <w:r w:rsidR="00EC680C">
        <w:t xml:space="preserve"> a má-li v batohu na zádech diamant, byť za milión korun, je pro něj </w:t>
      </w:r>
      <w:r w:rsidR="00895389">
        <w:t xml:space="preserve">tento diamant </w:t>
      </w:r>
      <w:r w:rsidR="00EC680C">
        <w:t>nicotnou cetkou, není-li v dosahu ani voda, ani civilizace.</w:t>
      </w:r>
      <w:r w:rsidR="001C6E99">
        <w:t xml:space="preserve"> Tento diamant má pro něho cenu možná pou</w:t>
      </w:r>
      <w:r w:rsidR="00895389">
        <w:t>hého</w:t>
      </w:r>
      <w:r w:rsidR="001C6E99">
        <w:t xml:space="preserve"> 1,5 litru vody</w:t>
      </w:r>
      <w:r w:rsidR="00895389">
        <w:t xml:space="preserve">. Voda </w:t>
      </w:r>
      <w:r w:rsidR="001C6E99">
        <w:t>je pro něho</w:t>
      </w:r>
      <w:r w:rsidR="00895389">
        <w:t xml:space="preserve"> v dané chvíli životně důležitá</w:t>
      </w:r>
      <w:r w:rsidR="001C6E99">
        <w:t>.</w:t>
      </w:r>
      <w:r w:rsidR="00EC680C">
        <w:t xml:space="preserve"> </w:t>
      </w:r>
      <w:r>
        <w:t xml:space="preserve">Voda pro něho má význam, diamant či peníze </w:t>
      </w:r>
      <w:r w:rsidR="00870147">
        <w:t>nikoli</w:t>
      </w:r>
      <w:r w:rsidR="00895389">
        <w:t xml:space="preserve">, resp. </w:t>
      </w:r>
      <w:r>
        <w:t xml:space="preserve">pouze natolik, nakolik za ně může směnit </w:t>
      </w:r>
      <w:r w:rsidR="00895389">
        <w:t xml:space="preserve">(získat) </w:t>
      </w:r>
      <w:r>
        <w:t xml:space="preserve">vodu. </w:t>
      </w:r>
      <w:r w:rsidR="001C6E99">
        <w:t>Je-li někdo sám, opuštěný, bezprizorní, může mít v sobě bohatství v podobě zkušeností, inteligence či vědomostí, ale k čemu to? Skutečnou hodnotou mu v té chvíli je někdo, kdo mu naslouchá, sdílí se s ním, hovoří</w:t>
      </w:r>
      <w:r>
        <w:t xml:space="preserve"> s ním</w:t>
      </w:r>
      <w:r w:rsidR="001C6E99">
        <w:t>, tvoří s ním společenství, vztah. To je hodnota</w:t>
      </w:r>
      <w:r>
        <w:t>, bohatství v konkrétní podobě, v konkrétním významu</w:t>
      </w:r>
      <w:r w:rsidR="001C6E99">
        <w:t>. Někdo se pachtí za materiálním úspěchem, onemocní a pak je schopen dát veškeré své peníze za to, aby se uzdravil. Zdraví je hodnota.</w:t>
      </w:r>
      <w:r>
        <w:t xml:space="preserve"> Jak vidíme, otázka bohatství je velmi relativní záležitostí. V tomto duchu je velmi prozíravé přísloví: </w:t>
      </w:r>
      <w:r w:rsidRPr="00DD2950">
        <w:rPr>
          <w:i/>
        </w:rPr>
        <w:t>„Leckdo se vydává za bohatého, ačkoli nic nemá, někdo se vydává za chudého, a má velké jmění.“</w:t>
      </w:r>
      <w:r w:rsidR="001C6E99">
        <w:t xml:space="preserve"> </w:t>
      </w:r>
      <w:r>
        <w:t>(</w:t>
      </w:r>
      <w:proofErr w:type="spellStart"/>
      <w:r>
        <w:t>Př</w:t>
      </w:r>
      <w:proofErr w:type="spellEnd"/>
      <w:r>
        <w:t xml:space="preserve"> 13, 7)</w:t>
      </w:r>
    </w:p>
    <w:p w:rsidR="00B81260" w:rsidRDefault="00895389" w:rsidP="00870147">
      <w:pPr>
        <w:spacing w:line="360" w:lineRule="auto"/>
        <w:ind w:firstLine="907"/>
        <w:jc w:val="both"/>
      </w:pPr>
      <w:r>
        <w:t xml:space="preserve">Podívejme se nyní na hodnotu pro podnikajícího křesťana nejdůležitější. Touto hodnotou nejsou ani peníze, ani vyzískaný majetek, ani množství lidí, které zaměstnává, dokonce ani spokojenost </w:t>
      </w:r>
      <w:r w:rsidR="00870147">
        <w:t xml:space="preserve">těchto </w:t>
      </w:r>
      <w:r>
        <w:t>zaměstnanců</w:t>
      </w:r>
      <w:r w:rsidR="00870147">
        <w:t xml:space="preserve"> či zákazníků</w:t>
      </w:r>
      <w:r>
        <w:t>. Duchovně zformova</w:t>
      </w:r>
      <w:r w:rsidR="00DD2950">
        <w:t>n</w:t>
      </w:r>
      <w:r>
        <w:t xml:space="preserve">ý </w:t>
      </w:r>
      <w:r w:rsidR="00DD2950">
        <w:t>podnikající křesťan</w:t>
      </w:r>
      <w:r>
        <w:t xml:space="preserve"> si je především neustále vědom skutečnosti, že coby č</w:t>
      </w:r>
      <w:r w:rsidR="00EC680C">
        <w:t>lověk na smrtelné posteli, byť by měl na účtech milióny korun a mnoho majetku, j</w:t>
      </w:r>
      <w:r w:rsidR="00B02605">
        <w:t>e v dané chvíli naprosto „nahý“. V</w:t>
      </w:r>
      <w:r w:rsidR="00EC680C">
        <w:t xml:space="preserve">iděno křesťanskou optikou, jediné, na čem </w:t>
      </w:r>
      <w:r>
        <w:t xml:space="preserve">skutečně </w:t>
      </w:r>
      <w:r w:rsidR="00EC680C">
        <w:t>záleží</w:t>
      </w:r>
      <w:r w:rsidR="00B02605">
        <w:t>,</w:t>
      </w:r>
      <w:r w:rsidR="00EC680C">
        <w:t xml:space="preserve"> je jeho bohatství vztahu s Bohem a poklady uložené v nebi. Tak se z boháče (v jedné oblasti) </w:t>
      </w:r>
      <w:r w:rsidR="001C6E99">
        <w:t>může stát</w:t>
      </w:r>
      <w:r w:rsidR="00EC680C">
        <w:t xml:space="preserve"> často během jediné vteřiny</w:t>
      </w:r>
      <w:r w:rsidR="00DD2950">
        <w:t xml:space="preserve"> – úmrtí – </w:t>
      </w:r>
      <w:r w:rsidR="00EC680C">
        <w:t>chudák</w:t>
      </w:r>
      <w:r w:rsidR="00DD2950">
        <w:t>. Člověk m</w:t>
      </w:r>
      <w:r w:rsidR="00B81260">
        <w:t>ůže</w:t>
      </w:r>
      <w:r w:rsidR="00DD2950">
        <w:t xml:space="preserve"> být bohatý jakýmkoli způsobem, ale</w:t>
      </w:r>
      <w:r w:rsidR="00B81260">
        <w:t xml:space="preserve"> je-li</w:t>
      </w:r>
      <w:r w:rsidR="00EC680C">
        <w:t xml:space="preserve"> v</w:t>
      </w:r>
      <w:r w:rsidR="00B81260">
        <w:t xml:space="preserve"> rozhodující </w:t>
      </w:r>
      <w:r w:rsidR="00DD2950">
        <w:t>oblasti</w:t>
      </w:r>
      <w:r w:rsidR="00EC680C">
        <w:t xml:space="preserve"> pro život</w:t>
      </w:r>
      <w:r w:rsidR="00B81260">
        <w:t xml:space="preserve"> věčný</w:t>
      </w:r>
      <w:r w:rsidR="001C6E99">
        <w:t xml:space="preserve"> </w:t>
      </w:r>
      <w:r w:rsidR="00B81260">
        <w:t>chudý, nemá nic</w:t>
      </w:r>
      <w:r w:rsidR="001C6E99">
        <w:t>. Sám Ježíš o tom hovoří, když říká:</w:t>
      </w:r>
      <w:r w:rsidR="00B81260">
        <w:t xml:space="preserve"> </w:t>
      </w:r>
      <w:r w:rsidR="00B81260" w:rsidRPr="00B81260">
        <w:rPr>
          <w:i/>
        </w:rPr>
        <w:t xml:space="preserve">„Jednomu bohatému člověku se na polích hojně urodilo. Uvažoval o tom, a říkal si: ‚Co budu dělat, když nemám kam složit svou úrodu?‘ Pak si řekl: ‚Tohle udělám: Zbořím stodoly, postavím větší a tam shromáždím všechno své obilí i ostatní zásoby a řeknu si: Teď máš velké zásoby na mnoho let; klidně si žij, jez, pij, buď veselé mysli.‘ Ale Bůh mu řekl: ‚Blázne! Ještě této noci si vyžádají tvoji duši, a čí bude to, co jsi nashromáždil?‘ Tak je to s tím, kdo si hromadí poklady a </w:t>
      </w:r>
      <w:r w:rsidR="00B81260" w:rsidRPr="00B81260">
        <w:rPr>
          <w:i/>
        </w:rPr>
        <w:lastRenderedPageBreak/>
        <w:t>není bohatý před Bohem.“</w:t>
      </w:r>
      <w:r w:rsidR="001C6E99">
        <w:t xml:space="preserve"> </w:t>
      </w:r>
      <w:r w:rsidR="00B81260">
        <w:t>(</w:t>
      </w:r>
      <w:proofErr w:type="spellStart"/>
      <w:r w:rsidR="001C6E99">
        <w:t>Lk</w:t>
      </w:r>
      <w:proofErr w:type="spellEnd"/>
      <w:r w:rsidR="001C6E99">
        <w:t xml:space="preserve"> 12, 16 – 21</w:t>
      </w:r>
      <w:r w:rsidR="00B81260">
        <w:t>)</w:t>
      </w:r>
      <w:r w:rsidR="001C6E99">
        <w:t xml:space="preserve"> Toto je akcent, který bychom měli při duchovní formaci podnikatelů zdůrazňo</w:t>
      </w:r>
      <w:r w:rsidR="00B81260">
        <w:t>vat a podtrhovat možná nejvíce, neboť lákadla a pokušení světa jsou velmi silná. A z logiky věci nestačí ani „pouhá</w:t>
      </w:r>
      <w:r w:rsidR="0082566B">
        <w:t>“ duchovní formace sama o sobě. J</w:t>
      </w:r>
      <w:r w:rsidR="00B81260">
        <w:t>e nezbytn</w:t>
      </w:r>
      <w:r w:rsidR="00271D93">
        <w:t>é neustálé každodenní „doformová</w:t>
      </w:r>
      <w:r w:rsidR="00B81260">
        <w:t>vání“, neboť stráví-li člověk v průměru denně 8 –</w:t>
      </w:r>
      <w:r>
        <w:t xml:space="preserve"> 10 hodin životem a prací v sekulárním </w:t>
      </w:r>
      <w:r w:rsidR="00B81260">
        <w:t xml:space="preserve">světě, </w:t>
      </w:r>
      <w:r>
        <w:t xml:space="preserve">a </w:t>
      </w:r>
      <w:r w:rsidR="00B81260">
        <w:t xml:space="preserve">je vystaven nejrůznějším světským impulzům, stěží </w:t>
      </w:r>
      <w:r>
        <w:t xml:space="preserve">dlouhodobě </w:t>
      </w:r>
      <w:r w:rsidR="00B81260">
        <w:t>odolá</w:t>
      </w:r>
      <w:r>
        <w:t xml:space="preserve"> pokušením a lákadlům. </w:t>
      </w:r>
      <w:r w:rsidR="00B81260">
        <w:t xml:space="preserve"> </w:t>
      </w:r>
      <w:r>
        <w:t xml:space="preserve">Zákonitě pak v čase nemůže coby věřící člověk udržet </w:t>
      </w:r>
      <w:r w:rsidR="0082566B">
        <w:t xml:space="preserve">duchovní kondici a v plné síle </w:t>
      </w:r>
      <w:r>
        <w:t>dojít bez úhony života věčného. Bez</w:t>
      </w:r>
      <w:r w:rsidR="00870147">
        <w:t xml:space="preserve"> dennodenního,</w:t>
      </w:r>
      <w:r>
        <w:t xml:space="preserve"> neustálého dočerpávání ze studnice Boží</w:t>
      </w:r>
      <w:r w:rsidR="00870147">
        <w:t xml:space="preserve"> vyhasíná</w:t>
      </w:r>
      <w:r>
        <w:t xml:space="preserve"> duchovní život podnikajícího křesťana. Proto je </w:t>
      </w:r>
      <w:proofErr w:type="gramStart"/>
      <w:r>
        <w:t xml:space="preserve">nutná </w:t>
      </w:r>
      <w:r w:rsidR="0082566B">
        <w:t xml:space="preserve"> pravidelná</w:t>
      </w:r>
      <w:proofErr w:type="gramEnd"/>
      <w:r w:rsidR="0082566B">
        <w:t xml:space="preserve"> modlitba, četba Písma, eucharistie, zpověď atd.</w:t>
      </w:r>
    </w:p>
    <w:p w:rsidR="006157EA" w:rsidRDefault="001C6E99" w:rsidP="00870147">
      <w:pPr>
        <w:spacing w:line="360" w:lineRule="auto"/>
        <w:ind w:firstLine="907"/>
        <w:jc w:val="both"/>
      </w:pPr>
      <w:r>
        <w:t>Vztah s Ježíšem Kristem, víra v Boha, důvěra v Jeho pomoc v těch nejsložitějších situacích, ale i v situacích nejobyčejnějších</w:t>
      </w:r>
      <w:r w:rsidR="00B81260">
        <w:rPr>
          <w:rStyle w:val="Znakapoznpodarou"/>
        </w:rPr>
        <w:footnoteReference w:id="429"/>
      </w:r>
      <w:r>
        <w:t>, skutky dobra a lásky, pěstování ctností, charakteru, střádání bohatství</w:t>
      </w:r>
      <w:r w:rsidR="00B81260">
        <w:t xml:space="preserve"> víry, zkušeností s Bohem, </w:t>
      </w:r>
      <w:r>
        <w:t xml:space="preserve">poznávání </w:t>
      </w:r>
      <w:r w:rsidR="00B81260">
        <w:t xml:space="preserve">Boha </w:t>
      </w:r>
      <w:r>
        <w:t>stejně jako</w:t>
      </w:r>
      <w:r w:rsidR="00B02605">
        <w:t xml:space="preserve"> poznávání</w:t>
      </w:r>
      <w:r>
        <w:t xml:space="preserve"> Jeho záměrů a plánů, to v</w:t>
      </w:r>
      <w:r w:rsidR="00B02605">
        <w:t>še zřejmě před Bohem hodnota je</w:t>
      </w:r>
      <w:r w:rsidR="00B81260">
        <w:t>. Je to bohatství, které má významovou podobu</w:t>
      </w:r>
      <w:r w:rsidR="00B02605">
        <w:t xml:space="preserve">. </w:t>
      </w:r>
      <w:r w:rsidR="00B81260">
        <w:t xml:space="preserve">Toto bohatství </w:t>
      </w:r>
      <w:r>
        <w:t>jednou bude</w:t>
      </w:r>
      <w:r w:rsidR="00B81260">
        <w:t xml:space="preserve"> mít cenu zlata protříbeného ohněm</w:t>
      </w:r>
      <w:r w:rsidR="0082566B">
        <w:rPr>
          <w:rStyle w:val="Znakapoznpodarou"/>
        </w:rPr>
        <w:footnoteReference w:id="430"/>
      </w:r>
      <w:r>
        <w:t xml:space="preserve">, </w:t>
      </w:r>
      <w:proofErr w:type="gramStart"/>
      <w:r>
        <w:t>tzn. nevypaří</w:t>
      </w:r>
      <w:proofErr w:type="gramEnd"/>
      <w:r>
        <w:t xml:space="preserve"> se během setiny sekundy, jako v případě fyzického majetku, který je </w:t>
      </w:r>
      <w:r w:rsidR="0082566B">
        <w:t xml:space="preserve">– </w:t>
      </w:r>
      <w:r>
        <w:t>v je</w:t>
      </w:r>
      <w:r w:rsidR="00B02605">
        <w:t xml:space="preserve">diné chvíli </w:t>
      </w:r>
      <w:r w:rsidR="0082566B">
        <w:t xml:space="preserve">– </w:t>
      </w:r>
      <w:r w:rsidR="00B02605">
        <w:t>umírajícímu na nic. V</w:t>
      </w:r>
      <w:r>
        <w:t>šechno to úsilí na jeho získání přijde vniveč jakoby mávnutím kouzelného proutku.</w:t>
      </w:r>
      <w:r w:rsidR="00870147">
        <w:rPr>
          <w:rStyle w:val="Znakapoznpodarou"/>
        </w:rPr>
        <w:footnoteReference w:id="431"/>
      </w:r>
      <w:r w:rsidR="0082566B">
        <w:t xml:space="preserve"> </w:t>
      </w:r>
      <w:r w:rsidR="00604069">
        <w:t>Proto</w:t>
      </w:r>
      <w:r w:rsidR="0082566B">
        <w:t xml:space="preserve"> Ježíš říká: </w:t>
      </w:r>
      <w:r w:rsidR="0082566B" w:rsidRPr="0082566B">
        <w:rPr>
          <w:i/>
        </w:rPr>
        <w:t>„Jaký prospěch má člověk, který získá celý svět, ale sám sebe ztratí nebo zmaří?“</w:t>
      </w:r>
      <w:r w:rsidR="0082566B">
        <w:t xml:space="preserve"> (</w:t>
      </w:r>
      <w:proofErr w:type="spellStart"/>
      <w:r w:rsidR="0082566B">
        <w:t>Lk</w:t>
      </w:r>
      <w:proofErr w:type="spellEnd"/>
      <w:r w:rsidR="0082566B">
        <w:t xml:space="preserve"> 9, 25)</w:t>
      </w:r>
      <w:r>
        <w:t xml:space="preserve"> Bůh přepálí vše ohněm, co zůstane?</w:t>
      </w:r>
      <w:r w:rsidR="0082566B">
        <w:rPr>
          <w:rStyle w:val="Znakapoznpodarou"/>
        </w:rPr>
        <w:footnoteReference w:id="432"/>
      </w:r>
      <w:r>
        <w:t xml:space="preserve"> Bohatství? Ale které? To v podobě pravé hodnoty, správného významu ano. To v podobě hodnot falešných nikoliv. Praktic</w:t>
      </w:r>
      <w:r w:rsidR="00F97C86">
        <w:t>kým důsledkem formace podnikajícího křesťana</w:t>
      </w:r>
      <w:r>
        <w:t xml:space="preserve"> by</w:t>
      </w:r>
      <w:r w:rsidR="00A400D5">
        <w:t xml:space="preserve"> tedy</w:t>
      </w:r>
      <w:r>
        <w:t xml:space="preserve"> mělo být mj. pevné zakotvení v pravých </w:t>
      </w:r>
      <w:r w:rsidR="00A400D5">
        <w:t xml:space="preserve">křesťanských </w:t>
      </w:r>
      <w:r>
        <w:t>hodnotách, které vydrží Boží zkoušku ohněm</w:t>
      </w:r>
      <w:r w:rsidR="0082566B">
        <w:t>.</w:t>
      </w:r>
      <w:r w:rsidR="0082566B">
        <w:rPr>
          <w:rStyle w:val="Znakapoznpodarou"/>
        </w:rPr>
        <w:footnoteReference w:id="433"/>
      </w:r>
      <w:r>
        <w:t xml:space="preserve"> </w:t>
      </w:r>
    </w:p>
    <w:p w:rsidR="00A400D5" w:rsidRDefault="00F97C86" w:rsidP="00870147">
      <w:pPr>
        <w:spacing w:line="360" w:lineRule="auto"/>
        <w:ind w:firstLine="907"/>
        <w:jc w:val="both"/>
      </w:pPr>
      <w:r>
        <w:t>Věřící podnika</w:t>
      </w:r>
      <w:r w:rsidR="00870147">
        <w:t>tel se učí ve všem vidět Boha, J</w:t>
      </w:r>
      <w:r>
        <w:t xml:space="preserve">eho ruku (Boží prozřetelnost) či odlesk Božího ducha (ve stvořených věcech). Sám Benedikt, který je označován za jednu z postav, které nejvýrazněji ovlivnily a předurčily duchovní, kulturní a sociální tvář dnešní Evropy, hovoří ve své </w:t>
      </w:r>
      <w:r w:rsidRPr="00F97C86">
        <w:rPr>
          <w:i/>
        </w:rPr>
        <w:t>Řeholi</w:t>
      </w:r>
      <w:r>
        <w:t xml:space="preserve"> o tom, že je třeba úcta k zacházení nejen </w:t>
      </w:r>
      <w:r>
        <w:lastRenderedPageBreak/>
        <w:t>s lidmi, ale i se stvořenými věcmi</w:t>
      </w:r>
      <w:r w:rsidR="006157EA">
        <w:t xml:space="preserve"> a</w:t>
      </w:r>
      <w:r>
        <w:t xml:space="preserve"> s majetkem atd.</w:t>
      </w:r>
      <w:r>
        <w:rPr>
          <w:rStyle w:val="Znakapoznpodarou"/>
        </w:rPr>
        <w:footnoteReference w:id="434"/>
      </w:r>
      <w:r w:rsidR="006157EA">
        <w:t xml:space="preserve"> Mluvíme-li o Benediktově </w:t>
      </w:r>
      <w:r w:rsidR="006157EA">
        <w:rPr>
          <w:i/>
        </w:rPr>
        <w:t>Řeholi</w:t>
      </w:r>
      <w:r w:rsidR="006157EA">
        <w:t>, nesmíme zapomenout znovu zopakovat také jeho heslo: Modli se a pracuj. Podnikající křesťan se po vzoru Spasitele i svatých</w:t>
      </w:r>
      <w:r w:rsidR="00200C19">
        <w:t xml:space="preserve"> má živit vlastní prací a ne se coby „rentiér“ či coby špatný správce nechat živit plody svého podniku, na nichž by </w:t>
      </w:r>
      <w:r w:rsidR="00FA43BC">
        <w:t>ne</w:t>
      </w:r>
      <w:r w:rsidR="00200C19">
        <w:t xml:space="preserve">měl </w:t>
      </w:r>
      <w:r w:rsidR="00FA43BC">
        <w:t xml:space="preserve">výraznější </w:t>
      </w:r>
      <w:r w:rsidR="00200C19">
        <w:t xml:space="preserve">podíl v podobě práce. </w:t>
      </w:r>
      <w:r w:rsidR="00200C19" w:rsidRPr="00200C19">
        <w:rPr>
          <w:i/>
        </w:rPr>
        <w:t>„Kdo nechce pracovat, a</w:t>
      </w:r>
      <w:r w:rsidR="00200C19">
        <w:rPr>
          <w:i/>
        </w:rPr>
        <w:t>ť nejí</w:t>
      </w:r>
      <w:r w:rsidR="00200C19" w:rsidRPr="00200C19">
        <w:rPr>
          <w:i/>
        </w:rPr>
        <w:t>“</w:t>
      </w:r>
      <w:r w:rsidR="00200C19">
        <w:rPr>
          <w:rStyle w:val="Znakapoznpodarou"/>
          <w:i/>
        </w:rPr>
        <w:footnoteReference w:id="435"/>
      </w:r>
      <w:r w:rsidR="00200C19">
        <w:t>, vyzývá apoštol národů. Pokud podnikající křesťan ničím hodnotným nepřispívá k produkci výrobků či služeb svého podniku, měl by si být vědom, že není křesťanského ducha žít na úkor práce či útlaku druhých.</w:t>
      </w:r>
    </w:p>
    <w:p w:rsidR="00105163" w:rsidRDefault="00200C19" w:rsidP="00870147">
      <w:pPr>
        <w:spacing w:line="360" w:lineRule="auto"/>
        <w:ind w:firstLine="907"/>
        <w:jc w:val="both"/>
      </w:pPr>
      <w:r>
        <w:t>Tím se dostáváme také k velmi ožehavému tématu, kterým je ekonomická výkonnost podniků a lidí. V naší práci jasně zaznělo sdělení, že veškerá hospodářská činnost má sloužit člověku, jeho potřebám a nikoliv naopak. V dnešním světě jsme svědky toho, kdy se z lidí stávají otroci hospodářství, lidstvo a zejména politici s čelními byznysmeny jsou doslova posedlí honbou za ekonomickým růstem. Za tímto účelem neváhají obětovat člověka a jeho lidskou důstojnost. Podnikající křesťan, není-li pouhou karikaturou křesťana, vždy z logiky věci ctí právě lidskou důstojnost pracujících. Argument o nízké ekonomické výkonnosti neobstojí při konfrontaci s obviněním, že se někdo chová bez úcty a respektu k člověku, k jeho lidské hodnotě, která je mu dána samotným Bohem.</w:t>
      </w:r>
      <w:r w:rsidR="00105163">
        <w:rPr>
          <w:rStyle w:val="Znakapoznpodarou"/>
        </w:rPr>
        <w:footnoteReference w:id="436"/>
      </w:r>
      <w:r>
        <w:t xml:space="preserve"> Jak jsme si </w:t>
      </w:r>
      <w:r w:rsidR="00FA43BC">
        <w:t xml:space="preserve">však </w:t>
      </w:r>
      <w:r>
        <w:t>v průběhu práce ukázali, neměli bychom ztotožňovat (či zaměňovat) problematiku tzv. „</w:t>
      </w:r>
      <w:proofErr w:type="spellStart"/>
      <w:r>
        <w:t>jednohřivňáka</w:t>
      </w:r>
      <w:proofErr w:type="spellEnd"/>
      <w:r>
        <w:t>“, který nechce pracovat</w:t>
      </w:r>
      <w:r w:rsidR="00FA43BC">
        <w:t>,</w:t>
      </w:r>
      <w:r w:rsidR="000F1DBC">
        <w:t xml:space="preserve"> s neúctou k lidské bytosti, pokud takovéhoto člověka podnikatel propustí po předchozí snaze napravit jej. </w:t>
      </w:r>
    </w:p>
    <w:p w:rsidR="00200C19" w:rsidRPr="000F1DBC" w:rsidRDefault="000F1DBC" w:rsidP="00870147">
      <w:pPr>
        <w:spacing w:line="360" w:lineRule="auto"/>
        <w:ind w:firstLine="907"/>
        <w:jc w:val="both"/>
      </w:pPr>
      <w:r>
        <w:t xml:space="preserve">V případě úcty k lidské důstojnosti zde hovoříme spíše o úctě k lidem, kteří pro podnik vykonali mnohé a následně, když stárnou, jejich ekonomická výkonnost klesá. Hovoříme o lidech, kteří onemocní či prožívají určitou krizi. V těchto všech případech je nejen křesťanskou, ale i morální povinností, takovéto lidi „podržet“. O tom, že </w:t>
      </w:r>
      <w:r w:rsidR="00271D93">
        <w:t>to jde, svědčí např. i benedikti</w:t>
      </w:r>
      <w:r>
        <w:t xml:space="preserve">nská tradice, neboť lidé pracující v klášterech pod </w:t>
      </w:r>
      <w:r>
        <w:rPr>
          <w:i/>
        </w:rPr>
        <w:t>Řeholí Benediktovou</w:t>
      </w:r>
      <w:r>
        <w:t xml:space="preserve"> užívali léčebné péče, měli záruku, že budou zaopatřeni i ve stáří, neboť dostávali stále výživu i peníze</w:t>
      </w:r>
      <w:r>
        <w:rPr>
          <w:rStyle w:val="Znakapoznpodarou"/>
        </w:rPr>
        <w:footnoteReference w:id="437"/>
      </w:r>
      <w:r>
        <w:t xml:space="preserve"> atd.</w:t>
      </w:r>
      <w:r w:rsidR="00B93376">
        <w:t xml:space="preserve"> Ostatně benediktini nám dávají v mnoha směrech inspiraci právě pro vysoce praktický přístup k podnikatelské činnosti. Jejich </w:t>
      </w:r>
      <w:r w:rsidR="00B93376">
        <w:lastRenderedPageBreak/>
        <w:t>důraz na zbožnost, vzdělání (know-how) a kreativitu ukazuje, že i přes rostoucí počet klášterů (rostoucí podnik), byli schopni dávat práci stále více lidem. A to především díky využití velmi důležité hřivny, o které jsme hovořili již v začátku této práce – a tou je tvořivý duch, kreativita</w:t>
      </w:r>
      <w:r w:rsidR="00FA43BC">
        <w:t>, ctnost podnikavosti</w:t>
      </w:r>
      <w:r w:rsidR="00B93376">
        <w:t xml:space="preserve">. Právě pro tuto tvořivost byli schopni </w:t>
      </w:r>
      <w:r w:rsidR="00FA43BC">
        <w:t xml:space="preserve">nejen benediktini </w:t>
      </w:r>
      <w:r w:rsidR="00B93376">
        <w:t xml:space="preserve">nacházet způsoby, jak </w:t>
      </w:r>
      <w:r w:rsidR="00FA43BC">
        <w:t xml:space="preserve">dát práci více lidem </w:t>
      </w:r>
      <w:r w:rsidR="00B93376">
        <w:t>a jak harmonicky usměrňovat zdravý růst celého řeholního řádu.</w:t>
      </w:r>
    </w:p>
    <w:p w:rsidR="00E82E86" w:rsidRDefault="00F97C86" w:rsidP="006A4002">
      <w:pPr>
        <w:spacing w:line="360" w:lineRule="auto"/>
        <w:jc w:val="both"/>
      </w:pPr>
      <w:r>
        <w:tab/>
      </w:r>
      <w:r w:rsidR="00FA43BC">
        <w:t>Zbývá tedy odpovědět na otázku, v</w:t>
      </w:r>
      <w:r w:rsidR="00045FE2">
        <w:t xml:space="preserve"> čem by </w:t>
      </w:r>
      <w:r w:rsidR="007547AC">
        <w:t xml:space="preserve">tedy </w:t>
      </w:r>
      <w:r w:rsidR="00045FE2">
        <w:t>měl být duchovně zformovaný podnikat</w:t>
      </w:r>
      <w:r w:rsidR="007547AC">
        <w:t>el zběhlý a pevný, v čem by měly</w:t>
      </w:r>
      <w:r w:rsidR="00045FE2">
        <w:t xml:space="preserve"> být jeho zvyky natolik silné a trvale udržitelné, že navzdory okolí a prostředí </w:t>
      </w:r>
      <w:r w:rsidR="007547AC">
        <w:t>(světské pokušení</w:t>
      </w:r>
      <w:r w:rsidR="00604069">
        <w:t>)</w:t>
      </w:r>
      <w:r w:rsidR="007547AC">
        <w:t xml:space="preserve"> </w:t>
      </w:r>
      <w:r w:rsidR="00045FE2">
        <w:t>vydrží</w:t>
      </w:r>
      <w:r w:rsidR="007547AC">
        <w:t xml:space="preserve"> věrně na „úzké cestě“</w:t>
      </w:r>
      <w:r w:rsidR="00FA43BC">
        <w:t>.</w:t>
      </w:r>
      <w:r w:rsidR="007547AC">
        <w:rPr>
          <w:rStyle w:val="Znakapoznpodarou"/>
        </w:rPr>
        <w:footnoteReference w:id="438"/>
      </w:r>
      <w:r w:rsidR="00FA43BC">
        <w:t xml:space="preserve"> Ze zkoumaných jednotlivců a popsaných situací můžeme definovat tyto prvky:</w:t>
      </w:r>
    </w:p>
    <w:p w:rsidR="00045FE2" w:rsidRDefault="00045FE2" w:rsidP="00BA4C99">
      <w:pPr>
        <w:spacing w:line="360" w:lineRule="auto"/>
        <w:jc w:val="both"/>
      </w:pPr>
      <w:r>
        <w:t>- denní modlitba</w:t>
      </w:r>
      <w:r w:rsidR="00604069">
        <w:t>,</w:t>
      </w:r>
    </w:p>
    <w:p w:rsidR="006A4002" w:rsidRDefault="006A4002" w:rsidP="006A4002">
      <w:pPr>
        <w:spacing w:line="360" w:lineRule="auto"/>
        <w:jc w:val="both"/>
      </w:pPr>
      <w:r>
        <w:t>- vědomí Boží přítomnosti a odevzdávání se Pánu do rukou – spolupráce s Boží prozřetelností,</w:t>
      </w:r>
    </w:p>
    <w:p w:rsidR="00045FE2" w:rsidRDefault="00045FE2" w:rsidP="00BA4C99">
      <w:pPr>
        <w:spacing w:line="360" w:lineRule="auto"/>
        <w:jc w:val="both"/>
      </w:pPr>
      <w:r>
        <w:t>- pokud možno denní mše</w:t>
      </w:r>
      <w:r w:rsidR="003621A0">
        <w:t>, jednoznačně svěcení neděle</w:t>
      </w:r>
      <w:r w:rsidR="00604069">
        <w:t>,</w:t>
      </w:r>
    </w:p>
    <w:p w:rsidR="00045FE2" w:rsidRDefault="00045FE2" w:rsidP="00BA4C99">
      <w:pPr>
        <w:spacing w:line="360" w:lineRule="auto"/>
        <w:jc w:val="both"/>
      </w:pPr>
      <w:r>
        <w:t>- pravidelná měsíční zpověď</w:t>
      </w:r>
      <w:r w:rsidR="00604069">
        <w:t>,</w:t>
      </w:r>
    </w:p>
    <w:p w:rsidR="00045FE2" w:rsidRDefault="00045FE2" w:rsidP="00BA4C99">
      <w:pPr>
        <w:spacing w:line="360" w:lineRule="auto"/>
        <w:jc w:val="both"/>
      </w:pPr>
      <w:r>
        <w:t>- pravidelná denní četba Písma</w:t>
      </w:r>
      <w:r w:rsidR="00604069">
        <w:t>,</w:t>
      </w:r>
    </w:p>
    <w:p w:rsidR="00604069" w:rsidRDefault="00604069" w:rsidP="00604069">
      <w:pPr>
        <w:spacing w:line="360" w:lineRule="auto"/>
        <w:jc w:val="both"/>
      </w:pPr>
      <w:r>
        <w:t>- poskytování almužen,</w:t>
      </w:r>
    </w:p>
    <w:p w:rsidR="00045FE2" w:rsidRDefault="00604069" w:rsidP="00BA4C99">
      <w:pPr>
        <w:spacing w:line="360" w:lineRule="auto"/>
        <w:jc w:val="both"/>
      </w:pPr>
      <w:r>
        <w:t>-</w:t>
      </w:r>
      <w:r w:rsidR="006A4002">
        <w:t xml:space="preserve"> plnění</w:t>
      </w:r>
      <w:r w:rsidR="00045FE2">
        <w:t xml:space="preserve"> </w:t>
      </w:r>
      <w:r w:rsidR="006A4002">
        <w:t>si svých</w:t>
      </w:r>
      <w:r w:rsidR="00045FE2">
        <w:t xml:space="preserve"> stavovských povinností manžela/manželky, otce/matky, zodpovědného zástupce za podnik</w:t>
      </w:r>
      <w:r w:rsidR="006A4002">
        <w:t>/za zaměstnance,</w:t>
      </w:r>
    </w:p>
    <w:p w:rsidR="00B02605" w:rsidRDefault="00B02605" w:rsidP="00BA4C99">
      <w:pPr>
        <w:spacing w:line="360" w:lineRule="auto"/>
        <w:jc w:val="both"/>
      </w:pPr>
      <w:r>
        <w:t>- soucítění s méně talentovanými a nezávidění „více prosperujícím“</w:t>
      </w:r>
      <w:r w:rsidR="001E6AB3">
        <w:rPr>
          <w:rStyle w:val="Znakapoznpodarou"/>
        </w:rPr>
        <w:footnoteReference w:id="439"/>
      </w:r>
      <w:r w:rsidR="00604069">
        <w:t>,</w:t>
      </w:r>
    </w:p>
    <w:p w:rsidR="00A400D5" w:rsidRDefault="00A400D5" w:rsidP="00BA4C99">
      <w:pPr>
        <w:spacing w:line="360" w:lineRule="auto"/>
        <w:jc w:val="both"/>
      </w:pPr>
      <w:r>
        <w:t>- disciplína, kázeň</w:t>
      </w:r>
      <w:r w:rsidR="00BA4C99">
        <w:t xml:space="preserve"> a trpělivost</w:t>
      </w:r>
      <w:r w:rsidR="00604069">
        <w:t>,</w:t>
      </w:r>
    </w:p>
    <w:p w:rsidR="007547AC" w:rsidRDefault="007547AC" w:rsidP="007547AC">
      <w:pPr>
        <w:spacing w:line="360" w:lineRule="auto"/>
        <w:jc w:val="both"/>
      </w:pPr>
      <w:r>
        <w:t xml:space="preserve">- vědomá stimulace podnikavého ducha </w:t>
      </w:r>
      <w:r w:rsidR="006A4002">
        <w:t>(</w:t>
      </w:r>
      <w:r>
        <w:t xml:space="preserve">tvůrčí </w:t>
      </w:r>
      <w:r w:rsidR="006A4002">
        <w:t>kreativity),</w:t>
      </w:r>
      <w:r>
        <w:t xml:space="preserve"> </w:t>
      </w:r>
      <w:r w:rsidR="006A4002">
        <w:t xml:space="preserve">průběžné </w:t>
      </w:r>
      <w:r>
        <w:t xml:space="preserve">kvalitní </w:t>
      </w:r>
      <w:r w:rsidR="006A4002">
        <w:t>vzdělání a tvořivá práce</w:t>
      </w:r>
      <w:r w:rsidR="00604069">
        <w:t>,</w:t>
      </w:r>
    </w:p>
    <w:p w:rsidR="00BA4C99" w:rsidRDefault="00BA4C99" w:rsidP="00BA4C99">
      <w:pPr>
        <w:spacing w:line="360" w:lineRule="auto"/>
        <w:jc w:val="both"/>
      </w:pPr>
      <w:r>
        <w:t xml:space="preserve">- </w:t>
      </w:r>
      <w:r w:rsidR="00604069">
        <w:t xml:space="preserve">je vhodné </w:t>
      </w:r>
      <w:r w:rsidR="007547AC">
        <w:t xml:space="preserve">posilovat se účastí na </w:t>
      </w:r>
      <w:r>
        <w:t>sdružení křesťanských podnikatelů v ČR a ve světě</w:t>
      </w:r>
      <w:r w:rsidR="00604069">
        <w:t>.</w:t>
      </w:r>
    </w:p>
    <w:p w:rsidR="00BA4C99" w:rsidRDefault="006157EA" w:rsidP="006157EA">
      <w:pPr>
        <w:spacing w:line="360" w:lineRule="auto"/>
        <w:jc w:val="both"/>
      </w:pPr>
      <w:r>
        <w:tab/>
        <w:t>Buďte světlem světa</w:t>
      </w:r>
      <w:r>
        <w:rPr>
          <w:rStyle w:val="Znakapoznpodarou"/>
        </w:rPr>
        <w:footnoteReference w:id="440"/>
      </w:r>
      <w:r>
        <w:t>, zní Spasitelova výzva. Podnikající křesťan je takovým světélkem, městem na hoře</w:t>
      </w:r>
      <w:r>
        <w:rPr>
          <w:rStyle w:val="Znakapoznpodarou"/>
        </w:rPr>
        <w:footnoteReference w:id="441"/>
      </w:r>
      <w:r>
        <w:t xml:space="preserve">, neboť na rozdíl od politiků a sekulárních byznysmenů </w:t>
      </w:r>
      <w:r w:rsidR="00FA43BC">
        <w:t xml:space="preserve">by </w:t>
      </w:r>
      <w:r>
        <w:t>se ne</w:t>
      </w:r>
      <w:r w:rsidR="00FA43BC">
        <w:t>měl rozhodovat</w:t>
      </w:r>
      <w:r>
        <w:t xml:space="preserve"> podle ekonomických tlaků, byť také na něho jsou tyto tlaky zcela určitě vyvíjeny. Duchovně zformovaný podnikatel se nerozhoduje podle vnějších sil světa, ale podle vůle Boží a podle vlastního svědomí – podle vnitřního soudce.</w:t>
      </w:r>
    </w:p>
    <w:p w:rsidR="002F5328" w:rsidRDefault="00FA43BC" w:rsidP="00FA43BC">
      <w:pPr>
        <w:spacing w:line="360" w:lineRule="auto"/>
        <w:ind w:firstLine="907"/>
        <w:jc w:val="both"/>
      </w:pPr>
      <w:r>
        <w:lastRenderedPageBreak/>
        <w:t>R</w:t>
      </w:r>
      <w:r w:rsidR="002F5328">
        <w:t xml:space="preserve">ádi </w:t>
      </w:r>
      <w:r>
        <w:t xml:space="preserve">bychom se na tomto místě </w:t>
      </w:r>
      <w:r w:rsidR="002F5328">
        <w:t>dotkli</w:t>
      </w:r>
      <w:r>
        <w:t xml:space="preserve"> ještě</w:t>
      </w:r>
      <w:r w:rsidR="002F5328">
        <w:t xml:space="preserve"> tématu „úspěch“. P</w:t>
      </w:r>
      <w:r w:rsidR="00B93376">
        <w:t>odnikající křesťan se nezaměřuje na úspěch ve svém podnikání, ale na Boha. A ve spolupráci s Ním pak řeší i ty nejsložitější podnikatelské otázky</w:t>
      </w:r>
      <w:r w:rsidR="00B93376">
        <w:rPr>
          <w:rStyle w:val="Znakapoznpodarou"/>
        </w:rPr>
        <w:footnoteReference w:id="442"/>
      </w:r>
      <w:r w:rsidR="00B93376">
        <w:t>, dává průchod Boží tvořivosti</w:t>
      </w:r>
      <w:r>
        <w:t>, využívá ctnosti podnikavosti</w:t>
      </w:r>
      <w:r w:rsidR="00B93376">
        <w:t xml:space="preserve"> a jako </w:t>
      </w:r>
      <w:r>
        <w:t>užitečný</w:t>
      </w:r>
      <w:r w:rsidR="00B93376">
        <w:t xml:space="preserve"> správce řádně zúročuje Bohem poskytnuté hřivny. Je si totiž vědom, že jednoho dne bude skládat účty. Pro mnohé se tento den (viz. „jednoho dne“) zdá být daleko, ale toto zdání klame. Proto se od nepaměti v křesťanské literatuře klade důraz na připomínání si dne smrti každý den, neboť nám pak z pozornosti nezmizí právě vědomí toho, že onen den skládání účtů jednou opravdu nastane. </w:t>
      </w:r>
      <w:r w:rsidR="002F5328">
        <w:t>Konečně v dlouhodobé perspektivě může mít úspěch jen ten, kdo se bojí Boha.</w:t>
      </w:r>
      <w:r w:rsidR="002F5328">
        <w:rPr>
          <w:rStyle w:val="Znakapoznpodarou"/>
        </w:rPr>
        <w:footnoteReference w:id="443"/>
      </w:r>
      <w:r w:rsidR="002F5328">
        <w:t xml:space="preserve"> </w:t>
      </w:r>
    </w:p>
    <w:p w:rsidR="00105163" w:rsidRDefault="002F5328" w:rsidP="00870147">
      <w:pPr>
        <w:spacing w:line="360" w:lineRule="auto"/>
        <w:ind w:firstLine="907"/>
        <w:jc w:val="both"/>
      </w:pPr>
      <w:r>
        <w:t>Podnikající křesťan, který odevzdává v každou chvíli svůj život do Božích rukou, je velmi prozíravý. Věříme-li, že Bůh nás zná a miluje více než my sami</w:t>
      </w:r>
      <w:r w:rsidR="00105163">
        <w:t>, pak logicky On sám ví lépe, co nás učiní v konečném důsledku šťastnými. Necháme-li se Jím vést, můžeme toto štěstí objevit a prožít. Je to však proces, který je obestřen tajemstvím. Nevíme dopředu, co nás čeká „za překvapení“, stejně jako je tomu u „</w:t>
      </w:r>
      <w:proofErr w:type="spellStart"/>
      <w:r w:rsidR="00105163">
        <w:t>kind</w:t>
      </w:r>
      <w:r w:rsidR="00271D93">
        <w:t>e</w:t>
      </w:r>
      <w:r w:rsidR="00105163">
        <w:t>r</w:t>
      </w:r>
      <w:proofErr w:type="spellEnd"/>
      <w:r w:rsidR="00105163">
        <w:t xml:space="preserve">-vajíčka“, které rozbaluje dítě. Nezbytná je však důvěra, že pro nás Bůh chce to nejlepší a nakonec se radovat budeme. </w:t>
      </w:r>
    </w:p>
    <w:p w:rsidR="00B93376" w:rsidRDefault="00105163" w:rsidP="00870147">
      <w:pPr>
        <w:spacing w:line="360" w:lineRule="auto"/>
        <w:ind w:firstLine="907"/>
        <w:jc w:val="both"/>
      </w:pPr>
      <w:r>
        <w:t>Zdá se, že mnohdy nerozumí</w:t>
      </w:r>
      <w:r w:rsidR="00EF1C3B">
        <w:t>me</w:t>
      </w:r>
      <w:r>
        <w:t xml:space="preserve"> s</w:t>
      </w:r>
      <w:r w:rsidR="00EF1C3B">
        <w:t>a</w:t>
      </w:r>
      <w:r>
        <w:t>m</w:t>
      </w:r>
      <w:r w:rsidR="00EF1C3B">
        <w:t>i</w:t>
      </w:r>
      <w:r>
        <w:t xml:space="preserve"> sobě a neví</w:t>
      </w:r>
      <w:r w:rsidR="00EF1C3B">
        <w:t>me</w:t>
      </w:r>
      <w:r>
        <w:t xml:space="preserve">, co </w:t>
      </w:r>
      <w:r w:rsidR="00EF1C3B">
        <w:t xml:space="preserve">nás </w:t>
      </w:r>
      <w:r>
        <w:t>š</w:t>
      </w:r>
      <w:r w:rsidR="00EF1C3B">
        <w:t>ťastnými</w:t>
      </w:r>
      <w:r w:rsidR="00FA43BC">
        <w:t xml:space="preserve"> učiní</w:t>
      </w:r>
      <w:r w:rsidR="00EF1C3B">
        <w:t xml:space="preserve">. </w:t>
      </w:r>
      <w:r>
        <w:t>Necháme-li se překvapit, což znamená mimo jiné nechat se vést Bohem do neprobádaných území, pak můžeme nakonec zjistit, že i to, co se zprvu jevilo nevábně až hrozivě, je v konečném důsledku tím největším životním požehnáním</w:t>
      </w:r>
      <w:r>
        <w:rPr>
          <w:rStyle w:val="Znakapoznpodarou"/>
        </w:rPr>
        <w:footnoteReference w:id="444"/>
      </w:r>
      <w:r w:rsidR="00D004D8">
        <w:t>, které nám Bůh jako milující a pečující Otec zprostředkoval. Podnikající křesťan se tedy v tomto duchu soustředí na Boha – a vedlejším produktem mu bude úspěch. Úspěch podle Božích měřítek. Dost pravděpodobně tento úspěch nesnese měřítka tohoto světa, ale věřící podnikatel vnitřně</w:t>
      </w:r>
      <w:r w:rsidR="00D004D8">
        <w:rPr>
          <w:rStyle w:val="Znakapoznpodarou"/>
        </w:rPr>
        <w:footnoteReference w:id="445"/>
      </w:r>
      <w:r w:rsidR="00D004D8">
        <w:t xml:space="preserve"> zakusí, že to, co práv</w:t>
      </w:r>
      <w:r w:rsidR="00EF1C3B">
        <w:t>ě prožívá, je to pravé pro něho:</w:t>
      </w:r>
      <w:r w:rsidR="00FA43BC">
        <w:t xml:space="preserve"> „Pro toto </w:t>
      </w:r>
      <w:r w:rsidR="00D004D8">
        <w:t>mě Bůh stvořil, jsem na správném místě.</w:t>
      </w:r>
      <w:r w:rsidR="00FA43BC">
        <w:t>“</w:t>
      </w:r>
      <w:r w:rsidR="00D004D8">
        <w:t xml:space="preserve"> A pokud mě „pro toto“ stvořil, povolal: </w:t>
      </w:r>
      <w:r w:rsidR="00D004D8" w:rsidRPr="00D004D8">
        <w:rPr>
          <w:i/>
        </w:rPr>
        <w:t>„Neboj se, já jsem tě vykoupil, povolal jsem tě tvým jménem, jsi můj.</w:t>
      </w:r>
      <w:r w:rsidR="00D004D8">
        <w:rPr>
          <w:i/>
        </w:rPr>
        <w:t>“</w:t>
      </w:r>
      <w:r w:rsidR="00D004D8">
        <w:t xml:space="preserve"> (</w:t>
      </w:r>
      <w:proofErr w:type="spellStart"/>
      <w:r w:rsidR="00D004D8">
        <w:t>Iz</w:t>
      </w:r>
      <w:proofErr w:type="spellEnd"/>
      <w:r w:rsidR="00D004D8">
        <w:t xml:space="preserve"> 43, 1), pak kde víc a kde jinde bych </w:t>
      </w:r>
      <w:r w:rsidR="00EF1C3B">
        <w:t>měl být šťastný než tam, kde právě jsem.</w:t>
      </w:r>
    </w:p>
    <w:p w:rsidR="006A4002" w:rsidRDefault="00EF1C3B" w:rsidP="00870147">
      <w:pPr>
        <w:spacing w:line="360" w:lineRule="auto"/>
        <w:ind w:firstLine="907"/>
        <w:jc w:val="both"/>
      </w:pPr>
      <w:r>
        <w:lastRenderedPageBreak/>
        <w:t>Soustřeďme se tedy na Boha, hledejme nejdříve jeho království</w:t>
      </w:r>
      <w:r>
        <w:rPr>
          <w:rStyle w:val="Znakapoznpodarou"/>
        </w:rPr>
        <w:footnoteReference w:id="446"/>
      </w:r>
      <w:r>
        <w:t xml:space="preserve"> a ostatní nám bude přidáno. A jednoho dne nám v srdci zazní píseň díkůvzdání: </w:t>
      </w:r>
      <w:r w:rsidRPr="00EF1C3B">
        <w:rPr>
          <w:i/>
        </w:rPr>
        <w:t>„Toto je den, který učinil Hospodin, jásejme a radujme se z něho.“</w:t>
      </w:r>
      <w:r>
        <w:t xml:space="preserve"> (Ž 118, 24) Podnikající křesťan ví, že ta nejcennější perla je Bůh sám</w:t>
      </w:r>
      <w:r>
        <w:rPr>
          <w:rStyle w:val="Znakapoznpodarou"/>
        </w:rPr>
        <w:footnoteReference w:id="447"/>
      </w:r>
      <w:r w:rsidR="006A4002">
        <w:t>, a žádné poklady světa se této perle nevyrovnají. Od toho bychom také mohli vyvodit praktickou spiritualitu podnikajícího</w:t>
      </w:r>
      <w:r w:rsidR="00FA43BC">
        <w:t xml:space="preserve"> křesťana</w:t>
      </w:r>
      <w:r w:rsidR="006A4002">
        <w:t xml:space="preserve">, která by mohla být vyjádřena akronymem „SPAS SE!“, což znamená: </w:t>
      </w:r>
      <w:r w:rsidR="006A4002" w:rsidRPr="006A4002">
        <w:rPr>
          <w:b/>
        </w:rPr>
        <w:t>Sp</w:t>
      </w:r>
      <w:r w:rsidR="006A4002">
        <w:t xml:space="preserve">rávce </w:t>
      </w:r>
      <w:r w:rsidR="006A4002" w:rsidRPr="006A4002">
        <w:rPr>
          <w:b/>
        </w:rPr>
        <w:t>a</w:t>
      </w:r>
      <w:r w:rsidR="006A4002">
        <w:t xml:space="preserve"> </w:t>
      </w:r>
      <w:r w:rsidR="006A4002" w:rsidRPr="006A4002">
        <w:rPr>
          <w:b/>
        </w:rPr>
        <w:t>s</w:t>
      </w:r>
      <w:r w:rsidR="006A4002">
        <w:t xml:space="preserve">lužebník </w:t>
      </w:r>
      <w:r w:rsidR="006A4002" w:rsidRPr="006A4002">
        <w:rPr>
          <w:b/>
        </w:rPr>
        <w:t>S</w:t>
      </w:r>
      <w:r w:rsidR="006A4002">
        <w:t xml:space="preserve">tvořitele (a) </w:t>
      </w:r>
      <w:r w:rsidR="006A4002" w:rsidRPr="006A4002">
        <w:rPr>
          <w:b/>
        </w:rPr>
        <w:t>e</w:t>
      </w:r>
      <w:r w:rsidR="006A4002">
        <w:t>vangelia.</w:t>
      </w:r>
    </w:p>
    <w:p w:rsidR="00FA43BC" w:rsidRDefault="00FA43BC" w:rsidP="00870147">
      <w:pPr>
        <w:spacing w:line="360" w:lineRule="auto"/>
        <w:ind w:firstLine="907"/>
        <w:jc w:val="both"/>
      </w:pPr>
      <w:r>
        <w:t xml:space="preserve">Na závěr zbývá pouze toliko, abychom se pokusili z uvedených poznatků nastínit </w:t>
      </w:r>
      <w:proofErr w:type="gramStart"/>
      <w:r>
        <w:t>budoucí  úkoly</w:t>
      </w:r>
      <w:proofErr w:type="gramEnd"/>
      <w:r>
        <w:t xml:space="preserve"> církve</w:t>
      </w:r>
      <w:r w:rsidR="003111AA">
        <w:t xml:space="preserve"> pro hospodářskou sféru. Úkoly, které by měly za adresáty a příjemce mít věřící lid působící</w:t>
      </w:r>
      <w:r>
        <w:t xml:space="preserve"> v</w:t>
      </w:r>
      <w:r w:rsidR="003111AA">
        <w:t> </w:t>
      </w:r>
      <w:r>
        <w:t>podnikatelské</w:t>
      </w:r>
      <w:r w:rsidR="003111AA">
        <w:t>m prostoru. Níže nastíněnými</w:t>
      </w:r>
      <w:r w:rsidR="008D77DD">
        <w:t xml:space="preserve"> body nesledujeme výzvu, aby se církev aktivně účastnila na podnikatelském procesu. Spíše by měla jako starostlivá matka pečovat o své svěřené děti a pomáhat jim v plnění jejich úkolů. V tomto smyslu má církev nezastupitelnou roli v podobě duchovní</w:t>
      </w:r>
      <w:r w:rsidR="00271D93">
        <w:t xml:space="preserve"> rádkyně a poskytovatelky pomoc</w:t>
      </w:r>
      <w:r w:rsidR="008D77DD">
        <w:t>i v procesu výchovy lidí.</w:t>
      </w:r>
      <w:r w:rsidR="008D77DD">
        <w:rPr>
          <w:rStyle w:val="Znakapoznpodarou"/>
        </w:rPr>
        <w:footnoteReference w:id="448"/>
      </w:r>
      <w:r w:rsidR="003111AA">
        <w:t xml:space="preserve"> Tyto úkoly jsou:</w:t>
      </w:r>
    </w:p>
    <w:p w:rsidR="00FA43BC" w:rsidRDefault="00FA43BC" w:rsidP="00870147">
      <w:pPr>
        <w:spacing w:line="360" w:lineRule="auto"/>
        <w:ind w:firstLine="907"/>
        <w:jc w:val="both"/>
      </w:pPr>
      <w:r>
        <w:t>1. trpělivě vysvětlovat „správnou polohu“ sociální nauky církve, upozorňovat na důležitost rovnováhy mezi a) hájením práv a lidské důstojnosti člověka a b) posilováním pozic poctivého svobodného podniku (tj. posilování pozitivní úlohy podnikání)</w:t>
      </w:r>
      <w:r w:rsidR="008D77DD">
        <w:t>,</w:t>
      </w:r>
    </w:p>
    <w:p w:rsidR="008D77DD" w:rsidRDefault="008D77DD" w:rsidP="00870147">
      <w:pPr>
        <w:spacing w:line="360" w:lineRule="auto"/>
        <w:ind w:firstLine="907"/>
        <w:jc w:val="both"/>
      </w:pPr>
      <w:r>
        <w:t>2. osvěta v oblasti vědomí pozitivního vlivu poctivého podnikání na celou společnost,</w:t>
      </w:r>
    </w:p>
    <w:p w:rsidR="008D77DD" w:rsidRDefault="008D77DD" w:rsidP="00870147">
      <w:pPr>
        <w:spacing w:line="360" w:lineRule="auto"/>
        <w:ind w:firstLine="907"/>
        <w:jc w:val="both"/>
      </w:pPr>
      <w:r>
        <w:t xml:space="preserve">3. rozvíjení tvořivého ducha v lidech a posilování pozitivní náklonosti lidí k tvořivé práci </w:t>
      </w:r>
      <w:r w:rsidR="003111AA">
        <w:t xml:space="preserve">(pracovní tvořivosti) </w:t>
      </w:r>
      <w:r>
        <w:t>stejně jako k práci obecně,</w:t>
      </w:r>
    </w:p>
    <w:p w:rsidR="008D77DD" w:rsidRDefault="008D77DD" w:rsidP="00870147">
      <w:pPr>
        <w:spacing w:line="360" w:lineRule="auto"/>
        <w:ind w:firstLine="907"/>
        <w:jc w:val="both"/>
      </w:pPr>
      <w:proofErr w:type="gramStart"/>
      <w:r>
        <w:t>4.  aktivní</w:t>
      </w:r>
      <w:proofErr w:type="gramEnd"/>
      <w:r>
        <w:t xml:space="preserve"> působení na stávající podnikatele </w:t>
      </w:r>
      <w:r w:rsidR="003111AA">
        <w:t>prostřednictvím</w:t>
      </w:r>
      <w:r>
        <w:t xml:space="preserve"> duchovní formace – stejně jako skrze duchovní vedení rozpoznávat a posilovat povolání </w:t>
      </w:r>
      <w:r w:rsidR="00D65990">
        <w:t>věřících křesťanů</w:t>
      </w:r>
      <w:r>
        <w:t xml:space="preserve"> k podnikatelské činnosti</w:t>
      </w:r>
      <w:r w:rsidR="00D65990">
        <w:t>,</w:t>
      </w:r>
    </w:p>
    <w:p w:rsidR="00D65990" w:rsidRDefault="00D65990" w:rsidP="00870147">
      <w:pPr>
        <w:spacing w:line="360" w:lineRule="auto"/>
        <w:ind w:firstLine="907"/>
        <w:jc w:val="both"/>
      </w:pPr>
      <w:r>
        <w:t>5. posilovat Kristo</w:t>
      </w:r>
      <w:r w:rsidR="005521B5">
        <w:t xml:space="preserve"> – </w:t>
      </w:r>
      <w:r>
        <w:t>centricky orientované vědomí věřícího lidu působícího v podnikatelském prostoru tak, aby křesťané postavili svůj život zcela na Kristu i při vysoké míře aktivity ve světě – a dokázali tak zachovávat a prohlubovat svůj vztah s Bohem kvalitním a když ne neustálým, pak minimálně pravidelným duchovním životem (modlitba, Písmo, eucharistie, zpověď apod.).</w:t>
      </w:r>
    </w:p>
    <w:p w:rsidR="00DD2C31" w:rsidRDefault="00DD2C31">
      <w:pPr>
        <w:pStyle w:val="Nadpis1"/>
      </w:pPr>
      <w:bookmarkStart w:id="101" w:name="_Toc285911824"/>
      <w:bookmarkStart w:id="102" w:name="_Toc285912587"/>
      <w:bookmarkStart w:id="103" w:name="_Toc287379638"/>
      <w:bookmarkStart w:id="104" w:name="_Toc289496589"/>
      <w:bookmarkStart w:id="105" w:name="_Toc290042251"/>
      <w:bookmarkStart w:id="106" w:name="_Toc386134227"/>
      <w:r w:rsidRPr="00E9156C">
        <w:lastRenderedPageBreak/>
        <w:t>Z</w:t>
      </w:r>
      <w:bookmarkEnd w:id="101"/>
      <w:bookmarkEnd w:id="102"/>
      <w:bookmarkEnd w:id="103"/>
      <w:bookmarkEnd w:id="104"/>
      <w:r w:rsidRPr="00E9156C">
        <w:t>ávěr</w:t>
      </w:r>
      <w:bookmarkEnd w:id="105"/>
      <w:bookmarkEnd w:id="106"/>
    </w:p>
    <w:p w:rsidR="003C50BA" w:rsidRDefault="008F6397" w:rsidP="00DC6362">
      <w:pPr>
        <w:spacing w:line="360" w:lineRule="auto"/>
        <w:jc w:val="both"/>
      </w:pPr>
      <w:r>
        <w:tab/>
      </w:r>
      <w:r w:rsidR="00DC6362">
        <w:t>Na začátku práce js</w:t>
      </w:r>
      <w:r w:rsidR="00BC0B79">
        <w:t>e</w:t>
      </w:r>
      <w:r w:rsidR="00DC6362">
        <w:t xml:space="preserve">m si dal za cíl posunout či lépe řečeno změnit pohled </w:t>
      </w:r>
      <w:r w:rsidR="004B686E">
        <w:t xml:space="preserve">ve vnímání podnikatelské sféry jak z řad křesťanských podnikatelů samotných, tak z řad věřících laiků. </w:t>
      </w:r>
      <w:r w:rsidR="00BC0B79">
        <w:t>Zároveň jsem chtěl nastínit možné mantinely duchovní formace podnikatelů. Věřím, že při bližším analyzování a uvedených důkazech jsem d</w:t>
      </w:r>
      <w:r w:rsidR="004B686E">
        <w:t>okázal</w:t>
      </w:r>
      <w:r w:rsidR="00BC0B79">
        <w:t>,</w:t>
      </w:r>
      <w:r w:rsidR="004B686E">
        <w:t xml:space="preserve"> že podnikání samo o sobě není zlé, dokonce není ani v indiferentní pozici</w:t>
      </w:r>
      <w:r w:rsidR="00BC0B79">
        <w:t xml:space="preserve"> – </w:t>
      </w:r>
      <w:proofErr w:type="gramStart"/>
      <w:r w:rsidR="00BC0B79">
        <w:t>tzn. není</w:t>
      </w:r>
      <w:proofErr w:type="gramEnd"/>
      <w:r w:rsidR="00BC0B79">
        <w:t xml:space="preserve"> dobré </w:t>
      </w:r>
      <w:r w:rsidR="00604069">
        <w:t>č</w:t>
      </w:r>
      <w:r w:rsidR="00BC0B79">
        <w:t>i zlé. Doku</w:t>
      </w:r>
      <w:r w:rsidR="004B686E">
        <w:t>d z</w:t>
      </w:r>
      <w:r w:rsidR="00BC0B79">
        <w:t xml:space="preserve"> podnikání</w:t>
      </w:r>
      <w:r w:rsidR="004B686E">
        <w:t xml:space="preserve"> člověk sám zlo neudělá</w:t>
      </w:r>
      <w:r w:rsidR="00BC0B79">
        <w:t>, je dobré, Bohem zamýšlené, neboť v jeho podstatě je tvořivost sama</w:t>
      </w:r>
      <w:r w:rsidR="004B686E">
        <w:t xml:space="preserve">. </w:t>
      </w:r>
      <w:r w:rsidR="00604069">
        <w:t>Tato skutečnost – tvořivost v podstatě podnikání – odkazuje na Tvůrce, k jehož obrazu jsme byli stvořeni. F</w:t>
      </w:r>
      <w:r w:rsidR="00BC0B79">
        <w:t>akt</w:t>
      </w:r>
      <w:r w:rsidR="004B686E">
        <w:t>, že ze své podstaty je podnikání dobré, Bohem zamýšlené již při stvoření</w:t>
      </w:r>
      <w:r w:rsidR="00BC0B79">
        <w:t>, jsem doložil důkazy v kapitole 1.2</w:t>
      </w:r>
      <w:r w:rsidR="004B686E">
        <w:t>. Stejně jako peníze, které v tomto smyslu indiferentní jsou, také podnikání může být člověkem (kterému byla dána veškerá moc na zemi)</w:t>
      </w:r>
      <w:r w:rsidR="004B686E">
        <w:rPr>
          <w:rStyle w:val="Znakapoznpodarou"/>
        </w:rPr>
        <w:footnoteReference w:id="449"/>
      </w:r>
      <w:r w:rsidR="004B686E">
        <w:t xml:space="preserve"> zneužito. Člověk svým poslušným konáním, přiměřeným správcovstvím či zneužitím vlastní svobody dotváří charakteristiku dobra či zla jednoho či druhého, tedy jak peněz, tak podnikání. </w:t>
      </w:r>
      <w:r w:rsidR="00FF170D">
        <w:t>P</w:t>
      </w:r>
      <w:r w:rsidR="004B686E">
        <w:t xml:space="preserve">odnikání </w:t>
      </w:r>
      <w:r w:rsidR="00FF170D">
        <w:t xml:space="preserve">v podobě moudrého správcovství </w:t>
      </w:r>
      <w:r w:rsidR="004B686E">
        <w:t xml:space="preserve">vede k přiměřenému výdělku. Účelem podnikání je </w:t>
      </w:r>
      <w:r w:rsidR="00FF170D">
        <w:t xml:space="preserve">však </w:t>
      </w:r>
      <w:r w:rsidR="004B686E">
        <w:t xml:space="preserve">od počátku stvoření zamýšleno realizování tvořivosti, která </w:t>
      </w:r>
      <w:r w:rsidR="00D65990">
        <w:t xml:space="preserve">byla člověku </w:t>
      </w:r>
      <w:r w:rsidR="004B686E">
        <w:t>Bohem dána</w:t>
      </w:r>
      <w:r w:rsidR="004B686E">
        <w:rPr>
          <w:rStyle w:val="Znakapoznpodarou"/>
        </w:rPr>
        <w:footnoteReference w:id="450"/>
      </w:r>
      <w:r w:rsidR="00604069">
        <w:t>,</w:t>
      </w:r>
      <w:r w:rsidR="00BC0B79">
        <w:t xml:space="preserve"> </w:t>
      </w:r>
      <w:r w:rsidR="004B686E">
        <w:t>realizování správcovství, ke kterému je člověk povolán.</w:t>
      </w:r>
      <w:r w:rsidR="004B686E">
        <w:rPr>
          <w:rStyle w:val="Znakapoznpodarou"/>
        </w:rPr>
        <w:footnoteReference w:id="451"/>
      </w:r>
      <w:r w:rsidR="004B686E">
        <w:t xml:space="preserve"> Je tedy mylné domnívat se, že prioritním zřetelem podnikání je zisk, peníze, majetek. Účelem podnikání je vytváření hodnot</w:t>
      </w:r>
      <w:r w:rsidR="00915DAE">
        <w:t xml:space="preserve">, </w:t>
      </w:r>
      <w:r w:rsidR="00BC0B79">
        <w:t>spolu</w:t>
      </w:r>
      <w:r w:rsidR="00915DAE">
        <w:t xml:space="preserve">tvoření </w:t>
      </w:r>
      <w:r w:rsidR="00BC0B79">
        <w:t xml:space="preserve">a dotváření </w:t>
      </w:r>
      <w:r w:rsidR="00915DAE">
        <w:t xml:space="preserve">dobra a v tomto smyslu napodobování Stvořitele. </w:t>
      </w:r>
      <w:r w:rsidR="00D65990">
        <w:t xml:space="preserve">Podnikající křesťan se tímto procesem podílí na budování a rozšiřování Božího království zde na zemi. </w:t>
      </w:r>
      <w:r w:rsidR="00915DAE">
        <w:t>Dalo by se říci, že v té chvíli, kdy člověk po</w:t>
      </w:r>
      <w:r w:rsidR="00604069">
        <w:t>ctivě podniká</w:t>
      </w:r>
      <w:r w:rsidR="00FF170D">
        <w:t xml:space="preserve"> a vytváří hodnoty</w:t>
      </w:r>
      <w:r w:rsidR="00604069">
        <w:t xml:space="preserve"> </w:t>
      </w:r>
      <w:r w:rsidR="00915DAE">
        <w:t>s péčí řádného hospodáře</w:t>
      </w:r>
      <w:r w:rsidR="00915DAE">
        <w:rPr>
          <w:rStyle w:val="Znakapoznpodarou"/>
        </w:rPr>
        <w:footnoteReference w:id="452"/>
      </w:r>
      <w:r w:rsidR="00FF170D">
        <w:t>,</w:t>
      </w:r>
      <w:r w:rsidR="00915DAE">
        <w:t xml:space="preserve"> se stará o </w:t>
      </w:r>
      <w:r w:rsidR="00FF170D">
        <w:t>Bohem svěřený podíl na spoluutváření a dotváření světa (stvoření). V</w:t>
      </w:r>
      <w:r w:rsidR="00915DAE">
        <w:t>edlejším produktem tohoto úsilí je přiměřená odměna, tedy zisk.</w:t>
      </w:r>
      <w:r w:rsidR="00FF170D">
        <w:rPr>
          <w:rStyle w:val="Znakapoznpodarou"/>
        </w:rPr>
        <w:footnoteReference w:id="453"/>
      </w:r>
      <w:r w:rsidR="00915DAE">
        <w:t xml:space="preserve"> Tento zisk negeneruje správce, </w:t>
      </w:r>
      <w:r w:rsidR="00D65990">
        <w:t xml:space="preserve">tedy </w:t>
      </w:r>
      <w:r w:rsidR="00915DAE">
        <w:t xml:space="preserve">podnikatel sám, </w:t>
      </w:r>
      <w:r w:rsidR="00D65990">
        <w:t xml:space="preserve">samovolně, </w:t>
      </w:r>
      <w:r w:rsidR="00915DAE">
        <w:t>nýbrž pouze díky tomu, že mu Bůh dopřál hřiv</w:t>
      </w:r>
      <w:r w:rsidR="00D65990">
        <w:t>en, které on pak „pouze“ využil a</w:t>
      </w:r>
      <w:r w:rsidR="00915DAE">
        <w:t xml:space="preserve"> dospěl k oné odměně.</w:t>
      </w:r>
    </w:p>
    <w:p w:rsidR="00E1587E" w:rsidRDefault="00915DAE" w:rsidP="00E82E86">
      <w:pPr>
        <w:spacing w:line="360" w:lineRule="auto"/>
        <w:jc w:val="both"/>
      </w:pPr>
      <w:r>
        <w:lastRenderedPageBreak/>
        <w:tab/>
        <w:t>V práci js</w:t>
      </w:r>
      <w:r w:rsidR="00BC0B79">
        <w:t>e</w:t>
      </w:r>
      <w:r>
        <w:t>m</w:t>
      </w:r>
      <w:r w:rsidR="00BC0B79">
        <w:t xml:space="preserve"> důrazně upozornil</w:t>
      </w:r>
      <w:r>
        <w:t xml:space="preserve"> na nebezpečí</w:t>
      </w:r>
      <w:r w:rsidR="00604069">
        <w:t>, které se dá označit jako</w:t>
      </w:r>
      <w:r>
        <w:t xml:space="preserve"> tzv. </w:t>
      </w:r>
      <w:r w:rsidR="00E1587E">
        <w:t xml:space="preserve">nebezpečí </w:t>
      </w:r>
      <w:r>
        <w:t>evangelia prosperity</w:t>
      </w:r>
      <w:r w:rsidR="00E1587E">
        <w:t>. Jedná se o situaci</w:t>
      </w:r>
      <w:r>
        <w:t>, kdy si zejména mnozí podnikající křesťané slibují od vzorného křesťanského chování, vzorného dodržování Božích přikázání atd. to, že je Bůh zahrne bohatstvím, penězi, majetkem</w:t>
      </w:r>
      <w:r w:rsidR="00BC0B79">
        <w:t>, úspěchem</w:t>
      </w:r>
      <w:r w:rsidR="00FF170D">
        <w:t xml:space="preserve">. Tento pohled je </w:t>
      </w:r>
      <w:r>
        <w:t>myl</w:t>
      </w:r>
      <w:r w:rsidR="00BC0B79">
        <w:t xml:space="preserve">ný a </w:t>
      </w:r>
      <w:r w:rsidR="00FF170D">
        <w:t xml:space="preserve">je </w:t>
      </w:r>
      <w:r w:rsidR="00BC0B79">
        <w:t>v rozporu s tím, na co jsem</w:t>
      </w:r>
      <w:r>
        <w:t xml:space="preserve"> poukázal několikrát – Bůh stvořil člověka k obrazu svému, tj. ne aby se honil za penězi</w:t>
      </w:r>
      <w:r w:rsidR="00BC0B79">
        <w:rPr>
          <w:rStyle w:val="Znakapoznpodarou"/>
        </w:rPr>
        <w:footnoteReference w:id="454"/>
      </w:r>
      <w:r w:rsidR="00E1587E">
        <w:t>,</w:t>
      </w:r>
      <w:r>
        <w:t xml:space="preserve"> ale aby realizoval svou tvořivost v „Edenu“, na zemi</w:t>
      </w:r>
      <w:r w:rsidR="005521B5">
        <w:t>,</w:t>
      </w:r>
      <w:r>
        <w:t xml:space="preserve"> a to jednoznačně ve vztahu s Bohem. Je-li v Písmu několik příkladů, kdy bohabojný člověk byl zároveň zámožný</w:t>
      </w:r>
      <w:r>
        <w:rPr>
          <w:rStyle w:val="Znakapoznpodarou"/>
        </w:rPr>
        <w:footnoteReference w:id="455"/>
      </w:r>
      <w:r w:rsidR="00E1587E">
        <w:t>,</w:t>
      </w:r>
      <w:r w:rsidR="004C2F5C">
        <w:t xml:space="preserve"> pak t</w:t>
      </w:r>
      <w:r w:rsidR="00BC0B79">
        <w:t>ato majetnost</w:t>
      </w:r>
      <w:r w:rsidR="004C2F5C">
        <w:t xml:space="preserve"> byl</w:t>
      </w:r>
      <w:r w:rsidR="00BC0B79">
        <w:t>a získána</w:t>
      </w:r>
      <w:r w:rsidR="004C2F5C">
        <w:t xml:space="preserve"> spíše díky věrnosti těchto vybraných mužů Bohu, příp. díky jejich moudrosti, zběhlosti v daném oboru (viz. Jákob a jeho schopnost chovu ovcí) a pracovitosti, než díky tomu, že se cílevědomě snažili stát bohatými. Podlehnout tomuto mylnému názoru „evangelia prosperity“ je velmi snadné a lákavé. Pokud si však uvědomíme Ježíšův postoj k penězům</w:t>
      </w:r>
      <w:r w:rsidR="00E1587E">
        <w:t>, který byl více než lhostejný</w:t>
      </w:r>
      <w:r w:rsidR="00E1587E">
        <w:rPr>
          <w:rStyle w:val="Znakapoznpodarou"/>
        </w:rPr>
        <w:footnoteReference w:id="456"/>
      </w:r>
      <w:r w:rsidR="004C2F5C">
        <w:t xml:space="preserve">, pak si </w:t>
      </w:r>
      <w:r w:rsidR="00D65990">
        <w:t xml:space="preserve">musíme </w:t>
      </w:r>
      <w:r w:rsidR="004C2F5C">
        <w:t xml:space="preserve">upřímně přiznat, že Bohu jde především o spásu našich duší a o to, abychom prošli vším, co nám k tomu napomáhá. </w:t>
      </w:r>
    </w:p>
    <w:p w:rsidR="00915DAE" w:rsidRDefault="004C2F5C" w:rsidP="00E1587E">
      <w:pPr>
        <w:spacing w:line="360" w:lineRule="auto"/>
        <w:ind w:firstLine="907"/>
        <w:jc w:val="both"/>
      </w:pPr>
      <w:r>
        <w:t>Nejde o to, abychom byli bohatí či co nejbohatší majetkem a penězi, ale o to, abycho</w:t>
      </w:r>
      <w:r w:rsidR="00D65990">
        <w:t>m byli co nejbohatší hodnotami – poklady,</w:t>
      </w:r>
      <w:r>
        <w:t xml:space="preserve"> které máme v</w:t>
      </w:r>
      <w:r w:rsidR="00D65990">
        <w:t> </w:t>
      </w:r>
      <w:r>
        <w:t>nebi</w:t>
      </w:r>
      <w:r w:rsidR="00D65990">
        <w:t xml:space="preserve"> nakonec uloženy</w:t>
      </w:r>
      <w:r>
        <w:t>.</w:t>
      </w:r>
      <w:r>
        <w:rPr>
          <w:rStyle w:val="Znakapoznpodarou"/>
        </w:rPr>
        <w:footnoteReference w:id="457"/>
      </w:r>
      <w:r>
        <w:t xml:space="preserve"> </w:t>
      </w:r>
      <w:r w:rsidRPr="00AB7B30">
        <w:t>Pokud si Bůh výslovně přeje, abychom byli něčím co nejbohatší, pak je to Jeho přání být co nejbohatší Jím samotným.</w:t>
      </w:r>
      <w:r w:rsidR="00AB7B30" w:rsidRPr="00AB7B30">
        <w:t xml:space="preserve"> Toto nám odkázal svým životem Boží Syn, jenž nejen potvrdil nejvyšší přikázání milovat Boha nadevše</w:t>
      </w:r>
      <w:r w:rsidR="00AB7B30" w:rsidRPr="00AB7B30">
        <w:rPr>
          <w:rStyle w:val="Znakapoznpodarou"/>
        </w:rPr>
        <w:footnoteReference w:id="458"/>
      </w:r>
      <w:r w:rsidR="00E1587E">
        <w:t>,</w:t>
      </w:r>
      <w:r w:rsidR="00AB7B30" w:rsidRPr="00AB7B30">
        <w:t xml:space="preserve"> ale zároveň podřídil vše ve svém životě vůli Otce</w:t>
      </w:r>
      <w:r w:rsidR="00AB7B30" w:rsidRPr="00AB7B30">
        <w:rPr>
          <w:rStyle w:val="Znakapoznpodarou"/>
        </w:rPr>
        <w:footnoteReference w:id="459"/>
      </w:r>
      <w:r w:rsidR="00AB7B30" w:rsidRPr="00AB7B30">
        <w:t xml:space="preserve"> a ukázal svým příkladem, že nic není v životě člověka důležitější</w:t>
      </w:r>
      <w:r w:rsidR="005521B5">
        <w:t>,</w:t>
      </w:r>
      <w:r w:rsidR="00AB7B30" w:rsidRPr="00AB7B30">
        <w:t xml:space="preserve"> než jeho vztah se Stvořitelem.</w:t>
      </w:r>
      <w:r w:rsidRPr="00AB7B30">
        <w:t xml:space="preserve"> </w:t>
      </w:r>
      <w:r>
        <w:t xml:space="preserve">Ježíš Kristus nás sám vyzývá k tomu, abychom se </w:t>
      </w:r>
      <w:r w:rsidR="00440AAE">
        <w:t xml:space="preserve">i </w:t>
      </w:r>
      <w:r>
        <w:t>k</w:t>
      </w:r>
      <w:r w:rsidR="00E82E86">
        <w:t> lidské obživě stavěli způsobem</w:t>
      </w:r>
      <w:r w:rsidR="00440AAE">
        <w:t xml:space="preserve"> hodným důvěry Boha</w:t>
      </w:r>
      <w:r>
        <w:t xml:space="preserve">: </w:t>
      </w:r>
      <w:r w:rsidRPr="00E82E86">
        <w:rPr>
          <w:i/>
        </w:rPr>
        <w:t>„</w:t>
      </w:r>
      <w:r w:rsidR="00E82E86" w:rsidRPr="00E82E86">
        <w:rPr>
          <w:i/>
        </w:rPr>
        <w:t>Nemějte starost a neříkejte: co budeme jíst? Co budeme pít? Co si budeme oblékat? Po tom všem se shánějí pohané. Váš nebeský Otec přece ví, že to všechno potřebujete. Hledejte především jeho království a spravedlnost, a všechno ostatní vám bude přidáno. Nedělejte si tedy starosti o zítřek; zítřek bude mít své starosti. Každý den má dost na svém trápení.“</w:t>
      </w:r>
      <w:r w:rsidR="00E82E86">
        <w:t xml:space="preserve"> (</w:t>
      </w:r>
      <w:proofErr w:type="spellStart"/>
      <w:r w:rsidR="00E82E86">
        <w:t>Mt</w:t>
      </w:r>
      <w:proofErr w:type="spellEnd"/>
      <w:r w:rsidR="00E82E86">
        <w:t xml:space="preserve"> 6, 31 – 34)</w:t>
      </w:r>
    </w:p>
    <w:p w:rsidR="00430CE8" w:rsidRPr="001F29FC" w:rsidRDefault="00430CE8" w:rsidP="00430CE8">
      <w:pPr>
        <w:spacing w:line="360" w:lineRule="auto"/>
        <w:jc w:val="both"/>
      </w:pPr>
      <w:r>
        <w:lastRenderedPageBreak/>
        <w:tab/>
        <w:t>V průběhu této práce js</w:t>
      </w:r>
      <w:r w:rsidR="00041A6A">
        <w:t>e</w:t>
      </w:r>
      <w:r>
        <w:t>m</w:t>
      </w:r>
      <w:r w:rsidR="00FA3C04">
        <w:t xml:space="preserve"> vědomě a</w:t>
      </w:r>
      <w:r>
        <w:t xml:space="preserve"> </w:t>
      </w:r>
      <w:r w:rsidR="00FA3C04">
        <w:t xml:space="preserve">záměrně několikrát </w:t>
      </w:r>
      <w:r w:rsidR="00041A6A">
        <w:t>poukázal na to</w:t>
      </w:r>
      <w:r>
        <w:t>, že člo</w:t>
      </w:r>
      <w:r w:rsidR="00E1587E">
        <w:t xml:space="preserve">věk je stvořen k obrazu Božímu, což u podnikajícího křesťana znamená využít svěřených hřiven skrze kreativitu a práci, při stálém vědomí, že Bůh je jediným a konečným Pánem všeho. </w:t>
      </w:r>
      <w:r>
        <w:t>Bůh tvoří již od prvních stránek Bible. V tomto smyslu je tvořivost</w:t>
      </w:r>
      <w:r w:rsidR="005521B5">
        <w:t>,</w:t>
      </w:r>
      <w:r>
        <w:t xml:space="preserve"> či jinak řečeno podnikavý duch</w:t>
      </w:r>
      <w:r w:rsidR="005521B5">
        <w:t>,</w:t>
      </w:r>
      <w:r>
        <w:t xml:space="preserve"> dán do vínku každému člověku, neboť každý člověk byl a je stvořen k obrazu Božímu. Tvůrčí princip je jedním z nejvlastnějších axiomů Boha. Pochybuje-li někdo o tvořivosti Boha, nechť se podívá na rozmanitost světa, živočichů, rostlin, krajin, pohoří, zkrátka celé přírody. Stejně tak můžeme pozorovat jednotlivé lidi vedle sebe, jejich fyzický vzhled, povahy,</w:t>
      </w:r>
      <w:r w:rsidR="00FF170D">
        <w:t xml:space="preserve"> životní příběhy… Jedná se o</w:t>
      </w:r>
      <w:r>
        <w:t xml:space="preserve"> rozm</w:t>
      </w:r>
      <w:r w:rsidR="00FF170D">
        <w:t xml:space="preserve">anitost v nekonečných podobách. </w:t>
      </w:r>
      <w:r w:rsidR="00FA3C04">
        <w:t>Bůh je tvořivý. P</w:t>
      </w:r>
      <w:r>
        <w:t>ochybuje-li někdo o lidské tvořivosti</w:t>
      </w:r>
      <w:r w:rsidR="00FA3C04">
        <w:t xml:space="preserve"> člověka</w:t>
      </w:r>
      <w:r w:rsidR="00E1587E">
        <w:t>, nechť pozoruje</w:t>
      </w:r>
      <w:r w:rsidR="00FF170D">
        <w:t xml:space="preserve"> jakékoli</w:t>
      </w:r>
      <w:r>
        <w:t xml:space="preserve"> dítě. </w:t>
      </w:r>
      <w:r w:rsidR="00FA3C04">
        <w:t>Většina</w:t>
      </w:r>
      <w:r>
        <w:t xml:space="preserve"> dítě</w:t>
      </w:r>
      <w:r w:rsidR="00FA3C04">
        <w:t xml:space="preserve"> je</w:t>
      </w:r>
      <w:r>
        <w:t xml:space="preserve"> v </w:t>
      </w:r>
      <w:proofErr w:type="gramStart"/>
      <w:r>
        <w:t xml:space="preserve">rozmezí 2 </w:t>
      </w:r>
      <w:r w:rsidR="00E1587E">
        <w:t xml:space="preserve">– </w:t>
      </w:r>
      <w:r>
        <w:t xml:space="preserve"> 4 roku</w:t>
      </w:r>
      <w:proofErr w:type="gramEnd"/>
      <w:r>
        <w:t xml:space="preserve"> </w:t>
      </w:r>
      <w:r w:rsidR="00FA3C04">
        <w:t xml:space="preserve">svého dospívání </w:t>
      </w:r>
      <w:r w:rsidR="00E1587E">
        <w:t xml:space="preserve">neskutečně </w:t>
      </w:r>
      <w:r w:rsidR="00FA3C04">
        <w:t>tvořivá</w:t>
      </w:r>
      <w:r>
        <w:t>. Kde tato tvořivost mizí? Je za tuto ztrátu zodpovědný školský či výchovný systém či prostředí, ve kterém žijeme? Hřích nebo něco zcela jiného? Ať už je to jakkoli, součástí duchovní formace podnikatelů, resp. jejím výsledkem by mělo být mimo jiné „</w:t>
      </w:r>
      <w:proofErr w:type="spellStart"/>
      <w:r>
        <w:t>znovurozvázání</w:t>
      </w:r>
      <w:proofErr w:type="spellEnd"/>
      <w:r>
        <w:t>“ či posílení tohoto ducha tvořivosti, podnikavého ducha, který byl dán všem lidem.</w:t>
      </w:r>
    </w:p>
    <w:p w:rsidR="00F64BDA" w:rsidRDefault="00AB7B30" w:rsidP="00E82E86">
      <w:pPr>
        <w:spacing w:line="360" w:lineRule="auto"/>
        <w:jc w:val="both"/>
      </w:pPr>
      <w:r>
        <w:tab/>
        <w:t xml:space="preserve">V rámci Kristova poselství </w:t>
      </w:r>
      <w:r w:rsidRPr="00E1587E">
        <w:rPr>
          <w:i/>
        </w:rPr>
        <w:t>„miluj bližního svého jako sám sebe“</w:t>
      </w:r>
      <w:r>
        <w:rPr>
          <w:rStyle w:val="Znakapoznpodarou"/>
        </w:rPr>
        <w:footnoteReference w:id="460"/>
      </w:r>
      <w:r w:rsidR="00440AAE">
        <w:t xml:space="preserve"> je zjevná určitá rovnováha i v samotném pod</w:t>
      </w:r>
      <w:r w:rsidR="00BC0B79">
        <w:t xml:space="preserve">nikání. Člověk, podniká-li, </w:t>
      </w:r>
      <w:r w:rsidR="00440AAE">
        <w:t xml:space="preserve">podniká jak pro užitek druhých, tak i pro vlastní prospěch. Vlastní prospěch však nerealizuje na úkor druhých. Díky tvořivosti ducha, který se promítá v produkci užitečných a hodnotných výrobků a služeb, přináší podnikatel užitek druhým, a tím pádem ve finále i sobě. Je to situace moderně označovaná jako </w:t>
      </w:r>
      <w:proofErr w:type="spellStart"/>
      <w:r w:rsidR="00440AAE">
        <w:t>win</w:t>
      </w:r>
      <w:proofErr w:type="spellEnd"/>
      <w:r w:rsidR="00E1587E">
        <w:t xml:space="preserve"> – </w:t>
      </w:r>
      <w:proofErr w:type="spellStart"/>
      <w:r w:rsidR="00440AAE">
        <w:t>win</w:t>
      </w:r>
      <w:proofErr w:type="spellEnd"/>
      <w:r w:rsidR="00E1587E">
        <w:rPr>
          <w:rStyle w:val="Znakapoznpodarou"/>
        </w:rPr>
        <w:footnoteReference w:id="461"/>
      </w:r>
      <w:r w:rsidR="00440AAE">
        <w:t>, tedy obě strany získávají</w:t>
      </w:r>
      <w:r w:rsidR="00FA3C04">
        <w:t xml:space="preserve"> – byť ne zcela rovnoměrně</w:t>
      </w:r>
      <w:r w:rsidR="00440AAE">
        <w:t>.</w:t>
      </w:r>
      <w:r w:rsidR="00FA3C04">
        <w:t xml:space="preserve"> Ani Bůh „nenadělil“ všem lidem stejně. Umírněným kapitalismem – poctivým podnikáním – se </w:t>
      </w:r>
      <w:r w:rsidR="00440AAE">
        <w:t xml:space="preserve">vytváří větší bohatství i </w:t>
      </w:r>
      <w:r w:rsidR="00FA3C04">
        <w:t>množství příležitostí</w:t>
      </w:r>
      <w:r w:rsidR="00440AAE">
        <w:t xml:space="preserve"> pro všechny.</w:t>
      </w:r>
    </w:p>
    <w:p w:rsidR="006D45D6" w:rsidRPr="00CE2F6A" w:rsidRDefault="00041A6A" w:rsidP="006D45D6">
      <w:pPr>
        <w:spacing w:line="360" w:lineRule="auto"/>
        <w:ind w:firstLine="907"/>
        <w:jc w:val="both"/>
        <w:rPr>
          <w:color w:val="548DD4"/>
        </w:rPr>
      </w:pPr>
      <w:r>
        <w:t>V průběhu práce mne</w:t>
      </w:r>
      <w:r w:rsidR="00E22EDE">
        <w:t xml:space="preserve"> </w:t>
      </w:r>
      <w:r>
        <w:t xml:space="preserve">mnohokrát napadala otázka, čím </w:t>
      </w:r>
      <w:r w:rsidR="00E22EDE">
        <w:t xml:space="preserve">jsou </w:t>
      </w:r>
      <w:r>
        <w:t xml:space="preserve">vlastně </w:t>
      </w:r>
      <w:r w:rsidR="00F64BDA">
        <w:t>bohatí</w:t>
      </w:r>
      <w:r w:rsidR="00E22EDE">
        <w:t xml:space="preserve"> světci.</w:t>
      </w:r>
      <w:r w:rsidR="00F64BDA">
        <w:t xml:space="preserve"> </w:t>
      </w:r>
      <w:r w:rsidR="00E22EDE">
        <w:t xml:space="preserve">Spolu s Bernardem, s Matkou Terezou a dalšími svatými dospívám k odpovědi, že jsou </w:t>
      </w:r>
      <w:r>
        <w:t xml:space="preserve">opravdu </w:t>
      </w:r>
      <w:r w:rsidR="00E22EDE">
        <w:t>b</w:t>
      </w:r>
      <w:r w:rsidR="00F64BDA">
        <w:t>ohatí</w:t>
      </w:r>
      <w:r w:rsidR="00E1587E">
        <w:t xml:space="preserve"> především</w:t>
      </w:r>
      <w:r w:rsidR="00F64BDA">
        <w:t xml:space="preserve"> láskou</w:t>
      </w:r>
      <w:r w:rsidR="00E1587E">
        <w:t xml:space="preserve"> a to láskou ne ledajakou</w:t>
      </w:r>
      <w:r w:rsidR="00E22EDE">
        <w:t xml:space="preserve">. </w:t>
      </w:r>
      <w:r w:rsidR="00E1587E">
        <w:t>Byli zamilovaní do Boha. V</w:t>
      </w:r>
      <w:r w:rsidR="00E22EDE">
        <w:t> </w:t>
      </w:r>
      <w:r w:rsidR="00F64BDA">
        <w:t>tom</w:t>
      </w:r>
      <w:r w:rsidR="00E1587E">
        <w:t>to</w:t>
      </w:r>
      <w:r w:rsidR="00E22EDE">
        <w:t xml:space="preserve"> bychom s</w:t>
      </w:r>
      <w:r w:rsidR="00F64BDA">
        <w:t xml:space="preserve"> nimi </w:t>
      </w:r>
      <w:r w:rsidR="00E22EDE">
        <w:t xml:space="preserve">měli všichni </w:t>
      </w:r>
      <w:r w:rsidR="00F64BDA">
        <w:t>soutěž</w:t>
      </w:r>
      <w:r w:rsidR="00E22EDE">
        <w:t>it. Hovoří o tom také Bernard z </w:t>
      </w:r>
      <w:proofErr w:type="spellStart"/>
      <w:r w:rsidR="00E22EDE">
        <w:t>Clairvaux</w:t>
      </w:r>
      <w:proofErr w:type="spellEnd"/>
      <w:r w:rsidR="00E22EDE">
        <w:t xml:space="preserve"> ve svém výkladu Velepísně: </w:t>
      </w:r>
      <w:r w:rsidR="00E22EDE" w:rsidRPr="00E22EDE">
        <w:rPr>
          <w:i/>
        </w:rPr>
        <w:t xml:space="preserve">„Láska sama stačí, líbí se pro sebe samu. Sama si je zásluhou, je si odměnou. Jejím plodem je její užívání. Miluji, protože miluji. Miluji, abych miloval. Velká věc je láska; avšak jestliže se vrátí k svému počátku, </w:t>
      </w:r>
      <w:r w:rsidR="00E22EDE" w:rsidRPr="00E22EDE">
        <w:rPr>
          <w:i/>
        </w:rPr>
        <w:lastRenderedPageBreak/>
        <w:t>jestliže je vrácena k svému původu, vlita zpět do svého pramene, stále z něho bere zdroj, z něhož m</w:t>
      </w:r>
      <w:r w:rsidR="005521B5">
        <w:rPr>
          <w:i/>
        </w:rPr>
        <w:t>ů</w:t>
      </w:r>
      <w:bookmarkStart w:id="107" w:name="_GoBack"/>
      <w:bookmarkEnd w:id="107"/>
      <w:r w:rsidR="00E22EDE" w:rsidRPr="00E22EDE">
        <w:rPr>
          <w:i/>
        </w:rPr>
        <w:t>že ustavičně vytékat. Ze všech hnutí, myšlenek a citů duše je láska to jediné, čím může tvo</w:t>
      </w:r>
      <w:r w:rsidR="00FA3C04">
        <w:rPr>
          <w:i/>
        </w:rPr>
        <w:t>r, třebaže nerovně, odpovědět P</w:t>
      </w:r>
      <w:r w:rsidR="00E22EDE" w:rsidRPr="00E22EDE">
        <w:rPr>
          <w:i/>
        </w:rPr>
        <w:t>ůvodci, nebo mu odplácet podobným. Neboť když Bůh Miluje, nechce nic jiného než být milován. Pro nic jiného nemiluje, než aby byl milován. Ví, že právě láska dělá blaženými ty, kdo ho milují. Láska Snoubence, ano Láska Snoubence žádá na oplátku pouze lásku a víru. Proto budiž dovoleno opětovat lásku. Jak by nemilovala snoubenka, a to snoubenka Lásky? Jak by nebyla milována Láska?“</w:t>
      </w:r>
      <w:r w:rsidR="00E22EDE" w:rsidRPr="00CE2F6A">
        <w:rPr>
          <w:rStyle w:val="Znakapoznpodarou"/>
        </w:rPr>
        <w:footnoteReference w:id="462"/>
      </w:r>
    </w:p>
    <w:p w:rsidR="00430CE8" w:rsidRDefault="00A6616A" w:rsidP="00A6616A">
      <w:pPr>
        <w:spacing w:line="360" w:lineRule="auto"/>
        <w:ind w:firstLine="907"/>
        <w:jc w:val="both"/>
      </w:pPr>
      <w:r>
        <w:t>D</w:t>
      </w:r>
      <w:r w:rsidR="009C6022">
        <w:t xml:space="preserve">louho jsem se </w:t>
      </w:r>
      <w:r w:rsidR="00FA3C04">
        <w:t xml:space="preserve">osobně </w:t>
      </w:r>
      <w:r w:rsidR="009C6022">
        <w:t>pral s</w:t>
      </w:r>
      <w:r>
        <w:t> </w:t>
      </w:r>
      <w:r w:rsidR="009C6022">
        <w:t>otázkou</w:t>
      </w:r>
      <w:r>
        <w:t xml:space="preserve"> (a stále nově se s ní peru)</w:t>
      </w:r>
      <w:r w:rsidR="009C6022">
        <w:t>, zda si vzorně plnit stavovské povinnosti (</w:t>
      </w:r>
      <w:r>
        <w:t xml:space="preserve">vč. </w:t>
      </w:r>
      <w:r w:rsidR="009C6022">
        <w:t>vyděláv</w:t>
      </w:r>
      <w:r>
        <w:t>ání si na chléb ve zdejší</w:t>
      </w:r>
      <w:r w:rsidR="009C6022">
        <w:t xml:space="preserve"> atd.) nebo se </w:t>
      </w:r>
      <w:r>
        <w:t xml:space="preserve">radikálně </w:t>
      </w:r>
      <w:r w:rsidR="009C6022">
        <w:t xml:space="preserve">oddat Kristu. </w:t>
      </w:r>
      <w:r w:rsidR="00FA3C04">
        <w:t>Zdá se však, že takto ona otázka nemůže stát – tedy „</w:t>
      </w:r>
      <w:proofErr w:type="gramStart"/>
      <w:r w:rsidR="00FA3C04">
        <w:t>buď a nebo“.</w:t>
      </w:r>
      <w:proofErr w:type="gramEnd"/>
      <w:r w:rsidR="00FA3C04">
        <w:t xml:space="preserve"> Ze vztahu s Bohem se rodí veškeré dobro, požehnání i bohatství života. </w:t>
      </w:r>
      <w:r w:rsidR="002B3490">
        <w:t xml:space="preserve">Povinnosti stavu se vždy při troše dobré vůle a při Božím požehnání dají splnit a skloubit s duchovním životem. Dávám-li vše Kristu, On mi </w:t>
      </w:r>
      <w:r w:rsidR="009C6022">
        <w:t>pak</w:t>
      </w:r>
      <w:r w:rsidR="002B3490">
        <w:t xml:space="preserve"> </w:t>
      </w:r>
      <w:proofErr w:type="gramStart"/>
      <w:r w:rsidR="002B3490">
        <w:t>pomáhá</w:t>
      </w:r>
      <w:r w:rsidR="009C6022">
        <w:t xml:space="preserve"> uspořádá</w:t>
      </w:r>
      <w:proofErr w:type="gramEnd"/>
      <w:r w:rsidR="009C6022">
        <w:t xml:space="preserve"> vše</w:t>
      </w:r>
      <w:r w:rsidR="002B3490">
        <w:t>, vč. nalezení „správné míry“</w:t>
      </w:r>
      <w:r w:rsidR="009C6022">
        <w:t>.</w:t>
      </w:r>
      <w:r w:rsidR="002B3490">
        <w:t xml:space="preserve"> Stále platí: </w:t>
      </w:r>
      <w:r w:rsidR="002B3490" w:rsidRPr="002B3490">
        <w:rPr>
          <w:i/>
        </w:rPr>
        <w:t>„</w:t>
      </w:r>
      <w:r w:rsidR="009C6022" w:rsidRPr="002B3490">
        <w:rPr>
          <w:i/>
        </w:rPr>
        <w:t>Hledejte nejdříve Boží království…</w:t>
      </w:r>
      <w:r w:rsidR="002B3490" w:rsidRPr="002B3490">
        <w:rPr>
          <w:i/>
        </w:rPr>
        <w:t>“</w:t>
      </w:r>
      <w:r>
        <w:t xml:space="preserve"> (</w:t>
      </w:r>
      <w:proofErr w:type="spellStart"/>
      <w:r>
        <w:t>Lk</w:t>
      </w:r>
      <w:proofErr w:type="spellEnd"/>
      <w:r>
        <w:t xml:space="preserve"> 12, 31)</w:t>
      </w:r>
      <w:r w:rsidR="002B3490">
        <w:t xml:space="preserve"> Když nejdříve, pak nejdříve, tedy přede vším.</w:t>
      </w:r>
    </w:p>
    <w:p w:rsidR="002B3490" w:rsidRDefault="005F69A0" w:rsidP="00870147">
      <w:pPr>
        <w:spacing w:line="360" w:lineRule="auto"/>
        <w:ind w:firstLine="907"/>
        <w:jc w:val="both"/>
      </w:pPr>
      <w:r>
        <w:t xml:space="preserve">Touto diplomovou prací nechci „kázat“ nové hnutí ospravedlňující křesťanské podnikání jako – alegoricky vzato – novodobý řád „templářských rytířů“ </w:t>
      </w:r>
      <w:r w:rsidR="00041A6A">
        <w:t>alias</w:t>
      </w:r>
      <w:r>
        <w:t xml:space="preserve"> podnika</w:t>
      </w:r>
      <w:r w:rsidR="00DA68DE">
        <w:t>jících křesťanů</w:t>
      </w:r>
      <w:r>
        <w:t xml:space="preserve">. Chci poukázat na fakt, že křesťané jsou povoláni samotným Kristem být kvasem uprostřed světa, a s pomocí Boží svědčit všude tam, kde je to možné: </w:t>
      </w:r>
      <w:r w:rsidRPr="00041A6A">
        <w:rPr>
          <w:i/>
        </w:rPr>
        <w:t>„Jděte do celého světa a kažte evangelium všemu stvoření.“</w:t>
      </w:r>
      <w:r>
        <w:t xml:space="preserve"> (</w:t>
      </w:r>
      <w:proofErr w:type="spellStart"/>
      <w:r>
        <w:t>Mk</w:t>
      </w:r>
      <w:proofErr w:type="spellEnd"/>
      <w:r>
        <w:t xml:space="preserve"> 16, 15) Z této Spasitelovy výzvy je patrné, že ani oblast podnikání by neměla zůstat prosta křesťanského vlivu. C</w:t>
      </w:r>
      <w:r w:rsidR="00050D5C">
        <w:t xml:space="preserve">hci povzbudit </w:t>
      </w:r>
      <w:r w:rsidR="00FA3C04">
        <w:t>věřící</w:t>
      </w:r>
      <w:r w:rsidR="00050D5C">
        <w:t xml:space="preserve"> podnikatele a křesťany obecně, aby věrně stáli a působili i na poli podnikatelském: </w:t>
      </w:r>
      <w:r w:rsidR="00050D5C" w:rsidRPr="00041A6A">
        <w:rPr>
          <w:i/>
        </w:rPr>
        <w:t>„Nikdo ať neopouští postavení, v němž ho Bůh povolal.“</w:t>
      </w:r>
      <w:r w:rsidR="00050D5C">
        <w:t xml:space="preserve"> (1Kor 7, 20)</w:t>
      </w:r>
      <w:r w:rsidR="00050D5C" w:rsidRPr="00041A6A">
        <w:rPr>
          <w:vertAlign w:val="superscript"/>
        </w:rPr>
        <w:footnoteReference w:id="463"/>
      </w:r>
      <w:r w:rsidR="00050D5C">
        <w:t xml:space="preserve"> Stejně jako mnohá jiná </w:t>
      </w:r>
      <w:r w:rsidR="002B3490">
        <w:t xml:space="preserve">světská </w:t>
      </w:r>
      <w:r w:rsidR="00050D5C">
        <w:t xml:space="preserve">témata či </w:t>
      </w:r>
      <w:r w:rsidR="002B3490">
        <w:t xml:space="preserve">sekulární </w:t>
      </w:r>
      <w:r w:rsidR="00050D5C">
        <w:t>oblasti</w:t>
      </w:r>
      <w:r w:rsidR="00041A6A">
        <w:rPr>
          <w:rStyle w:val="Znakapoznpodarou"/>
        </w:rPr>
        <w:footnoteReference w:id="464"/>
      </w:r>
      <w:r w:rsidR="002B3490">
        <w:t>,</w:t>
      </w:r>
      <w:r w:rsidR="00050D5C">
        <w:t xml:space="preserve"> také oblast podnikání je p</w:t>
      </w:r>
      <w:r w:rsidR="002B3490">
        <w:t>ro víru p</w:t>
      </w:r>
      <w:r w:rsidR="00050D5C">
        <w:t>rostředím do značné míry rozporuplným a kontroverzním</w:t>
      </w:r>
      <w:r w:rsidR="002B3490">
        <w:t>. Nezasvěcenému člověku by se mohl</w:t>
      </w:r>
      <w:r w:rsidR="00050D5C">
        <w:t>o zdát</w:t>
      </w:r>
      <w:r w:rsidR="002B3490">
        <w:t>,</w:t>
      </w:r>
      <w:r w:rsidR="00050D5C">
        <w:t xml:space="preserve"> </w:t>
      </w:r>
      <w:r w:rsidR="002B3490">
        <w:t>že podnikání jde přímo</w:t>
      </w:r>
      <w:r w:rsidR="00050D5C">
        <w:t xml:space="preserve"> proti křesťanským hodnotám. </w:t>
      </w:r>
      <w:r w:rsidR="002B3490">
        <w:t>Otázka zní proč</w:t>
      </w:r>
      <w:r w:rsidR="00FA3C04">
        <w:t>.</w:t>
      </w:r>
    </w:p>
    <w:p w:rsidR="002B3490" w:rsidRDefault="00041A6A" w:rsidP="00870147">
      <w:pPr>
        <w:spacing w:line="360" w:lineRule="auto"/>
        <w:ind w:firstLine="907"/>
        <w:jc w:val="both"/>
      </w:pPr>
      <w:r>
        <w:t xml:space="preserve">Snad především proto, </w:t>
      </w:r>
      <w:r w:rsidR="00050D5C">
        <w:t xml:space="preserve">že se jedná o oblast silně rizikovou vzhledem k otázce spásy duše, což je hlavní úkol křesťana. Nicméně faktem je, že většina dnes žijících lidí </w:t>
      </w:r>
      <w:r w:rsidR="00050D5C">
        <w:lastRenderedPageBreak/>
        <w:t>se tak či onak do</w:t>
      </w:r>
      <w:r w:rsidR="00FA3C04">
        <w:t xml:space="preserve"> podnikání a</w:t>
      </w:r>
      <w:r>
        <w:t xml:space="preserve"> obchodu </w:t>
      </w:r>
      <w:r w:rsidR="00FA3C04">
        <w:t xml:space="preserve">(hospodářského prostoru) </w:t>
      </w:r>
      <w:r>
        <w:t xml:space="preserve">zapojuje – </w:t>
      </w:r>
      <w:r w:rsidR="00050D5C">
        <w:t>ať už jako zaměstnanec</w:t>
      </w:r>
      <w:r w:rsidR="002B3490">
        <w:t>, zákazník,</w:t>
      </w:r>
      <w:r>
        <w:t xml:space="preserve"> vedoucí pracovník</w:t>
      </w:r>
      <w:r w:rsidR="002B3490">
        <w:t xml:space="preserve"> či právě jako podnikatel. J</w:t>
      </w:r>
      <w:r w:rsidR="00050D5C">
        <w:t>ako křesťané nemůžeme tento fakt opomíjet a nemůžeme zůstat</w:t>
      </w:r>
      <w:r>
        <w:t xml:space="preserve"> stranou, zůstat</w:t>
      </w:r>
      <w:r w:rsidR="00050D5C">
        <w:t xml:space="preserve"> prosti snahy ovlivňovat toto prostředí křesťanskými hodnotami a křesťanskou praxí</w:t>
      </w:r>
      <w:r w:rsidR="002B3490">
        <w:t>, a tak přispívat k budování Božího království</w:t>
      </w:r>
      <w:r w:rsidR="00050D5C">
        <w:t>. Po vzoru Ježíše Krista se nemůžeme vyhýbat těžkostem, nesnázím a rizikům.</w:t>
      </w:r>
      <w:r w:rsidR="00050D5C" w:rsidRPr="00041A6A">
        <w:rPr>
          <w:vertAlign w:val="superscript"/>
        </w:rPr>
        <w:footnoteReference w:id="465"/>
      </w:r>
      <w:r w:rsidR="00A6616A">
        <w:t xml:space="preserve"> Některá rizika jsou pro spásu duší vyšší než jiná. I proto je třeba, aby podnika</w:t>
      </w:r>
      <w:r w:rsidR="00FA3C04">
        <w:t>jící křesťané</w:t>
      </w:r>
      <w:r w:rsidR="00A6616A">
        <w:t xml:space="preserve"> byli pevně zakotveni ve věcech vír</w:t>
      </w:r>
      <w:r>
        <w:t>y</w:t>
      </w:r>
      <w:r w:rsidR="002B3490">
        <w:t xml:space="preserve">, aby </w:t>
      </w:r>
      <w:r w:rsidR="00A6616A">
        <w:t>žili</w:t>
      </w:r>
      <w:r w:rsidR="002B3490">
        <w:t xml:space="preserve"> pevně spjati</w:t>
      </w:r>
      <w:r w:rsidR="00A6616A">
        <w:t xml:space="preserve"> s Kristem a dokázali rozpoznat priority svého života v každém okamžiku svých dennodenních podnikatelských starostí či zmatků. K</w:t>
      </w:r>
      <w:r>
        <w:t>říže mohou být rozličného druhu. O</w:t>
      </w:r>
      <w:r w:rsidR="00A6616A">
        <w:t xml:space="preserve">d klasických jako jsou těžké nemoci, životní nesnáze či duchovní boje až po ty </w:t>
      </w:r>
      <w:r>
        <w:t>nej</w:t>
      </w:r>
      <w:r w:rsidR="00A6616A">
        <w:t>subtilnější – nepodléhat pokušení moci, peněz, vlivu nad jinými</w:t>
      </w:r>
      <w:r>
        <w:t xml:space="preserve"> atd. </w:t>
      </w:r>
    </w:p>
    <w:p w:rsidR="005F69A0" w:rsidRPr="00F64BDA" w:rsidRDefault="00041A6A" w:rsidP="00870147">
      <w:pPr>
        <w:spacing w:line="360" w:lineRule="auto"/>
        <w:ind w:firstLine="907"/>
        <w:jc w:val="both"/>
      </w:pPr>
      <w:r>
        <w:t>V pokoji, trpělivosti a v</w:t>
      </w:r>
      <w:r w:rsidR="00A6616A">
        <w:t>ěrn</w:t>
      </w:r>
      <w:r>
        <w:t>osti</w:t>
      </w:r>
      <w:r w:rsidR="00A6616A">
        <w:t xml:space="preserve"> Kristu snášet těžkosti spojené se světským stavem, </w:t>
      </w:r>
      <w:r w:rsidR="00C86ADD">
        <w:t xml:space="preserve">„ustát“ úkoly spojené </w:t>
      </w:r>
      <w:r w:rsidR="00A6616A">
        <w:t>s posláním, ke kterému byl každý křesťan jmenovitě povolán</w:t>
      </w:r>
      <w:r>
        <w:t>, může být velký kříž</w:t>
      </w:r>
      <w:r w:rsidR="00A6616A">
        <w:t xml:space="preserve">. Proto je třeba být pevně </w:t>
      </w:r>
      <w:r w:rsidR="002B3490">
        <w:t xml:space="preserve">zformován </w:t>
      </w:r>
      <w:r w:rsidR="00A6616A">
        <w:t>coby podnika</w:t>
      </w:r>
      <w:r w:rsidR="002B3490">
        <w:t>jící</w:t>
      </w:r>
      <w:r w:rsidR="00A6616A">
        <w:t xml:space="preserve"> </w:t>
      </w:r>
      <w:r w:rsidR="002B3490">
        <w:t>křesťan</w:t>
      </w:r>
      <w:r w:rsidR="00A6616A">
        <w:t xml:space="preserve"> – vycvičen k disciplíně, k vytrvalosti a k know-how, kterého je třeba při boji. D</w:t>
      </w:r>
      <w:r>
        <w:t xml:space="preserve">ívat se na Krista a milovat Ho, žít s Ním v každé životní situaci a neustále se k tomuto Středu života navracet, to je nejdůležitějším posláním nejen křesťanského podnikatele, ale každého v Boha upřímně věřícího </w:t>
      </w:r>
      <w:r w:rsidR="00C86ADD">
        <w:t>křesťana</w:t>
      </w:r>
      <w:r>
        <w:t>.</w:t>
      </w:r>
    </w:p>
    <w:p w:rsidR="00DD2C31" w:rsidRDefault="00DD2C31">
      <w:pPr>
        <w:pStyle w:val="Nadpis1"/>
      </w:pPr>
      <w:bookmarkStart w:id="108" w:name="_Toc290042252"/>
      <w:bookmarkStart w:id="109" w:name="_Toc386134228"/>
      <w:bookmarkStart w:id="110" w:name="_Toc285911825"/>
      <w:bookmarkStart w:id="111" w:name="_Toc285912588"/>
      <w:bookmarkStart w:id="112" w:name="_Toc287379639"/>
      <w:r w:rsidRPr="008E7C96">
        <w:lastRenderedPageBreak/>
        <w:t>ANOTACE</w:t>
      </w:r>
      <w:bookmarkEnd w:id="108"/>
      <w:bookmarkEnd w:id="109"/>
    </w:p>
    <w:p w:rsidR="00DD2C31" w:rsidRDefault="00DD2C31">
      <w:pPr>
        <w:pStyle w:val="Zkladntext"/>
        <w:spacing w:line="360" w:lineRule="auto"/>
      </w:pPr>
      <w:r>
        <w:t xml:space="preserve">Příjmení a jméno autora: </w:t>
      </w:r>
      <w:r w:rsidR="00FC2509">
        <w:t>JEMELKA</w:t>
      </w:r>
      <w:r>
        <w:t xml:space="preserve"> J</w:t>
      </w:r>
      <w:r w:rsidR="00FC2509">
        <w:t>iří</w:t>
      </w:r>
    </w:p>
    <w:p w:rsidR="00DD2C31" w:rsidRDefault="00DD2C31">
      <w:pPr>
        <w:pStyle w:val="Zkladntext"/>
        <w:spacing w:line="360" w:lineRule="auto"/>
      </w:pPr>
      <w:r>
        <w:t>Instituce: Katedra</w:t>
      </w:r>
      <w:r w:rsidR="00115D74">
        <w:t xml:space="preserve"> pastorální a</w:t>
      </w:r>
      <w:r>
        <w:t xml:space="preserve"> spirituální teologie CMTF UP v Olomouci</w:t>
      </w:r>
    </w:p>
    <w:p w:rsidR="00DD2C31" w:rsidRDefault="00DD2C31">
      <w:pPr>
        <w:pStyle w:val="Zkladntext"/>
        <w:spacing w:line="360" w:lineRule="auto"/>
      </w:pPr>
    </w:p>
    <w:p w:rsidR="00FC2509" w:rsidRPr="00FC2509" w:rsidRDefault="00DD2C31" w:rsidP="00FC2509">
      <w:pPr>
        <w:pStyle w:val="Zkladntext"/>
        <w:spacing w:line="360" w:lineRule="auto"/>
      </w:pPr>
      <w:r>
        <w:t>Název práce:</w:t>
      </w:r>
      <w:r w:rsidR="00FC2509">
        <w:t xml:space="preserve"> </w:t>
      </w:r>
      <w:r w:rsidR="00E04585">
        <w:t xml:space="preserve">Duchovní formace podnikatelů – vybrané </w:t>
      </w:r>
      <w:proofErr w:type="spellStart"/>
      <w:r w:rsidR="00E04585">
        <w:t>impluzy</w:t>
      </w:r>
      <w:proofErr w:type="spellEnd"/>
      <w:r w:rsidR="00E04585">
        <w:t xml:space="preserve"> ze spirituální teologie. </w:t>
      </w:r>
    </w:p>
    <w:p w:rsidR="00DD2C31" w:rsidRDefault="00DD2C31">
      <w:pPr>
        <w:pStyle w:val="Zkladntext"/>
        <w:spacing w:line="360" w:lineRule="auto"/>
      </w:pPr>
    </w:p>
    <w:p w:rsidR="00DD2C31" w:rsidRDefault="00DD2C31">
      <w:pPr>
        <w:pStyle w:val="Zkladntext"/>
        <w:spacing w:line="360" w:lineRule="auto"/>
      </w:pPr>
      <w:r>
        <w:t xml:space="preserve">Vedoucí práce: </w:t>
      </w:r>
      <w:r w:rsidR="00E04585" w:rsidRPr="00E04585">
        <w:t xml:space="preserve">Doc. Dr. Michal </w:t>
      </w:r>
      <w:proofErr w:type="spellStart"/>
      <w:r w:rsidR="00E04585" w:rsidRPr="00E04585">
        <w:t>Altrichter</w:t>
      </w:r>
      <w:proofErr w:type="spellEnd"/>
      <w:r w:rsidR="00E04585" w:rsidRPr="00E04585">
        <w:t xml:space="preserve">, </w:t>
      </w:r>
      <w:proofErr w:type="spellStart"/>
      <w:r w:rsidR="00E04585" w:rsidRPr="00E04585">
        <w:t>Th.D</w:t>
      </w:r>
      <w:proofErr w:type="spellEnd"/>
      <w:r w:rsidR="00E04585" w:rsidRPr="00E04585">
        <w:t>.</w:t>
      </w:r>
    </w:p>
    <w:p w:rsidR="00DD2C31" w:rsidRDefault="00DD2C31">
      <w:pPr>
        <w:pStyle w:val="Zkladntext"/>
        <w:spacing w:line="360" w:lineRule="auto"/>
      </w:pPr>
    </w:p>
    <w:p w:rsidR="00DD2C31" w:rsidRDefault="00E04585">
      <w:pPr>
        <w:pStyle w:val="Zkladntext"/>
        <w:spacing w:line="360" w:lineRule="auto"/>
      </w:pPr>
      <w:r>
        <w:t xml:space="preserve">Počet stran: </w:t>
      </w:r>
      <w:r w:rsidR="003F64C4">
        <w:t>124</w:t>
      </w:r>
    </w:p>
    <w:p w:rsidR="00DD2C31" w:rsidRDefault="0071220B">
      <w:pPr>
        <w:pStyle w:val="Zkladntext"/>
        <w:spacing w:line="360" w:lineRule="auto"/>
      </w:pPr>
      <w:r>
        <w:t xml:space="preserve">Počet příloh: </w:t>
      </w:r>
      <w:r w:rsidR="001C6C81">
        <w:t>3</w:t>
      </w:r>
    </w:p>
    <w:p w:rsidR="00DD2C31" w:rsidRDefault="00DD2C31">
      <w:pPr>
        <w:pStyle w:val="Zkladntext"/>
        <w:spacing w:line="360" w:lineRule="auto"/>
      </w:pPr>
      <w:r w:rsidRPr="000B1BCD">
        <w:t>Poč</w:t>
      </w:r>
      <w:r w:rsidR="00E04585">
        <w:t xml:space="preserve">et titulů použité literatury: </w:t>
      </w:r>
      <w:r w:rsidR="00CE2F6A">
        <w:t>49</w:t>
      </w:r>
    </w:p>
    <w:p w:rsidR="00423C73" w:rsidRDefault="00DD2C31" w:rsidP="00CE2F6A">
      <w:pPr>
        <w:spacing w:line="360" w:lineRule="auto"/>
        <w:jc w:val="both"/>
        <w:rPr>
          <w:sz w:val="23"/>
          <w:szCs w:val="23"/>
        </w:rPr>
      </w:pPr>
      <w:r w:rsidRPr="00CE2F6A">
        <w:rPr>
          <w:sz w:val="23"/>
          <w:szCs w:val="23"/>
        </w:rPr>
        <w:t xml:space="preserve">Klíčová </w:t>
      </w:r>
      <w:proofErr w:type="gramStart"/>
      <w:r w:rsidRPr="00CE2F6A">
        <w:rPr>
          <w:sz w:val="23"/>
          <w:szCs w:val="23"/>
        </w:rPr>
        <w:t xml:space="preserve">slova:  </w:t>
      </w:r>
      <w:r w:rsidR="00CE2F6A" w:rsidRPr="00CE2F6A">
        <w:rPr>
          <w:sz w:val="23"/>
          <w:szCs w:val="23"/>
        </w:rPr>
        <w:t>podnikající</w:t>
      </w:r>
      <w:proofErr w:type="gramEnd"/>
      <w:r w:rsidR="00CE2F6A" w:rsidRPr="00CE2F6A">
        <w:rPr>
          <w:sz w:val="23"/>
          <w:szCs w:val="23"/>
        </w:rPr>
        <w:t xml:space="preserve"> křesťan, křesťanský podnikatel, duchovní formace, </w:t>
      </w:r>
      <w:r w:rsidR="00CE2F6A">
        <w:rPr>
          <w:sz w:val="23"/>
          <w:szCs w:val="23"/>
        </w:rPr>
        <w:t xml:space="preserve">duchovní </w:t>
      </w:r>
    </w:p>
    <w:p w:rsidR="00DD2C31" w:rsidRPr="00CE2F6A" w:rsidRDefault="00CE2F6A" w:rsidP="00423C73">
      <w:pPr>
        <w:spacing w:line="360" w:lineRule="auto"/>
        <w:jc w:val="both"/>
        <w:rPr>
          <w:sz w:val="23"/>
          <w:szCs w:val="23"/>
        </w:rPr>
      </w:pPr>
      <w:r>
        <w:rPr>
          <w:sz w:val="23"/>
          <w:szCs w:val="23"/>
        </w:rPr>
        <w:t xml:space="preserve">život, </w:t>
      </w:r>
      <w:r w:rsidRPr="00CE2F6A">
        <w:rPr>
          <w:sz w:val="23"/>
          <w:szCs w:val="23"/>
        </w:rPr>
        <w:t>spirituální</w:t>
      </w:r>
      <w:r>
        <w:rPr>
          <w:sz w:val="23"/>
          <w:szCs w:val="23"/>
        </w:rPr>
        <w:t xml:space="preserve"> teologie,</w:t>
      </w:r>
      <w:r w:rsidR="001C6C81">
        <w:rPr>
          <w:sz w:val="23"/>
          <w:szCs w:val="23"/>
        </w:rPr>
        <w:t xml:space="preserve"> modlitba, práce, </w:t>
      </w:r>
      <w:r>
        <w:rPr>
          <w:sz w:val="23"/>
          <w:szCs w:val="23"/>
        </w:rPr>
        <w:t>podnikavý duch, kreativita, tvořivost, hospodářské prostředí</w:t>
      </w:r>
      <w:r w:rsidR="001C6C81">
        <w:rPr>
          <w:sz w:val="23"/>
          <w:szCs w:val="23"/>
        </w:rPr>
        <w:t>, podnikatel, podnik, živnostník, živnost, ekonomika.</w:t>
      </w:r>
    </w:p>
    <w:p w:rsidR="00433E0F" w:rsidRDefault="00433E0F" w:rsidP="00433E0F">
      <w:pPr>
        <w:spacing w:line="360" w:lineRule="auto"/>
        <w:ind w:firstLine="600"/>
        <w:jc w:val="both"/>
      </w:pPr>
      <w:bookmarkStart w:id="113" w:name="_Toc290042253"/>
      <w:bookmarkStart w:id="114" w:name="_Toc290063507"/>
      <w:bookmarkStart w:id="115" w:name="_Toc290274175"/>
      <w:bookmarkStart w:id="116" w:name="_Toc290322199"/>
      <w:bookmarkStart w:id="117" w:name="_Toc290359136"/>
      <w:bookmarkStart w:id="118" w:name="_Toc290359433"/>
      <w:bookmarkStart w:id="119" w:name="_Toc290403805"/>
      <w:bookmarkStart w:id="120" w:name="_Toc290404575"/>
    </w:p>
    <w:p w:rsidR="00ED0EE5" w:rsidRDefault="00E04585" w:rsidP="00433E0F">
      <w:pPr>
        <w:spacing w:line="360" w:lineRule="auto"/>
        <w:ind w:firstLine="907"/>
        <w:jc w:val="both"/>
        <w:rPr>
          <w:sz w:val="23"/>
          <w:szCs w:val="23"/>
        </w:rPr>
      </w:pPr>
      <w:r>
        <w:rPr>
          <w:sz w:val="23"/>
          <w:szCs w:val="23"/>
        </w:rPr>
        <w:t>Diplomová</w:t>
      </w:r>
      <w:r w:rsidR="00DD2C31" w:rsidRPr="00433E0F">
        <w:rPr>
          <w:sz w:val="23"/>
          <w:szCs w:val="23"/>
        </w:rPr>
        <w:t xml:space="preserve"> práce se věnuje </w:t>
      </w:r>
      <w:r>
        <w:rPr>
          <w:sz w:val="23"/>
          <w:szCs w:val="23"/>
        </w:rPr>
        <w:t>duchovní přípravě (formaci)</w:t>
      </w:r>
      <w:r w:rsidR="00FC2509" w:rsidRPr="00433E0F">
        <w:rPr>
          <w:sz w:val="23"/>
          <w:szCs w:val="23"/>
        </w:rPr>
        <w:t xml:space="preserve"> </w:t>
      </w:r>
      <w:r>
        <w:rPr>
          <w:sz w:val="23"/>
          <w:szCs w:val="23"/>
        </w:rPr>
        <w:t>podnikatelů ze dvou hledisek – z pohledu historického i moderního</w:t>
      </w:r>
      <w:r w:rsidR="00583E74" w:rsidRPr="00433E0F">
        <w:rPr>
          <w:sz w:val="23"/>
          <w:szCs w:val="23"/>
        </w:rPr>
        <w:t>. Na konkrétních modelech procházíme klíčov</w:t>
      </w:r>
      <w:r>
        <w:rPr>
          <w:sz w:val="23"/>
          <w:szCs w:val="23"/>
        </w:rPr>
        <w:t>é</w:t>
      </w:r>
      <w:r w:rsidR="00583E74" w:rsidRPr="00433E0F">
        <w:rPr>
          <w:sz w:val="23"/>
          <w:szCs w:val="23"/>
        </w:rPr>
        <w:t xml:space="preserve"> prvky, které </w:t>
      </w:r>
      <w:r>
        <w:rPr>
          <w:sz w:val="23"/>
          <w:szCs w:val="23"/>
        </w:rPr>
        <w:t>je nezbytné osvojit si v případě podnikajícího křesťana.</w:t>
      </w:r>
      <w:r w:rsidR="00583E74" w:rsidRPr="00433E0F">
        <w:rPr>
          <w:sz w:val="23"/>
          <w:szCs w:val="23"/>
        </w:rPr>
        <w:t xml:space="preserve"> </w:t>
      </w:r>
      <w:r>
        <w:rPr>
          <w:sz w:val="23"/>
          <w:szCs w:val="23"/>
        </w:rPr>
        <w:t xml:space="preserve">V průběhu diplomové práce zjišťujeme, že duchovní formace má nejen svátostný charakter (duchovní stránku formace, formace postojů, ctností apod.), ale rovněž charakter vysoce praktický, tj. každodenní práce člověka, úsilí, skrze které se podnikající člověk podílí na tvořivosti, kterou dostal coby hřivnu od Stvořitele. </w:t>
      </w:r>
      <w:r w:rsidR="00583E74" w:rsidRPr="00433E0F">
        <w:rPr>
          <w:sz w:val="23"/>
          <w:szCs w:val="23"/>
        </w:rPr>
        <w:t>D</w:t>
      </w:r>
      <w:r w:rsidR="002A749E">
        <w:rPr>
          <w:sz w:val="23"/>
          <w:szCs w:val="23"/>
        </w:rPr>
        <w:t>ocházíme ke zjištění, že přese všechno nehmotné i materiální bohatství, ke kterému vede zodpovědné a činorodé snažení podnikavých lidí – a k němuž právě duchovní formace může přispět – to nejdůležitější pro věřícího člověka je láska k Bohu. Ta je nejvyšším dobrem i nejdůležitějším bohatstvím nejen podnikajícího křesťana.</w:t>
      </w:r>
    </w:p>
    <w:p w:rsidR="00433E0F" w:rsidRDefault="00ED0EE5" w:rsidP="00433E0F">
      <w:pPr>
        <w:spacing w:line="360" w:lineRule="auto"/>
        <w:ind w:firstLine="907"/>
        <w:jc w:val="both"/>
        <w:rPr>
          <w:sz w:val="23"/>
          <w:szCs w:val="23"/>
        </w:rPr>
      </w:pPr>
      <w:r>
        <w:rPr>
          <w:sz w:val="23"/>
          <w:szCs w:val="23"/>
        </w:rPr>
        <w:t>Diplomová</w:t>
      </w:r>
      <w:r w:rsidR="00583E74" w:rsidRPr="00433E0F">
        <w:rPr>
          <w:sz w:val="23"/>
          <w:szCs w:val="23"/>
        </w:rPr>
        <w:t xml:space="preserve"> </w:t>
      </w:r>
      <w:r w:rsidR="00DD2C31" w:rsidRPr="00433E0F">
        <w:rPr>
          <w:sz w:val="23"/>
          <w:szCs w:val="23"/>
        </w:rPr>
        <w:t>práce je zakončena</w:t>
      </w:r>
      <w:bookmarkEnd w:id="113"/>
      <w:bookmarkEnd w:id="114"/>
      <w:bookmarkEnd w:id="115"/>
      <w:bookmarkEnd w:id="116"/>
      <w:bookmarkEnd w:id="117"/>
      <w:bookmarkEnd w:id="118"/>
      <w:bookmarkEnd w:id="119"/>
      <w:bookmarkEnd w:id="120"/>
      <w:r w:rsidR="00433E0F" w:rsidRPr="00433E0F">
        <w:rPr>
          <w:sz w:val="23"/>
          <w:szCs w:val="23"/>
        </w:rPr>
        <w:t xml:space="preserve"> závěrečnou syntézou</w:t>
      </w:r>
      <w:r>
        <w:rPr>
          <w:sz w:val="23"/>
          <w:szCs w:val="23"/>
        </w:rPr>
        <w:t xml:space="preserve"> získaných poznatků – aplikací teorie pro praktický život věřícího podnikatele. Z této syntéz</w:t>
      </w:r>
      <w:r w:rsidR="00AB0750">
        <w:rPr>
          <w:sz w:val="23"/>
          <w:szCs w:val="23"/>
        </w:rPr>
        <w:t>y</w:t>
      </w:r>
      <w:r>
        <w:rPr>
          <w:sz w:val="23"/>
          <w:szCs w:val="23"/>
        </w:rPr>
        <w:t xml:space="preserve"> j</w:t>
      </w:r>
      <w:r w:rsidR="00115D74">
        <w:rPr>
          <w:sz w:val="23"/>
          <w:szCs w:val="23"/>
        </w:rPr>
        <w:t>e patrné</w:t>
      </w:r>
      <w:r w:rsidR="00433E0F" w:rsidRPr="00433E0F">
        <w:rPr>
          <w:sz w:val="23"/>
          <w:szCs w:val="23"/>
        </w:rPr>
        <w:t xml:space="preserve">, že </w:t>
      </w:r>
      <w:r w:rsidR="00AB0750">
        <w:rPr>
          <w:sz w:val="23"/>
          <w:szCs w:val="23"/>
        </w:rPr>
        <w:t xml:space="preserve">je nezbytné nejen „jednou provždy“ absolvovat duchovní formaci, ale stejně tak důležité je neustále každodenní prací udržovat duchovní život čilý, neboť převažující část dne stráví podnikající křesťan „ve světě“, což může nejen jeho víru stahovat ke dnu, ale světskými podněty atakován může věřící podnikatel postupně a vcelku nepozorovaně o svou víru a </w:t>
      </w:r>
      <w:r w:rsidR="00AB0750">
        <w:rPr>
          <w:sz w:val="23"/>
          <w:szCs w:val="23"/>
        </w:rPr>
        <w:lastRenderedPageBreak/>
        <w:t>život ve vztahu s Bohem celkově přijít. Proto je mimo jiné nezbytné mít neustále na zřeteli to největší bohatství, které obstojí i v životě věčném, a to je vztah s Bohem.</w:t>
      </w:r>
    </w:p>
    <w:p w:rsidR="00DD2B72" w:rsidRDefault="00DD2B72" w:rsidP="00433E0F">
      <w:pPr>
        <w:spacing w:line="360" w:lineRule="auto"/>
        <w:ind w:firstLine="907"/>
        <w:jc w:val="both"/>
        <w:rPr>
          <w:sz w:val="23"/>
          <w:szCs w:val="23"/>
        </w:rPr>
      </w:pPr>
    </w:p>
    <w:p w:rsidR="00DD2B72" w:rsidRDefault="00DD2B72" w:rsidP="00433E0F">
      <w:pPr>
        <w:spacing w:line="360" w:lineRule="auto"/>
        <w:ind w:firstLine="907"/>
        <w:jc w:val="both"/>
        <w:rPr>
          <w:sz w:val="23"/>
          <w:szCs w:val="23"/>
        </w:rPr>
      </w:pPr>
      <w:r>
        <w:rPr>
          <w:sz w:val="23"/>
          <w:szCs w:val="23"/>
        </w:rPr>
        <w:t xml:space="preserve"> </w:t>
      </w:r>
    </w:p>
    <w:p w:rsidR="00DD2B72" w:rsidRPr="00DD6116" w:rsidRDefault="003F64C4" w:rsidP="00433E0F">
      <w:pPr>
        <w:spacing w:line="360" w:lineRule="auto"/>
        <w:ind w:firstLine="907"/>
        <w:jc w:val="both"/>
        <w:rPr>
          <w:sz w:val="23"/>
          <w:szCs w:val="23"/>
        </w:rPr>
      </w:pPr>
      <w:proofErr w:type="spellStart"/>
      <w:r>
        <w:rPr>
          <w:sz w:val="23"/>
          <w:szCs w:val="23"/>
        </w:rPr>
        <w:t>This</w:t>
      </w:r>
      <w:proofErr w:type="spellEnd"/>
      <w:r>
        <w:rPr>
          <w:sz w:val="23"/>
          <w:szCs w:val="23"/>
        </w:rPr>
        <w:t xml:space="preserve"> thesis </w:t>
      </w:r>
      <w:proofErr w:type="spellStart"/>
      <w:r>
        <w:rPr>
          <w:sz w:val="23"/>
          <w:szCs w:val="23"/>
        </w:rPr>
        <w:t>is</w:t>
      </w:r>
      <w:proofErr w:type="spellEnd"/>
      <w:r>
        <w:rPr>
          <w:sz w:val="23"/>
          <w:szCs w:val="23"/>
        </w:rPr>
        <w:t xml:space="preserve"> </w:t>
      </w:r>
      <w:proofErr w:type="spellStart"/>
      <w:r>
        <w:rPr>
          <w:sz w:val="23"/>
          <w:szCs w:val="23"/>
        </w:rPr>
        <w:t>focusing</w:t>
      </w:r>
      <w:proofErr w:type="spellEnd"/>
      <w:r>
        <w:rPr>
          <w:sz w:val="23"/>
          <w:szCs w:val="23"/>
        </w:rPr>
        <w:t xml:space="preserve"> on </w:t>
      </w:r>
      <w:proofErr w:type="spellStart"/>
      <w:r w:rsidRPr="00DD6116">
        <w:rPr>
          <w:sz w:val="23"/>
          <w:szCs w:val="23"/>
        </w:rPr>
        <w:t>spiritual</w:t>
      </w:r>
      <w:proofErr w:type="spellEnd"/>
      <w:r w:rsidRPr="00DD6116">
        <w:rPr>
          <w:sz w:val="23"/>
          <w:szCs w:val="23"/>
        </w:rPr>
        <w:t xml:space="preserve"> </w:t>
      </w:r>
      <w:proofErr w:type="spellStart"/>
      <w:r w:rsidRPr="00DD6116">
        <w:rPr>
          <w:sz w:val="23"/>
          <w:szCs w:val="23"/>
        </w:rPr>
        <w:t>for</w:t>
      </w:r>
      <w:r w:rsidR="00DD6116">
        <w:rPr>
          <w:sz w:val="23"/>
          <w:szCs w:val="23"/>
        </w:rPr>
        <w:t>mation</w:t>
      </w:r>
      <w:proofErr w:type="spellEnd"/>
      <w:r w:rsidR="00DD6116">
        <w:rPr>
          <w:sz w:val="23"/>
          <w:szCs w:val="23"/>
        </w:rPr>
        <w:t xml:space="preserve"> </w:t>
      </w:r>
      <w:proofErr w:type="spellStart"/>
      <w:r w:rsidR="00DD6116">
        <w:rPr>
          <w:sz w:val="23"/>
          <w:szCs w:val="23"/>
        </w:rPr>
        <w:t>of</w:t>
      </w:r>
      <w:proofErr w:type="spellEnd"/>
      <w:r w:rsidR="00DD6116">
        <w:rPr>
          <w:sz w:val="23"/>
          <w:szCs w:val="23"/>
        </w:rPr>
        <w:t xml:space="preserve"> </w:t>
      </w:r>
      <w:proofErr w:type="spellStart"/>
      <w:r w:rsidR="00DD6116">
        <w:rPr>
          <w:sz w:val="23"/>
          <w:szCs w:val="23"/>
        </w:rPr>
        <w:t>entrepreneurs</w:t>
      </w:r>
      <w:proofErr w:type="spellEnd"/>
      <w:r w:rsidR="00DD6116">
        <w:rPr>
          <w:sz w:val="23"/>
          <w:szCs w:val="23"/>
        </w:rPr>
        <w:t xml:space="preserve"> in </w:t>
      </w:r>
      <w:proofErr w:type="spellStart"/>
      <w:r w:rsidR="00DD6116">
        <w:rPr>
          <w:sz w:val="23"/>
          <w:szCs w:val="23"/>
        </w:rPr>
        <w:t>two</w:t>
      </w:r>
      <w:proofErr w:type="spellEnd"/>
      <w:r w:rsidR="00DD6116">
        <w:rPr>
          <w:sz w:val="23"/>
          <w:szCs w:val="23"/>
        </w:rPr>
        <w:t xml:space="preserve"> </w:t>
      </w:r>
      <w:proofErr w:type="spellStart"/>
      <w:r w:rsidR="00DD6116">
        <w:rPr>
          <w:sz w:val="23"/>
          <w:szCs w:val="23"/>
        </w:rPr>
        <w:t>view</w:t>
      </w:r>
      <w:proofErr w:type="spellEnd"/>
      <w:r w:rsidRPr="00DD6116">
        <w:rPr>
          <w:sz w:val="23"/>
          <w:szCs w:val="23"/>
        </w:rPr>
        <w:t xml:space="preserve"> – </w:t>
      </w:r>
      <w:proofErr w:type="spellStart"/>
      <w:r w:rsidRPr="00DD6116">
        <w:rPr>
          <w:sz w:val="23"/>
          <w:szCs w:val="23"/>
        </w:rPr>
        <w:t>from</w:t>
      </w:r>
      <w:proofErr w:type="spellEnd"/>
      <w:r w:rsidRPr="00DD6116">
        <w:rPr>
          <w:sz w:val="23"/>
          <w:szCs w:val="23"/>
        </w:rPr>
        <w:t xml:space="preserve"> </w:t>
      </w:r>
      <w:proofErr w:type="spellStart"/>
      <w:r w:rsidRPr="00DD6116">
        <w:rPr>
          <w:sz w:val="23"/>
          <w:szCs w:val="23"/>
        </w:rPr>
        <w:t>the</w:t>
      </w:r>
      <w:proofErr w:type="spellEnd"/>
      <w:r w:rsidRPr="00DD6116">
        <w:rPr>
          <w:sz w:val="23"/>
          <w:szCs w:val="23"/>
        </w:rPr>
        <w:t xml:space="preserve"> </w:t>
      </w:r>
      <w:proofErr w:type="spellStart"/>
      <w:r w:rsidRPr="00DD6116">
        <w:rPr>
          <w:sz w:val="23"/>
          <w:szCs w:val="23"/>
        </w:rPr>
        <w:t>historical</w:t>
      </w:r>
      <w:proofErr w:type="spellEnd"/>
      <w:r w:rsidRPr="00DD6116">
        <w:rPr>
          <w:sz w:val="23"/>
          <w:szCs w:val="23"/>
        </w:rPr>
        <w:t xml:space="preserve"> and </w:t>
      </w:r>
      <w:proofErr w:type="spellStart"/>
      <w:r w:rsidRPr="00DD6116">
        <w:rPr>
          <w:sz w:val="23"/>
          <w:szCs w:val="23"/>
        </w:rPr>
        <w:t>modern</w:t>
      </w:r>
      <w:proofErr w:type="spellEnd"/>
      <w:r w:rsidRPr="00DD6116">
        <w:rPr>
          <w:sz w:val="23"/>
          <w:szCs w:val="23"/>
        </w:rPr>
        <w:t xml:space="preserve"> </w:t>
      </w:r>
      <w:proofErr w:type="spellStart"/>
      <w:r w:rsidRPr="00DD6116">
        <w:rPr>
          <w:sz w:val="23"/>
          <w:szCs w:val="23"/>
        </w:rPr>
        <w:t>wiev</w:t>
      </w:r>
      <w:proofErr w:type="spellEnd"/>
      <w:r w:rsidRPr="00DD6116">
        <w:rPr>
          <w:sz w:val="23"/>
          <w:szCs w:val="23"/>
        </w:rPr>
        <w:t xml:space="preserve">. On </w:t>
      </w:r>
      <w:proofErr w:type="spellStart"/>
      <w:r w:rsidRPr="00DD6116">
        <w:rPr>
          <w:sz w:val="23"/>
          <w:szCs w:val="23"/>
        </w:rPr>
        <w:t>specific</w:t>
      </w:r>
      <w:proofErr w:type="spellEnd"/>
      <w:r w:rsidRPr="00DD6116">
        <w:rPr>
          <w:sz w:val="23"/>
          <w:szCs w:val="23"/>
        </w:rPr>
        <w:t xml:space="preserve"> </w:t>
      </w:r>
      <w:proofErr w:type="spellStart"/>
      <w:r w:rsidRPr="00DD6116">
        <w:rPr>
          <w:sz w:val="23"/>
          <w:szCs w:val="23"/>
        </w:rPr>
        <w:t>models</w:t>
      </w:r>
      <w:proofErr w:type="spellEnd"/>
      <w:r w:rsidRPr="00DD6116">
        <w:rPr>
          <w:sz w:val="23"/>
          <w:szCs w:val="23"/>
        </w:rPr>
        <w:t xml:space="preserve"> </w:t>
      </w:r>
      <w:proofErr w:type="spellStart"/>
      <w:r w:rsidRPr="00DD6116">
        <w:rPr>
          <w:sz w:val="23"/>
          <w:szCs w:val="23"/>
        </w:rPr>
        <w:t>we</w:t>
      </w:r>
      <w:proofErr w:type="spellEnd"/>
      <w:r w:rsidRPr="00DD6116">
        <w:rPr>
          <w:sz w:val="23"/>
          <w:szCs w:val="23"/>
        </w:rPr>
        <w:t xml:space="preserve"> are </w:t>
      </w:r>
      <w:proofErr w:type="spellStart"/>
      <w:r w:rsidRPr="00DD6116">
        <w:rPr>
          <w:sz w:val="23"/>
          <w:szCs w:val="23"/>
        </w:rPr>
        <w:t>going</w:t>
      </w:r>
      <w:proofErr w:type="spellEnd"/>
      <w:r w:rsidRPr="00DD6116">
        <w:rPr>
          <w:sz w:val="23"/>
          <w:szCs w:val="23"/>
        </w:rPr>
        <w:t xml:space="preserve"> </w:t>
      </w:r>
      <w:proofErr w:type="spellStart"/>
      <w:r w:rsidRPr="00DD6116">
        <w:rPr>
          <w:sz w:val="23"/>
          <w:szCs w:val="23"/>
        </w:rPr>
        <w:t>throught</w:t>
      </w:r>
      <w:proofErr w:type="spellEnd"/>
      <w:r w:rsidRPr="00DD6116">
        <w:rPr>
          <w:sz w:val="23"/>
          <w:szCs w:val="23"/>
        </w:rPr>
        <w:t xml:space="preserve"> </w:t>
      </w:r>
      <w:proofErr w:type="spellStart"/>
      <w:r w:rsidR="00DD6116">
        <w:rPr>
          <w:sz w:val="23"/>
          <w:szCs w:val="23"/>
        </w:rPr>
        <w:t>the</w:t>
      </w:r>
      <w:proofErr w:type="spellEnd"/>
      <w:r w:rsidR="00DD6116">
        <w:rPr>
          <w:sz w:val="23"/>
          <w:szCs w:val="23"/>
        </w:rPr>
        <w:t xml:space="preserve"> </w:t>
      </w:r>
      <w:proofErr w:type="spellStart"/>
      <w:r w:rsidRPr="00DD6116">
        <w:rPr>
          <w:sz w:val="23"/>
          <w:szCs w:val="23"/>
        </w:rPr>
        <w:t>key</w:t>
      </w:r>
      <w:proofErr w:type="spellEnd"/>
      <w:r w:rsidRPr="00DD6116">
        <w:rPr>
          <w:sz w:val="23"/>
          <w:szCs w:val="23"/>
        </w:rPr>
        <w:t xml:space="preserve"> </w:t>
      </w:r>
      <w:proofErr w:type="spellStart"/>
      <w:r w:rsidRPr="00DD6116">
        <w:rPr>
          <w:sz w:val="23"/>
          <w:szCs w:val="23"/>
        </w:rPr>
        <w:t>elements</w:t>
      </w:r>
      <w:proofErr w:type="spellEnd"/>
      <w:r w:rsidRPr="00DD6116">
        <w:rPr>
          <w:sz w:val="23"/>
          <w:szCs w:val="23"/>
        </w:rPr>
        <w:t xml:space="preserve"> </w:t>
      </w:r>
      <w:proofErr w:type="spellStart"/>
      <w:r w:rsidRPr="00DD6116">
        <w:rPr>
          <w:sz w:val="23"/>
          <w:szCs w:val="23"/>
        </w:rPr>
        <w:t>which</w:t>
      </w:r>
      <w:proofErr w:type="spellEnd"/>
      <w:r w:rsidRPr="00DD6116">
        <w:rPr>
          <w:sz w:val="23"/>
          <w:szCs w:val="23"/>
        </w:rPr>
        <w:t xml:space="preserve"> are </w:t>
      </w:r>
      <w:proofErr w:type="spellStart"/>
      <w:r w:rsidRPr="00DD6116">
        <w:rPr>
          <w:sz w:val="23"/>
          <w:szCs w:val="23"/>
        </w:rPr>
        <w:t>essential</w:t>
      </w:r>
      <w:proofErr w:type="spellEnd"/>
      <w:r w:rsidRPr="00DD6116">
        <w:rPr>
          <w:sz w:val="23"/>
          <w:szCs w:val="23"/>
        </w:rPr>
        <w:t xml:space="preserve"> </w:t>
      </w:r>
      <w:proofErr w:type="spellStart"/>
      <w:r w:rsidRPr="00DD6116">
        <w:rPr>
          <w:sz w:val="23"/>
          <w:szCs w:val="23"/>
        </w:rPr>
        <w:t>for</w:t>
      </w:r>
      <w:proofErr w:type="spellEnd"/>
      <w:r w:rsidRPr="00DD6116">
        <w:rPr>
          <w:sz w:val="23"/>
          <w:szCs w:val="23"/>
        </w:rPr>
        <w:t xml:space="preserve"> </w:t>
      </w:r>
      <w:proofErr w:type="spellStart"/>
      <w:r w:rsidRPr="00DD6116">
        <w:rPr>
          <w:sz w:val="23"/>
          <w:szCs w:val="23"/>
        </w:rPr>
        <w:t>those</w:t>
      </w:r>
      <w:proofErr w:type="spellEnd"/>
      <w:r w:rsidRPr="00DD6116">
        <w:rPr>
          <w:sz w:val="23"/>
          <w:szCs w:val="23"/>
        </w:rPr>
        <w:t xml:space="preserve"> </w:t>
      </w:r>
      <w:proofErr w:type="spellStart"/>
      <w:r w:rsidRPr="00DD6116">
        <w:rPr>
          <w:sz w:val="23"/>
          <w:szCs w:val="23"/>
        </w:rPr>
        <w:t>christians</w:t>
      </w:r>
      <w:proofErr w:type="spellEnd"/>
      <w:r w:rsidRPr="00DD6116">
        <w:rPr>
          <w:sz w:val="23"/>
          <w:szCs w:val="23"/>
        </w:rPr>
        <w:t xml:space="preserve"> </w:t>
      </w:r>
      <w:proofErr w:type="spellStart"/>
      <w:r w:rsidRPr="00DD6116">
        <w:rPr>
          <w:sz w:val="23"/>
          <w:szCs w:val="23"/>
        </w:rPr>
        <w:t>who</w:t>
      </w:r>
      <w:proofErr w:type="spellEnd"/>
      <w:r w:rsidRPr="00DD6116">
        <w:rPr>
          <w:sz w:val="23"/>
          <w:szCs w:val="23"/>
        </w:rPr>
        <w:t xml:space="preserve"> are in byznys. </w:t>
      </w:r>
      <w:proofErr w:type="spellStart"/>
      <w:r w:rsidRPr="00DD6116">
        <w:rPr>
          <w:sz w:val="23"/>
          <w:szCs w:val="23"/>
        </w:rPr>
        <w:t>We</w:t>
      </w:r>
      <w:proofErr w:type="spellEnd"/>
      <w:r w:rsidRPr="00DD6116">
        <w:rPr>
          <w:sz w:val="23"/>
          <w:szCs w:val="23"/>
        </w:rPr>
        <w:t xml:space="preserve"> are </w:t>
      </w:r>
      <w:proofErr w:type="spellStart"/>
      <w:r w:rsidRPr="00DD6116">
        <w:rPr>
          <w:sz w:val="23"/>
          <w:szCs w:val="23"/>
        </w:rPr>
        <w:t>finding</w:t>
      </w:r>
      <w:proofErr w:type="spellEnd"/>
      <w:r w:rsidRPr="00DD6116">
        <w:rPr>
          <w:sz w:val="23"/>
          <w:szCs w:val="23"/>
        </w:rPr>
        <w:t xml:space="preserve"> </w:t>
      </w:r>
      <w:proofErr w:type="spellStart"/>
      <w:r w:rsidRPr="00DD6116">
        <w:rPr>
          <w:sz w:val="23"/>
          <w:szCs w:val="23"/>
        </w:rPr>
        <w:t>that</w:t>
      </w:r>
      <w:proofErr w:type="spellEnd"/>
      <w:r w:rsidRPr="00DD6116">
        <w:rPr>
          <w:sz w:val="23"/>
          <w:szCs w:val="23"/>
        </w:rPr>
        <w:t xml:space="preserve"> </w:t>
      </w:r>
      <w:proofErr w:type="spellStart"/>
      <w:r w:rsidRPr="00DD6116">
        <w:rPr>
          <w:sz w:val="23"/>
          <w:szCs w:val="23"/>
        </w:rPr>
        <w:t>spiritual</w:t>
      </w:r>
      <w:proofErr w:type="spellEnd"/>
      <w:r w:rsidRPr="00DD6116">
        <w:rPr>
          <w:sz w:val="23"/>
          <w:szCs w:val="23"/>
        </w:rPr>
        <w:t xml:space="preserve"> </w:t>
      </w:r>
      <w:proofErr w:type="spellStart"/>
      <w:r w:rsidRPr="00DD6116">
        <w:rPr>
          <w:sz w:val="23"/>
          <w:szCs w:val="23"/>
        </w:rPr>
        <w:t>formation</w:t>
      </w:r>
      <w:proofErr w:type="spellEnd"/>
      <w:r w:rsidRPr="00DD6116">
        <w:rPr>
          <w:sz w:val="23"/>
          <w:szCs w:val="23"/>
        </w:rPr>
        <w:t xml:space="preserve"> </w:t>
      </w:r>
      <w:proofErr w:type="spellStart"/>
      <w:r w:rsidRPr="00DD6116">
        <w:rPr>
          <w:sz w:val="23"/>
          <w:szCs w:val="23"/>
        </w:rPr>
        <w:t>of</w:t>
      </w:r>
      <w:proofErr w:type="spellEnd"/>
      <w:r w:rsidRPr="00DD6116">
        <w:rPr>
          <w:sz w:val="23"/>
          <w:szCs w:val="23"/>
        </w:rPr>
        <w:t xml:space="preserve"> </w:t>
      </w:r>
      <w:proofErr w:type="spellStart"/>
      <w:r w:rsidRPr="00DD6116">
        <w:rPr>
          <w:sz w:val="23"/>
          <w:szCs w:val="23"/>
        </w:rPr>
        <w:t>entrepreneu</w:t>
      </w:r>
      <w:r w:rsidR="00BF6753" w:rsidRPr="00DD6116">
        <w:rPr>
          <w:sz w:val="23"/>
          <w:szCs w:val="23"/>
        </w:rPr>
        <w:t>e</w:t>
      </w:r>
      <w:r w:rsidRPr="00DD6116">
        <w:rPr>
          <w:sz w:val="23"/>
          <w:szCs w:val="23"/>
        </w:rPr>
        <w:t>ring</w:t>
      </w:r>
      <w:proofErr w:type="spellEnd"/>
      <w:r w:rsidRPr="00DD6116">
        <w:rPr>
          <w:sz w:val="23"/>
          <w:szCs w:val="23"/>
        </w:rPr>
        <w:t xml:space="preserve"> </w:t>
      </w:r>
      <w:proofErr w:type="spellStart"/>
      <w:r w:rsidRPr="00DD6116">
        <w:rPr>
          <w:sz w:val="23"/>
          <w:szCs w:val="23"/>
        </w:rPr>
        <w:t>christians</w:t>
      </w:r>
      <w:proofErr w:type="spellEnd"/>
      <w:r w:rsidRPr="00DD6116">
        <w:rPr>
          <w:sz w:val="23"/>
          <w:szCs w:val="23"/>
        </w:rPr>
        <w:t xml:space="preserve"> has not </w:t>
      </w:r>
      <w:proofErr w:type="spellStart"/>
      <w:r w:rsidRPr="00DD6116">
        <w:rPr>
          <w:sz w:val="23"/>
          <w:szCs w:val="23"/>
        </w:rPr>
        <w:t>only</w:t>
      </w:r>
      <w:proofErr w:type="spellEnd"/>
      <w:r w:rsidRPr="00DD6116">
        <w:rPr>
          <w:sz w:val="23"/>
          <w:szCs w:val="23"/>
        </w:rPr>
        <w:t xml:space="preserve"> </w:t>
      </w:r>
      <w:proofErr w:type="spellStart"/>
      <w:r w:rsidRPr="00DD6116">
        <w:rPr>
          <w:sz w:val="23"/>
          <w:szCs w:val="23"/>
        </w:rPr>
        <w:t>sacrament</w:t>
      </w:r>
      <w:proofErr w:type="spellEnd"/>
      <w:r w:rsidRPr="00DD6116">
        <w:rPr>
          <w:sz w:val="23"/>
          <w:szCs w:val="23"/>
        </w:rPr>
        <w:t xml:space="preserve"> </w:t>
      </w:r>
      <w:proofErr w:type="spellStart"/>
      <w:r w:rsidRPr="00DD6116">
        <w:rPr>
          <w:sz w:val="23"/>
          <w:szCs w:val="23"/>
        </w:rPr>
        <w:t>character</w:t>
      </w:r>
      <w:proofErr w:type="spellEnd"/>
      <w:r w:rsidRPr="00DD6116">
        <w:rPr>
          <w:sz w:val="23"/>
          <w:szCs w:val="23"/>
        </w:rPr>
        <w:t xml:space="preserve"> (</w:t>
      </w:r>
      <w:proofErr w:type="spellStart"/>
      <w:r w:rsidRPr="00DD6116">
        <w:rPr>
          <w:sz w:val="23"/>
          <w:szCs w:val="23"/>
        </w:rPr>
        <w:t>spiritual</w:t>
      </w:r>
      <w:proofErr w:type="spellEnd"/>
      <w:r w:rsidRPr="00DD6116">
        <w:rPr>
          <w:sz w:val="23"/>
          <w:szCs w:val="23"/>
        </w:rPr>
        <w:t xml:space="preserve"> point </w:t>
      </w:r>
      <w:proofErr w:type="spellStart"/>
      <w:r w:rsidRPr="00DD6116">
        <w:rPr>
          <w:sz w:val="23"/>
          <w:szCs w:val="23"/>
        </w:rPr>
        <w:t>of</w:t>
      </w:r>
      <w:proofErr w:type="spellEnd"/>
      <w:r w:rsidRPr="00DD6116">
        <w:rPr>
          <w:sz w:val="23"/>
          <w:szCs w:val="23"/>
        </w:rPr>
        <w:t xml:space="preserve"> </w:t>
      </w:r>
      <w:proofErr w:type="spellStart"/>
      <w:r w:rsidRPr="00DD6116">
        <w:rPr>
          <w:sz w:val="23"/>
          <w:szCs w:val="23"/>
        </w:rPr>
        <w:t>formation</w:t>
      </w:r>
      <w:proofErr w:type="spellEnd"/>
      <w:r w:rsidRPr="00DD6116">
        <w:rPr>
          <w:sz w:val="23"/>
          <w:szCs w:val="23"/>
        </w:rPr>
        <w:t xml:space="preserve">, </w:t>
      </w:r>
      <w:proofErr w:type="spellStart"/>
      <w:r w:rsidRPr="00DD6116">
        <w:rPr>
          <w:sz w:val="23"/>
          <w:szCs w:val="23"/>
        </w:rPr>
        <w:t>formation</w:t>
      </w:r>
      <w:proofErr w:type="spellEnd"/>
      <w:r w:rsidRPr="00DD6116">
        <w:rPr>
          <w:sz w:val="23"/>
          <w:szCs w:val="23"/>
        </w:rPr>
        <w:t xml:space="preserve"> </w:t>
      </w:r>
      <w:proofErr w:type="spellStart"/>
      <w:r w:rsidRPr="00DD6116">
        <w:rPr>
          <w:sz w:val="23"/>
          <w:szCs w:val="23"/>
        </w:rPr>
        <w:t>of</w:t>
      </w:r>
      <w:proofErr w:type="spellEnd"/>
      <w:r w:rsidRPr="00DD6116">
        <w:rPr>
          <w:sz w:val="23"/>
          <w:szCs w:val="23"/>
        </w:rPr>
        <w:t xml:space="preserve"> </w:t>
      </w:r>
      <w:proofErr w:type="spellStart"/>
      <w:r w:rsidRPr="00DD6116">
        <w:rPr>
          <w:sz w:val="23"/>
          <w:szCs w:val="23"/>
        </w:rPr>
        <w:t>attitude</w:t>
      </w:r>
      <w:proofErr w:type="spellEnd"/>
      <w:r w:rsidRPr="00DD6116">
        <w:rPr>
          <w:sz w:val="23"/>
          <w:szCs w:val="23"/>
        </w:rPr>
        <w:t xml:space="preserve"> and </w:t>
      </w:r>
      <w:proofErr w:type="spellStart"/>
      <w:r w:rsidRPr="00DD6116">
        <w:rPr>
          <w:sz w:val="23"/>
          <w:szCs w:val="23"/>
        </w:rPr>
        <w:t>virtue</w:t>
      </w:r>
      <w:proofErr w:type="spellEnd"/>
      <w:r w:rsidR="00BF6753" w:rsidRPr="00DD6116">
        <w:rPr>
          <w:sz w:val="23"/>
          <w:szCs w:val="23"/>
        </w:rPr>
        <w:t>)</w:t>
      </w:r>
      <w:r w:rsidRPr="00DD6116">
        <w:rPr>
          <w:sz w:val="23"/>
          <w:szCs w:val="23"/>
        </w:rPr>
        <w:t xml:space="preserve"> but </w:t>
      </w:r>
      <w:proofErr w:type="spellStart"/>
      <w:r w:rsidRPr="00DD6116">
        <w:rPr>
          <w:sz w:val="23"/>
          <w:szCs w:val="23"/>
        </w:rPr>
        <w:t>also</w:t>
      </w:r>
      <w:proofErr w:type="spellEnd"/>
      <w:r w:rsidRPr="00DD6116">
        <w:rPr>
          <w:sz w:val="23"/>
          <w:szCs w:val="23"/>
        </w:rPr>
        <w:t xml:space="preserve"> </w:t>
      </w:r>
      <w:proofErr w:type="spellStart"/>
      <w:r w:rsidR="00BF6753" w:rsidRPr="00DD6116">
        <w:rPr>
          <w:sz w:val="23"/>
          <w:szCs w:val="23"/>
        </w:rPr>
        <w:t>character</w:t>
      </w:r>
      <w:proofErr w:type="spellEnd"/>
      <w:r w:rsidR="00BF6753" w:rsidRPr="00DD6116">
        <w:rPr>
          <w:sz w:val="23"/>
          <w:szCs w:val="23"/>
        </w:rPr>
        <w:t xml:space="preserve"> </w:t>
      </w:r>
      <w:proofErr w:type="spellStart"/>
      <w:r w:rsidR="00BF6753" w:rsidRPr="00DD6116">
        <w:rPr>
          <w:sz w:val="23"/>
          <w:szCs w:val="23"/>
        </w:rPr>
        <w:t>purely</w:t>
      </w:r>
      <w:proofErr w:type="spellEnd"/>
      <w:r w:rsidR="00BF6753" w:rsidRPr="00DD6116">
        <w:rPr>
          <w:sz w:val="23"/>
          <w:szCs w:val="23"/>
        </w:rPr>
        <w:t xml:space="preserve"> </w:t>
      </w:r>
      <w:proofErr w:type="spellStart"/>
      <w:r w:rsidR="00BF6753" w:rsidRPr="00DD6116">
        <w:rPr>
          <w:sz w:val="23"/>
          <w:szCs w:val="23"/>
        </w:rPr>
        <w:t>practical</w:t>
      </w:r>
      <w:proofErr w:type="spellEnd"/>
      <w:r w:rsidR="00BF6753" w:rsidRPr="00DD6116">
        <w:rPr>
          <w:sz w:val="23"/>
          <w:szCs w:val="23"/>
        </w:rPr>
        <w:t xml:space="preserve"> – </w:t>
      </w:r>
      <w:proofErr w:type="spellStart"/>
      <w:r w:rsidR="00BF6753" w:rsidRPr="00DD6116">
        <w:rPr>
          <w:sz w:val="23"/>
          <w:szCs w:val="23"/>
        </w:rPr>
        <w:t>everyday</w:t>
      </w:r>
      <w:proofErr w:type="spellEnd"/>
      <w:r w:rsidR="00BF6753" w:rsidRPr="00DD6116">
        <w:rPr>
          <w:sz w:val="23"/>
          <w:szCs w:val="23"/>
        </w:rPr>
        <w:t xml:space="preserve"> </w:t>
      </w:r>
      <w:proofErr w:type="spellStart"/>
      <w:r w:rsidR="00BF6753" w:rsidRPr="00DD6116">
        <w:rPr>
          <w:sz w:val="23"/>
          <w:szCs w:val="23"/>
        </w:rPr>
        <w:t>work</w:t>
      </w:r>
      <w:proofErr w:type="spellEnd"/>
      <w:r w:rsidR="00BF6753" w:rsidRPr="00DD6116">
        <w:rPr>
          <w:sz w:val="23"/>
          <w:szCs w:val="23"/>
        </w:rPr>
        <w:t xml:space="preserve"> </w:t>
      </w:r>
      <w:proofErr w:type="spellStart"/>
      <w:r w:rsidR="00BF6753" w:rsidRPr="00DD6116">
        <w:rPr>
          <w:sz w:val="23"/>
          <w:szCs w:val="23"/>
        </w:rPr>
        <w:t>of</w:t>
      </w:r>
      <w:proofErr w:type="spellEnd"/>
      <w:r w:rsidR="00BF6753" w:rsidRPr="00DD6116">
        <w:rPr>
          <w:sz w:val="23"/>
          <w:szCs w:val="23"/>
        </w:rPr>
        <w:t xml:space="preserve"> man, </w:t>
      </w:r>
      <w:proofErr w:type="spellStart"/>
      <w:r w:rsidR="00BF6753" w:rsidRPr="00DD6116">
        <w:rPr>
          <w:sz w:val="23"/>
          <w:szCs w:val="23"/>
        </w:rPr>
        <w:t>effort</w:t>
      </w:r>
      <w:proofErr w:type="spellEnd"/>
      <w:r w:rsidR="00BF6753" w:rsidRPr="00DD6116">
        <w:rPr>
          <w:sz w:val="23"/>
          <w:szCs w:val="23"/>
        </w:rPr>
        <w:t xml:space="preserve"> </w:t>
      </w:r>
      <w:proofErr w:type="spellStart"/>
      <w:r w:rsidR="00BF6753" w:rsidRPr="00DD6116">
        <w:rPr>
          <w:sz w:val="23"/>
          <w:szCs w:val="23"/>
        </w:rPr>
        <w:t>trought</w:t>
      </w:r>
      <w:proofErr w:type="spellEnd"/>
      <w:r w:rsidR="00BF6753" w:rsidRPr="00DD6116">
        <w:rPr>
          <w:sz w:val="23"/>
          <w:szCs w:val="23"/>
        </w:rPr>
        <w:t xml:space="preserve"> </w:t>
      </w:r>
      <w:proofErr w:type="spellStart"/>
      <w:r w:rsidR="00BF6753" w:rsidRPr="00DD6116">
        <w:rPr>
          <w:sz w:val="23"/>
          <w:szCs w:val="23"/>
        </w:rPr>
        <w:t>which</w:t>
      </w:r>
      <w:proofErr w:type="spellEnd"/>
      <w:r w:rsidR="00BF6753" w:rsidRPr="00DD6116">
        <w:rPr>
          <w:sz w:val="23"/>
          <w:szCs w:val="23"/>
        </w:rPr>
        <w:t xml:space="preserve"> </w:t>
      </w:r>
      <w:proofErr w:type="spellStart"/>
      <w:r w:rsidR="00BF6753" w:rsidRPr="00DD6116">
        <w:rPr>
          <w:sz w:val="23"/>
          <w:szCs w:val="23"/>
        </w:rPr>
        <w:t>entrepreneur</w:t>
      </w:r>
      <w:proofErr w:type="spellEnd"/>
      <w:r w:rsidR="00BF6753" w:rsidRPr="00DD6116">
        <w:rPr>
          <w:sz w:val="23"/>
          <w:szCs w:val="23"/>
        </w:rPr>
        <w:t xml:space="preserve"> has his </w:t>
      </w:r>
      <w:proofErr w:type="spellStart"/>
      <w:r w:rsidR="00BF6753" w:rsidRPr="00DD6116">
        <w:rPr>
          <w:sz w:val="23"/>
          <w:szCs w:val="23"/>
        </w:rPr>
        <w:t>own</w:t>
      </w:r>
      <w:proofErr w:type="spellEnd"/>
      <w:r w:rsidR="00BF6753" w:rsidRPr="00DD6116">
        <w:rPr>
          <w:sz w:val="23"/>
          <w:szCs w:val="23"/>
        </w:rPr>
        <w:t xml:space="preserve"> </w:t>
      </w:r>
      <w:proofErr w:type="spellStart"/>
      <w:r w:rsidR="00BF6753" w:rsidRPr="00DD6116">
        <w:rPr>
          <w:sz w:val="23"/>
          <w:szCs w:val="23"/>
        </w:rPr>
        <w:t>share</w:t>
      </w:r>
      <w:proofErr w:type="spellEnd"/>
      <w:r w:rsidR="00BF6753" w:rsidRPr="00DD6116">
        <w:rPr>
          <w:sz w:val="23"/>
          <w:szCs w:val="23"/>
        </w:rPr>
        <w:t xml:space="preserve"> on </w:t>
      </w:r>
      <w:proofErr w:type="spellStart"/>
      <w:r w:rsidR="00BF6753" w:rsidRPr="00DD6116">
        <w:rPr>
          <w:sz w:val="23"/>
          <w:szCs w:val="23"/>
        </w:rPr>
        <w:t>creativness</w:t>
      </w:r>
      <w:proofErr w:type="spellEnd"/>
      <w:r w:rsidR="00BF6753" w:rsidRPr="00DD6116">
        <w:rPr>
          <w:sz w:val="23"/>
          <w:szCs w:val="23"/>
        </w:rPr>
        <w:t xml:space="preserve"> </w:t>
      </w:r>
      <w:proofErr w:type="spellStart"/>
      <w:r w:rsidR="00BF6753" w:rsidRPr="00DD6116">
        <w:rPr>
          <w:sz w:val="23"/>
          <w:szCs w:val="23"/>
        </w:rPr>
        <w:t>which</w:t>
      </w:r>
      <w:proofErr w:type="spellEnd"/>
      <w:r w:rsidR="00BF6753" w:rsidRPr="00DD6116">
        <w:rPr>
          <w:sz w:val="23"/>
          <w:szCs w:val="23"/>
        </w:rPr>
        <w:t xml:space="preserve"> he </w:t>
      </w:r>
      <w:proofErr w:type="spellStart"/>
      <w:r w:rsidR="00BF6753" w:rsidRPr="00DD6116">
        <w:rPr>
          <w:sz w:val="23"/>
          <w:szCs w:val="23"/>
        </w:rPr>
        <w:t>obtains</w:t>
      </w:r>
      <w:proofErr w:type="spellEnd"/>
      <w:r w:rsidR="00BF6753" w:rsidRPr="00DD6116">
        <w:rPr>
          <w:sz w:val="23"/>
          <w:szCs w:val="23"/>
        </w:rPr>
        <w:t xml:space="preserve"> </w:t>
      </w:r>
      <w:proofErr w:type="spellStart"/>
      <w:r w:rsidR="00BF6753" w:rsidRPr="00DD6116">
        <w:rPr>
          <w:sz w:val="23"/>
          <w:szCs w:val="23"/>
        </w:rPr>
        <w:t>from</w:t>
      </w:r>
      <w:proofErr w:type="spellEnd"/>
      <w:r w:rsidR="00BF6753" w:rsidRPr="00DD6116">
        <w:rPr>
          <w:sz w:val="23"/>
          <w:szCs w:val="23"/>
        </w:rPr>
        <w:t xml:space="preserve"> </w:t>
      </w:r>
      <w:proofErr w:type="spellStart"/>
      <w:r w:rsidR="00BF6753" w:rsidRPr="00DD6116">
        <w:rPr>
          <w:sz w:val="23"/>
          <w:szCs w:val="23"/>
        </w:rPr>
        <w:t>God</w:t>
      </w:r>
      <w:proofErr w:type="spellEnd"/>
      <w:r w:rsidR="00BF6753" w:rsidRPr="00DD6116">
        <w:rPr>
          <w:sz w:val="23"/>
          <w:szCs w:val="23"/>
        </w:rPr>
        <w:t xml:space="preserve"> as</w:t>
      </w:r>
      <w:r w:rsidR="007E6698" w:rsidRPr="00DD6116">
        <w:rPr>
          <w:sz w:val="23"/>
          <w:szCs w:val="23"/>
        </w:rPr>
        <w:t xml:space="preserve"> </w:t>
      </w:r>
      <w:proofErr w:type="spellStart"/>
      <w:r w:rsidR="007E6698" w:rsidRPr="00DD6116">
        <w:rPr>
          <w:sz w:val="23"/>
          <w:szCs w:val="23"/>
        </w:rPr>
        <w:t>abilities</w:t>
      </w:r>
      <w:proofErr w:type="spellEnd"/>
      <w:r w:rsidR="007E6698" w:rsidRPr="00DD6116">
        <w:rPr>
          <w:sz w:val="23"/>
          <w:szCs w:val="23"/>
        </w:rPr>
        <w:t xml:space="preserve">. </w:t>
      </w:r>
      <w:proofErr w:type="spellStart"/>
      <w:r w:rsidR="007E6698" w:rsidRPr="00DD6116">
        <w:rPr>
          <w:sz w:val="23"/>
          <w:szCs w:val="23"/>
        </w:rPr>
        <w:t>We</w:t>
      </w:r>
      <w:proofErr w:type="spellEnd"/>
      <w:r w:rsidR="007E6698" w:rsidRPr="00DD6116">
        <w:rPr>
          <w:sz w:val="23"/>
          <w:szCs w:val="23"/>
        </w:rPr>
        <w:t xml:space="preserve"> are </w:t>
      </w:r>
      <w:proofErr w:type="spellStart"/>
      <w:r w:rsidR="007E6698" w:rsidRPr="00DD6116">
        <w:rPr>
          <w:sz w:val="23"/>
          <w:szCs w:val="23"/>
        </w:rPr>
        <w:t>finding</w:t>
      </w:r>
      <w:proofErr w:type="spellEnd"/>
      <w:r w:rsidR="007E6698" w:rsidRPr="00DD6116">
        <w:rPr>
          <w:sz w:val="23"/>
          <w:szCs w:val="23"/>
        </w:rPr>
        <w:t xml:space="preserve"> </w:t>
      </w:r>
      <w:proofErr w:type="spellStart"/>
      <w:r w:rsidR="007E6698" w:rsidRPr="00DD6116">
        <w:rPr>
          <w:sz w:val="23"/>
          <w:szCs w:val="23"/>
        </w:rPr>
        <w:t>that</w:t>
      </w:r>
      <w:proofErr w:type="spellEnd"/>
      <w:r w:rsidR="007E6698" w:rsidRPr="00DD6116">
        <w:rPr>
          <w:sz w:val="23"/>
          <w:szCs w:val="23"/>
        </w:rPr>
        <w:t xml:space="preserve"> </w:t>
      </w:r>
      <w:proofErr w:type="spellStart"/>
      <w:r w:rsidR="007E6698" w:rsidRPr="00DD6116">
        <w:rPr>
          <w:sz w:val="23"/>
          <w:szCs w:val="23"/>
        </w:rPr>
        <w:t>althougt</w:t>
      </w:r>
      <w:proofErr w:type="spellEnd"/>
      <w:r w:rsidR="007E6698" w:rsidRPr="00DD6116">
        <w:rPr>
          <w:sz w:val="23"/>
          <w:szCs w:val="23"/>
        </w:rPr>
        <w:t xml:space="preserve"> </w:t>
      </w:r>
      <w:proofErr w:type="spellStart"/>
      <w:r w:rsidR="007E6698" w:rsidRPr="00DD6116">
        <w:rPr>
          <w:sz w:val="23"/>
          <w:szCs w:val="23"/>
        </w:rPr>
        <w:t>there</w:t>
      </w:r>
      <w:proofErr w:type="spellEnd"/>
      <w:r w:rsidR="007E6698" w:rsidRPr="00DD6116">
        <w:rPr>
          <w:sz w:val="23"/>
          <w:szCs w:val="23"/>
        </w:rPr>
        <w:t xml:space="preserve"> </w:t>
      </w:r>
      <w:proofErr w:type="spellStart"/>
      <w:r w:rsidR="007E6698" w:rsidRPr="00DD6116">
        <w:rPr>
          <w:sz w:val="23"/>
          <w:szCs w:val="23"/>
        </w:rPr>
        <w:t>may</w:t>
      </w:r>
      <w:proofErr w:type="spellEnd"/>
      <w:r w:rsidR="007E6698" w:rsidRPr="00DD6116">
        <w:rPr>
          <w:sz w:val="23"/>
          <w:szCs w:val="23"/>
        </w:rPr>
        <w:t xml:space="preserve"> </w:t>
      </w:r>
      <w:proofErr w:type="spellStart"/>
      <w:r w:rsidR="007E6698" w:rsidRPr="00DD6116">
        <w:rPr>
          <w:sz w:val="23"/>
          <w:szCs w:val="23"/>
        </w:rPr>
        <w:t>be</w:t>
      </w:r>
      <w:proofErr w:type="spellEnd"/>
      <w:r w:rsidR="007E6698" w:rsidRPr="00DD6116">
        <w:rPr>
          <w:sz w:val="23"/>
          <w:szCs w:val="23"/>
        </w:rPr>
        <w:t xml:space="preserve"> </w:t>
      </w:r>
      <w:proofErr w:type="spellStart"/>
      <w:r w:rsidR="007E6698" w:rsidRPr="00DD6116">
        <w:rPr>
          <w:sz w:val="23"/>
          <w:szCs w:val="23"/>
        </w:rPr>
        <w:t>wealth</w:t>
      </w:r>
      <w:proofErr w:type="spellEnd"/>
      <w:r w:rsidR="007E6698" w:rsidRPr="00DD6116">
        <w:rPr>
          <w:sz w:val="23"/>
          <w:szCs w:val="23"/>
        </w:rPr>
        <w:t xml:space="preserve"> </w:t>
      </w:r>
      <w:proofErr w:type="spellStart"/>
      <w:r w:rsidR="007E6698" w:rsidRPr="00DD6116">
        <w:rPr>
          <w:sz w:val="23"/>
          <w:szCs w:val="23"/>
        </w:rPr>
        <w:t>both</w:t>
      </w:r>
      <w:proofErr w:type="spellEnd"/>
      <w:r w:rsidR="007E6698" w:rsidRPr="00DD6116">
        <w:rPr>
          <w:sz w:val="23"/>
          <w:szCs w:val="23"/>
        </w:rPr>
        <w:t xml:space="preserve"> </w:t>
      </w:r>
      <w:proofErr w:type="spellStart"/>
      <w:r w:rsidR="007E6698" w:rsidRPr="00DD6116">
        <w:rPr>
          <w:sz w:val="23"/>
          <w:szCs w:val="23"/>
        </w:rPr>
        <w:t>material</w:t>
      </w:r>
      <w:proofErr w:type="spellEnd"/>
      <w:r w:rsidR="007E6698" w:rsidRPr="00DD6116">
        <w:rPr>
          <w:sz w:val="23"/>
          <w:szCs w:val="23"/>
        </w:rPr>
        <w:t xml:space="preserve"> and non-</w:t>
      </w:r>
      <w:proofErr w:type="spellStart"/>
      <w:r w:rsidR="007E6698" w:rsidRPr="00DD6116">
        <w:rPr>
          <w:sz w:val="23"/>
          <w:szCs w:val="23"/>
        </w:rPr>
        <w:t>material</w:t>
      </w:r>
      <w:proofErr w:type="spellEnd"/>
      <w:r w:rsidR="007E6698" w:rsidRPr="00DD6116">
        <w:rPr>
          <w:sz w:val="23"/>
          <w:szCs w:val="23"/>
        </w:rPr>
        <w:t xml:space="preserve"> to </w:t>
      </w:r>
      <w:proofErr w:type="spellStart"/>
      <w:r w:rsidR="007E6698" w:rsidRPr="00DD6116">
        <w:rPr>
          <w:sz w:val="23"/>
          <w:szCs w:val="23"/>
        </w:rPr>
        <w:t>which</w:t>
      </w:r>
      <w:proofErr w:type="spellEnd"/>
      <w:r w:rsidR="007E6698" w:rsidRPr="00DD6116">
        <w:rPr>
          <w:sz w:val="23"/>
          <w:szCs w:val="23"/>
        </w:rPr>
        <w:t xml:space="preserve"> byznys </w:t>
      </w:r>
      <w:proofErr w:type="spellStart"/>
      <w:r w:rsidR="007E6698" w:rsidRPr="00DD6116">
        <w:rPr>
          <w:sz w:val="23"/>
          <w:szCs w:val="23"/>
        </w:rPr>
        <w:t>can</w:t>
      </w:r>
      <w:proofErr w:type="spellEnd"/>
      <w:r w:rsidR="007E6698" w:rsidRPr="00DD6116">
        <w:rPr>
          <w:sz w:val="23"/>
          <w:szCs w:val="23"/>
        </w:rPr>
        <w:t xml:space="preserve"> </w:t>
      </w:r>
      <w:proofErr w:type="spellStart"/>
      <w:r w:rsidR="007E6698" w:rsidRPr="00DD6116">
        <w:rPr>
          <w:sz w:val="23"/>
          <w:szCs w:val="23"/>
        </w:rPr>
        <w:t>lead</w:t>
      </w:r>
      <w:proofErr w:type="spellEnd"/>
      <w:r w:rsidR="007E6698" w:rsidRPr="00DD6116">
        <w:rPr>
          <w:sz w:val="23"/>
          <w:szCs w:val="23"/>
        </w:rPr>
        <w:t xml:space="preserve"> – </w:t>
      </w:r>
      <w:proofErr w:type="spellStart"/>
      <w:r w:rsidR="007E6698" w:rsidRPr="00DD6116">
        <w:rPr>
          <w:sz w:val="23"/>
          <w:szCs w:val="23"/>
        </w:rPr>
        <w:t>the</w:t>
      </w:r>
      <w:proofErr w:type="spellEnd"/>
      <w:r w:rsidR="007E6698" w:rsidRPr="00DD6116">
        <w:rPr>
          <w:sz w:val="23"/>
          <w:szCs w:val="23"/>
        </w:rPr>
        <w:t xml:space="preserve"> most </w:t>
      </w:r>
      <w:proofErr w:type="spellStart"/>
      <w:r w:rsidR="007E6698" w:rsidRPr="00DD6116">
        <w:rPr>
          <w:sz w:val="23"/>
          <w:szCs w:val="23"/>
        </w:rPr>
        <w:t>importatn</w:t>
      </w:r>
      <w:proofErr w:type="spellEnd"/>
      <w:r w:rsidR="007E6698" w:rsidRPr="00DD6116">
        <w:rPr>
          <w:sz w:val="23"/>
          <w:szCs w:val="23"/>
        </w:rPr>
        <w:t xml:space="preserve"> </w:t>
      </w:r>
      <w:proofErr w:type="spellStart"/>
      <w:r w:rsidR="007E6698" w:rsidRPr="00DD6116">
        <w:rPr>
          <w:sz w:val="23"/>
          <w:szCs w:val="23"/>
        </w:rPr>
        <w:t>thing</w:t>
      </w:r>
      <w:proofErr w:type="spellEnd"/>
      <w:r w:rsidR="007E6698" w:rsidRPr="00DD6116">
        <w:rPr>
          <w:sz w:val="23"/>
          <w:szCs w:val="23"/>
        </w:rPr>
        <w:t xml:space="preserve"> </w:t>
      </w:r>
      <w:proofErr w:type="spellStart"/>
      <w:r w:rsidR="007E6698" w:rsidRPr="00DD6116">
        <w:rPr>
          <w:sz w:val="23"/>
          <w:szCs w:val="23"/>
        </w:rPr>
        <w:t>of</w:t>
      </w:r>
      <w:proofErr w:type="spellEnd"/>
      <w:r w:rsidR="007E6698" w:rsidRPr="00DD6116">
        <w:rPr>
          <w:sz w:val="23"/>
          <w:szCs w:val="23"/>
        </w:rPr>
        <w:t xml:space="preserve"> </w:t>
      </w:r>
      <w:proofErr w:type="spellStart"/>
      <w:r w:rsidR="007E6698" w:rsidRPr="00DD6116">
        <w:rPr>
          <w:sz w:val="23"/>
          <w:szCs w:val="23"/>
        </w:rPr>
        <w:t>believing</w:t>
      </w:r>
      <w:proofErr w:type="spellEnd"/>
      <w:r w:rsidR="007E6698" w:rsidRPr="00DD6116">
        <w:rPr>
          <w:sz w:val="23"/>
          <w:szCs w:val="23"/>
        </w:rPr>
        <w:t xml:space="preserve"> man </w:t>
      </w:r>
      <w:proofErr w:type="spellStart"/>
      <w:proofErr w:type="gramStart"/>
      <w:r w:rsidR="007E6698" w:rsidRPr="00DD6116">
        <w:rPr>
          <w:sz w:val="23"/>
          <w:szCs w:val="23"/>
        </w:rPr>
        <w:t>is</w:t>
      </w:r>
      <w:proofErr w:type="spellEnd"/>
      <w:r w:rsidR="007E6698" w:rsidRPr="00DD6116">
        <w:rPr>
          <w:sz w:val="23"/>
          <w:szCs w:val="23"/>
        </w:rPr>
        <w:t xml:space="preserve"> </w:t>
      </w:r>
      <w:proofErr w:type="spellStart"/>
      <w:r w:rsidR="007E6698" w:rsidRPr="00DD6116">
        <w:rPr>
          <w:sz w:val="23"/>
          <w:szCs w:val="23"/>
        </w:rPr>
        <w:t>the</w:t>
      </w:r>
      <w:proofErr w:type="spellEnd"/>
      <w:proofErr w:type="gramEnd"/>
      <w:r w:rsidR="007E6698" w:rsidRPr="00DD6116">
        <w:rPr>
          <w:sz w:val="23"/>
          <w:szCs w:val="23"/>
        </w:rPr>
        <w:t xml:space="preserve"> love to </w:t>
      </w:r>
      <w:proofErr w:type="spellStart"/>
      <w:r w:rsidR="007E6698" w:rsidRPr="00DD6116">
        <w:rPr>
          <w:sz w:val="23"/>
          <w:szCs w:val="23"/>
        </w:rPr>
        <w:t>God</w:t>
      </w:r>
      <w:proofErr w:type="spellEnd"/>
      <w:r w:rsidR="007E6698" w:rsidRPr="00DD6116">
        <w:rPr>
          <w:sz w:val="23"/>
          <w:szCs w:val="23"/>
        </w:rPr>
        <w:t xml:space="preserve">. </w:t>
      </w:r>
      <w:proofErr w:type="spellStart"/>
      <w:r w:rsidR="007E6698" w:rsidRPr="00DD6116">
        <w:rPr>
          <w:sz w:val="23"/>
          <w:szCs w:val="23"/>
        </w:rPr>
        <w:t>This</w:t>
      </w:r>
      <w:proofErr w:type="spellEnd"/>
      <w:r w:rsidR="007E6698" w:rsidRPr="00DD6116">
        <w:rPr>
          <w:sz w:val="23"/>
          <w:szCs w:val="23"/>
        </w:rPr>
        <w:t xml:space="preserve"> </w:t>
      </w:r>
      <w:proofErr w:type="spellStart"/>
      <w:r w:rsidR="007E6698" w:rsidRPr="00DD6116">
        <w:rPr>
          <w:sz w:val="23"/>
          <w:szCs w:val="23"/>
        </w:rPr>
        <w:t>is</w:t>
      </w:r>
      <w:proofErr w:type="spellEnd"/>
      <w:r w:rsidR="007E6698" w:rsidRPr="00DD6116">
        <w:rPr>
          <w:sz w:val="23"/>
          <w:szCs w:val="23"/>
        </w:rPr>
        <w:t xml:space="preserve"> </w:t>
      </w:r>
      <w:proofErr w:type="spellStart"/>
      <w:r w:rsidR="007E6698" w:rsidRPr="00DD6116">
        <w:rPr>
          <w:sz w:val="23"/>
          <w:szCs w:val="23"/>
        </w:rPr>
        <w:t>the</w:t>
      </w:r>
      <w:proofErr w:type="spellEnd"/>
      <w:r w:rsidR="007E6698" w:rsidRPr="00DD6116">
        <w:rPr>
          <w:sz w:val="23"/>
          <w:szCs w:val="23"/>
        </w:rPr>
        <w:t xml:space="preserve"> </w:t>
      </w:r>
      <w:proofErr w:type="spellStart"/>
      <w:r w:rsidR="007E6698" w:rsidRPr="00DD6116">
        <w:rPr>
          <w:sz w:val="23"/>
          <w:szCs w:val="23"/>
        </w:rPr>
        <w:t>highest</w:t>
      </w:r>
      <w:proofErr w:type="spellEnd"/>
      <w:r w:rsidR="007E6698" w:rsidRPr="00DD6116">
        <w:rPr>
          <w:sz w:val="23"/>
          <w:szCs w:val="23"/>
        </w:rPr>
        <w:t xml:space="preserve"> </w:t>
      </w:r>
      <w:proofErr w:type="spellStart"/>
      <w:r w:rsidR="007E6698" w:rsidRPr="00DD6116">
        <w:rPr>
          <w:sz w:val="23"/>
          <w:szCs w:val="23"/>
        </w:rPr>
        <w:t>goodnes</w:t>
      </w:r>
      <w:proofErr w:type="spellEnd"/>
      <w:r w:rsidR="007E6698" w:rsidRPr="00DD6116">
        <w:rPr>
          <w:sz w:val="23"/>
          <w:szCs w:val="23"/>
        </w:rPr>
        <w:t xml:space="preserve"> and </w:t>
      </w:r>
      <w:proofErr w:type="spellStart"/>
      <w:r w:rsidR="007E6698" w:rsidRPr="00DD6116">
        <w:rPr>
          <w:sz w:val="23"/>
          <w:szCs w:val="23"/>
        </w:rPr>
        <w:t>the</w:t>
      </w:r>
      <w:proofErr w:type="spellEnd"/>
      <w:r w:rsidR="007E6698" w:rsidRPr="00DD6116">
        <w:rPr>
          <w:sz w:val="23"/>
          <w:szCs w:val="23"/>
        </w:rPr>
        <w:t xml:space="preserve"> most </w:t>
      </w:r>
      <w:proofErr w:type="spellStart"/>
      <w:r w:rsidR="007E6698" w:rsidRPr="00DD6116">
        <w:rPr>
          <w:sz w:val="23"/>
          <w:szCs w:val="23"/>
        </w:rPr>
        <w:t>imporatant</w:t>
      </w:r>
      <w:proofErr w:type="spellEnd"/>
      <w:r w:rsidR="007E6698" w:rsidRPr="00DD6116">
        <w:rPr>
          <w:sz w:val="23"/>
          <w:szCs w:val="23"/>
        </w:rPr>
        <w:t xml:space="preserve"> </w:t>
      </w:r>
      <w:proofErr w:type="spellStart"/>
      <w:r w:rsidR="007E6698" w:rsidRPr="00DD6116">
        <w:rPr>
          <w:sz w:val="23"/>
          <w:szCs w:val="23"/>
        </w:rPr>
        <w:t>wealth</w:t>
      </w:r>
      <w:proofErr w:type="spellEnd"/>
      <w:r w:rsidR="007E6698" w:rsidRPr="00DD6116">
        <w:rPr>
          <w:sz w:val="23"/>
          <w:szCs w:val="23"/>
        </w:rPr>
        <w:t xml:space="preserve"> not </w:t>
      </w:r>
      <w:proofErr w:type="spellStart"/>
      <w:r w:rsidR="007E6698" w:rsidRPr="00DD6116">
        <w:rPr>
          <w:sz w:val="23"/>
          <w:szCs w:val="23"/>
        </w:rPr>
        <w:t>only</w:t>
      </w:r>
      <w:proofErr w:type="spellEnd"/>
      <w:r w:rsidR="007E6698" w:rsidRPr="00DD6116">
        <w:rPr>
          <w:sz w:val="23"/>
          <w:szCs w:val="23"/>
        </w:rPr>
        <w:t xml:space="preserve"> </w:t>
      </w:r>
      <w:proofErr w:type="spellStart"/>
      <w:r w:rsidR="007E6698" w:rsidRPr="00DD6116">
        <w:rPr>
          <w:sz w:val="23"/>
          <w:szCs w:val="23"/>
        </w:rPr>
        <w:t>for</w:t>
      </w:r>
      <w:proofErr w:type="spellEnd"/>
      <w:r w:rsidR="007E6698" w:rsidRPr="00DD6116">
        <w:rPr>
          <w:sz w:val="23"/>
          <w:szCs w:val="23"/>
        </w:rPr>
        <w:t xml:space="preserve"> </w:t>
      </w:r>
      <w:proofErr w:type="spellStart"/>
      <w:r w:rsidR="007E6698" w:rsidRPr="00DD6116">
        <w:rPr>
          <w:sz w:val="23"/>
          <w:szCs w:val="23"/>
        </w:rPr>
        <w:t>entrepreneuer</w:t>
      </w:r>
      <w:proofErr w:type="spellEnd"/>
      <w:r w:rsidR="007E6698" w:rsidRPr="00DD6116">
        <w:rPr>
          <w:sz w:val="23"/>
          <w:szCs w:val="23"/>
        </w:rPr>
        <w:t xml:space="preserve"> </w:t>
      </w:r>
      <w:proofErr w:type="spellStart"/>
      <w:r w:rsidR="007E6698" w:rsidRPr="00DD6116">
        <w:rPr>
          <w:sz w:val="23"/>
          <w:szCs w:val="23"/>
        </w:rPr>
        <w:t>who</w:t>
      </w:r>
      <w:proofErr w:type="spellEnd"/>
      <w:r w:rsidR="007E6698" w:rsidRPr="00DD6116">
        <w:rPr>
          <w:sz w:val="23"/>
          <w:szCs w:val="23"/>
        </w:rPr>
        <w:t xml:space="preserve"> </w:t>
      </w:r>
      <w:proofErr w:type="spellStart"/>
      <w:r w:rsidR="007E6698" w:rsidRPr="00DD6116">
        <w:rPr>
          <w:sz w:val="23"/>
          <w:szCs w:val="23"/>
        </w:rPr>
        <w:t>is</w:t>
      </w:r>
      <w:proofErr w:type="spellEnd"/>
      <w:r w:rsidR="007E6698" w:rsidRPr="00DD6116">
        <w:rPr>
          <w:sz w:val="23"/>
          <w:szCs w:val="23"/>
        </w:rPr>
        <w:t xml:space="preserve"> </w:t>
      </w:r>
      <w:proofErr w:type="spellStart"/>
      <w:r w:rsidR="007E6698" w:rsidRPr="00DD6116">
        <w:rPr>
          <w:sz w:val="23"/>
          <w:szCs w:val="23"/>
        </w:rPr>
        <w:t>christian</w:t>
      </w:r>
      <w:proofErr w:type="spellEnd"/>
      <w:r w:rsidR="007E6698" w:rsidRPr="00DD6116">
        <w:rPr>
          <w:sz w:val="23"/>
          <w:szCs w:val="23"/>
        </w:rPr>
        <w:t xml:space="preserve"> </w:t>
      </w:r>
      <w:proofErr w:type="spellStart"/>
      <w:r w:rsidR="00DD6116">
        <w:rPr>
          <w:sz w:val="23"/>
          <w:szCs w:val="23"/>
        </w:rPr>
        <w:t>also</w:t>
      </w:r>
      <w:proofErr w:type="spellEnd"/>
      <w:r w:rsidR="007E6698" w:rsidRPr="00DD6116">
        <w:rPr>
          <w:sz w:val="23"/>
          <w:szCs w:val="23"/>
        </w:rPr>
        <w:t>.</w:t>
      </w:r>
    </w:p>
    <w:p w:rsidR="007E6698" w:rsidRPr="00433E0F" w:rsidRDefault="007E6698" w:rsidP="00433E0F">
      <w:pPr>
        <w:spacing w:line="360" w:lineRule="auto"/>
        <w:ind w:firstLine="907"/>
        <w:jc w:val="both"/>
        <w:rPr>
          <w:sz w:val="23"/>
          <w:szCs w:val="23"/>
        </w:rPr>
      </w:pPr>
      <w:r w:rsidRPr="00DD6116">
        <w:rPr>
          <w:sz w:val="23"/>
          <w:szCs w:val="23"/>
        </w:rPr>
        <w:t xml:space="preserve">At </w:t>
      </w:r>
      <w:proofErr w:type="spellStart"/>
      <w:r w:rsidRPr="00DD6116">
        <w:rPr>
          <w:sz w:val="23"/>
          <w:szCs w:val="23"/>
        </w:rPr>
        <w:t>the</w:t>
      </w:r>
      <w:proofErr w:type="spellEnd"/>
      <w:r w:rsidRPr="00DD6116">
        <w:rPr>
          <w:sz w:val="23"/>
          <w:szCs w:val="23"/>
        </w:rPr>
        <w:t xml:space="preserve"> end </w:t>
      </w:r>
      <w:proofErr w:type="spellStart"/>
      <w:r w:rsidRPr="00DD6116">
        <w:rPr>
          <w:sz w:val="23"/>
          <w:szCs w:val="23"/>
        </w:rPr>
        <w:t>of</w:t>
      </w:r>
      <w:proofErr w:type="spellEnd"/>
      <w:r w:rsidRPr="00DD6116">
        <w:rPr>
          <w:sz w:val="23"/>
          <w:szCs w:val="23"/>
        </w:rPr>
        <w:t xml:space="preserve"> </w:t>
      </w:r>
      <w:proofErr w:type="spellStart"/>
      <w:r w:rsidRPr="00DD6116">
        <w:rPr>
          <w:sz w:val="23"/>
          <w:szCs w:val="23"/>
        </w:rPr>
        <w:t>this</w:t>
      </w:r>
      <w:proofErr w:type="spellEnd"/>
      <w:r w:rsidRPr="00DD6116">
        <w:rPr>
          <w:sz w:val="23"/>
          <w:szCs w:val="23"/>
        </w:rPr>
        <w:t xml:space="preserve"> </w:t>
      </w:r>
      <w:proofErr w:type="spellStart"/>
      <w:r w:rsidRPr="00DD6116">
        <w:rPr>
          <w:sz w:val="23"/>
          <w:szCs w:val="23"/>
        </w:rPr>
        <w:t>work</w:t>
      </w:r>
      <w:proofErr w:type="spellEnd"/>
      <w:r w:rsidRPr="00DD6116">
        <w:rPr>
          <w:sz w:val="23"/>
          <w:szCs w:val="23"/>
        </w:rPr>
        <w:t xml:space="preserve"> </w:t>
      </w:r>
      <w:proofErr w:type="spellStart"/>
      <w:r w:rsidRPr="00DD6116">
        <w:rPr>
          <w:sz w:val="23"/>
          <w:szCs w:val="23"/>
        </w:rPr>
        <w:t>we</w:t>
      </w:r>
      <w:proofErr w:type="spellEnd"/>
      <w:r w:rsidRPr="00DD6116">
        <w:rPr>
          <w:sz w:val="23"/>
          <w:szCs w:val="23"/>
        </w:rPr>
        <w:t xml:space="preserve"> are </w:t>
      </w:r>
      <w:proofErr w:type="spellStart"/>
      <w:r w:rsidRPr="00DD6116">
        <w:rPr>
          <w:sz w:val="23"/>
          <w:szCs w:val="23"/>
        </w:rPr>
        <w:t>analyzing</w:t>
      </w:r>
      <w:proofErr w:type="spellEnd"/>
      <w:r w:rsidRPr="00DD6116">
        <w:rPr>
          <w:sz w:val="23"/>
          <w:szCs w:val="23"/>
        </w:rPr>
        <w:t xml:space="preserve"> and </w:t>
      </w:r>
      <w:proofErr w:type="spellStart"/>
      <w:r w:rsidRPr="00DD6116">
        <w:rPr>
          <w:sz w:val="23"/>
          <w:szCs w:val="23"/>
        </w:rPr>
        <w:t>then</w:t>
      </w:r>
      <w:proofErr w:type="spellEnd"/>
      <w:r w:rsidRPr="00DD6116">
        <w:rPr>
          <w:sz w:val="23"/>
          <w:szCs w:val="23"/>
        </w:rPr>
        <w:t xml:space="preserve"> go </w:t>
      </w:r>
      <w:proofErr w:type="spellStart"/>
      <w:r w:rsidRPr="00DD6116">
        <w:rPr>
          <w:sz w:val="23"/>
          <w:szCs w:val="23"/>
        </w:rPr>
        <w:t>throught</w:t>
      </w:r>
      <w:proofErr w:type="spellEnd"/>
      <w:r w:rsidRPr="00DD6116">
        <w:rPr>
          <w:sz w:val="23"/>
          <w:szCs w:val="23"/>
        </w:rPr>
        <w:t xml:space="preserve"> </w:t>
      </w:r>
      <w:proofErr w:type="spellStart"/>
      <w:r w:rsidRPr="00DD6116">
        <w:rPr>
          <w:sz w:val="23"/>
          <w:szCs w:val="23"/>
        </w:rPr>
        <w:t>synthesis</w:t>
      </w:r>
      <w:proofErr w:type="spellEnd"/>
      <w:r w:rsidRPr="00DD6116">
        <w:rPr>
          <w:sz w:val="23"/>
          <w:szCs w:val="23"/>
        </w:rPr>
        <w:t xml:space="preserve"> </w:t>
      </w:r>
      <w:proofErr w:type="spellStart"/>
      <w:r w:rsidRPr="00DD6116">
        <w:rPr>
          <w:sz w:val="23"/>
          <w:szCs w:val="23"/>
        </w:rPr>
        <w:t>of</w:t>
      </w:r>
      <w:proofErr w:type="spellEnd"/>
      <w:r w:rsidRPr="00DD6116">
        <w:rPr>
          <w:sz w:val="23"/>
          <w:szCs w:val="23"/>
        </w:rPr>
        <w:t xml:space="preserve"> </w:t>
      </w:r>
      <w:proofErr w:type="spellStart"/>
      <w:r w:rsidRPr="00DD6116">
        <w:rPr>
          <w:sz w:val="23"/>
          <w:szCs w:val="23"/>
        </w:rPr>
        <w:t>obtained</w:t>
      </w:r>
      <w:proofErr w:type="spellEnd"/>
      <w:r w:rsidRPr="00DD6116">
        <w:rPr>
          <w:sz w:val="23"/>
          <w:szCs w:val="23"/>
        </w:rPr>
        <w:t xml:space="preserve"> </w:t>
      </w:r>
      <w:proofErr w:type="spellStart"/>
      <w:r w:rsidRPr="00DD6116">
        <w:rPr>
          <w:sz w:val="23"/>
          <w:szCs w:val="23"/>
        </w:rPr>
        <w:t>pieces</w:t>
      </w:r>
      <w:proofErr w:type="spellEnd"/>
      <w:r w:rsidRPr="00DD6116">
        <w:rPr>
          <w:sz w:val="23"/>
          <w:szCs w:val="23"/>
        </w:rPr>
        <w:t xml:space="preserve"> </w:t>
      </w:r>
      <w:proofErr w:type="spellStart"/>
      <w:r w:rsidRPr="00DD6116">
        <w:rPr>
          <w:sz w:val="23"/>
          <w:szCs w:val="23"/>
        </w:rPr>
        <w:t>of</w:t>
      </w:r>
      <w:proofErr w:type="spellEnd"/>
      <w:r w:rsidRPr="00DD6116">
        <w:rPr>
          <w:sz w:val="23"/>
          <w:szCs w:val="23"/>
        </w:rPr>
        <w:t xml:space="preserve"> </w:t>
      </w:r>
      <w:proofErr w:type="spellStart"/>
      <w:r w:rsidRPr="00DD6116">
        <w:rPr>
          <w:sz w:val="23"/>
          <w:szCs w:val="23"/>
        </w:rPr>
        <w:t>knowledge</w:t>
      </w:r>
      <w:proofErr w:type="spellEnd"/>
      <w:r w:rsidRPr="00DD6116">
        <w:rPr>
          <w:sz w:val="23"/>
          <w:szCs w:val="23"/>
        </w:rPr>
        <w:t xml:space="preserve"> – </w:t>
      </w:r>
      <w:proofErr w:type="spellStart"/>
      <w:r w:rsidRPr="00DD6116">
        <w:rPr>
          <w:sz w:val="23"/>
          <w:szCs w:val="23"/>
        </w:rPr>
        <w:t>we</w:t>
      </w:r>
      <w:proofErr w:type="spellEnd"/>
      <w:r w:rsidRPr="00DD6116">
        <w:rPr>
          <w:sz w:val="23"/>
          <w:szCs w:val="23"/>
        </w:rPr>
        <w:t xml:space="preserve"> are </w:t>
      </w:r>
      <w:proofErr w:type="spellStart"/>
      <w:r w:rsidRPr="00DD6116">
        <w:rPr>
          <w:sz w:val="23"/>
          <w:szCs w:val="23"/>
        </w:rPr>
        <w:t>doing</w:t>
      </w:r>
      <w:proofErr w:type="spellEnd"/>
      <w:r w:rsidRPr="00DD6116">
        <w:rPr>
          <w:sz w:val="23"/>
          <w:szCs w:val="23"/>
        </w:rPr>
        <w:t xml:space="preserve"> </w:t>
      </w:r>
      <w:proofErr w:type="spellStart"/>
      <w:r w:rsidRPr="00DD6116">
        <w:rPr>
          <w:sz w:val="23"/>
          <w:szCs w:val="23"/>
        </w:rPr>
        <w:t>aplication</w:t>
      </w:r>
      <w:proofErr w:type="spellEnd"/>
      <w:r w:rsidRPr="00DD6116">
        <w:rPr>
          <w:sz w:val="23"/>
          <w:szCs w:val="23"/>
        </w:rPr>
        <w:t xml:space="preserve"> </w:t>
      </w:r>
      <w:proofErr w:type="spellStart"/>
      <w:r w:rsidRPr="00DD6116">
        <w:rPr>
          <w:sz w:val="23"/>
          <w:szCs w:val="23"/>
        </w:rPr>
        <w:t>of</w:t>
      </w:r>
      <w:proofErr w:type="spellEnd"/>
      <w:r w:rsidRPr="00DD6116">
        <w:rPr>
          <w:sz w:val="23"/>
          <w:szCs w:val="23"/>
        </w:rPr>
        <w:t xml:space="preserve"> </w:t>
      </w:r>
      <w:proofErr w:type="spellStart"/>
      <w:r w:rsidRPr="00DD6116">
        <w:rPr>
          <w:sz w:val="23"/>
          <w:szCs w:val="23"/>
        </w:rPr>
        <w:t>theory</w:t>
      </w:r>
      <w:proofErr w:type="spellEnd"/>
      <w:r w:rsidRPr="00DD6116">
        <w:rPr>
          <w:sz w:val="23"/>
          <w:szCs w:val="23"/>
        </w:rPr>
        <w:t xml:space="preserve"> to </w:t>
      </w:r>
      <w:proofErr w:type="spellStart"/>
      <w:r w:rsidRPr="00DD6116">
        <w:rPr>
          <w:sz w:val="23"/>
          <w:szCs w:val="23"/>
        </w:rPr>
        <w:t>practical</w:t>
      </w:r>
      <w:proofErr w:type="spellEnd"/>
      <w:r w:rsidRPr="00DD6116">
        <w:rPr>
          <w:sz w:val="23"/>
          <w:szCs w:val="23"/>
        </w:rPr>
        <w:t xml:space="preserve"> </w:t>
      </w:r>
      <w:proofErr w:type="spellStart"/>
      <w:r w:rsidR="00DD6116">
        <w:rPr>
          <w:sz w:val="23"/>
          <w:szCs w:val="23"/>
        </w:rPr>
        <w:t>life</w:t>
      </w:r>
      <w:proofErr w:type="spellEnd"/>
      <w:r w:rsidR="00DD6116">
        <w:rPr>
          <w:sz w:val="23"/>
          <w:szCs w:val="23"/>
        </w:rPr>
        <w:t xml:space="preserve"> </w:t>
      </w:r>
      <w:proofErr w:type="spellStart"/>
      <w:r w:rsidR="00DD6116">
        <w:rPr>
          <w:sz w:val="23"/>
          <w:szCs w:val="23"/>
        </w:rPr>
        <w:t>of</w:t>
      </w:r>
      <w:proofErr w:type="spellEnd"/>
      <w:r w:rsidR="00DD6116">
        <w:rPr>
          <w:sz w:val="23"/>
          <w:szCs w:val="23"/>
        </w:rPr>
        <w:t xml:space="preserve"> </w:t>
      </w:r>
      <w:proofErr w:type="spellStart"/>
      <w:r w:rsidR="00DD6116">
        <w:rPr>
          <w:sz w:val="23"/>
          <w:szCs w:val="23"/>
        </w:rPr>
        <w:t>believing</w:t>
      </w:r>
      <w:proofErr w:type="spellEnd"/>
      <w:r w:rsidRPr="00DD6116">
        <w:rPr>
          <w:sz w:val="23"/>
          <w:szCs w:val="23"/>
        </w:rPr>
        <w:t xml:space="preserve"> man </w:t>
      </w:r>
      <w:proofErr w:type="spellStart"/>
      <w:r w:rsidRPr="00DD6116">
        <w:rPr>
          <w:sz w:val="23"/>
          <w:szCs w:val="23"/>
        </w:rPr>
        <w:t>who</w:t>
      </w:r>
      <w:proofErr w:type="spellEnd"/>
      <w:r w:rsidRPr="00DD6116">
        <w:rPr>
          <w:sz w:val="23"/>
          <w:szCs w:val="23"/>
        </w:rPr>
        <w:t xml:space="preserve"> </w:t>
      </w:r>
      <w:proofErr w:type="spellStart"/>
      <w:r w:rsidR="00DD6116">
        <w:rPr>
          <w:sz w:val="23"/>
          <w:szCs w:val="23"/>
        </w:rPr>
        <w:t>i</w:t>
      </w:r>
      <w:r w:rsidRPr="00DD6116">
        <w:rPr>
          <w:sz w:val="23"/>
          <w:szCs w:val="23"/>
        </w:rPr>
        <w:t>s</w:t>
      </w:r>
      <w:proofErr w:type="spellEnd"/>
      <w:r w:rsidR="00DD6116">
        <w:rPr>
          <w:sz w:val="23"/>
          <w:szCs w:val="23"/>
        </w:rPr>
        <w:t xml:space="preserve"> </w:t>
      </w:r>
      <w:proofErr w:type="spellStart"/>
      <w:r w:rsidRPr="00DD6116">
        <w:rPr>
          <w:sz w:val="23"/>
          <w:szCs w:val="23"/>
        </w:rPr>
        <w:t>also</w:t>
      </w:r>
      <w:proofErr w:type="spellEnd"/>
      <w:r w:rsidRPr="00DD6116">
        <w:rPr>
          <w:sz w:val="23"/>
          <w:szCs w:val="23"/>
        </w:rPr>
        <w:t xml:space="preserve"> </w:t>
      </w:r>
      <w:proofErr w:type="spellStart"/>
      <w:r w:rsidRPr="00DD6116">
        <w:rPr>
          <w:sz w:val="23"/>
          <w:szCs w:val="23"/>
        </w:rPr>
        <w:t>byznysman</w:t>
      </w:r>
      <w:proofErr w:type="spellEnd"/>
      <w:r w:rsidRPr="00DD6116">
        <w:rPr>
          <w:sz w:val="23"/>
          <w:szCs w:val="23"/>
        </w:rPr>
        <w:t xml:space="preserve">. </w:t>
      </w:r>
      <w:proofErr w:type="spellStart"/>
      <w:r w:rsidRPr="00DD6116">
        <w:rPr>
          <w:sz w:val="23"/>
          <w:szCs w:val="23"/>
        </w:rPr>
        <w:t>From</w:t>
      </w:r>
      <w:proofErr w:type="spellEnd"/>
      <w:r w:rsidRPr="00DD6116">
        <w:rPr>
          <w:sz w:val="23"/>
          <w:szCs w:val="23"/>
        </w:rPr>
        <w:t xml:space="preserve"> </w:t>
      </w:r>
      <w:proofErr w:type="spellStart"/>
      <w:r w:rsidRPr="00DD6116">
        <w:rPr>
          <w:sz w:val="23"/>
          <w:szCs w:val="23"/>
        </w:rPr>
        <w:t>this</w:t>
      </w:r>
      <w:proofErr w:type="spellEnd"/>
      <w:r w:rsidRPr="00DD6116">
        <w:rPr>
          <w:sz w:val="23"/>
          <w:szCs w:val="23"/>
        </w:rPr>
        <w:t xml:space="preserve"> </w:t>
      </w:r>
      <w:proofErr w:type="spellStart"/>
      <w:r w:rsidRPr="00DD6116">
        <w:rPr>
          <w:sz w:val="23"/>
          <w:szCs w:val="23"/>
        </w:rPr>
        <w:t>synthesis</w:t>
      </w:r>
      <w:proofErr w:type="spellEnd"/>
      <w:r w:rsidRPr="00DD6116">
        <w:rPr>
          <w:sz w:val="23"/>
          <w:szCs w:val="23"/>
        </w:rPr>
        <w:t xml:space="preserve"> </w:t>
      </w:r>
      <w:proofErr w:type="spellStart"/>
      <w:r w:rsidRPr="00DD6116">
        <w:rPr>
          <w:sz w:val="23"/>
          <w:szCs w:val="23"/>
        </w:rPr>
        <w:t>is</w:t>
      </w:r>
      <w:proofErr w:type="spellEnd"/>
      <w:r w:rsidRPr="00DD6116">
        <w:rPr>
          <w:sz w:val="23"/>
          <w:szCs w:val="23"/>
        </w:rPr>
        <w:t xml:space="preserve"> </w:t>
      </w:r>
      <w:proofErr w:type="spellStart"/>
      <w:r w:rsidRPr="00DD6116">
        <w:rPr>
          <w:sz w:val="23"/>
          <w:szCs w:val="23"/>
        </w:rPr>
        <w:t>evidential</w:t>
      </w:r>
      <w:proofErr w:type="spellEnd"/>
      <w:r w:rsidRPr="00DD6116">
        <w:rPr>
          <w:sz w:val="23"/>
          <w:szCs w:val="23"/>
        </w:rPr>
        <w:t xml:space="preserve"> </w:t>
      </w:r>
      <w:proofErr w:type="spellStart"/>
      <w:r w:rsidRPr="00DD6116">
        <w:rPr>
          <w:sz w:val="23"/>
          <w:szCs w:val="23"/>
        </w:rPr>
        <w:t>that</w:t>
      </w:r>
      <w:proofErr w:type="spellEnd"/>
      <w:r w:rsidRPr="00DD6116">
        <w:rPr>
          <w:sz w:val="23"/>
          <w:szCs w:val="23"/>
        </w:rPr>
        <w:t xml:space="preserve"> </w:t>
      </w:r>
      <w:proofErr w:type="spellStart"/>
      <w:r w:rsidRPr="00DD6116">
        <w:rPr>
          <w:sz w:val="23"/>
          <w:szCs w:val="23"/>
        </w:rPr>
        <w:t>it</w:t>
      </w:r>
      <w:proofErr w:type="spellEnd"/>
      <w:r w:rsidRPr="00DD6116">
        <w:rPr>
          <w:sz w:val="23"/>
          <w:szCs w:val="23"/>
        </w:rPr>
        <w:t xml:space="preserve"> </w:t>
      </w:r>
      <w:proofErr w:type="spellStart"/>
      <w:r w:rsidRPr="00DD6116">
        <w:rPr>
          <w:sz w:val="23"/>
          <w:szCs w:val="23"/>
        </w:rPr>
        <w:t>is</w:t>
      </w:r>
      <w:proofErr w:type="spellEnd"/>
      <w:r w:rsidRPr="00DD6116">
        <w:rPr>
          <w:sz w:val="23"/>
          <w:szCs w:val="23"/>
        </w:rPr>
        <w:t xml:space="preserve"> not </w:t>
      </w:r>
      <w:proofErr w:type="spellStart"/>
      <w:r w:rsidRPr="00DD6116">
        <w:rPr>
          <w:sz w:val="23"/>
          <w:szCs w:val="23"/>
        </w:rPr>
        <w:t>essential</w:t>
      </w:r>
      <w:proofErr w:type="spellEnd"/>
      <w:r w:rsidRPr="00DD6116">
        <w:rPr>
          <w:sz w:val="23"/>
          <w:szCs w:val="23"/>
        </w:rPr>
        <w:t xml:space="preserve"> </w:t>
      </w:r>
      <w:proofErr w:type="spellStart"/>
      <w:r w:rsidRPr="00DD6116">
        <w:rPr>
          <w:sz w:val="23"/>
          <w:szCs w:val="23"/>
        </w:rPr>
        <w:t>only</w:t>
      </w:r>
      <w:proofErr w:type="spellEnd"/>
      <w:r w:rsidR="00DD6116">
        <w:rPr>
          <w:sz w:val="23"/>
          <w:szCs w:val="23"/>
        </w:rPr>
        <w:t xml:space="preserve"> </w:t>
      </w:r>
      <w:proofErr w:type="spellStart"/>
      <w:r w:rsidR="00DD6116">
        <w:rPr>
          <w:sz w:val="23"/>
          <w:szCs w:val="23"/>
        </w:rPr>
        <w:t>for</w:t>
      </w:r>
      <w:proofErr w:type="spellEnd"/>
      <w:r w:rsidRPr="00DD6116">
        <w:rPr>
          <w:sz w:val="23"/>
          <w:szCs w:val="23"/>
        </w:rPr>
        <w:t xml:space="preserve"> </w:t>
      </w:r>
      <w:proofErr w:type="spellStart"/>
      <w:r w:rsidRPr="00DD6116">
        <w:rPr>
          <w:sz w:val="23"/>
          <w:szCs w:val="23"/>
        </w:rPr>
        <w:t>spiritual</w:t>
      </w:r>
      <w:proofErr w:type="spellEnd"/>
      <w:r w:rsidRPr="00DD6116">
        <w:rPr>
          <w:sz w:val="23"/>
          <w:szCs w:val="23"/>
        </w:rPr>
        <w:t xml:space="preserve"> </w:t>
      </w:r>
      <w:proofErr w:type="spellStart"/>
      <w:r w:rsidRPr="00DD6116">
        <w:rPr>
          <w:sz w:val="23"/>
          <w:szCs w:val="23"/>
        </w:rPr>
        <w:t>formation</w:t>
      </w:r>
      <w:proofErr w:type="spellEnd"/>
      <w:r w:rsidRPr="00DD6116">
        <w:rPr>
          <w:sz w:val="23"/>
          <w:szCs w:val="23"/>
        </w:rPr>
        <w:t xml:space="preserve"> </w:t>
      </w:r>
      <w:proofErr w:type="spellStart"/>
      <w:r w:rsidR="00DD6116" w:rsidRPr="00DD6116">
        <w:rPr>
          <w:sz w:val="23"/>
          <w:szCs w:val="23"/>
        </w:rPr>
        <w:t>at</w:t>
      </w:r>
      <w:proofErr w:type="spellEnd"/>
      <w:r w:rsidR="00DD6116" w:rsidRPr="00DD6116">
        <w:rPr>
          <w:sz w:val="23"/>
          <w:szCs w:val="23"/>
        </w:rPr>
        <w:t xml:space="preserve"> </w:t>
      </w:r>
      <w:proofErr w:type="spellStart"/>
      <w:r w:rsidR="00DD6116" w:rsidRPr="00DD6116">
        <w:rPr>
          <w:sz w:val="23"/>
          <w:szCs w:val="23"/>
        </w:rPr>
        <w:t>once</w:t>
      </w:r>
      <w:proofErr w:type="spellEnd"/>
      <w:r w:rsidR="00DD6116" w:rsidRPr="00DD6116">
        <w:rPr>
          <w:sz w:val="23"/>
          <w:szCs w:val="23"/>
        </w:rPr>
        <w:t xml:space="preserve"> but </w:t>
      </w:r>
      <w:proofErr w:type="spellStart"/>
      <w:r w:rsidR="00DD6116" w:rsidRPr="00DD6116">
        <w:rPr>
          <w:sz w:val="23"/>
          <w:szCs w:val="23"/>
        </w:rPr>
        <w:t>it</w:t>
      </w:r>
      <w:proofErr w:type="spellEnd"/>
      <w:r w:rsidR="00DD6116" w:rsidRPr="00DD6116">
        <w:rPr>
          <w:sz w:val="23"/>
          <w:szCs w:val="23"/>
        </w:rPr>
        <w:t xml:space="preserve"> </w:t>
      </w:r>
      <w:proofErr w:type="spellStart"/>
      <w:r w:rsidR="00DD6116" w:rsidRPr="00DD6116">
        <w:rPr>
          <w:sz w:val="23"/>
          <w:szCs w:val="23"/>
        </w:rPr>
        <w:t>is</w:t>
      </w:r>
      <w:proofErr w:type="spellEnd"/>
      <w:r w:rsidR="00DD6116" w:rsidRPr="00DD6116">
        <w:rPr>
          <w:sz w:val="23"/>
          <w:szCs w:val="23"/>
        </w:rPr>
        <w:t xml:space="preserve"> </w:t>
      </w:r>
      <w:proofErr w:type="spellStart"/>
      <w:r w:rsidR="00DD6116" w:rsidRPr="00DD6116">
        <w:rPr>
          <w:sz w:val="23"/>
          <w:szCs w:val="23"/>
        </w:rPr>
        <w:t>necessary</w:t>
      </w:r>
      <w:proofErr w:type="spellEnd"/>
      <w:r w:rsidR="00DD6116" w:rsidRPr="00DD6116">
        <w:rPr>
          <w:sz w:val="23"/>
          <w:szCs w:val="23"/>
        </w:rPr>
        <w:t xml:space="preserve"> to </w:t>
      </w:r>
      <w:proofErr w:type="spellStart"/>
      <w:r w:rsidR="00DD6116" w:rsidRPr="00DD6116">
        <w:rPr>
          <w:sz w:val="23"/>
          <w:szCs w:val="23"/>
        </w:rPr>
        <w:t>work</w:t>
      </w:r>
      <w:proofErr w:type="spellEnd"/>
      <w:r w:rsidR="00DD6116" w:rsidRPr="00DD6116">
        <w:rPr>
          <w:sz w:val="23"/>
          <w:szCs w:val="23"/>
        </w:rPr>
        <w:t xml:space="preserve"> </w:t>
      </w:r>
      <w:proofErr w:type="spellStart"/>
      <w:r w:rsidR="00DD6116" w:rsidRPr="00DD6116">
        <w:rPr>
          <w:sz w:val="23"/>
          <w:szCs w:val="23"/>
        </w:rPr>
        <w:t>everyday</w:t>
      </w:r>
      <w:proofErr w:type="spellEnd"/>
      <w:r w:rsidR="00DD6116" w:rsidRPr="00DD6116">
        <w:rPr>
          <w:sz w:val="23"/>
          <w:szCs w:val="23"/>
        </w:rPr>
        <w:t xml:space="preserve"> on </w:t>
      </w:r>
      <w:proofErr w:type="spellStart"/>
      <w:r w:rsidR="00DD6116" w:rsidRPr="00DD6116">
        <w:rPr>
          <w:sz w:val="23"/>
          <w:szCs w:val="23"/>
        </w:rPr>
        <w:t>spiritual</w:t>
      </w:r>
      <w:proofErr w:type="spellEnd"/>
      <w:r w:rsidR="00DD6116" w:rsidRPr="00DD6116">
        <w:rPr>
          <w:sz w:val="23"/>
          <w:szCs w:val="23"/>
        </w:rPr>
        <w:t xml:space="preserve"> </w:t>
      </w:r>
      <w:proofErr w:type="spellStart"/>
      <w:r w:rsidR="00DD6116" w:rsidRPr="00DD6116">
        <w:rPr>
          <w:sz w:val="23"/>
          <w:szCs w:val="23"/>
        </w:rPr>
        <w:t>life</w:t>
      </w:r>
      <w:proofErr w:type="spellEnd"/>
      <w:r w:rsidR="00DD6116" w:rsidRPr="00DD6116">
        <w:rPr>
          <w:sz w:val="23"/>
          <w:szCs w:val="23"/>
        </w:rPr>
        <w:t xml:space="preserve"> </w:t>
      </w:r>
      <w:proofErr w:type="spellStart"/>
      <w:r w:rsidR="00DD6116" w:rsidRPr="00DD6116">
        <w:rPr>
          <w:sz w:val="23"/>
          <w:szCs w:val="23"/>
        </w:rPr>
        <w:t>because</w:t>
      </w:r>
      <w:proofErr w:type="spellEnd"/>
      <w:r w:rsidR="00DD6116" w:rsidRPr="00DD6116">
        <w:rPr>
          <w:sz w:val="23"/>
          <w:szCs w:val="23"/>
        </w:rPr>
        <w:t xml:space="preserve"> </w:t>
      </w:r>
      <w:proofErr w:type="spellStart"/>
      <w:r w:rsidR="00DD6116" w:rsidRPr="00DD6116">
        <w:rPr>
          <w:sz w:val="23"/>
          <w:szCs w:val="23"/>
        </w:rPr>
        <w:t>entrepreneur</w:t>
      </w:r>
      <w:proofErr w:type="spellEnd"/>
      <w:r w:rsidR="00DD6116" w:rsidRPr="00DD6116">
        <w:rPr>
          <w:sz w:val="23"/>
          <w:szCs w:val="23"/>
        </w:rPr>
        <w:t xml:space="preserve"> </w:t>
      </w:r>
      <w:proofErr w:type="spellStart"/>
      <w:r w:rsidR="00DD6116" w:rsidRPr="00DD6116">
        <w:rPr>
          <w:sz w:val="23"/>
          <w:szCs w:val="23"/>
        </w:rPr>
        <w:t>is</w:t>
      </w:r>
      <w:proofErr w:type="spellEnd"/>
      <w:r w:rsidR="00DD6116" w:rsidRPr="00DD6116">
        <w:rPr>
          <w:sz w:val="23"/>
          <w:szCs w:val="23"/>
        </w:rPr>
        <w:t xml:space="preserve"> </w:t>
      </w:r>
      <w:proofErr w:type="spellStart"/>
      <w:r w:rsidR="00DD6116" w:rsidRPr="00DD6116">
        <w:rPr>
          <w:sz w:val="23"/>
          <w:szCs w:val="23"/>
        </w:rPr>
        <w:t>working</w:t>
      </w:r>
      <w:proofErr w:type="spellEnd"/>
      <w:r w:rsidR="00DD6116" w:rsidRPr="00DD6116">
        <w:rPr>
          <w:sz w:val="23"/>
          <w:szCs w:val="23"/>
        </w:rPr>
        <w:t xml:space="preserve"> in </w:t>
      </w:r>
      <w:proofErr w:type="spellStart"/>
      <w:r w:rsidR="00DD6116" w:rsidRPr="00DD6116">
        <w:rPr>
          <w:sz w:val="23"/>
          <w:szCs w:val="23"/>
        </w:rPr>
        <w:t>world</w:t>
      </w:r>
      <w:proofErr w:type="spellEnd"/>
      <w:r w:rsidR="00DD6116" w:rsidRPr="00DD6116">
        <w:rPr>
          <w:sz w:val="23"/>
          <w:szCs w:val="23"/>
        </w:rPr>
        <w:t xml:space="preserve"> – and </w:t>
      </w:r>
      <w:proofErr w:type="spellStart"/>
      <w:r w:rsidR="00DD6116" w:rsidRPr="00DD6116">
        <w:rPr>
          <w:sz w:val="23"/>
          <w:szCs w:val="23"/>
        </w:rPr>
        <w:t>this</w:t>
      </w:r>
      <w:proofErr w:type="spellEnd"/>
      <w:r w:rsidR="00DD6116" w:rsidRPr="00DD6116">
        <w:rPr>
          <w:sz w:val="23"/>
          <w:szCs w:val="23"/>
        </w:rPr>
        <w:t xml:space="preserve"> </w:t>
      </w:r>
      <w:proofErr w:type="spellStart"/>
      <w:r w:rsidR="00DD6116" w:rsidRPr="00DD6116">
        <w:rPr>
          <w:sz w:val="23"/>
          <w:szCs w:val="23"/>
        </w:rPr>
        <w:t>can</w:t>
      </w:r>
      <w:proofErr w:type="spellEnd"/>
      <w:r w:rsidR="00DD6116" w:rsidRPr="00DD6116">
        <w:rPr>
          <w:sz w:val="23"/>
          <w:szCs w:val="23"/>
        </w:rPr>
        <w:t xml:space="preserve"> </w:t>
      </w:r>
      <w:proofErr w:type="spellStart"/>
      <w:r w:rsidR="00DD6116" w:rsidRPr="00DD6116">
        <w:rPr>
          <w:sz w:val="23"/>
          <w:szCs w:val="23"/>
        </w:rPr>
        <w:t>wind</w:t>
      </w:r>
      <w:proofErr w:type="spellEnd"/>
      <w:r w:rsidR="00DD6116" w:rsidRPr="00DD6116">
        <w:rPr>
          <w:sz w:val="23"/>
          <w:szCs w:val="23"/>
        </w:rPr>
        <w:t xml:space="preserve"> </w:t>
      </w:r>
      <w:proofErr w:type="spellStart"/>
      <w:r w:rsidR="00DD6116" w:rsidRPr="00DD6116">
        <w:rPr>
          <w:sz w:val="23"/>
          <w:szCs w:val="23"/>
        </w:rPr>
        <w:t>down</w:t>
      </w:r>
      <w:proofErr w:type="spellEnd"/>
      <w:r w:rsidR="00DD6116" w:rsidRPr="00DD6116">
        <w:rPr>
          <w:sz w:val="23"/>
          <w:szCs w:val="23"/>
        </w:rPr>
        <w:t xml:space="preserve"> his </w:t>
      </w:r>
      <w:proofErr w:type="spellStart"/>
      <w:r w:rsidR="00DD6116" w:rsidRPr="00DD6116">
        <w:rPr>
          <w:sz w:val="23"/>
          <w:szCs w:val="23"/>
        </w:rPr>
        <w:t>belief</w:t>
      </w:r>
      <w:proofErr w:type="spellEnd"/>
      <w:r w:rsidR="00DD6116" w:rsidRPr="00DD6116">
        <w:rPr>
          <w:sz w:val="23"/>
          <w:szCs w:val="23"/>
        </w:rPr>
        <w:t xml:space="preserve"> to </w:t>
      </w:r>
      <w:proofErr w:type="spellStart"/>
      <w:r w:rsidR="00DD6116" w:rsidRPr="00DD6116">
        <w:rPr>
          <w:sz w:val="23"/>
          <w:szCs w:val="23"/>
        </w:rPr>
        <w:t>bottom</w:t>
      </w:r>
      <w:proofErr w:type="spellEnd"/>
      <w:r w:rsidR="00DD6116" w:rsidRPr="00DD6116">
        <w:rPr>
          <w:sz w:val="23"/>
          <w:szCs w:val="23"/>
        </w:rPr>
        <w:t xml:space="preserve">. I tis </w:t>
      </w:r>
      <w:proofErr w:type="spellStart"/>
      <w:r w:rsidR="00DD6116" w:rsidRPr="00DD6116">
        <w:rPr>
          <w:sz w:val="23"/>
          <w:szCs w:val="23"/>
        </w:rPr>
        <w:t>necessary</w:t>
      </w:r>
      <w:proofErr w:type="spellEnd"/>
      <w:r w:rsidR="00DD6116" w:rsidRPr="00DD6116">
        <w:rPr>
          <w:sz w:val="23"/>
          <w:szCs w:val="23"/>
        </w:rPr>
        <w:t xml:space="preserve"> to </w:t>
      </w:r>
      <w:proofErr w:type="spellStart"/>
      <w:r w:rsidR="00DD6116" w:rsidRPr="00DD6116">
        <w:rPr>
          <w:sz w:val="23"/>
          <w:szCs w:val="23"/>
        </w:rPr>
        <w:t>focus</w:t>
      </w:r>
      <w:proofErr w:type="spellEnd"/>
      <w:r w:rsidR="00DD6116" w:rsidRPr="00DD6116">
        <w:rPr>
          <w:sz w:val="23"/>
          <w:szCs w:val="23"/>
        </w:rPr>
        <w:t xml:space="preserve"> on </w:t>
      </w:r>
      <w:proofErr w:type="spellStart"/>
      <w:r w:rsidR="00DD6116" w:rsidRPr="00DD6116">
        <w:rPr>
          <w:sz w:val="23"/>
          <w:szCs w:val="23"/>
        </w:rPr>
        <w:t>the</w:t>
      </w:r>
      <w:proofErr w:type="spellEnd"/>
      <w:r w:rsidR="00DD6116" w:rsidRPr="00DD6116">
        <w:rPr>
          <w:sz w:val="23"/>
          <w:szCs w:val="23"/>
        </w:rPr>
        <w:t xml:space="preserve"> </w:t>
      </w:r>
      <w:proofErr w:type="spellStart"/>
      <w:r w:rsidR="00DD6116" w:rsidRPr="00DD6116">
        <w:rPr>
          <w:sz w:val="23"/>
          <w:szCs w:val="23"/>
        </w:rPr>
        <w:t>biggest</w:t>
      </w:r>
      <w:proofErr w:type="spellEnd"/>
      <w:r w:rsidR="00DD6116" w:rsidRPr="00DD6116">
        <w:rPr>
          <w:sz w:val="23"/>
          <w:szCs w:val="23"/>
        </w:rPr>
        <w:t xml:space="preserve"> </w:t>
      </w:r>
      <w:proofErr w:type="spellStart"/>
      <w:r w:rsidR="00DD6116" w:rsidRPr="00DD6116">
        <w:rPr>
          <w:sz w:val="23"/>
          <w:szCs w:val="23"/>
        </w:rPr>
        <w:t>wealth</w:t>
      </w:r>
      <w:proofErr w:type="spellEnd"/>
      <w:r w:rsidR="00DD6116" w:rsidRPr="00DD6116">
        <w:rPr>
          <w:sz w:val="23"/>
          <w:szCs w:val="23"/>
        </w:rPr>
        <w:t xml:space="preserve"> </w:t>
      </w:r>
      <w:proofErr w:type="spellStart"/>
      <w:r w:rsidR="00DD6116" w:rsidRPr="00DD6116">
        <w:rPr>
          <w:sz w:val="23"/>
          <w:szCs w:val="23"/>
        </w:rPr>
        <w:t>which</w:t>
      </w:r>
      <w:proofErr w:type="spellEnd"/>
      <w:r w:rsidR="00DD6116" w:rsidRPr="00DD6116">
        <w:rPr>
          <w:sz w:val="23"/>
          <w:szCs w:val="23"/>
        </w:rPr>
        <w:t xml:space="preserve"> </w:t>
      </w:r>
      <w:proofErr w:type="spellStart"/>
      <w:r w:rsidR="00DD6116" w:rsidRPr="00DD6116">
        <w:rPr>
          <w:sz w:val="23"/>
          <w:szCs w:val="23"/>
        </w:rPr>
        <w:t>will</w:t>
      </w:r>
      <w:proofErr w:type="spellEnd"/>
      <w:r w:rsidR="00DD6116" w:rsidRPr="00DD6116">
        <w:rPr>
          <w:sz w:val="23"/>
          <w:szCs w:val="23"/>
        </w:rPr>
        <w:t xml:space="preserve"> hold </w:t>
      </w:r>
      <w:proofErr w:type="spellStart"/>
      <w:r w:rsidR="00DD6116" w:rsidRPr="00DD6116">
        <w:rPr>
          <w:sz w:val="23"/>
          <w:szCs w:val="23"/>
        </w:rPr>
        <w:t>out</w:t>
      </w:r>
      <w:proofErr w:type="spellEnd"/>
      <w:r w:rsidR="00DD6116" w:rsidRPr="00DD6116">
        <w:rPr>
          <w:sz w:val="23"/>
          <w:szCs w:val="23"/>
        </w:rPr>
        <w:t xml:space="preserve"> in </w:t>
      </w:r>
      <w:proofErr w:type="spellStart"/>
      <w:r w:rsidR="00DD6116" w:rsidRPr="00DD6116">
        <w:rPr>
          <w:sz w:val="23"/>
          <w:szCs w:val="23"/>
        </w:rPr>
        <w:t>eternal</w:t>
      </w:r>
      <w:proofErr w:type="spellEnd"/>
      <w:r w:rsidR="00DD6116" w:rsidRPr="00DD6116">
        <w:rPr>
          <w:sz w:val="23"/>
          <w:szCs w:val="23"/>
        </w:rPr>
        <w:t xml:space="preserve"> </w:t>
      </w:r>
      <w:proofErr w:type="spellStart"/>
      <w:r w:rsidR="00DD6116" w:rsidRPr="00DD6116">
        <w:rPr>
          <w:sz w:val="23"/>
          <w:szCs w:val="23"/>
        </w:rPr>
        <w:t>life</w:t>
      </w:r>
      <w:proofErr w:type="spellEnd"/>
      <w:r w:rsidR="00DD6116" w:rsidRPr="00DD6116">
        <w:rPr>
          <w:sz w:val="23"/>
          <w:szCs w:val="23"/>
        </w:rPr>
        <w:t xml:space="preserve"> and </w:t>
      </w:r>
      <w:proofErr w:type="spellStart"/>
      <w:r w:rsidR="00DD6116" w:rsidRPr="00DD6116">
        <w:rPr>
          <w:sz w:val="23"/>
          <w:szCs w:val="23"/>
        </w:rPr>
        <w:t>that</w:t>
      </w:r>
      <w:proofErr w:type="spellEnd"/>
      <w:r w:rsidR="00DD6116" w:rsidRPr="00DD6116">
        <w:rPr>
          <w:sz w:val="23"/>
          <w:szCs w:val="23"/>
        </w:rPr>
        <w:t xml:space="preserve"> </w:t>
      </w:r>
      <w:proofErr w:type="spellStart"/>
      <w:r w:rsidR="00DD6116" w:rsidRPr="00DD6116">
        <w:rPr>
          <w:sz w:val="23"/>
          <w:szCs w:val="23"/>
        </w:rPr>
        <w:t>is</w:t>
      </w:r>
      <w:proofErr w:type="spellEnd"/>
      <w:r w:rsidR="00DD6116" w:rsidRPr="00DD6116">
        <w:rPr>
          <w:sz w:val="23"/>
          <w:szCs w:val="23"/>
        </w:rPr>
        <w:t xml:space="preserve"> </w:t>
      </w:r>
      <w:proofErr w:type="spellStart"/>
      <w:r w:rsidR="00DD6116" w:rsidRPr="00DD6116">
        <w:rPr>
          <w:sz w:val="23"/>
          <w:szCs w:val="23"/>
        </w:rPr>
        <w:t>the</w:t>
      </w:r>
      <w:proofErr w:type="spellEnd"/>
      <w:r w:rsidR="00DD6116" w:rsidRPr="00DD6116">
        <w:rPr>
          <w:sz w:val="23"/>
          <w:szCs w:val="23"/>
        </w:rPr>
        <w:t xml:space="preserve"> </w:t>
      </w:r>
      <w:proofErr w:type="spellStart"/>
      <w:r w:rsidR="00DD6116" w:rsidRPr="00DD6116">
        <w:rPr>
          <w:sz w:val="23"/>
          <w:szCs w:val="23"/>
        </w:rPr>
        <w:t>relationship</w:t>
      </w:r>
      <w:proofErr w:type="spellEnd"/>
      <w:r w:rsidR="00DD6116" w:rsidRPr="00DD6116">
        <w:rPr>
          <w:sz w:val="23"/>
          <w:szCs w:val="23"/>
        </w:rPr>
        <w:t xml:space="preserve"> </w:t>
      </w:r>
      <w:proofErr w:type="spellStart"/>
      <w:r w:rsidR="00DD6116" w:rsidRPr="00DD6116">
        <w:rPr>
          <w:sz w:val="23"/>
          <w:szCs w:val="23"/>
        </w:rPr>
        <w:t>with</w:t>
      </w:r>
      <w:proofErr w:type="spellEnd"/>
      <w:r w:rsidR="00DD6116" w:rsidRPr="00DD6116">
        <w:rPr>
          <w:sz w:val="23"/>
          <w:szCs w:val="23"/>
        </w:rPr>
        <w:t xml:space="preserve"> </w:t>
      </w:r>
      <w:proofErr w:type="spellStart"/>
      <w:r w:rsidR="00DD6116" w:rsidRPr="00DD6116">
        <w:rPr>
          <w:sz w:val="23"/>
          <w:szCs w:val="23"/>
        </w:rPr>
        <w:t>God</w:t>
      </w:r>
      <w:proofErr w:type="spellEnd"/>
      <w:r w:rsidR="00DD6116" w:rsidRPr="00DD6116">
        <w:rPr>
          <w:sz w:val="23"/>
          <w:szCs w:val="23"/>
        </w:rPr>
        <w:t>.</w:t>
      </w:r>
    </w:p>
    <w:p w:rsidR="00DD2C31" w:rsidRDefault="00DD2C31">
      <w:pPr>
        <w:pStyle w:val="Nadpis1"/>
      </w:pPr>
      <w:bookmarkStart w:id="121" w:name="_Toc289496590"/>
      <w:bookmarkStart w:id="122" w:name="_Toc290042254"/>
      <w:bookmarkStart w:id="123" w:name="_Toc386134229"/>
      <w:r w:rsidRPr="008E7C96">
        <w:lastRenderedPageBreak/>
        <w:t>BIBLIOGRAFIE</w:t>
      </w:r>
      <w:bookmarkEnd w:id="110"/>
      <w:bookmarkEnd w:id="111"/>
      <w:bookmarkEnd w:id="112"/>
      <w:bookmarkEnd w:id="121"/>
      <w:bookmarkEnd w:id="122"/>
      <w:bookmarkEnd w:id="123"/>
    </w:p>
    <w:p w:rsidR="00DD2C31" w:rsidRPr="00266653" w:rsidRDefault="00A400D5" w:rsidP="00266653">
      <w:pPr>
        <w:pStyle w:val="Nadpis3-bezmezer"/>
        <w:rPr>
          <w:iCs w:val="0"/>
          <w:sz w:val="32"/>
          <w:szCs w:val="28"/>
        </w:rPr>
      </w:pPr>
      <w:bookmarkStart w:id="124" w:name="_Toc285911826"/>
      <w:bookmarkStart w:id="125" w:name="_Toc285912589"/>
      <w:bookmarkStart w:id="126" w:name="_Toc286088417"/>
      <w:bookmarkStart w:id="127" w:name="_Toc287379640"/>
      <w:bookmarkStart w:id="128" w:name="_Toc289496591"/>
      <w:bookmarkStart w:id="129" w:name="_Toc290042255"/>
      <w:bookmarkStart w:id="130" w:name="_Toc290063509"/>
      <w:bookmarkStart w:id="131" w:name="_Toc290274177"/>
      <w:bookmarkStart w:id="132" w:name="_Toc290322201"/>
      <w:bookmarkStart w:id="133" w:name="_Toc290359138"/>
      <w:bookmarkStart w:id="134" w:name="_Toc290359435"/>
      <w:bookmarkStart w:id="135" w:name="_Toc290403807"/>
      <w:bookmarkStart w:id="136" w:name="_Toc290404577"/>
      <w:bookmarkStart w:id="137" w:name="_Toc386134230"/>
      <w:r w:rsidRPr="00266653">
        <w:rPr>
          <w:iCs w:val="0"/>
          <w:sz w:val="32"/>
          <w:szCs w:val="28"/>
        </w:rPr>
        <w:t>Písmo a dokumenty církve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DD2C31" w:rsidRDefault="00DD2C31">
      <w:pPr>
        <w:spacing w:line="360" w:lineRule="auto"/>
        <w:jc w:val="both"/>
      </w:pPr>
      <w:r>
        <w:rPr>
          <w:i/>
          <w:iCs/>
        </w:rPr>
        <w:t>Bible.</w:t>
      </w:r>
      <w:r>
        <w:t xml:space="preserve"> Český ekumenický překlad. 6. přepracované vyd. Praha: Česká biblická společnost, 1995. 294 s. ISBN 80-85810-08-5.</w:t>
      </w:r>
    </w:p>
    <w:p w:rsidR="00AF6EA7" w:rsidRDefault="00AF6EA7">
      <w:pPr>
        <w:spacing w:line="360" w:lineRule="auto"/>
        <w:jc w:val="both"/>
      </w:pPr>
      <w:r>
        <w:t xml:space="preserve">BENEDIKT XVI. </w:t>
      </w:r>
      <w:r w:rsidRPr="000D31CE">
        <w:rPr>
          <w:i/>
        </w:rPr>
        <w:t xml:space="preserve">Deus </w:t>
      </w:r>
      <w:proofErr w:type="spellStart"/>
      <w:r w:rsidRPr="000D31CE">
        <w:rPr>
          <w:i/>
        </w:rPr>
        <w:t>caritas</w:t>
      </w:r>
      <w:proofErr w:type="spellEnd"/>
      <w:r w:rsidRPr="000D31CE">
        <w:rPr>
          <w:i/>
        </w:rPr>
        <w:t xml:space="preserve"> </w:t>
      </w:r>
      <w:proofErr w:type="spellStart"/>
      <w:r w:rsidRPr="000D31CE">
        <w:rPr>
          <w:i/>
        </w:rPr>
        <w:t>est</w:t>
      </w:r>
      <w:proofErr w:type="spellEnd"/>
      <w:r w:rsidRPr="000D31CE">
        <w:rPr>
          <w:i/>
        </w:rPr>
        <w:t>.</w:t>
      </w:r>
      <w:r>
        <w:t xml:space="preserve"> Praha: </w:t>
      </w:r>
      <w:proofErr w:type="spellStart"/>
      <w:r>
        <w:t>Paulínky</w:t>
      </w:r>
      <w:proofErr w:type="spellEnd"/>
      <w:r>
        <w:t xml:space="preserve">, 2006. ISBN </w:t>
      </w:r>
      <w:r w:rsidRPr="00AF6EA7">
        <w:t>80-86949-03-6</w:t>
      </w:r>
      <w:r w:rsidR="002A749E">
        <w:t>.</w:t>
      </w:r>
    </w:p>
    <w:p w:rsidR="00DD2C31" w:rsidRDefault="00DD2C31">
      <w:pPr>
        <w:spacing w:line="360" w:lineRule="auto"/>
        <w:jc w:val="both"/>
      </w:pPr>
      <w:r>
        <w:rPr>
          <w:i/>
          <w:iCs/>
        </w:rPr>
        <w:t>Dokumenty II. vatikánského koncilu.</w:t>
      </w:r>
      <w:r>
        <w:t xml:space="preserve"> 2. vyd. Kostelní Vydří: Karmelitánské nakladatelství, 2002. 603 s. ISBN 80-7192-4</w:t>
      </w:r>
      <w:r w:rsidR="0028643A">
        <w:t>67</w:t>
      </w:r>
      <w:r>
        <w:t>-</w:t>
      </w:r>
      <w:r w:rsidR="0028643A">
        <w:t>9</w:t>
      </w:r>
      <w:r>
        <w:t>.</w:t>
      </w:r>
    </w:p>
    <w:p w:rsidR="00D95376" w:rsidRDefault="00D95376" w:rsidP="00D95376">
      <w:pPr>
        <w:spacing w:line="360" w:lineRule="auto"/>
        <w:jc w:val="both"/>
      </w:pPr>
      <w:r>
        <w:t xml:space="preserve">JAN PAVEL II. </w:t>
      </w:r>
      <w:proofErr w:type="spellStart"/>
      <w:r w:rsidRPr="000D31CE">
        <w:rPr>
          <w:i/>
        </w:rPr>
        <w:t>Centesimus</w:t>
      </w:r>
      <w:proofErr w:type="spellEnd"/>
      <w:r w:rsidRPr="000D31CE">
        <w:rPr>
          <w:i/>
        </w:rPr>
        <w:t xml:space="preserve"> </w:t>
      </w:r>
      <w:proofErr w:type="spellStart"/>
      <w:r w:rsidRPr="000D31CE">
        <w:rPr>
          <w:i/>
        </w:rPr>
        <w:t>annus</w:t>
      </w:r>
      <w:proofErr w:type="spellEnd"/>
      <w:r w:rsidRPr="000D31CE">
        <w:rPr>
          <w:i/>
        </w:rPr>
        <w:t>.</w:t>
      </w:r>
      <w:r>
        <w:t xml:space="preserve"> Praha: Zvon, 1996. ISBN 80-7113-154-7.</w:t>
      </w:r>
    </w:p>
    <w:p w:rsidR="002A749E" w:rsidRDefault="002A749E" w:rsidP="002A749E">
      <w:pPr>
        <w:spacing w:line="360" w:lineRule="auto"/>
        <w:jc w:val="both"/>
      </w:pPr>
      <w:r>
        <w:t xml:space="preserve">JAN PAVEL II. </w:t>
      </w:r>
      <w:proofErr w:type="spellStart"/>
      <w:r>
        <w:rPr>
          <w:i/>
        </w:rPr>
        <w:t>Laborem</w:t>
      </w:r>
      <w:proofErr w:type="spellEnd"/>
      <w:r>
        <w:rPr>
          <w:i/>
        </w:rPr>
        <w:t xml:space="preserve"> </w:t>
      </w:r>
      <w:proofErr w:type="spellStart"/>
      <w:r>
        <w:rPr>
          <w:i/>
        </w:rPr>
        <w:t>exercens</w:t>
      </w:r>
      <w:proofErr w:type="spellEnd"/>
      <w:r w:rsidRPr="000D31CE">
        <w:rPr>
          <w:i/>
        </w:rPr>
        <w:t>.</w:t>
      </w:r>
      <w:r>
        <w:t xml:space="preserve"> Praha: Zvon, 1996. ISBN 80-7113-154-7.</w:t>
      </w:r>
    </w:p>
    <w:p w:rsidR="002A749E" w:rsidRDefault="002A749E" w:rsidP="002A749E">
      <w:pPr>
        <w:spacing w:line="360" w:lineRule="auto"/>
        <w:jc w:val="both"/>
      </w:pPr>
      <w:r>
        <w:t xml:space="preserve">JAN PAVEL II. </w:t>
      </w:r>
      <w:proofErr w:type="spellStart"/>
      <w:r>
        <w:rPr>
          <w:i/>
        </w:rPr>
        <w:t>Sollicitudo</w:t>
      </w:r>
      <w:proofErr w:type="spellEnd"/>
      <w:r>
        <w:rPr>
          <w:i/>
        </w:rPr>
        <w:t xml:space="preserve"> </w:t>
      </w:r>
      <w:proofErr w:type="spellStart"/>
      <w:r>
        <w:rPr>
          <w:i/>
        </w:rPr>
        <w:t>rei</w:t>
      </w:r>
      <w:proofErr w:type="spellEnd"/>
      <w:r>
        <w:rPr>
          <w:i/>
        </w:rPr>
        <w:t xml:space="preserve"> </w:t>
      </w:r>
      <w:proofErr w:type="spellStart"/>
      <w:r>
        <w:rPr>
          <w:i/>
        </w:rPr>
        <w:t>socialis</w:t>
      </w:r>
      <w:proofErr w:type="spellEnd"/>
      <w:r w:rsidRPr="000D31CE">
        <w:rPr>
          <w:i/>
        </w:rPr>
        <w:t>.</w:t>
      </w:r>
      <w:r>
        <w:t xml:space="preserve"> Praha: Zvon, 1996. ISBN 80-7113-154-7.</w:t>
      </w:r>
    </w:p>
    <w:p w:rsidR="00053B4A" w:rsidRDefault="00053B4A" w:rsidP="00053B4A">
      <w:pPr>
        <w:spacing w:line="360" w:lineRule="auto"/>
        <w:jc w:val="both"/>
      </w:pPr>
      <w:r>
        <w:rPr>
          <w:rStyle w:val="Zvraznn"/>
        </w:rPr>
        <w:t>Katechismus katolické církve</w:t>
      </w:r>
      <w:r>
        <w:t xml:space="preserve">. Přel. Josef Koláček. 1. vyd., doplněné a opravené vydání podle </w:t>
      </w:r>
      <w:proofErr w:type="spellStart"/>
      <w:r>
        <w:t>Catechismus</w:t>
      </w:r>
      <w:proofErr w:type="spellEnd"/>
      <w:r>
        <w:t xml:space="preserve"> </w:t>
      </w:r>
      <w:proofErr w:type="spellStart"/>
      <w:r>
        <w:t>Catholicae</w:t>
      </w:r>
      <w:proofErr w:type="spellEnd"/>
      <w:r>
        <w:t xml:space="preserve"> </w:t>
      </w:r>
      <w:proofErr w:type="spellStart"/>
      <w:r>
        <w:t>Ecclesiae</w:t>
      </w:r>
      <w:proofErr w:type="spellEnd"/>
      <w:r>
        <w:t>. Kostelní Vydří: Karmelitánské nakladatelství, 2002. 793 s. ISBN 80-7192-473-3.</w:t>
      </w:r>
    </w:p>
    <w:p w:rsidR="00053B4A" w:rsidRDefault="00053B4A" w:rsidP="00053B4A">
      <w:pPr>
        <w:spacing w:line="360" w:lineRule="auto"/>
        <w:jc w:val="both"/>
      </w:pPr>
      <w:r w:rsidRPr="000D31CE">
        <w:rPr>
          <w:i/>
        </w:rPr>
        <w:t>Kompendium sociální nauky církve.</w:t>
      </w:r>
      <w:r>
        <w:t xml:space="preserve"> Kostelní Vydří: Karmelitánské nakladatelství, 2008.</w:t>
      </w:r>
    </w:p>
    <w:p w:rsidR="00D95376" w:rsidRDefault="000D31CE" w:rsidP="00D95376">
      <w:pPr>
        <w:spacing w:line="360" w:lineRule="auto"/>
        <w:jc w:val="both"/>
      </w:pPr>
      <w:r>
        <w:t>Lev XIII.</w:t>
      </w:r>
      <w:r w:rsidR="00D95376" w:rsidRPr="00124A95">
        <w:t xml:space="preserve"> </w:t>
      </w:r>
      <w:proofErr w:type="spellStart"/>
      <w:r w:rsidR="00D95376" w:rsidRPr="000D31CE">
        <w:rPr>
          <w:i/>
        </w:rPr>
        <w:t>Rerum</w:t>
      </w:r>
      <w:proofErr w:type="spellEnd"/>
      <w:r w:rsidR="00D95376" w:rsidRPr="000D31CE">
        <w:rPr>
          <w:i/>
        </w:rPr>
        <w:t xml:space="preserve"> </w:t>
      </w:r>
      <w:proofErr w:type="spellStart"/>
      <w:r w:rsidR="00D95376" w:rsidRPr="000D31CE">
        <w:rPr>
          <w:i/>
        </w:rPr>
        <w:t>novarum</w:t>
      </w:r>
      <w:proofErr w:type="spellEnd"/>
      <w:r w:rsidR="00D95376" w:rsidRPr="000D31CE">
        <w:rPr>
          <w:i/>
        </w:rPr>
        <w:t>.</w:t>
      </w:r>
      <w:r w:rsidR="00D95376">
        <w:t xml:space="preserve"> Praha: Zvon, 1996. ISBN </w:t>
      </w:r>
      <w:r w:rsidR="00D95376" w:rsidRPr="005263D4">
        <w:t>80–7113–154–7</w:t>
      </w:r>
      <w:r w:rsidR="002A749E">
        <w:t>.</w:t>
      </w:r>
    </w:p>
    <w:p w:rsidR="00D95376" w:rsidRDefault="00D95376" w:rsidP="00D95376">
      <w:pPr>
        <w:spacing w:line="360" w:lineRule="auto"/>
        <w:jc w:val="both"/>
      </w:pPr>
      <w:r w:rsidRPr="000D31CE">
        <w:rPr>
          <w:i/>
        </w:rPr>
        <w:t>REGULA BENEDICTI – ŘEHOLE BENEDIKTOVA.</w:t>
      </w:r>
      <w:r>
        <w:t xml:space="preserve"> Praha: Benediktinské </w:t>
      </w:r>
      <w:proofErr w:type="spellStart"/>
      <w:r>
        <w:t>arciopatství</w:t>
      </w:r>
      <w:proofErr w:type="spellEnd"/>
      <w:r>
        <w:t xml:space="preserve"> sv. Vojtěcha sv. Markéty, 1998.</w:t>
      </w:r>
      <w:r w:rsidR="002A749E">
        <w:t xml:space="preserve"> ISBN 80-238-2676-X.</w:t>
      </w:r>
    </w:p>
    <w:p w:rsidR="00266653" w:rsidRDefault="00266653" w:rsidP="00D95376">
      <w:pPr>
        <w:spacing w:line="360" w:lineRule="auto"/>
        <w:jc w:val="both"/>
      </w:pPr>
    </w:p>
    <w:p w:rsidR="00DD2C31" w:rsidRPr="00266653" w:rsidRDefault="00DD2C31" w:rsidP="00266653">
      <w:pPr>
        <w:pStyle w:val="Nadpis3-bezmezer"/>
        <w:rPr>
          <w:iCs w:val="0"/>
          <w:sz w:val="32"/>
          <w:szCs w:val="28"/>
        </w:rPr>
      </w:pPr>
      <w:bookmarkStart w:id="138" w:name="_Toc285911827"/>
      <w:bookmarkStart w:id="139" w:name="_Toc285912590"/>
      <w:bookmarkStart w:id="140" w:name="_Toc287379641"/>
      <w:bookmarkStart w:id="141" w:name="_Toc289496593"/>
      <w:bookmarkStart w:id="142" w:name="_Toc290042256"/>
      <w:bookmarkStart w:id="143" w:name="_Toc290063510"/>
      <w:bookmarkStart w:id="144" w:name="_Toc290274179"/>
      <w:bookmarkStart w:id="145" w:name="_Toc290322203"/>
      <w:bookmarkStart w:id="146" w:name="_Toc290359140"/>
      <w:bookmarkStart w:id="147" w:name="_Toc290359437"/>
      <w:bookmarkStart w:id="148" w:name="_Toc290403809"/>
      <w:bookmarkStart w:id="149" w:name="_Toc290404579"/>
      <w:bookmarkStart w:id="150" w:name="_Toc386134231"/>
      <w:r w:rsidRPr="00266653">
        <w:rPr>
          <w:iCs w:val="0"/>
          <w:sz w:val="32"/>
          <w:szCs w:val="28"/>
        </w:rPr>
        <w:t>Literatura</w:t>
      </w:r>
      <w:bookmarkEnd w:id="138"/>
      <w:bookmarkEnd w:id="139"/>
      <w:bookmarkEnd w:id="140"/>
      <w:bookmarkEnd w:id="141"/>
      <w:bookmarkEnd w:id="142"/>
      <w:bookmarkEnd w:id="143"/>
      <w:bookmarkEnd w:id="144"/>
      <w:bookmarkEnd w:id="145"/>
      <w:bookmarkEnd w:id="146"/>
      <w:bookmarkEnd w:id="147"/>
      <w:bookmarkEnd w:id="148"/>
      <w:bookmarkEnd w:id="149"/>
      <w:r w:rsidR="00D95376" w:rsidRPr="00266653">
        <w:rPr>
          <w:iCs w:val="0"/>
          <w:sz w:val="32"/>
          <w:szCs w:val="28"/>
        </w:rPr>
        <w:t xml:space="preserve"> primární</w:t>
      </w:r>
      <w:bookmarkEnd w:id="150"/>
    </w:p>
    <w:p w:rsidR="00184C32" w:rsidRDefault="00184C32" w:rsidP="00184C32">
      <w:pPr>
        <w:spacing w:line="360" w:lineRule="auto"/>
        <w:jc w:val="both"/>
        <w:rPr>
          <w:color w:val="000000"/>
        </w:rPr>
      </w:pPr>
      <w:r>
        <w:rPr>
          <w:color w:val="000000"/>
        </w:rPr>
        <w:t xml:space="preserve">Autorský kolektiv. </w:t>
      </w:r>
      <w:r w:rsidRPr="000D31CE">
        <w:rPr>
          <w:i/>
          <w:iCs/>
          <w:color w:val="000000"/>
        </w:rPr>
        <w:t>Slovník spisovné češtiny pro školu a veřejnost.</w:t>
      </w:r>
      <w:r>
        <w:rPr>
          <w:color w:val="000000"/>
        </w:rPr>
        <w:t xml:space="preserve"> 2. vyd. Praha: </w:t>
      </w:r>
      <w:proofErr w:type="spellStart"/>
      <w:r>
        <w:rPr>
          <w:color w:val="000000"/>
        </w:rPr>
        <w:t>Academica</w:t>
      </w:r>
      <w:proofErr w:type="spellEnd"/>
      <w:r>
        <w:rPr>
          <w:color w:val="000000"/>
        </w:rPr>
        <w:t>, 2001. 647 s. ISBN 80-200-0493-9.</w:t>
      </w:r>
    </w:p>
    <w:p w:rsidR="00053B4A" w:rsidRDefault="00053B4A" w:rsidP="00053B4A">
      <w:pPr>
        <w:spacing w:line="360" w:lineRule="auto"/>
        <w:jc w:val="both"/>
      </w:pPr>
      <w:r>
        <w:t xml:space="preserve">FILKA, Jaroslav. </w:t>
      </w:r>
      <w:r w:rsidRPr="000D31CE">
        <w:rPr>
          <w:i/>
          <w:iCs/>
        </w:rPr>
        <w:t>Metodika tvorby diplomové práce.</w:t>
      </w:r>
      <w:r>
        <w:t xml:space="preserve"> 1. vyd. Brno: Knihař, 2002. 224 s. ISBN 80-86292-05-3.</w:t>
      </w:r>
    </w:p>
    <w:p w:rsidR="00ED0EE5" w:rsidRDefault="00ED0EE5" w:rsidP="00ED0EE5">
      <w:pPr>
        <w:spacing w:line="360" w:lineRule="auto"/>
        <w:jc w:val="both"/>
      </w:pPr>
      <w:r>
        <w:t xml:space="preserve">GIORDANI, I. </w:t>
      </w:r>
      <w:proofErr w:type="spellStart"/>
      <w:r w:rsidRPr="000D31CE">
        <w:rPr>
          <w:i/>
        </w:rPr>
        <w:t>The</w:t>
      </w:r>
      <w:proofErr w:type="spellEnd"/>
      <w:r w:rsidRPr="000D31CE">
        <w:rPr>
          <w:i/>
        </w:rPr>
        <w:t xml:space="preserve"> </w:t>
      </w:r>
      <w:proofErr w:type="spellStart"/>
      <w:r w:rsidRPr="000D31CE">
        <w:rPr>
          <w:i/>
        </w:rPr>
        <w:t>social</w:t>
      </w:r>
      <w:proofErr w:type="spellEnd"/>
      <w:r w:rsidRPr="000D31CE">
        <w:rPr>
          <w:i/>
        </w:rPr>
        <w:t xml:space="preserve"> </w:t>
      </w:r>
      <w:proofErr w:type="spellStart"/>
      <w:r w:rsidRPr="000D31CE">
        <w:rPr>
          <w:i/>
        </w:rPr>
        <w:t>message</w:t>
      </w:r>
      <w:proofErr w:type="spellEnd"/>
      <w:r w:rsidRPr="000D31CE">
        <w:rPr>
          <w:i/>
        </w:rPr>
        <w:t xml:space="preserve"> </w:t>
      </w:r>
      <w:proofErr w:type="spellStart"/>
      <w:r w:rsidRPr="000D31CE">
        <w:rPr>
          <w:i/>
        </w:rPr>
        <w:t>of</w:t>
      </w:r>
      <w:proofErr w:type="spellEnd"/>
      <w:r w:rsidRPr="000D31CE">
        <w:rPr>
          <w:i/>
        </w:rPr>
        <w:t xml:space="preserve"> </w:t>
      </w:r>
      <w:proofErr w:type="spellStart"/>
      <w:r w:rsidRPr="000D31CE">
        <w:rPr>
          <w:i/>
        </w:rPr>
        <w:t>the</w:t>
      </w:r>
      <w:proofErr w:type="spellEnd"/>
      <w:r w:rsidRPr="000D31CE">
        <w:rPr>
          <w:i/>
        </w:rPr>
        <w:t xml:space="preserve"> early </w:t>
      </w:r>
      <w:proofErr w:type="spellStart"/>
      <w:r w:rsidRPr="000D31CE">
        <w:rPr>
          <w:i/>
        </w:rPr>
        <w:t>church</w:t>
      </w:r>
      <w:proofErr w:type="spellEnd"/>
      <w:r w:rsidRPr="000D31CE">
        <w:rPr>
          <w:i/>
        </w:rPr>
        <w:t xml:space="preserve"> </w:t>
      </w:r>
      <w:proofErr w:type="spellStart"/>
      <w:r w:rsidRPr="000D31CE">
        <w:rPr>
          <w:i/>
        </w:rPr>
        <w:t>fathers</w:t>
      </w:r>
      <w:proofErr w:type="spellEnd"/>
      <w:r w:rsidRPr="000D31CE">
        <w:rPr>
          <w:i/>
        </w:rPr>
        <w:t>.</w:t>
      </w:r>
      <w:r>
        <w:t xml:space="preserve"> New Jersey: St. Anthony </w:t>
      </w:r>
      <w:proofErr w:type="spellStart"/>
      <w:r>
        <w:t>guild</w:t>
      </w:r>
      <w:proofErr w:type="spellEnd"/>
      <w:r>
        <w:t xml:space="preserve"> </w:t>
      </w:r>
      <w:proofErr w:type="spellStart"/>
      <w:r>
        <w:t>press</w:t>
      </w:r>
      <w:proofErr w:type="spellEnd"/>
      <w:r>
        <w:t>, 1944.</w:t>
      </w:r>
    </w:p>
    <w:p w:rsidR="00AB2E4C" w:rsidRDefault="00AB2E4C" w:rsidP="00ED0EE5">
      <w:pPr>
        <w:spacing w:line="360" w:lineRule="auto"/>
        <w:jc w:val="both"/>
      </w:pPr>
      <w:r w:rsidRPr="007C2349">
        <w:t xml:space="preserve">GRIGNION, L. M. </w:t>
      </w:r>
      <w:r>
        <w:rPr>
          <w:i/>
        </w:rPr>
        <w:t>O pravé mariánské úctě</w:t>
      </w:r>
      <w:r w:rsidRPr="000D31CE">
        <w:rPr>
          <w:i/>
        </w:rPr>
        <w:t>.</w:t>
      </w:r>
      <w:r w:rsidRPr="007C2349">
        <w:t xml:space="preserve"> Matice cyrilometodějská: Olomouc, </w:t>
      </w:r>
      <w:r>
        <w:t>1997</w:t>
      </w:r>
      <w:r w:rsidRPr="007C2349">
        <w:t>.</w:t>
      </w:r>
      <w:r>
        <w:t xml:space="preserve"> </w:t>
      </w:r>
    </w:p>
    <w:p w:rsidR="007C2349" w:rsidRDefault="007C2349" w:rsidP="00ED0EE5">
      <w:pPr>
        <w:spacing w:line="360" w:lineRule="auto"/>
        <w:jc w:val="both"/>
      </w:pPr>
      <w:r w:rsidRPr="007C2349">
        <w:t xml:space="preserve">GRIGNION, L. M. </w:t>
      </w:r>
      <w:r w:rsidRPr="000D31CE">
        <w:rPr>
          <w:i/>
        </w:rPr>
        <w:t>Tajemství svatého růžence.</w:t>
      </w:r>
      <w:r w:rsidRPr="007C2349">
        <w:t xml:space="preserve"> Matice cyrilometodějská: Olomouc, 2011. ISBN 978-80-7266-371-2.</w:t>
      </w:r>
    </w:p>
    <w:p w:rsidR="00DC2F7A" w:rsidRDefault="00DC2F7A" w:rsidP="00ED0EE5">
      <w:pPr>
        <w:spacing w:line="360" w:lineRule="auto"/>
        <w:jc w:val="both"/>
      </w:pPr>
      <w:r>
        <w:lastRenderedPageBreak/>
        <w:t xml:space="preserve">KAMENÍK, M. </w:t>
      </w:r>
      <w:r w:rsidRPr="000D31CE">
        <w:rPr>
          <w:i/>
        </w:rPr>
        <w:t xml:space="preserve">Burgundsko / kraj mnichů. </w:t>
      </w:r>
      <w:proofErr w:type="spellStart"/>
      <w:r w:rsidRPr="000D31CE">
        <w:rPr>
          <w:i/>
        </w:rPr>
        <w:t>Citeaux</w:t>
      </w:r>
      <w:proofErr w:type="spellEnd"/>
      <w:r w:rsidRPr="000D31CE">
        <w:rPr>
          <w:i/>
        </w:rPr>
        <w:t xml:space="preserve"> a Bernard z </w:t>
      </w:r>
      <w:proofErr w:type="spellStart"/>
      <w:r w:rsidRPr="000D31CE">
        <w:rPr>
          <w:i/>
        </w:rPr>
        <w:t>Clairvaux</w:t>
      </w:r>
      <w:proofErr w:type="spellEnd"/>
      <w:r w:rsidRPr="000D31CE">
        <w:rPr>
          <w:i/>
        </w:rPr>
        <w:t>.</w:t>
      </w:r>
      <w:r w:rsidRPr="00DC2F7A">
        <w:t xml:space="preserve"> </w:t>
      </w:r>
      <w:r>
        <w:t>Praha: Vyšehrad, 2002. 355 s. ISBN 80-7021-423-6</w:t>
      </w:r>
      <w:r w:rsidR="00D67B05">
        <w:t>.</w:t>
      </w:r>
    </w:p>
    <w:p w:rsidR="00660F6D" w:rsidRDefault="00660F6D" w:rsidP="00ED0EE5">
      <w:pPr>
        <w:spacing w:line="360" w:lineRule="auto"/>
        <w:jc w:val="both"/>
      </w:pPr>
      <w:r w:rsidRPr="00660F6D">
        <w:t xml:space="preserve">Kolektiv autorů. </w:t>
      </w:r>
      <w:r w:rsidRPr="000D31CE">
        <w:rPr>
          <w:i/>
        </w:rPr>
        <w:t>Svatý Benedikt.</w:t>
      </w:r>
      <w:r w:rsidRPr="00660F6D">
        <w:t xml:space="preserve"> Praha: </w:t>
      </w:r>
      <w:proofErr w:type="spellStart"/>
      <w:r w:rsidRPr="00660F6D">
        <w:t>Scriptum</w:t>
      </w:r>
      <w:proofErr w:type="spellEnd"/>
      <w:r w:rsidRPr="00660F6D">
        <w:t>, 1992. ISBN 80-900355-9-8.</w:t>
      </w:r>
    </w:p>
    <w:p w:rsidR="00B15D69" w:rsidRDefault="00B15D69" w:rsidP="00ED0EE5">
      <w:pPr>
        <w:spacing w:line="360" w:lineRule="auto"/>
        <w:jc w:val="both"/>
      </w:pPr>
      <w:r>
        <w:t xml:space="preserve">KOLODIEJCHUK, B. </w:t>
      </w:r>
      <w:r w:rsidRPr="000D31CE">
        <w:rPr>
          <w:i/>
        </w:rPr>
        <w:t>Matka Tereza – Pojď, buď mým světlem.</w:t>
      </w:r>
      <w:r>
        <w:t xml:space="preserve"> Kostelní Vydří: Karmelitánské nakladatelství, 2008. ISBN 978-80-7195-228-2</w:t>
      </w:r>
      <w:r w:rsidR="00D67B05">
        <w:t>.</w:t>
      </w:r>
    </w:p>
    <w:p w:rsidR="00A07F94" w:rsidRDefault="00A07F94" w:rsidP="00ED0EE5">
      <w:pPr>
        <w:spacing w:line="360" w:lineRule="auto"/>
        <w:jc w:val="both"/>
      </w:pPr>
      <w:r w:rsidRPr="00A07F94">
        <w:t xml:space="preserve">NIGG, W. </w:t>
      </w:r>
      <w:r w:rsidRPr="000D31CE">
        <w:rPr>
          <w:i/>
        </w:rPr>
        <w:t xml:space="preserve">Benedikt z </w:t>
      </w:r>
      <w:proofErr w:type="spellStart"/>
      <w:r w:rsidRPr="000D31CE">
        <w:rPr>
          <w:i/>
        </w:rPr>
        <w:t>Nursie</w:t>
      </w:r>
      <w:proofErr w:type="spellEnd"/>
      <w:r w:rsidRPr="000D31CE">
        <w:rPr>
          <w:i/>
        </w:rPr>
        <w:t xml:space="preserve"> – otec západního mnišství.</w:t>
      </w:r>
      <w:r w:rsidRPr="00A07F94">
        <w:t xml:space="preserve"> Praha: Zvon, 1991. ISBN 80-7113-040-0.</w:t>
      </w:r>
    </w:p>
    <w:p w:rsidR="00ED0EE5" w:rsidRDefault="00ED0EE5" w:rsidP="00ED0EE5">
      <w:pPr>
        <w:spacing w:line="360" w:lineRule="auto"/>
        <w:jc w:val="both"/>
      </w:pPr>
      <w:r>
        <w:t xml:space="preserve">NOVAK, </w:t>
      </w:r>
      <w:proofErr w:type="gramStart"/>
      <w:r>
        <w:t xml:space="preserve">M.  </w:t>
      </w:r>
      <w:r w:rsidRPr="000D31CE">
        <w:rPr>
          <w:i/>
        </w:rPr>
        <w:t>Duch</w:t>
      </w:r>
      <w:proofErr w:type="gramEnd"/>
      <w:r w:rsidRPr="000D31CE">
        <w:rPr>
          <w:i/>
        </w:rPr>
        <w:t xml:space="preserve"> demokratického kapitalismu.</w:t>
      </w:r>
      <w:r>
        <w:t xml:space="preserve"> Praha: Občanský institut, 1992.</w:t>
      </w:r>
      <w:r w:rsidR="004B2F24">
        <w:t xml:space="preserve"> ISBN 80-900190-1-3</w:t>
      </w:r>
      <w:r w:rsidR="00D67B05">
        <w:t>.</w:t>
      </w:r>
    </w:p>
    <w:p w:rsidR="00ED0EE5" w:rsidRDefault="00ED0EE5" w:rsidP="00ED0EE5">
      <w:pPr>
        <w:spacing w:line="360" w:lineRule="auto"/>
        <w:jc w:val="both"/>
      </w:pPr>
      <w:r>
        <w:t xml:space="preserve">NOVAK, M. </w:t>
      </w:r>
      <w:proofErr w:type="spellStart"/>
      <w:r w:rsidRPr="000D31CE">
        <w:rPr>
          <w:i/>
        </w:rPr>
        <w:t>Biznis</w:t>
      </w:r>
      <w:proofErr w:type="spellEnd"/>
      <w:r w:rsidRPr="000D31CE">
        <w:rPr>
          <w:i/>
        </w:rPr>
        <w:t xml:space="preserve"> </w:t>
      </w:r>
      <w:proofErr w:type="spellStart"/>
      <w:r w:rsidRPr="000D31CE">
        <w:rPr>
          <w:i/>
        </w:rPr>
        <w:t>ako</w:t>
      </w:r>
      <w:proofErr w:type="spellEnd"/>
      <w:r w:rsidRPr="000D31CE">
        <w:rPr>
          <w:i/>
        </w:rPr>
        <w:t xml:space="preserve"> </w:t>
      </w:r>
      <w:proofErr w:type="spellStart"/>
      <w:r w:rsidRPr="000D31CE">
        <w:rPr>
          <w:i/>
        </w:rPr>
        <w:t>poslanie</w:t>
      </w:r>
      <w:proofErr w:type="spellEnd"/>
      <w:r w:rsidRPr="000D31CE">
        <w:rPr>
          <w:i/>
        </w:rPr>
        <w:t>.</w:t>
      </w:r>
      <w:r>
        <w:t xml:space="preserve"> Bratislava: </w:t>
      </w:r>
      <w:proofErr w:type="spellStart"/>
      <w:r>
        <w:t>Charis</w:t>
      </w:r>
      <w:proofErr w:type="spellEnd"/>
      <w:r>
        <w:t>, 1998.</w:t>
      </w:r>
      <w:r w:rsidR="004B2F24">
        <w:t xml:space="preserve"> ISBN 80-88743-21-4</w:t>
      </w:r>
      <w:r w:rsidR="00D67B05">
        <w:t>.</w:t>
      </w:r>
    </w:p>
    <w:p w:rsidR="00550780" w:rsidRDefault="00550780" w:rsidP="00ED0EE5">
      <w:pPr>
        <w:spacing w:line="360" w:lineRule="auto"/>
        <w:jc w:val="both"/>
      </w:pPr>
      <w:r w:rsidRPr="00550780">
        <w:t xml:space="preserve">PIEPER, J. </w:t>
      </w:r>
      <w:r w:rsidRPr="000D31CE">
        <w:rPr>
          <w:i/>
        </w:rPr>
        <w:t>Tomáš Akvinský.</w:t>
      </w:r>
      <w:r w:rsidRPr="00550780">
        <w:t xml:space="preserve"> Praha: Vyšehrad, 1997.</w:t>
      </w:r>
    </w:p>
    <w:p w:rsidR="001E1232" w:rsidRDefault="001E1232" w:rsidP="00ED0EE5">
      <w:pPr>
        <w:spacing w:line="360" w:lineRule="auto"/>
        <w:jc w:val="both"/>
      </w:pPr>
      <w:r>
        <w:t xml:space="preserve">SEDLÁČEK, T. </w:t>
      </w:r>
      <w:r w:rsidRPr="000D31CE">
        <w:rPr>
          <w:i/>
        </w:rPr>
        <w:t>Ekonomie dobra a zla.</w:t>
      </w:r>
      <w:r>
        <w:t xml:space="preserve"> Praha: </w:t>
      </w:r>
      <w:proofErr w:type="gramStart"/>
      <w:r>
        <w:t>65.pole</w:t>
      </w:r>
      <w:proofErr w:type="gramEnd"/>
      <w:r>
        <w:t>, 2009. ISBN 978-80-903944-3-8</w:t>
      </w:r>
      <w:r w:rsidR="00D67B05">
        <w:t>.</w:t>
      </w:r>
    </w:p>
    <w:p w:rsidR="00053B4A" w:rsidRDefault="00053B4A" w:rsidP="00053B4A">
      <w:pPr>
        <w:spacing w:line="360" w:lineRule="auto"/>
        <w:jc w:val="both"/>
      </w:pPr>
      <w:r>
        <w:t xml:space="preserve">ŠPIDLÍK, Tomáš. </w:t>
      </w:r>
      <w:r>
        <w:rPr>
          <w:i/>
          <w:iCs/>
        </w:rPr>
        <w:t>Prameny světla.</w:t>
      </w:r>
      <w:r>
        <w:t xml:space="preserve"> 3. vyd. Velehrad: Refugium Velehrad-Roma, 2005. 471 s. ISBN 80-86715-34-5.</w:t>
      </w:r>
    </w:p>
    <w:p w:rsidR="00B15D69" w:rsidRDefault="00B15D69" w:rsidP="00053B4A">
      <w:pPr>
        <w:spacing w:line="360" w:lineRule="auto"/>
        <w:jc w:val="both"/>
      </w:pPr>
      <w:r>
        <w:t xml:space="preserve">WATTS, G. </w:t>
      </w:r>
      <w:r w:rsidRPr="000D31CE">
        <w:rPr>
          <w:i/>
        </w:rPr>
        <w:t>Temné noci Matky Terezy.</w:t>
      </w:r>
      <w:r>
        <w:t xml:space="preserve"> Kostelní Vydří: Karmelitánské nakladatelství, 2010. ISBN 978-80-7195-403-3</w:t>
      </w:r>
      <w:r w:rsidR="00D67B05">
        <w:t>.</w:t>
      </w:r>
    </w:p>
    <w:p w:rsidR="00670AF2" w:rsidRDefault="00670AF2" w:rsidP="00ED0EE5">
      <w:pPr>
        <w:spacing w:line="360" w:lineRule="auto"/>
        <w:jc w:val="both"/>
      </w:pPr>
      <w:r w:rsidRPr="00670AF2">
        <w:t xml:space="preserve">WOODS, E. Thomas jr. </w:t>
      </w:r>
      <w:proofErr w:type="spellStart"/>
      <w:r w:rsidRPr="000D31CE">
        <w:rPr>
          <w:i/>
        </w:rPr>
        <w:t>How</w:t>
      </w:r>
      <w:proofErr w:type="spellEnd"/>
      <w:r w:rsidRPr="000D31CE">
        <w:rPr>
          <w:i/>
        </w:rPr>
        <w:t xml:space="preserve"> </w:t>
      </w:r>
      <w:proofErr w:type="spellStart"/>
      <w:r w:rsidRPr="000D31CE">
        <w:rPr>
          <w:i/>
        </w:rPr>
        <w:t>the</w:t>
      </w:r>
      <w:proofErr w:type="spellEnd"/>
      <w:r w:rsidRPr="000D31CE">
        <w:rPr>
          <w:i/>
        </w:rPr>
        <w:t xml:space="preserve"> </w:t>
      </w:r>
      <w:proofErr w:type="spellStart"/>
      <w:r w:rsidRPr="000D31CE">
        <w:rPr>
          <w:i/>
        </w:rPr>
        <w:t>Catholic</w:t>
      </w:r>
      <w:proofErr w:type="spellEnd"/>
      <w:r w:rsidRPr="000D31CE">
        <w:rPr>
          <w:i/>
        </w:rPr>
        <w:t xml:space="preserve"> </w:t>
      </w:r>
      <w:proofErr w:type="spellStart"/>
      <w:r w:rsidRPr="000D31CE">
        <w:rPr>
          <w:i/>
        </w:rPr>
        <w:t>Church</w:t>
      </w:r>
      <w:proofErr w:type="spellEnd"/>
      <w:r w:rsidRPr="000D31CE">
        <w:rPr>
          <w:i/>
        </w:rPr>
        <w:t xml:space="preserve"> bulit Western </w:t>
      </w:r>
      <w:proofErr w:type="spellStart"/>
      <w:r w:rsidRPr="000D31CE">
        <w:rPr>
          <w:i/>
        </w:rPr>
        <w:t>civilization</w:t>
      </w:r>
      <w:proofErr w:type="spellEnd"/>
      <w:r w:rsidRPr="000D31CE">
        <w:rPr>
          <w:i/>
        </w:rPr>
        <w:t>.</w:t>
      </w:r>
      <w:r w:rsidR="00A309F3">
        <w:t xml:space="preserve"> Washington: </w:t>
      </w:r>
      <w:r w:rsidRPr="00670AF2">
        <w:t xml:space="preserve">Regnery </w:t>
      </w:r>
      <w:proofErr w:type="spellStart"/>
      <w:r w:rsidRPr="00670AF2">
        <w:t>Publishing</w:t>
      </w:r>
      <w:proofErr w:type="spellEnd"/>
      <w:r w:rsidRPr="00670AF2">
        <w:t xml:space="preserve">, </w:t>
      </w:r>
      <w:proofErr w:type="spellStart"/>
      <w:r w:rsidRPr="00670AF2">
        <w:t>Inc</w:t>
      </w:r>
      <w:proofErr w:type="spellEnd"/>
      <w:r w:rsidRPr="00670AF2">
        <w:t>, 2005.</w:t>
      </w:r>
    </w:p>
    <w:p w:rsidR="00266653" w:rsidRDefault="00266653" w:rsidP="00ED0EE5">
      <w:pPr>
        <w:spacing w:line="360" w:lineRule="auto"/>
        <w:jc w:val="both"/>
      </w:pPr>
    </w:p>
    <w:p w:rsidR="00D95376" w:rsidRPr="00266653" w:rsidRDefault="00D95376" w:rsidP="00266653">
      <w:pPr>
        <w:pStyle w:val="Nadpis3-bezmezer"/>
        <w:rPr>
          <w:iCs w:val="0"/>
          <w:sz w:val="32"/>
          <w:szCs w:val="28"/>
        </w:rPr>
      </w:pPr>
      <w:bookmarkStart w:id="151" w:name="_Toc386134232"/>
      <w:r w:rsidRPr="00266653">
        <w:rPr>
          <w:iCs w:val="0"/>
          <w:sz w:val="32"/>
          <w:szCs w:val="28"/>
        </w:rPr>
        <w:t>Literatura sekundární</w:t>
      </w:r>
      <w:bookmarkEnd w:id="151"/>
    </w:p>
    <w:p w:rsidR="00D95376" w:rsidRDefault="00D95376" w:rsidP="00D95376">
      <w:pPr>
        <w:spacing w:line="360" w:lineRule="auto"/>
        <w:jc w:val="both"/>
      </w:pPr>
      <w:r>
        <w:t>ABDUL-RAUF</w:t>
      </w:r>
      <w:r w:rsidRPr="00B43F06">
        <w:t xml:space="preserve">, M. A </w:t>
      </w:r>
      <w:proofErr w:type="spellStart"/>
      <w:r w:rsidRPr="000D31CE">
        <w:rPr>
          <w:i/>
        </w:rPr>
        <w:t>Muslim´s</w:t>
      </w:r>
      <w:proofErr w:type="spellEnd"/>
      <w:r w:rsidRPr="000D31CE">
        <w:rPr>
          <w:i/>
        </w:rPr>
        <w:t xml:space="preserve"> </w:t>
      </w:r>
      <w:proofErr w:type="spellStart"/>
      <w:r w:rsidRPr="000D31CE">
        <w:rPr>
          <w:i/>
        </w:rPr>
        <w:t>Reflections</w:t>
      </w:r>
      <w:proofErr w:type="spellEnd"/>
      <w:r w:rsidRPr="000D31CE">
        <w:rPr>
          <w:i/>
        </w:rPr>
        <w:t xml:space="preserve"> on </w:t>
      </w:r>
      <w:proofErr w:type="spellStart"/>
      <w:r w:rsidRPr="000D31CE">
        <w:rPr>
          <w:i/>
        </w:rPr>
        <w:t>Democratic</w:t>
      </w:r>
      <w:proofErr w:type="spellEnd"/>
      <w:r w:rsidRPr="000D31CE">
        <w:rPr>
          <w:i/>
        </w:rPr>
        <w:t xml:space="preserve"> </w:t>
      </w:r>
      <w:proofErr w:type="spellStart"/>
      <w:r w:rsidRPr="000D31CE">
        <w:rPr>
          <w:i/>
        </w:rPr>
        <w:t>Capitalism</w:t>
      </w:r>
      <w:proofErr w:type="spellEnd"/>
      <w:r w:rsidRPr="000D31CE">
        <w:rPr>
          <w:i/>
        </w:rPr>
        <w:t>.</w:t>
      </w:r>
      <w:r w:rsidR="000D31CE">
        <w:t xml:space="preserve"> </w:t>
      </w:r>
      <w:r w:rsidRPr="00B43F06">
        <w:t xml:space="preserve">Washington: </w:t>
      </w:r>
      <w:proofErr w:type="spellStart"/>
      <w:r w:rsidRPr="00B43F06">
        <w:t>American</w:t>
      </w:r>
      <w:proofErr w:type="spellEnd"/>
      <w:r w:rsidRPr="00B43F06">
        <w:t xml:space="preserve"> </w:t>
      </w:r>
      <w:proofErr w:type="spellStart"/>
      <w:r w:rsidRPr="00B43F06">
        <w:t>Enterprise</w:t>
      </w:r>
      <w:proofErr w:type="spellEnd"/>
      <w:r w:rsidRPr="00B43F06">
        <w:t xml:space="preserve"> Institute, 1984</w:t>
      </w:r>
      <w:r>
        <w:t>. ISBN 978-08447353</w:t>
      </w:r>
      <w:r w:rsidR="00D67B05">
        <w:t>7</w:t>
      </w:r>
      <w:r>
        <w:t>5</w:t>
      </w:r>
      <w:r w:rsidR="00D67B05">
        <w:t>.</w:t>
      </w:r>
    </w:p>
    <w:p w:rsidR="007F421F" w:rsidRDefault="007F421F" w:rsidP="00D95376">
      <w:pPr>
        <w:spacing w:line="360" w:lineRule="auto"/>
        <w:jc w:val="both"/>
      </w:pPr>
      <w:r>
        <w:t xml:space="preserve">ALTRICHTER, M. SJ </w:t>
      </w:r>
      <w:r>
        <w:rPr>
          <w:i/>
        </w:rPr>
        <w:t>Příručka spirituální teologie.</w:t>
      </w:r>
      <w:r>
        <w:t xml:space="preserve"> Olomouc: Centrum </w:t>
      </w:r>
      <w:proofErr w:type="spellStart"/>
      <w:r>
        <w:t>Aletti</w:t>
      </w:r>
      <w:proofErr w:type="spellEnd"/>
      <w:r>
        <w:t>, 2007. 141 s. ISBN 978-80-86715-00-1</w:t>
      </w:r>
      <w:r w:rsidR="00D67B05">
        <w:t>.</w:t>
      </w:r>
    </w:p>
    <w:p w:rsidR="00A04BEA" w:rsidRPr="00155D95" w:rsidRDefault="00A04BEA" w:rsidP="00A04BEA">
      <w:pPr>
        <w:spacing w:line="360" w:lineRule="auto"/>
        <w:jc w:val="both"/>
      </w:pPr>
      <w:r>
        <w:t xml:space="preserve">AUGUSTIN. </w:t>
      </w:r>
      <w:r w:rsidRPr="000D31CE">
        <w:rPr>
          <w:i/>
        </w:rPr>
        <w:t>Miluj a dělej, co chceš.</w:t>
      </w:r>
      <w:r>
        <w:t xml:space="preserve"> Praha: </w:t>
      </w:r>
      <w:proofErr w:type="spellStart"/>
      <w:r>
        <w:t>Paulínky</w:t>
      </w:r>
      <w:proofErr w:type="spellEnd"/>
      <w:r>
        <w:t>, 2007. 230 s. 80-86025-45-4</w:t>
      </w:r>
      <w:r w:rsidR="00D67B05">
        <w:t>.</w:t>
      </w:r>
    </w:p>
    <w:p w:rsidR="00D95376" w:rsidRDefault="00D95376" w:rsidP="00D95376">
      <w:pPr>
        <w:spacing w:line="360" w:lineRule="auto"/>
        <w:jc w:val="both"/>
      </w:pPr>
      <w:r>
        <w:t xml:space="preserve">BAŤA, T. </w:t>
      </w:r>
      <w:r w:rsidRPr="000D31CE">
        <w:rPr>
          <w:i/>
        </w:rPr>
        <w:t>Úvahy a projevy.</w:t>
      </w:r>
      <w:r>
        <w:t xml:space="preserve"> Praha: Institut řízení, 1990. ISBN 80-7014-024-0</w:t>
      </w:r>
      <w:r w:rsidR="00D67B05">
        <w:t>.</w:t>
      </w:r>
    </w:p>
    <w:p w:rsidR="00E22EDE" w:rsidRDefault="00E22EDE" w:rsidP="00D95376">
      <w:pPr>
        <w:spacing w:line="360" w:lineRule="auto"/>
        <w:jc w:val="both"/>
      </w:pPr>
      <w:r>
        <w:t xml:space="preserve">DACHOVSKÝ, K. </w:t>
      </w:r>
      <w:r w:rsidRPr="000D31CE">
        <w:rPr>
          <w:i/>
        </w:rPr>
        <w:t>Sv. Bernard z </w:t>
      </w:r>
      <w:proofErr w:type="spellStart"/>
      <w:r w:rsidRPr="000D31CE">
        <w:rPr>
          <w:i/>
        </w:rPr>
        <w:t>Clairvaux</w:t>
      </w:r>
      <w:proofErr w:type="spellEnd"/>
      <w:r w:rsidRPr="000D31CE">
        <w:rPr>
          <w:i/>
        </w:rPr>
        <w:t>.</w:t>
      </w:r>
      <w:r w:rsidRPr="00E22EDE">
        <w:t xml:space="preserve"> </w:t>
      </w:r>
      <w:r>
        <w:t>Praha: Řád, 2010. 40 s. ISBN 978-80-86673-23-3</w:t>
      </w:r>
      <w:r w:rsidR="00D67B05">
        <w:t>.</w:t>
      </w:r>
    </w:p>
    <w:p w:rsidR="007B6CF6" w:rsidRDefault="007B6CF6" w:rsidP="00D95376">
      <w:pPr>
        <w:spacing w:line="360" w:lineRule="auto"/>
        <w:jc w:val="both"/>
      </w:pPr>
      <w:r>
        <w:t xml:space="preserve">FRANKLIN, J. </w:t>
      </w:r>
      <w:r w:rsidRPr="00FC25B4">
        <w:rPr>
          <w:i/>
        </w:rPr>
        <w:t>Půst.</w:t>
      </w:r>
      <w:r>
        <w:t xml:space="preserve"> Postřižín: Kontakt.cz,</w:t>
      </w:r>
      <w:r w:rsidR="002D05D6">
        <w:t xml:space="preserve"> rok vydání neuveden.</w:t>
      </w:r>
      <w:r>
        <w:t xml:space="preserve"> 232 s. ISBN </w:t>
      </w:r>
      <w:r w:rsidR="002D05D6" w:rsidRPr="002D05D6">
        <w:t>978-80-86442-53-2</w:t>
      </w:r>
      <w:r w:rsidR="00D67B05">
        <w:t>.</w:t>
      </w:r>
    </w:p>
    <w:p w:rsidR="000F1DBC" w:rsidRDefault="000F1DBC" w:rsidP="00D95376">
      <w:pPr>
        <w:spacing w:line="360" w:lineRule="auto"/>
        <w:jc w:val="both"/>
      </w:pPr>
      <w:r>
        <w:t xml:space="preserve">GRÜN, A. </w:t>
      </w:r>
      <w:r>
        <w:rPr>
          <w:i/>
        </w:rPr>
        <w:t>Svatý Benedikt z </w:t>
      </w:r>
      <w:proofErr w:type="spellStart"/>
      <w:r>
        <w:rPr>
          <w:i/>
        </w:rPr>
        <w:t>Nursie</w:t>
      </w:r>
      <w:proofErr w:type="spellEnd"/>
      <w:r>
        <w:rPr>
          <w:i/>
        </w:rPr>
        <w:t xml:space="preserve">. </w:t>
      </w:r>
      <w:proofErr w:type="gramStart"/>
      <w:r>
        <w:rPr>
          <w:i/>
        </w:rPr>
        <w:t>Učitel  duchovního</w:t>
      </w:r>
      <w:proofErr w:type="gramEnd"/>
      <w:r>
        <w:rPr>
          <w:i/>
        </w:rPr>
        <w:t xml:space="preserve"> života.</w:t>
      </w:r>
      <w:r>
        <w:t xml:space="preserve"> Praha: Vyšehrad, 2004. ISBN 80-7021-695-6.</w:t>
      </w:r>
    </w:p>
    <w:p w:rsidR="003A1C21" w:rsidRDefault="003A1C21" w:rsidP="00D95376">
      <w:pPr>
        <w:spacing w:line="360" w:lineRule="auto"/>
        <w:jc w:val="both"/>
      </w:pPr>
      <w:r>
        <w:lastRenderedPageBreak/>
        <w:t xml:space="preserve">HUŠEK, V. </w:t>
      </w:r>
      <w:r>
        <w:rPr>
          <w:i/>
        </w:rPr>
        <w:t>Základy systematické filosofie 2 – antropologie.</w:t>
      </w:r>
      <w:r>
        <w:t xml:space="preserve"> Studijní materiál 2010.</w:t>
      </w:r>
    </w:p>
    <w:p w:rsidR="008F4DF7" w:rsidRDefault="008F4DF7" w:rsidP="00D95376">
      <w:pPr>
        <w:spacing w:line="360" w:lineRule="auto"/>
        <w:jc w:val="both"/>
      </w:pPr>
      <w:r>
        <w:t xml:space="preserve">JEMELKA, J. </w:t>
      </w:r>
      <w:r w:rsidRPr="00FC25B4">
        <w:rPr>
          <w:i/>
        </w:rPr>
        <w:t>Vůdcovství.</w:t>
      </w:r>
      <w:r>
        <w:t xml:space="preserve"> Diplomová práce na VŠB-TU Ostrava, 2004.</w:t>
      </w:r>
    </w:p>
    <w:p w:rsidR="00731ADD" w:rsidRDefault="00731ADD" w:rsidP="00D95376">
      <w:pPr>
        <w:spacing w:line="360" w:lineRule="auto"/>
        <w:jc w:val="both"/>
      </w:pPr>
      <w:r>
        <w:t xml:space="preserve">JEMELKA, J. </w:t>
      </w:r>
      <w:r w:rsidRPr="00FC25B4">
        <w:rPr>
          <w:i/>
        </w:rPr>
        <w:t>Vybrané modely modlitební praxe mužů v Čechách na počátku 20. století.</w:t>
      </w:r>
      <w:r>
        <w:t xml:space="preserve"> Bakalářská práce na CMTF Olomouc, 2012.</w:t>
      </w:r>
    </w:p>
    <w:p w:rsidR="00053B4A" w:rsidRDefault="00053B4A" w:rsidP="00053B4A">
      <w:pPr>
        <w:spacing w:line="360" w:lineRule="auto"/>
        <w:jc w:val="both"/>
      </w:pPr>
      <w:r w:rsidRPr="00FC25B4">
        <w:rPr>
          <w:i/>
        </w:rPr>
        <w:t>Knihy tajemství a moudrosti – I. a II. díl.</w:t>
      </w:r>
      <w:r w:rsidRPr="0028643A">
        <w:t xml:space="preserve"> </w:t>
      </w:r>
      <w:r>
        <w:t>Uspořádal ThDr. Zdeněk Soušek. Praha: Vyšehrad, 1998. 363 s. ISBN 80-7021-244-6</w:t>
      </w:r>
      <w:r w:rsidR="00D67B05">
        <w:t>.</w:t>
      </w:r>
    </w:p>
    <w:p w:rsidR="006D45D6" w:rsidRDefault="006D45D6" w:rsidP="006D45D6">
      <w:pPr>
        <w:spacing w:line="360" w:lineRule="auto"/>
        <w:jc w:val="both"/>
      </w:pPr>
      <w:r>
        <w:t xml:space="preserve">MARCHESELLI, </w:t>
      </w:r>
      <w:proofErr w:type="spellStart"/>
      <w:r>
        <w:t>Cesare</w:t>
      </w:r>
      <w:proofErr w:type="spellEnd"/>
      <w:r>
        <w:t xml:space="preserve"> </w:t>
      </w:r>
      <w:proofErr w:type="spellStart"/>
      <w:r>
        <w:t>Casale</w:t>
      </w:r>
      <w:proofErr w:type="spellEnd"/>
      <w:r>
        <w:t xml:space="preserve">. </w:t>
      </w:r>
      <w:r w:rsidRPr="00BC5A4C">
        <w:rPr>
          <w:i/>
        </w:rPr>
        <w:t>Modlitba u sv. Pavla.</w:t>
      </w:r>
      <w:r>
        <w:t xml:space="preserve"> Řím: Křesťanská akademie, 1979. 227 s.</w:t>
      </w:r>
    </w:p>
    <w:p w:rsidR="009B73C2" w:rsidRDefault="009B73C2" w:rsidP="006D45D6">
      <w:pPr>
        <w:spacing w:line="360" w:lineRule="auto"/>
        <w:jc w:val="both"/>
      </w:pPr>
      <w:r>
        <w:t xml:space="preserve">MARTIN J., SJ </w:t>
      </w:r>
      <w:r>
        <w:rPr>
          <w:i/>
        </w:rPr>
        <w:t xml:space="preserve">Jezuitský návod </w:t>
      </w:r>
      <w:proofErr w:type="spellStart"/>
      <w:r>
        <w:rPr>
          <w:i/>
        </w:rPr>
        <w:t>takmer</w:t>
      </w:r>
      <w:proofErr w:type="spellEnd"/>
      <w:r>
        <w:rPr>
          <w:i/>
        </w:rPr>
        <w:t xml:space="preserve"> na </w:t>
      </w:r>
      <w:proofErr w:type="spellStart"/>
      <w:r>
        <w:rPr>
          <w:i/>
        </w:rPr>
        <w:t>všetko</w:t>
      </w:r>
      <w:proofErr w:type="spellEnd"/>
      <w:r>
        <w:rPr>
          <w:i/>
        </w:rPr>
        <w:t>.</w:t>
      </w:r>
      <w:r>
        <w:t xml:space="preserve"> Trnava: Dobrá kniha, 2012. 491 s. ISBN 978-80-7141-736-1</w:t>
      </w:r>
      <w:r w:rsidR="00D67B05">
        <w:t>.</w:t>
      </w:r>
    </w:p>
    <w:p w:rsidR="00AF02DC" w:rsidRPr="00BC5A4C" w:rsidRDefault="00AF02DC" w:rsidP="006D45D6">
      <w:pPr>
        <w:spacing w:line="360" w:lineRule="auto"/>
        <w:jc w:val="both"/>
      </w:pPr>
      <w:r>
        <w:t xml:space="preserve">MOROSINI, </w:t>
      </w:r>
      <w:proofErr w:type="gramStart"/>
      <w:r>
        <w:t>J.F.</w:t>
      </w:r>
      <w:proofErr w:type="gramEnd"/>
      <w:r>
        <w:t xml:space="preserve"> </w:t>
      </w:r>
      <w:r>
        <w:rPr>
          <w:i/>
        </w:rPr>
        <w:t>Pokání v řádu nejmenších bratří.</w:t>
      </w:r>
      <w:r>
        <w:t xml:space="preserve"> Řím 2004.</w:t>
      </w:r>
    </w:p>
    <w:p w:rsidR="002A4042" w:rsidRDefault="002A4042" w:rsidP="002A4042">
      <w:pPr>
        <w:spacing w:line="360" w:lineRule="auto"/>
        <w:jc w:val="both"/>
      </w:pPr>
      <w:r w:rsidRPr="00FC25B4">
        <w:rPr>
          <w:i/>
        </w:rPr>
        <w:t>Obchodní zákoník.</w:t>
      </w:r>
      <w:r>
        <w:t xml:space="preserve"> Praha: </w:t>
      </w:r>
      <w:proofErr w:type="gramStart"/>
      <w:r>
        <w:t>C.H.</w:t>
      </w:r>
      <w:proofErr w:type="gramEnd"/>
      <w:r>
        <w:t xml:space="preserve"> Beck, 2010. ISBN </w:t>
      </w:r>
      <w:r w:rsidRPr="00425630">
        <w:t>978-80-7400-235-9</w:t>
      </w:r>
      <w:r w:rsidR="00D67B05">
        <w:t>.</w:t>
      </w:r>
    </w:p>
    <w:p w:rsidR="005E23E7" w:rsidRDefault="005E23E7" w:rsidP="002A4042">
      <w:pPr>
        <w:spacing w:line="360" w:lineRule="auto"/>
        <w:jc w:val="both"/>
      </w:pPr>
      <w:r>
        <w:t xml:space="preserve">PAVLIŠOVÁ, L. </w:t>
      </w:r>
      <w:r w:rsidRPr="00FC25B4">
        <w:rPr>
          <w:i/>
        </w:rPr>
        <w:t>Sv. Bernard z </w:t>
      </w:r>
      <w:proofErr w:type="spellStart"/>
      <w:r w:rsidRPr="00FC25B4">
        <w:rPr>
          <w:i/>
        </w:rPr>
        <w:t>Clairvaux</w:t>
      </w:r>
      <w:proofErr w:type="spellEnd"/>
      <w:r w:rsidRPr="00FC25B4">
        <w:rPr>
          <w:i/>
        </w:rPr>
        <w:t xml:space="preserve"> – O lásce k Bohu.</w:t>
      </w:r>
      <w:r>
        <w:t xml:space="preserve"> Diplomová práce na CMTF Olomouc, 2004.</w:t>
      </w:r>
    </w:p>
    <w:p w:rsidR="00D95376" w:rsidRDefault="00D95376" w:rsidP="00D95376">
      <w:pPr>
        <w:spacing w:line="360" w:lineRule="auto"/>
        <w:jc w:val="both"/>
      </w:pPr>
      <w:r>
        <w:t xml:space="preserve">PILZER, Z. Paul. </w:t>
      </w:r>
      <w:r w:rsidRPr="00FC25B4">
        <w:rPr>
          <w:i/>
        </w:rPr>
        <w:t>Bůh si přeje, ať jste bohatí.</w:t>
      </w:r>
      <w:r>
        <w:t xml:space="preserve"> Praha: </w:t>
      </w:r>
      <w:proofErr w:type="spellStart"/>
      <w:r>
        <w:t>Pragma</w:t>
      </w:r>
      <w:proofErr w:type="spellEnd"/>
      <w:r>
        <w:t>, 1998.</w:t>
      </w:r>
    </w:p>
    <w:p w:rsidR="000326CF" w:rsidRDefault="000326CF" w:rsidP="00D95376">
      <w:pPr>
        <w:spacing w:line="360" w:lineRule="auto"/>
        <w:jc w:val="both"/>
      </w:pPr>
      <w:r>
        <w:t xml:space="preserve">REJZEK, J. </w:t>
      </w:r>
      <w:r>
        <w:rPr>
          <w:i/>
        </w:rPr>
        <w:t>Český etymologický slovník.</w:t>
      </w:r>
      <w:r>
        <w:t xml:space="preserve"> Voznice: LEDA, 2001. ISBN 80-85927-85-3.</w:t>
      </w:r>
    </w:p>
    <w:p w:rsidR="00D95376" w:rsidRDefault="00D95376" w:rsidP="00D95376">
      <w:pPr>
        <w:spacing w:line="360" w:lineRule="auto"/>
        <w:jc w:val="both"/>
      </w:pPr>
      <w:r>
        <w:t xml:space="preserve">ROTHBARD, N. Murray. </w:t>
      </w:r>
      <w:proofErr w:type="spellStart"/>
      <w:r w:rsidRPr="00FC25B4">
        <w:rPr>
          <w:i/>
        </w:rPr>
        <w:t>Economic</w:t>
      </w:r>
      <w:proofErr w:type="spellEnd"/>
      <w:r w:rsidRPr="00FC25B4">
        <w:rPr>
          <w:i/>
        </w:rPr>
        <w:t xml:space="preserve"> </w:t>
      </w:r>
      <w:proofErr w:type="spellStart"/>
      <w:r w:rsidRPr="00FC25B4">
        <w:rPr>
          <w:i/>
        </w:rPr>
        <w:t>Thought</w:t>
      </w:r>
      <w:proofErr w:type="spellEnd"/>
      <w:r w:rsidRPr="00FC25B4">
        <w:rPr>
          <w:i/>
        </w:rPr>
        <w:t xml:space="preserve"> </w:t>
      </w:r>
      <w:proofErr w:type="spellStart"/>
      <w:r w:rsidRPr="00FC25B4">
        <w:rPr>
          <w:i/>
        </w:rPr>
        <w:t>Before</w:t>
      </w:r>
      <w:proofErr w:type="spellEnd"/>
      <w:r w:rsidRPr="00FC25B4">
        <w:rPr>
          <w:i/>
        </w:rPr>
        <w:t xml:space="preserve"> Adam Smith.</w:t>
      </w:r>
      <w:r>
        <w:t xml:space="preserve"> </w:t>
      </w:r>
      <w:proofErr w:type="spellStart"/>
      <w:r>
        <w:t>Auburn</w:t>
      </w:r>
      <w:proofErr w:type="spellEnd"/>
      <w:r>
        <w:t xml:space="preserve">: Edward </w:t>
      </w:r>
      <w:proofErr w:type="spellStart"/>
      <w:r>
        <w:t>Elgar</w:t>
      </w:r>
      <w:proofErr w:type="spellEnd"/>
      <w:r>
        <w:t xml:space="preserve"> </w:t>
      </w:r>
      <w:proofErr w:type="spellStart"/>
      <w:r>
        <w:t>Publishing</w:t>
      </w:r>
      <w:proofErr w:type="spellEnd"/>
      <w:r>
        <w:t xml:space="preserve"> Ltd, 1995.</w:t>
      </w:r>
    </w:p>
    <w:p w:rsidR="00D95376" w:rsidRDefault="00D95376" w:rsidP="00D95376">
      <w:pPr>
        <w:spacing w:line="360" w:lineRule="auto"/>
        <w:jc w:val="both"/>
      </w:pPr>
      <w:r>
        <w:t>SCHIFF, D. P.</w:t>
      </w:r>
      <w:r w:rsidRPr="007A4CDD">
        <w:t xml:space="preserve">, SCHIFF J. A. </w:t>
      </w:r>
      <w:r w:rsidRPr="00FC25B4">
        <w:rPr>
          <w:i/>
        </w:rPr>
        <w:t>Ekonomické bajky.</w:t>
      </w:r>
      <w:r w:rsidRPr="007A4CDD">
        <w:t xml:space="preserve"> Praha: Dokořán, 2010.</w:t>
      </w:r>
    </w:p>
    <w:p w:rsidR="00D95376" w:rsidRDefault="00D95376" w:rsidP="00D95376">
      <w:pPr>
        <w:spacing w:line="360" w:lineRule="auto"/>
        <w:jc w:val="both"/>
      </w:pPr>
      <w:r>
        <w:t xml:space="preserve">SCHUMPETER, Josef. </w:t>
      </w:r>
      <w:proofErr w:type="spellStart"/>
      <w:r w:rsidRPr="00FC25B4">
        <w:rPr>
          <w:i/>
          <w:iCs/>
        </w:rPr>
        <w:t>History</w:t>
      </w:r>
      <w:proofErr w:type="spellEnd"/>
      <w:r w:rsidRPr="00FC25B4">
        <w:rPr>
          <w:i/>
          <w:iCs/>
        </w:rPr>
        <w:t xml:space="preserve"> </w:t>
      </w:r>
      <w:proofErr w:type="spellStart"/>
      <w:r w:rsidRPr="00FC25B4">
        <w:rPr>
          <w:i/>
          <w:iCs/>
        </w:rPr>
        <w:t>of</w:t>
      </w:r>
      <w:proofErr w:type="spellEnd"/>
      <w:r w:rsidRPr="00FC25B4">
        <w:rPr>
          <w:i/>
          <w:iCs/>
        </w:rPr>
        <w:t xml:space="preserve"> </w:t>
      </w:r>
      <w:proofErr w:type="spellStart"/>
      <w:r w:rsidRPr="00FC25B4">
        <w:rPr>
          <w:i/>
          <w:iCs/>
        </w:rPr>
        <w:t>Economic</w:t>
      </w:r>
      <w:proofErr w:type="spellEnd"/>
      <w:r w:rsidRPr="00FC25B4">
        <w:rPr>
          <w:i/>
          <w:iCs/>
        </w:rPr>
        <w:t xml:space="preserve"> </w:t>
      </w:r>
      <w:proofErr w:type="spellStart"/>
      <w:r w:rsidRPr="00FC25B4">
        <w:rPr>
          <w:i/>
          <w:iCs/>
        </w:rPr>
        <w:t>Analysis</w:t>
      </w:r>
      <w:proofErr w:type="spellEnd"/>
      <w:r w:rsidRPr="00FC25B4">
        <w:rPr>
          <w:i/>
          <w:iCs/>
        </w:rPr>
        <w:t>.</w:t>
      </w:r>
      <w:r>
        <w:t xml:space="preserve"> New York: Oxford University </w:t>
      </w:r>
      <w:proofErr w:type="spellStart"/>
      <w:r>
        <w:t>Press</w:t>
      </w:r>
      <w:proofErr w:type="spellEnd"/>
      <w:r>
        <w:t>, 1994. ISBN 978-0195105599</w:t>
      </w:r>
      <w:r w:rsidR="00D67B05">
        <w:t>.</w:t>
      </w:r>
    </w:p>
    <w:p w:rsidR="00D95376" w:rsidRDefault="00D95376" w:rsidP="00D95376">
      <w:pPr>
        <w:spacing w:line="360" w:lineRule="auto"/>
        <w:jc w:val="both"/>
      </w:pPr>
      <w:r w:rsidRPr="00A543AA">
        <w:t xml:space="preserve">TAMARI, M. </w:t>
      </w:r>
      <w:proofErr w:type="spellStart"/>
      <w:r w:rsidRPr="00FC25B4">
        <w:rPr>
          <w:i/>
        </w:rPr>
        <w:t>With</w:t>
      </w:r>
      <w:proofErr w:type="spellEnd"/>
      <w:r w:rsidRPr="00FC25B4">
        <w:rPr>
          <w:i/>
        </w:rPr>
        <w:t xml:space="preserve"> </w:t>
      </w:r>
      <w:proofErr w:type="spellStart"/>
      <w:r w:rsidRPr="00FC25B4">
        <w:rPr>
          <w:i/>
        </w:rPr>
        <w:t>All</w:t>
      </w:r>
      <w:proofErr w:type="spellEnd"/>
      <w:r w:rsidRPr="00FC25B4">
        <w:rPr>
          <w:i/>
        </w:rPr>
        <w:t xml:space="preserve"> </w:t>
      </w:r>
      <w:proofErr w:type="spellStart"/>
      <w:r w:rsidRPr="00FC25B4">
        <w:rPr>
          <w:i/>
        </w:rPr>
        <w:t>Your</w:t>
      </w:r>
      <w:proofErr w:type="spellEnd"/>
      <w:r w:rsidRPr="00FC25B4">
        <w:rPr>
          <w:i/>
        </w:rPr>
        <w:t xml:space="preserve"> </w:t>
      </w:r>
      <w:proofErr w:type="spellStart"/>
      <w:r w:rsidRPr="00FC25B4">
        <w:rPr>
          <w:i/>
        </w:rPr>
        <w:t>Possessions</w:t>
      </w:r>
      <w:proofErr w:type="spellEnd"/>
      <w:r w:rsidRPr="00FC25B4">
        <w:rPr>
          <w:i/>
        </w:rPr>
        <w:t>.</w:t>
      </w:r>
      <w:r w:rsidRPr="00A543AA">
        <w:t xml:space="preserve"> </w:t>
      </w:r>
      <w:r>
        <w:t xml:space="preserve">New York: </w:t>
      </w:r>
      <w:proofErr w:type="spellStart"/>
      <w:r w:rsidRPr="00A543AA">
        <w:t>Jason</w:t>
      </w:r>
      <w:proofErr w:type="spellEnd"/>
      <w:r w:rsidRPr="00A543AA">
        <w:t xml:space="preserve"> </w:t>
      </w:r>
      <w:proofErr w:type="spellStart"/>
      <w:r w:rsidRPr="00A543AA">
        <w:t>Aronson</w:t>
      </w:r>
      <w:proofErr w:type="spellEnd"/>
      <w:r w:rsidRPr="00A543AA">
        <w:t>, 1998. ISBN 978-0765760593</w:t>
      </w:r>
      <w:r w:rsidR="00D67B05">
        <w:t>.</w:t>
      </w:r>
    </w:p>
    <w:p w:rsidR="00D95376" w:rsidRDefault="00D95376" w:rsidP="00D95376">
      <w:pPr>
        <w:spacing w:line="360" w:lineRule="auto"/>
        <w:jc w:val="both"/>
      </w:pPr>
      <w:r>
        <w:t xml:space="preserve">TEMPLETON, M. J., ELLISON, J. </w:t>
      </w:r>
      <w:proofErr w:type="spellStart"/>
      <w:r w:rsidRPr="00FC25B4">
        <w:rPr>
          <w:i/>
        </w:rPr>
        <w:t>Templetonův</w:t>
      </w:r>
      <w:proofErr w:type="spellEnd"/>
      <w:r w:rsidRPr="00FC25B4">
        <w:rPr>
          <w:i/>
        </w:rPr>
        <w:t xml:space="preserve"> plán.</w:t>
      </w:r>
      <w:r>
        <w:t xml:space="preserve"> Praha: </w:t>
      </w:r>
      <w:proofErr w:type="spellStart"/>
      <w:r>
        <w:t>Pragma</w:t>
      </w:r>
      <w:proofErr w:type="spellEnd"/>
      <w:r>
        <w:t>, 2004. ISBN 80-7205-147-4</w:t>
      </w:r>
      <w:r w:rsidR="00D67B05">
        <w:t>.</w:t>
      </w:r>
    </w:p>
    <w:p w:rsidR="00752A7C" w:rsidRDefault="00752A7C" w:rsidP="00D95376">
      <w:pPr>
        <w:spacing w:line="360" w:lineRule="auto"/>
        <w:jc w:val="both"/>
      </w:pPr>
    </w:p>
    <w:p w:rsidR="00D95376" w:rsidRPr="00266653" w:rsidRDefault="00D95376" w:rsidP="00266653">
      <w:pPr>
        <w:pStyle w:val="Nadpis3-bezmezer"/>
        <w:rPr>
          <w:iCs w:val="0"/>
          <w:sz w:val="32"/>
          <w:szCs w:val="28"/>
        </w:rPr>
      </w:pPr>
      <w:bookmarkStart w:id="152" w:name="_Toc386134233"/>
      <w:r w:rsidRPr="00266653">
        <w:rPr>
          <w:iCs w:val="0"/>
          <w:sz w:val="32"/>
          <w:szCs w:val="28"/>
        </w:rPr>
        <w:t>Jiné zdroje</w:t>
      </w:r>
      <w:bookmarkEnd w:id="152"/>
    </w:p>
    <w:p w:rsidR="00AD7C8A" w:rsidRDefault="00752A7C">
      <w:pPr>
        <w:spacing w:line="360" w:lineRule="auto"/>
        <w:ind w:right="-17"/>
        <w:jc w:val="both"/>
      </w:pPr>
      <w:r>
        <w:t>Všechny internetové odkazy citované v práci jsou platné ke dni 18. 4. 2014.</w:t>
      </w:r>
    </w:p>
    <w:p w:rsidR="00AF1150" w:rsidRDefault="00AF1150">
      <w:pPr>
        <w:spacing w:line="360" w:lineRule="auto"/>
        <w:ind w:right="-17"/>
        <w:jc w:val="both"/>
      </w:pPr>
    </w:p>
    <w:p w:rsidR="00DD2C31" w:rsidRPr="008E7C96" w:rsidRDefault="003575FA">
      <w:pPr>
        <w:pStyle w:val="Nadpis1"/>
      </w:pPr>
      <w:bookmarkStart w:id="153" w:name="_Toc289496595"/>
      <w:bookmarkStart w:id="154" w:name="_Toc290042257"/>
      <w:bookmarkStart w:id="155" w:name="_Toc386134234"/>
      <w:r>
        <w:lastRenderedPageBreak/>
        <w:t>SEZNAM ZKRATEK</w:t>
      </w:r>
      <w:bookmarkEnd w:id="153"/>
      <w:bookmarkEnd w:id="154"/>
      <w:bookmarkEnd w:id="155"/>
    </w:p>
    <w:p w:rsidR="00053B4A" w:rsidRDefault="00053B4A" w:rsidP="00053B4A">
      <w:pPr>
        <w:pStyle w:val="plaintext1"/>
        <w:spacing w:before="0" w:beforeAutospacing="0" w:after="0" w:afterAutospacing="0" w:line="360" w:lineRule="auto"/>
        <w:ind w:left="1680" w:hanging="1680"/>
      </w:pPr>
      <w:r>
        <w:t>apod.</w:t>
      </w:r>
      <w:r>
        <w:tab/>
        <w:t>a podobně</w:t>
      </w:r>
    </w:p>
    <w:p w:rsidR="00053B4A" w:rsidRDefault="00053B4A" w:rsidP="00053B4A">
      <w:pPr>
        <w:pStyle w:val="plaintext1"/>
        <w:spacing w:before="0" w:beforeAutospacing="0" w:after="0" w:afterAutospacing="0" w:line="360" w:lineRule="auto"/>
        <w:ind w:left="1680" w:hanging="1680"/>
      </w:pPr>
      <w:r>
        <w:t>atd.</w:t>
      </w:r>
      <w:r>
        <w:tab/>
        <w:t>a tak dále</w:t>
      </w:r>
    </w:p>
    <w:p w:rsidR="00122174" w:rsidRDefault="00122174" w:rsidP="00053B4A">
      <w:pPr>
        <w:pStyle w:val="plaintext1"/>
        <w:spacing w:before="0" w:beforeAutospacing="0" w:after="0" w:afterAutospacing="0" w:line="360" w:lineRule="auto"/>
        <w:ind w:left="1680" w:hanging="1680"/>
      </w:pPr>
      <w:r>
        <w:t>cca.</w:t>
      </w:r>
      <w:r>
        <w:tab/>
        <w:t>cirka</w:t>
      </w:r>
      <w:r w:rsidR="00604069">
        <w:t>, přibližně, asi</w:t>
      </w:r>
    </w:p>
    <w:p w:rsidR="000B0FE9" w:rsidRDefault="000B0FE9" w:rsidP="00053B4A">
      <w:pPr>
        <w:pStyle w:val="plaintext1"/>
        <w:spacing w:before="0" w:beforeAutospacing="0" w:after="0" w:afterAutospacing="0" w:line="360" w:lineRule="auto"/>
        <w:ind w:left="1680" w:hanging="1680"/>
      </w:pPr>
      <w:r>
        <w:t>čl.</w:t>
      </w:r>
      <w:r>
        <w:tab/>
        <w:t>článek</w:t>
      </w:r>
    </w:p>
    <w:p w:rsidR="00AC49CA" w:rsidRDefault="00AC49CA" w:rsidP="00053B4A">
      <w:pPr>
        <w:pStyle w:val="plaintext1"/>
        <w:spacing w:before="0" w:beforeAutospacing="0" w:after="0" w:afterAutospacing="0" w:line="360" w:lineRule="auto"/>
        <w:ind w:left="1680" w:hanging="1680"/>
      </w:pPr>
      <w:r>
        <w:t>ČR</w:t>
      </w:r>
      <w:r>
        <w:tab/>
        <w:t>Česká republika</w:t>
      </w:r>
    </w:p>
    <w:p w:rsidR="00122174" w:rsidRDefault="00122174" w:rsidP="00053B4A">
      <w:pPr>
        <w:pStyle w:val="plaintext1"/>
        <w:spacing w:before="0" w:beforeAutospacing="0" w:after="0" w:afterAutospacing="0" w:line="360" w:lineRule="auto"/>
        <w:ind w:left="1680" w:hanging="1680"/>
      </w:pPr>
      <w:r>
        <w:t>hod.</w:t>
      </w:r>
      <w:r>
        <w:tab/>
        <w:t>hodina</w:t>
      </w:r>
      <w:r w:rsidR="00A04CB6">
        <w:t>, hodin</w:t>
      </w:r>
    </w:p>
    <w:p w:rsidR="00695120" w:rsidRDefault="00695120" w:rsidP="00053B4A">
      <w:pPr>
        <w:pStyle w:val="plaintext1"/>
        <w:spacing w:before="0" w:beforeAutospacing="0" w:after="0" w:afterAutospacing="0" w:line="360" w:lineRule="auto"/>
        <w:ind w:left="1680" w:hanging="1680"/>
      </w:pPr>
      <w:r>
        <w:t>kap.</w:t>
      </w:r>
      <w:r>
        <w:tab/>
        <w:t>kapitola</w:t>
      </w:r>
    </w:p>
    <w:p w:rsidR="00053B4A" w:rsidRDefault="00053B4A" w:rsidP="00053B4A">
      <w:pPr>
        <w:pStyle w:val="plaintext1"/>
        <w:spacing w:before="0" w:beforeAutospacing="0" w:after="0" w:afterAutospacing="0" w:line="360" w:lineRule="auto"/>
        <w:ind w:left="1680" w:hanging="1680"/>
      </w:pPr>
      <w:r>
        <w:t xml:space="preserve">KKC </w:t>
      </w:r>
      <w:r>
        <w:tab/>
        <w:t>Katechismus katolické církve</w:t>
      </w:r>
    </w:p>
    <w:p w:rsidR="00053B4A" w:rsidRDefault="00053B4A" w:rsidP="00053B4A">
      <w:pPr>
        <w:tabs>
          <w:tab w:val="left" w:pos="1680"/>
        </w:tabs>
        <w:spacing w:line="360" w:lineRule="auto"/>
      </w:pPr>
      <w:r>
        <w:t>KTM I.</w:t>
      </w:r>
      <w:r>
        <w:tab/>
        <w:t>Kniha tajemství a moudrosti I. díl</w:t>
      </w:r>
    </w:p>
    <w:p w:rsidR="00604069" w:rsidRDefault="00604069" w:rsidP="00053B4A">
      <w:pPr>
        <w:tabs>
          <w:tab w:val="left" w:pos="1680"/>
        </w:tabs>
        <w:spacing w:line="360" w:lineRule="auto"/>
      </w:pPr>
      <w:r>
        <w:t>mj.</w:t>
      </w:r>
      <w:r>
        <w:tab/>
        <w:t>mimo jiné</w:t>
      </w:r>
    </w:p>
    <w:p w:rsidR="00053B4A" w:rsidRDefault="00053B4A" w:rsidP="00053B4A">
      <w:pPr>
        <w:pStyle w:val="plaintext1"/>
        <w:spacing w:before="0" w:beforeAutospacing="0" w:after="0" w:afterAutospacing="0" w:line="360" w:lineRule="auto"/>
        <w:ind w:left="1680" w:hanging="1680"/>
      </w:pPr>
      <w:r>
        <w:t>např.</w:t>
      </w:r>
      <w:r>
        <w:tab/>
        <w:t>například</w:t>
      </w:r>
    </w:p>
    <w:p w:rsidR="00053B4A" w:rsidRDefault="00053B4A" w:rsidP="00053B4A">
      <w:pPr>
        <w:pStyle w:val="plaintext1"/>
        <w:spacing w:before="0" w:beforeAutospacing="0" w:after="0" w:afterAutospacing="0" w:line="360" w:lineRule="auto"/>
        <w:ind w:left="1680" w:hanging="1680"/>
      </w:pPr>
      <w:r>
        <w:t>příp.</w:t>
      </w:r>
      <w:r>
        <w:tab/>
        <w:t>případně</w:t>
      </w:r>
    </w:p>
    <w:p w:rsidR="001649CB" w:rsidRDefault="001649CB" w:rsidP="00053B4A">
      <w:pPr>
        <w:pStyle w:val="plaintext1"/>
        <w:spacing w:before="0" w:beforeAutospacing="0" w:after="0" w:afterAutospacing="0" w:line="360" w:lineRule="auto"/>
        <w:ind w:left="1680" w:hanging="1680"/>
      </w:pPr>
      <w:r>
        <w:t>resp.</w:t>
      </w:r>
      <w:r>
        <w:tab/>
        <w:t>respektive, lépe řečeno</w:t>
      </w:r>
    </w:p>
    <w:p w:rsidR="00053B4A" w:rsidRDefault="000B0FE9" w:rsidP="00053B4A">
      <w:pPr>
        <w:pStyle w:val="plaintext1"/>
        <w:spacing w:before="0" w:beforeAutospacing="0" w:after="0" w:afterAutospacing="0" w:line="360" w:lineRule="auto"/>
        <w:ind w:left="1680" w:hanging="1680"/>
      </w:pPr>
      <w:r>
        <w:t>str.</w:t>
      </w:r>
      <w:r w:rsidR="00053B4A">
        <w:tab/>
        <w:t>strana</w:t>
      </w:r>
      <w:r w:rsidR="00070A81">
        <w:t>, stran</w:t>
      </w:r>
    </w:p>
    <w:p w:rsidR="00053B4A" w:rsidRDefault="00053B4A" w:rsidP="00053B4A">
      <w:pPr>
        <w:pStyle w:val="plaintext1"/>
        <w:spacing w:before="0" w:beforeAutospacing="0" w:after="0" w:afterAutospacing="0" w:line="360" w:lineRule="auto"/>
        <w:ind w:left="1680" w:hanging="1680"/>
      </w:pPr>
      <w:proofErr w:type="gramStart"/>
      <w:r>
        <w:t>srov.</w:t>
      </w:r>
      <w:r>
        <w:tab/>
        <w:t>srovnej</w:t>
      </w:r>
      <w:proofErr w:type="gramEnd"/>
    </w:p>
    <w:p w:rsidR="00AC49CA" w:rsidRDefault="00AC49CA" w:rsidP="00053B4A">
      <w:pPr>
        <w:pStyle w:val="plaintext1"/>
        <w:spacing w:before="0" w:beforeAutospacing="0" w:after="0" w:afterAutospacing="0" w:line="360" w:lineRule="auto"/>
        <w:ind w:left="1680" w:hanging="1680"/>
      </w:pPr>
      <w:r>
        <w:t>tj.</w:t>
      </w:r>
      <w:r>
        <w:tab/>
        <w:t>to je</w:t>
      </w:r>
    </w:p>
    <w:p w:rsidR="002B3490" w:rsidRDefault="002B3490" w:rsidP="00053B4A">
      <w:pPr>
        <w:pStyle w:val="plaintext1"/>
        <w:spacing w:before="0" w:beforeAutospacing="0" w:after="0" w:afterAutospacing="0" w:line="360" w:lineRule="auto"/>
        <w:ind w:left="1680" w:hanging="1680"/>
      </w:pPr>
      <w:r>
        <w:t>vč.</w:t>
      </w:r>
      <w:r>
        <w:tab/>
        <w:t>včetně</w:t>
      </w:r>
    </w:p>
    <w:p w:rsidR="00053B4A" w:rsidRDefault="00053B4A" w:rsidP="00053B4A">
      <w:pPr>
        <w:pStyle w:val="plaintext1"/>
        <w:spacing w:before="0" w:beforeAutospacing="0" w:after="0" w:afterAutospacing="0" w:line="360" w:lineRule="auto"/>
        <w:ind w:left="1680" w:hanging="1680"/>
      </w:pPr>
      <w:r>
        <w:t>viz.</w:t>
      </w:r>
      <w:r>
        <w:tab/>
        <w:t>podívej se</w:t>
      </w:r>
    </w:p>
    <w:p w:rsidR="00F444C6" w:rsidRDefault="00F444C6">
      <w:pPr>
        <w:pStyle w:val="plaintext1"/>
        <w:spacing w:before="0" w:beforeAutospacing="0" w:after="0" w:afterAutospacing="0" w:line="360" w:lineRule="auto"/>
        <w:ind w:left="1680" w:hanging="1680"/>
      </w:pPr>
    </w:p>
    <w:p w:rsidR="00053B4A" w:rsidRPr="008E7C96" w:rsidRDefault="00053B4A" w:rsidP="00053B4A">
      <w:pPr>
        <w:pStyle w:val="plaintext1"/>
        <w:spacing w:before="0" w:beforeAutospacing="0" w:after="0" w:afterAutospacing="0" w:line="360" w:lineRule="auto"/>
        <w:ind w:left="1680" w:hanging="1680"/>
        <w:rPr>
          <w:b/>
        </w:rPr>
      </w:pPr>
      <w:r w:rsidRPr="008E7C96">
        <w:rPr>
          <w:b/>
        </w:rPr>
        <w:t>Zkratky biblických knih</w:t>
      </w:r>
    </w:p>
    <w:p w:rsidR="00053B4A" w:rsidRDefault="00053B4A" w:rsidP="00053B4A">
      <w:pPr>
        <w:pStyle w:val="plaintext1"/>
        <w:spacing w:before="0" w:beforeAutospacing="0" w:after="0" w:afterAutospacing="0" w:line="360" w:lineRule="auto"/>
        <w:ind w:left="1680" w:hanging="1680"/>
      </w:pPr>
    </w:p>
    <w:p w:rsidR="00053B4A" w:rsidRDefault="00053B4A" w:rsidP="00053B4A">
      <w:pPr>
        <w:pStyle w:val="plaintext1"/>
        <w:spacing w:before="0" w:beforeAutospacing="0" w:after="0" w:afterAutospacing="0" w:line="360" w:lineRule="auto"/>
        <w:ind w:left="1680" w:hanging="1680"/>
      </w:pPr>
      <w:proofErr w:type="spellStart"/>
      <w:r>
        <w:t>Gn</w:t>
      </w:r>
      <w:proofErr w:type="spellEnd"/>
      <w:r>
        <w:tab/>
        <w:t>První kniha Mojžíšova (Genesis)</w:t>
      </w:r>
    </w:p>
    <w:p w:rsidR="00053B4A" w:rsidRDefault="00053B4A" w:rsidP="00053B4A">
      <w:pPr>
        <w:tabs>
          <w:tab w:val="left" w:pos="1680"/>
        </w:tabs>
        <w:spacing w:line="360" w:lineRule="auto"/>
      </w:pPr>
      <w:r>
        <w:t xml:space="preserve">Ex </w:t>
      </w:r>
      <w:r>
        <w:tab/>
        <w:t>Druhá kniha Mojžíšova (Exodus)</w:t>
      </w:r>
    </w:p>
    <w:p w:rsidR="00053B4A" w:rsidRDefault="00053B4A" w:rsidP="00053B4A">
      <w:pPr>
        <w:pStyle w:val="plaintext1"/>
        <w:spacing w:before="0" w:beforeAutospacing="0" w:after="0" w:afterAutospacing="0" w:line="360" w:lineRule="auto"/>
        <w:ind w:left="1680" w:hanging="1680"/>
      </w:pPr>
      <w:r>
        <w:t xml:space="preserve">Nu </w:t>
      </w:r>
      <w:r>
        <w:tab/>
        <w:t>Čtvrtá kniha Mojžíšova (</w:t>
      </w:r>
      <w:proofErr w:type="spellStart"/>
      <w:r>
        <w:t>Numeri</w:t>
      </w:r>
      <w:proofErr w:type="spellEnd"/>
      <w:r>
        <w:t>)</w:t>
      </w:r>
    </w:p>
    <w:p w:rsidR="00053B4A" w:rsidRDefault="00053B4A" w:rsidP="00053B4A">
      <w:pPr>
        <w:pStyle w:val="plaintext1"/>
        <w:spacing w:before="0" w:beforeAutospacing="0" w:after="0" w:afterAutospacing="0" w:line="360" w:lineRule="auto"/>
        <w:ind w:left="1680" w:hanging="1680"/>
      </w:pPr>
      <w:proofErr w:type="spellStart"/>
      <w:r>
        <w:t>Dt</w:t>
      </w:r>
      <w:proofErr w:type="spellEnd"/>
      <w:r>
        <w:tab/>
        <w:t>Pátá kniha Mojžíšova (Deuteronomium)</w:t>
      </w:r>
    </w:p>
    <w:p w:rsidR="00053B4A" w:rsidRDefault="00053B4A" w:rsidP="00053B4A">
      <w:pPr>
        <w:tabs>
          <w:tab w:val="left" w:pos="1680"/>
        </w:tabs>
        <w:spacing w:line="360" w:lineRule="auto"/>
      </w:pPr>
      <w:r>
        <w:t>1S</w:t>
      </w:r>
      <w:r>
        <w:tab/>
        <w:t>První Samuelova</w:t>
      </w:r>
    </w:p>
    <w:p w:rsidR="00053B4A" w:rsidRDefault="00053B4A" w:rsidP="00053B4A">
      <w:pPr>
        <w:tabs>
          <w:tab w:val="left" w:pos="1680"/>
        </w:tabs>
        <w:spacing w:line="360" w:lineRule="auto"/>
      </w:pPr>
      <w:r>
        <w:t>2S</w:t>
      </w:r>
      <w:r>
        <w:tab/>
        <w:t>Druhá Samuelova</w:t>
      </w:r>
    </w:p>
    <w:p w:rsidR="00053B4A" w:rsidRDefault="00053B4A" w:rsidP="00053B4A">
      <w:pPr>
        <w:tabs>
          <w:tab w:val="left" w:pos="1680"/>
        </w:tabs>
        <w:spacing w:line="360" w:lineRule="auto"/>
      </w:pPr>
      <w:r>
        <w:t>1Kr</w:t>
      </w:r>
      <w:r>
        <w:tab/>
        <w:t>První královská</w:t>
      </w:r>
    </w:p>
    <w:p w:rsidR="00053B4A" w:rsidRDefault="00053B4A" w:rsidP="00053B4A">
      <w:pPr>
        <w:tabs>
          <w:tab w:val="left" w:pos="1680"/>
        </w:tabs>
        <w:spacing w:line="360" w:lineRule="auto"/>
      </w:pPr>
      <w:r>
        <w:t>2Kr</w:t>
      </w:r>
      <w:r>
        <w:tab/>
        <w:t>Druhá královská</w:t>
      </w:r>
    </w:p>
    <w:p w:rsidR="009A14E6" w:rsidRDefault="009A14E6" w:rsidP="00053B4A">
      <w:pPr>
        <w:tabs>
          <w:tab w:val="left" w:pos="1680"/>
        </w:tabs>
        <w:spacing w:line="360" w:lineRule="auto"/>
      </w:pPr>
      <w:r>
        <w:t>1Pa</w:t>
      </w:r>
      <w:r>
        <w:tab/>
        <w:t>První paralipomenon</w:t>
      </w:r>
    </w:p>
    <w:p w:rsidR="009A14E6" w:rsidRDefault="009A14E6" w:rsidP="00053B4A">
      <w:pPr>
        <w:tabs>
          <w:tab w:val="left" w:pos="1680"/>
        </w:tabs>
        <w:spacing w:line="360" w:lineRule="auto"/>
      </w:pPr>
      <w:r>
        <w:t>2Pa</w:t>
      </w:r>
      <w:r>
        <w:tab/>
        <w:t>Druhá paralipomenon</w:t>
      </w:r>
    </w:p>
    <w:p w:rsidR="009A14E6" w:rsidRDefault="009A14E6" w:rsidP="009A14E6">
      <w:pPr>
        <w:tabs>
          <w:tab w:val="left" w:pos="1680"/>
        </w:tabs>
        <w:spacing w:line="360" w:lineRule="auto"/>
      </w:pPr>
      <w:proofErr w:type="spellStart"/>
      <w:r>
        <w:lastRenderedPageBreak/>
        <w:t>Jb</w:t>
      </w:r>
      <w:proofErr w:type="spellEnd"/>
      <w:r>
        <w:tab/>
      </w:r>
      <w:proofErr w:type="spellStart"/>
      <w:r>
        <w:t>Jób</w:t>
      </w:r>
      <w:proofErr w:type="spellEnd"/>
    </w:p>
    <w:p w:rsidR="00053B4A" w:rsidRDefault="00053B4A" w:rsidP="00053B4A">
      <w:pPr>
        <w:pStyle w:val="plaintext1"/>
        <w:spacing w:before="0" w:beforeAutospacing="0" w:after="0" w:afterAutospacing="0" w:line="360" w:lineRule="auto"/>
        <w:ind w:left="1680" w:hanging="1680"/>
      </w:pPr>
      <w:r>
        <w:t>Ž</w:t>
      </w:r>
      <w:r>
        <w:tab/>
        <w:t>Žalmy</w:t>
      </w:r>
    </w:p>
    <w:p w:rsidR="00053B4A" w:rsidRDefault="00053B4A" w:rsidP="00053B4A">
      <w:pPr>
        <w:pStyle w:val="plaintext1"/>
        <w:spacing w:before="0" w:beforeAutospacing="0" w:after="0" w:afterAutospacing="0" w:line="360" w:lineRule="auto"/>
        <w:ind w:left="1680" w:hanging="1680"/>
      </w:pPr>
      <w:proofErr w:type="spellStart"/>
      <w:r>
        <w:t>Př</w:t>
      </w:r>
      <w:proofErr w:type="spellEnd"/>
      <w:r>
        <w:tab/>
        <w:t>Přísloví</w:t>
      </w:r>
    </w:p>
    <w:p w:rsidR="009A14E6" w:rsidRDefault="009A14E6" w:rsidP="00053B4A">
      <w:pPr>
        <w:pStyle w:val="plaintext1"/>
        <w:spacing w:before="0" w:beforeAutospacing="0" w:after="0" w:afterAutospacing="0" w:line="360" w:lineRule="auto"/>
        <w:ind w:left="1680" w:hanging="1680"/>
      </w:pPr>
      <w:r>
        <w:t>Kaz</w:t>
      </w:r>
      <w:r>
        <w:tab/>
        <w:t>Kazatel</w:t>
      </w:r>
    </w:p>
    <w:p w:rsidR="009A14E6" w:rsidRDefault="009A14E6" w:rsidP="00053B4A">
      <w:pPr>
        <w:pStyle w:val="plaintext1"/>
        <w:spacing w:before="0" w:beforeAutospacing="0" w:after="0" w:afterAutospacing="0" w:line="360" w:lineRule="auto"/>
        <w:ind w:left="1680" w:hanging="1680"/>
      </w:pPr>
      <w:proofErr w:type="spellStart"/>
      <w:r>
        <w:t>Pís</w:t>
      </w:r>
      <w:proofErr w:type="spellEnd"/>
      <w:r>
        <w:tab/>
        <w:t>Píseň písní</w:t>
      </w:r>
    </w:p>
    <w:p w:rsidR="009A14E6" w:rsidRDefault="009A14E6" w:rsidP="00053B4A">
      <w:pPr>
        <w:pStyle w:val="plaintext1"/>
        <w:spacing w:before="0" w:beforeAutospacing="0" w:after="0" w:afterAutospacing="0" w:line="360" w:lineRule="auto"/>
        <w:ind w:left="1680" w:hanging="1680"/>
      </w:pPr>
      <w:proofErr w:type="spellStart"/>
      <w:r>
        <w:t>Iz</w:t>
      </w:r>
      <w:proofErr w:type="spellEnd"/>
      <w:r>
        <w:tab/>
        <w:t>Izajáš</w:t>
      </w:r>
    </w:p>
    <w:p w:rsidR="00053B4A" w:rsidRDefault="00053B4A" w:rsidP="00053B4A">
      <w:pPr>
        <w:pStyle w:val="plaintext1"/>
        <w:spacing w:before="0" w:beforeAutospacing="0" w:after="0" w:afterAutospacing="0" w:line="360" w:lineRule="auto"/>
        <w:ind w:left="1680" w:hanging="1680"/>
      </w:pPr>
      <w:proofErr w:type="spellStart"/>
      <w:r>
        <w:t>Ez</w:t>
      </w:r>
      <w:proofErr w:type="spellEnd"/>
      <w:r>
        <w:tab/>
        <w:t>Ezechiel</w:t>
      </w:r>
    </w:p>
    <w:p w:rsidR="009A14E6" w:rsidRDefault="009A14E6" w:rsidP="00053B4A">
      <w:pPr>
        <w:pStyle w:val="plaintext1"/>
        <w:spacing w:before="0" w:beforeAutospacing="0" w:after="0" w:afterAutospacing="0" w:line="360" w:lineRule="auto"/>
        <w:ind w:left="1680" w:hanging="1680"/>
      </w:pPr>
      <w:r>
        <w:t>Da</w:t>
      </w:r>
      <w:r>
        <w:tab/>
        <w:t>Daniel</w:t>
      </w:r>
    </w:p>
    <w:p w:rsidR="00053B4A" w:rsidRDefault="00053B4A" w:rsidP="00053B4A">
      <w:pPr>
        <w:pStyle w:val="plaintext1"/>
        <w:spacing w:before="0" w:beforeAutospacing="0" w:after="0" w:afterAutospacing="0" w:line="360" w:lineRule="auto"/>
        <w:ind w:left="1680" w:hanging="1680"/>
      </w:pPr>
      <w:proofErr w:type="spellStart"/>
      <w:r>
        <w:t>Abk</w:t>
      </w:r>
      <w:proofErr w:type="spellEnd"/>
      <w:r>
        <w:tab/>
      </w:r>
      <w:proofErr w:type="spellStart"/>
      <w:r>
        <w:t>Abakuk</w:t>
      </w:r>
      <w:proofErr w:type="spellEnd"/>
    </w:p>
    <w:p w:rsidR="00053B4A" w:rsidRDefault="00053B4A" w:rsidP="00053B4A">
      <w:pPr>
        <w:pStyle w:val="plaintext1"/>
        <w:spacing w:before="0" w:beforeAutospacing="0" w:after="0" w:afterAutospacing="0" w:line="360" w:lineRule="auto"/>
        <w:ind w:left="1680" w:hanging="1680"/>
      </w:pPr>
      <w:r>
        <w:t>Bar</w:t>
      </w:r>
      <w:r>
        <w:tab/>
      </w:r>
      <w:proofErr w:type="spellStart"/>
      <w:r>
        <w:t>Báruk</w:t>
      </w:r>
      <w:proofErr w:type="spellEnd"/>
    </w:p>
    <w:p w:rsidR="009A14E6" w:rsidRDefault="009A14E6" w:rsidP="00053B4A">
      <w:pPr>
        <w:pStyle w:val="plaintext1"/>
        <w:spacing w:before="0" w:beforeAutospacing="0" w:after="0" w:afterAutospacing="0" w:line="360" w:lineRule="auto"/>
        <w:ind w:left="1680" w:hanging="1680"/>
      </w:pPr>
      <w:r>
        <w:t xml:space="preserve">Za </w:t>
      </w:r>
      <w:r>
        <w:tab/>
      </w:r>
      <w:proofErr w:type="spellStart"/>
      <w:r>
        <w:t>Zacharjáš</w:t>
      </w:r>
      <w:proofErr w:type="spellEnd"/>
    </w:p>
    <w:p w:rsidR="00053B4A" w:rsidRDefault="00053B4A" w:rsidP="00053B4A">
      <w:pPr>
        <w:pStyle w:val="plaintext1"/>
        <w:spacing w:before="0" w:beforeAutospacing="0" w:after="0" w:afterAutospacing="0" w:line="360" w:lineRule="auto"/>
        <w:ind w:left="1680" w:hanging="1680"/>
      </w:pPr>
      <w:proofErr w:type="spellStart"/>
      <w:r>
        <w:t>Mdr</w:t>
      </w:r>
      <w:proofErr w:type="spellEnd"/>
      <w:r>
        <w:tab/>
        <w:t>Kniha moudrosti</w:t>
      </w:r>
    </w:p>
    <w:p w:rsidR="00053B4A" w:rsidRDefault="00053B4A" w:rsidP="00053B4A">
      <w:pPr>
        <w:tabs>
          <w:tab w:val="left" w:pos="1680"/>
        </w:tabs>
        <w:spacing w:line="360" w:lineRule="auto"/>
      </w:pPr>
      <w:proofErr w:type="spellStart"/>
      <w:r>
        <w:t>Mt</w:t>
      </w:r>
      <w:proofErr w:type="spellEnd"/>
      <w:r>
        <w:tab/>
        <w:t>Matouš</w:t>
      </w:r>
    </w:p>
    <w:p w:rsidR="00053B4A" w:rsidRDefault="00053B4A" w:rsidP="00053B4A">
      <w:pPr>
        <w:tabs>
          <w:tab w:val="left" w:pos="1680"/>
        </w:tabs>
        <w:spacing w:line="360" w:lineRule="auto"/>
      </w:pPr>
      <w:proofErr w:type="spellStart"/>
      <w:r>
        <w:t>Mk</w:t>
      </w:r>
      <w:proofErr w:type="spellEnd"/>
      <w:r>
        <w:tab/>
        <w:t>Marek</w:t>
      </w:r>
      <w:r>
        <w:tab/>
      </w:r>
    </w:p>
    <w:p w:rsidR="00053B4A" w:rsidRDefault="00053B4A" w:rsidP="00053B4A">
      <w:pPr>
        <w:tabs>
          <w:tab w:val="left" w:pos="1680"/>
        </w:tabs>
        <w:spacing w:line="360" w:lineRule="auto"/>
      </w:pPr>
      <w:proofErr w:type="spellStart"/>
      <w:r>
        <w:t>Lk</w:t>
      </w:r>
      <w:proofErr w:type="spellEnd"/>
      <w:r>
        <w:tab/>
        <w:t>Lukáš</w:t>
      </w:r>
    </w:p>
    <w:p w:rsidR="00053B4A" w:rsidRDefault="00053B4A" w:rsidP="00053B4A">
      <w:pPr>
        <w:tabs>
          <w:tab w:val="left" w:pos="1680"/>
        </w:tabs>
        <w:spacing w:line="360" w:lineRule="auto"/>
      </w:pPr>
      <w:r>
        <w:t>J</w:t>
      </w:r>
      <w:r>
        <w:tab/>
        <w:t>Jan</w:t>
      </w:r>
    </w:p>
    <w:p w:rsidR="00053B4A" w:rsidRDefault="00053B4A" w:rsidP="00053B4A">
      <w:pPr>
        <w:pStyle w:val="plaintext1"/>
        <w:spacing w:before="0" w:beforeAutospacing="0" w:after="0" w:afterAutospacing="0" w:line="360" w:lineRule="auto"/>
        <w:ind w:left="1680" w:hanging="1680"/>
      </w:pPr>
      <w:r>
        <w:t>Sk</w:t>
      </w:r>
      <w:r>
        <w:tab/>
        <w:t>Skutky apoštolů</w:t>
      </w:r>
      <w:r>
        <w:tab/>
      </w:r>
    </w:p>
    <w:p w:rsidR="009A14E6" w:rsidRDefault="009A14E6" w:rsidP="00053B4A">
      <w:pPr>
        <w:pStyle w:val="plaintext1"/>
        <w:spacing w:before="0" w:beforeAutospacing="0" w:after="0" w:afterAutospacing="0" w:line="360" w:lineRule="auto"/>
        <w:ind w:left="1680" w:hanging="1680"/>
      </w:pPr>
      <w:r>
        <w:t>Ř</w:t>
      </w:r>
      <w:r>
        <w:tab/>
        <w:t>Římanům</w:t>
      </w:r>
    </w:p>
    <w:p w:rsidR="00053B4A" w:rsidRDefault="00053B4A" w:rsidP="00053B4A">
      <w:pPr>
        <w:spacing w:line="360" w:lineRule="auto"/>
      </w:pPr>
      <w:r>
        <w:t>1K</w:t>
      </w:r>
      <w:r>
        <w:tab/>
        <w:t xml:space="preserve">             První list Korintským</w:t>
      </w:r>
    </w:p>
    <w:p w:rsidR="00053B4A" w:rsidRDefault="00053B4A" w:rsidP="00053B4A">
      <w:pPr>
        <w:tabs>
          <w:tab w:val="left" w:pos="1680"/>
        </w:tabs>
        <w:spacing w:line="360" w:lineRule="auto"/>
      </w:pPr>
      <w:r>
        <w:t>2K</w:t>
      </w:r>
      <w:r>
        <w:tab/>
        <w:t>Druhý list Korintským</w:t>
      </w:r>
    </w:p>
    <w:p w:rsidR="00053B4A" w:rsidRDefault="00053B4A" w:rsidP="00053B4A">
      <w:pPr>
        <w:tabs>
          <w:tab w:val="left" w:pos="1680"/>
        </w:tabs>
        <w:spacing w:line="360" w:lineRule="auto"/>
      </w:pPr>
      <w:proofErr w:type="spellStart"/>
      <w:r>
        <w:t>Fil</w:t>
      </w:r>
      <w:proofErr w:type="spellEnd"/>
      <w:r>
        <w:tab/>
        <w:t>Filipským</w:t>
      </w:r>
    </w:p>
    <w:p w:rsidR="00053B4A" w:rsidRDefault="00053B4A" w:rsidP="00053B4A">
      <w:pPr>
        <w:tabs>
          <w:tab w:val="left" w:pos="1680"/>
        </w:tabs>
        <w:spacing w:line="360" w:lineRule="auto"/>
      </w:pPr>
      <w:r>
        <w:t>Ř</w:t>
      </w:r>
      <w:r>
        <w:tab/>
        <w:t>Římanům</w:t>
      </w:r>
    </w:p>
    <w:p w:rsidR="00053B4A" w:rsidRDefault="00053B4A" w:rsidP="00053B4A">
      <w:pPr>
        <w:tabs>
          <w:tab w:val="left" w:pos="1680"/>
        </w:tabs>
        <w:spacing w:line="360" w:lineRule="auto"/>
      </w:pPr>
      <w:proofErr w:type="spellStart"/>
      <w:r>
        <w:t>Ga</w:t>
      </w:r>
      <w:proofErr w:type="spellEnd"/>
      <w:r>
        <w:tab/>
      </w:r>
      <w:proofErr w:type="spellStart"/>
      <w:r>
        <w:t>Galatským</w:t>
      </w:r>
      <w:proofErr w:type="spellEnd"/>
    </w:p>
    <w:p w:rsidR="009A14E6" w:rsidRDefault="009A14E6" w:rsidP="00053B4A">
      <w:pPr>
        <w:tabs>
          <w:tab w:val="left" w:pos="1680"/>
        </w:tabs>
        <w:spacing w:line="360" w:lineRule="auto"/>
      </w:pPr>
      <w:proofErr w:type="spellStart"/>
      <w:r>
        <w:t>Ef</w:t>
      </w:r>
      <w:proofErr w:type="spellEnd"/>
      <w:r>
        <w:tab/>
        <w:t>Efezským</w:t>
      </w:r>
    </w:p>
    <w:p w:rsidR="00053B4A" w:rsidRDefault="00053B4A" w:rsidP="00053B4A">
      <w:pPr>
        <w:tabs>
          <w:tab w:val="left" w:pos="1680"/>
        </w:tabs>
        <w:spacing w:line="360" w:lineRule="auto"/>
      </w:pPr>
      <w:proofErr w:type="spellStart"/>
      <w:r>
        <w:t>Ko</w:t>
      </w:r>
      <w:proofErr w:type="spellEnd"/>
      <w:r>
        <w:t xml:space="preserve"> </w:t>
      </w:r>
      <w:r>
        <w:tab/>
      </w:r>
      <w:proofErr w:type="spellStart"/>
      <w:r>
        <w:t>Koloským</w:t>
      </w:r>
      <w:proofErr w:type="spellEnd"/>
    </w:p>
    <w:p w:rsidR="009A14E6" w:rsidRDefault="009A14E6" w:rsidP="00053B4A">
      <w:pPr>
        <w:tabs>
          <w:tab w:val="left" w:pos="1680"/>
        </w:tabs>
        <w:spacing w:line="360" w:lineRule="auto"/>
      </w:pPr>
      <w:r>
        <w:t>1Te</w:t>
      </w:r>
      <w:r>
        <w:tab/>
        <w:t xml:space="preserve">První list </w:t>
      </w:r>
      <w:proofErr w:type="spellStart"/>
      <w:r>
        <w:t>Tesalonickým</w:t>
      </w:r>
      <w:proofErr w:type="spellEnd"/>
    </w:p>
    <w:p w:rsidR="009A14E6" w:rsidRDefault="009A14E6" w:rsidP="00053B4A">
      <w:pPr>
        <w:tabs>
          <w:tab w:val="left" w:pos="1680"/>
        </w:tabs>
        <w:spacing w:line="360" w:lineRule="auto"/>
      </w:pPr>
      <w:r>
        <w:t xml:space="preserve">2Te </w:t>
      </w:r>
      <w:r>
        <w:tab/>
        <w:t xml:space="preserve">Druhý list </w:t>
      </w:r>
      <w:proofErr w:type="spellStart"/>
      <w:r>
        <w:t>Tesalonickým</w:t>
      </w:r>
      <w:proofErr w:type="spellEnd"/>
    </w:p>
    <w:p w:rsidR="009A14E6" w:rsidRDefault="009A14E6" w:rsidP="009A14E6">
      <w:pPr>
        <w:pStyle w:val="plaintext1"/>
        <w:spacing w:before="0" w:beforeAutospacing="0" w:after="0" w:afterAutospacing="0" w:line="360" w:lineRule="auto"/>
        <w:ind w:left="1680" w:hanging="1680"/>
      </w:pPr>
      <w:r>
        <w:t>Žid</w:t>
      </w:r>
      <w:r>
        <w:tab/>
        <w:t>List Židům</w:t>
      </w:r>
    </w:p>
    <w:p w:rsidR="009A14E6" w:rsidRDefault="009A14E6" w:rsidP="009A14E6">
      <w:pPr>
        <w:pStyle w:val="plaintext1"/>
        <w:spacing w:before="0" w:beforeAutospacing="0" w:after="0" w:afterAutospacing="0" w:line="360" w:lineRule="auto"/>
        <w:ind w:left="1680" w:hanging="1680"/>
      </w:pPr>
      <w:proofErr w:type="spellStart"/>
      <w:r>
        <w:t>Jk</w:t>
      </w:r>
      <w:proofErr w:type="spellEnd"/>
      <w:r>
        <w:tab/>
        <w:t>List Jakubův</w:t>
      </w:r>
    </w:p>
    <w:p w:rsidR="009A14E6" w:rsidRDefault="009A14E6" w:rsidP="00053B4A">
      <w:pPr>
        <w:tabs>
          <w:tab w:val="left" w:pos="1680"/>
        </w:tabs>
        <w:spacing w:line="360" w:lineRule="auto"/>
      </w:pPr>
      <w:r>
        <w:t>1P</w:t>
      </w:r>
      <w:r>
        <w:tab/>
        <w:t>První list Petrův</w:t>
      </w:r>
    </w:p>
    <w:p w:rsidR="00624DFD" w:rsidRDefault="00624DFD" w:rsidP="00053B4A">
      <w:pPr>
        <w:tabs>
          <w:tab w:val="left" w:pos="1680"/>
        </w:tabs>
        <w:spacing w:line="360" w:lineRule="auto"/>
      </w:pPr>
      <w:proofErr w:type="spellStart"/>
      <w:r>
        <w:t>Zj</w:t>
      </w:r>
      <w:proofErr w:type="spellEnd"/>
      <w:r>
        <w:tab/>
        <w:t>Zjevení</w:t>
      </w:r>
      <w:r w:rsidR="002F641A">
        <w:t xml:space="preserve"> Janovo</w:t>
      </w:r>
    </w:p>
    <w:p w:rsidR="00053B4A" w:rsidRDefault="00053B4A" w:rsidP="00053B4A">
      <w:pPr>
        <w:pStyle w:val="Zkladntext"/>
        <w:spacing w:line="360" w:lineRule="auto"/>
      </w:pPr>
    </w:p>
    <w:p w:rsidR="00053B4A" w:rsidRDefault="00053B4A" w:rsidP="00053B4A">
      <w:pPr>
        <w:pStyle w:val="Zkladntext"/>
        <w:spacing w:line="360" w:lineRule="auto"/>
      </w:pPr>
      <w:r>
        <w:t>Označení biblických knih převzato z ekumenického vydání Bible (Praha: Česká biblická společnost, 1995)</w:t>
      </w:r>
    </w:p>
    <w:p w:rsidR="00DC2F7A" w:rsidRDefault="00DC2F7A" w:rsidP="00053B4A">
      <w:pPr>
        <w:pStyle w:val="Zkladntext"/>
        <w:spacing w:line="360" w:lineRule="auto"/>
      </w:pPr>
    </w:p>
    <w:p w:rsidR="00DC2F7A" w:rsidRDefault="00DC2F7A" w:rsidP="00DC2F7A">
      <w:pPr>
        <w:spacing w:line="360" w:lineRule="auto"/>
        <w:jc w:val="both"/>
      </w:pPr>
      <w:r>
        <w:t>Není-li v textu uvedeno jinak, jedná se o citaci z Písma svatého dle českého ekumenického překladu.</w:t>
      </w:r>
    </w:p>
    <w:p w:rsidR="00DC2F7A" w:rsidRDefault="00DC2F7A" w:rsidP="00053B4A">
      <w:pPr>
        <w:pStyle w:val="Zkladntext"/>
        <w:spacing w:line="360" w:lineRule="auto"/>
      </w:pPr>
    </w:p>
    <w:p w:rsidR="00053B4A" w:rsidRDefault="00053B4A">
      <w:pPr>
        <w:pStyle w:val="plaintext1"/>
        <w:spacing w:before="0" w:beforeAutospacing="0" w:after="0" w:afterAutospacing="0" w:line="360" w:lineRule="auto"/>
        <w:ind w:left="1680" w:hanging="1680"/>
      </w:pPr>
    </w:p>
    <w:p w:rsidR="00DD2C31" w:rsidRDefault="00DD2C31">
      <w:pPr>
        <w:pStyle w:val="Nadpis1"/>
      </w:pPr>
      <w:bookmarkStart w:id="156" w:name="_Toc289496598"/>
      <w:bookmarkStart w:id="157" w:name="_Toc290042260"/>
      <w:bookmarkStart w:id="158" w:name="_Toc386134235"/>
      <w:r w:rsidRPr="008E7C96">
        <w:lastRenderedPageBreak/>
        <w:t>SEZNAM PŘÍLOH</w:t>
      </w:r>
      <w:bookmarkEnd w:id="156"/>
      <w:bookmarkEnd w:id="157"/>
      <w:bookmarkEnd w:id="158"/>
    </w:p>
    <w:p w:rsidR="00DD2C31" w:rsidRDefault="00DD2C31">
      <w:pPr>
        <w:spacing w:line="360" w:lineRule="auto"/>
        <w:jc w:val="both"/>
      </w:pPr>
    </w:p>
    <w:p w:rsidR="00496907" w:rsidRDefault="00496907" w:rsidP="00496907">
      <w:pPr>
        <w:widowControl w:val="0"/>
        <w:autoSpaceDE w:val="0"/>
        <w:autoSpaceDN w:val="0"/>
        <w:adjustRightInd w:val="0"/>
        <w:spacing w:line="360" w:lineRule="auto"/>
        <w:jc w:val="both"/>
      </w:pPr>
      <w:r>
        <w:t xml:space="preserve">Příloha č. 1 – </w:t>
      </w:r>
      <w:r w:rsidR="001A359F">
        <w:t>Srovnání charakteristických prvků vybraných mužů Starého a Nového zákona</w:t>
      </w:r>
    </w:p>
    <w:p w:rsidR="00DD2C31" w:rsidRDefault="00E53B21">
      <w:pPr>
        <w:widowControl w:val="0"/>
        <w:autoSpaceDE w:val="0"/>
        <w:autoSpaceDN w:val="0"/>
        <w:adjustRightInd w:val="0"/>
        <w:spacing w:line="360" w:lineRule="auto"/>
        <w:jc w:val="both"/>
      </w:pPr>
      <w:r>
        <w:t xml:space="preserve">Příloha č. 2 – </w:t>
      </w:r>
      <w:r w:rsidR="001D51D8">
        <w:t>Modlitba Františka z Assisi</w:t>
      </w:r>
    </w:p>
    <w:p w:rsidR="00CD2328" w:rsidRDefault="00CD2328">
      <w:pPr>
        <w:widowControl w:val="0"/>
        <w:autoSpaceDE w:val="0"/>
        <w:autoSpaceDN w:val="0"/>
        <w:adjustRightInd w:val="0"/>
        <w:spacing w:line="360" w:lineRule="auto"/>
        <w:jc w:val="both"/>
      </w:pPr>
      <w:r>
        <w:t xml:space="preserve">Příloha č. 3 – </w:t>
      </w:r>
      <w:r w:rsidR="001C6C81">
        <w:t>Internetový odkaz na r</w:t>
      </w:r>
      <w:r w:rsidR="00D67B05" w:rsidRPr="00D67B05">
        <w:t>ozhovor s o. Čunkem SJ a Jiřím Jemelkou v rádiu Proglas na téma křesťanské podnikání</w:t>
      </w:r>
      <w:r w:rsidR="001C6C81">
        <w:t>.</w:t>
      </w:r>
    </w:p>
    <w:p w:rsidR="008132C3" w:rsidRDefault="008132C3">
      <w:pPr>
        <w:widowControl w:val="0"/>
        <w:autoSpaceDE w:val="0"/>
        <w:autoSpaceDN w:val="0"/>
        <w:adjustRightInd w:val="0"/>
        <w:spacing w:line="360" w:lineRule="auto"/>
        <w:jc w:val="both"/>
      </w:pPr>
    </w:p>
    <w:p w:rsidR="00DD2C31" w:rsidRDefault="00DD2C31">
      <w:pPr>
        <w:pStyle w:val="Nadpis1"/>
        <w:ind w:left="0" w:firstLine="0"/>
      </w:pPr>
      <w:bookmarkStart w:id="159" w:name="_Toc289496599"/>
      <w:bookmarkStart w:id="160" w:name="_Toc290042261"/>
      <w:bookmarkStart w:id="161" w:name="_Toc386134236"/>
      <w:r w:rsidRPr="008E7C96">
        <w:lastRenderedPageBreak/>
        <w:t>PŘÍLOHY</w:t>
      </w:r>
      <w:bookmarkEnd w:id="159"/>
      <w:bookmarkEnd w:id="160"/>
      <w:bookmarkEnd w:id="161"/>
    </w:p>
    <w:p w:rsidR="00496907" w:rsidRDefault="00496907" w:rsidP="00496907">
      <w:pPr>
        <w:widowControl w:val="0"/>
        <w:autoSpaceDE w:val="0"/>
        <w:autoSpaceDN w:val="0"/>
        <w:adjustRightInd w:val="0"/>
        <w:spacing w:line="360" w:lineRule="auto"/>
        <w:jc w:val="both"/>
      </w:pPr>
      <w:r w:rsidRPr="00E53B21">
        <w:rPr>
          <w:b/>
        </w:rPr>
        <w:t xml:space="preserve">Příloha č. 1 – </w:t>
      </w:r>
      <w:r w:rsidR="001E11DF" w:rsidRPr="001E11DF">
        <w:rPr>
          <w:b/>
        </w:rPr>
        <w:t>Srovnání charakteristických prvků vybraných mužů Starého a Nového zákona</w:t>
      </w:r>
    </w:p>
    <w:p w:rsidR="00496907" w:rsidRDefault="00496907" w:rsidP="00496907">
      <w:pPr>
        <w:widowControl w:val="0"/>
        <w:autoSpaceDE w:val="0"/>
        <w:autoSpaceDN w:val="0"/>
        <w:adjustRightInd w:val="0"/>
        <w:spacing w:line="360" w:lineRule="auto"/>
        <w:jc w:val="both"/>
      </w:pPr>
    </w:p>
    <w:p w:rsidR="00496907" w:rsidRDefault="001E11DF" w:rsidP="00496907">
      <w:pPr>
        <w:widowControl w:val="0"/>
        <w:autoSpaceDE w:val="0"/>
        <w:autoSpaceDN w:val="0"/>
        <w:adjustRightInd w:val="0"/>
        <w:spacing w:line="360" w:lineRule="auto"/>
        <w:jc w:val="both"/>
      </w:pPr>
      <w:r>
        <w:t>Charakteristické prvky, které najdeme u jednotlivých mužů:</w:t>
      </w:r>
      <w:r w:rsidR="00DC2F7A">
        <w:rPr>
          <w:rStyle w:val="Znakapoznpodarou"/>
        </w:rPr>
        <w:footnoteReference w:id="466"/>
      </w:r>
    </w:p>
    <w:p w:rsidR="001E11DF" w:rsidRDefault="001E11DF" w:rsidP="001E11DF">
      <w:pPr>
        <w:widowControl w:val="0"/>
        <w:autoSpaceDE w:val="0"/>
        <w:autoSpaceDN w:val="0"/>
        <w:adjustRightInd w:val="0"/>
        <w:spacing w:line="360" w:lineRule="auto"/>
        <w:jc w:val="both"/>
      </w:pPr>
    </w:p>
    <w:p w:rsidR="001E11DF" w:rsidRDefault="001E11DF" w:rsidP="001E11DF">
      <w:pPr>
        <w:widowControl w:val="0"/>
        <w:autoSpaceDE w:val="0"/>
        <w:autoSpaceDN w:val="0"/>
        <w:adjustRightInd w:val="0"/>
        <w:spacing w:line="360" w:lineRule="auto"/>
        <w:jc w:val="both"/>
      </w:pPr>
      <w:r>
        <w:t>1. Abrahám</w:t>
      </w:r>
    </w:p>
    <w:p w:rsidR="001E11DF" w:rsidRDefault="001E11DF" w:rsidP="001E11DF">
      <w:pPr>
        <w:spacing w:line="360" w:lineRule="auto"/>
        <w:jc w:val="both"/>
      </w:pPr>
      <w:r>
        <w:tab/>
        <w:t>- nehledá bohatství, ale především vůli Hospodina,</w:t>
      </w:r>
      <w:r>
        <w:rPr>
          <w:rStyle w:val="Znakapoznpodarou"/>
        </w:rPr>
        <w:footnoteReference w:id="467"/>
      </w:r>
      <w:r>
        <w:t xml:space="preserve"> je poslušný Jeho vůli,</w:t>
      </w:r>
    </w:p>
    <w:p w:rsidR="001E11DF" w:rsidRDefault="001E11DF" w:rsidP="001E11DF">
      <w:pPr>
        <w:spacing w:line="360" w:lineRule="auto"/>
        <w:jc w:val="both"/>
      </w:pPr>
      <w:r>
        <w:tab/>
        <w:t>- je ochoten opustit jistotu zázemí, na které je zvyklý a riskovat nebezpečí i odsouzení druhých, aby splnil vůli Hospodina,</w:t>
      </w:r>
    </w:p>
    <w:p w:rsidR="001E11DF" w:rsidRDefault="001E11DF" w:rsidP="001E11DF">
      <w:pPr>
        <w:spacing w:line="360" w:lineRule="auto"/>
        <w:jc w:val="both"/>
      </w:pPr>
      <w:r>
        <w:tab/>
        <w:t>- Hospodin jej ujišťuje o své blízkosti a pomoci,</w:t>
      </w:r>
      <w:r>
        <w:rPr>
          <w:rStyle w:val="Znakapoznpodarou"/>
        </w:rPr>
        <w:footnoteReference w:id="468"/>
      </w:r>
    </w:p>
    <w:p w:rsidR="001E11DF" w:rsidRDefault="001E11DF" w:rsidP="001E11DF">
      <w:pPr>
        <w:spacing w:line="360" w:lineRule="auto"/>
        <w:ind w:firstLine="907"/>
        <w:jc w:val="both"/>
      </w:pPr>
      <w:r>
        <w:t>- stará se o lidi, chce pro ně dobro, modlí se za ně,</w:t>
      </w:r>
    </w:p>
    <w:p w:rsidR="001E11DF" w:rsidRPr="00EA260D" w:rsidRDefault="001E11DF" w:rsidP="001E11DF">
      <w:pPr>
        <w:spacing w:line="360" w:lineRule="auto"/>
        <w:ind w:firstLine="907"/>
        <w:jc w:val="both"/>
      </w:pPr>
      <w:r>
        <w:t xml:space="preserve">- je připraven na Boží </w:t>
      </w:r>
      <w:proofErr w:type="gramStart"/>
      <w:r>
        <w:t>zkoušky a coby</w:t>
      </w:r>
      <w:proofErr w:type="gramEnd"/>
      <w:r>
        <w:t xml:space="preserve"> „muž činu“ jim jde pohotově vstříc s důvěrou v Boží dobrotu.</w:t>
      </w:r>
    </w:p>
    <w:p w:rsidR="001E11DF" w:rsidRDefault="001E11DF" w:rsidP="00496907">
      <w:pPr>
        <w:widowControl w:val="0"/>
        <w:autoSpaceDE w:val="0"/>
        <w:autoSpaceDN w:val="0"/>
        <w:adjustRightInd w:val="0"/>
        <w:spacing w:line="360" w:lineRule="auto"/>
        <w:jc w:val="both"/>
      </w:pPr>
    </w:p>
    <w:p w:rsidR="001E11DF" w:rsidRPr="002C7631" w:rsidRDefault="001E11DF" w:rsidP="001E11DF">
      <w:pPr>
        <w:spacing w:line="360" w:lineRule="auto"/>
        <w:jc w:val="both"/>
      </w:pPr>
      <w:r>
        <w:t xml:space="preserve">2. </w:t>
      </w:r>
      <w:r w:rsidRPr="002C7631">
        <w:t>Jákob</w:t>
      </w:r>
    </w:p>
    <w:p w:rsidR="001E11DF" w:rsidRPr="002C7631" w:rsidRDefault="001E11DF" w:rsidP="001E11DF">
      <w:pPr>
        <w:spacing w:line="360" w:lineRule="auto"/>
        <w:ind w:firstLine="907"/>
        <w:jc w:val="both"/>
      </w:pPr>
      <w:r w:rsidRPr="002C7631">
        <w:t>- silným prvkem v jeho životě i podnikání je požehnání a Boží přítomnost,</w:t>
      </w:r>
    </w:p>
    <w:p w:rsidR="001E11DF" w:rsidRPr="002C7631" w:rsidRDefault="001E11DF" w:rsidP="001E11DF">
      <w:pPr>
        <w:spacing w:line="360" w:lineRule="auto"/>
        <w:ind w:firstLine="907"/>
        <w:jc w:val="both"/>
      </w:pPr>
      <w:r w:rsidRPr="002C7631">
        <w:t xml:space="preserve">- začíná od nuly, veškerou svou naději a důvěru vkládá v Hospodina, </w:t>
      </w:r>
    </w:p>
    <w:p w:rsidR="001E11DF" w:rsidRPr="002C7631" w:rsidRDefault="001E11DF" w:rsidP="001E11DF">
      <w:pPr>
        <w:spacing w:line="360" w:lineRule="auto"/>
        <w:ind w:firstLine="907"/>
        <w:jc w:val="both"/>
      </w:pPr>
      <w:r w:rsidRPr="002C7631">
        <w:t xml:space="preserve">- také Jákob je zvláštním způsobem omilostněn – Bůh se mu zjevuje u </w:t>
      </w:r>
      <w:proofErr w:type="spellStart"/>
      <w:r w:rsidRPr="002C7631">
        <w:t>Bét-elu</w:t>
      </w:r>
      <w:proofErr w:type="spellEnd"/>
      <w:r w:rsidRPr="002C7631">
        <w:t xml:space="preserve"> a následně jej v průběhu života vede, chrání, koriguje a vychovává, </w:t>
      </w:r>
    </w:p>
    <w:p w:rsidR="001E11DF" w:rsidRPr="002C7631" w:rsidRDefault="001E11DF" w:rsidP="001E11DF">
      <w:pPr>
        <w:spacing w:line="360" w:lineRule="auto"/>
        <w:ind w:firstLine="907"/>
        <w:jc w:val="both"/>
      </w:pPr>
      <w:r w:rsidRPr="002C7631">
        <w:t>- charakterizuje ho obrovské nasazení, nejen to pracovní, ale i modlitební</w:t>
      </w:r>
      <w:r w:rsidRPr="002C7631">
        <w:rPr>
          <w:vertAlign w:val="superscript"/>
        </w:rPr>
        <w:footnoteReference w:id="469"/>
      </w:r>
      <w:r w:rsidRPr="002C7631">
        <w:t xml:space="preserve"> – celou jeho osobností pulzuje odhodlání, bojovnost navzdory okolním podmínkám, emotivnost, </w:t>
      </w:r>
    </w:p>
    <w:p w:rsidR="001E11DF" w:rsidRDefault="001E11DF" w:rsidP="001E11DF">
      <w:pPr>
        <w:spacing w:line="360" w:lineRule="auto"/>
        <w:ind w:firstLine="907"/>
        <w:jc w:val="both"/>
      </w:pPr>
      <w:r w:rsidRPr="002C7631">
        <w:t xml:space="preserve">- nakonec dozrává k pravé pokoře, která je snad symbolicky vyjádřena při setkání s jeho bratrem Ezauem: </w:t>
      </w:r>
      <w:r w:rsidRPr="002C7631">
        <w:rPr>
          <w:i/>
        </w:rPr>
        <w:t xml:space="preserve">„Sám se ubíral před nimi a sedmkrát se poklonil až k </w:t>
      </w:r>
      <w:r w:rsidRPr="002C7631">
        <w:rPr>
          <w:i/>
        </w:rPr>
        <w:lastRenderedPageBreak/>
        <w:t>zemi, než k svému bratrovi přistoupil.“</w:t>
      </w:r>
      <w:r w:rsidRPr="002C7631">
        <w:t xml:space="preserve"> (</w:t>
      </w:r>
      <w:proofErr w:type="spellStart"/>
      <w:r w:rsidRPr="002C7631">
        <w:t>Gn</w:t>
      </w:r>
      <w:proofErr w:type="spellEnd"/>
      <w:r w:rsidRPr="002C7631">
        <w:t xml:space="preserve"> 33, 3), Jákob postupně od úlisného muže dozrává v muže Božího, plně se spoléhajícího na Boha.</w:t>
      </w:r>
    </w:p>
    <w:p w:rsidR="001E11DF" w:rsidRDefault="001E11DF" w:rsidP="001E11DF">
      <w:pPr>
        <w:spacing w:line="360" w:lineRule="auto"/>
        <w:jc w:val="both"/>
      </w:pPr>
      <w:r>
        <w:t>3. Josef z Egypta</w:t>
      </w:r>
    </w:p>
    <w:p w:rsidR="001E11DF" w:rsidRPr="002C7631" w:rsidRDefault="001E11DF" w:rsidP="001E11DF">
      <w:pPr>
        <w:spacing w:line="360" w:lineRule="auto"/>
        <w:ind w:firstLine="907"/>
        <w:jc w:val="both"/>
      </w:pPr>
      <w:r w:rsidRPr="002C7631">
        <w:t>- je věrný, obstává ve zkouškách i pokušeních (především díky modlitbě a postu), trpělivě snáší protivenství, vytrvale se v modlitbách obrací k Bohu, od Hospodina očekává pomoc,</w:t>
      </w:r>
    </w:p>
    <w:p w:rsidR="001E11DF" w:rsidRPr="002C7631" w:rsidRDefault="001E11DF" w:rsidP="001E11DF">
      <w:pPr>
        <w:spacing w:line="360" w:lineRule="auto"/>
        <w:ind w:firstLine="907"/>
        <w:jc w:val="both"/>
      </w:pPr>
      <w:r w:rsidRPr="002C7631">
        <w:t>- v ostrém kontrastu ke svému otci Jákobovi je Josef v mnoha situacích velmi tichý; jako by vždy čekal, až Bůh zasáhne, až ho Bůh vysvobodí atd.,</w:t>
      </w:r>
    </w:p>
    <w:p w:rsidR="001E11DF" w:rsidRPr="002C7631" w:rsidRDefault="001E11DF" w:rsidP="001E11DF">
      <w:pPr>
        <w:spacing w:line="360" w:lineRule="auto"/>
        <w:ind w:firstLine="907"/>
        <w:jc w:val="both"/>
      </w:pPr>
      <w:r w:rsidRPr="002C7631">
        <w:t xml:space="preserve">- stejně jako Jákob si i Josef vždy zodpovědně plní své pracovní, stavovské povinnosti, ať už v roli syna, v roli </w:t>
      </w:r>
      <w:proofErr w:type="spellStart"/>
      <w:r w:rsidRPr="002C7631">
        <w:t>Potifarova</w:t>
      </w:r>
      <w:proofErr w:type="spellEnd"/>
      <w:r w:rsidRPr="002C7631">
        <w:t xml:space="preserve"> otroka, v roli vězeňského správce či v roli druhého nejmocnějšího muže Egypta,</w:t>
      </w:r>
    </w:p>
    <w:p w:rsidR="001E11DF" w:rsidRDefault="001E11DF" w:rsidP="001E11DF">
      <w:pPr>
        <w:spacing w:line="360" w:lineRule="auto"/>
        <w:ind w:firstLine="907"/>
        <w:jc w:val="both"/>
      </w:pPr>
      <w:r w:rsidRPr="002C7631">
        <w:t>- je poctivým správcem – z této pozice přistupuje svědomitě nejen ke svým pozemským povinnostem, ale i k Bohu.</w:t>
      </w:r>
    </w:p>
    <w:p w:rsidR="001E11DF" w:rsidRDefault="001E11DF" w:rsidP="001E11DF">
      <w:pPr>
        <w:spacing w:line="360" w:lineRule="auto"/>
        <w:jc w:val="both"/>
      </w:pPr>
    </w:p>
    <w:p w:rsidR="001E11DF" w:rsidRDefault="001E11DF" w:rsidP="001E11DF">
      <w:pPr>
        <w:spacing w:line="360" w:lineRule="auto"/>
        <w:jc w:val="both"/>
      </w:pPr>
      <w:r>
        <w:t>4. Saul</w:t>
      </w:r>
    </w:p>
    <w:p w:rsidR="001E11DF" w:rsidRPr="002C7631" w:rsidRDefault="001E11DF" w:rsidP="001E11DF">
      <w:pPr>
        <w:spacing w:line="360" w:lineRule="auto"/>
        <w:ind w:firstLine="907"/>
        <w:jc w:val="both"/>
      </w:pPr>
      <w:r w:rsidRPr="002C7631">
        <w:t>- opět se setkáváme především s nezaslouženým Božím vyvolením,</w:t>
      </w:r>
    </w:p>
    <w:p w:rsidR="001E11DF" w:rsidRPr="002C7631" w:rsidRDefault="001E11DF" w:rsidP="001E11DF">
      <w:pPr>
        <w:spacing w:line="360" w:lineRule="auto"/>
        <w:jc w:val="both"/>
      </w:pPr>
      <w:r w:rsidRPr="002C7631">
        <w:tab/>
        <w:t xml:space="preserve">- pokud Bůh vyvolí člověka, má se tento postavit čelem k tomuto povolání a ne se schovávat jako Saul ve zbojnici; v tomto smyslu nejde o to nemít strach, ale mít dostatek důvěry v Boží pomoc – pokud Bůh povolává, dá jistě i sílu a pomoc k tomu, aby člověk obstál, </w:t>
      </w:r>
    </w:p>
    <w:p w:rsidR="001E11DF" w:rsidRPr="002C7631" w:rsidRDefault="001E11DF" w:rsidP="001E11DF">
      <w:pPr>
        <w:spacing w:line="360" w:lineRule="auto"/>
        <w:jc w:val="both"/>
      </w:pPr>
      <w:r w:rsidRPr="002C7631">
        <w:tab/>
        <w:t>- na Saulově příkladu vidíme, že se v žádném případě nevyplatí myslet na sebe místo na Hospodina a na Jeho vůli; nevyplatí se neposlouchat Boží příkazy, ačkoliv by Boží vůle znamenala jistou ztrátu v rovině osobního pohodlí, prospěchu či prestiže před lidmi,</w:t>
      </w:r>
    </w:p>
    <w:p w:rsidR="001E11DF" w:rsidRPr="002C7631" w:rsidRDefault="001E11DF" w:rsidP="001E11DF">
      <w:pPr>
        <w:spacing w:line="360" w:lineRule="auto"/>
        <w:jc w:val="both"/>
      </w:pPr>
      <w:r w:rsidRPr="002C7631">
        <w:tab/>
        <w:t>- pokud člověk zhřeší, má se upřímně a s lítosti vyznávat Hospodinu, bez jakékoliv snahy omlouvat sám sebe či vymlouvat se na druhé,</w:t>
      </w:r>
    </w:p>
    <w:p w:rsidR="001E11DF" w:rsidRPr="002C7631" w:rsidRDefault="001E11DF" w:rsidP="001E11DF">
      <w:pPr>
        <w:spacing w:line="360" w:lineRule="auto"/>
        <w:jc w:val="both"/>
      </w:pPr>
      <w:r w:rsidRPr="002C7631">
        <w:tab/>
        <w:t>- je důležitější dbát na to, co si o člověku myslí Hospodin, než lidé,</w:t>
      </w:r>
    </w:p>
    <w:p w:rsidR="001E11DF" w:rsidRPr="002C7631" w:rsidRDefault="001E11DF" w:rsidP="001E11DF">
      <w:pPr>
        <w:spacing w:line="360" w:lineRule="auto"/>
        <w:jc w:val="both"/>
      </w:pPr>
      <w:r w:rsidRPr="002C7631">
        <w:tab/>
        <w:t>- největším bohatstvím člověku je duch Hospodinův (Boží přítomnost, Boží blízkost), bez něj je člověk „ztracený“,</w:t>
      </w:r>
    </w:p>
    <w:p w:rsidR="001E11DF" w:rsidRPr="002C7631" w:rsidRDefault="001E11DF" w:rsidP="001E11DF">
      <w:pPr>
        <w:spacing w:line="360" w:lineRule="auto"/>
        <w:jc w:val="both"/>
      </w:pPr>
      <w:r w:rsidRPr="002C7631">
        <w:tab/>
        <w:t>- je obrovskou zhoubou pro člověka žít v hříchu, neboť z jednoho hříchu následují další, kupí se a sestupnou spirálou stahují člověka k horším a horším věcem.</w:t>
      </w:r>
    </w:p>
    <w:p w:rsidR="001E11DF" w:rsidRDefault="001E11DF" w:rsidP="001E11DF">
      <w:pPr>
        <w:spacing w:line="360" w:lineRule="auto"/>
        <w:jc w:val="both"/>
      </w:pPr>
    </w:p>
    <w:p w:rsidR="001E11DF" w:rsidRDefault="001E11DF" w:rsidP="001E11DF">
      <w:pPr>
        <w:spacing w:line="360" w:lineRule="auto"/>
        <w:jc w:val="both"/>
      </w:pPr>
      <w:r>
        <w:lastRenderedPageBreak/>
        <w:t>5. David</w:t>
      </w:r>
    </w:p>
    <w:p w:rsidR="001E11DF" w:rsidRPr="002C7631" w:rsidRDefault="001E11DF" w:rsidP="001E11DF">
      <w:pPr>
        <w:spacing w:line="360" w:lineRule="auto"/>
        <w:ind w:firstLine="907"/>
        <w:jc w:val="both"/>
      </w:pPr>
      <w:r w:rsidRPr="002C7631">
        <w:t>- je Boží vyvolený, David je muž, který u Boha nalezl milost,</w:t>
      </w:r>
      <w:r w:rsidRPr="002C7631">
        <w:rPr>
          <w:vertAlign w:val="superscript"/>
        </w:rPr>
        <w:footnoteReference w:id="470"/>
      </w:r>
    </w:p>
    <w:p w:rsidR="001E11DF" w:rsidRPr="002C7631" w:rsidRDefault="001E11DF" w:rsidP="001E11DF">
      <w:pPr>
        <w:spacing w:line="360" w:lineRule="auto"/>
        <w:ind w:firstLine="907"/>
        <w:jc w:val="both"/>
      </w:pPr>
      <w:r w:rsidRPr="002C7631">
        <w:t>- je upřímným a opravdovým člověkem, jeho záměry jsou čisté,</w:t>
      </w:r>
    </w:p>
    <w:p w:rsidR="001E11DF" w:rsidRPr="002C7631" w:rsidRDefault="001E11DF" w:rsidP="001E11DF">
      <w:pPr>
        <w:spacing w:line="360" w:lineRule="auto"/>
        <w:ind w:firstLine="907"/>
        <w:jc w:val="both"/>
      </w:pPr>
      <w:r w:rsidRPr="002C7631">
        <w:t>- charakterizuje jej odvaha a bojovnost, nevzdává se v žádné situaci a plně důvěřuje v pomoc Hospodina,</w:t>
      </w:r>
    </w:p>
    <w:p w:rsidR="001E11DF" w:rsidRPr="002C7631" w:rsidRDefault="001E11DF" w:rsidP="001E11DF">
      <w:pPr>
        <w:spacing w:line="360" w:lineRule="auto"/>
        <w:ind w:firstLine="907"/>
        <w:jc w:val="both"/>
      </w:pPr>
      <w:r w:rsidRPr="002C7631">
        <w:t>- důležitým faktorem v jeho životě je  modlitební praxe, pokání, půst a lítost</w:t>
      </w:r>
      <w:r w:rsidRPr="002C7631">
        <w:rPr>
          <w:vertAlign w:val="superscript"/>
        </w:rPr>
        <w:footnoteReference w:id="471"/>
      </w:r>
      <w:r w:rsidRPr="002C7631">
        <w:t>,</w:t>
      </w:r>
    </w:p>
    <w:p w:rsidR="001E11DF" w:rsidRPr="002C7631" w:rsidRDefault="001E11DF" w:rsidP="001E11DF">
      <w:pPr>
        <w:spacing w:line="360" w:lineRule="auto"/>
        <w:ind w:firstLine="907"/>
        <w:jc w:val="both"/>
      </w:pPr>
      <w:r w:rsidRPr="002C7631">
        <w:t xml:space="preserve">- zajímavá je jeho všestrannost, komplexnost – dokáže zabíjet protivníky, v boji si počíná odvážně a jistě, zároveň je jemný a milosrdný, má duši umělce (hra na citaru a skládání žalmů), je moudrým králem a zároveň si plní své povinnosti manžela a otce, při tom všem „si dělá čas“ na Hospodina, který je základem jeho života, </w:t>
      </w:r>
    </w:p>
    <w:p w:rsidR="001E11DF" w:rsidRPr="002C7631" w:rsidRDefault="001E11DF" w:rsidP="001E11DF">
      <w:pPr>
        <w:spacing w:line="360" w:lineRule="auto"/>
        <w:ind w:firstLine="907"/>
        <w:jc w:val="both"/>
      </w:pPr>
      <w:r w:rsidRPr="002C7631">
        <w:t>- Bůh Davidovi dopřává moudré rádce a duchovní vedení jak v osobě proroka Samuela, tak v osobě proroka Nátana, David dbá na rady těchto proroků a skrze ně poslouchá příkazy Hospodina,</w:t>
      </w:r>
    </w:p>
    <w:p w:rsidR="001E11DF" w:rsidRPr="002C7631" w:rsidRDefault="001E11DF" w:rsidP="001E11DF">
      <w:pPr>
        <w:spacing w:line="360" w:lineRule="auto"/>
        <w:ind w:firstLine="907"/>
        <w:jc w:val="both"/>
      </w:pPr>
      <w:r w:rsidRPr="002C7631">
        <w:t xml:space="preserve">- David, stejně jako vybraní muži dříve, je Hospodinovým oblíbencem: </w:t>
      </w:r>
      <w:r w:rsidRPr="002C7631">
        <w:rPr>
          <w:i/>
        </w:rPr>
        <w:t>„Na všech výpravách si David vedl úspěšně; Hospodin byl s ním.“</w:t>
      </w:r>
      <w:r w:rsidRPr="002C7631">
        <w:t xml:space="preserve"> (1S 18, 14),</w:t>
      </w:r>
    </w:p>
    <w:p w:rsidR="001E11DF" w:rsidRPr="002C7631" w:rsidRDefault="001E11DF" w:rsidP="001E11DF">
      <w:pPr>
        <w:spacing w:line="360" w:lineRule="auto"/>
        <w:ind w:firstLine="907"/>
        <w:jc w:val="both"/>
      </w:pPr>
      <w:r w:rsidRPr="002C7631">
        <w:t xml:space="preserve">- David je mužem modlitby, o čemž svědčí mimo jiné úctyhodná sbírka modliteb v podobě žalmů, které po sobě zanechal – i Davidovy žalmy jsou </w:t>
      </w:r>
      <w:r w:rsidRPr="002C7631">
        <w:rPr>
          <w:i/>
        </w:rPr>
        <w:t>„pronášené a naplněné v Kristu, zůstávají podstatné pro modlitbu Kristovy církve.“</w:t>
      </w:r>
      <w:r w:rsidRPr="001C6C81">
        <w:rPr>
          <w:vertAlign w:val="superscript"/>
        </w:rPr>
        <w:footnoteReference w:id="472"/>
      </w:r>
    </w:p>
    <w:p w:rsidR="001E11DF" w:rsidRPr="002C7631" w:rsidRDefault="001E11DF" w:rsidP="001E11DF">
      <w:pPr>
        <w:spacing w:line="360" w:lineRule="auto"/>
        <w:jc w:val="both"/>
      </w:pPr>
    </w:p>
    <w:p w:rsidR="004A25D9" w:rsidRDefault="002F07A3" w:rsidP="004A25D9">
      <w:pPr>
        <w:widowControl w:val="0"/>
        <w:autoSpaceDE w:val="0"/>
        <w:autoSpaceDN w:val="0"/>
        <w:adjustRightInd w:val="0"/>
        <w:spacing w:line="360" w:lineRule="auto"/>
        <w:jc w:val="both"/>
      </w:pPr>
      <w:r>
        <w:t>6. Šalamoun</w:t>
      </w:r>
    </w:p>
    <w:p w:rsidR="002F07A3" w:rsidRDefault="003132EE" w:rsidP="004A25D9">
      <w:pPr>
        <w:widowControl w:val="0"/>
        <w:autoSpaceDE w:val="0"/>
        <w:autoSpaceDN w:val="0"/>
        <w:adjustRightInd w:val="0"/>
        <w:spacing w:line="360" w:lineRule="auto"/>
        <w:jc w:val="both"/>
      </w:pPr>
      <w:r>
        <w:tab/>
        <w:t xml:space="preserve">- je Bohem povolaný a potvrzený za krále – navzdory úkladům jeho nevlastního bratra </w:t>
      </w:r>
      <w:proofErr w:type="spellStart"/>
      <w:r>
        <w:t>Adonijáše</w:t>
      </w:r>
      <w:proofErr w:type="spellEnd"/>
      <w:r>
        <w:t xml:space="preserve"> nakonec usedá na izraelský trůn</w:t>
      </w:r>
      <w:r>
        <w:rPr>
          <w:rStyle w:val="Znakapoznpodarou"/>
        </w:rPr>
        <w:footnoteReference w:id="473"/>
      </w:r>
      <w:r>
        <w:t>,</w:t>
      </w:r>
    </w:p>
    <w:p w:rsidR="003132EE" w:rsidRDefault="003132EE" w:rsidP="004A25D9">
      <w:pPr>
        <w:widowControl w:val="0"/>
        <w:autoSpaceDE w:val="0"/>
        <w:autoSpaceDN w:val="0"/>
        <w:adjustRightInd w:val="0"/>
        <w:spacing w:line="360" w:lineRule="auto"/>
        <w:jc w:val="both"/>
      </w:pPr>
      <w:r>
        <w:tab/>
        <w:t>- je mu vlastní tvořivost a podnikavost,</w:t>
      </w:r>
    </w:p>
    <w:p w:rsidR="003132EE" w:rsidRDefault="003132EE" w:rsidP="004A25D9">
      <w:pPr>
        <w:widowControl w:val="0"/>
        <w:autoSpaceDE w:val="0"/>
        <w:autoSpaceDN w:val="0"/>
        <w:adjustRightInd w:val="0"/>
        <w:spacing w:line="360" w:lineRule="auto"/>
        <w:jc w:val="both"/>
      </w:pPr>
      <w:r>
        <w:tab/>
        <w:t xml:space="preserve">- </w:t>
      </w:r>
      <w:r w:rsidR="00A66B3A">
        <w:t>velmi pozitivním prvkem u něho je jeho touha po moudrosti</w:t>
      </w:r>
      <w:r w:rsidR="00A66B3A">
        <w:rPr>
          <w:rStyle w:val="Znakapoznpodarou"/>
        </w:rPr>
        <w:footnoteReference w:id="474"/>
      </w:r>
      <w:r w:rsidR="00A66B3A">
        <w:t>,</w:t>
      </w:r>
    </w:p>
    <w:p w:rsidR="00A66B3A" w:rsidRDefault="00A66B3A" w:rsidP="004A25D9">
      <w:pPr>
        <w:widowControl w:val="0"/>
        <w:autoSpaceDE w:val="0"/>
        <w:autoSpaceDN w:val="0"/>
        <w:adjustRightInd w:val="0"/>
        <w:spacing w:line="360" w:lineRule="auto"/>
        <w:jc w:val="both"/>
      </w:pPr>
      <w:r>
        <w:tab/>
        <w:t>- svým životem demonstruje slávu i pád a varuje nás svým příběhem před poblouzněním, které se skrývá v riziku hledat své štěstí jinde než v Bohu,</w:t>
      </w:r>
    </w:p>
    <w:p w:rsidR="00A66B3A" w:rsidRDefault="00A66B3A" w:rsidP="004A25D9">
      <w:pPr>
        <w:widowControl w:val="0"/>
        <w:autoSpaceDE w:val="0"/>
        <w:autoSpaceDN w:val="0"/>
        <w:adjustRightInd w:val="0"/>
        <w:spacing w:line="360" w:lineRule="auto"/>
        <w:jc w:val="both"/>
      </w:pPr>
      <w:r>
        <w:tab/>
        <w:t>- hřích a modloslužba se nikdy neobejdou bez krutých následků.</w:t>
      </w:r>
    </w:p>
    <w:p w:rsidR="003132EE" w:rsidRDefault="003132EE"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2F07A3" w:rsidRDefault="002F07A3" w:rsidP="004A25D9">
      <w:pPr>
        <w:widowControl w:val="0"/>
        <w:autoSpaceDE w:val="0"/>
        <w:autoSpaceDN w:val="0"/>
        <w:adjustRightInd w:val="0"/>
        <w:spacing w:line="360" w:lineRule="auto"/>
        <w:jc w:val="both"/>
      </w:pPr>
      <w:r>
        <w:lastRenderedPageBreak/>
        <w:t>7. Josef z Nazareta</w:t>
      </w:r>
    </w:p>
    <w:p w:rsidR="002F07A3" w:rsidRDefault="002F07A3" w:rsidP="002F07A3">
      <w:pPr>
        <w:spacing w:line="360" w:lineRule="auto"/>
        <w:jc w:val="both"/>
      </w:pPr>
      <w:r>
        <w:tab/>
        <w:t>- je mužem víry,</w:t>
      </w:r>
    </w:p>
    <w:p w:rsidR="002F07A3" w:rsidRDefault="002F07A3" w:rsidP="002F07A3">
      <w:pPr>
        <w:spacing w:line="360" w:lineRule="auto"/>
        <w:jc w:val="both"/>
      </w:pPr>
      <w:r>
        <w:tab/>
        <w:t>- stal se Božím důvěrníkem, neboť mu bylo svěřeno vychovávat a pečovat o Ježíše, Syna Božího, tato jeho role je opět naprosto nezaslouženým darem a vyvolením ze strany Hospodina,</w:t>
      </w:r>
    </w:p>
    <w:p w:rsidR="002F07A3" w:rsidRDefault="002F07A3" w:rsidP="002F07A3">
      <w:pPr>
        <w:spacing w:line="360" w:lineRule="auto"/>
        <w:jc w:val="both"/>
      </w:pPr>
      <w:r>
        <w:tab/>
        <w:t>- poslušně následuje vůli Boží,</w:t>
      </w:r>
    </w:p>
    <w:p w:rsidR="002F07A3" w:rsidRDefault="002F07A3" w:rsidP="002F07A3">
      <w:pPr>
        <w:spacing w:line="360" w:lineRule="auto"/>
        <w:jc w:val="both"/>
      </w:pPr>
      <w:r>
        <w:tab/>
        <w:t>- má jasně stanovené hodnoty v pořadí – Bůh, rodina, práce,</w:t>
      </w:r>
    </w:p>
    <w:p w:rsidR="002F07A3" w:rsidRDefault="002F07A3" w:rsidP="002F07A3">
      <w:pPr>
        <w:spacing w:line="360" w:lineRule="auto"/>
        <w:jc w:val="both"/>
      </w:pPr>
      <w:r>
        <w:tab/>
        <w:t>- svou práci podřizuje potřebám rodiny, nikoliv naopak,</w:t>
      </w:r>
    </w:p>
    <w:p w:rsidR="002F07A3" w:rsidRDefault="002F07A3" w:rsidP="002F07A3">
      <w:pPr>
        <w:spacing w:line="360" w:lineRule="auto"/>
        <w:jc w:val="both"/>
      </w:pPr>
      <w:r>
        <w:tab/>
        <w:t>- je zbožný,</w:t>
      </w:r>
    </w:p>
    <w:p w:rsidR="002F07A3" w:rsidRDefault="002F07A3" w:rsidP="002F07A3">
      <w:pPr>
        <w:spacing w:line="360" w:lineRule="auto"/>
        <w:jc w:val="both"/>
      </w:pPr>
      <w:r>
        <w:tab/>
        <w:t>- je tichý, přemýšlivý a pracovitý.</w:t>
      </w:r>
    </w:p>
    <w:p w:rsidR="002F07A3" w:rsidRDefault="00102090" w:rsidP="004A25D9">
      <w:pPr>
        <w:widowControl w:val="0"/>
        <w:autoSpaceDE w:val="0"/>
        <w:autoSpaceDN w:val="0"/>
        <w:adjustRightInd w:val="0"/>
        <w:spacing w:line="360" w:lineRule="auto"/>
        <w:jc w:val="both"/>
      </w:pPr>
      <w:r>
        <w:t>8. Ježíš</w:t>
      </w:r>
    </w:p>
    <w:p w:rsidR="00102090" w:rsidRDefault="00102090" w:rsidP="00102090">
      <w:pPr>
        <w:spacing w:line="360" w:lineRule="auto"/>
        <w:ind w:firstLine="907"/>
        <w:jc w:val="both"/>
      </w:pPr>
      <w:r>
        <w:t>- Ježíš se nechává vést Duchem svatým, který je jako vánek…,</w:t>
      </w:r>
      <w:r>
        <w:rPr>
          <w:rStyle w:val="Znakapoznpodarou"/>
        </w:rPr>
        <w:footnoteReference w:id="475"/>
      </w:r>
    </w:p>
    <w:p w:rsidR="00102090" w:rsidRDefault="00102090" w:rsidP="00102090">
      <w:pPr>
        <w:spacing w:line="360" w:lineRule="auto"/>
        <w:ind w:firstLine="907"/>
        <w:jc w:val="both"/>
      </w:pPr>
      <w:r>
        <w:t>- prvním zájmem Ježíše je vždy vůle Boha Otce,</w:t>
      </w:r>
    </w:p>
    <w:p w:rsidR="00102090" w:rsidRDefault="00102090" w:rsidP="00102090">
      <w:pPr>
        <w:spacing w:line="360" w:lineRule="auto"/>
        <w:ind w:firstLine="907"/>
        <w:jc w:val="both"/>
      </w:pPr>
      <w:r>
        <w:t xml:space="preserve">- množství </w:t>
      </w:r>
      <w:proofErr w:type="gramStart"/>
      <w:r>
        <w:t>hodin, které</w:t>
      </w:r>
      <w:proofErr w:type="gramEnd"/>
      <w:r>
        <w:t xml:space="preserve"> Ježíš strávil na modlitbách se snad ani nedají </w:t>
      </w:r>
      <w:proofErr w:type="gramStart"/>
      <w:r>
        <w:t>spočítat, a pokud</w:t>
      </w:r>
      <w:proofErr w:type="gramEnd"/>
      <w:r>
        <w:t xml:space="preserve"> bychom je přeci jen jistým zázrakem spočítali, pak bychom nejspíše zůstali konsternováni,</w:t>
      </w:r>
    </w:p>
    <w:p w:rsidR="00102090" w:rsidRDefault="00102090" w:rsidP="00102090">
      <w:pPr>
        <w:spacing w:line="360" w:lineRule="auto"/>
        <w:ind w:firstLine="907"/>
        <w:jc w:val="both"/>
      </w:pPr>
      <w:r>
        <w:t>- Ježíš nežije pro sebe – žije pro Boha a pro lidi, Ježíš je „Dar“ v pravém slova smyslu, neboť se bez ustání dává,</w:t>
      </w:r>
    </w:p>
    <w:p w:rsidR="00102090" w:rsidRDefault="00102090" w:rsidP="00102090">
      <w:pPr>
        <w:spacing w:line="360" w:lineRule="auto"/>
        <w:ind w:firstLine="907"/>
        <w:jc w:val="both"/>
      </w:pPr>
      <w:r>
        <w:t>- Ježíš nám demonstruje svým životem umění žít – nic v Jeho podání není přehnané, vše má svou zvláštní rovnováhu, umírněnost, vyrovnanost, střed; ukazuje nám zralost života, plnost lidství,</w:t>
      </w:r>
    </w:p>
    <w:p w:rsidR="00102090" w:rsidRDefault="00102090" w:rsidP="00102090">
      <w:pPr>
        <w:spacing w:line="360" w:lineRule="auto"/>
        <w:ind w:firstLine="907"/>
        <w:jc w:val="both"/>
      </w:pPr>
      <w:r>
        <w:t>- naprosto jednoznačně ví, co chce (ačkoliv to nejsou Jeho zájmy), má jasný záměr</w:t>
      </w:r>
      <w:r>
        <w:rPr>
          <w:rStyle w:val="Znakapoznpodarou"/>
        </w:rPr>
        <w:footnoteReference w:id="476"/>
      </w:r>
      <w:r>
        <w:t xml:space="preserve"> a v klidu, s pokorou si za svým cílem jde.</w:t>
      </w:r>
    </w:p>
    <w:p w:rsidR="00102090" w:rsidRDefault="00102090" w:rsidP="004A25D9">
      <w:pPr>
        <w:widowControl w:val="0"/>
        <w:autoSpaceDE w:val="0"/>
        <w:autoSpaceDN w:val="0"/>
        <w:adjustRightInd w:val="0"/>
        <w:spacing w:line="360" w:lineRule="auto"/>
        <w:jc w:val="both"/>
      </w:pPr>
    </w:p>
    <w:p w:rsidR="00E53B21" w:rsidRDefault="00CD2311" w:rsidP="004A25D9">
      <w:pPr>
        <w:widowControl w:val="0"/>
        <w:autoSpaceDE w:val="0"/>
        <w:autoSpaceDN w:val="0"/>
        <w:adjustRightInd w:val="0"/>
        <w:spacing w:line="360" w:lineRule="auto"/>
        <w:jc w:val="both"/>
      </w:pPr>
      <w:r>
        <w:t>9. Pavel</w:t>
      </w:r>
    </w:p>
    <w:p w:rsidR="00CD2311" w:rsidRDefault="00CD2311" w:rsidP="00CD2311">
      <w:pPr>
        <w:spacing w:line="360" w:lineRule="auto"/>
        <w:ind w:firstLine="907"/>
        <w:jc w:val="both"/>
      </w:pPr>
      <w:r w:rsidRPr="00CD2311">
        <w:t>- svůj život staví na osobním vztahu s Kristem,</w:t>
      </w:r>
    </w:p>
    <w:p w:rsidR="00CD2311" w:rsidRPr="00CD2311" w:rsidRDefault="00CD2311" w:rsidP="00CD2311">
      <w:pPr>
        <w:spacing w:line="360" w:lineRule="auto"/>
        <w:ind w:firstLine="907"/>
        <w:jc w:val="both"/>
      </w:pPr>
      <w:r>
        <w:t>- je neskutečně horlivý a opravdový,</w:t>
      </w:r>
    </w:p>
    <w:p w:rsidR="00CD2311" w:rsidRPr="00CD2311" w:rsidRDefault="00CD2311" w:rsidP="00CD2311">
      <w:pPr>
        <w:spacing w:line="360" w:lineRule="auto"/>
        <w:ind w:firstLine="907"/>
        <w:jc w:val="both"/>
      </w:pPr>
      <w:r w:rsidRPr="00CD2311">
        <w:t>- vše dělá pro Krista,</w:t>
      </w:r>
      <w:r>
        <w:t xml:space="preserve"> svůj život staví na vztahu s Ním a na modlitbě,</w:t>
      </w:r>
    </w:p>
    <w:p w:rsidR="00CD2311" w:rsidRPr="00CD2311" w:rsidRDefault="00CD2311" w:rsidP="00CD2311">
      <w:pPr>
        <w:spacing w:line="360" w:lineRule="auto"/>
        <w:ind w:firstLine="907"/>
        <w:jc w:val="both"/>
      </w:pPr>
      <w:r w:rsidRPr="00CD2311">
        <w:t xml:space="preserve">- je </w:t>
      </w:r>
      <w:proofErr w:type="spellStart"/>
      <w:r w:rsidRPr="00CD2311">
        <w:t>charismatikem</w:t>
      </w:r>
      <w:proofErr w:type="spellEnd"/>
      <w:r w:rsidRPr="00CD2311">
        <w:t xml:space="preserve"> v pravém slova smyslu</w:t>
      </w:r>
      <w:r>
        <w:t>, učí se ve škole Ducha svatého a nechá se Jím vést,</w:t>
      </w:r>
    </w:p>
    <w:p w:rsidR="00CD2311" w:rsidRPr="00CD2311" w:rsidRDefault="00CD2311" w:rsidP="00CD2311">
      <w:pPr>
        <w:spacing w:line="360" w:lineRule="auto"/>
        <w:ind w:firstLine="907"/>
        <w:jc w:val="both"/>
      </w:pPr>
      <w:r w:rsidRPr="00CD2311">
        <w:t>- oddaně a horlivě hledá a vykonává Boží vůli,</w:t>
      </w:r>
    </w:p>
    <w:p w:rsidR="00CD2311" w:rsidRDefault="00CD2311" w:rsidP="00CD2311">
      <w:pPr>
        <w:spacing w:line="360" w:lineRule="auto"/>
        <w:ind w:firstLine="907"/>
        <w:jc w:val="both"/>
      </w:pPr>
      <w:r w:rsidRPr="00CD2311">
        <w:lastRenderedPageBreak/>
        <w:t>- výše uvedené ho vede často k mnoha trápením a pronásledováním, která s vírou a odv</w:t>
      </w:r>
      <w:r>
        <w:t>ahou velmi cílevědomě překonává,</w:t>
      </w:r>
    </w:p>
    <w:p w:rsidR="00CD2311" w:rsidRPr="00CD2311" w:rsidRDefault="00CD2311" w:rsidP="00CD2311">
      <w:pPr>
        <w:spacing w:line="360" w:lineRule="auto"/>
        <w:ind w:firstLine="907"/>
        <w:jc w:val="both"/>
      </w:pPr>
      <w:r>
        <w:t>- je nadmíru pracovitý a houževnatý, zná směr a cíl svého snažení.</w:t>
      </w:r>
    </w:p>
    <w:p w:rsidR="00CD2311" w:rsidRDefault="00CD2311" w:rsidP="004A25D9">
      <w:pPr>
        <w:widowControl w:val="0"/>
        <w:autoSpaceDE w:val="0"/>
        <w:autoSpaceDN w:val="0"/>
        <w:adjustRightInd w:val="0"/>
        <w:spacing w:line="360" w:lineRule="auto"/>
        <w:jc w:val="both"/>
      </w:pPr>
    </w:p>
    <w:p w:rsidR="00E53B21" w:rsidRDefault="00E53B21" w:rsidP="004A25D9">
      <w:pPr>
        <w:widowControl w:val="0"/>
        <w:autoSpaceDE w:val="0"/>
        <w:autoSpaceDN w:val="0"/>
        <w:adjustRightInd w:val="0"/>
        <w:spacing w:line="360" w:lineRule="auto"/>
        <w:jc w:val="both"/>
      </w:pPr>
    </w:p>
    <w:p w:rsidR="00E53B21" w:rsidRDefault="00E53B21" w:rsidP="004A25D9">
      <w:pPr>
        <w:widowControl w:val="0"/>
        <w:autoSpaceDE w:val="0"/>
        <w:autoSpaceDN w:val="0"/>
        <w:adjustRightInd w:val="0"/>
        <w:spacing w:line="360" w:lineRule="auto"/>
        <w:jc w:val="both"/>
      </w:pPr>
    </w:p>
    <w:p w:rsidR="00E53B21" w:rsidRDefault="00E53B21" w:rsidP="004A25D9">
      <w:pPr>
        <w:widowControl w:val="0"/>
        <w:autoSpaceDE w:val="0"/>
        <w:autoSpaceDN w:val="0"/>
        <w:adjustRightInd w:val="0"/>
        <w:spacing w:line="360" w:lineRule="auto"/>
        <w:jc w:val="both"/>
      </w:pPr>
    </w:p>
    <w:p w:rsidR="005128C4" w:rsidRDefault="005128C4" w:rsidP="004A25D9">
      <w:pPr>
        <w:widowControl w:val="0"/>
        <w:autoSpaceDE w:val="0"/>
        <w:autoSpaceDN w:val="0"/>
        <w:adjustRightInd w:val="0"/>
        <w:spacing w:line="360" w:lineRule="auto"/>
        <w:jc w:val="both"/>
      </w:pPr>
    </w:p>
    <w:p w:rsidR="005128C4" w:rsidRDefault="005128C4"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5128C4" w:rsidRDefault="005128C4" w:rsidP="004A25D9">
      <w:pPr>
        <w:widowControl w:val="0"/>
        <w:autoSpaceDE w:val="0"/>
        <w:autoSpaceDN w:val="0"/>
        <w:adjustRightInd w:val="0"/>
        <w:spacing w:line="360" w:lineRule="auto"/>
        <w:jc w:val="both"/>
      </w:pPr>
    </w:p>
    <w:p w:rsidR="00E53B21" w:rsidRDefault="00E53B21" w:rsidP="004A25D9">
      <w:pPr>
        <w:widowControl w:val="0"/>
        <w:autoSpaceDE w:val="0"/>
        <w:autoSpaceDN w:val="0"/>
        <w:adjustRightInd w:val="0"/>
        <w:spacing w:line="360" w:lineRule="auto"/>
        <w:jc w:val="both"/>
      </w:pPr>
      <w:r w:rsidRPr="00E53B21">
        <w:rPr>
          <w:b/>
        </w:rPr>
        <w:lastRenderedPageBreak/>
        <w:t>Příloha č. 2 –</w:t>
      </w:r>
      <w:r w:rsidR="0014174A">
        <w:rPr>
          <w:b/>
        </w:rPr>
        <w:t xml:space="preserve"> Modlitba Františka z Assisi</w:t>
      </w:r>
    </w:p>
    <w:p w:rsidR="00CD2328" w:rsidRDefault="00CD2328" w:rsidP="004A25D9">
      <w:pPr>
        <w:widowControl w:val="0"/>
        <w:autoSpaceDE w:val="0"/>
        <w:autoSpaceDN w:val="0"/>
        <w:adjustRightInd w:val="0"/>
        <w:spacing w:line="360" w:lineRule="auto"/>
        <w:jc w:val="both"/>
      </w:pPr>
    </w:p>
    <w:p w:rsidR="0014174A" w:rsidRDefault="0014174A" w:rsidP="004A25D9">
      <w:pPr>
        <w:widowControl w:val="0"/>
        <w:autoSpaceDE w:val="0"/>
        <w:autoSpaceDN w:val="0"/>
        <w:adjustRightInd w:val="0"/>
        <w:spacing w:line="360" w:lineRule="auto"/>
        <w:jc w:val="both"/>
      </w:pPr>
      <w:r>
        <w:t>„Pane, udělej ze mne nástroj svého pokoje: kde je nenávist, tam ať přináším lásku, kde je křivda, ať přináším odpuštění, kde je nesvár, ať přináším jednotu, kde je omyl, ať přináším pravdu, kde je pochybnost, ať přináším víru, kde je zoufalství, ať přináším naději, kde je temnota, ať přináším světlo, kde je smutek, ať přináším radost. Pane, učiň, ať nechci tolik být utěšován, jako spíše utěšovat, být chápán, jako spíše chápat, být milován, jako spíše milovat. Neboť tak jest: kdo se dává, ten přijímá, kdo na sebe zapomíná, ten je nalézán, kdo odpouští, tomu se odpouští, kdo umírá, ten povstává k věčnému životu.“</w:t>
      </w:r>
      <w:r>
        <w:rPr>
          <w:rStyle w:val="Znakapoznpodarou"/>
        </w:rPr>
        <w:footnoteReference w:id="477"/>
      </w:r>
    </w:p>
    <w:p w:rsidR="00CD2328" w:rsidRDefault="00CD2328" w:rsidP="004A25D9">
      <w:pPr>
        <w:widowControl w:val="0"/>
        <w:autoSpaceDE w:val="0"/>
        <w:autoSpaceDN w:val="0"/>
        <w:adjustRightInd w:val="0"/>
        <w:spacing w:line="360" w:lineRule="auto"/>
        <w:jc w:val="both"/>
      </w:pPr>
    </w:p>
    <w:p w:rsidR="005128C4" w:rsidRDefault="005128C4" w:rsidP="004A25D9">
      <w:pPr>
        <w:widowControl w:val="0"/>
        <w:autoSpaceDE w:val="0"/>
        <w:autoSpaceDN w:val="0"/>
        <w:adjustRightInd w:val="0"/>
        <w:spacing w:line="360" w:lineRule="auto"/>
        <w:jc w:val="both"/>
      </w:pPr>
    </w:p>
    <w:p w:rsidR="005128C4" w:rsidRDefault="005128C4" w:rsidP="004A25D9">
      <w:pPr>
        <w:widowControl w:val="0"/>
        <w:autoSpaceDE w:val="0"/>
        <w:autoSpaceDN w:val="0"/>
        <w:adjustRightInd w:val="0"/>
        <w:spacing w:line="360" w:lineRule="auto"/>
        <w:jc w:val="both"/>
      </w:pPr>
    </w:p>
    <w:p w:rsidR="005128C4" w:rsidRDefault="005128C4" w:rsidP="004A25D9">
      <w:pPr>
        <w:widowControl w:val="0"/>
        <w:autoSpaceDE w:val="0"/>
        <w:autoSpaceDN w:val="0"/>
        <w:adjustRightInd w:val="0"/>
        <w:spacing w:line="360" w:lineRule="auto"/>
        <w:jc w:val="both"/>
      </w:pPr>
    </w:p>
    <w:p w:rsidR="005128C4" w:rsidRDefault="005128C4" w:rsidP="004A25D9">
      <w:pPr>
        <w:widowControl w:val="0"/>
        <w:autoSpaceDE w:val="0"/>
        <w:autoSpaceDN w:val="0"/>
        <w:adjustRightInd w:val="0"/>
        <w:spacing w:line="360" w:lineRule="auto"/>
        <w:jc w:val="both"/>
      </w:pPr>
    </w:p>
    <w:p w:rsidR="005128C4" w:rsidRDefault="005128C4" w:rsidP="004A25D9">
      <w:pPr>
        <w:widowControl w:val="0"/>
        <w:autoSpaceDE w:val="0"/>
        <w:autoSpaceDN w:val="0"/>
        <w:adjustRightInd w:val="0"/>
        <w:spacing w:line="360" w:lineRule="auto"/>
        <w:jc w:val="both"/>
      </w:pPr>
    </w:p>
    <w:p w:rsidR="005128C4" w:rsidRDefault="005128C4" w:rsidP="004A25D9">
      <w:pPr>
        <w:widowControl w:val="0"/>
        <w:autoSpaceDE w:val="0"/>
        <w:autoSpaceDN w:val="0"/>
        <w:adjustRightInd w:val="0"/>
        <w:spacing w:line="360" w:lineRule="auto"/>
        <w:jc w:val="both"/>
      </w:pPr>
    </w:p>
    <w:p w:rsidR="00CD2328" w:rsidRDefault="00CD2328"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A66B3A" w:rsidRDefault="00A66B3A" w:rsidP="004A25D9">
      <w:pPr>
        <w:widowControl w:val="0"/>
        <w:autoSpaceDE w:val="0"/>
        <w:autoSpaceDN w:val="0"/>
        <w:adjustRightInd w:val="0"/>
        <w:spacing w:line="360" w:lineRule="auto"/>
        <w:jc w:val="both"/>
      </w:pPr>
    </w:p>
    <w:p w:rsidR="001C6C81" w:rsidRDefault="00CD2328" w:rsidP="004A25D9">
      <w:pPr>
        <w:widowControl w:val="0"/>
        <w:autoSpaceDE w:val="0"/>
        <w:autoSpaceDN w:val="0"/>
        <w:adjustRightInd w:val="0"/>
        <w:spacing w:line="360" w:lineRule="auto"/>
        <w:jc w:val="both"/>
        <w:rPr>
          <w:b/>
        </w:rPr>
      </w:pPr>
      <w:r w:rsidRPr="00CD2328">
        <w:rPr>
          <w:b/>
        </w:rPr>
        <w:lastRenderedPageBreak/>
        <w:t xml:space="preserve">Příloha č. 3 – </w:t>
      </w:r>
      <w:r w:rsidR="001C6C81" w:rsidRPr="001C6C81">
        <w:rPr>
          <w:b/>
        </w:rPr>
        <w:t>Internetový odkaz na rozhovor s o. Čunkem SJ a Jiřím Jemelkou v rádiu Proglas na téma křesťanské podnikání</w:t>
      </w:r>
    </w:p>
    <w:p w:rsidR="001C6C81" w:rsidRDefault="001C6C81" w:rsidP="004A25D9">
      <w:pPr>
        <w:widowControl w:val="0"/>
        <w:autoSpaceDE w:val="0"/>
        <w:autoSpaceDN w:val="0"/>
        <w:adjustRightInd w:val="0"/>
        <w:spacing w:line="360" w:lineRule="auto"/>
        <w:jc w:val="both"/>
        <w:rPr>
          <w:b/>
        </w:rPr>
      </w:pPr>
    </w:p>
    <w:p w:rsidR="00A618C9" w:rsidRDefault="001F339A" w:rsidP="004A25D9">
      <w:pPr>
        <w:widowControl w:val="0"/>
        <w:autoSpaceDE w:val="0"/>
        <w:autoSpaceDN w:val="0"/>
        <w:adjustRightInd w:val="0"/>
        <w:spacing w:line="360" w:lineRule="auto"/>
        <w:jc w:val="both"/>
        <w:rPr>
          <w:b/>
        </w:rPr>
      </w:pPr>
      <w:hyperlink r:id="rId13" w:history="1">
        <w:r w:rsidR="00A618C9" w:rsidRPr="000E6D4E">
          <w:rPr>
            <w:rStyle w:val="Hypertextovodkaz"/>
            <w:b/>
          </w:rPr>
          <w:t>http://proglas.topinka.name/SR_20_11_2012_kompas.mp3</w:t>
        </w:r>
      </w:hyperlink>
    </w:p>
    <w:p w:rsidR="00A618C9" w:rsidRPr="00CD2328" w:rsidRDefault="00A618C9" w:rsidP="004A25D9">
      <w:pPr>
        <w:widowControl w:val="0"/>
        <w:autoSpaceDE w:val="0"/>
        <w:autoSpaceDN w:val="0"/>
        <w:adjustRightInd w:val="0"/>
        <w:spacing w:line="360" w:lineRule="auto"/>
        <w:jc w:val="both"/>
        <w:rPr>
          <w:b/>
        </w:rPr>
      </w:pPr>
    </w:p>
    <w:p w:rsidR="00CD2328" w:rsidRDefault="00CD2328" w:rsidP="00CD2328"/>
    <w:p w:rsidR="005A38E2" w:rsidRPr="008132C3" w:rsidRDefault="00485EBD" w:rsidP="00ED0EE5">
      <w:pPr>
        <w:jc w:val="both"/>
      </w:pPr>
      <w:r>
        <w:tab/>
      </w: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485EBD">
      <w:pPr>
        <w:jc w:val="both"/>
      </w:pPr>
    </w:p>
    <w:p w:rsidR="008132C3" w:rsidRPr="008132C3" w:rsidRDefault="008132C3" w:rsidP="008132C3"/>
    <w:p w:rsidR="008132C3" w:rsidRPr="008132C3" w:rsidRDefault="008132C3" w:rsidP="008132C3"/>
    <w:p w:rsidR="008132C3" w:rsidRPr="008132C3" w:rsidRDefault="008132C3" w:rsidP="008132C3"/>
    <w:p w:rsidR="008132C3" w:rsidRPr="008132C3" w:rsidRDefault="008132C3" w:rsidP="008132C3"/>
    <w:p w:rsidR="008132C3" w:rsidRPr="008132C3" w:rsidRDefault="008132C3" w:rsidP="008132C3"/>
    <w:p w:rsidR="008132C3" w:rsidRPr="008132C3" w:rsidRDefault="008132C3" w:rsidP="008132C3"/>
    <w:p w:rsidR="008132C3" w:rsidRPr="008132C3" w:rsidRDefault="008132C3" w:rsidP="008132C3"/>
    <w:p w:rsidR="008132C3" w:rsidRPr="008132C3" w:rsidRDefault="008132C3" w:rsidP="008132C3"/>
    <w:p w:rsidR="008132C3" w:rsidRPr="008132C3" w:rsidRDefault="008132C3" w:rsidP="008132C3">
      <w:pPr>
        <w:tabs>
          <w:tab w:val="left" w:pos="5370"/>
        </w:tabs>
      </w:pPr>
    </w:p>
    <w:sectPr w:rsidR="008132C3" w:rsidRPr="008132C3">
      <w:headerReference w:type="even" r:id="rId14"/>
      <w:footerReference w:type="default" r:id="rId15"/>
      <w:type w:val="continuous"/>
      <w:pgSz w:w="11906" w:h="16838" w:code="9"/>
      <w:pgMar w:top="1418" w:right="1418" w:bottom="1418" w:left="1985"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C4" w:rsidRDefault="003F64C4">
      <w:r>
        <w:separator/>
      </w:r>
    </w:p>
    <w:p w:rsidR="003F64C4" w:rsidRDefault="003F64C4"/>
  </w:endnote>
  <w:endnote w:type="continuationSeparator" w:id="0">
    <w:p w:rsidR="003F64C4" w:rsidRDefault="003F64C4">
      <w:r>
        <w:continuationSeparator/>
      </w:r>
    </w:p>
    <w:p w:rsidR="003F64C4" w:rsidRDefault="003F6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C4" w:rsidRDefault="003F64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F64C4" w:rsidRDefault="003F64C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C4" w:rsidRDefault="003F64C4">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C4" w:rsidRDefault="003F64C4">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C4" w:rsidRDefault="003F64C4">
    <w:pPr>
      <w:pStyle w:val="Zpat"/>
      <w:jc w:val="center"/>
      <w:rPr>
        <w:sz w:val="20"/>
        <w:szCs w:val="20"/>
      </w:rPr>
    </w:pPr>
    <w:r>
      <w:rPr>
        <w:rStyle w:val="slostrnky"/>
      </w:rPr>
      <w:fldChar w:fldCharType="begin"/>
    </w:r>
    <w:r>
      <w:rPr>
        <w:rStyle w:val="slostrnky"/>
      </w:rPr>
      <w:instrText xml:space="preserve"> PAGE </w:instrText>
    </w:r>
    <w:r>
      <w:rPr>
        <w:rStyle w:val="slostrnky"/>
      </w:rPr>
      <w:fldChar w:fldCharType="separate"/>
    </w:r>
    <w:r w:rsidR="001F339A">
      <w:rPr>
        <w:rStyle w:val="slostrnky"/>
        <w:noProof/>
      </w:rPr>
      <w:t>4</w:t>
    </w:r>
    <w:r>
      <w:rPr>
        <w:rStyle w:val="slostrnky"/>
      </w:rPr>
      <w:fldChar w:fldCharType="end"/>
    </w:r>
  </w:p>
  <w:p w:rsidR="003F64C4" w:rsidRDefault="003F64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C4" w:rsidRDefault="003F64C4">
      <w:r>
        <w:separator/>
      </w:r>
    </w:p>
    <w:p w:rsidR="003F64C4" w:rsidRDefault="003F64C4"/>
  </w:footnote>
  <w:footnote w:type="continuationSeparator" w:id="0">
    <w:p w:rsidR="003F64C4" w:rsidRDefault="003F64C4">
      <w:r>
        <w:continuationSeparator/>
      </w:r>
    </w:p>
    <w:p w:rsidR="003F64C4" w:rsidRDefault="003F64C4"/>
  </w:footnote>
  <w:footnote w:id="1">
    <w:p w:rsidR="003F64C4" w:rsidRDefault="003F64C4">
      <w:pPr>
        <w:pStyle w:val="Textpoznpodarou"/>
      </w:pPr>
      <w:r>
        <w:rPr>
          <w:rStyle w:val="Znakapoznpodarou"/>
        </w:rPr>
        <w:footnoteRef/>
      </w:r>
      <w:r>
        <w:t xml:space="preserve"> Srov. </w:t>
      </w:r>
      <w:proofErr w:type="spellStart"/>
      <w:r>
        <w:t>Mt</w:t>
      </w:r>
      <w:proofErr w:type="spellEnd"/>
      <w:r>
        <w:t xml:space="preserve"> 22, 36 – 38 či </w:t>
      </w:r>
      <w:proofErr w:type="spellStart"/>
      <w:r>
        <w:t>Mt</w:t>
      </w:r>
      <w:proofErr w:type="spellEnd"/>
      <w:r>
        <w:t xml:space="preserve"> 6, 33.</w:t>
      </w:r>
    </w:p>
  </w:footnote>
  <w:footnote w:id="2">
    <w:p w:rsidR="003F64C4" w:rsidRDefault="003F64C4">
      <w:pPr>
        <w:pStyle w:val="Textpoznpodarou"/>
      </w:pPr>
      <w:r>
        <w:rPr>
          <w:rStyle w:val="Znakapoznpodarou"/>
        </w:rPr>
        <w:footnoteRef/>
      </w:r>
      <w:r>
        <w:t xml:space="preserve"> Srov. </w:t>
      </w:r>
      <w:proofErr w:type="spellStart"/>
      <w:r>
        <w:t>Mt</w:t>
      </w:r>
      <w:proofErr w:type="spellEnd"/>
      <w:r>
        <w:t xml:space="preserve"> 7, 24 – 25.</w:t>
      </w:r>
    </w:p>
  </w:footnote>
  <w:footnote w:id="3">
    <w:p w:rsidR="003F64C4" w:rsidRDefault="003F64C4">
      <w:pPr>
        <w:pStyle w:val="Textpoznpodarou"/>
      </w:pPr>
      <w:r>
        <w:rPr>
          <w:rStyle w:val="Znakapoznpodarou"/>
        </w:rPr>
        <w:footnoteRef/>
      </w:r>
      <w:r>
        <w:t xml:space="preserve"> Srov. </w:t>
      </w:r>
      <w:proofErr w:type="spellStart"/>
      <w:r>
        <w:t>Gn</w:t>
      </w:r>
      <w:proofErr w:type="spellEnd"/>
      <w:r>
        <w:t xml:space="preserve"> 6, 18; </w:t>
      </w:r>
      <w:proofErr w:type="spellStart"/>
      <w:r>
        <w:t>Gn</w:t>
      </w:r>
      <w:proofErr w:type="spellEnd"/>
      <w:r>
        <w:t xml:space="preserve"> 9. 9; </w:t>
      </w:r>
      <w:proofErr w:type="spellStart"/>
      <w:r>
        <w:t>Gn</w:t>
      </w:r>
      <w:proofErr w:type="spellEnd"/>
      <w:r>
        <w:t xml:space="preserve"> 7, 17, 4 – 7 atd.</w:t>
      </w:r>
    </w:p>
  </w:footnote>
  <w:footnote w:id="4">
    <w:p w:rsidR="003F64C4" w:rsidRDefault="003F64C4">
      <w:pPr>
        <w:pStyle w:val="Textpoznpodarou"/>
      </w:pPr>
      <w:r>
        <w:rPr>
          <w:rStyle w:val="Znakapoznpodarou"/>
        </w:rPr>
        <w:footnoteRef/>
      </w:r>
      <w:r>
        <w:t xml:space="preserve"> Srov. např. Ex 2, 24.</w:t>
      </w:r>
    </w:p>
  </w:footnote>
  <w:footnote w:id="5">
    <w:p w:rsidR="003F64C4" w:rsidRDefault="003F64C4">
      <w:pPr>
        <w:pStyle w:val="Textpoznpodarou"/>
      </w:pPr>
      <w:r>
        <w:rPr>
          <w:rStyle w:val="Znakapoznpodarou"/>
        </w:rPr>
        <w:footnoteRef/>
      </w:r>
      <w:r>
        <w:t xml:space="preserve"> Srov. 1Tim 6, 9.</w:t>
      </w:r>
    </w:p>
  </w:footnote>
  <w:footnote w:id="6">
    <w:p w:rsidR="003F64C4" w:rsidRDefault="003F64C4">
      <w:pPr>
        <w:pStyle w:val="Textpoznpodarou"/>
      </w:pPr>
      <w:r>
        <w:rPr>
          <w:rStyle w:val="Znakapoznpodarou"/>
        </w:rPr>
        <w:footnoteRef/>
      </w:r>
      <w:r>
        <w:t xml:space="preserve"> Srov. </w:t>
      </w:r>
      <w:proofErr w:type="spellStart"/>
      <w:r>
        <w:t>Př</w:t>
      </w:r>
      <w:proofErr w:type="spellEnd"/>
      <w:r>
        <w:t xml:space="preserve"> 15, 27.</w:t>
      </w:r>
    </w:p>
  </w:footnote>
  <w:footnote w:id="7">
    <w:p w:rsidR="003F64C4" w:rsidRDefault="003F64C4">
      <w:pPr>
        <w:pStyle w:val="Textpoznpodarou"/>
      </w:pPr>
      <w:r>
        <w:rPr>
          <w:rStyle w:val="Znakapoznpodarou"/>
        </w:rPr>
        <w:footnoteRef/>
      </w:r>
      <w:r>
        <w:t xml:space="preserve"> Srov. </w:t>
      </w:r>
      <w:proofErr w:type="spellStart"/>
      <w:r>
        <w:t>Mk</w:t>
      </w:r>
      <w:proofErr w:type="spellEnd"/>
      <w:r>
        <w:t xml:space="preserve"> 9, 35.</w:t>
      </w:r>
    </w:p>
  </w:footnote>
  <w:footnote w:id="8">
    <w:p w:rsidR="003F64C4" w:rsidRDefault="003F64C4">
      <w:pPr>
        <w:pStyle w:val="Textpoznpodarou"/>
      </w:pPr>
      <w:r>
        <w:rPr>
          <w:rStyle w:val="Znakapoznpodarou"/>
        </w:rPr>
        <w:footnoteRef/>
      </w:r>
      <w:r>
        <w:t xml:space="preserve"> Srov. </w:t>
      </w:r>
      <w:proofErr w:type="spellStart"/>
      <w:r>
        <w:t>Mt</w:t>
      </w:r>
      <w:proofErr w:type="spellEnd"/>
      <w:r>
        <w:t xml:space="preserve"> 25, 16.</w:t>
      </w:r>
    </w:p>
  </w:footnote>
  <w:footnote w:id="9">
    <w:p w:rsidR="003F64C4" w:rsidRDefault="003F64C4">
      <w:pPr>
        <w:pStyle w:val="Textpoznpodarou"/>
      </w:pPr>
      <w:r>
        <w:rPr>
          <w:rStyle w:val="Znakapoznpodarou"/>
        </w:rPr>
        <w:footnoteRef/>
      </w:r>
      <w:r>
        <w:t xml:space="preserve"> Srov. </w:t>
      </w:r>
      <w:proofErr w:type="spellStart"/>
      <w:r>
        <w:t>Fil</w:t>
      </w:r>
      <w:proofErr w:type="spellEnd"/>
      <w:r>
        <w:t xml:space="preserve"> 3, 7.</w:t>
      </w:r>
    </w:p>
  </w:footnote>
  <w:footnote w:id="10">
    <w:p w:rsidR="003F64C4" w:rsidRDefault="003F64C4">
      <w:pPr>
        <w:pStyle w:val="Textpoznpodarou"/>
      </w:pPr>
      <w:r>
        <w:rPr>
          <w:rStyle w:val="Znakapoznpodarou"/>
        </w:rPr>
        <w:footnoteRef/>
      </w:r>
      <w:r>
        <w:t xml:space="preserve"> Srov. </w:t>
      </w:r>
      <w:proofErr w:type="spellStart"/>
      <w:r>
        <w:t>Ez</w:t>
      </w:r>
      <w:proofErr w:type="spellEnd"/>
      <w:r>
        <w:t xml:space="preserve"> 33, 31, </w:t>
      </w:r>
      <w:proofErr w:type="spellStart"/>
      <w:r>
        <w:t>Iz</w:t>
      </w:r>
      <w:proofErr w:type="spellEnd"/>
      <w:r>
        <w:t xml:space="preserve"> 56, 11.</w:t>
      </w:r>
    </w:p>
  </w:footnote>
  <w:footnote w:id="11">
    <w:p w:rsidR="003F64C4" w:rsidRDefault="003F64C4">
      <w:pPr>
        <w:pStyle w:val="Textpoznpodarou"/>
      </w:pPr>
      <w:r>
        <w:rPr>
          <w:rStyle w:val="Znakapoznpodarou"/>
        </w:rPr>
        <w:footnoteRef/>
      </w:r>
      <w:r>
        <w:t xml:space="preserve"> Např. </w:t>
      </w:r>
      <w:r w:rsidRPr="00606027">
        <w:t>zlat</w:t>
      </w:r>
      <w:r>
        <w:t>á vana či pozlacené auto atd.</w:t>
      </w:r>
    </w:p>
  </w:footnote>
  <w:footnote w:id="12">
    <w:p w:rsidR="003F64C4" w:rsidRPr="009B73C2" w:rsidRDefault="003F64C4" w:rsidP="009738DA">
      <w:pPr>
        <w:pStyle w:val="Textpoznpodarou"/>
      </w:pPr>
      <w:r>
        <w:rPr>
          <w:rStyle w:val="Znakapoznpodarou"/>
        </w:rPr>
        <w:footnoteRef/>
      </w:r>
      <w:r>
        <w:t xml:space="preserve"> MARTIN, J. SJ </w:t>
      </w:r>
      <w:r>
        <w:rPr>
          <w:i/>
        </w:rPr>
        <w:t xml:space="preserve">Jezuitský návod </w:t>
      </w:r>
      <w:proofErr w:type="spellStart"/>
      <w:r>
        <w:rPr>
          <w:i/>
        </w:rPr>
        <w:t>takmer</w:t>
      </w:r>
      <w:proofErr w:type="spellEnd"/>
      <w:r>
        <w:rPr>
          <w:i/>
        </w:rPr>
        <w:t xml:space="preserve"> na </w:t>
      </w:r>
      <w:proofErr w:type="spellStart"/>
      <w:r>
        <w:rPr>
          <w:i/>
        </w:rPr>
        <w:t>všetko</w:t>
      </w:r>
      <w:proofErr w:type="spellEnd"/>
      <w:r>
        <w:rPr>
          <w:i/>
        </w:rPr>
        <w:t>.</w:t>
      </w:r>
      <w:r>
        <w:t xml:space="preserve"> Trnava: Dobrá kniha, 2012, str. 6.</w:t>
      </w:r>
    </w:p>
  </w:footnote>
  <w:footnote w:id="13">
    <w:p w:rsidR="003F64C4" w:rsidRDefault="003F64C4" w:rsidP="009738DA">
      <w:pPr>
        <w:pStyle w:val="Textpoznpodarou"/>
      </w:pPr>
      <w:r>
        <w:rPr>
          <w:rStyle w:val="Znakapoznpodarou"/>
        </w:rPr>
        <w:footnoteRef/>
      </w:r>
      <w:r>
        <w:t xml:space="preserve"> Srov. ALTRICHTER, M. SJ </w:t>
      </w:r>
      <w:r>
        <w:rPr>
          <w:i/>
        </w:rPr>
        <w:t>Příručka spirituální teologie.</w:t>
      </w:r>
      <w:r>
        <w:t xml:space="preserve"> Olomouc: Centrum </w:t>
      </w:r>
      <w:proofErr w:type="spellStart"/>
      <w:r>
        <w:t>Aletti</w:t>
      </w:r>
      <w:proofErr w:type="spellEnd"/>
      <w:r>
        <w:t>, 2007, str. 15.</w:t>
      </w:r>
    </w:p>
  </w:footnote>
  <w:footnote w:id="14">
    <w:p w:rsidR="003F64C4" w:rsidRPr="007F421F" w:rsidRDefault="003F64C4">
      <w:pPr>
        <w:pStyle w:val="Textpoznpodarou"/>
      </w:pPr>
      <w:r>
        <w:rPr>
          <w:rStyle w:val="Znakapoznpodarou"/>
        </w:rPr>
        <w:footnoteRef/>
      </w:r>
      <w:r>
        <w:t xml:space="preserve"> ALTRICHTER, M. SJ </w:t>
      </w:r>
      <w:r>
        <w:rPr>
          <w:i/>
        </w:rPr>
        <w:t>Příručka spirituální teologie.</w:t>
      </w:r>
      <w:r>
        <w:t xml:space="preserve"> Olomouc: Centrum </w:t>
      </w:r>
      <w:proofErr w:type="spellStart"/>
      <w:r>
        <w:t>Aletti</w:t>
      </w:r>
      <w:proofErr w:type="spellEnd"/>
      <w:r>
        <w:t>, 2007, str. 11.</w:t>
      </w:r>
    </w:p>
  </w:footnote>
  <w:footnote w:id="15">
    <w:p w:rsidR="003F64C4" w:rsidRDefault="003F64C4">
      <w:pPr>
        <w:pStyle w:val="Textpoznpodarou"/>
      </w:pPr>
      <w:r>
        <w:rPr>
          <w:rStyle w:val="Znakapoznpodarou"/>
        </w:rPr>
        <w:footnoteRef/>
      </w:r>
      <w:r>
        <w:t xml:space="preserve"> Srov. tamtéž, str. 11.</w:t>
      </w:r>
    </w:p>
  </w:footnote>
  <w:footnote w:id="16">
    <w:p w:rsidR="003F64C4" w:rsidRDefault="003F64C4" w:rsidP="004D2E64">
      <w:pPr>
        <w:pStyle w:val="Textpoznpodarou"/>
        <w:jc w:val="both"/>
      </w:pPr>
      <w:r>
        <w:rPr>
          <w:rStyle w:val="Znakapoznpodarou"/>
        </w:rPr>
        <w:footnoteRef/>
      </w:r>
      <w:r>
        <w:t xml:space="preserve"> Srov. </w:t>
      </w:r>
      <w:proofErr w:type="spellStart"/>
      <w:r>
        <w:t>Gn</w:t>
      </w:r>
      <w:proofErr w:type="spellEnd"/>
      <w:r>
        <w:t xml:space="preserve"> 1, 1 – 25.</w:t>
      </w:r>
    </w:p>
  </w:footnote>
  <w:footnote w:id="17">
    <w:p w:rsidR="003F64C4" w:rsidRDefault="003F64C4" w:rsidP="004D2E64">
      <w:pPr>
        <w:pStyle w:val="Textpoznpodarou"/>
        <w:jc w:val="both"/>
      </w:pPr>
      <w:r>
        <w:rPr>
          <w:rStyle w:val="Znakapoznpodarou"/>
        </w:rPr>
        <w:footnoteRef/>
      </w:r>
      <w:r>
        <w:t xml:space="preserve"> </w:t>
      </w:r>
      <w:proofErr w:type="spellStart"/>
      <w:r>
        <w:t>Gn</w:t>
      </w:r>
      <w:proofErr w:type="spellEnd"/>
      <w:r>
        <w:t xml:space="preserve"> 1, 27.</w:t>
      </w:r>
    </w:p>
  </w:footnote>
  <w:footnote w:id="18">
    <w:p w:rsidR="003F64C4" w:rsidRDefault="003F64C4" w:rsidP="004D2E64">
      <w:pPr>
        <w:pStyle w:val="Textpoznpodarou"/>
        <w:jc w:val="both"/>
      </w:pPr>
      <w:r>
        <w:rPr>
          <w:rStyle w:val="Znakapoznpodarou"/>
        </w:rPr>
        <w:footnoteRef/>
      </w:r>
      <w:r>
        <w:t xml:space="preserve"> </w:t>
      </w:r>
      <w:proofErr w:type="spellStart"/>
      <w:r>
        <w:t>Gn</w:t>
      </w:r>
      <w:proofErr w:type="spellEnd"/>
      <w:r>
        <w:t xml:space="preserve"> 1, 26 – 30.</w:t>
      </w:r>
    </w:p>
  </w:footnote>
  <w:footnote w:id="19">
    <w:p w:rsidR="003F64C4" w:rsidRDefault="003F64C4" w:rsidP="002E611E">
      <w:pPr>
        <w:pStyle w:val="Textpoznpodarou"/>
        <w:jc w:val="both"/>
      </w:pPr>
      <w:r>
        <w:rPr>
          <w:rStyle w:val="Znakapoznpodarou"/>
        </w:rPr>
        <w:footnoteRef/>
      </w:r>
      <w:r>
        <w:t xml:space="preserve"> Ve smyslu podrobit, opanovat.</w:t>
      </w:r>
    </w:p>
  </w:footnote>
  <w:footnote w:id="20">
    <w:p w:rsidR="003F64C4" w:rsidRDefault="003F64C4" w:rsidP="004D2E64">
      <w:pPr>
        <w:pStyle w:val="Textpoznpodarou"/>
        <w:jc w:val="both"/>
      </w:pPr>
      <w:r>
        <w:rPr>
          <w:rStyle w:val="Znakapoznpodarou"/>
        </w:rPr>
        <w:footnoteRef/>
      </w:r>
      <w:r>
        <w:t xml:space="preserve"> O úloze správce mnohokrát hovořil také Ježíš Kristus, když na této pozici ukazoval správný vztah mezi člověkem a Bohem. Srov. </w:t>
      </w:r>
      <w:proofErr w:type="spellStart"/>
      <w:r>
        <w:t>Lk</w:t>
      </w:r>
      <w:proofErr w:type="spellEnd"/>
      <w:r>
        <w:t xml:space="preserve"> 16, 1 – 13.</w:t>
      </w:r>
    </w:p>
  </w:footnote>
  <w:footnote w:id="21">
    <w:p w:rsidR="003F64C4" w:rsidRDefault="003F64C4" w:rsidP="004D2E64">
      <w:pPr>
        <w:pStyle w:val="Textpoznpodarou"/>
        <w:jc w:val="both"/>
      </w:pPr>
      <w:r>
        <w:rPr>
          <w:rStyle w:val="Znakapoznpodarou"/>
        </w:rPr>
        <w:footnoteRef/>
      </w:r>
      <w:r>
        <w:t xml:space="preserve"> Po </w:t>
      </w:r>
      <w:proofErr w:type="spellStart"/>
      <w:r>
        <w:t>Gn</w:t>
      </w:r>
      <w:proofErr w:type="spellEnd"/>
      <w:r>
        <w:t xml:space="preserve"> 1, 28 Bůh v </w:t>
      </w:r>
      <w:proofErr w:type="spellStart"/>
      <w:r>
        <w:t>Gn</w:t>
      </w:r>
      <w:proofErr w:type="spellEnd"/>
      <w:r>
        <w:t xml:space="preserve"> 2, 15 znovu-potvrzuje člověku statut správce.</w:t>
      </w:r>
    </w:p>
  </w:footnote>
  <w:footnote w:id="22">
    <w:p w:rsidR="003F64C4" w:rsidRDefault="003F64C4" w:rsidP="004D2E64">
      <w:pPr>
        <w:pStyle w:val="Textpoznpodarou"/>
        <w:jc w:val="both"/>
      </w:pPr>
      <w:r>
        <w:rPr>
          <w:rStyle w:val="Znakapoznpodarou"/>
        </w:rPr>
        <w:footnoteRef/>
      </w:r>
      <w:r>
        <w:t xml:space="preserve"> </w:t>
      </w:r>
      <w:proofErr w:type="spellStart"/>
      <w:r>
        <w:t>Gn</w:t>
      </w:r>
      <w:proofErr w:type="spellEnd"/>
      <w:r>
        <w:t xml:space="preserve"> 1, 27 explicitně sděluje, že Bůh stvořil člověka k obrazu svému. V duchu Božího tvoření, je-li člověk „k obrazu Božímu“, má Boha rovněž napodobovat ve tvoření. Je nutné si samozřejmě uvědomit, že lidské tvoření nemůžeme srovnávat s Božím </w:t>
      </w:r>
      <w:proofErr w:type="gramStart"/>
      <w:r>
        <w:t>tvořením, nebo</w:t>
      </w:r>
      <w:proofErr w:type="gramEnd"/>
      <w:r>
        <w:t>-</w:t>
      </w:r>
      <w:proofErr w:type="spellStart"/>
      <w:proofErr w:type="gramStart"/>
      <w:r>
        <w:t>li</w:t>
      </w:r>
      <w:proofErr w:type="spellEnd"/>
      <w:proofErr w:type="gramEnd"/>
      <w:r>
        <w:t xml:space="preserve"> aktem stvoření. Bůh je ten, kdo je schopen stvořit něco z ničeho. Lidská bytost, byť může Boha napodobovat, napodobuje pouze částečné. Nemůže totiž stvořit nic ve smyslu „něco z ničeho“, může pouze dotvářet, dovytvářet, spravovat, obdělávat a užívat to, co již Bůh stvořil – v tomto smyslu stvořil „něco z ničeho“.</w:t>
      </w:r>
    </w:p>
  </w:footnote>
  <w:footnote w:id="23">
    <w:p w:rsidR="003F64C4" w:rsidRDefault="003F64C4" w:rsidP="00112F48">
      <w:pPr>
        <w:pStyle w:val="Textpoznpodarou"/>
        <w:jc w:val="both"/>
      </w:pPr>
      <w:r>
        <w:rPr>
          <w:rStyle w:val="Znakapoznpodarou"/>
        </w:rPr>
        <w:footnoteRef/>
      </w:r>
      <w:r>
        <w:t xml:space="preserve"> Srov. </w:t>
      </w:r>
      <w:proofErr w:type="spellStart"/>
      <w:r>
        <w:t>Mk</w:t>
      </w:r>
      <w:proofErr w:type="spellEnd"/>
      <w:r>
        <w:t xml:space="preserve"> 6, 2 – 3.</w:t>
      </w:r>
    </w:p>
  </w:footnote>
  <w:footnote w:id="24">
    <w:p w:rsidR="003F64C4" w:rsidRDefault="003F64C4" w:rsidP="00112F48">
      <w:pPr>
        <w:pStyle w:val="Textpoznpodarou"/>
        <w:jc w:val="both"/>
      </w:pPr>
      <w:r>
        <w:rPr>
          <w:rStyle w:val="Znakapoznpodarou"/>
        </w:rPr>
        <w:footnoteRef/>
      </w:r>
      <w:r>
        <w:t xml:space="preserve"> OSVČ je zkratka pro osobu samostatně výdělečně činnou, tedy pro živnostníka.</w:t>
      </w:r>
    </w:p>
  </w:footnote>
  <w:footnote w:id="25">
    <w:p w:rsidR="003F64C4" w:rsidRDefault="003F64C4" w:rsidP="00112F48">
      <w:pPr>
        <w:pStyle w:val="Textpoznpodarou"/>
        <w:jc w:val="both"/>
      </w:pPr>
      <w:r>
        <w:rPr>
          <w:rStyle w:val="Znakapoznpodarou"/>
        </w:rPr>
        <w:footnoteRef/>
      </w:r>
      <w:r>
        <w:t xml:space="preserve"> Tento závěr můžeme vyvodit z více míst novozákonních výroků Ježíše Krista, např. o tom, že Bůh má být na prvním místě (srov. </w:t>
      </w:r>
      <w:proofErr w:type="spellStart"/>
      <w:r>
        <w:t>Mk</w:t>
      </w:r>
      <w:proofErr w:type="spellEnd"/>
      <w:r>
        <w:t xml:space="preserve"> 12, 29 – 30 či </w:t>
      </w:r>
      <w:proofErr w:type="spellStart"/>
      <w:r>
        <w:t>Lk</w:t>
      </w:r>
      <w:proofErr w:type="spellEnd"/>
      <w:r>
        <w:t xml:space="preserve"> 12, 31), že si nemáme dělat starosti o živobytí (</w:t>
      </w:r>
      <w:proofErr w:type="spellStart"/>
      <w:r>
        <w:t>Lk</w:t>
      </w:r>
      <w:proofErr w:type="spellEnd"/>
      <w:r>
        <w:t xml:space="preserve"> 12, 22 – 31) či že se nemáme hnát za falešným pocitem jistoty pramenící z vlastnictví velkého majetku, ale naopak, máme si ukládat poklady v nebi (</w:t>
      </w:r>
      <w:proofErr w:type="spellStart"/>
      <w:r>
        <w:t>Lk</w:t>
      </w:r>
      <w:proofErr w:type="spellEnd"/>
      <w:r>
        <w:t xml:space="preserve"> 12, 15 – 21 či </w:t>
      </w:r>
      <w:proofErr w:type="spellStart"/>
      <w:r>
        <w:t>Lk</w:t>
      </w:r>
      <w:proofErr w:type="spellEnd"/>
      <w:r>
        <w:t xml:space="preserve"> 12, 33 – 34).</w:t>
      </w:r>
    </w:p>
  </w:footnote>
  <w:footnote w:id="26">
    <w:p w:rsidR="003F64C4" w:rsidRDefault="003F64C4" w:rsidP="004D2E64">
      <w:pPr>
        <w:pStyle w:val="Textpoznpodarou"/>
        <w:jc w:val="both"/>
      </w:pPr>
      <w:r>
        <w:rPr>
          <w:rStyle w:val="Znakapoznpodarou"/>
        </w:rPr>
        <w:footnoteRef/>
      </w:r>
      <w:r>
        <w:t xml:space="preserve"> Srov. situace, kdy člověk ukřižoval a zabil Ježíše Krista a Bůh ho třetího dne vzkřísil: </w:t>
      </w:r>
      <w:proofErr w:type="spellStart"/>
      <w:r>
        <w:t>Mt</w:t>
      </w:r>
      <w:proofErr w:type="spellEnd"/>
      <w:r>
        <w:t xml:space="preserve">, 27, 32 – 50 a </w:t>
      </w:r>
      <w:proofErr w:type="spellStart"/>
      <w:r>
        <w:t>Mt</w:t>
      </w:r>
      <w:proofErr w:type="spellEnd"/>
      <w:r>
        <w:t xml:space="preserve"> 28, 1 – 20.</w:t>
      </w:r>
    </w:p>
  </w:footnote>
  <w:footnote w:id="27">
    <w:p w:rsidR="003F64C4" w:rsidRPr="00752A7C" w:rsidRDefault="003F64C4" w:rsidP="004D2E64">
      <w:pPr>
        <w:pStyle w:val="Textpoznpodarou"/>
        <w:jc w:val="both"/>
      </w:pPr>
      <w:r w:rsidRPr="00752A7C">
        <w:rPr>
          <w:rStyle w:val="Znakapoznpodarou"/>
        </w:rPr>
        <w:footnoteRef/>
      </w:r>
      <w:r>
        <w:t xml:space="preserve"> </w:t>
      </w:r>
      <w:r>
        <w:rPr>
          <w:i/>
        </w:rPr>
        <w:t xml:space="preserve">De </w:t>
      </w:r>
      <w:proofErr w:type="spellStart"/>
      <w:r>
        <w:rPr>
          <w:i/>
        </w:rPr>
        <w:t>Potentia</w:t>
      </w:r>
      <w:proofErr w:type="spellEnd"/>
      <w:r w:rsidRPr="00752A7C">
        <w:t>,</w:t>
      </w:r>
      <w:r>
        <w:t xml:space="preserve"> q. 7, a. 5, ad 14</w:t>
      </w:r>
    </w:p>
  </w:footnote>
  <w:footnote w:id="28">
    <w:p w:rsidR="003F64C4" w:rsidRDefault="003F64C4" w:rsidP="004D2E64">
      <w:pPr>
        <w:pStyle w:val="Textpoznpodarou"/>
        <w:jc w:val="both"/>
      </w:pPr>
      <w:r>
        <w:rPr>
          <w:rStyle w:val="Znakapoznpodarou"/>
        </w:rPr>
        <w:footnoteRef/>
      </w:r>
      <w:r>
        <w:t xml:space="preserve"> Srov. </w:t>
      </w:r>
      <w:hyperlink r:id="rId1" w:history="1">
        <w:r w:rsidRPr="007022D0">
          <w:rPr>
            <w:rStyle w:val="Hypertextovodkaz"/>
          </w:rPr>
          <w:t>http://www.mises.org/daily/6631/Looking-at-Entrepreneurship-From-a-Theoretical-Perspective</w:t>
        </w:r>
      </w:hyperlink>
      <w:r>
        <w:rPr>
          <w:rStyle w:val="Hypertextovodkaz"/>
        </w:rPr>
        <w:t xml:space="preserve"> </w:t>
      </w:r>
      <w:r w:rsidRPr="003A1C21">
        <w:t>Není-li uvedeno jinak, všechny internetové odkazy jsou platné ke dni 18. 4. 2014.</w:t>
      </w:r>
    </w:p>
  </w:footnote>
  <w:footnote w:id="29">
    <w:p w:rsidR="003F64C4" w:rsidRPr="00843E39" w:rsidRDefault="003F64C4" w:rsidP="004D2E64">
      <w:pPr>
        <w:pStyle w:val="Textpoznpodarou"/>
        <w:jc w:val="both"/>
      </w:pPr>
      <w:r>
        <w:rPr>
          <w:rStyle w:val="Znakapoznpodarou"/>
        </w:rPr>
        <w:footnoteRef/>
      </w:r>
      <w:r>
        <w:t xml:space="preserve"> Jan Pavel II. </w:t>
      </w:r>
      <w:proofErr w:type="spellStart"/>
      <w:r>
        <w:rPr>
          <w:i/>
        </w:rPr>
        <w:t>Centisimus</w:t>
      </w:r>
      <w:proofErr w:type="spellEnd"/>
      <w:r>
        <w:rPr>
          <w:i/>
        </w:rPr>
        <w:t xml:space="preserve"> </w:t>
      </w:r>
      <w:proofErr w:type="spellStart"/>
      <w:proofErr w:type="gramStart"/>
      <w:r>
        <w:rPr>
          <w:i/>
        </w:rPr>
        <w:t>annus.</w:t>
      </w:r>
      <w:r>
        <w:t>Praha</w:t>
      </w:r>
      <w:proofErr w:type="spellEnd"/>
      <w:proofErr w:type="gramEnd"/>
      <w:r>
        <w:t xml:space="preserve">: Zvon, 1996. </w:t>
      </w:r>
    </w:p>
  </w:footnote>
  <w:footnote w:id="30">
    <w:p w:rsidR="003F64C4" w:rsidRDefault="003F64C4" w:rsidP="004D2E64">
      <w:pPr>
        <w:pStyle w:val="Textpoznpodarou"/>
        <w:jc w:val="both"/>
      </w:pPr>
      <w:r>
        <w:rPr>
          <w:rStyle w:val="Znakapoznpodarou"/>
        </w:rPr>
        <w:footnoteRef/>
      </w:r>
      <w:r>
        <w:t xml:space="preserve"> Jedna slovní hříčka hovoří o tom, že člověk je tvor od slovesa tvořit. Pokud tedy tvoří, je tvor. Pokud netvoří, je ne-tvor.</w:t>
      </w:r>
    </w:p>
  </w:footnote>
  <w:footnote w:id="31">
    <w:p w:rsidR="003F64C4" w:rsidRDefault="003F64C4" w:rsidP="00E11344">
      <w:pPr>
        <w:pStyle w:val="Textpoznpodarou"/>
        <w:jc w:val="both"/>
      </w:pPr>
      <w:r>
        <w:rPr>
          <w:rStyle w:val="Znakapoznpodarou"/>
        </w:rPr>
        <w:footnoteRef/>
      </w:r>
      <w:r>
        <w:t xml:space="preserve"> Srov. např. </w:t>
      </w:r>
      <w:proofErr w:type="spellStart"/>
      <w:r>
        <w:t>Gn</w:t>
      </w:r>
      <w:proofErr w:type="spellEnd"/>
      <w:r>
        <w:t xml:space="preserve"> 13, 16; </w:t>
      </w:r>
      <w:proofErr w:type="spellStart"/>
      <w:r>
        <w:t>Gn</w:t>
      </w:r>
      <w:proofErr w:type="spellEnd"/>
      <w:r>
        <w:t xml:space="preserve"> 16, 10; </w:t>
      </w:r>
      <w:proofErr w:type="spellStart"/>
      <w:r>
        <w:t>Gn</w:t>
      </w:r>
      <w:proofErr w:type="spellEnd"/>
      <w:r>
        <w:t xml:space="preserve"> 17, 19; </w:t>
      </w:r>
      <w:proofErr w:type="spellStart"/>
      <w:r>
        <w:t>Iz</w:t>
      </w:r>
      <w:proofErr w:type="spellEnd"/>
      <w:r>
        <w:t xml:space="preserve"> 7, 11 – 14; </w:t>
      </w:r>
      <w:proofErr w:type="spellStart"/>
      <w:r>
        <w:t>Iz</w:t>
      </w:r>
      <w:proofErr w:type="spellEnd"/>
      <w:r>
        <w:t xml:space="preserve"> 44, 3; </w:t>
      </w:r>
      <w:proofErr w:type="spellStart"/>
      <w:r>
        <w:t>Iz</w:t>
      </w:r>
      <w:proofErr w:type="spellEnd"/>
      <w:r>
        <w:t xml:space="preserve"> 53, 10; </w:t>
      </w:r>
      <w:proofErr w:type="spellStart"/>
      <w:r>
        <w:t>Jr</w:t>
      </w:r>
      <w:proofErr w:type="spellEnd"/>
      <w:r>
        <w:t xml:space="preserve"> 1, 5; Sk 1, 4; Ř 4, 18.</w:t>
      </w:r>
    </w:p>
  </w:footnote>
  <w:footnote w:id="32">
    <w:p w:rsidR="003F64C4" w:rsidRDefault="003F64C4" w:rsidP="004D2E64">
      <w:pPr>
        <w:pStyle w:val="Textpoznpodarou"/>
        <w:jc w:val="both"/>
      </w:pPr>
      <w:r>
        <w:rPr>
          <w:rStyle w:val="Znakapoznpodarou"/>
        </w:rPr>
        <w:footnoteRef/>
      </w:r>
      <w:r>
        <w:t xml:space="preserve"> Srov. </w:t>
      </w:r>
      <w:hyperlink r:id="rId2" w:history="1">
        <w:r w:rsidRPr="007022D0">
          <w:rPr>
            <w:rStyle w:val="Hypertextovodkaz"/>
          </w:rPr>
          <w:t>http://www.mises.org/daily/6631/Looking-at-Entrepreneurship-From-a-Theoretical-Perspective</w:t>
        </w:r>
      </w:hyperlink>
    </w:p>
  </w:footnote>
  <w:footnote w:id="33">
    <w:p w:rsidR="003F64C4" w:rsidRDefault="003F64C4" w:rsidP="004D2E64">
      <w:pPr>
        <w:pStyle w:val="Textpoznpodarou"/>
        <w:jc w:val="both"/>
      </w:pPr>
      <w:r>
        <w:rPr>
          <w:rStyle w:val="Znakapoznpodarou"/>
        </w:rPr>
        <w:footnoteRef/>
      </w:r>
      <w:r>
        <w:t xml:space="preserve"> Srov. </w:t>
      </w:r>
      <w:proofErr w:type="spellStart"/>
      <w:r>
        <w:t>Gn</w:t>
      </w:r>
      <w:proofErr w:type="spellEnd"/>
      <w:r>
        <w:t xml:space="preserve"> 1, 27.</w:t>
      </w:r>
    </w:p>
  </w:footnote>
  <w:footnote w:id="34">
    <w:p w:rsidR="003F64C4" w:rsidRPr="007A4CDD" w:rsidRDefault="003F64C4" w:rsidP="004D2E64">
      <w:pPr>
        <w:pStyle w:val="Textpoznpodarou"/>
        <w:jc w:val="both"/>
      </w:pPr>
      <w:r>
        <w:rPr>
          <w:rStyle w:val="Znakapoznpodarou"/>
        </w:rPr>
        <w:footnoteRef/>
      </w:r>
      <w:r>
        <w:t xml:space="preserve"> SCHIFF, D. Peter, SCHIFF J. Andrew. </w:t>
      </w:r>
      <w:r>
        <w:rPr>
          <w:i/>
        </w:rPr>
        <w:t xml:space="preserve">Ekonomické bajky. </w:t>
      </w:r>
      <w:r>
        <w:t>Praha: Dokořán, 2010.</w:t>
      </w:r>
    </w:p>
  </w:footnote>
  <w:footnote w:id="35">
    <w:p w:rsidR="003F64C4" w:rsidRDefault="003F64C4" w:rsidP="004D2E64">
      <w:pPr>
        <w:pStyle w:val="Textpoznpodarou"/>
        <w:jc w:val="both"/>
      </w:pPr>
      <w:r>
        <w:rPr>
          <w:rStyle w:val="Znakapoznpodarou"/>
        </w:rPr>
        <w:footnoteRef/>
      </w:r>
      <w:r>
        <w:t xml:space="preserve"> Srov. </w:t>
      </w:r>
      <w:proofErr w:type="spellStart"/>
      <w:r>
        <w:t>Mt</w:t>
      </w:r>
      <w:proofErr w:type="spellEnd"/>
      <w:r>
        <w:t xml:space="preserve"> 25, 14 – 15.</w:t>
      </w:r>
    </w:p>
  </w:footnote>
  <w:footnote w:id="36">
    <w:p w:rsidR="003F64C4" w:rsidRDefault="003F64C4" w:rsidP="004D2E64">
      <w:pPr>
        <w:pStyle w:val="Textpoznpodarou"/>
        <w:jc w:val="both"/>
      </w:pPr>
      <w:r>
        <w:rPr>
          <w:rStyle w:val="Znakapoznpodarou"/>
        </w:rPr>
        <w:footnoteRef/>
      </w:r>
      <w:r>
        <w:t xml:space="preserve"> Srov. </w:t>
      </w:r>
      <w:proofErr w:type="spellStart"/>
      <w:r>
        <w:t>Lk</w:t>
      </w:r>
      <w:proofErr w:type="spellEnd"/>
      <w:r>
        <w:t xml:space="preserve"> 19, 12 – 26.</w:t>
      </w:r>
    </w:p>
  </w:footnote>
  <w:footnote w:id="37">
    <w:p w:rsidR="003F64C4" w:rsidRDefault="003F64C4" w:rsidP="000F48B2">
      <w:pPr>
        <w:pStyle w:val="Textpoznpodarou"/>
        <w:jc w:val="both"/>
      </w:pPr>
      <w:r>
        <w:rPr>
          <w:rStyle w:val="Znakapoznpodarou"/>
        </w:rPr>
        <w:footnoteRef/>
      </w:r>
      <w:r>
        <w:t xml:space="preserve"> Srov. </w:t>
      </w:r>
      <w:proofErr w:type="spellStart"/>
      <w:r>
        <w:t>Př</w:t>
      </w:r>
      <w:proofErr w:type="spellEnd"/>
      <w:r>
        <w:t xml:space="preserve"> 20, 26.</w:t>
      </w:r>
    </w:p>
  </w:footnote>
  <w:footnote w:id="38">
    <w:p w:rsidR="003F64C4" w:rsidRDefault="003F64C4" w:rsidP="000F48B2">
      <w:pPr>
        <w:pStyle w:val="Textpoznpodarou"/>
        <w:jc w:val="both"/>
      </w:pPr>
      <w:r>
        <w:rPr>
          <w:rStyle w:val="Znakapoznpodarou"/>
        </w:rPr>
        <w:footnoteRef/>
      </w:r>
      <w:r>
        <w:t xml:space="preserve"> Pro vlastní nastudování doporučujeme knihy např. RUPNIK </w:t>
      </w:r>
      <w:proofErr w:type="gramStart"/>
      <w:r>
        <w:t>M.I., O duchovním</w:t>
      </w:r>
      <w:proofErr w:type="gramEnd"/>
      <w:r>
        <w:t xml:space="preserve"> otcovství a rozlišování. Olomouc: Refugium, 2001. Nebo RUPNIK </w:t>
      </w:r>
      <w:proofErr w:type="gramStart"/>
      <w:r>
        <w:t>M.I., Uvedení</w:t>
      </w:r>
      <w:proofErr w:type="gramEnd"/>
      <w:r>
        <w:t xml:space="preserve"> do duchovního života. Olomouc: Refugium, 2003.</w:t>
      </w:r>
    </w:p>
  </w:footnote>
  <w:footnote w:id="39">
    <w:p w:rsidR="003F64C4" w:rsidRPr="0091262C" w:rsidRDefault="003F64C4" w:rsidP="000F48B2">
      <w:pPr>
        <w:pStyle w:val="Textpoznpodarou"/>
        <w:jc w:val="both"/>
      </w:pPr>
      <w:r>
        <w:rPr>
          <w:rStyle w:val="Znakapoznpodarou"/>
        </w:rPr>
        <w:footnoteRef/>
      </w:r>
      <w:r>
        <w:t xml:space="preserve"> Srov. J 3, 8: </w:t>
      </w:r>
      <w:r>
        <w:rPr>
          <w:i/>
        </w:rPr>
        <w:t>„</w:t>
      </w:r>
      <w:r w:rsidRPr="0091262C">
        <w:rPr>
          <w:i/>
        </w:rPr>
        <w:t xml:space="preserve">Vítr </w:t>
      </w:r>
      <w:proofErr w:type="gramStart"/>
      <w:r w:rsidRPr="0091262C">
        <w:rPr>
          <w:i/>
        </w:rPr>
        <w:t>vane kam</w:t>
      </w:r>
      <w:proofErr w:type="gramEnd"/>
      <w:r w:rsidRPr="0091262C">
        <w:rPr>
          <w:i/>
        </w:rPr>
        <w:t xml:space="preserve"> chce, jeho zvuk slyšíš, ale nevíš, odkud přichází a kam směřuje. Tak je to s každým, kdo se narodil z Ducha.</w:t>
      </w:r>
      <w:r>
        <w:rPr>
          <w:i/>
        </w:rPr>
        <w:t>“</w:t>
      </w:r>
      <w:r>
        <w:t xml:space="preserve"> Ve smyslu „vítr vane, kam chce“, Boží duch může </w:t>
      </w:r>
      <w:proofErr w:type="gramStart"/>
      <w:r>
        <w:t>svobodně  konat</w:t>
      </w:r>
      <w:proofErr w:type="gramEnd"/>
      <w:r>
        <w:t xml:space="preserve"> paradoxně zdánlivě protichůdné, protiřečící si činy (přičemž není možno zaměňovat svobodu se svévolí).</w:t>
      </w:r>
    </w:p>
  </w:footnote>
  <w:footnote w:id="40">
    <w:p w:rsidR="003F64C4" w:rsidRDefault="003F64C4" w:rsidP="000F48B2">
      <w:pPr>
        <w:pStyle w:val="Textpoznpodarou"/>
        <w:jc w:val="both"/>
      </w:pPr>
      <w:r>
        <w:rPr>
          <w:rStyle w:val="Znakapoznpodarou"/>
        </w:rPr>
        <w:footnoteRef/>
      </w:r>
      <w:r>
        <w:t xml:space="preserve"> Tento boom ostře vědeckého přístupu sekularizovaného světa, který se emancipuje od Boha, záhy „přehlušil“ vědecký přístup církevních učenců šetrně zohledňujících symbiózu vědy a víry. Za otce moderní vědy je mnohými považován Descartes, který se snažil položit nový základ pro vědecké zkoumání, jež bude stát pouze na pevném (objektivním) základě. Stranou tak šly veškeré otázky typu: Proč? A přehnaný důraz byl kladen na otázky typu: Jak? V době, kdy se začala rodit ekonomie jako vědní obor (třebaže latentně existovala již mnoho století před jejím „oficiálním vznikem“ a to v podobě úvah vybraných teologů), Descartovy myšlenky měly již široké uznání. Neblahým důsledkem toho procesu byla skutečnost, že svět začal být lidmi posuzován stroze mechanicky. </w:t>
      </w:r>
      <w:proofErr w:type="spellStart"/>
      <w:r>
        <w:t>Křesťansko</w:t>
      </w:r>
      <w:proofErr w:type="spellEnd"/>
      <w:r>
        <w:t xml:space="preserve"> – židovský základ Boha, milosrdenství, lásky a morálky šel stranou. Tento neblahý vliv „mechanického uvažování“ na společnost od středověku po dnešek můžeme vnímat zejména na „odduchovnění“ především západní společnosti.</w:t>
      </w:r>
    </w:p>
  </w:footnote>
  <w:footnote w:id="41">
    <w:p w:rsidR="003F64C4" w:rsidRDefault="003F64C4" w:rsidP="00D43663">
      <w:pPr>
        <w:pStyle w:val="Textpoznpodarou"/>
        <w:jc w:val="both"/>
      </w:pPr>
      <w:r>
        <w:rPr>
          <w:rStyle w:val="Znakapoznpodarou"/>
        </w:rPr>
        <w:footnoteRef/>
      </w:r>
      <w:r>
        <w:t xml:space="preserve"> Názorů, jež jsou formovány ekonomickými mysliteli různých protichůdných ekonomických škol.</w:t>
      </w:r>
    </w:p>
  </w:footnote>
  <w:footnote w:id="42">
    <w:p w:rsidR="003F64C4" w:rsidRPr="00480AB0" w:rsidRDefault="003F64C4" w:rsidP="00D43663">
      <w:pPr>
        <w:pStyle w:val="Textpoznpodarou"/>
        <w:jc w:val="both"/>
      </w:pPr>
      <w:r>
        <w:rPr>
          <w:rStyle w:val="Znakapoznpodarou"/>
        </w:rPr>
        <w:footnoteRef/>
      </w:r>
      <w:r>
        <w:t xml:space="preserve"> PILZER, Z. Paul. </w:t>
      </w:r>
      <w:r>
        <w:rPr>
          <w:i/>
        </w:rPr>
        <w:t>Bůh si přeje, ať jste bohatí.</w:t>
      </w:r>
      <w:r>
        <w:t xml:space="preserve"> Praha: </w:t>
      </w:r>
      <w:proofErr w:type="spellStart"/>
      <w:r>
        <w:t>Pragma</w:t>
      </w:r>
      <w:proofErr w:type="spellEnd"/>
      <w:r>
        <w:t>, 1998, str. 29. Pozn. Ačkoliv nesouhlasíme s některými výroky v </w:t>
      </w:r>
      <w:proofErr w:type="spellStart"/>
      <w:r>
        <w:t>Pilzerově</w:t>
      </w:r>
      <w:proofErr w:type="spellEnd"/>
      <w:r>
        <w:t xml:space="preserve"> knize, zejména v oblasti věroučné, jeho ekonomické názory jsou velmi zajímavé a přínosné, proto jsme se rozhodli na knihu poukázat.</w:t>
      </w:r>
    </w:p>
  </w:footnote>
  <w:footnote w:id="43">
    <w:p w:rsidR="003F64C4" w:rsidRDefault="003F64C4" w:rsidP="00D43663">
      <w:pPr>
        <w:pStyle w:val="Textpoznpodarou"/>
        <w:jc w:val="both"/>
      </w:pPr>
      <w:r>
        <w:rPr>
          <w:rStyle w:val="Znakapoznpodarou"/>
        </w:rPr>
        <w:footnoteRef/>
      </w:r>
      <w:r>
        <w:t xml:space="preserve"> Ekonomický terminus </w:t>
      </w:r>
      <w:proofErr w:type="spellStart"/>
      <w:r>
        <w:t>technicus</w:t>
      </w:r>
      <w:proofErr w:type="spellEnd"/>
      <w:r>
        <w:t xml:space="preserve"> – znamená „za jinak neměnných okolností“, nicméně co v ekonomice je beze změny?</w:t>
      </w:r>
    </w:p>
  </w:footnote>
  <w:footnote w:id="44">
    <w:p w:rsidR="003F64C4" w:rsidRDefault="003F64C4" w:rsidP="00D43663">
      <w:pPr>
        <w:pStyle w:val="Textpoznpodarou"/>
        <w:jc w:val="both"/>
      </w:pPr>
      <w:r>
        <w:rPr>
          <w:rStyle w:val="Znakapoznpodarou"/>
        </w:rPr>
        <w:footnoteRef/>
      </w:r>
      <w:r>
        <w:t xml:space="preserve"> PILZER, Z. Paul. </w:t>
      </w:r>
      <w:r>
        <w:rPr>
          <w:i/>
        </w:rPr>
        <w:t>Bůh si přeje, ať jste bohatí.</w:t>
      </w:r>
      <w:r>
        <w:t xml:space="preserve"> Praha: </w:t>
      </w:r>
      <w:proofErr w:type="spellStart"/>
      <w:r>
        <w:t>Pragma</w:t>
      </w:r>
      <w:proofErr w:type="spellEnd"/>
      <w:r>
        <w:t>, 1998, str. 29.</w:t>
      </w:r>
    </w:p>
  </w:footnote>
  <w:footnote w:id="45">
    <w:p w:rsidR="003F64C4" w:rsidRDefault="003F64C4" w:rsidP="004D2E64">
      <w:pPr>
        <w:pStyle w:val="Textpoznpodarou"/>
        <w:jc w:val="both"/>
      </w:pPr>
      <w:r>
        <w:rPr>
          <w:rStyle w:val="Znakapoznpodarou"/>
        </w:rPr>
        <w:footnoteRef/>
      </w:r>
      <w:r>
        <w:t xml:space="preserve"> Teorie </w:t>
      </w:r>
      <w:proofErr w:type="spellStart"/>
      <w:proofErr w:type="gramStart"/>
      <w:r>
        <w:t>A.Smithe</w:t>
      </w:r>
      <w:proofErr w:type="spellEnd"/>
      <w:proofErr w:type="gramEnd"/>
      <w:r>
        <w:t xml:space="preserve"> o „volné ruce trhu“, která sama vyrovná veškerou nerovnováhu v kapitalistickém systému. Více </w:t>
      </w:r>
      <w:proofErr w:type="gramStart"/>
      <w:r>
        <w:t>viz.</w:t>
      </w:r>
      <w:proofErr w:type="gramEnd"/>
      <w:r>
        <w:t xml:space="preserve"> SMITH, A. </w:t>
      </w:r>
      <w:r w:rsidRPr="00935EA9">
        <w:rPr>
          <w:i/>
        </w:rPr>
        <w:t xml:space="preserve">Pojednání o podstatě a původu bohatství národů. </w:t>
      </w:r>
      <w:r>
        <w:t>Praha: Liberální institut, 2001.</w:t>
      </w:r>
    </w:p>
  </w:footnote>
  <w:footnote w:id="46">
    <w:p w:rsidR="003F64C4" w:rsidRPr="00124ECD" w:rsidRDefault="003F64C4" w:rsidP="004D2E64">
      <w:pPr>
        <w:pStyle w:val="Textpoznpodarou"/>
        <w:jc w:val="both"/>
      </w:pPr>
      <w:r>
        <w:rPr>
          <w:rStyle w:val="Znakapoznpodarou"/>
        </w:rPr>
        <w:footnoteRef/>
      </w:r>
      <w:r>
        <w:t xml:space="preserve"> V tomto smyslu Aristoteles hovoří o ctnosti jako o středu mezi dvěma extrémy. Tak například štědrost je podle něj středem mezi marnotratností a lakomstvím. Srov. HUŠEK, V. </w:t>
      </w:r>
      <w:r>
        <w:rPr>
          <w:i/>
        </w:rPr>
        <w:t>Základy systematické filosofie 2 – antropologie.</w:t>
      </w:r>
      <w:r>
        <w:t xml:space="preserve"> Studijní materiál 2010, str. 15. Z hlediska spirituální teologie je však třeba podotknout, že duchovní člověk se mnohdy nespokojí s rovnovážnou pozicí mezi dvěma extrémy – pro něho je důležité „vsadit“ na to, k čemu ho volá Bůh.</w:t>
      </w:r>
    </w:p>
  </w:footnote>
  <w:footnote w:id="47">
    <w:p w:rsidR="003F64C4" w:rsidRDefault="003F64C4" w:rsidP="004D2E64">
      <w:pPr>
        <w:pStyle w:val="Textpoznpodarou"/>
        <w:jc w:val="both"/>
      </w:pPr>
      <w:r>
        <w:rPr>
          <w:rStyle w:val="Znakapoznpodarou"/>
        </w:rPr>
        <w:footnoteRef/>
      </w:r>
      <w:r>
        <w:t xml:space="preserve"> SCHUMPETER, A. Josef. </w:t>
      </w:r>
      <w:proofErr w:type="spellStart"/>
      <w:r>
        <w:rPr>
          <w:i/>
          <w:iCs/>
        </w:rPr>
        <w:t>History</w:t>
      </w:r>
      <w:proofErr w:type="spellEnd"/>
      <w:r>
        <w:rPr>
          <w:i/>
          <w:iCs/>
        </w:rPr>
        <w:t xml:space="preserve"> </w:t>
      </w:r>
      <w:proofErr w:type="spellStart"/>
      <w:r>
        <w:rPr>
          <w:i/>
          <w:iCs/>
        </w:rPr>
        <w:t>of</w:t>
      </w:r>
      <w:proofErr w:type="spellEnd"/>
      <w:r>
        <w:rPr>
          <w:i/>
          <w:iCs/>
        </w:rPr>
        <w:t xml:space="preserve"> </w:t>
      </w:r>
      <w:proofErr w:type="spellStart"/>
      <w:r>
        <w:rPr>
          <w:i/>
          <w:iCs/>
        </w:rPr>
        <w:t>Economic</w:t>
      </w:r>
      <w:proofErr w:type="spellEnd"/>
      <w:r>
        <w:rPr>
          <w:i/>
          <w:iCs/>
        </w:rPr>
        <w:t xml:space="preserve"> </w:t>
      </w:r>
      <w:proofErr w:type="spellStart"/>
      <w:r>
        <w:rPr>
          <w:i/>
          <w:iCs/>
        </w:rPr>
        <w:t>Analysis</w:t>
      </w:r>
      <w:proofErr w:type="spellEnd"/>
      <w:r>
        <w:rPr>
          <w:i/>
          <w:iCs/>
        </w:rPr>
        <w:t>.</w:t>
      </w:r>
      <w:r>
        <w:t xml:space="preserve"> New York: Oxford University </w:t>
      </w:r>
      <w:proofErr w:type="spellStart"/>
      <w:r>
        <w:t>Press</w:t>
      </w:r>
      <w:proofErr w:type="spellEnd"/>
      <w:r>
        <w:t>, 1994, str. 97.</w:t>
      </w:r>
    </w:p>
  </w:footnote>
  <w:footnote w:id="48">
    <w:p w:rsidR="003F64C4" w:rsidRDefault="003F64C4" w:rsidP="004D2E64">
      <w:pPr>
        <w:pStyle w:val="Textpoznpodarou"/>
        <w:jc w:val="both"/>
      </w:pPr>
      <w:r>
        <w:rPr>
          <w:rStyle w:val="Znakapoznpodarou"/>
        </w:rPr>
        <w:footnoteRef/>
      </w:r>
      <w:r>
        <w:t xml:space="preserve"> Srov. </w:t>
      </w:r>
      <w:hyperlink r:id="rId3" w:history="1">
        <w:r w:rsidRPr="00CD29BB">
          <w:rPr>
            <w:rStyle w:val="Hypertextovodkaz"/>
          </w:rPr>
          <w:t>http://www.mises.cz/literatura/ekonomicke-mysleni-pred-adamem-smithem-52-kapitola--3-3-uzitek-a-penize-buridan-a-oresme-426.aspx</w:t>
        </w:r>
      </w:hyperlink>
      <w:r>
        <w:t xml:space="preserve"> </w:t>
      </w:r>
    </w:p>
  </w:footnote>
  <w:footnote w:id="49">
    <w:p w:rsidR="003F64C4" w:rsidRDefault="003F64C4" w:rsidP="004D2E64">
      <w:pPr>
        <w:pStyle w:val="Textpoznpodarou"/>
        <w:jc w:val="both"/>
      </w:pPr>
      <w:r>
        <w:rPr>
          <w:rStyle w:val="Znakapoznpodarou"/>
        </w:rPr>
        <w:footnoteRef/>
      </w:r>
      <w:r>
        <w:t xml:space="preserve"> Srov. ROTHBARD, N. Murray. </w:t>
      </w:r>
      <w:proofErr w:type="spellStart"/>
      <w:r w:rsidRPr="00BB0170">
        <w:rPr>
          <w:i/>
        </w:rPr>
        <w:t>Economic</w:t>
      </w:r>
      <w:proofErr w:type="spellEnd"/>
      <w:r w:rsidRPr="00BB0170">
        <w:rPr>
          <w:i/>
        </w:rPr>
        <w:t xml:space="preserve"> </w:t>
      </w:r>
      <w:proofErr w:type="spellStart"/>
      <w:r w:rsidRPr="00BB0170">
        <w:rPr>
          <w:i/>
        </w:rPr>
        <w:t>Thought</w:t>
      </w:r>
      <w:proofErr w:type="spellEnd"/>
      <w:r w:rsidRPr="00BB0170">
        <w:rPr>
          <w:i/>
        </w:rPr>
        <w:t xml:space="preserve"> </w:t>
      </w:r>
      <w:proofErr w:type="spellStart"/>
      <w:r w:rsidRPr="00BB0170">
        <w:rPr>
          <w:i/>
        </w:rPr>
        <w:t>Before</w:t>
      </w:r>
      <w:proofErr w:type="spellEnd"/>
      <w:r w:rsidRPr="00BB0170">
        <w:rPr>
          <w:i/>
        </w:rPr>
        <w:t xml:space="preserve"> Adam Smith.</w:t>
      </w:r>
      <w:r>
        <w:t xml:space="preserve"> </w:t>
      </w:r>
      <w:proofErr w:type="spellStart"/>
      <w:r>
        <w:t>Auburn</w:t>
      </w:r>
      <w:proofErr w:type="spellEnd"/>
      <w:r>
        <w:t xml:space="preserve">: Edward </w:t>
      </w:r>
      <w:proofErr w:type="spellStart"/>
      <w:r>
        <w:t>Elgar</w:t>
      </w:r>
      <w:proofErr w:type="spellEnd"/>
      <w:r>
        <w:t xml:space="preserve"> </w:t>
      </w:r>
      <w:proofErr w:type="spellStart"/>
      <w:r>
        <w:t>Publishing</w:t>
      </w:r>
      <w:proofErr w:type="spellEnd"/>
      <w:r>
        <w:t xml:space="preserve"> Ltd, 1995, str. 73 – 74. Kniha k dispozici </w:t>
      </w:r>
      <w:proofErr w:type="gramStart"/>
      <w:r>
        <w:t>na</w:t>
      </w:r>
      <w:proofErr w:type="gramEnd"/>
      <w:r>
        <w:t xml:space="preserve">: </w:t>
      </w:r>
      <w:hyperlink r:id="rId4" w:history="1">
        <w:r w:rsidRPr="00CD29BB">
          <w:rPr>
            <w:rStyle w:val="Hypertextovodkaz"/>
          </w:rPr>
          <w:t>http://mises.org/books/histofthought1.pdf</w:t>
        </w:r>
      </w:hyperlink>
    </w:p>
  </w:footnote>
  <w:footnote w:id="50">
    <w:p w:rsidR="003F64C4" w:rsidRDefault="003F64C4" w:rsidP="004D2E64">
      <w:pPr>
        <w:pStyle w:val="Textpoznpodarou"/>
        <w:jc w:val="both"/>
      </w:pPr>
      <w:r>
        <w:rPr>
          <w:rStyle w:val="Znakapoznpodarou"/>
        </w:rPr>
        <w:footnoteRef/>
      </w:r>
      <w:r>
        <w:t xml:space="preserve"> Srov. </w:t>
      </w:r>
      <w:hyperlink r:id="rId5" w:history="1">
        <w:r w:rsidRPr="00CD29BB">
          <w:rPr>
            <w:rStyle w:val="Hypertextovodkaz"/>
          </w:rPr>
          <w:t>http://mises.org/daily/1516</w:t>
        </w:r>
      </w:hyperlink>
      <w:r>
        <w:t xml:space="preserve"> </w:t>
      </w:r>
    </w:p>
  </w:footnote>
  <w:footnote w:id="51">
    <w:p w:rsidR="003F64C4" w:rsidRDefault="003F64C4" w:rsidP="004D2E64">
      <w:pPr>
        <w:pStyle w:val="Textpoznpodarou"/>
        <w:jc w:val="both"/>
      </w:pPr>
      <w:r>
        <w:rPr>
          <w:rStyle w:val="Znakapoznpodarou"/>
        </w:rPr>
        <w:footnoteRef/>
      </w:r>
      <w:r>
        <w:t xml:space="preserve"> Srov. </w:t>
      </w:r>
      <w:hyperlink r:id="rId6" w:history="1">
        <w:r w:rsidRPr="00CD29BB">
          <w:rPr>
            <w:rStyle w:val="Hypertextovodkaz"/>
          </w:rPr>
          <w:t>http://mises.org/daily/1516</w:t>
        </w:r>
      </w:hyperlink>
    </w:p>
  </w:footnote>
  <w:footnote w:id="52">
    <w:p w:rsidR="003F64C4" w:rsidRDefault="003F64C4" w:rsidP="00D43663">
      <w:pPr>
        <w:pStyle w:val="Textpoznpodarou"/>
        <w:jc w:val="both"/>
      </w:pPr>
      <w:r>
        <w:rPr>
          <w:rStyle w:val="Znakapoznpodarou"/>
        </w:rPr>
        <w:footnoteRef/>
      </w:r>
      <w:r>
        <w:t xml:space="preserve"> Srov. ROTHBARD, N. Murray. </w:t>
      </w:r>
      <w:proofErr w:type="spellStart"/>
      <w:r>
        <w:t>Economic</w:t>
      </w:r>
      <w:proofErr w:type="spellEnd"/>
      <w:r>
        <w:t xml:space="preserve"> </w:t>
      </w:r>
      <w:proofErr w:type="spellStart"/>
      <w:r>
        <w:t>Thought</w:t>
      </w:r>
      <w:proofErr w:type="spellEnd"/>
      <w:r>
        <w:t xml:space="preserve"> </w:t>
      </w:r>
      <w:proofErr w:type="spellStart"/>
      <w:r>
        <w:t>Before</w:t>
      </w:r>
      <w:proofErr w:type="spellEnd"/>
      <w:r>
        <w:t xml:space="preserve"> Adam Smith. </w:t>
      </w:r>
      <w:proofErr w:type="spellStart"/>
      <w:r>
        <w:t>Auburn</w:t>
      </w:r>
      <w:proofErr w:type="spellEnd"/>
      <w:r>
        <w:t xml:space="preserve">: Edward </w:t>
      </w:r>
      <w:proofErr w:type="spellStart"/>
      <w:r>
        <w:t>Elgar</w:t>
      </w:r>
      <w:proofErr w:type="spellEnd"/>
      <w:r>
        <w:t xml:space="preserve"> </w:t>
      </w:r>
      <w:proofErr w:type="spellStart"/>
      <w:r>
        <w:t>Publishing</w:t>
      </w:r>
      <w:proofErr w:type="spellEnd"/>
      <w:r>
        <w:t xml:space="preserve"> Ltd, 1995, str. 100 – 101.</w:t>
      </w:r>
    </w:p>
  </w:footnote>
  <w:footnote w:id="53">
    <w:p w:rsidR="003F64C4" w:rsidRDefault="003F64C4" w:rsidP="004B30E2">
      <w:pPr>
        <w:pStyle w:val="Textpoznpodarou"/>
        <w:jc w:val="both"/>
      </w:pPr>
      <w:r>
        <w:rPr>
          <w:rStyle w:val="Znakapoznpodarou"/>
        </w:rPr>
        <w:footnoteRef/>
      </w:r>
      <w:r>
        <w:t xml:space="preserve"> Cenu práce a produkce jako podklad pro tvorbu ceny za zásadní naopak považuje teorie hodnoty práce.</w:t>
      </w:r>
    </w:p>
  </w:footnote>
  <w:footnote w:id="54">
    <w:p w:rsidR="003F64C4" w:rsidRDefault="003F64C4" w:rsidP="00D43663">
      <w:pPr>
        <w:pStyle w:val="Textpoznpodarou"/>
        <w:jc w:val="both"/>
      </w:pPr>
      <w:r>
        <w:rPr>
          <w:rStyle w:val="Znakapoznpodarou"/>
        </w:rPr>
        <w:footnoteRef/>
      </w:r>
      <w:r>
        <w:t xml:space="preserve"> Srov. ROTHBARD, N. Murray. </w:t>
      </w:r>
      <w:proofErr w:type="spellStart"/>
      <w:r>
        <w:t>Economic</w:t>
      </w:r>
      <w:proofErr w:type="spellEnd"/>
      <w:r>
        <w:t xml:space="preserve"> </w:t>
      </w:r>
      <w:proofErr w:type="spellStart"/>
      <w:r>
        <w:t>Thought</w:t>
      </w:r>
      <w:proofErr w:type="spellEnd"/>
      <w:r>
        <w:t xml:space="preserve"> </w:t>
      </w:r>
      <w:proofErr w:type="spellStart"/>
      <w:r>
        <w:t>Before</w:t>
      </w:r>
      <w:proofErr w:type="spellEnd"/>
      <w:r>
        <w:t xml:space="preserve"> Adam Smith. </w:t>
      </w:r>
      <w:proofErr w:type="spellStart"/>
      <w:r>
        <w:t>Auburn</w:t>
      </w:r>
      <w:proofErr w:type="spellEnd"/>
      <w:r>
        <w:t xml:space="preserve">: Edward </w:t>
      </w:r>
      <w:proofErr w:type="spellStart"/>
      <w:r>
        <w:t>Elgar</w:t>
      </w:r>
      <w:proofErr w:type="spellEnd"/>
      <w:r>
        <w:t xml:space="preserve"> </w:t>
      </w:r>
      <w:proofErr w:type="spellStart"/>
      <w:r>
        <w:t>Publishing</w:t>
      </w:r>
      <w:proofErr w:type="spellEnd"/>
      <w:r>
        <w:t xml:space="preserve"> Ltd, 1995, </w:t>
      </w:r>
      <w:proofErr w:type="gramStart"/>
      <w:r>
        <w:t>str.  60</w:t>
      </w:r>
      <w:proofErr w:type="gramEnd"/>
      <w:r>
        <w:t xml:space="preserve"> – 62.</w:t>
      </w:r>
    </w:p>
  </w:footnote>
  <w:footnote w:id="55">
    <w:p w:rsidR="003F64C4" w:rsidRPr="00C81433" w:rsidRDefault="003F64C4" w:rsidP="00D43663">
      <w:pPr>
        <w:pStyle w:val="Textpoznpodarou"/>
        <w:jc w:val="both"/>
      </w:pPr>
      <w:r>
        <w:rPr>
          <w:rStyle w:val="Znakapoznpodarou"/>
        </w:rPr>
        <w:footnoteRef/>
      </w:r>
      <w:r>
        <w:t xml:space="preserve"> ROTHBARD, N. Murray. </w:t>
      </w:r>
      <w:r>
        <w:rPr>
          <w:i/>
        </w:rPr>
        <w:t xml:space="preserve">New </w:t>
      </w:r>
      <w:proofErr w:type="spellStart"/>
      <w:r>
        <w:rPr>
          <w:i/>
        </w:rPr>
        <w:t>Light</w:t>
      </w:r>
      <w:proofErr w:type="spellEnd"/>
      <w:r>
        <w:rPr>
          <w:i/>
        </w:rPr>
        <w:t xml:space="preserve"> on </w:t>
      </w:r>
      <w:proofErr w:type="spellStart"/>
      <w:r>
        <w:rPr>
          <w:i/>
        </w:rPr>
        <w:t>the</w:t>
      </w:r>
      <w:proofErr w:type="spellEnd"/>
      <w:r>
        <w:rPr>
          <w:i/>
        </w:rPr>
        <w:t xml:space="preserve"> </w:t>
      </w:r>
      <w:proofErr w:type="spellStart"/>
      <w:r>
        <w:rPr>
          <w:i/>
        </w:rPr>
        <w:t>Prehistory</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Austrian</w:t>
      </w:r>
      <w:proofErr w:type="spellEnd"/>
      <w:r>
        <w:rPr>
          <w:i/>
        </w:rPr>
        <w:t xml:space="preserve"> </w:t>
      </w:r>
      <w:proofErr w:type="spellStart"/>
      <w:r>
        <w:rPr>
          <w:i/>
        </w:rPr>
        <w:t>School</w:t>
      </w:r>
      <w:proofErr w:type="spellEnd"/>
      <w:r>
        <w:rPr>
          <w:i/>
        </w:rPr>
        <w:t>.</w:t>
      </w:r>
      <w:r>
        <w:t xml:space="preserve"> Součástí díla </w:t>
      </w:r>
      <w:proofErr w:type="spellStart"/>
      <w:r>
        <w:rPr>
          <w:i/>
        </w:rPr>
        <w:t>The</w:t>
      </w:r>
      <w:proofErr w:type="spellEnd"/>
      <w:r>
        <w:rPr>
          <w:i/>
        </w:rPr>
        <w:t xml:space="preserve"> </w:t>
      </w:r>
      <w:proofErr w:type="spellStart"/>
      <w:r>
        <w:rPr>
          <w:i/>
        </w:rPr>
        <w:t>Foundations</w:t>
      </w:r>
      <w:proofErr w:type="spellEnd"/>
      <w:r>
        <w:rPr>
          <w:i/>
        </w:rPr>
        <w:t xml:space="preserve"> </w:t>
      </w:r>
      <w:proofErr w:type="spellStart"/>
      <w:r>
        <w:rPr>
          <w:i/>
        </w:rPr>
        <w:t>of</w:t>
      </w:r>
      <w:proofErr w:type="spellEnd"/>
      <w:r>
        <w:rPr>
          <w:i/>
        </w:rPr>
        <w:t xml:space="preserve"> </w:t>
      </w:r>
      <w:proofErr w:type="spellStart"/>
      <w:r>
        <w:rPr>
          <w:i/>
        </w:rPr>
        <w:t>Modern</w:t>
      </w:r>
      <w:proofErr w:type="spellEnd"/>
      <w:r>
        <w:rPr>
          <w:i/>
        </w:rPr>
        <w:t xml:space="preserve"> </w:t>
      </w:r>
      <w:proofErr w:type="spellStart"/>
      <w:r>
        <w:rPr>
          <w:i/>
        </w:rPr>
        <w:t>Austrian</w:t>
      </w:r>
      <w:proofErr w:type="spellEnd"/>
      <w:r>
        <w:rPr>
          <w:i/>
        </w:rPr>
        <w:t xml:space="preserve"> </w:t>
      </w:r>
      <w:proofErr w:type="spellStart"/>
      <w:r>
        <w:rPr>
          <w:i/>
        </w:rPr>
        <w:t>Economics.</w:t>
      </w:r>
      <w:r>
        <w:t>Kansas</w:t>
      </w:r>
      <w:proofErr w:type="spellEnd"/>
      <w:r>
        <w:t xml:space="preserve"> City: </w:t>
      </w:r>
      <w:proofErr w:type="spellStart"/>
      <w:r>
        <w:t>Sheed</w:t>
      </w:r>
      <w:proofErr w:type="spellEnd"/>
      <w:r>
        <w:t xml:space="preserve"> and </w:t>
      </w:r>
      <w:proofErr w:type="spellStart"/>
      <w:r>
        <w:t>Ward</w:t>
      </w:r>
      <w:proofErr w:type="spellEnd"/>
      <w:r>
        <w:t>, 1976. Str. 55.</w:t>
      </w:r>
    </w:p>
  </w:footnote>
  <w:footnote w:id="56">
    <w:p w:rsidR="003F64C4" w:rsidRDefault="003F64C4" w:rsidP="00D43663">
      <w:pPr>
        <w:pStyle w:val="Textpoznpodarou"/>
        <w:jc w:val="both"/>
      </w:pPr>
      <w:r>
        <w:rPr>
          <w:rStyle w:val="Znakapoznpodarou"/>
        </w:rPr>
        <w:footnoteRef/>
      </w:r>
      <w:r>
        <w:t xml:space="preserve"> Důkaz spatříme např. v tom, kolik stojí letenka či jízdenka na vlak, pokud ji kupujeme s předstihem několika dnů. A kolik stojí v momentě, kdy nutně potřebujeme cestovat a projevíme svůj zájem koupit letenku či jízdenku den nebo dokonce hodinu před odletem / odjezdem. Mimochodem, zdá se, že podniky, které mají založené své prodejní strategie na teorii subjektivní hodnoty, zdravě prospívají. Rozhodně nekrachují v takovém počtu jako podniky, které svou hodnotu produkce odvíjejí objektivně od hodnoty práce a ostatních výrobních faktorů. Dobří podnikatelé zkrátka poskytují zákazníkům to, co chtějí. Fakt, že lidem nabízejí to, o co oni sami projevili zájem, je už samo </w:t>
      </w:r>
      <w:proofErr w:type="gramStart"/>
      <w:r>
        <w:t>hodnotu</w:t>
      </w:r>
      <w:proofErr w:type="gramEnd"/>
      <w:r>
        <w:t xml:space="preserve"> v očích zákazníka.</w:t>
      </w:r>
    </w:p>
  </w:footnote>
  <w:footnote w:id="57">
    <w:p w:rsidR="003F64C4" w:rsidRPr="00940D15" w:rsidRDefault="003F64C4" w:rsidP="004D2E64">
      <w:pPr>
        <w:pStyle w:val="Textpoznpodarou"/>
        <w:jc w:val="both"/>
      </w:pPr>
      <w:r>
        <w:rPr>
          <w:rStyle w:val="Znakapoznpodarou"/>
        </w:rPr>
        <w:footnoteRef/>
      </w:r>
      <w:r>
        <w:t xml:space="preserve"> WOODS, E. Thomas jr. </w:t>
      </w:r>
      <w:proofErr w:type="spellStart"/>
      <w:r>
        <w:rPr>
          <w:i/>
        </w:rPr>
        <w:t>How</w:t>
      </w:r>
      <w:proofErr w:type="spellEnd"/>
      <w:r>
        <w:rPr>
          <w:i/>
        </w:rPr>
        <w:t xml:space="preserve"> </w:t>
      </w:r>
      <w:proofErr w:type="spellStart"/>
      <w:r>
        <w:rPr>
          <w:i/>
        </w:rPr>
        <w:t>the</w:t>
      </w:r>
      <w:proofErr w:type="spellEnd"/>
      <w:r>
        <w:rPr>
          <w:i/>
        </w:rPr>
        <w:t xml:space="preserve"> </w:t>
      </w:r>
      <w:proofErr w:type="spellStart"/>
      <w:r>
        <w:rPr>
          <w:i/>
        </w:rPr>
        <w:t>Catholic</w:t>
      </w:r>
      <w:proofErr w:type="spellEnd"/>
      <w:r>
        <w:rPr>
          <w:i/>
        </w:rPr>
        <w:t xml:space="preserve"> </w:t>
      </w:r>
      <w:proofErr w:type="spellStart"/>
      <w:r>
        <w:rPr>
          <w:i/>
        </w:rPr>
        <w:t>Church</w:t>
      </w:r>
      <w:proofErr w:type="spellEnd"/>
      <w:r>
        <w:rPr>
          <w:i/>
        </w:rPr>
        <w:t xml:space="preserve"> bulit Western </w:t>
      </w:r>
      <w:proofErr w:type="spellStart"/>
      <w:r>
        <w:rPr>
          <w:i/>
        </w:rPr>
        <w:t>civilization.</w:t>
      </w:r>
      <w:r>
        <w:t>Regnery</w:t>
      </w:r>
      <w:proofErr w:type="spellEnd"/>
      <w:r>
        <w:t xml:space="preserve"> </w:t>
      </w:r>
      <w:proofErr w:type="spellStart"/>
      <w:r>
        <w:t>Publishing</w:t>
      </w:r>
      <w:proofErr w:type="spellEnd"/>
      <w:r>
        <w:t xml:space="preserve">, </w:t>
      </w:r>
      <w:proofErr w:type="spellStart"/>
      <w:r>
        <w:t>Inc</w:t>
      </w:r>
      <w:proofErr w:type="spellEnd"/>
      <w:r>
        <w:t>, 2005, str. 129.</w:t>
      </w:r>
    </w:p>
  </w:footnote>
  <w:footnote w:id="58">
    <w:p w:rsidR="003F64C4" w:rsidRDefault="003F64C4" w:rsidP="004D2E64">
      <w:pPr>
        <w:pStyle w:val="Textpoznpodarou"/>
        <w:jc w:val="both"/>
      </w:pPr>
      <w:r>
        <w:rPr>
          <w:rStyle w:val="Znakapoznpodarou"/>
        </w:rPr>
        <w:footnoteRef/>
      </w:r>
      <w:r>
        <w:t xml:space="preserve"> </w:t>
      </w:r>
      <w:proofErr w:type="spellStart"/>
      <w:r>
        <w:t>Ceteris</w:t>
      </w:r>
      <w:proofErr w:type="spellEnd"/>
      <w:r>
        <w:t xml:space="preserve"> </w:t>
      </w:r>
      <w:proofErr w:type="spellStart"/>
      <w:r>
        <w:t>paribus</w:t>
      </w:r>
      <w:proofErr w:type="spellEnd"/>
      <w:r>
        <w:t>, za jinak neměnných okolností. Technický pojem ekonomie. Pozn. autora.</w:t>
      </w:r>
    </w:p>
  </w:footnote>
  <w:footnote w:id="59">
    <w:p w:rsidR="003F64C4" w:rsidRDefault="003F64C4" w:rsidP="004D2E64">
      <w:pPr>
        <w:pStyle w:val="Textpoznpodarou"/>
        <w:jc w:val="both"/>
      </w:pPr>
      <w:r>
        <w:rPr>
          <w:rStyle w:val="Znakapoznpodarou"/>
        </w:rPr>
        <w:footnoteRef/>
      </w:r>
      <w:r>
        <w:t xml:space="preserve"> WOODS, E. Thomas jr. </w:t>
      </w:r>
      <w:proofErr w:type="spellStart"/>
      <w:r>
        <w:rPr>
          <w:i/>
        </w:rPr>
        <w:t>How</w:t>
      </w:r>
      <w:proofErr w:type="spellEnd"/>
      <w:r>
        <w:rPr>
          <w:i/>
        </w:rPr>
        <w:t xml:space="preserve"> </w:t>
      </w:r>
      <w:proofErr w:type="spellStart"/>
      <w:r>
        <w:rPr>
          <w:i/>
        </w:rPr>
        <w:t>the</w:t>
      </w:r>
      <w:proofErr w:type="spellEnd"/>
      <w:r>
        <w:rPr>
          <w:i/>
        </w:rPr>
        <w:t xml:space="preserve"> </w:t>
      </w:r>
      <w:proofErr w:type="spellStart"/>
      <w:r>
        <w:rPr>
          <w:i/>
        </w:rPr>
        <w:t>Catholic</w:t>
      </w:r>
      <w:proofErr w:type="spellEnd"/>
      <w:r>
        <w:rPr>
          <w:i/>
        </w:rPr>
        <w:t xml:space="preserve"> </w:t>
      </w:r>
      <w:proofErr w:type="spellStart"/>
      <w:r>
        <w:rPr>
          <w:i/>
        </w:rPr>
        <w:t>Church</w:t>
      </w:r>
      <w:proofErr w:type="spellEnd"/>
      <w:r>
        <w:rPr>
          <w:i/>
        </w:rPr>
        <w:t xml:space="preserve"> bulit Western </w:t>
      </w:r>
      <w:proofErr w:type="spellStart"/>
      <w:r>
        <w:rPr>
          <w:i/>
        </w:rPr>
        <w:t>civilization.</w:t>
      </w:r>
      <w:r>
        <w:t>Washington</w:t>
      </w:r>
      <w:proofErr w:type="spellEnd"/>
      <w:r>
        <w:t xml:space="preserve">: Regnery </w:t>
      </w:r>
      <w:proofErr w:type="spellStart"/>
      <w:r>
        <w:t>Publishing</w:t>
      </w:r>
      <w:proofErr w:type="spellEnd"/>
      <w:r>
        <w:t xml:space="preserve">, </w:t>
      </w:r>
      <w:proofErr w:type="spellStart"/>
      <w:r>
        <w:t>Inc</w:t>
      </w:r>
      <w:proofErr w:type="spellEnd"/>
      <w:r>
        <w:t>, 2005, str. 130.</w:t>
      </w:r>
    </w:p>
  </w:footnote>
  <w:footnote w:id="60">
    <w:p w:rsidR="003F64C4" w:rsidRDefault="003F64C4" w:rsidP="004D2E64">
      <w:pPr>
        <w:pStyle w:val="Textpoznpodarou"/>
        <w:jc w:val="both"/>
      </w:pPr>
      <w:r>
        <w:rPr>
          <w:rStyle w:val="Znakapoznpodarou"/>
        </w:rPr>
        <w:footnoteRef/>
      </w:r>
      <w:r>
        <w:t xml:space="preserve"> WOODS, E. Thomas jr. </w:t>
      </w:r>
      <w:proofErr w:type="spellStart"/>
      <w:r>
        <w:rPr>
          <w:i/>
        </w:rPr>
        <w:t>How</w:t>
      </w:r>
      <w:proofErr w:type="spellEnd"/>
      <w:r>
        <w:rPr>
          <w:i/>
        </w:rPr>
        <w:t xml:space="preserve"> </w:t>
      </w:r>
      <w:proofErr w:type="spellStart"/>
      <w:r>
        <w:rPr>
          <w:i/>
        </w:rPr>
        <w:t>the</w:t>
      </w:r>
      <w:proofErr w:type="spellEnd"/>
      <w:r>
        <w:rPr>
          <w:i/>
        </w:rPr>
        <w:t xml:space="preserve"> </w:t>
      </w:r>
      <w:proofErr w:type="spellStart"/>
      <w:r>
        <w:rPr>
          <w:i/>
        </w:rPr>
        <w:t>Catholic</w:t>
      </w:r>
      <w:proofErr w:type="spellEnd"/>
      <w:r>
        <w:rPr>
          <w:i/>
        </w:rPr>
        <w:t xml:space="preserve"> </w:t>
      </w:r>
      <w:proofErr w:type="spellStart"/>
      <w:r>
        <w:rPr>
          <w:i/>
        </w:rPr>
        <w:t>Church</w:t>
      </w:r>
      <w:proofErr w:type="spellEnd"/>
      <w:r>
        <w:rPr>
          <w:i/>
        </w:rPr>
        <w:t xml:space="preserve"> bulit Western </w:t>
      </w:r>
      <w:proofErr w:type="spellStart"/>
      <w:r>
        <w:rPr>
          <w:i/>
        </w:rPr>
        <w:t>civilization.</w:t>
      </w:r>
      <w:r>
        <w:t>Washington</w:t>
      </w:r>
      <w:proofErr w:type="spellEnd"/>
      <w:r>
        <w:t xml:space="preserve">: Regnery </w:t>
      </w:r>
      <w:proofErr w:type="spellStart"/>
      <w:r>
        <w:t>Publishing</w:t>
      </w:r>
      <w:proofErr w:type="spellEnd"/>
      <w:r>
        <w:t xml:space="preserve">, </w:t>
      </w:r>
      <w:proofErr w:type="spellStart"/>
      <w:r>
        <w:t>Inc</w:t>
      </w:r>
      <w:proofErr w:type="spellEnd"/>
      <w:r>
        <w:t>, 2005, str. 132.</w:t>
      </w:r>
    </w:p>
  </w:footnote>
  <w:footnote w:id="61">
    <w:p w:rsidR="003F64C4" w:rsidRDefault="003F64C4" w:rsidP="004D2E64">
      <w:pPr>
        <w:pStyle w:val="Textpoznpodarou"/>
        <w:jc w:val="both"/>
      </w:pPr>
      <w:r>
        <w:rPr>
          <w:rStyle w:val="Znakapoznpodarou"/>
        </w:rPr>
        <w:footnoteRef/>
      </w:r>
      <w:r>
        <w:t xml:space="preserve"> Odtud důraz na teorii subjektivní hodnoty produkce. Více o tom </w:t>
      </w:r>
      <w:proofErr w:type="gramStart"/>
      <w:r>
        <w:t>viz. klasická</w:t>
      </w:r>
      <w:proofErr w:type="gramEnd"/>
      <w:r>
        <w:t xml:space="preserve"> rakouská škola ekonomů, např. na </w:t>
      </w:r>
      <w:hyperlink r:id="rId7" w:history="1">
        <w:r w:rsidRPr="005F15AC">
          <w:rPr>
            <w:rStyle w:val="Hypertextovodkaz"/>
          </w:rPr>
          <w:t>www.mises.org</w:t>
        </w:r>
      </w:hyperlink>
    </w:p>
  </w:footnote>
  <w:footnote w:id="62">
    <w:p w:rsidR="003F64C4" w:rsidRDefault="003F64C4" w:rsidP="004D2E64">
      <w:pPr>
        <w:pStyle w:val="Textpoznpodarou"/>
        <w:jc w:val="both"/>
      </w:pPr>
      <w:r>
        <w:rPr>
          <w:rStyle w:val="Znakapoznpodarou"/>
        </w:rPr>
        <w:footnoteRef/>
      </w:r>
      <w:r>
        <w:t xml:space="preserve"> Kalvín kladl maximální důraz na hodnotu práce. Pro Kalvína se jakákoli práce těšila božskému schválení a byla rozhodující oblastí, kde může člověk oslavovat Boha. </w:t>
      </w:r>
    </w:p>
  </w:footnote>
  <w:footnote w:id="63">
    <w:p w:rsidR="003F64C4" w:rsidRDefault="003F64C4" w:rsidP="00D34807">
      <w:pPr>
        <w:pStyle w:val="Textpoznpodarou"/>
        <w:jc w:val="both"/>
      </w:pPr>
      <w:r>
        <w:rPr>
          <w:rStyle w:val="Znakapoznpodarou"/>
        </w:rPr>
        <w:footnoteRef/>
      </w:r>
      <w:r>
        <w:t xml:space="preserve"> Marxismus vycházel z centrálně řízené ekonomiky, kde zdrojem všech hodnot je práce.</w:t>
      </w:r>
    </w:p>
  </w:footnote>
  <w:footnote w:id="64">
    <w:p w:rsidR="003F64C4" w:rsidRDefault="003F64C4" w:rsidP="00D34807">
      <w:pPr>
        <w:pStyle w:val="Textpoznpodarou"/>
        <w:jc w:val="both"/>
      </w:pPr>
      <w:r>
        <w:rPr>
          <w:rStyle w:val="Znakapoznpodarou"/>
        </w:rPr>
        <w:footnoteRef/>
      </w:r>
      <w:r>
        <w:t xml:space="preserve"> Např. z encykliky Jana Pavla II., </w:t>
      </w:r>
      <w:proofErr w:type="spellStart"/>
      <w:r w:rsidRPr="003F57AF">
        <w:rPr>
          <w:i/>
        </w:rPr>
        <w:t>Centesimus</w:t>
      </w:r>
      <w:proofErr w:type="spellEnd"/>
      <w:r w:rsidRPr="003F57AF">
        <w:rPr>
          <w:i/>
        </w:rPr>
        <w:t xml:space="preserve"> </w:t>
      </w:r>
      <w:proofErr w:type="spellStart"/>
      <w:r w:rsidRPr="003F57AF">
        <w:rPr>
          <w:i/>
        </w:rPr>
        <w:t>annus</w:t>
      </w:r>
      <w:proofErr w:type="spellEnd"/>
      <w:r>
        <w:t xml:space="preserve">, kde papež upozorňuje na tvůrčí subjektivitu člověka a na schopnost člověka „začít jednat“, tzn. </w:t>
      </w:r>
      <w:r w:rsidRPr="003E6F1C">
        <w:t>představit si novou věc, promyslet ji a pak ji udělat</w:t>
      </w:r>
      <w:r>
        <w:t xml:space="preserve">. V souvislosti s jakýmikoli </w:t>
      </w:r>
      <w:r w:rsidRPr="00D34807">
        <w:t>společensk</w:t>
      </w:r>
      <w:r>
        <w:t>ým či hospodářským systémem papež podotýká, že potlačuje-li nějaký systém schopnost člověka tvořit, vynalézat a být podnikavý, pak je takový systém urážkou lidské důstojnosti.</w:t>
      </w:r>
    </w:p>
  </w:footnote>
  <w:footnote w:id="65">
    <w:p w:rsidR="003F64C4" w:rsidRDefault="003F64C4">
      <w:pPr>
        <w:pStyle w:val="Textpoznpodarou"/>
      </w:pPr>
      <w:r>
        <w:rPr>
          <w:rStyle w:val="Znakapoznpodarou"/>
        </w:rPr>
        <w:footnoteRef/>
      </w:r>
      <w:r>
        <w:t xml:space="preserve"> Srov. NOVAK, M. </w:t>
      </w:r>
      <w:r w:rsidRPr="00BA16D2">
        <w:rPr>
          <w:i/>
        </w:rPr>
        <w:t>Tvořivý člověk</w:t>
      </w:r>
      <w:r>
        <w:t xml:space="preserve">, </w:t>
      </w:r>
      <w:hyperlink r:id="rId8" w:history="1">
        <w:r w:rsidRPr="00845ADD">
          <w:rPr>
            <w:rStyle w:val="Hypertextovodkaz"/>
          </w:rPr>
          <w:t>http://www.obcinst.cz/tvorivy-clovek/comment-page-1/</w:t>
        </w:r>
      </w:hyperlink>
    </w:p>
  </w:footnote>
  <w:footnote w:id="66">
    <w:p w:rsidR="003F64C4" w:rsidRDefault="003F64C4" w:rsidP="00731ADD">
      <w:pPr>
        <w:pStyle w:val="Textpoznpodarou"/>
        <w:jc w:val="both"/>
      </w:pPr>
      <w:r>
        <w:rPr>
          <w:rStyle w:val="Znakapoznpodarou"/>
        </w:rPr>
        <w:footnoteRef/>
      </w:r>
      <w:r>
        <w:t xml:space="preserve"> Srov. např. Obchodní zákoník, § 2, </w:t>
      </w:r>
      <w:r w:rsidRPr="00BB1135">
        <w:t>§ 5</w:t>
      </w:r>
      <w:r>
        <w:t xml:space="preserve">, </w:t>
      </w:r>
      <w:r w:rsidRPr="00BB1135">
        <w:t>§</w:t>
      </w:r>
      <w:r>
        <w:t xml:space="preserve"> 7, </w:t>
      </w:r>
      <w:r w:rsidRPr="00BB1135">
        <w:t>§</w:t>
      </w:r>
      <w:r>
        <w:t xml:space="preserve"> 8</w:t>
      </w:r>
      <w:r w:rsidRPr="00BB1135">
        <w:t xml:space="preserve"> </w:t>
      </w:r>
      <w:r>
        <w:t xml:space="preserve">atd., </w:t>
      </w:r>
      <w:r w:rsidRPr="00BB1135">
        <w:t>zákona č. 513/1991 Sb.</w:t>
      </w:r>
      <w:r>
        <w:t>, v ČR platný od roku 1992 do roku 2013.</w:t>
      </w:r>
    </w:p>
  </w:footnote>
  <w:footnote w:id="67">
    <w:p w:rsidR="003F64C4" w:rsidRPr="00731ADD" w:rsidRDefault="003F64C4" w:rsidP="00731ADD">
      <w:pPr>
        <w:pStyle w:val="Textpoznpodarou"/>
        <w:jc w:val="both"/>
      </w:pPr>
      <w:r>
        <w:rPr>
          <w:rStyle w:val="Znakapoznpodarou"/>
        </w:rPr>
        <w:footnoteRef/>
      </w:r>
      <w:r>
        <w:t xml:space="preserve"> Dílčí části srov. také JEMELKA, J. </w:t>
      </w:r>
      <w:r w:rsidRPr="00731ADD">
        <w:rPr>
          <w:i/>
        </w:rPr>
        <w:t>„Vybrané modely modlitební praxe mužů v Čechách na počátku 20.</w:t>
      </w:r>
      <w:r>
        <w:rPr>
          <w:i/>
        </w:rPr>
        <w:t xml:space="preserve"> </w:t>
      </w:r>
      <w:r w:rsidRPr="00731ADD">
        <w:rPr>
          <w:i/>
        </w:rPr>
        <w:t>století“</w:t>
      </w:r>
      <w:r>
        <w:t xml:space="preserve"> Bakalářská práce na CMTF Olomouc, 2012, str. 15 – 23.</w:t>
      </w:r>
    </w:p>
  </w:footnote>
  <w:footnote w:id="68">
    <w:p w:rsidR="003F64C4" w:rsidRDefault="003F64C4" w:rsidP="00731ADD">
      <w:pPr>
        <w:pStyle w:val="Textpoznpodarou"/>
        <w:jc w:val="both"/>
      </w:pPr>
      <w:r>
        <w:rPr>
          <w:rStyle w:val="Znakapoznpodarou"/>
        </w:rPr>
        <w:footnoteRef/>
      </w:r>
      <w:r>
        <w:t xml:space="preserve"> Původní jméno Abraháma bylo </w:t>
      </w:r>
      <w:proofErr w:type="spellStart"/>
      <w:r>
        <w:t>Abram</w:t>
      </w:r>
      <w:proofErr w:type="spellEnd"/>
      <w:r>
        <w:t xml:space="preserve">. Teprve v jeho 99 letech, při setkání </w:t>
      </w:r>
      <w:proofErr w:type="spellStart"/>
      <w:r>
        <w:t>Abrama</w:t>
      </w:r>
      <w:proofErr w:type="spellEnd"/>
      <w:r>
        <w:t xml:space="preserve"> s Hospodinem, došlo k jeho přejmenování na </w:t>
      </w:r>
      <w:proofErr w:type="gramStart"/>
      <w:r>
        <w:t>Abrahám</w:t>
      </w:r>
      <w:proofErr w:type="gramEnd"/>
      <w:r>
        <w:t xml:space="preserve"> (srov. </w:t>
      </w:r>
      <w:proofErr w:type="spellStart"/>
      <w:r>
        <w:t>Gn</w:t>
      </w:r>
      <w:proofErr w:type="spellEnd"/>
      <w:r>
        <w:t xml:space="preserve"> 17, 1 – 5).</w:t>
      </w:r>
    </w:p>
  </w:footnote>
  <w:footnote w:id="69">
    <w:p w:rsidR="003F64C4" w:rsidRDefault="003F64C4" w:rsidP="00731ADD">
      <w:pPr>
        <w:pStyle w:val="Textpoznpodarou"/>
        <w:jc w:val="both"/>
      </w:pPr>
      <w:r>
        <w:rPr>
          <w:rStyle w:val="Znakapoznpodarou"/>
        </w:rPr>
        <w:footnoteRef/>
      </w:r>
      <w:r>
        <w:t xml:space="preserve"> Srov. např. </w:t>
      </w:r>
      <w:proofErr w:type="spellStart"/>
      <w:r>
        <w:t>Gn</w:t>
      </w:r>
      <w:proofErr w:type="spellEnd"/>
      <w:r>
        <w:t xml:space="preserve"> 15, 3.</w:t>
      </w:r>
    </w:p>
  </w:footnote>
  <w:footnote w:id="70">
    <w:p w:rsidR="003F64C4" w:rsidRDefault="003F64C4">
      <w:pPr>
        <w:pStyle w:val="Textpoznpodarou"/>
      </w:pPr>
      <w:r>
        <w:rPr>
          <w:rStyle w:val="Znakapoznpodarou"/>
        </w:rPr>
        <w:footnoteRef/>
      </w:r>
      <w:r>
        <w:t xml:space="preserve"> Srov. </w:t>
      </w:r>
      <w:proofErr w:type="spellStart"/>
      <w:r>
        <w:t>Gn</w:t>
      </w:r>
      <w:proofErr w:type="spellEnd"/>
      <w:r>
        <w:t xml:space="preserve"> 12, 1 – 4.</w:t>
      </w:r>
    </w:p>
  </w:footnote>
  <w:footnote w:id="71">
    <w:p w:rsidR="003F64C4" w:rsidRDefault="003F64C4">
      <w:pPr>
        <w:pStyle w:val="Textpoznpodarou"/>
      </w:pPr>
      <w:r>
        <w:rPr>
          <w:rStyle w:val="Znakapoznpodarou"/>
        </w:rPr>
        <w:footnoteRef/>
      </w:r>
      <w:r>
        <w:t xml:space="preserve"> Srov. </w:t>
      </w:r>
      <w:proofErr w:type="spellStart"/>
      <w:r>
        <w:t>Gn</w:t>
      </w:r>
      <w:proofErr w:type="spellEnd"/>
      <w:r>
        <w:t xml:space="preserve"> 18, 17 – 19.</w:t>
      </w:r>
    </w:p>
  </w:footnote>
  <w:footnote w:id="72">
    <w:p w:rsidR="003F64C4" w:rsidRDefault="003F64C4" w:rsidP="00C11060">
      <w:pPr>
        <w:pStyle w:val="Textpoznpodarou"/>
      </w:pPr>
      <w:r>
        <w:rPr>
          <w:rStyle w:val="Znakapoznpodarou"/>
        </w:rPr>
        <w:footnoteRef/>
      </w:r>
      <w:r>
        <w:t xml:space="preserve"> Srov. </w:t>
      </w:r>
      <w:proofErr w:type="spellStart"/>
      <w:r>
        <w:t>Gn</w:t>
      </w:r>
      <w:proofErr w:type="spellEnd"/>
      <w:r>
        <w:t xml:space="preserve"> 18, 17 – 33.</w:t>
      </w:r>
    </w:p>
  </w:footnote>
  <w:footnote w:id="73">
    <w:p w:rsidR="003F64C4" w:rsidRDefault="003F64C4" w:rsidP="00C11060">
      <w:pPr>
        <w:pStyle w:val="Textpoznpodarou"/>
      </w:pPr>
      <w:r>
        <w:rPr>
          <w:rStyle w:val="Znakapoznpodarou"/>
        </w:rPr>
        <w:footnoteRef/>
      </w:r>
      <w:r>
        <w:t xml:space="preserve"> Viz. </w:t>
      </w:r>
      <w:proofErr w:type="spellStart"/>
      <w:r>
        <w:t>Gn</w:t>
      </w:r>
      <w:proofErr w:type="spellEnd"/>
      <w:r>
        <w:t xml:space="preserve"> 22, 1 – 19.</w:t>
      </w:r>
    </w:p>
  </w:footnote>
  <w:footnote w:id="74">
    <w:p w:rsidR="003F64C4" w:rsidRDefault="003F64C4" w:rsidP="00C11060">
      <w:pPr>
        <w:pStyle w:val="Textpoznpodarou"/>
        <w:jc w:val="both"/>
      </w:pPr>
      <w:r>
        <w:rPr>
          <w:rStyle w:val="Znakapoznpodarou"/>
        </w:rPr>
        <w:footnoteRef/>
      </w:r>
      <w:r>
        <w:t xml:space="preserve"> KKC, s. 625.</w:t>
      </w:r>
    </w:p>
  </w:footnote>
  <w:footnote w:id="75">
    <w:p w:rsidR="003F64C4" w:rsidRDefault="003F64C4" w:rsidP="00C11060">
      <w:pPr>
        <w:pStyle w:val="Textpoznpodarou"/>
        <w:jc w:val="both"/>
      </w:pPr>
      <w:r>
        <w:rPr>
          <w:rStyle w:val="Znakapoznpodarou"/>
        </w:rPr>
        <w:footnoteRef/>
      </w:r>
      <w:r>
        <w:t xml:space="preserve"> </w:t>
      </w:r>
      <w:proofErr w:type="spellStart"/>
      <w:r>
        <w:t>Gn</w:t>
      </w:r>
      <w:proofErr w:type="spellEnd"/>
      <w:r>
        <w:t xml:space="preserve"> 5, 24.</w:t>
      </w:r>
    </w:p>
  </w:footnote>
  <w:footnote w:id="76">
    <w:p w:rsidR="003F64C4" w:rsidRDefault="003F64C4" w:rsidP="00C11060">
      <w:pPr>
        <w:pStyle w:val="Textpoznpodarou"/>
        <w:jc w:val="both"/>
      </w:pPr>
      <w:r>
        <w:rPr>
          <w:rStyle w:val="Znakapoznpodarou"/>
        </w:rPr>
        <w:footnoteRef/>
      </w:r>
      <w:r>
        <w:t xml:space="preserve"> KKC, s. 625.</w:t>
      </w:r>
    </w:p>
  </w:footnote>
  <w:footnote w:id="77">
    <w:p w:rsidR="003F64C4" w:rsidRDefault="003F64C4" w:rsidP="00C11060">
      <w:pPr>
        <w:pStyle w:val="Textpoznpodarou"/>
        <w:jc w:val="both"/>
      </w:pPr>
      <w:r>
        <w:rPr>
          <w:rStyle w:val="Znakapoznpodarou"/>
        </w:rPr>
        <w:footnoteRef/>
      </w:r>
      <w:r>
        <w:t xml:space="preserve"> Jméno Jákob je v Bibli zmíněno 125x, zatímco jméno Abrahama „jen“ 88x. Pro zajímavost: jméno Izák je zmíněno 46x, Mojžíš 396x, David 497x, Ježíš 559x, Petr 122x, Pavel 127x atd. Údaje jsou zjištěny z biblického programu </w:t>
      </w:r>
      <w:proofErr w:type="spellStart"/>
      <w:r>
        <w:t>Theophilos</w:t>
      </w:r>
      <w:proofErr w:type="spellEnd"/>
      <w:r>
        <w:t xml:space="preserve"> 3 – jména vyhledávána přesně v uvedeném tvaru, bez skloňování.</w:t>
      </w:r>
    </w:p>
  </w:footnote>
  <w:footnote w:id="78">
    <w:p w:rsidR="003F64C4" w:rsidRDefault="003F64C4">
      <w:pPr>
        <w:pStyle w:val="Textpoznpodarou"/>
      </w:pPr>
      <w:r>
        <w:rPr>
          <w:rStyle w:val="Znakapoznpodarou"/>
        </w:rPr>
        <w:footnoteRef/>
      </w:r>
      <w:r>
        <w:t xml:space="preserve"> Srov. např. Ex 3, 6.</w:t>
      </w:r>
    </w:p>
  </w:footnote>
  <w:footnote w:id="79">
    <w:p w:rsidR="003F64C4" w:rsidRDefault="003F64C4">
      <w:pPr>
        <w:pStyle w:val="Textpoznpodarou"/>
      </w:pPr>
      <w:r>
        <w:rPr>
          <w:rStyle w:val="Znakapoznpodarou"/>
        </w:rPr>
        <w:footnoteRef/>
      </w:r>
      <w:r>
        <w:t xml:space="preserve"> Srov. </w:t>
      </w:r>
      <w:proofErr w:type="spellStart"/>
      <w:r>
        <w:t>Gn</w:t>
      </w:r>
      <w:proofErr w:type="spellEnd"/>
      <w:r>
        <w:t xml:space="preserve"> 27, 1 – 46.</w:t>
      </w:r>
    </w:p>
  </w:footnote>
  <w:footnote w:id="80">
    <w:p w:rsidR="003F64C4" w:rsidRDefault="003F64C4">
      <w:pPr>
        <w:pStyle w:val="Textpoznpodarou"/>
      </w:pPr>
      <w:r>
        <w:rPr>
          <w:rStyle w:val="Znakapoznpodarou"/>
        </w:rPr>
        <w:footnoteRef/>
      </w:r>
      <w:r>
        <w:t xml:space="preserve"> Srov. </w:t>
      </w:r>
      <w:proofErr w:type="spellStart"/>
      <w:r>
        <w:t>Gn</w:t>
      </w:r>
      <w:proofErr w:type="spellEnd"/>
      <w:r>
        <w:t xml:space="preserve"> 30, 27 či </w:t>
      </w:r>
      <w:proofErr w:type="spellStart"/>
      <w:r>
        <w:t>Gn</w:t>
      </w:r>
      <w:proofErr w:type="spellEnd"/>
      <w:r>
        <w:t xml:space="preserve"> 30, 29 – 30.</w:t>
      </w:r>
    </w:p>
  </w:footnote>
  <w:footnote w:id="81">
    <w:p w:rsidR="003F64C4" w:rsidRDefault="003F64C4" w:rsidP="00E11344">
      <w:pPr>
        <w:pStyle w:val="Textpoznpodarou"/>
        <w:jc w:val="both"/>
      </w:pPr>
      <w:r>
        <w:rPr>
          <w:rStyle w:val="Znakapoznpodarou"/>
        </w:rPr>
        <w:footnoteRef/>
      </w:r>
      <w:r>
        <w:t xml:space="preserve"> Srov. např. </w:t>
      </w:r>
      <w:proofErr w:type="spellStart"/>
      <w:r>
        <w:t>Gn</w:t>
      </w:r>
      <w:proofErr w:type="spellEnd"/>
      <w:r>
        <w:t xml:space="preserve"> 27, 18 – 19 či </w:t>
      </w:r>
      <w:proofErr w:type="spellStart"/>
      <w:r>
        <w:t>Gn</w:t>
      </w:r>
      <w:proofErr w:type="spellEnd"/>
      <w:r>
        <w:t xml:space="preserve"> 31, 26 – 28.</w:t>
      </w:r>
    </w:p>
  </w:footnote>
  <w:footnote w:id="82">
    <w:p w:rsidR="003F64C4" w:rsidRDefault="003F64C4" w:rsidP="00E11344">
      <w:pPr>
        <w:pStyle w:val="Textpoznpodarou"/>
        <w:jc w:val="both"/>
      </w:pPr>
      <w:r>
        <w:rPr>
          <w:rStyle w:val="Znakapoznpodarou"/>
        </w:rPr>
        <w:footnoteRef/>
      </w:r>
      <w:r>
        <w:t xml:space="preserve"> Srov. např. </w:t>
      </w:r>
      <w:proofErr w:type="spellStart"/>
      <w:r>
        <w:t>Gn</w:t>
      </w:r>
      <w:proofErr w:type="spellEnd"/>
      <w:r>
        <w:t xml:space="preserve"> 29, 25 či </w:t>
      </w:r>
      <w:proofErr w:type="spellStart"/>
      <w:r>
        <w:t>Gn</w:t>
      </w:r>
      <w:proofErr w:type="spellEnd"/>
      <w:r>
        <w:t xml:space="preserve"> 31, 39.</w:t>
      </w:r>
    </w:p>
  </w:footnote>
  <w:footnote w:id="83">
    <w:p w:rsidR="003F64C4" w:rsidRDefault="003F64C4" w:rsidP="00E11344">
      <w:pPr>
        <w:pStyle w:val="Textpoznpodarou"/>
        <w:jc w:val="both"/>
      </w:pPr>
      <w:r>
        <w:rPr>
          <w:rStyle w:val="Znakapoznpodarou"/>
        </w:rPr>
        <w:footnoteRef/>
      </w:r>
      <w:r>
        <w:t xml:space="preserve"> Viz. Jakub, syn </w:t>
      </w:r>
      <w:proofErr w:type="spellStart"/>
      <w:r>
        <w:t>Zebedeův</w:t>
      </w:r>
      <w:proofErr w:type="spellEnd"/>
      <w:r>
        <w:t xml:space="preserve">, kterému Ježíš stejně jako jeho bratru dal jméno „syn hromu“. </w:t>
      </w:r>
    </w:p>
    <w:p w:rsidR="003F64C4" w:rsidRDefault="003F64C4" w:rsidP="00E11344">
      <w:pPr>
        <w:pStyle w:val="Textpoznpodarou"/>
        <w:jc w:val="both"/>
      </w:pPr>
      <w:r>
        <w:t xml:space="preserve">Srov. </w:t>
      </w:r>
      <w:proofErr w:type="spellStart"/>
      <w:r>
        <w:t>Mk</w:t>
      </w:r>
      <w:proofErr w:type="spellEnd"/>
      <w:r>
        <w:t xml:space="preserve"> 3, 17.</w:t>
      </w:r>
    </w:p>
  </w:footnote>
  <w:footnote w:id="84">
    <w:p w:rsidR="003F64C4" w:rsidRDefault="003F64C4" w:rsidP="00E11344">
      <w:pPr>
        <w:pStyle w:val="Textpoznpodarou"/>
        <w:jc w:val="both"/>
      </w:pPr>
      <w:r>
        <w:rPr>
          <w:rStyle w:val="Znakapoznpodarou"/>
        </w:rPr>
        <w:footnoteRef/>
      </w:r>
      <w:r>
        <w:t xml:space="preserve"> O bezmezné důvěře Jákoba v Hospodina srov. </w:t>
      </w:r>
      <w:proofErr w:type="spellStart"/>
      <w:r>
        <w:t>Gn</w:t>
      </w:r>
      <w:proofErr w:type="spellEnd"/>
      <w:r>
        <w:t xml:space="preserve"> 31, 42.</w:t>
      </w:r>
    </w:p>
  </w:footnote>
  <w:footnote w:id="85">
    <w:p w:rsidR="003F64C4" w:rsidRDefault="003F64C4" w:rsidP="00D7784A">
      <w:pPr>
        <w:pStyle w:val="Textpoznpodarou"/>
        <w:jc w:val="both"/>
      </w:pPr>
      <w:r>
        <w:rPr>
          <w:rStyle w:val="Znakapoznpodarou"/>
        </w:rPr>
        <w:footnoteRef/>
      </w:r>
      <w:r>
        <w:t xml:space="preserve"> Známý sen Jákoba o žebříku, po němž sestupují a vystupují andělé. Srov. </w:t>
      </w:r>
      <w:proofErr w:type="spellStart"/>
      <w:r>
        <w:t>Gn</w:t>
      </w:r>
      <w:proofErr w:type="spellEnd"/>
      <w:r>
        <w:t xml:space="preserve"> 28, 12.</w:t>
      </w:r>
    </w:p>
  </w:footnote>
  <w:footnote w:id="86">
    <w:p w:rsidR="003F64C4" w:rsidRDefault="003F64C4" w:rsidP="00D7784A">
      <w:pPr>
        <w:pStyle w:val="Textpoznpodarou"/>
        <w:jc w:val="both"/>
      </w:pPr>
      <w:r>
        <w:rPr>
          <w:rStyle w:val="Znakapoznpodarou"/>
        </w:rPr>
        <w:footnoteRef/>
      </w:r>
      <w:r>
        <w:t xml:space="preserve"> V celém výroku je vidět vysoká míra odhodlání, až bojovnosti.</w:t>
      </w:r>
    </w:p>
  </w:footnote>
  <w:footnote w:id="87">
    <w:p w:rsidR="003F64C4" w:rsidRDefault="003F64C4" w:rsidP="00D7784A">
      <w:pPr>
        <w:pStyle w:val="Textpoznpodarou"/>
        <w:jc w:val="both"/>
      </w:pPr>
      <w:r>
        <w:rPr>
          <w:rStyle w:val="Znakapoznpodarou"/>
        </w:rPr>
        <w:footnoteRef/>
      </w:r>
      <w:r>
        <w:t xml:space="preserve"> Nicméně se zdá, že Bohu se více líbí člověk horlivý, byť zmatený „packal“, který jde do všeho opravdově, poctivě a naplno, než člověk pasivní, bez zájmu. Srov. také </w:t>
      </w:r>
      <w:proofErr w:type="spellStart"/>
      <w:r>
        <w:t>Zj</w:t>
      </w:r>
      <w:proofErr w:type="spellEnd"/>
      <w:r>
        <w:t xml:space="preserve"> 3, 15 – 20.</w:t>
      </w:r>
    </w:p>
  </w:footnote>
  <w:footnote w:id="88">
    <w:p w:rsidR="003F64C4" w:rsidRDefault="003F64C4" w:rsidP="00D7784A">
      <w:pPr>
        <w:pStyle w:val="Textpoznpodarou"/>
        <w:jc w:val="both"/>
      </w:pPr>
      <w:r>
        <w:rPr>
          <w:rStyle w:val="Znakapoznpodarou"/>
        </w:rPr>
        <w:footnoteRef/>
      </w:r>
      <w:r>
        <w:t xml:space="preserve"> Srov. </w:t>
      </w:r>
      <w:proofErr w:type="spellStart"/>
      <w:r>
        <w:t>Gn</w:t>
      </w:r>
      <w:proofErr w:type="spellEnd"/>
      <w:r>
        <w:t xml:space="preserve"> 32, 23 – 31.</w:t>
      </w:r>
    </w:p>
  </w:footnote>
  <w:footnote w:id="89">
    <w:p w:rsidR="003F64C4" w:rsidRDefault="003F64C4" w:rsidP="00D7784A">
      <w:pPr>
        <w:pStyle w:val="Textpoznpodarou"/>
        <w:jc w:val="both"/>
      </w:pPr>
      <w:r>
        <w:rPr>
          <w:rStyle w:val="Znakapoznpodarou"/>
        </w:rPr>
        <w:footnoteRef/>
      </w:r>
      <w:r>
        <w:t xml:space="preserve"> V tomto duchu můžeme vysledovat, že v mnoha životních příbězích přichází po dlouhých a těžkých zkouškách </w:t>
      </w:r>
      <w:proofErr w:type="gramStart"/>
      <w:r>
        <w:t>bod  zlomu</w:t>
      </w:r>
      <w:proofErr w:type="gramEnd"/>
      <w:r>
        <w:t>, který dramaticky promění vývoj situace – a Hospodinův věrný je za svou věrnost odměněn – srov. příběhy Abraháma, Jákoba, Josefa z Egypta, Davida atd.</w:t>
      </w:r>
    </w:p>
  </w:footnote>
  <w:footnote w:id="90">
    <w:p w:rsidR="003F64C4" w:rsidRDefault="003F64C4" w:rsidP="00D7784A">
      <w:pPr>
        <w:pStyle w:val="Textpoznpodarou"/>
        <w:jc w:val="both"/>
      </w:pPr>
      <w:r>
        <w:rPr>
          <w:rStyle w:val="Znakapoznpodarou"/>
        </w:rPr>
        <w:footnoteRef/>
      </w:r>
      <w:r>
        <w:t xml:space="preserve"> Srov. např. </w:t>
      </w:r>
      <w:proofErr w:type="spellStart"/>
      <w:r>
        <w:t>Gn</w:t>
      </w:r>
      <w:proofErr w:type="spellEnd"/>
      <w:r>
        <w:t xml:space="preserve"> 37, 28 či </w:t>
      </w:r>
      <w:proofErr w:type="spellStart"/>
      <w:r>
        <w:t>Gn</w:t>
      </w:r>
      <w:proofErr w:type="spellEnd"/>
      <w:r>
        <w:t xml:space="preserve"> 39, 10 – 20.</w:t>
      </w:r>
    </w:p>
  </w:footnote>
  <w:footnote w:id="91">
    <w:p w:rsidR="003F64C4" w:rsidRDefault="003F64C4" w:rsidP="00D7784A">
      <w:pPr>
        <w:pStyle w:val="Textpoznpodarou"/>
        <w:jc w:val="both"/>
      </w:pPr>
      <w:r>
        <w:rPr>
          <w:rStyle w:val="Znakapoznpodarou"/>
        </w:rPr>
        <w:footnoteRef/>
      </w:r>
      <w:r>
        <w:t xml:space="preserve"> Srov. </w:t>
      </w:r>
      <w:proofErr w:type="spellStart"/>
      <w:r>
        <w:t>Gn</w:t>
      </w:r>
      <w:proofErr w:type="spellEnd"/>
      <w:r>
        <w:t xml:space="preserve"> 39, 2 – 5.</w:t>
      </w:r>
    </w:p>
  </w:footnote>
  <w:footnote w:id="92">
    <w:p w:rsidR="003F64C4" w:rsidRDefault="003F64C4" w:rsidP="00D7784A">
      <w:pPr>
        <w:pStyle w:val="Textpoznpodarou"/>
        <w:jc w:val="both"/>
      </w:pPr>
      <w:r>
        <w:rPr>
          <w:rStyle w:val="Znakapoznpodarou"/>
        </w:rPr>
        <w:footnoteRef/>
      </w:r>
      <w:r>
        <w:t xml:space="preserve"> Viz. KTM I., str. 275.</w:t>
      </w:r>
    </w:p>
  </w:footnote>
  <w:footnote w:id="93">
    <w:p w:rsidR="003F64C4" w:rsidRDefault="003F64C4" w:rsidP="00D7784A">
      <w:pPr>
        <w:pStyle w:val="Textpoznpodarou"/>
        <w:jc w:val="both"/>
      </w:pPr>
      <w:r>
        <w:rPr>
          <w:rStyle w:val="Znakapoznpodarou"/>
        </w:rPr>
        <w:footnoteRef/>
      </w:r>
      <w:r>
        <w:t xml:space="preserve"> Viz. </w:t>
      </w:r>
      <w:proofErr w:type="spellStart"/>
      <w:r>
        <w:t>Gn</w:t>
      </w:r>
      <w:proofErr w:type="spellEnd"/>
      <w:r>
        <w:t xml:space="preserve"> 37, 13 – 14; </w:t>
      </w:r>
      <w:proofErr w:type="spellStart"/>
      <w:r>
        <w:t>Gn</w:t>
      </w:r>
      <w:proofErr w:type="spellEnd"/>
      <w:r>
        <w:t xml:space="preserve"> 39, 5 – 6; </w:t>
      </w:r>
      <w:proofErr w:type="spellStart"/>
      <w:r>
        <w:t>Gn</w:t>
      </w:r>
      <w:proofErr w:type="spellEnd"/>
      <w:r>
        <w:t xml:space="preserve"> 39, 22 – 23 nebo </w:t>
      </w:r>
      <w:proofErr w:type="spellStart"/>
      <w:r>
        <w:t>Gn</w:t>
      </w:r>
      <w:proofErr w:type="spellEnd"/>
      <w:r>
        <w:t xml:space="preserve"> 41, 38 – 44.</w:t>
      </w:r>
    </w:p>
  </w:footnote>
  <w:footnote w:id="94">
    <w:p w:rsidR="003F64C4" w:rsidRDefault="003F64C4" w:rsidP="00E11344">
      <w:pPr>
        <w:pStyle w:val="Textpoznpodarou"/>
        <w:jc w:val="both"/>
      </w:pPr>
      <w:r>
        <w:rPr>
          <w:rStyle w:val="Znakapoznpodarou"/>
        </w:rPr>
        <w:footnoteRef/>
      </w:r>
      <w:r>
        <w:t xml:space="preserve"> Viz. </w:t>
      </w:r>
      <w:proofErr w:type="spellStart"/>
      <w:r>
        <w:t>Gn</w:t>
      </w:r>
      <w:proofErr w:type="spellEnd"/>
      <w:r>
        <w:t xml:space="preserve"> 39, 5; </w:t>
      </w:r>
      <w:proofErr w:type="spellStart"/>
      <w:r>
        <w:t>Gn</w:t>
      </w:r>
      <w:proofErr w:type="spellEnd"/>
      <w:r>
        <w:t xml:space="preserve"> 39, 21; </w:t>
      </w:r>
      <w:proofErr w:type="spellStart"/>
      <w:r>
        <w:t>Gn</w:t>
      </w:r>
      <w:proofErr w:type="spellEnd"/>
      <w:r>
        <w:t xml:space="preserve"> 39, 23, </w:t>
      </w:r>
      <w:proofErr w:type="spellStart"/>
      <w:r>
        <w:t>Gn</w:t>
      </w:r>
      <w:proofErr w:type="spellEnd"/>
      <w:r>
        <w:t xml:space="preserve"> 39, 23 atd.</w:t>
      </w:r>
    </w:p>
  </w:footnote>
  <w:footnote w:id="95">
    <w:p w:rsidR="003F64C4" w:rsidRDefault="003F64C4" w:rsidP="00E11344">
      <w:pPr>
        <w:pStyle w:val="Textpoznpodarou"/>
        <w:jc w:val="both"/>
      </w:pPr>
      <w:r>
        <w:rPr>
          <w:rStyle w:val="Znakapoznpodarou"/>
        </w:rPr>
        <w:footnoteRef/>
      </w:r>
      <w:r>
        <w:t xml:space="preserve"> Srov. </w:t>
      </w:r>
      <w:r w:rsidRPr="0092125F">
        <w:rPr>
          <w:i/>
        </w:rPr>
        <w:t>Výklady ke Starému zákonu</w:t>
      </w:r>
      <w:r>
        <w:t>, str. 158.</w:t>
      </w:r>
    </w:p>
  </w:footnote>
  <w:footnote w:id="96">
    <w:p w:rsidR="003F64C4" w:rsidRDefault="003F64C4" w:rsidP="00E11344">
      <w:pPr>
        <w:pStyle w:val="Textpoznpodarou"/>
        <w:jc w:val="both"/>
      </w:pPr>
      <w:r>
        <w:rPr>
          <w:rStyle w:val="Znakapoznpodarou"/>
        </w:rPr>
        <w:footnoteRef/>
      </w:r>
      <w:r>
        <w:t xml:space="preserve"> Citace z KTM I., str. 272.</w:t>
      </w:r>
    </w:p>
  </w:footnote>
  <w:footnote w:id="97">
    <w:p w:rsidR="003F64C4" w:rsidRDefault="003F64C4" w:rsidP="00E11344">
      <w:pPr>
        <w:pStyle w:val="Textpoznpodarou"/>
        <w:jc w:val="both"/>
      </w:pPr>
      <w:r>
        <w:rPr>
          <w:rStyle w:val="Znakapoznpodarou"/>
        </w:rPr>
        <w:footnoteRef/>
      </w:r>
      <w:r>
        <w:t xml:space="preserve"> Srov. KTM I., str. 273.</w:t>
      </w:r>
    </w:p>
  </w:footnote>
  <w:footnote w:id="98">
    <w:p w:rsidR="003F64C4" w:rsidRDefault="003F64C4" w:rsidP="00E11344">
      <w:pPr>
        <w:pStyle w:val="Textpoznpodarou"/>
        <w:jc w:val="both"/>
      </w:pPr>
      <w:r>
        <w:rPr>
          <w:rStyle w:val="Znakapoznpodarou"/>
        </w:rPr>
        <w:footnoteRef/>
      </w:r>
      <w:r>
        <w:t xml:space="preserve"> Tamtéž, str. 273.</w:t>
      </w:r>
    </w:p>
  </w:footnote>
  <w:footnote w:id="99">
    <w:p w:rsidR="003F64C4" w:rsidRDefault="003F64C4" w:rsidP="00E11344">
      <w:pPr>
        <w:pStyle w:val="Textpoznpodarou"/>
        <w:jc w:val="both"/>
      </w:pPr>
      <w:r>
        <w:rPr>
          <w:rStyle w:val="Znakapoznpodarou"/>
        </w:rPr>
        <w:footnoteRef/>
      </w:r>
      <w:r>
        <w:t xml:space="preserve"> Tamtéž, str. 277.</w:t>
      </w:r>
    </w:p>
  </w:footnote>
  <w:footnote w:id="100">
    <w:p w:rsidR="003F64C4" w:rsidRDefault="003F64C4" w:rsidP="00E11344">
      <w:pPr>
        <w:pStyle w:val="Textpoznpodarou"/>
        <w:jc w:val="both"/>
      </w:pPr>
      <w:r>
        <w:rPr>
          <w:rStyle w:val="Znakapoznpodarou"/>
        </w:rPr>
        <w:footnoteRef/>
      </w:r>
      <w:r>
        <w:t xml:space="preserve"> Viz. </w:t>
      </w:r>
      <w:proofErr w:type="spellStart"/>
      <w:r>
        <w:t>Gn</w:t>
      </w:r>
      <w:proofErr w:type="spellEnd"/>
      <w:r>
        <w:t xml:space="preserve"> 37, 28.</w:t>
      </w:r>
    </w:p>
  </w:footnote>
  <w:footnote w:id="101">
    <w:p w:rsidR="003F64C4" w:rsidRDefault="003F64C4">
      <w:pPr>
        <w:pStyle w:val="Textpoznpodarou"/>
      </w:pPr>
      <w:r>
        <w:rPr>
          <w:rStyle w:val="Znakapoznpodarou"/>
        </w:rPr>
        <w:footnoteRef/>
      </w:r>
      <w:r>
        <w:t xml:space="preserve"> Srov. např. 1S 24, 11 či 1S 26, 9 – 18.</w:t>
      </w:r>
    </w:p>
  </w:footnote>
  <w:footnote w:id="102">
    <w:p w:rsidR="003F64C4" w:rsidRDefault="003F64C4">
      <w:pPr>
        <w:pStyle w:val="Textpoznpodarou"/>
      </w:pPr>
      <w:r>
        <w:rPr>
          <w:rStyle w:val="Znakapoznpodarou"/>
        </w:rPr>
        <w:footnoteRef/>
      </w:r>
      <w:r>
        <w:t xml:space="preserve"> Srov. 1S 9, 1 – 27 a 1S 10, 1.</w:t>
      </w:r>
    </w:p>
  </w:footnote>
  <w:footnote w:id="103">
    <w:p w:rsidR="003F64C4" w:rsidRDefault="003F64C4">
      <w:pPr>
        <w:pStyle w:val="Textpoznpodarou"/>
      </w:pPr>
      <w:r>
        <w:rPr>
          <w:rStyle w:val="Znakapoznpodarou"/>
        </w:rPr>
        <w:footnoteRef/>
      </w:r>
      <w:r>
        <w:t xml:space="preserve"> Srov. 1S 10, 20 – 24.</w:t>
      </w:r>
    </w:p>
  </w:footnote>
  <w:footnote w:id="104">
    <w:p w:rsidR="003F64C4" w:rsidRDefault="003F64C4">
      <w:pPr>
        <w:pStyle w:val="Textpoznpodarou"/>
      </w:pPr>
      <w:r>
        <w:rPr>
          <w:rStyle w:val="Znakapoznpodarou"/>
        </w:rPr>
        <w:footnoteRef/>
      </w:r>
      <w:r>
        <w:t xml:space="preserve"> Srov. 1S, kapitoly 9 – 14.</w:t>
      </w:r>
    </w:p>
  </w:footnote>
  <w:footnote w:id="105">
    <w:p w:rsidR="003F64C4" w:rsidRDefault="003F64C4">
      <w:pPr>
        <w:pStyle w:val="Textpoznpodarou"/>
      </w:pPr>
      <w:r>
        <w:rPr>
          <w:rStyle w:val="Znakapoznpodarou"/>
        </w:rPr>
        <w:footnoteRef/>
      </w:r>
      <w:r>
        <w:t xml:space="preserve"> Srov. 1S 14, 38 – 44.</w:t>
      </w:r>
    </w:p>
  </w:footnote>
  <w:footnote w:id="106">
    <w:p w:rsidR="003F64C4" w:rsidRDefault="003F64C4">
      <w:pPr>
        <w:pStyle w:val="Textpoznpodarou"/>
      </w:pPr>
      <w:r>
        <w:rPr>
          <w:rStyle w:val="Znakapoznpodarou"/>
        </w:rPr>
        <w:footnoteRef/>
      </w:r>
      <w:r>
        <w:t xml:space="preserve"> Srov. 1S 15, 1 – 9.</w:t>
      </w:r>
    </w:p>
  </w:footnote>
  <w:footnote w:id="107">
    <w:p w:rsidR="003F64C4" w:rsidRDefault="003F64C4">
      <w:pPr>
        <w:pStyle w:val="Textpoznpodarou"/>
      </w:pPr>
      <w:r>
        <w:rPr>
          <w:rStyle w:val="Znakapoznpodarou"/>
        </w:rPr>
        <w:footnoteRef/>
      </w:r>
      <w:r>
        <w:t xml:space="preserve"> Srov. 1S 15, 13 – 23, kdy Saul chce řešit situaci po svém navzdory jasným příkazům od Hospodina.</w:t>
      </w:r>
    </w:p>
  </w:footnote>
  <w:footnote w:id="108">
    <w:p w:rsidR="003F64C4" w:rsidRDefault="003F64C4">
      <w:pPr>
        <w:pStyle w:val="Textpoznpodarou"/>
      </w:pPr>
      <w:r>
        <w:rPr>
          <w:rStyle w:val="Znakapoznpodarou"/>
        </w:rPr>
        <w:footnoteRef/>
      </w:r>
      <w:r>
        <w:t xml:space="preserve"> Srov. 1S 15, 25 – 30.</w:t>
      </w:r>
    </w:p>
  </w:footnote>
  <w:footnote w:id="109">
    <w:p w:rsidR="003F64C4" w:rsidRDefault="003F64C4">
      <w:pPr>
        <w:pStyle w:val="Textpoznpodarou"/>
      </w:pPr>
      <w:r>
        <w:rPr>
          <w:rStyle w:val="Znakapoznpodarou"/>
        </w:rPr>
        <w:footnoteRef/>
      </w:r>
      <w:r>
        <w:t xml:space="preserve"> Srov. 1S 16, 14.</w:t>
      </w:r>
    </w:p>
  </w:footnote>
  <w:footnote w:id="110">
    <w:p w:rsidR="003F64C4" w:rsidRDefault="003F64C4">
      <w:pPr>
        <w:pStyle w:val="Textpoznpodarou"/>
      </w:pPr>
      <w:r>
        <w:rPr>
          <w:rStyle w:val="Znakapoznpodarou"/>
        </w:rPr>
        <w:footnoteRef/>
      </w:r>
      <w:r>
        <w:t xml:space="preserve"> Srov. 1S 17, 32 – 34.</w:t>
      </w:r>
    </w:p>
  </w:footnote>
  <w:footnote w:id="111">
    <w:p w:rsidR="003F64C4" w:rsidRDefault="003F64C4">
      <w:pPr>
        <w:pStyle w:val="Textpoznpodarou"/>
      </w:pPr>
      <w:r>
        <w:rPr>
          <w:rStyle w:val="Znakapoznpodarou"/>
        </w:rPr>
        <w:footnoteRef/>
      </w:r>
      <w:r>
        <w:t xml:space="preserve"> Srov. 1S 18, 15.</w:t>
      </w:r>
    </w:p>
  </w:footnote>
  <w:footnote w:id="112">
    <w:p w:rsidR="003F64C4" w:rsidRDefault="003F64C4">
      <w:pPr>
        <w:pStyle w:val="Textpoznpodarou"/>
      </w:pPr>
      <w:r>
        <w:rPr>
          <w:rStyle w:val="Znakapoznpodarou"/>
        </w:rPr>
        <w:footnoteRef/>
      </w:r>
      <w:r>
        <w:t xml:space="preserve"> Srov. 1S 18, 29.</w:t>
      </w:r>
    </w:p>
  </w:footnote>
  <w:footnote w:id="113">
    <w:p w:rsidR="003F64C4" w:rsidRDefault="003F64C4">
      <w:pPr>
        <w:pStyle w:val="Textpoznpodarou"/>
      </w:pPr>
      <w:r>
        <w:rPr>
          <w:rStyle w:val="Znakapoznpodarou"/>
        </w:rPr>
        <w:footnoteRef/>
      </w:r>
      <w:r>
        <w:t xml:space="preserve"> Srov. 1S 19, 1 1S 19, 15 či 1S 20, 30 – 31.</w:t>
      </w:r>
    </w:p>
  </w:footnote>
  <w:footnote w:id="114">
    <w:p w:rsidR="003F64C4" w:rsidRDefault="003F64C4">
      <w:pPr>
        <w:pStyle w:val="Textpoznpodarou"/>
      </w:pPr>
      <w:r>
        <w:rPr>
          <w:rStyle w:val="Znakapoznpodarou"/>
        </w:rPr>
        <w:footnoteRef/>
      </w:r>
      <w:r>
        <w:t xml:space="preserve"> Srov. 1S 22, 17 – 19.</w:t>
      </w:r>
    </w:p>
  </w:footnote>
  <w:footnote w:id="115">
    <w:p w:rsidR="003F64C4" w:rsidRDefault="003F64C4">
      <w:pPr>
        <w:pStyle w:val="Textpoznpodarou"/>
      </w:pPr>
      <w:r>
        <w:rPr>
          <w:rStyle w:val="Znakapoznpodarou"/>
        </w:rPr>
        <w:footnoteRef/>
      </w:r>
      <w:r>
        <w:t xml:space="preserve"> Srov. </w:t>
      </w:r>
      <w:proofErr w:type="spellStart"/>
      <w:r>
        <w:t>Př</w:t>
      </w:r>
      <w:proofErr w:type="spellEnd"/>
      <w:r>
        <w:t xml:space="preserve"> 28, 17.</w:t>
      </w:r>
    </w:p>
  </w:footnote>
  <w:footnote w:id="116">
    <w:p w:rsidR="003F64C4" w:rsidRDefault="003F64C4">
      <w:pPr>
        <w:pStyle w:val="Textpoznpodarou"/>
      </w:pPr>
      <w:r>
        <w:rPr>
          <w:rStyle w:val="Znakapoznpodarou"/>
        </w:rPr>
        <w:footnoteRef/>
      </w:r>
      <w:r>
        <w:t xml:space="preserve"> Srov. 1S 28, 5.</w:t>
      </w:r>
    </w:p>
  </w:footnote>
  <w:footnote w:id="117">
    <w:p w:rsidR="003F64C4" w:rsidRDefault="003F64C4">
      <w:pPr>
        <w:pStyle w:val="Textpoznpodarou"/>
      </w:pPr>
      <w:r>
        <w:rPr>
          <w:rStyle w:val="Znakapoznpodarou"/>
        </w:rPr>
        <w:footnoteRef/>
      </w:r>
      <w:r>
        <w:t xml:space="preserve"> Srov. 1S 28, 7 – 19.</w:t>
      </w:r>
    </w:p>
  </w:footnote>
  <w:footnote w:id="118">
    <w:p w:rsidR="003F64C4" w:rsidRDefault="003F64C4">
      <w:pPr>
        <w:pStyle w:val="Textpoznpodarou"/>
      </w:pPr>
      <w:r>
        <w:rPr>
          <w:rStyle w:val="Znakapoznpodarou"/>
        </w:rPr>
        <w:footnoteRef/>
      </w:r>
      <w:r>
        <w:t xml:space="preserve"> Srov. 1S 28, 16.</w:t>
      </w:r>
    </w:p>
  </w:footnote>
  <w:footnote w:id="119">
    <w:p w:rsidR="003F64C4" w:rsidRDefault="003F64C4" w:rsidP="00967497">
      <w:pPr>
        <w:pStyle w:val="Textpoznpodarou"/>
        <w:jc w:val="both"/>
      </w:pPr>
      <w:r>
        <w:rPr>
          <w:rStyle w:val="Znakapoznpodarou"/>
        </w:rPr>
        <w:footnoteRef/>
      </w:r>
      <w:r>
        <w:t xml:space="preserve"> Srov. také JEMELKA, J. </w:t>
      </w:r>
      <w:r w:rsidRPr="00731ADD">
        <w:rPr>
          <w:i/>
        </w:rPr>
        <w:t>„Vybrané modely modlitební praxe mužů v Čechách na počátku 20.</w:t>
      </w:r>
      <w:r>
        <w:rPr>
          <w:i/>
        </w:rPr>
        <w:t xml:space="preserve"> </w:t>
      </w:r>
      <w:r w:rsidRPr="00731ADD">
        <w:rPr>
          <w:i/>
        </w:rPr>
        <w:t>století“</w:t>
      </w:r>
      <w:r>
        <w:t xml:space="preserve"> Bakalářská práce na CMTF Olomouc, 2012, str. 26 – 28.</w:t>
      </w:r>
    </w:p>
  </w:footnote>
  <w:footnote w:id="120">
    <w:p w:rsidR="003F64C4" w:rsidRDefault="003F64C4" w:rsidP="00967497">
      <w:pPr>
        <w:pStyle w:val="Textpoznpodarou"/>
        <w:jc w:val="both"/>
      </w:pPr>
      <w:r>
        <w:rPr>
          <w:rStyle w:val="Znakapoznpodarou"/>
        </w:rPr>
        <w:footnoteRef/>
      </w:r>
      <w:r>
        <w:t xml:space="preserve"> Srov. např. Ž 89, 19 – 38.</w:t>
      </w:r>
    </w:p>
  </w:footnote>
  <w:footnote w:id="121">
    <w:p w:rsidR="003F64C4" w:rsidRPr="00026A86" w:rsidRDefault="003F64C4" w:rsidP="00967497">
      <w:pPr>
        <w:pStyle w:val="Textpoznpodarou"/>
        <w:jc w:val="both"/>
      </w:pPr>
      <w:r>
        <w:rPr>
          <w:rStyle w:val="Znakapoznpodarou"/>
        </w:rPr>
        <w:footnoteRef/>
      </w:r>
      <w:r>
        <w:t xml:space="preserve"> Srov.: </w:t>
      </w:r>
      <w:r w:rsidRPr="00026A86">
        <w:rPr>
          <w:i/>
        </w:rPr>
        <w:t>„Hle, toto byla nepravost tvé sestry Sodomy; pýcha, sytost chleba a sebejistý klid, který měla i se svými dcerami.“</w:t>
      </w:r>
      <w:r>
        <w:t xml:space="preserve"> (</w:t>
      </w:r>
      <w:proofErr w:type="spellStart"/>
      <w:r>
        <w:t>Ez</w:t>
      </w:r>
      <w:proofErr w:type="spellEnd"/>
      <w:r>
        <w:t xml:space="preserve"> 16, 49)</w:t>
      </w:r>
    </w:p>
  </w:footnote>
  <w:footnote w:id="122">
    <w:p w:rsidR="003F64C4" w:rsidRDefault="003F64C4" w:rsidP="00967497">
      <w:pPr>
        <w:pStyle w:val="Textpoznpodarou"/>
        <w:jc w:val="both"/>
      </w:pPr>
      <w:r>
        <w:rPr>
          <w:rStyle w:val="Znakapoznpodarou"/>
        </w:rPr>
        <w:footnoteRef/>
      </w:r>
      <w:r>
        <w:t xml:space="preserve"> 2S 11, 3 – 17.</w:t>
      </w:r>
    </w:p>
  </w:footnote>
  <w:footnote w:id="123">
    <w:p w:rsidR="003F64C4" w:rsidRDefault="003F64C4" w:rsidP="00967497">
      <w:pPr>
        <w:pStyle w:val="Textpoznpodarou"/>
        <w:jc w:val="both"/>
      </w:pPr>
      <w:r>
        <w:rPr>
          <w:rStyle w:val="Znakapoznpodarou"/>
        </w:rPr>
        <w:footnoteRef/>
      </w:r>
      <w:r>
        <w:t xml:space="preserve"> David zažívá obrovské bolesti uprostřed rodiny, když nejprve přichází při porodu o dítě, které mu měla </w:t>
      </w:r>
      <w:proofErr w:type="spellStart"/>
      <w:r>
        <w:t>Bat-šeba</w:t>
      </w:r>
      <w:proofErr w:type="spellEnd"/>
      <w:r>
        <w:t xml:space="preserve"> porodit, poté jeho syn </w:t>
      </w:r>
      <w:proofErr w:type="spellStart"/>
      <w:r>
        <w:t>Amnón</w:t>
      </w:r>
      <w:proofErr w:type="spellEnd"/>
      <w:r>
        <w:t xml:space="preserve"> znásilní sestru </w:t>
      </w:r>
      <w:proofErr w:type="spellStart"/>
      <w:r>
        <w:t>Támar</w:t>
      </w:r>
      <w:proofErr w:type="spellEnd"/>
      <w:r>
        <w:t xml:space="preserve"> a následně další jeho syn </w:t>
      </w:r>
      <w:proofErr w:type="spellStart"/>
      <w:r>
        <w:t>Abšalóm</w:t>
      </w:r>
      <w:proofErr w:type="spellEnd"/>
      <w:r>
        <w:t xml:space="preserve"> zabíjí právě </w:t>
      </w:r>
      <w:proofErr w:type="spellStart"/>
      <w:r>
        <w:t>Amnóna</w:t>
      </w:r>
      <w:proofErr w:type="spellEnd"/>
      <w:r>
        <w:t xml:space="preserve">. </w:t>
      </w:r>
      <w:proofErr w:type="spellStart"/>
      <w:r>
        <w:t>Abšalóm</w:t>
      </w:r>
      <w:proofErr w:type="spellEnd"/>
      <w:r>
        <w:t xml:space="preserve"> se pak po letech pokusí svrhnout Davida z trůnu, spí s Davidovými </w:t>
      </w:r>
      <w:proofErr w:type="spellStart"/>
      <w:r>
        <w:t>ženinami</w:t>
      </w:r>
      <w:proofErr w:type="spellEnd"/>
      <w:r>
        <w:t xml:space="preserve">. Nakonec je zabit. David zažívá mnoho bolestí (srov. 2S kap. 13, kap. 15 a 16).  </w:t>
      </w:r>
    </w:p>
  </w:footnote>
  <w:footnote w:id="124">
    <w:p w:rsidR="003F64C4" w:rsidRDefault="003F64C4" w:rsidP="00967497">
      <w:pPr>
        <w:pStyle w:val="Textpoznpodarou"/>
        <w:jc w:val="both"/>
      </w:pPr>
      <w:r>
        <w:rPr>
          <w:rStyle w:val="Znakapoznpodarou"/>
        </w:rPr>
        <w:footnoteRef/>
      </w:r>
      <w:r>
        <w:t xml:space="preserve"> Viz. 1S 15, 24 nebo 1S 15, 30.</w:t>
      </w:r>
    </w:p>
  </w:footnote>
  <w:footnote w:id="125">
    <w:p w:rsidR="003F64C4" w:rsidRPr="00F350A6" w:rsidRDefault="003F64C4" w:rsidP="00967497">
      <w:pPr>
        <w:pStyle w:val="Textpoznpodarou"/>
        <w:jc w:val="both"/>
      </w:pPr>
      <w:r>
        <w:rPr>
          <w:rStyle w:val="Znakapoznpodarou"/>
        </w:rPr>
        <w:footnoteRef/>
      </w:r>
      <w:r>
        <w:t xml:space="preserve"> </w:t>
      </w:r>
      <w:r w:rsidRPr="00F350A6">
        <w:rPr>
          <w:i/>
        </w:rPr>
        <w:t xml:space="preserve">„Nátan Davidovi pravil: </w:t>
      </w:r>
      <w:r>
        <w:rPr>
          <w:i/>
        </w:rPr>
        <w:t>‚</w:t>
      </w:r>
      <w:r w:rsidRPr="00F350A6">
        <w:rPr>
          <w:i/>
        </w:rPr>
        <w:t>Týž Hospodin hřích s tebe sňal. Nezemřeš</w:t>
      </w:r>
      <w:r>
        <w:rPr>
          <w:i/>
        </w:rPr>
        <w:t>.‘“</w:t>
      </w:r>
      <w:r>
        <w:t xml:space="preserve"> (2S 12, 13)</w:t>
      </w:r>
    </w:p>
  </w:footnote>
  <w:footnote w:id="126">
    <w:p w:rsidR="003F64C4" w:rsidRPr="00F350A6" w:rsidRDefault="003F64C4" w:rsidP="00E11344">
      <w:pPr>
        <w:pStyle w:val="Textpoznpodarou"/>
        <w:jc w:val="both"/>
      </w:pPr>
      <w:r>
        <w:rPr>
          <w:rStyle w:val="Znakapoznpodarou"/>
        </w:rPr>
        <w:footnoteRef/>
      </w:r>
      <w:r>
        <w:t xml:space="preserve"> </w:t>
      </w:r>
      <w:r w:rsidRPr="00F350A6">
        <w:rPr>
          <w:i/>
        </w:rPr>
        <w:t xml:space="preserve">„Samuel však Saula odmítl: </w:t>
      </w:r>
      <w:r>
        <w:rPr>
          <w:i/>
        </w:rPr>
        <w:t>‚</w:t>
      </w:r>
      <w:r w:rsidRPr="00F350A6">
        <w:rPr>
          <w:i/>
        </w:rPr>
        <w:t>Nevrátím se s tebou. Zavrhl jsi Hospodinovo slovo, proto Hospodin zavrhl tebe, abys nebyl králem nad Izraelem.</w:t>
      </w:r>
      <w:r>
        <w:rPr>
          <w:i/>
        </w:rPr>
        <w:t>‘</w:t>
      </w:r>
      <w:r w:rsidRPr="00F350A6">
        <w:rPr>
          <w:i/>
        </w:rPr>
        <w:t>“</w:t>
      </w:r>
      <w:r>
        <w:t xml:space="preserve"> (1S 15, 26)</w:t>
      </w:r>
    </w:p>
  </w:footnote>
  <w:footnote w:id="127">
    <w:p w:rsidR="003F64C4" w:rsidRDefault="003F64C4" w:rsidP="003D43FC">
      <w:pPr>
        <w:pStyle w:val="Textpoznpodarou"/>
        <w:jc w:val="both"/>
      </w:pPr>
      <w:r>
        <w:rPr>
          <w:rStyle w:val="Znakapoznpodarou"/>
        </w:rPr>
        <w:footnoteRef/>
      </w:r>
      <w:r>
        <w:t xml:space="preserve"> Srov. také např. 2S 17, 10.</w:t>
      </w:r>
    </w:p>
  </w:footnote>
  <w:footnote w:id="128">
    <w:p w:rsidR="003F64C4" w:rsidRDefault="003F64C4" w:rsidP="003D43FC">
      <w:pPr>
        <w:pStyle w:val="Textpoznpodarou"/>
        <w:jc w:val="both"/>
      </w:pPr>
      <w:r>
        <w:rPr>
          <w:rStyle w:val="Znakapoznpodarou"/>
        </w:rPr>
        <w:footnoteRef/>
      </w:r>
      <w:r>
        <w:t xml:space="preserve"> Srov. např. 2S 20, 4 – 6.</w:t>
      </w:r>
    </w:p>
  </w:footnote>
  <w:footnote w:id="129">
    <w:p w:rsidR="003F64C4" w:rsidRDefault="003F64C4" w:rsidP="003D43FC">
      <w:pPr>
        <w:pStyle w:val="Textpoznpodarou"/>
        <w:jc w:val="both"/>
      </w:pPr>
      <w:r>
        <w:rPr>
          <w:rStyle w:val="Znakapoznpodarou"/>
        </w:rPr>
        <w:footnoteRef/>
      </w:r>
      <w:r>
        <w:t xml:space="preserve"> Srov. 2S 6, 14 – 22.</w:t>
      </w:r>
    </w:p>
  </w:footnote>
  <w:footnote w:id="130">
    <w:p w:rsidR="003F64C4" w:rsidRDefault="003F64C4">
      <w:pPr>
        <w:pStyle w:val="Textpoznpodarou"/>
      </w:pPr>
      <w:r>
        <w:rPr>
          <w:rStyle w:val="Znakapoznpodarou"/>
        </w:rPr>
        <w:footnoteRef/>
      </w:r>
      <w:r>
        <w:t xml:space="preserve"> Srov. 2S 12, 25.</w:t>
      </w:r>
    </w:p>
  </w:footnote>
  <w:footnote w:id="131">
    <w:p w:rsidR="003F64C4" w:rsidRDefault="003F64C4">
      <w:pPr>
        <w:pStyle w:val="Textpoznpodarou"/>
      </w:pPr>
      <w:r>
        <w:rPr>
          <w:rStyle w:val="Znakapoznpodarou"/>
        </w:rPr>
        <w:footnoteRef/>
      </w:r>
      <w:r>
        <w:t xml:space="preserve"> V Písmu se hovoří výslovně o tom, že se Šalamounovi Bůh dvakrát zjevil, srov. 1Kr 11, 9. </w:t>
      </w:r>
    </w:p>
  </w:footnote>
  <w:footnote w:id="132">
    <w:p w:rsidR="003F64C4" w:rsidRDefault="003F64C4">
      <w:pPr>
        <w:pStyle w:val="Textpoznpodarou"/>
      </w:pPr>
      <w:r>
        <w:rPr>
          <w:rStyle w:val="Znakapoznpodarou"/>
        </w:rPr>
        <w:footnoteRef/>
      </w:r>
      <w:r>
        <w:t xml:space="preserve"> Srov. 1Kr 11, 3.</w:t>
      </w:r>
    </w:p>
  </w:footnote>
  <w:footnote w:id="133">
    <w:p w:rsidR="003F64C4" w:rsidRDefault="003F64C4">
      <w:pPr>
        <w:pStyle w:val="Textpoznpodarou"/>
      </w:pPr>
      <w:r>
        <w:rPr>
          <w:rStyle w:val="Znakapoznpodarou"/>
        </w:rPr>
        <w:footnoteRef/>
      </w:r>
      <w:r>
        <w:t xml:space="preserve"> Srov. 1Kr 11, 26 – 40.</w:t>
      </w:r>
    </w:p>
  </w:footnote>
  <w:footnote w:id="134">
    <w:p w:rsidR="003F64C4" w:rsidRDefault="003F64C4">
      <w:pPr>
        <w:pStyle w:val="Textpoznpodarou"/>
      </w:pPr>
      <w:r>
        <w:rPr>
          <w:rStyle w:val="Znakapoznpodarou"/>
        </w:rPr>
        <w:footnoteRef/>
      </w:r>
      <w:r>
        <w:t xml:space="preserve"> Srov. 1Kr 11, 40.</w:t>
      </w:r>
    </w:p>
  </w:footnote>
  <w:footnote w:id="135">
    <w:p w:rsidR="003F64C4" w:rsidRDefault="003F64C4">
      <w:pPr>
        <w:pStyle w:val="Textpoznpodarou"/>
      </w:pPr>
      <w:r>
        <w:rPr>
          <w:rStyle w:val="Znakapoznpodarou"/>
        </w:rPr>
        <w:footnoteRef/>
      </w:r>
      <w:r>
        <w:t xml:space="preserve"> Srov. zejména u Šalamouna 1Kr 5, 4; 1Kr 5, 26.</w:t>
      </w:r>
    </w:p>
  </w:footnote>
  <w:footnote w:id="136">
    <w:p w:rsidR="003F64C4" w:rsidRDefault="003F64C4" w:rsidP="00070A81">
      <w:pPr>
        <w:pStyle w:val="Textpoznpodarou"/>
        <w:jc w:val="both"/>
      </w:pPr>
      <w:r>
        <w:rPr>
          <w:rStyle w:val="Znakapoznpodarou"/>
        </w:rPr>
        <w:footnoteRef/>
      </w:r>
      <w:r>
        <w:t xml:space="preserve"> Srov. 1Kr 10, 14 – 29.</w:t>
      </w:r>
    </w:p>
  </w:footnote>
  <w:footnote w:id="137">
    <w:p w:rsidR="003F64C4" w:rsidRDefault="003F64C4" w:rsidP="00070A81">
      <w:pPr>
        <w:pStyle w:val="Textpoznpodarou"/>
        <w:jc w:val="both"/>
      </w:pPr>
      <w:r>
        <w:rPr>
          <w:rStyle w:val="Znakapoznpodarou"/>
        </w:rPr>
        <w:footnoteRef/>
      </w:r>
      <w:r>
        <w:t xml:space="preserve"> Srov. 1Kr 3, 16 – 28; 1Kr 5, 9 – 14 či 1Kr 10, 24.</w:t>
      </w:r>
    </w:p>
  </w:footnote>
  <w:footnote w:id="138">
    <w:p w:rsidR="003F64C4" w:rsidRDefault="003F64C4" w:rsidP="00070A81">
      <w:pPr>
        <w:pStyle w:val="Textpoznpodarou"/>
        <w:jc w:val="both"/>
      </w:pPr>
      <w:r>
        <w:rPr>
          <w:rStyle w:val="Znakapoznpodarou"/>
        </w:rPr>
        <w:footnoteRef/>
      </w:r>
      <w:r>
        <w:t xml:space="preserve"> Srov. 2S 12, 13.</w:t>
      </w:r>
    </w:p>
  </w:footnote>
  <w:footnote w:id="139">
    <w:p w:rsidR="003F64C4" w:rsidRDefault="003F64C4" w:rsidP="00070A81">
      <w:pPr>
        <w:pStyle w:val="Textpoznpodarou"/>
        <w:jc w:val="both"/>
      </w:pPr>
      <w:r>
        <w:rPr>
          <w:rStyle w:val="Znakapoznpodarou"/>
        </w:rPr>
        <w:footnoteRef/>
      </w:r>
      <w:r>
        <w:t xml:space="preserve"> Srov. 1S 15, 24.</w:t>
      </w:r>
    </w:p>
  </w:footnote>
  <w:footnote w:id="140">
    <w:p w:rsidR="003F64C4" w:rsidRDefault="003F64C4">
      <w:pPr>
        <w:pStyle w:val="Textpoznpodarou"/>
      </w:pPr>
      <w:r>
        <w:rPr>
          <w:rStyle w:val="Znakapoznpodarou"/>
        </w:rPr>
        <w:footnoteRef/>
      </w:r>
      <w:r>
        <w:t xml:space="preserve"> Srov. 1Kr 3, 12.</w:t>
      </w:r>
    </w:p>
  </w:footnote>
  <w:footnote w:id="141">
    <w:p w:rsidR="003F64C4" w:rsidRDefault="003F64C4">
      <w:pPr>
        <w:pStyle w:val="Textpoznpodarou"/>
      </w:pPr>
      <w:r>
        <w:rPr>
          <w:rStyle w:val="Znakapoznpodarou"/>
        </w:rPr>
        <w:footnoteRef/>
      </w:r>
      <w:r>
        <w:t xml:space="preserve"> Srov. 1Kr 6, 37; 1Kr 7, 1 či 1Kr 9, 15 a 17.</w:t>
      </w:r>
    </w:p>
  </w:footnote>
  <w:footnote w:id="142">
    <w:p w:rsidR="003F64C4" w:rsidRDefault="003F64C4">
      <w:pPr>
        <w:pStyle w:val="Textpoznpodarou"/>
      </w:pPr>
      <w:r>
        <w:rPr>
          <w:rStyle w:val="Znakapoznpodarou"/>
        </w:rPr>
        <w:footnoteRef/>
      </w:r>
      <w:r>
        <w:t xml:space="preserve"> Srov. 1 </w:t>
      </w:r>
      <w:proofErr w:type="spellStart"/>
      <w:r>
        <w:t>Kr</w:t>
      </w:r>
      <w:proofErr w:type="spellEnd"/>
      <w:r>
        <w:t xml:space="preserve"> 8, 12 – 13 či 1Kr 22 – 54.</w:t>
      </w:r>
    </w:p>
  </w:footnote>
  <w:footnote w:id="143">
    <w:p w:rsidR="003F64C4" w:rsidRDefault="003F64C4">
      <w:pPr>
        <w:pStyle w:val="Textpoznpodarou"/>
      </w:pPr>
      <w:r>
        <w:rPr>
          <w:rStyle w:val="Znakapoznpodarou"/>
        </w:rPr>
        <w:footnoteRef/>
      </w:r>
      <w:r>
        <w:t xml:space="preserve"> Srov. 1Kr 5, 12.</w:t>
      </w:r>
    </w:p>
  </w:footnote>
  <w:footnote w:id="144">
    <w:p w:rsidR="003F64C4" w:rsidRPr="00184C32" w:rsidRDefault="003F64C4" w:rsidP="00070A81">
      <w:pPr>
        <w:pStyle w:val="Textpoznpodarou"/>
        <w:jc w:val="both"/>
      </w:pPr>
      <w:r>
        <w:rPr>
          <w:rStyle w:val="Znakapoznpodarou"/>
        </w:rPr>
        <w:footnoteRef/>
      </w:r>
      <w:r>
        <w:t xml:space="preserve"> Slovník spisovné češtiny definuje spravedlnost jako </w:t>
      </w:r>
      <w:r w:rsidRPr="00184C32">
        <w:rPr>
          <w:i/>
        </w:rPr>
        <w:t>„nestranné hodnocení, uznávání práv druhého … rozhodování podle práva v nějakém sporu“</w:t>
      </w:r>
      <w:r>
        <w:t xml:space="preserve">. Srov. </w:t>
      </w:r>
      <w:r w:rsidRPr="00184C32">
        <w:t xml:space="preserve">AUTORSKÝ KOLEKTIV. </w:t>
      </w:r>
      <w:r w:rsidRPr="00184C32">
        <w:rPr>
          <w:i/>
        </w:rPr>
        <w:t xml:space="preserve">Slovník spisovné češtiny pro školu a veřejnost. </w:t>
      </w:r>
      <w:r>
        <w:t xml:space="preserve">2. vyd. Praha: </w:t>
      </w:r>
      <w:proofErr w:type="spellStart"/>
      <w:r>
        <w:t>Academica</w:t>
      </w:r>
      <w:proofErr w:type="spellEnd"/>
      <w:r>
        <w:t>, 2001, str. 408.</w:t>
      </w:r>
    </w:p>
  </w:footnote>
  <w:footnote w:id="145">
    <w:p w:rsidR="003F64C4" w:rsidRDefault="003F64C4" w:rsidP="00070A81">
      <w:pPr>
        <w:pStyle w:val="Textpoznpodarou"/>
        <w:jc w:val="both"/>
      </w:pPr>
      <w:r>
        <w:rPr>
          <w:rStyle w:val="Znakapoznpodarou"/>
        </w:rPr>
        <w:footnoteRef/>
      </w:r>
      <w:r>
        <w:t xml:space="preserve"> Srov. </w:t>
      </w:r>
      <w:proofErr w:type="gramStart"/>
      <w:r>
        <w:t>také  Ž 106</w:t>
      </w:r>
      <w:proofErr w:type="gramEnd"/>
      <w:r>
        <w:t xml:space="preserve">, 31; Ř 4, 3; </w:t>
      </w:r>
      <w:proofErr w:type="spellStart"/>
      <w:r>
        <w:t>Ga</w:t>
      </w:r>
      <w:proofErr w:type="spellEnd"/>
      <w:r>
        <w:t xml:space="preserve"> 3, 6.</w:t>
      </w:r>
    </w:p>
  </w:footnote>
  <w:footnote w:id="146">
    <w:p w:rsidR="003F64C4" w:rsidRDefault="003F64C4" w:rsidP="00070A81">
      <w:pPr>
        <w:pStyle w:val="Textpoznpodarou"/>
        <w:jc w:val="both"/>
      </w:pPr>
      <w:r>
        <w:rPr>
          <w:rStyle w:val="Znakapoznpodarou"/>
        </w:rPr>
        <w:footnoteRef/>
      </w:r>
      <w:r>
        <w:t xml:space="preserve"> Srov. </w:t>
      </w:r>
      <w:proofErr w:type="spellStart"/>
      <w:r>
        <w:t>Mt</w:t>
      </w:r>
      <w:proofErr w:type="spellEnd"/>
      <w:r>
        <w:t xml:space="preserve"> 1, 19.</w:t>
      </w:r>
    </w:p>
  </w:footnote>
  <w:footnote w:id="147">
    <w:p w:rsidR="003F64C4" w:rsidRDefault="003F64C4" w:rsidP="00070A81">
      <w:pPr>
        <w:pStyle w:val="Textpoznpodarou"/>
        <w:jc w:val="both"/>
      </w:pPr>
      <w:r>
        <w:rPr>
          <w:rStyle w:val="Znakapoznpodarou"/>
        </w:rPr>
        <w:footnoteRef/>
      </w:r>
      <w:r>
        <w:t xml:space="preserve"> Srov. sny Josefa z Egypta: </w:t>
      </w:r>
      <w:proofErr w:type="spellStart"/>
      <w:r>
        <w:t>Gn</w:t>
      </w:r>
      <w:proofErr w:type="spellEnd"/>
      <w:r>
        <w:t xml:space="preserve"> 37, 5 – 10 a </w:t>
      </w:r>
      <w:proofErr w:type="spellStart"/>
      <w:r>
        <w:t>Gn</w:t>
      </w:r>
      <w:proofErr w:type="spellEnd"/>
      <w:r>
        <w:t xml:space="preserve"> kap. 40 a 41.</w:t>
      </w:r>
    </w:p>
  </w:footnote>
  <w:footnote w:id="148">
    <w:p w:rsidR="003F64C4" w:rsidRDefault="003F64C4" w:rsidP="00070A81">
      <w:pPr>
        <w:pStyle w:val="Textpoznpodarou"/>
        <w:jc w:val="both"/>
      </w:pPr>
      <w:r>
        <w:rPr>
          <w:rStyle w:val="Znakapoznpodarou"/>
        </w:rPr>
        <w:footnoteRef/>
      </w:r>
      <w:r>
        <w:t xml:space="preserve"> Srov. </w:t>
      </w:r>
      <w:proofErr w:type="spellStart"/>
      <w:r w:rsidRPr="00C43086">
        <w:t>Mt</w:t>
      </w:r>
      <w:proofErr w:type="spellEnd"/>
      <w:r w:rsidRPr="00C43086">
        <w:t xml:space="preserve"> 2,</w:t>
      </w:r>
      <w:r>
        <w:t xml:space="preserve"> </w:t>
      </w:r>
      <w:r w:rsidRPr="00C43086">
        <w:t>13</w:t>
      </w:r>
      <w:r>
        <w:t xml:space="preserve"> – </w:t>
      </w:r>
      <w:r w:rsidRPr="00C43086">
        <w:t>14</w:t>
      </w:r>
      <w:r>
        <w:t xml:space="preserve"> a </w:t>
      </w:r>
      <w:proofErr w:type="spellStart"/>
      <w:r>
        <w:t>Mt</w:t>
      </w:r>
      <w:proofErr w:type="spellEnd"/>
      <w:r>
        <w:t xml:space="preserve"> 2, 19 – 23.</w:t>
      </w:r>
    </w:p>
  </w:footnote>
  <w:footnote w:id="149">
    <w:p w:rsidR="003F64C4" w:rsidRDefault="003F64C4" w:rsidP="00047DBC">
      <w:pPr>
        <w:pStyle w:val="Textpoznpodarou"/>
        <w:jc w:val="both"/>
      </w:pPr>
      <w:r>
        <w:rPr>
          <w:rStyle w:val="Znakapoznpodarou"/>
        </w:rPr>
        <w:footnoteRef/>
      </w:r>
      <w:r>
        <w:t xml:space="preserve"> Srov. také JEMELKA, J. </w:t>
      </w:r>
      <w:r w:rsidRPr="00731ADD">
        <w:rPr>
          <w:i/>
        </w:rPr>
        <w:t>„Vybrané modely modlitební praxe mužů v Čechách na počátku 20.</w:t>
      </w:r>
      <w:r>
        <w:rPr>
          <w:i/>
        </w:rPr>
        <w:t xml:space="preserve"> </w:t>
      </w:r>
      <w:r w:rsidRPr="00731ADD">
        <w:rPr>
          <w:i/>
        </w:rPr>
        <w:t>století“</w:t>
      </w:r>
      <w:r>
        <w:t xml:space="preserve"> Bakalářská práce na CMTF Olomouc, 2012, str. 29 – 34.</w:t>
      </w:r>
    </w:p>
  </w:footnote>
  <w:footnote w:id="150">
    <w:p w:rsidR="003F64C4" w:rsidRDefault="003F64C4" w:rsidP="00047DBC">
      <w:pPr>
        <w:pStyle w:val="Textpoznpodarou"/>
        <w:jc w:val="both"/>
      </w:pPr>
      <w:r>
        <w:rPr>
          <w:rStyle w:val="Znakapoznpodarou"/>
        </w:rPr>
        <w:footnoteRef/>
      </w:r>
      <w:r>
        <w:t xml:space="preserve"> V následujících bodech se objeví několikrát myšlenky a názory, které nikde explicitně v Písmu uvedeny nejsou. Vycházíme však z </w:t>
      </w:r>
      <w:proofErr w:type="gramStart"/>
      <w:r>
        <w:t>Ježíšovi</w:t>
      </w:r>
      <w:proofErr w:type="gramEnd"/>
      <w:r>
        <w:t xml:space="preserve"> „konsistence“, tj. z faktu, že to, co učil, také sám dělal a žil. Příklad? Těžko si představit, jak Ježíš vyzývá ostatní k tomu, aby se starali o potřebné (fyzicky i materiálně), aniž by sám Ježíš totéž jako tesař nedělal (almužny apod.). Stejně tak je např. nelogická představa, že Ježíš nikoho svým příkladem a slovy nevyučoval před svým veřejným působením – jeden den „si žije svůj život sám pro sebe“ a druhý den vyučuje ostatní lidi o tom, jak mají žít… To by postrádalo Boží logiku postupného gradientu. Je třeba respektovat přirozenost a plynulý vývoj v Ježíšově životě. Co hlásal veřejně, to nejdříve s vysokou pravděpodobností sám žil. S čím se sdílel mezi davy, s tím dost pravděpodobně vystupoval v menším měřítku mezi svými nejbližšími. Jinými slovy, Ježíš nemohl žít 30 let totálně inkognito a pak z ničeho nic přejít ze dne na den do pozice veřejného hlasatele – tento postup postrádá přirozenost pozvolného vývoje, který je v Božím hledisku dost obvyklý. Srov. např. i známé církevní heslo: „Nadpřirozenost předpokládá přirozenost.“</w:t>
      </w:r>
    </w:p>
  </w:footnote>
  <w:footnote w:id="151">
    <w:p w:rsidR="003F64C4" w:rsidRDefault="003F64C4">
      <w:pPr>
        <w:pStyle w:val="Textpoznpodarou"/>
      </w:pPr>
      <w:r>
        <w:rPr>
          <w:rStyle w:val="Znakapoznpodarou"/>
        </w:rPr>
        <w:footnoteRef/>
      </w:r>
      <w:r>
        <w:t xml:space="preserve"> Srov. J 8, 4 – 9.</w:t>
      </w:r>
    </w:p>
  </w:footnote>
  <w:footnote w:id="152">
    <w:p w:rsidR="003F64C4" w:rsidRDefault="003F64C4" w:rsidP="00070A81">
      <w:pPr>
        <w:pStyle w:val="Textpoznpodarou"/>
        <w:jc w:val="both"/>
      </w:pPr>
      <w:r>
        <w:rPr>
          <w:rStyle w:val="Znakapoznpodarou"/>
        </w:rPr>
        <w:footnoteRef/>
      </w:r>
      <w:r>
        <w:t xml:space="preserve"> Z větší části převzato z: JEMELKA, J. </w:t>
      </w:r>
      <w:r w:rsidRPr="00731ADD">
        <w:rPr>
          <w:i/>
        </w:rPr>
        <w:t>„Vybrané modely modlitební praxe mužů v Čechách na počátku 20.</w:t>
      </w:r>
      <w:r>
        <w:rPr>
          <w:i/>
        </w:rPr>
        <w:t xml:space="preserve"> </w:t>
      </w:r>
      <w:r w:rsidRPr="00731ADD">
        <w:rPr>
          <w:i/>
        </w:rPr>
        <w:t>století“</w:t>
      </w:r>
      <w:r>
        <w:t xml:space="preserve"> Bakalářská práce na CMTF Olomouc, 2012, str. 36 – 39.</w:t>
      </w:r>
    </w:p>
  </w:footnote>
  <w:footnote w:id="153">
    <w:p w:rsidR="003F64C4" w:rsidRDefault="003F64C4" w:rsidP="00070A81">
      <w:pPr>
        <w:pStyle w:val="Textpoznpodarou"/>
        <w:jc w:val="both"/>
      </w:pPr>
      <w:r>
        <w:rPr>
          <w:rStyle w:val="Znakapoznpodarou"/>
        </w:rPr>
        <w:footnoteRef/>
      </w:r>
      <w:r>
        <w:t xml:space="preserve"> Srov. Sk 5, 34.</w:t>
      </w:r>
    </w:p>
  </w:footnote>
  <w:footnote w:id="154">
    <w:p w:rsidR="003F64C4" w:rsidRDefault="003F64C4" w:rsidP="00070A81">
      <w:pPr>
        <w:pStyle w:val="Textpoznpodarou"/>
        <w:jc w:val="both"/>
      </w:pPr>
      <w:r>
        <w:rPr>
          <w:rStyle w:val="Znakapoznpodarou"/>
        </w:rPr>
        <w:footnoteRef/>
      </w:r>
      <w:r>
        <w:t xml:space="preserve"> Srov. Sk 22, 3.</w:t>
      </w:r>
    </w:p>
  </w:footnote>
  <w:footnote w:id="155">
    <w:p w:rsidR="003F64C4" w:rsidRDefault="003F64C4" w:rsidP="00070A81">
      <w:pPr>
        <w:pStyle w:val="Textpoznpodarou"/>
        <w:jc w:val="both"/>
      </w:pPr>
      <w:r>
        <w:rPr>
          <w:rStyle w:val="Znakapoznpodarou"/>
        </w:rPr>
        <w:footnoteRef/>
      </w:r>
      <w:r>
        <w:t xml:space="preserve"> Srov. Sk 18, 3.</w:t>
      </w:r>
    </w:p>
  </w:footnote>
  <w:footnote w:id="156">
    <w:p w:rsidR="003F64C4" w:rsidRDefault="003F64C4" w:rsidP="00070A81">
      <w:pPr>
        <w:pStyle w:val="Textpoznpodarou"/>
        <w:jc w:val="both"/>
      </w:pPr>
      <w:r>
        <w:rPr>
          <w:rStyle w:val="Znakapoznpodarou"/>
        </w:rPr>
        <w:footnoteRef/>
      </w:r>
      <w:r>
        <w:t xml:space="preserve"> Srov. Sk 9, 1 – 18.</w:t>
      </w:r>
    </w:p>
  </w:footnote>
  <w:footnote w:id="157">
    <w:p w:rsidR="003F64C4" w:rsidRPr="00976505" w:rsidRDefault="003F64C4" w:rsidP="00070A81">
      <w:pPr>
        <w:pStyle w:val="Textpoznpodarou"/>
        <w:jc w:val="both"/>
      </w:pPr>
      <w:r>
        <w:rPr>
          <w:rStyle w:val="Znakapoznpodarou"/>
        </w:rPr>
        <w:footnoteRef/>
      </w:r>
      <w:r>
        <w:t xml:space="preserve"> MARCHESELLI, </w:t>
      </w:r>
      <w:proofErr w:type="spellStart"/>
      <w:r>
        <w:t>Cesare</w:t>
      </w:r>
      <w:proofErr w:type="spellEnd"/>
      <w:r>
        <w:t xml:space="preserve"> </w:t>
      </w:r>
      <w:proofErr w:type="spellStart"/>
      <w:r>
        <w:t>Casale</w:t>
      </w:r>
      <w:proofErr w:type="spellEnd"/>
      <w:r>
        <w:t xml:space="preserve">. </w:t>
      </w:r>
      <w:r w:rsidRPr="00BC5A4C">
        <w:rPr>
          <w:i/>
        </w:rPr>
        <w:t>Modlitba u sv. Pavla.</w:t>
      </w:r>
      <w:r>
        <w:t xml:space="preserve"> Řím: Křesťanská akademie, 1979, str. 10.</w:t>
      </w:r>
    </w:p>
  </w:footnote>
  <w:footnote w:id="158">
    <w:p w:rsidR="003F64C4" w:rsidRDefault="003F64C4" w:rsidP="00070A81">
      <w:pPr>
        <w:pStyle w:val="Textpoznpodarou"/>
        <w:jc w:val="both"/>
      </w:pPr>
      <w:r>
        <w:rPr>
          <w:rStyle w:val="Znakapoznpodarou"/>
        </w:rPr>
        <w:footnoteRef/>
      </w:r>
      <w:r>
        <w:t xml:space="preserve"> Srov. </w:t>
      </w:r>
      <w:r w:rsidRPr="008B381B">
        <w:t xml:space="preserve">2Te 3, 10; Sk 20, 35; </w:t>
      </w:r>
      <w:r>
        <w:t xml:space="preserve">Sk </w:t>
      </w:r>
      <w:r w:rsidRPr="008B381B">
        <w:t>18, 3</w:t>
      </w:r>
      <w:r>
        <w:t>.</w:t>
      </w:r>
    </w:p>
  </w:footnote>
  <w:footnote w:id="159">
    <w:p w:rsidR="003F64C4" w:rsidRDefault="003F64C4" w:rsidP="00CC691B">
      <w:pPr>
        <w:pStyle w:val="Textpoznpodarou"/>
        <w:jc w:val="both"/>
      </w:pPr>
      <w:r>
        <w:rPr>
          <w:rStyle w:val="Znakapoznpodarou"/>
        </w:rPr>
        <w:footnoteRef/>
      </w:r>
      <w:r>
        <w:t xml:space="preserve"> MARCHESELLI, </w:t>
      </w:r>
      <w:proofErr w:type="spellStart"/>
      <w:r>
        <w:t>Cesare</w:t>
      </w:r>
      <w:proofErr w:type="spellEnd"/>
      <w:r>
        <w:t xml:space="preserve"> </w:t>
      </w:r>
      <w:proofErr w:type="spellStart"/>
      <w:r>
        <w:t>Casale</w:t>
      </w:r>
      <w:proofErr w:type="spellEnd"/>
      <w:r>
        <w:t xml:space="preserve">. </w:t>
      </w:r>
      <w:r w:rsidRPr="00BC5A4C">
        <w:rPr>
          <w:i/>
        </w:rPr>
        <w:t>Modlitba u sv. Pavla.</w:t>
      </w:r>
      <w:r>
        <w:t xml:space="preserve"> Řím: Křesťanská akademie, 1979, str. 25.</w:t>
      </w:r>
    </w:p>
  </w:footnote>
  <w:footnote w:id="160">
    <w:p w:rsidR="003F64C4" w:rsidRDefault="003F64C4" w:rsidP="00CC691B">
      <w:pPr>
        <w:pStyle w:val="Textpoznpodarou"/>
        <w:jc w:val="both"/>
      </w:pPr>
      <w:r>
        <w:rPr>
          <w:rStyle w:val="Znakapoznpodarou"/>
        </w:rPr>
        <w:footnoteRef/>
      </w:r>
      <w:r>
        <w:t xml:space="preserve"> Srov. např. Sk 23, 11; Sk 16, 25 apod.</w:t>
      </w:r>
    </w:p>
  </w:footnote>
  <w:footnote w:id="161">
    <w:p w:rsidR="003F64C4" w:rsidRDefault="003F64C4" w:rsidP="00CC691B">
      <w:pPr>
        <w:pStyle w:val="Textpoznpodarou"/>
        <w:jc w:val="both"/>
      </w:pPr>
      <w:r>
        <w:rPr>
          <w:rStyle w:val="Znakapoznpodarou"/>
        </w:rPr>
        <w:footnoteRef/>
      </w:r>
      <w:r>
        <w:t xml:space="preserve"> Na mnoha místech v Písmu se v souvislosti s Pavlem píše o Duchu svatém. Srov. Sk 19, 6; Sk 20, 23; Sk 20, 28; Sk 21, 11; Sk 28, 25; </w:t>
      </w:r>
      <w:proofErr w:type="spellStart"/>
      <w:r>
        <w:t>Žd</w:t>
      </w:r>
      <w:proofErr w:type="spellEnd"/>
      <w:r>
        <w:t xml:space="preserve"> 9, 8; </w:t>
      </w:r>
      <w:proofErr w:type="spellStart"/>
      <w:r>
        <w:t>Žd</w:t>
      </w:r>
      <w:proofErr w:type="spellEnd"/>
      <w:r>
        <w:t xml:space="preserve"> 10, 15; 1K 12, 11 apod.</w:t>
      </w:r>
    </w:p>
  </w:footnote>
  <w:footnote w:id="162">
    <w:p w:rsidR="003F64C4" w:rsidRPr="008F4DF7" w:rsidRDefault="003F64C4" w:rsidP="00A66B3A">
      <w:pPr>
        <w:pStyle w:val="Textpoznpodarou"/>
        <w:jc w:val="both"/>
      </w:pPr>
      <w:r>
        <w:rPr>
          <w:rStyle w:val="Znakapoznpodarou"/>
        </w:rPr>
        <w:footnoteRef/>
      </w:r>
      <w:r>
        <w:t xml:space="preserve"> Srov. JEMELKA, J. </w:t>
      </w:r>
      <w:r>
        <w:rPr>
          <w:i/>
        </w:rPr>
        <w:t>Vůdcovství.</w:t>
      </w:r>
      <w:r>
        <w:t xml:space="preserve"> Diplomová práce na VŠB-TU Ostrava, 2004, str. 7.</w:t>
      </w:r>
    </w:p>
  </w:footnote>
  <w:footnote w:id="163">
    <w:p w:rsidR="003F64C4" w:rsidRDefault="003F64C4" w:rsidP="00A66B3A">
      <w:pPr>
        <w:pStyle w:val="Textpoznpodarou"/>
        <w:jc w:val="both"/>
      </w:pPr>
      <w:r>
        <w:rPr>
          <w:rStyle w:val="Znakapoznpodarou"/>
        </w:rPr>
        <w:footnoteRef/>
      </w:r>
      <w:r>
        <w:t xml:space="preserve"> Tamtéž, str. 7.</w:t>
      </w:r>
    </w:p>
  </w:footnote>
  <w:footnote w:id="164">
    <w:p w:rsidR="003F64C4" w:rsidRPr="008479E4" w:rsidRDefault="003F64C4" w:rsidP="00A66B3A">
      <w:pPr>
        <w:pStyle w:val="Textpoznpodarou"/>
        <w:jc w:val="both"/>
      </w:pPr>
      <w:r>
        <w:rPr>
          <w:rStyle w:val="Znakapoznpodarou"/>
        </w:rPr>
        <w:footnoteRef/>
      </w:r>
      <w:r>
        <w:t xml:space="preserve"> Srov. WATTS, G. </w:t>
      </w:r>
      <w:r>
        <w:rPr>
          <w:i/>
        </w:rPr>
        <w:t>Temné noci Matky Terezy.</w:t>
      </w:r>
      <w:r>
        <w:t xml:space="preserve"> Kostelní Vydří: Karmelitánské naklad., 2010, str. 48.</w:t>
      </w:r>
    </w:p>
  </w:footnote>
  <w:footnote w:id="165">
    <w:p w:rsidR="003F64C4" w:rsidRPr="00660F6D" w:rsidRDefault="003F64C4" w:rsidP="006D08E8">
      <w:pPr>
        <w:pStyle w:val="Textpoznpodarou"/>
        <w:jc w:val="both"/>
      </w:pPr>
      <w:r>
        <w:rPr>
          <w:rStyle w:val="Znakapoznpodarou"/>
        </w:rPr>
        <w:footnoteRef/>
      </w:r>
      <w:r>
        <w:t xml:space="preserve"> Srov. Kolektiv autorů. </w:t>
      </w:r>
      <w:r>
        <w:rPr>
          <w:i/>
        </w:rPr>
        <w:t xml:space="preserve">Svatý Benedikt. </w:t>
      </w:r>
      <w:r>
        <w:t xml:space="preserve">Praha: </w:t>
      </w:r>
      <w:proofErr w:type="spellStart"/>
      <w:r>
        <w:t>Scriptum</w:t>
      </w:r>
      <w:proofErr w:type="spellEnd"/>
      <w:r>
        <w:t>, 1992, str. 7.</w:t>
      </w:r>
    </w:p>
  </w:footnote>
  <w:footnote w:id="166">
    <w:p w:rsidR="003F64C4" w:rsidRDefault="003F64C4" w:rsidP="006D08E8">
      <w:pPr>
        <w:pStyle w:val="Textpoznpodarou"/>
        <w:jc w:val="both"/>
      </w:pPr>
      <w:r>
        <w:rPr>
          <w:rStyle w:val="Znakapoznpodarou"/>
        </w:rPr>
        <w:footnoteRef/>
      </w:r>
      <w:r>
        <w:t xml:space="preserve"> Srov. Benediktovi zázraky uváděné v II. knize Dialogů, jejímž autorem je Řehoř Veliký. Na tato místa odkazuje: Kolektiv autorů. </w:t>
      </w:r>
      <w:r>
        <w:rPr>
          <w:i/>
        </w:rPr>
        <w:t xml:space="preserve">Svatý Benedikt. </w:t>
      </w:r>
      <w:r>
        <w:t xml:space="preserve">Praha: </w:t>
      </w:r>
      <w:proofErr w:type="spellStart"/>
      <w:r>
        <w:t>Scriptum</w:t>
      </w:r>
      <w:proofErr w:type="spellEnd"/>
      <w:r>
        <w:t>, 1992, str. 28, 40, 47 – 48, 49, 52, 56, 57, 59 a další.</w:t>
      </w:r>
    </w:p>
  </w:footnote>
  <w:footnote w:id="167">
    <w:p w:rsidR="003F64C4" w:rsidRPr="00A07F94" w:rsidRDefault="003F64C4" w:rsidP="006D08E8">
      <w:pPr>
        <w:pStyle w:val="Textpoznpodarou"/>
        <w:jc w:val="both"/>
      </w:pPr>
      <w:r>
        <w:rPr>
          <w:rStyle w:val="Znakapoznpodarou"/>
        </w:rPr>
        <w:footnoteRef/>
      </w:r>
      <w:r>
        <w:t xml:space="preserve"> Srov. NIGG, W. </w:t>
      </w:r>
      <w:r>
        <w:rPr>
          <w:i/>
        </w:rPr>
        <w:t>Benedikt z </w:t>
      </w:r>
      <w:proofErr w:type="spellStart"/>
      <w:r>
        <w:rPr>
          <w:i/>
        </w:rPr>
        <w:t>Nursie</w:t>
      </w:r>
      <w:proofErr w:type="spellEnd"/>
      <w:r>
        <w:rPr>
          <w:i/>
        </w:rPr>
        <w:t xml:space="preserve"> – otec západního mnišství.</w:t>
      </w:r>
      <w:r>
        <w:t xml:space="preserve"> Praha: Zvon, 1991, str. 40.</w:t>
      </w:r>
    </w:p>
  </w:footnote>
  <w:footnote w:id="168">
    <w:p w:rsidR="003F64C4" w:rsidRDefault="003F64C4" w:rsidP="006D08E8">
      <w:pPr>
        <w:pStyle w:val="Textpoznpodarou"/>
        <w:jc w:val="both"/>
      </w:pPr>
      <w:r>
        <w:rPr>
          <w:rStyle w:val="Znakapoznpodarou"/>
        </w:rPr>
        <w:footnoteRef/>
      </w:r>
      <w:r>
        <w:t xml:space="preserve"> Srov. tamtéž, str. 48.</w:t>
      </w:r>
    </w:p>
  </w:footnote>
  <w:footnote w:id="169">
    <w:p w:rsidR="003F64C4" w:rsidRDefault="003F64C4" w:rsidP="006D08E8">
      <w:pPr>
        <w:pStyle w:val="Textpoznpodarou"/>
        <w:jc w:val="both"/>
      </w:pPr>
      <w:r>
        <w:rPr>
          <w:rStyle w:val="Znakapoznpodarou"/>
        </w:rPr>
        <w:footnoteRef/>
      </w:r>
      <w:r>
        <w:t xml:space="preserve"> Srov. tamtéž, str. 40.</w:t>
      </w:r>
    </w:p>
  </w:footnote>
  <w:footnote w:id="170">
    <w:p w:rsidR="003F64C4" w:rsidRDefault="003F64C4" w:rsidP="006D08E8">
      <w:pPr>
        <w:pStyle w:val="Textpoznpodarou"/>
        <w:jc w:val="both"/>
      </w:pPr>
      <w:r>
        <w:rPr>
          <w:rStyle w:val="Znakapoznpodarou"/>
        </w:rPr>
        <w:footnoteRef/>
      </w:r>
      <w:r>
        <w:t xml:space="preserve"> Srov. tamtéž, str. 15.</w:t>
      </w:r>
    </w:p>
  </w:footnote>
  <w:footnote w:id="171">
    <w:p w:rsidR="003F64C4" w:rsidRDefault="003F64C4" w:rsidP="006D08E8">
      <w:pPr>
        <w:pStyle w:val="Textpoznpodarou"/>
        <w:jc w:val="both"/>
      </w:pPr>
      <w:r>
        <w:rPr>
          <w:rStyle w:val="Znakapoznpodarou"/>
        </w:rPr>
        <w:footnoteRef/>
      </w:r>
      <w:r>
        <w:t xml:space="preserve"> Srov. Kolektiv autorů. </w:t>
      </w:r>
      <w:r>
        <w:rPr>
          <w:i/>
        </w:rPr>
        <w:t xml:space="preserve">Svatý Benedikt. </w:t>
      </w:r>
      <w:r>
        <w:t xml:space="preserve">Praha: </w:t>
      </w:r>
      <w:proofErr w:type="spellStart"/>
      <w:r>
        <w:t>Scriptum</w:t>
      </w:r>
      <w:proofErr w:type="spellEnd"/>
      <w:r>
        <w:t>, 1992, str. 80.</w:t>
      </w:r>
    </w:p>
  </w:footnote>
  <w:footnote w:id="172">
    <w:p w:rsidR="003F64C4" w:rsidRDefault="003F64C4" w:rsidP="006D08E8">
      <w:pPr>
        <w:pStyle w:val="Textpoznpodarou"/>
        <w:jc w:val="both"/>
      </w:pPr>
      <w:r>
        <w:rPr>
          <w:rStyle w:val="Znakapoznpodarou"/>
        </w:rPr>
        <w:footnoteRef/>
      </w:r>
      <w:r>
        <w:t xml:space="preserve"> Kolektiv autorů. </w:t>
      </w:r>
      <w:r>
        <w:rPr>
          <w:i/>
        </w:rPr>
        <w:t xml:space="preserve">Svatý Benedikt. </w:t>
      </w:r>
      <w:r>
        <w:t xml:space="preserve">Praha: </w:t>
      </w:r>
      <w:proofErr w:type="spellStart"/>
      <w:r>
        <w:t>Scriptum</w:t>
      </w:r>
      <w:proofErr w:type="spellEnd"/>
      <w:r>
        <w:t xml:space="preserve">, 1992, str. 21: </w:t>
      </w:r>
      <w:r w:rsidRPr="00865D6F">
        <w:rPr>
          <w:i/>
        </w:rPr>
        <w:t>„ničemu ať se nedává přednost před láskou ke Kristu.“</w:t>
      </w:r>
    </w:p>
  </w:footnote>
  <w:footnote w:id="173">
    <w:p w:rsidR="003F64C4" w:rsidRDefault="003F64C4" w:rsidP="006D08E8">
      <w:pPr>
        <w:pStyle w:val="Textpoznpodarou"/>
        <w:jc w:val="both"/>
      </w:pPr>
      <w:r>
        <w:rPr>
          <w:rStyle w:val="Znakapoznpodarou"/>
        </w:rPr>
        <w:footnoteRef/>
      </w:r>
      <w:r>
        <w:t xml:space="preserve"> Srov. tamtéž, str. 22 – 28.</w:t>
      </w:r>
    </w:p>
  </w:footnote>
  <w:footnote w:id="174">
    <w:p w:rsidR="003F64C4" w:rsidRDefault="003F64C4">
      <w:pPr>
        <w:pStyle w:val="Textpoznpodarou"/>
      </w:pPr>
      <w:r>
        <w:rPr>
          <w:rStyle w:val="Znakapoznpodarou"/>
        </w:rPr>
        <w:footnoteRef/>
      </w:r>
      <w:r>
        <w:t xml:space="preserve"> Srov. tamtéž, str. 29 – 30.</w:t>
      </w:r>
    </w:p>
  </w:footnote>
  <w:footnote w:id="175">
    <w:p w:rsidR="003F64C4" w:rsidRDefault="003F64C4">
      <w:pPr>
        <w:pStyle w:val="Textpoznpodarou"/>
      </w:pPr>
      <w:r>
        <w:rPr>
          <w:rStyle w:val="Znakapoznpodarou"/>
        </w:rPr>
        <w:footnoteRef/>
      </w:r>
      <w:r>
        <w:t xml:space="preserve"> Srov. tamtéž, str. 28.</w:t>
      </w:r>
    </w:p>
  </w:footnote>
  <w:footnote w:id="176">
    <w:p w:rsidR="003F64C4" w:rsidRDefault="003F64C4">
      <w:pPr>
        <w:pStyle w:val="Textpoznpodarou"/>
      </w:pPr>
      <w:r>
        <w:rPr>
          <w:rStyle w:val="Znakapoznpodarou"/>
        </w:rPr>
        <w:footnoteRef/>
      </w:r>
      <w:r>
        <w:t xml:space="preserve"> Srov. NIGG, W. </w:t>
      </w:r>
      <w:r>
        <w:rPr>
          <w:i/>
        </w:rPr>
        <w:t>Benedikt z </w:t>
      </w:r>
      <w:proofErr w:type="spellStart"/>
      <w:r>
        <w:rPr>
          <w:i/>
        </w:rPr>
        <w:t>Nursie</w:t>
      </w:r>
      <w:proofErr w:type="spellEnd"/>
      <w:r>
        <w:rPr>
          <w:i/>
        </w:rPr>
        <w:t xml:space="preserve"> – otec západního mnišství.</w:t>
      </w:r>
      <w:r>
        <w:t xml:space="preserve"> Praha: Zvon, 1991, str. 27.</w:t>
      </w:r>
    </w:p>
  </w:footnote>
  <w:footnote w:id="177">
    <w:p w:rsidR="003F64C4" w:rsidRDefault="003F64C4">
      <w:pPr>
        <w:pStyle w:val="Textpoznpodarou"/>
      </w:pPr>
      <w:r>
        <w:rPr>
          <w:rStyle w:val="Znakapoznpodarou"/>
        </w:rPr>
        <w:footnoteRef/>
      </w:r>
      <w:r>
        <w:t xml:space="preserve"> Srov. Kolektiv autorů. </w:t>
      </w:r>
      <w:r>
        <w:rPr>
          <w:i/>
        </w:rPr>
        <w:t xml:space="preserve">Svatý Benedikt. </w:t>
      </w:r>
      <w:r>
        <w:t xml:space="preserve">Praha: </w:t>
      </w:r>
      <w:proofErr w:type="spellStart"/>
      <w:r>
        <w:t>Scriptum</w:t>
      </w:r>
      <w:proofErr w:type="spellEnd"/>
      <w:r>
        <w:t>, 1992, str. 9.</w:t>
      </w:r>
    </w:p>
  </w:footnote>
  <w:footnote w:id="178">
    <w:p w:rsidR="003F64C4" w:rsidRDefault="003F64C4">
      <w:pPr>
        <w:pStyle w:val="Textpoznpodarou"/>
      </w:pPr>
      <w:r>
        <w:rPr>
          <w:rStyle w:val="Znakapoznpodarou"/>
        </w:rPr>
        <w:footnoteRef/>
      </w:r>
      <w:r>
        <w:t xml:space="preserve"> Srov. tamtéž, str. 9.</w:t>
      </w:r>
    </w:p>
  </w:footnote>
  <w:footnote w:id="179">
    <w:p w:rsidR="003F64C4" w:rsidRPr="007C2349" w:rsidRDefault="003F64C4">
      <w:pPr>
        <w:pStyle w:val="Textpoznpodarou"/>
      </w:pPr>
      <w:r>
        <w:rPr>
          <w:rStyle w:val="Znakapoznpodarou"/>
        </w:rPr>
        <w:footnoteRef/>
      </w:r>
      <w:r>
        <w:t xml:space="preserve"> Srov. GRIGNION, L. M. </w:t>
      </w:r>
      <w:r>
        <w:rPr>
          <w:i/>
        </w:rPr>
        <w:t>Tajemství svatého růžence.</w:t>
      </w:r>
      <w:r>
        <w:t xml:space="preserve"> Matice cyrilometodějská: Olomouc, 2011, str. 39 – 40.</w:t>
      </w:r>
    </w:p>
  </w:footnote>
  <w:footnote w:id="180">
    <w:p w:rsidR="003F64C4" w:rsidRDefault="003F64C4">
      <w:pPr>
        <w:pStyle w:val="Textpoznpodarou"/>
      </w:pPr>
      <w:r>
        <w:rPr>
          <w:rStyle w:val="Znakapoznpodarou"/>
        </w:rPr>
        <w:footnoteRef/>
      </w:r>
      <w:r>
        <w:t xml:space="preserve"> Srov. </w:t>
      </w:r>
      <w:proofErr w:type="spellStart"/>
      <w:r>
        <w:t>Mt</w:t>
      </w:r>
      <w:proofErr w:type="spellEnd"/>
      <w:r>
        <w:t xml:space="preserve"> 7, 16 – 20. </w:t>
      </w:r>
    </w:p>
  </w:footnote>
  <w:footnote w:id="181">
    <w:p w:rsidR="003F64C4" w:rsidRDefault="003F64C4">
      <w:pPr>
        <w:pStyle w:val="Textpoznpodarou"/>
      </w:pPr>
      <w:r>
        <w:rPr>
          <w:rStyle w:val="Znakapoznpodarou"/>
        </w:rPr>
        <w:footnoteRef/>
      </w:r>
      <w:r>
        <w:t xml:space="preserve"> Srov. Kolektiv autorů. </w:t>
      </w:r>
      <w:r>
        <w:rPr>
          <w:i/>
        </w:rPr>
        <w:t xml:space="preserve">Svatý Benedikt. </w:t>
      </w:r>
      <w:r>
        <w:t xml:space="preserve">Praha: </w:t>
      </w:r>
      <w:proofErr w:type="spellStart"/>
      <w:r>
        <w:t>Scriptum</w:t>
      </w:r>
      <w:proofErr w:type="spellEnd"/>
      <w:r>
        <w:t>, 1992, str. 106.</w:t>
      </w:r>
    </w:p>
  </w:footnote>
  <w:footnote w:id="182">
    <w:p w:rsidR="003F64C4" w:rsidRDefault="003F64C4" w:rsidP="006D08E8">
      <w:pPr>
        <w:pStyle w:val="Textpoznpodarou"/>
        <w:jc w:val="both"/>
      </w:pPr>
      <w:r>
        <w:rPr>
          <w:rStyle w:val="Znakapoznpodarou"/>
        </w:rPr>
        <w:footnoteRef/>
      </w:r>
      <w:r>
        <w:t xml:space="preserve"> Srov. tamtéž, str. 106.</w:t>
      </w:r>
    </w:p>
  </w:footnote>
  <w:footnote w:id="183">
    <w:p w:rsidR="003F64C4" w:rsidRDefault="003F64C4" w:rsidP="006D08E8">
      <w:pPr>
        <w:pStyle w:val="Textpoznpodarou"/>
        <w:jc w:val="both"/>
      </w:pPr>
      <w:r>
        <w:rPr>
          <w:rStyle w:val="Znakapoznpodarou"/>
        </w:rPr>
        <w:footnoteRef/>
      </w:r>
      <w:r>
        <w:t xml:space="preserve"> Srov. tamtéž, str. 57.</w:t>
      </w:r>
    </w:p>
  </w:footnote>
  <w:footnote w:id="184">
    <w:p w:rsidR="003F64C4" w:rsidRDefault="003F64C4" w:rsidP="006D08E8">
      <w:pPr>
        <w:pStyle w:val="Textpoznpodarou"/>
        <w:jc w:val="both"/>
      </w:pPr>
      <w:r>
        <w:rPr>
          <w:rStyle w:val="Znakapoznpodarou"/>
        </w:rPr>
        <w:footnoteRef/>
      </w:r>
      <w:r>
        <w:t xml:space="preserve"> Srov. tamtéž, str. 56.</w:t>
      </w:r>
    </w:p>
  </w:footnote>
  <w:footnote w:id="185">
    <w:p w:rsidR="003F64C4" w:rsidRDefault="003F64C4" w:rsidP="006D08E8">
      <w:pPr>
        <w:pStyle w:val="Textpoznpodarou"/>
        <w:jc w:val="both"/>
      </w:pPr>
      <w:r>
        <w:rPr>
          <w:rStyle w:val="Znakapoznpodarou"/>
        </w:rPr>
        <w:footnoteRef/>
      </w:r>
      <w:r>
        <w:t xml:space="preserve"> Srov. NIGG, W. </w:t>
      </w:r>
      <w:r>
        <w:rPr>
          <w:i/>
        </w:rPr>
        <w:t>Benedikt z </w:t>
      </w:r>
      <w:proofErr w:type="spellStart"/>
      <w:r>
        <w:rPr>
          <w:i/>
        </w:rPr>
        <w:t>Nursie</w:t>
      </w:r>
      <w:proofErr w:type="spellEnd"/>
      <w:r>
        <w:rPr>
          <w:i/>
        </w:rPr>
        <w:t xml:space="preserve"> – otec západního mnišství.</w:t>
      </w:r>
      <w:r>
        <w:t xml:space="preserve"> Praha: Zvon, 1991, str. 55 – 56.</w:t>
      </w:r>
    </w:p>
  </w:footnote>
  <w:footnote w:id="186">
    <w:p w:rsidR="003F64C4" w:rsidRDefault="003F64C4" w:rsidP="006D08E8">
      <w:pPr>
        <w:pStyle w:val="Textpoznpodarou"/>
        <w:jc w:val="both"/>
      </w:pPr>
      <w:r>
        <w:rPr>
          <w:rStyle w:val="Znakapoznpodarou"/>
        </w:rPr>
        <w:footnoteRef/>
      </w:r>
      <w:r>
        <w:t xml:space="preserve"> Srov. KAMENÍK, M. </w:t>
      </w:r>
      <w:r w:rsidRPr="0027338B">
        <w:rPr>
          <w:i/>
        </w:rPr>
        <w:t xml:space="preserve">Burgundsko / kraj mnichů. </w:t>
      </w:r>
      <w:proofErr w:type="spellStart"/>
      <w:r w:rsidRPr="0027338B">
        <w:rPr>
          <w:i/>
        </w:rPr>
        <w:t>Citeaux</w:t>
      </w:r>
      <w:proofErr w:type="spellEnd"/>
      <w:r w:rsidRPr="0027338B">
        <w:rPr>
          <w:i/>
        </w:rPr>
        <w:t xml:space="preserve"> a Bernard z </w:t>
      </w:r>
      <w:proofErr w:type="spellStart"/>
      <w:r w:rsidRPr="0027338B">
        <w:rPr>
          <w:i/>
        </w:rPr>
        <w:t>Clairvaux</w:t>
      </w:r>
      <w:proofErr w:type="spellEnd"/>
      <w:r w:rsidRPr="0027338B">
        <w:rPr>
          <w:i/>
        </w:rPr>
        <w:t>.</w:t>
      </w:r>
      <w:r>
        <w:t xml:space="preserve"> Praha: Vyšehrad, 2002, str. 352.</w:t>
      </w:r>
    </w:p>
  </w:footnote>
  <w:footnote w:id="187">
    <w:p w:rsidR="003F64C4" w:rsidRDefault="003F64C4" w:rsidP="006D08E8">
      <w:pPr>
        <w:pStyle w:val="Textpoznpodarou"/>
        <w:jc w:val="both"/>
      </w:pPr>
      <w:r>
        <w:rPr>
          <w:rStyle w:val="Znakapoznpodarou"/>
        </w:rPr>
        <w:footnoteRef/>
      </w:r>
      <w:r>
        <w:t xml:space="preserve"> Srov. KAMENÍK, M. </w:t>
      </w:r>
      <w:r w:rsidRPr="0027338B">
        <w:rPr>
          <w:i/>
        </w:rPr>
        <w:t xml:space="preserve">Burgundsko / kraj mnichů. </w:t>
      </w:r>
      <w:proofErr w:type="spellStart"/>
      <w:r w:rsidRPr="0027338B">
        <w:rPr>
          <w:i/>
        </w:rPr>
        <w:t>Citeaux</w:t>
      </w:r>
      <w:proofErr w:type="spellEnd"/>
      <w:r w:rsidRPr="0027338B">
        <w:rPr>
          <w:i/>
        </w:rPr>
        <w:t xml:space="preserve"> a Bernard z </w:t>
      </w:r>
      <w:proofErr w:type="spellStart"/>
      <w:r w:rsidRPr="0027338B">
        <w:rPr>
          <w:i/>
        </w:rPr>
        <w:t>Clairvaux</w:t>
      </w:r>
      <w:proofErr w:type="spellEnd"/>
      <w:r w:rsidRPr="0027338B">
        <w:rPr>
          <w:i/>
        </w:rPr>
        <w:t>.</w:t>
      </w:r>
      <w:r>
        <w:t xml:space="preserve"> Praha: Vyšehrad, 2002, str. 352.</w:t>
      </w:r>
    </w:p>
  </w:footnote>
  <w:footnote w:id="188">
    <w:p w:rsidR="003F64C4" w:rsidRDefault="003F64C4" w:rsidP="006D08E8">
      <w:pPr>
        <w:pStyle w:val="Textpoznpodarou"/>
        <w:jc w:val="both"/>
      </w:pPr>
      <w:r>
        <w:rPr>
          <w:rStyle w:val="Znakapoznpodarou"/>
        </w:rPr>
        <w:footnoteRef/>
      </w:r>
      <w:r>
        <w:t xml:space="preserve"> Srov. výrok opata </w:t>
      </w:r>
      <w:proofErr w:type="spellStart"/>
      <w:r>
        <w:t>Hervé</w:t>
      </w:r>
      <w:proofErr w:type="spellEnd"/>
      <w:r>
        <w:t xml:space="preserve"> </w:t>
      </w:r>
      <w:proofErr w:type="spellStart"/>
      <w:r>
        <w:t>Brianda</w:t>
      </w:r>
      <w:proofErr w:type="spellEnd"/>
      <w:r>
        <w:t xml:space="preserve"> tamtéž, str. 153: </w:t>
      </w:r>
      <w:r>
        <w:rPr>
          <w:i/>
        </w:rPr>
        <w:t>„</w:t>
      </w:r>
      <w:r w:rsidRPr="00722533">
        <w:rPr>
          <w:i/>
        </w:rPr>
        <w:t>pokud vás zajímá autentický způsob cisterciáckého života, nebude abbé z </w:t>
      </w:r>
      <w:proofErr w:type="spellStart"/>
      <w:r w:rsidRPr="00722533">
        <w:rPr>
          <w:i/>
        </w:rPr>
        <w:t>Clairvaux</w:t>
      </w:r>
      <w:proofErr w:type="spellEnd"/>
      <w:r w:rsidRPr="00722533">
        <w:rPr>
          <w:i/>
        </w:rPr>
        <w:t xml:space="preserve"> tím nejlepším vzorem. Bernard strávil vlastně více času mimo svůj klášter než v něm. Dost se prohřešil proti cisterciácké zásadě nezasahování do společenského dění a politiky, jejímž smyslem je zůstat neutrální vůči vládnoucímu režimu a nemít k němu závazky. Pro cisterciáckého mnicha je typické, že vede život v ústraní.“</w:t>
      </w:r>
    </w:p>
  </w:footnote>
  <w:footnote w:id="189">
    <w:p w:rsidR="003F64C4" w:rsidRDefault="003F64C4" w:rsidP="006D08E8">
      <w:pPr>
        <w:pStyle w:val="Textpoznpodarou"/>
        <w:jc w:val="both"/>
      </w:pPr>
      <w:r>
        <w:rPr>
          <w:rStyle w:val="Znakapoznpodarou"/>
        </w:rPr>
        <w:footnoteRef/>
      </w:r>
      <w:r>
        <w:t xml:space="preserve"> Srov. tamtéž, str. 175. Díky Bernardově strhující literární a kazatelské tvorbě se mu dostává přídomku „</w:t>
      </w:r>
      <w:proofErr w:type="spellStart"/>
      <w:r>
        <w:t>medotekoucí</w:t>
      </w:r>
      <w:proofErr w:type="spellEnd"/>
      <w:r>
        <w:t>“ či „sladkomluvný“, neboť se mělo za to, že mu ze rtů kanou slova sladká jako med.</w:t>
      </w:r>
    </w:p>
  </w:footnote>
  <w:footnote w:id="190">
    <w:p w:rsidR="003F64C4" w:rsidRDefault="003F64C4" w:rsidP="006D08E8">
      <w:pPr>
        <w:pStyle w:val="Textpoznpodarou"/>
        <w:jc w:val="both"/>
      </w:pPr>
      <w:r>
        <w:rPr>
          <w:rStyle w:val="Znakapoznpodarou"/>
        </w:rPr>
        <w:footnoteRef/>
      </w:r>
      <w:r>
        <w:t xml:space="preserve"> Německé označení pro dominantní osobu svého století. Srov. KAMENÍK, M. </w:t>
      </w:r>
      <w:r w:rsidRPr="0027338B">
        <w:rPr>
          <w:i/>
        </w:rPr>
        <w:t xml:space="preserve">Burgundsko / kraj mnichů. </w:t>
      </w:r>
      <w:proofErr w:type="spellStart"/>
      <w:r w:rsidRPr="0027338B">
        <w:rPr>
          <w:i/>
        </w:rPr>
        <w:t>Citeaux</w:t>
      </w:r>
      <w:proofErr w:type="spellEnd"/>
      <w:r w:rsidRPr="0027338B">
        <w:rPr>
          <w:i/>
        </w:rPr>
        <w:t xml:space="preserve"> a Bernard z </w:t>
      </w:r>
      <w:proofErr w:type="spellStart"/>
      <w:r w:rsidRPr="0027338B">
        <w:rPr>
          <w:i/>
        </w:rPr>
        <w:t>Clairvaux</w:t>
      </w:r>
      <w:proofErr w:type="spellEnd"/>
      <w:r w:rsidRPr="0027338B">
        <w:rPr>
          <w:i/>
        </w:rPr>
        <w:t>.</w:t>
      </w:r>
      <w:r>
        <w:t xml:space="preserve"> Praha: Vyšehrad, 2002, str. 152.</w:t>
      </w:r>
    </w:p>
  </w:footnote>
  <w:footnote w:id="191">
    <w:p w:rsidR="003F64C4" w:rsidRPr="0027338B" w:rsidRDefault="003F64C4" w:rsidP="006D08E8">
      <w:pPr>
        <w:pStyle w:val="Textpoznpodarou"/>
        <w:jc w:val="both"/>
      </w:pPr>
      <w:r>
        <w:rPr>
          <w:rStyle w:val="Znakapoznpodarou"/>
        </w:rPr>
        <w:footnoteRef/>
      </w:r>
      <w:r>
        <w:t xml:space="preserve"> KAMENÍK, M. </w:t>
      </w:r>
      <w:r w:rsidRPr="0027338B">
        <w:rPr>
          <w:i/>
        </w:rPr>
        <w:t xml:space="preserve">Burgundsko / kraj mnichů. </w:t>
      </w:r>
      <w:proofErr w:type="spellStart"/>
      <w:r w:rsidRPr="0027338B">
        <w:rPr>
          <w:i/>
        </w:rPr>
        <w:t>Citeaux</w:t>
      </w:r>
      <w:proofErr w:type="spellEnd"/>
      <w:r w:rsidRPr="0027338B">
        <w:rPr>
          <w:i/>
        </w:rPr>
        <w:t xml:space="preserve"> a Bernard z </w:t>
      </w:r>
      <w:proofErr w:type="spellStart"/>
      <w:r w:rsidRPr="0027338B">
        <w:rPr>
          <w:i/>
        </w:rPr>
        <w:t>Clairvaux</w:t>
      </w:r>
      <w:proofErr w:type="spellEnd"/>
      <w:r w:rsidRPr="0027338B">
        <w:rPr>
          <w:i/>
        </w:rPr>
        <w:t>.</w:t>
      </w:r>
      <w:r>
        <w:t xml:space="preserve"> Praha: Vyšehrad, 2002, str. 153.</w:t>
      </w:r>
    </w:p>
  </w:footnote>
  <w:footnote w:id="192">
    <w:p w:rsidR="003F64C4" w:rsidRDefault="003F64C4" w:rsidP="005E23E7">
      <w:pPr>
        <w:pStyle w:val="Textpoznpodarou"/>
        <w:jc w:val="both"/>
      </w:pPr>
      <w:r>
        <w:rPr>
          <w:rStyle w:val="Znakapoznpodarou"/>
        </w:rPr>
        <w:footnoteRef/>
      </w:r>
      <w:r>
        <w:t xml:space="preserve"> Srov. KAMENÍK, M. </w:t>
      </w:r>
      <w:r w:rsidRPr="0027338B">
        <w:rPr>
          <w:i/>
        </w:rPr>
        <w:t xml:space="preserve">Burgundsko / kraj mnichů. </w:t>
      </w:r>
      <w:proofErr w:type="spellStart"/>
      <w:r w:rsidRPr="0027338B">
        <w:rPr>
          <w:i/>
        </w:rPr>
        <w:t>Citeaux</w:t>
      </w:r>
      <w:proofErr w:type="spellEnd"/>
      <w:r w:rsidRPr="0027338B">
        <w:rPr>
          <w:i/>
        </w:rPr>
        <w:t xml:space="preserve"> a Bernard z </w:t>
      </w:r>
      <w:proofErr w:type="spellStart"/>
      <w:r w:rsidRPr="0027338B">
        <w:rPr>
          <w:i/>
        </w:rPr>
        <w:t>Clairvaux</w:t>
      </w:r>
      <w:proofErr w:type="spellEnd"/>
      <w:r w:rsidRPr="0027338B">
        <w:rPr>
          <w:i/>
        </w:rPr>
        <w:t>.</w:t>
      </w:r>
      <w:r>
        <w:t xml:space="preserve"> Praha: Vyšehrad, 2002, str. 153.</w:t>
      </w:r>
    </w:p>
  </w:footnote>
  <w:footnote w:id="193">
    <w:p w:rsidR="003F64C4" w:rsidRDefault="003F64C4">
      <w:pPr>
        <w:pStyle w:val="Textpoznpodarou"/>
      </w:pPr>
      <w:r>
        <w:rPr>
          <w:rStyle w:val="Znakapoznpodarou"/>
        </w:rPr>
        <w:footnoteRef/>
      </w:r>
      <w:r>
        <w:t xml:space="preserve"> Srov. tamtéž, str. 276.</w:t>
      </w:r>
    </w:p>
  </w:footnote>
  <w:footnote w:id="194">
    <w:p w:rsidR="003F64C4" w:rsidRDefault="003F64C4">
      <w:pPr>
        <w:pStyle w:val="Textpoznpodarou"/>
      </w:pPr>
      <w:r>
        <w:rPr>
          <w:rStyle w:val="Znakapoznpodarou"/>
        </w:rPr>
        <w:footnoteRef/>
      </w:r>
      <w:r>
        <w:t xml:space="preserve"> Srov. např. jeho výtky ženevskému biskupu </w:t>
      </w:r>
      <w:proofErr w:type="spellStart"/>
      <w:r>
        <w:t>Ardutionovi</w:t>
      </w:r>
      <w:proofErr w:type="spellEnd"/>
      <w:r>
        <w:t>, arcibiskupu z Kolína nad Rýnem Brunovi z </w:t>
      </w:r>
      <w:proofErr w:type="spellStart"/>
      <w:proofErr w:type="gramStart"/>
      <w:r>
        <w:t>Bergu</w:t>
      </w:r>
      <w:proofErr w:type="spellEnd"/>
      <w:proofErr w:type="gramEnd"/>
      <w:r>
        <w:t xml:space="preserve"> atd. Tamtéž, str. 262.</w:t>
      </w:r>
    </w:p>
  </w:footnote>
  <w:footnote w:id="195">
    <w:p w:rsidR="003F64C4" w:rsidRDefault="003F64C4">
      <w:pPr>
        <w:pStyle w:val="Textpoznpodarou"/>
      </w:pPr>
      <w:r>
        <w:rPr>
          <w:rStyle w:val="Znakapoznpodarou"/>
        </w:rPr>
        <w:footnoteRef/>
      </w:r>
      <w:r>
        <w:t xml:space="preserve"> Srov. tamtéž, str. 266.</w:t>
      </w:r>
    </w:p>
  </w:footnote>
  <w:footnote w:id="196">
    <w:p w:rsidR="003F64C4" w:rsidRDefault="003F64C4">
      <w:pPr>
        <w:pStyle w:val="Textpoznpodarou"/>
      </w:pPr>
      <w:r>
        <w:rPr>
          <w:rStyle w:val="Znakapoznpodarou"/>
        </w:rPr>
        <w:footnoteRef/>
      </w:r>
      <w:r>
        <w:t xml:space="preserve"> Srov. tamtéž, str. 282.</w:t>
      </w:r>
    </w:p>
  </w:footnote>
  <w:footnote w:id="197">
    <w:p w:rsidR="003F64C4" w:rsidRDefault="003F64C4">
      <w:pPr>
        <w:pStyle w:val="Textpoznpodarou"/>
      </w:pPr>
      <w:r>
        <w:rPr>
          <w:rStyle w:val="Znakapoznpodarou"/>
        </w:rPr>
        <w:footnoteRef/>
      </w:r>
      <w:r>
        <w:t xml:space="preserve"> Srov. tamtéž, str. 286.</w:t>
      </w:r>
    </w:p>
  </w:footnote>
  <w:footnote w:id="198">
    <w:p w:rsidR="003F64C4" w:rsidRDefault="003F64C4" w:rsidP="00D65C6B">
      <w:pPr>
        <w:pStyle w:val="Textpoznpodarou"/>
        <w:jc w:val="both"/>
      </w:pPr>
      <w:r>
        <w:rPr>
          <w:rStyle w:val="Znakapoznpodarou"/>
        </w:rPr>
        <w:footnoteRef/>
      </w:r>
      <w:r>
        <w:t xml:space="preserve"> Srov. KAMENÍK, M. </w:t>
      </w:r>
      <w:r w:rsidRPr="0027338B">
        <w:rPr>
          <w:i/>
        </w:rPr>
        <w:t xml:space="preserve">Burgundsko / kraj mnichů. </w:t>
      </w:r>
      <w:proofErr w:type="spellStart"/>
      <w:r w:rsidRPr="0027338B">
        <w:rPr>
          <w:i/>
        </w:rPr>
        <w:t>Citeaux</w:t>
      </w:r>
      <w:proofErr w:type="spellEnd"/>
      <w:r w:rsidRPr="0027338B">
        <w:rPr>
          <w:i/>
        </w:rPr>
        <w:t xml:space="preserve"> a Bernard z </w:t>
      </w:r>
      <w:proofErr w:type="spellStart"/>
      <w:r w:rsidRPr="0027338B">
        <w:rPr>
          <w:i/>
        </w:rPr>
        <w:t>Clairvaux</w:t>
      </w:r>
      <w:proofErr w:type="spellEnd"/>
      <w:r w:rsidRPr="0027338B">
        <w:rPr>
          <w:i/>
        </w:rPr>
        <w:t>.</w:t>
      </w:r>
      <w:r>
        <w:t xml:space="preserve"> Praha: Vyšehrad, 2002, str. 278.</w:t>
      </w:r>
    </w:p>
  </w:footnote>
  <w:footnote w:id="199">
    <w:p w:rsidR="003F64C4" w:rsidRDefault="003F64C4" w:rsidP="00D65C6B">
      <w:pPr>
        <w:pStyle w:val="Textpoznpodarou"/>
        <w:jc w:val="both"/>
      </w:pPr>
      <w:r>
        <w:rPr>
          <w:rStyle w:val="Znakapoznpodarou"/>
        </w:rPr>
        <w:footnoteRef/>
      </w:r>
      <w:r>
        <w:t xml:space="preserve"> Srov. tamtéž, str. 259.</w:t>
      </w:r>
    </w:p>
  </w:footnote>
  <w:footnote w:id="200">
    <w:p w:rsidR="003F64C4" w:rsidRDefault="003F64C4" w:rsidP="00D65C6B">
      <w:pPr>
        <w:pStyle w:val="Textpoznpodarou"/>
        <w:jc w:val="both"/>
      </w:pPr>
      <w:r>
        <w:rPr>
          <w:rStyle w:val="Znakapoznpodarou"/>
        </w:rPr>
        <w:footnoteRef/>
      </w:r>
      <w:r>
        <w:t xml:space="preserve"> Srov. PAVLIŠOVÁ, L. </w:t>
      </w:r>
      <w:r w:rsidRPr="005E23E7">
        <w:rPr>
          <w:i/>
        </w:rPr>
        <w:t>Sv. Bernard z </w:t>
      </w:r>
      <w:proofErr w:type="spellStart"/>
      <w:r w:rsidRPr="005E23E7">
        <w:rPr>
          <w:i/>
        </w:rPr>
        <w:t>Clairvaux</w:t>
      </w:r>
      <w:proofErr w:type="spellEnd"/>
      <w:r w:rsidRPr="005E23E7">
        <w:rPr>
          <w:i/>
        </w:rPr>
        <w:t xml:space="preserve"> – O lásce k Bohu.</w:t>
      </w:r>
      <w:r>
        <w:t xml:space="preserve"> Diplomová práce na CMTF Olomouc, 2004, str. 17.</w:t>
      </w:r>
    </w:p>
  </w:footnote>
  <w:footnote w:id="201">
    <w:p w:rsidR="003F64C4" w:rsidRDefault="003F64C4" w:rsidP="00D65C6B">
      <w:pPr>
        <w:pStyle w:val="Textpoznpodarou"/>
        <w:jc w:val="both"/>
      </w:pPr>
      <w:r>
        <w:rPr>
          <w:rStyle w:val="Znakapoznpodarou"/>
        </w:rPr>
        <w:footnoteRef/>
      </w:r>
      <w:r>
        <w:t xml:space="preserve"> Srov. tamtéž, str. 16.</w:t>
      </w:r>
    </w:p>
  </w:footnote>
  <w:footnote w:id="202">
    <w:p w:rsidR="003F64C4" w:rsidRDefault="003F64C4" w:rsidP="00D65C6B">
      <w:pPr>
        <w:pStyle w:val="Textpoznpodarou"/>
        <w:jc w:val="both"/>
      </w:pPr>
      <w:r>
        <w:rPr>
          <w:rStyle w:val="Znakapoznpodarou"/>
        </w:rPr>
        <w:footnoteRef/>
      </w:r>
      <w:r>
        <w:t xml:space="preserve"> Srov. KAMENÍK, M. </w:t>
      </w:r>
      <w:r w:rsidRPr="0027338B">
        <w:rPr>
          <w:i/>
        </w:rPr>
        <w:t xml:space="preserve">Burgundsko / kraj mnichů. </w:t>
      </w:r>
      <w:proofErr w:type="spellStart"/>
      <w:r w:rsidRPr="0027338B">
        <w:rPr>
          <w:i/>
        </w:rPr>
        <w:t>Citeaux</w:t>
      </w:r>
      <w:proofErr w:type="spellEnd"/>
      <w:r w:rsidRPr="0027338B">
        <w:rPr>
          <w:i/>
        </w:rPr>
        <w:t xml:space="preserve"> a Bernard z </w:t>
      </w:r>
      <w:proofErr w:type="spellStart"/>
      <w:r w:rsidRPr="0027338B">
        <w:rPr>
          <w:i/>
        </w:rPr>
        <w:t>Clairvaux</w:t>
      </w:r>
      <w:proofErr w:type="spellEnd"/>
      <w:r w:rsidRPr="0027338B">
        <w:rPr>
          <w:i/>
        </w:rPr>
        <w:t>.</w:t>
      </w:r>
      <w:r>
        <w:t xml:space="preserve"> Praha: Vyšehrad, 2002, str. 284.</w:t>
      </w:r>
    </w:p>
  </w:footnote>
  <w:footnote w:id="203">
    <w:p w:rsidR="003F64C4" w:rsidRDefault="003F64C4" w:rsidP="00D65C6B">
      <w:pPr>
        <w:pStyle w:val="Textpoznpodarou"/>
        <w:jc w:val="both"/>
      </w:pPr>
      <w:r>
        <w:rPr>
          <w:rStyle w:val="Znakapoznpodarou"/>
        </w:rPr>
        <w:footnoteRef/>
      </w:r>
      <w:r>
        <w:t xml:space="preserve"> Srov. např. jeho spor s </w:t>
      </w:r>
      <w:proofErr w:type="spellStart"/>
      <w:r>
        <w:t>Abelárdem</w:t>
      </w:r>
      <w:proofErr w:type="spellEnd"/>
      <w:r>
        <w:t>. Dlouho váhal, zda má proti tomuto racionalistovi vystoupit. Když tak však učinil, jednal rázně, promyšleně a nic neponechal náhodě.  Místo učené disputaci s </w:t>
      </w:r>
      <w:proofErr w:type="spellStart"/>
      <w:r>
        <w:t>Abelárdem</w:t>
      </w:r>
      <w:proofErr w:type="spellEnd"/>
      <w:r>
        <w:t xml:space="preserve"> učinil tzv. fait accompli, postavil pařížského profesora před hotovou věc, tj. zařídil u biskupů a následně papeže, aby byl obviněn z kacířství. Tamtéž, str. 292 – 297.</w:t>
      </w:r>
    </w:p>
  </w:footnote>
  <w:footnote w:id="204">
    <w:p w:rsidR="003F64C4" w:rsidRPr="00D65C6B" w:rsidRDefault="003F64C4" w:rsidP="00D65C6B">
      <w:pPr>
        <w:pStyle w:val="Textpoznpodarou"/>
        <w:jc w:val="both"/>
      </w:pPr>
      <w:r>
        <w:rPr>
          <w:rStyle w:val="Znakapoznpodarou"/>
        </w:rPr>
        <w:footnoteRef/>
      </w:r>
      <w:r>
        <w:t xml:space="preserve"> Srov. výroky církevního historika </w:t>
      </w:r>
      <w:proofErr w:type="spellStart"/>
      <w:r>
        <w:t>Henri</w:t>
      </w:r>
      <w:proofErr w:type="spellEnd"/>
      <w:r>
        <w:t xml:space="preserve"> Daniel-</w:t>
      </w:r>
      <w:proofErr w:type="spellStart"/>
      <w:r>
        <w:t>Ropse</w:t>
      </w:r>
      <w:proofErr w:type="spellEnd"/>
      <w:r>
        <w:t xml:space="preserve">: </w:t>
      </w:r>
      <w:r w:rsidRPr="00D65C6B">
        <w:rPr>
          <w:i/>
        </w:rPr>
        <w:t xml:space="preserve">„Nezapomeňme, že tento světec, před nímž jako by všechny těžkosti samy ustupovaly, působil mezi lidmi, pro něž lest, násilí či touha po moci nebyly ničím neznámým. On ale dokázal zlomit odpor, překonat intriky, se vším si poradit… To všechno dokazuje, že nebyl jen svatý, nýbrž také geniální. Měl neuvěřitelný cit pro lidi i události. Byl schopen řešit mnoho různorodých úkolů, řídit složitou a rozsáhlou síť svých řádových </w:t>
      </w:r>
      <w:proofErr w:type="gramStart"/>
      <w:r w:rsidRPr="00D65C6B">
        <w:rPr>
          <w:i/>
        </w:rPr>
        <w:t>bratří a aby</w:t>
      </w:r>
      <w:proofErr w:type="gramEnd"/>
      <w:r w:rsidRPr="00D65C6B">
        <w:rPr>
          <w:i/>
        </w:rPr>
        <w:t xml:space="preserve"> jeho pokyny moly být plněny, udržoval rozsáhlou korespondenci s každým, kdo v křesťanstvu něco znamenal. Přitom stále zůstával hlavně myslitelem, mužem modlitby a rozjímání. Takovéto spojení schopností se objevuje jen zřídkakdy.“</w:t>
      </w:r>
      <w:r>
        <w:t xml:space="preserve"> Tamtéž, str. 259.</w:t>
      </w:r>
    </w:p>
  </w:footnote>
  <w:footnote w:id="205">
    <w:p w:rsidR="003F64C4" w:rsidRDefault="003F64C4">
      <w:pPr>
        <w:pStyle w:val="Textpoznpodarou"/>
      </w:pPr>
      <w:r>
        <w:rPr>
          <w:rStyle w:val="Znakapoznpodarou"/>
        </w:rPr>
        <w:footnoteRef/>
      </w:r>
      <w:r>
        <w:t xml:space="preserve"> KAMENÍK, M. </w:t>
      </w:r>
      <w:r w:rsidRPr="0027338B">
        <w:rPr>
          <w:i/>
        </w:rPr>
        <w:t xml:space="preserve">Burgundsko / kraj mnichů. </w:t>
      </w:r>
      <w:proofErr w:type="spellStart"/>
      <w:r w:rsidRPr="0027338B">
        <w:rPr>
          <w:i/>
        </w:rPr>
        <w:t>Citeaux</w:t>
      </w:r>
      <w:proofErr w:type="spellEnd"/>
      <w:r w:rsidRPr="0027338B">
        <w:rPr>
          <w:i/>
        </w:rPr>
        <w:t xml:space="preserve"> a Bernard z </w:t>
      </w:r>
      <w:proofErr w:type="spellStart"/>
      <w:r w:rsidRPr="0027338B">
        <w:rPr>
          <w:i/>
        </w:rPr>
        <w:t>Clairvaux</w:t>
      </w:r>
      <w:proofErr w:type="spellEnd"/>
      <w:r w:rsidRPr="0027338B">
        <w:rPr>
          <w:i/>
        </w:rPr>
        <w:t>.</w:t>
      </w:r>
      <w:r>
        <w:t xml:space="preserve"> Praha: Vyšehrad, 2002, str. 157.</w:t>
      </w:r>
    </w:p>
  </w:footnote>
  <w:footnote w:id="206">
    <w:p w:rsidR="003F64C4" w:rsidRDefault="003F64C4">
      <w:pPr>
        <w:pStyle w:val="Textpoznpodarou"/>
      </w:pPr>
      <w:r>
        <w:rPr>
          <w:rStyle w:val="Znakapoznpodarou"/>
        </w:rPr>
        <w:footnoteRef/>
      </w:r>
      <w:r>
        <w:t xml:space="preserve"> Bernard z </w:t>
      </w:r>
      <w:proofErr w:type="spellStart"/>
      <w:r>
        <w:t>Clairvaux</w:t>
      </w:r>
      <w:proofErr w:type="spellEnd"/>
      <w:r>
        <w:t xml:space="preserve"> měl silně v oblibě </w:t>
      </w:r>
      <w:proofErr w:type="spellStart"/>
      <w:r>
        <w:t>lectio</w:t>
      </w:r>
      <w:proofErr w:type="spellEnd"/>
      <w:r>
        <w:t xml:space="preserve"> divina.</w:t>
      </w:r>
    </w:p>
  </w:footnote>
  <w:footnote w:id="207">
    <w:p w:rsidR="003F64C4" w:rsidRDefault="003F64C4">
      <w:pPr>
        <w:pStyle w:val="Textpoznpodarou"/>
      </w:pPr>
      <w:r>
        <w:rPr>
          <w:rStyle w:val="Znakapoznpodarou"/>
        </w:rPr>
        <w:footnoteRef/>
      </w:r>
      <w:r>
        <w:t xml:space="preserve"> KAMENÍK, M. </w:t>
      </w:r>
      <w:r w:rsidRPr="0027338B">
        <w:rPr>
          <w:i/>
        </w:rPr>
        <w:t xml:space="preserve">Burgundsko / kraj mnichů. </w:t>
      </w:r>
      <w:proofErr w:type="spellStart"/>
      <w:r w:rsidRPr="0027338B">
        <w:rPr>
          <w:i/>
        </w:rPr>
        <w:t>Citeaux</w:t>
      </w:r>
      <w:proofErr w:type="spellEnd"/>
      <w:r w:rsidRPr="0027338B">
        <w:rPr>
          <w:i/>
        </w:rPr>
        <w:t xml:space="preserve"> a Bernard z </w:t>
      </w:r>
      <w:proofErr w:type="spellStart"/>
      <w:r w:rsidRPr="0027338B">
        <w:rPr>
          <w:i/>
        </w:rPr>
        <w:t>Clairvaux</w:t>
      </w:r>
      <w:proofErr w:type="spellEnd"/>
      <w:r w:rsidRPr="0027338B">
        <w:rPr>
          <w:i/>
        </w:rPr>
        <w:t>.</w:t>
      </w:r>
      <w:r>
        <w:t xml:space="preserve"> Praha: Vyšehrad, 2002, str. 258.</w:t>
      </w:r>
    </w:p>
  </w:footnote>
  <w:footnote w:id="208">
    <w:p w:rsidR="003F64C4" w:rsidRDefault="003F64C4">
      <w:pPr>
        <w:pStyle w:val="Textpoznpodarou"/>
      </w:pPr>
      <w:r>
        <w:rPr>
          <w:rStyle w:val="Znakapoznpodarou"/>
        </w:rPr>
        <w:footnoteRef/>
      </w:r>
      <w:r>
        <w:t xml:space="preserve"> Srov. tamtéž, str. 259.</w:t>
      </w:r>
    </w:p>
  </w:footnote>
  <w:footnote w:id="209">
    <w:p w:rsidR="003F64C4" w:rsidRDefault="003F64C4" w:rsidP="005E23E7">
      <w:pPr>
        <w:pStyle w:val="Textpoznpodarou"/>
        <w:jc w:val="both"/>
      </w:pPr>
      <w:r>
        <w:rPr>
          <w:rStyle w:val="Znakapoznpodarou"/>
        </w:rPr>
        <w:footnoteRef/>
      </w:r>
      <w:r>
        <w:t xml:space="preserve"> WATTS, G. </w:t>
      </w:r>
      <w:r w:rsidRPr="00B15D69">
        <w:t>Temné noci Matky Terezy.</w:t>
      </w:r>
      <w:r>
        <w:t xml:space="preserve"> Kostelní Vydří: Karmelitánské nakladatelství, 2010, str. 108.</w:t>
      </w:r>
    </w:p>
  </w:footnote>
  <w:footnote w:id="210">
    <w:p w:rsidR="003F64C4" w:rsidRDefault="003F64C4" w:rsidP="005E23E7">
      <w:pPr>
        <w:pStyle w:val="Textpoznpodarou"/>
        <w:jc w:val="both"/>
      </w:pPr>
      <w:r>
        <w:rPr>
          <w:rStyle w:val="Znakapoznpodarou"/>
        </w:rPr>
        <w:footnoteRef/>
      </w:r>
      <w:r>
        <w:t xml:space="preserve"> Po smrti Matky Terezy vyšlo najevo, jak hlubokou krizi víry prožívala po většinu času svého života – tato fakta vyšla najevo zejména při jejím beatifikačním procesu. </w:t>
      </w:r>
      <w:proofErr w:type="spellStart"/>
      <w:r>
        <w:t>Greg</w:t>
      </w:r>
      <w:proofErr w:type="spellEnd"/>
      <w:r>
        <w:t xml:space="preserve"> </w:t>
      </w:r>
      <w:proofErr w:type="spellStart"/>
      <w:r>
        <w:t>Watts</w:t>
      </w:r>
      <w:proofErr w:type="spellEnd"/>
      <w:r>
        <w:t xml:space="preserve">, který napsal životopis o Matce Tereze, svou knihu nazval přímo: Temné noci Matky Terezy. Srov. WATTS, G. </w:t>
      </w:r>
      <w:r>
        <w:rPr>
          <w:i/>
        </w:rPr>
        <w:t>Temné noci Matky Terezy.</w:t>
      </w:r>
      <w:r>
        <w:t xml:space="preserve"> Kostelní Vydří: Karmelitánské nakladatelství, 2010.</w:t>
      </w:r>
    </w:p>
  </w:footnote>
  <w:footnote w:id="211">
    <w:p w:rsidR="003F64C4" w:rsidRDefault="003F64C4" w:rsidP="005E23E7">
      <w:pPr>
        <w:pStyle w:val="Textpoznpodarou"/>
        <w:jc w:val="both"/>
      </w:pPr>
      <w:r>
        <w:rPr>
          <w:rStyle w:val="Znakapoznpodarou"/>
        </w:rPr>
        <w:footnoteRef/>
      </w:r>
      <w:r>
        <w:t xml:space="preserve"> Tento stav je v mystickém životě častým jevem, srov. např. životopisy Terezie z </w:t>
      </w:r>
      <w:proofErr w:type="spellStart"/>
      <w:r>
        <w:t>Avily</w:t>
      </w:r>
      <w:proofErr w:type="spellEnd"/>
      <w:r>
        <w:t>, Terezie z </w:t>
      </w:r>
      <w:proofErr w:type="spellStart"/>
      <w:r>
        <w:t>Avily</w:t>
      </w:r>
      <w:proofErr w:type="spellEnd"/>
      <w:r>
        <w:t>, Jana od Kříže atd.</w:t>
      </w:r>
    </w:p>
  </w:footnote>
  <w:footnote w:id="212">
    <w:p w:rsidR="003F64C4" w:rsidRDefault="003F64C4" w:rsidP="005E23E7">
      <w:pPr>
        <w:pStyle w:val="Textpoznpodarou"/>
        <w:jc w:val="both"/>
      </w:pPr>
      <w:r>
        <w:rPr>
          <w:rStyle w:val="Znakapoznpodarou"/>
        </w:rPr>
        <w:footnoteRef/>
      </w:r>
      <w:r>
        <w:t xml:space="preserve"> Coby osmnáctiletá vstoupila do Institutu Blahoslavené Panny Marie (k tzv. loretánským sestrám). Srov. KOLODIEJCHUK, B. </w:t>
      </w:r>
      <w:r w:rsidRPr="00206BAB">
        <w:rPr>
          <w:i/>
        </w:rPr>
        <w:t>Matka Tereza – Pojď, buď mým světlem.</w:t>
      </w:r>
      <w:r>
        <w:t xml:space="preserve"> Kostelní Vydří: Karmelitánské nakladatelství, 2008, str. 28.</w:t>
      </w:r>
    </w:p>
  </w:footnote>
  <w:footnote w:id="213">
    <w:p w:rsidR="003F64C4" w:rsidRDefault="003F64C4" w:rsidP="005E23E7">
      <w:pPr>
        <w:pStyle w:val="Textpoznpodarou"/>
        <w:jc w:val="both"/>
      </w:pPr>
      <w:r>
        <w:rPr>
          <w:rStyle w:val="Znakapoznpodarou"/>
        </w:rPr>
        <w:footnoteRef/>
      </w:r>
      <w:r>
        <w:t xml:space="preserve"> Tamtéž, str. 37.</w:t>
      </w:r>
    </w:p>
  </w:footnote>
  <w:footnote w:id="214">
    <w:p w:rsidR="003F64C4" w:rsidRDefault="003F64C4" w:rsidP="005E23E7">
      <w:pPr>
        <w:pStyle w:val="Textpoznpodarou"/>
        <w:jc w:val="both"/>
      </w:pPr>
      <w:r>
        <w:rPr>
          <w:rStyle w:val="Znakapoznpodarou"/>
        </w:rPr>
        <w:footnoteRef/>
      </w:r>
      <w:r>
        <w:t xml:space="preserve"> Srov. KOLODIEJCHUK, B. </w:t>
      </w:r>
      <w:r w:rsidRPr="00206BAB">
        <w:rPr>
          <w:i/>
        </w:rPr>
        <w:t>Matka Tereza – Pojď, buď mým světlem.</w:t>
      </w:r>
      <w:r>
        <w:t xml:space="preserve"> Kostelní Vydří: Karmelitánské nakladatelství, 2008, str. 60.</w:t>
      </w:r>
    </w:p>
  </w:footnote>
  <w:footnote w:id="215">
    <w:p w:rsidR="003F64C4" w:rsidRDefault="003F64C4" w:rsidP="005E23E7">
      <w:pPr>
        <w:pStyle w:val="Textpoznpodarou"/>
        <w:jc w:val="both"/>
      </w:pPr>
      <w:r>
        <w:rPr>
          <w:rStyle w:val="Znakapoznpodarou"/>
        </w:rPr>
        <w:footnoteRef/>
      </w:r>
      <w:r>
        <w:t xml:space="preserve"> </w:t>
      </w:r>
      <w:proofErr w:type="spellStart"/>
      <w:r>
        <w:t>Lokuce</w:t>
      </w:r>
      <w:proofErr w:type="spellEnd"/>
      <w:r>
        <w:t xml:space="preserve"> (neboli nadpřirozená slova) jsou „projevy Božího myšlení“, které lze slyšet z vnějšku (vnější neboli ušní </w:t>
      </w:r>
      <w:proofErr w:type="spellStart"/>
      <w:r>
        <w:t>lokuce</w:t>
      </w:r>
      <w:proofErr w:type="spellEnd"/>
      <w:r>
        <w:t xml:space="preserve">), v představivosti (vnitřní imaginativní </w:t>
      </w:r>
      <w:proofErr w:type="spellStart"/>
      <w:r>
        <w:t>lokuce</w:t>
      </w:r>
      <w:proofErr w:type="spellEnd"/>
      <w:r>
        <w:t xml:space="preserve">), nebo bezprostředně beze slov (vnitřní intelektuální </w:t>
      </w:r>
      <w:proofErr w:type="spellStart"/>
      <w:r>
        <w:t>lokuce</w:t>
      </w:r>
      <w:proofErr w:type="spellEnd"/>
      <w:r>
        <w:t>). Srov. tamtéž, str. 442.</w:t>
      </w:r>
    </w:p>
  </w:footnote>
  <w:footnote w:id="216">
    <w:p w:rsidR="003F64C4" w:rsidRDefault="003F64C4" w:rsidP="005E23E7">
      <w:pPr>
        <w:pStyle w:val="Textpoznpodarou"/>
        <w:jc w:val="both"/>
      </w:pPr>
      <w:r>
        <w:rPr>
          <w:rStyle w:val="Znakapoznpodarou"/>
        </w:rPr>
        <w:footnoteRef/>
      </w:r>
      <w:r>
        <w:t xml:space="preserve"> Srov. WATTS, G. </w:t>
      </w:r>
      <w:r w:rsidRPr="00B15D69">
        <w:t>Temné noci Matky Terezy.</w:t>
      </w:r>
      <w:r>
        <w:t xml:space="preserve"> Kostelní Vydří: Karmelitánské nakladatelství, 2010, str. 82.</w:t>
      </w:r>
    </w:p>
  </w:footnote>
  <w:footnote w:id="217">
    <w:p w:rsidR="003F64C4" w:rsidRDefault="003F64C4" w:rsidP="00026DA9">
      <w:pPr>
        <w:pStyle w:val="Textpoznpodarou"/>
        <w:jc w:val="both"/>
      </w:pPr>
      <w:r>
        <w:rPr>
          <w:rStyle w:val="Znakapoznpodarou"/>
        </w:rPr>
        <w:footnoteRef/>
      </w:r>
      <w:r>
        <w:t xml:space="preserve"> WATTS, G. </w:t>
      </w:r>
      <w:r w:rsidRPr="00B15D69">
        <w:t>Temné noci Matky Terezy.</w:t>
      </w:r>
      <w:r>
        <w:t xml:space="preserve"> Kostelní Vydří: Karmelitánské nakladatelství, 2010, str. 88.</w:t>
      </w:r>
    </w:p>
  </w:footnote>
  <w:footnote w:id="218">
    <w:p w:rsidR="003F64C4" w:rsidRDefault="003F64C4" w:rsidP="00026DA9">
      <w:pPr>
        <w:pStyle w:val="Textpoznpodarou"/>
        <w:jc w:val="both"/>
      </w:pPr>
      <w:r>
        <w:rPr>
          <w:rStyle w:val="Znakapoznpodarou"/>
        </w:rPr>
        <w:footnoteRef/>
      </w:r>
      <w:r>
        <w:t xml:space="preserve"> Tamtéž, str. 49.</w:t>
      </w:r>
    </w:p>
  </w:footnote>
  <w:footnote w:id="219">
    <w:p w:rsidR="003F64C4" w:rsidRDefault="003F64C4" w:rsidP="00026DA9">
      <w:pPr>
        <w:pStyle w:val="Textpoznpodarou"/>
        <w:jc w:val="both"/>
      </w:pPr>
      <w:r>
        <w:rPr>
          <w:rStyle w:val="Znakapoznpodarou"/>
        </w:rPr>
        <w:footnoteRef/>
      </w:r>
      <w:r>
        <w:t xml:space="preserve"> Tamtéž, str. 95</w:t>
      </w:r>
    </w:p>
  </w:footnote>
  <w:footnote w:id="220">
    <w:p w:rsidR="003F64C4" w:rsidRDefault="003F64C4" w:rsidP="00026DA9">
      <w:pPr>
        <w:pStyle w:val="Textpoznpodarou"/>
        <w:jc w:val="both"/>
      </w:pPr>
      <w:r>
        <w:rPr>
          <w:rStyle w:val="Znakapoznpodarou"/>
        </w:rPr>
        <w:footnoteRef/>
      </w:r>
      <w:r>
        <w:t xml:space="preserve"> Modlitba je uvedena v příloze </w:t>
      </w:r>
      <w:proofErr w:type="gramStart"/>
      <w:r>
        <w:t>č.2 – Modlitba</w:t>
      </w:r>
      <w:proofErr w:type="gramEnd"/>
      <w:r>
        <w:t xml:space="preserve"> Františka z Assisi.</w:t>
      </w:r>
    </w:p>
  </w:footnote>
  <w:footnote w:id="221">
    <w:p w:rsidR="003F64C4" w:rsidRPr="001F4195" w:rsidRDefault="003F64C4" w:rsidP="00026DA9">
      <w:pPr>
        <w:pStyle w:val="Textpoznpodarou"/>
        <w:jc w:val="both"/>
      </w:pPr>
      <w:r>
        <w:rPr>
          <w:rStyle w:val="Znakapoznpodarou"/>
        </w:rPr>
        <w:footnoteRef/>
      </w:r>
      <w:r>
        <w:t xml:space="preserve"> Benedikt XVI. </w:t>
      </w:r>
      <w:r>
        <w:rPr>
          <w:i/>
        </w:rPr>
        <w:t xml:space="preserve">Deus </w:t>
      </w:r>
      <w:proofErr w:type="spellStart"/>
      <w:r>
        <w:rPr>
          <w:i/>
        </w:rPr>
        <w:t>caritas</w:t>
      </w:r>
      <w:proofErr w:type="spellEnd"/>
      <w:r>
        <w:rPr>
          <w:i/>
        </w:rPr>
        <w:t xml:space="preserve"> </w:t>
      </w:r>
      <w:proofErr w:type="spellStart"/>
      <w:r>
        <w:rPr>
          <w:i/>
        </w:rPr>
        <w:t>est</w:t>
      </w:r>
      <w:proofErr w:type="spellEnd"/>
      <w:r>
        <w:rPr>
          <w:i/>
        </w:rPr>
        <w:t>.</w:t>
      </w:r>
      <w:r>
        <w:t xml:space="preserve"> Praha: </w:t>
      </w:r>
      <w:proofErr w:type="spellStart"/>
      <w:r>
        <w:t>Paulínky</w:t>
      </w:r>
      <w:proofErr w:type="spellEnd"/>
      <w:r>
        <w:t>, 2006, čl. 36.</w:t>
      </w:r>
    </w:p>
  </w:footnote>
  <w:footnote w:id="222">
    <w:p w:rsidR="003F64C4" w:rsidRDefault="003F64C4" w:rsidP="00026DA9">
      <w:pPr>
        <w:pStyle w:val="Textpoznpodarou"/>
        <w:jc w:val="both"/>
      </w:pPr>
      <w:r>
        <w:rPr>
          <w:rStyle w:val="Znakapoznpodarou"/>
        </w:rPr>
        <w:footnoteRef/>
      </w:r>
      <w:r>
        <w:t xml:space="preserve"> WATTS, G. </w:t>
      </w:r>
      <w:r w:rsidRPr="00B15D69">
        <w:t>Temné noci Matky Terezy.</w:t>
      </w:r>
      <w:r>
        <w:t xml:space="preserve"> Kostelní Vydří: Karmelitánské nakladatelství, 2010, str. 15.</w:t>
      </w:r>
    </w:p>
  </w:footnote>
  <w:footnote w:id="223">
    <w:p w:rsidR="003F64C4" w:rsidRDefault="003F64C4" w:rsidP="00026DA9">
      <w:pPr>
        <w:pStyle w:val="Textpoznpodarou"/>
        <w:jc w:val="both"/>
      </w:pPr>
      <w:r>
        <w:rPr>
          <w:rStyle w:val="Znakapoznpodarou"/>
        </w:rPr>
        <w:footnoteRef/>
      </w:r>
      <w:r>
        <w:t xml:space="preserve"> Tamtéž, str. 83.</w:t>
      </w:r>
    </w:p>
  </w:footnote>
  <w:footnote w:id="224">
    <w:p w:rsidR="003F64C4" w:rsidRDefault="003F64C4" w:rsidP="00026DA9">
      <w:pPr>
        <w:pStyle w:val="Textpoznpodarou"/>
        <w:jc w:val="both"/>
      </w:pPr>
      <w:r>
        <w:rPr>
          <w:rStyle w:val="Znakapoznpodarou"/>
        </w:rPr>
        <w:footnoteRef/>
      </w:r>
      <w:r>
        <w:t xml:space="preserve"> KOLODIEJCHUK, B. </w:t>
      </w:r>
      <w:r w:rsidRPr="00206BAB">
        <w:rPr>
          <w:i/>
        </w:rPr>
        <w:t>Matka Tereza – Pojď, buď mým světlem.</w:t>
      </w:r>
      <w:r>
        <w:t xml:space="preserve"> Kostelní Vydří: Karmelitánské nakladatelství, 2008, str. 51.</w:t>
      </w:r>
    </w:p>
  </w:footnote>
  <w:footnote w:id="225">
    <w:p w:rsidR="003F64C4" w:rsidRDefault="003F64C4" w:rsidP="00026DA9">
      <w:pPr>
        <w:pStyle w:val="Textpoznpodarou"/>
        <w:jc w:val="both"/>
      </w:pPr>
      <w:r>
        <w:rPr>
          <w:rStyle w:val="Znakapoznpodarou"/>
        </w:rPr>
        <w:footnoteRef/>
      </w:r>
      <w:r>
        <w:t xml:space="preserve"> WATTS, G. </w:t>
      </w:r>
      <w:r w:rsidRPr="00B15D69">
        <w:t>Temné noci Matky Terezy.</w:t>
      </w:r>
      <w:r>
        <w:t xml:space="preserve"> Kostelní Vydří: Karmelitánské nakladatelství, 2010, str. 177.</w:t>
      </w:r>
    </w:p>
  </w:footnote>
  <w:footnote w:id="226">
    <w:p w:rsidR="003F64C4" w:rsidRDefault="003F64C4" w:rsidP="00026DA9">
      <w:pPr>
        <w:pStyle w:val="Textpoznpodarou"/>
        <w:jc w:val="both"/>
      </w:pPr>
      <w:r>
        <w:rPr>
          <w:rStyle w:val="Znakapoznpodarou"/>
        </w:rPr>
        <w:footnoteRef/>
      </w:r>
      <w:r>
        <w:t xml:space="preserve"> Tamtéž, str. 132.</w:t>
      </w:r>
    </w:p>
  </w:footnote>
  <w:footnote w:id="227">
    <w:p w:rsidR="003F64C4" w:rsidRDefault="003F64C4" w:rsidP="00026DA9">
      <w:pPr>
        <w:pStyle w:val="Textpoznpodarou"/>
        <w:jc w:val="both"/>
      </w:pPr>
      <w:r>
        <w:rPr>
          <w:rStyle w:val="Znakapoznpodarou"/>
        </w:rPr>
        <w:footnoteRef/>
      </w:r>
      <w:r>
        <w:t xml:space="preserve"> KOLODIEJCHUK, B. </w:t>
      </w:r>
      <w:r w:rsidRPr="00206BAB">
        <w:rPr>
          <w:i/>
        </w:rPr>
        <w:t>Matka Tereza – Pojď, buď mým světlem.</w:t>
      </w:r>
      <w:r>
        <w:t xml:space="preserve"> Kostelní Vydří: Karmelitánské nakladatelství, 2008, str. 79.</w:t>
      </w:r>
    </w:p>
  </w:footnote>
  <w:footnote w:id="228">
    <w:p w:rsidR="003F64C4" w:rsidRDefault="003F64C4" w:rsidP="00026DA9">
      <w:pPr>
        <w:pStyle w:val="Textpoznpodarou"/>
        <w:jc w:val="both"/>
      </w:pPr>
      <w:r>
        <w:rPr>
          <w:rStyle w:val="Znakapoznpodarou"/>
        </w:rPr>
        <w:footnoteRef/>
      </w:r>
      <w:r>
        <w:t xml:space="preserve"> Srov. WATTS, G. </w:t>
      </w:r>
      <w:r w:rsidRPr="00B15D69">
        <w:t>Temné noci Matky Terezy.</w:t>
      </w:r>
      <w:r>
        <w:t xml:space="preserve"> Kostelní Vydří: Karmelitánské nakladatelství, 2010, str. 106.</w:t>
      </w:r>
    </w:p>
  </w:footnote>
  <w:footnote w:id="229">
    <w:p w:rsidR="003F64C4" w:rsidRDefault="003F64C4" w:rsidP="00F32291">
      <w:pPr>
        <w:pStyle w:val="Textpoznpodarou"/>
        <w:jc w:val="both"/>
      </w:pPr>
      <w:r>
        <w:rPr>
          <w:rStyle w:val="Znakapoznpodarou"/>
        </w:rPr>
        <w:footnoteRef/>
      </w:r>
      <w:r>
        <w:t xml:space="preserve"> Srov. </w:t>
      </w:r>
      <w:proofErr w:type="spellStart"/>
      <w:r>
        <w:t>Gn</w:t>
      </w:r>
      <w:proofErr w:type="spellEnd"/>
      <w:r>
        <w:t xml:space="preserve"> 1, 27.</w:t>
      </w:r>
    </w:p>
  </w:footnote>
  <w:footnote w:id="230">
    <w:p w:rsidR="003F64C4" w:rsidRDefault="003F64C4" w:rsidP="00F32291">
      <w:pPr>
        <w:pStyle w:val="Textpoznpodarou"/>
        <w:jc w:val="both"/>
      </w:pPr>
      <w:r>
        <w:rPr>
          <w:rStyle w:val="Znakapoznpodarou"/>
        </w:rPr>
        <w:footnoteRef/>
      </w:r>
      <w:r>
        <w:t xml:space="preserve"> Srov. </w:t>
      </w:r>
      <w:proofErr w:type="spellStart"/>
      <w:r>
        <w:t>Gn</w:t>
      </w:r>
      <w:proofErr w:type="spellEnd"/>
      <w:r>
        <w:t xml:space="preserve"> 11,31 či </w:t>
      </w:r>
      <w:proofErr w:type="spellStart"/>
      <w:r>
        <w:t>Gn</w:t>
      </w:r>
      <w:proofErr w:type="spellEnd"/>
      <w:r>
        <w:t xml:space="preserve"> 12, 10.</w:t>
      </w:r>
    </w:p>
  </w:footnote>
  <w:footnote w:id="231">
    <w:p w:rsidR="003F64C4" w:rsidRDefault="003F64C4" w:rsidP="00F32291">
      <w:pPr>
        <w:pStyle w:val="Textpoznpodarou"/>
        <w:jc w:val="both"/>
      </w:pPr>
      <w:r>
        <w:rPr>
          <w:rStyle w:val="Znakapoznpodarou"/>
        </w:rPr>
        <w:footnoteRef/>
      </w:r>
      <w:r>
        <w:t xml:space="preserve"> </w:t>
      </w:r>
      <w:r w:rsidRPr="004D2E64">
        <w:t xml:space="preserve">Srov. </w:t>
      </w:r>
      <w:proofErr w:type="spellStart"/>
      <w:r>
        <w:t>Lk</w:t>
      </w:r>
      <w:proofErr w:type="spellEnd"/>
      <w:r>
        <w:t xml:space="preserve"> 6, 20 a </w:t>
      </w:r>
      <w:proofErr w:type="spellStart"/>
      <w:r w:rsidRPr="004D2E64">
        <w:t>Mt</w:t>
      </w:r>
      <w:proofErr w:type="spellEnd"/>
      <w:r w:rsidRPr="004D2E64">
        <w:t xml:space="preserve"> 19, 23</w:t>
      </w:r>
      <w:r>
        <w:t>.</w:t>
      </w:r>
    </w:p>
  </w:footnote>
  <w:footnote w:id="232">
    <w:p w:rsidR="003F64C4" w:rsidRDefault="003F64C4" w:rsidP="00F32291">
      <w:pPr>
        <w:pStyle w:val="Textpoznpodarou"/>
        <w:jc w:val="both"/>
      </w:pPr>
      <w:r>
        <w:rPr>
          <w:rStyle w:val="Znakapoznpodarou"/>
        </w:rPr>
        <w:footnoteRef/>
      </w:r>
      <w:r>
        <w:t xml:space="preserve"> Zatímco křesťané upínají své zraky především ke spáse a k odměně, která v mnohých případech přichází až ve věčném životě, židé mají nejvyšší prioritu v </w:t>
      </w:r>
      <w:proofErr w:type="gramStart"/>
      <w:r>
        <w:t>dodržování  Zákonu</w:t>
      </w:r>
      <w:proofErr w:type="gramEnd"/>
      <w:r>
        <w:t xml:space="preserve"> a v oslavném životě Boha.</w:t>
      </w:r>
    </w:p>
  </w:footnote>
  <w:footnote w:id="233">
    <w:p w:rsidR="003F64C4" w:rsidRPr="00A543AA" w:rsidRDefault="003F64C4" w:rsidP="00F32291">
      <w:pPr>
        <w:pStyle w:val="Textpoznpodarou"/>
        <w:jc w:val="both"/>
      </w:pPr>
      <w:r>
        <w:rPr>
          <w:rStyle w:val="Znakapoznpodarou"/>
        </w:rPr>
        <w:footnoteRef/>
      </w:r>
      <w:r>
        <w:t xml:space="preserve"> Srov. TAMARI, M. </w:t>
      </w:r>
      <w:proofErr w:type="spellStart"/>
      <w:r w:rsidRPr="00216489">
        <w:rPr>
          <w:i/>
        </w:rPr>
        <w:t>With</w:t>
      </w:r>
      <w:proofErr w:type="spellEnd"/>
      <w:r w:rsidRPr="00216489">
        <w:rPr>
          <w:i/>
        </w:rPr>
        <w:t xml:space="preserve"> </w:t>
      </w:r>
      <w:proofErr w:type="spellStart"/>
      <w:r w:rsidRPr="00216489">
        <w:rPr>
          <w:i/>
        </w:rPr>
        <w:t>All</w:t>
      </w:r>
      <w:proofErr w:type="spellEnd"/>
      <w:r w:rsidRPr="00216489">
        <w:rPr>
          <w:i/>
        </w:rPr>
        <w:t xml:space="preserve"> </w:t>
      </w:r>
      <w:proofErr w:type="spellStart"/>
      <w:r w:rsidRPr="00216489">
        <w:rPr>
          <w:i/>
        </w:rPr>
        <w:t>Your</w:t>
      </w:r>
      <w:proofErr w:type="spellEnd"/>
      <w:r w:rsidRPr="00216489">
        <w:rPr>
          <w:i/>
        </w:rPr>
        <w:t xml:space="preserve"> </w:t>
      </w:r>
      <w:proofErr w:type="spellStart"/>
      <w:r w:rsidRPr="00216489">
        <w:rPr>
          <w:i/>
        </w:rPr>
        <w:t>Possessions</w:t>
      </w:r>
      <w:proofErr w:type="spellEnd"/>
      <w:r w:rsidRPr="00216489">
        <w:rPr>
          <w:i/>
        </w:rPr>
        <w:t>.</w:t>
      </w:r>
      <w:r>
        <w:t xml:space="preserve"> New York: </w:t>
      </w:r>
      <w:proofErr w:type="spellStart"/>
      <w:r>
        <w:t>Jason</w:t>
      </w:r>
      <w:proofErr w:type="spellEnd"/>
      <w:r>
        <w:t xml:space="preserve"> </w:t>
      </w:r>
      <w:proofErr w:type="spellStart"/>
      <w:r>
        <w:t>Aronson</w:t>
      </w:r>
      <w:proofErr w:type="spellEnd"/>
      <w:r>
        <w:t xml:space="preserve">, 1998, str. 29. </w:t>
      </w:r>
    </w:p>
  </w:footnote>
  <w:footnote w:id="234">
    <w:p w:rsidR="003F64C4" w:rsidRPr="00B43F06" w:rsidRDefault="003F64C4" w:rsidP="00F32291">
      <w:pPr>
        <w:pStyle w:val="Textpoznpodarou"/>
        <w:jc w:val="both"/>
      </w:pPr>
      <w:r>
        <w:rPr>
          <w:rStyle w:val="Znakapoznpodarou"/>
        </w:rPr>
        <w:footnoteRef/>
      </w:r>
      <w:r>
        <w:t xml:space="preserve"> Pro zajímavost </w:t>
      </w:r>
      <w:proofErr w:type="gramStart"/>
      <w:r>
        <w:t>připojujeme</w:t>
      </w:r>
      <w:proofErr w:type="gramEnd"/>
      <w:r>
        <w:t xml:space="preserve"> také krátkou citaci </w:t>
      </w:r>
      <w:proofErr w:type="gramStart"/>
      <w:r>
        <w:t>vystihují</w:t>
      </w:r>
      <w:proofErr w:type="gramEnd"/>
      <w:r>
        <w:t xml:space="preserve"> přístup Islámu k podnikání od M. Abdul-</w:t>
      </w:r>
      <w:proofErr w:type="spellStart"/>
      <w:r>
        <w:t>Raufa</w:t>
      </w:r>
      <w:proofErr w:type="spellEnd"/>
      <w:r>
        <w:t xml:space="preserve">: </w:t>
      </w:r>
      <w:r w:rsidRPr="00B43F06">
        <w:rPr>
          <w:i/>
        </w:rPr>
        <w:t xml:space="preserve">„Islám chrání a </w:t>
      </w:r>
      <w:proofErr w:type="spellStart"/>
      <w:r w:rsidRPr="00B43F06">
        <w:rPr>
          <w:i/>
        </w:rPr>
        <w:t>schaluje</w:t>
      </w:r>
      <w:proofErr w:type="spellEnd"/>
      <w:r w:rsidRPr="00B43F06">
        <w:rPr>
          <w:i/>
        </w:rPr>
        <w:t xml:space="preserve"> osobní právo na vlastnictví toho, co může člověk získat volně, legitimními prostředky. Může jít o dary nebo plody práce rukou a rozumu. Toto právo je posvátné. Avšak správné chápání vlastnictví je v poznání, že v konečném důsledku všechno – naše těla, duše, prostředky na živobytí stvořené Bohem pro naše dobro – náležejí Bohu. To, co vypadá jako vlastnictví, ve skutečnosti je pouze svěřené do správcovství.“</w:t>
      </w:r>
      <w:r>
        <w:t xml:space="preserve"> Citováno z knihy Abdul-</w:t>
      </w:r>
      <w:proofErr w:type="spellStart"/>
      <w:r>
        <w:t>Rauf</w:t>
      </w:r>
      <w:proofErr w:type="spellEnd"/>
      <w:r>
        <w:t xml:space="preserve">, M. </w:t>
      </w:r>
      <w:r>
        <w:rPr>
          <w:i/>
        </w:rPr>
        <w:t xml:space="preserve">A </w:t>
      </w:r>
      <w:proofErr w:type="spellStart"/>
      <w:r>
        <w:rPr>
          <w:i/>
        </w:rPr>
        <w:t>Muslim´s</w:t>
      </w:r>
      <w:proofErr w:type="spellEnd"/>
      <w:r>
        <w:rPr>
          <w:i/>
        </w:rPr>
        <w:t xml:space="preserve"> </w:t>
      </w:r>
      <w:proofErr w:type="spellStart"/>
      <w:r>
        <w:rPr>
          <w:i/>
        </w:rPr>
        <w:t>Reflections</w:t>
      </w:r>
      <w:proofErr w:type="spellEnd"/>
      <w:r>
        <w:rPr>
          <w:i/>
        </w:rPr>
        <w:t xml:space="preserve"> on </w:t>
      </w:r>
      <w:proofErr w:type="spellStart"/>
      <w:r>
        <w:rPr>
          <w:i/>
        </w:rPr>
        <w:t>Democratic</w:t>
      </w:r>
      <w:proofErr w:type="spellEnd"/>
      <w:r>
        <w:rPr>
          <w:i/>
        </w:rPr>
        <w:t xml:space="preserve"> </w:t>
      </w:r>
      <w:proofErr w:type="spellStart"/>
      <w:r>
        <w:rPr>
          <w:i/>
        </w:rPr>
        <w:t>Capitalism.</w:t>
      </w:r>
      <w:r>
        <w:t>Washington</w:t>
      </w:r>
      <w:proofErr w:type="spellEnd"/>
      <w:r>
        <w:t xml:space="preserve">: </w:t>
      </w:r>
      <w:proofErr w:type="spellStart"/>
      <w:r w:rsidRPr="00B43F06">
        <w:t>American</w:t>
      </w:r>
      <w:proofErr w:type="spellEnd"/>
      <w:r w:rsidRPr="00B43F06">
        <w:t xml:space="preserve"> </w:t>
      </w:r>
      <w:proofErr w:type="spellStart"/>
      <w:r w:rsidRPr="00B43F06">
        <w:t>Enterprise</w:t>
      </w:r>
      <w:proofErr w:type="spellEnd"/>
      <w:r w:rsidRPr="00B43F06">
        <w:t xml:space="preserve"> Institute, 1984</w:t>
      </w:r>
      <w:r>
        <w:t>, str. 19.</w:t>
      </w:r>
    </w:p>
  </w:footnote>
  <w:footnote w:id="235">
    <w:p w:rsidR="003F64C4" w:rsidRDefault="003F64C4" w:rsidP="00A04CB6">
      <w:pPr>
        <w:pStyle w:val="Textpoznpodarou"/>
        <w:jc w:val="both"/>
      </w:pPr>
      <w:r>
        <w:rPr>
          <w:rStyle w:val="Znakapoznpodarou"/>
        </w:rPr>
        <w:footnoteRef/>
      </w:r>
      <w:r>
        <w:t xml:space="preserve"> V h</w:t>
      </w:r>
      <w:r w:rsidRPr="00104242">
        <w:t>istori</w:t>
      </w:r>
      <w:r>
        <w:t>i</w:t>
      </w:r>
      <w:r w:rsidRPr="00104242">
        <w:t xml:space="preserve"> Izraelitů</w:t>
      </w:r>
      <w:r>
        <w:t xml:space="preserve"> najdeme </w:t>
      </w:r>
      <w:r w:rsidRPr="00104242">
        <w:t>mnoho situací, kdy se tento národ chvěje strachem před trestem Hospodina, trestem za hřích, ale následuje pokání, příp. zajetí a tento proces národ pročistí (srov. také modlitbu 2Pa 6, 36 - 39)</w:t>
      </w:r>
      <w:r>
        <w:t>.</w:t>
      </w:r>
      <w:r w:rsidRPr="00104242">
        <w:t xml:space="preserve"> Tento princip zachycuje také příběh o obyvatelích Ninive, kteří zhřešili, ale prošli si krizí – pokání – která měla blahodárný účinek (srov. Jon 1, 2; Jon 3, 4 – 10).  </w:t>
      </w:r>
      <w:r>
        <w:t>Tuto katarzi z krize v požehnání prožili v osobním životě např. Jákobův syn Josef v Egyptě</w:t>
      </w:r>
      <w:r w:rsidRPr="00104242">
        <w:t xml:space="preserve">, </w:t>
      </w:r>
      <w:r>
        <w:t xml:space="preserve">král </w:t>
      </w:r>
      <w:r w:rsidRPr="00104242">
        <w:t>David</w:t>
      </w:r>
      <w:r>
        <w:t>, který byl úkladně stíhán</w:t>
      </w:r>
      <w:r w:rsidRPr="00104242">
        <w:t xml:space="preserve"> Saulem </w:t>
      </w:r>
      <w:r>
        <w:t>či apoštol Pavel, když jej po jeho obrácení pronásledovali židé. Krize přinášela výše zmíněným vždy v konečném důsledku velké požehnání a užitek.</w:t>
      </w:r>
    </w:p>
  </w:footnote>
  <w:footnote w:id="236">
    <w:p w:rsidR="003F64C4" w:rsidRDefault="003F64C4" w:rsidP="00A04CB6">
      <w:pPr>
        <w:pStyle w:val="Textpoznpodarou"/>
        <w:jc w:val="both"/>
      </w:pPr>
      <w:r>
        <w:rPr>
          <w:rStyle w:val="Znakapoznpodarou"/>
        </w:rPr>
        <w:footnoteRef/>
      </w:r>
      <w:r>
        <w:t xml:space="preserve"> Jedná se o klasickou problematiku, </w:t>
      </w:r>
      <w:proofErr w:type="gramStart"/>
      <w:r>
        <w:t>zda-</w:t>
      </w:r>
      <w:proofErr w:type="spellStart"/>
      <w:r>
        <w:t>li</w:t>
      </w:r>
      <w:proofErr w:type="spellEnd"/>
      <w:r>
        <w:t xml:space="preserve"> člověku</w:t>
      </w:r>
      <w:proofErr w:type="gramEnd"/>
      <w:r>
        <w:t xml:space="preserve"> dát rybu a nasytit jej nebo jej naučit rybařit.</w:t>
      </w:r>
    </w:p>
  </w:footnote>
  <w:footnote w:id="237">
    <w:p w:rsidR="003F64C4" w:rsidRDefault="003F64C4" w:rsidP="00A04CB6">
      <w:pPr>
        <w:pStyle w:val="Textpoznpodarou"/>
        <w:jc w:val="both"/>
      </w:pPr>
      <w:r>
        <w:rPr>
          <w:rStyle w:val="Znakapoznpodarou"/>
        </w:rPr>
        <w:footnoteRef/>
      </w:r>
      <w:r>
        <w:t xml:space="preserve"> Srov. </w:t>
      </w:r>
      <w:r w:rsidRPr="008B381B">
        <w:t>Sk 20, 35</w:t>
      </w:r>
      <w:r>
        <w:t>.</w:t>
      </w:r>
    </w:p>
  </w:footnote>
  <w:footnote w:id="238">
    <w:p w:rsidR="003F64C4" w:rsidRDefault="003F64C4" w:rsidP="00E67E4F">
      <w:pPr>
        <w:pStyle w:val="Textpoznpodarou"/>
        <w:jc w:val="both"/>
      </w:pPr>
      <w:r>
        <w:rPr>
          <w:rStyle w:val="Znakapoznpodarou"/>
        </w:rPr>
        <w:footnoteRef/>
      </w:r>
      <w:r>
        <w:t xml:space="preserve"> O tomto tvrzení se můžeme přesvědčit: a) studiem životopisů jako jsou ty o </w:t>
      </w:r>
      <w:proofErr w:type="spellStart"/>
      <w:r>
        <w:t>Warrenu</w:t>
      </w:r>
      <w:proofErr w:type="spellEnd"/>
      <w:r>
        <w:t xml:space="preserve"> </w:t>
      </w:r>
      <w:proofErr w:type="spellStart"/>
      <w:r>
        <w:t>Buffetovi</w:t>
      </w:r>
      <w:proofErr w:type="spellEnd"/>
      <w:r>
        <w:t xml:space="preserve">, J. M. </w:t>
      </w:r>
      <w:proofErr w:type="spellStart"/>
      <w:r>
        <w:t>Templetonovi</w:t>
      </w:r>
      <w:proofErr w:type="spellEnd"/>
      <w:r>
        <w:t>, B. Gatesovi, T. Baťovi a dalších, b) osobní zkušeností při setkání s „obyčejnými“ podnikateli, jakých jsou stovky ne-li tisíce. Oproti jednotkovým případům, byť o to více do očí bijících „kapitalistických vykořisťovatelů“, mohou korektní podnikatelé brát jako křivdu ne-li nespravedlnost onen „hon na čarodějnice“ v podobě křivého podezírání a morálního odsuzování z něčeho nekalého, pokud zrovna někdo podniká.</w:t>
      </w:r>
    </w:p>
  </w:footnote>
  <w:footnote w:id="239">
    <w:p w:rsidR="003F64C4" w:rsidRDefault="003F64C4">
      <w:pPr>
        <w:pStyle w:val="Textpoznpodarou"/>
      </w:pPr>
      <w:r>
        <w:rPr>
          <w:rStyle w:val="Znakapoznpodarou"/>
        </w:rPr>
        <w:footnoteRef/>
      </w:r>
      <w:r>
        <w:t xml:space="preserve"> Srov. Lev XIII., encyklika </w:t>
      </w:r>
      <w:proofErr w:type="spellStart"/>
      <w:r>
        <w:rPr>
          <w:i/>
        </w:rPr>
        <w:t>Rerum</w:t>
      </w:r>
      <w:proofErr w:type="spellEnd"/>
      <w:r>
        <w:rPr>
          <w:i/>
        </w:rPr>
        <w:t xml:space="preserve"> </w:t>
      </w:r>
      <w:proofErr w:type="spellStart"/>
      <w:r>
        <w:rPr>
          <w:i/>
        </w:rPr>
        <w:t>novarum</w:t>
      </w:r>
      <w:proofErr w:type="spellEnd"/>
      <w:r>
        <w:t>, čl. 15.</w:t>
      </w:r>
    </w:p>
  </w:footnote>
  <w:footnote w:id="240">
    <w:p w:rsidR="003F64C4" w:rsidRPr="00124A95" w:rsidRDefault="003F64C4">
      <w:pPr>
        <w:pStyle w:val="Textpoznpodarou"/>
      </w:pPr>
      <w:r>
        <w:rPr>
          <w:rStyle w:val="Znakapoznpodarou"/>
        </w:rPr>
        <w:footnoteRef/>
      </w:r>
      <w:r>
        <w:t xml:space="preserve"> Tamtéž, čl. 34.</w:t>
      </w:r>
    </w:p>
  </w:footnote>
  <w:footnote w:id="241">
    <w:p w:rsidR="003F64C4" w:rsidRDefault="003F64C4">
      <w:pPr>
        <w:pStyle w:val="Textpoznpodarou"/>
      </w:pPr>
      <w:r>
        <w:rPr>
          <w:rStyle w:val="Znakapoznpodarou"/>
        </w:rPr>
        <w:footnoteRef/>
      </w:r>
      <w:r>
        <w:t xml:space="preserve"> Tamtéž, čl. 4 – 12.</w:t>
      </w:r>
    </w:p>
  </w:footnote>
  <w:footnote w:id="242">
    <w:p w:rsidR="003F64C4" w:rsidRDefault="003F64C4">
      <w:pPr>
        <w:pStyle w:val="Textpoznpodarou"/>
      </w:pPr>
      <w:r>
        <w:rPr>
          <w:rStyle w:val="Znakapoznpodarou"/>
        </w:rPr>
        <w:footnoteRef/>
      </w:r>
      <w:r>
        <w:t xml:space="preserve"> Tamtéž, čl. 37 – 39.</w:t>
      </w:r>
    </w:p>
  </w:footnote>
  <w:footnote w:id="243">
    <w:p w:rsidR="003F64C4" w:rsidRDefault="003F64C4">
      <w:pPr>
        <w:pStyle w:val="Textpoznpodarou"/>
      </w:pPr>
      <w:r>
        <w:rPr>
          <w:rStyle w:val="Znakapoznpodarou"/>
        </w:rPr>
        <w:footnoteRef/>
      </w:r>
      <w:r>
        <w:t xml:space="preserve"> Tamtéž, čl. 34 – 35.</w:t>
      </w:r>
    </w:p>
  </w:footnote>
  <w:footnote w:id="244">
    <w:p w:rsidR="003F64C4" w:rsidRDefault="003F64C4">
      <w:pPr>
        <w:pStyle w:val="Textpoznpodarou"/>
      </w:pPr>
      <w:r>
        <w:rPr>
          <w:rStyle w:val="Znakapoznpodarou"/>
        </w:rPr>
        <w:footnoteRef/>
      </w:r>
      <w:r>
        <w:t xml:space="preserve"> Tamtéž, čl. 32.</w:t>
      </w:r>
    </w:p>
  </w:footnote>
  <w:footnote w:id="245">
    <w:p w:rsidR="003F64C4" w:rsidRDefault="003F64C4">
      <w:pPr>
        <w:pStyle w:val="Textpoznpodarou"/>
      </w:pPr>
      <w:r>
        <w:rPr>
          <w:rStyle w:val="Znakapoznpodarou"/>
        </w:rPr>
        <w:footnoteRef/>
      </w:r>
      <w:r>
        <w:t xml:space="preserve"> Tamtéž, čl. 3 – 9, 25 – 36.</w:t>
      </w:r>
    </w:p>
  </w:footnote>
  <w:footnote w:id="246">
    <w:p w:rsidR="003F64C4" w:rsidRDefault="003F64C4">
      <w:pPr>
        <w:pStyle w:val="Textpoznpodarou"/>
      </w:pPr>
      <w:r>
        <w:rPr>
          <w:rStyle w:val="Znakapoznpodarou"/>
        </w:rPr>
        <w:footnoteRef/>
      </w:r>
      <w:r>
        <w:t xml:space="preserve"> Lev XIII., encyklika </w:t>
      </w:r>
      <w:proofErr w:type="spellStart"/>
      <w:r>
        <w:rPr>
          <w:i/>
        </w:rPr>
        <w:t>Rerum</w:t>
      </w:r>
      <w:proofErr w:type="spellEnd"/>
      <w:r>
        <w:rPr>
          <w:i/>
        </w:rPr>
        <w:t xml:space="preserve"> </w:t>
      </w:r>
      <w:proofErr w:type="spellStart"/>
      <w:r>
        <w:rPr>
          <w:i/>
        </w:rPr>
        <w:t>novarum</w:t>
      </w:r>
      <w:proofErr w:type="spellEnd"/>
      <w:r>
        <w:t>, čl. 6, 9, 37, 42, 43.</w:t>
      </w:r>
    </w:p>
  </w:footnote>
  <w:footnote w:id="247">
    <w:p w:rsidR="003F64C4" w:rsidRPr="00971446" w:rsidRDefault="003F64C4" w:rsidP="00C3710A">
      <w:pPr>
        <w:pStyle w:val="Textpoznpodarou"/>
        <w:jc w:val="both"/>
      </w:pPr>
      <w:r>
        <w:rPr>
          <w:rStyle w:val="Znakapoznpodarou"/>
        </w:rPr>
        <w:footnoteRef/>
      </w:r>
      <w:r>
        <w:t xml:space="preserve"> Jan Pavel II. encyklika </w:t>
      </w:r>
      <w:proofErr w:type="spellStart"/>
      <w:r>
        <w:rPr>
          <w:i/>
        </w:rPr>
        <w:t>Centesimus</w:t>
      </w:r>
      <w:proofErr w:type="spellEnd"/>
      <w:r>
        <w:rPr>
          <w:i/>
        </w:rPr>
        <w:t xml:space="preserve"> </w:t>
      </w:r>
      <w:proofErr w:type="spellStart"/>
      <w:r>
        <w:rPr>
          <w:i/>
        </w:rPr>
        <w:t>annus</w:t>
      </w:r>
      <w:proofErr w:type="spellEnd"/>
      <w:r w:rsidRPr="00C3710A">
        <w:t xml:space="preserve">, </w:t>
      </w:r>
      <w:r>
        <w:t>čl. 11.</w:t>
      </w:r>
    </w:p>
  </w:footnote>
  <w:footnote w:id="248">
    <w:p w:rsidR="003F64C4" w:rsidRDefault="003F64C4" w:rsidP="00C3710A">
      <w:pPr>
        <w:pStyle w:val="Textpoznpodarou"/>
        <w:jc w:val="both"/>
      </w:pPr>
      <w:r>
        <w:rPr>
          <w:rStyle w:val="Znakapoznpodarou"/>
        </w:rPr>
        <w:footnoteRef/>
      </w:r>
      <w:r>
        <w:t xml:space="preserve"> Srov. tamtéž, čl. 11.</w:t>
      </w:r>
    </w:p>
  </w:footnote>
  <w:footnote w:id="249">
    <w:p w:rsidR="003F64C4" w:rsidRDefault="003F64C4" w:rsidP="00C3710A">
      <w:pPr>
        <w:pStyle w:val="Textpoznpodarou"/>
        <w:jc w:val="both"/>
      </w:pPr>
      <w:r>
        <w:rPr>
          <w:rStyle w:val="Znakapoznpodarou"/>
        </w:rPr>
        <w:footnoteRef/>
      </w:r>
      <w:r>
        <w:t xml:space="preserve"> Srov. </w:t>
      </w:r>
      <w:proofErr w:type="spellStart"/>
      <w:r>
        <w:t>Fil</w:t>
      </w:r>
      <w:proofErr w:type="spellEnd"/>
      <w:r>
        <w:t xml:space="preserve"> 2, 6 – 8.</w:t>
      </w:r>
    </w:p>
  </w:footnote>
  <w:footnote w:id="250">
    <w:p w:rsidR="003F64C4" w:rsidRDefault="003F64C4" w:rsidP="00C3710A">
      <w:pPr>
        <w:pStyle w:val="Textpoznpodarou"/>
        <w:jc w:val="both"/>
      </w:pPr>
      <w:r>
        <w:rPr>
          <w:rStyle w:val="Znakapoznpodarou"/>
        </w:rPr>
        <w:footnoteRef/>
      </w:r>
      <w:r>
        <w:t xml:space="preserve"> Srov. J 5, 17.</w:t>
      </w:r>
    </w:p>
  </w:footnote>
  <w:footnote w:id="251">
    <w:p w:rsidR="003F64C4" w:rsidRDefault="003F64C4">
      <w:pPr>
        <w:pStyle w:val="Textpoznpodarou"/>
      </w:pPr>
      <w:r>
        <w:rPr>
          <w:rStyle w:val="Znakapoznpodarou"/>
        </w:rPr>
        <w:footnoteRef/>
      </w:r>
      <w:r>
        <w:t xml:space="preserve"> Nevztahuje se na svěcení sedmého dne. Bůh člověku jasně přikazuje v sedmý den odpočívat.</w:t>
      </w:r>
    </w:p>
  </w:footnote>
  <w:footnote w:id="252">
    <w:p w:rsidR="003F64C4" w:rsidRDefault="003F64C4" w:rsidP="00C3710A">
      <w:pPr>
        <w:pStyle w:val="Textpoznpodarou"/>
        <w:jc w:val="both"/>
      </w:pPr>
      <w:r>
        <w:rPr>
          <w:rStyle w:val="Znakapoznpodarou"/>
        </w:rPr>
        <w:footnoteRef/>
      </w:r>
      <w:r>
        <w:t xml:space="preserve"> Srov. také </w:t>
      </w:r>
      <w:proofErr w:type="spellStart"/>
      <w:r>
        <w:t>Lk</w:t>
      </w:r>
      <w:proofErr w:type="spellEnd"/>
      <w:r>
        <w:t xml:space="preserve"> 12, 47.</w:t>
      </w:r>
    </w:p>
  </w:footnote>
  <w:footnote w:id="253">
    <w:p w:rsidR="003F64C4" w:rsidRDefault="003F64C4" w:rsidP="00C3710A">
      <w:pPr>
        <w:pStyle w:val="Textpoznpodarou"/>
        <w:jc w:val="both"/>
      </w:pPr>
      <w:r>
        <w:rPr>
          <w:rStyle w:val="Znakapoznpodarou"/>
        </w:rPr>
        <w:footnoteRef/>
      </w:r>
      <w:r>
        <w:t xml:space="preserve"> Srov. </w:t>
      </w:r>
      <w:proofErr w:type="spellStart"/>
      <w:r>
        <w:t>Mt</w:t>
      </w:r>
      <w:proofErr w:type="spellEnd"/>
      <w:r>
        <w:t xml:space="preserve"> 12, 18; </w:t>
      </w:r>
      <w:proofErr w:type="spellStart"/>
      <w:r>
        <w:t>Mt</w:t>
      </w:r>
      <w:proofErr w:type="spellEnd"/>
      <w:r>
        <w:t xml:space="preserve"> 18, 26; </w:t>
      </w:r>
      <w:proofErr w:type="spellStart"/>
      <w:r>
        <w:t>Mt</w:t>
      </w:r>
      <w:proofErr w:type="spellEnd"/>
      <w:r>
        <w:t xml:space="preserve"> 18, 28; </w:t>
      </w:r>
      <w:proofErr w:type="spellStart"/>
      <w:r>
        <w:t>Mt</w:t>
      </w:r>
      <w:proofErr w:type="spellEnd"/>
      <w:r>
        <w:t xml:space="preserve"> 23, 11; </w:t>
      </w:r>
      <w:proofErr w:type="spellStart"/>
      <w:r>
        <w:t>Mt</w:t>
      </w:r>
      <w:proofErr w:type="spellEnd"/>
      <w:r>
        <w:t xml:space="preserve"> 24, 45; </w:t>
      </w:r>
      <w:proofErr w:type="spellStart"/>
      <w:r>
        <w:t>Mk</w:t>
      </w:r>
      <w:proofErr w:type="spellEnd"/>
      <w:r>
        <w:t xml:space="preserve"> 9, 35; </w:t>
      </w:r>
      <w:proofErr w:type="spellStart"/>
      <w:r>
        <w:t>Lk</w:t>
      </w:r>
      <w:proofErr w:type="spellEnd"/>
      <w:r>
        <w:t xml:space="preserve"> 12, 45; </w:t>
      </w:r>
      <w:proofErr w:type="spellStart"/>
      <w:r>
        <w:t>Lk</w:t>
      </w:r>
      <w:proofErr w:type="spellEnd"/>
      <w:r>
        <w:t xml:space="preserve"> 12, 47; </w:t>
      </w:r>
      <w:proofErr w:type="spellStart"/>
      <w:r>
        <w:t>Lk</w:t>
      </w:r>
      <w:proofErr w:type="spellEnd"/>
      <w:r>
        <w:t xml:space="preserve"> 14, 21; </w:t>
      </w:r>
      <w:proofErr w:type="spellStart"/>
      <w:r>
        <w:t>Lk</w:t>
      </w:r>
      <w:proofErr w:type="spellEnd"/>
      <w:r>
        <w:t xml:space="preserve"> 19, 22; J 4, 46; J 12, 26; J 15, 15.</w:t>
      </w:r>
    </w:p>
  </w:footnote>
  <w:footnote w:id="254">
    <w:p w:rsidR="003F64C4" w:rsidRDefault="003F64C4" w:rsidP="00C3710A">
      <w:pPr>
        <w:pStyle w:val="Textpoznpodarou"/>
        <w:jc w:val="both"/>
      </w:pPr>
      <w:r>
        <w:rPr>
          <w:rStyle w:val="Znakapoznpodarou"/>
        </w:rPr>
        <w:footnoteRef/>
      </w:r>
      <w:r>
        <w:t xml:space="preserve"> Srov. Ř 1, 1; </w:t>
      </w:r>
      <w:proofErr w:type="spellStart"/>
      <w:r>
        <w:t>Ko</w:t>
      </w:r>
      <w:proofErr w:type="spellEnd"/>
      <w:r>
        <w:t xml:space="preserve"> 1, 7; </w:t>
      </w:r>
      <w:proofErr w:type="spellStart"/>
      <w:r>
        <w:t>Ko</w:t>
      </w:r>
      <w:proofErr w:type="spellEnd"/>
      <w:r>
        <w:t xml:space="preserve"> 4, 12; 2Tim 2, 24; </w:t>
      </w:r>
      <w:proofErr w:type="spellStart"/>
      <w:r>
        <w:t>Tit</w:t>
      </w:r>
      <w:proofErr w:type="spellEnd"/>
      <w:r>
        <w:t xml:space="preserve"> 1, 1; Ž 3, 5; Ž 8, 2.</w:t>
      </w:r>
    </w:p>
  </w:footnote>
  <w:footnote w:id="255">
    <w:p w:rsidR="003F64C4" w:rsidRDefault="003F64C4" w:rsidP="00C3710A">
      <w:pPr>
        <w:pStyle w:val="Textpoznpodarou"/>
        <w:jc w:val="both"/>
      </w:pPr>
      <w:r>
        <w:rPr>
          <w:rStyle w:val="Znakapoznpodarou"/>
        </w:rPr>
        <w:footnoteRef/>
      </w:r>
      <w:r>
        <w:t xml:space="preserve"> Srov. také Mesiášův příklad: </w:t>
      </w:r>
      <w:proofErr w:type="spellStart"/>
      <w:r>
        <w:t>Lk</w:t>
      </w:r>
      <w:proofErr w:type="spellEnd"/>
      <w:r>
        <w:t xml:space="preserve"> 12, 37 či J 13, 3 – 15. Ježíš jasně vyzývá každého křesťana k přijetí pozice služebníka bez ohledu na postavení!</w:t>
      </w:r>
    </w:p>
  </w:footnote>
  <w:footnote w:id="256">
    <w:p w:rsidR="003F64C4" w:rsidRDefault="003F64C4" w:rsidP="00C3710A">
      <w:pPr>
        <w:pStyle w:val="Textpoznpodarou"/>
        <w:jc w:val="both"/>
      </w:pPr>
      <w:r>
        <w:rPr>
          <w:rStyle w:val="Znakapoznpodarou"/>
        </w:rPr>
        <w:footnoteRef/>
      </w:r>
      <w:r>
        <w:t xml:space="preserve"> V tomto smyslu se odkazujeme také na výroky Ježíše Krista o tom, že máme být služebníky, nikoliv pány: </w:t>
      </w:r>
      <w:proofErr w:type="spellStart"/>
      <w:r>
        <w:t>Mk</w:t>
      </w:r>
      <w:proofErr w:type="spellEnd"/>
      <w:r>
        <w:t xml:space="preserve"> 9, 35 či </w:t>
      </w:r>
      <w:proofErr w:type="spellStart"/>
      <w:r>
        <w:t>Lk</w:t>
      </w:r>
      <w:proofErr w:type="spellEnd"/>
      <w:r>
        <w:t xml:space="preserve"> 17, 7 – 10. A máme plnit to, co nám bylo uloženo: Za zmínku stojí i výrok apoštola Pavla o pokušení plynoucí z touhy zbohatnout: </w:t>
      </w:r>
      <w:r w:rsidRPr="00344E89">
        <w:rPr>
          <w:i/>
        </w:rPr>
        <w:t>„Kdo chce být bohatý, upadá do osidel pokušení a do mnoha nerozumných a škodlivých tužeb, které strhují lidi do zkázy a záhuby. Kořenem všeho toho zla je láska k penězům. Z touhy po nich někteří lidé zbloudili z cesty víry a způsobili si mnoho trápení. Ty však se tomu jako Boží člověk vyhýbej! Usiluj o spravedlnost, zbožnost, víru, lásku, trpělivost, mírnost.“</w:t>
      </w:r>
      <w:r>
        <w:t xml:space="preserve"> (1Tim 6, 9 – 11)</w:t>
      </w:r>
    </w:p>
  </w:footnote>
  <w:footnote w:id="257">
    <w:p w:rsidR="003F64C4" w:rsidRDefault="003F64C4">
      <w:pPr>
        <w:pStyle w:val="Textpoznpodarou"/>
      </w:pPr>
      <w:r>
        <w:rPr>
          <w:rStyle w:val="Znakapoznpodarou"/>
        </w:rPr>
        <w:footnoteRef/>
      </w:r>
      <w:r>
        <w:t xml:space="preserve"> Srov. </w:t>
      </w:r>
      <w:proofErr w:type="spellStart"/>
      <w:r>
        <w:t>Mt</w:t>
      </w:r>
      <w:proofErr w:type="spellEnd"/>
      <w:r>
        <w:t xml:space="preserve"> 25, 34 – 40.</w:t>
      </w:r>
    </w:p>
  </w:footnote>
  <w:footnote w:id="258">
    <w:p w:rsidR="003F64C4" w:rsidRDefault="003F64C4">
      <w:pPr>
        <w:pStyle w:val="Textpoznpodarou"/>
      </w:pPr>
      <w:r>
        <w:rPr>
          <w:rStyle w:val="Znakapoznpodarou"/>
        </w:rPr>
        <w:footnoteRef/>
      </w:r>
      <w:r>
        <w:t xml:space="preserve"> Srov. NOVAK, M. </w:t>
      </w:r>
      <w:r w:rsidRPr="00BA16D2">
        <w:rPr>
          <w:i/>
        </w:rPr>
        <w:t>Tvořivý člověk</w:t>
      </w:r>
      <w:r>
        <w:t xml:space="preserve">, </w:t>
      </w:r>
      <w:hyperlink r:id="rId9" w:history="1">
        <w:r w:rsidRPr="00845ADD">
          <w:rPr>
            <w:rStyle w:val="Hypertextovodkaz"/>
          </w:rPr>
          <w:t>http://www.obcinst.cz/tvorivy-clovek/comment-page-1/</w:t>
        </w:r>
      </w:hyperlink>
      <w:r>
        <w:t xml:space="preserve"> </w:t>
      </w:r>
    </w:p>
  </w:footnote>
  <w:footnote w:id="259">
    <w:p w:rsidR="003F64C4" w:rsidRDefault="003F64C4">
      <w:pPr>
        <w:pStyle w:val="Textpoznpodarou"/>
      </w:pPr>
      <w:r>
        <w:rPr>
          <w:rStyle w:val="Znakapoznpodarou"/>
        </w:rPr>
        <w:footnoteRef/>
      </w:r>
      <w:r>
        <w:t xml:space="preserve"> Srov. tamtéž.</w:t>
      </w:r>
    </w:p>
  </w:footnote>
  <w:footnote w:id="260">
    <w:p w:rsidR="003F64C4" w:rsidRDefault="003F64C4" w:rsidP="00234704">
      <w:pPr>
        <w:pStyle w:val="Textpoznpodarou"/>
        <w:jc w:val="both"/>
      </w:pPr>
      <w:r>
        <w:rPr>
          <w:rStyle w:val="Znakapoznpodarou"/>
        </w:rPr>
        <w:footnoteRef/>
      </w:r>
      <w:r>
        <w:t xml:space="preserve"> V některých zdrojích se také uvádí katolická sociální nauka či křesťanská sociální nauka.</w:t>
      </w:r>
    </w:p>
  </w:footnote>
  <w:footnote w:id="261">
    <w:p w:rsidR="003F64C4" w:rsidRDefault="003F64C4" w:rsidP="00234704">
      <w:pPr>
        <w:pStyle w:val="Textpoznpodarou"/>
        <w:jc w:val="both"/>
      </w:pPr>
      <w:r>
        <w:rPr>
          <w:rStyle w:val="Znakapoznpodarou"/>
        </w:rPr>
        <w:footnoteRef/>
      </w:r>
      <w:r>
        <w:t xml:space="preserve"> Srov. </w:t>
      </w:r>
      <w:proofErr w:type="spellStart"/>
      <w:r>
        <w:t>Mk</w:t>
      </w:r>
      <w:proofErr w:type="spellEnd"/>
      <w:r>
        <w:t xml:space="preserve"> 12, 29 – 30.</w:t>
      </w:r>
    </w:p>
  </w:footnote>
  <w:footnote w:id="262">
    <w:p w:rsidR="003F64C4" w:rsidRDefault="003F64C4" w:rsidP="00234704">
      <w:pPr>
        <w:pStyle w:val="Textpoznpodarou"/>
        <w:jc w:val="both"/>
      </w:pPr>
      <w:r>
        <w:rPr>
          <w:rStyle w:val="Znakapoznpodarou"/>
        </w:rPr>
        <w:footnoteRef/>
      </w:r>
      <w:r>
        <w:t xml:space="preserve"> Otázka zní proč. Vládním politikům se nejspíš </w:t>
      </w:r>
      <w:proofErr w:type="spellStart"/>
      <w:r>
        <w:t>gaunerské</w:t>
      </w:r>
      <w:proofErr w:type="spellEnd"/>
      <w:r>
        <w:t xml:space="preserve"> způsoby vybraných kapitalistů v lecčems hodily v duchu motta „ruka ruku myje“.</w:t>
      </w:r>
    </w:p>
  </w:footnote>
  <w:footnote w:id="263">
    <w:p w:rsidR="003F64C4" w:rsidRDefault="003F64C4" w:rsidP="00234704">
      <w:pPr>
        <w:pStyle w:val="Textpoznpodarou"/>
        <w:jc w:val="both"/>
      </w:pPr>
      <w:r>
        <w:rPr>
          <w:rStyle w:val="Znakapoznpodarou"/>
        </w:rPr>
        <w:footnoteRef/>
      </w:r>
      <w:r>
        <w:t xml:space="preserve"> Srov. kultivovaný a vyzrálý postoj T. Bati v duchu hesla: „Služba veřejnosti.“</w:t>
      </w:r>
    </w:p>
  </w:footnote>
  <w:footnote w:id="264">
    <w:p w:rsidR="003F64C4" w:rsidRDefault="003F64C4" w:rsidP="00234704">
      <w:pPr>
        <w:pStyle w:val="Textpoznpodarou"/>
        <w:jc w:val="both"/>
      </w:pPr>
      <w:r>
        <w:rPr>
          <w:rStyle w:val="Znakapoznpodarou"/>
        </w:rPr>
        <w:footnoteRef/>
      </w:r>
      <w:r>
        <w:t xml:space="preserve"> Srov. opět podobenství o hřivnách </w:t>
      </w:r>
      <w:proofErr w:type="spellStart"/>
      <w:r>
        <w:t>Mt</w:t>
      </w:r>
      <w:proofErr w:type="spellEnd"/>
      <w:r>
        <w:t xml:space="preserve"> 25, 14 – 29.</w:t>
      </w:r>
    </w:p>
  </w:footnote>
  <w:footnote w:id="265">
    <w:p w:rsidR="003F64C4" w:rsidRPr="00550780" w:rsidRDefault="003F64C4" w:rsidP="00234704">
      <w:pPr>
        <w:pStyle w:val="Textpoznpodarou"/>
        <w:jc w:val="both"/>
      </w:pPr>
      <w:r>
        <w:rPr>
          <w:rStyle w:val="Znakapoznpodarou"/>
        </w:rPr>
        <w:footnoteRef/>
      </w:r>
      <w:r>
        <w:t xml:space="preserve"> Srov. PIEPER, J. </w:t>
      </w:r>
      <w:r>
        <w:rPr>
          <w:i/>
        </w:rPr>
        <w:t>Tomáš Akvinský.</w:t>
      </w:r>
      <w:r>
        <w:t xml:space="preserve"> Praha: Vyšehrad, 1997, str. 111.</w:t>
      </w:r>
    </w:p>
  </w:footnote>
  <w:footnote w:id="266">
    <w:p w:rsidR="003F64C4" w:rsidRPr="000F718F" w:rsidRDefault="003F64C4" w:rsidP="00234704">
      <w:pPr>
        <w:pStyle w:val="Textpoznpodarou"/>
        <w:jc w:val="both"/>
      </w:pPr>
      <w:r>
        <w:rPr>
          <w:rStyle w:val="Znakapoznpodarou"/>
        </w:rPr>
        <w:footnoteRef/>
      </w:r>
      <w:r>
        <w:t xml:space="preserve"> Jan Pavel II. </w:t>
      </w:r>
      <w:r>
        <w:rPr>
          <w:i/>
        </w:rPr>
        <w:t>Teologie těla.</w:t>
      </w:r>
      <w:r>
        <w:t xml:space="preserve"> Praha: </w:t>
      </w:r>
      <w:proofErr w:type="spellStart"/>
      <w:r>
        <w:t>Paulínky</w:t>
      </w:r>
      <w:proofErr w:type="spellEnd"/>
      <w:r>
        <w:t xml:space="preserve">. </w:t>
      </w:r>
      <w:r w:rsidRPr="000F718F">
        <w:t>ISBN: 978-80-7450-041-1</w:t>
      </w:r>
    </w:p>
  </w:footnote>
  <w:footnote w:id="267">
    <w:p w:rsidR="003F64C4" w:rsidRDefault="003F64C4" w:rsidP="00195073">
      <w:pPr>
        <w:pStyle w:val="Textpoznpodarou"/>
        <w:jc w:val="both"/>
      </w:pPr>
      <w:r>
        <w:rPr>
          <w:rStyle w:val="Znakapoznpodarou"/>
        </w:rPr>
        <w:footnoteRef/>
      </w:r>
      <w:r>
        <w:t xml:space="preserve"> Srov. NOVAK, M. </w:t>
      </w:r>
      <w:r w:rsidRPr="00BA16D2">
        <w:rPr>
          <w:i/>
        </w:rPr>
        <w:t>Tvořivý člověk</w:t>
      </w:r>
      <w:r>
        <w:rPr>
          <w:i/>
        </w:rPr>
        <w:t xml:space="preserve">. </w:t>
      </w:r>
      <w:r>
        <w:t xml:space="preserve"> </w:t>
      </w:r>
      <w:hyperlink r:id="rId10" w:history="1">
        <w:r w:rsidRPr="00845ADD">
          <w:rPr>
            <w:rStyle w:val="Hypertextovodkaz"/>
          </w:rPr>
          <w:t>http://www.obcinst.cz/tvorivy-clovek/comment-page-1/</w:t>
        </w:r>
      </w:hyperlink>
      <w:r>
        <w:t xml:space="preserve"> </w:t>
      </w:r>
    </w:p>
  </w:footnote>
  <w:footnote w:id="268">
    <w:p w:rsidR="003F64C4" w:rsidRPr="00B9395D" w:rsidRDefault="003F64C4" w:rsidP="001D22DD">
      <w:pPr>
        <w:pStyle w:val="Textpoznpodarou"/>
        <w:jc w:val="both"/>
      </w:pPr>
      <w:r>
        <w:rPr>
          <w:rStyle w:val="Znakapoznpodarou"/>
        </w:rPr>
        <w:footnoteRef/>
      </w:r>
      <w:r>
        <w:t xml:space="preserve"> Bráno ve srovnání s počtem míst, které nabízí státní instituce či různé sociální a charitativní organizace. Konkrétní statistiky vybraného státu srov. NOVAK, M. </w:t>
      </w:r>
      <w:proofErr w:type="spellStart"/>
      <w:r>
        <w:rPr>
          <w:i/>
        </w:rPr>
        <w:t>Biznis</w:t>
      </w:r>
      <w:proofErr w:type="spellEnd"/>
      <w:r>
        <w:rPr>
          <w:i/>
        </w:rPr>
        <w:t xml:space="preserve"> </w:t>
      </w:r>
      <w:proofErr w:type="spellStart"/>
      <w:r>
        <w:rPr>
          <w:i/>
        </w:rPr>
        <w:t>ako</w:t>
      </w:r>
      <w:proofErr w:type="spellEnd"/>
      <w:r>
        <w:rPr>
          <w:i/>
        </w:rPr>
        <w:t xml:space="preserve"> </w:t>
      </w:r>
      <w:proofErr w:type="spellStart"/>
      <w:r>
        <w:rPr>
          <w:i/>
        </w:rPr>
        <w:t>poslanie</w:t>
      </w:r>
      <w:proofErr w:type="spellEnd"/>
      <w:r>
        <w:rPr>
          <w:i/>
        </w:rPr>
        <w:t>.</w:t>
      </w:r>
      <w:r w:rsidRPr="00B9395D">
        <w:t xml:space="preserve"> </w:t>
      </w:r>
      <w:r>
        <w:t xml:space="preserve">Bratislava: </w:t>
      </w:r>
      <w:proofErr w:type="spellStart"/>
      <w:r>
        <w:t>Charis</w:t>
      </w:r>
      <w:proofErr w:type="spellEnd"/>
      <w:r>
        <w:t>, 1998, str. 34.</w:t>
      </w:r>
    </w:p>
  </w:footnote>
  <w:footnote w:id="269">
    <w:p w:rsidR="003F64C4" w:rsidRDefault="003F64C4" w:rsidP="001D22DD">
      <w:pPr>
        <w:pStyle w:val="Textpoznpodarou"/>
        <w:jc w:val="both"/>
      </w:pPr>
      <w:r>
        <w:rPr>
          <w:rStyle w:val="Znakapoznpodarou"/>
        </w:rPr>
        <w:footnoteRef/>
      </w:r>
      <w:r>
        <w:t xml:space="preserve"> Srov. 2. Sol 3, 10. </w:t>
      </w:r>
    </w:p>
  </w:footnote>
  <w:footnote w:id="270">
    <w:p w:rsidR="003F64C4" w:rsidRDefault="003F64C4" w:rsidP="001D22DD">
      <w:pPr>
        <w:pStyle w:val="Textpoznpodarou"/>
        <w:jc w:val="both"/>
      </w:pPr>
      <w:r w:rsidRPr="00ED7F25">
        <w:rPr>
          <w:rStyle w:val="Znakapoznpodarou"/>
        </w:rPr>
        <w:footnoteRef/>
      </w:r>
      <w:r w:rsidRPr="00ED7F25">
        <w:t xml:space="preserve"> Srov. </w:t>
      </w:r>
      <w:proofErr w:type="spellStart"/>
      <w:r w:rsidRPr="00ED7F25">
        <w:t>Ef</w:t>
      </w:r>
      <w:proofErr w:type="spellEnd"/>
      <w:r w:rsidRPr="00ED7F25">
        <w:t>, 6, 12</w:t>
      </w:r>
      <w:r>
        <w:t>.</w:t>
      </w:r>
    </w:p>
  </w:footnote>
  <w:footnote w:id="271">
    <w:p w:rsidR="003F64C4" w:rsidRDefault="003F64C4" w:rsidP="001D22DD">
      <w:pPr>
        <w:pStyle w:val="Textpoznpodarou"/>
        <w:jc w:val="both"/>
      </w:pPr>
      <w:r>
        <w:rPr>
          <w:rStyle w:val="Znakapoznpodarou"/>
        </w:rPr>
        <w:footnoteRef/>
      </w:r>
      <w:r>
        <w:t xml:space="preserve"> Srov. </w:t>
      </w:r>
      <w:proofErr w:type="spellStart"/>
      <w:r>
        <w:t>Ef</w:t>
      </w:r>
      <w:proofErr w:type="spellEnd"/>
      <w:r>
        <w:t xml:space="preserve"> 6, 14 – 18.</w:t>
      </w:r>
    </w:p>
  </w:footnote>
  <w:footnote w:id="272">
    <w:p w:rsidR="003F64C4" w:rsidRDefault="003F64C4" w:rsidP="00FD6BEC">
      <w:pPr>
        <w:pStyle w:val="Textpoznpodarou"/>
        <w:jc w:val="both"/>
      </w:pPr>
      <w:r>
        <w:rPr>
          <w:rStyle w:val="Znakapoznpodarou"/>
        </w:rPr>
        <w:footnoteRef/>
      </w:r>
      <w:r>
        <w:t xml:space="preserve"> Srov. </w:t>
      </w:r>
      <w:proofErr w:type="spellStart"/>
      <w:r>
        <w:t>Lk</w:t>
      </w:r>
      <w:proofErr w:type="spellEnd"/>
      <w:r>
        <w:t xml:space="preserve"> 6, 20.</w:t>
      </w:r>
    </w:p>
  </w:footnote>
  <w:footnote w:id="273">
    <w:p w:rsidR="003F64C4" w:rsidRDefault="003F64C4" w:rsidP="00FD6BEC">
      <w:pPr>
        <w:pStyle w:val="Textpoznpodarou"/>
        <w:jc w:val="both"/>
      </w:pPr>
      <w:r>
        <w:rPr>
          <w:rStyle w:val="Znakapoznpodarou"/>
        </w:rPr>
        <w:footnoteRef/>
      </w:r>
      <w:r>
        <w:t xml:space="preserve"> Srov. </w:t>
      </w:r>
      <w:proofErr w:type="spellStart"/>
      <w:r>
        <w:t>Mt</w:t>
      </w:r>
      <w:proofErr w:type="spellEnd"/>
      <w:r>
        <w:t xml:space="preserve"> 19, 23.</w:t>
      </w:r>
    </w:p>
  </w:footnote>
  <w:footnote w:id="274">
    <w:p w:rsidR="003F64C4" w:rsidRDefault="003F64C4" w:rsidP="00FD6BEC">
      <w:pPr>
        <w:pStyle w:val="Textpoznpodarou"/>
        <w:jc w:val="both"/>
      </w:pPr>
      <w:r>
        <w:rPr>
          <w:rStyle w:val="Znakapoznpodarou"/>
        </w:rPr>
        <w:footnoteRef/>
      </w:r>
      <w:r>
        <w:t xml:space="preserve"> V souvislosti s C. </w:t>
      </w:r>
      <w:proofErr w:type="spellStart"/>
      <w:r>
        <w:t>Hiltonem</w:t>
      </w:r>
      <w:proofErr w:type="spellEnd"/>
      <w:r>
        <w:t xml:space="preserve"> nelze nezmínit zhoubný vliv jím odkázaného bohatství na jeho vnučku Paris </w:t>
      </w:r>
      <w:proofErr w:type="spellStart"/>
      <w:r>
        <w:t>Hilton</w:t>
      </w:r>
      <w:proofErr w:type="spellEnd"/>
      <w:r>
        <w:t xml:space="preserve">. V tomto smyslu např. Andrew Carnegie apeloval na to, aby bohatý člověk na konci svého života podnikáním získaný majetek rozdal na dobročinné účely. Srov.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xml:space="preserve">, 1998, str. 64. V poslední době podobný krok udělal např. W. </w:t>
      </w:r>
      <w:proofErr w:type="spellStart"/>
      <w:r>
        <w:t>Buffett</w:t>
      </w:r>
      <w:proofErr w:type="spellEnd"/>
      <w:r>
        <w:t xml:space="preserve">, svého času druhý nejbohatší muž světa 20. a počátku 21. století, když věnoval cca. 30 miliard dolarů na dobročinnou </w:t>
      </w:r>
      <w:proofErr w:type="gramStart"/>
      <w:r>
        <w:t>nadaci B. a M.</w:t>
      </w:r>
      <w:proofErr w:type="gramEnd"/>
      <w:r>
        <w:t xml:space="preserve"> Gatesových. Srov. </w:t>
      </w:r>
      <w:r w:rsidRPr="00FD6BEC">
        <w:t xml:space="preserve">LOWE, J. </w:t>
      </w:r>
      <w:proofErr w:type="spellStart"/>
      <w:r w:rsidRPr="00FD6BEC">
        <w:t>Warren</w:t>
      </w:r>
      <w:proofErr w:type="spellEnd"/>
      <w:r w:rsidRPr="00FD6BEC">
        <w:t xml:space="preserve"> </w:t>
      </w:r>
      <w:proofErr w:type="spellStart"/>
      <w:r w:rsidRPr="00FD6BEC">
        <w:t>Buffett</w:t>
      </w:r>
      <w:proofErr w:type="spellEnd"/>
      <w:r w:rsidRPr="00FD6BEC">
        <w:t xml:space="preserve"> hovoří. Brno: </w:t>
      </w:r>
      <w:proofErr w:type="spellStart"/>
      <w:r w:rsidRPr="00FD6BEC">
        <w:t>Ed</w:t>
      </w:r>
      <w:r>
        <w:t>ika</w:t>
      </w:r>
      <w:proofErr w:type="spellEnd"/>
      <w:r>
        <w:t xml:space="preserve"> 2012, str. 14.</w:t>
      </w:r>
    </w:p>
  </w:footnote>
  <w:footnote w:id="275">
    <w:p w:rsidR="003F64C4" w:rsidRPr="00112E44" w:rsidRDefault="003F64C4" w:rsidP="00FD6BEC">
      <w:pPr>
        <w:pStyle w:val="Textpoznpodarou"/>
        <w:jc w:val="both"/>
      </w:pPr>
      <w:r>
        <w:rPr>
          <w:rStyle w:val="Znakapoznpodarou"/>
        </w:rPr>
        <w:footnoteRef/>
      </w:r>
      <w:r>
        <w:t xml:space="preserve"> Mezi nositele této ceny patří mj. také Matka Tereza z Kalkaty, bratr Roger z </w:t>
      </w:r>
      <w:proofErr w:type="spellStart"/>
      <w:r>
        <w:t>Taize</w:t>
      </w:r>
      <w:proofErr w:type="spellEnd"/>
      <w:r>
        <w:t xml:space="preserve">, Leon Joseph kardinál </w:t>
      </w:r>
      <w:proofErr w:type="spellStart"/>
      <w:r>
        <w:t>Suenens</w:t>
      </w:r>
      <w:proofErr w:type="spellEnd"/>
      <w:r>
        <w:t xml:space="preserve"> či </w:t>
      </w:r>
      <w:proofErr w:type="spellStart"/>
      <w:r>
        <w:t>Chiara</w:t>
      </w:r>
      <w:proofErr w:type="spellEnd"/>
      <w:r>
        <w:t xml:space="preserve"> </w:t>
      </w:r>
      <w:proofErr w:type="spellStart"/>
      <w:r>
        <w:t>Lubich</w:t>
      </w:r>
      <w:proofErr w:type="spellEnd"/>
      <w:r>
        <w:t xml:space="preserve"> z hnutí </w:t>
      </w:r>
      <w:proofErr w:type="spellStart"/>
      <w:r>
        <w:t>Focolare</w:t>
      </w:r>
      <w:proofErr w:type="spellEnd"/>
      <w:r>
        <w:t xml:space="preserve">. </w:t>
      </w:r>
      <w:proofErr w:type="spellStart"/>
      <w:r>
        <w:t>Templetonovu</w:t>
      </w:r>
      <w:proofErr w:type="spellEnd"/>
      <w:r>
        <w:t xml:space="preserve"> cenu uděluje </w:t>
      </w:r>
      <w:proofErr w:type="spellStart"/>
      <w:r>
        <w:t>Templetonova</w:t>
      </w:r>
      <w:proofErr w:type="spellEnd"/>
      <w:r>
        <w:t xml:space="preserve"> nadace, která byla založena proto, aby: </w:t>
      </w:r>
      <w:r w:rsidRPr="00112E44">
        <w:rPr>
          <w:i/>
        </w:rPr>
        <w:t xml:space="preserve">„obrátila pozornost k nejrůznějším lidem, kteří našli nové způsoby, jak posílit lásku lidstva k Bohu nebo jak mu porozumět. Umožňuje lidem všech národů, aby se dozvěděli o širokém spektru nových duchovních nauk a organizací. </w:t>
      </w:r>
      <w:proofErr w:type="spellStart"/>
      <w:r w:rsidRPr="00112E44">
        <w:rPr>
          <w:i/>
        </w:rPr>
        <w:t>Templetonova</w:t>
      </w:r>
      <w:proofErr w:type="spellEnd"/>
      <w:r w:rsidRPr="00112E44">
        <w:rPr>
          <w:i/>
        </w:rPr>
        <w:t xml:space="preserve"> cena se každoročně uděluje člověku, jenž může být představitelem jakékoli náboženské tradice či hnutí. </w:t>
      </w:r>
      <w:proofErr w:type="spellStart"/>
      <w:r w:rsidRPr="00112E44">
        <w:rPr>
          <w:i/>
        </w:rPr>
        <w:t>Templetonova</w:t>
      </w:r>
      <w:proofErr w:type="spellEnd"/>
      <w:r w:rsidRPr="00112E44">
        <w:rPr>
          <w:i/>
        </w:rPr>
        <w:t xml:space="preserve"> cena nepodporuje synkretizmus, ale usiluje spíše o porozumění prospěchu, který přináší různorodost. Snaží se soustředit pozornost na nejrůznější významné momenty soudobého náboženského myšlení a práce. Není omezena rasou, vyznáním, pohlavím ani zemí původu.“</w:t>
      </w:r>
      <w:r>
        <w:t xml:space="preserve"> Srov. TEMPLETON, M. J., ELLISON, J. </w:t>
      </w:r>
      <w:proofErr w:type="spellStart"/>
      <w:r w:rsidRPr="00F80A45">
        <w:rPr>
          <w:i/>
        </w:rPr>
        <w:t>Templetonův</w:t>
      </w:r>
      <w:proofErr w:type="spellEnd"/>
      <w:r w:rsidRPr="00F80A45">
        <w:rPr>
          <w:i/>
        </w:rPr>
        <w:t xml:space="preserve"> plán.</w:t>
      </w:r>
      <w:r>
        <w:t xml:space="preserve"> Praha: </w:t>
      </w:r>
      <w:proofErr w:type="spellStart"/>
      <w:r>
        <w:t>Pragma</w:t>
      </w:r>
      <w:proofErr w:type="spellEnd"/>
      <w:r>
        <w:t>, 2004, str. 180 – 182.</w:t>
      </w:r>
    </w:p>
  </w:footnote>
  <w:footnote w:id="276">
    <w:p w:rsidR="003F64C4" w:rsidRDefault="003F64C4" w:rsidP="00FD6BEC">
      <w:pPr>
        <w:pStyle w:val="Textpoznpodarou"/>
        <w:jc w:val="both"/>
      </w:pPr>
      <w:r>
        <w:rPr>
          <w:rStyle w:val="Znakapoznpodarou"/>
        </w:rPr>
        <w:footnoteRef/>
      </w:r>
      <w:r>
        <w:t xml:space="preserve"> Srov.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1998, str. 68.</w:t>
      </w:r>
    </w:p>
  </w:footnote>
  <w:footnote w:id="277">
    <w:p w:rsidR="003F64C4" w:rsidRDefault="003F64C4">
      <w:pPr>
        <w:pStyle w:val="Textpoznpodarou"/>
      </w:pPr>
      <w:r>
        <w:rPr>
          <w:rStyle w:val="Znakapoznpodarou"/>
        </w:rPr>
        <w:footnoteRef/>
      </w:r>
      <w:r>
        <w:t xml:space="preserve"> Tamtéž, str. 68</w:t>
      </w:r>
    </w:p>
  </w:footnote>
  <w:footnote w:id="278">
    <w:p w:rsidR="003F64C4" w:rsidRDefault="003F64C4">
      <w:pPr>
        <w:pStyle w:val="Textpoznpodarou"/>
      </w:pPr>
      <w:r>
        <w:rPr>
          <w:rStyle w:val="Znakapoznpodarou"/>
        </w:rPr>
        <w:footnoteRef/>
      </w:r>
      <w:r>
        <w:t xml:space="preserve"> Tamtéž, str. 69.</w:t>
      </w:r>
    </w:p>
  </w:footnote>
  <w:footnote w:id="279">
    <w:p w:rsidR="003F64C4" w:rsidRDefault="003F64C4">
      <w:pPr>
        <w:pStyle w:val="Textpoznpodarou"/>
      </w:pPr>
      <w:r>
        <w:rPr>
          <w:rStyle w:val="Znakapoznpodarou"/>
        </w:rPr>
        <w:footnoteRef/>
      </w:r>
      <w:r>
        <w:t xml:space="preserve"> Tamtéž, str. 68.</w:t>
      </w:r>
    </w:p>
  </w:footnote>
  <w:footnote w:id="280">
    <w:p w:rsidR="003F64C4" w:rsidRDefault="003F64C4">
      <w:pPr>
        <w:pStyle w:val="Textpoznpodarou"/>
      </w:pPr>
      <w:r>
        <w:rPr>
          <w:rStyle w:val="Znakapoznpodarou"/>
        </w:rPr>
        <w:footnoteRef/>
      </w:r>
      <w:r>
        <w:t xml:space="preserve"> Srov.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1998, str. 69.</w:t>
      </w:r>
    </w:p>
  </w:footnote>
  <w:footnote w:id="281">
    <w:p w:rsidR="003F64C4" w:rsidRDefault="003F64C4">
      <w:pPr>
        <w:pStyle w:val="Textpoznpodarou"/>
      </w:pPr>
      <w:r>
        <w:rPr>
          <w:rStyle w:val="Znakapoznpodarou"/>
        </w:rPr>
        <w:footnoteRef/>
      </w:r>
      <w:r>
        <w:t xml:space="preserve"> Tamtéž, str. 69.</w:t>
      </w:r>
    </w:p>
  </w:footnote>
  <w:footnote w:id="282">
    <w:p w:rsidR="003F64C4" w:rsidRDefault="003F64C4">
      <w:pPr>
        <w:pStyle w:val="Textpoznpodarou"/>
      </w:pPr>
      <w:r>
        <w:rPr>
          <w:rStyle w:val="Znakapoznpodarou"/>
        </w:rPr>
        <w:footnoteRef/>
      </w:r>
      <w:r>
        <w:t xml:space="preserve"> Tamtéž, str. 69.</w:t>
      </w:r>
    </w:p>
  </w:footnote>
  <w:footnote w:id="283">
    <w:p w:rsidR="003F64C4" w:rsidRDefault="003F64C4">
      <w:pPr>
        <w:pStyle w:val="Textpoznpodarou"/>
      </w:pPr>
      <w:r>
        <w:rPr>
          <w:rStyle w:val="Znakapoznpodarou"/>
        </w:rPr>
        <w:footnoteRef/>
      </w:r>
      <w:r>
        <w:t xml:space="preserve"> Tamtéž, str. 69.</w:t>
      </w:r>
    </w:p>
  </w:footnote>
  <w:footnote w:id="284">
    <w:p w:rsidR="003F64C4" w:rsidRDefault="003F64C4" w:rsidP="00A96478">
      <w:pPr>
        <w:pStyle w:val="Textpoznpodarou"/>
        <w:jc w:val="both"/>
      </w:pPr>
      <w:r>
        <w:rPr>
          <w:rStyle w:val="Znakapoznpodarou"/>
        </w:rPr>
        <w:footnoteRef/>
      </w:r>
      <w:r>
        <w:t xml:space="preserve"> Tamtéž, str. 69 – 70.</w:t>
      </w:r>
    </w:p>
  </w:footnote>
  <w:footnote w:id="285">
    <w:p w:rsidR="003F64C4" w:rsidRDefault="003F64C4" w:rsidP="00A96478">
      <w:pPr>
        <w:pStyle w:val="Textpoznpodarou"/>
        <w:jc w:val="both"/>
      </w:pPr>
      <w:r>
        <w:rPr>
          <w:rStyle w:val="Znakapoznpodarou"/>
        </w:rPr>
        <w:footnoteRef/>
      </w:r>
      <w:r>
        <w:t xml:space="preserve"> Srov. </w:t>
      </w:r>
      <w:r w:rsidRPr="003F6716">
        <w:t>BAŤA, T. Úvahy a projevy. Praha: Institut řízení, 1990</w:t>
      </w:r>
      <w:r>
        <w:t>, str. 97.</w:t>
      </w:r>
    </w:p>
  </w:footnote>
  <w:footnote w:id="286">
    <w:p w:rsidR="003F64C4" w:rsidRDefault="003F64C4" w:rsidP="00A96478">
      <w:pPr>
        <w:pStyle w:val="Textpoznpodarou"/>
        <w:jc w:val="both"/>
      </w:pPr>
      <w:r>
        <w:rPr>
          <w:rStyle w:val="Znakapoznpodarou"/>
        </w:rPr>
        <w:footnoteRef/>
      </w:r>
      <w:r>
        <w:t xml:space="preserve"> Tamtéž, str. 120.</w:t>
      </w:r>
    </w:p>
  </w:footnote>
  <w:footnote w:id="287">
    <w:p w:rsidR="003F64C4" w:rsidRDefault="003F64C4" w:rsidP="00A96478">
      <w:pPr>
        <w:pStyle w:val="Textpoznpodarou"/>
        <w:jc w:val="both"/>
      </w:pPr>
      <w:r>
        <w:rPr>
          <w:rStyle w:val="Znakapoznpodarou"/>
        </w:rPr>
        <w:footnoteRef/>
      </w:r>
      <w:r>
        <w:t xml:space="preserve"> Srov.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1998, str. 77.</w:t>
      </w:r>
    </w:p>
  </w:footnote>
  <w:footnote w:id="288">
    <w:p w:rsidR="003F64C4" w:rsidRDefault="003F64C4" w:rsidP="00A96478">
      <w:pPr>
        <w:pStyle w:val="Textpoznpodarou"/>
        <w:jc w:val="both"/>
      </w:pPr>
      <w:r>
        <w:rPr>
          <w:rStyle w:val="Znakapoznpodarou"/>
        </w:rPr>
        <w:footnoteRef/>
      </w:r>
      <w:r>
        <w:t xml:space="preserve"> V parlamentních volbách ČR v roce 2013 to bylo 17% preferenčních hlasů a třetí místo v rámci všech politických stran.</w:t>
      </w:r>
    </w:p>
  </w:footnote>
  <w:footnote w:id="289">
    <w:p w:rsidR="003F64C4" w:rsidRDefault="003F64C4">
      <w:pPr>
        <w:pStyle w:val="Textpoznpodarou"/>
      </w:pPr>
      <w:r>
        <w:rPr>
          <w:rStyle w:val="Znakapoznpodarou"/>
        </w:rPr>
        <w:footnoteRef/>
      </w:r>
      <w:r>
        <w:t xml:space="preserve"> Srov. </w:t>
      </w:r>
      <w:r w:rsidRPr="003F6716">
        <w:t>BAŤA, T. Úvahy a projevy. Praha: Institut řízení, 1990</w:t>
      </w:r>
      <w:r>
        <w:t>, str. 79 – 81.</w:t>
      </w:r>
    </w:p>
  </w:footnote>
  <w:footnote w:id="290">
    <w:p w:rsidR="003F64C4" w:rsidRDefault="003F64C4" w:rsidP="0069755C">
      <w:pPr>
        <w:pStyle w:val="Textpoznpodarou"/>
        <w:jc w:val="both"/>
      </w:pPr>
      <w:r>
        <w:rPr>
          <w:rStyle w:val="Znakapoznpodarou"/>
        </w:rPr>
        <w:footnoteRef/>
      </w:r>
      <w:r>
        <w:t xml:space="preserve"> Srov.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1998, str. 73.</w:t>
      </w:r>
    </w:p>
  </w:footnote>
  <w:footnote w:id="291">
    <w:p w:rsidR="003F64C4" w:rsidRDefault="003F64C4" w:rsidP="0069755C">
      <w:pPr>
        <w:pStyle w:val="Textpoznpodarou"/>
        <w:jc w:val="both"/>
      </w:pPr>
      <w:r>
        <w:rPr>
          <w:rStyle w:val="Znakapoznpodarou"/>
        </w:rPr>
        <w:footnoteRef/>
      </w:r>
      <w:r>
        <w:t xml:space="preserve"> Tamtéž, str. 73.</w:t>
      </w:r>
    </w:p>
  </w:footnote>
  <w:footnote w:id="292">
    <w:p w:rsidR="003F64C4" w:rsidRDefault="003F64C4" w:rsidP="0069755C">
      <w:pPr>
        <w:pStyle w:val="Textpoznpodarou"/>
        <w:jc w:val="both"/>
      </w:pPr>
      <w:r>
        <w:rPr>
          <w:rStyle w:val="Znakapoznpodarou"/>
        </w:rPr>
        <w:footnoteRef/>
      </w:r>
      <w:r>
        <w:t xml:space="preserve"> V této souvislosti je zajímavý z posledních dní aktuální dokumentární snímek Tajný </w:t>
      </w:r>
      <w:proofErr w:type="gramStart"/>
      <w:r>
        <w:t>svět  režiséra</w:t>
      </w:r>
      <w:proofErr w:type="gramEnd"/>
      <w:r>
        <w:t xml:space="preserve"> Jamese Jonese, který zachycuje život lidí v jedné z nejizolovanějších zemí světa, KLDR. Více zpravodajský server: </w:t>
      </w:r>
      <w:hyperlink r:id="rId11" w:history="1">
        <w:r w:rsidRPr="00CE30D8">
          <w:rPr>
            <w:rStyle w:val="Hypertextovodkaz"/>
          </w:rPr>
          <w:t>http://www.novinky.cz/zahranicni/svet/324710-propasovane-zabery-ukazuji-statecne-severokorejce-vzpirajici-se-moci.html</w:t>
        </w:r>
      </w:hyperlink>
    </w:p>
  </w:footnote>
  <w:footnote w:id="293">
    <w:p w:rsidR="003F64C4" w:rsidRDefault="003F64C4">
      <w:pPr>
        <w:pStyle w:val="Textpoznpodarou"/>
      </w:pPr>
      <w:r>
        <w:rPr>
          <w:rStyle w:val="Znakapoznpodarou"/>
        </w:rPr>
        <w:footnoteRef/>
      </w:r>
      <w:r>
        <w:t xml:space="preserve"> Srov.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1998, str. 73.</w:t>
      </w:r>
    </w:p>
  </w:footnote>
  <w:footnote w:id="294">
    <w:p w:rsidR="003F64C4" w:rsidRDefault="003F64C4">
      <w:pPr>
        <w:pStyle w:val="Textpoznpodarou"/>
      </w:pPr>
      <w:r>
        <w:rPr>
          <w:rStyle w:val="Znakapoznpodarou"/>
        </w:rPr>
        <w:footnoteRef/>
      </w:r>
      <w:r>
        <w:t xml:space="preserve"> Tamtéž, str. 74.</w:t>
      </w:r>
    </w:p>
  </w:footnote>
  <w:footnote w:id="295">
    <w:p w:rsidR="003F64C4" w:rsidRDefault="003F64C4">
      <w:pPr>
        <w:pStyle w:val="Textpoznpodarou"/>
      </w:pPr>
      <w:r>
        <w:rPr>
          <w:rStyle w:val="Znakapoznpodarou"/>
        </w:rPr>
        <w:footnoteRef/>
      </w:r>
      <w:r>
        <w:t xml:space="preserve"> Srov.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1998, str. 74.</w:t>
      </w:r>
    </w:p>
  </w:footnote>
  <w:footnote w:id="296">
    <w:p w:rsidR="003F64C4" w:rsidRDefault="003F64C4">
      <w:pPr>
        <w:pStyle w:val="Textpoznpodarou"/>
      </w:pPr>
      <w:r>
        <w:rPr>
          <w:rStyle w:val="Znakapoznpodarou"/>
        </w:rPr>
        <w:footnoteRef/>
      </w:r>
      <w:r>
        <w:t xml:space="preserve"> Tamtéž, str. 75.</w:t>
      </w:r>
    </w:p>
  </w:footnote>
  <w:footnote w:id="297">
    <w:p w:rsidR="003F64C4" w:rsidRDefault="003F64C4">
      <w:pPr>
        <w:pStyle w:val="Textpoznpodarou"/>
      </w:pPr>
      <w:r>
        <w:rPr>
          <w:rStyle w:val="Znakapoznpodarou"/>
        </w:rPr>
        <w:footnoteRef/>
      </w:r>
      <w:r>
        <w:t xml:space="preserve"> Tamtéž, str. 103 – 104. M. </w:t>
      </w:r>
      <w:proofErr w:type="spellStart"/>
      <w:r>
        <w:t>Novak</w:t>
      </w:r>
      <w:proofErr w:type="spellEnd"/>
      <w:r>
        <w:t xml:space="preserve"> označuje tyto tři ctnosti za kardinální ctnosti byznysu.</w:t>
      </w:r>
    </w:p>
  </w:footnote>
  <w:footnote w:id="298">
    <w:p w:rsidR="003F64C4" w:rsidRDefault="003F64C4" w:rsidP="00A96478">
      <w:pPr>
        <w:pStyle w:val="Textpoznpodarou"/>
        <w:jc w:val="both"/>
      </w:pPr>
      <w:r>
        <w:rPr>
          <w:rStyle w:val="Znakapoznpodarou"/>
        </w:rPr>
        <w:footnoteRef/>
      </w:r>
      <w:r>
        <w:t xml:space="preserve"> Tamtéž, str. 70 – 71.</w:t>
      </w:r>
    </w:p>
  </w:footnote>
  <w:footnote w:id="299">
    <w:p w:rsidR="003F64C4" w:rsidRDefault="003F64C4" w:rsidP="00A96478">
      <w:pPr>
        <w:pStyle w:val="Textpoznpodarou"/>
        <w:jc w:val="both"/>
      </w:pPr>
      <w:r>
        <w:rPr>
          <w:rStyle w:val="Znakapoznpodarou"/>
        </w:rPr>
        <w:footnoteRef/>
      </w:r>
      <w:r>
        <w:t xml:space="preserve">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1998, str. 71.</w:t>
      </w:r>
    </w:p>
  </w:footnote>
  <w:footnote w:id="300">
    <w:p w:rsidR="003F64C4" w:rsidRDefault="003F64C4" w:rsidP="00A96478">
      <w:pPr>
        <w:pStyle w:val="Textpoznpodarou"/>
        <w:jc w:val="both"/>
      </w:pPr>
      <w:r>
        <w:rPr>
          <w:rStyle w:val="Znakapoznpodarou"/>
        </w:rPr>
        <w:footnoteRef/>
      </w:r>
      <w:r>
        <w:t xml:space="preserve"> Srov. </w:t>
      </w:r>
      <w:r w:rsidRPr="003F6716">
        <w:t>BAŤA, T. Úvahy a projevy. Praha: Institut řízení, 1990</w:t>
      </w:r>
      <w:r>
        <w:t>, str. 22.</w:t>
      </w:r>
    </w:p>
  </w:footnote>
  <w:footnote w:id="301">
    <w:p w:rsidR="003F64C4" w:rsidRDefault="003F64C4" w:rsidP="00A96478">
      <w:pPr>
        <w:pStyle w:val="Textpoznpodarou"/>
        <w:jc w:val="both"/>
      </w:pPr>
      <w:r>
        <w:rPr>
          <w:rStyle w:val="Znakapoznpodarou"/>
        </w:rPr>
        <w:footnoteRef/>
      </w:r>
      <w:r>
        <w:t xml:space="preserve"> Tamtéž, str. 77.</w:t>
      </w:r>
    </w:p>
  </w:footnote>
  <w:footnote w:id="302">
    <w:p w:rsidR="003F64C4" w:rsidRDefault="003F64C4" w:rsidP="00A96478">
      <w:pPr>
        <w:pStyle w:val="Textpoznpodarou"/>
        <w:jc w:val="both"/>
      </w:pPr>
      <w:r>
        <w:rPr>
          <w:rStyle w:val="Znakapoznpodarou"/>
        </w:rPr>
        <w:footnoteRef/>
      </w:r>
      <w:r>
        <w:t xml:space="preserve"> Srov.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1998, str. 78.</w:t>
      </w:r>
    </w:p>
  </w:footnote>
  <w:footnote w:id="303">
    <w:p w:rsidR="003F64C4" w:rsidRDefault="003F64C4" w:rsidP="00A96478">
      <w:pPr>
        <w:pStyle w:val="Textpoznpodarou"/>
        <w:jc w:val="both"/>
      </w:pPr>
      <w:r>
        <w:rPr>
          <w:rStyle w:val="Znakapoznpodarou"/>
        </w:rPr>
        <w:footnoteRef/>
      </w:r>
      <w:r>
        <w:t xml:space="preserve"> NOVAK, M. </w:t>
      </w:r>
      <w:proofErr w:type="spellStart"/>
      <w:r>
        <w:t>Biznis</w:t>
      </w:r>
      <w:proofErr w:type="spellEnd"/>
      <w:r>
        <w:t xml:space="preserve"> </w:t>
      </w:r>
      <w:proofErr w:type="spellStart"/>
      <w:r>
        <w:t>ako</w:t>
      </w:r>
      <w:proofErr w:type="spellEnd"/>
      <w:r>
        <w:t xml:space="preserve"> </w:t>
      </w:r>
      <w:proofErr w:type="spellStart"/>
      <w:r>
        <w:t>poslanie</w:t>
      </w:r>
      <w:proofErr w:type="spellEnd"/>
      <w:r>
        <w:t xml:space="preserve">. Bratislava: </w:t>
      </w:r>
      <w:proofErr w:type="spellStart"/>
      <w:r>
        <w:t>Charis</w:t>
      </w:r>
      <w:proofErr w:type="spellEnd"/>
      <w:r>
        <w:t>, 1998, str. 72.</w:t>
      </w:r>
    </w:p>
  </w:footnote>
  <w:footnote w:id="304">
    <w:p w:rsidR="003F64C4" w:rsidRDefault="003F64C4" w:rsidP="00A96478">
      <w:pPr>
        <w:pStyle w:val="Textpoznpodarou"/>
        <w:jc w:val="both"/>
      </w:pPr>
      <w:r>
        <w:rPr>
          <w:rStyle w:val="Znakapoznpodarou"/>
        </w:rPr>
        <w:footnoteRef/>
      </w:r>
      <w:r>
        <w:t xml:space="preserve"> Srov. tamtéž, str. 72.</w:t>
      </w:r>
    </w:p>
  </w:footnote>
  <w:footnote w:id="305">
    <w:p w:rsidR="003F64C4" w:rsidRDefault="003F64C4" w:rsidP="00A96478">
      <w:pPr>
        <w:pStyle w:val="Textpoznpodarou"/>
        <w:jc w:val="both"/>
      </w:pPr>
      <w:r>
        <w:rPr>
          <w:rStyle w:val="Znakapoznpodarou"/>
        </w:rPr>
        <w:footnoteRef/>
      </w:r>
      <w:r>
        <w:t xml:space="preserve"> Srov. </w:t>
      </w:r>
      <w:r w:rsidRPr="003F6716">
        <w:t>BAŤA, T. Úvahy a projevy. Praha: Institut řízení, 1990</w:t>
      </w:r>
      <w:r>
        <w:t>, str. 10.</w:t>
      </w:r>
    </w:p>
  </w:footnote>
  <w:footnote w:id="306">
    <w:p w:rsidR="003F64C4" w:rsidRDefault="003F64C4" w:rsidP="00A96478">
      <w:pPr>
        <w:pStyle w:val="Textpoznpodarou"/>
        <w:jc w:val="both"/>
      </w:pPr>
      <w:r>
        <w:rPr>
          <w:rStyle w:val="Znakapoznpodarou"/>
        </w:rPr>
        <w:footnoteRef/>
      </w:r>
      <w:r>
        <w:t xml:space="preserve"> Prezident Havel na prvních stranách knihy </w:t>
      </w:r>
      <w:r w:rsidRPr="001704AD">
        <w:rPr>
          <w:i/>
        </w:rPr>
        <w:t>Ekonomie dobra a zla</w:t>
      </w:r>
      <w:r>
        <w:t xml:space="preserve"> píše: </w:t>
      </w:r>
      <w:r w:rsidRPr="00AB7B30">
        <w:rPr>
          <w:i/>
        </w:rPr>
        <w:t>„Tomáše Sedláčka znám jako schopného spolupracovníka, jehož ekonomické názory ale nemusí konvenovat všem. Raduji se, že vychází jeho knížka Ekonomie dobra a zla, která nahlíží na ekonomii v běhu historie a zpochybňuje některé stereotypy jejího současného vnímání.“</w:t>
      </w:r>
      <w:r>
        <w:t xml:space="preserve"> Srov. SEDLÁČEK, T. Ekonomie dobra a zla. Praha: </w:t>
      </w:r>
      <w:proofErr w:type="gramStart"/>
      <w:r>
        <w:t>65.pole</w:t>
      </w:r>
      <w:proofErr w:type="gramEnd"/>
      <w:r>
        <w:t>, 2009, str. 9.</w:t>
      </w:r>
    </w:p>
  </w:footnote>
  <w:footnote w:id="307">
    <w:p w:rsidR="003F64C4" w:rsidRDefault="003F64C4" w:rsidP="00A96478">
      <w:pPr>
        <w:pStyle w:val="Textpoznpodarou"/>
        <w:jc w:val="both"/>
      </w:pPr>
      <w:r>
        <w:rPr>
          <w:rStyle w:val="Znakapoznpodarou"/>
        </w:rPr>
        <w:footnoteRef/>
      </w:r>
      <w:r>
        <w:t xml:space="preserve"> Srov. SEDLÁČEK, T. </w:t>
      </w:r>
      <w:r w:rsidRPr="001704AD">
        <w:rPr>
          <w:i/>
        </w:rPr>
        <w:t>Ekonomie dobra a zla.</w:t>
      </w:r>
      <w:r>
        <w:t xml:space="preserve"> Praha: </w:t>
      </w:r>
      <w:proofErr w:type="gramStart"/>
      <w:r>
        <w:t>65.pole</w:t>
      </w:r>
      <w:proofErr w:type="gramEnd"/>
      <w:r>
        <w:t>, 2009. Zadní strana obálky – profil autora.</w:t>
      </w:r>
    </w:p>
  </w:footnote>
  <w:footnote w:id="308">
    <w:p w:rsidR="003F64C4" w:rsidRDefault="003F64C4" w:rsidP="00A96478">
      <w:pPr>
        <w:pStyle w:val="Textpoznpodarou"/>
        <w:jc w:val="both"/>
      </w:pPr>
      <w:r>
        <w:rPr>
          <w:rStyle w:val="Znakapoznpodarou"/>
        </w:rPr>
        <w:footnoteRef/>
      </w:r>
      <w:r>
        <w:t xml:space="preserve"> Zkratka pro Národní ekonomickou radu vlády.</w:t>
      </w:r>
    </w:p>
  </w:footnote>
  <w:footnote w:id="309">
    <w:p w:rsidR="003F64C4" w:rsidRDefault="003F64C4" w:rsidP="00DC49E4">
      <w:pPr>
        <w:pStyle w:val="Textpoznpodarou"/>
        <w:jc w:val="both"/>
      </w:pPr>
      <w:r>
        <w:rPr>
          <w:rStyle w:val="Znakapoznpodarou"/>
        </w:rPr>
        <w:footnoteRef/>
      </w:r>
      <w:r>
        <w:t xml:space="preserve"> Srov. SEDLÁČEK, T. </w:t>
      </w:r>
      <w:r w:rsidRPr="001704AD">
        <w:rPr>
          <w:i/>
        </w:rPr>
        <w:t>Ekonomie dobra a zla.</w:t>
      </w:r>
      <w:r>
        <w:t xml:space="preserve"> Praha: </w:t>
      </w:r>
      <w:proofErr w:type="gramStart"/>
      <w:r>
        <w:t>65.pole</w:t>
      </w:r>
      <w:proofErr w:type="gramEnd"/>
      <w:r>
        <w:t>, 2009, str. 257.</w:t>
      </w:r>
    </w:p>
  </w:footnote>
  <w:footnote w:id="310">
    <w:p w:rsidR="003F64C4" w:rsidRDefault="003F64C4" w:rsidP="00DC49E4">
      <w:pPr>
        <w:pStyle w:val="Textpoznpodarou"/>
        <w:jc w:val="both"/>
      </w:pPr>
      <w:r>
        <w:rPr>
          <w:rStyle w:val="Znakapoznpodarou"/>
        </w:rPr>
        <w:footnoteRef/>
      </w:r>
      <w:r>
        <w:t xml:space="preserve"> Tamtéž, str. 89.</w:t>
      </w:r>
    </w:p>
  </w:footnote>
  <w:footnote w:id="311">
    <w:p w:rsidR="003F64C4" w:rsidRDefault="003F64C4" w:rsidP="00DC49E4">
      <w:pPr>
        <w:pStyle w:val="Textpoznpodarou"/>
        <w:jc w:val="both"/>
      </w:pPr>
      <w:r>
        <w:rPr>
          <w:rStyle w:val="Znakapoznpodarou"/>
        </w:rPr>
        <w:footnoteRef/>
      </w:r>
      <w:r>
        <w:t xml:space="preserve"> Srov. </w:t>
      </w:r>
      <w:proofErr w:type="spellStart"/>
      <w:r>
        <w:t>Lk</w:t>
      </w:r>
      <w:proofErr w:type="spellEnd"/>
      <w:r>
        <w:t xml:space="preserve"> 17, 21.</w:t>
      </w:r>
    </w:p>
  </w:footnote>
  <w:footnote w:id="312">
    <w:p w:rsidR="003F64C4" w:rsidRDefault="003F64C4" w:rsidP="00DC49E4">
      <w:pPr>
        <w:pStyle w:val="Textpoznpodarou"/>
        <w:jc w:val="both"/>
      </w:pPr>
      <w:r>
        <w:rPr>
          <w:rStyle w:val="Znakapoznpodarou"/>
        </w:rPr>
        <w:footnoteRef/>
      </w:r>
      <w:r>
        <w:t xml:space="preserve"> Srov. SEDLÁČEK, T. </w:t>
      </w:r>
      <w:r w:rsidRPr="001704AD">
        <w:rPr>
          <w:i/>
        </w:rPr>
        <w:t>Ekonomie dobra a zla.</w:t>
      </w:r>
      <w:r>
        <w:t xml:space="preserve"> Praha: </w:t>
      </w:r>
      <w:proofErr w:type="gramStart"/>
      <w:r>
        <w:t>65.pole</w:t>
      </w:r>
      <w:proofErr w:type="gramEnd"/>
      <w:r>
        <w:t>, 2009, str. 90.</w:t>
      </w:r>
    </w:p>
  </w:footnote>
  <w:footnote w:id="313">
    <w:p w:rsidR="003F64C4" w:rsidRDefault="003F64C4">
      <w:pPr>
        <w:pStyle w:val="Textpoznpodarou"/>
      </w:pPr>
      <w:r>
        <w:rPr>
          <w:rStyle w:val="Znakapoznpodarou"/>
        </w:rPr>
        <w:footnoteRef/>
      </w:r>
      <w:r>
        <w:t xml:space="preserve"> Srov. </w:t>
      </w:r>
      <w:proofErr w:type="spellStart"/>
      <w:r>
        <w:t>Mk</w:t>
      </w:r>
      <w:proofErr w:type="spellEnd"/>
      <w:r>
        <w:t xml:space="preserve"> 6, 3.</w:t>
      </w:r>
    </w:p>
  </w:footnote>
  <w:footnote w:id="314">
    <w:p w:rsidR="003F64C4" w:rsidRDefault="003F64C4">
      <w:pPr>
        <w:pStyle w:val="Textpoznpodarou"/>
      </w:pPr>
      <w:r>
        <w:rPr>
          <w:rStyle w:val="Znakapoznpodarou"/>
        </w:rPr>
        <w:footnoteRef/>
      </w:r>
      <w:r>
        <w:t xml:space="preserve"> Srov. Sk 18, 1 – 3.</w:t>
      </w:r>
    </w:p>
  </w:footnote>
  <w:footnote w:id="315">
    <w:p w:rsidR="003F64C4" w:rsidRDefault="003F64C4">
      <w:pPr>
        <w:pStyle w:val="Textpoznpodarou"/>
      </w:pPr>
      <w:r>
        <w:rPr>
          <w:rStyle w:val="Znakapoznpodarou"/>
        </w:rPr>
        <w:footnoteRef/>
      </w:r>
      <w:r>
        <w:t xml:space="preserve"> Srov. </w:t>
      </w:r>
      <w:proofErr w:type="spellStart"/>
      <w:r>
        <w:t>Mt</w:t>
      </w:r>
      <w:proofErr w:type="spellEnd"/>
      <w:r>
        <w:t xml:space="preserve"> 6, 33.</w:t>
      </w:r>
    </w:p>
  </w:footnote>
  <w:footnote w:id="316">
    <w:p w:rsidR="003F64C4" w:rsidRDefault="003F64C4">
      <w:pPr>
        <w:pStyle w:val="Textpoznpodarou"/>
      </w:pPr>
      <w:r>
        <w:rPr>
          <w:rStyle w:val="Znakapoznpodarou"/>
        </w:rPr>
        <w:footnoteRef/>
      </w:r>
      <w:r>
        <w:t xml:space="preserve"> Srov. SEDLÁČEK, T. </w:t>
      </w:r>
      <w:r w:rsidRPr="00A0472E">
        <w:rPr>
          <w:i/>
        </w:rPr>
        <w:t>Ekonomie dobra a zla.</w:t>
      </w:r>
      <w:r>
        <w:t xml:space="preserve"> Praha: </w:t>
      </w:r>
      <w:proofErr w:type="gramStart"/>
      <w:r>
        <w:t>65.pole</w:t>
      </w:r>
      <w:proofErr w:type="gramEnd"/>
      <w:r>
        <w:t>, 2009, str. 90.</w:t>
      </w:r>
    </w:p>
  </w:footnote>
  <w:footnote w:id="317">
    <w:p w:rsidR="003F64C4" w:rsidRDefault="003F64C4" w:rsidP="00225087">
      <w:pPr>
        <w:pStyle w:val="Textpoznpodarou"/>
      </w:pPr>
      <w:r>
        <w:rPr>
          <w:rStyle w:val="Znakapoznpodarou"/>
        </w:rPr>
        <w:footnoteRef/>
      </w:r>
      <w:r>
        <w:t xml:space="preserve"> </w:t>
      </w:r>
      <w:r w:rsidRPr="00225087">
        <w:rPr>
          <w:rStyle w:val="Znakapoznpodarou"/>
          <w:vertAlign w:val="baseline"/>
        </w:rPr>
        <w:t xml:space="preserve">Srov. PIEPER, J. </w:t>
      </w:r>
      <w:r w:rsidRPr="00A0472E">
        <w:rPr>
          <w:rStyle w:val="Znakapoznpodarou"/>
          <w:i/>
          <w:vertAlign w:val="baseline"/>
        </w:rPr>
        <w:t>Tomáš Akvinský.</w:t>
      </w:r>
      <w:r>
        <w:rPr>
          <w:rStyle w:val="Znakapoznpodarou"/>
          <w:vertAlign w:val="baseline"/>
        </w:rPr>
        <w:t xml:space="preserve"> Praha: Vyšehrad, 1997, s</w:t>
      </w:r>
      <w:r w:rsidRPr="00225087">
        <w:rPr>
          <w:rStyle w:val="Znakapoznpodarou"/>
          <w:vertAlign w:val="baseline"/>
        </w:rPr>
        <w:t>tr. 128</w:t>
      </w:r>
      <w:r>
        <w:t>.</w:t>
      </w:r>
    </w:p>
  </w:footnote>
  <w:footnote w:id="318">
    <w:p w:rsidR="003F64C4" w:rsidRDefault="003F64C4">
      <w:pPr>
        <w:pStyle w:val="Textpoznpodarou"/>
      </w:pPr>
      <w:r>
        <w:rPr>
          <w:rStyle w:val="Znakapoznpodarou"/>
        </w:rPr>
        <w:footnoteRef/>
      </w:r>
      <w:r>
        <w:t xml:space="preserve"> Srov. SEDLÁČEK, T. </w:t>
      </w:r>
      <w:r w:rsidRPr="00A0472E">
        <w:rPr>
          <w:i/>
        </w:rPr>
        <w:t>Ekonomie dobra a zla.</w:t>
      </w:r>
      <w:r>
        <w:t xml:space="preserve"> Praha: </w:t>
      </w:r>
      <w:proofErr w:type="gramStart"/>
      <w:r>
        <w:t>65.pole</w:t>
      </w:r>
      <w:proofErr w:type="gramEnd"/>
      <w:r>
        <w:t>, 2009, str. 90.</w:t>
      </w:r>
    </w:p>
  </w:footnote>
  <w:footnote w:id="319">
    <w:p w:rsidR="003F64C4" w:rsidRDefault="003F64C4" w:rsidP="0029582E">
      <w:pPr>
        <w:pStyle w:val="Textpoznpodarou"/>
        <w:jc w:val="both"/>
      </w:pPr>
      <w:r>
        <w:rPr>
          <w:rStyle w:val="Znakapoznpodarou"/>
        </w:rPr>
        <w:footnoteRef/>
      </w:r>
      <w:r>
        <w:t xml:space="preserve"> Tamtéž, str. 102.</w:t>
      </w:r>
    </w:p>
  </w:footnote>
  <w:footnote w:id="320">
    <w:p w:rsidR="003F64C4" w:rsidRDefault="003F64C4" w:rsidP="0029582E">
      <w:pPr>
        <w:pStyle w:val="Textpoznpodarou"/>
        <w:jc w:val="both"/>
      </w:pPr>
      <w:r>
        <w:rPr>
          <w:rStyle w:val="Znakapoznpodarou"/>
        </w:rPr>
        <w:footnoteRef/>
      </w:r>
      <w:r>
        <w:t xml:space="preserve"> Tamtéž, str. 102.</w:t>
      </w:r>
    </w:p>
  </w:footnote>
  <w:footnote w:id="321">
    <w:p w:rsidR="003F64C4" w:rsidRDefault="003F64C4" w:rsidP="0029582E">
      <w:pPr>
        <w:pStyle w:val="Textpoznpodarou"/>
        <w:jc w:val="both"/>
      </w:pPr>
      <w:r>
        <w:rPr>
          <w:rStyle w:val="Znakapoznpodarou"/>
        </w:rPr>
        <w:footnoteRef/>
      </w:r>
      <w:r>
        <w:t xml:space="preserve"> Srov. </w:t>
      </w:r>
      <w:proofErr w:type="spellStart"/>
      <w:r>
        <w:t>Lk</w:t>
      </w:r>
      <w:proofErr w:type="spellEnd"/>
      <w:r>
        <w:t xml:space="preserve"> 6, 43 – 44.</w:t>
      </w:r>
    </w:p>
  </w:footnote>
  <w:footnote w:id="322">
    <w:p w:rsidR="003F64C4" w:rsidRDefault="003F64C4" w:rsidP="0029582E">
      <w:pPr>
        <w:pStyle w:val="Textpoznpodarou"/>
        <w:jc w:val="both"/>
      </w:pPr>
      <w:r>
        <w:rPr>
          <w:rStyle w:val="Znakapoznpodarou"/>
        </w:rPr>
        <w:footnoteRef/>
      </w:r>
      <w:r>
        <w:t xml:space="preserve"> Srov. SEDLÁČEK, T. </w:t>
      </w:r>
      <w:r w:rsidRPr="00A0472E">
        <w:rPr>
          <w:i/>
        </w:rPr>
        <w:t>Ekonomie dobra a zla.</w:t>
      </w:r>
      <w:r>
        <w:t xml:space="preserve"> Praha: </w:t>
      </w:r>
      <w:proofErr w:type="gramStart"/>
      <w:r>
        <w:t>65.pole</w:t>
      </w:r>
      <w:proofErr w:type="gramEnd"/>
      <w:r>
        <w:t>, 2009, str. 108.</w:t>
      </w:r>
    </w:p>
  </w:footnote>
  <w:footnote w:id="323">
    <w:p w:rsidR="003F64C4" w:rsidRDefault="003F64C4" w:rsidP="0029582E">
      <w:pPr>
        <w:pStyle w:val="Textpoznpodarou"/>
        <w:jc w:val="both"/>
      </w:pPr>
      <w:r>
        <w:rPr>
          <w:rStyle w:val="Znakapoznpodarou"/>
        </w:rPr>
        <w:footnoteRef/>
      </w:r>
      <w:r>
        <w:t xml:space="preserve"> Tamtéž, str. 108.</w:t>
      </w:r>
    </w:p>
  </w:footnote>
  <w:footnote w:id="324">
    <w:p w:rsidR="003F64C4" w:rsidRDefault="003F64C4" w:rsidP="0029582E">
      <w:pPr>
        <w:pStyle w:val="Textpoznpodarou"/>
        <w:jc w:val="both"/>
      </w:pPr>
      <w:r>
        <w:rPr>
          <w:rStyle w:val="Znakapoznpodarou"/>
        </w:rPr>
        <w:footnoteRef/>
      </w:r>
      <w:r>
        <w:t xml:space="preserve"> Tamtéž, str. 109.</w:t>
      </w:r>
    </w:p>
  </w:footnote>
  <w:footnote w:id="325">
    <w:p w:rsidR="003F64C4" w:rsidRDefault="003F64C4">
      <w:pPr>
        <w:pStyle w:val="Textpoznpodarou"/>
      </w:pPr>
      <w:r>
        <w:rPr>
          <w:rStyle w:val="Znakapoznpodarou"/>
        </w:rPr>
        <w:footnoteRef/>
      </w:r>
      <w:r>
        <w:t xml:space="preserve"> Tamtéž, str. 110.</w:t>
      </w:r>
    </w:p>
  </w:footnote>
  <w:footnote w:id="326">
    <w:p w:rsidR="003F64C4" w:rsidRPr="002E58D4" w:rsidRDefault="003F64C4">
      <w:pPr>
        <w:pStyle w:val="Textpoznpodarou"/>
      </w:pPr>
      <w:r>
        <w:rPr>
          <w:rStyle w:val="Znakapoznpodarou"/>
        </w:rPr>
        <w:footnoteRef/>
      </w:r>
      <w:r>
        <w:t xml:space="preserve"> Srov. NOVAK, M. </w:t>
      </w:r>
      <w:r>
        <w:rPr>
          <w:i/>
        </w:rPr>
        <w:t>Duch demokratického kapitalismu</w:t>
      </w:r>
      <w:r>
        <w:t>. Praha: Občanský institut, 1992, str. 77 – 78.</w:t>
      </w:r>
    </w:p>
  </w:footnote>
  <w:footnote w:id="327">
    <w:p w:rsidR="003F64C4" w:rsidRDefault="003F64C4">
      <w:pPr>
        <w:pStyle w:val="Textpoznpodarou"/>
      </w:pPr>
      <w:r>
        <w:rPr>
          <w:rStyle w:val="Znakapoznpodarou"/>
        </w:rPr>
        <w:footnoteRef/>
      </w:r>
      <w:r>
        <w:t xml:space="preserve"> Srov. SEDLÁČEK, T. </w:t>
      </w:r>
      <w:r w:rsidRPr="00A623FA">
        <w:rPr>
          <w:i/>
        </w:rPr>
        <w:t>Ekonomie dobra a zla.</w:t>
      </w:r>
      <w:r>
        <w:t xml:space="preserve"> Praha: </w:t>
      </w:r>
      <w:proofErr w:type="gramStart"/>
      <w:r>
        <w:t>65.pole</w:t>
      </w:r>
      <w:proofErr w:type="gramEnd"/>
      <w:r>
        <w:t>, 2009, str. 110.</w:t>
      </w:r>
    </w:p>
  </w:footnote>
  <w:footnote w:id="328">
    <w:p w:rsidR="003F64C4" w:rsidRDefault="003F64C4">
      <w:pPr>
        <w:pStyle w:val="Textpoznpodarou"/>
      </w:pPr>
      <w:r>
        <w:rPr>
          <w:rStyle w:val="Znakapoznpodarou"/>
        </w:rPr>
        <w:footnoteRef/>
      </w:r>
      <w:r>
        <w:t xml:space="preserve"> Srov. BERGOGLIO, J. </w:t>
      </w:r>
      <w:r>
        <w:rPr>
          <w:i/>
        </w:rPr>
        <w:t xml:space="preserve">Pokora, cesta k Bohu. </w:t>
      </w:r>
      <w:r>
        <w:t xml:space="preserve">Praha: </w:t>
      </w:r>
      <w:proofErr w:type="spellStart"/>
      <w:r>
        <w:t>Paulinky</w:t>
      </w:r>
      <w:proofErr w:type="spellEnd"/>
      <w:r>
        <w:t>, 2013. ISBN 978-80-7450-095-4</w:t>
      </w:r>
    </w:p>
  </w:footnote>
  <w:footnote w:id="329">
    <w:p w:rsidR="003F64C4" w:rsidRDefault="003F64C4">
      <w:pPr>
        <w:pStyle w:val="Textpoznpodarou"/>
      </w:pPr>
      <w:r>
        <w:rPr>
          <w:rStyle w:val="Znakapoznpodarou"/>
        </w:rPr>
        <w:footnoteRef/>
      </w:r>
      <w:r>
        <w:t xml:space="preserve"> Spíše tímto chceme poukázat na skutek duchovního milosrdenství – trpělivé snášet protivenství.</w:t>
      </w:r>
    </w:p>
  </w:footnote>
  <w:footnote w:id="330">
    <w:p w:rsidR="003F64C4" w:rsidRDefault="003F64C4">
      <w:pPr>
        <w:pStyle w:val="Textpoznpodarou"/>
      </w:pPr>
      <w:r>
        <w:rPr>
          <w:rStyle w:val="Znakapoznpodarou"/>
        </w:rPr>
        <w:footnoteRef/>
      </w:r>
      <w:r>
        <w:t xml:space="preserve"> Srov. SEDLÁČEK, T. </w:t>
      </w:r>
      <w:r w:rsidRPr="00A623FA">
        <w:rPr>
          <w:i/>
        </w:rPr>
        <w:t>Ekonomie dobra a zla.</w:t>
      </w:r>
      <w:r>
        <w:t xml:space="preserve"> Praha: </w:t>
      </w:r>
      <w:proofErr w:type="gramStart"/>
      <w:r>
        <w:t>65.pole</w:t>
      </w:r>
      <w:proofErr w:type="gramEnd"/>
      <w:r>
        <w:t>, 2009, str. 112.</w:t>
      </w:r>
    </w:p>
  </w:footnote>
  <w:footnote w:id="331">
    <w:p w:rsidR="003F64C4" w:rsidRDefault="003F64C4">
      <w:pPr>
        <w:pStyle w:val="Textpoznpodarou"/>
      </w:pPr>
      <w:r>
        <w:rPr>
          <w:rStyle w:val="Znakapoznpodarou"/>
        </w:rPr>
        <w:footnoteRef/>
      </w:r>
      <w:r>
        <w:t xml:space="preserve"> Srov. 2Te 3, 10.</w:t>
      </w:r>
    </w:p>
  </w:footnote>
  <w:footnote w:id="332">
    <w:p w:rsidR="003F64C4" w:rsidRDefault="003F64C4" w:rsidP="000159B7">
      <w:pPr>
        <w:pStyle w:val="Textpoznpodarou"/>
      </w:pPr>
      <w:r>
        <w:rPr>
          <w:rStyle w:val="Znakapoznpodarou"/>
        </w:rPr>
        <w:footnoteRef/>
      </w:r>
      <w:r>
        <w:t xml:space="preserve"> Srov. SEDLÁČEK, T. </w:t>
      </w:r>
      <w:r w:rsidRPr="00A623FA">
        <w:rPr>
          <w:i/>
        </w:rPr>
        <w:t>Ekonomie dobra a zla.</w:t>
      </w:r>
      <w:r>
        <w:t xml:space="preserve"> Praha: </w:t>
      </w:r>
      <w:proofErr w:type="gramStart"/>
      <w:r>
        <w:t>65.pole</w:t>
      </w:r>
      <w:proofErr w:type="gramEnd"/>
      <w:r>
        <w:t>, 2009, str. 117.</w:t>
      </w:r>
    </w:p>
  </w:footnote>
  <w:footnote w:id="333">
    <w:p w:rsidR="003F64C4" w:rsidRDefault="003F64C4">
      <w:pPr>
        <w:pStyle w:val="Textpoznpodarou"/>
      </w:pPr>
      <w:r>
        <w:rPr>
          <w:rStyle w:val="Znakapoznpodarou"/>
        </w:rPr>
        <w:footnoteRef/>
      </w:r>
      <w:r>
        <w:t xml:space="preserve"> Tamtéž, str. 118.</w:t>
      </w:r>
    </w:p>
  </w:footnote>
  <w:footnote w:id="334">
    <w:p w:rsidR="003F64C4" w:rsidRDefault="003F64C4">
      <w:pPr>
        <w:pStyle w:val="Textpoznpodarou"/>
      </w:pPr>
      <w:r>
        <w:rPr>
          <w:rStyle w:val="Znakapoznpodarou"/>
        </w:rPr>
        <w:footnoteRef/>
      </w:r>
      <w:r>
        <w:t xml:space="preserve"> Srov. SEDLÁČEK, T. </w:t>
      </w:r>
      <w:r w:rsidRPr="00A623FA">
        <w:rPr>
          <w:i/>
        </w:rPr>
        <w:t>Ekonomie dobra a zla.</w:t>
      </w:r>
      <w:r>
        <w:t xml:space="preserve"> Praha: </w:t>
      </w:r>
      <w:proofErr w:type="gramStart"/>
      <w:r>
        <w:t>65.pole</w:t>
      </w:r>
      <w:proofErr w:type="gramEnd"/>
      <w:r>
        <w:t>, 2009, str. 119.</w:t>
      </w:r>
    </w:p>
  </w:footnote>
  <w:footnote w:id="335">
    <w:p w:rsidR="003F64C4" w:rsidRDefault="003F64C4">
      <w:pPr>
        <w:pStyle w:val="Textpoznpodarou"/>
      </w:pPr>
      <w:r>
        <w:rPr>
          <w:rStyle w:val="Znakapoznpodarou"/>
        </w:rPr>
        <w:footnoteRef/>
      </w:r>
      <w:r>
        <w:t xml:space="preserve"> Tamtéž, str. 119.</w:t>
      </w:r>
    </w:p>
  </w:footnote>
  <w:footnote w:id="336">
    <w:p w:rsidR="003F64C4" w:rsidRDefault="003F64C4">
      <w:pPr>
        <w:pStyle w:val="Textpoznpodarou"/>
      </w:pPr>
      <w:r>
        <w:rPr>
          <w:rStyle w:val="Znakapoznpodarou"/>
        </w:rPr>
        <w:footnoteRef/>
      </w:r>
      <w:r>
        <w:t xml:space="preserve"> Tamtéž, str. 120.</w:t>
      </w:r>
    </w:p>
  </w:footnote>
  <w:footnote w:id="337">
    <w:p w:rsidR="003F64C4" w:rsidRDefault="003F64C4">
      <w:pPr>
        <w:pStyle w:val="Textpoznpodarou"/>
      </w:pPr>
      <w:r>
        <w:rPr>
          <w:rStyle w:val="Znakapoznpodarou"/>
        </w:rPr>
        <w:footnoteRef/>
      </w:r>
      <w:r>
        <w:t xml:space="preserve"> Tamtéž, str. 121.</w:t>
      </w:r>
    </w:p>
  </w:footnote>
  <w:footnote w:id="338">
    <w:p w:rsidR="003F64C4" w:rsidRDefault="003F64C4">
      <w:pPr>
        <w:pStyle w:val="Textpoznpodarou"/>
      </w:pPr>
      <w:r>
        <w:rPr>
          <w:rStyle w:val="Znakapoznpodarou"/>
        </w:rPr>
        <w:footnoteRef/>
      </w:r>
      <w:r>
        <w:t xml:space="preserve"> Tamtéž, str. 121.</w:t>
      </w:r>
    </w:p>
  </w:footnote>
  <w:footnote w:id="339">
    <w:p w:rsidR="003F64C4" w:rsidRDefault="003F64C4">
      <w:pPr>
        <w:pStyle w:val="Textpoznpodarou"/>
      </w:pPr>
      <w:r>
        <w:rPr>
          <w:rStyle w:val="Znakapoznpodarou"/>
        </w:rPr>
        <w:footnoteRef/>
      </w:r>
      <w:r>
        <w:t xml:space="preserve"> Tamtéž, str. 123.</w:t>
      </w:r>
    </w:p>
  </w:footnote>
  <w:footnote w:id="340">
    <w:p w:rsidR="003F64C4" w:rsidRDefault="003F64C4" w:rsidP="00AF02DC">
      <w:pPr>
        <w:pStyle w:val="Textpoznpodarou"/>
        <w:jc w:val="both"/>
      </w:pPr>
      <w:r>
        <w:rPr>
          <w:rStyle w:val="Znakapoznpodarou"/>
        </w:rPr>
        <w:footnoteRef/>
      </w:r>
      <w:r>
        <w:t xml:space="preserve"> ŠPIDLÍK, Tomáš. </w:t>
      </w:r>
      <w:r>
        <w:rPr>
          <w:i/>
          <w:iCs/>
        </w:rPr>
        <w:t>Prameny světla.</w:t>
      </w:r>
      <w:r>
        <w:t xml:space="preserve"> 3. vyd. Velehrad: Refugium Velehrad-Roma, 2005, str. 346.</w:t>
      </w:r>
    </w:p>
  </w:footnote>
  <w:footnote w:id="341">
    <w:p w:rsidR="003F64C4" w:rsidRDefault="003F64C4" w:rsidP="00AF02DC">
      <w:pPr>
        <w:pStyle w:val="Textpoznpodarou"/>
        <w:jc w:val="both"/>
      </w:pPr>
      <w:r>
        <w:rPr>
          <w:rStyle w:val="Znakapoznpodarou"/>
        </w:rPr>
        <w:footnoteRef/>
      </w:r>
      <w:r>
        <w:t xml:space="preserve"> Více na toto téma srov. tamtéž, kapitola: „Co je modlitba, její nutnost.“</w:t>
      </w:r>
    </w:p>
  </w:footnote>
  <w:footnote w:id="342">
    <w:p w:rsidR="003F64C4" w:rsidRDefault="003F64C4" w:rsidP="00AF02DC">
      <w:pPr>
        <w:pStyle w:val="Textpoznpodarou"/>
        <w:jc w:val="both"/>
      </w:pPr>
      <w:r>
        <w:rPr>
          <w:rStyle w:val="Znakapoznpodarou"/>
        </w:rPr>
        <w:footnoteRef/>
      </w:r>
      <w:r>
        <w:t xml:space="preserve"> </w:t>
      </w:r>
      <w:r w:rsidRPr="00AF02DC">
        <w:rPr>
          <w:i/>
        </w:rPr>
        <w:t>Katechismus katolické církve.</w:t>
      </w:r>
      <w:r w:rsidRPr="007C6E10">
        <w:t xml:space="preserve"> Přel. Josef Koláček. 1. vyd., doplněné a opravené vydání podle </w:t>
      </w:r>
      <w:proofErr w:type="spellStart"/>
      <w:r w:rsidRPr="007C6E10">
        <w:t>Catechismus</w:t>
      </w:r>
      <w:proofErr w:type="spellEnd"/>
      <w:r w:rsidRPr="007C6E10">
        <w:t xml:space="preserve"> </w:t>
      </w:r>
      <w:proofErr w:type="spellStart"/>
      <w:r w:rsidRPr="007C6E10">
        <w:t>Catholicae</w:t>
      </w:r>
      <w:proofErr w:type="spellEnd"/>
      <w:r w:rsidRPr="007C6E10">
        <w:t xml:space="preserve"> </w:t>
      </w:r>
      <w:proofErr w:type="spellStart"/>
      <w:r w:rsidRPr="007C6E10">
        <w:t>Ecclesiae</w:t>
      </w:r>
      <w:proofErr w:type="spellEnd"/>
      <w:r w:rsidRPr="007C6E10">
        <w:t>. Kostelní Vydří: Karm</w:t>
      </w:r>
      <w:r>
        <w:t xml:space="preserve">elitánské nakladatelství, 2002, str. 630. </w:t>
      </w:r>
    </w:p>
  </w:footnote>
  <w:footnote w:id="343">
    <w:p w:rsidR="003F64C4" w:rsidRPr="00592FF9" w:rsidRDefault="003F64C4" w:rsidP="00AF02DC">
      <w:pPr>
        <w:pStyle w:val="Textpoznpodarou"/>
        <w:jc w:val="both"/>
      </w:pPr>
      <w:r>
        <w:rPr>
          <w:rStyle w:val="Znakapoznpodarou"/>
        </w:rPr>
        <w:footnoteRef/>
      </w:r>
      <w:r>
        <w:t xml:space="preserve"> MOROSINI, </w:t>
      </w:r>
      <w:proofErr w:type="gramStart"/>
      <w:r>
        <w:t>J.F.</w:t>
      </w:r>
      <w:proofErr w:type="gramEnd"/>
      <w:r>
        <w:t xml:space="preserve"> </w:t>
      </w:r>
      <w:r>
        <w:rPr>
          <w:i/>
        </w:rPr>
        <w:t>Pokání v řádu nejmenších bratří.</w:t>
      </w:r>
      <w:r>
        <w:t xml:space="preserve"> Řím 2004, str. 31-32.</w:t>
      </w:r>
    </w:p>
  </w:footnote>
  <w:footnote w:id="344">
    <w:p w:rsidR="003F64C4" w:rsidRDefault="003F64C4" w:rsidP="00AF02DC">
      <w:pPr>
        <w:pStyle w:val="Textpoznpodarou"/>
        <w:jc w:val="both"/>
      </w:pPr>
      <w:r>
        <w:rPr>
          <w:rStyle w:val="Znakapoznpodarou"/>
        </w:rPr>
        <w:footnoteRef/>
      </w:r>
      <w:r>
        <w:t xml:space="preserve"> KKC, str. 621.</w:t>
      </w:r>
    </w:p>
  </w:footnote>
  <w:footnote w:id="345">
    <w:p w:rsidR="003F64C4" w:rsidRDefault="003F64C4" w:rsidP="00AF02DC">
      <w:pPr>
        <w:pStyle w:val="Textpoznpodarou"/>
        <w:jc w:val="both"/>
      </w:pPr>
      <w:r>
        <w:rPr>
          <w:rStyle w:val="Znakapoznpodarou"/>
        </w:rPr>
        <w:footnoteRef/>
      </w:r>
      <w:r>
        <w:t xml:space="preserve"> AUGUSTIN. </w:t>
      </w:r>
      <w:r>
        <w:rPr>
          <w:i/>
        </w:rPr>
        <w:t>Miluj a dělej, co chceš.</w:t>
      </w:r>
      <w:r>
        <w:t xml:space="preserve"> Praha: </w:t>
      </w:r>
      <w:proofErr w:type="spellStart"/>
      <w:r>
        <w:t>Paulínky</w:t>
      </w:r>
      <w:proofErr w:type="spellEnd"/>
      <w:r>
        <w:t>, 2007, str. 97.</w:t>
      </w:r>
    </w:p>
  </w:footnote>
  <w:footnote w:id="346">
    <w:p w:rsidR="003F64C4" w:rsidRDefault="003F64C4" w:rsidP="00AF02DC">
      <w:pPr>
        <w:pStyle w:val="Textpoznpodarou"/>
        <w:jc w:val="both"/>
      </w:pPr>
      <w:r>
        <w:rPr>
          <w:rStyle w:val="Znakapoznpodarou"/>
        </w:rPr>
        <w:footnoteRef/>
      </w:r>
      <w:r>
        <w:t xml:space="preserve"> V křesťanské tradici se považuje víra za nezasloužený dar, stejně jako jím je např. povolání Abraháma, Jákoba, Josefa z Egypta, Davida atd.</w:t>
      </w:r>
    </w:p>
  </w:footnote>
  <w:footnote w:id="347">
    <w:p w:rsidR="003F64C4" w:rsidRDefault="003F64C4" w:rsidP="00AF02DC">
      <w:pPr>
        <w:pStyle w:val="Textpoznpodarou"/>
        <w:jc w:val="both"/>
      </w:pPr>
      <w:r>
        <w:rPr>
          <w:rStyle w:val="Znakapoznpodarou"/>
        </w:rPr>
        <w:footnoteRef/>
      </w:r>
      <w:r>
        <w:t xml:space="preserve"> KKC, str. 622.</w:t>
      </w:r>
    </w:p>
  </w:footnote>
  <w:footnote w:id="348">
    <w:p w:rsidR="003F64C4" w:rsidRDefault="003F64C4" w:rsidP="00AF02DC">
      <w:pPr>
        <w:pStyle w:val="Textpoznpodarou"/>
        <w:jc w:val="both"/>
      </w:pPr>
      <w:r>
        <w:rPr>
          <w:rStyle w:val="Znakapoznpodarou"/>
        </w:rPr>
        <w:footnoteRef/>
      </w:r>
      <w:r>
        <w:t xml:space="preserve"> Tamtéž, str. 622.</w:t>
      </w:r>
    </w:p>
  </w:footnote>
  <w:footnote w:id="349">
    <w:p w:rsidR="003F64C4" w:rsidRDefault="003F64C4" w:rsidP="00AF02DC">
      <w:pPr>
        <w:pStyle w:val="Textpoznpodarou"/>
        <w:jc w:val="both"/>
      </w:pPr>
      <w:r>
        <w:rPr>
          <w:rStyle w:val="Znakapoznpodarou"/>
        </w:rPr>
        <w:footnoteRef/>
      </w:r>
      <w:r>
        <w:t xml:space="preserve"> Příp. k Josefovi z Nazareta.</w:t>
      </w:r>
    </w:p>
  </w:footnote>
  <w:footnote w:id="350">
    <w:p w:rsidR="003F64C4" w:rsidRDefault="003F64C4" w:rsidP="00AF02DC">
      <w:pPr>
        <w:pStyle w:val="Textpoznpodarou"/>
        <w:jc w:val="both"/>
      </w:pPr>
      <w:r>
        <w:rPr>
          <w:rStyle w:val="Znakapoznpodarou"/>
        </w:rPr>
        <w:footnoteRef/>
      </w:r>
      <w:r>
        <w:t xml:space="preserve"> Srov. Ř 4, 3.</w:t>
      </w:r>
    </w:p>
  </w:footnote>
  <w:footnote w:id="351">
    <w:p w:rsidR="003F64C4" w:rsidRDefault="003F64C4" w:rsidP="00AF02DC">
      <w:pPr>
        <w:pStyle w:val="Textpoznpodarou"/>
        <w:jc w:val="both"/>
      </w:pPr>
      <w:r>
        <w:rPr>
          <w:rStyle w:val="Znakapoznpodarou"/>
        </w:rPr>
        <w:footnoteRef/>
      </w:r>
      <w:r>
        <w:t xml:space="preserve"> Srov. </w:t>
      </w:r>
      <w:proofErr w:type="spellStart"/>
      <w:r>
        <w:t>Gn</w:t>
      </w:r>
      <w:proofErr w:type="spellEnd"/>
      <w:r>
        <w:t xml:space="preserve"> 15, 18.</w:t>
      </w:r>
    </w:p>
  </w:footnote>
  <w:footnote w:id="352">
    <w:p w:rsidR="003F64C4" w:rsidRDefault="003F64C4" w:rsidP="00AF02DC">
      <w:pPr>
        <w:pStyle w:val="Textpoznpodarou"/>
        <w:jc w:val="both"/>
      </w:pPr>
      <w:r>
        <w:rPr>
          <w:rStyle w:val="Znakapoznpodarou"/>
        </w:rPr>
        <w:footnoteRef/>
      </w:r>
      <w:r>
        <w:t xml:space="preserve"> Srov. např. </w:t>
      </w:r>
      <w:proofErr w:type="spellStart"/>
      <w:r>
        <w:t>Gn</w:t>
      </w:r>
      <w:proofErr w:type="spellEnd"/>
      <w:r>
        <w:t xml:space="preserve"> 20, 17.</w:t>
      </w:r>
    </w:p>
  </w:footnote>
  <w:footnote w:id="353">
    <w:p w:rsidR="003F64C4" w:rsidRDefault="003F64C4" w:rsidP="00AF02DC">
      <w:pPr>
        <w:pStyle w:val="Textpoznpodarou"/>
        <w:jc w:val="both"/>
      </w:pPr>
      <w:r>
        <w:rPr>
          <w:rStyle w:val="Znakapoznpodarou"/>
        </w:rPr>
        <w:footnoteRef/>
      </w:r>
      <w:r>
        <w:t xml:space="preserve"> Zkusme si představit nezbytnost modlitby nejen pro duchovní život člověka příměrem k notebooku a elektřině. Moderní notebooky vydrží stále déle a déle bez připojení do elektrické sítě. Ale i ty nejvýkonnější po cca. 8-10 hod. přestávají fungovat. Člověk je jako ten notebook. A Bůh jako elektřina. Člověk, který se v modlitbě nespojuje s Bohem je jako ten notebook, po určitě době „</w:t>
      </w:r>
      <w:proofErr w:type="gramStart"/>
      <w:r>
        <w:t>zhasíná“,  jde</w:t>
      </w:r>
      <w:proofErr w:type="gramEnd"/>
      <w:r>
        <w:t xml:space="preserve"> zkrátka do tmy.</w:t>
      </w:r>
    </w:p>
  </w:footnote>
  <w:footnote w:id="354">
    <w:p w:rsidR="003F64C4" w:rsidRDefault="003F64C4" w:rsidP="00FB5B71">
      <w:pPr>
        <w:pStyle w:val="Textpoznpodarou"/>
        <w:jc w:val="both"/>
      </w:pPr>
      <w:r>
        <w:rPr>
          <w:rStyle w:val="Znakapoznpodarou"/>
        </w:rPr>
        <w:footnoteRef/>
      </w:r>
      <w:r>
        <w:t xml:space="preserve"> Srov. výběrem např. </w:t>
      </w:r>
      <w:proofErr w:type="spellStart"/>
      <w:r>
        <w:t>Sd</w:t>
      </w:r>
      <w:proofErr w:type="spellEnd"/>
      <w:r>
        <w:t xml:space="preserve"> 20, 26; 2S 1, 12; 1Kr 21, 9 a 21, 27; 2Pa 20, 3; </w:t>
      </w:r>
      <w:proofErr w:type="spellStart"/>
      <w:r>
        <w:t>Ez</w:t>
      </w:r>
      <w:proofErr w:type="spellEnd"/>
      <w:r>
        <w:t xml:space="preserve"> 8, 21; </w:t>
      </w:r>
      <w:proofErr w:type="spellStart"/>
      <w:r>
        <w:t>Jr</w:t>
      </w:r>
      <w:proofErr w:type="spellEnd"/>
      <w:r>
        <w:t xml:space="preserve"> 36, 9; Da 10, 2;     </w:t>
      </w:r>
      <w:proofErr w:type="spellStart"/>
      <w:r>
        <w:t>Jl</w:t>
      </w:r>
      <w:proofErr w:type="spellEnd"/>
      <w:r>
        <w:t xml:space="preserve"> 1, 14 a 2, 15; Jon 3, 5; Za 8, 19; </w:t>
      </w:r>
      <w:proofErr w:type="spellStart"/>
      <w:r>
        <w:t>Mt</w:t>
      </w:r>
      <w:proofErr w:type="spellEnd"/>
      <w:r>
        <w:t xml:space="preserve"> 4, 2; Sk 13, 2.</w:t>
      </w:r>
    </w:p>
  </w:footnote>
  <w:footnote w:id="355">
    <w:p w:rsidR="003F64C4" w:rsidRDefault="003F64C4" w:rsidP="00FB5B71">
      <w:pPr>
        <w:pStyle w:val="Textpoznpodarou"/>
        <w:jc w:val="both"/>
      </w:pPr>
      <w:r>
        <w:rPr>
          <w:rStyle w:val="Znakapoznpodarou"/>
        </w:rPr>
        <w:footnoteRef/>
      </w:r>
      <w:r>
        <w:t xml:space="preserve"> Srov. KKC, čl. 2043.</w:t>
      </w:r>
    </w:p>
  </w:footnote>
  <w:footnote w:id="356">
    <w:p w:rsidR="003F64C4" w:rsidRDefault="003F64C4" w:rsidP="00FB5B71">
      <w:pPr>
        <w:pStyle w:val="Textpoznpodarou"/>
        <w:jc w:val="both"/>
      </w:pPr>
      <w:r>
        <w:rPr>
          <w:rStyle w:val="Znakapoznpodarou"/>
        </w:rPr>
        <w:footnoteRef/>
      </w:r>
      <w:r>
        <w:t xml:space="preserve"> Pastor sboru Free </w:t>
      </w:r>
      <w:proofErr w:type="spellStart"/>
      <w:r>
        <w:t>Chapel</w:t>
      </w:r>
      <w:proofErr w:type="spellEnd"/>
      <w:r>
        <w:t xml:space="preserve"> v </w:t>
      </w:r>
      <w:proofErr w:type="spellStart"/>
      <w:r>
        <w:t>Gainsville</w:t>
      </w:r>
      <w:proofErr w:type="spellEnd"/>
      <w:r>
        <w:t>, Georgia.</w:t>
      </w:r>
    </w:p>
  </w:footnote>
  <w:footnote w:id="357">
    <w:p w:rsidR="003F64C4" w:rsidRPr="007B6CF6" w:rsidRDefault="003F64C4" w:rsidP="00FB5B71">
      <w:pPr>
        <w:pStyle w:val="Textpoznpodarou"/>
        <w:jc w:val="both"/>
      </w:pPr>
      <w:r>
        <w:rPr>
          <w:rStyle w:val="Znakapoznpodarou"/>
        </w:rPr>
        <w:footnoteRef/>
      </w:r>
      <w:r>
        <w:t xml:space="preserve"> Srov. FRANKLIN, J. </w:t>
      </w:r>
      <w:r w:rsidRPr="007B6CF6">
        <w:rPr>
          <w:i/>
        </w:rPr>
        <w:t>Půst.</w:t>
      </w:r>
      <w:r>
        <w:t xml:space="preserve"> Postřižín: Kontakt.cz, rok vydání neuveden, str. 33.</w:t>
      </w:r>
    </w:p>
  </w:footnote>
  <w:footnote w:id="358">
    <w:p w:rsidR="003F64C4" w:rsidRDefault="003F64C4" w:rsidP="00FB5B71">
      <w:pPr>
        <w:pStyle w:val="Textpoznpodarou"/>
        <w:jc w:val="both"/>
      </w:pPr>
      <w:r>
        <w:rPr>
          <w:rStyle w:val="Znakapoznpodarou"/>
        </w:rPr>
        <w:footnoteRef/>
      </w:r>
      <w:r>
        <w:t xml:space="preserve"> Tamtéž, str. 45.</w:t>
      </w:r>
    </w:p>
  </w:footnote>
  <w:footnote w:id="359">
    <w:p w:rsidR="003F64C4" w:rsidRDefault="003F64C4" w:rsidP="00FB5B71">
      <w:pPr>
        <w:pStyle w:val="Textpoznpodarou"/>
        <w:jc w:val="both"/>
      </w:pPr>
      <w:r>
        <w:rPr>
          <w:rStyle w:val="Znakapoznpodarou"/>
        </w:rPr>
        <w:footnoteRef/>
      </w:r>
      <w:r>
        <w:t xml:space="preserve"> V katolické církvi se jedná o pátky (půst od masa), Popeleční středu (přísný půst) a Velký pátek (přísný půst).</w:t>
      </w:r>
    </w:p>
  </w:footnote>
  <w:footnote w:id="360">
    <w:p w:rsidR="003F64C4" w:rsidRDefault="003F64C4" w:rsidP="00FB5B71">
      <w:pPr>
        <w:pStyle w:val="Textpoznpodarou"/>
        <w:jc w:val="both"/>
      </w:pPr>
      <w:r>
        <w:rPr>
          <w:rStyle w:val="Znakapoznpodarou"/>
        </w:rPr>
        <w:footnoteRef/>
      </w:r>
      <w:r>
        <w:t xml:space="preserve"> Srov. FRANKLIN, J. </w:t>
      </w:r>
      <w:r w:rsidRPr="007B6CF6">
        <w:rPr>
          <w:i/>
        </w:rPr>
        <w:t>Půst.</w:t>
      </w:r>
      <w:r>
        <w:t xml:space="preserve"> Postřižín: Kontakt.cz, rok vydání neuveden, str. 46.</w:t>
      </w:r>
    </w:p>
  </w:footnote>
  <w:footnote w:id="361">
    <w:p w:rsidR="003F64C4" w:rsidRDefault="003F64C4" w:rsidP="00FB5B71">
      <w:pPr>
        <w:pStyle w:val="Textpoznpodarou"/>
        <w:jc w:val="both"/>
      </w:pPr>
      <w:r>
        <w:rPr>
          <w:rStyle w:val="Znakapoznpodarou"/>
        </w:rPr>
        <w:footnoteRef/>
      </w:r>
      <w:r>
        <w:t xml:space="preserve"> Při půstu je třeba pamatovat na to, že se nejedná o farizejský proces „předepsaných cvičení“, jak před tím varuje i prorok Izajáš. Srov. </w:t>
      </w:r>
      <w:proofErr w:type="spellStart"/>
      <w:r>
        <w:t>Iz</w:t>
      </w:r>
      <w:proofErr w:type="spellEnd"/>
      <w:r>
        <w:t xml:space="preserve"> 58, 2 – 14.</w:t>
      </w:r>
    </w:p>
  </w:footnote>
  <w:footnote w:id="362">
    <w:p w:rsidR="003F64C4" w:rsidRDefault="003F64C4" w:rsidP="00FB5B71">
      <w:pPr>
        <w:pStyle w:val="Textpoznpodarou"/>
        <w:jc w:val="both"/>
      </w:pPr>
      <w:r>
        <w:rPr>
          <w:rStyle w:val="Znakapoznpodarou"/>
        </w:rPr>
        <w:footnoteRef/>
      </w:r>
      <w:r>
        <w:t xml:space="preserve"> Srov. KKC, čl. 2742.</w:t>
      </w:r>
    </w:p>
  </w:footnote>
  <w:footnote w:id="363">
    <w:p w:rsidR="003F64C4" w:rsidRDefault="003F64C4" w:rsidP="00FB5B71">
      <w:pPr>
        <w:pStyle w:val="Textpoznpodarou"/>
        <w:jc w:val="both"/>
      </w:pPr>
      <w:r>
        <w:rPr>
          <w:rStyle w:val="Znakapoznpodarou"/>
        </w:rPr>
        <w:footnoteRef/>
      </w:r>
      <w:r>
        <w:t xml:space="preserve"> Srov. </w:t>
      </w:r>
      <w:proofErr w:type="spellStart"/>
      <w:r>
        <w:t>Lk</w:t>
      </w:r>
      <w:proofErr w:type="spellEnd"/>
      <w:r>
        <w:t xml:space="preserve"> 18, 1.</w:t>
      </w:r>
    </w:p>
  </w:footnote>
  <w:footnote w:id="364">
    <w:p w:rsidR="003F64C4" w:rsidRDefault="003F64C4" w:rsidP="00FB5B71">
      <w:pPr>
        <w:pStyle w:val="Textpoznpodarou"/>
        <w:jc w:val="both"/>
      </w:pPr>
      <w:r>
        <w:rPr>
          <w:rStyle w:val="Znakapoznpodarou"/>
        </w:rPr>
        <w:footnoteRef/>
      </w:r>
      <w:r>
        <w:t xml:space="preserve"> Srov. FRANKLIN, J. </w:t>
      </w:r>
      <w:r w:rsidRPr="007B6CF6">
        <w:rPr>
          <w:i/>
        </w:rPr>
        <w:t>Půst.</w:t>
      </w:r>
      <w:r>
        <w:t xml:space="preserve"> Postřižín: Kontakt.cz, rok vydání neuveden, str. 110.</w:t>
      </w:r>
    </w:p>
  </w:footnote>
  <w:footnote w:id="365">
    <w:p w:rsidR="003F64C4" w:rsidRDefault="003F64C4">
      <w:pPr>
        <w:pStyle w:val="Textpoznpodarou"/>
      </w:pPr>
      <w:r>
        <w:rPr>
          <w:rStyle w:val="Znakapoznpodarou"/>
        </w:rPr>
        <w:footnoteRef/>
      </w:r>
      <w:r>
        <w:t xml:space="preserve"> FRANKLIN, J. </w:t>
      </w:r>
      <w:r w:rsidRPr="007B6CF6">
        <w:rPr>
          <w:i/>
        </w:rPr>
        <w:t>Půst.</w:t>
      </w:r>
      <w:r>
        <w:t xml:space="preserve"> Postřižín: Kontakt.cz, rok vydání neuveden, str. 169.</w:t>
      </w:r>
    </w:p>
  </w:footnote>
  <w:footnote w:id="366">
    <w:p w:rsidR="003F64C4" w:rsidRDefault="003F64C4">
      <w:pPr>
        <w:pStyle w:val="Textpoznpodarou"/>
      </w:pPr>
      <w:r>
        <w:rPr>
          <w:rStyle w:val="Znakapoznpodarou"/>
        </w:rPr>
        <w:footnoteRef/>
      </w:r>
      <w:r>
        <w:t xml:space="preserve"> Tamtéž, str. 196.</w:t>
      </w:r>
    </w:p>
  </w:footnote>
  <w:footnote w:id="367">
    <w:p w:rsidR="003F64C4" w:rsidRDefault="003F64C4">
      <w:pPr>
        <w:pStyle w:val="Textpoznpodarou"/>
      </w:pPr>
      <w:r>
        <w:rPr>
          <w:rStyle w:val="Znakapoznpodarou"/>
        </w:rPr>
        <w:footnoteRef/>
      </w:r>
      <w:r>
        <w:t xml:space="preserve"> Srov. KKC, čl. 2447.</w:t>
      </w:r>
    </w:p>
  </w:footnote>
  <w:footnote w:id="368">
    <w:p w:rsidR="003F64C4" w:rsidRDefault="003F64C4">
      <w:pPr>
        <w:pStyle w:val="Textpoznpodarou"/>
      </w:pPr>
      <w:r>
        <w:rPr>
          <w:rStyle w:val="Znakapoznpodarou"/>
        </w:rPr>
        <w:footnoteRef/>
      </w:r>
      <w:r>
        <w:t xml:space="preserve"> Srov. </w:t>
      </w:r>
      <w:proofErr w:type="spellStart"/>
      <w:r>
        <w:t>Lk</w:t>
      </w:r>
      <w:proofErr w:type="spellEnd"/>
      <w:r>
        <w:t xml:space="preserve"> 6, 38.</w:t>
      </w:r>
    </w:p>
  </w:footnote>
  <w:footnote w:id="369">
    <w:p w:rsidR="003F64C4" w:rsidRDefault="003F64C4">
      <w:pPr>
        <w:pStyle w:val="Textpoznpodarou"/>
      </w:pPr>
      <w:r>
        <w:rPr>
          <w:rStyle w:val="Znakapoznpodarou"/>
        </w:rPr>
        <w:footnoteRef/>
      </w:r>
      <w:r>
        <w:t xml:space="preserve"> KKC, čl. 1210 se odvolává na fakt, že tyto svátosti ustanovil Ježíš Kristus.</w:t>
      </w:r>
    </w:p>
  </w:footnote>
  <w:footnote w:id="370">
    <w:p w:rsidR="003F64C4" w:rsidRDefault="003F64C4">
      <w:pPr>
        <w:pStyle w:val="Textpoznpodarou"/>
      </w:pPr>
      <w:r>
        <w:rPr>
          <w:rStyle w:val="Znakapoznpodarou"/>
        </w:rPr>
        <w:footnoteRef/>
      </w:r>
      <w:r>
        <w:t xml:space="preserve"> Srov. KKC, čl. 1212.</w:t>
      </w:r>
    </w:p>
  </w:footnote>
  <w:footnote w:id="371">
    <w:p w:rsidR="003F64C4" w:rsidRDefault="003F64C4">
      <w:pPr>
        <w:pStyle w:val="Textpoznpodarou"/>
      </w:pPr>
      <w:r>
        <w:rPr>
          <w:rStyle w:val="Znakapoznpodarou"/>
        </w:rPr>
        <w:footnoteRef/>
      </w:r>
      <w:r>
        <w:t xml:space="preserve"> Srov. KKC, čl. 1275.</w:t>
      </w:r>
    </w:p>
  </w:footnote>
  <w:footnote w:id="372">
    <w:p w:rsidR="003F64C4" w:rsidRDefault="003F64C4">
      <w:pPr>
        <w:pStyle w:val="Textpoznpodarou"/>
      </w:pPr>
      <w:r>
        <w:rPr>
          <w:rStyle w:val="Znakapoznpodarou"/>
        </w:rPr>
        <w:footnoteRef/>
      </w:r>
      <w:r>
        <w:t xml:space="preserve"> Srov. J 6, 54: </w:t>
      </w:r>
      <w:r w:rsidRPr="00E66D72">
        <w:rPr>
          <w:i/>
        </w:rPr>
        <w:t>„Kdo jí mé tělo a pije mou krev, má život věčný a já ho vzkřísím v poslední den.“</w:t>
      </w:r>
    </w:p>
  </w:footnote>
  <w:footnote w:id="373">
    <w:p w:rsidR="003F64C4" w:rsidRDefault="003F64C4">
      <w:pPr>
        <w:pStyle w:val="Textpoznpodarou"/>
      </w:pPr>
      <w:r>
        <w:rPr>
          <w:rStyle w:val="Znakapoznpodarou"/>
        </w:rPr>
        <w:footnoteRef/>
      </w:r>
      <w:r>
        <w:t xml:space="preserve"> Srov. J 6, 56: </w:t>
      </w:r>
      <w:r w:rsidRPr="00E66D72">
        <w:rPr>
          <w:i/>
        </w:rPr>
        <w:t>„Kdo jí mé tělo a pije mou krev, zůstává ve mně a já v něm.“</w:t>
      </w:r>
    </w:p>
  </w:footnote>
  <w:footnote w:id="374">
    <w:p w:rsidR="003F64C4" w:rsidRDefault="003F64C4">
      <w:pPr>
        <w:pStyle w:val="Textpoznpodarou"/>
      </w:pPr>
      <w:r>
        <w:rPr>
          <w:rStyle w:val="Znakapoznpodarou"/>
        </w:rPr>
        <w:footnoteRef/>
      </w:r>
      <w:r>
        <w:t xml:space="preserve"> KKC, čl. 1533.</w:t>
      </w:r>
    </w:p>
  </w:footnote>
  <w:footnote w:id="375">
    <w:p w:rsidR="003F64C4" w:rsidRDefault="003F64C4">
      <w:pPr>
        <w:pStyle w:val="Textpoznpodarou"/>
      </w:pPr>
      <w:r>
        <w:rPr>
          <w:rStyle w:val="Znakapoznpodarou"/>
        </w:rPr>
        <w:footnoteRef/>
      </w:r>
      <w:r>
        <w:t xml:space="preserve"> Nové a nové uzdravování, přistupuje-li věřící k svátosti smíření pravidelně.</w:t>
      </w:r>
    </w:p>
  </w:footnote>
  <w:footnote w:id="376">
    <w:p w:rsidR="003F64C4" w:rsidRDefault="003F64C4">
      <w:pPr>
        <w:pStyle w:val="Textpoznpodarou"/>
      </w:pPr>
      <w:r>
        <w:rPr>
          <w:rStyle w:val="Znakapoznpodarou"/>
        </w:rPr>
        <w:footnoteRef/>
      </w:r>
      <w:r>
        <w:t xml:space="preserve"> Srov. KKC, </w:t>
      </w:r>
      <w:proofErr w:type="spellStart"/>
      <w:r>
        <w:t>čl</w:t>
      </w:r>
      <w:proofErr w:type="spellEnd"/>
      <w:r>
        <w:t xml:space="preserve"> 1421.</w:t>
      </w:r>
    </w:p>
  </w:footnote>
  <w:footnote w:id="377">
    <w:p w:rsidR="003F64C4" w:rsidRDefault="003F64C4">
      <w:pPr>
        <w:pStyle w:val="Textpoznpodarou"/>
      </w:pPr>
      <w:r>
        <w:rPr>
          <w:rStyle w:val="Znakapoznpodarou"/>
        </w:rPr>
        <w:footnoteRef/>
      </w:r>
      <w:r>
        <w:t xml:space="preserve"> KKC, čl. 1534.</w:t>
      </w:r>
    </w:p>
  </w:footnote>
  <w:footnote w:id="378">
    <w:p w:rsidR="003F64C4" w:rsidRDefault="003F64C4">
      <w:pPr>
        <w:pStyle w:val="Textpoznpodarou"/>
      </w:pPr>
      <w:r>
        <w:rPr>
          <w:rStyle w:val="Znakapoznpodarou"/>
        </w:rPr>
        <w:footnoteRef/>
      </w:r>
      <w:r>
        <w:t xml:space="preserve"> KKC, čl. 1535.</w:t>
      </w:r>
    </w:p>
  </w:footnote>
  <w:footnote w:id="379">
    <w:p w:rsidR="003F64C4" w:rsidRDefault="003F64C4">
      <w:pPr>
        <w:pStyle w:val="Textpoznpodarou"/>
      </w:pPr>
      <w:r>
        <w:rPr>
          <w:rStyle w:val="Znakapoznpodarou"/>
        </w:rPr>
        <w:footnoteRef/>
      </w:r>
      <w:r>
        <w:t xml:space="preserve"> KKC, čl. 1499.</w:t>
      </w:r>
    </w:p>
  </w:footnote>
  <w:footnote w:id="380">
    <w:p w:rsidR="003F64C4" w:rsidRDefault="003F64C4">
      <w:pPr>
        <w:pStyle w:val="Textpoznpodarou"/>
      </w:pPr>
      <w:r>
        <w:rPr>
          <w:rStyle w:val="Znakapoznpodarou"/>
        </w:rPr>
        <w:footnoteRef/>
      </w:r>
      <w:r>
        <w:t xml:space="preserve"> Srov. KKC, čl. 1211.</w:t>
      </w:r>
    </w:p>
  </w:footnote>
  <w:footnote w:id="381">
    <w:p w:rsidR="003F64C4" w:rsidRPr="000326CF" w:rsidRDefault="003F64C4">
      <w:pPr>
        <w:pStyle w:val="Textpoznpodarou"/>
      </w:pPr>
      <w:r>
        <w:rPr>
          <w:rStyle w:val="Znakapoznpodarou"/>
        </w:rPr>
        <w:footnoteRef/>
      </w:r>
      <w:r>
        <w:t xml:space="preserve"> Srov. REJZEK, J. </w:t>
      </w:r>
      <w:r>
        <w:rPr>
          <w:i/>
        </w:rPr>
        <w:t>Český etymologický slovník.</w:t>
      </w:r>
      <w:r>
        <w:t xml:space="preserve"> Voznice: LEDA, 2001, str. 161.</w:t>
      </w:r>
    </w:p>
  </w:footnote>
  <w:footnote w:id="382">
    <w:p w:rsidR="003F64C4" w:rsidRDefault="003F64C4">
      <w:pPr>
        <w:pStyle w:val="Textpoznpodarou"/>
      </w:pPr>
      <w:r>
        <w:rPr>
          <w:rStyle w:val="Znakapoznpodarou"/>
        </w:rPr>
        <w:footnoteRef/>
      </w:r>
      <w:r>
        <w:t xml:space="preserve"> Srov. KKC čl. 1328 – 1332.</w:t>
      </w:r>
    </w:p>
  </w:footnote>
  <w:footnote w:id="383">
    <w:p w:rsidR="003F64C4" w:rsidRDefault="003F64C4">
      <w:pPr>
        <w:pStyle w:val="Textpoznpodarou"/>
      </w:pPr>
      <w:r>
        <w:rPr>
          <w:rStyle w:val="Znakapoznpodarou"/>
        </w:rPr>
        <w:footnoteRef/>
      </w:r>
      <w:r>
        <w:t xml:space="preserve"> Srov. J 13, 3 – 4.</w:t>
      </w:r>
    </w:p>
  </w:footnote>
  <w:footnote w:id="384">
    <w:p w:rsidR="003F64C4" w:rsidRDefault="003F64C4">
      <w:pPr>
        <w:pStyle w:val="Textpoznpodarou"/>
      </w:pPr>
      <w:r>
        <w:rPr>
          <w:rStyle w:val="Znakapoznpodarou"/>
        </w:rPr>
        <w:footnoteRef/>
      </w:r>
      <w:r>
        <w:t xml:space="preserve"> Srov. </w:t>
      </w:r>
      <w:proofErr w:type="spellStart"/>
      <w:r>
        <w:t>Mt</w:t>
      </w:r>
      <w:proofErr w:type="spellEnd"/>
      <w:r>
        <w:t xml:space="preserve"> 26, 36.</w:t>
      </w:r>
    </w:p>
  </w:footnote>
  <w:footnote w:id="385">
    <w:p w:rsidR="003F64C4" w:rsidRDefault="003F64C4">
      <w:pPr>
        <w:pStyle w:val="Textpoznpodarou"/>
      </w:pPr>
      <w:r>
        <w:rPr>
          <w:rStyle w:val="Znakapoznpodarou"/>
        </w:rPr>
        <w:footnoteRef/>
      </w:r>
      <w:r>
        <w:t xml:space="preserve"> Srov. J 13, 12.</w:t>
      </w:r>
    </w:p>
  </w:footnote>
  <w:footnote w:id="386">
    <w:p w:rsidR="003F64C4" w:rsidRDefault="003F64C4" w:rsidP="00C86B22">
      <w:pPr>
        <w:pStyle w:val="Textpoznpodarou"/>
        <w:jc w:val="both"/>
      </w:pPr>
      <w:r>
        <w:rPr>
          <w:rStyle w:val="Znakapoznpodarou"/>
        </w:rPr>
        <w:footnoteRef/>
      </w:r>
      <w:r>
        <w:t xml:space="preserve"> Srov. J 6, 53.</w:t>
      </w:r>
    </w:p>
  </w:footnote>
  <w:footnote w:id="387">
    <w:p w:rsidR="003F64C4" w:rsidRDefault="003F64C4" w:rsidP="00C86B22">
      <w:pPr>
        <w:pStyle w:val="Textpoznpodarou"/>
        <w:jc w:val="both"/>
      </w:pPr>
      <w:r>
        <w:rPr>
          <w:rStyle w:val="Znakapoznpodarou"/>
        </w:rPr>
        <w:footnoteRef/>
      </w:r>
      <w:r>
        <w:t xml:space="preserve"> Srov. </w:t>
      </w:r>
      <w:proofErr w:type="spellStart"/>
      <w:r>
        <w:t>Lk</w:t>
      </w:r>
      <w:proofErr w:type="spellEnd"/>
      <w:r>
        <w:t xml:space="preserve"> 22, 42.</w:t>
      </w:r>
    </w:p>
  </w:footnote>
  <w:footnote w:id="388">
    <w:p w:rsidR="003F64C4" w:rsidRDefault="003F64C4" w:rsidP="00C86B22">
      <w:pPr>
        <w:pStyle w:val="Textpoznpodarou"/>
        <w:jc w:val="both"/>
      </w:pPr>
      <w:r>
        <w:rPr>
          <w:rStyle w:val="Znakapoznpodarou"/>
        </w:rPr>
        <w:footnoteRef/>
      </w:r>
      <w:r>
        <w:t xml:space="preserve"> Zejména KKC, čl. 1322 – 1419.</w:t>
      </w:r>
    </w:p>
  </w:footnote>
  <w:footnote w:id="389">
    <w:p w:rsidR="003F64C4" w:rsidRDefault="003F64C4" w:rsidP="00C86B22">
      <w:pPr>
        <w:pStyle w:val="Textpoznpodarou"/>
        <w:jc w:val="both"/>
      </w:pPr>
      <w:r>
        <w:rPr>
          <w:rStyle w:val="Znakapoznpodarou"/>
        </w:rPr>
        <w:footnoteRef/>
      </w:r>
      <w:r>
        <w:t xml:space="preserve"> Srov. např. </w:t>
      </w:r>
      <w:r w:rsidRPr="007C0837">
        <w:t>F</w:t>
      </w:r>
      <w:r>
        <w:t xml:space="preserve">ILIP M. Š.: </w:t>
      </w:r>
      <w:r w:rsidRPr="007C0837">
        <w:rPr>
          <w:i/>
        </w:rPr>
        <w:t xml:space="preserve">„Imago </w:t>
      </w:r>
      <w:proofErr w:type="spellStart"/>
      <w:r w:rsidRPr="007C0837">
        <w:rPr>
          <w:i/>
        </w:rPr>
        <w:t>represaentativa</w:t>
      </w:r>
      <w:proofErr w:type="spellEnd"/>
      <w:r w:rsidRPr="007C0837">
        <w:rPr>
          <w:i/>
        </w:rPr>
        <w:t xml:space="preserve"> </w:t>
      </w:r>
      <w:proofErr w:type="spellStart"/>
      <w:r w:rsidRPr="007C0837">
        <w:rPr>
          <w:i/>
        </w:rPr>
        <w:t>passionis</w:t>
      </w:r>
      <w:proofErr w:type="spellEnd"/>
      <w:r w:rsidRPr="007C0837">
        <w:rPr>
          <w:i/>
        </w:rPr>
        <w:t xml:space="preserve"> Christi – Podstata eucharistické oběti podle sv. Tomáše Akvinského“</w:t>
      </w:r>
      <w:r>
        <w:t>, Akta Společnosti Tomáše Akvinského 2006, str. 7 – 34.</w:t>
      </w:r>
    </w:p>
  </w:footnote>
  <w:footnote w:id="390">
    <w:p w:rsidR="003F64C4" w:rsidRDefault="003F64C4" w:rsidP="00C86B22">
      <w:pPr>
        <w:pStyle w:val="Textpoznpodarou"/>
        <w:jc w:val="both"/>
      </w:pPr>
      <w:r>
        <w:rPr>
          <w:rStyle w:val="Znakapoznpodarou"/>
        </w:rPr>
        <w:footnoteRef/>
      </w:r>
      <w:r>
        <w:t xml:space="preserve"> Za zmínku jistě stojí také např. odkaz na český web: </w:t>
      </w:r>
      <w:hyperlink r:id="rId12" w:history="1">
        <w:r w:rsidRPr="0006117B">
          <w:rPr>
            <w:rStyle w:val="Hypertextovodkaz"/>
          </w:rPr>
          <w:t>www.eucharistie.cz</w:t>
        </w:r>
      </w:hyperlink>
      <w:r>
        <w:t xml:space="preserve"> </w:t>
      </w:r>
    </w:p>
  </w:footnote>
  <w:footnote w:id="391">
    <w:p w:rsidR="003F64C4" w:rsidRDefault="003F64C4" w:rsidP="00C86B22">
      <w:pPr>
        <w:pStyle w:val="Textpoznpodarou"/>
        <w:jc w:val="both"/>
      </w:pPr>
      <w:r>
        <w:rPr>
          <w:rStyle w:val="Znakapoznpodarou"/>
        </w:rPr>
        <w:footnoteRef/>
      </w:r>
      <w:r>
        <w:t xml:space="preserve"> Srov. KKC., čl. 1423 – 1424.</w:t>
      </w:r>
    </w:p>
  </w:footnote>
  <w:footnote w:id="392">
    <w:p w:rsidR="003F64C4" w:rsidRDefault="003F64C4" w:rsidP="00C86B22">
      <w:pPr>
        <w:pStyle w:val="Textpoznpodarou"/>
        <w:jc w:val="both"/>
      </w:pPr>
      <w:r>
        <w:rPr>
          <w:rStyle w:val="Znakapoznpodarou"/>
        </w:rPr>
        <w:footnoteRef/>
      </w:r>
      <w:r>
        <w:t xml:space="preserve"> Srov. KKC, čl. 1436: </w:t>
      </w:r>
      <w:r w:rsidRPr="000B0FE9">
        <w:rPr>
          <w:i/>
        </w:rPr>
        <w:t>„eucharistie je jako protilék, jímž jsme zbavováni každodenních vin a chráněni před smrtelnými hříchy.“</w:t>
      </w:r>
    </w:p>
  </w:footnote>
  <w:footnote w:id="393">
    <w:p w:rsidR="003F64C4" w:rsidRDefault="003F64C4" w:rsidP="00C86B22">
      <w:pPr>
        <w:pStyle w:val="Textpoznpodarou"/>
        <w:jc w:val="both"/>
      </w:pPr>
      <w:r>
        <w:rPr>
          <w:rStyle w:val="Znakapoznpodarou"/>
        </w:rPr>
        <w:footnoteRef/>
      </w:r>
      <w:r>
        <w:t xml:space="preserve"> Více na téma „lehký (všední) hřích“ </w:t>
      </w:r>
      <w:proofErr w:type="gramStart"/>
      <w:r>
        <w:t>viz.</w:t>
      </w:r>
      <w:proofErr w:type="gramEnd"/>
      <w:r>
        <w:t xml:space="preserve"> KKC, čl. 1447, 1854, 1855, 1862, 1863, 1875.</w:t>
      </w:r>
    </w:p>
  </w:footnote>
  <w:footnote w:id="394">
    <w:p w:rsidR="003F64C4" w:rsidRDefault="003F64C4" w:rsidP="00C86B22">
      <w:pPr>
        <w:pStyle w:val="Textpoznpodarou"/>
        <w:jc w:val="both"/>
      </w:pPr>
      <w:r>
        <w:rPr>
          <w:rStyle w:val="Znakapoznpodarou"/>
        </w:rPr>
        <w:footnoteRef/>
      </w:r>
      <w:r>
        <w:t xml:space="preserve"> Srov. KKC, čl. 1446.</w:t>
      </w:r>
    </w:p>
  </w:footnote>
  <w:footnote w:id="395">
    <w:p w:rsidR="003F64C4" w:rsidRDefault="003F64C4" w:rsidP="00C86B22">
      <w:pPr>
        <w:pStyle w:val="Textpoznpodarou"/>
        <w:jc w:val="both"/>
      </w:pPr>
      <w:r>
        <w:rPr>
          <w:rStyle w:val="Znakapoznpodarou"/>
        </w:rPr>
        <w:footnoteRef/>
      </w:r>
      <w:r>
        <w:t xml:space="preserve"> Více k tématu „těžký (smrtelný) hřích“ </w:t>
      </w:r>
      <w:proofErr w:type="gramStart"/>
      <w:r>
        <w:t>viz.</w:t>
      </w:r>
      <w:proofErr w:type="gramEnd"/>
      <w:r>
        <w:t xml:space="preserve"> KKC, čl. 1037, 1415, 1436, 1446, 1447, 1493, 1854 – 1861, 1874.</w:t>
      </w:r>
    </w:p>
  </w:footnote>
  <w:footnote w:id="396">
    <w:p w:rsidR="003F64C4" w:rsidRDefault="003F64C4" w:rsidP="00C86B22">
      <w:pPr>
        <w:pStyle w:val="Textpoznpodarou"/>
        <w:jc w:val="both"/>
      </w:pPr>
      <w:r>
        <w:rPr>
          <w:rStyle w:val="Znakapoznpodarou"/>
        </w:rPr>
        <w:footnoteRef/>
      </w:r>
      <w:r>
        <w:t xml:space="preserve"> Více k tématu „milost“ </w:t>
      </w:r>
      <w:proofErr w:type="gramStart"/>
      <w:r>
        <w:t>viz. opět</w:t>
      </w:r>
      <w:proofErr w:type="gramEnd"/>
      <w:r>
        <w:t xml:space="preserve"> KKC, čl. 16, 35, 54, 153, 265, 277, 312, 357, 405, 774, 797, 1697, 1742, 1810, 1861, 2185, 2541, 2713, ale zejména 1987 – 2029.</w:t>
      </w:r>
    </w:p>
  </w:footnote>
  <w:footnote w:id="397">
    <w:p w:rsidR="003F64C4" w:rsidRDefault="003F64C4" w:rsidP="00C86B22">
      <w:pPr>
        <w:pStyle w:val="Textpoznpodarou"/>
        <w:jc w:val="both"/>
      </w:pPr>
      <w:r>
        <w:rPr>
          <w:rStyle w:val="Znakapoznpodarou"/>
        </w:rPr>
        <w:footnoteRef/>
      </w:r>
      <w:r>
        <w:t xml:space="preserve"> Srov. KKC, čl. 1440.</w:t>
      </w:r>
    </w:p>
  </w:footnote>
  <w:footnote w:id="398">
    <w:p w:rsidR="003F64C4" w:rsidRDefault="003F64C4" w:rsidP="00C86B22">
      <w:pPr>
        <w:pStyle w:val="Textpoznpodarou"/>
        <w:jc w:val="both"/>
      </w:pPr>
      <w:r>
        <w:rPr>
          <w:rStyle w:val="Znakapoznpodarou"/>
        </w:rPr>
        <w:footnoteRef/>
      </w:r>
      <w:r>
        <w:t xml:space="preserve"> Srov. </w:t>
      </w:r>
      <w:proofErr w:type="spellStart"/>
      <w:r>
        <w:t>Mk</w:t>
      </w:r>
      <w:proofErr w:type="spellEnd"/>
      <w:r>
        <w:t xml:space="preserve"> 2, 10; </w:t>
      </w:r>
      <w:proofErr w:type="spellStart"/>
      <w:r>
        <w:t>Mk</w:t>
      </w:r>
      <w:proofErr w:type="spellEnd"/>
      <w:r>
        <w:t xml:space="preserve"> 2, 5 apod.</w:t>
      </w:r>
    </w:p>
  </w:footnote>
  <w:footnote w:id="399">
    <w:p w:rsidR="003F64C4" w:rsidRDefault="003F64C4" w:rsidP="00C86B22">
      <w:pPr>
        <w:pStyle w:val="Textpoznpodarou"/>
        <w:jc w:val="both"/>
      </w:pPr>
      <w:r>
        <w:rPr>
          <w:rStyle w:val="Znakapoznpodarou"/>
        </w:rPr>
        <w:footnoteRef/>
      </w:r>
      <w:r>
        <w:t xml:space="preserve"> Srov. </w:t>
      </w:r>
      <w:r>
        <w:rPr>
          <w:i/>
          <w:iCs/>
        </w:rPr>
        <w:t>Dokumenty II. vatikánského koncilu.</w:t>
      </w:r>
      <w:r>
        <w:t xml:space="preserve"> 2. vyd. Kostelní Vydří: Karmelitánské nakladatelství, 2002, str. 121, čl. 21.</w:t>
      </w:r>
    </w:p>
  </w:footnote>
  <w:footnote w:id="400">
    <w:p w:rsidR="003F64C4" w:rsidRDefault="003F64C4" w:rsidP="00C86B22">
      <w:pPr>
        <w:pStyle w:val="Textpoznpodarou"/>
        <w:jc w:val="both"/>
      </w:pPr>
      <w:r>
        <w:rPr>
          <w:rStyle w:val="Znakapoznpodarou"/>
        </w:rPr>
        <w:footnoteRef/>
      </w:r>
      <w:r>
        <w:t xml:space="preserve"> Srov. </w:t>
      </w:r>
      <w:proofErr w:type="spellStart"/>
      <w:r>
        <w:t>Lk</w:t>
      </w:r>
      <w:proofErr w:type="spellEnd"/>
      <w:r>
        <w:t xml:space="preserve"> 5, 1; Sk 4, 4 či J 1, 1; a zejména </w:t>
      </w:r>
      <w:proofErr w:type="spellStart"/>
      <w:r>
        <w:t>Lk</w:t>
      </w:r>
      <w:proofErr w:type="spellEnd"/>
      <w:r>
        <w:t xml:space="preserve"> 4, 4.</w:t>
      </w:r>
    </w:p>
  </w:footnote>
  <w:footnote w:id="401">
    <w:p w:rsidR="003F64C4" w:rsidRDefault="003F64C4" w:rsidP="00C86B22">
      <w:pPr>
        <w:pStyle w:val="Textpoznpodarou"/>
        <w:jc w:val="both"/>
      </w:pPr>
      <w:r>
        <w:rPr>
          <w:rStyle w:val="Znakapoznpodarou"/>
        </w:rPr>
        <w:footnoteRef/>
      </w:r>
      <w:r>
        <w:t xml:space="preserve"> Srov. </w:t>
      </w:r>
      <w:r>
        <w:rPr>
          <w:i/>
          <w:iCs/>
        </w:rPr>
        <w:t>Dokumenty II. vatikánského koncilu.</w:t>
      </w:r>
      <w:r>
        <w:t xml:space="preserve"> 2. vyd. Kostelní Vydří: Karmelitánské nakladatelství, 2002, str. 101 – 128.</w:t>
      </w:r>
    </w:p>
  </w:footnote>
  <w:footnote w:id="402">
    <w:p w:rsidR="003F64C4" w:rsidRDefault="003F64C4" w:rsidP="00C86B22">
      <w:pPr>
        <w:pStyle w:val="Textpoznpodarou"/>
        <w:jc w:val="both"/>
      </w:pPr>
      <w:r>
        <w:rPr>
          <w:rStyle w:val="Znakapoznpodarou"/>
        </w:rPr>
        <w:footnoteRef/>
      </w:r>
      <w:r>
        <w:t xml:space="preserve"> Tamtéž, str. 114, čl. 10.</w:t>
      </w:r>
    </w:p>
  </w:footnote>
  <w:footnote w:id="403">
    <w:p w:rsidR="003F64C4" w:rsidRDefault="003F64C4" w:rsidP="00C86B22">
      <w:pPr>
        <w:pStyle w:val="Textpoznpodarou"/>
        <w:jc w:val="both"/>
      </w:pPr>
      <w:r>
        <w:rPr>
          <w:rStyle w:val="Znakapoznpodarou"/>
        </w:rPr>
        <w:footnoteRef/>
      </w:r>
      <w:r>
        <w:t xml:space="preserve"> Autor má vlastní zkušenost z prostředí věřících katolíků, kdy s Písmem přichází do styku pravidelně jen velmi malé procento lidí. Před časem byl svědkem situace, kdy dospělý, biřmovaný katolík, pravidelně v neděli navštěvující bohoslužby tvrdil, že nikde v Novém zákoně není Kristův výrok o tom, že dle víry člověka se mu stane. Srov. </w:t>
      </w:r>
      <w:proofErr w:type="spellStart"/>
      <w:r>
        <w:t>Mk</w:t>
      </w:r>
      <w:proofErr w:type="spellEnd"/>
      <w:r>
        <w:t xml:space="preserve"> 10, 52 či </w:t>
      </w:r>
      <w:proofErr w:type="spellStart"/>
      <w:r>
        <w:t>Lk</w:t>
      </w:r>
      <w:proofErr w:type="spellEnd"/>
      <w:r>
        <w:t xml:space="preserve"> 17, 19.</w:t>
      </w:r>
    </w:p>
  </w:footnote>
  <w:footnote w:id="404">
    <w:p w:rsidR="003F64C4" w:rsidRDefault="003F64C4" w:rsidP="00C86B22">
      <w:pPr>
        <w:pStyle w:val="Textpoznpodarou"/>
        <w:jc w:val="both"/>
      </w:pPr>
      <w:r>
        <w:rPr>
          <w:rStyle w:val="Znakapoznpodarou"/>
        </w:rPr>
        <w:footnoteRef/>
      </w:r>
      <w:r>
        <w:t xml:space="preserve"> </w:t>
      </w:r>
      <w:r>
        <w:rPr>
          <w:i/>
          <w:iCs/>
        </w:rPr>
        <w:t>Dokumenty II. vatikánského koncilu.</w:t>
      </w:r>
      <w:r>
        <w:t xml:space="preserve"> 2. vyd. Kostelní Vydří: Karmelitánské nakladatelství, 2002, str. 115, čl. 11.</w:t>
      </w:r>
    </w:p>
  </w:footnote>
  <w:footnote w:id="405">
    <w:p w:rsidR="003F64C4" w:rsidRDefault="003F64C4" w:rsidP="00C86B22">
      <w:pPr>
        <w:pStyle w:val="Textpoznpodarou"/>
        <w:jc w:val="both"/>
      </w:pPr>
      <w:r>
        <w:rPr>
          <w:rStyle w:val="Znakapoznpodarou"/>
        </w:rPr>
        <w:footnoteRef/>
      </w:r>
      <w:r>
        <w:t xml:space="preserve"> Tamtéž, str. 115, čl. 11.</w:t>
      </w:r>
    </w:p>
  </w:footnote>
  <w:footnote w:id="406">
    <w:p w:rsidR="003F64C4" w:rsidRDefault="003F64C4" w:rsidP="00C86B22">
      <w:pPr>
        <w:pStyle w:val="Textpoznpodarou"/>
        <w:jc w:val="both"/>
      </w:pPr>
      <w:r>
        <w:rPr>
          <w:rStyle w:val="Znakapoznpodarou"/>
        </w:rPr>
        <w:footnoteRef/>
      </w:r>
      <w:r>
        <w:t xml:space="preserve"> Srov. výrazy jako</w:t>
      </w:r>
      <w:r>
        <w:rPr>
          <w:bCs/>
        </w:rPr>
        <w:t xml:space="preserve"> „proniká až na rozhraní duše a ducha“, „vychovává… aby byl člověk dokonale připraven…“ apod.</w:t>
      </w:r>
    </w:p>
  </w:footnote>
  <w:footnote w:id="407">
    <w:p w:rsidR="003F64C4" w:rsidRDefault="003F64C4" w:rsidP="00C86B22">
      <w:pPr>
        <w:pStyle w:val="Textpoznpodarou"/>
        <w:jc w:val="both"/>
      </w:pPr>
      <w:r>
        <w:rPr>
          <w:rStyle w:val="Znakapoznpodarou"/>
        </w:rPr>
        <w:footnoteRef/>
      </w:r>
      <w:r>
        <w:t xml:space="preserve"> Srov. </w:t>
      </w:r>
      <w:proofErr w:type="spellStart"/>
      <w:r>
        <w:t>Ef</w:t>
      </w:r>
      <w:proofErr w:type="spellEnd"/>
      <w:r>
        <w:t xml:space="preserve"> 6, 17.</w:t>
      </w:r>
    </w:p>
  </w:footnote>
  <w:footnote w:id="408">
    <w:p w:rsidR="003F64C4" w:rsidRDefault="003F64C4" w:rsidP="00C86B22">
      <w:pPr>
        <w:pStyle w:val="Textpoznpodarou"/>
        <w:jc w:val="both"/>
      </w:pPr>
      <w:r>
        <w:rPr>
          <w:rStyle w:val="Znakapoznpodarou"/>
        </w:rPr>
        <w:footnoteRef/>
      </w:r>
      <w:r>
        <w:t xml:space="preserve"> Srov. opět J 1, 1.</w:t>
      </w:r>
    </w:p>
  </w:footnote>
  <w:footnote w:id="409">
    <w:p w:rsidR="003F64C4" w:rsidRDefault="003F64C4" w:rsidP="00C86B22">
      <w:pPr>
        <w:pStyle w:val="Textpoznpodarou"/>
        <w:jc w:val="both"/>
      </w:pPr>
      <w:r>
        <w:rPr>
          <w:rStyle w:val="Znakapoznpodarou"/>
        </w:rPr>
        <w:footnoteRef/>
      </w:r>
      <w:r>
        <w:t xml:space="preserve"> </w:t>
      </w:r>
      <w:r w:rsidRPr="007C2349">
        <w:t xml:space="preserve">GRIGNION, L. M. </w:t>
      </w:r>
      <w:r>
        <w:rPr>
          <w:i/>
        </w:rPr>
        <w:t>O pravé mariánské úctě</w:t>
      </w:r>
      <w:r w:rsidRPr="000D31CE">
        <w:rPr>
          <w:i/>
        </w:rPr>
        <w:t>.</w:t>
      </w:r>
      <w:r w:rsidRPr="007C2349">
        <w:t xml:space="preserve"> Matice cyrilometodějská: Olomouc, </w:t>
      </w:r>
      <w:r>
        <w:t>1997, str. 7.</w:t>
      </w:r>
    </w:p>
  </w:footnote>
  <w:footnote w:id="410">
    <w:p w:rsidR="003F64C4" w:rsidRDefault="003F64C4" w:rsidP="00C86B22">
      <w:pPr>
        <w:pStyle w:val="Textpoznpodarou"/>
        <w:jc w:val="both"/>
      </w:pPr>
      <w:r>
        <w:rPr>
          <w:rStyle w:val="Znakapoznpodarou"/>
        </w:rPr>
        <w:footnoteRef/>
      </w:r>
      <w:r>
        <w:t xml:space="preserve"> Srov. tamtéž, str. 101.</w:t>
      </w:r>
    </w:p>
  </w:footnote>
  <w:footnote w:id="411">
    <w:p w:rsidR="003F64C4" w:rsidRDefault="003F64C4" w:rsidP="00C86B22">
      <w:pPr>
        <w:pStyle w:val="Textpoznpodarou"/>
        <w:jc w:val="both"/>
      </w:pPr>
      <w:r>
        <w:rPr>
          <w:rStyle w:val="Znakapoznpodarou"/>
        </w:rPr>
        <w:footnoteRef/>
      </w:r>
      <w:r>
        <w:t xml:space="preserve"> Srov. tamtéž, str. 101.</w:t>
      </w:r>
    </w:p>
  </w:footnote>
  <w:footnote w:id="412">
    <w:p w:rsidR="003F64C4" w:rsidRDefault="003F64C4" w:rsidP="00C86B22">
      <w:pPr>
        <w:pStyle w:val="Textpoznpodarou"/>
        <w:jc w:val="both"/>
      </w:pPr>
      <w:r>
        <w:rPr>
          <w:rStyle w:val="Znakapoznpodarou"/>
        </w:rPr>
        <w:footnoteRef/>
      </w:r>
      <w:r>
        <w:t xml:space="preserve"> Srov. tamtéž, str. 101.</w:t>
      </w:r>
    </w:p>
  </w:footnote>
  <w:footnote w:id="413">
    <w:p w:rsidR="003F64C4" w:rsidRDefault="003F64C4" w:rsidP="00C86B22">
      <w:pPr>
        <w:pStyle w:val="Textpoznpodarou"/>
        <w:jc w:val="both"/>
      </w:pPr>
      <w:r>
        <w:rPr>
          <w:rStyle w:val="Znakapoznpodarou"/>
        </w:rPr>
        <w:footnoteRef/>
      </w:r>
      <w:r>
        <w:t xml:space="preserve"> </w:t>
      </w:r>
      <w:r w:rsidRPr="007C2349">
        <w:t xml:space="preserve">GRIGNION, L. M. </w:t>
      </w:r>
      <w:r w:rsidRPr="000D31CE">
        <w:rPr>
          <w:i/>
        </w:rPr>
        <w:t>Tajemství svatého růžence.</w:t>
      </w:r>
      <w:r w:rsidRPr="007C2349">
        <w:t xml:space="preserve"> Matice </w:t>
      </w:r>
      <w:r>
        <w:t>cyrilometodějská: Olomouc, 2011, str. 32.</w:t>
      </w:r>
    </w:p>
  </w:footnote>
  <w:footnote w:id="414">
    <w:p w:rsidR="003F64C4" w:rsidRDefault="003F64C4" w:rsidP="00C86B22">
      <w:pPr>
        <w:pStyle w:val="Textpoznpodarou"/>
        <w:jc w:val="both"/>
      </w:pPr>
      <w:r>
        <w:rPr>
          <w:rStyle w:val="Znakapoznpodarou"/>
        </w:rPr>
        <w:footnoteRef/>
      </w:r>
      <w:r>
        <w:t xml:space="preserve"> </w:t>
      </w:r>
      <w:r w:rsidRPr="007C2349">
        <w:t xml:space="preserve">GRIGNION, L. M. </w:t>
      </w:r>
      <w:r>
        <w:rPr>
          <w:i/>
        </w:rPr>
        <w:t>O pravé mariánské úctě</w:t>
      </w:r>
      <w:r w:rsidRPr="000D31CE">
        <w:rPr>
          <w:i/>
        </w:rPr>
        <w:t>.</w:t>
      </w:r>
      <w:r w:rsidRPr="007C2349">
        <w:t xml:space="preserve"> Matice cyrilometodějská: Olomouc, </w:t>
      </w:r>
      <w:r>
        <w:t>1997</w:t>
      </w:r>
      <w:r w:rsidRPr="007C2349">
        <w:t>.</w:t>
      </w:r>
      <w:r>
        <w:t xml:space="preserve"> Zadní obal českého překladu knihy.</w:t>
      </w:r>
    </w:p>
  </w:footnote>
  <w:footnote w:id="415">
    <w:p w:rsidR="003F64C4" w:rsidRDefault="003F64C4">
      <w:pPr>
        <w:pStyle w:val="Textpoznpodarou"/>
      </w:pPr>
      <w:r>
        <w:rPr>
          <w:rStyle w:val="Znakapoznpodarou"/>
        </w:rPr>
        <w:footnoteRef/>
      </w:r>
      <w:r>
        <w:t xml:space="preserve"> Srov. </w:t>
      </w:r>
      <w:proofErr w:type="spellStart"/>
      <w:r>
        <w:t>Lk</w:t>
      </w:r>
      <w:proofErr w:type="spellEnd"/>
      <w:r>
        <w:t xml:space="preserve"> 6, 43.</w:t>
      </w:r>
    </w:p>
  </w:footnote>
  <w:footnote w:id="416">
    <w:p w:rsidR="003F64C4" w:rsidRDefault="003F64C4">
      <w:pPr>
        <w:pStyle w:val="Textpoznpodarou"/>
      </w:pPr>
      <w:r>
        <w:rPr>
          <w:rStyle w:val="Znakapoznpodarou"/>
        </w:rPr>
        <w:footnoteRef/>
      </w:r>
      <w:r>
        <w:t xml:space="preserve"> Srov. </w:t>
      </w:r>
      <w:proofErr w:type="spellStart"/>
      <w:r>
        <w:t>Lk</w:t>
      </w:r>
      <w:proofErr w:type="spellEnd"/>
      <w:r>
        <w:t xml:space="preserve"> 11, 2.</w:t>
      </w:r>
    </w:p>
  </w:footnote>
  <w:footnote w:id="417">
    <w:p w:rsidR="003F64C4" w:rsidRDefault="003F64C4">
      <w:pPr>
        <w:pStyle w:val="Textpoznpodarou"/>
      </w:pPr>
      <w:r>
        <w:rPr>
          <w:rStyle w:val="Znakapoznpodarou"/>
        </w:rPr>
        <w:footnoteRef/>
      </w:r>
      <w:r>
        <w:t xml:space="preserve"> Srov. </w:t>
      </w:r>
      <w:proofErr w:type="spellStart"/>
      <w:r>
        <w:t>Lk</w:t>
      </w:r>
      <w:proofErr w:type="spellEnd"/>
      <w:r>
        <w:t xml:space="preserve"> 1, 28.</w:t>
      </w:r>
    </w:p>
  </w:footnote>
  <w:footnote w:id="418">
    <w:p w:rsidR="003F64C4" w:rsidRDefault="003F64C4">
      <w:pPr>
        <w:pStyle w:val="Textpoznpodarou"/>
      </w:pPr>
      <w:r>
        <w:rPr>
          <w:rStyle w:val="Znakapoznpodarou"/>
        </w:rPr>
        <w:footnoteRef/>
      </w:r>
      <w:r>
        <w:t xml:space="preserve"> Srov. </w:t>
      </w:r>
      <w:r w:rsidRPr="007C2349">
        <w:t xml:space="preserve">GRIGNION, L. M. </w:t>
      </w:r>
      <w:r w:rsidRPr="000D31CE">
        <w:rPr>
          <w:i/>
        </w:rPr>
        <w:t>Tajemství svatého růžence.</w:t>
      </w:r>
      <w:r w:rsidRPr="007C2349">
        <w:t xml:space="preserve"> Matice </w:t>
      </w:r>
      <w:proofErr w:type="spellStart"/>
      <w:r w:rsidRPr="007C2349">
        <w:t>cyrilometoděj</w:t>
      </w:r>
      <w:proofErr w:type="spellEnd"/>
      <w:r>
        <w:t>.: Olomouc, 2011, str. 16.</w:t>
      </w:r>
    </w:p>
  </w:footnote>
  <w:footnote w:id="419">
    <w:p w:rsidR="003F64C4" w:rsidRDefault="003F64C4">
      <w:pPr>
        <w:pStyle w:val="Textpoznpodarou"/>
      </w:pPr>
      <w:r>
        <w:rPr>
          <w:rStyle w:val="Znakapoznpodarou"/>
        </w:rPr>
        <w:footnoteRef/>
      </w:r>
      <w:r>
        <w:t xml:space="preserve"> Srov. tamtéž, str. 36.</w:t>
      </w:r>
    </w:p>
  </w:footnote>
  <w:footnote w:id="420">
    <w:p w:rsidR="003F64C4" w:rsidRDefault="003F64C4">
      <w:pPr>
        <w:pStyle w:val="Textpoznpodarou"/>
      </w:pPr>
      <w:r>
        <w:rPr>
          <w:rStyle w:val="Znakapoznpodarou"/>
        </w:rPr>
        <w:footnoteRef/>
      </w:r>
      <w:r>
        <w:t xml:space="preserve"> Srov. tamtéž, str. 91.</w:t>
      </w:r>
    </w:p>
  </w:footnote>
  <w:footnote w:id="421">
    <w:p w:rsidR="003F64C4" w:rsidRDefault="003F64C4">
      <w:pPr>
        <w:pStyle w:val="Textpoznpodarou"/>
      </w:pPr>
      <w:r>
        <w:rPr>
          <w:rStyle w:val="Znakapoznpodarou"/>
        </w:rPr>
        <w:footnoteRef/>
      </w:r>
      <w:r>
        <w:t xml:space="preserve"> Srov.</w:t>
      </w:r>
      <w:r w:rsidRPr="002F47DA">
        <w:t xml:space="preserve"> </w:t>
      </w:r>
      <w:r>
        <w:t>tamtéž, str. 32, 34, 89, 111, 113, 119, 121 atd.</w:t>
      </w:r>
    </w:p>
  </w:footnote>
  <w:footnote w:id="422">
    <w:p w:rsidR="003F64C4" w:rsidRDefault="003F64C4">
      <w:pPr>
        <w:pStyle w:val="Textpoznpodarou"/>
      </w:pPr>
      <w:r>
        <w:rPr>
          <w:rStyle w:val="Znakapoznpodarou"/>
        </w:rPr>
        <w:footnoteRef/>
      </w:r>
      <w:r>
        <w:t xml:space="preserve"> Srov. tamtéž, str. 105.</w:t>
      </w:r>
    </w:p>
  </w:footnote>
  <w:footnote w:id="423">
    <w:p w:rsidR="003F64C4" w:rsidRDefault="003F64C4">
      <w:pPr>
        <w:pStyle w:val="Textpoznpodarou"/>
      </w:pPr>
      <w:r>
        <w:rPr>
          <w:rStyle w:val="Znakapoznpodarou"/>
        </w:rPr>
        <w:footnoteRef/>
      </w:r>
      <w:r>
        <w:t xml:space="preserve"> Srov. tamtéž, str. 131 či 163.</w:t>
      </w:r>
    </w:p>
  </w:footnote>
  <w:footnote w:id="424">
    <w:p w:rsidR="003F64C4" w:rsidRDefault="003F64C4">
      <w:pPr>
        <w:pStyle w:val="Textpoznpodarou"/>
      </w:pPr>
      <w:r>
        <w:rPr>
          <w:rStyle w:val="Znakapoznpodarou"/>
        </w:rPr>
        <w:footnoteRef/>
      </w:r>
      <w:r>
        <w:t xml:space="preserve"> Srov. </w:t>
      </w:r>
      <w:r w:rsidRPr="007C2349">
        <w:t xml:space="preserve">GRIGNION, L. M. </w:t>
      </w:r>
      <w:r w:rsidRPr="000D31CE">
        <w:rPr>
          <w:i/>
        </w:rPr>
        <w:t>Tajemství svatého růžence.</w:t>
      </w:r>
      <w:r w:rsidRPr="007C2349">
        <w:t xml:space="preserve"> Matice </w:t>
      </w:r>
      <w:proofErr w:type="spellStart"/>
      <w:r w:rsidRPr="007C2349">
        <w:t>cyrilometoděj</w:t>
      </w:r>
      <w:proofErr w:type="spellEnd"/>
      <w:r>
        <w:t>.: Olomouc, 2011, str. 128.</w:t>
      </w:r>
    </w:p>
  </w:footnote>
  <w:footnote w:id="425">
    <w:p w:rsidR="003F64C4" w:rsidRDefault="003F64C4">
      <w:pPr>
        <w:pStyle w:val="Textpoznpodarou"/>
      </w:pPr>
      <w:r>
        <w:rPr>
          <w:rStyle w:val="Znakapoznpodarou"/>
        </w:rPr>
        <w:footnoteRef/>
      </w:r>
      <w:r>
        <w:t xml:space="preserve"> Srov. </w:t>
      </w:r>
      <w:proofErr w:type="spellStart"/>
      <w:r>
        <w:t>Mt</w:t>
      </w:r>
      <w:proofErr w:type="spellEnd"/>
      <w:r>
        <w:t xml:space="preserve"> 6, 33; </w:t>
      </w:r>
      <w:proofErr w:type="spellStart"/>
      <w:r>
        <w:t>Lk</w:t>
      </w:r>
      <w:proofErr w:type="spellEnd"/>
      <w:r>
        <w:t xml:space="preserve"> 12, 31.</w:t>
      </w:r>
    </w:p>
  </w:footnote>
  <w:footnote w:id="426">
    <w:p w:rsidR="003F64C4" w:rsidRDefault="003F64C4" w:rsidP="00F909FE">
      <w:pPr>
        <w:pStyle w:val="Textpoznpodarou"/>
        <w:jc w:val="both"/>
      </w:pPr>
      <w:r>
        <w:rPr>
          <w:rStyle w:val="Znakapoznpodarou"/>
        </w:rPr>
        <w:footnoteRef/>
      </w:r>
      <w:r>
        <w:t xml:space="preserve"> Srov. </w:t>
      </w:r>
      <w:proofErr w:type="spellStart"/>
      <w:r>
        <w:t>Lk</w:t>
      </w:r>
      <w:proofErr w:type="spellEnd"/>
      <w:r>
        <w:t xml:space="preserve"> 17, 21.</w:t>
      </w:r>
    </w:p>
  </w:footnote>
  <w:footnote w:id="427">
    <w:p w:rsidR="003F64C4" w:rsidRDefault="003F64C4" w:rsidP="00F909FE">
      <w:pPr>
        <w:pStyle w:val="Textpoznpodarou"/>
        <w:jc w:val="both"/>
      </w:pPr>
      <w:r>
        <w:rPr>
          <w:rStyle w:val="Znakapoznpodarou"/>
        </w:rPr>
        <w:footnoteRef/>
      </w:r>
      <w:r>
        <w:t xml:space="preserve"> Srov. </w:t>
      </w:r>
      <w:proofErr w:type="spellStart"/>
      <w:r>
        <w:t>Mt</w:t>
      </w:r>
      <w:proofErr w:type="spellEnd"/>
      <w:r>
        <w:t xml:space="preserve"> 22, 37 či </w:t>
      </w:r>
      <w:proofErr w:type="spellStart"/>
      <w:r>
        <w:t>Mk</w:t>
      </w:r>
      <w:proofErr w:type="spellEnd"/>
      <w:r>
        <w:t xml:space="preserve"> 12, 30.</w:t>
      </w:r>
    </w:p>
  </w:footnote>
  <w:footnote w:id="428">
    <w:p w:rsidR="003F64C4" w:rsidRDefault="003F64C4" w:rsidP="00F909FE">
      <w:pPr>
        <w:pStyle w:val="Textpoznpodarou"/>
        <w:jc w:val="both"/>
      </w:pPr>
      <w:r>
        <w:rPr>
          <w:rStyle w:val="Znakapoznpodarou"/>
        </w:rPr>
        <w:footnoteRef/>
      </w:r>
      <w:r>
        <w:t xml:space="preserve"> Benedikt či Matka Tereza byly v konečné fázi svého života správci rozsáhlého majetku, starali se rozsahem i financemi o velká díla.</w:t>
      </w:r>
    </w:p>
  </w:footnote>
  <w:footnote w:id="429">
    <w:p w:rsidR="003F64C4" w:rsidRDefault="003F64C4" w:rsidP="00C86B22">
      <w:pPr>
        <w:pStyle w:val="Textpoznpodarou"/>
        <w:jc w:val="both"/>
      </w:pPr>
      <w:r>
        <w:rPr>
          <w:rStyle w:val="Znakapoznpodarou"/>
        </w:rPr>
        <w:footnoteRef/>
      </w:r>
      <w:r>
        <w:t xml:space="preserve"> Srov. </w:t>
      </w:r>
      <w:proofErr w:type="spellStart"/>
      <w:r>
        <w:t>Lk</w:t>
      </w:r>
      <w:proofErr w:type="spellEnd"/>
      <w:r>
        <w:t xml:space="preserve"> 16, 10.</w:t>
      </w:r>
    </w:p>
  </w:footnote>
  <w:footnote w:id="430">
    <w:p w:rsidR="003F64C4" w:rsidRPr="0082566B" w:rsidRDefault="003F64C4" w:rsidP="00C86B22">
      <w:pPr>
        <w:pStyle w:val="Textpoznpodarou"/>
        <w:jc w:val="both"/>
      </w:pPr>
      <w:r>
        <w:rPr>
          <w:rStyle w:val="Znakapoznpodarou"/>
        </w:rPr>
        <w:footnoteRef/>
      </w:r>
      <w:r>
        <w:t xml:space="preserve"> Jak příhodná jsou v tomto smyslu slova proroka Zachariáše: </w:t>
      </w:r>
      <w:r w:rsidRPr="0082566B">
        <w:rPr>
          <w:i/>
        </w:rPr>
        <w:t>„Probuď se, meči, proti mému pastýři, proti reku, mému společníku, je výrok Hospodina zástupů. Bij pastýře a ovce se rozprchnou! K maličkým však obrátím svou ruku. Z celé země, je výrok Hospodinův, budou dvě třetiny vyhlazeny, zajdou, jen třetina v ní zbude. Tu třetinu však provedu ohněm. Přetavím je, jako se taví stříbro, přezkouším je, jako se zkouší zlato. Ti budou vzývat mé jméno a já jim odpovím. Řeknu: ‚Toto je můj lid.‘ A oni řeknou: ‚Hospodin je můj Bůh.‘</w:t>
      </w:r>
      <w:r>
        <w:rPr>
          <w:i/>
        </w:rPr>
        <w:t>“</w:t>
      </w:r>
      <w:r>
        <w:t xml:space="preserve"> (Za 13, 9)</w:t>
      </w:r>
    </w:p>
  </w:footnote>
  <w:footnote w:id="431">
    <w:p w:rsidR="003F64C4" w:rsidRDefault="003F64C4">
      <w:pPr>
        <w:pStyle w:val="Textpoznpodarou"/>
      </w:pPr>
      <w:r>
        <w:rPr>
          <w:rStyle w:val="Znakapoznpodarou"/>
        </w:rPr>
        <w:footnoteRef/>
      </w:r>
      <w:r>
        <w:t xml:space="preserve"> V té chvíli budou důležitější všechny ty „vedlejší produkty“, které při podnikání vznikaly.</w:t>
      </w:r>
    </w:p>
  </w:footnote>
  <w:footnote w:id="432">
    <w:p w:rsidR="003F64C4" w:rsidRDefault="003F64C4" w:rsidP="00C86B22">
      <w:pPr>
        <w:pStyle w:val="Textpoznpodarou"/>
        <w:jc w:val="both"/>
      </w:pPr>
      <w:r>
        <w:rPr>
          <w:rStyle w:val="Znakapoznpodarou"/>
        </w:rPr>
        <w:footnoteRef/>
      </w:r>
      <w:r>
        <w:t xml:space="preserve"> Srov. </w:t>
      </w:r>
      <w:proofErr w:type="spellStart"/>
      <w:r>
        <w:t>Př</w:t>
      </w:r>
      <w:proofErr w:type="spellEnd"/>
      <w:r>
        <w:t xml:space="preserve"> 17, 3.</w:t>
      </w:r>
    </w:p>
  </w:footnote>
  <w:footnote w:id="433">
    <w:p w:rsidR="003F64C4" w:rsidRDefault="003F64C4" w:rsidP="00C86B22">
      <w:pPr>
        <w:pStyle w:val="Textpoznpodarou"/>
        <w:jc w:val="both"/>
      </w:pPr>
      <w:r>
        <w:rPr>
          <w:rStyle w:val="Znakapoznpodarou"/>
        </w:rPr>
        <w:footnoteRef/>
      </w:r>
      <w:r>
        <w:t xml:space="preserve"> Srov. </w:t>
      </w:r>
      <w:proofErr w:type="spellStart"/>
      <w:r>
        <w:t>Mt</w:t>
      </w:r>
      <w:proofErr w:type="spellEnd"/>
      <w:r>
        <w:t xml:space="preserve"> 3, 12;</w:t>
      </w:r>
      <w:r w:rsidRPr="0082566B">
        <w:t xml:space="preserve"> </w:t>
      </w:r>
      <w:proofErr w:type="spellStart"/>
      <w:r w:rsidRPr="0082566B">
        <w:t>Mt</w:t>
      </w:r>
      <w:proofErr w:type="spellEnd"/>
      <w:r w:rsidRPr="0082566B">
        <w:t xml:space="preserve"> 13, 40</w:t>
      </w:r>
      <w:r>
        <w:t xml:space="preserve">; </w:t>
      </w:r>
      <w:proofErr w:type="spellStart"/>
      <w:r>
        <w:t>Lk</w:t>
      </w:r>
      <w:proofErr w:type="spellEnd"/>
      <w:r>
        <w:t xml:space="preserve"> 3, 17; </w:t>
      </w:r>
      <w:r w:rsidRPr="0082566B">
        <w:t xml:space="preserve"> </w:t>
      </w:r>
      <w:proofErr w:type="gramStart"/>
      <w:r w:rsidRPr="0082566B">
        <w:t>1P 1</w:t>
      </w:r>
      <w:r>
        <w:t xml:space="preserve"> </w:t>
      </w:r>
      <w:r w:rsidRPr="0082566B">
        <w:t>,</w:t>
      </w:r>
      <w:r>
        <w:t xml:space="preserve"> </w:t>
      </w:r>
      <w:r w:rsidRPr="0082566B">
        <w:t>6 – 7</w:t>
      </w:r>
      <w:r>
        <w:t>.</w:t>
      </w:r>
      <w:proofErr w:type="gramEnd"/>
    </w:p>
  </w:footnote>
  <w:footnote w:id="434">
    <w:p w:rsidR="003F64C4" w:rsidRDefault="003F64C4" w:rsidP="00C86B22">
      <w:pPr>
        <w:pStyle w:val="Textpoznpodarou"/>
        <w:jc w:val="both"/>
      </w:pPr>
      <w:r>
        <w:rPr>
          <w:rStyle w:val="Znakapoznpodarou"/>
        </w:rPr>
        <w:footnoteRef/>
      </w:r>
      <w:r>
        <w:t xml:space="preserve"> Srov. </w:t>
      </w:r>
      <w:r w:rsidRPr="000D31CE">
        <w:rPr>
          <w:i/>
        </w:rPr>
        <w:t>REGULA BENEDICTI – ŘEHOLE BENEDIKTOVA.</w:t>
      </w:r>
      <w:r>
        <w:t xml:space="preserve"> Praha: Benediktinské </w:t>
      </w:r>
      <w:proofErr w:type="spellStart"/>
      <w:r>
        <w:t>arciopatství</w:t>
      </w:r>
      <w:proofErr w:type="spellEnd"/>
      <w:r>
        <w:t xml:space="preserve"> sv. Vojtěcha sv. Markéty, 1998. Kap. 31, 10; 32, 4 či 35, 10.</w:t>
      </w:r>
    </w:p>
  </w:footnote>
  <w:footnote w:id="435">
    <w:p w:rsidR="003F64C4" w:rsidRDefault="003F64C4" w:rsidP="00E777A1">
      <w:pPr>
        <w:pStyle w:val="Textpoznpodarou"/>
        <w:jc w:val="both"/>
      </w:pPr>
      <w:r>
        <w:rPr>
          <w:rStyle w:val="Znakapoznpodarou"/>
        </w:rPr>
        <w:footnoteRef/>
      </w:r>
      <w:r>
        <w:t xml:space="preserve"> Srov. 2Te 3, 10.</w:t>
      </w:r>
    </w:p>
  </w:footnote>
  <w:footnote w:id="436">
    <w:p w:rsidR="003F64C4" w:rsidRDefault="003F64C4" w:rsidP="00E777A1">
      <w:pPr>
        <w:pStyle w:val="Textpoznpodarou"/>
        <w:jc w:val="both"/>
      </w:pPr>
      <w:r>
        <w:rPr>
          <w:rStyle w:val="Znakapoznpodarou"/>
        </w:rPr>
        <w:footnoteRef/>
      </w:r>
      <w:r>
        <w:t xml:space="preserve"> Srov. </w:t>
      </w:r>
      <w:proofErr w:type="spellStart"/>
      <w:r>
        <w:t>Jb</w:t>
      </w:r>
      <w:proofErr w:type="spellEnd"/>
      <w:r>
        <w:t xml:space="preserve"> 31, 13 – 28 či známý </w:t>
      </w:r>
      <w:proofErr w:type="spellStart"/>
      <w:r>
        <w:t>Izaiášův</w:t>
      </w:r>
      <w:proofErr w:type="spellEnd"/>
      <w:r>
        <w:t xml:space="preserve"> text o účinném postu, </w:t>
      </w:r>
      <w:proofErr w:type="spellStart"/>
      <w:r>
        <w:t>Iz</w:t>
      </w:r>
      <w:proofErr w:type="spellEnd"/>
      <w:r>
        <w:t xml:space="preserve"> 58, 6 – 12.</w:t>
      </w:r>
    </w:p>
  </w:footnote>
  <w:footnote w:id="437">
    <w:p w:rsidR="003F64C4" w:rsidRPr="000F1DBC" w:rsidRDefault="003F64C4" w:rsidP="00E777A1">
      <w:pPr>
        <w:pStyle w:val="Textpoznpodarou"/>
        <w:jc w:val="both"/>
      </w:pPr>
      <w:r>
        <w:rPr>
          <w:rStyle w:val="Znakapoznpodarou"/>
        </w:rPr>
        <w:footnoteRef/>
      </w:r>
      <w:r>
        <w:t xml:space="preserve"> Srov. GRÜN, A. </w:t>
      </w:r>
      <w:r>
        <w:rPr>
          <w:i/>
        </w:rPr>
        <w:t>Svatý Benedikt z </w:t>
      </w:r>
      <w:proofErr w:type="spellStart"/>
      <w:r>
        <w:rPr>
          <w:i/>
        </w:rPr>
        <w:t>Nursie</w:t>
      </w:r>
      <w:proofErr w:type="spellEnd"/>
      <w:r>
        <w:rPr>
          <w:i/>
        </w:rPr>
        <w:t xml:space="preserve">. </w:t>
      </w:r>
      <w:proofErr w:type="gramStart"/>
      <w:r>
        <w:rPr>
          <w:i/>
        </w:rPr>
        <w:t>Učitel  duchovního</w:t>
      </w:r>
      <w:proofErr w:type="gramEnd"/>
      <w:r>
        <w:rPr>
          <w:i/>
        </w:rPr>
        <w:t xml:space="preserve"> života.</w:t>
      </w:r>
      <w:r>
        <w:t xml:space="preserve"> Praha: Vyšehrad, 2004, str. 111 – 112.</w:t>
      </w:r>
    </w:p>
  </w:footnote>
  <w:footnote w:id="438">
    <w:p w:rsidR="003F64C4" w:rsidRDefault="003F64C4" w:rsidP="00E777A1">
      <w:pPr>
        <w:pStyle w:val="Textpoznpodarou"/>
        <w:jc w:val="both"/>
      </w:pPr>
      <w:r>
        <w:rPr>
          <w:rStyle w:val="Znakapoznpodarou"/>
        </w:rPr>
        <w:footnoteRef/>
      </w:r>
      <w:r>
        <w:t xml:space="preserve"> Srov. </w:t>
      </w:r>
      <w:proofErr w:type="spellStart"/>
      <w:r>
        <w:t>Mt</w:t>
      </w:r>
      <w:proofErr w:type="spellEnd"/>
      <w:r>
        <w:t xml:space="preserve"> 7, 14.</w:t>
      </w:r>
    </w:p>
  </w:footnote>
  <w:footnote w:id="439">
    <w:p w:rsidR="003F64C4" w:rsidRDefault="003F64C4">
      <w:pPr>
        <w:pStyle w:val="Textpoznpodarou"/>
      </w:pPr>
      <w:r>
        <w:rPr>
          <w:rStyle w:val="Znakapoznpodarou"/>
        </w:rPr>
        <w:footnoteRef/>
      </w:r>
      <w:r>
        <w:t xml:space="preserve"> Srov. </w:t>
      </w:r>
      <w:proofErr w:type="spellStart"/>
      <w:r>
        <w:t>Žd</w:t>
      </w:r>
      <w:proofErr w:type="spellEnd"/>
      <w:r>
        <w:t xml:space="preserve"> 13, 5.</w:t>
      </w:r>
    </w:p>
  </w:footnote>
  <w:footnote w:id="440">
    <w:p w:rsidR="003F64C4" w:rsidRDefault="003F64C4" w:rsidP="00E777A1">
      <w:pPr>
        <w:pStyle w:val="Textpoznpodarou"/>
        <w:jc w:val="both"/>
      </w:pPr>
      <w:r>
        <w:rPr>
          <w:rStyle w:val="Znakapoznpodarou"/>
        </w:rPr>
        <w:footnoteRef/>
      </w:r>
      <w:r>
        <w:t xml:space="preserve"> Srov. </w:t>
      </w:r>
      <w:proofErr w:type="spellStart"/>
      <w:r>
        <w:t>Mt</w:t>
      </w:r>
      <w:proofErr w:type="spellEnd"/>
      <w:r>
        <w:t xml:space="preserve"> 5, 14.</w:t>
      </w:r>
    </w:p>
  </w:footnote>
  <w:footnote w:id="441">
    <w:p w:rsidR="003F64C4" w:rsidRDefault="003F64C4" w:rsidP="00E777A1">
      <w:pPr>
        <w:pStyle w:val="Textpoznpodarou"/>
        <w:jc w:val="both"/>
      </w:pPr>
      <w:r>
        <w:rPr>
          <w:rStyle w:val="Znakapoznpodarou"/>
        </w:rPr>
        <w:footnoteRef/>
      </w:r>
      <w:r>
        <w:t xml:space="preserve"> Srov. tamtéž.</w:t>
      </w:r>
    </w:p>
  </w:footnote>
  <w:footnote w:id="442">
    <w:p w:rsidR="003F64C4" w:rsidRDefault="003F64C4" w:rsidP="00E777A1">
      <w:pPr>
        <w:pStyle w:val="Textpoznpodarou"/>
        <w:jc w:val="both"/>
      </w:pPr>
      <w:r>
        <w:rPr>
          <w:rStyle w:val="Znakapoznpodarou"/>
        </w:rPr>
        <w:footnoteRef/>
      </w:r>
      <w:r>
        <w:t xml:space="preserve"> Srov. Ř 8, 31.</w:t>
      </w:r>
    </w:p>
  </w:footnote>
  <w:footnote w:id="443">
    <w:p w:rsidR="003F64C4" w:rsidRDefault="003F64C4" w:rsidP="00FF170D">
      <w:pPr>
        <w:pStyle w:val="Textpoznpodarou"/>
        <w:jc w:val="both"/>
      </w:pPr>
      <w:r>
        <w:rPr>
          <w:rStyle w:val="Znakapoznpodarou"/>
        </w:rPr>
        <w:footnoteRef/>
      </w:r>
      <w:r>
        <w:t xml:space="preserve"> Srov. </w:t>
      </w:r>
      <w:proofErr w:type="spellStart"/>
      <w:r>
        <w:t>Př</w:t>
      </w:r>
      <w:proofErr w:type="spellEnd"/>
      <w:r>
        <w:t xml:space="preserve"> 1, 7; </w:t>
      </w:r>
      <w:proofErr w:type="spellStart"/>
      <w:r>
        <w:t>Př</w:t>
      </w:r>
      <w:proofErr w:type="spellEnd"/>
      <w:r>
        <w:t xml:space="preserve"> 14, 27 či </w:t>
      </w:r>
      <w:proofErr w:type="spellStart"/>
      <w:r>
        <w:t>Př</w:t>
      </w:r>
      <w:proofErr w:type="spellEnd"/>
      <w:r>
        <w:t xml:space="preserve"> 19, 23.</w:t>
      </w:r>
    </w:p>
  </w:footnote>
  <w:footnote w:id="444">
    <w:p w:rsidR="003F64C4" w:rsidRDefault="003F64C4" w:rsidP="00FF170D">
      <w:pPr>
        <w:pStyle w:val="Textpoznpodarou"/>
        <w:jc w:val="both"/>
      </w:pPr>
      <w:r>
        <w:rPr>
          <w:rStyle w:val="Znakapoznpodarou"/>
        </w:rPr>
        <w:footnoteRef/>
      </w:r>
      <w:r>
        <w:t xml:space="preserve"> Srov. např. příběh Josefa z Egypta </w:t>
      </w:r>
      <w:proofErr w:type="spellStart"/>
      <w:r>
        <w:t>Gn</w:t>
      </w:r>
      <w:proofErr w:type="spellEnd"/>
      <w:r>
        <w:t xml:space="preserve">, kap. 37 – 46 či příběh izraelského krále Davida, knihy 1S a 2S. </w:t>
      </w:r>
    </w:p>
  </w:footnote>
  <w:footnote w:id="445">
    <w:p w:rsidR="003F64C4" w:rsidRDefault="003F64C4" w:rsidP="00FF170D">
      <w:pPr>
        <w:pStyle w:val="Textpoznpodarou"/>
        <w:jc w:val="both"/>
      </w:pPr>
      <w:r>
        <w:rPr>
          <w:rStyle w:val="Znakapoznpodarou"/>
        </w:rPr>
        <w:footnoteRef/>
      </w:r>
      <w:r>
        <w:t xml:space="preserve"> Bůh se mnohokrát odvolává na to, co je vnitřní – skryté, nikoliv vnější – zjevné: </w:t>
      </w:r>
      <w:proofErr w:type="spellStart"/>
      <w:r>
        <w:t>Dt</w:t>
      </w:r>
      <w:proofErr w:type="spellEnd"/>
      <w:r>
        <w:t xml:space="preserve"> 29, 28; Da 2, 22; Ž 69, 6; </w:t>
      </w:r>
      <w:proofErr w:type="spellStart"/>
      <w:r>
        <w:t>Mt</w:t>
      </w:r>
      <w:proofErr w:type="spellEnd"/>
      <w:r>
        <w:t xml:space="preserve"> 6, 3 – 6; </w:t>
      </w:r>
      <w:proofErr w:type="spellStart"/>
      <w:r>
        <w:t>Mt</w:t>
      </w:r>
      <w:proofErr w:type="spellEnd"/>
      <w:r>
        <w:t xml:space="preserve"> 13, 34 – 35; </w:t>
      </w:r>
      <w:proofErr w:type="spellStart"/>
      <w:r>
        <w:t>Lk</w:t>
      </w:r>
      <w:proofErr w:type="spellEnd"/>
      <w:r>
        <w:t xml:space="preserve"> 19, 42; Ř 2, 16; 1Ko 4, 5; 1Ko 2, 6 – 7 či 1Pt 3, 3 – 4.</w:t>
      </w:r>
    </w:p>
  </w:footnote>
  <w:footnote w:id="446">
    <w:p w:rsidR="003F64C4" w:rsidRDefault="003F64C4" w:rsidP="003111AA">
      <w:pPr>
        <w:pStyle w:val="Textpoznpodarou"/>
        <w:jc w:val="both"/>
      </w:pPr>
      <w:r>
        <w:rPr>
          <w:rStyle w:val="Znakapoznpodarou"/>
        </w:rPr>
        <w:footnoteRef/>
      </w:r>
      <w:r>
        <w:t xml:space="preserve"> Srov. </w:t>
      </w:r>
      <w:proofErr w:type="spellStart"/>
      <w:r>
        <w:t>Lk</w:t>
      </w:r>
      <w:proofErr w:type="spellEnd"/>
      <w:r>
        <w:t xml:space="preserve"> 12, 31.</w:t>
      </w:r>
    </w:p>
  </w:footnote>
  <w:footnote w:id="447">
    <w:p w:rsidR="003F64C4" w:rsidRDefault="003F64C4" w:rsidP="003111AA">
      <w:pPr>
        <w:pStyle w:val="Textpoznpodarou"/>
        <w:jc w:val="both"/>
      </w:pPr>
      <w:r>
        <w:rPr>
          <w:rStyle w:val="Znakapoznpodarou"/>
        </w:rPr>
        <w:footnoteRef/>
      </w:r>
      <w:r>
        <w:t xml:space="preserve"> Srov. </w:t>
      </w:r>
      <w:proofErr w:type="spellStart"/>
      <w:r>
        <w:t>Mt</w:t>
      </w:r>
      <w:proofErr w:type="spellEnd"/>
      <w:r>
        <w:t xml:space="preserve"> 13, 46.</w:t>
      </w:r>
    </w:p>
  </w:footnote>
  <w:footnote w:id="448">
    <w:p w:rsidR="003F64C4" w:rsidRDefault="003F64C4" w:rsidP="003111AA">
      <w:pPr>
        <w:pStyle w:val="Textpoznpodarou"/>
        <w:jc w:val="both"/>
      </w:pPr>
      <w:r>
        <w:rPr>
          <w:rStyle w:val="Znakapoznpodarou"/>
        </w:rPr>
        <w:footnoteRef/>
      </w:r>
      <w:r>
        <w:t xml:space="preserve"> „Celý člověk“ je vychováván jak fyzicky, tak intelektuálně a rovněž duchovně. Minimálně v oblasti duchovní roli církve není nikdo schopen úspěšně nahradit.</w:t>
      </w:r>
    </w:p>
  </w:footnote>
  <w:footnote w:id="449">
    <w:p w:rsidR="003F64C4" w:rsidRDefault="003F64C4" w:rsidP="00FF170D">
      <w:pPr>
        <w:pStyle w:val="Textpoznpodarou"/>
        <w:jc w:val="both"/>
      </w:pPr>
      <w:r>
        <w:rPr>
          <w:rStyle w:val="Znakapoznpodarou"/>
        </w:rPr>
        <w:footnoteRef/>
      </w:r>
      <w:r>
        <w:t xml:space="preserve"> Srov. </w:t>
      </w:r>
      <w:proofErr w:type="spellStart"/>
      <w:r>
        <w:t>Gn</w:t>
      </w:r>
      <w:proofErr w:type="spellEnd"/>
      <w:r>
        <w:t xml:space="preserve"> 1, 26 – 31.</w:t>
      </w:r>
    </w:p>
  </w:footnote>
  <w:footnote w:id="450">
    <w:p w:rsidR="003F64C4" w:rsidRDefault="003F64C4" w:rsidP="00FF170D">
      <w:pPr>
        <w:pStyle w:val="Textpoznpodarou"/>
        <w:jc w:val="both"/>
      </w:pPr>
      <w:r>
        <w:rPr>
          <w:rStyle w:val="Znakapoznpodarou"/>
        </w:rPr>
        <w:footnoteRef/>
      </w:r>
      <w:r>
        <w:t xml:space="preserve"> Člověk byl stvořen k obrazu božímu, srov. </w:t>
      </w:r>
      <w:proofErr w:type="gramStart"/>
      <w:r>
        <w:t>Gn.1, 27</w:t>
      </w:r>
      <w:proofErr w:type="gramEnd"/>
      <w:r>
        <w:t>.</w:t>
      </w:r>
    </w:p>
  </w:footnote>
  <w:footnote w:id="451">
    <w:p w:rsidR="003F64C4" w:rsidRDefault="003F64C4" w:rsidP="00FF170D">
      <w:pPr>
        <w:pStyle w:val="Textpoznpodarou"/>
        <w:jc w:val="both"/>
      </w:pPr>
      <w:r>
        <w:rPr>
          <w:rStyle w:val="Znakapoznpodarou"/>
        </w:rPr>
        <w:footnoteRef/>
      </w:r>
      <w:r>
        <w:t xml:space="preserve"> Srov. </w:t>
      </w:r>
      <w:proofErr w:type="spellStart"/>
      <w:r>
        <w:t>Gn</w:t>
      </w:r>
      <w:proofErr w:type="spellEnd"/>
      <w:r>
        <w:t xml:space="preserve"> 1, 26.</w:t>
      </w:r>
    </w:p>
  </w:footnote>
  <w:footnote w:id="452">
    <w:p w:rsidR="003F64C4" w:rsidRDefault="003F64C4" w:rsidP="00FF170D">
      <w:pPr>
        <w:pStyle w:val="Textpoznpodarou"/>
        <w:jc w:val="both"/>
      </w:pPr>
      <w:r>
        <w:rPr>
          <w:rStyle w:val="Znakapoznpodarou"/>
        </w:rPr>
        <w:footnoteRef/>
      </w:r>
      <w:r>
        <w:t xml:space="preserve"> Hospodáři, když mají pečovat o svůj dobytek, pole apod., často vstávají brzo ráno, i ve 4hod. a dostávají se na lůžko pozdě večer. Hospodář musí být znalý technologických postupů a vhodných metod péče o dobytek a polnosti.</w:t>
      </w:r>
    </w:p>
  </w:footnote>
  <w:footnote w:id="453">
    <w:p w:rsidR="003F64C4" w:rsidRDefault="003F64C4" w:rsidP="00FF170D">
      <w:pPr>
        <w:pStyle w:val="Textpoznpodarou"/>
        <w:jc w:val="both"/>
      </w:pPr>
      <w:r>
        <w:rPr>
          <w:rStyle w:val="Znakapoznpodarou"/>
        </w:rPr>
        <w:footnoteRef/>
      </w:r>
      <w:r>
        <w:t xml:space="preserve"> Srov. </w:t>
      </w:r>
      <w:proofErr w:type="spellStart"/>
      <w:r>
        <w:t>Mt</w:t>
      </w:r>
      <w:proofErr w:type="spellEnd"/>
      <w:r>
        <w:t xml:space="preserve"> 10, 10 a </w:t>
      </w:r>
      <w:proofErr w:type="spellStart"/>
      <w:r>
        <w:t>Lk</w:t>
      </w:r>
      <w:proofErr w:type="spellEnd"/>
      <w:r>
        <w:t xml:space="preserve"> 10, 7.</w:t>
      </w:r>
    </w:p>
  </w:footnote>
  <w:footnote w:id="454">
    <w:p w:rsidR="003F64C4" w:rsidRDefault="003F64C4" w:rsidP="00FF170D">
      <w:pPr>
        <w:pStyle w:val="Textpoznpodarou"/>
        <w:jc w:val="both"/>
      </w:pPr>
      <w:r>
        <w:rPr>
          <w:rStyle w:val="Znakapoznpodarou"/>
        </w:rPr>
        <w:footnoteRef/>
      </w:r>
      <w:r>
        <w:t xml:space="preserve"> Srov. </w:t>
      </w:r>
      <w:proofErr w:type="spellStart"/>
      <w:r>
        <w:t>Př</w:t>
      </w:r>
      <w:proofErr w:type="spellEnd"/>
      <w:r>
        <w:t xml:space="preserve"> 23, 4.</w:t>
      </w:r>
    </w:p>
  </w:footnote>
  <w:footnote w:id="455">
    <w:p w:rsidR="003F64C4" w:rsidRDefault="003F64C4" w:rsidP="00FF170D">
      <w:pPr>
        <w:pStyle w:val="Textpoznpodarou"/>
        <w:jc w:val="both"/>
      </w:pPr>
      <w:r>
        <w:rPr>
          <w:rStyle w:val="Znakapoznpodarou"/>
        </w:rPr>
        <w:footnoteRef/>
      </w:r>
      <w:r>
        <w:t xml:space="preserve"> Srov. např. příběh o Abrahámovi, tj. </w:t>
      </w:r>
      <w:proofErr w:type="spellStart"/>
      <w:r>
        <w:t>Gn</w:t>
      </w:r>
      <w:proofErr w:type="spellEnd"/>
      <w:r>
        <w:t xml:space="preserve"> 13, 2 či Josefovi z Egypta, tj. </w:t>
      </w:r>
      <w:proofErr w:type="spellStart"/>
      <w:r>
        <w:t>Gn</w:t>
      </w:r>
      <w:proofErr w:type="spellEnd"/>
      <w:r>
        <w:t xml:space="preserve"> 41, 39 – 41.</w:t>
      </w:r>
    </w:p>
  </w:footnote>
  <w:footnote w:id="456">
    <w:p w:rsidR="003F64C4" w:rsidRDefault="003F64C4" w:rsidP="00FF170D">
      <w:pPr>
        <w:pStyle w:val="Textpoznpodarou"/>
        <w:jc w:val="both"/>
      </w:pPr>
      <w:r>
        <w:rPr>
          <w:rStyle w:val="Znakapoznpodarou"/>
        </w:rPr>
        <w:footnoteRef/>
      </w:r>
      <w:r>
        <w:t xml:space="preserve"> Spíše bychom mohli říci, že Ježíšův vztah k penězům byl přinejmenším mírně negativní.</w:t>
      </w:r>
    </w:p>
  </w:footnote>
  <w:footnote w:id="457">
    <w:p w:rsidR="003F64C4" w:rsidRDefault="003F64C4" w:rsidP="00FF170D">
      <w:pPr>
        <w:pStyle w:val="Textpoznpodarou"/>
        <w:jc w:val="both"/>
      </w:pPr>
      <w:r>
        <w:rPr>
          <w:rStyle w:val="Znakapoznpodarou"/>
        </w:rPr>
        <w:footnoteRef/>
      </w:r>
      <w:r>
        <w:t xml:space="preserve"> Srov. </w:t>
      </w:r>
      <w:proofErr w:type="spellStart"/>
      <w:r>
        <w:t>Mt</w:t>
      </w:r>
      <w:proofErr w:type="spellEnd"/>
      <w:r>
        <w:t xml:space="preserve"> 6, 19 – 21.</w:t>
      </w:r>
    </w:p>
  </w:footnote>
  <w:footnote w:id="458">
    <w:p w:rsidR="003F64C4" w:rsidRDefault="003F64C4" w:rsidP="00FF170D">
      <w:pPr>
        <w:pStyle w:val="Textpoznpodarou"/>
        <w:jc w:val="both"/>
      </w:pPr>
      <w:r>
        <w:rPr>
          <w:rStyle w:val="Znakapoznpodarou"/>
        </w:rPr>
        <w:footnoteRef/>
      </w:r>
      <w:r>
        <w:t xml:space="preserve"> Srov. </w:t>
      </w:r>
      <w:proofErr w:type="spellStart"/>
      <w:r>
        <w:t>Mk</w:t>
      </w:r>
      <w:proofErr w:type="spellEnd"/>
      <w:r>
        <w:t xml:space="preserve"> 12, 29 – 30.</w:t>
      </w:r>
    </w:p>
  </w:footnote>
  <w:footnote w:id="459">
    <w:p w:rsidR="003F64C4" w:rsidRDefault="003F64C4" w:rsidP="00FF170D">
      <w:pPr>
        <w:pStyle w:val="Textpoznpodarou"/>
        <w:jc w:val="both"/>
      </w:pPr>
      <w:r>
        <w:rPr>
          <w:rStyle w:val="Znakapoznpodarou"/>
        </w:rPr>
        <w:footnoteRef/>
      </w:r>
      <w:r>
        <w:t xml:space="preserve"> Srov. </w:t>
      </w:r>
      <w:proofErr w:type="spellStart"/>
      <w:r>
        <w:t>Lk</w:t>
      </w:r>
      <w:proofErr w:type="spellEnd"/>
      <w:r>
        <w:t xml:space="preserve"> 22, 42.</w:t>
      </w:r>
    </w:p>
  </w:footnote>
  <w:footnote w:id="460">
    <w:p w:rsidR="003F64C4" w:rsidRDefault="003F64C4" w:rsidP="00FF170D">
      <w:pPr>
        <w:pStyle w:val="Textpoznpodarou"/>
        <w:jc w:val="both"/>
      </w:pPr>
      <w:r>
        <w:rPr>
          <w:rStyle w:val="Znakapoznpodarou"/>
        </w:rPr>
        <w:footnoteRef/>
      </w:r>
      <w:r>
        <w:t xml:space="preserve"> Srov. </w:t>
      </w:r>
      <w:proofErr w:type="spellStart"/>
      <w:r>
        <w:t>Mk</w:t>
      </w:r>
      <w:proofErr w:type="spellEnd"/>
      <w:r>
        <w:t xml:space="preserve"> 12, 31.</w:t>
      </w:r>
    </w:p>
  </w:footnote>
  <w:footnote w:id="461">
    <w:p w:rsidR="003F64C4" w:rsidRDefault="003F64C4" w:rsidP="00FF170D">
      <w:pPr>
        <w:pStyle w:val="Textpoznpodarou"/>
        <w:jc w:val="both"/>
      </w:pPr>
      <w:r>
        <w:rPr>
          <w:rStyle w:val="Znakapoznpodarou"/>
        </w:rPr>
        <w:footnoteRef/>
      </w:r>
      <w:r>
        <w:t xml:space="preserve"> Situace výhra – výhra znamená, že obě zúčastněné strany získávají, vyhrávají.</w:t>
      </w:r>
    </w:p>
  </w:footnote>
  <w:footnote w:id="462">
    <w:p w:rsidR="003F64C4" w:rsidRPr="00E22EDE" w:rsidRDefault="003F64C4" w:rsidP="00CE2F6A">
      <w:pPr>
        <w:pStyle w:val="Textpoznpodarou"/>
        <w:jc w:val="both"/>
      </w:pPr>
      <w:r>
        <w:rPr>
          <w:rStyle w:val="Znakapoznpodarou"/>
        </w:rPr>
        <w:footnoteRef/>
      </w:r>
      <w:r>
        <w:t xml:space="preserve"> Srov. DACHOVSKÝ, K. </w:t>
      </w:r>
      <w:r>
        <w:rPr>
          <w:i/>
        </w:rPr>
        <w:t>Sv. Bernard z </w:t>
      </w:r>
      <w:proofErr w:type="spellStart"/>
      <w:r>
        <w:rPr>
          <w:i/>
        </w:rPr>
        <w:t>Clairvaux</w:t>
      </w:r>
      <w:proofErr w:type="spellEnd"/>
      <w:r>
        <w:rPr>
          <w:i/>
        </w:rPr>
        <w:t>.</w:t>
      </w:r>
      <w:r>
        <w:t xml:space="preserve"> Praha: Řád, 2010. Citováno ze zadního obalu knihy.</w:t>
      </w:r>
    </w:p>
  </w:footnote>
  <w:footnote w:id="463">
    <w:p w:rsidR="003F64C4" w:rsidRDefault="003F64C4" w:rsidP="00CE2F6A">
      <w:pPr>
        <w:pStyle w:val="Textpoznpodarou"/>
        <w:jc w:val="both"/>
      </w:pPr>
      <w:r>
        <w:rPr>
          <w:rStyle w:val="Znakapoznpodarou"/>
        </w:rPr>
        <w:footnoteRef/>
      </w:r>
      <w:r>
        <w:t xml:space="preserve"> Srov. také 1Kor 9, 17 či zejména 1Kor 7, 24.</w:t>
      </w:r>
    </w:p>
  </w:footnote>
  <w:footnote w:id="464">
    <w:p w:rsidR="003F64C4" w:rsidRDefault="003F64C4" w:rsidP="00CE2F6A">
      <w:pPr>
        <w:pStyle w:val="Textpoznpodarou"/>
        <w:jc w:val="both"/>
      </w:pPr>
      <w:r>
        <w:rPr>
          <w:rStyle w:val="Znakapoznpodarou"/>
        </w:rPr>
        <w:footnoteRef/>
      </w:r>
      <w:r>
        <w:t xml:space="preserve"> Např. politika, vrcholový sport apod.</w:t>
      </w:r>
    </w:p>
  </w:footnote>
  <w:footnote w:id="465">
    <w:p w:rsidR="003F64C4" w:rsidRDefault="003F64C4" w:rsidP="00E22EDE">
      <w:pPr>
        <w:pStyle w:val="Textpoznpodarou"/>
        <w:jc w:val="both"/>
      </w:pPr>
      <w:r>
        <w:rPr>
          <w:rStyle w:val="Znakapoznpodarou"/>
        </w:rPr>
        <w:footnoteRef/>
      </w:r>
      <w:r>
        <w:t xml:space="preserve"> Srov. mnohé výzvy Božího syna o tom, aby každý na sebe vzal svůj kříž – </w:t>
      </w:r>
      <w:proofErr w:type="spellStart"/>
      <w:r>
        <w:t>Mt</w:t>
      </w:r>
      <w:proofErr w:type="spellEnd"/>
      <w:r>
        <w:t xml:space="preserve"> 10, 38; </w:t>
      </w:r>
      <w:proofErr w:type="spellStart"/>
      <w:r>
        <w:t>Mt</w:t>
      </w:r>
      <w:proofErr w:type="spellEnd"/>
      <w:r>
        <w:t xml:space="preserve"> 16, 24; </w:t>
      </w:r>
    </w:p>
    <w:p w:rsidR="003F64C4" w:rsidRDefault="003F64C4" w:rsidP="00E22EDE">
      <w:pPr>
        <w:pStyle w:val="Textpoznpodarou"/>
        <w:jc w:val="both"/>
      </w:pPr>
      <w:proofErr w:type="spellStart"/>
      <w:r>
        <w:t>Mk</w:t>
      </w:r>
      <w:proofErr w:type="spellEnd"/>
      <w:r>
        <w:t xml:space="preserve"> 8, 34; </w:t>
      </w:r>
      <w:proofErr w:type="spellStart"/>
      <w:r>
        <w:t>Lk</w:t>
      </w:r>
      <w:proofErr w:type="spellEnd"/>
      <w:r>
        <w:t xml:space="preserve"> 9, 23; </w:t>
      </w:r>
      <w:proofErr w:type="spellStart"/>
      <w:r>
        <w:t>Lk</w:t>
      </w:r>
      <w:proofErr w:type="spellEnd"/>
      <w:r>
        <w:t xml:space="preserve"> 14, 27 či Jeho vlastní příklad nesení kříže – J 19, 17.</w:t>
      </w:r>
    </w:p>
  </w:footnote>
  <w:footnote w:id="466">
    <w:p w:rsidR="003F64C4" w:rsidRDefault="003F64C4">
      <w:pPr>
        <w:pStyle w:val="Textpoznpodarou"/>
      </w:pPr>
      <w:r>
        <w:rPr>
          <w:rStyle w:val="Znakapoznpodarou"/>
        </w:rPr>
        <w:footnoteRef/>
      </w:r>
      <w:r>
        <w:t xml:space="preserve"> Srov. </w:t>
      </w:r>
      <w:r w:rsidRPr="00DC2F7A">
        <w:t>JEMELKA, J. Vybrané modely modlitební praxe mužů v Čechách na počátku 20. století. Bakalář</w:t>
      </w:r>
      <w:r>
        <w:t>ská práce na CMTF Olomouc, 2012, str. 15 – 36.</w:t>
      </w:r>
    </w:p>
  </w:footnote>
  <w:footnote w:id="467">
    <w:p w:rsidR="003F64C4" w:rsidRDefault="003F64C4" w:rsidP="001E11DF">
      <w:pPr>
        <w:pStyle w:val="Textpoznpodarou"/>
      </w:pPr>
      <w:r>
        <w:rPr>
          <w:rStyle w:val="Znakapoznpodarou"/>
        </w:rPr>
        <w:footnoteRef/>
      </w:r>
      <w:r>
        <w:t xml:space="preserve"> Srov. </w:t>
      </w:r>
      <w:proofErr w:type="spellStart"/>
      <w:r>
        <w:t>Mt</w:t>
      </w:r>
      <w:proofErr w:type="spellEnd"/>
      <w:r>
        <w:t xml:space="preserve"> 6, 33.</w:t>
      </w:r>
    </w:p>
  </w:footnote>
  <w:footnote w:id="468">
    <w:p w:rsidR="003F64C4" w:rsidRDefault="003F64C4" w:rsidP="001E11DF">
      <w:pPr>
        <w:pStyle w:val="Textpoznpodarou"/>
      </w:pPr>
      <w:r>
        <w:rPr>
          <w:rStyle w:val="Znakapoznpodarou"/>
        </w:rPr>
        <w:footnoteRef/>
      </w:r>
      <w:r>
        <w:t xml:space="preserve"> Srov. </w:t>
      </w:r>
      <w:proofErr w:type="spellStart"/>
      <w:r>
        <w:t>Gn</w:t>
      </w:r>
      <w:proofErr w:type="spellEnd"/>
      <w:r>
        <w:t xml:space="preserve"> 15, 1.</w:t>
      </w:r>
    </w:p>
  </w:footnote>
  <w:footnote w:id="469">
    <w:p w:rsidR="003F64C4" w:rsidRDefault="003F64C4" w:rsidP="001E11DF">
      <w:pPr>
        <w:pStyle w:val="Textpoznpodarou"/>
        <w:jc w:val="both"/>
      </w:pPr>
      <w:r>
        <w:rPr>
          <w:rStyle w:val="Znakapoznpodarou"/>
        </w:rPr>
        <w:footnoteRef/>
      </w:r>
      <w:r>
        <w:t xml:space="preserve"> Srov. k tomuto také např. KKC: </w:t>
      </w:r>
      <w:r w:rsidRPr="001D04DD">
        <w:rPr>
          <w:i/>
        </w:rPr>
        <w:t>„Jakub ještě před setkáním s bratrem Ezauem bojuje celou noc s tajemnou osobou, která mu odmítá prozradit své jméno, ale požeh</w:t>
      </w:r>
      <w:r>
        <w:rPr>
          <w:i/>
        </w:rPr>
        <w:t>n</w:t>
      </w:r>
      <w:r w:rsidRPr="001D04DD">
        <w:rPr>
          <w:i/>
        </w:rPr>
        <w:t>á mu před východem slunce, než ho opustí. Duchovní tradice církve viděla v tomto vyprávění symbol modlitby jako boje víry a vítězství vytrvalos</w:t>
      </w:r>
      <w:r>
        <w:rPr>
          <w:i/>
        </w:rPr>
        <w:t xml:space="preserve">ti.“ </w:t>
      </w:r>
      <w:r>
        <w:t>KKC, str. 626</w:t>
      </w:r>
    </w:p>
  </w:footnote>
  <w:footnote w:id="470">
    <w:p w:rsidR="003F64C4" w:rsidRDefault="003F64C4" w:rsidP="001E11DF">
      <w:pPr>
        <w:pStyle w:val="Textpoznpodarou"/>
      </w:pPr>
      <w:r>
        <w:rPr>
          <w:rStyle w:val="Znakapoznpodarou"/>
        </w:rPr>
        <w:footnoteRef/>
      </w:r>
      <w:r>
        <w:t xml:space="preserve"> Srov. Sk 7, 46: </w:t>
      </w:r>
      <w:r w:rsidRPr="0098618E">
        <w:rPr>
          <w:i/>
        </w:rPr>
        <w:t>„David nalezl u Boha milost…“</w:t>
      </w:r>
    </w:p>
  </w:footnote>
  <w:footnote w:id="471">
    <w:p w:rsidR="003F64C4" w:rsidRDefault="003F64C4" w:rsidP="001E11DF">
      <w:pPr>
        <w:pStyle w:val="Textpoznpodarou"/>
      </w:pPr>
      <w:r>
        <w:rPr>
          <w:rStyle w:val="Znakapoznpodarou"/>
        </w:rPr>
        <w:footnoteRef/>
      </w:r>
      <w:r>
        <w:t xml:space="preserve"> Viz. </w:t>
      </w:r>
      <w:proofErr w:type="gramStart"/>
      <w:r>
        <w:t>např.</w:t>
      </w:r>
      <w:proofErr w:type="gramEnd"/>
      <w:r>
        <w:t xml:space="preserve"> 2S 12, 16.</w:t>
      </w:r>
    </w:p>
  </w:footnote>
  <w:footnote w:id="472">
    <w:p w:rsidR="003F64C4" w:rsidRDefault="003F64C4" w:rsidP="001E11DF">
      <w:pPr>
        <w:pStyle w:val="Textpoznpodarou"/>
      </w:pPr>
      <w:r>
        <w:rPr>
          <w:rStyle w:val="Znakapoznpodarou"/>
        </w:rPr>
        <w:footnoteRef/>
      </w:r>
      <w:r>
        <w:t xml:space="preserve"> KKC, str. 629.</w:t>
      </w:r>
    </w:p>
  </w:footnote>
  <w:footnote w:id="473">
    <w:p w:rsidR="003F64C4" w:rsidRDefault="003F64C4">
      <w:pPr>
        <w:pStyle w:val="Textpoznpodarou"/>
      </w:pPr>
      <w:r>
        <w:rPr>
          <w:rStyle w:val="Znakapoznpodarou"/>
        </w:rPr>
        <w:footnoteRef/>
      </w:r>
      <w:r>
        <w:t xml:space="preserve"> Srov. 1Kr 1, 11 – 30.</w:t>
      </w:r>
    </w:p>
  </w:footnote>
  <w:footnote w:id="474">
    <w:p w:rsidR="003F64C4" w:rsidRDefault="003F64C4">
      <w:pPr>
        <w:pStyle w:val="Textpoznpodarou"/>
      </w:pPr>
      <w:r>
        <w:rPr>
          <w:rStyle w:val="Znakapoznpodarou"/>
        </w:rPr>
        <w:footnoteRef/>
      </w:r>
      <w:r>
        <w:t xml:space="preserve"> Srov. </w:t>
      </w:r>
      <w:proofErr w:type="spellStart"/>
      <w:r>
        <w:t>Př</w:t>
      </w:r>
      <w:proofErr w:type="spellEnd"/>
      <w:r>
        <w:t xml:space="preserve"> 4, 5 – 9.  </w:t>
      </w:r>
    </w:p>
  </w:footnote>
  <w:footnote w:id="475">
    <w:p w:rsidR="003F64C4" w:rsidRDefault="003F64C4" w:rsidP="00102090">
      <w:pPr>
        <w:pStyle w:val="Textpoznpodarou"/>
      </w:pPr>
      <w:r>
        <w:rPr>
          <w:rStyle w:val="Znakapoznpodarou"/>
        </w:rPr>
        <w:footnoteRef/>
      </w:r>
      <w:r>
        <w:t xml:space="preserve"> Srov. J 3, 8</w:t>
      </w:r>
    </w:p>
  </w:footnote>
  <w:footnote w:id="476">
    <w:p w:rsidR="003F64C4" w:rsidRDefault="003F64C4" w:rsidP="00102090">
      <w:pPr>
        <w:pStyle w:val="Textpoznpodarou"/>
      </w:pPr>
      <w:r>
        <w:rPr>
          <w:rStyle w:val="Znakapoznpodarou"/>
        </w:rPr>
        <w:footnoteRef/>
      </w:r>
      <w:r>
        <w:t xml:space="preserve"> Moderně bychom mohli říci, že zná svou misi, povolání; má jasnou vizi.</w:t>
      </w:r>
    </w:p>
  </w:footnote>
  <w:footnote w:id="477">
    <w:p w:rsidR="003F64C4" w:rsidRDefault="003F64C4">
      <w:pPr>
        <w:pStyle w:val="Textpoznpodarou"/>
      </w:pPr>
      <w:r>
        <w:rPr>
          <w:rStyle w:val="Znakapoznpodarou"/>
        </w:rPr>
        <w:footnoteRef/>
      </w:r>
      <w:r>
        <w:t xml:space="preserve"> Srov. WATTS, G. </w:t>
      </w:r>
      <w:r w:rsidRPr="00B15D69">
        <w:t>Temné noci Matky Terezy.</w:t>
      </w:r>
      <w:r>
        <w:t xml:space="preserve"> Kostelní Vydří: Karmelitánské nakladatelství, 2010, str. 98 –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C4" w:rsidRDefault="003F64C4">
    <w:pPr>
      <w:pStyle w:val="Zhlav"/>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C4" w:rsidRDefault="003F64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lowerLetter"/>
      <w:lvlText w:val="%1)"/>
      <w:lvlJc w:val="left"/>
      <w:pPr>
        <w:tabs>
          <w:tab w:val="num" w:pos="1654"/>
        </w:tabs>
        <w:ind w:left="1654" w:hanging="945"/>
      </w:pPr>
    </w:lvl>
  </w:abstractNum>
  <w:abstractNum w:abstractNumId="1">
    <w:nsid w:val="0000000D"/>
    <w:multiLevelType w:val="singleLevel"/>
    <w:tmpl w:val="0000000D"/>
    <w:name w:val="WW8Num18"/>
    <w:lvl w:ilvl="0">
      <w:start w:val="1"/>
      <w:numFmt w:val="lowerLetter"/>
      <w:lvlText w:val="%1)"/>
      <w:lvlJc w:val="left"/>
      <w:pPr>
        <w:tabs>
          <w:tab w:val="num" w:pos="1669"/>
        </w:tabs>
        <w:ind w:left="1669" w:hanging="960"/>
      </w:pPr>
    </w:lvl>
  </w:abstractNum>
  <w:abstractNum w:abstractNumId="2">
    <w:nsid w:val="1D2C51DF"/>
    <w:multiLevelType w:val="multilevel"/>
    <w:tmpl w:val="8B9EA330"/>
    <w:lvl w:ilvl="0">
      <w:start w:val="1"/>
      <w:numFmt w:val="decimal"/>
      <w:lvlText w:val="%1"/>
      <w:lvlJc w:val="left"/>
      <w:pPr>
        <w:tabs>
          <w:tab w:val="num" w:pos="432"/>
        </w:tabs>
        <w:ind w:left="432" w:hanging="432"/>
      </w:pPr>
      <w:rPr>
        <w:rFonts w:ascii="Times New Roman" w:hAnsi="Times New Roman" w:cs="Times New Roman" w:hint="default"/>
        <w:b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1F861169"/>
    <w:multiLevelType w:val="hybridMultilevel"/>
    <w:tmpl w:val="721C0EBC"/>
    <w:lvl w:ilvl="0" w:tplc="7F0C60BC">
      <w:start w:val="2"/>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
    <w:nsid w:val="3118299C"/>
    <w:multiLevelType w:val="hybridMultilevel"/>
    <w:tmpl w:val="6744FAD6"/>
    <w:lvl w:ilvl="0" w:tplc="0405000F">
      <w:start w:val="1"/>
      <w:numFmt w:val="decimal"/>
      <w:lvlText w:val="%1."/>
      <w:lvlJc w:val="left"/>
      <w:pPr>
        <w:tabs>
          <w:tab w:val="num" w:pos="720"/>
        </w:tabs>
        <w:ind w:left="720" w:hanging="360"/>
      </w:pPr>
      <w:rPr>
        <w:rFonts w:hint="default"/>
      </w:rPr>
    </w:lvl>
    <w:lvl w:ilvl="1" w:tplc="88280294">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0025189"/>
    <w:multiLevelType w:val="hybridMultilevel"/>
    <w:tmpl w:val="4E90661E"/>
    <w:lvl w:ilvl="0" w:tplc="715E9D7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4A51EBE"/>
    <w:multiLevelType w:val="hybridMultilevel"/>
    <w:tmpl w:val="6EDC6A26"/>
    <w:lvl w:ilvl="0" w:tplc="8CCCE11E">
      <w:start w:val="18"/>
      <w:numFmt w:val="decimal"/>
      <w:lvlText w:val="%1."/>
      <w:lvlJc w:val="left"/>
      <w:pPr>
        <w:tabs>
          <w:tab w:val="num" w:pos="720"/>
        </w:tabs>
        <w:ind w:left="72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5E11C8E"/>
    <w:multiLevelType w:val="multilevel"/>
    <w:tmpl w:val="765289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A775CD3"/>
    <w:multiLevelType w:val="hybridMultilevel"/>
    <w:tmpl w:val="940292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E244FEA"/>
    <w:multiLevelType w:val="hybridMultilevel"/>
    <w:tmpl w:val="940292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2244654"/>
    <w:multiLevelType w:val="hybridMultilevel"/>
    <w:tmpl w:val="1ED065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A5059C"/>
    <w:multiLevelType w:val="hybridMultilevel"/>
    <w:tmpl w:val="2AAA4A86"/>
    <w:lvl w:ilvl="0" w:tplc="A788C1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AAF1A1F"/>
    <w:multiLevelType w:val="multilevel"/>
    <w:tmpl w:val="D152D292"/>
    <w:lvl w:ilvl="0">
      <w:start w:val="1"/>
      <w:numFmt w:val="decimal"/>
      <w:pStyle w:val="Textbodunovely"/>
      <w:isLgl/>
      <w:lvlText w:val="(%1)"/>
      <w:lvlJc w:val="left"/>
      <w:pPr>
        <w:tabs>
          <w:tab w:val="num" w:pos="782"/>
        </w:tabs>
        <w:ind w:left="0"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nsid w:val="6E8F340B"/>
    <w:multiLevelType w:val="multilevel"/>
    <w:tmpl w:val="5CF22AB4"/>
    <w:lvl w:ilvl="0">
      <w:start w:val="1"/>
      <w:numFmt w:val="decimal"/>
      <w:pStyle w:val="nadx"/>
      <w:lvlText w:val="%1"/>
      <w:lvlJc w:val="left"/>
      <w:pPr>
        <w:tabs>
          <w:tab w:val="num" w:pos="432"/>
        </w:tabs>
        <w:ind w:left="432" w:hanging="432"/>
      </w:pPr>
      <w:rPr>
        <w:rFonts w:ascii="Times New Roman" w:hAnsi="Times New Roman" w:cs="Times New Roman" w:hint="default"/>
        <w:b/>
        <w:sz w:val="32"/>
        <w:szCs w:val="32"/>
      </w:rPr>
    </w:lvl>
    <w:lvl w:ilvl="1">
      <w:start w:val="1"/>
      <w:numFmt w:val="decimal"/>
      <w:pStyle w:val="nadxx"/>
      <w:lvlText w:val="%1.%2"/>
      <w:lvlJc w:val="left"/>
      <w:pPr>
        <w:tabs>
          <w:tab w:val="num" w:pos="756"/>
        </w:tabs>
        <w:ind w:left="756" w:hanging="576"/>
      </w:pPr>
      <w:rPr>
        <w:rFonts w:hint="default"/>
        <w:b/>
        <w:sz w:val="28"/>
        <w:szCs w:val="28"/>
      </w:rPr>
    </w:lvl>
    <w:lvl w:ilvl="2">
      <w:start w:val="1"/>
      <w:numFmt w:val="decimal"/>
      <w:pStyle w:val="nadxxx"/>
      <w:lvlText w:val="%1.%2.%3"/>
      <w:lvlJc w:val="left"/>
      <w:pPr>
        <w:tabs>
          <w:tab w:val="num" w:pos="1997"/>
        </w:tabs>
        <w:ind w:left="1997" w:hanging="720"/>
      </w:pPr>
      <w:rPr>
        <w:rFonts w:hint="default"/>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3"/>
  </w:num>
  <w:num w:numId="3">
    <w:abstractNumId w:val="12"/>
  </w:num>
  <w:num w:numId="4">
    <w:abstractNumId w:val="8"/>
  </w:num>
  <w:num w:numId="5">
    <w:abstractNumId w:val="9"/>
  </w:num>
  <w:num w:numId="6">
    <w:abstractNumId w:val="3"/>
  </w:num>
  <w:num w:numId="7">
    <w:abstractNumId w:val="5"/>
  </w:num>
  <w:num w:numId="8">
    <w:abstractNumId w:val="7"/>
  </w:num>
  <w:num w:numId="9">
    <w:abstractNumId w:val="4"/>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07"/>
  <w:hyphenationZone w:val="425"/>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D8C"/>
    <w:rsid w:val="00004843"/>
    <w:rsid w:val="00006EB2"/>
    <w:rsid w:val="00010AA6"/>
    <w:rsid w:val="000129C6"/>
    <w:rsid w:val="00013024"/>
    <w:rsid w:val="000154BD"/>
    <w:rsid w:val="000159B7"/>
    <w:rsid w:val="00020365"/>
    <w:rsid w:val="00026A86"/>
    <w:rsid w:val="00026DA9"/>
    <w:rsid w:val="0003090B"/>
    <w:rsid w:val="000326CF"/>
    <w:rsid w:val="00036342"/>
    <w:rsid w:val="00037A3F"/>
    <w:rsid w:val="000412DD"/>
    <w:rsid w:val="00041A6A"/>
    <w:rsid w:val="00042192"/>
    <w:rsid w:val="000447E8"/>
    <w:rsid w:val="00045FE2"/>
    <w:rsid w:val="00047DBC"/>
    <w:rsid w:val="00050D5C"/>
    <w:rsid w:val="00053B4A"/>
    <w:rsid w:val="0005559E"/>
    <w:rsid w:val="00055FEF"/>
    <w:rsid w:val="000609CD"/>
    <w:rsid w:val="0006759D"/>
    <w:rsid w:val="00070A81"/>
    <w:rsid w:val="00070F0D"/>
    <w:rsid w:val="000741C1"/>
    <w:rsid w:val="0008571A"/>
    <w:rsid w:val="00086308"/>
    <w:rsid w:val="00087216"/>
    <w:rsid w:val="00087BCA"/>
    <w:rsid w:val="000917E1"/>
    <w:rsid w:val="00091D4F"/>
    <w:rsid w:val="0009565E"/>
    <w:rsid w:val="0009658C"/>
    <w:rsid w:val="00096C26"/>
    <w:rsid w:val="00097DE8"/>
    <w:rsid w:val="000A1AB1"/>
    <w:rsid w:val="000A6A58"/>
    <w:rsid w:val="000B0FE9"/>
    <w:rsid w:val="000B1BCD"/>
    <w:rsid w:val="000B4B57"/>
    <w:rsid w:val="000C4BF7"/>
    <w:rsid w:val="000C4C65"/>
    <w:rsid w:val="000C5AFF"/>
    <w:rsid w:val="000C60F4"/>
    <w:rsid w:val="000D2BFA"/>
    <w:rsid w:val="000D31CE"/>
    <w:rsid w:val="000D565C"/>
    <w:rsid w:val="000D62BE"/>
    <w:rsid w:val="000D7759"/>
    <w:rsid w:val="000E3473"/>
    <w:rsid w:val="000E4110"/>
    <w:rsid w:val="000E4A6E"/>
    <w:rsid w:val="000E6A16"/>
    <w:rsid w:val="000E7A0B"/>
    <w:rsid w:val="000F1DBC"/>
    <w:rsid w:val="000F48B2"/>
    <w:rsid w:val="000F718F"/>
    <w:rsid w:val="000F7BB7"/>
    <w:rsid w:val="00102090"/>
    <w:rsid w:val="00103786"/>
    <w:rsid w:val="00103F85"/>
    <w:rsid w:val="00104242"/>
    <w:rsid w:val="00104EF0"/>
    <w:rsid w:val="00105163"/>
    <w:rsid w:val="0011115C"/>
    <w:rsid w:val="001111CA"/>
    <w:rsid w:val="00112E44"/>
    <w:rsid w:val="00112F48"/>
    <w:rsid w:val="00115D74"/>
    <w:rsid w:val="0011637A"/>
    <w:rsid w:val="00122174"/>
    <w:rsid w:val="00124A95"/>
    <w:rsid w:val="00124ECD"/>
    <w:rsid w:val="00126D76"/>
    <w:rsid w:val="00127CBF"/>
    <w:rsid w:val="00131310"/>
    <w:rsid w:val="00133F5F"/>
    <w:rsid w:val="00136AFC"/>
    <w:rsid w:val="001371A8"/>
    <w:rsid w:val="00140964"/>
    <w:rsid w:val="0014174A"/>
    <w:rsid w:val="00144F5C"/>
    <w:rsid w:val="00145FE1"/>
    <w:rsid w:val="00147EDE"/>
    <w:rsid w:val="001550FC"/>
    <w:rsid w:val="00155D95"/>
    <w:rsid w:val="001638CC"/>
    <w:rsid w:val="001649CB"/>
    <w:rsid w:val="001677ED"/>
    <w:rsid w:val="001704AD"/>
    <w:rsid w:val="001710BC"/>
    <w:rsid w:val="001750AC"/>
    <w:rsid w:val="001769A7"/>
    <w:rsid w:val="00176CB7"/>
    <w:rsid w:val="0017719D"/>
    <w:rsid w:val="00180E0D"/>
    <w:rsid w:val="00182707"/>
    <w:rsid w:val="00182EAC"/>
    <w:rsid w:val="00184C32"/>
    <w:rsid w:val="00186E99"/>
    <w:rsid w:val="001905FA"/>
    <w:rsid w:val="00195073"/>
    <w:rsid w:val="00196692"/>
    <w:rsid w:val="001A1AC6"/>
    <w:rsid w:val="001A359F"/>
    <w:rsid w:val="001A5E2E"/>
    <w:rsid w:val="001B155B"/>
    <w:rsid w:val="001B3F53"/>
    <w:rsid w:val="001C3553"/>
    <w:rsid w:val="001C4A16"/>
    <w:rsid w:val="001C51A1"/>
    <w:rsid w:val="001C56EF"/>
    <w:rsid w:val="001C57E4"/>
    <w:rsid w:val="001C5E51"/>
    <w:rsid w:val="001C6C81"/>
    <w:rsid w:val="001C6E99"/>
    <w:rsid w:val="001D04DD"/>
    <w:rsid w:val="001D22DD"/>
    <w:rsid w:val="001D38AB"/>
    <w:rsid w:val="001D38AC"/>
    <w:rsid w:val="001D40BC"/>
    <w:rsid w:val="001D51D8"/>
    <w:rsid w:val="001E11DF"/>
    <w:rsid w:val="001E1232"/>
    <w:rsid w:val="001E6845"/>
    <w:rsid w:val="001E6AB3"/>
    <w:rsid w:val="001E6CFD"/>
    <w:rsid w:val="001E6E02"/>
    <w:rsid w:val="001F1D4E"/>
    <w:rsid w:val="001F29FC"/>
    <w:rsid w:val="001F339A"/>
    <w:rsid w:val="001F4195"/>
    <w:rsid w:val="00200C19"/>
    <w:rsid w:val="00203421"/>
    <w:rsid w:val="002053BF"/>
    <w:rsid w:val="002064A7"/>
    <w:rsid w:val="002065A2"/>
    <w:rsid w:val="00206BAB"/>
    <w:rsid w:val="00210035"/>
    <w:rsid w:val="00214873"/>
    <w:rsid w:val="00216489"/>
    <w:rsid w:val="00220CF4"/>
    <w:rsid w:val="00225087"/>
    <w:rsid w:val="0022683C"/>
    <w:rsid w:val="002306A7"/>
    <w:rsid w:val="00232194"/>
    <w:rsid w:val="002331D3"/>
    <w:rsid w:val="00234704"/>
    <w:rsid w:val="00235805"/>
    <w:rsid w:val="00236E65"/>
    <w:rsid w:val="0024038C"/>
    <w:rsid w:val="002467F8"/>
    <w:rsid w:val="00247C67"/>
    <w:rsid w:val="002537FC"/>
    <w:rsid w:val="00254E23"/>
    <w:rsid w:val="00255C38"/>
    <w:rsid w:val="00256AA0"/>
    <w:rsid w:val="00260941"/>
    <w:rsid w:val="00266653"/>
    <w:rsid w:val="00267632"/>
    <w:rsid w:val="00271862"/>
    <w:rsid w:val="00271D93"/>
    <w:rsid w:val="0027338B"/>
    <w:rsid w:val="002750EB"/>
    <w:rsid w:val="00275DCB"/>
    <w:rsid w:val="00275F6A"/>
    <w:rsid w:val="002760BC"/>
    <w:rsid w:val="002771D9"/>
    <w:rsid w:val="00277531"/>
    <w:rsid w:val="0028643A"/>
    <w:rsid w:val="00287749"/>
    <w:rsid w:val="0029049A"/>
    <w:rsid w:val="0029582E"/>
    <w:rsid w:val="0029721F"/>
    <w:rsid w:val="002A1AE2"/>
    <w:rsid w:val="002A1F6F"/>
    <w:rsid w:val="002A2D9F"/>
    <w:rsid w:val="002A4042"/>
    <w:rsid w:val="002A749E"/>
    <w:rsid w:val="002B17A3"/>
    <w:rsid w:val="002B214B"/>
    <w:rsid w:val="002B2A2F"/>
    <w:rsid w:val="002B3490"/>
    <w:rsid w:val="002B36C9"/>
    <w:rsid w:val="002B4C95"/>
    <w:rsid w:val="002B6933"/>
    <w:rsid w:val="002B75C5"/>
    <w:rsid w:val="002C19ED"/>
    <w:rsid w:val="002C2DEF"/>
    <w:rsid w:val="002C312A"/>
    <w:rsid w:val="002C389A"/>
    <w:rsid w:val="002C485D"/>
    <w:rsid w:val="002C59CD"/>
    <w:rsid w:val="002D05D6"/>
    <w:rsid w:val="002D15CA"/>
    <w:rsid w:val="002D20F1"/>
    <w:rsid w:val="002D3C99"/>
    <w:rsid w:val="002D4F1A"/>
    <w:rsid w:val="002D5350"/>
    <w:rsid w:val="002E08A3"/>
    <w:rsid w:val="002E1D3A"/>
    <w:rsid w:val="002E3D19"/>
    <w:rsid w:val="002E4564"/>
    <w:rsid w:val="002E4B8C"/>
    <w:rsid w:val="002E58D4"/>
    <w:rsid w:val="002E611E"/>
    <w:rsid w:val="002E6F6A"/>
    <w:rsid w:val="002F07A3"/>
    <w:rsid w:val="002F0C5F"/>
    <w:rsid w:val="002F106E"/>
    <w:rsid w:val="002F1F2E"/>
    <w:rsid w:val="002F2276"/>
    <w:rsid w:val="002F47DA"/>
    <w:rsid w:val="002F5328"/>
    <w:rsid w:val="002F641A"/>
    <w:rsid w:val="002F709F"/>
    <w:rsid w:val="00300E58"/>
    <w:rsid w:val="00301A9D"/>
    <w:rsid w:val="0030555F"/>
    <w:rsid w:val="00306CD4"/>
    <w:rsid w:val="003111AA"/>
    <w:rsid w:val="003111CC"/>
    <w:rsid w:val="003132EE"/>
    <w:rsid w:val="00316176"/>
    <w:rsid w:val="00316EDF"/>
    <w:rsid w:val="00322815"/>
    <w:rsid w:val="00326B0A"/>
    <w:rsid w:val="0033032F"/>
    <w:rsid w:val="003306FB"/>
    <w:rsid w:val="00342E5E"/>
    <w:rsid w:val="00344E89"/>
    <w:rsid w:val="00345224"/>
    <w:rsid w:val="00350223"/>
    <w:rsid w:val="003502D7"/>
    <w:rsid w:val="00355037"/>
    <w:rsid w:val="003575FA"/>
    <w:rsid w:val="00357C98"/>
    <w:rsid w:val="0036045C"/>
    <w:rsid w:val="003621A0"/>
    <w:rsid w:val="003639BC"/>
    <w:rsid w:val="00370CF7"/>
    <w:rsid w:val="00381E55"/>
    <w:rsid w:val="00396A57"/>
    <w:rsid w:val="003A1C21"/>
    <w:rsid w:val="003A37C9"/>
    <w:rsid w:val="003A4649"/>
    <w:rsid w:val="003A66C0"/>
    <w:rsid w:val="003A7608"/>
    <w:rsid w:val="003B0A64"/>
    <w:rsid w:val="003C204C"/>
    <w:rsid w:val="003C2668"/>
    <w:rsid w:val="003C5087"/>
    <w:rsid w:val="003C50BA"/>
    <w:rsid w:val="003C64CD"/>
    <w:rsid w:val="003D03DB"/>
    <w:rsid w:val="003D1450"/>
    <w:rsid w:val="003D43FC"/>
    <w:rsid w:val="003E12E6"/>
    <w:rsid w:val="003E2324"/>
    <w:rsid w:val="003E6F1C"/>
    <w:rsid w:val="003F289D"/>
    <w:rsid w:val="003F57AF"/>
    <w:rsid w:val="003F6157"/>
    <w:rsid w:val="003F64C4"/>
    <w:rsid w:val="003F6716"/>
    <w:rsid w:val="004059D2"/>
    <w:rsid w:val="00410CCF"/>
    <w:rsid w:val="00411BF1"/>
    <w:rsid w:val="00416188"/>
    <w:rsid w:val="0042044C"/>
    <w:rsid w:val="00420A9C"/>
    <w:rsid w:val="004211D7"/>
    <w:rsid w:val="00423C73"/>
    <w:rsid w:val="00425630"/>
    <w:rsid w:val="004270CB"/>
    <w:rsid w:val="00430CE8"/>
    <w:rsid w:val="00432FD8"/>
    <w:rsid w:val="00433E0F"/>
    <w:rsid w:val="00440AAE"/>
    <w:rsid w:val="00443A18"/>
    <w:rsid w:val="00445108"/>
    <w:rsid w:val="00446544"/>
    <w:rsid w:val="00447848"/>
    <w:rsid w:val="004516CA"/>
    <w:rsid w:val="00453923"/>
    <w:rsid w:val="004564C2"/>
    <w:rsid w:val="00457B04"/>
    <w:rsid w:val="00457ED3"/>
    <w:rsid w:val="00463FC0"/>
    <w:rsid w:val="00471F40"/>
    <w:rsid w:val="00474D87"/>
    <w:rsid w:val="004769BE"/>
    <w:rsid w:val="00480AB0"/>
    <w:rsid w:val="0048169E"/>
    <w:rsid w:val="00484A6C"/>
    <w:rsid w:val="00485EBD"/>
    <w:rsid w:val="004872B3"/>
    <w:rsid w:val="00487DAB"/>
    <w:rsid w:val="00491B68"/>
    <w:rsid w:val="00492CA8"/>
    <w:rsid w:val="004951EA"/>
    <w:rsid w:val="00495226"/>
    <w:rsid w:val="00495F9B"/>
    <w:rsid w:val="00496907"/>
    <w:rsid w:val="00496EB4"/>
    <w:rsid w:val="004A0864"/>
    <w:rsid w:val="004A1F72"/>
    <w:rsid w:val="004A25D9"/>
    <w:rsid w:val="004A3640"/>
    <w:rsid w:val="004A6AD1"/>
    <w:rsid w:val="004B183E"/>
    <w:rsid w:val="004B2F24"/>
    <w:rsid w:val="004B30E2"/>
    <w:rsid w:val="004B4164"/>
    <w:rsid w:val="004B5729"/>
    <w:rsid w:val="004B686E"/>
    <w:rsid w:val="004B744D"/>
    <w:rsid w:val="004B7603"/>
    <w:rsid w:val="004C05E3"/>
    <w:rsid w:val="004C0D8A"/>
    <w:rsid w:val="004C2F5C"/>
    <w:rsid w:val="004C6D78"/>
    <w:rsid w:val="004D2E64"/>
    <w:rsid w:val="004D34EB"/>
    <w:rsid w:val="004D42ED"/>
    <w:rsid w:val="004D6797"/>
    <w:rsid w:val="004E362E"/>
    <w:rsid w:val="004F2E14"/>
    <w:rsid w:val="004F396C"/>
    <w:rsid w:val="004F5D7C"/>
    <w:rsid w:val="004F66C6"/>
    <w:rsid w:val="0050098B"/>
    <w:rsid w:val="00500DCC"/>
    <w:rsid w:val="00502588"/>
    <w:rsid w:val="00504887"/>
    <w:rsid w:val="00512099"/>
    <w:rsid w:val="005128C4"/>
    <w:rsid w:val="00512C04"/>
    <w:rsid w:val="00512ECD"/>
    <w:rsid w:val="00513AE4"/>
    <w:rsid w:val="00514298"/>
    <w:rsid w:val="00516014"/>
    <w:rsid w:val="00520B57"/>
    <w:rsid w:val="0052309C"/>
    <w:rsid w:val="005263D4"/>
    <w:rsid w:val="00526887"/>
    <w:rsid w:val="00533899"/>
    <w:rsid w:val="005406A7"/>
    <w:rsid w:val="00542679"/>
    <w:rsid w:val="00544BEB"/>
    <w:rsid w:val="005451E5"/>
    <w:rsid w:val="00546BBC"/>
    <w:rsid w:val="00550780"/>
    <w:rsid w:val="0055092E"/>
    <w:rsid w:val="00551F40"/>
    <w:rsid w:val="005521B5"/>
    <w:rsid w:val="005548BD"/>
    <w:rsid w:val="005557EA"/>
    <w:rsid w:val="00566098"/>
    <w:rsid w:val="005666AC"/>
    <w:rsid w:val="0057060F"/>
    <w:rsid w:val="00570A3F"/>
    <w:rsid w:val="00581784"/>
    <w:rsid w:val="00581B56"/>
    <w:rsid w:val="00583E74"/>
    <w:rsid w:val="0058477C"/>
    <w:rsid w:val="005877EA"/>
    <w:rsid w:val="00590E86"/>
    <w:rsid w:val="00592FF9"/>
    <w:rsid w:val="0059472B"/>
    <w:rsid w:val="00594DE4"/>
    <w:rsid w:val="005954BC"/>
    <w:rsid w:val="005969C7"/>
    <w:rsid w:val="005A2C18"/>
    <w:rsid w:val="005A38E2"/>
    <w:rsid w:val="005A4C46"/>
    <w:rsid w:val="005A5908"/>
    <w:rsid w:val="005B0F12"/>
    <w:rsid w:val="005B2118"/>
    <w:rsid w:val="005B7885"/>
    <w:rsid w:val="005C3A4E"/>
    <w:rsid w:val="005C5855"/>
    <w:rsid w:val="005D1D5F"/>
    <w:rsid w:val="005D3934"/>
    <w:rsid w:val="005D761D"/>
    <w:rsid w:val="005E070C"/>
    <w:rsid w:val="005E23E7"/>
    <w:rsid w:val="005E56EB"/>
    <w:rsid w:val="005E7C4D"/>
    <w:rsid w:val="005E7D5B"/>
    <w:rsid w:val="005F0F72"/>
    <w:rsid w:val="005F1811"/>
    <w:rsid w:val="005F3E67"/>
    <w:rsid w:val="005F69A0"/>
    <w:rsid w:val="00604069"/>
    <w:rsid w:val="00604877"/>
    <w:rsid w:val="00605238"/>
    <w:rsid w:val="00606027"/>
    <w:rsid w:val="00606E5B"/>
    <w:rsid w:val="0061194C"/>
    <w:rsid w:val="0061446E"/>
    <w:rsid w:val="006157EA"/>
    <w:rsid w:val="00620DE8"/>
    <w:rsid w:val="00624DFD"/>
    <w:rsid w:val="00630C2E"/>
    <w:rsid w:val="00635280"/>
    <w:rsid w:val="00637637"/>
    <w:rsid w:val="00640185"/>
    <w:rsid w:val="00644B01"/>
    <w:rsid w:val="00651959"/>
    <w:rsid w:val="006565DC"/>
    <w:rsid w:val="00660F6D"/>
    <w:rsid w:val="0066268F"/>
    <w:rsid w:val="00665539"/>
    <w:rsid w:val="00666795"/>
    <w:rsid w:val="00670AF2"/>
    <w:rsid w:val="00672A50"/>
    <w:rsid w:val="00673726"/>
    <w:rsid w:val="00683636"/>
    <w:rsid w:val="006843C9"/>
    <w:rsid w:val="00684424"/>
    <w:rsid w:val="006875F3"/>
    <w:rsid w:val="006902EF"/>
    <w:rsid w:val="00695120"/>
    <w:rsid w:val="00697273"/>
    <w:rsid w:val="0069755C"/>
    <w:rsid w:val="006A0E90"/>
    <w:rsid w:val="006A338F"/>
    <w:rsid w:val="006A37F5"/>
    <w:rsid w:val="006A4002"/>
    <w:rsid w:val="006B09ED"/>
    <w:rsid w:val="006B0D37"/>
    <w:rsid w:val="006B16FF"/>
    <w:rsid w:val="006B3D20"/>
    <w:rsid w:val="006B46B4"/>
    <w:rsid w:val="006B6811"/>
    <w:rsid w:val="006C7317"/>
    <w:rsid w:val="006D062A"/>
    <w:rsid w:val="006D08E8"/>
    <w:rsid w:val="006D45D6"/>
    <w:rsid w:val="006D7061"/>
    <w:rsid w:val="006E0D99"/>
    <w:rsid w:val="006E18C5"/>
    <w:rsid w:val="006E5983"/>
    <w:rsid w:val="006F2C63"/>
    <w:rsid w:val="006F3334"/>
    <w:rsid w:val="006F784B"/>
    <w:rsid w:val="00700DEE"/>
    <w:rsid w:val="00705EE9"/>
    <w:rsid w:val="00707294"/>
    <w:rsid w:val="007108D6"/>
    <w:rsid w:val="0071220B"/>
    <w:rsid w:val="0071238C"/>
    <w:rsid w:val="00712421"/>
    <w:rsid w:val="007157A0"/>
    <w:rsid w:val="00722533"/>
    <w:rsid w:val="00726725"/>
    <w:rsid w:val="00731ADD"/>
    <w:rsid w:val="00742416"/>
    <w:rsid w:val="0074358D"/>
    <w:rsid w:val="00744088"/>
    <w:rsid w:val="00747418"/>
    <w:rsid w:val="00750B4E"/>
    <w:rsid w:val="007516A4"/>
    <w:rsid w:val="0075213B"/>
    <w:rsid w:val="00752A7C"/>
    <w:rsid w:val="00753435"/>
    <w:rsid w:val="007547AC"/>
    <w:rsid w:val="00756FDB"/>
    <w:rsid w:val="00761C15"/>
    <w:rsid w:val="00770709"/>
    <w:rsid w:val="00782185"/>
    <w:rsid w:val="00784890"/>
    <w:rsid w:val="0079077A"/>
    <w:rsid w:val="00793DEC"/>
    <w:rsid w:val="0079443A"/>
    <w:rsid w:val="00795E27"/>
    <w:rsid w:val="00797359"/>
    <w:rsid w:val="007A12EC"/>
    <w:rsid w:val="007A3252"/>
    <w:rsid w:val="007A4739"/>
    <w:rsid w:val="007A4CDD"/>
    <w:rsid w:val="007A5A28"/>
    <w:rsid w:val="007A70A2"/>
    <w:rsid w:val="007A761D"/>
    <w:rsid w:val="007B0763"/>
    <w:rsid w:val="007B2D62"/>
    <w:rsid w:val="007B3AF2"/>
    <w:rsid w:val="007B6CF6"/>
    <w:rsid w:val="007C0837"/>
    <w:rsid w:val="007C2349"/>
    <w:rsid w:val="007C6AF9"/>
    <w:rsid w:val="007C6E10"/>
    <w:rsid w:val="007D0F7C"/>
    <w:rsid w:val="007D53F2"/>
    <w:rsid w:val="007D7BE6"/>
    <w:rsid w:val="007E6698"/>
    <w:rsid w:val="007F08F1"/>
    <w:rsid w:val="007F421F"/>
    <w:rsid w:val="007F7B9B"/>
    <w:rsid w:val="008024C7"/>
    <w:rsid w:val="00803E41"/>
    <w:rsid w:val="00804B91"/>
    <w:rsid w:val="00810154"/>
    <w:rsid w:val="00812A9E"/>
    <w:rsid w:val="008132C3"/>
    <w:rsid w:val="00813403"/>
    <w:rsid w:val="00821DF2"/>
    <w:rsid w:val="00822D9B"/>
    <w:rsid w:val="0082566B"/>
    <w:rsid w:val="008302BC"/>
    <w:rsid w:val="008329CC"/>
    <w:rsid w:val="00834423"/>
    <w:rsid w:val="00836F72"/>
    <w:rsid w:val="00843E39"/>
    <w:rsid w:val="00845231"/>
    <w:rsid w:val="00846991"/>
    <w:rsid w:val="008479E4"/>
    <w:rsid w:val="0086519B"/>
    <w:rsid w:val="00865D6F"/>
    <w:rsid w:val="00866621"/>
    <w:rsid w:val="00870147"/>
    <w:rsid w:val="00872061"/>
    <w:rsid w:val="00873D9B"/>
    <w:rsid w:val="00883643"/>
    <w:rsid w:val="00883F5E"/>
    <w:rsid w:val="00893830"/>
    <w:rsid w:val="008944ED"/>
    <w:rsid w:val="00895389"/>
    <w:rsid w:val="008A0EA3"/>
    <w:rsid w:val="008A4A2B"/>
    <w:rsid w:val="008A73A1"/>
    <w:rsid w:val="008B381B"/>
    <w:rsid w:val="008B47AF"/>
    <w:rsid w:val="008B4B04"/>
    <w:rsid w:val="008B6502"/>
    <w:rsid w:val="008B778A"/>
    <w:rsid w:val="008C06FB"/>
    <w:rsid w:val="008D048D"/>
    <w:rsid w:val="008D256F"/>
    <w:rsid w:val="008D4F5B"/>
    <w:rsid w:val="008D77DD"/>
    <w:rsid w:val="008E1708"/>
    <w:rsid w:val="008E1C33"/>
    <w:rsid w:val="008E1E3B"/>
    <w:rsid w:val="008E5A8B"/>
    <w:rsid w:val="008E7462"/>
    <w:rsid w:val="008E7C96"/>
    <w:rsid w:val="008F008F"/>
    <w:rsid w:val="008F0167"/>
    <w:rsid w:val="008F25F0"/>
    <w:rsid w:val="008F2D0B"/>
    <w:rsid w:val="008F4DF7"/>
    <w:rsid w:val="008F6397"/>
    <w:rsid w:val="009014D6"/>
    <w:rsid w:val="00902BE9"/>
    <w:rsid w:val="009036DF"/>
    <w:rsid w:val="00903B1A"/>
    <w:rsid w:val="00903DFB"/>
    <w:rsid w:val="009068F7"/>
    <w:rsid w:val="009125C3"/>
    <w:rsid w:val="0091262C"/>
    <w:rsid w:val="00915176"/>
    <w:rsid w:val="00915DAE"/>
    <w:rsid w:val="00917666"/>
    <w:rsid w:val="009211AC"/>
    <w:rsid w:val="0092125F"/>
    <w:rsid w:val="0092261C"/>
    <w:rsid w:val="00925440"/>
    <w:rsid w:val="009300AE"/>
    <w:rsid w:val="00935EA9"/>
    <w:rsid w:val="00940D15"/>
    <w:rsid w:val="00942D17"/>
    <w:rsid w:val="00943E0B"/>
    <w:rsid w:val="009441DA"/>
    <w:rsid w:val="009455F6"/>
    <w:rsid w:val="00945CB0"/>
    <w:rsid w:val="00946AC1"/>
    <w:rsid w:val="00946B6E"/>
    <w:rsid w:val="00950049"/>
    <w:rsid w:val="00951298"/>
    <w:rsid w:val="00951A7E"/>
    <w:rsid w:val="00952946"/>
    <w:rsid w:val="00952A5A"/>
    <w:rsid w:val="009544A2"/>
    <w:rsid w:val="00957AC4"/>
    <w:rsid w:val="009607CE"/>
    <w:rsid w:val="00961E4E"/>
    <w:rsid w:val="0096326C"/>
    <w:rsid w:val="009647FE"/>
    <w:rsid w:val="00967497"/>
    <w:rsid w:val="00967F66"/>
    <w:rsid w:val="00971446"/>
    <w:rsid w:val="009738DA"/>
    <w:rsid w:val="00976505"/>
    <w:rsid w:val="00976617"/>
    <w:rsid w:val="009808B4"/>
    <w:rsid w:val="0098618E"/>
    <w:rsid w:val="00987A7E"/>
    <w:rsid w:val="00990888"/>
    <w:rsid w:val="00990AF0"/>
    <w:rsid w:val="00993F58"/>
    <w:rsid w:val="00996355"/>
    <w:rsid w:val="009A14E6"/>
    <w:rsid w:val="009A2BD3"/>
    <w:rsid w:val="009A3B00"/>
    <w:rsid w:val="009A4F01"/>
    <w:rsid w:val="009A7028"/>
    <w:rsid w:val="009B066D"/>
    <w:rsid w:val="009B309D"/>
    <w:rsid w:val="009B3B90"/>
    <w:rsid w:val="009B5645"/>
    <w:rsid w:val="009B73C2"/>
    <w:rsid w:val="009C4DE0"/>
    <w:rsid w:val="009C6022"/>
    <w:rsid w:val="009C60F3"/>
    <w:rsid w:val="009D094D"/>
    <w:rsid w:val="009E729C"/>
    <w:rsid w:val="009F0E34"/>
    <w:rsid w:val="009F1B6D"/>
    <w:rsid w:val="009F7D07"/>
    <w:rsid w:val="00A00052"/>
    <w:rsid w:val="00A000D8"/>
    <w:rsid w:val="00A03D5D"/>
    <w:rsid w:val="00A0472E"/>
    <w:rsid w:val="00A04BEA"/>
    <w:rsid w:val="00A04CB6"/>
    <w:rsid w:val="00A058F0"/>
    <w:rsid w:val="00A068CC"/>
    <w:rsid w:val="00A07F94"/>
    <w:rsid w:val="00A12356"/>
    <w:rsid w:val="00A15452"/>
    <w:rsid w:val="00A15533"/>
    <w:rsid w:val="00A23A7D"/>
    <w:rsid w:val="00A2519B"/>
    <w:rsid w:val="00A27F13"/>
    <w:rsid w:val="00A309F3"/>
    <w:rsid w:val="00A31BD2"/>
    <w:rsid w:val="00A332DF"/>
    <w:rsid w:val="00A33A7A"/>
    <w:rsid w:val="00A37EE6"/>
    <w:rsid w:val="00A400D5"/>
    <w:rsid w:val="00A5009D"/>
    <w:rsid w:val="00A539AA"/>
    <w:rsid w:val="00A539E9"/>
    <w:rsid w:val="00A543AA"/>
    <w:rsid w:val="00A558E7"/>
    <w:rsid w:val="00A56AED"/>
    <w:rsid w:val="00A618C9"/>
    <w:rsid w:val="00A623FA"/>
    <w:rsid w:val="00A633C6"/>
    <w:rsid w:val="00A64ECC"/>
    <w:rsid w:val="00A64F06"/>
    <w:rsid w:val="00A6616A"/>
    <w:rsid w:val="00A66B3A"/>
    <w:rsid w:val="00A67E26"/>
    <w:rsid w:val="00A730D6"/>
    <w:rsid w:val="00A7352B"/>
    <w:rsid w:val="00A7536F"/>
    <w:rsid w:val="00A76745"/>
    <w:rsid w:val="00A773BD"/>
    <w:rsid w:val="00A80539"/>
    <w:rsid w:val="00A8293D"/>
    <w:rsid w:val="00A83882"/>
    <w:rsid w:val="00A854DD"/>
    <w:rsid w:val="00A86D2F"/>
    <w:rsid w:val="00A876AA"/>
    <w:rsid w:val="00A92711"/>
    <w:rsid w:val="00A93C9D"/>
    <w:rsid w:val="00A9500A"/>
    <w:rsid w:val="00A96478"/>
    <w:rsid w:val="00A97386"/>
    <w:rsid w:val="00AA14C2"/>
    <w:rsid w:val="00AA185B"/>
    <w:rsid w:val="00AA2E9A"/>
    <w:rsid w:val="00AA326C"/>
    <w:rsid w:val="00AA3D8C"/>
    <w:rsid w:val="00AB0750"/>
    <w:rsid w:val="00AB0FF3"/>
    <w:rsid w:val="00AB166D"/>
    <w:rsid w:val="00AB251E"/>
    <w:rsid w:val="00AB2E4C"/>
    <w:rsid w:val="00AB7B30"/>
    <w:rsid w:val="00AC3986"/>
    <w:rsid w:val="00AC3D61"/>
    <w:rsid w:val="00AC49CA"/>
    <w:rsid w:val="00AC4ACE"/>
    <w:rsid w:val="00AC5CF4"/>
    <w:rsid w:val="00AC6057"/>
    <w:rsid w:val="00AC634E"/>
    <w:rsid w:val="00AD1884"/>
    <w:rsid w:val="00AD54AB"/>
    <w:rsid w:val="00AD580A"/>
    <w:rsid w:val="00AD78EA"/>
    <w:rsid w:val="00AD7C8A"/>
    <w:rsid w:val="00AE449D"/>
    <w:rsid w:val="00AF02DC"/>
    <w:rsid w:val="00AF1150"/>
    <w:rsid w:val="00AF46A3"/>
    <w:rsid w:val="00AF5170"/>
    <w:rsid w:val="00AF66E7"/>
    <w:rsid w:val="00AF6B52"/>
    <w:rsid w:val="00AF6EA7"/>
    <w:rsid w:val="00B02605"/>
    <w:rsid w:val="00B0410F"/>
    <w:rsid w:val="00B0496C"/>
    <w:rsid w:val="00B10AA3"/>
    <w:rsid w:val="00B127F1"/>
    <w:rsid w:val="00B13035"/>
    <w:rsid w:val="00B15D69"/>
    <w:rsid w:val="00B228FA"/>
    <w:rsid w:val="00B22949"/>
    <w:rsid w:val="00B2507F"/>
    <w:rsid w:val="00B3261D"/>
    <w:rsid w:val="00B368A4"/>
    <w:rsid w:val="00B418E6"/>
    <w:rsid w:val="00B43BE4"/>
    <w:rsid w:val="00B43F06"/>
    <w:rsid w:val="00B579F0"/>
    <w:rsid w:val="00B6049E"/>
    <w:rsid w:val="00B620AE"/>
    <w:rsid w:val="00B641EB"/>
    <w:rsid w:val="00B6455E"/>
    <w:rsid w:val="00B65246"/>
    <w:rsid w:val="00B669FB"/>
    <w:rsid w:val="00B70E9A"/>
    <w:rsid w:val="00B730E5"/>
    <w:rsid w:val="00B81260"/>
    <w:rsid w:val="00B86700"/>
    <w:rsid w:val="00B90D48"/>
    <w:rsid w:val="00B92094"/>
    <w:rsid w:val="00B92A79"/>
    <w:rsid w:val="00B93376"/>
    <w:rsid w:val="00B9395D"/>
    <w:rsid w:val="00B9618A"/>
    <w:rsid w:val="00BA16D2"/>
    <w:rsid w:val="00BA180E"/>
    <w:rsid w:val="00BA335F"/>
    <w:rsid w:val="00BA4C99"/>
    <w:rsid w:val="00BB0170"/>
    <w:rsid w:val="00BB0952"/>
    <w:rsid w:val="00BB1135"/>
    <w:rsid w:val="00BB44A7"/>
    <w:rsid w:val="00BB6EF8"/>
    <w:rsid w:val="00BC0B79"/>
    <w:rsid w:val="00BC30DB"/>
    <w:rsid w:val="00BC4EA8"/>
    <w:rsid w:val="00BC5A4C"/>
    <w:rsid w:val="00BC7951"/>
    <w:rsid w:val="00BE0CB8"/>
    <w:rsid w:val="00BE2BCB"/>
    <w:rsid w:val="00BF33B1"/>
    <w:rsid w:val="00BF6753"/>
    <w:rsid w:val="00BF6C6F"/>
    <w:rsid w:val="00BF6D45"/>
    <w:rsid w:val="00C02FDE"/>
    <w:rsid w:val="00C03A31"/>
    <w:rsid w:val="00C03E3F"/>
    <w:rsid w:val="00C11060"/>
    <w:rsid w:val="00C155D1"/>
    <w:rsid w:val="00C20FAC"/>
    <w:rsid w:val="00C22387"/>
    <w:rsid w:val="00C244CA"/>
    <w:rsid w:val="00C27BCD"/>
    <w:rsid w:val="00C31465"/>
    <w:rsid w:val="00C3147D"/>
    <w:rsid w:val="00C31B74"/>
    <w:rsid w:val="00C35C7D"/>
    <w:rsid w:val="00C35F1A"/>
    <w:rsid w:val="00C3710A"/>
    <w:rsid w:val="00C40798"/>
    <w:rsid w:val="00C40FED"/>
    <w:rsid w:val="00C429F6"/>
    <w:rsid w:val="00C43086"/>
    <w:rsid w:val="00C44322"/>
    <w:rsid w:val="00C5485A"/>
    <w:rsid w:val="00C55D8A"/>
    <w:rsid w:val="00C62748"/>
    <w:rsid w:val="00C65EF3"/>
    <w:rsid w:val="00C71331"/>
    <w:rsid w:val="00C73A94"/>
    <w:rsid w:val="00C73C64"/>
    <w:rsid w:val="00C777ED"/>
    <w:rsid w:val="00C81433"/>
    <w:rsid w:val="00C86ADD"/>
    <w:rsid w:val="00C86B22"/>
    <w:rsid w:val="00C94619"/>
    <w:rsid w:val="00C95362"/>
    <w:rsid w:val="00CA6384"/>
    <w:rsid w:val="00CA79D9"/>
    <w:rsid w:val="00CB2596"/>
    <w:rsid w:val="00CB3311"/>
    <w:rsid w:val="00CB6E33"/>
    <w:rsid w:val="00CC591F"/>
    <w:rsid w:val="00CC691B"/>
    <w:rsid w:val="00CD2311"/>
    <w:rsid w:val="00CD2328"/>
    <w:rsid w:val="00CD2988"/>
    <w:rsid w:val="00CE0A93"/>
    <w:rsid w:val="00CE1F1A"/>
    <w:rsid w:val="00CE2F6A"/>
    <w:rsid w:val="00CE5042"/>
    <w:rsid w:val="00CF0C71"/>
    <w:rsid w:val="00CF2318"/>
    <w:rsid w:val="00CF2543"/>
    <w:rsid w:val="00CF61E8"/>
    <w:rsid w:val="00D0010B"/>
    <w:rsid w:val="00D004D8"/>
    <w:rsid w:val="00D033D3"/>
    <w:rsid w:val="00D058ED"/>
    <w:rsid w:val="00D05DFC"/>
    <w:rsid w:val="00D105E7"/>
    <w:rsid w:val="00D129DE"/>
    <w:rsid w:val="00D16501"/>
    <w:rsid w:val="00D1716C"/>
    <w:rsid w:val="00D34807"/>
    <w:rsid w:val="00D35048"/>
    <w:rsid w:val="00D36018"/>
    <w:rsid w:val="00D40D4F"/>
    <w:rsid w:val="00D4153C"/>
    <w:rsid w:val="00D41A57"/>
    <w:rsid w:val="00D43663"/>
    <w:rsid w:val="00D43B84"/>
    <w:rsid w:val="00D44CAC"/>
    <w:rsid w:val="00D45462"/>
    <w:rsid w:val="00D47D6F"/>
    <w:rsid w:val="00D55102"/>
    <w:rsid w:val="00D579D7"/>
    <w:rsid w:val="00D628D7"/>
    <w:rsid w:val="00D62DF6"/>
    <w:rsid w:val="00D65990"/>
    <w:rsid w:val="00D65C6B"/>
    <w:rsid w:val="00D66D12"/>
    <w:rsid w:val="00D67B05"/>
    <w:rsid w:val="00D704A7"/>
    <w:rsid w:val="00D71A9E"/>
    <w:rsid w:val="00D76F73"/>
    <w:rsid w:val="00D7784A"/>
    <w:rsid w:val="00D802CB"/>
    <w:rsid w:val="00D84585"/>
    <w:rsid w:val="00D85AD8"/>
    <w:rsid w:val="00D92A92"/>
    <w:rsid w:val="00D93C83"/>
    <w:rsid w:val="00D95376"/>
    <w:rsid w:val="00D95ACC"/>
    <w:rsid w:val="00DA35E6"/>
    <w:rsid w:val="00DA54F1"/>
    <w:rsid w:val="00DA68DE"/>
    <w:rsid w:val="00DB1C70"/>
    <w:rsid w:val="00DB3D21"/>
    <w:rsid w:val="00DB5949"/>
    <w:rsid w:val="00DB5AD1"/>
    <w:rsid w:val="00DB7C0E"/>
    <w:rsid w:val="00DC1761"/>
    <w:rsid w:val="00DC282D"/>
    <w:rsid w:val="00DC2F7A"/>
    <w:rsid w:val="00DC49E4"/>
    <w:rsid w:val="00DC59D0"/>
    <w:rsid w:val="00DC6362"/>
    <w:rsid w:val="00DD13A1"/>
    <w:rsid w:val="00DD22F7"/>
    <w:rsid w:val="00DD2950"/>
    <w:rsid w:val="00DD2B72"/>
    <w:rsid w:val="00DD2C31"/>
    <w:rsid w:val="00DD3F44"/>
    <w:rsid w:val="00DD5244"/>
    <w:rsid w:val="00DD6116"/>
    <w:rsid w:val="00DD787F"/>
    <w:rsid w:val="00DE0C09"/>
    <w:rsid w:val="00DE77F9"/>
    <w:rsid w:val="00DE7FAF"/>
    <w:rsid w:val="00DF41A2"/>
    <w:rsid w:val="00DF4BEA"/>
    <w:rsid w:val="00E0107D"/>
    <w:rsid w:val="00E03956"/>
    <w:rsid w:val="00E04585"/>
    <w:rsid w:val="00E04CE8"/>
    <w:rsid w:val="00E05149"/>
    <w:rsid w:val="00E077A5"/>
    <w:rsid w:val="00E112C9"/>
    <w:rsid w:val="00E11344"/>
    <w:rsid w:val="00E131C8"/>
    <w:rsid w:val="00E15495"/>
    <w:rsid w:val="00E1587E"/>
    <w:rsid w:val="00E16034"/>
    <w:rsid w:val="00E205E8"/>
    <w:rsid w:val="00E20C2A"/>
    <w:rsid w:val="00E2258E"/>
    <w:rsid w:val="00E22EDE"/>
    <w:rsid w:val="00E242FD"/>
    <w:rsid w:val="00E25012"/>
    <w:rsid w:val="00E2627E"/>
    <w:rsid w:val="00E32680"/>
    <w:rsid w:val="00E34279"/>
    <w:rsid w:val="00E403C3"/>
    <w:rsid w:val="00E43364"/>
    <w:rsid w:val="00E4763F"/>
    <w:rsid w:val="00E53826"/>
    <w:rsid w:val="00E53B21"/>
    <w:rsid w:val="00E53BC5"/>
    <w:rsid w:val="00E54C49"/>
    <w:rsid w:val="00E5587D"/>
    <w:rsid w:val="00E55B56"/>
    <w:rsid w:val="00E64646"/>
    <w:rsid w:val="00E64F3D"/>
    <w:rsid w:val="00E657A3"/>
    <w:rsid w:val="00E66D72"/>
    <w:rsid w:val="00E67E4F"/>
    <w:rsid w:val="00E708AA"/>
    <w:rsid w:val="00E7217C"/>
    <w:rsid w:val="00E745A7"/>
    <w:rsid w:val="00E7730F"/>
    <w:rsid w:val="00E777A1"/>
    <w:rsid w:val="00E81EF2"/>
    <w:rsid w:val="00E82D4D"/>
    <w:rsid w:val="00E82E86"/>
    <w:rsid w:val="00E8504F"/>
    <w:rsid w:val="00E8580A"/>
    <w:rsid w:val="00E9156C"/>
    <w:rsid w:val="00E9352E"/>
    <w:rsid w:val="00E94BBB"/>
    <w:rsid w:val="00E94F58"/>
    <w:rsid w:val="00EA260D"/>
    <w:rsid w:val="00EA280A"/>
    <w:rsid w:val="00EA7384"/>
    <w:rsid w:val="00EB06D9"/>
    <w:rsid w:val="00EB5596"/>
    <w:rsid w:val="00EC0304"/>
    <w:rsid w:val="00EC21C2"/>
    <w:rsid w:val="00EC680C"/>
    <w:rsid w:val="00EC7682"/>
    <w:rsid w:val="00ED0396"/>
    <w:rsid w:val="00ED0EE5"/>
    <w:rsid w:val="00ED1416"/>
    <w:rsid w:val="00ED187C"/>
    <w:rsid w:val="00ED7F25"/>
    <w:rsid w:val="00EE0E8D"/>
    <w:rsid w:val="00EF0615"/>
    <w:rsid w:val="00EF1C3B"/>
    <w:rsid w:val="00EF3F17"/>
    <w:rsid w:val="00EF6F2E"/>
    <w:rsid w:val="00EF75E9"/>
    <w:rsid w:val="00F018AE"/>
    <w:rsid w:val="00F069AC"/>
    <w:rsid w:val="00F0763A"/>
    <w:rsid w:val="00F15BFB"/>
    <w:rsid w:val="00F20ED9"/>
    <w:rsid w:val="00F257F3"/>
    <w:rsid w:val="00F27061"/>
    <w:rsid w:val="00F32291"/>
    <w:rsid w:val="00F3296D"/>
    <w:rsid w:val="00F3509B"/>
    <w:rsid w:val="00F350A6"/>
    <w:rsid w:val="00F3643E"/>
    <w:rsid w:val="00F41538"/>
    <w:rsid w:val="00F44090"/>
    <w:rsid w:val="00F444C6"/>
    <w:rsid w:val="00F4595E"/>
    <w:rsid w:val="00F45C48"/>
    <w:rsid w:val="00F46CBA"/>
    <w:rsid w:val="00F5023A"/>
    <w:rsid w:val="00F50CBA"/>
    <w:rsid w:val="00F532DA"/>
    <w:rsid w:val="00F60F86"/>
    <w:rsid w:val="00F64BDA"/>
    <w:rsid w:val="00F64E7A"/>
    <w:rsid w:val="00F71877"/>
    <w:rsid w:val="00F76789"/>
    <w:rsid w:val="00F80A45"/>
    <w:rsid w:val="00F83C68"/>
    <w:rsid w:val="00F846A4"/>
    <w:rsid w:val="00F84FC9"/>
    <w:rsid w:val="00F87472"/>
    <w:rsid w:val="00F909FE"/>
    <w:rsid w:val="00F90E7D"/>
    <w:rsid w:val="00F91041"/>
    <w:rsid w:val="00F93051"/>
    <w:rsid w:val="00F979BA"/>
    <w:rsid w:val="00F97C86"/>
    <w:rsid w:val="00FA2F0C"/>
    <w:rsid w:val="00FA31DB"/>
    <w:rsid w:val="00FA3C04"/>
    <w:rsid w:val="00FA43BC"/>
    <w:rsid w:val="00FB2942"/>
    <w:rsid w:val="00FB2F45"/>
    <w:rsid w:val="00FB4E95"/>
    <w:rsid w:val="00FB5B71"/>
    <w:rsid w:val="00FB742E"/>
    <w:rsid w:val="00FC2509"/>
    <w:rsid w:val="00FC25B4"/>
    <w:rsid w:val="00FD14A1"/>
    <w:rsid w:val="00FD6BEC"/>
    <w:rsid w:val="00FD74A4"/>
    <w:rsid w:val="00FE29C0"/>
    <w:rsid w:val="00FE6BA7"/>
    <w:rsid w:val="00FE7F86"/>
    <w:rsid w:val="00FF16AB"/>
    <w:rsid w:val="00FF170D"/>
    <w:rsid w:val="00FF18F1"/>
    <w:rsid w:val="00FF2E95"/>
    <w:rsid w:val="00FF3A86"/>
    <w:rsid w:val="00FF4B0C"/>
    <w:rsid w:val="00FF4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68F7"/>
    <w:rPr>
      <w:sz w:val="24"/>
      <w:szCs w:val="24"/>
    </w:rPr>
  </w:style>
  <w:style w:type="paragraph" w:styleId="Nadpis1">
    <w:name w:val="heading 1"/>
    <w:basedOn w:val="Normln"/>
    <w:next w:val="Normln"/>
    <w:autoRedefine/>
    <w:qFormat/>
    <w:pPr>
      <w:keepNext/>
      <w:pageBreakBefore/>
      <w:tabs>
        <w:tab w:val="left" w:pos="-2040"/>
      </w:tabs>
      <w:spacing w:before="240" w:after="300" w:line="360" w:lineRule="auto"/>
      <w:ind w:left="600" w:hanging="600"/>
      <w:jc w:val="both"/>
      <w:outlineLvl w:val="0"/>
    </w:pPr>
    <w:rPr>
      <w:rFonts w:cs="Arial"/>
      <w:b/>
      <w:caps/>
      <w:kern w:val="32"/>
      <w:sz w:val="36"/>
      <w:szCs w:val="32"/>
    </w:rPr>
  </w:style>
  <w:style w:type="paragraph" w:styleId="Nadpis2">
    <w:name w:val="heading 2"/>
    <w:basedOn w:val="Normln"/>
    <w:next w:val="Normln"/>
    <w:autoRedefine/>
    <w:qFormat/>
    <w:pPr>
      <w:keepNext/>
      <w:spacing w:before="800" w:after="300" w:line="360" w:lineRule="auto"/>
      <w:jc w:val="both"/>
      <w:outlineLvl w:val="1"/>
    </w:pPr>
    <w:rPr>
      <w:b/>
      <w:bCs/>
      <w:sz w:val="32"/>
      <w:szCs w:val="28"/>
    </w:rPr>
  </w:style>
  <w:style w:type="paragraph" w:styleId="Nadpis3">
    <w:name w:val="heading 3"/>
    <w:basedOn w:val="Normln"/>
    <w:next w:val="Normln"/>
    <w:link w:val="Nadpis3Char"/>
    <w:autoRedefine/>
    <w:qFormat/>
    <w:pPr>
      <w:keepNext/>
      <w:spacing w:before="800" w:after="300" w:line="360" w:lineRule="auto"/>
      <w:ind w:left="794" w:hanging="794"/>
      <w:jc w:val="both"/>
      <w:outlineLvl w:val="2"/>
    </w:pPr>
    <w:rPr>
      <w:b/>
      <w:bCs/>
      <w:iCs/>
      <w:sz w:val="28"/>
      <w:szCs w:val="26"/>
    </w:rPr>
  </w:style>
  <w:style w:type="paragraph" w:styleId="Nadpis4">
    <w:name w:val="heading 4"/>
    <w:basedOn w:val="Normln"/>
    <w:next w:val="Normln"/>
    <w:autoRedefine/>
    <w:qFormat/>
    <w:pPr>
      <w:keepNext/>
      <w:spacing w:before="800" w:after="300" w:line="360" w:lineRule="auto"/>
      <w:ind w:left="907" w:hanging="907"/>
      <w:outlineLvl w:val="3"/>
    </w:pPr>
    <w:rPr>
      <w:b/>
      <w:bCs/>
    </w:rPr>
  </w:style>
  <w:style w:type="paragraph" w:styleId="Nadpis5">
    <w:name w:val="heading 5"/>
    <w:basedOn w:val="Normln"/>
    <w:qFormat/>
    <w:pPr>
      <w:numPr>
        <w:ilvl w:val="4"/>
        <w:numId w:val="1"/>
      </w:numPr>
      <w:spacing w:before="100" w:beforeAutospacing="1" w:after="100" w:afterAutospacing="1"/>
      <w:outlineLvl w:val="4"/>
    </w:pPr>
    <w:rPr>
      <w:b/>
      <w:bCs/>
      <w:sz w:val="20"/>
      <w:szCs w:val="20"/>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styleId="Zkladntext2">
    <w:name w:val="Body Text 2"/>
    <w:basedOn w:val="Normln"/>
    <w:pPr>
      <w:spacing w:line="360" w:lineRule="auto"/>
      <w:jc w:val="both"/>
    </w:pPr>
    <w:rPr>
      <w:i/>
      <w:iCs/>
    </w:rPr>
  </w:style>
  <w:style w:type="paragraph" w:styleId="Normlnweb">
    <w:name w:val="Normal (Web)"/>
    <w:basedOn w:val="Normln"/>
    <w:pPr>
      <w:spacing w:before="100" w:beforeAutospacing="1" w:after="100" w:afterAutospacing="1"/>
    </w:pPr>
    <w:rPr>
      <w:color w:val="000000"/>
    </w:rPr>
  </w:style>
  <w:style w:type="character" w:styleId="Siln">
    <w:name w:val="Strong"/>
    <w:qFormat/>
    <w:rPr>
      <w:b/>
      <w:bCs/>
    </w:rPr>
  </w:style>
  <w:style w:type="character" w:customStyle="1" w:styleId="poznamka1">
    <w:name w:val="poznamka1"/>
    <w:basedOn w:val="Standardnpsmoodstavce"/>
  </w:style>
  <w:style w:type="paragraph" w:customStyle="1" w:styleId="plaintext1">
    <w:name w:val="plaintext1"/>
    <w:basedOn w:val="Normln"/>
    <w:pPr>
      <w:spacing w:before="100" w:beforeAutospacing="1" w:after="100" w:afterAutospacing="1"/>
    </w:pPr>
  </w:style>
  <w:style w:type="paragraph" w:customStyle="1" w:styleId="plaintext">
    <w:name w:val="plaintext"/>
    <w:basedOn w:val="Normln"/>
    <w:pPr>
      <w:spacing w:before="100" w:beforeAutospacing="1" w:after="100" w:afterAutospacing="1"/>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PARAGRAFTUN">
    <w:name w:val="PARAGRAF / TUČNĚ"/>
    <w:basedOn w:val="PARAGRAF"/>
    <w:rPr>
      <w:b/>
      <w:bCs/>
    </w:rPr>
  </w:style>
  <w:style w:type="paragraph" w:customStyle="1" w:styleId="PARAGRAF">
    <w:name w:val="PARAGRAF"/>
    <w:basedOn w:val="Normln"/>
    <w:pPr>
      <w:widowControl w:val="0"/>
      <w:tabs>
        <w:tab w:val="left" w:pos="283"/>
        <w:tab w:val="left" w:pos="567"/>
        <w:tab w:val="left" w:pos="850"/>
        <w:tab w:val="left" w:pos="1134"/>
      </w:tabs>
      <w:autoSpaceDE w:val="0"/>
      <w:autoSpaceDN w:val="0"/>
      <w:spacing w:line="220" w:lineRule="exact"/>
      <w:jc w:val="center"/>
    </w:pPr>
    <w:rPr>
      <w:rFonts w:ascii="SlimbachItcTEE" w:hAnsi="SlimbachItcTEE" w:cs="SlimbachItcTEE"/>
      <w:color w:val="000000"/>
      <w:sz w:val="18"/>
      <w:szCs w:val="18"/>
    </w:rPr>
  </w:style>
  <w:style w:type="paragraph" w:styleId="Rozloendokumentu">
    <w:name w:val="Document Map"/>
    <w:basedOn w:val="Normln"/>
    <w:semiHidden/>
    <w:pPr>
      <w:shd w:val="clear" w:color="auto" w:fill="000080"/>
    </w:pPr>
    <w:rPr>
      <w:rFonts w:ascii="Tahoma" w:hAnsi="Tahoma" w:cs="Tahoma"/>
      <w:sz w:val="20"/>
      <w:szCs w:val="20"/>
    </w:rPr>
  </w:style>
  <w:style w:type="paragraph" w:customStyle="1" w:styleId="nadx">
    <w:name w:val="nad x"/>
    <w:basedOn w:val="Normln"/>
    <w:pPr>
      <w:numPr>
        <w:numId w:val="2"/>
      </w:numPr>
      <w:tabs>
        <w:tab w:val="left" w:pos="7380"/>
      </w:tabs>
      <w:autoSpaceDE w:val="0"/>
      <w:autoSpaceDN w:val="0"/>
      <w:adjustRightInd w:val="0"/>
      <w:spacing w:line="360" w:lineRule="auto"/>
      <w:outlineLvl w:val="0"/>
    </w:pPr>
    <w:rPr>
      <w:b/>
      <w:sz w:val="32"/>
      <w:szCs w:val="32"/>
    </w:rPr>
  </w:style>
  <w:style w:type="paragraph" w:customStyle="1" w:styleId="nadxx">
    <w:name w:val="nad x x"/>
    <w:basedOn w:val="Normln"/>
    <w:pPr>
      <w:numPr>
        <w:ilvl w:val="1"/>
        <w:numId w:val="2"/>
      </w:numPr>
      <w:spacing w:line="360" w:lineRule="auto"/>
      <w:jc w:val="both"/>
      <w:outlineLvl w:val="1"/>
    </w:pPr>
    <w:rPr>
      <w:b/>
      <w:sz w:val="28"/>
      <w:szCs w:val="28"/>
    </w:rPr>
  </w:style>
  <w:style w:type="paragraph" w:customStyle="1" w:styleId="nadxxx">
    <w:name w:val="nad x x x"/>
    <w:basedOn w:val="Normln"/>
    <w:pPr>
      <w:numPr>
        <w:ilvl w:val="2"/>
        <w:numId w:val="2"/>
      </w:numPr>
      <w:outlineLvl w:val="2"/>
    </w:pPr>
    <w:rPr>
      <w:b/>
    </w:rPr>
  </w:style>
  <w:style w:type="paragraph" w:customStyle="1" w:styleId="Styl1">
    <w:name w:val="Styl1"/>
    <w:basedOn w:val="Normln"/>
    <w:pPr>
      <w:widowControl w:val="0"/>
      <w:autoSpaceDE w:val="0"/>
      <w:autoSpaceDN w:val="0"/>
      <w:adjustRightInd w:val="0"/>
      <w:spacing w:line="360" w:lineRule="auto"/>
      <w:jc w:val="both"/>
      <w:outlineLvl w:val="0"/>
    </w:pPr>
    <w:rPr>
      <w:b/>
      <w:sz w:val="32"/>
      <w:szCs w:val="32"/>
    </w:rPr>
  </w:style>
  <w:style w:type="paragraph" w:styleId="AdresaHTML">
    <w:name w:val="HTML Address"/>
    <w:basedOn w:val="Normln"/>
    <w:rPr>
      <w:i/>
      <w:iCs/>
    </w:rPr>
  </w:style>
  <w:style w:type="paragraph" w:customStyle="1" w:styleId="plohy">
    <w:name w:val="přílohy"/>
    <w:basedOn w:val="Normln"/>
    <w:pPr>
      <w:tabs>
        <w:tab w:val="left" w:pos="7380"/>
      </w:tabs>
      <w:autoSpaceDE w:val="0"/>
      <w:autoSpaceDN w:val="0"/>
      <w:adjustRightInd w:val="0"/>
      <w:spacing w:line="360" w:lineRule="auto"/>
      <w:jc w:val="both"/>
      <w:outlineLvl w:val="0"/>
    </w:pPr>
    <w:rPr>
      <w:szCs w:val="28"/>
    </w:rPr>
  </w:style>
  <w:style w:type="paragraph" w:customStyle="1" w:styleId="StylNadpis4PodtrenPed0bZa6b">
    <w:name w:val="Styl Nadpis 4 + Podtržení Před:  0 b. Za:  6 b."/>
    <w:basedOn w:val="Nadpis4"/>
    <w:pPr>
      <w:spacing w:before="0" w:after="120"/>
      <w:ind w:left="0" w:firstLine="0"/>
      <w:outlineLvl w:val="9"/>
    </w:pPr>
    <w:rPr>
      <w:szCs w:val="20"/>
      <w:u w:val="single"/>
    </w:rPr>
  </w:style>
  <w:style w:type="paragraph" w:customStyle="1" w:styleId="StylNadpis4PodtrenPed0bZa0b">
    <w:name w:val="Styl Nadpis 4 + Podtržení Před:  0 b. Za:  0 b."/>
    <w:basedOn w:val="Nadpis4"/>
    <w:pPr>
      <w:spacing w:before="0" w:after="0"/>
      <w:ind w:left="0" w:firstLine="0"/>
      <w:outlineLvl w:val="9"/>
    </w:pPr>
    <w:rPr>
      <w:szCs w:val="20"/>
      <w:u w:val="single"/>
    </w:rPr>
  </w:style>
  <w:style w:type="paragraph" w:customStyle="1" w:styleId="StylNadpis4Ped0bZa0b">
    <w:name w:val="Styl Nadpis 4 + Před:  0 b. Za:  0 b."/>
    <w:basedOn w:val="Nadpis4"/>
    <w:pPr>
      <w:spacing w:before="0" w:after="0"/>
      <w:ind w:left="0" w:firstLine="0"/>
      <w:outlineLvl w:val="9"/>
    </w:pPr>
    <w:rPr>
      <w:szCs w:val="20"/>
    </w:rPr>
  </w:style>
  <w:style w:type="paragraph" w:customStyle="1" w:styleId="StylNadpis4nenTunPed0bZa0b">
    <w:name w:val="Styl Nadpis 4 + není Tučné Před:  0 b. Za:  0 b."/>
    <w:basedOn w:val="Nadpis4"/>
    <w:pPr>
      <w:spacing w:before="0" w:after="0"/>
      <w:ind w:left="0" w:firstLine="0"/>
      <w:outlineLvl w:val="9"/>
    </w:pPr>
    <w:rPr>
      <w:b w:val="0"/>
      <w:bCs w:val="0"/>
      <w:szCs w:val="20"/>
    </w:rPr>
  </w:style>
  <w:style w:type="paragraph" w:customStyle="1" w:styleId="StylNadpis4PodtrenPed0bZa0bdkovn15">
    <w:name w:val="Styl Nadpis 4 + Podtržení Před:  0 b. Za:  0 b. Řádkování:  15..."/>
    <w:basedOn w:val="Nadpis4"/>
    <w:pPr>
      <w:spacing w:before="0" w:after="0"/>
      <w:ind w:left="0" w:firstLine="0"/>
      <w:outlineLvl w:val="9"/>
    </w:pPr>
    <w:rPr>
      <w:szCs w:val="20"/>
      <w:u w:val="single"/>
    </w:rPr>
  </w:style>
  <w:style w:type="paragraph" w:customStyle="1" w:styleId="StylNadpis4Ped0bZa0bdkovn15dku">
    <w:name w:val="Styl Nadpis 4 + Před:  0 b. Za:  0 b. Řádkování:  15 řádku"/>
    <w:basedOn w:val="Nadpis4"/>
    <w:pPr>
      <w:spacing w:before="0" w:after="0"/>
      <w:ind w:left="0" w:firstLine="0"/>
      <w:outlineLvl w:val="9"/>
    </w:pPr>
    <w:rPr>
      <w:szCs w:val="20"/>
    </w:rPr>
  </w:style>
  <w:style w:type="paragraph" w:customStyle="1" w:styleId="StylNadpis3TimesNewRoman12bnenTunPed0bZ">
    <w:name w:val="Styl Nadpis 3 + Times New Roman 12 b. není Tučné Před:  0 b. Z..."/>
    <w:basedOn w:val="Nadpis3"/>
    <w:pPr>
      <w:spacing w:before="0" w:after="0"/>
      <w:ind w:left="0" w:firstLine="0"/>
    </w:pPr>
    <w:rPr>
      <w:b w:val="0"/>
      <w:bCs w:val="0"/>
      <w:sz w:val="24"/>
      <w:szCs w:val="20"/>
    </w:rPr>
  </w:style>
  <w:style w:type="paragraph" w:customStyle="1" w:styleId="StylNadpis1TimesNewRoman12bPed0bZa0b">
    <w:name w:val="Styl Nadpis 1 + Times New Roman 12 b. Před:  0 b. Za:  0 b."/>
    <w:basedOn w:val="Nadpis1"/>
    <w:pPr>
      <w:spacing w:before="0" w:after="0"/>
      <w:ind w:left="0" w:firstLine="0"/>
    </w:pPr>
    <w:rPr>
      <w:rFonts w:cs="Times New Roman"/>
      <w:sz w:val="24"/>
      <w:szCs w:val="20"/>
    </w:rPr>
  </w:style>
  <w:style w:type="paragraph" w:styleId="Obsah1">
    <w:name w:val="toc 1"/>
    <w:basedOn w:val="Nadpis4"/>
    <w:next w:val="Normln"/>
    <w:autoRedefine/>
    <w:uiPriority w:val="39"/>
    <w:pPr>
      <w:tabs>
        <w:tab w:val="left" w:pos="480"/>
        <w:tab w:val="right" w:leader="dot" w:pos="8520"/>
      </w:tabs>
      <w:spacing w:before="0" w:after="0" w:line="440" w:lineRule="exact"/>
      <w:ind w:left="170" w:hanging="170"/>
      <w:jc w:val="both"/>
    </w:pPr>
    <w:rPr>
      <w:b w:val="0"/>
      <w:bCs w:val="0"/>
      <w:caps/>
      <w:noProof/>
      <w:sz w:val="20"/>
      <w:szCs w:val="36"/>
    </w:rPr>
  </w:style>
  <w:style w:type="paragraph" w:styleId="Obsah2">
    <w:name w:val="toc 2"/>
    <w:basedOn w:val="Normln"/>
    <w:next w:val="Normln"/>
    <w:autoRedefine/>
    <w:uiPriority w:val="39"/>
    <w:rsid w:val="00F846A4"/>
    <w:pPr>
      <w:tabs>
        <w:tab w:val="left" w:pos="240"/>
        <w:tab w:val="right" w:leader="dot" w:pos="8493"/>
      </w:tabs>
      <w:spacing w:line="360" w:lineRule="auto"/>
      <w:ind w:left="170"/>
      <w:jc w:val="both"/>
      <w:outlineLvl w:val="3"/>
    </w:pPr>
    <w:rPr>
      <w:noProof/>
      <w:sz w:val="20"/>
      <w:szCs w:val="32"/>
    </w:rPr>
  </w:style>
  <w:style w:type="paragraph" w:styleId="Obsah3">
    <w:name w:val="toc 3"/>
    <w:basedOn w:val="Normln"/>
    <w:next w:val="Normln"/>
    <w:autoRedefine/>
    <w:uiPriority w:val="39"/>
    <w:pPr>
      <w:tabs>
        <w:tab w:val="left" w:pos="-3960"/>
        <w:tab w:val="right" w:leader="dot" w:pos="8493"/>
      </w:tabs>
      <w:spacing w:line="360" w:lineRule="auto"/>
      <w:ind w:left="510"/>
      <w:jc w:val="both"/>
    </w:pPr>
    <w:rPr>
      <w:iCs/>
      <w:noProof/>
      <w:sz w:val="20"/>
      <w:szCs w:val="28"/>
    </w:rPr>
  </w:style>
  <w:style w:type="paragraph" w:styleId="Obsah4">
    <w:name w:val="toc 4"/>
    <w:basedOn w:val="Normln"/>
    <w:next w:val="Normln"/>
    <w:autoRedefine/>
    <w:semiHidden/>
    <w:pPr>
      <w:tabs>
        <w:tab w:val="right" w:leader="dot" w:pos="8493"/>
      </w:tabs>
    </w:pPr>
    <w:rPr>
      <w:noProof/>
      <w:sz w:val="22"/>
      <w:szCs w:val="20"/>
    </w:rPr>
  </w:style>
  <w:style w:type="paragraph" w:styleId="Obsah5">
    <w:name w:val="toc 5"/>
    <w:basedOn w:val="Normln"/>
    <w:next w:val="Normln"/>
    <w:autoRedefine/>
    <w:semiHidden/>
    <w:pPr>
      <w:ind w:left="960"/>
    </w:pPr>
    <w:rPr>
      <w:sz w:val="18"/>
      <w:szCs w:val="18"/>
    </w:rPr>
  </w:style>
  <w:style w:type="paragraph" w:styleId="Obsah6">
    <w:name w:val="toc 6"/>
    <w:basedOn w:val="Normln"/>
    <w:next w:val="Normln"/>
    <w:autoRedefine/>
    <w:semiHidden/>
    <w:pPr>
      <w:ind w:left="1200"/>
    </w:pPr>
    <w:rPr>
      <w:sz w:val="18"/>
      <w:szCs w:val="18"/>
    </w:rPr>
  </w:style>
  <w:style w:type="paragraph" w:styleId="Obsah7">
    <w:name w:val="toc 7"/>
    <w:basedOn w:val="Normln"/>
    <w:next w:val="Normln"/>
    <w:autoRedefine/>
    <w:semiHidden/>
    <w:pPr>
      <w:ind w:left="1440"/>
    </w:pPr>
    <w:rPr>
      <w:sz w:val="18"/>
      <w:szCs w:val="18"/>
    </w:rPr>
  </w:style>
  <w:style w:type="paragraph" w:styleId="Obsah8">
    <w:name w:val="toc 8"/>
    <w:basedOn w:val="Normln"/>
    <w:next w:val="Normln"/>
    <w:autoRedefine/>
    <w:semiHidden/>
    <w:pPr>
      <w:ind w:left="1680"/>
    </w:pPr>
    <w:rPr>
      <w:sz w:val="18"/>
      <w:szCs w:val="18"/>
    </w:rPr>
  </w:style>
  <w:style w:type="paragraph" w:styleId="Obsah9">
    <w:name w:val="toc 9"/>
    <w:basedOn w:val="Normln"/>
    <w:next w:val="Normln"/>
    <w:autoRedefine/>
    <w:semiHidden/>
    <w:pPr>
      <w:ind w:left="1920"/>
    </w:pPr>
    <w:rPr>
      <w:sz w:val="18"/>
      <w:szCs w:val="18"/>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character" w:styleId="Zvraznn">
    <w:name w:val="Emphasis"/>
    <w:qFormat/>
    <w:rPr>
      <w:i/>
      <w:iCs/>
    </w:rPr>
  </w:style>
  <w:style w:type="paragraph" w:styleId="Zkladntext">
    <w:name w:val="Body Text"/>
    <w:basedOn w:val="Normln"/>
    <w:pPr>
      <w:jc w:val="both"/>
    </w:pPr>
    <w:rPr>
      <w:bCs/>
    </w:rPr>
  </w:style>
  <w:style w:type="character" w:customStyle="1" w:styleId="Znakypropoznmkupodarou">
    <w:name w:val="Znaky pro poznámku pod čarou"/>
    <w:rPr>
      <w:vertAlign w:val="superscript"/>
    </w:rPr>
  </w:style>
  <w:style w:type="character" w:customStyle="1" w:styleId="nadxxChar">
    <w:name w:val="nad x x Char"/>
    <w:rPr>
      <w:b/>
      <w:sz w:val="28"/>
      <w:szCs w:val="28"/>
      <w:lang w:val="cs-CZ" w:eastAsia="cs-CZ" w:bidi="ar-SA"/>
    </w:rPr>
  </w:style>
  <w:style w:type="paragraph" w:styleId="Odstavecseseznamem">
    <w:name w:val="List Paragraph"/>
    <w:basedOn w:val="Normln"/>
    <w:qFormat/>
    <w:pPr>
      <w:ind w:left="720"/>
      <w:contextualSpacing/>
    </w:pPr>
    <w:rPr>
      <w:rFonts w:ascii="Calibri" w:eastAsia="Calibri" w:hAnsi="Calibri"/>
      <w:sz w:val="22"/>
      <w:szCs w:val="22"/>
      <w:lang w:eastAsia="en-US"/>
    </w:rPr>
  </w:style>
  <w:style w:type="character" w:customStyle="1" w:styleId="TextpoznpodarouChar">
    <w:name w:val="Text pozn. pod čarou Char"/>
    <w:basedOn w:val="Standardnpsmoodstavce"/>
    <w:semiHidden/>
  </w:style>
  <w:style w:type="paragraph" w:customStyle="1" w:styleId="Nadpispozmn">
    <w:name w:val="Nadpis pozm.n."/>
    <w:basedOn w:val="Normln"/>
    <w:next w:val="Normln"/>
    <w:pPr>
      <w:keepNext/>
      <w:keepLines/>
      <w:numPr>
        <w:ilvl w:val="2"/>
        <w:numId w:val="3"/>
      </w:numPr>
      <w:spacing w:after="120"/>
      <w:jc w:val="center"/>
    </w:pPr>
    <w:rPr>
      <w:b/>
      <w:sz w:val="32"/>
      <w:szCs w:val="20"/>
    </w:rPr>
  </w:style>
  <w:style w:type="paragraph" w:customStyle="1" w:styleId="Textbodu">
    <w:name w:val="Text bodu"/>
    <w:basedOn w:val="Normln"/>
    <w:pPr>
      <w:numPr>
        <w:ilvl w:val="1"/>
        <w:numId w:val="3"/>
      </w:numPr>
      <w:jc w:val="both"/>
      <w:outlineLvl w:val="8"/>
    </w:pPr>
    <w:rPr>
      <w:szCs w:val="20"/>
    </w:rPr>
  </w:style>
  <w:style w:type="paragraph" w:customStyle="1" w:styleId="Textbodunovely">
    <w:name w:val="Text bodu novely"/>
    <w:basedOn w:val="Normln"/>
    <w:next w:val="Normln"/>
    <w:pPr>
      <w:numPr>
        <w:numId w:val="3"/>
      </w:numPr>
      <w:jc w:val="both"/>
    </w:pPr>
    <w:rPr>
      <w:szCs w:val="20"/>
    </w:rPr>
  </w:style>
  <w:style w:type="character" w:customStyle="1" w:styleId="apple-converted-space">
    <w:name w:val="apple-converted-space"/>
    <w:basedOn w:val="Standardnpsmoodstavce"/>
  </w:style>
  <w:style w:type="character" w:styleId="CittHTML">
    <w:name w:val="HTML Cite"/>
    <w:rPr>
      <w:i/>
      <w:iCs/>
    </w:rPr>
  </w:style>
  <w:style w:type="paragraph" w:customStyle="1" w:styleId="msonormal1">
    <w:name w:val="msonormal1"/>
    <w:rPr>
      <w:sz w:val="24"/>
      <w:szCs w:val="24"/>
    </w:rPr>
  </w:style>
  <w:style w:type="character" w:customStyle="1" w:styleId="versetext">
    <w:name w:val="versetext"/>
    <w:basedOn w:val="Standardnpsmoodstavce"/>
  </w:style>
  <w:style w:type="character" w:customStyle="1" w:styleId="highlight">
    <w:name w:val="highlight"/>
    <w:basedOn w:val="Standardnpsmoodstavce"/>
  </w:style>
  <w:style w:type="character" w:customStyle="1" w:styleId="versenumbersearchcontexttooltipinner">
    <w:name w:val="versenumber searchcontexttooltipinner"/>
    <w:basedOn w:val="Standardnpsmoodstavce"/>
  </w:style>
  <w:style w:type="paragraph" w:styleId="Zkladntextodsazen">
    <w:name w:val="Body Text Indent"/>
    <w:basedOn w:val="Normln"/>
    <w:pPr>
      <w:spacing w:line="360" w:lineRule="auto"/>
      <w:ind w:firstLine="907"/>
      <w:jc w:val="both"/>
    </w:pPr>
  </w:style>
  <w:style w:type="paragraph" w:styleId="Zkladntextodsazen2">
    <w:name w:val="Body Text Indent 2"/>
    <w:basedOn w:val="Normln"/>
    <w:pPr>
      <w:spacing w:line="360" w:lineRule="auto"/>
      <w:ind w:firstLine="600"/>
      <w:jc w:val="both"/>
    </w:pPr>
  </w:style>
  <w:style w:type="paragraph" w:customStyle="1" w:styleId="Styl2">
    <w:name w:val="Styl2"/>
    <w:basedOn w:val="plohy"/>
  </w:style>
  <w:style w:type="paragraph" w:styleId="Seznamobrzk">
    <w:name w:val="table of figures"/>
    <w:basedOn w:val="Normln"/>
    <w:next w:val="Normln"/>
    <w:semiHidden/>
    <w:pPr>
      <w:spacing w:line="360" w:lineRule="auto"/>
    </w:pPr>
  </w:style>
  <w:style w:type="paragraph" w:styleId="Titulek">
    <w:name w:val="caption"/>
    <w:basedOn w:val="Normln"/>
    <w:next w:val="Normln"/>
    <w:qFormat/>
    <w:pPr>
      <w:spacing w:before="120" w:after="120"/>
    </w:pPr>
    <w:rPr>
      <w:b/>
      <w:bCs/>
      <w:sz w:val="20"/>
      <w:szCs w:val="20"/>
    </w:rPr>
  </w:style>
  <w:style w:type="paragraph" w:customStyle="1" w:styleId="Styl3">
    <w:name w:val="Styl3"/>
    <w:basedOn w:val="Seznamobrzk"/>
    <w:pPr>
      <w:jc w:val="both"/>
    </w:pPr>
  </w:style>
  <w:style w:type="paragraph" w:customStyle="1" w:styleId="Priloha">
    <w:name w:val="Priloha"/>
    <w:basedOn w:val="plaintext1"/>
    <w:pPr>
      <w:widowControl w:val="0"/>
      <w:autoSpaceDE w:val="0"/>
      <w:autoSpaceDN w:val="0"/>
      <w:adjustRightInd w:val="0"/>
      <w:spacing w:before="0" w:beforeAutospacing="0" w:after="0" w:afterAutospacing="0" w:line="360" w:lineRule="auto"/>
      <w:jc w:val="center"/>
    </w:pPr>
  </w:style>
  <w:style w:type="character" w:customStyle="1" w:styleId="nadpisclanku">
    <w:name w:val="nadpis_clanku"/>
    <w:basedOn w:val="Standardnpsmoodstavce"/>
  </w:style>
  <w:style w:type="paragraph" w:customStyle="1" w:styleId="Nadpis2-bezmezeryhorni">
    <w:name w:val="Nadpis 2 - bez mezery horni"/>
    <w:basedOn w:val="Nadpis2"/>
    <w:pPr>
      <w:spacing w:before="0"/>
    </w:pPr>
  </w:style>
  <w:style w:type="paragraph" w:customStyle="1" w:styleId="Nadpis3-bezmezer">
    <w:name w:val="Nadpis 3-bez mezer"/>
    <w:basedOn w:val="Nadpis3"/>
    <w:link w:val="Nadpis3-bezmezerChar"/>
    <w:pPr>
      <w:spacing w:before="0"/>
      <w:ind w:left="0" w:firstLine="0"/>
    </w:pPr>
  </w:style>
  <w:style w:type="paragraph" w:customStyle="1" w:styleId="Nadpis4-bezmezer">
    <w:name w:val="Nadpis 4-bez mezer"/>
    <w:basedOn w:val="Nadpis4"/>
    <w:pPr>
      <w:spacing w:before="0"/>
    </w:pPr>
  </w:style>
  <w:style w:type="character" w:customStyle="1" w:styleId="Nadpis3Char">
    <w:name w:val="Nadpis 3 Char"/>
    <w:link w:val="Nadpis3"/>
    <w:rsid w:val="001D04DD"/>
    <w:rPr>
      <w:b/>
      <w:bCs/>
      <w:iCs/>
      <w:sz w:val="28"/>
      <w:szCs w:val="26"/>
      <w:lang w:val="cs-CZ" w:eastAsia="cs-CZ" w:bidi="ar-SA"/>
    </w:rPr>
  </w:style>
  <w:style w:type="character" w:customStyle="1" w:styleId="Nadpis3-bezmezerChar">
    <w:name w:val="Nadpis 3-bez mezer Char"/>
    <w:basedOn w:val="Nadpis3Char"/>
    <w:link w:val="Nadpis3-bezmezer"/>
    <w:rsid w:val="001D04DD"/>
    <w:rPr>
      <w:b/>
      <w:bCs/>
      <w:iCs/>
      <w:sz w:val="28"/>
      <w:szCs w:val="26"/>
      <w:lang w:val="cs-CZ" w:eastAsia="cs-CZ" w:bidi="ar-SA"/>
    </w:rPr>
  </w:style>
  <w:style w:type="paragraph" w:styleId="Textvysvtlivek">
    <w:name w:val="endnote text"/>
    <w:basedOn w:val="Normln"/>
    <w:link w:val="TextvysvtlivekChar"/>
    <w:uiPriority w:val="99"/>
    <w:semiHidden/>
    <w:unhideWhenUsed/>
    <w:rsid w:val="00104242"/>
    <w:rPr>
      <w:sz w:val="20"/>
      <w:szCs w:val="20"/>
    </w:rPr>
  </w:style>
  <w:style w:type="character" w:customStyle="1" w:styleId="TextvysvtlivekChar">
    <w:name w:val="Text vysvětlivek Char"/>
    <w:basedOn w:val="Standardnpsmoodstavce"/>
    <w:link w:val="Textvysvtlivek"/>
    <w:uiPriority w:val="99"/>
    <w:semiHidden/>
    <w:rsid w:val="00104242"/>
  </w:style>
  <w:style w:type="character" w:styleId="Odkaznavysvtlivky">
    <w:name w:val="endnote reference"/>
    <w:basedOn w:val="Standardnpsmoodstavce"/>
    <w:uiPriority w:val="99"/>
    <w:semiHidden/>
    <w:unhideWhenUsed/>
    <w:rsid w:val="001042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2711">
      <w:bodyDiv w:val="1"/>
      <w:marLeft w:val="0"/>
      <w:marRight w:val="0"/>
      <w:marTop w:val="0"/>
      <w:marBottom w:val="0"/>
      <w:divBdr>
        <w:top w:val="none" w:sz="0" w:space="0" w:color="auto"/>
        <w:left w:val="none" w:sz="0" w:space="0" w:color="auto"/>
        <w:bottom w:val="none" w:sz="0" w:space="0" w:color="auto"/>
        <w:right w:val="none" w:sz="0" w:space="0" w:color="auto"/>
      </w:divBdr>
    </w:div>
    <w:div w:id="288560211">
      <w:bodyDiv w:val="1"/>
      <w:marLeft w:val="0"/>
      <w:marRight w:val="0"/>
      <w:marTop w:val="0"/>
      <w:marBottom w:val="0"/>
      <w:divBdr>
        <w:top w:val="none" w:sz="0" w:space="0" w:color="auto"/>
        <w:left w:val="none" w:sz="0" w:space="0" w:color="auto"/>
        <w:bottom w:val="none" w:sz="0" w:space="0" w:color="auto"/>
        <w:right w:val="none" w:sz="0" w:space="0" w:color="auto"/>
      </w:divBdr>
    </w:div>
    <w:div w:id="347685082">
      <w:bodyDiv w:val="1"/>
      <w:marLeft w:val="0"/>
      <w:marRight w:val="0"/>
      <w:marTop w:val="0"/>
      <w:marBottom w:val="0"/>
      <w:divBdr>
        <w:top w:val="none" w:sz="0" w:space="0" w:color="auto"/>
        <w:left w:val="none" w:sz="0" w:space="0" w:color="auto"/>
        <w:bottom w:val="none" w:sz="0" w:space="0" w:color="auto"/>
        <w:right w:val="none" w:sz="0" w:space="0" w:color="auto"/>
      </w:divBdr>
      <w:divsChild>
        <w:div w:id="1823160226">
          <w:marLeft w:val="0"/>
          <w:marRight w:val="0"/>
          <w:marTop w:val="0"/>
          <w:marBottom w:val="0"/>
          <w:divBdr>
            <w:top w:val="none" w:sz="0" w:space="0" w:color="auto"/>
            <w:left w:val="none" w:sz="0" w:space="0" w:color="auto"/>
            <w:bottom w:val="none" w:sz="0" w:space="0" w:color="auto"/>
            <w:right w:val="none" w:sz="0" w:space="0" w:color="auto"/>
          </w:divBdr>
        </w:div>
        <w:div w:id="1601327151">
          <w:marLeft w:val="0"/>
          <w:marRight w:val="0"/>
          <w:marTop w:val="0"/>
          <w:marBottom w:val="0"/>
          <w:divBdr>
            <w:top w:val="none" w:sz="0" w:space="0" w:color="auto"/>
            <w:left w:val="none" w:sz="0" w:space="0" w:color="auto"/>
            <w:bottom w:val="none" w:sz="0" w:space="0" w:color="auto"/>
            <w:right w:val="none" w:sz="0" w:space="0" w:color="auto"/>
          </w:divBdr>
        </w:div>
        <w:div w:id="1196231368">
          <w:marLeft w:val="0"/>
          <w:marRight w:val="0"/>
          <w:marTop w:val="0"/>
          <w:marBottom w:val="0"/>
          <w:divBdr>
            <w:top w:val="none" w:sz="0" w:space="0" w:color="auto"/>
            <w:left w:val="none" w:sz="0" w:space="0" w:color="auto"/>
            <w:bottom w:val="none" w:sz="0" w:space="0" w:color="auto"/>
            <w:right w:val="none" w:sz="0" w:space="0" w:color="auto"/>
          </w:divBdr>
        </w:div>
        <w:div w:id="712852869">
          <w:marLeft w:val="0"/>
          <w:marRight w:val="0"/>
          <w:marTop w:val="0"/>
          <w:marBottom w:val="0"/>
          <w:divBdr>
            <w:top w:val="none" w:sz="0" w:space="0" w:color="auto"/>
            <w:left w:val="none" w:sz="0" w:space="0" w:color="auto"/>
            <w:bottom w:val="none" w:sz="0" w:space="0" w:color="auto"/>
            <w:right w:val="none" w:sz="0" w:space="0" w:color="auto"/>
          </w:divBdr>
        </w:div>
        <w:div w:id="374307792">
          <w:marLeft w:val="0"/>
          <w:marRight w:val="0"/>
          <w:marTop w:val="0"/>
          <w:marBottom w:val="0"/>
          <w:divBdr>
            <w:top w:val="none" w:sz="0" w:space="0" w:color="auto"/>
            <w:left w:val="none" w:sz="0" w:space="0" w:color="auto"/>
            <w:bottom w:val="none" w:sz="0" w:space="0" w:color="auto"/>
            <w:right w:val="none" w:sz="0" w:space="0" w:color="auto"/>
          </w:divBdr>
        </w:div>
        <w:div w:id="69816108">
          <w:marLeft w:val="0"/>
          <w:marRight w:val="0"/>
          <w:marTop w:val="0"/>
          <w:marBottom w:val="0"/>
          <w:divBdr>
            <w:top w:val="none" w:sz="0" w:space="0" w:color="auto"/>
            <w:left w:val="none" w:sz="0" w:space="0" w:color="auto"/>
            <w:bottom w:val="none" w:sz="0" w:space="0" w:color="auto"/>
            <w:right w:val="none" w:sz="0" w:space="0" w:color="auto"/>
          </w:divBdr>
        </w:div>
        <w:div w:id="2053922746">
          <w:marLeft w:val="0"/>
          <w:marRight w:val="0"/>
          <w:marTop w:val="0"/>
          <w:marBottom w:val="0"/>
          <w:divBdr>
            <w:top w:val="none" w:sz="0" w:space="0" w:color="auto"/>
            <w:left w:val="none" w:sz="0" w:space="0" w:color="auto"/>
            <w:bottom w:val="none" w:sz="0" w:space="0" w:color="auto"/>
            <w:right w:val="none" w:sz="0" w:space="0" w:color="auto"/>
          </w:divBdr>
        </w:div>
        <w:div w:id="271593080">
          <w:marLeft w:val="0"/>
          <w:marRight w:val="0"/>
          <w:marTop w:val="0"/>
          <w:marBottom w:val="0"/>
          <w:divBdr>
            <w:top w:val="none" w:sz="0" w:space="0" w:color="auto"/>
            <w:left w:val="none" w:sz="0" w:space="0" w:color="auto"/>
            <w:bottom w:val="none" w:sz="0" w:space="0" w:color="auto"/>
            <w:right w:val="none" w:sz="0" w:space="0" w:color="auto"/>
          </w:divBdr>
        </w:div>
        <w:div w:id="1059473007">
          <w:marLeft w:val="0"/>
          <w:marRight w:val="0"/>
          <w:marTop w:val="0"/>
          <w:marBottom w:val="0"/>
          <w:divBdr>
            <w:top w:val="none" w:sz="0" w:space="0" w:color="auto"/>
            <w:left w:val="none" w:sz="0" w:space="0" w:color="auto"/>
            <w:bottom w:val="none" w:sz="0" w:space="0" w:color="auto"/>
            <w:right w:val="none" w:sz="0" w:space="0" w:color="auto"/>
          </w:divBdr>
        </w:div>
        <w:div w:id="831217989">
          <w:marLeft w:val="0"/>
          <w:marRight w:val="0"/>
          <w:marTop w:val="0"/>
          <w:marBottom w:val="0"/>
          <w:divBdr>
            <w:top w:val="none" w:sz="0" w:space="0" w:color="auto"/>
            <w:left w:val="none" w:sz="0" w:space="0" w:color="auto"/>
            <w:bottom w:val="none" w:sz="0" w:space="0" w:color="auto"/>
            <w:right w:val="none" w:sz="0" w:space="0" w:color="auto"/>
          </w:divBdr>
        </w:div>
        <w:div w:id="1185633081">
          <w:marLeft w:val="0"/>
          <w:marRight w:val="0"/>
          <w:marTop w:val="0"/>
          <w:marBottom w:val="0"/>
          <w:divBdr>
            <w:top w:val="none" w:sz="0" w:space="0" w:color="auto"/>
            <w:left w:val="none" w:sz="0" w:space="0" w:color="auto"/>
            <w:bottom w:val="none" w:sz="0" w:space="0" w:color="auto"/>
            <w:right w:val="none" w:sz="0" w:space="0" w:color="auto"/>
          </w:divBdr>
        </w:div>
        <w:div w:id="1574269232">
          <w:marLeft w:val="0"/>
          <w:marRight w:val="0"/>
          <w:marTop w:val="0"/>
          <w:marBottom w:val="0"/>
          <w:divBdr>
            <w:top w:val="none" w:sz="0" w:space="0" w:color="auto"/>
            <w:left w:val="none" w:sz="0" w:space="0" w:color="auto"/>
            <w:bottom w:val="none" w:sz="0" w:space="0" w:color="auto"/>
            <w:right w:val="none" w:sz="0" w:space="0" w:color="auto"/>
          </w:divBdr>
        </w:div>
        <w:div w:id="1674141692">
          <w:marLeft w:val="0"/>
          <w:marRight w:val="0"/>
          <w:marTop w:val="0"/>
          <w:marBottom w:val="0"/>
          <w:divBdr>
            <w:top w:val="none" w:sz="0" w:space="0" w:color="auto"/>
            <w:left w:val="none" w:sz="0" w:space="0" w:color="auto"/>
            <w:bottom w:val="none" w:sz="0" w:space="0" w:color="auto"/>
            <w:right w:val="none" w:sz="0" w:space="0" w:color="auto"/>
          </w:divBdr>
        </w:div>
        <w:div w:id="1655911075">
          <w:marLeft w:val="0"/>
          <w:marRight w:val="0"/>
          <w:marTop w:val="0"/>
          <w:marBottom w:val="0"/>
          <w:divBdr>
            <w:top w:val="none" w:sz="0" w:space="0" w:color="auto"/>
            <w:left w:val="none" w:sz="0" w:space="0" w:color="auto"/>
            <w:bottom w:val="none" w:sz="0" w:space="0" w:color="auto"/>
            <w:right w:val="none" w:sz="0" w:space="0" w:color="auto"/>
          </w:divBdr>
        </w:div>
        <w:div w:id="1063675368">
          <w:marLeft w:val="0"/>
          <w:marRight w:val="0"/>
          <w:marTop w:val="0"/>
          <w:marBottom w:val="0"/>
          <w:divBdr>
            <w:top w:val="none" w:sz="0" w:space="0" w:color="auto"/>
            <w:left w:val="none" w:sz="0" w:space="0" w:color="auto"/>
            <w:bottom w:val="none" w:sz="0" w:space="0" w:color="auto"/>
            <w:right w:val="none" w:sz="0" w:space="0" w:color="auto"/>
          </w:divBdr>
        </w:div>
        <w:div w:id="631710524">
          <w:marLeft w:val="0"/>
          <w:marRight w:val="0"/>
          <w:marTop w:val="0"/>
          <w:marBottom w:val="0"/>
          <w:divBdr>
            <w:top w:val="none" w:sz="0" w:space="0" w:color="auto"/>
            <w:left w:val="none" w:sz="0" w:space="0" w:color="auto"/>
            <w:bottom w:val="none" w:sz="0" w:space="0" w:color="auto"/>
            <w:right w:val="none" w:sz="0" w:space="0" w:color="auto"/>
          </w:divBdr>
        </w:div>
        <w:div w:id="1508406196">
          <w:marLeft w:val="0"/>
          <w:marRight w:val="0"/>
          <w:marTop w:val="0"/>
          <w:marBottom w:val="0"/>
          <w:divBdr>
            <w:top w:val="none" w:sz="0" w:space="0" w:color="auto"/>
            <w:left w:val="none" w:sz="0" w:space="0" w:color="auto"/>
            <w:bottom w:val="none" w:sz="0" w:space="0" w:color="auto"/>
            <w:right w:val="none" w:sz="0" w:space="0" w:color="auto"/>
          </w:divBdr>
        </w:div>
        <w:div w:id="1501122690">
          <w:marLeft w:val="0"/>
          <w:marRight w:val="0"/>
          <w:marTop w:val="0"/>
          <w:marBottom w:val="0"/>
          <w:divBdr>
            <w:top w:val="none" w:sz="0" w:space="0" w:color="auto"/>
            <w:left w:val="none" w:sz="0" w:space="0" w:color="auto"/>
            <w:bottom w:val="none" w:sz="0" w:space="0" w:color="auto"/>
            <w:right w:val="none" w:sz="0" w:space="0" w:color="auto"/>
          </w:divBdr>
        </w:div>
        <w:div w:id="692076475">
          <w:marLeft w:val="0"/>
          <w:marRight w:val="0"/>
          <w:marTop w:val="0"/>
          <w:marBottom w:val="0"/>
          <w:divBdr>
            <w:top w:val="none" w:sz="0" w:space="0" w:color="auto"/>
            <w:left w:val="none" w:sz="0" w:space="0" w:color="auto"/>
            <w:bottom w:val="none" w:sz="0" w:space="0" w:color="auto"/>
            <w:right w:val="none" w:sz="0" w:space="0" w:color="auto"/>
          </w:divBdr>
        </w:div>
      </w:divsChild>
    </w:div>
    <w:div w:id="681587686">
      <w:bodyDiv w:val="1"/>
      <w:marLeft w:val="0"/>
      <w:marRight w:val="0"/>
      <w:marTop w:val="0"/>
      <w:marBottom w:val="0"/>
      <w:divBdr>
        <w:top w:val="none" w:sz="0" w:space="0" w:color="auto"/>
        <w:left w:val="none" w:sz="0" w:space="0" w:color="auto"/>
        <w:bottom w:val="none" w:sz="0" w:space="0" w:color="auto"/>
        <w:right w:val="none" w:sz="0" w:space="0" w:color="auto"/>
      </w:divBdr>
    </w:div>
    <w:div w:id="1141535386">
      <w:bodyDiv w:val="1"/>
      <w:marLeft w:val="0"/>
      <w:marRight w:val="0"/>
      <w:marTop w:val="0"/>
      <w:marBottom w:val="0"/>
      <w:divBdr>
        <w:top w:val="none" w:sz="0" w:space="0" w:color="auto"/>
        <w:left w:val="none" w:sz="0" w:space="0" w:color="auto"/>
        <w:bottom w:val="none" w:sz="0" w:space="0" w:color="auto"/>
        <w:right w:val="none" w:sz="0" w:space="0" w:color="auto"/>
      </w:divBdr>
    </w:div>
    <w:div w:id="1878472538">
      <w:bodyDiv w:val="1"/>
      <w:marLeft w:val="0"/>
      <w:marRight w:val="0"/>
      <w:marTop w:val="0"/>
      <w:marBottom w:val="0"/>
      <w:divBdr>
        <w:top w:val="none" w:sz="0" w:space="0" w:color="auto"/>
        <w:left w:val="none" w:sz="0" w:space="0" w:color="auto"/>
        <w:bottom w:val="none" w:sz="0" w:space="0" w:color="auto"/>
        <w:right w:val="none" w:sz="0" w:space="0" w:color="auto"/>
      </w:divBdr>
      <w:divsChild>
        <w:div w:id="111175311">
          <w:marLeft w:val="0"/>
          <w:marRight w:val="0"/>
          <w:marTop w:val="0"/>
          <w:marBottom w:val="0"/>
          <w:divBdr>
            <w:top w:val="none" w:sz="0" w:space="0" w:color="auto"/>
            <w:left w:val="none" w:sz="0" w:space="0" w:color="auto"/>
            <w:bottom w:val="none" w:sz="0" w:space="0" w:color="auto"/>
            <w:right w:val="none" w:sz="0" w:space="0" w:color="auto"/>
          </w:divBdr>
        </w:div>
        <w:div w:id="657616180">
          <w:marLeft w:val="0"/>
          <w:marRight w:val="0"/>
          <w:marTop w:val="0"/>
          <w:marBottom w:val="0"/>
          <w:divBdr>
            <w:top w:val="none" w:sz="0" w:space="0" w:color="auto"/>
            <w:left w:val="none" w:sz="0" w:space="0" w:color="auto"/>
            <w:bottom w:val="none" w:sz="0" w:space="0" w:color="auto"/>
            <w:right w:val="none" w:sz="0" w:space="0" w:color="auto"/>
          </w:divBdr>
        </w:div>
        <w:div w:id="411585329">
          <w:marLeft w:val="0"/>
          <w:marRight w:val="0"/>
          <w:marTop w:val="0"/>
          <w:marBottom w:val="0"/>
          <w:divBdr>
            <w:top w:val="none" w:sz="0" w:space="0" w:color="auto"/>
            <w:left w:val="none" w:sz="0" w:space="0" w:color="auto"/>
            <w:bottom w:val="none" w:sz="0" w:space="0" w:color="auto"/>
            <w:right w:val="none" w:sz="0" w:space="0" w:color="auto"/>
          </w:divBdr>
        </w:div>
        <w:div w:id="977759065">
          <w:marLeft w:val="0"/>
          <w:marRight w:val="0"/>
          <w:marTop w:val="0"/>
          <w:marBottom w:val="0"/>
          <w:divBdr>
            <w:top w:val="none" w:sz="0" w:space="0" w:color="auto"/>
            <w:left w:val="none" w:sz="0" w:space="0" w:color="auto"/>
            <w:bottom w:val="none" w:sz="0" w:space="0" w:color="auto"/>
            <w:right w:val="none" w:sz="0" w:space="0" w:color="auto"/>
          </w:divBdr>
        </w:div>
      </w:divsChild>
    </w:div>
    <w:div w:id="19679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glas.topinka.name/SR_20_11_2012_kompas.mp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bcinst.cz/tvorivy-clovek/comment-page-1/" TargetMode="External"/><Relationship Id="rId3" Type="http://schemas.openxmlformats.org/officeDocument/2006/relationships/hyperlink" Target="http://www.mises.cz/literatura/ekonomicke-mysleni-pred-adamem-smithem-52-kapitola--3-3-uzitek-a-penize-buridan-a-oresme-426.aspx" TargetMode="External"/><Relationship Id="rId7" Type="http://schemas.openxmlformats.org/officeDocument/2006/relationships/hyperlink" Target="http://www.mises.org" TargetMode="External"/><Relationship Id="rId12" Type="http://schemas.openxmlformats.org/officeDocument/2006/relationships/hyperlink" Target="http://www.eucharistie.cz" TargetMode="External"/><Relationship Id="rId2" Type="http://schemas.openxmlformats.org/officeDocument/2006/relationships/hyperlink" Target="http://www.mises.org/daily/6631/Looking-at-Entrepreneurship-From-a-Theoretical-Perspective" TargetMode="External"/><Relationship Id="rId1" Type="http://schemas.openxmlformats.org/officeDocument/2006/relationships/hyperlink" Target="http://www.mises.org/daily/6631/Looking-at-Entrepreneurship-From-a-Theoretical-Perspective" TargetMode="External"/><Relationship Id="rId6" Type="http://schemas.openxmlformats.org/officeDocument/2006/relationships/hyperlink" Target="http://mises.org/daily/1516" TargetMode="External"/><Relationship Id="rId11" Type="http://schemas.openxmlformats.org/officeDocument/2006/relationships/hyperlink" Target="http://www.novinky.cz/zahranicni/svet/324710-propasovane-zabery-ukazuji-statecne-severokorejce-vzpirajici-se-moci.html" TargetMode="External"/><Relationship Id="rId5" Type="http://schemas.openxmlformats.org/officeDocument/2006/relationships/hyperlink" Target="http://mises.org/daily/1516" TargetMode="External"/><Relationship Id="rId10" Type="http://schemas.openxmlformats.org/officeDocument/2006/relationships/hyperlink" Target="http://www.obcinst.cz/tvorivy-clovek/comment-page-1/" TargetMode="External"/><Relationship Id="rId4" Type="http://schemas.openxmlformats.org/officeDocument/2006/relationships/hyperlink" Target="http://mises.org/books/histofthought1.pdf" TargetMode="External"/><Relationship Id="rId9" Type="http://schemas.openxmlformats.org/officeDocument/2006/relationships/hyperlink" Target="http://www.obcinst.cz/tvorivy-clovek/comment-page-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Jiř13</b:Tag>
    <b:SourceType>Book</b:SourceType>
    <b:Guid>{B6F2D2E0-BD66-4326-A9B7-AE4F75E94972}</b:Guid>
    <b:Author>
      <b:Author>
        <b:NameList>
          <b:Person>
            <b:Last>Jemelka</b:Last>
            <b:First>Jiří</b:First>
          </b:Person>
        </b:NameList>
      </b:Author>
    </b:Author>
    <b:Title>Prodej, dřina nebo hra</b:Title>
    <b:Year>2013</b:Year>
    <b:City>Praha</b:City>
    <b:Publisher>Grada</b:Publisher>
    <b:RefOrder>1</b:RefOrder>
  </b:Source>
</b:Sources>
</file>

<file path=customXml/itemProps1.xml><?xml version="1.0" encoding="utf-8"?>
<ds:datastoreItem xmlns:ds="http://schemas.openxmlformats.org/officeDocument/2006/customXml" ds:itemID="{BAC650B5-A5BA-488E-A308-8FB9AABB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136</Pages>
  <Words>37666</Words>
  <Characters>222232</Characters>
  <Application>Microsoft Office Word</Application>
  <DocSecurity>0</DocSecurity>
  <Lines>1851</Lines>
  <Paragraphs>518</Paragraphs>
  <ScaleCrop>false</ScaleCrop>
  <HeadingPairs>
    <vt:vector size="2" baseType="variant">
      <vt:variant>
        <vt:lpstr>Název</vt:lpstr>
      </vt:variant>
      <vt:variant>
        <vt:i4>1</vt:i4>
      </vt:variant>
    </vt:vector>
  </HeadingPairs>
  <TitlesOfParts>
    <vt:vector size="1" baseType="lpstr">
      <vt:lpstr>ÚVOD</vt:lpstr>
    </vt:vector>
  </TitlesOfParts>
  <Company/>
  <LinksUpToDate>false</LinksUpToDate>
  <CharactersWithSpaces>259380</CharactersWithSpaces>
  <SharedDoc>false</SharedDoc>
  <HLinks>
    <vt:vector size="216" baseType="variant">
      <vt:variant>
        <vt:i4>1638455</vt:i4>
      </vt:variant>
      <vt:variant>
        <vt:i4>213</vt:i4>
      </vt:variant>
      <vt:variant>
        <vt:i4>0</vt:i4>
      </vt:variant>
      <vt:variant>
        <vt:i4>5</vt:i4>
      </vt:variant>
      <vt:variant>
        <vt:lpwstr/>
      </vt:variant>
      <vt:variant>
        <vt:lpwstr>_Toc290404572</vt:lpwstr>
      </vt:variant>
      <vt:variant>
        <vt:i4>1507382</vt:i4>
      </vt:variant>
      <vt:variant>
        <vt:i4>206</vt:i4>
      </vt:variant>
      <vt:variant>
        <vt:i4>0</vt:i4>
      </vt:variant>
      <vt:variant>
        <vt:i4>5</vt:i4>
      </vt:variant>
      <vt:variant>
        <vt:lpwstr/>
      </vt:variant>
      <vt:variant>
        <vt:lpwstr>_Toc322635413</vt:lpwstr>
      </vt:variant>
      <vt:variant>
        <vt:i4>1507382</vt:i4>
      </vt:variant>
      <vt:variant>
        <vt:i4>200</vt:i4>
      </vt:variant>
      <vt:variant>
        <vt:i4>0</vt:i4>
      </vt:variant>
      <vt:variant>
        <vt:i4>5</vt:i4>
      </vt:variant>
      <vt:variant>
        <vt:lpwstr/>
      </vt:variant>
      <vt:variant>
        <vt:lpwstr>_Toc322635412</vt:lpwstr>
      </vt:variant>
      <vt:variant>
        <vt:i4>1507382</vt:i4>
      </vt:variant>
      <vt:variant>
        <vt:i4>194</vt:i4>
      </vt:variant>
      <vt:variant>
        <vt:i4>0</vt:i4>
      </vt:variant>
      <vt:variant>
        <vt:i4>5</vt:i4>
      </vt:variant>
      <vt:variant>
        <vt:lpwstr/>
      </vt:variant>
      <vt:variant>
        <vt:lpwstr>_Toc322635411</vt:lpwstr>
      </vt:variant>
      <vt:variant>
        <vt:i4>1507382</vt:i4>
      </vt:variant>
      <vt:variant>
        <vt:i4>188</vt:i4>
      </vt:variant>
      <vt:variant>
        <vt:i4>0</vt:i4>
      </vt:variant>
      <vt:variant>
        <vt:i4>5</vt:i4>
      </vt:variant>
      <vt:variant>
        <vt:lpwstr/>
      </vt:variant>
      <vt:variant>
        <vt:lpwstr>_Toc322635410</vt:lpwstr>
      </vt:variant>
      <vt:variant>
        <vt:i4>1441846</vt:i4>
      </vt:variant>
      <vt:variant>
        <vt:i4>182</vt:i4>
      </vt:variant>
      <vt:variant>
        <vt:i4>0</vt:i4>
      </vt:variant>
      <vt:variant>
        <vt:i4>5</vt:i4>
      </vt:variant>
      <vt:variant>
        <vt:lpwstr/>
      </vt:variant>
      <vt:variant>
        <vt:lpwstr>_Toc322635409</vt:lpwstr>
      </vt:variant>
      <vt:variant>
        <vt:i4>1441846</vt:i4>
      </vt:variant>
      <vt:variant>
        <vt:i4>176</vt:i4>
      </vt:variant>
      <vt:variant>
        <vt:i4>0</vt:i4>
      </vt:variant>
      <vt:variant>
        <vt:i4>5</vt:i4>
      </vt:variant>
      <vt:variant>
        <vt:lpwstr/>
      </vt:variant>
      <vt:variant>
        <vt:lpwstr>_Toc322635408</vt:lpwstr>
      </vt:variant>
      <vt:variant>
        <vt:i4>1441846</vt:i4>
      </vt:variant>
      <vt:variant>
        <vt:i4>170</vt:i4>
      </vt:variant>
      <vt:variant>
        <vt:i4>0</vt:i4>
      </vt:variant>
      <vt:variant>
        <vt:i4>5</vt:i4>
      </vt:variant>
      <vt:variant>
        <vt:lpwstr/>
      </vt:variant>
      <vt:variant>
        <vt:lpwstr>_Toc322635407</vt:lpwstr>
      </vt:variant>
      <vt:variant>
        <vt:i4>1441846</vt:i4>
      </vt:variant>
      <vt:variant>
        <vt:i4>164</vt:i4>
      </vt:variant>
      <vt:variant>
        <vt:i4>0</vt:i4>
      </vt:variant>
      <vt:variant>
        <vt:i4>5</vt:i4>
      </vt:variant>
      <vt:variant>
        <vt:lpwstr/>
      </vt:variant>
      <vt:variant>
        <vt:lpwstr>_Toc322635406</vt:lpwstr>
      </vt:variant>
      <vt:variant>
        <vt:i4>1441846</vt:i4>
      </vt:variant>
      <vt:variant>
        <vt:i4>158</vt:i4>
      </vt:variant>
      <vt:variant>
        <vt:i4>0</vt:i4>
      </vt:variant>
      <vt:variant>
        <vt:i4>5</vt:i4>
      </vt:variant>
      <vt:variant>
        <vt:lpwstr/>
      </vt:variant>
      <vt:variant>
        <vt:lpwstr>_Toc322635405</vt:lpwstr>
      </vt:variant>
      <vt:variant>
        <vt:i4>1441846</vt:i4>
      </vt:variant>
      <vt:variant>
        <vt:i4>152</vt:i4>
      </vt:variant>
      <vt:variant>
        <vt:i4>0</vt:i4>
      </vt:variant>
      <vt:variant>
        <vt:i4>5</vt:i4>
      </vt:variant>
      <vt:variant>
        <vt:lpwstr/>
      </vt:variant>
      <vt:variant>
        <vt:lpwstr>_Toc322635404</vt:lpwstr>
      </vt:variant>
      <vt:variant>
        <vt:i4>1441846</vt:i4>
      </vt:variant>
      <vt:variant>
        <vt:i4>146</vt:i4>
      </vt:variant>
      <vt:variant>
        <vt:i4>0</vt:i4>
      </vt:variant>
      <vt:variant>
        <vt:i4>5</vt:i4>
      </vt:variant>
      <vt:variant>
        <vt:lpwstr/>
      </vt:variant>
      <vt:variant>
        <vt:lpwstr>_Toc322635403</vt:lpwstr>
      </vt:variant>
      <vt:variant>
        <vt:i4>1441846</vt:i4>
      </vt:variant>
      <vt:variant>
        <vt:i4>140</vt:i4>
      </vt:variant>
      <vt:variant>
        <vt:i4>0</vt:i4>
      </vt:variant>
      <vt:variant>
        <vt:i4>5</vt:i4>
      </vt:variant>
      <vt:variant>
        <vt:lpwstr/>
      </vt:variant>
      <vt:variant>
        <vt:lpwstr>_Toc322635402</vt:lpwstr>
      </vt:variant>
      <vt:variant>
        <vt:i4>1441846</vt:i4>
      </vt:variant>
      <vt:variant>
        <vt:i4>134</vt:i4>
      </vt:variant>
      <vt:variant>
        <vt:i4>0</vt:i4>
      </vt:variant>
      <vt:variant>
        <vt:i4>5</vt:i4>
      </vt:variant>
      <vt:variant>
        <vt:lpwstr/>
      </vt:variant>
      <vt:variant>
        <vt:lpwstr>_Toc322635401</vt:lpwstr>
      </vt:variant>
      <vt:variant>
        <vt:i4>1441846</vt:i4>
      </vt:variant>
      <vt:variant>
        <vt:i4>128</vt:i4>
      </vt:variant>
      <vt:variant>
        <vt:i4>0</vt:i4>
      </vt:variant>
      <vt:variant>
        <vt:i4>5</vt:i4>
      </vt:variant>
      <vt:variant>
        <vt:lpwstr/>
      </vt:variant>
      <vt:variant>
        <vt:lpwstr>_Toc322635400</vt:lpwstr>
      </vt:variant>
      <vt:variant>
        <vt:i4>2031665</vt:i4>
      </vt:variant>
      <vt:variant>
        <vt:i4>122</vt:i4>
      </vt:variant>
      <vt:variant>
        <vt:i4>0</vt:i4>
      </vt:variant>
      <vt:variant>
        <vt:i4>5</vt:i4>
      </vt:variant>
      <vt:variant>
        <vt:lpwstr/>
      </vt:variant>
      <vt:variant>
        <vt:lpwstr>_Toc322635399</vt:lpwstr>
      </vt:variant>
      <vt:variant>
        <vt:i4>2031665</vt:i4>
      </vt:variant>
      <vt:variant>
        <vt:i4>116</vt:i4>
      </vt:variant>
      <vt:variant>
        <vt:i4>0</vt:i4>
      </vt:variant>
      <vt:variant>
        <vt:i4>5</vt:i4>
      </vt:variant>
      <vt:variant>
        <vt:lpwstr/>
      </vt:variant>
      <vt:variant>
        <vt:lpwstr>_Toc322635398</vt:lpwstr>
      </vt:variant>
      <vt:variant>
        <vt:i4>2031665</vt:i4>
      </vt:variant>
      <vt:variant>
        <vt:i4>110</vt:i4>
      </vt:variant>
      <vt:variant>
        <vt:i4>0</vt:i4>
      </vt:variant>
      <vt:variant>
        <vt:i4>5</vt:i4>
      </vt:variant>
      <vt:variant>
        <vt:lpwstr/>
      </vt:variant>
      <vt:variant>
        <vt:lpwstr>_Toc322635397</vt:lpwstr>
      </vt:variant>
      <vt:variant>
        <vt:i4>2031665</vt:i4>
      </vt:variant>
      <vt:variant>
        <vt:i4>104</vt:i4>
      </vt:variant>
      <vt:variant>
        <vt:i4>0</vt:i4>
      </vt:variant>
      <vt:variant>
        <vt:i4>5</vt:i4>
      </vt:variant>
      <vt:variant>
        <vt:lpwstr/>
      </vt:variant>
      <vt:variant>
        <vt:lpwstr>_Toc322635396</vt:lpwstr>
      </vt:variant>
      <vt:variant>
        <vt:i4>2031665</vt:i4>
      </vt:variant>
      <vt:variant>
        <vt:i4>98</vt:i4>
      </vt:variant>
      <vt:variant>
        <vt:i4>0</vt:i4>
      </vt:variant>
      <vt:variant>
        <vt:i4>5</vt:i4>
      </vt:variant>
      <vt:variant>
        <vt:lpwstr/>
      </vt:variant>
      <vt:variant>
        <vt:lpwstr>_Toc322635395</vt:lpwstr>
      </vt:variant>
      <vt:variant>
        <vt:i4>2031665</vt:i4>
      </vt:variant>
      <vt:variant>
        <vt:i4>92</vt:i4>
      </vt:variant>
      <vt:variant>
        <vt:i4>0</vt:i4>
      </vt:variant>
      <vt:variant>
        <vt:i4>5</vt:i4>
      </vt:variant>
      <vt:variant>
        <vt:lpwstr/>
      </vt:variant>
      <vt:variant>
        <vt:lpwstr>_Toc322635394</vt:lpwstr>
      </vt:variant>
      <vt:variant>
        <vt:i4>2031665</vt:i4>
      </vt:variant>
      <vt:variant>
        <vt:i4>86</vt:i4>
      </vt:variant>
      <vt:variant>
        <vt:i4>0</vt:i4>
      </vt:variant>
      <vt:variant>
        <vt:i4>5</vt:i4>
      </vt:variant>
      <vt:variant>
        <vt:lpwstr/>
      </vt:variant>
      <vt:variant>
        <vt:lpwstr>_Toc322635393</vt:lpwstr>
      </vt:variant>
      <vt:variant>
        <vt:i4>2031665</vt:i4>
      </vt:variant>
      <vt:variant>
        <vt:i4>80</vt:i4>
      </vt:variant>
      <vt:variant>
        <vt:i4>0</vt:i4>
      </vt:variant>
      <vt:variant>
        <vt:i4>5</vt:i4>
      </vt:variant>
      <vt:variant>
        <vt:lpwstr/>
      </vt:variant>
      <vt:variant>
        <vt:lpwstr>_Toc322635392</vt:lpwstr>
      </vt:variant>
      <vt:variant>
        <vt:i4>2031665</vt:i4>
      </vt:variant>
      <vt:variant>
        <vt:i4>74</vt:i4>
      </vt:variant>
      <vt:variant>
        <vt:i4>0</vt:i4>
      </vt:variant>
      <vt:variant>
        <vt:i4>5</vt:i4>
      </vt:variant>
      <vt:variant>
        <vt:lpwstr/>
      </vt:variant>
      <vt:variant>
        <vt:lpwstr>_Toc322635391</vt:lpwstr>
      </vt:variant>
      <vt:variant>
        <vt:i4>2031665</vt:i4>
      </vt:variant>
      <vt:variant>
        <vt:i4>68</vt:i4>
      </vt:variant>
      <vt:variant>
        <vt:i4>0</vt:i4>
      </vt:variant>
      <vt:variant>
        <vt:i4>5</vt:i4>
      </vt:variant>
      <vt:variant>
        <vt:lpwstr/>
      </vt:variant>
      <vt:variant>
        <vt:lpwstr>_Toc322635390</vt:lpwstr>
      </vt:variant>
      <vt:variant>
        <vt:i4>1966129</vt:i4>
      </vt:variant>
      <vt:variant>
        <vt:i4>62</vt:i4>
      </vt:variant>
      <vt:variant>
        <vt:i4>0</vt:i4>
      </vt:variant>
      <vt:variant>
        <vt:i4>5</vt:i4>
      </vt:variant>
      <vt:variant>
        <vt:lpwstr/>
      </vt:variant>
      <vt:variant>
        <vt:lpwstr>_Toc322635389</vt:lpwstr>
      </vt:variant>
      <vt:variant>
        <vt:i4>1966129</vt:i4>
      </vt:variant>
      <vt:variant>
        <vt:i4>56</vt:i4>
      </vt:variant>
      <vt:variant>
        <vt:i4>0</vt:i4>
      </vt:variant>
      <vt:variant>
        <vt:i4>5</vt:i4>
      </vt:variant>
      <vt:variant>
        <vt:lpwstr/>
      </vt:variant>
      <vt:variant>
        <vt:lpwstr>_Toc322635388</vt:lpwstr>
      </vt:variant>
      <vt:variant>
        <vt:i4>1966129</vt:i4>
      </vt:variant>
      <vt:variant>
        <vt:i4>50</vt:i4>
      </vt:variant>
      <vt:variant>
        <vt:i4>0</vt:i4>
      </vt:variant>
      <vt:variant>
        <vt:i4>5</vt:i4>
      </vt:variant>
      <vt:variant>
        <vt:lpwstr/>
      </vt:variant>
      <vt:variant>
        <vt:lpwstr>_Toc322635387</vt:lpwstr>
      </vt:variant>
      <vt:variant>
        <vt:i4>1966129</vt:i4>
      </vt:variant>
      <vt:variant>
        <vt:i4>44</vt:i4>
      </vt:variant>
      <vt:variant>
        <vt:i4>0</vt:i4>
      </vt:variant>
      <vt:variant>
        <vt:i4>5</vt:i4>
      </vt:variant>
      <vt:variant>
        <vt:lpwstr/>
      </vt:variant>
      <vt:variant>
        <vt:lpwstr>_Toc322635386</vt:lpwstr>
      </vt:variant>
      <vt:variant>
        <vt:i4>1966129</vt:i4>
      </vt:variant>
      <vt:variant>
        <vt:i4>38</vt:i4>
      </vt:variant>
      <vt:variant>
        <vt:i4>0</vt:i4>
      </vt:variant>
      <vt:variant>
        <vt:i4>5</vt:i4>
      </vt:variant>
      <vt:variant>
        <vt:lpwstr/>
      </vt:variant>
      <vt:variant>
        <vt:lpwstr>_Toc322635385</vt:lpwstr>
      </vt:variant>
      <vt:variant>
        <vt:i4>1966129</vt:i4>
      </vt:variant>
      <vt:variant>
        <vt:i4>32</vt:i4>
      </vt:variant>
      <vt:variant>
        <vt:i4>0</vt:i4>
      </vt:variant>
      <vt:variant>
        <vt:i4>5</vt:i4>
      </vt:variant>
      <vt:variant>
        <vt:lpwstr/>
      </vt:variant>
      <vt:variant>
        <vt:lpwstr>_Toc322635384</vt:lpwstr>
      </vt:variant>
      <vt:variant>
        <vt:i4>1966129</vt:i4>
      </vt:variant>
      <vt:variant>
        <vt:i4>26</vt:i4>
      </vt:variant>
      <vt:variant>
        <vt:i4>0</vt:i4>
      </vt:variant>
      <vt:variant>
        <vt:i4>5</vt:i4>
      </vt:variant>
      <vt:variant>
        <vt:lpwstr/>
      </vt:variant>
      <vt:variant>
        <vt:lpwstr>_Toc322635383</vt:lpwstr>
      </vt:variant>
      <vt:variant>
        <vt:i4>1966129</vt:i4>
      </vt:variant>
      <vt:variant>
        <vt:i4>20</vt:i4>
      </vt:variant>
      <vt:variant>
        <vt:i4>0</vt:i4>
      </vt:variant>
      <vt:variant>
        <vt:i4>5</vt:i4>
      </vt:variant>
      <vt:variant>
        <vt:lpwstr/>
      </vt:variant>
      <vt:variant>
        <vt:lpwstr>_Toc322635382</vt:lpwstr>
      </vt:variant>
      <vt:variant>
        <vt:i4>1966129</vt:i4>
      </vt:variant>
      <vt:variant>
        <vt:i4>14</vt:i4>
      </vt:variant>
      <vt:variant>
        <vt:i4>0</vt:i4>
      </vt:variant>
      <vt:variant>
        <vt:i4>5</vt:i4>
      </vt:variant>
      <vt:variant>
        <vt:lpwstr/>
      </vt:variant>
      <vt:variant>
        <vt:lpwstr>_Toc322635381</vt:lpwstr>
      </vt:variant>
      <vt:variant>
        <vt:i4>1966129</vt:i4>
      </vt:variant>
      <vt:variant>
        <vt:i4>8</vt:i4>
      </vt:variant>
      <vt:variant>
        <vt:i4>0</vt:i4>
      </vt:variant>
      <vt:variant>
        <vt:i4>5</vt:i4>
      </vt:variant>
      <vt:variant>
        <vt:lpwstr/>
      </vt:variant>
      <vt:variant>
        <vt:lpwstr>_Toc322635380</vt:lpwstr>
      </vt:variant>
      <vt:variant>
        <vt:i4>1114161</vt:i4>
      </vt:variant>
      <vt:variant>
        <vt:i4>2</vt:i4>
      </vt:variant>
      <vt:variant>
        <vt:i4>0</vt:i4>
      </vt:variant>
      <vt:variant>
        <vt:i4>5</vt:i4>
      </vt:variant>
      <vt:variant>
        <vt:lpwstr/>
      </vt:variant>
      <vt:variant>
        <vt:lpwstr>_Toc322635379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dc:title>
  <dc:subject/>
  <dc:creator>Simona </dc:creator>
  <cp:keywords/>
  <dc:description/>
  <cp:lastModifiedBy>JJ</cp:lastModifiedBy>
  <cp:revision>98</cp:revision>
  <cp:lastPrinted>2014-04-25T06:36:00Z</cp:lastPrinted>
  <dcterms:created xsi:type="dcterms:W3CDTF">2014-04-05T17:00:00Z</dcterms:created>
  <dcterms:modified xsi:type="dcterms:W3CDTF">2014-04-25T06:46:00Z</dcterms:modified>
</cp:coreProperties>
</file>