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77D" w:rsidRDefault="0098177D"/>
    <w:p w:rsidR="0098177D" w:rsidRDefault="0098177D"/>
    <w:tbl>
      <w:tblPr>
        <w:tblW w:w="4861" w:type="pct"/>
        <w:tblInd w:w="250" w:type="dxa"/>
        <w:tblLook w:val="01E0" w:firstRow="1" w:lastRow="1" w:firstColumn="1" w:lastColumn="1" w:noHBand="0" w:noVBand="0"/>
      </w:tblPr>
      <w:tblGrid>
        <w:gridCol w:w="8478"/>
      </w:tblGrid>
      <w:tr w:rsidR="00951047" w:rsidTr="0084454A">
        <w:trPr>
          <w:trHeight w:val="961"/>
        </w:trPr>
        <w:tc>
          <w:tcPr>
            <w:tcW w:w="5000" w:type="pct"/>
          </w:tcPr>
          <w:p w:rsidR="0098177D" w:rsidRDefault="0098177D" w:rsidP="0031270B">
            <w:pPr>
              <w:jc w:val="both"/>
              <w:rPr>
                <w:rFonts w:ascii="Times New Roman" w:hAnsi="Times New Roman"/>
                <w:b/>
                <w:sz w:val="52"/>
                <w:szCs w:val="52"/>
              </w:rPr>
            </w:pPr>
            <w:r>
              <w:rPr>
                <w:rFonts w:ascii="Times New Roman" w:hAnsi="Times New Roman"/>
                <w:b/>
                <w:sz w:val="52"/>
                <w:szCs w:val="52"/>
              </w:rPr>
              <w:t>Univerzita Palackého v Olomouci</w:t>
            </w:r>
          </w:p>
          <w:p w:rsidR="0098177D" w:rsidRDefault="0098177D" w:rsidP="0031270B">
            <w:pPr>
              <w:jc w:val="both"/>
              <w:rPr>
                <w:rFonts w:ascii="Times New Roman" w:hAnsi="Times New Roman"/>
                <w:b/>
                <w:sz w:val="52"/>
                <w:szCs w:val="52"/>
              </w:rPr>
            </w:pPr>
            <w:r>
              <w:rPr>
                <w:rFonts w:ascii="Times New Roman" w:hAnsi="Times New Roman"/>
                <w:b/>
                <w:sz w:val="52"/>
                <w:szCs w:val="52"/>
              </w:rPr>
              <w:t>Cyrilometodějská teologická fakulta</w:t>
            </w:r>
          </w:p>
          <w:p w:rsidR="0098177D" w:rsidRDefault="0098177D" w:rsidP="0031270B">
            <w:pPr>
              <w:jc w:val="both"/>
              <w:rPr>
                <w:rFonts w:ascii="Times New Roman" w:hAnsi="Times New Roman"/>
                <w:b/>
                <w:sz w:val="52"/>
                <w:szCs w:val="52"/>
              </w:rPr>
            </w:pPr>
            <w:r>
              <w:rPr>
                <w:rFonts w:ascii="Times New Roman" w:hAnsi="Times New Roman"/>
                <w:b/>
                <w:sz w:val="52"/>
                <w:szCs w:val="52"/>
              </w:rPr>
              <w:t>Katedra křesťanské sociální práce</w:t>
            </w:r>
          </w:p>
          <w:p w:rsidR="0098177D" w:rsidRDefault="0098177D" w:rsidP="0084454A">
            <w:pPr>
              <w:jc w:val="center"/>
              <w:rPr>
                <w:rFonts w:ascii="Times New Roman" w:hAnsi="Times New Roman"/>
                <w:b/>
                <w:sz w:val="52"/>
                <w:szCs w:val="52"/>
              </w:rPr>
            </w:pPr>
          </w:p>
          <w:p w:rsidR="0098177D" w:rsidRDefault="0098177D" w:rsidP="005029B6">
            <w:pPr>
              <w:jc w:val="both"/>
              <w:rPr>
                <w:rFonts w:ascii="Times New Roman" w:hAnsi="Times New Roman"/>
                <w:b/>
                <w:sz w:val="52"/>
                <w:szCs w:val="52"/>
              </w:rPr>
            </w:pPr>
          </w:p>
          <w:p w:rsidR="0098177D" w:rsidRDefault="0098177D" w:rsidP="0084454A">
            <w:pPr>
              <w:jc w:val="center"/>
              <w:rPr>
                <w:rFonts w:ascii="Times New Roman" w:hAnsi="Times New Roman"/>
                <w:b/>
                <w:sz w:val="52"/>
                <w:szCs w:val="52"/>
              </w:rPr>
            </w:pPr>
          </w:p>
          <w:p w:rsidR="0098177D" w:rsidRDefault="0098177D" w:rsidP="0084454A">
            <w:pPr>
              <w:jc w:val="center"/>
              <w:rPr>
                <w:rFonts w:ascii="Times New Roman" w:hAnsi="Times New Roman"/>
                <w:b/>
                <w:sz w:val="52"/>
                <w:szCs w:val="52"/>
              </w:rPr>
            </w:pPr>
          </w:p>
          <w:p w:rsidR="0098177D" w:rsidRDefault="0098177D" w:rsidP="0084454A">
            <w:pPr>
              <w:jc w:val="center"/>
              <w:rPr>
                <w:rFonts w:ascii="Times New Roman" w:hAnsi="Times New Roman"/>
                <w:b/>
                <w:sz w:val="52"/>
                <w:szCs w:val="52"/>
              </w:rPr>
            </w:pPr>
          </w:p>
          <w:p w:rsidR="0084454A" w:rsidRDefault="0084454A" w:rsidP="0084454A">
            <w:pPr>
              <w:jc w:val="center"/>
              <w:rPr>
                <w:rFonts w:ascii="Times New Roman" w:hAnsi="Times New Roman"/>
                <w:i/>
                <w:sz w:val="40"/>
                <w:szCs w:val="40"/>
              </w:rPr>
            </w:pPr>
          </w:p>
          <w:p w:rsidR="0098177D" w:rsidRDefault="0098177D" w:rsidP="0084454A">
            <w:pPr>
              <w:jc w:val="center"/>
              <w:rPr>
                <w:rFonts w:ascii="Times New Roman" w:hAnsi="Times New Roman"/>
                <w:i/>
                <w:sz w:val="40"/>
                <w:szCs w:val="40"/>
              </w:rPr>
            </w:pPr>
            <w:r>
              <w:rPr>
                <w:rFonts w:ascii="Times New Roman" w:hAnsi="Times New Roman"/>
                <w:i/>
                <w:sz w:val="40"/>
                <w:szCs w:val="40"/>
              </w:rPr>
              <w:t>Bakalářská práce</w:t>
            </w:r>
          </w:p>
          <w:p w:rsidR="0098177D" w:rsidRDefault="0098177D" w:rsidP="0084454A">
            <w:pPr>
              <w:jc w:val="center"/>
              <w:rPr>
                <w:rFonts w:ascii="Times New Roman" w:hAnsi="Times New Roman"/>
                <w:b/>
                <w:sz w:val="52"/>
                <w:szCs w:val="52"/>
              </w:rPr>
            </w:pPr>
          </w:p>
          <w:p w:rsidR="00951047" w:rsidRDefault="00951047"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rPr>
                <w:rFonts w:ascii="Times New Roman" w:hAnsi="Times New Roman"/>
              </w:rPr>
            </w:pPr>
            <w:r w:rsidRPr="0098177D">
              <w:rPr>
                <w:rFonts w:ascii="Times New Roman" w:hAnsi="Times New Roman"/>
              </w:rPr>
              <w:t>Olomouc 2018</w:t>
            </w:r>
            <w:r>
              <w:rPr>
                <w:rFonts w:ascii="Times New Roman" w:hAnsi="Times New Roman"/>
              </w:rPr>
              <w:t xml:space="preserve">                                          Iveta Karwaczyková</w:t>
            </w:r>
          </w:p>
          <w:p w:rsidR="0098177D" w:rsidRDefault="0098177D" w:rsidP="0084454A">
            <w:pPr>
              <w:pStyle w:val="StylArial145bzarovnnnasted"/>
              <w:rPr>
                <w:rFonts w:ascii="Times New Roman" w:hAnsi="Times New Roman"/>
              </w:rPr>
            </w:pPr>
          </w:p>
          <w:p w:rsidR="0098177D" w:rsidRDefault="0098177D" w:rsidP="005029B6">
            <w:pPr>
              <w:jc w:val="both"/>
              <w:rPr>
                <w:rFonts w:ascii="Times New Roman" w:hAnsi="Times New Roman"/>
                <w:b/>
                <w:sz w:val="52"/>
                <w:szCs w:val="52"/>
              </w:rPr>
            </w:pPr>
            <w:r>
              <w:rPr>
                <w:rFonts w:ascii="Times New Roman" w:hAnsi="Times New Roman"/>
                <w:b/>
                <w:sz w:val="52"/>
                <w:szCs w:val="52"/>
              </w:rPr>
              <w:t>Univerzita Palackého v Olomouci</w:t>
            </w:r>
          </w:p>
          <w:p w:rsidR="0098177D" w:rsidRDefault="0098177D" w:rsidP="005029B6">
            <w:pPr>
              <w:jc w:val="both"/>
              <w:rPr>
                <w:rFonts w:ascii="Times New Roman" w:hAnsi="Times New Roman"/>
                <w:b/>
                <w:sz w:val="52"/>
                <w:szCs w:val="52"/>
              </w:rPr>
            </w:pPr>
            <w:r>
              <w:rPr>
                <w:rFonts w:ascii="Times New Roman" w:hAnsi="Times New Roman"/>
                <w:b/>
                <w:sz w:val="52"/>
                <w:szCs w:val="52"/>
              </w:rPr>
              <w:t>Cyrilometodějská teologická fakulta</w:t>
            </w:r>
          </w:p>
          <w:p w:rsidR="0098177D" w:rsidRDefault="0098177D" w:rsidP="005029B6">
            <w:pPr>
              <w:jc w:val="both"/>
              <w:rPr>
                <w:rFonts w:ascii="Times New Roman" w:hAnsi="Times New Roman"/>
                <w:b/>
                <w:sz w:val="52"/>
                <w:szCs w:val="52"/>
              </w:rPr>
            </w:pPr>
            <w:r>
              <w:rPr>
                <w:rFonts w:ascii="Times New Roman" w:hAnsi="Times New Roman"/>
                <w:b/>
                <w:sz w:val="52"/>
                <w:szCs w:val="52"/>
              </w:rPr>
              <w:t>Katedra křesťanské sociální práce</w:t>
            </w: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98177D" w:rsidRDefault="0098177D" w:rsidP="005029B6">
            <w:pPr>
              <w:jc w:val="both"/>
              <w:rPr>
                <w:rFonts w:ascii="Times New Roman" w:hAnsi="Times New Roman"/>
                <w:sz w:val="40"/>
                <w:szCs w:val="40"/>
              </w:rPr>
            </w:pPr>
            <w:r>
              <w:rPr>
                <w:rFonts w:ascii="Times New Roman" w:hAnsi="Times New Roman"/>
                <w:sz w:val="40"/>
                <w:szCs w:val="40"/>
              </w:rPr>
              <w:t>Charitativní a sociální práce – sociální politika</w:t>
            </w: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84454A" w:rsidRDefault="0084454A" w:rsidP="0084454A">
            <w:pPr>
              <w:jc w:val="center"/>
              <w:rPr>
                <w:rFonts w:ascii="Times New Roman" w:hAnsi="Times New Roman"/>
                <w:i/>
                <w:sz w:val="40"/>
                <w:szCs w:val="40"/>
              </w:rPr>
            </w:pPr>
          </w:p>
          <w:p w:rsidR="0084454A" w:rsidRDefault="0084454A" w:rsidP="0084454A">
            <w:pPr>
              <w:jc w:val="center"/>
              <w:rPr>
                <w:rFonts w:ascii="Times New Roman" w:hAnsi="Times New Roman"/>
                <w:i/>
                <w:sz w:val="40"/>
                <w:szCs w:val="40"/>
              </w:rPr>
            </w:pPr>
          </w:p>
          <w:p w:rsidR="0098177D" w:rsidRDefault="0098177D" w:rsidP="0031270B">
            <w:pPr>
              <w:rPr>
                <w:rFonts w:ascii="Times New Roman" w:hAnsi="Times New Roman"/>
                <w:i/>
                <w:sz w:val="40"/>
                <w:szCs w:val="40"/>
              </w:rPr>
            </w:pPr>
            <w:r>
              <w:rPr>
                <w:rFonts w:ascii="Times New Roman" w:hAnsi="Times New Roman"/>
                <w:i/>
                <w:sz w:val="40"/>
                <w:szCs w:val="40"/>
              </w:rPr>
              <w:t>Využití rané péče jako služby sociální prevence pro</w:t>
            </w:r>
          </w:p>
          <w:p w:rsidR="0098177D" w:rsidRDefault="0098177D" w:rsidP="0084454A">
            <w:pPr>
              <w:jc w:val="center"/>
              <w:rPr>
                <w:rFonts w:ascii="Times New Roman" w:hAnsi="Times New Roman"/>
                <w:i/>
                <w:sz w:val="40"/>
                <w:szCs w:val="40"/>
              </w:rPr>
            </w:pPr>
            <w:r>
              <w:rPr>
                <w:rFonts w:ascii="Times New Roman" w:hAnsi="Times New Roman"/>
                <w:i/>
                <w:sz w:val="40"/>
                <w:szCs w:val="40"/>
              </w:rPr>
              <w:t>rodiny ve specifické situaci ve vybraném regionu v ČR</w:t>
            </w: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84454A" w:rsidRDefault="0084454A" w:rsidP="0084454A">
            <w:pPr>
              <w:jc w:val="center"/>
              <w:rPr>
                <w:rFonts w:ascii="Times New Roman" w:hAnsi="Times New Roman"/>
                <w:sz w:val="40"/>
                <w:szCs w:val="40"/>
              </w:rPr>
            </w:pPr>
            <w:r>
              <w:rPr>
                <w:rFonts w:ascii="Times New Roman" w:hAnsi="Times New Roman"/>
                <w:sz w:val="40"/>
                <w:szCs w:val="40"/>
              </w:rPr>
              <w:t>Iveta Karwaczyková</w:t>
            </w:r>
          </w:p>
          <w:p w:rsidR="0084454A" w:rsidRDefault="0084454A" w:rsidP="0084454A">
            <w:pPr>
              <w:jc w:val="center"/>
              <w:rPr>
                <w:rFonts w:ascii="Times New Roman" w:hAnsi="Times New Roman"/>
                <w:sz w:val="40"/>
                <w:szCs w:val="40"/>
              </w:rPr>
            </w:pPr>
            <w:r>
              <w:rPr>
                <w:rFonts w:ascii="Times New Roman" w:hAnsi="Times New Roman"/>
                <w:sz w:val="40"/>
                <w:szCs w:val="40"/>
              </w:rPr>
              <w:t>vedoucí práce: PhDr. Ivana Knausová, PhD</w:t>
            </w:r>
          </w:p>
          <w:p w:rsidR="00EE2745" w:rsidRPr="00492925" w:rsidRDefault="0084454A" w:rsidP="005A0E17">
            <w:pPr>
              <w:jc w:val="center"/>
              <w:rPr>
                <w:rFonts w:ascii="Times New Roman" w:hAnsi="Times New Roman"/>
                <w:sz w:val="40"/>
                <w:szCs w:val="40"/>
              </w:rPr>
            </w:pPr>
            <w:r>
              <w:rPr>
                <w:rFonts w:ascii="Times New Roman" w:hAnsi="Times New Roman"/>
                <w:sz w:val="40"/>
                <w:szCs w:val="40"/>
              </w:rPr>
              <w:t>2018</w:t>
            </w:r>
          </w:p>
        </w:tc>
      </w:tr>
      <w:tr w:rsidR="00951047" w:rsidTr="0084454A">
        <w:trPr>
          <w:trHeight w:val="11090"/>
        </w:trPr>
        <w:tc>
          <w:tcPr>
            <w:tcW w:w="5000" w:type="pct"/>
            <w:vAlign w:val="center"/>
          </w:tcPr>
          <w:p w:rsidR="00951047" w:rsidRDefault="00951047" w:rsidP="00951047">
            <w:pPr>
              <w:pStyle w:val="StylArial145bzarovnnnasted"/>
            </w:pPr>
          </w:p>
        </w:tc>
      </w:tr>
    </w:tbl>
    <w:p w:rsidR="005A0E17" w:rsidRPr="005A0E17" w:rsidRDefault="00EE2745" w:rsidP="005A0E17">
      <w:pPr>
        <w:pStyle w:val="Nadpis1"/>
        <w:spacing w:line="360" w:lineRule="auto"/>
        <w:jc w:val="both"/>
        <w:rPr>
          <w:rFonts w:ascii="Times New Roman" w:hAnsi="Times New Roman" w:cs="Times New Roman"/>
          <w:sz w:val="28"/>
          <w:szCs w:val="28"/>
        </w:rPr>
      </w:pPr>
      <w:r w:rsidRPr="00EE2745">
        <w:rPr>
          <w:rFonts w:ascii="Times New Roman" w:hAnsi="Times New Roman" w:cs="Times New Roman"/>
          <w:sz w:val="28"/>
          <w:szCs w:val="28"/>
        </w:rPr>
        <w:t>Prohlášení</w:t>
      </w:r>
    </w:p>
    <w:p w:rsidR="005A0E17" w:rsidRDefault="00EE2745" w:rsidP="00EE2745">
      <w:pPr>
        <w:spacing w:line="360" w:lineRule="auto"/>
        <w:jc w:val="both"/>
        <w:rPr>
          <w:rFonts w:ascii="Times New Roman" w:hAnsi="Times New Roman"/>
        </w:rPr>
      </w:pPr>
      <w:r>
        <w:rPr>
          <w:rFonts w:ascii="Times New Roman" w:hAnsi="Times New Roman"/>
        </w:rPr>
        <w:t>„ Prohlašuji, že jsem práci vypracovala samostatně a že jsem všechny použité informační zdroje uvedla v seznamu literatury “.</w:t>
      </w:r>
    </w:p>
    <w:p w:rsidR="00EE2745" w:rsidRDefault="00EE2745" w:rsidP="00EE2745">
      <w:pPr>
        <w:spacing w:line="360" w:lineRule="auto"/>
        <w:jc w:val="both"/>
        <w:rPr>
          <w:rFonts w:ascii="Times New Roman" w:hAnsi="Times New Roman"/>
        </w:rPr>
      </w:pPr>
      <w:r>
        <w:rPr>
          <w:rFonts w:ascii="Times New Roman" w:hAnsi="Times New Roman"/>
        </w:rPr>
        <w:t xml:space="preserve"> 12. 3. 2008</w:t>
      </w:r>
    </w:p>
    <w:p w:rsidR="00EE2745" w:rsidRDefault="00EE2745" w:rsidP="005A0E17">
      <w:pPr>
        <w:spacing w:line="360" w:lineRule="auto"/>
        <w:jc w:val="both"/>
        <w:rPr>
          <w:rFonts w:ascii="Times New Roman" w:hAnsi="Times New Roman"/>
          <w:b/>
        </w:rPr>
      </w:pPr>
      <w:r>
        <w:rPr>
          <w:rFonts w:ascii="Times New Roman" w:hAnsi="Times New Roman"/>
          <w:b/>
        </w:rPr>
        <w:t xml:space="preserve">Podpis: </w:t>
      </w: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EE2745" w:rsidRDefault="00EE2745" w:rsidP="00EE2745">
      <w:pPr>
        <w:jc w:val="both"/>
        <w:rPr>
          <w:rFonts w:ascii="Times New Roman" w:hAnsi="Times New Roman"/>
          <w:i/>
        </w:rPr>
      </w:pPr>
      <w:r w:rsidRPr="00C514DF">
        <w:rPr>
          <w:rFonts w:ascii="Times New Roman" w:hAnsi="Times New Roman"/>
          <w:i/>
        </w:rPr>
        <w:t xml:space="preserve">„ Ze všeho nejvíc chci poděkovat Bohu a jeho synu Ježíši Kristovi za to, že mě přivedl k ženě mých snů; za to, že mi umožnil v životě dělat to, co </w:t>
      </w:r>
      <w:r>
        <w:rPr>
          <w:rFonts w:ascii="Times New Roman" w:hAnsi="Times New Roman"/>
          <w:i/>
        </w:rPr>
        <w:t>do</w:t>
      </w:r>
      <w:r w:rsidRPr="00C514DF">
        <w:rPr>
          <w:rFonts w:ascii="Times New Roman" w:hAnsi="Times New Roman"/>
          <w:i/>
        </w:rPr>
        <w:t>opravdy miluji; za to, že byl vždy tam, kde jsem Ho potřeboval; a za to, že mi požehnal tak báječným, úžasným, šťastným životem a vřelou, milující rodinou, s níž jej můžu sdílet.“</w:t>
      </w:r>
      <w:r>
        <w:rPr>
          <w:rFonts w:ascii="Times New Roman" w:hAnsi="Times New Roman"/>
          <w:i/>
        </w:rPr>
        <w:t xml:space="preserve"> </w:t>
      </w:r>
    </w:p>
    <w:p w:rsidR="00EE2745" w:rsidRPr="00C514DF" w:rsidRDefault="00EE2745" w:rsidP="00EE2745">
      <w:pPr>
        <w:jc w:val="both"/>
        <w:rPr>
          <w:rFonts w:ascii="Times New Roman" w:hAnsi="Times New Roman"/>
          <w:i/>
        </w:rPr>
      </w:pPr>
      <w:r w:rsidRPr="00C514DF">
        <w:rPr>
          <w:rFonts w:ascii="Times New Roman" w:hAnsi="Times New Roman"/>
          <w:i/>
        </w:rPr>
        <w:t>Scott Kelby</w:t>
      </w:r>
    </w:p>
    <w:p w:rsidR="00EE2745" w:rsidRDefault="00EE2745">
      <w:pPr>
        <w:rPr>
          <w:rFonts w:ascii="Times New Roman" w:hAnsi="Times New Roman"/>
          <w:i/>
        </w:rPr>
      </w:pPr>
    </w:p>
    <w:p w:rsidR="00C514DF" w:rsidRPr="00C514DF" w:rsidRDefault="00C514DF" w:rsidP="00C514DF">
      <w:pPr>
        <w:jc w:val="both"/>
        <w:rPr>
          <w:rFonts w:ascii="Times New Roman" w:hAnsi="Times New Roman"/>
          <w:i/>
        </w:rPr>
      </w:pPr>
    </w:p>
    <w:p w:rsidR="005A0E17" w:rsidRDefault="005A0E17" w:rsidP="00430867">
      <w:pPr>
        <w:pStyle w:val="Nadpisy"/>
        <w:rPr>
          <w:rFonts w:ascii="Times New (W1)" w:hAnsi="Times New (W1)"/>
          <w:b w:val="0"/>
          <w:bCs w:val="0"/>
          <w:caps w:val="0"/>
          <w:kern w:val="0"/>
          <w:sz w:val="24"/>
          <w:szCs w:val="24"/>
        </w:rPr>
      </w:pPr>
      <w:bookmarkStart w:id="0" w:name="_Toc209253203"/>
      <w:bookmarkStart w:id="1" w:name="_Toc209253390"/>
      <w:bookmarkStart w:id="2" w:name="_Toc209253642"/>
      <w:bookmarkStart w:id="3" w:name="_Toc209321244"/>
      <w:bookmarkStart w:id="4" w:name="_Toc209321408"/>
      <w:bookmarkStart w:id="5" w:name="_Toc508122733"/>
    </w:p>
    <w:p w:rsidR="005A0E17" w:rsidRDefault="005A0E17" w:rsidP="00430867">
      <w:pPr>
        <w:pStyle w:val="Nadpisy"/>
        <w:rPr>
          <w:rFonts w:ascii="Times New (W1)" w:hAnsi="Times New (W1)"/>
          <w:b w:val="0"/>
          <w:bCs w:val="0"/>
          <w:caps w:val="0"/>
          <w:kern w:val="0"/>
          <w:sz w:val="24"/>
          <w:szCs w:val="24"/>
        </w:rPr>
      </w:pPr>
    </w:p>
    <w:p w:rsidR="005A0E17" w:rsidRDefault="005A0E17" w:rsidP="00430867">
      <w:pPr>
        <w:pStyle w:val="Nadpisy"/>
        <w:rPr>
          <w:rFonts w:ascii="Times New (W1)" w:hAnsi="Times New (W1)"/>
          <w:b w:val="0"/>
          <w:bCs w:val="0"/>
          <w:caps w:val="0"/>
          <w:kern w:val="0"/>
          <w:sz w:val="24"/>
          <w:szCs w:val="24"/>
        </w:rPr>
      </w:pPr>
    </w:p>
    <w:p w:rsidR="005A0E17" w:rsidRDefault="005A0E17" w:rsidP="00430867">
      <w:pPr>
        <w:pStyle w:val="Nadpisy"/>
        <w:rPr>
          <w:rFonts w:ascii="Times New (W1)" w:hAnsi="Times New (W1)"/>
          <w:b w:val="0"/>
          <w:bCs w:val="0"/>
          <w:caps w:val="0"/>
          <w:kern w:val="0"/>
          <w:sz w:val="24"/>
          <w:szCs w:val="24"/>
        </w:rPr>
      </w:pPr>
    </w:p>
    <w:p w:rsidR="005A0E17" w:rsidRDefault="005A0E17" w:rsidP="00430867">
      <w:pPr>
        <w:pStyle w:val="Nadpisy"/>
        <w:rPr>
          <w:rFonts w:ascii="Times New (W1)" w:hAnsi="Times New (W1)"/>
          <w:b w:val="0"/>
          <w:bCs w:val="0"/>
          <w:caps w:val="0"/>
          <w:kern w:val="0"/>
          <w:sz w:val="24"/>
          <w:szCs w:val="24"/>
        </w:rPr>
      </w:pPr>
    </w:p>
    <w:p w:rsidR="0092160D" w:rsidRDefault="0092160D" w:rsidP="00430867">
      <w:pPr>
        <w:pStyle w:val="Nadpisy"/>
      </w:pPr>
      <w:r w:rsidRPr="00243A59">
        <w:lastRenderedPageBreak/>
        <w:t>OBSAH</w:t>
      </w:r>
      <w:bookmarkEnd w:id="0"/>
      <w:bookmarkEnd w:id="1"/>
      <w:bookmarkEnd w:id="2"/>
      <w:bookmarkEnd w:id="3"/>
      <w:bookmarkEnd w:id="4"/>
      <w:bookmarkEnd w:id="5"/>
    </w:p>
    <w:p w:rsidR="007E5E80" w:rsidRDefault="00570B30">
      <w:pPr>
        <w:pStyle w:val="Obsah1"/>
        <w:rPr>
          <w:rFonts w:asciiTheme="minorHAnsi" w:eastAsiaTheme="minorEastAsia" w:hAnsiTheme="minorHAnsi" w:cstheme="minorBidi"/>
          <w:b w:val="0"/>
          <w:caps w:val="0"/>
          <w:noProof/>
          <w:sz w:val="22"/>
          <w:szCs w:val="22"/>
        </w:rPr>
      </w:pPr>
      <w:r>
        <w:fldChar w:fldCharType="begin"/>
      </w:r>
      <w:r w:rsidR="000E19A8">
        <w:instrText xml:space="preserve"> TOC \h \z \t "Nadpisy;1;Nadpis A;1;Nadpis B;2;Nadpis C;3" </w:instrText>
      </w:r>
      <w:r>
        <w:fldChar w:fldCharType="separate"/>
      </w:r>
      <w:hyperlink w:anchor="_Toc508122734" w:history="1">
        <w:r w:rsidR="007E5E80" w:rsidRPr="00582624">
          <w:rPr>
            <w:rStyle w:val="Hypertextovodkaz"/>
            <w:noProof/>
          </w:rPr>
          <w:t>ÚVO</w:t>
        </w:r>
        <w:bookmarkStart w:id="6" w:name="_GoBack"/>
        <w:bookmarkEnd w:id="6"/>
        <w:r w:rsidR="007E5E80" w:rsidRPr="00582624">
          <w:rPr>
            <w:rStyle w:val="Hypertextovodkaz"/>
            <w:noProof/>
          </w:rPr>
          <w:t>D</w:t>
        </w:r>
        <w:r w:rsidR="007E5E80">
          <w:rPr>
            <w:noProof/>
            <w:webHidden/>
          </w:rPr>
          <w:tab/>
        </w:r>
        <w:r w:rsidR="007E5E80">
          <w:rPr>
            <w:noProof/>
            <w:webHidden/>
          </w:rPr>
          <w:fldChar w:fldCharType="begin"/>
        </w:r>
        <w:r w:rsidR="007E5E80">
          <w:rPr>
            <w:noProof/>
            <w:webHidden/>
          </w:rPr>
          <w:instrText xml:space="preserve"> PAGEREF _Toc508122734 \h </w:instrText>
        </w:r>
        <w:r w:rsidR="007E5E80">
          <w:rPr>
            <w:noProof/>
            <w:webHidden/>
          </w:rPr>
        </w:r>
        <w:r w:rsidR="007E5E80">
          <w:rPr>
            <w:noProof/>
            <w:webHidden/>
          </w:rPr>
          <w:fldChar w:fldCharType="separate"/>
        </w:r>
        <w:r w:rsidR="00617990">
          <w:rPr>
            <w:noProof/>
            <w:webHidden/>
          </w:rPr>
          <w:t>6</w:t>
        </w:r>
        <w:r w:rsidR="007E5E80">
          <w:rPr>
            <w:noProof/>
            <w:webHidden/>
          </w:rPr>
          <w:fldChar w:fldCharType="end"/>
        </w:r>
      </w:hyperlink>
    </w:p>
    <w:p w:rsidR="007E5E80" w:rsidRDefault="00EE2745">
      <w:pPr>
        <w:pStyle w:val="Obsah1"/>
        <w:rPr>
          <w:rFonts w:asciiTheme="minorHAnsi" w:eastAsiaTheme="minorEastAsia" w:hAnsiTheme="minorHAnsi" w:cstheme="minorBidi"/>
          <w:b w:val="0"/>
          <w:caps w:val="0"/>
          <w:noProof/>
          <w:sz w:val="22"/>
          <w:szCs w:val="22"/>
        </w:rPr>
      </w:pPr>
      <w:hyperlink w:anchor="_Toc508122735" w:history="1">
        <w:r w:rsidR="007E5E80" w:rsidRPr="00582624">
          <w:rPr>
            <w:rStyle w:val="Hypertextovodkaz"/>
            <w:noProof/>
          </w:rPr>
          <w:t>1</w:t>
        </w:r>
        <w:r w:rsidR="007E5E80">
          <w:rPr>
            <w:rFonts w:asciiTheme="minorHAnsi" w:eastAsiaTheme="minorEastAsia" w:hAnsiTheme="minorHAnsi" w:cstheme="minorBidi"/>
            <w:b w:val="0"/>
            <w:caps w:val="0"/>
            <w:noProof/>
            <w:sz w:val="22"/>
            <w:szCs w:val="22"/>
          </w:rPr>
          <w:tab/>
        </w:r>
        <w:r w:rsidR="007E5E80" w:rsidRPr="00582624">
          <w:rPr>
            <w:rStyle w:val="Hypertextovodkaz"/>
            <w:noProof/>
          </w:rPr>
          <w:t>PROBLEMATIKA RODINY</w:t>
        </w:r>
        <w:r w:rsidR="007E5E80">
          <w:rPr>
            <w:noProof/>
            <w:webHidden/>
          </w:rPr>
          <w:tab/>
        </w:r>
        <w:r w:rsidR="007E5E80">
          <w:rPr>
            <w:noProof/>
            <w:webHidden/>
          </w:rPr>
          <w:fldChar w:fldCharType="begin"/>
        </w:r>
        <w:r w:rsidR="007E5E80">
          <w:rPr>
            <w:noProof/>
            <w:webHidden/>
          </w:rPr>
          <w:instrText xml:space="preserve"> PAGEREF _Toc508122735 \h </w:instrText>
        </w:r>
        <w:r w:rsidR="007E5E80">
          <w:rPr>
            <w:noProof/>
            <w:webHidden/>
          </w:rPr>
        </w:r>
        <w:r w:rsidR="007E5E80">
          <w:rPr>
            <w:noProof/>
            <w:webHidden/>
          </w:rPr>
          <w:fldChar w:fldCharType="separate"/>
        </w:r>
        <w:r w:rsidR="00617990">
          <w:rPr>
            <w:noProof/>
            <w:webHidden/>
          </w:rPr>
          <w:t>8</w:t>
        </w:r>
        <w:r w:rsidR="007E5E80">
          <w:rPr>
            <w:noProof/>
            <w:webHidden/>
          </w:rPr>
          <w:fldChar w:fldCharType="end"/>
        </w:r>
      </w:hyperlink>
    </w:p>
    <w:p w:rsidR="007E5E80" w:rsidRDefault="00EE2745">
      <w:pPr>
        <w:pStyle w:val="Obsah2"/>
        <w:rPr>
          <w:rFonts w:asciiTheme="minorHAnsi" w:eastAsiaTheme="minorEastAsia" w:hAnsiTheme="minorHAnsi" w:cstheme="minorBidi"/>
          <w:noProof/>
          <w:sz w:val="22"/>
          <w:szCs w:val="22"/>
        </w:rPr>
      </w:pPr>
      <w:hyperlink w:anchor="_Toc508122736" w:history="1">
        <w:r w:rsidR="007E5E80" w:rsidRPr="00582624">
          <w:rPr>
            <w:rStyle w:val="Hypertextovodkaz"/>
            <w:noProof/>
          </w:rPr>
          <w:t>1.1</w:t>
        </w:r>
        <w:r w:rsidR="007E5E80">
          <w:rPr>
            <w:rFonts w:asciiTheme="minorHAnsi" w:eastAsiaTheme="minorEastAsia" w:hAnsiTheme="minorHAnsi" w:cstheme="minorBidi"/>
            <w:noProof/>
            <w:sz w:val="22"/>
            <w:szCs w:val="22"/>
          </w:rPr>
          <w:tab/>
        </w:r>
        <w:r w:rsidR="007E5E80" w:rsidRPr="00582624">
          <w:rPr>
            <w:rStyle w:val="Hypertextovodkaz"/>
            <w:noProof/>
          </w:rPr>
          <w:t>Pojem rodina</w:t>
        </w:r>
        <w:r w:rsidR="007E5E80">
          <w:rPr>
            <w:noProof/>
            <w:webHidden/>
          </w:rPr>
          <w:tab/>
        </w:r>
        <w:r w:rsidR="007E5E80">
          <w:rPr>
            <w:noProof/>
            <w:webHidden/>
          </w:rPr>
          <w:fldChar w:fldCharType="begin"/>
        </w:r>
        <w:r w:rsidR="007E5E80">
          <w:rPr>
            <w:noProof/>
            <w:webHidden/>
          </w:rPr>
          <w:instrText xml:space="preserve"> PAGEREF _Toc508122736 \h </w:instrText>
        </w:r>
        <w:r w:rsidR="007E5E80">
          <w:rPr>
            <w:noProof/>
            <w:webHidden/>
          </w:rPr>
        </w:r>
        <w:r w:rsidR="007E5E80">
          <w:rPr>
            <w:noProof/>
            <w:webHidden/>
          </w:rPr>
          <w:fldChar w:fldCharType="separate"/>
        </w:r>
        <w:r w:rsidR="00617990">
          <w:rPr>
            <w:noProof/>
            <w:webHidden/>
          </w:rPr>
          <w:t>8</w:t>
        </w:r>
        <w:r w:rsidR="007E5E80">
          <w:rPr>
            <w:noProof/>
            <w:webHidden/>
          </w:rPr>
          <w:fldChar w:fldCharType="end"/>
        </w:r>
      </w:hyperlink>
    </w:p>
    <w:p w:rsidR="007E5E80" w:rsidRDefault="00EE2745">
      <w:pPr>
        <w:pStyle w:val="Obsah2"/>
        <w:rPr>
          <w:rFonts w:asciiTheme="minorHAnsi" w:eastAsiaTheme="minorEastAsia" w:hAnsiTheme="minorHAnsi" w:cstheme="minorBidi"/>
          <w:noProof/>
          <w:sz w:val="22"/>
          <w:szCs w:val="22"/>
        </w:rPr>
      </w:pPr>
      <w:hyperlink w:anchor="_Toc508122737" w:history="1">
        <w:r w:rsidR="007E5E80" w:rsidRPr="00582624">
          <w:rPr>
            <w:rStyle w:val="Hypertextovodkaz"/>
            <w:noProof/>
          </w:rPr>
          <w:t>1.2</w:t>
        </w:r>
        <w:r w:rsidR="007E5E80">
          <w:rPr>
            <w:rFonts w:asciiTheme="minorHAnsi" w:eastAsiaTheme="minorEastAsia" w:hAnsiTheme="minorHAnsi" w:cstheme="minorBidi"/>
            <w:noProof/>
            <w:sz w:val="22"/>
            <w:szCs w:val="22"/>
          </w:rPr>
          <w:tab/>
        </w:r>
        <w:r w:rsidR="007E5E80" w:rsidRPr="00582624">
          <w:rPr>
            <w:rStyle w:val="Hypertextovodkaz"/>
            <w:noProof/>
          </w:rPr>
          <w:t>Funkce rodiny</w:t>
        </w:r>
        <w:r w:rsidR="007E5E80">
          <w:rPr>
            <w:noProof/>
            <w:webHidden/>
          </w:rPr>
          <w:tab/>
        </w:r>
        <w:r w:rsidR="007E5E80">
          <w:rPr>
            <w:noProof/>
            <w:webHidden/>
          </w:rPr>
          <w:fldChar w:fldCharType="begin"/>
        </w:r>
        <w:r w:rsidR="007E5E80">
          <w:rPr>
            <w:noProof/>
            <w:webHidden/>
          </w:rPr>
          <w:instrText xml:space="preserve"> PAGEREF _Toc508122737 \h </w:instrText>
        </w:r>
        <w:r w:rsidR="007E5E80">
          <w:rPr>
            <w:noProof/>
            <w:webHidden/>
          </w:rPr>
        </w:r>
        <w:r w:rsidR="007E5E80">
          <w:rPr>
            <w:noProof/>
            <w:webHidden/>
          </w:rPr>
          <w:fldChar w:fldCharType="separate"/>
        </w:r>
        <w:r w:rsidR="00617990">
          <w:rPr>
            <w:noProof/>
            <w:webHidden/>
          </w:rPr>
          <w:t>10</w:t>
        </w:r>
        <w:r w:rsidR="007E5E80">
          <w:rPr>
            <w:noProof/>
            <w:webHidden/>
          </w:rPr>
          <w:fldChar w:fldCharType="end"/>
        </w:r>
      </w:hyperlink>
    </w:p>
    <w:p w:rsidR="007E5E80" w:rsidRDefault="00EE2745">
      <w:pPr>
        <w:pStyle w:val="Obsah3"/>
        <w:tabs>
          <w:tab w:val="left" w:pos="1320"/>
          <w:tab w:val="right" w:leader="dot" w:pos="8494"/>
        </w:tabs>
        <w:rPr>
          <w:rFonts w:asciiTheme="minorHAnsi" w:eastAsiaTheme="minorEastAsia" w:hAnsiTheme="minorHAnsi" w:cstheme="minorBidi"/>
          <w:noProof/>
          <w:sz w:val="22"/>
          <w:szCs w:val="22"/>
        </w:rPr>
      </w:pPr>
      <w:hyperlink w:anchor="_Toc508122738" w:history="1">
        <w:r w:rsidR="007E5E80" w:rsidRPr="00582624">
          <w:rPr>
            <w:rStyle w:val="Hypertextovodkaz"/>
            <w:noProof/>
          </w:rPr>
          <w:t>1.2.1</w:t>
        </w:r>
        <w:r w:rsidR="007E5E80">
          <w:rPr>
            <w:rFonts w:asciiTheme="minorHAnsi" w:eastAsiaTheme="minorEastAsia" w:hAnsiTheme="minorHAnsi" w:cstheme="minorBidi"/>
            <w:noProof/>
            <w:sz w:val="22"/>
            <w:szCs w:val="22"/>
          </w:rPr>
          <w:tab/>
        </w:r>
        <w:r w:rsidR="007E5E80" w:rsidRPr="00582624">
          <w:rPr>
            <w:rStyle w:val="Hypertextovodkaz"/>
            <w:noProof/>
          </w:rPr>
          <w:t>Reprodukční funkce</w:t>
        </w:r>
        <w:r w:rsidR="007E5E80">
          <w:rPr>
            <w:noProof/>
            <w:webHidden/>
          </w:rPr>
          <w:tab/>
        </w:r>
        <w:r w:rsidR="007E5E80">
          <w:rPr>
            <w:noProof/>
            <w:webHidden/>
          </w:rPr>
          <w:fldChar w:fldCharType="begin"/>
        </w:r>
        <w:r w:rsidR="007E5E80">
          <w:rPr>
            <w:noProof/>
            <w:webHidden/>
          </w:rPr>
          <w:instrText xml:space="preserve"> PAGEREF _Toc508122738 \h </w:instrText>
        </w:r>
        <w:r w:rsidR="007E5E80">
          <w:rPr>
            <w:noProof/>
            <w:webHidden/>
          </w:rPr>
        </w:r>
        <w:r w:rsidR="007E5E80">
          <w:rPr>
            <w:noProof/>
            <w:webHidden/>
          </w:rPr>
          <w:fldChar w:fldCharType="separate"/>
        </w:r>
        <w:r w:rsidR="00617990">
          <w:rPr>
            <w:noProof/>
            <w:webHidden/>
          </w:rPr>
          <w:t>10</w:t>
        </w:r>
        <w:r w:rsidR="007E5E80">
          <w:rPr>
            <w:noProof/>
            <w:webHidden/>
          </w:rPr>
          <w:fldChar w:fldCharType="end"/>
        </w:r>
      </w:hyperlink>
    </w:p>
    <w:p w:rsidR="007E5E80" w:rsidRDefault="00EE2745">
      <w:pPr>
        <w:pStyle w:val="Obsah3"/>
        <w:tabs>
          <w:tab w:val="left" w:pos="1320"/>
          <w:tab w:val="right" w:leader="dot" w:pos="8494"/>
        </w:tabs>
        <w:rPr>
          <w:rFonts w:asciiTheme="minorHAnsi" w:eastAsiaTheme="minorEastAsia" w:hAnsiTheme="minorHAnsi" w:cstheme="minorBidi"/>
          <w:noProof/>
          <w:sz w:val="22"/>
          <w:szCs w:val="22"/>
        </w:rPr>
      </w:pPr>
      <w:hyperlink w:anchor="_Toc508122739" w:history="1">
        <w:r w:rsidR="007E5E80" w:rsidRPr="00582624">
          <w:rPr>
            <w:rStyle w:val="Hypertextovodkaz"/>
            <w:noProof/>
          </w:rPr>
          <w:t>1.2.2</w:t>
        </w:r>
        <w:r w:rsidR="007E5E80">
          <w:rPr>
            <w:rFonts w:asciiTheme="minorHAnsi" w:eastAsiaTheme="minorEastAsia" w:hAnsiTheme="minorHAnsi" w:cstheme="minorBidi"/>
            <w:noProof/>
            <w:sz w:val="22"/>
            <w:szCs w:val="22"/>
          </w:rPr>
          <w:tab/>
        </w:r>
        <w:r w:rsidR="007E5E80" w:rsidRPr="00582624">
          <w:rPr>
            <w:rStyle w:val="Hypertextovodkaz"/>
            <w:noProof/>
          </w:rPr>
          <w:t>Ekonomicko-zabezpečovací funkce</w:t>
        </w:r>
        <w:r w:rsidR="007E5E80">
          <w:rPr>
            <w:noProof/>
            <w:webHidden/>
          </w:rPr>
          <w:tab/>
        </w:r>
        <w:r w:rsidR="007E5E80">
          <w:rPr>
            <w:noProof/>
            <w:webHidden/>
          </w:rPr>
          <w:fldChar w:fldCharType="begin"/>
        </w:r>
        <w:r w:rsidR="007E5E80">
          <w:rPr>
            <w:noProof/>
            <w:webHidden/>
          </w:rPr>
          <w:instrText xml:space="preserve"> PAGEREF _Toc508122739 \h </w:instrText>
        </w:r>
        <w:r w:rsidR="007E5E80">
          <w:rPr>
            <w:noProof/>
            <w:webHidden/>
          </w:rPr>
        </w:r>
        <w:r w:rsidR="007E5E80">
          <w:rPr>
            <w:noProof/>
            <w:webHidden/>
          </w:rPr>
          <w:fldChar w:fldCharType="separate"/>
        </w:r>
        <w:r w:rsidR="00617990">
          <w:rPr>
            <w:noProof/>
            <w:webHidden/>
          </w:rPr>
          <w:t>10</w:t>
        </w:r>
        <w:r w:rsidR="007E5E80">
          <w:rPr>
            <w:noProof/>
            <w:webHidden/>
          </w:rPr>
          <w:fldChar w:fldCharType="end"/>
        </w:r>
      </w:hyperlink>
    </w:p>
    <w:p w:rsidR="007E5E80" w:rsidRDefault="00EE2745">
      <w:pPr>
        <w:pStyle w:val="Obsah3"/>
        <w:tabs>
          <w:tab w:val="left" w:pos="1320"/>
          <w:tab w:val="right" w:leader="dot" w:pos="8494"/>
        </w:tabs>
        <w:rPr>
          <w:rFonts w:asciiTheme="minorHAnsi" w:eastAsiaTheme="minorEastAsia" w:hAnsiTheme="minorHAnsi" w:cstheme="minorBidi"/>
          <w:noProof/>
          <w:sz w:val="22"/>
          <w:szCs w:val="22"/>
        </w:rPr>
      </w:pPr>
      <w:hyperlink w:anchor="_Toc508122740" w:history="1">
        <w:r w:rsidR="007E5E80" w:rsidRPr="00582624">
          <w:rPr>
            <w:rStyle w:val="Hypertextovodkaz"/>
            <w:noProof/>
          </w:rPr>
          <w:t>1.2.3</w:t>
        </w:r>
        <w:r w:rsidR="007E5E80">
          <w:rPr>
            <w:rFonts w:asciiTheme="minorHAnsi" w:eastAsiaTheme="minorEastAsia" w:hAnsiTheme="minorHAnsi" w:cstheme="minorBidi"/>
            <w:noProof/>
            <w:sz w:val="22"/>
            <w:szCs w:val="22"/>
          </w:rPr>
          <w:tab/>
        </w:r>
        <w:r w:rsidR="007E5E80" w:rsidRPr="00582624">
          <w:rPr>
            <w:rStyle w:val="Hypertextovodkaz"/>
            <w:noProof/>
          </w:rPr>
          <w:t>Emocionální funkce</w:t>
        </w:r>
        <w:r w:rsidR="007E5E80">
          <w:rPr>
            <w:noProof/>
            <w:webHidden/>
          </w:rPr>
          <w:tab/>
        </w:r>
        <w:r w:rsidR="007E5E80">
          <w:rPr>
            <w:noProof/>
            <w:webHidden/>
          </w:rPr>
          <w:fldChar w:fldCharType="begin"/>
        </w:r>
        <w:r w:rsidR="007E5E80">
          <w:rPr>
            <w:noProof/>
            <w:webHidden/>
          </w:rPr>
          <w:instrText xml:space="preserve"> PAGEREF _Toc508122740 \h </w:instrText>
        </w:r>
        <w:r w:rsidR="007E5E80">
          <w:rPr>
            <w:noProof/>
            <w:webHidden/>
          </w:rPr>
        </w:r>
        <w:r w:rsidR="007E5E80">
          <w:rPr>
            <w:noProof/>
            <w:webHidden/>
          </w:rPr>
          <w:fldChar w:fldCharType="separate"/>
        </w:r>
        <w:r w:rsidR="00617990">
          <w:rPr>
            <w:noProof/>
            <w:webHidden/>
          </w:rPr>
          <w:t>11</w:t>
        </w:r>
        <w:r w:rsidR="007E5E80">
          <w:rPr>
            <w:noProof/>
            <w:webHidden/>
          </w:rPr>
          <w:fldChar w:fldCharType="end"/>
        </w:r>
      </w:hyperlink>
    </w:p>
    <w:p w:rsidR="007E5E80" w:rsidRDefault="00EE2745">
      <w:pPr>
        <w:pStyle w:val="Obsah3"/>
        <w:tabs>
          <w:tab w:val="left" w:pos="1320"/>
          <w:tab w:val="right" w:leader="dot" w:pos="8494"/>
        </w:tabs>
        <w:rPr>
          <w:rFonts w:asciiTheme="minorHAnsi" w:eastAsiaTheme="minorEastAsia" w:hAnsiTheme="minorHAnsi" w:cstheme="minorBidi"/>
          <w:noProof/>
          <w:sz w:val="22"/>
          <w:szCs w:val="22"/>
        </w:rPr>
      </w:pPr>
      <w:hyperlink w:anchor="_Toc508122741" w:history="1">
        <w:r w:rsidR="007E5E80" w:rsidRPr="00582624">
          <w:rPr>
            <w:rStyle w:val="Hypertextovodkaz"/>
            <w:noProof/>
          </w:rPr>
          <w:t>1.2.4</w:t>
        </w:r>
        <w:r w:rsidR="007E5E80">
          <w:rPr>
            <w:rFonts w:asciiTheme="minorHAnsi" w:eastAsiaTheme="minorEastAsia" w:hAnsiTheme="minorHAnsi" w:cstheme="minorBidi"/>
            <w:noProof/>
            <w:sz w:val="22"/>
            <w:szCs w:val="22"/>
          </w:rPr>
          <w:tab/>
        </w:r>
        <w:r w:rsidR="007E5E80" w:rsidRPr="00582624">
          <w:rPr>
            <w:rStyle w:val="Hypertextovodkaz"/>
            <w:noProof/>
          </w:rPr>
          <w:t>Socializačně-výchovná funkce</w:t>
        </w:r>
        <w:r w:rsidR="007E5E80">
          <w:rPr>
            <w:noProof/>
            <w:webHidden/>
          </w:rPr>
          <w:tab/>
        </w:r>
        <w:r w:rsidR="007E5E80">
          <w:rPr>
            <w:noProof/>
            <w:webHidden/>
          </w:rPr>
          <w:fldChar w:fldCharType="begin"/>
        </w:r>
        <w:r w:rsidR="007E5E80">
          <w:rPr>
            <w:noProof/>
            <w:webHidden/>
          </w:rPr>
          <w:instrText xml:space="preserve"> PAGEREF _Toc508122741 \h </w:instrText>
        </w:r>
        <w:r w:rsidR="007E5E80">
          <w:rPr>
            <w:noProof/>
            <w:webHidden/>
          </w:rPr>
        </w:r>
        <w:r w:rsidR="007E5E80">
          <w:rPr>
            <w:noProof/>
            <w:webHidden/>
          </w:rPr>
          <w:fldChar w:fldCharType="separate"/>
        </w:r>
        <w:r w:rsidR="00617990">
          <w:rPr>
            <w:noProof/>
            <w:webHidden/>
          </w:rPr>
          <w:t>11</w:t>
        </w:r>
        <w:r w:rsidR="007E5E80">
          <w:rPr>
            <w:noProof/>
            <w:webHidden/>
          </w:rPr>
          <w:fldChar w:fldCharType="end"/>
        </w:r>
      </w:hyperlink>
    </w:p>
    <w:p w:rsidR="007E5E80" w:rsidRDefault="00EE2745">
      <w:pPr>
        <w:pStyle w:val="Obsah2"/>
        <w:rPr>
          <w:rFonts w:asciiTheme="minorHAnsi" w:eastAsiaTheme="minorEastAsia" w:hAnsiTheme="minorHAnsi" w:cstheme="minorBidi"/>
          <w:noProof/>
          <w:sz w:val="22"/>
          <w:szCs w:val="22"/>
        </w:rPr>
      </w:pPr>
      <w:hyperlink w:anchor="_Toc508122742" w:history="1">
        <w:r w:rsidR="007E5E80" w:rsidRPr="00582624">
          <w:rPr>
            <w:rStyle w:val="Hypertextovodkaz"/>
            <w:noProof/>
          </w:rPr>
          <w:t>1.3</w:t>
        </w:r>
        <w:r w:rsidR="007E5E80">
          <w:rPr>
            <w:rFonts w:asciiTheme="minorHAnsi" w:eastAsiaTheme="minorEastAsia" w:hAnsiTheme="minorHAnsi" w:cstheme="minorBidi"/>
            <w:noProof/>
            <w:sz w:val="22"/>
            <w:szCs w:val="22"/>
          </w:rPr>
          <w:tab/>
        </w:r>
        <w:r w:rsidR="007E5E80" w:rsidRPr="00582624">
          <w:rPr>
            <w:rStyle w:val="Hypertextovodkaz"/>
            <w:noProof/>
          </w:rPr>
          <w:t>Rodina dítěte se zdravotním postižením</w:t>
        </w:r>
        <w:r w:rsidR="007E5E80">
          <w:rPr>
            <w:noProof/>
            <w:webHidden/>
          </w:rPr>
          <w:tab/>
        </w:r>
        <w:r w:rsidR="007E5E80">
          <w:rPr>
            <w:noProof/>
            <w:webHidden/>
          </w:rPr>
          <w:fldChar w:fldCharType="begin"/>
        </w:r>
        <w:r w:rsidR="007E5E80">
          <w:rPr>
            <w:noProof/>
            <w:webHidden/>
          </w:rPr>
          <w:instrText xml:space="preserve"> PAGEREF _Toc508122742 \h </w:instrText>
        </w:r>
        <w:r w:rsidR="007E5E80">
          <w:rPr>
            <w:noProof/>
            <w:webHidden/>
          </w:rPr>
        </w:r>
        <w:r w:rsidR="007E5E80">
          <w:rPr>
            <w:noProof/>
            <w:webHidden/>
          </w:rPr>
          <w:fldChar w:fldCharType="separate"/>
        </w:r>
        <w:r w:rsidR="00617990">
          <w:rPr>
            <w:noProof/>
            <w:webHidden/>
          </w:rPr>
          <w:t>12</w:t>
        </w:r>
        <w:r w:rsidR="007E5E80">
          <w:rPr>
            <w:noProof/>
            <w:webHidden/>
          </w:rPr>
          <w:fldChar w:fldCharType="end"/>
        </w:r>
      </w:hyperlink>
    </w:p>
    <w:p w:rsidR="007E5E80" w:rsidRDefault="00EE2745">
      <w:pPr>
        <w:pStyle w:val="Obsah2"/>
        <w:rPr>
          <w:rFonts w:asciiTheme="minorHAnsi" w:eastAsiaTheme="minorEastAsia" w:hAnsiTheme="minorHAnsi" w:cstheme="minorBidi"/>
          <w:noProof/>
          <w:sz w:val="22"/>
          <w:szCs w:val="22"/>
        </w:rPr>
      </w:pPr>
      <w:hyperlink w:anchor="_Toc508122743" w:history="1">
        <w:r w:rsidR="007E5E80" w:rsidRPr="00582624">
          <w:rPr>
            <w:rStyle w:val="Hypertextovodkaz"/>
            <w:noProof/>
          </w:rPr>
          <w:t>1.4</w:t>
        </w:r>
        <w:r w:rsidR="007E5E80">
          <w:rPr>
            <w:rFonts w:asciiTheme="minorHAnsi" w:eastAsiaTheme="minorEastAsia" w:hAnsiTheme="minorHAnsi" w:cstheme="minorBidi"/>
            <w:noProof/>
            <w:sz w:val="22"/>
            <w:szCs w:val="22"/>
          </w:rPr>
          <w:tab/>
        </w:r>
        <w:r w:rsidR="007E5E80" w:rsidRPr="00582624">
          <w:rPr>
            <w:rStyle w:val="Hypertextovodkaz"/>
            <w:noProof/>
          </w:rPr>
          <w:t>Podpora rodiny ve specifické situaci</w:t>
        </w:r>
        <w:r w:rsidR="007E5E80">
          <w:rPr>
            <w:noProof/>
            <w:webHidden/>
          </w:rPr>
          <w:tab/>
        </w:r>
        <w:r w:rsidR="007E5E80">
          <w:rPr>
            <w:noProof/>
            <w:webHidden/>
          </w:rPr>
          <w:fldChar w:fldCharType="begin"/>
        </w:r>
        <w:r w:rsidR="007E5E80">
          <w:rPr>
            <w:noProof/>
            <w:webHidden/>
          </w:rPr>
          <w:instrText xml:space="preserve"> PAGEREF _Toc508122743 \h </w:instrText>
        </w:r>
        <w:r w:rsidR="007E5E80">
          <w:rPr>
            <w:noProof/>
            <w:webHidden/>
          </w:rPr>
        </w:r>
        <w:r w:rsidR="007E5E80">
          <w:rPr>
            <w:noProof/>
            <w:webHidden/>
          </w:rPr>
          <w:fldChar w:fldCharType="separate"/>
        </w:r>
        <w:r w:rsidR="00617990">
          <w:rPr>
            <w:noProof/>
            <w:webHidden/>
          </w:rPr>
          <w:t>14</w:t>
        </w:r>
        <w:r w:rsidR="007E5E80">
          <w:rPr>
            <w:noProof/>
            <w:webHidden/>
          </w:rPr>
          <w:fldChar w:fldCharType="end"/>
        </w:r>
      </w:hyperlink>
    </w:p>
    <w:p w:rsidR="007E5E80" w:rsidRDefault="00EE2745">
      <w:pPr>
        <w:pStyle w:val="Obsah2"/>
        <w:rPr>
          <w:rFonts w:asciiTheme="minorHAnsi" w:eastAsiaTheme="minorEastAsia" w:hAnsiTheme="minorHAnsi" w:cstheme="minorBidi"/>
          <w:noProof/>
          <w:sz w:val="22"/>
          <w:szCs w:val="22"/>
        </w:rPr>
      </w:pPr>
      <w:hyperlink w:anchor="_Toc508122744" w:history="1">
        <w:r w:rsidR="007E5E80" w:rsidRPr="00582624">
          <w:rPr>
            <w:rStyle w:val="Hypertextovodkaz"/>
            <w:noProof/>
          </w:rPr>
          <w:t>1.5</w:t>
        </w:r>
        <w:r w:rsidR="007E5E80">
          <w:rPr>
            <w:rFonts w:asciiTheme="minorHAnsi" w:eastAsiaTheme="minorEastAsia" w:hAnsiTheme="minorHAnsi" w:cstheme="minorBidi"/>
            <w:noProof/>
            <w:sz w:val="22"/>
            <w:szCs w:val="22"/>
          </w:rPr>
          <w:tab/>
        </w:r>
        <w:r w:rsidR="007E5E80" w:rsidRPr="00582624">
          <w:rPr>
            <w:rStyle w:val="Hypertextovodkaz"/>
            <w:noProof/>
          </w:rPr>
          <w:t>Instituce pomáhající rodinám</w:t>
        </w:r>
        <w:r w:rsidR="007E5E80">
          <w:rPr>
            <w:noProof/>
            <w:webHidden/>
          </w:rPr>
          <w:tab/>
        </w:r>
        <w:r w:rsidR="007E5E80">
          <w:rPr>
            <w:noProof/>
            <w:webHidden/>
          </w:rPr>
          <w:fldChar w:fldCharType="begin"/>
        </w:r>
        <w:r w:rsidR="007E5E80">
          <w:rPr>
            <w:noProof/>
            <w:webHidden/>
          </w:rPr>
          <w:instrText xml:space="preserve"> PAGEREF _Toc508122744 \h </w:instrText>
        </w:r>
        <w:r w:rsidR="007E5E80">
          <w:rPr>
            <w:noProof/>
            <w:webHidden/>
          </w:rPr>
        </w:r>
        <w:r w:rsidR="007E5E80">
          <w:rPr>
            <w:noProof/>
            <w:webHidden/>
          </w:rPr>
          <w:fldChar w:fldCharType="separate"/>
        </w:r>
        <w:r w:rsidR="00617990">
          <w:rPr>
            <w:noProof/>
            <w:webHidden/>
          </w:rPr>
          <w:t>15</w:t>
        </w:r>
        <w:r w:rsidR="007E5E80">
          <w:rPr>
            <w:noProof/>
            <w:webHidden/>
          </w:rPr>
          <w:fldChar w:fldCharType="end"/>
        </w:r>
      </w:hyperlink>
    </w:p>
    <w:p w:rsidR="007E5E80" w:rsidRDefault="00EE2745">
      <w:pPr>
        <w:pStyle w:val="Obsah1"/>
        <w:rPr>
          <w:rFonts w:asciiTheme="minorHAnsi" w:eastAsiaTheme="minorEastAsia" w:hAnsiTheme="minorHAnsi" w:cstheme="minorBidi"/>
          <w:b w:val="0"/>
          <w:caps w:val="0"/>
          <w:noProof/>
          <w:sz w:val="22"/>
          <w:szCs w:val="22"/>
        </w:rPr>
      </w:pPr>
      <w:hyperlink w:anchor="_Toc508122745" w:history="1">
        <w:r w:rsidR="007E5E80" w:rsidRPr="00582624">
          <w:rPr>
            <w:rStyle w:val="Hypertextovodkaz"/>
            <w:noProof/>
          </w:rPr>
          <w:t>2</w:t>
        </w:r>
        <w:r w:rsidR="007E5E80">
          <w:rPr>
            <w:rFonts w:asciiTheme="minorHAnsi" w:eastAsiaTheme="minorEastAsia" w:hAnsiTheme="minorHAnsi" w:cstheme="minorBidi"/>
            <w:b w:val="0"/>
            <w:caps w:val="0"/>
            <w:noProof/>
            <w:sz w:val="22"/>
            <w:szCs w:val="22"/>
          </w:rPr>
          <w:tab/>
        </w:r>
        <w:r w:rsidR="007E5E80" w:rsidRPr="00582624">
          <w:rPr>
            <w:rStyle w:val="Hypertextovodkaz"/>
            <w:noProof/>
          </w:rPr>
          <w:t>DÍTĚ S TĚLESNÝM POSTIŽENÍM</w:t>
        </w:r>
        <w:r w:rsidR="007E5E80">
          <w:rPr>
            <w:noProof/>
            <w:webHidden/>
          </w:rPr>
          <w:tab/>
        </w:r>
        <w:r w:rsidR="007E5E80">
          <w:rPr>
            <w:noProof/>
            <w:webHidden/>
          </w:rPr>
          <w:fldChar w:fldCharType="begin"/>
        </w:r>
        <w:r w:rsidR="007E5E80">
          <w:rPr>
            <w:noProof/>
            <w:webHidden/>
          </w:rPr>
          <w:instrText xml:space="preserve"> PAGEREF _Toc508122745 \h </w:instrText>
        </w:r>
        <w:r w:rsidR="007E5E80">
          <w:rPr>
            <w:noProof/>
            <w:webHidden/>
          </w:rPr>
        </w:r>
        <w:r w:rsidR="007E5E80">
          <w:rPr>
            <w:noProof/>
            <w:webHidden/>
          </w:rPr>
          <w:fldChar w:fldCharType="separate"/>
        </w:r>
        <w:r w:rsidR="00617990">
          <w:rPr>
            <w:noProof/>
            <w:webHidden/>
          </w:rPr>
          <w:t>17</w:t>
        </w:r>
        <w:r w:rsidR="007E5E80">
          <w:rPr>
            <w:noProof/>
            <w:webHidden/>
          </w:rPr>
          <w:fldChar w:fldCharType="end"/>
        </w:r>
      </w:hyperlink>
    </w:p>
    <w:p w:rsidR="007E5E80" w:rsidRDefault="00EE2745">
      <w:pPr>
        <w:pStyle w:val="Obsah2"/>
        <w:rPr>
          <w:rFonts w:asciiTheme="minorHAnsi" w:eastAsiaTheme="minorEastAsia" w:hAnsiTheme="minorHAnsi" w:cstheme="minorBidi"/>
          <w:noProof/>
          <w:sz w:val="22"/>
          <w:szCs w:val="22"/>
        </w:rPr>
      </w:pPr>
      <w:hyperlink w:anchor="_Toc508122746" w:history="1">
        <w:r w:rsidR="007E5E80" w:rsidRPr="00582624">
          <w:rPr>
            <w:rStyle w:val="Hypertextovodkaz"/>
            <w:noProof/>
          </w:rPr>
          <w:t>2.1</w:t>
        </w:r>
        <w:r w:rsidR="007E5E80">
          <w:rPr>
            <w:rFonts w:asciiTheme="minorHAnsi" w:eastAsiaTheme="minorEastAsia" w:hAnsiTheme="minorHAnsi" w:cstheme="minorBidi"/>
            <w:noProof/>
            <w:sz w:val="22"/>
            <w:szCs w:val="22"/>
          </w:rPr>
          <w:tab/>
        </w:r>
        <w:r w:rsidR="007E5E80" w:rsidRPr="00582624">
          <w:rPr>
            <w:rStyle w:val="Hypertextovodkaz"/>
            <w:noProof/>
          </w:rPr>
          <w:t>Klasifikace tělesného postižení</w:t>
        </w:r>
        <w:r w:rsidR="007E5E80">
          <w:rPr>
            <w:noProof/>
            <w:webHidden/>
          </w:rPr>
          <w:tab/>
        </w:r>
        <w:r w:rsidR="007E5E80">
          <w:rPr>
            <w:noProof/>
            <w:webHidden/>
          </w:rPr>
          <w:fldChar w:fldCharType="begin"/>
        </w:r>
        <w:r w:rsidR="007E5E80">
          <w:rPr>
            <w:noProof/>
            <w:webHidden/>
          </w:rPr>
          <w:instrText xml:space="preserve"> PAGEREF _Toc508122746 \h </w:instrText>
        </w:r>
        <w:r w:rsidR="007E5E80">
          <w:rPr>
            <w:noProof/>
            <w:webHidden/>
          </w:rPr>
        </w:r>
        <w:r w:rsidR="007E5E80">
          <w:rPr>
            <w:noProof/>
            <w:webHidden/>
          </w:rPr>
          <w:fldChar w:fldCharType="separate"/>
        </w:r>
        <w:r w:rsidR="00617990">
          <w:rPr>
            <w:noProof/>
            <w:webHidden/>
          </w:rPr>
          <w:t>18</w:t>
        </w:r>
        <w:r w:rsidR="007E5E80">
          <w:rPr>
            <w:noProof/>
            <w:webHidden/>
          </w:rPr>
          <w:fldChar w:fldCharType="end"/>
        </w:r>
      </w:hyperlink>
    </w:p>
    <w:p w:rsidR="007E5E80" w:rsidRDefault="00EE2745">
      <w:pPr>
        <w:pStyle w:val="Obsah2"/>
        <w:rPr>
          <w:rFonts w:asciiTheme="minorHAnsi" w:eastAsiaTheme="minorEastAsia" w:hAnsiTheme="minorHAnsi" w:cstheme="minorBidi"/>
          <w:noProof/>
          <w:sz w:val="22"/>
          <w:szCs w:val="22"/>
        </w:rPr>
      </w:pPr>
      <w:hyperlink w:anchor="_Toc508122747" w:history="1">
        <w:r w:rsidR="007E5E80" w:rsidRPr="00582624">
          <w:rPr>
            <w:rStyle w:val="Hypertextovodkaz"/>
            <w:noProof/>
          </w:rPr>
          <w:t>2.2</w:t>
        </w:r>
        <w:r w:rsidR="007E5E80">
          <w:rPr>
            <w:rFonts w:asciiTheme="minorHAnsi" w:eastAsiaTheme="minorEastAsia" w:hAnsiTheme="minorHAnsi" w:cstheme="minorBidi"/>
            <w:noProof/>
            <w:sz w:val="22"/>
            <w:szCs w:val="22"/>
          </w:rPr>
          <w:tab/>
        </w:r>
        <w:r w:rsidR="007E5E80" w:rsidRPr="00582624">
          <w:rPr>
            <w:rStyle w:val="Hypertextovodkaz"/>
            <w:noProof/>
          </w:rPr>
          <w:t>Specifika vývoje dítěte s tělesným postižením</w:t>
        </w:r>
        <w:r w:rsidR="007E5E80">
          <w:rPr>
            <w:noProof/>
            <w:webHidden/>
          </w:rPr>
          <w:tab/>
        </w:r>
        <w:r w:rsidR="007E5E80">
          <w:rPr>
            <w:noProof/>
            <w:webHidden/>
          </w:rPr>
          <w:fldChar w:fldCharType="begin"/>
        </w:r>
        <w:r w:rsidR="007E5E80">
          <w:rPr>
            <w:noProof/>
            <w:webHidden/>
          </w:rPr>
          <w:instrText xml:space="preserve"> PAGEREF _Toc508122747 \h </w:instrText>
        </w:r>
        <w:r w:rsidR="007E5E80">
          <w:rPr>
            <w:noProof/>
            <w:webHidden/>
          </w:rPr>
        </w:r>
        <w:r w:rsidR="007E5E80">
          <w:rPr>
            <w:noProof/>
            <w:webHidden/>
          </w:rPr>
          <w:fldChar w:fldCharType="separate"/>
        </w:r>
        <w:r w:rsidR="00617990">
          <w:rPr>
            <w:noProof/>
            <w:webHidden/>
          </w:rPr>
          <w:t>22</w:t>
        </w:r>
        <w:r w:rsidR="007E5E80">
          <w:rPr>
            <w:noProof/>
            <w:webHidden/>
          </w:rPr>
          <w:fldChar w:fldCharType="end"/>
        </w:r>
      </w:hyperlink>
    </w:p>
    <w:p w:rsidR="007E5E80" w:rsidRDefault="00EE2745">
      <w:pPr>
        <w:pStyle w:val="Obsah1"/>
        <w:rPr>
          <w:rFonts w:asciiTheme="minorHAnsi" w:eastAsiaTheme="minorEastAsia" w:hAnsiTheme="minorHAnsi" w:cstheme="minorBidi"/>
          <w:b w:val="0"/>
          <w:caps w:val="0"/>
          <w:noProof/>
          <w:sz w:val="22"/>
          <w:szCs w:val="22"/>
        </w:rPr>
      </w:pPr>
      <w:hyperlink w:anchor="_Toc508122748" w:history="1">
        <w:r w:rsidR="007E5E80" w:rsidRPr="00582624">
          <w:rPr>
            <w:rStyle w:val="Hypertextovodkaz"/>
            <w:noProof/>
          </w:rPr>
          <w:t>3</w:t>
        </w:r>
        <w:r w:rsidR="007E5E80">
          <w:rPr>
            <w:rFonts w:asciiTheme="minorHAnsi" w:eastAsiaTheme="minorEastAsia" w:hAnsiTheme="minorHAnsi" w:cstheme="minorBidi"/>
            <w:b w:val="0"/>
            <w:caps w:val="0"/>
            <w:noProof/>
            <w:sz w:val="22"/>
            <w:szCs w:val="22"/>
          </w:rPr>
          <w:tab/>
        </w:r>
        <w:r w:rsidR="007E5E80" w:rsidRPr="00582624">
          <w:rPr>
            <w:rStyle w:val="Hypertextovodkaz"/>
            <w:noProof/>
          </w:rPr>
          <w:t>raná péče</w:t>
        </w:r>
        <w:r w:rsidR="007E5E80">
          <w:rPr>
            <w:noProof/>
            <w:webHidden/>
          </w:rPr>
          <w:tab/>
        </w:r>
        <w:r w:rsidR="007E5E80">
          <w:rPr>
            <w:noProof/>
            <w:webHidden/>
          </w:rPr>
          <w:fldChar w:fldCharType="begin"/>
        </w:r>
        <w:r w:rsidR="007E5E80">
          <w:rPr>
            <w:noProof/>
            <w:webHidden/>
          </w:rPr>
          <w:instrText xml:space="preserve"> PAGEREF _Toc508122748 \h </w:instrText>
        </w:r>
        <w:r w:rsidR="007E5E80">
          <w:rPr>
            <w:noProof/>
            <w:webHidden/>
          </w:rPr>
        </w:r>
        <w:r w:rsidR="007E5E80">
          <w:rPr>
            <w:noProof/>
            <w:webHidden/>
          </w:rPr>
          <w:fldChar w:fldCharType="separate"/>
        </w:r>
        <w:r w:rsidR="00617990">
          <w:rPr>
            <w:noProof/>
            <w:webHidden/>
          </w:rPr>
          <w:t>25</w:t>
        </w:r>
        <w:r w:rsidR="007E5E80">
          <w:rPr>
            <w:noProof/>
            <w:webHidden/>
          </w:rPr>
          <w:fldChar w:fldCharType="end"/>
        </w:r>
      </w:hyperlink>
    </w:p>
    <w:p w:rsidR="007E5E80" w:rsidRDefault="00EE2745">
      <w:pPr>
        <w:pStyle w:val="Obsah2"/>
        <w:rPr>
          <w:rFonts w:asciiTheme="minorHAnsi" w:eastAsiaTheme="minorEastAsia" w:hAnsiTheme="minorHAnsi" w:cstheme="minorBidi"/>
          <w:noProof/>
          <w:sz w:val="22"/>
          <w:szCs w:val="22"/>
        </w:rPr>
      </w:pPr>
      <w:hyperlink w:anchor="_Toc508122749" w:history="1">
        <w:r w:rsidR="007E5E80" w:rsidRPr="00582624">
          <w:rPr>
            <w:rStyle w:val="Hypertextovodkaz"/>
            <w:noProof/>
          </w:rPr>
          <w:t>3.1</w:t>
        </w:r>
        <w:r w:rsidR="007E5E80">
          <w:rPr>
            <w:rFonts w:asciiTheme="minorHAnsi" w:eastAsiaTheme="minorEastAsia" w:hAnsiTheme="minorHAnsi" w:cstheme="minorBidi"/>
            <w:noProof/>
            <w:sz w:val="22"/>
            <w:szCs w:val="22"/>
          </w:rPr>
          <w:tab/>
        </w:r>
        <w:r w:rsidR="007E5E80" w:rsidRPr="00582624">
          <w:rPr>
            <w:rStyle w:val="Hypertextovodkaz"/>
            <w:noProof/>
          </w:rPr>
          <w:t>Historie rané péče</w:t>
        </w:r>
        <w:r w:rsidR="007E5E80">
          <w:rPr>
            <w:noProof/>
            <w:webHidden/>
          </w:rPr>
          <w:tab/>
        </w:r>
        <w:r w:rsidR="007E5E80">
          <w:rPr>
            <w:noProof/>
            <w:webHidden/>
          </w:rPr>
          <w:fldChar w:fldCharType="begin"/>
        </w:r>
        <w:r w:rsidR="007E5E80">
          <w:rPr>
            <w:noProof/>
            <w:webHidden/>
          </w:rPr>
          <w:instrText xml:space="preserve"> PAGEREF _Toc508122749 \h </w:instrText>
        </w:r>
        <w:r w:rsidR="007E5E80">
          <w:rPr>
            <w:noProof/>
            <w:webHidden/>
          </w:rPr>
        </w:r>
        <w:r w:rsidR="007E5E80">
          <w:rPr>
            <w:noProof/>
            <w:webHidden/>
          </w:rPr>
          <w:fldChar w:fldCharType="separate"/>
        </w:r>
        <w:r w:rsidR="00617990">
          <w:rPr>
            <w:noProof/>
            <w:webHidden/>
          </w:rPr>
          <w:t>25</w:t>
        </w:r>
        <w:r w:rsidR="007E5E80">
          <w:rPr>
            <w:noProof/>
            <w:webHidden/>
          </w:rPr>
          <w:fldChar w:fldCharType="end"/>
        </w:r>
      </w:hyperlink>
    </w:p>
    <w:p w:rsidR="007E5E80" w:rsidRDefault="00EE2745">
      <w:pPr>
        <w:pStyle w:val="Obsah2"/>
        <w:rPr>
          <w:rFonts w:asciiTheme="minorHAnsi" w:eastAsiaTheme="minorEastAsia" w:hAnsiTheme="minorHAnsi" w:cstheme="minorBidi"/>
          <w:noProof/>
          <w:sz w:val="22"/>
          <w:szCs w:val="22"/>
        </w:rPr>
      </w:pPr>
      <w:hyperlink w:anchor="_Toc508122750" w:history="1">
        <w:r w:rsidR="007E5E80" w:rsidRPr="00582624">
          <w:rPr>
            <w:rStyle w:val="Hypertextovodkaz"/>
            <w:noProof/>
          </w:rPr>
          <w:t>3.2</w:t>
        </w:r>
        <w:r w:rsidR="007E5E80">
          <w:rPr>
            <w:rFonts w:asciiTheme="minorHAnsi" w:eastAsiaTheme="minorEastAsia" w:hAnsiTheme="minorHAnsi" w:cstheme="minorBidi"/>
            <w:noProof/>
            <w:sz w:val="22"/>
            <w:szCs w:val="22"/>
          </w:rPr>
          <w:tab/>
        </w:r>
        <w:r w:rsidR="007E5E80" w:rsidRPr="00582624">
          <w:rPr>
            <w:rStyle w:val="Hypertextovodkaz"/>
            <w:noProof/>
          </w:rPr>
          <w:t>Definice rané péče</w:t>
        </w:r>
        <w:r w:rsidR="007E5E80">
          <w:rPr>
            <w:noProof/>
            <w:webHidden/>
          </w:rPr>
          <w:tab/>
        </w:r>
        <w:r w:rsidR="007E5E80">
          <w:rPr>
            <w:noProof/>
            <w:webHidden/>
          </w:rPr>
          <w:fldChar w:fldCharType="begin"/>
        </w:r>
        <w:r w:rsidR="007E5E80">
          <w:rPr>
            <w:noProof/>
            <w:webHidden/>
          </w:rPr>
          <w:instrText xml:space="preserve"> PAGEREF _Toc508122750 \h </w:instrText>
        </w:r>
        <w:r w:rsidR="007E5E80">
          <w:rPr>
            <w:noProof/>
            <w:webHidden/>
          </w:rPr>
        </w:r>
        <w:r w:rsidR="007E5E80">
          <w:rPr>
            <w:noProof/>
            <w:webHidden/>
          </w:rPr>
          <w:fldChar w:fldCharType="separate"/>
        </w:r>
        <w:r w:rsidR="00617990">
          <w:rPr>
            <w:noProof/>
            <w:webHidden/>
          </w:rPr>
          <w:t>26</w:t>
        </w:r>
        <w:r w:rsidR="007E5E80">
          <w:rPr>
            <w:noProof/>
            <w:webHidden/>
          </w:rPr>
          <w:fldChar w:fldCharType="end"/>
        </w:r>
      </w:hyperlink>
    </w:p>
    <w:p w:rsidR="007E5E80" w:rsidRDefault="00EE2745">
      <w:pPr>
        <w:pStyle w:val="Obsah2"/>
        <w:rPr>
          <w:rFonts w:asciiTheme="minorHAnsi" w:eastAsiaTheme="minorEastAsia" w:hAnsiTheme="minorHAnsi" w:cstheme="minorBidi"/>
          <w:noProof/>
          <w:sz w:val="22"/>
          <w:szCs w:val="22"/>
        </w:rPr>
      </w:pPr>
      <w:hyperlink w:anchor="_Toc508122751" w:history="1">
        <w:r w:rsidR="007E5E80" w:rsidRPr="00582624">
          <w:rPr>
            <w:rStyle w:val="Hypertextovodkaz"/>
            <w:noProof/>
          </w:rPr>
          <w:t>3.3</w:t>
        </w:r>
        <w:r w:rsidR="007E5E80">
          <w:rPr>
            <w:rFonts w:asciiTheme="minorHAnsi" w:eastAsiaTheme="minorEastAsia" w:hAnsiTheme="minorHAnsi" w:cstheme="minorBidi"/>
            <w:noProof/>
            <w:sz w:val="22"/>
            <w:szCs w:val="22"/>
          </w:rPr>
          <w:tab/>
        </w:r>
        <w:r w:rsidR="007E5E80" w:rsidRPr="00582624">
          <w:rPr>
            <w:rStyle w:val="Hypertextovodkaz"/>
            <w:noProof/>
          </w:rPr>
          <w:t>Legislativní ukotvení</w:t>
        </w:r>
        <w:r w:rsidR="007E5E80">
          <w:rPr>
            <w:noProof/>
            <w:webHidden/>
          </w:rPr>
          <w:tab/>
        </w:r>
        <w:r w:rsidR="007E5E80">
          <w:rPr>
            <w:noProof/>
            <w:webHidden/>
          </w:rPr>
          <w:fldChar w:fldCharType="begin"/>
        </w:r>
        <w:r w:rsidR="007E5E80">
          <w:rPr>
            <w:noProof/>
            <w:webHidden/>
          </w:rPr>
          <w:instrText xml:space="preserve"> PAGEREF _Toc508122751 \h </w:instrText>
        </w:r>
        <w:r w:rsidR="007E5E80">
          <w:rPr>
            <w:noProof/>
            <w:webHidden/>
          </w:rPr>
        </w:r>
        <w:r w:rsidR="007E5E80">
          <w:rPr>
            <w:noProof/>
            <w:webHidden/>
          </w:rPr>
          <w:fldChar w:fldCharType="separate"/>
        </w:r>
        <w:r w:rsidR="00617990">
          <w:rPr>
            <w:noProof/>
            <w:webHidden/>
          </w:rPr>
          <w:t>28</w:t>
        </w:r>
        <w:r w:rsidR="007E5E80">
          <w:rPr>
            <w:noProof/>
            <w:webHidden/>
          </w:rPr>
          <w:fldChar w:fldCharType="end"/>
        </w:r>
      </w:hyperlink>
    </w:p>
    <w:p w:rsidR="007E5E80" w:rsidRDefault="00EE2745">
      <w:pPr>
        <w:pStyle w:val="Obsah2"/>
        <w:rPr>
          <w:rFonts w:asciiTheme="minorHAnsi" w:eastAsiaTheme="minorEastAsia" w:hAnsiTheme="minorHAnsi" w:cstheme="minorBidi"/>
          <w:noProof/>
          <w:sz w:val="22"/>
          <w:szCs w:val="22"/>
        </w:rPr>
      </w:pPr>
      <w:hyperlink w:anchor="_Toc508122752" w:history="1">
        <w:r w:rsidR="007E5E80" w:rsidRPr="00582624">
          <w:rPr>
            <w:rStyle w:val="Hypertextovodkaz"/>
            <w:noProof/>
          </w:rPr>
          <w:t>3.4</w:t>
        </w:r>
        <w:r w:rsidR="007E5E80">
          <w:rPr>
            <w:rFonts w:asciiTheme="minorHAnsi" w:eastAsiaTheme="minorEastAsia" w:hAnsiTheme="minorHAnsi" w:cstheme="minorBidi"/>
            <w:noProof/>
            <w:sz w:val="22"/>
            <w:szCs w:val="22"/>
          </w:rPr>
          <w:tab/>
        </w:r>
        <w:r w:rsidR="007E5E80" w:rsidRPr="00582624">
          <w:rPr>
            <w:rStyle w:val="Hypertextovodkaz"/>
            <w:noProof/>
          </w:rPr>
          <w:t>Organizace rané péče</w:t>
        </w:r>
        <w:r w:rsidR="007E5E80">
          <w:rPr>
            <w:noProof/>
            <w:webHidden/>
          </w:rPr>
          <w:tab/>
        </w:r>
        <w:r w:rsidR="007E5E80">
          <w:rPr>
            <w:noProof/>
            <w:webHidden/>
          </w:rPr>
          <w:fldChar w:fldCharType="begin"/>
        </w:r>
        <w:r w:rsidR="007E5E80">
          <w:rPr>
            <w:noProof/>
            <w:webHidden/>
          </w:rPr>
          <w:instrText xml:space="preserve"> PAGEREF _Toc508122752 \h </w:instrText>
        </w:r>
        <w:r w:rsidR="007E5E80">
          <w:rPr>
            <w:noProof/>
            <w:webHidden/>
          </w:rPr>
        </w:r>
        <w:r w:rsidR="007E5E80">
          <w:rPr>
            <w:noProof/>
            <w:webHidden/>
          </w:rPr>
          <w:fldChar w:fldCharType="separate"/>
        </w:r>
        <w:r w:rsidR="00617990">
          <w:rPr>
            <w:noProof/>
            <w:webHidden/>
          </w:rPr>
          <w:t>29</w:t>
        </w:r>
        <w:r w:rsidR="007E5E80">
          <w:rPr>
            <w:noProof/>
            <w:webHidden/>
          </w:rPr>
          <w:fldChar w:fldCharType="end"/>
        </w:r>
      </w:hyperlink>
    </w:p>
    <w:p w:rsidR="007E5E80" w:rsidRDefault="00EE2745">
      <w:pPr>
        <w:pStyle w:val="Obsah2"/>
        <w:rPr>
          <w:rFonts w:asciiTheme="minorHAnsi" w:eastAsiaTheme="minorEastAsia" w:hAnsiTheme="minorHAnsi" w:cstheme="minorBidi"/>
          <w:noProof/>
          <w:sz w:val="22"/>
          <w:szCs w:val="22"/>
        </w:rPr>
      </w:pPr>
      <w:hyperlink w:anchor="_Toc508122753" w:history="1">
        <w:r w:rsidR="007E5E80" w:rsidRPr="00582624">
          <w:rPr>
            <w:rStyle w:val="Hypertextovodkaz"/>
            <w:noProof/>
          </w:rPr>
          <w:t>3.5</w:t>
        </w:r>
        <w:r w:rsidR="007E5E80">
          <w:rPr>
            <w:rFonts w:asciiTheme="minorHAnsi" w:eastAsiaTheme="minorEastAsia" w:hAnsiTheme="minorHAnsi" w:cstheme="minorBidi"/>
            <w:noProof/>
            <w:sz w:val="22"/>
            <w:szCs w:val="22"/>
          </w:rPr>
          <w:tab/>
        </w:r>
        <w:r w:rsidR="007E5E80" w:rsidRPr="00582624">
          <w:rPr>
            <w:rStyle w:val="Hypertextovodkaz"/>
            <w:noProof/>
          </w:rPr>
          <w:t>Poskytování rané péče rodině s dítětem ve specifické situaci</w:t>
        </w:r>
        <w:r w:rsidR="007E5E80">
          <w:rPr>
            <w:noProof/>
            <w:webHidden/>
          </w:rPr>
          <w:tab/>
        </w:r>
        <w:r w:rsidR="007E5E80">
          <w:rPr>
            <w:noProof/>
            <w:webHidden/>
          </w:rPr>
          <w:fldChar w:fldCharType="begin"/>
        </w:r>
        <w:r w:rsidR="007E5E80">
          <w:rPr>
            <w:noProof/>
            <w:webHidden/>
          </w:rPr>
          <w:instrText xml:space="preserve"> PAGEREF _Toc508122753 \h </w:instrText>
        </w:r>
        <w:r w:rsidR="007E5E80">
          <w:rPr>
            <w:noProof/>
            <w:webHidden/>
          </w:rPr>
        </w:r>
        <w:r w:rsidR="007E5E80">
          <w:rPr>
            <w:noProof/>
            <w:webHidden/>
          </w:rPr>
          <w:fldChar w:fldCharType="separate"/>
        </w:r>
        <w:r w:rsidR="00617990">
          <w:rPr>
            <w:noProof/>
            <w:webHidden/>
          </w:rPr>
          <w:t>31</w:t>
        </w:r>
        <w:r w:rsidR="007E5E80">
          <w:rPr>
            <w:noProof/>
            <w:webHidden/>
          </w:rPr>
          <w:fldChar w:fldCharType="end"/>
        </w:r>
      </w:hyperlink>
    </w:p>
    <w:p w:rsidR="007E5E80" w:rsidRDefault="00EE2745">
      <w:pPr>
        <w:pStyle w:val="Obsah1"/>
        <w:rPr>
          <w:rFonts w:asciiTheme="minorHAnsi" w:eastAsiaTheme="minorEastAsia" w:hAnsiTheme="minorHAnsi" w:cstheme="minorBidi"/>
          <w:b w:val="0"/>
          <w:caps w:val="0"/>
          <w:noProof/>
          <w:sz w:val="22"/>
          <w:szCs w:val="22"/>
        </w:rPr>
      </w:pPr>
      <w:hyperlink w:anchor="_Toc508122754" w:history="1">
        <w:r w:rsidR="007E5E80" w:rsidRPr="00582624">
          <w:rPr>
            <w:rStyle w:val="Hypertextovodkaz"/>
            <w:noProof/>
          </w:rPr>
          <w:t>4</w:t>
        </w:r>
        <w:r w:rsidR="007E5E80">
          <w:rPr>
            <w:rFonts w:asciiTheme="minorHAnsi" w:eastAsiaTheme="minorEastAsia" w:hAnsiTheme="minorHAnsi" w:cstheme="minorBidi"/>
            <w:b w:val="0"/>
            <w:caps w:val="0"/>
            <w:noProof/>
            <w:sz w:val="22"/>
            <w:szCs w:val="22"/>
          </w:rPr>
          <w:tab/>
        </w:r>
        <w:r w:rsidR="007E5E80" w:rsidRPr="00582624">
          <w:rPr>
            <w:rStyle w:val="Hypertextovodkaz"/>
            <w:noProof/>
          </w:rPr>
          <w:t>VÝZKUMNÉ ŠETŘENÍ ZAMĚŘENÉ NA RANOU PÉČI</w:t>
        </w:r>
        <w:r w:rsidR="007E5E80">
          <w:rPr>
            <w:noProof/>
            <w:webHidden/>
          </w:rPr>
          <w:tab/>
        </w:r>
        <w:r w:rsidR="007E5E80">
          <w:rPr>
            <w:noProof/>
            <w:webHidden/>
          </w:rPr>
          <w:fldChar w:fldCharType="begin"/>
        </w:r>
        <w:r w:rsidR="007E5E80">
          <w:rPr>
            <w:noProof/>
            <w:webHidden/>
          </w:rPr>
          <w:instrText xml:space="preserve"> PAGEREF _Toc508122754 \h </w:instrText>
        </w:r>
        <w:r w:rsidR="007E5E80">
          <w:rPr>
            <w:noProof/>
            <w:webHidden/>
          </w:rPr>
        </w:r>
        <w:r w:rsidR="007E5E80">
          <w:rPr>
            <w:noProof/>
            <w:webHidden/>
          </w:rPr>
          <w:fldChar w:fldCharType="separate"/>
        </w:r>
        <w:r w:rsidR="00617990">
          <w:rPr>
            <w:noProof/>
            <w:webHidden/>
          </w:rPr>
          <w:t>35</w:t>
        </w:r>
        <w:r w:rsidR="007E5E80">
          <w:rPr>
            <w:noProof/>
            <w:webHidden/>
          </w:rPr>
          <w:fldChar w:fldCharType="end"/>
        </w:r>
      </w:hyperlink>
    </w:p>
    <w:p w:rsidR="007E5E80" w:rsidRDefault="00EE2745">
      <w:pPr>
        <w:pStyle w:val="Obsah2"/>
        <w:rPr>
          <w:rFonts w:asciiTheme="minorHAnsi" w:eastAsiaTheme="minorEastAsia" w:hAnsiTheme="minorHAnsi" w:cstheme="minorBidi"/>
          <w:noProof/>
          <w:sz w:val="22"/>
          <w:szCs w:val="22"/>
        </w:rPr>
      </w:pPr>
      <w:hyperlink w:anchor="_Toc508122755" w:history="1">
        <w:r w:rsidR="007E5E80" w:rsidRPr="00582624">
          <w:rPr>
            <w:rStyle w:val="Hypertextovodkaz"/>
            <w:noProof/>
          </w:rPr>
          <w:t>4.1</w:t>
        </w:r>
        <w:r w:rsidR="007E5E80">
          <w:rPr>
            <w:rFonts w:asciiTheme="minorHAnsi" w:eastAsiaTheme="minorEastAsia" w:hAnsiTheme="minorHAnsi" w:cstheme="minorBidi"/>
            <w:noProof/>
            <w:sz w:val="22"/>
            <w:szCs w:val="22"/>
          </w:rPr>
          <w:tab/>
        </w:r>
        <w:r w:rsidR="007E5E80" w:rsidRPr="00582624">
          <w:rPr>
            <w:rStyle w:val="Hypertextovodkaz"/>
            <w:noProof/>
          </w:rPr>
          <w:t>Organizace výzkumného šetření</w:t>
        </w:r>
        <w:r w:rsidR="007E5E80">
          <w:rPr>
            <w:noProof/>
            <w:webHidden/>
          </w:rPr>
          <w:tab/>
        </w:r>
        <w:r w:rsidR="007E5E80">
          <w:rPr>
            <w:noProof/>
            <w:webHidden/>
          </w:rPr>
          <w:fldChar w:fldCharType="begin"/>
        </w:r>
        <w:r w:rsidR="007E5E80">
          <w:rPr>
            <w:noProof/>
            <w:webHidden/>
          </w:rPr>
          <w:instrText xml:space="preserve"> PAGEREF _Toc508122755 \h </w:instrText>
        </w:r>
        <w:r w:rsidR="007E5E80">
          <w:rPr>
            <w:noProof/>
            <w:webHidden/>
          </w:rPr>
        </w:r>
        <w:r w:rsidR="007E5E80">
          <w:rPr>
            <w:noProof/>
            <w:webHidden/>
          </w:rPr>
          <w:fldChar w:fldCharType="separate"/>
        </w:r>
        <w:r w:rsidR="00617990">
          <w:rPr>
            <w:noProof/>
            <w:webHidden/>
          </w:rPr>
          <w:t>35</w:t>
        </w:r>
        <w:r w:rsidR="007E5E80">
          <w:rPr>
            <w:noProof/>
            <w:webHidden/>
          </w:rPr>
          <w:fldChar w:fldCharType="end"/>
        </w:r>
      </w:hyperlink>
    </w:p>
    <w:p w:rsidR="007E5E80" w:rsidRDefault="00EE2745">
      <w:pPr>
        <w:pStyle w:val="Obsah2"/>
        <w:rPr>
          <w:rFonts w:asciiTheme="minorHAnsi" w:eastAsiaTheme="minorEastAsia" w:hAnsiTheme="minorHAnsi" w:cstheme="minorBidi"/>
          <w:noProof/>
          <w:sz w:val="22"/>
          <w:szCs w:val="22"/>
        </w:rPr>
      </w:pPr>
      <w:hyperlink w:anchor="_Toc508122756" w:history="1">
        <w:r w:rsidR="007E5E80" w:rsidRPr="00582624">
          <w:rPr>
            <w:rStyle w:val="Hypertextovodkaz"/>
            <w:noProof/>
          </w:rPr>
          <w:t>4.2</w:t>
        </w:r>
        <w:r w:rsidR="007E5E80">
          <w:rPr>
            <w:rFonts w:asciiTheme="minorHAnsi" w:eastAsiaTheme="minorEastAsia" w:hAnsiTheme="minorHAnsi" w:cstheme="minorBidi"/>
            <w:noProof/>
            <w:sz w:val="22"/>
            <w:szCs w:val="22"/>
          </w:rPr>
          <w:tab/>
        </w:r>
        <w:r w:rsidR="007E5E80" w:rsidRPr="00582624">
          <w:rPr>
            <w:rStyle w:val="Hypertextovodkaz"/>
            <w:noProof/>
          </w:rPr>
          <w:t>Kazuistika 1</w:t>
        </w:r>
        <w:r w:rsidR="007E5E80">
          <w:rPr>
            <w:noProof/>
            <w:webHidden/>
          </w:rPr>
          <w:tab/>
        </w:r>
        <w:r w:rsidR="007E5E80">
          <w:rPr>
            <w:noProof/>
            <w:webHidden/>
          </w:rPr>
          <w:fldChar w:fldCharType="begin"/>
        </w:r>
        <w:r w:rsidR="007E5E80">
          <w:rPr>
            <w:noProof/>
            <w:webHidden/>
          </w:rPr>
          <w:instrText xml:space="preserve"> PAGEREF _Toc508122756 \h </w:instrText>
        </w:r>
        <w:r w:rsidR="007E5E80">
          <w:rPr>
            <w:noProof/>
            <w:webHidden/>
          </w:rPr>
        </w:r>
        <w:r w:rsidR="007E5E80">
          <w:rPr>
            <w:noProof/>
            <w:webHidden/>
          </w:rPr>
          <w:fldChar w:fldCharType="separate"/>
        </w:r>
        <w:r w:rsidR="00617990">
          <w:rPr>
            <w:noProof/>
            <w:webHidden/>
          </w:rPr>
          <w:t>37</w:t>
        </w:r>
        <w:r w:rsidR="007E5E80">
          <w:rPr>
            <w:noProof/>
            <w:webHidden/>
          </w:rPr>
          <w:fldChar w:fldCharType="end"/>
        </w:r>
      </w:hyperlink>
    </w:p>
    <w:p w:rsidR="007E5E80" w:rsidRDefault="00EE2745">
      <w:pPr>
        <w:pStyle w:val="Obsah2"/>
        <w:rPr>
          <w:rFonts w:asciiTheme="minorHAnsi" w:eastAsiaTheme="minorEastAsia" w:hAnsiTheme="minorHAnsi" w:cstheme="minorBidi"/>
          <w:noProof/>
          <w:sz w:val="22"/>
          <w:szCs w:val="22"/>
        </w:rPr>
      </w:pPr>
      <w:hyperlink w:anchor="_Toc508122757" w:history="1">
        <w:r w:rsidR="007E5E80" w:rsidRPr="00582624">
          <w:rPr>
            <w:rStyle w:val="Hypertextovodkaz"/>
            <w:noProof/>
          </w:rPr>
          <w:t>4.3</w:t>
        </w:r>
        <w:r w:rsidR="007E5E80">
          <w:rPr>
            <w:rFonts w:asciiTheme="minorHAnsi" w:eastAsiaTheme="minorEastAsia" w:hAnsiTheme="minorHAnsi" w:cstheme="minorBidi"/>
            <w:noProof/>
            <w:sz w:val="22"/>
            <w:szCs w:val="22"/>
          </w:rPr>
          <w:tab/>
        </w:r>
        <w:r w:rsidR="007E5E80" w:rsidRPr="00582624">
          <w:rPr>
            <w:rStyle w:val="Hypertextovodkaz"/>
            <w:noProof/>
          </w:rPr>
          <w:t>Kazuistika 2</w:t>
        </w:r>
        <w:r w:rsidR="007E5E80">
          <w:rPr>
            <w:noProof/>
            <w:webHidden/>
          </w:rPr>
          <w:tab/>
        </w:r>
        <w:r w:rsidR="007E5E80">
          <w:rPr>
            <w:noProof/>
            <w:webHidden/>
          </w:rPr>
          <w:fldChar w:fldCharType="begin"/>
        </w:r>
        <w:r w:rsidR="007E5E80">
          <w:rPr>
            <w:noProof/>
            <w:webHidden/>
          </w:rPr>
          <w:instrText xml:space="preserve"> PAGEREF _Toc508122757 \h </w:instrText>
        </w:r>
        <w:r w:rsidR="007E5E80">
          <w:rPr>
            <w:noProof/>
            <w:webHidden/>
          </w:rPr>
        </w:r>
        <w:r w:rsidR="007E5E80">
          <w:rPr>
            <w:noProof/>
            <w:webHidden/>
          </w:rPr>
          <w:fldChar w:fldCharType="separate"/>
        </w:r>
        <w:r w:rsidR="00617990">
          <w:rPr>
            <w:noProof/>
            <w:webHidden/>
          </w:rPr>
          <w:t>40</w:t>
        </w:r>
        <w:r w:rsidR="007E5E80">
          <w:rPr>
            <w:noProof/>
            <w:webHidden/>
          </w:rPr>
          <w:fldChar w:fldCharType="end"/>
        </w:r>
      </w:hyperlink>
    </w:p>
    <w:p w:rsidR="007E5E80" w:rsidRDefault="00EE2745">
      <w:pPr>
        <w:pStyle w:val="Obsah2"/>
        <w:rPr>
          <w:rFonts w:asciiTheme="minorHAnsi" w:eastAsiaTheme="minorEastAsia" w:hAnsiTheme="minorHAnsi" w:cstheme="minorBidi"/>
          <w:noProof/>
          <w:sz w:val="22"/>
          <w:szCs w:val="22"/>
        </w:rPr>
      </w:pPr>
      <w:hyperlink w:anchor="_Toc508122758" w:history="1">
        <w:r w:rsidR="007E5E80" w:rsidRPr="00582624">
          <w:rPr>
            <w:rStyle w:val="Hypertextovodkaz"/>
            <w:noProof/>
          </w:rPr>
          <w:t>4.4</w:t>
        </w:r>
        <w:r w:rsidR="007E5E80">
          <w:rPr>
            <w:rFonts w:asciiTheme="minorHAnsi" w:eastAsiaTheme="minorEastAsia" w:hAnsiTheme="minorHAnsi" w:cstheme="minorBidi"/>
            <w:noProof/>
            <w:sz w:val="22"/>
            <w:szCs w:val="22"/>
          </w:rPr>
          <w:tab/>
        </w:r>
        <w:r w:rsidR="007E5E80" w:rsidRPr="00582624">
          <w:rPr>
            <w:rStyle w:val="Hypertextovodkaz"/>
            <w:noProof/>
          </w:rPr>
          <w:t>Kazuistika 3</w:t>
        </w:r>
        <w:r w:rsidR="007E5E80">
          <w:rPr>
            <w:noProof/>
            <w:webHidden/>
          </w:rPr>
          <w:tab/>
        </w:r>
        <w:r w:rsidR="007E5E80">
          <w:rPr>
            <w:noProof/>
            <w:webHidden/>
          </w:rPr>
          <w:fldChar w:fldCharType="begin"/>
        </w:r>
        <w:r w:rsidR="007E5E80">
          <w:rPr>
            <w:noProof/>
            <w:webHidden/>
          </w:rPr>
          <w:instrText xml:space="preserve"> PAGEREF _Toc508122758 \h </w:instrText>
        </w:r>
        <w:r w:rsidR="007E5E80">
          <w:rPr>
            <w:noProof/>
            <w:webHidden/>
          </w:rPr>
        </w:r>
        <w:r w:rsidR="007E5E80">
          <w:rPr>
            <w:noProof/>
            <w:webHidden/>
          </w:rPr>
          <w:fldChar w:fldCharType="separate"/>
        </w:r>
        <w:r w:rsidR="00617990">
          <w:rPr>
            <w:noProof/>
            <w:webHidden/>
          </w:rPr>
          <w:t>42</w:t>
        </w:r>
        <w:r w:rsidR="007E5E80">
          <w:rPr>
            <w:noProof/>
            <w:webHidden/>
          </w:rPr>
          <w:fldChar w:fldCharType="end"/>
        </w:r>
      </w:hyperlink>
    </w:p>
    <w:p w:rsidR="007E5E80" w:rsidRDefault="00EE2745">
      <w:pPr>
        <w:pStyle w:val="Obsah2"/>
        <w:rPr>
          <w:rFonts w:asciiTheme="minorHAnsi" w:eastAsiaTheme="minorEastAsia" w:hAnsiTheme="minorHAnsi" w:cstheme="minorBidi"/>
          <w:noProof/>
          <w:sz w:val="22"/>
          <w:szCs w:val="22"/>
        </w:rPr>
      </w:pPr>
      <w:hyperlink w:anchor="_Toc508122759" w:history="1">
        <w:r w:rsidR="007E5E80" w:rsidRPr="00582624">
          <w:rPr>
            <w:rStyle w:val="Hypertextovodkaz"/>
            <w:noProof/>
          </w:rPr>
          <w:t>4.5</w:t>
        </w:r>
        <w:r w:rsidR="007E5E80">
          <w:rPr>
            <w:rFonts w:asciiTheme="minorHAnsi" w:eastAsiaTheme="minorEastAsia" w:hAnsiTheme="minorHAnsi" w:cstheme="minorBidi"/>
            <w:noProof/>
            <w:sz w:val="22"/>
            <w:szCs w:val="22"/>
          </w:rPr>
          <w:tab/>
        </w:r>
        <w:r w:rsidR="007E5E80" w:rsidRPr="00582624">
          <w:rPr>
            <w:rStyle w:val="Hypertextovodkaz"/>
            <w:noProof/>
          </w:rPr>
          <w:t>Kazuistika 4</w:t>
        </w:r>
        <w:r w:rsidR="007E5E80">
          <w:rPr>
            <w:noProof/>
            <w:webHidden/>
          </w:rPr>
          <w:tab/>
        </w:r>
        <w:r w:rsidR="007E5E80">
          <w:rPr>
            <w:noProof/>
            <w:webHidden/>
          </w:rPr>
          <w:fldChar w:fldCharType="begin"/>
        </w:r>
        <w:r w:rsidR="007E5E80">
          <w:rPr>
            <w:noProof/>
            <w:webHidden/>
          </w:rPr>
          <w:instrText xml:space="preserve"> PAGEREF _Toc508122759 \h </w:instrText>
        </w:r>
        <w:r w:rsidR="007E5E80">
          <w:rPr>
            <w:noProof/>
            <w:webHidden/>
          </w:rPr>
        </w:r>
        <w:r w:rsidR="007E5E80">
          <w:rPr>
            <w:noProof/>
            <w:webHidden/>
          </w:rPr>
          <w:fldChar w:fldCharType="separate"/>
        </w:r>
        <w:r w:rsidR="00617990">
          <w:rPr>
            <w:noProof/>
            <w:webHidden/>
          </w:rPr>
          <w:t>44</w:t>
        </w:r>
        <w:r w:rsidR="007E5E80">
          <w:rPr>
            <w:noProof/>
            <w:webHidden/>
          </w:rPr>
          <w:fldChar w:fldCharType="end"/>
        </w:r>
      </w:hyperlink>
    </w:p>
    <w:p w:rsidR="007E5E80" w:rsidRDefault="00EE2745">
      <w:pPr>
        <w:pStyle w:val="Obsah2"/>
        <w:rPr>
          <w:rFonts w:asciiTheme="minorHAnsi" w:eastAsiaTheme="minorEastAsia" w:hAnsiTheme="minorHAnsi" w:cstheme="minorBidi"/>
          <w:noProof/>
          <w:sz w:val="22"/>
          <w:szCs w:val="22"/>
        </w:rPr>
      </w:pPr>
      <w:hyperlink w:anchor="_Toc508122760" w:history="1">
        <w:r w:rsidR="007E5E80" w:rsidRPr="00582624">
          <w:rPr>
            <w:rStyle w:val="Hypertextovodkaz"/>
            <w:noProof/>
          </w:rPr>
          <w:t>4.6</w:t>
        </w:r>
        <w:r w:rsidR="007E5E80">
          <w:rPr>
            <w:rFonts w:asciiTheme="minorHAnsi" w:eastAsiaTheme="minorEastAsia" w:hAnsiTheme="minorHAnsi" w:cstheme="minorBidi"/>
            <w:noProof/>
            <w:sz w:val="22"/>
            <w:szCs w:val="22"/>
          </w:rPr>
          <w:tab/>
        </w:r>
        <w:r w:rsidR="007E5E80" w:rsidRPr="00582624">
          <w:rPr>
            <w:rStyle w:val="Hypertextovodkaz"/>
            <w:noProof/>
          </w:rPr>
          <w:t>Kazuistika 5</w:t>
        </w:r>
        <w:r w:rsidR="007E5E80">
          <w:rPr>
            <w:noProof/>
            <w:webHidden/>
          </w:rPr>
          <w:tab/>
        </w:r>
        <w:r w:rsidR="007E5E80">
          <w:rPr>
            <w:noProof/>
            <w:webHidden/>
          </w:rPr>
          <w:fldChar w:fldCharType="begin"/>
        </w:r>
        <w:r w:rsidR="007E5E80">
          <w:rPr>
            <w:noProof/>
            <w:webHidden/>
          </w:rPr>
          <w:instrText xml:space="preserve"> PAGEREF _Toc508122760 \h </w:instrText>
        </w:r>
        <w:r w:rsidR="007E5E80">
          <w:rPr>
            <w:noProof/>
            <w:webHidden/>
          </w:rPr>
        </w:r>
        <w:r w:rsidR="007E5E80">
          <w:rPr>
            <w:noProof/>
            <w:webHidden/>
          </w:rPr>
          <w:fldChar w:fldCharType="separate"/>
        </w:r>
        <w:r w:rsidR="00617990">
          <w:rPr>
            <w:noProof/>
            <w:webHidden/>
          </w:rPr>
          <w:t>46</w:t>
        </w:r>
        <w:r w:rsidR="007E5E80">
          <w:rPr>
            <w:noProof/>
            <w:webHidden/>
          </w:rPr>
          <w:fldChar w:fldCharType="end"/>
        </w:r>
      </w:hyperlink>
    </w:p>
    <w:p w:rsidR="007E5E80" w:rsidRDefault="00EE2745">
      <w:pPr>
        <w:pStyle w:val="Obsah1"/>
        <w:rPr>
          <w:rFonts w:asciiTheme="minorHAnsi" w:eastAsiaTheme="minorEastAsia" w:hAnsiTheme="minorHAnsi" w:cstheme="minorBidi"/>
          <w:b w:val="0"/>
          <w:caps w:val="0"/>
          <w:noProof/>
          <w:sz w:val="22"/>
          <w:szCs w:val="22"/>
        </w:rPr>
      </w:pPr>
      <w:hyperlink w:anchor="_Toc508122761" w:history="1">
        <w:r w:rsidR="007E5E80" w:rsidRPr="00582624">
          <w:rPr>
            <w:rStyle w:val="Hypertextovodkaz"/>
            <w:noProof/>
          </w:rPr>
          <w:t>Shrnutí</w:t>
        </w:r>
        <w:r w:rsidR="007E5E80">
          <w:rPr>
            <w:noProof/>
            <w:webHidden/>
          </w:rPr>
          <w:tab/>
        </w:r>
        <w:r w:rsidR="007E5E80">
          <w:rPr>
            <w:noProof/>
            <w:webHidden/>
          </w:rPr>
          <w:fldChar w:fldCharType="begin"/>
        </w:r>
        <w:r w:rsidR="007E5E80">
          <w:rPr>
            <w:noProof/>
            <w:webHidden/>
          </w:rPr>
          <w:instrText xml:space="preserve"> PAGEREF _Toc508122761 \h </w:instrText>
        </w:r>
        <w:r w:rsidR="007E5E80">
          <w:rPr>
            <w:noProof/>
            <w:webHidden/>
          </w:rPr>
        </w:r>
        <w:r w:rsidR="007E5E80">
          <w:rPr>
            <w:noProof/>
            <w:webHidden/>
          </w:rPr>
          <w:fldChar w:fldCharType="separate"/>
        </w:r>
        <w:r w:rsidR="00617990">
          <w:rPr>
            <w:noProof/>
            <w:webHidden/>
          </w:rPr>
          <w:t>48</w:t>
        </w:r>
        <w:r w:rsidR="007E5E80">
          <w:rPr>
            <w:noProof/>
            <w:webHidden/>
          </w:rPr>
          <w:fldChar w:fldCharType="end"/>
        </w:r>
      </w:hyperlink>
    </w:p>
    <w:p w:rsidR="007E5E80" w:rsidRDefault="00EE2745">
      <w:pPr>
        <w:pStyle w:val="Obsah1"/>
        <w:rPr>
          <w:rFonts w:asciiTheme="minorHAnsi" w:eastAsiaTheme="minorEastAsia" w:hAnsiTheme="minorHAnsi" w:cstheme="minorBidi"/>
          <w:b w:val="0"/>
          <w:caps w:val="0"/>
          <w:noProof/>
          <w:sz w:val="22"/>
          <w:szCs w:val="22"/>
        </w:rPr>
      </w:pPr>
      <w:hyperlink w:anchor="_Toc508122762" w:history="1">
        <w:r w:rsidR="007E5E80" w:rsidRPr="00582624">
          <w:rPr>
            <w:rStyle w:val="Hypertextovodkaz"/>
            <w:noProof/>
          </w:rPr>
          <w:t>ZÁVĚR</w:t>
        </w:r>
        <w:r w:rsidR="007E5E80">
          <w:rPr>
            <w:noProof/>
            <w:webHidden/>
          </w:rPr>
          <w:tab/>
        </w:r>
        <w:r w:rsidR="007E5E80">
          <w:rPr>
            <w:noProof/>
            <w:webHidden/>
          </w:rPr>
          <w:fldChar w:fldCharType="begin"/>
        </w:r>
        <w:r w:rsidR="007E5E80">
          <w:rPr>
            <w:noProof/>
            <w:webHidden/>
          </w:rPr>
          <w:instrText xml:space="preserve"> PAGEREF _Toc508122762 \h </w:instrText>
        </w:r>
        <w:r w:rsidR="007E5E80">
          <w:rPr>
            <w:noProof/>
            <w:webHidden/>
          </w:rPr>
        </w:r>
        <w:r w:rsidR="007E5E80">
          <w:rPr>
            <w:noProof/>
            <w:webHidden/>
          </w:rPr>
          <w:fldChar w:fldCharType="separate"/>
        </w:r>
        <w:r w:rsidR="00617990">
          <w:rPr>
            <w:noProof/>
            <w:webHidden/>
          </w:rPr>
          <w:t>50</w:t>
        </w:r>
        <w:r w:rsidR="007E5E80">
          <w:rPr>
            <w:noProof/>
            <w:webHidden/>
          </w:rPr>
          <w:fldChar w:fldCharType="end"/>
        </w:r>
      </w:hyperlink>
    </w:p>
    <w:p w:rsidR="007E5E80" w:rsidRDefault="00EE2745">
      <w:pPr>
        <w:pStyle w:val="Obsah1"/>
        <w:rPr>
          <w:rFonts w:asciiTheme="minorHAnsi" w:eastAsiaTheme="minorEastAsia" w:hAnsiTheme="minorHAnsi" w:cstheme="minorBidi"/>
          <w:b w:val="0"/>
          <w:caps w:val="0"/>
          <w:noProof/>
          <w:sz w:val="22"/>
          <w:szCs w:val="22"/>
        </w:rPr>
      </w:pPr>
      <w:hyperlink w:anchor="_Toc508122766" w:history="1">
        <w:r w:rsidR="007E5E80" w:rsidRPr="00582624">
          <w:rPr>
            <w:rStyle w:val="Hypertextovodkaz"/>
            <w:noProof/>
          </w:rPr>
          <w:t>Anotace</w:t>
        </w:r>
        <w:r w:rsidR="007E5E80">
          <w:rPr>
            <w:noProof/>
            <w:webHidden/>
          </w:rPr>
          <w:tab/>
        </w:r>
        <w:r w:rsidR="007E5E80">
          <w:rPr>
            <w:noProof/>
            <w:webHidden/>
          </w:rPr>
          <w:fldChar w:fldCharType="begin"/>
        </w:r>
        <w:r w:rsidR="007E5E80">
          <w:rPr>
            <w:noProof/>
            <w:webHidden/>
          </w:rPr>
          <w:instrText xml:space="preserve"> PAGEREF _Toc508122766 \h </w:instrText>
        </w:r>
        <w:r w:rsidR="007E5E80">
          <w:rPr>
            <w:noProof/>
            <w:webHidden/>
          </w:rPr>
        </w:r>
        <w:r w:rsidR="007E5E80">
          <w:rPr>
            <w:noProof/>
            <w:webHidden/>
          </w:rPr>
          <w:fldChar w:fldCharType="separate"/>
        </w:r>
        <w:r w:rsidR="00617990">
          <w:rPr>
            <w:noProof/>
            <w:webHidden/>
          </w:rPr>
          <w:t>53</w:t>
        </w:r>
        <w:r w:rsidR="007E5E80">
          <w:rPr>
            <w:noProof/>
            <w:webHidden/>
          </w:rPr>
          <w:fldChar w:fldCharType="end"/>
        </w:r>
      </w:hyperlink>
    </w:p>
    <w:p w:rsidR="007E5E80" w:rsidRDefault="00EE2745">
      <w:pPr>
        <w:pStyle w:val="Obsah1"/>
        <w:rPr>
          <w:rFonts w:asciiTheme="minorHAnsi" w:eastAsiaTheme="minorEastAsia" w:hAnsiTheme="minorHAnsi" w:cstheme="minorBidi"/>
          <w:b w:val="0"/>
          <w:caps w:val="0"/>
          <w:noProof/>
          <w:sz w:val="22"/>
          <w:szCs w:val="22"/>
        </w:rPr>
      </w:pPr>
      <w:hyperlink w:anchor="_Toc508122767" w:history="1">
        <w:r w:rsidR="007E5E80" w:rsidRPr="00582624">
          <w:rPr>
            <w:rStyle w:val="Hypertextovodkaz"/>
            <w:noProof/>
          </w:rPr>
          <w:t>SEZNAM POUŽITÉ LITERATURY</w:t>
        </w:r>
        <w:r w:rsidR="007E5E80">
          <w:rPr>
            <w:noProof/>
            <w:webHidden/>
          </w:rPr>
          <w:tab/>
        </w:r>
        <w:r w:rsidR="007E5E80">
          <w:rPr>
            <w:noProof/>
            <w:webHidden/>
          </w:rPr>
          <w:fldChar w:fldCharType="begin"/>
        </w:r>
        <w:r w:rsidR="007E5E80">
          <w:rPr>
            <w:noProof/>
            <w:webHidden/>
          </w:rPr>
          <w:instrText xml:space="preserve"> PAGEREF _Toc508122767 \h </w:instrText>
        </w:r>
        <w:r w:rsidR="007E5E80">
          <w:rPr>
            <w:noProof/>
            <w:webHidden/>
          </w:rPr>
        </w:r>
        <w:r w:rsidR="007E5E80">
          <w:rPr>
            <w:noProof/>
            <w:webHidden/>
          </w:rPr>
          <w:fldChar w:fldCharType="separate"/>
        </w:r>
        <w:r w:rsidR="00617990">
          <w:rPr>
            <w:noProof/>
            <w:webHidden/>
          </w:rPr>
          <w:t>54</w:t>
        </w:r>
        <w:r w:rsidR="007E5E80">
          <w:rPr>
            <w:noProof/>
            <w:webHidden/>
          </w:rPr>
          <w:fldChar w:fldCharType="end"/>
        </w:r>
      </w:hyperlink>
    </w:p>
    <w:p w:rsidR="000E19A8" w:rsidRPr="001C3AE9" w:rsidRDefault="00570B30" w:rsidP="0092160D">
      <w:pPr>
        <w:rPr>
          <w:b/>
        </w:rPr>
        <w:sectPr w:rsidR="000E19A8" w:rsidRPr="001C3AE9" w:rsidSect="0031270B">
          <w:footerReference w:type="default" r:id="rId9"/>
          <w:pgSz w:w="11906" w:h="16838" w:code="9"/>
          <w:pgMar w:top="1701" w:right="1134" w:bottom="1134" w:left="2268" w:header="709" w:footer="709" w:gutter="0"/>
          <w:pgNumType w:start="1"/>
          <w:cols w:space="708"/>
          <w:docGrid w:linePitch="360"/>
        </w:sectPr>
      </w:pPr>
      <w:r>
        <w:fldChar w:fldCharType="end"/>
      </w:r>
      <w:r w:rsidR="001C3AE9">
        <w:rPr>
          <w:b/>
        </w:rPr>
        <w:t>PŘÍLOHA</w:t>
      </w:r>
    </w:p>
    <w:p w:rsidR="0092160D" w:rsidRDefault="0092160D" w:rsidP="0092160D">
      <w:pPr>
        <w:pStyle w:val="Nadpisy"/>
      </w:pPr>
      <w:bookmarkStart w:id="7" w:name="_Toc209253204"/>
      <w:bookmarkStart w:id="8" w:name="_Toc209253391"/>
      <w:bookmarkStart w:id="9" w:name="_Toc209321245"/>
      <w:bookmarkStart w:id="10" w:name="_Toc508122734"/>
      <w:r>
        <w:lastRenderedPageBreak/>
        <w:t>ÚVOD</w:t>
      </w:r>
      <w:bookmarkEnd w:id="7"/>
      <w:bookmarkEnd w:id="8"/>
      <w:bookmarkEnd w:id="9"/>
      <w:bookmarkEnd w:id="10"/>
    </w:p>
    <w:p w:rsidR="008D61A0" w:rsidRDefault="008D61A0" w:rsidP="00051E01">
      <w:pPr>
        <w:pStyle w:val="normlntext"/>
        <w:ind w:firstLine="709"/>
      </w:pPr>
      <w:r>
        <w:t>Ve chvíli, kdy rodiče zji</w:t>
      </w:r>
      <w:r w:rsidR="007C076C">
        <w:t>stí, že jejich dítě je postižené</w:t>
      </w:r>
      <w:r>
        <w:t xml:space="preserve"> či má vážné zdravotní problémy, cítí se beznadějně a propadá pocitům vlastního selhání a beznaděje. Jedná se o velmi nelehké období, během kterého musí rodiče zvládnout náročnou situaci a připravit se na to, že se jim změnil celý dosavadní život. Ne vždy se s tím však každý srovná sám bez pomoci ostatních či odborníků. </w:t>
      </w:r>
      <w:r w:rsidRPr="005C1F92">
        <w:t>Velk</w:t>
      </w:r>
      <w:r w:rsidRPr="005C1F92">
        <w:rPr>
          <w:rFonts w:hint="eastAsia"/>
        </w:rPr>
        <w:t>á</w:t>
      </w:r>
      <w:r w:rsidRPr="005C1F92">
        <w:t xml:space="preserve"> </w:t>
      </w:r>
      <w:r w:rsidRPr="005C1F92">
        <w:rPr>
          <w:rFonts w:hint="eastAsia"/>
        </w:rPr>
        <w:t>čá</w:t>
      </w:r>
      <w:r w:rsidRPr="005C1F92">
        <w:t>st rodi</w:t>
      </w:r>
      <w:r w:rsidRPr="005C1F92">
        <w:rPr>
          <w:rFonts w:hint="eastAsia"/>
        </w:rPr>
        <w:t>čů</w:t>
      </w:r>
      <w:r w:rsidRPr="005C1F92">
        <w:t xml:space="preserve"> se sna</w:t>
      </w:r>
      <w:r w:rsidRPr="005C1F92">
        <w:rPr>
          <w:rFonts w:hint="eastAsia"/>
        </w:rPr>
        <w:t>ží</w:t>
      </w:r>
      <w:r w:rsidRPr="005C1F92">
        <w:t xml:space="preserve"> ud</w:t>
      </w:r>
      <w:r w:rsidRPr="005C1F92">
        <w:rPr>
          <w:rFonts w:hint="eastAsia"/>
        </w:rPr>
        <w:t>ě</w:t>
      </w:r>
      <w:r w:rsidRPr="005C1F92">
        <w:t>lat v</w:t>
      </w:r>
      <w:r w:rsidRPr="005C1F92">
        <w:rPr>
          <w:rFonts w:hint="eastAsia"/>
        </w:rPr>
        <w:t>š</w:t>
      </w:r>
      <w:r w:rsidRPr="005C1F92">
        <w:t>e pro to, aby podpo</w:t>
      </w:r>
      <w:r w:rsidRPr="005C1F92">
        <w:rPr>
          <w:rFonts w:hint="eastAsia"/>
        </w:rPr>
        <w:t>ř</w:t>
      </w:r>
      <w:r w:rsidRPr="005C1F92">
        <w:t>ili v</w:t>
      </w:r>
      <w:r w:rsidRPr="005C1F92">
        <w:rPr>
          <w:rFonts w:hint="eastAsia"/>
        </w:rPr>
        <w:t>ý</w:t>
      </w:r>
      <w:r w:rsidRPr="005C1F92">
        <w:t>voj sv</w:t>
      </w:r>
      <w:r w:rsidRPr="005C1F92">
        <w:rPr>
          <w:rFonts w:hint="eastAsia"/>
        </w:rPr>
        <w:t>é</w:t>
      </w:r>
      <w:r w:rsidRPr="005C1F92">
        <w:t>ho d</w:t>
      </w:r>
      <w:r w:rsidRPr="005C1F92">
        <w:rPr>
          <w:rFonts w:hint="eastAsia"/>
        </w:rPr>
        <w:t>í</w:t>
      </w:r>
      <w:r w:rsidRPr="005C1F92">
        <w:t>t</w:t>
      </w:r>
      <w:r w:rsidRPr="005C1F92">
        <w:rPr>
          <w:rFonts w:hint="eastAsia"/>
        </w:rPr>
        <w:t>ě</w:t>
      </w:r>
      <w:r w:rsidRPr="005C1F92">
        <w:t>te. Je velice pozitivn</w:t>
      </w:r>
      <w:r w:rsidRPr="005C1F92">
        <w:rPr>
          <w:rFonts w:hint="eastAsia"/>
        </w:rPr>
        <w:t>í</w:t>
      </w:r>
      <w:r w:rsidRPr="005C1F92">
        <w:t xml:space="preserve">, </w:t>
      </w:r>
      <w:r w:rsidRPr="005C1F92">
        <w:rPr>
          <w:rFonts w:hint="eastAsia"/>
        </w:rPr>
        <w:t>ž</w:t>
      </w:r>
      <w:r w:rsidRPr="005C1F92">
        <w:t>e existuje soci</w:t>
      </w:r>
      <w:r w:rsidRPr="005C1F92">
        <w:rPr>
          <w:rFonts w:hint="eastAsia"/>
        </w:rPr>
        <w:t>á</w:t>
      </w:r>
      <w:r w:rsidRPr="005C1F92">
        <w:t>ln</w:t>
      </w:r>
      <w:r w:rsidRPr="005C1F92">
        <w:rPr>
          <w:rFonts w:hint="eastAsia"/>
        </w:rPr>
        <w:t>í</w:t>
      </w:r>
      <w:r w:rsidRPr="005C1F92">
        <w:t xml:space="preserve"> slu</w:t>
      </w:r>
      <w:r w:rsidRPr="005C1F92">
        <w:rPr>
          <w:rFonts w:hint="eastAsia"/>
        </w:rPr>
        <w:t>ž</w:t>
      </w:r>
      <w:r w:rsidRPr="005C1F92">
        <w:t xml:space="preserve">ba </w:t>
      </w:r>
      <w:r w:rsidRPr="005C1F92">
        <w:rPr>
          <w:rFonts w:hint="eastAsia"/>
        </w:rPr>
        <w:t>–</w:t>
      </w:r>
      <w:r w:rsidRPr="005C1F92">
        <w:t xml:space="preserve"> ran</w:t>
      </w:r>
      <w:r w:rsidRPr="005C1F92">
        <w:rPr>
          <w:rFonts w:hint="eastAsia"/>
        </w:rPr>
        <w:t>á</w:t>
      </w:r>
      <w:r w:rsidRPr="005C1F92">
        <w:t xml:space="preserve"> p</w:t>
      </w:r>
      <w:r w:rsidRPr="005C1F92">
        <w:rPr>
          <w:rFonts w:hint="eastAsia"/>
        </w:rPr>
        <w:t>éč</w:t>
      </w:r>
      <w:r w:rsidRPr="005C1F92">
        <w:t>e, kter</w:t>
      </w:r>
      <w:r w:rsidRPr="005C1F92">
        <w:rPr>
          <w:rFonts w:hint="eastAsia"/>
        </w:rPr>
        <w:t>á</w:t>
      </w:r>
      <w:r w:rsidRPr="005C1F92">
        <w:t xml:space="preserve"> prov</w:t>
      </w:r>
      <w:r w:rsidRPr="005C1F92">
        <w:rPr>
          <w:rFonts w:hint="eastAsia"/>
        </w:rPr>
        <w:t>á</w:t>
      </w:r>
      <w:r w:rsidRPr="005C1F92">
        <w:t>z</w:t>
      </w:r>
      <w:r w:rsidRPr="005C1F92">
        <w:rPr>
          <w:rFonts w:hint="eastAsia"/>
        </w:rPr>
        <w:t>í</w:t>
      </w:r>
      <w:r w:rsidRPr="005C1F92">
        <w:t xml:space="preserve"> a odborn</w:t>
      </w:r>
      <w:r w:rsidRPr="005C1F92">
        <w:rPr>
          <w:rFonts w:hint="eastAsia"/>
        </w:rPr>
        <w:t>ě</w:t>
      </w:r>
      <w:r w:rsidRPr="005C1F92">
        <w:t xml:space="preserve"> podporuje rodiny d</w:t>
      </w:r>
      <w:r w:rsidRPr="005C1F92">
        <w:rPr>
          <w:rFonts w:hint="eastAsia"/>
        </w:rPr>
        <w:t>ě</w:t>
      </w:r>
      <w:r w:rsidRPr="005C1F92">
        <w:t>t</w:t>
      </w:r>
      <w:r w:rsidRPr="005C1F92">
        <w:rPr>
          <w:rFonts w:hint="eastAsia"/>
        </w:rPr>
        <w:t>í</w:t>
      </w:r>
      <w:r w:rsidRPr="005C1F92">
        <w:t xml:space="preserve"> se specifick</w:t>
      </w:r>
      <w:r w:rsidRPr="005C1F92">
        <w:rPr>
          <w:rFonts w:hint="eastAsia"/>
        </w:rPr>
        <w:t>ý</w:t>
      </w:r>
      <w:r w:rsidRPr="005C1F92">
        <w:t>mi pot</w:t>
      </w:r>
      <w:r w:rsidRPr="005C1F92">
        <w:rPr>
          <w:rFonts w:hint="eastAsia"/>
        </w:rPr>
        <w:t>ř</w:t>
      </w:r>
      <w:r w:rsidRPr="005C1F92">
        <w:t>ebami.</w:t>
      </w:r>
    </w:p>
    <w:p w:rsidR="008D61A0" w:rsidRDefault="008D61A0" w:rsidP="008D61A0">
      <w:pPr>
        <w:pStyle w:val="normlntext"/>
      </w:pPr>
      <w:r>
        <w:tab/>
        <w:t xml:space="preserve"> </w:t>
      </w:r>
      <w:r w:rsidR="00AA0221" w:rsidRPr="00AA0221">
        <w:t>Hlavn</w:t>
      </w:r>
      <w:r w:rsidR="00AA0221" w:rsidRPr="00AA0221">
        <w:rPr>
          <w:rFonts w:hint="eastAsia"/>
        </w:rPr>
        <w:t>í</w:t>
      </w:r>
      <w:r w:rsidR="00AA0221" w:rsidRPr="00AA0221">
        <w:t>m motivem pro zvolen</w:t>
      </w:r>
      <w:r w:rsidR="00AA0221" w:rsidRPr="00AA0221">
        <w:rPr>
          <w:rFonts w:hint="eastAsia"/>
        </w:rPr>
        <w:t>í</w:t>
      </w:r>
      <w:r w:rsidR="00AA0221" w:rsidRPr="00AA0221">
        <w:t xml:space="preserve"> si t</w:t>
      </w:r>
      <w:r w:rsidR="00AA0221" w:rsidRPr="00AA0221">
        <w:rPr>
          <w:rFonts w:hint="eastAsia"/>
        </w:rPr>
        <w:t>é</w:t>
      </w:r>
      <w:r w:rsidR="00AA0221" w:rsidRPr="00AA0221">
        <w:t>matu ran</w:t>
      </w:r>
      <w:r w:rsidR="00AA0221" w:rsidRPr="00AA0221">
        <w:rPr>
          <w:rFonts w:hint="eastAsia"/>
        </w:rPr>
        <w:t>é</w:t>
      </w:r>
      <w:r w:rsidR="00AA0221" w:rsidRPr="00AA0221">
        <w:t xml:space="preserve"> p</w:t>
      </w:r>
      <w:r w:rsidR="00AA0221" w:rsidRPr="00AA0221">
        <w:rPr>
          <w:rFonts w:hint="eastAsia"/>
        </w:rPr>
        <w:t>éč</w:t>
      </w:r>
      <w:r w:rsidR="00AA0221" w:rsidRPr="00AA0221">
        <w:t>e byl m</w:t>
      </w:r>
      <w:r w:rsidR="00AA0221" w:rsidRPr="00AA0221">
        <w:rPr>
          <w:rFonts w:hint="eastAsia"/>
        </w:rPr>
        <w:t>ů</w:t>
      </w:r>
      <w:r w:rsidR="00AA0221" w:rsidRPr="00AA0221">
        <w:t>j dlouhodob</w:t>
      </w:r>
      <w:r w:rsidR="00AA0221" w:rsidRPr="00AA0221">
        <w:rPr>
          <w:rFonts w:hint="eastAsia"/>
        </w:rPr>
        <w:t>ý</w:t>
      </w:r>
      <w:r w:rsidR="00AA0221" w:rsidRPr="00AA0221">
        <w:t xml:space="preserve"> z</w:t>
      </w:r>
      <w:r w:rsidR="00AA0221" w:rsidRPr="00AA0221">
        <w:rPr>
          <w:rFonts w:hint="eastAsia"/>
        </w:rPr>
        <w:t>á</w:t>
      </w:r>
      <w:r w:rsidR="00AA0221" w:rsidRPr="00AA0221">
        <w:t>jem o problematiku rodin v obt</w:t>
      </w:r>
      <w:r w:rsidR="00AA0221" w:rsidRPr="00AA0221">
        <w:rPr>
          <w:rFonts w:hint="eastAsia"/>
        </w:rPr>
        <w:t>íž</w:t>
      </w:r>
      <w:r w:rsidR="00AA0221" w:rsidRPr="00AA0221">
        <w:t>n</w:t>
      </w:r>
      <w:r w:rsidR="00AA0221" w:rsidRPr="00AA0221">
        <w:rPr>
          <w:rFonts w:hint="eastAsia"/>
        </w:rPr>
        <w:t>é</w:t>
      </w:r>
      <w:r w:rsidR="00AA0221" w:rsidRPr="00AA0221">
        <w:t xml:space="preserve"> </w:t>
      </w:r>
      <w:r w:rsidR="00AA0221" w:rsidRPr="00AA0221">
        <w:rPr>
          <w:rFonts w:hint="eastAsia"/>
        </w:rPr>
        <w:t>ž</w:t>
      </w:r>
      <w:r w:rsidR="00AA0221" w:rsidRPr="00AA0221">
        <w:t>ivotn</w:t>
      </w:r>
      <w:r w:rsidR="00AA0221" w:rsidRPr="00AA0221">
        <w:rPr>
          <w:rFonts w:hint="eastAsia"/>
        </w:rPr>
        <w:t>í</w:t>
      </w:r>
      <w:r w:rsidR="00AA0221" w:rsidRPr="00AA0221">
        <w:t xml:space="preserve"> situaci a tak</w:t>
      </w:r>
      <w:r w:rsidR="00AA0221" w:rsidRPr="00AA0221">
        <w:rPr>
          <w:rFonts w:hint="eastAsia"/>
        </w:rPr>
        <w:t>é</w:t>
      </w:r>
      <w:r w:rsidR="00AA0221" w:rsidRPr="00AA0221">
        <w:t xml:space="preserve"> m</w:t>
      </w:r>
      <w:r w:rsidR="00AA0221" w:rsidRPr="00AA0221">
        <w:rPr>
          <w:rFonts w:hint="eastAsia"/>
        </w:rPr>
        <w:t>í</w:t>
      </w:r>
      <w:r w:rsidR="00AA0221" w:rsidRPr="00AA0221">
        <w:t>sto p</w:t>
      </w:r>
      <w:r w:rsidR="00AA0221" w:rsidRPr="00AA0221">
        <w:rPr>
          <w:rFonts w:hint="eastAsia"/>
        </w:rPr>
        <w:t>ů</w:t>
      </w:r>
      <w:r w:rsidR="00AA0221" w:rsidRPr="00AA0221">
        <w:t>sobi</w:t>
      </w:r>
      <w:r w:rsidR="00AA0221" w:rsidRPr="00AA0221">
        <w:rPr>
          <w:rFonts w:hint="eastAsia"/>
        </w:rPr>
        <w:t>š</w:t>
      </w:r>
      <w:r w:rsidR="00AA0221" w:rsidRPr="00AA0221">
        <w:t>t</w:t>
      </w:r>
      <w:r w:rsidR="00AA0221" w:rsidRPr="00AA0221">
        <w:rPr>
          <w:rFonts w:hint="eastAsia"/>
        </w:rPr>
        <w:t>ě</w:t>
      </w:r>
      <w:r w:rsidR="00AA0221" w:rsidRPr="00AA0221">
        <w:t xml:space="preserve"> m</w:t>
      </w:r>
      <w:r w:rsidR="00AA0221" w:rsidRPr="00AA0221">
        <w:rPr>
          <w:rFonts w:hint="eastAsia"/>
        </w:rPr>
        <w:t>é</w:t>
      </w:r>
      <w:r w:rsidR="00AA0221" w:rsidRPr="00AA0221">
        <w:t xml:space="preserve"> praxe, kter</w:t>
      </w:r>
      <w:r w:rsidR="00AA0221">
        <w:t>á</w:t>
      </w:r>
      <w:r w:rsidR="00AA0221" w:rsidRPr="00AA0221">
        <w:t xml:space="preserve"> prob</w:t>
      </w:r>
      <w:r w:rsidR="00AA0221" w:rsidRPr="00AA0221">
        <w:rPr>
          <w:rFonts w:hint="eastAsia"/>
        </w:rPr>
        <w:t>í</w:t>
      </w:r>
      <w:r w:rsidR="00AA0221" w:rsidRPr="00AA0221">
        <w:t>hala ve St</w:t>
      </w:r>
      <w:r w:rsidR="00AA0221" w:rsidRPr="00AA0221">
        <w:rPr>
          <w:rFonts w:hint="eastAsia"/>
        </w:rPr>
        <w:t>ř</w:t>
      </w:r>
      <w:r w:rsidR="00AA0221" w:rsidRPr="00AA0221">
        <w:t>edisku ran</w:t>
      </w:r>
      <w:r w:rsidR="00AA0221" w:rsidRPr="00AA0221">
        <w:rPr>
          <w:rFonts w:hint="eastAsia"/>
        </w:rPr>
        <w:t>é</w:t>
      </w:r>
      <w:r w:rsidR="00AA0221" w:rsidRPr="00AA0221">
        <w:t xml:space="preserve"> p</w:t>
      </w:r>
      <w:r w:rsidR="00AA0221" w:rsidRPr="00AA0221">
        <w:rPr>
          <w:rFonts w:hint="eastAsia"/>
        </w:rPr>
        <w:t>éč</w:t>
      </w:r>
      <w:r w:rsidR="00AA0221" w:rsidRPr="00AA0221">
        <w:t>e v Olomouci. Zde jsem m</w:t>
      </w:r>
      <w:r w:rsidR="00AA0221" w:rsidRPr="00AA0221">
        <w:rPr>
          <w:rFonts w:hint="eastAsia"/>
        </w:rPr>
        <w:t>ě</w:t>
      </w:r>
      <w:r w:rsidR="00AA0221" w:rsidRPr="00AA0221">
        <w:t>la mo</w:t>
      </w:r>
      <w:r w:rsidR="00AA0221" w:rsidRPr="00AA0221">
        <w:rPr>
          <w:rFonts w:hint="eastAsia"/>
        </w:rPr>
        <w:t>ž</w:t>
      </w:r>
      <w:r w:rsidR="007C076C">
        <w:t>nost setkat se s mnoha</w:t>
      </w:r>
      <w:r w:rsidR="00AA0221" w:rsidRPr="00AA0221">
        <w:t xml:space="preserve"> rodinami nach</w:t>
      </w:r>
      <w:r w:rsidR="00AA0221" w:rsidRPr="00AA0221">
        <w:rPr>
          <w:rFonts w:hint="eastAsia"/>
        </w:rPr>
        <w:t>á</w:t>
      </w:r>
      <w:r w:rsidR="00AA0221" w:rsidRPr="00AA0221">
        <w:t>zej</w:t>
      </w:r>
      <w:r w:rsidR="00AA0221" w:rsidRPr="00AA0221">
        <w:rPr>
          <w:rFonts w:hint="eastAsia"/>
        </w:rPr>
        <w:t>í</w:t>
      </w:r>
      <w:r w:rsidR="00AA0221" w:rsidRPr="00AA0221">
        <w:t>c</w:t>
      </w:r>
      <w:r w:rsidR="00AA0221" w:rsidRPr="00AA0221">
        <w:rPr>
          <w:rFonts w:hint="eastAsia"/>
        </w:rPr>
        <w:t>í</w:t>
      </w:r>
      <w:r w:rsidR="00AA0221" w:rsidRPr="00AA0221">
        <w:t>mi se v nelehk</w:t>
      </w:r>
      <w:r w:rsidR="00AA0221" w:rsidRPr="00AA0221">
        <w:rPr>
          <w:rFonts w:hint="eastAsia"/>
        </w:rPr>
        <w:t>é</w:t>
      </w:r>
      <w:r w:rsidR="00AA0221" w:rsidRPr="00AA0221">
        <w:t xml:space="preserve"> </w:t>
      </w:r>
      <w:r w:rsidR="00AA0221" w:rsidRPr="00AA0221">
        <w:rPr>
          <w:rFonts w:hint="eastAsia"/>
        </w:rPr>
        <w:t>ž</w:t>
      </w:r>
      <w:r w:rsidR="00AA0221" w:rsidRPr="00AA0221">
        <w:t>ivotn</w:t>
      </w:r>
      <w:r w:rsidR="00AA0221" w:rsidRPr="00AA0221">
        <w:rPr>
          <w:rFonts w:hint="eastAsia"/>
        </w:rPr>
        <w:t>í</w:t>
      </w:r>
      <w:r w:rsidR="00AA0221" w:rsidRPr="00AA0221">
        <w:t xml:space="preserve"> situaci a m</w:t>
      </w:r>
      <w:r w:rsidR="00AA0221" w:rsidRPr="00AA0221">
        <w:rPr>
          <w:rFonts w:hint="eastAsia"/>
        </w:rPr>
        <w:t>ě</w:t>
      </w:r>
      <w:r w:rsidR="00AA0221" w:rsidRPr="00AA0221">
        <w:t>la jsem mo</w:t>
      </w:r>
      <w:r w:rsidR="00AA0221" w:rsidRPr="00AA0221">
        <w:rPr>
          <w:rFonts w:hint="eastAsia"/>
        </w:rPr>
        <w:t>ž</w:t>
      </w:r>
      <w:r w:rsidR="00AA0221" w:rsidRPr="00AA0221">
        <w:t>nost tak v praxi vid</w:t>
      </w:r>
      <w:r w:rsidR="00AA0221" w:rsidRPr="00AA0221">
        <w:rPr>
          <w:rFonts w:hint="eastAsia"/>
        </w:rPr>
        <w:t>ě</w:t>
      </w:r>
      <w:r w:rsidR="00AA0221" w:rsidRPr="00AA0221">
        <w:t>t mo</w:t>
      </w:r>
      <w:r w:rsidR="00AA0221" w:rsidRPr="00AA0221">
        <w:rPr>
          <w:rFonts w:hint="eastAsia"/>
        </w:rPr>
        <w:t>ž</w:t>
      </w:r>
      <w:r w:rsidR="00AA0221" w:rsidRPr="00AA0221">
        <w:t>nosti a principy ran</w:t>
      </w:r>
      <w:r w:rsidR="00AA0221" w:rsidRPr="00AA0221">
        <w:rPr>
          <w:rFonts w:hint="eastAsia"/>
        </w:rPr>
        <w:t>é</w:t>
      </w:r>
      <w:r w:rsidR="00AA0221" w:rsidRPr="00AA0221">
        <w:t xml:space="preserve"> p</w:t>
      </w:r>
      <w:r w:rsidR="00AA0221" w:rsidRPr="00AA0221">
        <w:rPr>
          <w:rFonts w:hint="eastAsia"/>
        </w:rPr>
        <w:t>éč</w:t>
      </w:r>
      <w:r w:rsidR="00AA0221" w:rsidRPr="00AA0221">
        <w:t>e</w:t>
      </w:r>
      <w:r w:rsidR="00AA0221">
        <w:t>.</w:t>
      </w:r>
    </w:p>
    <w:p w:rsidR="007C076C" w:rsidRDefault="007C076C" w:rsidP="008D61A0">
      <w:pPr>
        <w:pStyle w:val="normlntext"/>
        <w:rPr>
          <w:b/>
          <w:sz w:val="32"/>
          <w:szCs w:val="32"/>
        </w:rPr>
      </w:pPr>
      <w:r>
        <w:rPr>
          <w:b/>
          <w:sz w:val="32"/>
          <w:szCs w:val="32"/>
        </w:rPr>
        <w:t>Cíl bakalářské práce</w:t>
      </w:r>
    </w:p>
    <w:p w:rsidR="008D61A0" w:rsidRPr="007C076C" w:rsidRDefault="008D61A0" w:rsidP="007C076C">
      <w:pPr>
        <w:pStyle w:val="normlntext"/>
        <w:ind w:firstLine="709"/>
        <w:rPr>
          <w:b/>
          <w:sz w:val="32"/>
          <w:szCs w:val="32"/>
        </w:rPr>
      </w:pPr>
      <w:r>
        <w:t>Cílem této bakalářské</w:t>
      </w:r>
      <w:r w:rsidR="00EA2FE7">
        <w:t xml:space="preserve"> práce</w:t>
      </w:r>
      <w:r>
        <w:t xml:space="preserve"> je zjistit využití služby rané péče </w:t>
      </w:r>
      <w:r w:rsidR="0031270B">
        <w:t xml:space="preserve">ve vybraném </w:t>
      </w:r>
      <w:r>
        <w:t xml:space="preserve">regionu </w:t>
      </w:r>
      <w:r w:rsidR="0031270B">
        <w:t>ČR</w:t>
      </w:r>
      <w:r>
        <w:t xml:space="preserve"> s ohledem na jejich potřebnost, dostupnost a včasnost.</w:t>
      </w:r>
    </w:p>
    <w:p w:rsidR="007A75B2" w:rsidRDefault="007A75B2" w:rsidP="00DF0337">
      <w:pPr>
        <w:pStyle w:val="normlntext"/>
        <w:tabs>
          <w:tab w:val="left" w:pos="0"/>
        </w:tabs>
        <w:rPr>
          <w:b/>
          <w:sz w:val="32"/>
          <w:szCs w:val="32"/>
        </w:rPr>
      </w:pPr>
      <w:r>
        <w:rPr>
          <w:b/>
          <w:sz w:val="32"/>
          <w:szCs w:val="32"/>
        </w:rPr>
        <w:t>S</w:t>
      </w:r>
      <w:r w:rsidR="00FB2619">
        <w:rPr>
          <w:b/>
          <w:sz w:val="32"/>
          <w:szCs w:val="32"/>
        </w:rPr>
        <w:t>t</w:t>
      </w:r>
      <w:r w:rsidR="007C076C">
        <w:rPr>
          <w:b/>
          <w:sz w:val="32"/>
          <w:szCs w:val="32"/>
        </w:rPr>
        <w:t>ruktura b</w:t>
      </w:r>
      <w:r>
        <w:rPr>
          <w:b/>
          <w:sz w:val="32"/>
          <w:szCs w:val="32"/>
        </w:rPr>
        <w:t>akalářské práce</w:t>
      </w:r>
    </w:p>
    <w:p w:rsidR="008D61A0" w:rsidRDefault="008D61A0" w:rsidP="00AA0221">
      <w:pPr>
        <w:pStyle w:val="normlntext"/>
        <w:ind w:firstLine="709"/>
      </w:pPr>
      <w:r>
        <w:t>Tato bakalářská práce</w:t>
      </w:r>
      <w:r w:rsidR="007A75B2">
        <w:t xml:space="preserve"> je klasicky strukturovaná na část teoretickou a část empirickou.</w:t>
      </w:r>
      <w:r>
        <w:t xml:space="preserve">  </w:t>
      </w:r>
      <w:r w:rsidR="007A75B2" w:rsidRPr="007A75B2">
        <w:t>V</w:t>
      </w:r>
      <w:r w:rsidR="007A75B2">
        <w:t> </w:t>
      </w:r>
      <w:r w:rsidR="007A75B2" w:rsidRPr="007A75B2">
        <w:t>teor</w:t>
      </w:r>
      <w:r w:rsidR="007A75B2">
        <w:t xml:space="preserve">etické </w:t>
      </w:r>
      <w:r w:rsidR="007A75B2" w:rsidRPr="007A75B2">
        <w:rPr>
          <w:rFonts w:hint="eastAsia"/>
        </w:rPr>
        <w:t>č</w:t>
      </w:r>
      <w:r w:rsidR="007A75B2">
        <w:t xml:space="preserve">ásti </w:t>
      </w:r>
      <w:r w:rsidR="007A75B2" w:rsidRPr="007A75B2">
        <w:t>je v jednotliv</w:t>
      </w:r>
      <w:r w:rsidR="007A75B2" w:rsidRPr="007A75B2">
        <w:rPr>
          <w:rFonts w:hint="eastAsia"/>
        </w:rPr>
        <w:t>ý</w:t>
      </w:r>
      <w:r w:rsidR="007A75B2" w:rsidRPr="007A75B2">
        <w:t>ch kapit</w:t>
      </w:r>
      <w:r w:rsidR="007A75B2">
        <w:t>olách</w:t>
      </w:r>
      <w:r w:rsidR="007A75B2" w:rsidRPr="007A75B2">
        <w:t xml:space="preserve"> pops</w:t>
      </w:r>
      <w:r w:rsidR="007A75B2" w:rsidRPr="007A75B2">
        <w:rPr>
          <w:rFonts w:hint="eastAsia"/>
        </w:rPr>
        <w:t>á</w:t>
      </w:r>
      <w:r w:rsidR="007A75B2" w:rsidRPr="007A75B2">
        <w:t>na problematika</w:t>
      </w:r>
      <w:r w:rsidR="007A75B2">
        <w:t xml:space="preserve"> rodin ve specifické situaci</w:t>
      </w:r>
      <w:r w:rsidR="00F229F0">
        <w:t>.</w:t>
      </w:r>
      <w:r>
        <w:t xml:space="preserve"> První kapitola se bude zabývat zejména rodinou a její funkcí v rámci života dítěte. Jednou z kapitol také bude vymezení rodiny s postiženým dítětem a seznámení se s touto netypickou životní situací. Druhá kapitola se bude zabývat zejména dítětem s tělesným postižením. Vzhledem k rozsáhlosti této problematiky, budou součástí pouze klasifikace tělesného postižení a specifikace vývoje dítěte s tělesným postižením. Poslední kapitola teoretické části se bude zabývat ranou péčí. Součástí kapitoly bude nejen vymezené rané péče, ale rovněž nástin historie rané péče. Nedílnou součástí kapitoly bude také legislativní vymezení rané péče, organizace činnosti a v neposlední řadě spolupráce s rodinou při poskytování služeb rané péče. </w:t>
      </w:r>
    </w:p>
    <w:p w:rsidR="008D61A0" w:rsidRDefault="00F229F0" w:rsidP="008D61A0">
      <w:pPr>
        <w:pStyle w:val="normlntext"/>
      </w:pPr>
      <w:r>
        <w:tab/>
        <w:t xml:space="preserve">Empirická </w:t>
      </w:r>
      <w:r w:rsidR="008D61A0">
        <w:t xml:space="preserve">část </w:t>
      </w:r>
      <w:r w:rsidRPr="00F229F0">
        <w:t>je tvo</w:t>
      </w:r>
      <w:r w:rsidRPr="00F229F0">
        <w:rPr>
          <w:rFonts w:hint="eastAsia"/>
        </w:rPr>
        <w:t>ř</w:t>
      </w:r>
      <w:r w:rsidRPr="00F229F0">
        <w:t>ena popisem realizovan</w:t>
      </w:r>
      <w:r w:rsidRPr="00F229F0">
        <w:rPr>
          <w:rFonts w:hint="eastAsia"/>
        </w:rPr>
        <w:t>é</w:t>
      </w:r>
      <w:r w:rsidRPr="00F229F0">
        <w:t>ho kvalitat</w:t>
      </w:r>
      <w:r>
        <w:t xml:space="preserve">ivního </w:t>
      </w:r>
      <w:r w:rsidRPr="00F229F0">
        <w:t>v</w:t>
      </w:r>
      <w:r w:rsidRPr="00F229F0">
        <w:rPr>
          <w:rFonts w:hint="eastAsia"/>
        </w:rPr>
        <w:t>ý</w:t>
      </w:r>
      <w:r w:rsidRPr="00F229F0">
        <w:t>z</w:t>
      </w:r>
      <w:r>
        <w:t xml:space="preserve">kumného </w:t>
      </w:r>
      <w:r w:rsidRPr="00F229F0">
        <w:rPr>
          <w:rFonts w:hint="eastAsia"/>
        </w:rPr>
        <w:t>š</w:t>
      </w:r>
      <w:r w:rsidRPr="00F229F0">
        <w:t>e</w:t>
      </w:r>
      <w:r>
        <w:t>ření,</w:t>
      </w:r>
      <w:r w:rsidRPr="00F229F0">
        <w:t xml:space="preserve"> jeho</w:t>
      </w:r>
      <w:r w:rsidRPr="00F229F0">
        <w:rPr>
          <w:rFonts w:hint="eastAsia"/>
        </w:rPr>
        <w:t>ž</w:t>
      </w:r>
      <w:r w:rsidRPr="00F229F0">
        <w:t xml:space="preserve"> c</w:t>
      </w:r>
      <w:r w:rsidRPr="00F229F0">
        <w:rPr>
          <w:rFonts w:hint="eastAsia"/>
        </w:rPr>
        <w:t>í</w:t>
      </w:r>
      <w:r w:rsidRPr="00F229F0">
        <w:t>lem bylo</w:t>
      </w:r>
      <w:r>
        <w:t xml:space="preserve"> </w:t>
      </w:r>
      <w:r w:rsidR="00DF0337">
        <w:t>zjistit</w:t>
      </w:r>
      <w:r w:rsidRPr="00F229F0">
        <w:t xml:space="preserve"> v</w:t>
      </w:r>
      <w:r w:rsidRPr="00F229F0">
        <w:rPr>
          <w:rFonts w:hint="eastAsia"/>
        </w:rPr>
        <w:t>č</w:t>
      </w:r>
      <w:r w:rsidR="00DF0337">
        <w:t>asnost a dostupnost rané péče.  Z</w:t>
      </w:r>
      <w:r w:rsidRPr="00F229F0">
        <w:t>e sledovan</w:t>
      </w:r>
      <w:r w:rsidRPr="00F229F0">
        <w:rPr>
          <w:rFonts w:hint="eastAsia"/>
        </w:rPr>
        <w:t>ý</w:t>
      </w:r>
      <w:r w:rsidRPr="00F229F0">
        <w:t xml:space="preserve">ch </w:t>
      </w:r>
      <w:r w:rsidRPr="00F229F0">
        <w:lastRenderedPageBreak/>
        <w:t>kazuistik bude vypl</w:t>
      </w:r>
      <w:r w:rsidRPr="00F229F0">
        <w:rPr>
          <w:rFonts w:hint="eastAsia"/>
        </w:rPr>
        <w:t>ý</w:t>
      </w:r>
      <w:r w:rsidRPr="00F229F0">
        <w:t>vat, jakou roli hr</w:t>
      </w:r>
      <w:r w:rsidRPr="00F229F0">
        <w:rPr>
          <w:rFonts w:hint="eastAsia"/>
        </w:rPr>
        <w:t>á</w:t>
      </w:r>
      <w:r w:rsidRPr="00F229F0">
        <w:t>la ran</w:t>
      </w:r>
      <w:r w:rsidRPr="00F229F0">
        <w:rPr>
          <w:rFonts w:hint="eastAsia"/>
        </w:rPr>
        <w:t>é</w:t>
      </w:r>
      <w:r w:rsidRPr="00F229F0">
        <w:t xml:space="preserve"> p</w:t>
      </w:r>
      <w:r w:rsidRPr="00F229F0">
        <w:rPr>
          <w:rFonts w:hint="eastAsia"/>
        </w:rPr>
        <w:t>éč</w:t>
      </w:r>
      <w:r w:rsidRPr="00F229F0">
        <w:t>e pro rodinu v p</w:t>
      </w:r>
      <w:r w:rsidRPr="00F229F0">
        <w:rPr>
          <w:rFonts w:hint="eastAsia"/>
        </w:rPr>
        <w:t>éč</w:t>
      </w:r>
      <w:r w:rsidRPr="00F229F0">
        <w:t>i o zdravotn</w:t>
      </w:r>
      <w:r w:rsidRPr="00F229F0">
        <w:rPr>
          <w:rFonts w:hint="eastAsia"/>
        </w:rPr>
        <w:t>ě</w:t>
      </w:r>
      <w:r w:rsidRPr="00F229F0">
        <w:t xml:space="preserve"> posti</w:t>
      </w:r>
      <w:r w:rsidRPr="00F229F0">
        <w:rPr>
          <w:rFonts w:hint="eastAsia"/>
        </w:rPr>
        <w:t>ž</w:t>
      </w:r>
      <w:r w:rsidRPr="00F229F0">
        <w:t>en</w:t>
      </w:r>
      <w:r w:rsidRPr="00F229F0">
        <w:rPr>
          <w:rFonts w:hint="eastAsia"/>
        </w:rPr>
        <w:t>é</w:t>
      </w:r>
      <w:r w:rsidRPr="00F229F0">
        <w:t xml:space="preserve"> d</w:t>
      </w:r>
      <w:r w:rsidRPr="00F229F0">
        <w:rPr>
          <w:rFonts w:hint="eastAsia"/>
        </w:rPr>
        <w:t>í</w:t>
      </w:r>
      <w:r w:rsidRPr="00F229F0">
        <w:t>t</w:t>
      </w:r>
      <w:r w:rsidRPr="00F229F0">
        <w:rPr>
          <w:rFonts w:hint="eastAsia"/>
        </w:rPr>
        <w:t>ě</w:t>
      </w:r>
      <w:r w:rsidRPr="00F229F0">
        <w:t xml:space="preserve">. </w:t>
      </w:r>
      <w:r w:rsidR="008D61A0">
        <w:t xml:space="preserve"> Jelikož je zásadním principem rané péče zajištění včasné pomoci, ze sledovaných kazuistik bude vyplývat, jakou roli hrála rané péče pro rodinu v péči o zdravotně postižené dítě. </w:t>
      </w:r>
    </w:p>
    <w:p w:rsidR="008D61A0" w:rsidRDefault="008D61A0" w:rsidP="008D61A0"/>
    <w:p w:rsidR="00860009" w:rsidRDefault="0092160D" w:rsidP="008D61A0">
      <w:pPr>
        <w:pStyle w:val="NadpisA"/>
      </w:pPr>
      <w:r>
        <w:br w:type="page"/>
      </w:r>
      <w:bookmarkStart w:id="11" w:name="_Toc209253218"/>
      <w:bookmarkStart w:id="12" w:name="_Toc209253405"/>
      <w:bookmarkStart w:id="13" w:name="_Toc209321259"/>
      <w:r w:rsidR="00B722DB">
        <w:lastRenderedPageBreak/>
        <w:t xml:space="preserve"> </w:t>
      </w:r>
      <w:bookmarkStart w:id="14" w:name="_Toc508122735"/>
      <w:r w:rsidR="00A53D5C">
        <w:t>PROBLEMATIKA RODINY</w:t>
      </w:r>
      <w:bookmarkEnd w:id="14"/>
    </w:p>
    <w:p w:rsidR="00060D3B" w:rsidRPr="009D2D6B" w:rsidRDefault="00060D3B" w:rsidP="00060D3B">
      <w:pPr>
        <w:spacing w:line="360" w:lineRule="auto"/>
        <w:ind w:firstLine="709"/>
        <w:jc w:val="both"/>
        <w:rPr>
          <w:rFonts w:ascii="Times New Roman" w:hAnsi="Times New Roman"/>
        </w:rPr>
      </w:pPr>
      <w:r w:rsidRPr="009D2D6B">
        <w:rPr>
          <w:rFonts w:ascii="Times New Roman" w:hAnsi="Times New Roman"/>
        </w:rPr>
        <w:t xml:space="preserve"> Podle psychologického slovníku je rodina „společenská skupina spojená manželstvím nebo pokrevními vztahy, odpovědností a vzájemnou pomocí“ (Hartl, Hartlová, 2000 s. 512)</w:t>
      </w:r>
      <w:r w:rsidR="00A9691A" w:rsidRPr="009D2D6B">
        <w:rPr>
          <w:rFonts w:ascii="Times New Roman" w:hAnsi="Times New Roman"/>
        </w:rPr>
        <w:tab/>
      </w:r>
    </w:p>
    <w:p w:rsidR="00641A51" w:rsidRDefault="00A9691A" w:rsidP="00641A51">
      <w:pPr>
        <w:spacing w:line="360" w:lineRule="auto"/>
        <w:jc w:val="both"/>
        <w:rPr>
          <w:rFonts w:ascii="Times New Roman" w:hAnsi="Times New Roman"/>
        </w:rPr>
      </w:pPr>
      <w:r w:rsidRPr="009D2D6B">
        <w:rPr>
          <w:rFonts w:ascii="Times New Roman" w:hAnsi="Times New Roman"/>
        </w:rPr>
        <w:t xml:space="preserve">Rodina utváří svět každého dítěte a jedná se až do určitého věku o jeho jediný kontakt s jinými lidmi. Rodina rovněž ve významné míře určuje budoucí vývoj dítěte. Právě je rodina je důležitou součástí dítěte s postižením a představuje pro něj oporu a vytváří v něm pocity bezpečí. Z toho důvodu je potřeba nejprve vymezit, co je to vlastně rodina a jaký je její význam. </w:t>
      </w:r>
    </w:p>
    <w:p w:rsidR="00060D3B" w:rsidRDefault="009D2D6B" w:rsidP="00641A51">
      <w:pPr>
        <w:spacing w:line="360" w:lineRule="auto"/>
        <w:ind w:firstLine="709"/>
        <w:jc w:val="both"/>
        <w:rPr>
          <w:rFonts w:ascii="Times New Roman" w:hAnsi="Times New Roman"/>
        </w:rPr>
      </w:pPr>
      <w:r w:rsidRPr="009D2D6B">
        <w:rPr>
          <w:rFonts w:ascii="Times New Roman" w:hAnsi="Times New Roman"/>
        </w:rPr>
        <w:t>Rodina může vzniknout dvěma způsoby a to manželstvím nebo početím dítěte, ale ze společenského pohledu druhá varianta početím dítěte, podtrhuje význam vzájemných rodinných vazeb.</w:t>
      </w:r>
      <w:r>
        <w:rPr>
          <w:rFonts w:ascii="Times New Roman" w:hAnsi="Times New Roman"/>
        </w:rPr>
        <w:t xml:space="preserve"> Rodina může být </w:t>
      </w:r>
      <w:r w:rsidRPr="009D2D6B">
        <w:rPr>
          <w:rFonts w:ascii="Times New Roman" w:hAnsi="Times New Roman"/>
        </w:rPr>
        <w:t>slo</w:t>
      </w:r>
      <w:r w:rsidRPr="009D2D6B">
        <w:rPr>
          <w:rFonts w:ascii="Times New Roman" w:hAnsi="Times New Roman" w:hint="eastAsia"/>
        </w:rPr>
        <w:t>ž</w:t>
      </w:r>
      <w:r w:rsidRPr="009D2D6B">
        <w:rPr>
          <w:rFonts w:ascii="Times New Roman" w:hAnsi="Times New Roman"/>
        </w:rPr>
        <w:t>en</w:t>
      </w:r>
      <w:r w:rsidRPr="009D2D6B">
        <w:rPr>
          <w:rFonts w:ascii="Times New Roman" w:hAnsi="Times New Roman" w:hint="eastAsia"/>
        </w:rPr>
        <w:t>á</w:t>
      </w:r>
      <w:r w:rsidRPr="009D2D6B">
        <w:rPr>
          <w:rFonts w:ascii="Times New Roman" w:hAnsi="Times New Roman"/>
        </w:rPr>
        <w:t xml:space="preserve"> podle </w:t>
      </w:r>
      <w:r w:rsidRPr="009D2D6B">
        <w:rPr>
          <w:rFonts w:ascii="Times New Roman" w:hAnsi="Times New Roman" w:hint="eastAsia"/>
        </w:rPr>
        <w:t>č</w:t>
      </w:r>
      <w:r w:rsidRPr="009D2D6B">
        <w:rPr>
          <w:rFonts w:ascii="Times New Roman" w:hAnsi="Times New Roman"/>
        </w:rPr>
        <w:t>len</w:t>
      </w:r>
      <w:r w:rsidRPr="009D2D6B">
        <w:rPr>
          <w:rFonts w:ascii="Times New Roman" w:hAnsi="Times New Roman" w:hint="eastAsia"/>
        </w:rPr>
        <w:t>ů</w:t>
      </w:r>
      <w:r w:rsidRPr="009D2D6B">
        <w:rPr>
          <w:rFonts w:ascii="Times New Roman" w:hAnsi="Times New Roman"/>
        </w:rPr>
        <w:t xml:space="preserve"> a m</w:t>
      </w:r>
      <w:r w:rsidRPr="009D2D6B">
        <w:rPr>
          <w:rFonts w:ascii="Times New Roman" w:hAnsi="Times New Roman" w:hint="eastAsia"/>
        </w:rPr>
        <w:t>ůž</w:t>
      </w:r>
      <w:r w:rsidRPr="009D2D6B">
        <w:rPr>
          <w:rFonts w:ascii="Times New Roman" w:hAnsi="Times New Roman"/>
        </w:rPr>
        <w:t>e m</w:t>
      </w:r>
      <w:r w:rsidRPr="009D2D6B">
        <w:rPr>
          <w:rFonts w:ascii="Times New Roman" w:hAnsi="Times New Roman" w:hint="eastAsia"/>
        </w:rPr>
        <w:t>í</w:t>
      </w:r>
      <w:r w:rsidRPr="009D2D6B">
        <w:rPr>
          <w:rFonts w:ascii="Times New Roman" w:hAnsi="Times New Roman"/>
        </w:rPr>
        <w:t xml:space="preserve">t podobu rodiny </w:t>
      </w:r>
      <w:r w:rsidRPr="009D2D6B">
        <w:rPr>
          <w:rFonts w:ascii="Times New Roman" w:hAnsi="Times New Roman" w:hint="eastAsia"/>
        </w:rPr>
        <w:t>ú</w:t>
      </w:r>
      <w:r w:rsidRPr="009D2D6B">
        <w:rPr>
          <w:rFonts w:ascii="Times New Roman" w:hAnsi="Times New Roman"/>
        </w:rPr>
        <w:t>pln</w:t>
      </w:r>
      <w:r w:rsidRPr="009D2D6B">
        <w:rPr>
          <w:rFonts w:ascii="Times New Roman" w:hAnsi="Times New Roman" w:hint="eastAsia"/>
        </w:rPr>
        <w:t>é</w:t>
      </w:r>
      <w:r w:rsidRPr="009D2D6B">
        <w:rPr>
          <w:rFonts w:ascii="Times New Roman" w:hAnsi="Times New Roman"/>
        </w:rPr>
        <w:t>, ne</w:t>
      </w:r>
      <w:r w:rsidRPr="009D2D6B">
        <w:rPr>
          <w:rFonts w:ascii="Times New Roman" w:hAnsi="Times New Roman" w:hint="eastAsia"/>
        </w:rPr>
        <w:t>ú</w:t>
      </w:r>
      <w:r w:rsidRPr="009D2D6B">
        <w:rPr>
          <w:rFonts w:ascii="Times New Roman" w:hAnsi="Times New Roman"/>
        </w:rPr>
        <w:t>pln</w:t>
      </w:r>
      <w:r w:rsidRPr="009D2D6B">
        <w:rPr>
          <w:rFonts w:ascii="Times New Roman" w:hAnsi="Times New Roman" w:hint="eastAsia"/>
        </w:rPr>
        <w:t>é</w:t>
      </w:r>
      <w:r w:rsidR="00641A51">
        <w:rPr>
          <w:rFonts w:ascii="Times New Roman" w:hAnsi="Times New Roman"/>
        </w:rPr>
        <w:t xml:space="preserve"> a rozšířené. Pod úplnou rodinou si můžeme představit otce i matku.</w:t>
      </w:r>
      <w:r w:rsidR="00641A51" w:rsidRPr="00641A51">
        <w:t xml:space="preserve"> </w:t>
      </w:r>
      <w:r w:rsidR="00641A51" w:rsidRPr="00641A51">
        <w:rPr>
          <w:rFonts w:ascii="Times New Roman" w:hAnsi="Times New Roman"/>
        </w:rPr>
        <w:t>Jedn</w:t>
      </w:r>
      <w:r w:rsidR="00641A51" w:rsidRPr="00641A51">
        <w:rPr>
          <w:rFonts w:ascii="Times New Roman" w:hAnsi="Times New Roman" w:hint="eastAsia"/>
        </w:rPr>
        <w:t>á</w:t>
      </w:r>
      <w:r w:rsidR="00641A51" w:rsidRPr="00641A51">
        <w:rPr>
          <w:rFonts w:ascii="Times New Roman" w:hAnsi="Times New Roman"/>
        </w:rPr>
        <w:t xml:space="preserve"> se o nejroz</w:t>
      </w:r>
      <w:r w:rsidR="00641A51" w:rsidRPr="00641A51">
        <w:rPr>
          <w:rFonts w:ascii="Times New Roman" w:hAnsi="Times New Roman" w:hint="eastAsia"/>
        </w:rPr>
        <w:t>šíř</w:t>
      </w:r>
      <w:r w:rsidR="00641A51" w:rsidRPr="00641A51">
        <w:rPr>
          <w:rFonts w:ascii="Times New Roman" w:hAnsi="Times New Roman"/>
        </w:rPr>
        <w:t>en</w:t>
      </w:r>
      <w:r w:rsidR="00641A51" w:rsidRPr="00641A51">
        <w:rPr>
          <w:rFonts w:ascii="Times New Roman" w:hAnsi="Times New Roman" w:hint="eastAsia"/>
        </w:rPr>
        <w:t>ě</w:t>
      </w:r>
      <w:r w:rsidR="00641A51" w:rsidRPr="00641A51">
        <w:rPr>
          <w:rFonts w:ascii="Times New Roman" w:hAnsi="Times New Roman"/>
        </w:rPr>
        <w:t>j</w:t>
      </w:r>
      <w:r w:rsidR="00641A51" w:rsidRPr="00641A51">
        <w:rPr>
          <w:rFonts w:ascii="Times New Roman" w:hAnsi="Times New Roman" w:hint="eastAsia"/>
        </w:rPr>
        <w:t>ší</w:t>
      </w:r>
      <w:r w:rsidR="00641A51" w:rsidRPr="00641A51">
        <w:rPr>
          <w:rFonts w:ascii="Times New Roman" w:hAnsi="Times New Roman"/>
        </w:rPr>
        <w:t xml:space="preserve"> typ rodiny</w:t>
      </w:r>
      <w:r w:rsidR="00641A51">
        <w:rPr>
          <w:rFonts w:ascii="Times New Roman" w:hAnsi="Times New Roman"/>
        </w:rPr>
        <w:t>. Neúplná rodina je bez jednoho z rodičů. Taková</w:t>
      </w:r>
      <w:r w:rsidR="00641A51" w:rsidRPr="00641A51">
        <w:rPr>
          <w:rFonts w:ascii="Times New Roman" w:hAnsi="Times New Roman"/>
        </w:rPr>
        <w:t xml:space="preserve"> rodina m</w:t>
      </w:r>
      <w:r w:rsidR="00641A51" w:rsidRPr="00641A51">
        <w:rPr>
          <w:rFonts w:ascii="Times New Roman" w:hAnsi="Times New Roman" w:hint="eastAsia"/>
        </w:rPr>
        <w:t>ůž</w:t>
      </w:r>
      <w:r w:rsidR="00641A51" w:rsidRPr="00641A51">
        <w:rPr>
          <w:rFonts w:ascii="Times New Roman" w:hAnsi="Times New Roman"/>
        </w:rPr>
        <w:t>e</w:t>
      </w:r>
      <w:r w:rsidR="00641A51">
        <w:rPr>
          <w:rFonts w:ascii="Times New Roman" w:hAnsi="Times New Roman"/>
        </w:rPr>
        <w:t xml:space="preserve"> </w:t>
      </w:r>
      <w:r w:rsidR="00641A51" w:rsidRPr="00641A51">
        <w:rPr>
          <w:rFonts w:ascii="Times New Roman" w:hAnsi="Times New Roman"/>
        </w:rPr>
        <w:t>vzniknout na p</w:t>
      </w:r>
      <w:r w:rsidR="00641A51" w:rsidRPr="00641A51">
        <w:rPr>
          <w:rFonts w:ascii="Times New Roman" w:hAnsi="Times New Roman" w:hint="eastAsia"/>
        </w:rPr>
        <w:t>ří</w:t>
      </w:r>
      <w:r w:rsidR="00641A51" w:rsidRPr="00641A51">
        <w:rPr>
          <w:rFonts w:ascii="Times New Roman" w:hAnsi="Times New Roman"/>
        </w:rPr>
        <w:t xml:space="preserve">klad rozvodem, </w:t>
      </w:r>
      <w:r w:rsidR="00641A51" w:rsidRPr="00641A51">
        <w:rPr>
          <w:rFonts w:ascii="Times New Roman" w:hAnsi="Times New Roman" w:hint="eastAsia"/>
        </w:rPr>
        <w:t>ú</w:t>
      </w:r>
      <w:r w:rsidR="00641A51" w:rsidRPr="00641A51">
        <w:rPr>
          <w:rFonts w:ascii="Times New Roman" w:hAnsi="Times New Roman"/>
        </w:rPr>
        <w:t>mrt</w:t>
      </w:r>
      <w:r w:rsidR="00641A51" w:rsidRPr="00641A51">
        <w:rPr>
          <w:rFonts w:ascii="Times New Roman" w:hAnsi="Times New Roman" w:hint="eastAsia"/>
        </w:rPr>
        <w:t>í</w:t>
      </w:r>
      <w:r w:rsidR="00641A51" w:rsidRPr="00641A51">
        <w:rPr>
          <w:rFonts w:ascii="Times New Roman" w:hAnsi="Times New Roman"/>
        </w:rPr>
        <w:t>m jednoho z rodi</w:t>
      </w:r>
      <w:r w:rsidR="00641A51" w:rsidRPr="00641A51">
        <w:rPr>
          <w:rFonts w:ascii="Times New Roman" w:hAnsi="Times New Roman" w:hint="eastAsia"/>
        </w:rPr>
        <w:t>čů</w:t>
      </w:r>
      <w:r w:rsidR="00641A51" w:rsidRPr="00641A51">
        <w:rPr>
          <w:rFonts w:ascii="Times New Roman" w:hAnsi="Times New Roman"/>
        </w:rPr>
        <w:t>, uv</w:t>
      </w:r>
      <w:r w:rsidR="00641A51" w:rsidRPr="00641A51">
        <w:rPr>
          <w:rFonts w:ascii="Times New Roman" w:hAnsi="Times New Roman" w:hint="eastAsia"/>
        </w:rPr>
        <w:t>ě</w:t>
      </w:r>
      <w:r w:rsidR="00641A51" w:rsidRPr="00641A51">
        <w:rPr>
          <w:rFonts w:ascii="Times New Roman" w:hAnsi="Times New Roman"/>
        </w:rPr>
        <w:t>zn</w:t>
      </w:r>
      <w:r w:rsidR="00641A51" w:rsidRPr="00641A51">
        <w:rPr>
          <w:rFonts w:ascii="Times New Roman" w:hAnsi="Times New Roman" w:hint="eastAsia"/>
        </w:rPr>
        <w:t>ě</w:t>
      </w:r>
      <w:r w:rsidR="00641A51" w:rsidRPr="00641A51">
        <w:rPr>
          <w:rFonts w:ascii="Times New Roman" w:hAnsi="Times New Roman"/>
        </w:rPr>
        <w:t>n</w:t>
      </w:r>
      <w:r w:rsidR="00641A51" w:rsidRPr="00641A51">
        <w:rPr>
          <w:rFonts w:ascii="Times New Roman" w:hAnsi="Times New Roman" w:hint="eastAsia"/>
        </w:rPr>
        <w:t>í</w:t>
      </w:r>
      <w:r w:rsidR="00641A51" w:rsidRPr="00641A51">
        <w:rPr>
          <w:rFonts w:ascii="Times New Roman" w:hAnsi="Times New Roman"/>
        </w:rPr>
        <w:t>m jednoho z rodi</w:t>
      </w:r>
      <w:r w:rsidR="00641A51" w:rsidRPr="00641A51">
        <w:rPr>
          <w:rFonts w:ascii="Times New Roman" w:hAnsi="Times New Roman" w:hint="eastAsia"/>
        </w:rPr>
        <w:t>čů</w:t>
      </w:r>
      <w:r w:rsidR="00641A51" w:rsidRPr="00641A51">
        <w:rPr>
          <w:rFonts w:ascii="Times New Roman" w:hAnsi="Times New Roman"/>
        </w:rPr>
        <w:t>,</w:t>
      </w:r>
      <w:r w:rsidR="00641A51">
        <w:rPr>
          <w:rFonts w:ascii="Times New Roman" w:hAnsi="Times New Roman"/>
        </w:rPr>
        <w:t xml:space="preserve"> apod.</w:t>
      </w:r>
      <w:r w:rsidR="00641A51" w:rsidRPr="00641A51">
        <w:rPr>
          <w:rFonts w:ascii="Times New Roman" w:hAnsi="Times New Roman"/>
        </w:rPr>
        <w:t xml:space="preserve"> Rozvod rodi</w:t>
      </w:r>
      <w:r w:rsidR="00641A51" w:rsidRPr="00641A51">
        <w:rPr>
          <w:rFonts w:ascii="Times New Roman" w:hAnsi="Times New Roman" w:hint="eastAsia"/>
        </w:rPr>
        <w:t>čů</w:t>
      </w:r>
      <w:r w:rsidR="00641A51" w:rsidRPr="00641A51">
        <w:rPr>
          <w:rFonts w:ascii="Times New Roman" w:hAnsi="Times New Roman"/>
        </w:rPr>
        <w:t xml:space="preserve"> je jednou z nejv</w:t>
      </w:r>
      <w:r w:rsidR="00641A51" w:rsidRPr="00641A51">
        <w:rPr>
          <w:rFonts w:ascii="Times New Roman" w:hAnsi="Times New Roman" w:hint="eastAsia"/>
        </w:rPr>
        <w:t>í</w:t>
      </w:r>
      <w:r w:rsidR="00641A51" w:rsidRPr="00641A51">
        <w:rPr>
          <w:rFonts w:ascii="Times New Roman" w:hAnsi="Times New Roman"/>
        </w:rPr>
        <w:t>ce traumatick</w:t>
      </w:r>
      <w:r w:rsidR="00641A51" w:rsidRPr="00641A51">
        <w:rPr>
          <w:rFonts w:ascii="Times New Roman" w:hAnsi="Times New Roman" w:hint="eastAsia"/>
        </w:rPr>
        <w:t>ý</w:t>
      </w:r>
      <w:r w:rsidR="00641A51" w:rsidRPr="00641A51">
        <w:rPr>
          <w:rFonts w:ascii="Times New Roman" w:hAnsi="Times New Roman"/>
        </w:rPr>
        <w:t>ch ud</w:t>
      </w:r>
      <w:r w:rsidR="00641A51" w:rsidRPr="00641A51">
        <w:rPr>
          <w:rFonts w:ascii="Times New Roman" w:hAnsi="Times New Roman" w:hint="eastAsia"/>
        </w:rPr>
        <w:t>á</w:t>
      </w:r>
      <w:r w:rsidR="00641A51" w:rsidRPr="00641A51">
        <w:rPr>
          <w:rFonts w:ascii="Times New Roman" w:hAnsi="Times New Roman"/>
        </w:rPr>
        <w:t>lost</w:t>
      </w:r>
      <w:r w:rsidR="00641A51" w:rsidRPr="00641A51">
        <w:rPr>
          <w:rFonts w:ascii="Times New Roman" w:hAnsi="Times New Roman" w:hint="eastAsia"/>
        </w:rPr>
        <w:t>í</w:t>
      </w:r>
      <w:r w:rsidR="00641A51" w:rsidRPr="00641A51">
        <w:rPr>
          <w:rFonts w:ascii="Times New Roman" w:hAnsi="Times New Roman"/>
        </w:rPr>
        <w:t xml:space="preserve"> v </w:t>
      </w:r>
      <w:r w:rsidR="00641A51" w:rsidRPr="00641A51">
        <w:rPr>
          <w:rFonts w:ascii="Times New Roman" w:hAnsi="Times New Roman" w:hint="eastAsia"/>
        </w:rPr>
        <w:t>ž</w:t>
      </w:r>
      <w:r w:rsidR="00641A51" w:rsidRPr="00641A51">
        <w:rPr>
          <w:rFonts w:ascii="Times New Roman" w:hAnsi="Times New Roman"/>
        </w:rPr>
        <w:t>ivot</w:t>
      </w:r>
      <w:r w:rsidR="00641A51" w:rsidRPr="00641A51">
        <w:rPr>
          <w:rFonts w:ascii="Times New Roman" w:hAnsi="Times New Roman" w:hint="eastAsia"/>
        </w:rPr>
        <w:t>ě</w:t>
      </w:r>
      <w:r w:rsidR="00641A51" w:rsidRPr="00641A51">
        <w:rPr>
          <w:rFonts w:ascii="Times New Roman" w:hAnsi="Times New Roman"/>
        </w:rPr>
        <w:t xml:space="preserve"> d</w:t>
      </w:r>
      <w:r w:rsidR="00641A51" w:rsidRPr="00641A51">
        <w:rPr>
          <w:rFonts w:ascii="Times New Roman" w:hAnsi="Times New Roman" w:hint="eastAsia"/>
        </w:rPr>
        <w:t>í</w:t>
      </w:r>
      <w:r w:rsidR="00641A51" w:rsidRPr="00641A51">
        <w:rPr>
          <w:rFonts w:ascii="Times New Roman" w:hAnsi="Times New Roman"/>
        </w:rPr>
        <w:t>t</w:t>
      </w:r>
      <w:r w:rsidR="00641A51" w:rsidRPr="00641A51">
        <w:rPr>
          <w:rFonts w:ascii="Times New Roman" w:hAnsi="Times New Roman" w:hint="eastAsia"/>
        </w:rPr>
        <w:t>ě</w:t>
      </w:r>
      <w:r w:rsidR="00641A51" w:rsidRPr="00641A51">
        <w:rPr>
          <w:rFonts w:ascii="Times New Roman" w:hAnsi="Times New Roman"/>
        </w:rPr>
        <w:t>te, stejn</w:t>
      </w:r>
      <w:r w:rsidR="00641A51" w:rsidRPr="00641A51">
        <w:rPr>
          <w:rFonts w:ascii="Times New Roman" w:hAnsi="Times New Roman" w:hint="eastAsia"/>
        </w:rPr>
        <w:t>ě</w:t>
      </w:r>
      <w:r w:rsidR="00641A51" w:rsidRPr="00641A51">
        <w:rPr>
          <w:rFonts w:ascii="Times New Roman" w:hAnsi="Times New Roman"/>
        </w:rPr>
        <w:t xml:space="preserve"> jako </w:t>
      </w:r>
      <w:r w:rsidR="00641A51" w:rsidRPr="00641A51">
        <w:rPr>
          <w:rFonts w:ascii="Times New Roman" w:hAnsi="Times New Roman" w:hint="eastAsia"/>
        </w:rPr>
        <w:t>ú</w:t>
      </w:r>
      <w:r w:rsidR="00641A51" w:rsidRPr="00641A51">
        <w:rPr>
          <w:rFonts w:ascii="Times New Roman" w:hAnsi="Times New Roman"/>
        </w:rPr>
        <w:t>mrt</w:t>
      </w:r>
      <w:r w:rsidR="00641A51" w:rsidRPr="00641A51">
        <w:rPr>
          <w:rFonts w:ascii="Times New Roman" w:hAnsi="Times New Roman" w:hint="eastAsia"/>
        </w:rPr>
        <w:t>í</w:t>
      </w:r>
      <w:r w:rsidR="00641A51" w:rsidRPr="00641A51">
        <w:rPr>
          <w:rFonts w:ascii="Times New Roman" w:hAnsi="Times New Roman"/>
        </w:rPr>
        <w:t xml:space="preserve"> </w:t>
      </w:r>
      <w:r w:rsidR="00641A51" w:rsidRPr="00641A51">
        <w:rPr>
          <w:rFonts w:ascii="Times New Roman" w:hAnsi="Times New Roman" w:hint="eastAsia"/>
        </w:rPr>
        <w:t>č</w:t>
      </w:r>
      <w:r w:rsidR="00641A51" w:rsidRPr="00641A51">
        <w:rPr>
          <w:rFonts w:ascii="Times New Roman" w:hAnsi="Times New Roman"/>
        </w:rPr>
        <w:t>lena rodiny</w:t>
      </w:r>
      <w:r w:rsidR="00641A51">
        <w:rPr>
          <w:rFonts w:ascii="Times New Roman" w:hAnsi="Times New Roman"/>
        </w:rPr>
        <w:t xml:space="preserve">. Rozšířená rodina představuje </w:t>
      </w:r>
      <w:r w:rsidR="00F670CC">
        <w:rPr>
          <w:rFonts w:ascii="Times New Roman" w:hAnsi="Times New Roman"/>
        </w:rPr>
        <w:t>společné bydlení s prarodiči.(Matějček, 1986)</w:t>
      </w:r>
    </w:p>
    <w:p w:rsidR="00CA2993" w:rsidRPr="009D2D6B" w:rsidRDefault="00CA2993" w:rsidP="00641A51">
      <w:pPr>
        <w:spacing w:line="360" w:lineRule="auto"/>
        <w:ind w:firstLine="709"/>
        <w:jc w:val="both"/>
        <w:rPr>
          <w:rFonts w:ascii="Times New Roman" w:hAnsi="Times New Roman"/>
        </w:rPr>
      </w:pPr>
      <w:r w:rsidRPr="00CA2993">
        <w:rPr>
          <w:rFonts w:ascii="Times New Roman" w:hAnsi="Times New Roman"/>
        </w:rPr>
        <w:t>V posledn</w:t>
      </w:r>
      <w:r w:rsidRPr="00CA2993">
        <w:rPr>
          <w:rFonts w:ascii="Times New Roman" w:hAnsi="Times New Roman" w:hint="eastAsia"/>
        </w:rPr>
        <w:t>í</w:t>
      </w:r>
      <w:r w:rsidRPr="00CA2993">
        <w:rPr>
          <w:rFonts w:ascii="Times New Roman" w:hAnsi="Times New Roman"/>
        </w:rPr>
        <w:t>ch letech neust</w:t>
      </w:r>
      <w:r w:rsidRPr="00CA2993">
        <w:rPr>
          <w:rFonts w:ascii="Times New Roman" w:hAnsi="Times New Roman" w:hint="eastAsia"/>
        </w:rPr>
        <w:t>á</w:t>
      </w:r>
      <w:r w:rsidRPr="00CA2993">
        <w:rPr>
          <w:rFonts w:ascii="Times New Roman" w:hAnsi="Times New Roman"/>
        </w:rPr>
        <w:t>le stoup</w:t>
      </w:r>
      <w:r w:rsidRPr="00CA2993">
        <w:rPr>
          <w:rFonts w:ascii="Times New Roman" w:hAnsi="Times New Roman" w:hint="eastAsia"/>
        </w:rPr>
        <w:t>á</w:t>
      </w:r>
      <w:r w:rsidRPr="00CA2993">
        <w:rPr>
          <w:rFonts w:ascii="Times New Roman" w:hAnsi="Times New Roman"/>
        </w:rPr>
        <w:t xml:space="preserve"> po</w:t>
      </w:r>
      <w:r w:rsidRPr="00CA2993">
        <w:rPr>
          <w:rFonts w:ascii="Times New Roman" w:hAnsi="Times New Roman" w:hint="eastAsia"/>
        </w:rPr>
        <w:t>č</w:t>
      </w:r>
      <w:r w:rsidRPr="00CA2993">
        <w:rPr>
          <w:rFonts w:ascii="Times New Roman" w:hAnsi="Times New Roman"/>
        </w:rPr>
        <w:t>et narozen</w:t>
      </w:r>
      <w:r w:rsidRPr="00CA2993">
        <w:rPr>
          <w:rFonts w:ascii="Times New Roman" w:hAnsi="Times New Roman" w:hint="eastAsia"/>
        </w:rPr>
        <w:t>ý</w:t>
      </w:r>
      <w:r w:rsidRPr="00CA2993">
        <w:rPr>
          <w:rFonts w:ascii="Times New Roman" w:hAnsi="Times New Roman"/>
        </w:rPr>
        <w:t>ch d</w:t>
      </w:r>
      <w:r w:rsidRPr="00CA2993">
        <w:rPr>
          <w:rFonts w:ascii="Times New Roman" w:hAnsi="Times New Roman" w:hint="eastAsia"/>
        </w:rPr>
        <w:t>ě</w:t>
      </w:r>
      <w:r w:rsidRPr="00CA2993">
        <w:rPr>
          <w:rFonts w:ascii="Times New Roman" w:hAnsi="Times New Roman"/>
        </w:rPr>
        <w:t>t</w:t>
      </w:r>
      <w:r w:rsidRPr="00CA2993">
        <w:rPr>
          <w:rFonts w:ascii="Times New Roman" w:hAnsi="Times New Roman" w:hint="eastAsia"/>
        </w:rPr>
        <w:t>í</w:t>
      </w:r>
      <w:r w:rsidRPr="00CA2993">
        <w:rPr>
          <w:rFonts w:ascii="Times New Roman" w:hAnsi="Times New Roman"/>
        </w:rPr>
        <w:t xml:space="preserve"> mimo man</w:t>
      </w:r>
      <w:r w:rsidRPr="00CA2993">
        <w:rPr>
          <w:rFonts w:ascii="Times New Roman" w:hAnsi="Times New Roman" w:hint="eastAsia"/>
        </w:rPr>
        <w:t>ž</w:t>
      </w:r>
      <w:r w:rsidRPr="00CA2993">
        <w:rPr>
          <w:rFonts w:ascii="Times New Roman" w:hAnsi="Times New Roman"/>
        </w:rPr>
        <w:t>elstv</w:t>
      </w:r>
      <w:r w:rsidRPr="00CA2993">
        <w:rPr>
          <w:rFonts w:ascii="Times New Roman" w:hAnsi="Times New Roman" w:hint="eastAsia"/>
        </w:rPr>
        <w:t>í</w:t>
      </w:r>
      <w:r>
        <w:rPr>
          <w:rFonts w:ascii="Times New Roman" w:hAnsi="Times New Roman"/>
        </w:rPr>
        <w:t xml:space="preserve">, která představuje rodinu nemanželskou. </w:t>
      </w:r>
      <w:r w:rsidRPr="00CA2993">
        <w:rPr>
          <w:rFonts w:ascii="Times New Roman" w:hAnsi="Times New Roman"/>
        </w:rPr>
        <w:t>Tento trend je d</w:t>
      </w:r>
      <w:r w:rsidRPr="00CA2993">
        <w:rPr>
          <w:rFonts w:ascii="Times New Roman" w:hAnsi="Times New Roman" w:hint="eastAsia"/>
        </w:rPr>
        <w:t>á</w:t>
      </w:r>
      <w:r w:rsidRPr="00CA2993">
        <w:rPr>
          <w:rFonts w:ascii="Times New Roman" w:hAnsi="Times New Roman"/>
        </w:rPr>
        <w:t>n p</w:t>
      </w:r>
      <w:r w:rsidRPr="00CA2993">
        <w:rPr>
          <w:rFonts w:ascii="Times New Roman" w:hAnsi="Times New Roman" w:hint="eastAsia"/>
        </w:rPr>
        <w:t>ř</w:t>
      </w:r>
      <w:r w:rsidRPr="00CA2993">
        <w:rPr>
          <w:rFonts w:ascii="Times New Roman" w:hAnsi="Times New Roman"/>
        </w:rPr>
        <w:t>edev</w:t>
      </w:r>
      <w:r w:rsidRPr="00CA2993">
        <w:rPr>
          <w:rFonts w:ascii="Times New Roman" w:hAnsi="Times New Roman" w:hint="eastAsia"/>
        </w:rPr>
        <w:t>ší</w:t>
      </w:r>
      <w:r w:rsidRPr="00CA2993">
        <w:rPr>
          <w:rFonts w:ascii="Times New Roman" w:hAnsi="Times New Roman"/>
        </w:rPr>
        <w:t>m d</w:t>
      </w:r>
      <w:r w:rsidRPr="00CA2993">
        <w:rPr>
          <w:rFonts w:ascii="Times New Roman" w:hAnsi="Times New Roman" w:hint="eastAsia"/>
        </w:rPr>
        <w:t>í</w:t>
      </w:r>
      <w:r w:rsidRPr="00CA2993">
        <w:rPr>
          <w:rFonts w:ascii="Times New Roman" w:hAnsi="Times New Roman"/>
        </w:rPr>
        <w:t>ky partnersk</w:t>
      </w:r>
      <w:r w:rsidRPr="00CA2993">
        <w:rPr>
          <w:rFonts w:ascii="Times New Roman" w:hAnsi="Times New Roman" w:hint="eastAsia"/>
        </w:rPr>
        <w:t>ý</w:t>
      </w:r>
      <w:r w:rsidRPr="00CA2993">
        <w:rPr>
          <w:rFonts w:ascii="Times New Roman" w:hAnsi="Times New Roman"/>
        </w:rPr>
        <w:t>m svazk</w:t>
      </w:r>
      <w:r w:rsidRPr="00CA2993">
        <w:rPr>
          <w:rFonts w:ascii="Times New Roman" w:hAnsi="Times New Roman" w:hint="eastAsia"/>
        </w:rPr>
        <w:t>ů</w:t>
      </w:r>
      <w:r w:rsidRPr="00CA2993">
        <w:rPr>
          <w:rFonts w:ascii="Times New Roman" w:hAnsi="Times New Roman"/>
        </w:rPr>
        <w:t xml:space="preserve">m, kdy </w:t>
      </w:r>
      <w:r w:rsidRPr="00CA2993">
        <w:rPr>
          <w:rFonts w:ascii="Times New Roman" w:hAnsi="Times New Roman" w:hint="eastAsia"/>
        </w:rPr>
        <w:t>ž</w:t>
      </w:r>
      <w:r w:rsidRPr="00CA2993">
        <w:rPr>
          <w:rFonts w:ascii="Times New Roman" w:hAnsi="Times New Roman"/>
        </w:rPr>
        <w:t>ena a mu</w:t>
      </w:r>
      <w:r w:rsidRPr="00CA2993">
        <w:rPr>
          <w:rFonts w:ascii="Times New Roman" w:hAnsi="Times New Roman" w:hint="eastAsia"/>
        </w:rPr>
        <w:t>ž</w:t>
      </w:r>
      <w:r w:rsidRPr="00CA2993">
        <w:rPr>
          <w:rFonts w:ascii="Times New Roman" w:hAnsi="Times New Roman"/>
        </w:rPr>
        <w:t xml:space="preserve"> neuzav</w:t>
      </w:r>
      <w:r w:rsidRPr="00CA2993">
        <w:rPr>
          <w:rFonts w:ascii="Times New Roman" w:hAnsi="Times New Roman" w:hint="eastAsia"/>
        </w:rPr>
        <w:t>í</w:t>
      </w:r>
      <w:r w:rsidRPr="00CA2993">
        <w:rPr>
          <w:rFonts w:ascii="Times New Roman" w:hAnsi="Times New Roman"/>
        </w:rPr>
        <w:t>raj</w:t>
      </w:r>
      <w:r w:rsidRPr="00CA2993">
        <w:rPr>
          <w:rFonts w:ascii="Times New Roman" w:hAnsi="Times New Roman" w:hint="eastAsia"/>
        </w:rPr>
        <w:t>í</w:t>
      </w:r>
      <w:r w:rsidRPr="00CA2993">
        <w:rPr>
          <w:rFonts w:ascii="Times New Roman" w:hAnsi="Times New Roman"/>
        </w:rPr>
        <w:t xml:space="preserve"> form</w:t>
      </w:r>
      <w:r w:rsidRPr="00CA2993">
        <w:rPr>
          <w:rFonts w:ascii="Times New Roman" w:hAnsi="Times New Roman" w:hint="eastAsia"/>
        </w:rPr>
        <w:t>á</w:t>
      </w:r>
      <w:r w:rsidRPr="00CA2993">
        <w:rPr>
          <w:rFonts w:ascii="Times New Roman" w:hAnsi="Times New Roman"/>
        </w:rPr>
        <w:t>ln</w:t>
      </w:r>
      <w:r w:rsidRPr="00CA2993">
        <w:rPr>
          <w:rFonts w:ascii="Times New Roman" w:hAnsi="Times New Roman" w:hint="eastAsia"/>
        </w:rPr>
        <w:t>í</w:t>
      </w:r>
      <w:r w:rsidRPr="00CA2993">
        <w:rPr>
          <w:rFonts w:ascii="Times New Roman" w:hAnsi="Times New Roman"/>
        </w:rPr>
        <w:t xml:space="preserve"> s</w:t>
      </w:r>
      <w:r w:rsidRPr="00CA2993">
        <w:rPr>
          <w:rFonts w:ascii="Times New Roman" w:hAnsi="Times New Roman" w:hint="eastAsia"/>
        </w:rPr>
        <w:t>ň</w:t>
      </w:r>
      <w:r w:rsidRPr="00CA2993">
        <w:rPr>
          <w:rFonts w:ascii="Times New Roman" w:hAnsi="Times New Roman"/>
        </w:rPr>
        <w:t>atek</w:t>
      </w:r>
      <w:r w:rsidR="00A21BF1">
        <w:rPr>
          <w:rFonts w:ascii="Times New Roman" w:hAnsi="Times New Roman"/>
        </w:rPr>
        <w:t>.</w:t>
      </w:r>
      <w:r w:rsidR="00070B08">
        <w:rPr>
          <w:rFonts w:ascii="Times New Roman" w:hAnsi="Times New Roman"/>
        </w:rPr>
        <w:t xml:space="preserve"> Žijí spolu jako druh a družka a plní stejné povinnosti jako rodina manželská.</w:t>
      </w:r>
      <w:r w:rsidR="00A21BF1">
        <w:rPr>
          <w:rFonts w:ascii="Times New Roman" w:hAnsi="Times New Roman"/>
        </w:rPr>
        <w:t>(Matějček, 2001)</w:t>
      </w:r>
    </w:p>
    <w:p w:rsidR="00B722DB" w:rsidRDefault="00B722DB" w:rsidP="00B722DB">
      <w:pPr>
        <w:pStyle w:val="NadpisB"/>
      </w:pPr>
      <w:bookmarkStart w:id="15" w:name="_Toc508122736"/>
      <w:r>
        <w:t>Pojem rodina</w:t>
      </w:r>
      <w:bookmarkEnd w:id="15"/>
    </w:p>
    <w:p w:rsidR="00893E72" w:rsidRPr="009C73BB" w:rsidRDefault="00A9691A" w:rsidP="00A9691A">
      <w:pPr>
        <w:spacing w:line="360" w:lineRule="auto"/>
        <w:jc w:val="both"/>
        <w:rPr>
          <w:rFonts w:ascii="Times New Roman" w:hAnsi="Times New Roman"/>
        </w:rPr>
      </w:pPr>
      <w:r>
        <w:tab/>
        <w:t>Vymezit pojem rodina dokáže každý z nás dle svých dosavadních rodinný</w:t>
      </w:r>
      <w:r w:rsidR="00EA2FE7">
        <w:t>ch</w:t>
      </w:r>
      <w:r>
        <w:t xml:space="preserve"> návyků a prožitků, které zažil během života. To, co je pro někoho zcela běžné, představujme pro jiné něco zcela nepředstavitelného. K vymezení pojmu rodina je nutné si uvědomit, že velmi záleží na tom, že v jaké společnosti se pohybuje, jelikož právě společnost rodinu utváří. Během středověku byla považována rodina za instituci. Pokud neměl jedinec rodinu, neměl ve společnosti žádné místo. Pouze lidé žijící ve městech</w:t>
      </w:r>
      <w:r w:rsidR="00EA2FE7">
        <w:t xml:space="preserve"> přežívali bez rodiny</w:t>
      </w:r>
      <w:r w:rsidR="0023296C">
        <w:t xml:space="preserve">, avšak na okraji společnosti. </w:t>
      </w:r>
      <w:r w:rsidR="00BC1583">
        <w:t xml:space="preserve">Ve středověku bylo typické, že spolu </w:t>
      </w:r>
      <w:r w:rsidR="00BC1583" w:rsidRPr="009C73BB">
        <w:rPr>
          <w:rFonts w:ascii="Times New Roman" w:hAnsi="Times New Roman"/>
        </w:rPr>
        <w:lastRenderedPageBreak/>
        <w:t>žili minimálně tři generace rodiny, což by se dalo považovat za vzácnost, podíváme-li se na nízký průměrný věk lidí, žijících ve středověku. (Matoušek, 2003)</w:t>
      </w:r>
    </w:p>
    <w:p w:rsidR="00BC1583" w:rsidRPr="009C73BB" w:rsidRDefault="00BC1583" w:rsidP="00A9691A">
      <w:pPr>
        <w:spacing w:line="360" w:lineRule="auto"/>
        <w:jc w:val="both"/>
        <w:rPr>
          <w:rFonts w:ascii="Times New Roman" w:hAnsi="Times New Roman"/>
        </w:rPr>
      </w:pPr>
      <w:r w:rsidRPr="009C73BB">
        <w:rPr>
          <w:rFonts w:ascii="Times New Roman" w:hAnsi="Times New Roman"/>
        </w:rPr>
        <w:tab/>
        <w:t xml:space="preserve">V současné společnosti prošla rodina velkou změnou, což souvisí s historickým vývojem. Velmi často přestává plnit své funkce. Tradiční rodina byla patriarchální, kdy otec vládl a poté v hierarchii následovala matka a pak děti, které musely poslouchat. Od této formy se přechází k demokratické rodině s rovnoprávností členů. Dnešní rodina respektuje osobnost a rovnoprávnost ženy i děti, což však mnohdy vede ke zmatenosti dětí. Žena sice má svou práci a také zajištuje chod domácnosti, ale muž je stále považován za hlavu rodiny, což ve vztahu k dětem velmi často vede k nejasnostem. </w:t>
      </w:r>
    </w:p>
    <w:p w:rsidR="00BC1583" w:rsidRPr="009C73BB" w:rsidRDefault="00BC1583" w:rsidP="00A9691A">
      <w:pPr>
        <w:spacing w:line="360" w:lineRule="auto"/>
        <w:jc w:val="both"/>
        <w:rPr>
          <w:rFonts w:ascii="Times New Roman" w:hAnsi="Times New Roman"/>
        </w:rPr>
      </w:pPr>
      <w:r w:rsidRPr="009C73BB">
        <w:rPr>
          <w:rFonts w:ascii="Times New Roman" w:hAnsi="Times New Roman"/>
        </w:rPr>
        <w:tab/>
        <w:t xml:space="preserve">Autor </w:t>
      </w:r>
      <w:r w:rsidR="00AA0221" w:rsidRPr="009C73BB">
        <w:rPr>
          <w:rFonts w:ascii="Times New Roman" w:hAnsi="Times New Roman"/>
        </w:rPr>
        <w:t xml:space="preserve">Kramer </w:t>
      </w:r>
      <w:r w:rsidRPr="009C73BB">
        <w:rPr>
          <w:rFonts w:ascii="Times New Roman" w:hAnsi="Times New Roman"/>
        </w:rPr>
        <w:t xml:space="preserve">(in Sobotková, 2012, s. 23) definuje rodinu takto: </w:t>
      </w:r>
      <w:r w:rsidRPr="009C73BB">
        <w:rPr>
          <w:rFonts w:ascii="Times New Roman" w:hAnsi="Times New Roman"/>
          <w:i/>
        </w:rPr>
        <w:t>„Rodina je skupina lidí se společnou historií, současnou realitou a budoucím očekáváním vzájemně propojených transakčních vztahů.“</w:t>
      </w:r>
      <w:r w:rsidRPr="009C73BB">
        <w:rPr>
          <w:rFonts w:ascii="Times New Roman" w:hAnsi="Times New Roman"/>
        </w:rPr>
        <w:t xml:space="preserve"> Dále zdůrazňuje intenzitu a kontinuálnost psychické a emocionální vazby a společné uspořádání života v určitém úseku životní cesty.</w:t>
      </w:r>
    </w:p>
    <w:p w:rsidR="000369CD" w:rsidRPr="009C73BB" w:rsidRDefault="000369CD" w:rsidP="00A9691A">
      <w:pPr>
        <w:spacing w:line="360" w:lineRule="auto"/>
        <w:jc w:val="both"/>
        <w:rPr>
          <w:rFonts w:ascii="Times New Roman" w:hAnsi="Times New Roman"/>
        </w:rPr>
      </w:pPr>
      <w:r w:rsidRPr="009C73BB">
        <w:rPr>
          <w:rFonts w:ascii="Times New Roman" w:hAnsi="Times New Roman"/>
        </w:rPr>
        <w:tab/>
        <w:t xml:space="preserve">Plaňava (in Kraus, 2008) vnímá rodinu jako strukturovaný systém, jehož hlavním smyslem a také účelem je vytvářet bezpečný a stabilní prostor pro sdílení, reprodukci a produkci života lidí. </w:t>
      </w:r>
    </w:p>
    <w:p w:rsidR="00B95370" w:rsidRPr="007F4D18" w:rsidRDefault="00B95370" w:rsidP="00A9691A">
      <w:pPr>
        <w:spacing w:line="360" w:lineRule="auto"/>
        <w:jc w:val="both"/>
        <w:rPr>
          <w:rFonts w:ascii="Times New Roman" w:hAnsi="Times New Roman"/>
        </w:rPr>
      </w:pPr>
      <w:r>
        <w:tab/>
      </w:r>
      <w:r w:rsidRPr="007F4D18">
        <w:rPr>
          <w:rFonts w:ascii="Times New Roman" w:hAnsi="Times New Roman"/>
        </w:rPr>
        <w:t xml:space="preserve">Rovněž Matějček (2017, s. 34) uvádí, že: </w:t>
      </w:r>
      <w:r w:rsidRPr="007F4D18">
        <w:rPr>
          <w:rFonts w:ascii="Times New Roman" w:hAnsi="Times New Roman"/>
          <w:i/>
        </w:rPr>
        <w:t>„Rodina má ústřední význam pro duševní vývoj dítěte a hraje nejvýznamnější úlohu v jeho výchově.“</w:t>
      </w:r>
      <w:r w:rsidR="0074634B" w:rsidRPr="007F4D18">
        <w:rPr>
          <w:rFonts w:ascii="Times New Roman" w:hAnsi="Times New Roman"/>
          <w:i/>
        </w:rPr>
        <w:t xml:space="preserve"> </w:t>
      </w:r>
      <w:r w:rsidR="0074634B" w:rsidRPr="007F4D18">
        <w:rPr>
          <w:rFonts w:ascii="Times New Roman" w:hAnsi="Times New Roman"/>
        </w:rPr>
        <w:t>Tento autor dále uvádí, že rodinu nelze vnímat pouze na základě znalosti jednotlivců, ale všech členů rodiny, jelikož chování každého ovlivňuje rovněž všechny ostatní. Tento aspekt lze velmi jednoznačně vidět u dětí s postižením, u rodin, kde se narodilo další dítě či</w:t>
      </w:r>
      <w:r w:rsidR="008B7BCB" w:rsidRPr="007F4D18">
        <w:rPr>
          <w:rFonts w:ascii="Times New Roman" w:hAnsi="Times New Roman"/>
        </w:rPr>
        <w:t xml:space="preserve"> pokud si jeden z rodičů najde nového partnera. </w:t>
      </w:r>
    </w:p>
    <w:p w:rsidR="008B7BCB" w:rsidRPr="007F4D18" w:rsidRDefault="008B7BCB" w:rsidP="00A9691A">
      <w:pPr>
        <w:spacing w:line="360" w:lineRule="auto"/>
        <w:jc w:val="both"/>
        <w:rPr>
          <w:rFonts w:ascii="Times New Roman" w:hAnsi="Times New Roman"/>
        </w:rPr>
      </w:pPr>
      <w:r>
        <w:tab/>
      </w:r>
      <w:r w:rsidR="00AA0221">
        <w:rPr>
          <w:rFonts w:ascii="Times New Roman" w:hAnsi="Times New Roman"/>
        </w:rPr>
        <w:t xml:space="preserve">Dle Dunovského </w:t>
      </w:r>
      <w:r w:rsidRPr="007F4D18">
        <w:rPr>
          <w:rFonts w:ascii="Times New Roman" w:hAnsi="Times New Roman"/>
        </w:rPr>
        <w:t>(1986, s. 6) je rodina: „</w:t>
      </w:r>
      <w:r w:rsidRPr="007F4D18">
        <w:rPr>
          <w:rFonts w:ascii="Times New Roman" w:hAnsi="Times New Roman"/>
          <w:i/>
        </w:rPr>
        <w:t>malou primární společenskou skupinou založenou na svazku muže a ženy, na pokrevním vztahu rodičů a dětí či vztahu substituujícím, na společné domácnosti, jejíž členové plní společensky určené a uznané role vyplývající ze soužití a na souhrnu funkcí, jež podmiňují existenci tohoto společenství a dávají mu vlastní význam ve vztahu k jedincům i celé společnosti</w:t>
      </w:r>
      <w:r w:rsidRPr="007F4D18">
        <w:rPr>
          <w:rFonts w:ascii="Times New Roman" w:hAnsi="Times New Roman"/>
        </w:rPr>
        <w:t xml:space="preserve">“.  </w:t>
      </w:r>
    </w:p>
    <w:p w:rsidR="0074634B" w:rsidRPr="007F4D18" w:rsidRDefault="008B7BCB" w:rsidP="008B7BCB">
      <w:pPr>
        <w:spacing w:line="360" w:lineRule="auto"/>
        <w:jc w:val="both"/>
        <w:rPr>
          <w:rFonts w:ascii="Times New Roman" w:hAnsi="Times New Roman"/>
        </w:rPr>
      </w:pPr>
      <w:r w:rsidRPr="007F4D18">
        <w:rPr>
          <w:rFonts w:ascii="Times New Roman" w:hAnsi="Times New Roman"/>
        </w:rPr>
        <w:tab/>
        <w:t xml:space="preserve">Fungování rodiny je ovlivněno mnoha vnitřními a vnějšími faktory. Každý člen rodiny je ovlivněn mikrosystémem zejména v rámci vlastní rodiny, ale také mezosystémem v rámci dalších prostředí, kde rodina působí (práce, škola apod.). Dále na členy rodiny působí exosystém, jehož nejsou členové, ale má na něj vliv (vliv sourozence ve třídě druhého) a také na něj působí makrosystém, jako je kultura, </w:t>
      </w:r>
      <w:r w:rsidRPr="007F4D18">
        <w:rPr>
          <w:rFonts w:ascii="Times New Roman" w:hAnsi="Times New Roman"/>
        </w:rPr>
        <w:lastRenderedPageBreak/>
        <w:t>politické klima, ideologie či samotná společnost a jejích aspekty. (Bronfenbrenner in Sobotková, 2012).</w:t>
      </w:r>
    </w:p>
    <w:p w:rsidR="00B722DB" w:rsidRDefault="00093138" w:rsidP="00B722DB">
      <w:pPr>
        <w:pStyle w:val="NadpisB"/>
      </w:pPr>
      <w:bookmarkStart w:id="16" w:name="_Toc508122737"/>
      <w:r>
        <w:t>Funkce</w:t>
      </w:r>
      <w:r w:rsidR="00B722DB">
        <w:t xml:space="preserve"> rodiny</w:t>
      </w:r>
      <w:bookmarkEnd w:id="16"/>
    </w:p>
    <w:p w:rsidR="00093138" w:rsidRPr="007F4D18" w:rsidRDefault="00093138" w:rsidP="00993768">
      <w:pPr>
        <w:spacing w:line="360" w:lineRule="auto"/>
        <w:jc w:val="both"/>
        <w:rPr>
          <w:rFonts w:ascii="Times New Roman" w:hAnsi="Times New Roman"/>
        </w:rPr>
      </w:pPr>
      <w:r>
        <w:tab/>
      </w:r>
      <w:r w:rsidRPr="007F4D18">
        <w:rPr>
          <w:rFonts w:ascii="Times New Roman" w:hAnsi="Times New Roman"/>
        </w:rPr>
        <w:t>Každá rodina má několik základních funkcí, které je potřeba naplňovat, aby byly uspokojeny všichni členové rodiny. Aby bylo uspokojení potřeb jedinců efektivní, musí rodina naplňovat všechny potřebné funkce, které očekává společnost. V rámci vývoje samotné rodiny se postupně měnily rovněž hodnoty, které byly ze strany společnosti vyžadovány. Nicméně existují základní funkce rodiny, které se od rodiny očekávají i v současnosti. Mezi primární funkce rodiny lze řadit biologicko-reprodukční, ekonomicko-zabezpečovací, emocionální a socializačně-výchovnou funkci. Rodina je považována za velmi významnou pro vývoj dítěte a hraje v životě člověka velmi významnou roli. Jedná se o podstatnou skupinu, která ovlivňuje chování lidí, dále pak jednání člověka a rovněž jeho myšlení. V rámci rodiny si každý jeho člen osvojuje určité vzorce chování a také si postupně utvá</w:t>
      </w:r>
      <w:r w:rsidR="00993768" w:rsidRPr="007F4D18">
        <w:rPr>
          <w:rFonts w:ascii="Times New Roman" w:hAnsi="Times New Roman"/>
        </w:rPr>
        <w:t>ř</w:t>
      </w:r>
      <w:r w:rsidRPr="007F4D18">
        <w:rPr>
          <w:rFonts w:ascii="Times New Roman" w:hAnsi="Times New Roman"/>
        </w:rPr>
        <w:t>í své postoje</w:t>
      </w:r>
      <w:r w:rsidR="00993768" w:rsidRPr="007F4D18">
        <w:rPr>
          <w:rFonts w:ascii="Times New Roman" w:hAnsi="Times New Roman"/>
        </w:rPr>
        <w:t xml:space="preserve"> a hodnoty. Rodina slouží také jaké bezpečné útočiště a citové zázemí. </w:t>
      </w:r>
      <w:r w:rsidR="00140F4D" w:rsidRPr="007F4D18">
        <w:rPr>
          <w:rFonts w:ascii="Times New Roman" w:hAnsi="Times New Roman"/>
        </w:rPr>
        <w:t>(Možný, 2008)</w:t>
      </w:r>
    </w:p>
    <w:p w:rsidR="00140F4D" w:rsidRDefault="00140F4D" w:rsidP="00140F4D">
      <w:pPr>
        <w:pStyle w:val="NadpisC"/>
      </w:pPr>
      <w:bookmarkStart w:id="17" w:name="_Toc508122738"/>
      <w:r>
        <w:t>Reprodukční funkce</w:t>
      </w:r>
      <w:bookmarkEnd w:id="17"/>
    </w:p>
    <w:p w:rsidR="00387DFD" w:rsidRPr="007F4D18" w:rsidRDefault="00D91E73" w:rsidP="00874E5B">
      <w:pPr>
        <w:spacing w:line="360" w:lineRule="auto"/>
        <w:jc w:val="both"/>
        <w:rPr>
          <w:rFonts w:ascii="Times New Roman" w:hAnsi="Times New Roman"/>
        </w:rPr>
      </w:pPr>
      <w:r>
        <w:tab/>
      </w:r>
      <w:r w:rsidR="00387DFD" w:rsidRPr="007F4D18">
        <w:rPr>
          <w:rFonts w:ascii="Times New Roman" w:hAnsi="Times New Roman"/>
        </w:rPr>
        <w:t xml:space="preserve">Tato funkce souvisí zejména s uspokojováním sexuálních potřeb manželů a také s procesem rozmnožování. </w:t>
      </w:r>
      <w:r w:rsidRPr="007F4D18">
        <w:rPr>
          <w:rFonts w:ascii="Times New Roman" w:hAnsi="Times New Roman"/>
        </w:rPr>
        <w:t xml:space="preserve">V rámci vývoje rodiny tato funkce překonala velké změny. V rámci našich podmínek se do tradiční rodiny rodí jen tolik lidí, kolik si rodina ke svým možnostem může dovolit. Obecně však lze říci, že reprodukce není přímo spojená se vznikem rodiny, avšak jde primárně o to zajistit dítěti vhodné prostředí a podmínky k vývoji. Možný (2008, s. 20), k této funkci uvádí, že </w:t>
      </w:r>
      <w:r w:rsidRPr="007F4D18">
        <w:rPr>
          <w:rFonts w:ascii="Times New Roman" w:hAnsi="Times New Roman"/>
          <w:i/>
        </w:rPr>
        <w:t>„v křesťanské společnosti měla rodina po dlouhou dobu monopol na tzv. legitimní sex, který postupně zaniká a předmanželský sex se stává všeobecně legitimním.“</w:t>
      </w:r>
    </w:p>
    <w:p w:rsidR="00140F4D" w:rsidRDefault="00140F4D" w:rsidP="00140F4D">
      <w:pPr>
        <w:pStyle w:val="NadpisC"/>
      </w:pPr>
      <w:bookmarkStart w:id="18" w:name="_Toc508122739"/>
      <w:r w:rsidRPr="000B5085">
        <w:t>Ekonomicko-zabezpečovací funkce</w:t>
      </w:r>
      <w:bookmarkEnd w:id="18"/>
      <w:r w:rsidRPr="000B5085">
        <w:t xml:space="preserve"> </w:t>
      </w:r>
    </w:p>
    <w:p w:rsidR="00874E5B" w:rsidRPr="007F4D18" w:rsidRDefault="00874E5B" w:rsidP="00874E5B">
      <w:pPr>
        <w:spacing w:line="360" w:lineRule="auto"/>
        <w:jc w:val="both"/>
        <w:rPr>
          <w:rFonts w:ascii="Times New Roman" w:hAnsi="Times New Roman"/>
        </w:rPr>
      </w:pPr>
      <w:r>
        <w:tab/>
      </w:r>
      <w:r w:rsidRPr="007F4D18">
        <w:rPr>
          <w:rFonts w:ascii="Times New Roman" w:hAnsi="Times New Roman"/>
        </w:rPr>
        <w:t xml:space="preserve">Tato funkce je pro rodinu velmi důležitá a vztahuje se na všechny členy domácnosti. Pro každou rodinu je důležitá výrobní složka. I přesto, že je dnes rodina závislá na výrobní činnosti společnosti a lze ji považovat spíše za spotřební jednotku, </w:t>
      </w:r>
      <w:r w:rsidRPr="007F4D18">
        <w:rPr>
          <w:rFonts w:ascii="Times New Roman" w:hAnsi="Times New Roman"/>
        </w:rPr>
        <w:lastRenderedPageBreak/>
        <w:t>stále si zachovává výrobní prvky uvnitř domácnosti (úklid, vaření a nejrůznější nutné domácí činnosti). Rodina je stále základním kamenem sociální nerovnosti. V dnešní době rodina tuto funkci neztratila, ovšem stále více ji plní stát prostřednictvím dávkového systému. (Možný, 2008)</w:t>
      </w:r>
    </w:p>
    <w:p w:rsidR="00874E5B" w:rsidRPr="007F4D18" w:rsidRDefault="00874E5B" w:rsidP="00874E5B">
      <w:pPr>
        <w:spacing w:line="360" w:lineRule="auto"/>
        <w:jc w:val="both"/>
        <w:rPr>
          <w:rFonts w:ascii="Times New Roman" w:hAnsi="Times New Roman"/>
        </w:rPr>
      </w:pPr>
      <w:r w:rsidRPr="007F4D18">
        <w:rPr>
          <w:rFonts w:ascii="Times New Roman" w:hAnsi="Times New Roman"/>
        </w:rPr>
        <w:tab/>
        <w:t>Ekonomicko-  zabezpečovací funkce vnímá rodinu jako významný prvek v rozvoji ekonomiky státu. Pokud tato funkce není naplňována, tak dochází k hmotnému nedostatku rodin, což je způsobeno nezaměstnaností a také zvyšováním nákladů. (Kraus, 2008)</w:t>
      </w:r>
    </w:p>
    <w:p w:rsidR="00140F4D" w:rsidRDefault="00140F4D" w:rsidP="00140F4D">
      <w:pPr>
        <w:pStyle w:val="NadpisC"/>
      </w:pPr>
      <w:bookmarkStart w:id="19" w:name="_Toc508122740"/>
      <w:r w:rsidRPr="00AE56F3">
        <w:t>Emocionální funkce</w:t>
      </w:r>
      <w:bookmarkEnd w:id="19"/>
      <w:r w:rsidRPr="00AE56F3">
        <w:t xml:space="preserve"> </w:t>
      </w:r>
    </w:p>
    <w:p w:rsidR="000276FC" w:rsidRPr="007F4D18" w:rsidRDefault="000276FC" w:rsidP="000276FC">
      <w:pPr>
        <w:spacing w:line="360" w:lineRule="auto"/>
        <w:jc w:val="both"/>
        <w:rPr>
          <w:rFonts w:ascii="Times New Roman" w:hAnsi="Times New Roman"/>
        </w:rPr>
      </w:pPr>
      <w:r>
        <w:tab/>
      </w:r>
      <w:r w:rsidRPr="007F4D18">
        <w:rPr>
          <w:rFonts w:ascii="Times New Roman" w:hAnsi="Times New Roman"/>
        </w:rPr>
        <w:t>Emocionální</w:t>
      </w:r>
      <w:r w:rsidR="007F4D18">
        <w:rPr>
          <w:rFonts w:ascii="Times New Roman" w:hAnsi="Times New Roman"/>
        </w:rPr>
        <w:t xml:space="preserve"> funkce zajišťuje zejména citové</w:t>
      </w:r>
      <w:r w:rsidRPr="007F4D18">
        <w:rPr>
          <w:rFonts w:ascii="Times New Roman" w:hAnsi="Times New Roman"/>
        </w:rPr>
        <w:t xml:space="preserve"> zázemí a také pocity jistoty a bezpečí, jak již bylo uvedeno výše. Pokud dochází k dlouhodobému neuspokojování lásky a také pocity uznání, může to mít za následek psychickou deprivaci dítěte, potažmo všech členů rodiny. Psychická deprivace se však nemusí projevit ihned, ale během vývoje dítěte. Z toho také plyne, že se jedná o nezastupitelnou a velmi důležitou funkci rodiny. (Matějček, 1994)</w:t>
      </w:r>
    </w:p>
    <w:p w:rsidR="00140F4D" w:rsidRDefault="00140F4D" w:rsidP="00140F4D">
      <w:pPr>
        <w:pStyle w:val="NadpisC"/>
      </w:pPr>
      <w:bookmarkStart w:id="20" w:name="_Toc508122741"/>
      <w:r w:rsidRPr="002C3F81">
        <w:t>Socializačně-výchovná funkce</w:t>
      </w:r>
      <w:bookmarkEnd w:id="20"/>
    </w:p>
    <w:p w:rsidR="000276FC" w:rsidRPr="007F4D18" w:rsidRDefault="00BD5B87" w:rsidP="00BD5B87">
      <w:pPr>
        <w:spacing w:line="360" w:lineRule="auto"/>
        <w:jc w:val="both"/>
        <w:rPr>
          <w:rFonts w:ascii="Times New Roman" w:hAnsi="Times New Roman"/>
        </w:rPr>
      </w:pPr>
      <w:r>
        <w:tab/>
      </w:r>
      <w:r w:rsidR="000276FC" w:rsidRPr="007F4D18">
        <w:rPr>
          <w:rFonts w:ascii="Times New Roman" w:hAnsi="Times New Roman"/>
        </w:rPr>
        <w:t>Poslední funkce rodiny dává najevo opravdový zájem o dítě</w:t>
      </w:r>
      <w:r w:rsidRPr="007F4D18">
        <w:rPr>
          <w:rFonts w:ascii="Times New Roman" w:hAnsi="Times New Roman"/>
        </w:rPr>
        <w:t>, jelikož umožňuje vychovat a rozvíjet jeho schopnosti. Hlavním smyslem této funkce je připravit dítě na samostatný vstup do společnosti. Velmi úzce je s touto funkcí proces socializace, což je podle Nakonečného (2009) proces začínající již v novorozeneckém věku a v rodině, pokračující ve škole a zaměstnání. Proces socializace je ovlivněn mnoha faktory a jeho základy jsou vytvářeny již v rámci výchovy. Cílem výchovy v rodině je uvést dítě do kulturního prostředí a naučit jej orientaci v prostředí plném symbolů a společenských standardů.</w:t>
      </w:r>
    </w:p>
    <w:p w:rsidR="007340A3" w:rsidRPr="007F4D18" w:rsidRDefault="007340A3" w:rsidP="00BD5B87">
      <w:pPr>
        <w:spacing w:line="360" w:lineRule="auto"/>
        <w:jc w:val="both"/>
        <w:rPr>
          <w:rFonts w:ascii="Times New Roman" w:hAnsi="Times New Roman"/>
        </w:rPr>
      </w:pPr>
      <w:r w:rsidRPr="007F4D18">
        <w:rPr>
          <w:rFonts w:ascii="Times New Roman" w:hAnsi="Times New Roman"/>
        </w:rPr>
        <w:tab/>
        <w:t xml:space="preserve">Autoři Kraus a Poláčková (2001, s. 81) uvádí proces socializace v širším pojetí, jelikož uvádí, že: </w:t>
      </w:r>
      <w:r w:rsidRPr="007F4D18">
        <w:rPr>
          <w:rFonts w:ascii="Times New Roman" w:hAnsi="Times New Roman"/>
          <w:i/>
        </w:rPr>
        <w:t xml:space="preserve">„Socializací v rodině rozumíme především proces působení rodiny na své členy v celém souhrnu jevů a procesů: ekonomických, sociálních, kulturních, mravních, estetických, zdravotních a jiných. Ústřední úlohou socializačního procesu v rodině zůstává příprava dětí a mladistvých na vstup do praktického života.“  </w:t>
      </w:r>
      <w:r w:rsidRPr="007F4D18">
        <w:rPr>
          <w:rFonts w:ascii="Times New Roman" w:hAnsi="Times New Roman"/>
        </w:rPr>
        <w:t xml:space="preserve">Dále také uvádí, že dítě není součástí procesu jako neaktivní činitel, ale naopak uplatňuje svou </w:t>
      </w:r>
      <w:r w:rsidRPr="007F4D18">
        <w:rPr>
          <w:rFonts w:ascii="Times New Roman" w:hAnsi="Times New Roman"/>
        </w:rPr>
        <w:lastRenderedPageBreak/>
        <w:t>vůli, své zájmy a také svou orientaci</w:t>
      </w:r>
      <w:r w:rsidRPr="007F4D18">
        <w:rPr>
          <w:rFonts w:ascii="Times New Roman" w:hAnsi="Times New Roman"/>
          <w:i/>
        </w:rPr>
        <w:t xml:space="preserve">. </w:t>
      </w:r>
      <w:r w:rsidRPr="007F4D18">
        <w:rPr>
          <w:rFonts w:ascii="Times New Roman" w:hAnsi="Times New Roman"/>
        </w:rPr>
        <w:t xml:space="preserve">Děti se v rámci rodiny učí nejen komunikovat, ale také řešit problémy a chovat se k ostatním lidem. Avšak ne vždy je chování rodičů na správném místě, a ne vždy jednání rodičů je správné, proto je důležité, jaký vztah mají mezi sebou rodiče. Jelikož tento vztah je pro ně pak vzorem pro budoucí partnerské vztahy. </w:t>
      </w:r>
      <w:r w:rsidR="00E94E2A" w:rsidRPr="007F4D18">
        <w:rPr>
          <w:rFonts w:ascii="Times New Roman" w:hAnsi="Times New Roman"/>
        </w:rPr>
        <w:t>(Vykopalová, 2001)</w:t>
      </w:r>
    </w:p>
    <w:p w:rsidR="008B7BCB" w:rsidRPr="007F4D18" w:rsidRDefault="00E94E2A" w:rsidP="00E94E2A">
      <w:pPr>
        <w:spacing w:line="360" w:lineRule="auto"/>
        <w:jc w:val="both"/>
        <w:rPr>
          <w:rFonts w:ascii="Times New Roman" w:hAnsi="Times New Roman"/>
        </w:rPr>
      </w:pPr>
      <w:r w:rsidRPr="007F4D18">
        <w:rPr>
          <w:rFonts w:ascii="Times New Roman" w:hAnsi="Times New Roman"/>
        </w:rPr>
        <w:tab/>
        <w:t>Rodina nemá pouze biologickou či funkci materiální, ale také funkci výchovnou. Výchova je proces, ve kterém dochází k formování jedince v souladu s normami uznanými v rámci společnosti. Jedná se o velmi složitý proces a je ovlivněn nejen osobností člověka, ale také prostředím, ve kterém vyrůstá. Samotný typ výchovy se odvíjí od způsobu života orientační rodiny, od jejího hodnotového žebříčku, sociální i ekonomické úrovně, celkového způsobu života rodiny. (Havlík, Koťa, 2002)</w:t>
      </w:r>
    </w:p>
    <w:p w:rsidR="00B722DB" w:rsidRDefault="008E7159" w:rsidP="00B722DB">
      <w:pPr>
        <w:pStyle w:val="NadpisB"/>
      </w:pPr>
      <w:bookmarkStart w:id="21" w:name="_Toc508122742"/>
      <w:r>
        <w:t>Rodina dítěte s</w:t>
      </w:r>
      <w:r w:rsidR="007D46B8">
        <w:t>e zdravotním</w:t>
      </w:r>
      <w:r w:rsidR="003F61B0">
        <w:t> </w:t>
      </w:r>
      <w:r>
        <w:t>postižením</w:t>
      </w:r>
      <w:bookmarkEnd w:id="21"/>
    </w:p>
    <w:p w:rsidR="003F61B0" w:rsidRPr="00BC305B" w:rsidRDefault="007D318B" w:rsidP="007D318B">
      <w:pPr>
        <w:spacing w:line="360" w:lineRule="auto"/>
        <w:jc w:val="both"/>
        <w:rPr>
          <w:rFonts w:ascii="Times New Roman" w:hAnsi="Times New Roman"/>
        </w:rPr>
      </w:pPr>
      <w:r>
        <w:tab/>
      </w:r>
      <w:r w:rsidR="003F61B0" w:rsidRPr="00BC305B">
        <w:rPr>
          <w:rFonts w:ascii="Times New Roman" w:hAnsi="Times New Roman"/>
        </w:rPr>
        <w:t>Rodina, je</w:t>
      </w:r>
      <w:r w:rsidRPr="00BC305B">
        <w:rPr>
          <w:rFonts w:ascii="Times New Roman" w:hAnsi="Times New Roman"/>
        </w:rPr>
        <w:t>n</w:t>
      </w:r>
      <w:r w:rsidR="003F61B0" w:rsidRPr="00BC305B">
        <w:rPr>
          <w:rFonts w:ascii="Times New Roman" w:hAnsi="Times New Roman"/>
        </w:rPr>
        <w:t>ž vychovává dítě s</w:t>
      </w:r>
      <w:r w:rsidR="007D46B8">
        <w:rPr>
          <w:rFonts w:ascii="Times New Roman" w:hAnsi="Times New Roman"/>
        </w:rPr>
        <w:t>e zdravotním</w:t>
      </w:r>
      <w:r w:rsidRPr="00BC305B">
        <w:rPr>
          <w:rFonts w:ascii="Times New Roman" w:hAnsi="Times New Roman"/>
        </w:rPr>
        <w:t> </w:t>
      </w:r>
      <w:r w:rsidR="003F61B0" w:rsidRPr="00BC305B">
        <w:rPr>
          <w:rFonts w:ascii="Times New Roman" w:hAnsi="Times New Roman"/>
        </w:rPr>
        <w:t>postižením</w:t>
      </w:r>
      <w:r w:rsidRPr="00BC305B">
        <w:rPr>
          <w:rFonts w:ascii="Times New Roman" w:hAnsi="Times New Roman"/>
        </w:rPr>
        <w:t>,</w:t>
      </w:r>
      <w:r w:rsidR="003F61B0" w:rsidRPr="00BC305B">
        <w:rPr>
          <w:rFonts w:ascii="Times New Roman" w:hAnsi="Times New Roman"/>
        </w:rPr>
        <w:t xml:space="preserve"> se nachází mnohdy ve velmi náročné životní situaci</w:t>
      </w:r>
      <w:r w:rsidRPr="00BC305B">
        <w:rPr>
          <w:rFonts w:ascii="Times New Roman" w:hAnsi="Times New Roman"/>
        </w:rPr>
        <w:t xml:space="preserve"> a nachází se v období krize. Při první reakci rodičů, že není něco v pořádku, dochází k otřesu jejich postojů a představ. (Matějček, 2001) Poté co se rodiče definitivně dozvědí o tom, že jejich dítě je</w:t>
      </w:r>
      <w:r w:rsidR="007D46B8">
        <w:rPr>
          <w:rFonts w:ascii="Times New Roman" w:hAnsi="Times New Roman"/>
        </w:rPr>
        <w:t xml:space="preserve"> zdravotně</w:t>
      </w:r>
      <w:r w:rsidRPr="00BC305B">
        <w:rPr>
          <w:rFonts w:ascii="Times New Roman" w:hAnsi="Times New Roman"/>
        </w:rPr>
        <w:t xml:space="preserve"> postižené, nastává krize rodičovské identity. Konfrontace s</w:t>
      </w:r>
      <w:r w:rsidR="007D46B8">
        <w:rPr>
          <w:rFonts w:ascii="Times New Roman" w:hAnsi="Times New Roman"/>
        </w:rPr>
        <w:t> </w:t>
      </w:r>
      <w:r w:rsidRPr="00BC305B">
        <w:rPr>
          <w:rFonts w:ascii="Times New Roman" w:hAnsi="Times New Roman"/>
        </w:rPr>
        <w:t>existencí</w:t>
      </w:r>
      <w:r w:rsidR="007D46B8">
        <w:rPr>
          <w:rFonts w:ascii="Times New Roman" w:hAnsi="Times New Roman"/>
        </w:rPr>
        <w:t xml:space="preserve"> zdravotního</w:t>
      </w:r>
      <w:r w:rsidRPr="00BC305B">
        <w:rPr>
          <w:rFonts w:ascii="Times New Roman" w:hAnsi="Times New Roman"/>
        </w:rPr>
        <w:t xml:space="preserve"> postižení a jeho důsledků se na úrovni osobnosti projevuje jako psychické trauma rodičů, které se promítá především do partnerského vztahu. Proces, kterým rodiče prochází lze rozdělit do následujících fází (Vágnerová,</w:t>
      </w:r>
      <w:r w:rsidR="00FB2619">
        <w:rPr>
          <w:rFonts w:ascii="Times New Roman" w:hAnsi="Times New Roman"/>
        </w:rPr>
        <w:t xml:space="preserve"> Hadj-</w:t>
      </w:r>
      <w:r w:rsidR="00B71585">
        <w:rPr>
          <w:rFonts w:ascii="Times New Roman" w:hAnsi="Times New Roman"/>
        </w:rPr>
        <w:t xml:space="preserve"> </w:t>
      </w:r>
      <w:r w:rsidR="00FB2619">
        <w:rPr>
          <w:rFonts w:ascii="Times New Roman" w:hAnsi="Times New Roman"/>
        </w:rPr>
        <w:t>Moussová, Štech, 1999)</w:t>
      </w:r>
    </w:p>
    <w:p w:rsidR="007D318B" w:rsidRPr="00BC305B" w:rsidRDefault="007D318B" w:rsidP="008F63B6">
      <w:pPr>
        <w:pStyle w:val="Odstavecseseznamem"/>
        <w:numPr>
          <w:ilvl w:val="0"/>
          <w:numId w:val="2"/>
        </w:numPr>
        <w:spacing w:line="360" w:lineRule="auto"/>
        <w:jc w:val="both"/>
        <w:rPr>
          <w:rFonts w:ascii="Times New Roman" w:hAnsi="Times New Roman"/>
        </w:rPr>
      </w:pPr>
      <w:r w:rsidRPr="00BC305B">
        <w:rPr>
          <w:rFonts w:ascii="Times New Roman" w:hAnsi="Times New Roman"/>
        </w:rPr>
        <w:t>fáze šoku,</w:t>
      </w:r>
    </w:p>
    <w:p w:rsidR="007D318B" w:rsidRPr="00BC305B" w:rsidRDefault="007D318B" w:rsidP="008F63B6">
      <w:pPr>
        <w:pStyle w:val="Odstavecseseznamem"/>
        <w:numPr>
          <w:ilvl w:val="0"/>
          <w:numId w:val="2"/>
        </w:numPr>
        <w:spacing w:line="360" w:lineRule="auto"/>
        <w:jc w:val="both"/>
        <w:rPr>
          <w:rFonts w:ascii="Times New Roman" w:hAnsi="Times New Roman"/>
        </w:rPr>
      </w:pPr>
      <w:r w:rsidRPr="00BC305B">
        <w:rPr>
          <w:rFonts w:ascii="Times New Roman" w:hAnsi="Times New Roman"/>
        </w:rPr>
        <w:t>fáze popření,</w:t>
      </w:r>
    </w:p>
    <w:p w:rsidR="007D318B" w:rsidRPr="00BC305B" w:rsidRDefault="007D318B" w:rsidP="008F63B6">
      <w:pPr>
        <w:pStyle w:val="Odstavecseseznamem"/>
        <w:numPr>
          <w:ilvl w:val="0"/>
          <w:numId w:val="2"/>
        </w:numPr>
        <w:spacing w:line="360" w:lineRule="auto"/>
        <w:jc w:val="both"/>
        <w:rPr>
          <w:rFonts w:ascii="Times New Roman" w:hAnsi="Times New Roman"/>
        </w:rPr>
      </w:pPr>
      <w:r w:rsidRPr="00BC305B">
        <w:rPr>
          <w:rFonts w:ascii="Times New Roman" w:hAnsi="Times New Roman"/>
        </w:rPr>
        <w:t>postupná akceptace reality</w:t>
      </w:r>
    </w:p>
    <w:p w:rsidR="007D318B" w:rsidRPr="00BC305B" w:rsidRDefault="007D318B" w:rsidP="008F63B6">
      <w:pPr>
        <w:pStyle w:val="Odstavecseseznamem"/>
        <w:numPr>
          <w:ilvl w:val="0"/>
          <w:numId w:val="2"/>
        </w:numPr>
        <w:spacing w:line="360" w:lineRule="auto"/>
        <w:jc w:val="both"/>
        <w:rPr>
          <w:rFonts w:ascii="Times New Roman" w:hAnsi="Times New Roman"/>
        </w:rPr>
      </w:pPr>
      <w:r w:rsidRPr="00BC305B">
        <w:rPr>
          <w:rFonts w:ascii="Times New Roman" w:hAnsi="Times New Roman"/>
        </w:rPr>
        <w:t>vyrovnání s problémem,</w:t>
      </w:r>
    </w:p>
    <w:p w:rsidR="007D318B" w:rsidRPr="00BC305B" w:rsidRDefault="007D318B" w:rsidP="008F63B6">
      <w:pPr>
        <w:pStyle w:val="Odstavecseseznamem"/>
        <w:numPr>
          <w:ilvl w:val="0"/>
          <w:numId w:val="2"/>
        </w:numPr>
        <w:spacing w:line="360" w:lineRule="auto"/>
        <w:jc w:val="both"/>
        <w:rPr>
          <w:rFonts w:ascii="Times New Roman" w:hAnsi="Times New Roman"/>
        </w:rPr>
      </w:pPr>
      <w:r w:rsidRPr="00BC305B">
        <w:rPr>
          <w:rFonts w:ascii="Times New Roman" w:hAnsi="Times New Roman"/>
        </w:rPr>
        <w:t>realistický postoj.</w:t>
      </w:r>
    </w:p>
    <w:p w:rsidR="007D318B" w:rsidRPr="00BC305B" w:rsidRDefault="007D318B" w:rsidP="003F61B0">
      <w:pPr>
        <w:rPr>
          <w:rFonts w:ascii="Times New Roman" w:hAnsi="Times New Roman"/>
        </w:rPr>
      </w:pPr>
    </w:p>
    <w:p w:rsidR="003F61B0" w:rsidRPr="00BC305B" w:rsidRDefault="007D318B" w:rsidP="007D318B">
      <w:pPr>
        <w:spacing w:line="360" w:lineRule="auto"/>
        <w:jc w:val="both"/>
        <w:rPr>
          <w:rFonts w:ascii="Times New Roman" w:hAnsi="Times New Roman"/>
        </w:rPr>
      </w:pPr>
      <w:r w:rsidRPr="00BC305B">
        <w:rPr>
          <w:rFonts w:ascii="Times New Roman" w:hAnsi="Times New Roman"/>
        </w:rPr>
        <w:t>Naopak autor Dytrych (1994) uvádí následující fáze:</w:t>
      </w:r>
    </w:p>
    <w:p w:rsidR="007D318B" w:rsidRPr="00BC305B" w:rsidRDefault="007D318B" w:rsidP="008F63B6">
      <w:pPr>
        <w:pStyle w:val="Odstavecseseznamem"/>
        <w:numPr>
          <w:ilvl w:val="0"/>
          <w:numId w:val="3"/>
        </w:numPr>
        <w:spacing w:line="360" w:lineRule="auto"/>
        <w:jc w:val="both"/>
        <w:rPr>
          <w:rFonts w:ascii="Times New Roman" w:hAnsi="Times New Roman"/>
        </w:rPr>
      </w:pPr>
      <w:r w:rsidRPr="00BC305B">
        <w:rPr>
          <w:rFonts w:ascii="Times New Roman" w:hAnsi="Times New Roman"/>
        </w:rPr>
        <w:t>prvotní šok,</w:t>
      </w:r>
    </w:p>
    <w:p w:rsidR="007D318B" w:rsidRPr="00BC305B" w:rsidRDefault="007D318B" w:rsidP="008F63B6">
      <w:pPr>
        <w:pStyle w:val="Odstavecseseznamem"/>
        <w:numPr>
          <w:ilvl w:val="0"/>
          <w:numId w:val="3"/>
        </w:numPr>
        <w:spacing w:line="360" w:lineRule="auto"/>
        <w:jc w:val="both"/>
        <w:rPr>
          <w:rFonts w:ascii="Times New Roman" w:hAnsi="Times New Roman"/>
        </w:rPr>
      </w:pPr>
      <w:r w:rsidRPr="00BC305B">
        <w:rPr>
          <w:rFonts w:ascii="Times New Roman" w:hAnsi="Times New Roman"/>
        </w:rPr>
        <w:t>fáze beznaděje a zoufalství,</w:t>
      </w:r>
    </w:p>
    <w:p w:rsidR="007D318B" w:rsidRPr="00BC305B" w:rsidRDefault="007D318B" w:rsidP="008F63B6">
      <w:pPr>
        <w:pStyle w:val="Odstavecseseznamem"/>
        <w:numPr>
          <w:ilvl w:val="0"/>
          <w:numId w:val="3"/>
        </w:numPr>
        <w:spacing w:line="360" w:lineRule="auto"/>
        <w:jc w:val="both"/>
        <w:rPr>
          <w:rFonts w:ascii="Times New Roman" w:hAnsi="Times New Roman"/>
        </w:rPr>
      </w:pPr>
      <w:r w:rsidRPr="00BC305B">
        <w:rPr>
          <w:rFonts w:ascii="Times New Roman" w:hAnsi="Times New Roman"/>
        </w:rPr>
        <w:t>fáze obranná (obviňování druhých, hledání pomoci pro dítě),</w:t>
      </w:r>
    </w:p>
    <w:p w:rsidR="007D318B" w:rsidRPr="00BC305B" w:rsidRDefault="007D318B" w:rsidP="008F63B6">
      <w:pPr>
        <w:pStyle w:val="Odstavecseseznamem"/>
        <w:numPr>
          <w:ilvl w:val="0"/>
          <w:numId w:val="3"/>
        </w:numPr>
        <w:spacing w:line="360" w:lineRule="auto"/>
        <w:jc w:val="both"/>
        <w:rPr>
          <w:rFonts w:ascii="Times New Roman" w:hAnsi="Times New Roman"/>
        </w:rPr>
      </w:pPr>
      <w:r w:rsidRPr="00BC305B">
        <w:rPr>
          <w:rFonts w:ascii="Times New Roman" w:hAnsi="Times New Roman"/>
        </w:rPr>
        <w:t>fáze smíření-  proces přijetí.</w:t>
      </w:r>
    </w:p>
    <w:p w:rsidR="003F61B0" w:rsidRPr="00BC305B" w:rsidRDefault="003F61B0" w:rsidP="003F61B0">
      <w:pPr>
        <w:rPr>
          <w:rFonts w:ascii="Times New Roman" w:hAnsi="Times New Roman"/>
        </w:rPr>
      </w:pPr>
    </w:p>
    <w:p w:rsidR="003F61B0" w:rsidRPr="00BC305B" w:rsidRDefault="00F50495" w:rsidP="00F50495">
      <w:pPr>
        <w:spacing w:line="360" w:lineRule="auto"/>
        <w:jc w:val="both"/>
        <w:rPr>
          <w:rFonts w:ascii="Times New Roman" w:hAnsi="Times New Roman"/>
        </w:rPr>
      </w:pPr>
      <w:r w:rsidRPr="00BC305B">
        <w:rPr>
          <w:rFonts w:ascii="Times New Roman" w:hAnsi="Times New Roman"/>
        </w:rPr>
        <w:lastRenderedPageBreak/>
        <w:tab/>
        <w:t>Vyrovnání s takto náročnou situací se odvíjí zejména od racionálních a emocionálních faktorů. Informace, které rodiče získávají</w:t>
      </w:r>
      <w:r w:rsidR="00BC305B">
        <w:rPr>
          <w:rFonts w:ascii="Times New Roman" w:hAnsi="Times New Roman"/>
        </w:rPr>
        <w:t>,</w:t>
      </w:r>
      <w:r w:rsidRPr="00BC305B">
        <w:rPr>
          <w:rFonts w:ascii="Times New Roman" w:hAnsi="Times New Roman"/>
        </w:rPr>
        <w:t xml:space="preserve"> mohou být částečně přijatelné, ale rovněž také mohou být neakceptovatelné. Rodiče velmi často s touto situací bojují buď obranou</w:t>
      </w:r>
      <w:r w:rsidR="00BC305B">
        <w:rPr>
          <w:rFonts w:ascii="Times New Roman" w:hAnsi="Times New Roman"/>
        </w:rPr>
        <w:t>,</w:t>
      </w:r>
      <w:r w:rsidRPr="00BC305B">
        <w:rPr>
          <w:rFonts w:ascii="Times New Roman" w:hAnsi="Times New Roman"/>
        </w:rPr>
        <w:t xml:space="preserve"> nebo útokem. Matějček (2001) upozorňuje, že hledání viny a viníka může být obráceno dovnitř na rodiče samotného ve formě sebeobviňování. Možností také je až přílišná aktivita rodiče, která se projevuje hledáním lékaře či léčitele se zaručeným způsobem pozitivního řešení. Pasivní neboli únikové strategie zahrnují únik do fantazie, regrese, vytěsnění, kdy se rodiče k dítěti chovají jako ke zdravému, racionalizaci, při níž se na situaci snaží dívat „z výhodnějšího“ pohledu</w:t>
      </w:r>
      <w:r w:rsidR="00567FF4" w:rsidRPr="00BC305B">
        <w:rPr>
          <w:rFonts w:ascii="Times New Roman" w:hAnsi="Times New Roman"/>
        </w:rPr>
        <w:t>. Přechodnou fází mezi výše uvedenou fází a dosažením realistického postoje je doba smlouvání, pro kterou je typická snaha dosáhnout alespoň malé změny a dosáhnout tak postupně nejlépe úplného uzdravení dítěte. Do fáze realistického postoje dojde většina rodičů a dítě začnou přijímat takové jaké skutečně je a snaží se o jeho rozvoj v rámci jeho možností. (Vágnerová, HadjMoussová, Štech, 1999).</w:t>
      </w:r>
    </w:p>
    <w:p w:rsidR="00DA01DC" w:rsidRPr="00BC305B" w:rsidRDefault="00DA01DC" w:rsidP="00F50495">
      <w:pPr>
        <w:spacing w:line="360" w:lineRule="auto"/>
        <w:jc w:val="both"/>
        <w:rPr>
          <w:rFonts w:ascii="Times New Roman" w:hAnsi="Times New Roman"/>
        </w:rPr>
      </w:pPr>
      <w:r w:rsidRPr="00BC305B">
        <w:rPr>
          <w:rFonts w:ascii="Times New Roman" w:hAnsi="Times New Roman"/>
        </w:rPr>
        <w:tab/>
        <w:t>Rodina dítěte s</w:t>
      </w:r>
      <w:r w:rsidR="007D46B8">
        <w:rPr>
          <w:rFonts w:ascii="Times New Roman" w:hAnsi="Times New Roman"/>
        </w:rPr>
        <w:t>e zdravotním</w:t>
      </w:r>
      <w:r w:rsidRPr="00BC305B">
        <w:rPr>
          <w:rFonts w:ascii="Times New Roman" w:hAnsi="Times New Roman"/>
        </w:rPr>
        <w:t> postižením je vystavena velmi zátěžové situaci a okolnostem, se kterými doposud neměli žádné zkušenosti. Okolí rodiny může mít problém přijmout s postižením dítěte, nebo reaguje necitlivě, bez pochopení. Právě tyto vnější aspekty ovlivňují také každého člena rodiny, jejich fungování, rituály a budoucí společný život. (Vágnerová, 2008)</w:t>
      </w:r>
    </w:p>
    <w:p w:rsidR="00DA01DC" w:rsidRPr="00BC305B" w:rsidRDefault="005F2C42" w:rsidP="00F50495">
      <w:pPr>
        <w:spacing w:line="360" w:lineRule="auto"/>
        <w:jc w:val="both"/>
        <w:rPr>
          <w:rFonts w:ascii="Times New Roman" w:hAnsi="Times New Roman"/>
        </w:rPr>
      </w:pPr>
      <w:r w:rsidRPr="00BC305B">
        <w:rPr>
          <w:rFonts w:ascii="Times New Roman" w:hAnsi="Times New Roman"/>
        </w:rPr>
        <w:tab/>
      </w:r>
      <w:r w:rsidR="00DA01DC" w:rsidRPr="00BC305B">
        <w:rPr>
          <w:rFonts w:ascii="Times New Roman" w:hAnsi="Times New Roman"/>
        </w:rPr>
        <w:t xml:space="preserve">Situace je také velmi náročná pro zdravé sourozence. </w:t>
      </w:r>
      <w:r w:rsidRPr="00BC305B">
        <w:rPr>
          <w:rFonts w:ascii="Times New Roman" w:hAnsi="Times New Roman"/>
        </w:rPr>
        <w:t>Právě sourozenci bývají mnohdy vystaveni nepřiměřeným nárokům svých rodičů. Také trpí nedostatek nepozornosti a musí se vyrovnat s tím, že je jejich sourozenec jiný, jak se chová k němu, k rodičům či s reakcemi okolí. Na starší děti je v některých případech přesouvána pečovatelská zátěž a jsou nuceni rychle dospět. U většiny sourozenců se projevují příznaky posttraumatického stresu, což je způsobeno změnou rolí v rodině, přebíráním zodpovědnosti za rodiče či nedostupností emoční a sociální podpory. (Suralová, 2010)</w:t>
      </w:r>
    </w:p>
    <w:p w:rsidR="00F50495" w:rsidRPr="00BC305B" w:rsidRDefault="007D46B8" w:rsidP="00B10156">
      <w:pPr>
        <w:spacing w:line="360" w:lineRule="auto"/>
        <w:jc w:val="both"/>
        <w:rPr>
          <w:rFonts w:ascii="Times New Roman" w:hAnsi="Times New Roman"/>
        </w:rPr>
      </w:pPr>
      <w:r>
        <w:rPr>
          <w:rFonts w:ascii="Times New Roman" w:hAnsi="Times New Roman"/>
        </w:rPr>
        <w:tab/>
        <w:t>Mimo psychické</w:t>
      </w:r>
      <w:r w:rsidR="005F2C42" w:rsidRPr="00BC305B">
        <w:rPr>
          <w:rFonts w:ascii="Times New Roman" w:hAnsi="Times New Roman"/>
        </w:rPr>
        <w:t xml:space="preserve"> ohrožení, je také rodina zasažena i v jiných oblastech jako jsou ekonomické a sociální zdroje. Ekonomické ohrožení rodiny je způsobeno zvýšením nákladů na péči o dítě, nepřiznáním nároku na sociální dávky či znemožnění návratu matky do svého zaměstnání. Velmi často bohužel také dochází k sociální izolaci rodiny v důsledku omezení společenského života či vlivem negativních reakcí na novou životní situaci rodiny. (Vágnerová, 2008)</w:t>
      </w:r>
    </w:p>
    <w:p w:rsidR="008E7159" w:rsidRDefault="008E7159" w:rsidP="00A475A5">
      <w:pPr>
        <w:pStyle w:val="NadpisB"/>
        <w:jc w:val="both"/>
      </w:pPr>
      <w:bookmarkStart w:id="22" w:name="_Toc508122743"/>
      <w:r>
        <w:lastRenderedPageBreak/>
        <w:t>Podpora rodiny ve specifické situaci</w:t>
      </w:r>
      <w:bookmarkEnd w:id="22"/>
    </w:p>
    <w:p w:rsidR="001C64CC" w:rsidRPr="00BC305B" w:rsidRDefault="00A475A5" w:rsidP="00A475A5">
      <w:pPr>
        <w:spacing w:line="360" w:lineRule="auto"/>
        <w:jc w:val="both"/>
        <w:rPr>
          <w:rFonts w:ascii="Times New Roman" w:hAnsi="Times New Roman"/>
        </w:rPr>
      </w:pPr>
      <w:r>
        <w:tab/>
      </w:r>
      <w:r w:rsidR="001C64CC" w:rsidRPr="00BC305B">
        <w:rPr>
          <w:rFonts w:ascii="Times New Roman" w:hAnsi="Times New Roman"/>
        </w:rPr>
        <w:t>Právě tato náročná</w:t>
      </w:r>
      <w:r w:rsidR="00DD7746">
        <w:rPr>
          <w:rFonts w:ascii="Times New Roman" w:hAnsi="Times New Roman"/>
        </w:rPr>
        <w:t xml:space="preserve"> specifická</w:t>
      </w:r>
      <w:r w:rsidR="001C64CC" w:rsidRPr="00BC305B">
        <w:rPr>
          <w:rFonts w:ascii="Times New Roman" w:hAnsi="Times New Roman"/>
        </w:rPr>
        <w:t xml:space="preserve"> situace se odráží v rodinném zázemí, schopnosti přizpůsobit se nové situaci, schopností změnit strukturu rolí a pravidel. </w:t>
      </w:r>
      <w:r w:rsidR="008153D1" w:rsidRPr="00BC305B">
        <w:rPr>
          <w:rFonts w:ascii="Times New Roman" w:hAnsi="Times New Roman"/>
        </w:rPr>
        <w:t>Rodina musí projít rodinnou resiliencí. Tento proces značí schopnost rodiny udržet si zavedené vzorce fungování při stylu s rizikovými faktory. Jedná se zejména o pružnost, odolnost, schopnost rychle se zotavit z</w:t>
      </w:r>
      <w:r w:rsidR="00DD7746">
        <w:rPr>
          <w:rFonts w:ascii="Times New Roman" w:hAnsi="Times New Roman"/>
        </w:rPr>
        <w:t>e specifické situace.</w:t>
      </w:r>
      <w:r w:rsidR="008153D1" w:rsidRPr="00BC305B">
        <w:rPr>
          <w:rFonts w:ascii="Times New Roman" w:hAnsi="Times New Roman"/>
        </w:rPr>
        <w:t xml:space="preserve"> </w:t>
      </w:r>
      <w:r w:rsidR="008A2F32" w:rsidRPr="00BC305B">
        <w:rPr>
          <w:rFonts w:ascii="Times New Roman" w:hAnsi="Times New Roman"/>
        </w:rPr>
        <w:t xml:space="preserve">V procesu resilience jsou vymezeny dvě fáze- – adjustační a adaptační. Adjustace zahrnuje reakci rodiny na stres. V rámci adaptace se jedná o dlouhodobější procesy nastupující v případě adjustace, která nebyla úspěšná. </w:t>
      </w:r>
    </w:p>
    <w:p w:rsidR="00EA0C5D" w:rsidRPr="00BC305B" w:rsidRDefault="00EA0C5D" w:rsidP="00EA0C5D">
      <w:pPr>
        <w:spacing w:line="360" w:lineRule="auto"/>
        <w:ind w:firstLine="708"/>
        <w:jc w:val="both"/>
        <w:rPr>
          <w:rFonts w:ascii="Times New Roman" w:hAnsi="Times New Roman"/>
        </w:rPr>
      </w:pPr>
      <w:r w:rsidRPr="00BC305B">
        <w:rPr>
          <w:rFonts w:ascii="Times New Roman" w:hAnsi="Times New Roman"/>
          <w:i/>
        </w:rPr>
        <w:t>„Pro bezproblémové fungování rodinného života jsou klíčové tři základní předpoklady: znalosti/kompetence, čas a peníze. Přesto nejsou u mnohých rodin tyto předpoklady v potřebné míře splněny. České rodiny se v dnešním světě setkávají s řadou komplikací při zabezpečování svých potřeb a slaďování pracovních a rodinných rolí (např. sociální a finanční znevýhodnění při domácí péči o dítě, nesoulad mezi nutností ekonomického zajištění rodiny a poskytnutím adekvátní péče dětem).“</w:t>
      </w:r>
      <w:r w:rsidR="009F6F68" w:rsidRPr="00BC305B">
        <w:rPr>
          <w:rFonts w:ascii="Times New Roman" w:hAnsi="Times New Roman"/>
          <w:i/>
        </w:rPr>
        <w:t xml:space="preserve"> </w:t>
      </w:r>
      <w:r w:rsidR="009F6F68" w:rsidRPr="00BC305B">
        <w:rPr>
          <w:rFonts w:ascii="Times New Roman" w:hAnsi="Times New Roman"/>
        </w:rPr>
        <w:t>(Kresby, 2008)</w:t>
      </w:r>
    </w:p>
    <w:p w:rsidR="00994D53" w:rsidRPr="00BC305B" w:rsidRDefault="00994D53" w:rsidP="00A475A5">
      <w:pPr>
        <w:spacing w:line="360" w:lineRule="auto"/>
        <w:jc w:val="both"/>
        <w:rPr>
          <w:rFonts w:ascii="Times New Roman" w:hAnsi="Times New Roman"/>
        </w:rPr>
      </w:pPr>
      <w:r>
        <w:tab/>
      </w:r>
      <w:r w:rsidRPr="00BC305B">
        <w:rPr>
          <w:rFonts w:ascii="Times New Roman" w:hAnsi="Times New Roman"/>
        </w:rPr>
        <w:t>Sobotková (2012) dále uvádí, že v rodině, která byla vystavena</w:t>
      </w:r>
      <w:r w:rsidR="00DD7746">
        <w:rPr>
          <w:rFonts w:ascii="Times New Roman" w:hAnsi="Times New Roman"/>
        </w:rPr>
        <w:t xml:space="preserve"> specifickou situací </w:t>
      </w:r>
      <w:r w:rsidRPr="00BC305B">
        <w:rPr>
          <w:rFonts w:ascii="Times New Roman" w:hAnsi="Times New Roman"/>
        </w:rPr>
        <w:t xml:space="preserve">způsobenou zdravotními problémy, se objevují obnovující faktory jako rodinná soudržnost, optimismus, pocit zvládání, sociální opora, důraz na rodinná pravidla a orientace na společné rekreační aktivity. </w:t>
      </w:r>
      <w:r w:rsidR="00AF06C9" w:rsidRPr="00BC305B">
        <w:rPr>
          <w:rFonts w:ascii="Times New Roman" w:hAnsi="Times New Roman"/>
        </w:rPr>
        <w:t>Mezi úspěšnou adaptační strategii se řadí hlavně reinterpretace vlastních postojů a také myšlenek k</w:t>
      </w:r>
      <w:r w:rsidR="00DD7746">
        <w:rPr>
          <w:rFonts w:ascii="Times New Roman" w:hAnsi="Times New Roman"/>
        </w:rPr>
        <w:t> </w:t>
      </w:r>
      <w:r w:rsidR="00AF06C9" w:rsidRPr="00BC305B">
        <w:rPr>
          <w:rFonts w:ascii="Times New Roman" w:hAnsi="Times New Roman"/>
        </w:rPr>
        <w:t>dané</w:t>
      </w:r>
      <w:r w:rsidR="00DD7746">
        <w:rPr>
          <w:rFonts w:ascii="Times New Roman" w:hAnsi="Times New Roman"/>
        </w:rPr>
        <w:t xml:space="preserve"> specifické</w:t>
      </w:r>
      <w:r w:rsidR="00AF06C9" w:rsidRPr="00BC305B">
        <w:rPr>
          <w:rFonts w:ascii="Times New Roman" w:hAnsi="Times New Roman"/>
        </w:rPr>
        <w:t xml:space="preserve"> situaci. Jedná se zejména o přijetí dítěte</w:t>
      </w:r>
      <w:r w:rsidR="00AF06C9">
        <w:t xml:space="preserve"> </w:t>
      </w:r>
      <w:r w:rsidR="00AF06C9" w:rsidRPr="00BC305B">
        <w:rPr>
          <w:rFonts w:ascii="Times New Roman" w:hAnsi="Times New Roman"/>
        </w:rPr>
        <w:t xml:space="preserve">takového, jaké je a také snaha v rozvíjení svých kompetencí a také odhodlání uspět. Druhým okruhem je snaha o dosažení rovnováhy mezi osobní rolí a také zodpovědnosti rodičů. </w:t>
      </w:r>
      <w:r w:rsidR="00E57D7B" w:rsidRPr="00BC305B">
        <w:rPr>
          <w:rFonts w:ascii="Times New Roman" w:hAnsi="Times New Roman"/>
        </w:rPr>
        <w:t xml:space="preserve">Posledním okruhem je ochota ke změně, což zahrnuje trpělivost, přizpůsobivost, důslednost a také ochota přijmou cizí pomoc. </w:t>
      </w:r>
    </w:p>
    <w:p w:rsidR="00E57D7B" w:rsidRPr="00BC305B" w:rsidRDefault="00BF6356" w:rsidP="00A475A5">
      <w:pPr>
        <w:spacing w:line="360" w:lineRule="auto"/>
        <w:jc w:val="both"/>
        <w:rPr>
          <w:rFonts w:ascii="Times New Roman" w:hAnsi="Times New Roman"/>
        </w:rPr>
      </w:pPr>
      <w:r w:rsidRPr="00BC305B">
        <w:rPr>
          <w:rFonts w:ascii="Times New Roman" w:hAnsi="Times New Roman"/>
        </w:rPr>
        <w:tab/>
      </w:r>
      <w:r w:rsidR="00E57D7B" w:rsidRPr="00BC305B">
        <w:rPr>
          <w:rFonts w:ascii="Times New Roman" w:hAnsi="Times New Roman"/>
        </w:rPr>
        <w:t>Aby ro</w:t>
      </w:r>
      <w:r w:rsidR="00DD7746">
        <w:rPr>
          <w:rFonts w:ascii="Times New Roman" w:hAnsi="Times New Roman"/>
        </w:rPr>
        <w:t>dina dokázala zvládnout specifickou</w:t>
      </w:r>
      <w:r w:rsidR="00E57D7B" w:rsidRPr="00BC305B">
        <w:rPr>
          <w:rFonts w:ascii="Times New Roman" w:hAnsi="Times New Roman"/>
        </w:rPr>
        <w:t xml:space="preserve"> situaci</w:t>
      </w:r>
      <w:r w:rsidRPr="00BC305B">
        <w:rPr>
          <w:rFonts w:ascii="Times New Roman" w:hAnsi="Times New Roman"/>
        </w:rPr>
        <w:t xml:space="preserve"> a poskytnout dítěti s</w:t>
      </w:r>
      <w:r w:rsidR="00DD7746">
        <w:rPr>
          <w:rFonts w:ascii="Times New Roman" w:hAnsi="Times New Roman"/>
        </w:rPr>
        <w:t>e zdravotním</w:t>
      </w:r>
      <w:r w:rsidRPr="00BC305B">
        <w:rPr>
          <w:rFonts w:ascii="Times New Roman" w:hAnsi="Times New Roman"/>
        </w:rPr>
        <w:t xml:space="preserve"> postižením odpovídající péči, je nutné najít způsob, jak zátěž zvládnout. Musí se nějakým způsobem vyrovnat s postižením dítěte a přijmout dítě i s jeho odlišnostmi a nedostatky. Rodiče se musí spoléhat na své instinkty a také svou intuici. Rovněž se musí naučit rozpoznat potřeby svého dítěte. Nastávají však i takové situace, kdy intuice nestačí a běžné rodičovské postupy selhávají. Rodiče tak musí získat informace o tom, jak mohou postupovat, jakými způsoby dítě vhodně stimulovat, jaké mají možnosti, na koho se mohou obrátit. (Matějček, 2001) Z tohoto důvodu je potřeba </w:t>
      </w:r>
      <w:r w:rsidRPr="00BC305B">
        <w:rPr>
          <w:rFonts w:ascii="Times New Roman" w:hAnsi="Times New Roman"/>
        </w:rPr>
        <w:lastRenderedPageBreak/>
        <w:t>poskytnout rodině potřebnou pomoc. Východiskem mohou být následující teze. První z nich vyplývá z předpokladu, že rodina je nejvhodnější prostředí pro výchovu dětí. Důležité je také vnímat všechny členy rodiny jakou součást jednoho týmu. Pomáhající pracovník by měl působit jako partner rodiny, který ji bude provázet a je jí nápomocen. Současně by měl u rodičů podporovat vědomí vlastní zodpovědnosti a zároveň má posilovat naději na změny k lepšímu.</w:t>
      </w:r>
      <w:r w:rsidR="00E967FB" w:rsidRPr="00BC305B">
        <w:rPr>
          <w:rFonts w:ascii="Times New Roman" w:hAnsi="Times New Roman"/>
        </w:rPr>
        <w:t xml:space="preserve"> Podstatným východiskem je podpora přesunu pozornosti z péči o dítě na rodinu a také okolní komunitu. </w:t>
      </w:r>
    </w:p>
    <w:p w:rsidR="00E967FB" w:rsidRPr="00BC305B" w:rsidRDefault="00E967FB" w:rsidP="00A475A5">
      <w:pPr>
        <w:spacing w:line="360" w:lineRule="auto"/>
        <w:jc w:val="both"/>
        <w:rPr>
          <w:rFonts w:ascii="Times New Roman" w:hAnsi="Times New Roman"/>
        </w:rPr>
      </w:pPr>
      <w:r w:rsidRPr="00BC305B">
        <w:rPr>
          <w:rFonts w:ascii="Times New Roman" w:hAnsi="Times New Roman"/>
        </w:rPr>
        <w:tab/>
        <w:t>Podpora rodiny u</w:t>
      </w:r>
      <w:r w:rsidR="00DD7746">
        <w:rPr>
          <w:rFonts w:ascii="Times New Roman" w:hAnsi="Times New Roman"/>
        </w:rPr>
        <w:t xml:space="preserve"> zdravotně</w:t>
      </w:r>
      <w:r w:rsidRPr="00BC305B">
        <w:rPr>
          <w:rFonts w:ascii="Times New Roman" w:hAnsi="Times New Roman"/>
        </w:rPr>
        <w:t xml:space="preserve"> postiženého dítěte obsahuje tři dimenze. Jednou z nich je zajištění kvalitní a také odborné péče o děti s</w:t>
      </w:r>
      <w:r w:rsidR="00DD7746">
        <w:rPr>
          <w:rFonts w:ascii="Times New Roman" w:hAnsi="Times New Roman"/>
        </w:rPr>
        <w:t>e zdravotním</w:t>
      </w:r>
      <w:r w:rsidRPr="00BC305B">
        <w:rPr>
          <w:rFonts w:ascii="Times New Roman" w:hAnsi="Times New Roman"/>
        </w:rPr>
        <w:t xml:space="preserve"> postižením. </w:t>
      </w:r>
      <w:r w:rsidR="005E72EF" w:rsidRPr="00BC305B">
        <w:rPr>
          <w:rFonts w:ascii="Times New Roman" w:hAnsi="Times New Roman"/>
        </w:rPr>
        <w:t xml:space="preserve">Zde se řadí zejména zdravotní péče a také léčebná rehabilitace, také speciálně pedagogická a logopedická péče a také psychologická a sociální pomoc. Druhá dimenze zahrnuje podpora rodině dítěte s tělesným postižením formou poradenství a také psychosociální podporu. Významnou úlohu mají sociální služby, a především raná péče, ve které se jedinečným způsobem prolínají obě dimenze podpory. Vždy se vychází z potřeb rodiny. </w:t>
      </w:r>
      <w:r w:rsidR="00892566" w:rsidRPr="00BC305B">
        <w:rPr>
          <w:rFonts w:ascii="Times New Roman" w:hAnsi="Times New Roman"/>
        </w:rPr>
        <w:t>Zde se řadí odlehčovací služby, komunitní centra, denní stacionáře, osobní asistence a také občanské spolky. Třetí dimenze zahrnuje okolní společnost, konkrétně vytváření podmínek k sociální integraci. Vždy je potřeba podporovat fungování rodiny a zabránit jejich izolaci. (Matějček, 2001)</w:t>
      </w:r>
    </w:p>
    <w:p w:rsidR="00583DDB" w:rsidRPr="00BC305B" w:rsidRDefault="00583DDB" w:rsidP="00A475A5">
      <w:pPr>
        <w:spacing w:line="360" w:lineRule="auto"/>
        <w:jc w:val="both"/>
        <w:rPr>
          <w:rFonts w:ascii="Times New Roman" w:hAnsi="Times New Roman"/>
        </w:rPr>
      </w:pPr>
    </w:p>
    <w:p w:rsidR="00E652EA" w:rsidRDefault="00E652EA" w:rsidP="0032530A">
      <w:pPr>
        <w:pStyle w:val="NadpisB"/>
        <w:jc w:val="both"/>
      </w:pPr>
      <w:bookmarkStart w:id="23" w:name="_Toc508122744"/>
      <w:r w:rsidRPr="00E652EA">
        <w:t>Instituce</w:t>
      </w:r>
      <w:r w:rsidR="00583DDB" w:rsidRPr="00E652EA">
        <w:t xml:space="preserve"> pomáhají</w:t>
      </w:r>
      <w:r w:rsidR="00F27E01">
        <w:t>cí</w:t>
      </w:r>
      <w:r w:rsidR="00583DDB" w:rsidRPr="00E652EA">
        <w:t xml:space="preserve"> rodinám</w:t>
      </w:r>
      <w:bookmarkEnd w:id="23"/>
      <w:r w:rsidR="00583DDB" w:rsidRPr="00E652EA">
        <w:t xml:space="preserve"> </w:t>
      </w:r>
    </w:p>
    <w:p w:rsidR="00583DDB" w:rsidRPr="00E652EA" w:rsidRDefault="00583DDB" w:rsidP="00E652EA">
      <w:pPr>
        <w:pStyle w:val="Odstavecseseznamem"/>
        <w:numPr>
          <w:ilvl w:val="0"/>
          <w:numId w:val="22"/>
        </w:numPr>
        <w:spacing w:line="360" w:lineRule="auto"/>
        <w:ind w:left="709" w:hanging="283"/>
        <w:jc w:val="both"/>
        <w:rPr>
          <w:rFonts w:ascii="Times New Roman" w:hAnsi="Times New Roman"/>
        </w:rPr>
      </w:pPr>
      <w:r w:rsidRPr="00E652EA">
        <w:rPr>
          <w:rFonts w:ascii="Times New Roman" w:hAnsi="Times New Roman"/>
          <w:b/>
        </w:rPr>
        <w:t>Tlumočnické služby</w:t>
      </w:r>
      <w:r w:rsidR="00372A9F" w:rsidRPr="00E652EA">
        <w:rPr>
          <w:rFonts w:ascii="Times New Roman" w:hAnsi="Times New Roman"/>
          <w:b/>
        </w:rPr>
        <w:t xml:space="preserve"> –</w:t>
      </w:r>
      <w:r w:rsidR="00372A9F" w:rsidRPr="00E652EA">
        <w:rPr>
          <w:rFonts w:ascii="Times New Roman" w:hAnsi="Times New Roman"/>
        </w:rPr>
        <w:t xml:space="preserve"> nabízí doprovody, předčítání dokumentů (nevidomým), tlumočení do znakového jazyka nebo přepis mluvené řeči do psané (neslyšící) a další.</w:t>
      </w:r>
    </w:p>
    <w:p w:rsidR="00583DDB" w:rsidRPr="007555F3" w:rsidRDefault="00583DDB" w:rsidP="00C27C6E">
      <w:pPr>
        <w:pStyle w:val="Odstavecseseznamem"/>
        <w:numPr>
          <w:ilvl w:val="0"/>
          <w:numId w:val="15"/>
        </w:numPr>
        <w:spacing w:line="360" w:lineRule="auto"/>
        <w:jc w:val="both"/>
        <w:rPr>
          <w:rFonts w:ascii="Times New Roman" w:hAnsi="Times New Roman"/>
        </w:rPr>
      </w:pPr>
      <w:r w:rsidRPr="007555F3">
        <w:rPr>
          <w:rFonts w:ascii="Times New Roman" w:hAnsi="Times New Roman"/>
          <w:b/>
        </w:rPr>
        <w:t xml:space="preserve">Denní </w:t>
      </w:r>
      <w:r w:rsidR="00C27C6E" w:rsidRPr="007555F3">
        <w:rPr>
          <w:rFonts w:ascii="Times New Roman" w:hAnsi="Times New Roman"/>
          <w:b/>
        </w:rPr>
        <w:t xml:space="preserve">stacionář - </w:t>
      </w:r>
      <w:r w:rsidR="00C27C6E" w:rsidRPr="007555F3">
        <w:rPr>
          <w:rFonts w:ascii="Times New Roman" w:hAnsi="Times New Roman"/>
        </w:rPr>
        <w:t>ambulantní sociální služba, která je poskytována lidem, kteří se z důvodu věku, zdravotního postižení, či dlouhodobého duševního onemocnění neobejdou bez neustálé pomoci jiné fyzické osoby.</w:t>
      </w:r>
    </w:p>
    <w:p w:rsidR="00583DDB" w:rsidRPr="007555F3" w:rsidRDefault="00583DDB" w:rsidP="00583DDB">
      <w:pPr>
        <w:pStyle w:val="Odstavecseseznamem"/>
        <w:numPr>
          <w:ilvl w:val="0"/>
          <w:numId w:val="15"/>
        </w:numPr>
        <w:spacing w:line="360" w:lineRule="auto"/>
        <w:jc w:val="both"/>
        <w:rPr>
          <w:rFonts w:ascii="Times New Roman" w:hAnsi="Times New Roman"/>
        </w:rPr>
      </w:pPr>
      <w:r w:rsidRPr="007555F3">
        <w:rPr>
          <w:rFonts w:ascii="Times New Roman" w:hAnsi="Times New Roman"/>
          <w:b/>
        </w:rPr>
        <w:t>Speciálně pedagogické centrum</w:t>
      </w:r>
      <w:r w:rsidR="00372A9F" w:rsidRPr="007555F3">
        <w:rPr>
          <w:rFonts w:ascii="Times New Roman" w:hAnsi="Times New Roman"/>
          <w:b/>
        </w:rPr>
        <w:t xml:space="preserve"> -</w:t>
      </w:r>
      <w:r w:rsidR="00372A9F" w:rsidRPr="007555F3">
        <w:rPr>
          <w:rFonts w:ascii="Times New Roman" w:hAnsi="Times New Roman"/>
        </w:rPr>
        <w:t xml:space="preserve"> nabízí diagnostiku, případně intervenci speciálně pedagogickou a psychologickou. Většina speciálně pedagogických center bývá zaměřena na specifickou skupinu dětí (děti se znevýhodněním v některé oblasti zdraví – mentální postižení, tělesné postižení, sluch, zrak, řeč).</w:t>
      </w:r>
    </w:p>
    <w:p w:rsidR="00583DDB" w:rsidRPr="007555F3" w:rsidRDefault="00583DDB" w:rsidP="00583DDB">
      <w:pPr>
        <w:pStyle w:val="Odstavecseseznamem"/>
        <w:numPr>
          <w:ilvl w:val="0"/>
          <w:numId w:val="15"/>
        </w:numPr>
        <w:spacing w:line="360" w:lineRule="auto"/>
        <w:jc w:val="both"/>
        <w:rPr>
          <w:rFonts w:ascii="Times New Roman" w:hAnsi="Times New Roman"/>
          <w:b/>
        </w:rPr>
      </w:pPr>
      <w:r w:rsidRPr="007555F3">
        <w:rPr>
          <w:rFonts w:ascii="Times New Roman" w:hAnsi="Times New Roman"/>
          <w:b/>
        </w:rPr>
        <w:lastRenderedPageBreak/>
        <w:t>Pedagogicko-psychologická poradna</w:t>
      </w:r>
      <w:r w:rsidR="00372A9F" w:rsidRPr="007555F3">
        <w:rPr>
          <w:rFonts w:ascii="Times New Roman" w:hAnsi="Times New Roman"/>
          <w:b/>
        </w:rPr>
        <w:t xml:space="preserve"> – </w:t>
      </w:r>
      <w:r w:rsidR="00372A9F" w:rsidRPr="007555F3">
        <w:rPr>
          <w:rFonts w:ascii="Times New Roman" w:hAnsi="Times New Roman"/>
        </w:rPr>
        <w:t>hlavní náplní je diagnostika dítěte, případně psychologická a speciálně pedagogická pomoc dětem, rada rodičům, jak postupovat, co dělat, nalézání cesty, jak s dítětem pracovat a komunikovat.</w:t>
      </w:r>
    </w:p>
    <w:p w:rsidR="00583DDB" w:rsidRPr="007555F3" w:rsidRDefault="00583DDB" w:rsidP="00583DDB">
      <w:pPr>
        <w:pStyle w:val="Odstavecseseznamem"/>
        <w:numPr>
          <w:ilvl w:val="0"/>
          <w:numId w:val="15"/>
        </w:numPr>
        <w:spacing w:line="360" w:lineRule="auto"/>
        <w:jc w:val="both"/>
        <w:rPr>
          <w:rFonts w:ascii="Times New Roman" w:hAnsi="Times New Roman"/>
          <w:b/>
        </w:rPr>
      </w:pPr>
      <w:r w:rsidRPr="007555F3">
        <w:rPr>
          <w:rFonts w:ascii="Times New Roman" w:hAnsi="Times New Roman"/>
          <w:b/>
        </w:rPr>
        <w:t>Raná péče</w:t>
      </w:r>
      <w:r w:rsidR="00372A9F" w:rsidRPr="007555F3">
        <w:rPr>
          <w:rFonts w:ascii="Times New Roman" w:hAnsi="Times New Roman"/>
          <w:b/>
        </w:rPr>
        <w:t xml:space="preserve"> - </w:t>
      </w:r>
      <w:r w:rsidR="00372A9F" w:rsidRPr="007555F3">
        <w:rPr>
          <w:rFonts w:ascii="Times New Roman" w:hAnsi="Times New Roman"/>
        </w:rPr>
        <w:t>pomáhá odstraňovat nepříznivé jevy, které s sebou přináší narození dítěte se znevýhodněním v oblasti zdraví (nemoc</w:t>
      </w:r>
      <w:r w:rsidR="00F27E01">
        <w:rPr>
          <w:rFonts w:ascii="Times New Roman" w:hAnsi="Times New Roman"/>
        </w:rPr>
        <w:t>i</w:t>
      </w:r>
      <w:r w:rsidR="00372A9F" w:rsidRPr="007555F3">
        <w:rPr>
          <w:rFonts w:ascii="Times New Roman" w:hAnsi="Times New Roman"/>
        </w:rPr>
        <w:t>, postižení). U dítěte se znevýhodněním, jako je například postižení, se snaží podporovat vývoj dítěte s ohledem na typ postižení.</w:t>
      </w:r>
    </w:p>
    <w:p w:rsidR="00BF6356" w:rsidRPr="007555F3" w:rsidRDefault="00583DDB" w:rsidP="00EA2FE7">
      <w:pPr>
        <w:pStyle w:val="Odstavecseseznamem"/>
        <w:numPr>
          <w:ilvl w:val="0"/>
          <w:numId w:val="15"/>
        </w:numPr>
        <w:spacing w:line="360" w:lineRule="auto"/>
        <w:jc w:val="both"/>
        <w:rPr>
          <w:rFonts w:ascii="Times New Roman" w:hAnsi="Times New Roman"/>
        </w:rPr>
      </w:pPr>
      <w:r w:rsidRPr="007555F3">
        <w:rPr>
          <w:rFonts w:ascii="Times New Roman" w:hAnsi="Times New Roman"/>
          <w:b/>
        </w:rPr>
        <w:t>Respitní péče</w:t>
      </w:r>
      <w:r w:rsidR="00372A9F" w:rsidRPr="007555F3">
        <w:rPr>
          <w:rFonts w:ascii="Times New Roman" w:hAnsi="Times New Roman"/>
          <w:b/>
        </w:rPr>
        <w:t xml:space="preserve"> -</w:t>
      </w:r>
      <w:r w:rsidR="00372A9F" w:rsidRPr="007555F3">
        <w:rPr>
          <w:rFonts w:ascii="Times New Roman" w:hAnsi="Times New Roman"/>
        </w:rPr>
        <w:t xml:space="preserve"> přechodné převzetí péče o osobu se znevýhodněním v oblasti postižení tak, aby si pečující osoba mo</w:t>
      </w:r>
      <w:r w:rsidR="00F27E01">
        <w:rPr>
          <w:rFonts w:ascii="Times New Roman" w:hAnsi="Times New Roman"/>
        </w:rPr>
        <w:t>hla krátkodobě odpočinout. Jedná li</w:t>
      </w:r>
      <w:r w:rsidR="00372A9F" w:rsidRPr="007555F3">
        <w:rPr>
          <w:rFonts w:ascii="Times New Roman" w:hAnsi="Times New Roman"/>
        </w:rPr>
        <w:t xml:space="preserve"> se o dítě, může to být vzato formou víkendový pobyt či tábor.</w:t>
      </w:r>
      <w:r w:rsidR="00C6389E" w:rsidRPr="007555F3">
        <w:rPr>
          <w:rFonts w:ascii="Times New Roman" w:hAnsi="Times New Roman"/>
        </w:rPr>
        <w:t xml:space="preserve"> (</w:t>
      </w:r>
      <w:r w:rsidR="00C6389E" w:rsidRPr="007555F3">
        <w:rPr>
          <w:rFonts w:ascii="Times New Roman" w:hAnsi="Times New Roman"/>
          <w:iCs/>
          <w:color w:val="000000"/>
        </w:rPr>
        <w:t>Průvodce profesemi, institucemi a službami věnujícími se péči o rodiny a děti</w:t>
      </w:r>
      <w:r w:rsidR="00A81F43" w:rsidRPr="007555F3">
        <w:rPr>
          <w:rFonts w:ascii="Times New Roman" w:hAnsi="Times New Roman"/>
          <w:color w:val="000000"/>
          <w:shd w:val="clear" w:color="auto" w:fill="FFFFFF"/>
        </w:rPr>
        <w:t>, [online]</w:t>
      </w:r>
      <w:r w:rsidR="00C6389E" w:rsidRPr="007555F3">
        <w:rPr>
          <w:rFonts w:ascii="Times New Roman" w:hAnsi="Times New Roman"/>
          <w:color w:val="000000"/>
          <w:shd w:val="clear" w:color="auto" w:fill="FFFFFF"/>
        </w:rPr>
        <w:t>)</w:t>
      </w:r>
    </w:p>
    <w:p w:rsidR="00BF6356" w:rsidRPr="007555F3" w:rsidRDefault="00BF6356" w:rsidP="001C64CC">
      <w:pPr>
        <w:rPr>
          <w:rFonts w:ascii="Times New Roman" w:hAnsi="Times New Roman"/>
        </w:rPr>
      </w:pPr>
    </w:p>
    <w:p w:rsidR="00E967FB" w:rsidRPr="007555F3" w:rsidRDefault="00E967FB" w:rsidP="001C64CC">
      <w:pPr>
        <w:rPr>
          <w:rFonts w:ascii="Times New Roman" w:hAnsi="Times New Roman"/>
        </w:rPr>
      </w:pPr>
    </w:p>
    <w:p w:rsidR="009E4EC6" w:rsidRPr="007555F3" w:rsidRDefault="009E4EC6" w:rsidP="001C64CC">
      <w:pPr>
        <w:rPr>
          <w:rFonts w:ascii="Times New Roman" w:hAnsi="Times New Roman"/>
        </w:rPr>
      </w:pPr>
    </w:p>
    <w:p w:rsidR="009E4EC6" w:rsidRPr="007555F3" w:rsidRDefault="009E4EC6" w:rsidP="001C64CC">
      <w:pPr>
        <w:rPr>
          <w:rFonts w:ascii="Times New Roman" w:hAnsi="Times New Roman"/>
        </w:rPr>
      </w:pPr>
    </w:p>
    <w:p w:rsidR="009E4EC6" w:rsidRPr="007555F3" w:rsidRDefault="009E4EC6" w:rsidP="001C64CC">
      <w:pPr>
        <w:rPr>
          <w:rFonts w:ascii="Times New Roman" w:hAnsi="Times New Roman"/>
        </w:rPr>
      </w:pPr>
    </w:p>
    <w:p w:rsidR="009E4EC6" w:rsidRPr="007555F3" w:rsidRDefault="009E4EC6" w:rsidP="001C64CC">
      <w:pPr>
        <w:rPr>
          <w:rFonts w:ascii="Times New Roman" w:hAnsi="Times New Roman"/>
        </w:rPr>
      </w:pPr>
    </w:p>
    <w:p w:rsidR="009E4EC6" w:rsidRPr="007555F3" w:rsidRDefault="009E4EC6" w:rsidP="001C64CC">
      <w:pPr>
        <w:rPr>
          <w:rFonts w:ascii="Times New Roman" w:hAnsi="Times New Roman"/>
        </w:rPr>
      </w:pPr>
    </w:p>
    <w:p w:rsidR="009E4EC6" w:rsidRPr="007555F3" w:rsidRDefault="009E4EC6" w:rsidP="001C64CC">
      <w:pPr>
        <w:rPr>
          <w:rFonts w:ascii="Times New Roman" w:hAnsi="Times New Roman"/>
        </w:rPr>
      </w:pPr>
    </w:p>
    <w:p w:rsidR="009E4EC6" w:rsidRPr="007555F3" w:rsidRDefault="009E4EC6" w:rsidP="001C64CC">
      <w:pPr>
        <w:rPr>
          <w:rFonts w:ascii="Times New Roman" w:hAnsi="Times New Roman"/>
        </w:rPr>
      </w:pPr>
    </w:p>
    <w:p w:rsidR="00051E01" w:rsidRDefault="00051E01" w:rsidP="00051E01">
      <w:pPr>
        <w:pStyle w:val="NadpisA"/>
        <w:numPr>
          <w:ilvl w:val="0"/>
          <w:numId w:val="0"/>
        </w:numPr>
      </w:pPr>
    </w:p>
    <w:p w:rsidR="00051E01" w:rsidRDefault="00051E01" w:rsidP="00051E01">
      <w:pPr>
        <w:pStyle w:val="NadpisA"/>
        <w:numPr>
          <w:ilvl w:val="0"/>
          <w:numId w:val="0"/>
        </w:numPr>
      </w:pPr>
    </w:p>
    <w:p w:rsidR="00051E01" w:rsidRDefault="00051E01" w:rsidP="00051E01">
      <w:pPr>
        <w:pStyle w:val="NadpisA"/>
        <w:numPr>
          <w:ilvl w:val="0"/>
          <w:numId w:val="0"/>
        </w:numPr>
      </w:pPr>
    </w:p>
    <w:p w:rsidR="00051E01" w:rsidRDefault="00051E01" w:rsidP="00051E01">
      <w:pPr>
        <w:pStyle w:val="NadpisA"/>
        <w:numPr>
          <w:ilvl w:val="0"/>
          <w:numId w:val="0"/>
        </w:numPr>
      </w:pPr>
    </w:p>
    <w:p w:rsidR="00051E01" w:rsidRDefault="00051E01" w:rsidP="00051E01">
      <w:pPr>
        <w:pStyle w:val="NadpisA"/>
        <w:numPr>
          <w:ilvl w:val="0"/>
          <w:numId w:val="0"/>
        </w:numPr>
      </w:pPr>
    </w:p>
    <w:p w:rsidR="00051E01" w:rsidRDefault="00051E01" w:rsidP="00051E01">
      <w:pPr>
        <w:pStyle w:val="NadpisA"/>
        <w:numPr>
          <w:ilvl w:val="0"/>
          <w:numId w:val="0"/>
        </w:numPr>
      </w:pPr>
    </w:p>
    <w:p w:rsidR="0036461D" w:rsidRDefault="0036461D" w:rsidP="00051E01">
      <w:pPr>
        <w:pStyle w:val="NadpisA"/>
        <w:numPr>
          <w:ilvl w:val="0"/>
          <w:numId w:val="0"/>
        </w:numPr>
      </w:pPr>
    </w:p>
    <w:p w:rsidR="00B722DB" w:rsidRDefault="00B722DB" w:rsidP="00051E01">
      <w:pPr>
        <w:pStyle w:val="NadpisA"/>
        <w:numPr>
          <w:ilvl w:val="0"/>
          <w:numId w:val="0"/>
        </w:numPr>
      </w:pPr>
    </w:p>
    <w:p w:rsidR="0036461D" w:rsidRPr="0036461D" w:rsidRDefault="0036461D" w:rsidP="0036461D"/>
    <w:p w:rsidR="0036461D" w:rsidRDefault="0036461D" w:rsidP="0036461D">
      <w:pPr>
        <w:pStyle w:val="NadpisA"/>
        <w:jc w:val="both"/>
      </w:pPr>
      <w:bookmarkStart w:id="24" w:name="_Toc508122745"/>
      <w:r>
        <w:lastRenderedPageBreak/>
        <w:t>DÍTĚ S TĚLESNÝM POSTIŽENÍM</w:t>
      </w:r>
      <w:bookmarkEnd w:id="24"/>
    </w:p>
    <w:p w:rsidR="00D535B1" w:rsidRDefault="00E31F21" w:rsidP="0036461D">
      <w:pPr>
        <w:spacing w:line="360" w:lineRule="auto"/>
        <w:ind w:firstLine="426"/>
        <w:jc w:val="both"/>
        <w:rPr>
          <w:rFonts w:ascii="Times New Roman" w:hAnsi="Times New Roman"/>
        </w:rPr>
      </w:pPr>
      <w:r>
        <w:rPr>
          <w:rFonts w:ascii="Times New Roman" w:hAnsi="Times New Roman"/>
        </w:rPr>
        <w:t xml:space="preserve">Ve své bakalářské práci se věnuji rodině s dítětem ve specifické situaci a </w:t>
      </w:r>
      <w:r w:rsidR="001408E4">
        <w:rPr>
          <w:rFonts w:ascii="Times New Roman" w:hAnsi="Times New Roman"/>
        </w:rPr>
        <w:t xml:space="preserve">zároveň o </w:t>
      </w:r>
      <w:r>
        <w:rPr>
          <w:rFonts w:ascii="Times New Roman" w:hAnsi="Times New Roman"/>
        </w:rPr>
        <w:t xml:space="preserve">včasné a dostupné </w:t>
      </w:r>
      <w:r w:rsidR="001408E4">
        <w:rPr>
          <w:rFonts w:ascii="Times New Roman" w:hAnsi="Times New Roman"/>
        </w:rPr>
        <w:t>pomoci rané péče. Sociální služba raná péče poskytuje odborné služby, podporu a pomoc rodinám, kterým se narodilo dítě se zrakovým a kombinovaným postižením anebo s tělesným, mentálním a kombinovaným postižením. Včetně poruch autistického spektra.</w:t>
      </w:r>
      <w:r w:rsidR="0093517C">
        <w:rPr>
          <w:rFonts w:ascii="Times New Roman" w:hAnsi="Times New Roman"/>
        </w:rPr>
        <w:t xml:space="preserve"> </w:t>
      </w:r>
    </w:p>
    <w:p w:rsidR="00E31F21" w:rsidRDefault="00D535B1" w:rsidP="008527B6">
      <w:pPr>
        <w:spacing w:line="360" w:lineRule="auto"/>
        <w:ind w:firstLine="426"/>
        <w:jc w:val="both"/>
        <w:rPr>
          <w:rFonts w:ascii="Times New Roman" w:hAnsi="Times New Roman"/>
        </w:rPr>
      </w:pPr>
      <w:r>
        <w:rPr>
          <w:rFonts w:ascii="Times New Roman" w:hAnsi="Times New Roman"/>
        </w:rPr>
        <w:t xml:space="preserve"> R</w:t>
      </w:r>
      <w:r w:rsidR="00A953E7">
        <w:rPr>
          <w:rFonts w:ascii="Times New Roman" w:hAnsi="Times New Roman"/>
        </w:rPr>
        <w:t>ozhodla</w:t>
      </w:r>
      <w:r>
        <w:rPr>
          <w:rFonts w:ascii="Times New Roman" w:hAnsi="Times New Roman"/>
        </w:rPr>
        <w:t xml:space="preserve"> jsem se</w:t>
      </w:r>
      <w:r w:rsidR="00A953E7">
        <w:rPr>
          <w:rFonts w:ascii="Times New Roman" w:hAnsi="Times New Roman"/>
        </w:rPr>
        <w:t xml:space="preserve"> ve své bakalářské práci popsat problematiku dětí s tělesným postižením, protože mám osobní zkušenost a praxi s</w:t>
      </w:r>
      <w:r>
        <w:rPr>
          <w:rFonts w:ascii="Times New Roman" w:hAnsi="Times New Roman"/>
        </w:rPr>
        <w:t xml:space="preserve"> tělesně postiženými </w:t>
      </w:r>
      <w:r w:rsidR="00A953E7">
        <w:rPr>
          <w:rFonts w:ascii="Times New Roman" w:hAnsi="Times New Roman"/>
        </w:rPr>
        <w:t> dětmi ve speciální škole</w:t>
      </w:r>
      <w:r>
        <w:rPr>
          <w:rFonts w:ascii="Times New Roman" w:hAnsi="Times New Roman"/>
        </w:rPr>
        <w:t xml:space="preserve">, kde pracuji jako asistent pedagoga. </w:t>
      </w:r>
    </w:p>
    <w:p w:rsidR="0036179B" w:rsidRPr="007555F3" w:rsidRDefault="00070964" w:rsidP="008527B6">
      <w:pPr>
        <w:spacing w:line="360" w:lineRule="auto"/>
        <w:ind w:firstLine="426"/>
        <w:jc w:val="both"/>
        <w:rPr>
          <w:rFonts w:ascii="Times New Roman" w:hAnsi="Times New Roman"/>
        </w:rPr>
      </w:pPr>
      <w:r w:rsidRPr="007555F3">
        <w:rPr>
          <w:rFonts w:ascii="Times New Roman" w:hAnsi="Times New Roman"/>
        </w:rPr>
        <w:t xml:space="preserve">Vztahy, které vznikají v rodině, jsou jednou ze základních priorit. Rodina je nejdůležitější sociální skupinou, ve které se dítě začíná seberealizovat. Rodina plní základní výchovnou funkci, jejímž prostřednictvím se formují postoje. Rodina disponuje nejlepšími předpoklady pro výchovu budoucí populace, a to i dětí </w:t>
      </w:r>
      <w:r w:rsidR="0036179B" w:rsidRPr="007555F3">
        <w:rPr>
          <w:rFonts w:ascii="Times New Roman" w:hAnsi="Times New Roman"/>
        </w:rPr>
        <w:t>s tělesným</w:t>
      </w:r>
      <w:r w:rsidRPr="007555F3">
        <w:rPr>
          <w:rFonts w:ascii="Times New Roman" w:hAnsi="Times New Roman"/>
        </w:rPr>
        <w:t xml:space="preserve"> postižením. Je tedy nezbytně nutné zajistit rodině co nejvyšší a nejefektivnější právní ochranu.</w:t>
      </w:r>
    </w:p>
    <w:p w:rsidR="0036179B" w:rsidRPr="007555F3" w:rsidRDefault="00070964" w:rsidP="0036179B">
      <w:pPr>
        <w:spacing w:line="360" w:lineRule="auto"/>
        <w:ind w:firstLine="340"/>
        <w:jc w:val="both"/>
        <w:rPr>
          <w:rFonts w:ascii="Times New Roman" w:hAnsi="Times New Roman"/>
        </w:rPr>
      </w:pPr>
      <w:r w:rsidRPr="007555F3">
        <w:rPr>
          <w:rFonts w:ascii="Times New Roman" w:hAnsi="Times New Roman"/>
        </w:rPr>
        <w:t xml:space="preserve"> </w:t>
      </w:r>
      <w:r w:rsidR="009E4EC6" w:rsidRPr="007555F3">
        <w:rPr>
          <w:rFonts w:ascii="Times New Roman" w:hAnsi="Times New Roman"/>
        </w:rPr>
        <w:t xml:space="preserve">Pro tělesné postižení je charakteristické, že je jedinec omezen v jeho hybnosti. Zpravidla jsou poruchy </w:t>
      </w:r>
      <w:r w:rsidR="0036179B" w:rsidRPr="007555F3">
        <w:rPr>
          <w:rFonts w:ascii="Times New Roman" w:hAnsi="Times New Roman"/>
        </w:rPr>
        <w:t>hybnosti</w:t>
      </w:r>
      <w:r w:rsidR="009E4EC6" w:rsidRPr="007555F3">
        <w:rPr>
          <w:rFonts w:ascii="Times New Roman" w:hAnsi="Times New Roman"/>
        </w:rPr>
        <w:t xml:space="preserve"> spojené s jiným postižením</w:t>
      </w:r>
      <w:r w:rsidRPr="007555F3">
        <w:rPr>
          <w:rFonts w:ascii="Times New Roman" w:hAnsi="Times New Roman"/>
        </w:rPr>
        <w:t xml:space="preserve">. </w:t>
      </w:r>
    </w:p>
    <w:p w:rsidR="0036179B" w:rsidRPr="007555F3" w:rsidRDefault="0036179B" w:rsidP="0036179B">
      <w:pPr>
        <w:spacing w:line="360" w:lineRule="auto"/>
        <w:ind w:firstLine="340"/>
        <w:jc w:val="both"/>
        <w:rPr>
          <w:rFonts w:ascii="Times New Roman" w:hAnsi="Times New Roman"/>
        </w:rPr>
      </w:pPr>
      <w:r w:rsidRPr="007555F3">
        <w:rPr>
          <w:rFonts w:ascii="Times New Roman" w:hAnsi="Times New Roman"/>
          <w:i/>
        </w:rPr>
        <w:t xml:space="preserve"> „Tělesná postižení jsou přetrvávající nápadnosti, snížené pohybové schopnosti s dlouhodobým nebo podstatným působením na kognitivní, emocionální a sociální výkony. Řadíme mezi ně vady pohybového a nosného ústrojí, tzn. kostí, kloubů, šlach, svalů a cévního zásobení. Dále pak poškození nebo poruchy nervového ústrojí, pokud se projevují narušenou hybností“</w:t>
      </w:r>
      <w:r w:rsidRPr="007555F3">
        <w:rPr>
          <w:rFonts w:ascii="Times New Roman" w:hAnsi="Times New Roman"/>
        </w:rPr>
        <w:t xml:space="preserve"> (Renotiérová, Ludvíková, 2002, s. 204).</w:t>
      </w:r>
    </w:p>
    <w:p w:rsidR="009E4EC6" w:rsidRPr="007555F3" w:rsidRDefault="00070964" w:rsidP="0036179B">
      <w:pPr>
        <w:spacing w:line="360" w:lineRule="auto"/>
        <w:ind w:firstLine="340"/>
        <w:jc w:val="both"/>
        <w:rPr>
          <w:rFonts w:ascii="Times New Roman" w:hAnsi="Times New Roman"/>
        </w:rPr>
      </w:pPr>
      <w:r w:rsidRPr="007555F3">
        <w:rPr>
          <w:rFonts w:ascii="Times New Roman" w:hAnsi="Times New Roman"/>
        </w:rPr>
        <w:t xml:space="preserve">Děti můžou mít také kombinované postižení, přičemž oba typy postižení můžou vzniknout v důsledku jiného onemocnění či úrazu. Může se jednat o primární </w:t>
      </w:r>
      <w:r w:rsidR="009E4EC6" w:rsidRPr="007555F3">
        <w:rPr>
          <w:rFonts w:ascii="Times New Roman" w:hAnsi="Times New Roman"/>
        </w:rPr>
        <w:t xml:space="preserve">postižení pohybového aparátu </w:t>
      </w:r>
      <w:r w:rsidRPr="007555F3">
        <w:rPr>
          <w:rFonts w:ascii="Times New Roman" w:hAnsi="Times New Roman"/>
        </w:rPr>
        <w:t xml:space="preserve">(chybějící končetina), ale častějším případem jsou neurologická onemocnění, jehož příznakem je právě již zmíněna porucha hybnosti (dětská mozková obrna či degenerativní onemocnění nervového systému). </w:t>
      </w:r>
    </w:p>
    <w:p w:rsidR="009E4EC6" w:rsidRDefault="009E4EC6" w:rsidP="009E4EC6"/>
    <w:p w:rsidR="009E4EC6" w:rsidRPr="009E4EC6" w:rsidRDefault="009E4EC6" w:rsidP="009E4EC6"/>
    <w:p w:rsidR="00B722DB" w:rsidRDefault="00091057" w:rsidP="00B722DB">
      <w:pPr>
        <w:pStyle w:val="NadpisB"/>
      </w:pPr>
      <w:bookmarkStart w:id="25" w:name="_Toc508122746"/>
      <w:r>
        <w:lastRenderedPageBreak/>
        <w:t>Klasifikace tělesného postižení</w:t>
      </w:r>
      <w:bookmarkEnd w:id="25"/>
    </w:p>
    <w:p w:rsidR="0036179B" w:rsidRPr="007555F3" w:rsidRDefault="0036179B" w:rsidP="0077529B">
      <w:pPr>
        <w:spacing w:line="360" w:lineRule="auto"/>
        <w:ind w:firstLine="340"/>
        <w:jc w:val="both"/>
        <w:rPr>
          <w:rFonts w:ascii="Times New Roman" w:hAnsi="Times New Roman"/>
        </w:rPr>
      </w:pPr>
      <w:r w:rsidRPr="007555F3">
        <w:rPr>
          <w:rFonts w:ascii="Times New Roman" w:hAnsi="Times New Roman"/>
        </w:rPr>
        <w:t>V rámci klasifikace tělesného postižení se rozlišuje pět základních skupin</w:t>
      </w:r>
      <w:r w:rsidRPr="007555F3">
        <w:rPr>
          <w:rFonts w:ascii="Times New Roman" w:hAnsi="Times New Roman"/>
          <w:b/>
        </w:rPr>
        <w:t xml:space="preserve"> dle místa postižení, </w:t>
      </w:r>
      <w:r w:rsidRPr="007555F3">
        <w:rPr>
          <w:rFonts w:ascii="Times New Roman" w:hAnsi="Times New Roman"/>
        </w:rPr>
        <w:t>kterými jsou; obrny centrální a periferní, deformace, malformace a amputace.</w:t>
      </w:r>
    </w:p>
    <w:p w:rsidR="0036179B" w:rsidRPr="007555F3" w:rsidRDefault="0036179B" w:rsidP="0036179B">
      <w:pPr>
        <w:rPr>
          <w:rFonts w:ascii="Times New Roman" w:hAnsi="Times New Roman"/>
        </w:rPr>
      </w:pPr>
    </w:p>
    <w:p w:rsidR="00CE72E4" w:rsidRPr="007555F3" w:rsidRDefault="00CE72E4" w:rsidP="00CE72E4">
      <w:pPr>
        <w:spacing w:line="360" w:lineRule="auto"/>
        <w:jc w:val="both"/>
        <w:rPr>
          <w:rFonts w:ascii="Times New Roman" w:hAnsi="Times New Roman"/>
          <w:b/>
        </w:rPr>
      </w:pPr>
      <w:r w:rsidRPr="007555F3">
        <w:rPr>
          <w:rFonts w:ascii="Times New Roman" w:hAnsi="Times New Roman"/>
          <w:b/>
        </w:rPr>
        <w:t xml:space="preserve">Obrny centrální a periferní </w:t>
      </w:r>
    </w:p>
    <w:p w:rsidR="0036179B" w:rsidRPr="007555F3" w:rsidRDefault="00CE72E4" w:rsidP="00CE72E4">
      <w:pPr>
        <w:spacing w:line="360" w:lineRule="auto"/>
        <w:ind w:firstLine="340"/>
        <w:jc w:val="both"/>
        <w:rPr>
          <w:rFonts w:ascii="Times New Roman" w:hAnsi="Times New Roman"/>
        </w:rPr>
      </w:pPr>
      <w:r w:rsidRPr="007555F3">
        <w:rPr>
          <w:rFonts w:ascii="Times New Roman" w:hAnsi="Times New Roman"/>
        </w:rPr>
        <w:t>Jedná se o centrální nervovou soustavou, čímž jsou mozek a mícha. Periferní nervová soustava je tvořená obvodovým nervstvem. Dle rozsahu a stupně</w:t>
      </w:r>
      <w:r w:rsidR="00C92573" w:rsidRPr="007555F3">
        <w:rPr>
          <w:rFonts w:ascii="Times New Roman" w:hAnsi="Times New Roman"/>
        </w:rPr>
        <w:t xml:space="preserve"> se</w:t>
      </w:r>
      <w:r w:rsidRPr="007555F3">
        <w:rPr>
          <w:rFonts w:ascii="Times New Roman" w:hAnsi="Times New Roman"/>
        </w:rPr>
        <w:t xml:space="preserve"> postižení </w:t>
      </w:r>
      <w:r w:rsidR="00C92573" w:rsidRPr="007555F3">
        <w:rPr>
          <w:rFonts w:ascii="Times New Roman" w:hAnsi="Times New Roman"/>
        </w:rPr>
        <w:t xml:space="preserve">rozděluje na </w:t>
      </w:r>
      <w:r w:rsidRPr="007555F3">
        <w:rPr>
          <w:rFonts w:ascii="Times New Roman" w:hAnsi="Times New Roman"/>
        </w:rPr>
        <w:t>parézy</w:t>
      </w:r>
      <w:r w:rsidR="00C92573" w:rsidRPr="007555F3">
        <w:rPr>
          <w:rFonts w:ascii="Times New Roman" w:hAnsi="Times New Roman"/>
        </w:rPr>
        <w:t>, což je částečné ochrnutí</w:t>
      </w:r>
      <w:r w:rsidRPr="007555F3">
        <w:rPr>
          <w:rFonts w:ascii="Times New Roman" w:hAnsi="Times New Roman"/>
        </w:rPr>
        <w:t xml:space="preserve"> a plegie</w:t>
      </w:r>
      <w:r w:rsidR="00C92573" w:rsidRPr="007555F3">
        <w:rPr>
          <w:rFonts w:ascii="Times New Roman" w:hAnsi="Times New Roman"/>
        </w:rPr>
        <w:t xml:space="preserve">, které mají za následek úplné ochrnutí. </w:t>
      </w:r>
      <w:r w:rsidR="00DC10C9" w:rsidRPr="007555F3">
        <w:rPr>
          <w:rFonts w:ascii="Times New Roman" w:hAnsi="Times New Roman"/>
        </w:rPr>
        <w:t>Je nutno zmínit, že mezi závažná centrální postižení patří dětská mozková obrna (DMO) a lehčí forma centrálního postižení zvaná LMD neboli lehká mozková dysfunkce.</w:t>
      </w:r>
      <w:r w:rsidR="00D04187" w:rsidRPr="007555F3">
        <w:rPr>
          <w:rFonts w:ascii="Times New Roman" w:hAnsi="Times New Roman"/>
        </w:rPr>
        <w:t xml:space="preserve"> (Vítková, 1998)</w:t>
      </w:r>
    </w:p>
    <w:p w:rsidR="001D2556" w:rsidRPr="007555F3" w:rsidRDefault="000424DB" w:rsidP="000424DB">
      <w:pPr>
        <w:spacing w:line="360" w:lineRule="auto"/>
        <w:jc w:val="both"/>
        <w:rPr>
          <w:rFonts w:ascii="Times New Roman" w:hAnsi="Times New Roman"/>
        </w:rPr>
      </w:pPr>
      <w:r w:rsidRPr="007555F3">
        <w:rPr>
          <w:rFonts w:ascii="Times New Roman" w:hAnsi="Times New Roman"/>
        </w:rPr>
        <w:t>Obrny se rozlišují na základě vzniku svalového tonu čili svalového napětí, a to na hypertonii, hypotonii a střídavý tonus.</w:t>
      </w:r>
      <w:r w:rsidR="001D2556" w:rsidRPr="007555F3">
        <w:rPr>
          <w:rFonts w:ascii="Times New Roman" w:hAnsi="Times New Roman"/>
        </w:rPr>
        <w:t xml:space="preserve"> </w:t>
      </w:r>
      <w:r w:rsidR="00EA5BEE" w:rsidRPr="007555F3">
        <w:rPr>
          <w:rFonts w:ascii="Times New Roman" w:hAnsi="Times New Roman"/>
        </w:rPr>
        <w:t>Také záleží na místě</w:t>
      </w:r>
      <w:r w:rsidR="001D2556" w:rsidRPr="007555F3">
        <w:rPr>
          <w:rFonts w:ascii="Times New Roman" w:hAnsi="Times New Roman"/>
        </w:rPr>
        <w:t>, kde k obrně či postižení došlo, a dle toho se dále obrny rozlišují na:</w:t>
      </w:r>
    </w:p>
    <w:p w:rsidR="001D2556" w:rsidRPr="007555F3" w:rsidRDefault="001D2556" w:rsidP="008F63B6">
      <w:pPr>
        <w:pStyle w:val="Odstavecseseznamem"/>
        <w:numPr>
          <w:ilvl w:val="0"/>
          <w:numId w:val="5"/>
        </w:numPr>
        <w:spacing w:line="360" w:lineRule="auto"/>
        <w:jc w:val="both"/>
        <w:rPr>
          <w:rFonts w:ascii="Times New Roman" w:hAnsi="Times New Roman"/>
        </w:rPr>
      </w:pPr>
      <w:r w:rsidRPr="007555F3">
        <w:rPr>
          <w:rFonts w:ascii="Times New Roman" w:hAnsi="Times New Roman"/>
          <w:b/>
        </w:rPr>
        <w:t>Tetra či  kvadru plegie/ paréza –</w:t>
      </w:r>
      <w:r w:rsidRPr="007555F3">
        <w:rPr>
          <w:rFonts w:ascii="Times New Roman" w:hAnsi="Times New Roman"/>
        </w:rPr>
        <w:t xml:space="preserve"> čímž jde o kompletní postižení celého těla. </w:t>
      </w:r>
    </w:p>
    <w:p w:rsidR="001D2556" w:rsidRPr="007555F3" w:rsidRDefault="001D2556" w:rsidP="008F63B6">
      <w:pPr>
        <w:pStyle w:val="Odstavecseseznamem"/>
        <w:numPr>
          <w:ilvl w:val="0"/>
          <w:numId w:val="5"/>
        </w:numPr>
        <w:spacing w:line="360" w:lineRule="auto"/>
        <w:jc w:val="both"/>
        <w:rPr>
          <w:rFonts w:ascii="Times New Roman" w:hAnsi="Times New Roman"/>
        </w:rPr>
      </w:pPr>
      <w:r w:rsidRPr="007555F3">
        <w:rPr>
          <w:rFonts w:ascii="Times New Roman" w:hAnsi="Times New Roman"/>
          <w:b/>
        </w:rPr>
        <w:t>Diplegie/ diparéza –</w:t>
      </w:r>
      <w:r w:rsidRPr="007555F3">
        <w:rPr>
          <w:rFonts w:ascii="Times New Roman" w:hAnsi="Times New Roman"/>
        </w:rPr>
        <w:t xml:space="preserve"> při níž dochází k postižení obou končetin. Klienti zaujímají typický postoj na špičkách, kdy dochází k vtočení kolen a pánví vykloněnou vpřed.</w:t>
      </w:r>
    </w:p>
    <w:p w:rsidR="00EA5BEE" w:rsidRPr="007555F3" w:rsidRDefault="001D2556" w:rsidP="008F63B6">
      <w:pPr>
        <w:pStyle w:val="Odstavecseseznamem"/>
        <w:numPr>
          <w:ilvl w:val="0"/>
          <w:numId w:val="5"/>
        </w:numPr>
        <w:spacing w:line="360" w:lineRule="auto"/>
        <w:jc w:val="both"/>
        <w:rPr>
          <w:rFonts w:ascii="Times New Roman" w:hAnsi="Times New Roman"/>
        </w:rPr>
      </w:pPr>
      <w:r w:rsidRPr="007555F3">
        <w:rPr>
          <w:rFonts w:ascii="Times New Roman" w:hAnsi="Times New Roman"/>
          <w:b/>
        </w:rPr>
        <w:t>Hemiplogie/ hemiparéza –</w:t>
      </w:r>
      <w:r w:rsidRPr="007555F3">
        <w:rPr>
          <w:rFonts w:ascii="Times New Roman" w:hAnsi="Times New Roman"/>
        </w:rPr>
        <w:t xml:space="preserve"> jedná se o vertikální ochrnutí poloviny těla, kdy dochází k většímu postižení horní končetiny než dolní.  </w:t>
      </w:r>
    </w:p>
    <w:p w:rsidR="00EA5BEE" w:rsidRPr="007555F3" w:rsidRDefault="001D2556" w:rsidP="008F63B6">
      <w:pPr>
        <w:pStyle w:val="Odstavecseseznamem"/>
        <w:numPr>
          <w:ilvl w:val="0"/>
          <w:numId w:val="5"/>
        </w:numPr>
        <w:spacing w:line="360" w:lineRule="auto"/>
        <w:jc w:val="both"/>
        <w:rPr>
          <w:rFonts w:ascii="Times New Roman" w:hAnsi="Times New Roman"/>
        </w:rPr>
      </w:pPr>
      <w:r w:rsidRPr="007555F3">
        <w:rPr>
          <w:rFonts w:ascii="Times New Roman" w:hAnsi="Times New Roman"/>
          <w:b/>
        </w:rPr>
        <w:t>Triplegie/ triparéza –</w:t>
      </w:r>
      <w:r w:rsidRPr="007555F3">
        <w:rPr>
          <w:rFonts w:ascii="Times New Roman" w:hAnsi="Times New Roman"/>
        </w:rPr>
        <w:t xml:space="preserve"> v podstatě se jedná o hemiplegii s dodatečným postižením jedné končetiny. </w:t>
      </w:r>
    </w:p>
    <w:p w:rsidR="000424DB" w:rsidRPr="007555F3" w:rsidRDefault="001D2556" w:rsidP="008F63B6">
      <w:pPr>
        <w:pStyle w:val="Odstavecseseznamem"/>
        <w:numPr>
          <w:ilvl w:val="0"/>
          <w:numId w:val="5"/>
        </w:numPr>
        <w:spacing w:line="360" w:lineRule="auto"/>
        <w:jc w:val="both"/>
        <w:rPr>
          <w:rFonts w:ascii="Times New Roman" w:hAnsi="Times New Roman"/>
        </w:rPr>
      </w:pPr>
      <w:r w:rsidRPr="007555F3">
        <w:rPr>
          <w:rFonts w:ascii="Times New Roman" w:hAnsi="Times New Roman"/>
          <w:b/>
        </w:rPr>
        <w:t>Monoplegie/ monoparéza</w:t>
      </w:r>
      <w:r w:rsidRPr="007555F3">
        <w:rPr>
          <w:rFonts w:ascii="Times New Roman" w:hAnsi="Times New Roman"/>
        </w:rPr>
        <w:t xml:space="preserve"> – postižena je jen jedna končetina.</w:t>
      </w:r>
      <w:r w:rsidR="00D04187" w:rsidRPr="007555F3">
        <w:rPr>
          <w:rFonts w:ascii="Times New Roman" w:hAnsi="Times New Roman"/>
        </w:rPr>
        <w:t xml:space="preserve"> (Vítková, 1998)</w:t>
      </w:r>
    </w:p>
    <w:p w:rsidR="00725E4D" w:rsidRPr="007555F3" w:rsidRDefault="00725E4D" w:rsidP="00725E4D">
      <w:pPr>
        <w:spacing w:line="360" w:lineRule="auto"/>
        <w:jc w:val="both"/>
        <w:rPr>
          <w:rFonts w:ascii="Times New Roman" w:hAnsi="Times New Roman"/>
        </w:rPr>
      </w:pPr>
    </w:p>
    <w:p w:rsidR="00725E4D" w:rsidRPr="007555F3" w:rsidRDefault="00725E4D" w:rsidP="00725E4D">
      <w:pPr>
        <w:spacing w:line="360" w:lineRule="auto"/>
        <w:ind w:firstLine="340"/>
        <w:jc w:val="both"/>
        <w:rPr>
          <w:rFonts w:ascii="Times New Roman" w:hAnsi="Times New Roman"/>
          <w:iCs/>
          <w:color w:val="000000"/>
        </w:rPr>
      </w:pPr>
      <w:r w:rsidRPr="007555F3">
        <w:rPr>
          <w:rFonts w:ascii="Times New Roman" w:hAnsi="Times New Roman"/>
        </w:rPr>
        <w:t>Jak jsem již výše zmínila, mezi centrální postižení se řadí dětská mozková obrna. Dětská mozková obrna (dále jen DMO) je nejčetnější poruchou hybnosti, a to v dětském věku. DMO je následek prenatální, postnatální nebo raně postnatální léze vyvíjejícího se mozku. Její definice vylučuje progresivní a degenerativní onemocnění. DMO není stav progresivní, ale není neměnný. K poruše hybnosti se mnohdy připojuje epilepsie (33 %), poruchy citlivosti, smyslů a vnímání, poruchy učení (40 %), kognice, komunikace, chování nebo mentální retardace. Tradičně se klasifikuje na mono-, hemi-, di-, kvadruparetická formou nebo podle patofyziologického typu hybné poruchy na spastické a nespastické formy.</w:t>
      </w:r>
      <w:r w:rsidR="00CA1F4E" w:rsidRPr="007555F3">
        <w:rPr>
          <w:rFonts w:ascii="Times New Roman" w:hAnsi="Times New Roman"/>
        </w:rPr>
        <w:t xml:space="preserve"> DMO patří do skupiny vývojových onemocnění. Vzniká </w:t>
      </w:r>
      <w:r w:rsidR="00CA1F4E" w:rsidRPr="007555F3">
        <w:rPr>
          <w:rFonts w:ascii="Times New Roman" w:hAnsi="Times New Roman"/>
        </w:rPr>
        <w:lastRenderedPageBreak/>
        <w:t>na základě širokého spektra abnormalit vyvíjejícího se CNS. Její rozmanitou etiologii nelze v současné době přesně určit.</w:t>
      </w:r>
      <w:r w:rsidR="00D04187" w:rsidRPr="007555F3">
        <w:rPr>
          <w:rFonts w:ascii="Times New Roman" w:hAnsi="Times New Roman"/>
        </w:rPr>
        <w:t xml:space="preserve"> </w:t>
      </w:r>
      <w:r w:rsidR="004B65C3" w:rsidRPr="007555F3">
        <w:rPr>
          <w:rFonts w:ascii="Times New Roman" w:hAnsi="Times New Roman"/>
        </w:rPr>
        <w:t>(</w:t>
      </w:r>
      <w:r w:rsidR="00D04187" w:rsidRPr="007555F3">
        <w:rPr>
          <w:rFonts w:ascii="Times New Roman" w:hAnsi="Times New Roman"/>
          <w:iCs/>
          <w:color w:val="000000"/>
        </w:rPr>
        <w:t>Neurologie pro praxi, 2011)</w:t>
      </w:r>
    </w:p>
    <w:p w:rsidR="00AB0009" w:rsidRDefault="00AB0009" w:rsidP="00725E4D">
      <w:pPr>
        <w:spacing w:line="360" w:lineRule="auto"/>
        <w:ind w:firstLine="340"/>
        <w:jc w:val="both"/>
        <w:rPr>
          <w:rFonts w:ascii="Times New Roman" w:hAnsi="Times New Roman"/>
          <w:bCs/>
        </w:rPr>
      </w:pPr>
      <w:r w:rsidRPr="007555F3">
        <w:rPr>
          <w:rFonts w:ascii="Times New Roman" w:hAnsi="Times New Roman"/>
          <w:iCs/>
          <w:color w:val="000000"/>
        </w:rPr>
        <w:t>Dalším pojmem, který je</w:t>
      </w:r>
      <w:r w:rsidR="003D7A54" w:rsidRPr="007555F3">
        <w:rPr>
          <w:rFonts w:ascii="Times New Roman" w:hAnsi="Times New Roman"/>
          <w:iCs/>
          <w:color w:val="000000"/>
        </w:rPr>
        <w:t xml:space="preserve"> úzce</w:t>
      </w:r>
      <w:r w:rsidRPr="007555F3">
        <w:rPr>
          <w:rFonts w:ascii="Times New Roman" w:hAnsi="Times New Roman"/>
          <w:iCs/>
          <w:color w:val="000000"/>
        </w:rPr>
        <w:t xml:space="preserve"> spjat s centrálním </w:t>
      </w:r>
      <w:r w:rsidR="003D7A54" w:rsidRPr="007555F3">
        <w:rPr>
          <w:rFonts w:ascii="Times New Roman" w:hAnsi="Times New Roman"/>
          <w:iCs/>
          <w:color w:val="000000"/>
        </w:rPr>
        <w:t xml:space="preserve">postižením, </w:t>
      </w:r>
      <w:r w:rsidRPr="007555F3">
        <w:rPr>
          <w:rFonts w:ascii="Times New Roman" w:hAnsi="Times New Roman"/>
          <w:iCs/>
          <w:color w:val="000000"/>
        </w:rPr>
        <w:t>je termín lehká mozková dysfunkce" dále jen LMD. Lehká mozková dysfunkce není choroba s jedinou příčinou a jediným pří</w:t>
      </w:r>
      <w:r w:rsidR="008B1DAB" w:rsidRPr="007555F3">
        <w:rPr>
          <w:rFonts w:ascii="Times New Roman" w:hAnsi="Times New Roman"/>
          <w:iCs/>
          <w:color w:val="000000"/>
        </w:rPr>
        <w:t>znakem.</w:t>
      </w:r>
      <w:r w:rsidRPr="007555F3">
        <w:rPr>
          <w:rFonts w:ascii="Times New Roman" w:hAnsi="Times New Roman"/>
          <w:iCs/>
          <w:color w:val="000000"/>
        </w:rPr>
        <w:t xml:space="preserve"> Jde</w:t>
      </w:r>
      <w:r w:rsidR="008B1DAB" w:rsidRPr="007555F3">
        <w:rPr>
          <w:rFonts w:ascii="Times New Roman" w:hAnsi="Times New Roman"/>
          <w:iCs/>
          <w:color w:val="000000"/>
        </w:rPr>
        <w:t xml:space="preserve"> o řadu</w:t>
      </w:r>
      <w:r w:rsidRPr="007555F3">
        <w:rPr>
          <w:rFonts w:ascii="Times New Roman" w:hAnsi="Times New Roman"/>
          <w:iCs/>
          <w:color w:val="000000"/>
        </w:rPr>
        <w:t xml:space="preserve"> příznaků, které se mohou liš</w:t>
      </w:r>
      <w:r w:rsidR="003D7A54" w:rsidRPr="007555F3">
        <w:rPr>
          <w:rFonts w:ascii="Times New Roman" w:hAnsi="Times New Roman"/>
          <w:iCs/>
          <w:color w:val="000000"/>
        </w:rPr>
        <w:t xml:space="preserve">it, ale i vyskytovat </w:t>
      </w:r>
      <w:r w:rsidRPr="007555F3">
        <w:rPr>
          <w:rFonts w:ascii="Times New Roman" w:hAnsi="Times New Roman"/>
          <w:iCs/>
          <w:color w:val="000000"/>
        </w:rPr>
        <w:t xml:space="preserve">společně, avšak mají společného jmenovatele: oslabené funkce centrální nervové soustavy (CNS).  </w:t>
      </w:r>
      <w:r w:rsidR="003D7A54" w:rsidRPr="007555F3">
        <w:rPr>
          <w:rFonts w:ascii="Times New Roman" w:hAnsi="Times New Roman"/>
          <w:iCs/>
          <w:color w:val="000000"/>
        </w:rPr>
        <w:t>Ve studiích z posledních let údaje o výskytu LMD rostou, zhruba na 15% dětské populace. LMD se projevuje zejména poruchami pozornosti, hyperaktivitou, specifickými poruchami</w:t>
      </w:r>
      <w:r w:rsidR="003D7A54">
        <w:rPr>
          <w:rFonts w:ascii="Open Sans" w:hAnsi="Open Sans"/>
          <w:iCs/>
          <w:color w:val="000000"/>
        </w:rPr>
        <w:t xml:space="preserve"> učení a vývojovou vadou řeči. </w:t>
      </w:r>
      <w:r w:rsidR="001905D3">
        <w:rPr>
          <w:rFonts w:ascii="Open Sans" w:hAnsi="Open Sans"/>
          <w:iCs/>
          <w:color w:val="000000"/>
        </w:rPr>
        <w:t>(</w:t>
      </w:r>
      <w:r w:rsidR="001905D3">
        <w:rPr>
          <w:rFonts w:ascii="Times New Roman" w:hAnsi="Times New Roman"/>
          <w:bCs/>
        </w:rPr>
        <w:t>Linden, Habib, Radojevic, 1996)</w:t>
      </w:r>
    </w:p>
    <w:p w:rsidR="001905D3" w:rsidRDefault="001905D3" w:rsidP="00725E4D">
      <w:pPr>
        <w:spacing w:line="360" w:lineRule="auto"/>
        <w:ind w:firstLine="340"/>
        <w:jc w:val="both"/>
        <w:rPr>
          <w:rFonts w:ascii="Times New Roman" w:hAnsi="Times New Roman"/>
          <w:bCs/>
        </w:rPr>
      </w:pPr>
    </w:p>
    <w:p w:rsidR="001905D3" w:rsidRPr="001905D3" w:rsidRDefault="001905D3" w:rsidP="0036461D">
      <w:pPr>
        <w:spacing w:line="360" w:lineRule="auto"/>
        <w:ind w:firstLine="426"/>
        <w:jc w:val="both"/>
        <w:rPr>
          <w:b/>
        </w:rPr>
      </w:pPr>
      <w:r w:rsidRPr="001905D3">
        <w:rPr>
          <w:b/>
        </w:rPr>
        <w:t>Deformace</w:t>
      </w:r>
    </w:p>
    <w:p w:rsidR="00D40DBD" w:rsidRPr="007555F3" w:rsidRDefault="001905D3" w:rsidP="00D40DBD">
      <w:pPr>
        <w:spacing w:line="360" w:lineRule="auto"/>
        <w:ind w:firstLine="340"/>
        <w:jc w:val="both"/>
        <w:rPr>
          <w:rFonts w:ascii="Times New Roman" w:hAnsi="Times New Roman"/>
        </w:rPr>
      </w:pPr>
      <w:r w:rsidRPr="007555F3">
        <w:rPr>
          <w:rFonts w:ascii="Times New Roman" w:hAnsi="Times New Roman"/>
        </w:rPr>
        <w:t xml:space="preserve"> Vítková (1998) def</w:t>
      </w:r>
      <w:r w:rsidR="00D40DBD" w:rsidRPr="007555F3">
        <w:rPr>
          <w:rFonts w:ascii="Times New Roman" w:hAnsi="Times New Roman"/>
        </w:rPr>
        <w:t>inu</w:t>
      </w:r>
      <w:r w:rsidRPr="007555F3">
        <w:rPr>
          <w:rFonts w:ascii="Times New Roman" w:hAnsi="Times New Roman"/>
        </w:rPr>
        <w:t xml:space="preserve">je deformace, jako </w:t>
      </w:r>
      <w:r w:rsidR="00D40DBD" w:rsidRPr="007555F3">
        <w:rPr>
          <w:rFonts w:ascii="Times New Roman" w:hAnsi="Times New Roman"/>
        </w:rPr>
        <w:t xml:space="preserve">velkou skupinu, která zahrnuje řadu vrozených či získaných vad. (Vítková, 1998). </w:t>
      </w:r>
    </w:p>
    <w:p w:rsidR="00822B45" w:rsidRPr="007555F3" w:rsidRDefault="00D40DBD" w:rsidP="00D40DBD">
      <w:pPr>
        <w:spacing w:line="360" w:lineRule="auto"/>
        <w:ind w:firstLine="340"/>
        <w:jc w:val="both"/>
        <w:rPr>
          <w:rFonts w:ascii="Times New Roman" w:hAnsi="Times New Roman"/>
        </w:rPr>
      </w:pPr>
      <w:r w:rsidRPr="007555F3">
        <w:rPr>
          <w:rFonts w:ascii="Times New Roman" w:hAnsi="Times New Roman"/>
        </w:rPr>
        <w:t xml:space="preserve">Deformace páteře mají zpravidla různé příčiny, a to </w:t>
      </w:r>
      <w:r w:rsidR="001905D3" w:rsidRPr="007555F3">
        <w:rPr>
          <w:rFonts w:ascii="Times New Roman" w:hAnsi="Times New Roman"/>
        </w:rPr>
        <w:t>vnitřní nebo vně</w:t>
      </w:r>
      <w:r w:rsidRPr="007555F3">
        <w:rPr>
          <w:rFonts w:ascii="Times New Roman" w:hAnsi="Times New Roman"/>
        </w:rPr>
        <w:t xml:space="preserve">jší. Deformity se dělí následovně: </w:t>
      </w:r>
      <w:r w:rsidR="001905D3" w:rsidRPr="007555F3">
        <w:rPr>
          <w:rFonts w:ascii="Times New Roman" w:hAnsi="Times New Roman"/>
        </w:rPr>
        <w:t xml:space="preserve">dle roviny na </w:t>
      </w:r>
      <w:r w:rsidRPr="007555F3">
        <w:rPr>
          <w:rFonts w:ascii="Times New Roman" w:hAnsi="Times New Roman"/>
        </w:rPr>
        <w:t>sagitální</w:t>
      </w:r>
      <w:r w:rsidR="001905D3" w:rsidRPr="007555F3">
        <w:rPr>
          <w:rFonts w:ascii="Times New Roman" w:hAnsi="Times New Roman"/>
        </w:rPr>
        <w:t xml:space="preserve"> (předozadní rovina těla, kulatá záda) </w:t>
      </w:r>
      <w:r w:rsidRPr="007555F3">
        <w:rPr>
          <w:rFonts w:ascii="Times New Roman" w:hAnsi="Times New Roman"/>
        </w:rPr>
        <w:t xml:space="preserve">a frontální (čelní, skoliózy). Správné držení těla má velký vliv na příznivý vývoj samotného dítěte. </w:t>
      </w:r>
    </w:p>
    <w:p w:rsidR="001905D3" w:rsidRPr="007555F3" w:rsidRDefault="00D40DBD" w:rsidP="00D40DBD">
      <w:pPr>
        <w:spacing w:line="360" w:lineRule="auto"/>
        <w:ind w:firstLine="340"/>
        <w:jc w:val="both"/>
        <w:rPr>
          <w:rFonts w:ascii="Times New Roman" w:hAnsi="Times New Roman"/>
        </w:rPr>
      </w:pPr>
      <w:r w:rsidRPr="007555F3">
        <w:rPr>
          <w:rFonts w:ascii="Times New Roman" w:hAnsi="Times New Roman"/>
          <w:i/>
        </w:rPr>
        <w:t xml:space="preserve">„Při vadném držení těla dochází k posunům těžiště jednotlivých částí těla a k vyrovnání v náhradních plochách. Dochází k nerovnoměrnému zatížení nosného systému, především páteře, a posunům v jejích kloubních spojeních. Je narušen nervní rozvod do celého těla. Objevují se bolesti hlavy, paží, bolesti vystřelující do dolních končetin. Tyto potíže se objevují už u mladých lidí.“ </w:t>
      </w:r>
      <w:r w:rsidRPr="007555F3">
        <w:rPr>
          <w:rFonts w:ascii="Times New Roman" w:hAnsi="Times New Roman"/>
        </w:rPr>
        <w:t>(Vítková, 1998, s. 33).</w:t>
      </w:r>
    </w:p>
    <w:p w:rsidR="0032702C" w:rsidRPr="007555F3" w:rsidRDefault="0032702C" w:rsidP="0032702C">
      <w:pPr>
        <w:spacing w:line="360" w:lineRule="auto"/>
        <w:jc w:val="both"/>
        <w:rPr>
          <w:rFonts w:ascii="Times New Roman" w:hAnsi="Times New Roman"/>
        </w:rPr>
      </w:pPr>
      <w:r w:rsidRPr="007555F3">
        <w:rPr>
          <w:rFonts w:ascii="Times New Roman" w:hAnsi="Times New Roman"/>
        </w:rPr>
        <w:t>Další skupinou deformitů jsou deformace, které vznikají v důsledku nesprávného vývoje kyčelního kloubu. Deformace může být jednostranná i oboustranná, vykloubení úplné i neúplné. V dnešní době se u novorozenců provádí vyšetření kyčlí do šesti týdnů věku.</w:t>
      </w:r>
    </w:p>
    <w:p w:rsidR="0032702C" w:rsidRPr="007555F3" w:rsidRDefault="0032702C" w:rsidP="0032702C">
      <w:pPr>
        <w:spacing w:line="360" w:lineRule="auto"/>
        <w:ind w:firstLine="340"/>
        <w:jc w:val="both"/>
        <w:rPr>
          <w:rFonts w:ascii="Times New Roman" w:hAnsi="Times New Roman"/>
        </w:rPr>
      </w:pPr>
      <w:r w:rsidRPr="007555F3">
        <w:rPr>
          <w:rFonts w:ascii="Times New Roman" w:hAnsi="Times New Roman"/>
        </w:rPr>
        <w:t>Dědičné onemocnění svalů vznikající díky metabolické poruše se nazývá progresivní svalová dystrofie. Existují dvě formy; forma postihující ramenní pletenec a forma postihující pánevní pletenec.</w:t>
      </w:r>
      <w:r w:rsidR="000F11DB" w:rsidRPr="007555F3">
        <w:rPr>
          <w:rFonts w:ascii="Times New Roman" w:hAnsi="Times New Roman"/>
        </w:rPr>
        <w:t xml:space="preserve"> (Vítková, 1998).</w:t>
      </w:r>
    </w:p>
    <w:p w:rsidR="0032702C" w:rsidRPr="007555F3" w:rsidRDefault="0032702C" w:rsidP="00D40DBD">
      <w:pPr>
        <w:spacing w:line="360" w:lineRule="auto"/>
        <w:ind w:firstLine="340"/>
        <w:jc w:val="both"/>
        <w:rPr>
          <w:rFonts w:ascii="Times New Roman" w:hAnsi="Times New Roman"/>
        </w:rPr>
      </w:pPr>
    </w:p>
    <w:p w:rsidR="0036461D" w:rsidRDefault="0036461D" w:rsidP="00D40DBD">
      <w:pPr>
        <w:spacing w:line="360" w:lineRule="auto"/>
        <w:ind w:firstLine="340"/>
        <w:jc w:val="both"/>
        <w:rPr>
          <w:rFonts w:ascii="Times New Roman" w:hAnsi="Times New Roman"/>
          <w:b/>
        </w:rPr>
      </w:pPr>
    </w:p>
    <w:p w:rsidR="0036461D" w:rsidRDefault="0036461D" w:rsidP="00D40DBD">
      <w:pPr>
        <w:spacing w:line="360" w:lineRule="auto"/>
        <w:ind w:firstLine="340"/>
        <w:jc w:val="both"/>
        <w:rPr>
          <w:rFonts w:ascii="Times New Roman" w:hAnsi="Times New Roman"/>
          <w:b/>
        </w:rPr>
      </w:pPr>
    </w:p>
    <w:p w:rsidR="003072CD" w:rsidRPr="007555F3" w:rsidRDefault="003072CD" w:rsidP="00D40DBD">
      <w:pPr>
        <w:spacing w:line="360" w:lineRule="auto"/>
        <w:ind w:firstLine="340"/>
        <w:jc w:val="both"/>
        <w:rPr>
          <w:rFonts w:ascii="Times New Roman" w:hAnsi="Times New Roman"/>
          <w:b/>
        </w:rPr>
      </w:pPr>
      <w:r w:rsidRPr="007555F3">
        <w:rPr>
          <w:rFonts w:ascii="Times New Roman" w:hAnsi="Times New Roman"/>
          <w:b/>
        </w:rPr>
        <w:lastRenderedPageBreak/>
        <w:t xml:space="preserve">Malformace </w:t>
      </w:r>
    </w:p>
    <w:p w:rsidR="003072CD" w:rsidRPr="007555F3" w:rsidRDefault="003072CD" w:rsidP="006457FF">
      <w:pPr>
        <w:spacing w:line="360" w:lineRule="auto"/>
        <w:ind w:firstLine="340"/>
        <w:jc w:val="both"/>
        <w:rPr>
          <w:rFonts w:ascii="Times New Roman" w:hAnsi="Times New Roman"/>
          <w:b/>
        </w:rPr>
      </w:pPr>
      <w:r w:rsidRPr="007555F3">
        <w:rPr>
          <w:rFonts w:ascii="Times New Roman" w:hAnsi="Times New Roman"/>
        </w:rPr>
        <w:t>Malformací se medicínsky rozumí patologické vyvinutí různých částí těla. Většinou se jedná o končetin, a to buď jejich částečné chybění, čemuž se říká amélie nebo tzv. fokomelie, tedy stav, kdy končetina nasedá rovnou na trup. Potřeby takto tělesně postižených dětí se musí odvozovat od konkrétního postižení. Pokud jsou postižené dolní končetiny nebo společně končetiny horní a dolní postupuje se podobně jako u podobných postižení ze skupiny obrn – počítá se s tím, že takto tělesně postižené děti jsou nucené používat ke svému pohybu ortopedický vozík nebo jiné kompenzační pomůcky.  Postižení horních končetin nevyžaduje výrazné specifické utváření prostorů zahradní a krajinné architektury.</w:t>
      </w:r>
      <w:r w:rsidR="0030045E" w:rsidRPr="007555F3">
        <w:rPr>
          <w:rFonts w:ascii="Times New Roman" w:hAnsi="Times New Roman"/>
        </w:rPr>
        <w:t xml:space="preserve"> (Vágnerová, 2000)</w:t>
      </w:r>
    </w:p>
    <w:p w:rsidR="006457FF" w:rsidRDefault="006457FF" w:rsidP="006457FF">
      <w:pPr>
        <w:spacing w:line="360" w:lineRule="auto"/>
        <w:ind w:firstLine="340"/>
        <w:jc w:val="both"/>
        <w:rPr>
          <w:b/>
        </w:rPr>
      </w:pPr>
    </w:p>
    <w:p w:rsidR="003072CD" w:rsidRPr="007555F3" w:rsidRDefault="003072CD" w:rsidP="00D40DBD">
      <w:pPr>
        <w:spacing w:line="360" w:lineRule="auto"/>
        <w:ind w:firstLine="340"/>
        <w:jc w:val="both"/>
        <w:rPr>
          <w:rFonts w:ascii="Times New Roman" w:hAnsi="Times New Roman"/>
          <w:b/>
        </w:rPr>
      </w:pPr>
      <w:r w:rsidRPr="007555F3">
        <w:rPr>
          <w:rFonts w:ascii="Times New Roman" w:hAnsi="Times New Roman"/>
          <w:b/>
        </w:rPr>
        <w:t>Amputace</w:t>
      </w:r>
    </w:p>
    <w:p w:rsidR="003072CD" w:rsidRPr="007555F3" w:rsidRDefault="006457FF" w:rsidP="00D40DBD">
      <w:pPr>
        <w:spacing w:line="360" w:lineRule="auto"/>
        <w:ind w:firstLine="340"/>
        <w:jc w:val="both"/>
        <w:rPr>
          <w:rFonts w:ascii="Times New Roman" w:hAnsi="Times New Roman"/>
        </w:rPr>
      </w:pPr>
      <w:r w:rsidRPr="007555F3">
        <w:rPr>
          <w:rFonts w:ascii="Times New Roman" w:hAnsi="Times New Roman"/>
        </w:rPr>
        <w:t xml:space="preserve">Jedná se o umělé odnětí části končetiny nebo celé končetiny od trupu. Zpravidla nejčastější příčinou jsou úrazy, zhoubné nádory, infekce nebo cévní onemocnění.  Postižení pohybových orgánů, především tedy dolních končetin, vyžaduje specifické technické požadavky na vytváření prostorů, a to především hladkost a rovnost, či jen mírný sklon povrchu, po kterém se dítě pohybuje. Schody jsou velkým problémem nejen pro dítě, které ke svému pohybu využívá ortopedický vozík. </w:t>
      </w:r>
    </w:p>
    <w:p w:rsidR="009F0621" w:rsidRDefault="009F0621" w:rsidP="00D40DBD">
      <w:pPr>
        <w:spacing w:line="360" w:lineRule="auto"/>
        <w:ind w:firstLine="340"/>
        <w:jc w:val="both"/>
      </w:pPr>
    </w:p>
    <w:p w:rsidR="009F0621" w:rsidRPr="007555F3" w:rsidRDefault="009F0621" w:rsidP="0055524D">
      <w:pPr>
        <w:spacing w:line="360" w:lineRule="auto"/>
        <w:ind w:firstLine="340"/>
        <w:jc w:val="both"/>
        <w:rPr>
          <w:rFonts w:ascii="Times New Roman" w:hAnsi="Times New Roman"/>
        </w:rPr>
      </w:pPr>
      <w:r w:rsidRPr="007555F3">
        <w:rPr>
          <w:rFonts w:ascii="Times New Roman" w:hAnsi="Times New Roman"/>
        </w:rPr>
        <w:t xml:space="preserve">Další klasifikace tělesného postižení je závislá na </w:t>
      </w:r>
      <w:r w:rsidRPr="007555F3">
        <w:rPr>
          <w:rFonts w:ascii="Times New Roman" w:hAnsi="Times New Roman"/>
          <w:b/>
        </w:rPr>
        <w:t>době vzniku postižení</w:t>
      </w:r>
      <w:r w:rsidR="0055524D" w:rsidRPr="007555F3">
        <w:rPr>
          <w:rFonts w:ascii="Times New Roman" w:hAnsi="Times New Roman"/>
          <w:b/>
        </w:rPr>
        <w:t xml:space="preserve">, </w:t>
      </w:r>
      <w:r w:rsidR="0055524D" w:rsidRPr="007555F3">
        <w:rPr>
          <w:rFonts w:ascii="Times New Roman" w:hAnsi="Times New Roman"/>
        </w:rPr>
        <w:t xml:space="preserve">přičemž se rozlišují tři základní skupiny postižení: vrozená postižení, získaná postižení po úraze a získaná postižení, jako důsledek nemoci. </w:t>
      </w:r>
    </w:p>
    <w:p w:rsidR="00F83B9C" w:rsidRPr="007555F3" w:rsidRDefault="00F83B9C" w:rsidP="0055524D">
      <w:pPr>
        <w:spacing w:line="360" w:lineRule="auto"/>
        <w:ind w:firstLine="340"/>
        <w:jc w:val="both"/>
        <w:rPr>
          <w:rFonts w:ascii="Times New Roman" w:hAnsi="Times New Roman"/>
        </w:rPr>
      </w:pPr>
      <w:r w:rsidRPr="007555F3">
        <w:rPr>
          <w:rFonts w:ascii="Times New Roman" w:hAnsi="Times New Roman"/>
        </w:rPr>
        <w:t xml:space="preserve">Renotiérová (2002) uvedla základní definici pro skupinu </w:t>
      </w:r>
      <w:r w:rsidRPr="007555F3">
        <w:rPr>
          <w:rFonts w:ascii="Times New Roman" w:hAnsi="Times New Roman"/>
          <w:b/>
        </w:rPr>
        <w:t>vrozených vad</w:t>
      </w:r>
      <w:r w:rsidRPr="007555F3">
        <w:rPr>
          <w:rFonts w:ascii="Times New Roman" w:hAnsi="Times New Roman"/>
        </w:rPr>
        <w:t xml:space="preserve">, které definuje následovně </w:t>
      </w:r>
      <w:r w:rsidRPr="007555F3">
        <w:rPr>
          <w:rFonts w:ascii="Times New Roman" w:hAnsi="Times New Roman"/>
          <w:i/>
        </w:rPr>
        <w:t>„vrozené vady vznikají poruchou vývoje zárodku zpravidla během prvních týdnů těhotenství. Etiologicky se na jejich vzniku může podílet řada faktorů, působících v době prenatální, perinatální a raně postnatální (např. infekční onemocnění matky v počátečních fázích těhotenství, parazitární onemocnění – toxoplazmóza aj., úrazy, psychická traumata, toxický vliv chemikálií, či léků, užívaných v době gravidity bez doporučení lékaře, komplikované porody, např. s kříšením dítěte, protrahované nebo překotné porody, příliš malé, velké nebo nedonošené plody, úrazy dítěte s důsledky pro vývoj CNS, většinou do 1. roku věku, atd.)</w:t>
      </w:r>
      <w:r w:rsidRPr="007555F3">
        <w:rPr>
          <w:rFonts w:ascii="Times New Roman" w:hAnsi="Times New Roman"/>
        </w:rPr>
        <w:t>“ (Renotiérová, 2002, s. 30).</w:t>
      </w:r>
    </w:p>
    <w:p w:rsidR="000A7A8F" w:rsidRPr="007555F3" w:rsidRDefault="000A7A8F" w:rsidP="000A7A8F">
      <w:pPr>
        <w:spacing w:line="360" w:lineRule="auto"/>
        <w:ind w:firstLine="340"/>
        <w:jc w:val="both"/>
        <w:rPr>
          <w:rFonts w:ascii="Times New Roman" w:hAnsi="Times New Roman"/>
        </w:rPr>
      </w:pPr>
      <w:r w:rsidRPr="007555F3">
        <w:rPr>
          <w:rFonts w:ascii="Times New Roman" w:hAnsi="Times New Roman"/>
        </w:rPr>
        <w:t xml:space="preserve">Zpravidla jsou po celý jeho život, takže je dítě svým způsobem dobře přijímá a vnímá je jako svou přirozenou součást života. Pocit odlišnosti získává především </w:t>
      </w:r>
      <w:r w:rsidRPr="007555F3">
        <w:rPr>
          <w:rFonts w:ascii="Times New Roman" w:hAnsi="Times New Roman"/>
        </w:rPr>
        <w:lastRenderedPageBreak/>
        <w:t xml:space="preserve">srovnáváním se s okolím, zejména ve školním věku a v období adolescence. </w:t>
      </w:r>
      <w:r w:rsidR="00A93BEB" w:rsidRPr="007555F3">
        <w:rPr>
          <w:rFonts w:ascii="Times New Roman" w:hAnsi="Times New Roman"/>
        </w:rPr>
        <w:t xml:space="preserve">Okolí vůči dítěti může mít touhu neustále dítěti pomáhat a ulehčovat </w:t>
      </w:r>
      <w:r w:rsidRPr="007555F3">
        <w:rPr>
          <w:rFonts w:ascii="Times New Roman" w:hAnsi="Times New Roman"/>
        </w:rPr>
        <w:t xml:space="preserve">mu úkoly, přistupovat k němu stále jako k „dítěti“, které potřebuje pomoc, přehlížet jeho schopnosti a potřebu samostatně rozhodovat. </w:t>
      </w:r>
      <w:r w:rsidR="00A93BEB" w:rsidRPr="007555F3">
        <w:rPr>
          <w:rFonts w:ascii="Times New Roman" w:hAnsi="Times New Roman"/>
        </w:rPr>
        <w:t xml:space="preserve">Za důsledek to může mít, že dítě, které je neustále ochraňováno, bude v dospělosti neschopným jedincem, který, </w:t>
      </w:r>
      <w:r w:rsidRPr="007555F3">
        <w:rPr>
          <w:rFonts w:ascii="Times New Roman" w:hAnsi="Times New Roman"/>
        </w:rPr>
        <w:t>se plně neuplatní v životě, naučí s</w:t>
      </w:r>
      <w:r w:rsidR="00A93BEB" w:rsidRPr="007555F3">
        <w:rPr>
          <w:rFonts w:ascii="Times New Roman" w:hAnsi="Times New Roman"/>
        </w:rPr>
        <w:t>e</w:t>
      </w:r>
      <w:r w:rsidRPr="007555F3">
        <w:rPr>
          <w:rFonts w:ascii="Times New Roman" w:hAnsi="Times New Roman"/>
        </w:rPr>
        <w:t xml:space="preserve"> příliš spoléhat na druhé a v některých př</w:t>
      </w:r>
      <w:r w:rsidR="00A93BEB" w:rsidRPr="007555F3">
        <w:rPr>
          <w:rFonts w:ascii="Times New Roman" w:hAnsi="Times New Roman"/>
        </w:rPr>
        <w:t xml:space="preserve">ípadech svého handicapu využívá, </w:t>
      </w:r>
      <w:r w:rsidRPr="007555F3">
        <w:rPr>
          <w:rFonts w:ascii="Times New Roman" w:hAnsi="Times New Roman"/>
        </w:rPr>
        <w:t xml:space="preserve">až zneužívá. Kromě toho je dokázána vazba mezi pohybem a vnímáním a myšlením. </w:t>
      </w:r>
      <w:r w:rsidR="00A93BEB" w:rsidRPr="007555F3">
        <w:rPr>
          <w:rFonts w:ascii="Times New Roman" w:hAnsi="Times New Roman"/>
        </w:rPr>
        <w:t>(Vágnerová, 1999)</w:t>
      </w:r>
    </w:p>
    <w:p w:rsidR="00302682" w:rsidRPr="007555F3" w:rsidRDefault="00302682" w:rsidP="000A7A8F">
      <w:pPr>
        <w:spacing w:line="360" w:lineRule="auto"/>
        <w:ind w:firstLine="340"/>
        <w:jc w:val="both"/>
        <w:rPr>
          <w:rFonts w:ascii="Times New Roman" w:hAnsi="Times New Roman"/>
        </w:rPr>
      </w:pPr>
      <w:r w:rsidRPr="007555F3">
        <w:rPr>
          <w:rFonts w:ascii="Times New Roman" w:hAnsi="Times New Roman"/>
        </w:rPr>
        <w:t xml:space="preserve">Mezi vrozená postižení patří; </w:t>
      </w:r>
      <w:r w:rsidRPr="007555F3">
        <w:rPr>
          <w:rFonts w:ascii="Times New Roman" w:hAnsi="Times New Roman"/>
          <w:b/>
        </w:rPr>
        <w:t>makrocefalus</w:t>
      </w:r>
      <w:r w:rsidRPr="007555F3">
        <w:rPr>
          <w:rFonts w:ascii="Times New Roman" w:hAnsi="Times New Roman"/>
        </w:rPr>
        <w:t xml:space="preserve"> – nadměrná velikost hlavy, </w:t>
      </w:r>
      <w:r w:rsidRPr="007555F3">
        <w:rPr>
          <w:rFonts w:ascii="Times New Roman" w:hAnsi="Times New Roman"/>
          <w:b/>
        </w:rPr>
        <w:t>hydrocefalus –</w:t>
      </w:r>
      <w:r w:rsidRPr="007555F3">
        <w:rPr>
          <w:rFonts w:ascii="Times New Roman" w:hAnsi="Times New Roman"/>
        </w:rPr>
        <w:t xml:space="preserve"> je také znám jako vodnatelnost mozku. Vnitřní hydrocefalus vzniká při zvětšení mozkových komor,</w:t>
      </w:r>
      <w:r w:rsidRPr="007555F3">
        <w:rPr>
          <w:rFonts w:ascii="Times New Roman" w:hAnsi="Times New Roman"/>
          <w:b/>
        </w:rPr>
        <w:t xml:space="preserve"> mikrocefalus</w:t>
      </w:r>
      <w:r w:rsidRPr="007555F3">
        <w:rPr>
          <w:rFonts w:ascii="Times New Roman" w:hAnsi="Times New Roman"/>
        </w:rPr>
        <w:t xml:space="preserve"> – příliš malá hlava. Jedná se o důsledek genetických</w:t>
      </w:r>
      <w:r>
        <w:t xml:space="preserve"> </w:t>
      </w:r>
      <w:r w:rsidRPr="007555F3">
        <w:rPr>
          <w:rFonts w:ascii="Times New Roman" w:hAnsi="Times New Roman"/>
        </w:rPr>
        <w:t xml:space="preserve">odchylek, nebo příznak těžkého poškození mozku. Dále pak nejčastější vrozenou vadou, se kterou se může společnost setkat je </w:t>
      </w:r>
      <w:r w:rsidRPr="007555F3">
        <w:rPr>
          <w:rFonts w:ascii="Times New Roman" w:hAnsi="Times New Roman"/>
          <w:b/>
        </w:rPr>
        <w:t>rozštěp rtu, čelisti, patra</w:t>
      </w:r>
      <w:r w:rsidRPr="007555F3">
        <w:rPr>
          <w:rFonts w:ascii="Times New Roman" w:hAnsi="Times New Roman"/>
        </w:rPr>
        <w:t xml:space="preserve"> – často dochází k rozštěpu měkkého patra. Dítě se v pozdějším věku setkává s chirurgickou nápravou, a následně pak s nutnou logopedickou péčí, čímž je zajištěna kvalita života. O to horší rozštěp je rozštěp páteře, kdy se jedná o neúplně či nedokonalé uzavření medulární trubice, nejčastěji v bederní krajině, které je neslučitelné se životem. Při lehčí formě je sice možná operace, ale dolní končetiny zůstávají ochrnuté. Nejlehčí formou jsou skryté rozštěpy páteře, které nepůsobí žádné potíže, ale výjimečně se objevuje inkontinence.</w:t>
      </w:r>
      <w:r w:rsidR="00A52D31" w:rsidRPr="007555F3">
        <w:rPr>
          <w:rFonts w:ascii="Times New Roman" w:hAnsi="Times New Roman"/>
        </w:rPr>
        <w:t xml:space="preserve"> (Renotiérová, 2002)</w:t>
      </w:r>
    </w:p>
    <w:p w:rsidR="008B5E91" w:rsidRPr="007555F3" w:rsidRDefault="008B5E91" w:rsidP="000A7A8F">
      <w:pPr>
        <w:spacing w:line="360" w:lineRule="auto"/>
        <w:ind w:firstLine="340"/>
        <w:jc w:val="both"/>
        <w:rPr>
          <w:rFonts w:ascii="Times New Roman" w:hAnsi="Times New Roman"/>
        </w:rPr>
      </w:pPr>
      <w:r w:rsidRPr="007555F3">
        <w:rPr>
          <w:rFonts w:ascii="Times New Roman" w:hAnsi="Times New Roman"/>
        </w:rPr>
        <w:t xml:space="preserve">Vrozené tělesné postižení je také v oblasti končetin, s čímž jsou spojené také růstové odchylky. Může se jednat o </w:t>
      </w:r>
      <w:r w:rsidRPr="007555F3">
        <w:rPr>
          <w:rFonts w:ascii="Times New Roman" w:hAnsi="Times New Roman"/>
          <w:b/>
        </w:rPr>
        <w:t>amélie</w:t>
      </w:r>
      <w:r w:rsidRPr="007555F3">
        <w:rPr>
          <w:rFonts w:ascii="Times New Roman" w:hAnsi="Times New Roman"/>
        </w:rPr>
        <w:t xml:space="preserve"> (absence končetin), </w:t>
      </w:r>
      <w:r w:rsidRPr="007555F3">
        <w:rPr>
          <w:rFonts w:ascii="Times New Roman" w:hAnsi="Times New Roman"/>
          <w:b/>
        </w:rPr>
        <w:t xml:space="preserve">dysmélie </w:t>
      </w:r>
      <w:r w:rsidRPr="007555F3">
        <w:rPr>
          <w:rFonts w:ascii="Times New Roman" w:hAnsi="Times New Roman"/>
        </w:rPr>
        <w:t xml:space="preserve">(tvarová odchylka), </w:t>
      </w:r>
      <w:r w:rsidRPr="007555F3">
        <w:rPr>
          <w:rFonts w:ascii="Times New Roman" w:hAnsi="Times New Roman"/>
          <w:b/>
        </w:rPr>
        <w:t>akromegalie</w:t>
      </w:r>
      <w:r w:rsidRPr="007555F3">
        <w:rPr>
          <w:rFonts w:ascii="Times New Roman" w:hAnsi="Times New Roman"/>
        </w:rPr>
        <w:t xml:space="preserve"> (zvětšení okrajových částí těla), </w:t>
      </w:r>
      <w:r w:rsidRPr="007555F3">
        <w:rPr>
          <w:rFonts w:ascii="Times New Roman" w:hAnsi="Times New Roman"/>
          <w:b/>
        </w:rPr>
        <w:t xml:space="preserve">gigantismus </w:t>
      </w:r>
      <w:r w:rsidRPr="007555F3">
        <w:rPr>
          <w:rFonts w:ascii="Times New Roman" w:hAnsi="Times New Roman"/>
        </w:rPr>
        <w:t xml:space="preserve">(obrovský vzrůst) a opakem je </w:t>
      </w:r>
      <w:r w:rsidRPr="007555F3">
        <w:rPr>
          <w:rFonts w:ascii="Times New Roman" w:hAnsi="Times New Roman"/>
          <w:b/>
        </w:rPr>
        <w:t>nanismus</w:t>
      </w:r>
      <w:r w:rsidRPr="007555F3">
        <w:rPr>
          <w:rFonts w:ascii="Times New Roman" w:hAnsi="Times New Roman"/>
        </w:rPr>
        <w:t xml:space="preserve"> (trpasli</w:t>
      </w:r>
      <w:r w:rsidR="00EF7D6C" w:rsidRPr="007555F3">
        <w:rPr>
          <w:rFonts w:ascii="Times New Roman" w:hAnsi="Times New Roman"/>
        </w:rPr>
        <w:t xml:space="preserve">ctví, malý </w:t>
      </w:r>
      <w:r w:rsidRPr="007555F3">
        <w:rPr>
          <w:rFonts w:ascii="Times New Roman" w:hAnsi="Times New Roman"/>
        </w:rPr>
        <w:t>vzrůst).</w:t>
      </w:r>
      <w:r w:rsidR="00CE5819" w:rsidRPr="007555F3">
        <w:rPr>
          <w:rFonts w:ascii="Times New Roman" w:hAnsi="Times New Roman"/>
        </w:rPr>
        <w:t xml:space="preserve"> (Renotiérová, 2002)</w:t>
      </w:r>
    </w:p>
    <w:p w:rsidR="00CE5819" w:rsidRPr="007555F3" w:rsidRDefault="00CE5819" w:rsidP="00CE5819">
      <w:pPr>
        <w:spacing w:line="360" w:lineRule="auto"/>
        <w:jc w:val="both"/>
        <w:rPr>
          <w:rFonts w:ascii="Times New Roman" w:hAnsi="Times New Roman"/>
        </w:rPr>
      </w:pPr>
    </w:p>
    <w:p w:rsidR="00D15AC5" w:rsidRPr="007555F3" w:rsidRDefault="00FB2619" w:rsidP="00D15AC5">
      <w:pPr>
        <w:spacing w:line="360" w:lineRule="auto"/>
        <w:ind w:firstLine="340"/>
        <w:jc w:val="both"/>
        <w:rPr>
          <w:rFonts w:ascii="Times New Roman" w:hAnsi="Times New Roman"/>
        </w:rPr>
      </w:pPr>
      <w:r>
        <w:rPr>
          <w:rFonts w:ascii="Times New Roman" w:hAnsi="Times New Roman"/>
          <w:b/>
        </w:rPr>
        <w:t>Získaná</w:t>
      </w:r>
      <w:r w:rsidR="00CE5819" w:rsidRPr="007555F3">
        <w:rPr>
          <w:rFonts w:ascii="Times New Roman" w:hAnsi="Times New Roman"/>
          <w:b/>
        </w:rPr>
        <w:t xml:space="preserve"> tělesná postižení </w:t>
      </w:r>
      <w:r w:rsidR="00CE5819" w:rsidRPr="007555F3">
        <w:rPr>
          <w:rFonts w:ascii="Times New Roman" w:hAnsi="Times New Roman"/>
        </w:rPr>
        <w:t xml:space="preserve">jsou důsledkem úrazu nebo nemoci. Nejzávažnější tělesná postižení vznikají při dopravních nehodách, při zasažení elektrickým proudem, či při řádění živelných katastrof. Většinou při úrazech dochází k poškození mozku (otřes mozku, zhmoždění) a míchy (zlomení obratlů, komprese páteře, úplně přerušení míchy). Díky úrazům nejčastěji dochází k různým amputacím, kterou jsem již definovala výše. </w:t>
      </w:r>
      <w:r w:rsidR="00232334" w:rsidRPr="007555F3">
        <w:rPr>
          <w:rFonts w:ascii="Times New Roman" w:hAnsi="Times New Roman"/>
        </w:rPr>
        <w:t xml:space="preserve">Ovšem získána tělesná postižení můžou být důsledkem závažné nemoci. Nejčastěji jde o revmatická onemocnění. Akutní revmatismus neboli </w:t>
      </w:r>
      <w:r w:rsidR="00CE5819" w:rsidRPr="007555F3">
        <w:rPr>
          <w:rFonts w:ascii="Times New Roman" w:hAnsi="Times New Roman"/>
        </w:rPr>
        <w:t xml:space="preserve">revmatická horečka, </w:t>
      </w:r>
      <w:r w:rsidR="00232334" w:rsidRPr="007555F3">
        <w:rPr>
          <w:rFonts w:ascii="Times New Roman" w:hAnsi="Times New Roman"/>
        </w:rPr>
        <w:t xml:space="preserve">která </w:t>
      </w:r>
      <w:r w:rsidR="00CE5819" w:rsidRPr="007555F3">
        <w:rPr>
          <w:rFonts w:ascii="Times New Roman" w:hAnsi="Times New Roman"/>
        </w:rPr>
        <w:t xml:space="preserve">je </w:t>
      </w:r>
      <w:r w:rsidR="00232334" w:rsidRPr="007555F3">
        <w:rPr>
          <w:rFonts w:ascii="Times New Roman" w:hAnsi="Times New Roman"/>
        </w:rPr>
        <w:t>vytvořená na základě streptokokové infekce</w:t>
      </w:r>
      <w:r w:rsidR="00CE5819" w:rsidRPr="007555F3">
        <w:rPr>
          <w:rFonts w:ascii="Times New Roman" w:hAnsi="Times New Roman"/>
        </w:rPr>
        <w:t xml:space="preserve">. </w:t>
      </w:r>
      <w:r w:rsidR="00232334" w:rsidRPr="007555F3">
        <w:rPr>
          <w:rFonts w:ascii="Times New Roman" w:hAnsi="Times New Roman"/>
        </w:rPr>
        <w:t xml:space="preserve">Revmatická </w:t>
      </w:r>
      <w:r w:rsidR="00232334" w:rsidRPr="007555F3">
        <w:rPr>
          <w:rFonts w:ascii="Times New Roman" w:hAnsi="Times New Roman"/>
        </w:rPr>
        <w:lastRenderedPageBreak/>
        <w:t>horečka se objevuje</w:t>
      </w:r>
      <w:r w:rsidR="00CE5819" w:rsidRPr="007555F3">
        <w:rPr>
          <w:rFonts w:ascii="Times New Roman" w:hAnsi="Times New Roman"/>
        </w:rPr>
        <w:t xml:space="preserve"> u dětí ve věku 5-15 let. </w:t>
      </w:r>
      <w:r w:rsidR="00232334" w:rsidRPr="007555F3">
        <w:rPr>
          <w:rFonts w:ascii="Times New Roman" w:hAnsi="Times New Roman"/>
        </w:rPr>
        <w:t xml:space="preserve">Symptomy této horečky jsou </w:t>
      </w:r>
      <w:r w:rsidR="00CE5819" w:rsidRPr="007555F3">
        <w:rPr>
          <w:rFonts w:ascii="Times New Roman" w:hAnsi="Times New Roman"/>
        </w:rPr>
        <w:t xml:space="preserve">postižení kloubů, srdce, mozku, podkožní uzlíčky, vyrážka na kůži. </w:t>
      </w:r>
      <w:r w:rsidR="00232334" w:rsidRPr="007555F3">
        <w:rPr>
          <w:rFonts w:ascii="Times New Roman" w:hAnsi="Times New Roman"/>
        </w:rPr>
        <w:t xml:space="preserve">Celkové pohyby těla jsou bolestivé a </w:t>
      </w:r>
      <w:r w:rsidR="00CE5819" w:rsidRPr="007555F3">
        <w:rPr>
          <w:rFonts w:ascii="Times New Roman" w:hAnsi="Times New Roman"/>
        </w:rPr>
        <w:t>klouby bývají zduřelé</w:t>
      </w:r>
      <w:r w:rsidR="00232334" w:rsidRPr="007555F3">
        <w:rPr>
          <w:rFonts w:ascii="Times New Roman" w:hAnsi="Times New Roman"/>
        </w:rPr>
        <w:t xml:space="preserve">. Při revmatické horečce může dojít k nejzávažnější formě onemocnění, čímž je revmatický zánět srdce, což u dítěte způsobuje trvalé postižení, a v těch horších případech smrt. </w:t>
      </w:r>
      <w:r w:rsidR="00CE5819" w:rsidRPr="007555F3">
        <w:rPr>
          <w:rFonts w:ascii="Times New Roman" w:hAnsi="Times New Roman"/>
        </w:rPr>
        <w:t xml:space="preserve"> </w:t>
      </w:r>
      <w:r w:rsidR="00232334" w:rsidRPr="007555F3">
        <w:rPr>
          <w:rFonts w:ascii="Times New Roman" w:hAnsi="Times New Roman"/>
        </w:rPr>
        <w:t xml:space="preserve">Asi logickým symptomem je samotná horečka, která je velmi vysoká a provází jí dušnost a cyanóza. </w:t>
      </w:r>
      <w:r w:rsidR="00D15AC5" w:rsidRPr="007555F3">
        <w:rPr>
          <w:rFonts w:ascii="Times New Roman" w:hAnsi="Times New Roman"/>
        </w:rPr>
        <w:t>(Renotiérová, 2002)</w:t>
      </w:r>
    </w:p>
    <w:p w:rsidR="00820343" w:rsidRDefault="00820343" w:rsidP="007370CC">
      <w:pPr>
        <w:spacing w:line="360" w:lineRule="auto"/>
        <w:ind w:firstLine="340"/>
        <w:jc w:val="both"/>
      </w:pPr>
    </w:p>
    <w:p w:rsidR="007370CC" w:rsidRPr="0036179B" w:rsidRDefault="007370CC" w:rsidP="007370CC">
      <w:pPr>
        <w:spacing w:line="360" w:lineRule="auto"/>
        <w:ind w:firstLine="340"/>
        <w:jc w:val="both"/>
      </w:pPr>
    </w:p>
    <w:p w:rsidR="00091057" w:rsidRDefault="00091057" w:rsidP="00091057">
      <w:pPr>
        <w:pStyle w:val="NadpisB"/>
      </w:pPr>
      <w:bookmarkStart w:id="26" w:name="_Toc508122747"/>
      <w:r>
        <w:t>Specifika vývoje dítěte s tělesným postižením</w:t>
      </w:r>
      <w:bookmarkEnd w:id="26"/>
    </w:p>
    <w:p w:rsidR="007370CC" w:rsidRPr="007555F3" w:rsidRDefault="007370CC" w:rsidP="00581EA8">
      <w:pPr>
        <w:spacing w:line="360" w:lineRule="auto"/>
        <w:ind w:firstLine="426"/>
        <w:jc w:val="both"/>
        <w:rPr>
          <w:rFonts w:ascii="Times New Roman" w:hAnsi="Times New Roman"/>
        </w:rPr>
      </w:pPr>
      <w:r w:rsidRPr="007555F3">
        <w:rPr>
          <w:rFonts w:ascii="Times New Roman" w:hAnsi="Times New Roman"/>
        </w:rPr>
        <w:t>Při zjištění tělesného postižení u dítěte dojde k vyšetření dítěte, kdy dojde ke srovnání vývoje u tělesně postiženého dítěte a u zdravého dítěte. Tímto dojde ke zjištění rozdílu mezi chronologickým věkem a vývojovým stádiem tělesně postiženého dítěte, tento rozdíl následně pomůže udat časovou odchylku.  (Klenková, 2000).</w:t>
      </w:r>
    </w:p>
    <w:p w:rsidR="007370CC" w:rsidRPr="007555F3" w:rsidRDefault="00E8518B" w:rsidP="007370CC">
      <w:pPr>
        <w:spacing w:line="360" w:lineRule="auto"/>
        <w:ind w:firstLine="340"/>
        <w:jc w:val="both"/>
        <w:rPr>
          <w:rFonts w:ascii="Times New Roman" w:hAnsi="Times New Roman"/>
        </w:rPr>
      </w:pPr>
      <w:r w:rsidRPr="007555F3">
        <w:rPr>
          <w:rFonts w:ascii="Times New Roman" w:hAnsi="Times New Roman"/>
        </w:rPr>
        <w:t>Snížená schopnost mobility u dítěte vytváří bariéru účastnit se pohybových aktivit, což má za negativní dopad na jeho fyzický, ale i psychický stav</w:t>
      </w:r>
      <w:r w:rsidR="007370CC" w:rsidRPr="007555F3">
        <w:rPr>
          <w:rFonts w:ascii="Times New Roman" w:hAnsi="Times New Roman"/>
        </w:rPr>
        <w:t xml:space="preserve">. Nedostatek pohybových </w:t>
      </w:r>
      <w:r w:rsidRPr="007555F3">
        <w:rPr>
          <w:rFonts w:ascii="Times New Roman" w:hAnsi="Times New Roman"/>
        </w:rPr>
        <w:t>aktivit</w:t>
      </w:r>
      <w:r w:rsidR="007370CC" w:rsidRPr="007555F3">
        <w:rPr>
          <w:rFonts w:ascii="Times New Roman" w:hAnsi="Times New Roman"/>
        </w:rPr>
        <w:t xml:space="preserve"> brání dítěti v dalším rozvoji. </w:t>
      </w:r>
      <w:r w:rsidRPr="007555F3">
        <w:rPr>
          <w:rFonts w:ascii="Times New Roman" w:hAnsi="Times New Roman"/>
        </w:rPr>
        <w:t xml:space="preserve">Tímto může mít dítě </w:t>
      </w:r>
      <w:r w:rsidR="007370CC" w:rsidRPr="007555F3">
        <w:rPr>
          <w:rFonts w:ascii="Times New Roman" w:hAnsi="Times New Roman"/>
        </w:rPr>
        <w:t>problémy v mnoha vyučovacích předmětech ve škole,</w:t>
      </w:r>
      <w:r w:rsidRPr="007555F3">
        <w:rPr>
          <w:rFonts w:ascii="Times New Roman" w:hAnsi="Times New Roman"/>
        </w:rPr>
        <w:t xml:space="preserve"> přičemž</w:t>
      </w:r>
      <w:r w:rsidR="007370CC" w:rsidRPr="007555F3">
        <w:rPr>
          <w:rFonts w:ascii="Times New Roman" w:hAnsi="Times New Roman"/>
        </w:rPr>
        <w:t xml:space="preserve"> omezená</w:t>
      </w:r>
      <w:r w:rsidRPr="007555F3">
        <w:rPr>
          <w:rFonts w:ascii="Times New Roman" w:hAnsi="Times New Roman"/>
        </w:rPr>
        <w:t xml:space="preserve"> schopnost pohybu</w:t>
      </w:r>
      <w:r w:rsidR="007370CC" w:rsidRPr="007555F3">
        <w:rPr>
          <w:rFonts w:ascii="Times New Roman" w:hAnsi="Times New Roman"/>
        </w:rPr>
        <w:t xml:space="preserve"> </w:t>
      </w:r>
      <w:r w:rsidRPr="007555F3">
        <w:rPr>
          <w:rFonts w:ascii="Times New Roman" w:hAnsi="Times New Roman"/>
        </w:rPr>
        <w:t>dítěti</w:t>
      </w:r>
      <w:r w:rsidR="007370CC" w:rsidRPr="007555F3">
        <w:rPr>
          <w:rFonts w:ascii="Times New Roman" w:hAnsi="Times New Roman"/>
        </w:rPr>
        <w:t xml:space="preserve"> neumožňuje vykonávat některé pohyby, při kterých j</w:t>
      </w:r>
      <w:r w:rsidRPr="007555F3">
        <w:rPr>
          <w:rFonts w:ascii="Times New Roman" w:hAnsi="Times New Roman"/>
        </w:rPr>
        <w:t>e nutná jejich přesnost. Dítě může mít potíže s psaním, kreslením a</w:t>
      </w:r>
      <w:r w:rsidR="007370CC" w:rsidRPr="007555F3">
        <w:rPr>
          <w:rFonts w:ascii="Times New Roman" w:hAnsi="Times New Roman"/>
        </w:rPr>
        <w:t xml:space="preserve"> jen </w:t>
      </w:r>
      <w:r w:rsidRPr="007555F3">
        <w:rPr>
          <w:rFonts w:ascii="Times New Roman" w:hAnsi="Times New Roman"/>
        </w:rPr>
        <w:t>těžko</w:t>
      </w:r>
      <w:r w:rsidR="007370CC" w:rsidRPr="007555F3">
        <w:rPr>
          <w:rFonts w:ascii="Times New Roman" w:hAnsi="Times New Roman"/>
        </w:rPr>
        <w:t xml:space="preserve"> se může zapojit v rámci tělesné výcho</w:t>
      </w:r>
      <w:r w:rsidRPr="007555F3">
        <w:rPr>
          <w:rFonts w:ascii="Times New Roman" w:hAnsi="Times New Roman"/>
        </w:rPr>
        <w:t xml:space="preserve">vy. Dítě se tak nemůže účastnit některých </w:t>
      </w:r>
      <w:r w:rsidR="007370CC" w:rsidRPr="007555F3">
        <w:rPr>
          <w:rFonts w:ascii="Times New Roman" w:hAnsi="Times New Roman"/>
        </w:rPr>
        <w:t xml:space="preserve">dětských </w:t>
      </w:r>
      <w:r w:rsidRPr="007555F3">
        <w:rPr>
          <w:rFonts w:ascii="Times New Roman" w:hAnsi="Times New Roman"/>
        </w:rPr>
        <w:t xml:space="preserve">her či </w:t>
      </w:r>
      <w:r w:rsidR="007370CC" w:rsidRPr="007555F3">
        <w:rPr>
          <w:rFonts w:ascii="Times New Roman" w:hAnsi="Times New Roman"/>
        </w:rPr>
        <w:t>mimoškolních kolektivních pohybových aktivit</w:t>
      </w:r>
      <w:r w:rsidRPr="007555F3">
        <w:rPr>
          <w:rFonts w:ascii="Times New Roman" w:hAnsi="Times New Roman"/>
        </w:rPr>
        <w:t xml:space="preserve">. Díky tomuto problému se dítě hůře začleňuje do kolektivu svých vrstevníků. </w:t>
      </w:r>
      <w:r w:rsidR="007370CC" w:rsidRPr="007555F3">
        <w:rPr>
          <w:rFonts w:ascii="Times New Roman" w:hAnsi="Times New Roman"/>
        </w:rPr>
        <w:t>Tyto problémy také omezují</w:t>
      </w:r>
      <w:r w:rsidRPr="007555F3">
        <w:rPr>
          <w:rFonts w:ascii="Times New Roman" w:hAnsi="Times New Roman"/>
        </w:rPr>
        <w:t xml:space="preserve"> dítě v přípravě na různá povolání, čímž je způsobeno i užší výběr povolání. </w:t>
      </w:r>
      <w:r w:rsidR="007370CC" w:rsidRPr="007555F3">
        <w:rPr>
          <w:rFonts w:ascii="Times New Roman" w:hAnsi="Times New Roman"/>
        </w:rPr>
        <w:t>(Kábele, 1988)</w:t>
      </w:r>
    </w:p>
    <w:p w:rsidR="00E8518B" w:rsidRDefault="00E8518B" w:rsidP="007370CC">
      <w:pPr>
        <w:spacing w:line="360" w:lineRule="auto"/>
        <w:ind w:firstLine="340"/>
        <w:jc w:val="both"/>
      </w:pPr>
    </w:p>
    <w:p w:rsidR="00E8518B" w:rsidRPr="007555F3" w:rsidRDefault="00E8518B" w:rsidP="007370CC">
      <w:pPr>
        <w:spacing w:line="360" w:lineRule="auto"/>
        <w:ind w:firstLine="340"/>
        <w:jc w:val="both"/>
        <w:rPr>
          <w:rFonts w:ascii="Times New Roman" w:hAnsi="Times New Roman"/>
          <w:b/>
        </w:rPr>
      </w:pPr>
      <w:r w:rsidRPr="007555F3">
        <w:rPr>
          <w:rFonts w:ascii="Times New Roman" w:hAnsi="Times New Roman"/>
          <w:b/>
        </w:rPr>
        <w:t>Novorozenecké období</w:t>
      </w:r>
    </w:p>
    <w:p w:rsidR="00E8518B" w:rsidRPr="007555F3" w:rsidRDefault="00E8518B" w:rsidP="006C3466">
      <w:pPr>
        <w:spacing w:line="360" w:lineRule="auto"/>
        <w:ind w:firstLine="340"/>
        <w:jc w:val="both"/>
        <w:rPr>
          <w:rFonts w:ascii="Times New Roman" w:hAnsi="Times New Roman"/>
        </w:rPr>
      </w:pPr>
      <w:r w:rsidRPr="007555F3">
        <w:rPr>
          <w:rFonts w:ascii="Times New Roman" w:hAnsi="Times New Roman"/>
        </w:rPr>
        <w:t xml:space="preserve">Klenková (2000) upozorňuje, že prvním signálem je křik, a to hned po narození. Pokud dojde ke kříšení dítěte, může dojit k jeho slabé síle. Rodiče také můžou pozorovat absenci sacího reflexu. Pokud jde o jeho hybnost, dochází při tělesném postižení k minimálním pohybům, které jsou doprovázené stočenou hlavou pouze k jedné straně. Při tělesném postižení dítě v </w:t>
      </w:r>
      <w:r w:rsidR="006C3466" w:rsidRPr="007555F3">
        <w:rPr>
          <w:rFonts w:ascii="Times New Roman" w:hAnsi="Times New Roman"/>
        </w:rPr>
        <w:t xml:space="preserve">poloze na bříšku a postoj těla je ochablý. Dítě se může mít snahu o zvedání hlavičky, přičemž má pevně natažené ruce. Příčinou </w:t>
      </w:r>
      <w:r w:rsidR="006C3466" w:rsidRPr="007555F3">
        <w:rPr>
          <w:rFonts w:ascii="Times New Roman" w:hAnsi="Times New Roman"/>
        </w:rPr>
        <w:lastRenderedPageBreak/>
        <w:t>těchto poloh je</w:t>
      </w:r>
      <w:r w:rsidRPr="007555F3">
        <w:rPr>
          <w:rFonts w:ascii="Times New Roman" w:hAnsi="Times New Roman"/>
        </w:rPr>
        <w:t xml:space="preserve"> </w:t>
      </w:r>
      <w:r w:rsidR="006C3466" w:rsidRPr="007555F3">
        <w:rPr>
          <w:rFonts w:ascii="Times New Roman" w:hAnsi="Times New Roman"/>
        </w:rPr>
        <w:t xml:space="preserve">zvýšení svalového tonu, který brání normálnímu rozvoji hybnosti. </w:t>
      </w:r>
      <w:r w:rsidRPr="007555F3">
        <w:rPr>
          <w:rFonts w:ascii="Times New Roman" w:hAnsi="Times New Roman"/>
        </w:rPr>
        <w:t>(Klenková</w:t>
      </w:r>
      <w:r w:rsidR="006C3466" w:rsidRPr="007555F3">
        <w:rPr>
          <w:rFonts w:ascii="Times New Roman" w:hAnsi="Times New Roman"/>
        </w:rPr>
        <w:t>, 2000)</w:t>
      </w:r>
    </w:p>
    <w:p w:rsidR="006C3466" w:rsidRPr="007555F3" w:rsidRDefault="006C3466" w:rsidP="006C3466">
      <w:pPr>
        <w:spacing w:line="360" w:lineRule="auto"/>
        <w:ind w:firstLine="340"/>
        <w:jc w:val="both"/>
        <w:rPr>
          <w:rFonts w:ascii="Times New Roman" w:hAnsi="Times New Roman"/>
          <w:b/>
        </w:rPr>
      </w:pPr>
    </w:p>
    <w:p w:rsidR="006C3466" w:rsidRPr="007555F3" w:rsidRDefault="006C3466" w:rsidP="006C3466">
      <w:pPr>
        <w:spacing w:line="360" w:lineRule="auto"/>
        <w:ind w:firstLine="340"/>
        <w:jc w:val="both"/>
        <w:rPr>
          <w:rFonts w:ascii="Times New Roman" w:hAnsi="Times New Roman"/>
          <w:b/>
        </w:rPr>
      </w:pPr>
      <w:r w:rsidRPr="007555F3">
        <w:rPr>
          <w:rFonts w:ascii="Times New Roman" w:hAnsi="Times New Roman"/>
          <w:b/>
        </w:rPr>
        <w:t>Kojenecké období</w:t>
      </w:r>
    </w:p>
    <w:p w:rsidR="006C3466" w:rsidRPr="007555F3" w:rsidRDefault="006C3466" w:rsidP="006C3466">
      <w:pPr>
        <w:spacing w:line="360" w:lineRule="auto"/>
        <w:ind w:firstLine="340"/>
        <w:jc w:val="both"/>
        <w:rPr>
          <w:rFonts w:ascii="Times New Roman" w:hAnsi="Times New Roman"/>
        </w:rPr>
      </w:pPr>
      <w:r w:rsidRPr="007555F3">
        <w:rPr>
          <w:rFonts w:ascii="Times New Roman" w:hAnsi="Times New Roman"/>
        </w:rPr>
        <w:t>U tělesně postiženého kojence je pozorovatelné nápadné zaklonění hlavy, které někdy doprovází nadzvednutý hrudník. Dítě nepase koníčky a neudrží hlavičku nad podložkou, dokonce není schopno neotočit hlavu do stran. Ruce jsou natažené a dlaně sevřené v pěst. Teprve až koncem třetího měsíce se začíná více projevovat tělesná poru</w:t>
      </w:r>
      <w:r w:rsidR="002D53D4" w:rsidRPr="007555F3">
        <w:rPr>
          <w:rFonts w:ascii="Times New Roman" w:hAnsi="Times New Roman"/>
        </w:rPr>
        <w:t>c</w:t>
      </w:r>
      <w:r w:rsidRPr="007555F3">
        <w:rPr>
          <w:rFonts w:ascii="Times New Roman" w:hAnsi="Times New Roman"/>
        </w:rPr>
        <w:t xml:space="preserve">ha. Děti jsou více ospalé a </w:t>
      </w:r>
      <w:r w:rsidR="002D53D4" w:rsidRPr="007555F3">
        <w:rPr>
          <w:rFonts w:ascii="Times New Roman" w:hAnsi="Times New Roman"/>
        </w:rPr>
        <w:t>apatické. Nereagují</w:t>
      </w:r>
      <w:r w:rsidRPr="007555F3">
        <w:rPr>
          <w:rFonts w:ascii="Times New Roman" w:hAnsi="Times New Roman"/>
        </w:rPr>
        <w:t xml:space="preserve"> </w:t>
      </w:r>
      <w:r w:rsidR="002D53D4" w:rsidRPr="007555F3">
        <w:rPr>
          <w:rFonts w:ascii="Times New Roman" w:hAnsi="Times New Roman"/>
        </w:rPr>
        <w:t xml:space="preserve">na podněty a jsou doprovázené </w:t>
      </w:r>
      <w:r w:rsidRPr="007555F3">
        <w:rPr>
          <w:rFonts w:ascii="Times New Roman" w:hAnsi="Times New Roman"/>
        </w:rPr>
        <w:t>chabým svalovým tonem</w:t>
      </w:r>
      <w:r w:rsidR="002D53D4" w:rsidRPr="007555F3">
        <w:rPr>
          <w:rFonts w:ascii="Times New Roman" w:hAnsi="Times New Roman"/>
        </w:rPr>
        <w:t>. Dítě může být naopak i neklidné, které má problémy se spánkem.</w:t>
      </w:r>
      <w:r w:rsidR="00551816" w:rsidRPr="007555F3">
        <w:rPr>
          <w:rFonts w:ascii="Times New Roman" w:hAnsi="Times New Roman"/>
        </w:rPr>
        <w:t xml:space="preserve"> (Klenková, 2000)</w:t>
      </w:r>
    </w:p>
    <w:p w:rsidR="002D53D4" w:rsidRPr="007555F3" w:rsidRDefault="002D53D4" w:rsidP="006C3466">
      <w:pPr>
        <w:spacing w:line="360" w:lineRule="auto"/>
        <w:ind w:firstLine="340"/>
        <w:jc w:val="both"/>
        <w:rPr>
          <w:rFonts w:ascii="Times New Roman" w:hAnsi="Times New Roman"/>
        </w:rPr>
      </w:pPr>
    </w:p>
    <w:p w:rsidR="002D53D4" w:rsidRPr="007555F3" w:rsidRDefault="002D53D4" w:rsidP="006C3466">
      <w:pPr>
        <w:spacing w:line="360" w:lineRule="auto"/>
        <w:ind w:firstLine="340"/>
        <w:jc w:val="both"/>
        <w:rPr>
          <w:rFonts w:ascii="Times New Roman" w:hAnsi="Times New Roman"/>
          <w:b/>
        </w:rPr>
      </w:pPr>
      <w:r w:rsidRPr="007555F3">
        <w:rPr>
          <w:rFonts w:ascii="Times New Roman" w:hAnsi="Times New Roman"/>
          <w:b/>
        </w:rPr>
        <w:t xml:space="preserve">Batolecí období </w:t>
      </w:r>
    </w:p>
    <w:p w:rsidR="002D53D4" w:rsidRPr="007555F3" w:rsidRDefault="002D53D4" w:rsidP="006C3466">
      <w:pPr>
        <w:spacing w:line="360" w:lineRule="auto"/>
        <w:ind w:firstLine="340"/>
        <w:jc w:val="both"/>
        <w:rPr>
          <w:rFonts w:ascii="Times New Roman" w:hAnsi="Times New Roman"/>
        </w:rPr>
      </w:pPr>
      <w:r w:rsidRPr="007555F3">
        <w:rPr>
          <w:rFonts w:ascii="Times New Roman" w:hAnsi="Times New Roman"/>
        </w:rPr>
        <w:t>Děti, které mají tělesné postižení</w:t>
      </w:r>
      <w:r w:rsidR="007555F3" w:rsidRPr="007555F3">
        <w:rPr>
          <w:rFonts w:ascii="Times New Roman" w:hAnsi="Times New Roman"/>
        </w:rPr>
        <w:t>,</w:t>
      </w:r>
      <w:r w:rsidRPr="007555F3">
        <w:rPr>
          <w:rFonts w:ascii="Times New Roman" w:hAnsi="Times New Roman"/>
        </w:rPr>
        <w:t xml:space="preserve"> se v batolecím období pohybují za pomocí malých krůčků a chybí u nich pohyb chodidla ze špičky na patu. Pažemi potřebují vyrovnávat vzpřímený stoj, mají problém s nimi koordinovaně pohybovat. Pokud u dítěte dochází k silným tonům, tak není schopno vůbec chodit. (Vítková, 2006)</w:t>
      </w:r>
    </w:p>
    <w:p w:rsidR="00551816" w:rsidRPr="007555F3" w:rsidRDefault="00551816" w:rsidP="006C3466">
      <w:pPr>
        <w:spacing w:line="360" w:lineRule="auto"/>
        <w:ind w:firstLine="340"/>
        <w:jc w:val="both"/>
        <w:rPr>
          <w:rFonts w:ascii="Times New Roman" w:hAnsi="Times New Roman"/>
        </w:rPr>
      </w:pPr>
      <w:r w:rsidRPr="007555F3">
        <w:rPr>
          <w:rFonts w:ascii="Times New Roman" w:hAnsi="Times New Roman"/>
        </w:rPr>
        <w:t>Porucha hybnosti doprovází i omezenou schopnost samostatné lokomoce. Tělesné postižení se také projevuje v omezené schopnosti stimulace a osvojování si nových zkušeností.  Dítě v batolecím období má silné problémy v jemné motorice, které následně omezují rozvoj senzomotorické inteligence a sociálních aktivit.</w:t>
      </w:r>
      <w:r w:rsidR="00EB2005" w:rsidRPr="007555F3">
        <w:rPr>
          <w:rFonts w:ascii="Times New Roman" w:hAnsi="Times New Roman"/>
        </w:rPr>
        <w:t xml:space="preserve"> (Klenková, 2000).</w:t>
      </w:r>
    </w:p>
    <w:p w:rsidR="00B5516D" w:rsidRPr="007555F3" w:rsidRDefault="00B5516D" w:rsidP="006C3466">
      <w:pPr>
        <w:spacing w:line="360" w:lineRule="auto"/>
        <w:ind w:firstLine="340"/>
        <w:jc w:val="both"/>
        <w:rPr>
          <w:rFonts w:ascii="Times New Roman" w:hAnsi="Times New Roman"/>
        </w:rPr>
      </w:pPr>
    </w:p>
    <w:p w:rsidR="00B5516D" w:rsidRDefault="00B5516D" w:rsidP="006C3466">
      <w:pPr>
        <w:spacing w:line="360" w:lineRule="auto"/>
        <w:ind w:firstLine="340"/>
        <w:jc w:val="both"/>
        <w:rPr>
          <w:b/>
        </w:rPr>
      </w:pPr>
      <w:r w:rsidRPr="00B5516D">
        <w:rPr>
          <w:b/>
        </w:rPr>
        <w:t>Předškolní věk</w:t>
      </w:r>
    </w:p>
    <w:p w:rsidR="00B44AC6" w:rsidRPr="007555F3" w:rsidRDefault="00F155D8" w:rsidP="00581EA8">
      <w:pPr>
        <w:spacing w:line="360" w:lineRule="auto"/>
        <w:ind w:firstLine="284"/>
        <w:jc w:val="both"/>
        <w:rPr>
          <w:rFonts w:ascii="Times New Roman" w:hAnsi="Times New Roman"/>
          <w:b/>
        </w:rPr>
      </w:pPr>
      <w:r w:rsidRPr="007555F3">
        <w:rPr>
          <w:rFonts w:ascii="Times New Roman" w:hAnsi="Times New Roman"/>
        </w:rPr>
        <w:t>U tělesně postižených dětí bývá hlavní překážkou adekvátního vývoje podnětová a zkušenostní deprivace. Na základě nedostatku podnětů způsobených malou pohyblivostí dítěte, bývají často sníženy rozumové schopnosti. Díky omezené hybnosti je u dítěte v předškolních věku sníženo  společenské uplatnění. Děti si postupně uvědomují svou odlišnost. Dochází-li k dlouhodobému znemožnění možnosti uplatňování společenského postavení, může být dítě frustrováno. (Klenková, 2000).</w:t>
      </w:r>
    </w:p>
    <w:p w:rsidR="00B5516D" w:rsidRPr="007555F3" w:rsidRDefault="00B5516D" w:rsidP="00D15AC5">
      <w:pPr>
        <w:spacing w:line="360" w:lineRule="auto"/>
        <w:jc w:val="both"/>
        <w:rPr>
          <w:rFonts w:ascii="Times New Roman" w:hAnsi="Times New Roman"/>
        </w:rPr>
      </w:pPr>
    </w:p>
    <w:p w:rsidR="0036461D" w:rsidRDefault="0036461D" w:rsidP="006C3466">
      <w:pPr>
        <w:spacing w:line="360" w:lineRule="auto"/>
        <w:ind w:firstLine="340"/>
        <w:jc w:val="both"/>
        <w:rPr>
          <w:rFonts w:ascii="Times New Roman" w:hAnsi="Times New Roman"/>
          <w:b/>
        </w:rPr>
      </w:pPr>
    </w:p>
    <w:p w:rsidR="0036461D" w:rsidRDefault="0036461D" w:rsidP="006C3466">
      <w:pPr>
        <w:spacing w:line="360" w:lineRule="auto"/>
        <w:ind w:firstLine="340"/>
        <w:jc w:val="both"/>
        <w:rPr>
          <w:rFonts w:ascii="Times New Roman" w:hAnsi="Times New Roman"/>
          <w:b/>
        </w:rPr>
      </w:pPr>
    </w:p>
    <w:p w:rsidR="00B5516D" w:rsidRPr="007555F3" w:rsidRDefault="00B5516D" w:rsidP="006C3466">
      <w:pPr>
        <w:spacing w:line="360" w:lineRule="auto"/>
        <w:ind w:firstLine="340"/>
        <w:jc w:val="both"/>
        <w:rPr>
          <w:rFonts w:ascii="Times New Roman" w:hAnsi="Times New Roman"/>
          <w:b/>
        </w:rPr>
      </w:pPr>
      <w:r w:rsidRPr="007555F3">
        <w:rPr>
          <w:rFonts w:ascii="Times New Roman" w:hAnsi="Times New Roman"/>
          <w:b/>
        </w:rPr>
        <w:lastRenderedPageBreak/>
        <w:t xml:space="preserve">Školní věk </w:t>
      </w:r>
    </w:p>
    <w:p w:rsidR="00D15AC5" w:rsidRPr="007555F3" w:rsidRDefault="00D15AC5" w:rsidP="006C3466">
      <w:pPr>
        <w:spacing w:line="360" w:lineRule="auto"/>
        <w:ind w:firstLine="340"/>
        <w:jc w:val="both"/>
        <w:rPr>
          <w:rFonts w:ascii="Times New Roman" w:hAnsi="Times New Roman"/>
          <w:b/>
        </w:rPr>
      </w:pPr>
      <w:r w:rsidRPr="007555F3">
        <w:rPr>
          <w:rFonts w:ascii="Times New Roman" w:hAnsi="Times New Roman"/>
        </w:rPr>
        <w:t>Při nástupu do školy, je jasné, že budou převládat pohybové hry, čímž bývají děti školního věku a zároveň disponují tělesným postižením, z těchto her vylučovány. Tato omezení způsobuje, že se dítě hůře dostává do kolektivu svých vrstevníků, a dále mají problémy v navazování nových kontaktů, protože mají omezenou účast na životě dětského kolektivu a všeho, co s sebou toto soužití přináší. Tento stav je příčinou toho, že se u dětí začínají objevovat kázeňské přestupky a citová otupělost. Děti s postižením můžou mít v rámci vyučování poruchy s pozornosti, paměti a brzkou unavitelnost. Často bývá poškozeno i zrakové a sluchové vnímání, děti zaostávají v myšlenkových operacích, špatně rozeznávají tvary a různé vlastnosti předmětů. Při určování školní zralosti se musí dbát na opožděný vývoj CNS (Klenková, 2000).</w:t>
      </w:r>
    </w:p>
    <w:p w:rsidR="002D53D4" w:rsidRDefault="002D53D4" w:rsidP="006C3466">
      <w:pPr>
        <w:spacing w:line="360" w:lineRule="auto"/>
        <w:ind w:firstLine="340"/>
        <w:jc w:val="both"/>
      </w:pPr>
    </w:p>
    <w:p w:rsidR="0036461D" w:rsidRDefault="0036461D" w:rsidP="0036461D">
      <w:pPr>
        <w:pStyle w:val="NadpisA"/>
        <w:numPr>
          <w:ilvl w:val="0"/>
          <w:numId w:val="0"/>
        </w:numPr>
      </w:pPr>
    </w:p>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Pr="0036461D" w:rsidRDefault="0036461D" w:rsidP="0036461D"/>
    <w:p w:rsidR="009E0A7A" w:rsidRDefault="008E7159" w:rsidP="00F67612">
      <w:pPr>
        <w:pStyle w:val="NadpisA"/>
      </w:pPr>
      <w:bookmarkStart w:id="27" w:name="_Toc508122748"/>
      <w:r>
        <w:lastRenderedPageBreak/>
        <w:t>raná péče</w:t>
      </w:r>
      <w:bookmarkEnd w:id="27"/>
    </w:p>
    <w:p w:rsidR="00A41B7D" w:rsidRDefault="009E0A7A" w:rsidP="00A41B7D">
      <w:pPr>
        <w:spacing w:line="360" w:lineRule="auto"/>
        <w:ind w:firstLine="426"/>
        <w:jc w:val="both"/>
        <w:rPr>
          <w:rFonts w:ascii="Times New Roman" w:hAnsi="Times New Roman"/>
        </w:rPr>
      </w:pPr>
      <w:r>
        <w:tab/>
      </w:r>
      <w:r w:rsidRPr="007555F3">
        <w:rPr>
          <w:rFonts w:ascii="Times New Roman" w:hAnsi="Times New Roman"/>
        </w:rPr>
        <w:t xml:space="preserve">V této kapitole bude vymezen pojem rané péče, kdy se především zaměřím na </w:t>
      </w:r>
      <w:r w:rsidR="00F44C43" w:rsidRPr="007555F3">
        <w:rPr>
          <w:rFonts w:ascii="Times New Roman" w:hAnsi="Times New Roman"/>
        </w:rPr>
        <w:t xml:space="preserve">historii rané péče a rovněž na její vymezení v rámci dané problematiky. Dále bude uvedeno </w:t>
      </w:r>
      <w:r w:rsidRPr="007555F3">
        <w:rPr>
          <w:rFonts w:ascii="Times New Roman" w:hAnsi="Times New Roman"/>
        </w:rPr>
        <w:t>legislativní ukotvení, cíle a poslání, kterým se raná péče zabývá</w:t>
      </w:r>
      <w:r w:rsidR="00BC5569" w:rsidRPr="007555F3">
        <w:rPr>
          <w:rFonts w:ascii="Times New Roman" w:hAnsi="Times New Roman"/>
        </w:rPr>
        <w:t xml:space="preserve"> a také organizac</w:t>
      </w:r>
      <w:r w:rsidR="00954FE8" w:rsidRPr="007555F3">
        <w:rPr>
          <w:rFonts w:ascii="Times New Roman" w:hAnsi="Times New Roman"/>
        </w:rPr>
        <w:t xml:space="preserve">e </w:t>
      </w:r>
      <w:r w:rsidR="00BC5569" w:rsidRPr="007555F3">
        <w:rPr>
          <w:rFonts w:ascii="Times New Roman" w:hAnsi="Times New Roman"/>
        </w:rPr>
        <w:t xml:space="preserve">rané péče. </w:t>
      </w:r>
      <w:r w:rsidRPr="007555F3">
        <w:rPr>
          <w:rFonts w:ascii="Times New Roman" w:hAnsi="Times New Roman"/>
        </w:rPr>
        <w:t xml:space="preserve">V neposlední řadě nastíním spolupráci rané péče s rodinou. </w:t>
      </w:r>
    </w:p>
    <w:p w:rsidR="00A41B7D" w:rsidRPr="00A41B7D" w:rsidRDefault="00A41B7D" w:rsidP="00A41B7D">
      <w:pPr>
        <w:spacing w:line="360" w:lineRule="auto"/>
        <w:ind w:firstLine="426"/>
        <w:jc w:val="both"/>
        <w:rPr>
          <w:rFonts w:ascii="Times New Roman" w:hAnsi="Times New Roman"/>
        </w:rPr>
      </w:pPr>
    </w:p>
    <w:p w:rsidR="00A41B7D" w:rsidRDefault="00A41B7D" w:rsidP="00A41B7D">
      <w:pPr>
        <w:pStyle w:val="NadpisB"/>
        <w:jc w:val="both"/>
      </w:pPr>
      <w:bookmarkStart w:id="28" w:name="_Toc508122749"/>
      <w:r>
        <w:t>Historie rané péče</w:t>
      </w:r>
      <w:bookmarkEnd w:id="28"/>
    </w:p>
    <w:p w:rsidR="00A41B7D" w:rsidRPr="00A41B7D" w:rsidRDefault="00A41B7D" w:rsidP="00A41B7D">
      <w:pPr>
        <w:rPr>
          <w:rFonts w:ascii="Times New Roman" w:hAnsi="Times New Roman"/>
        </w:rPr>
      </w:pPr>
    </w:p>
    <w:p w:rsidR="00083041" w:rsidRPr="00DB6955" w:rsidRDefault="00A41B7D" w:rsidP="00DB6955">
      <w:pPr>
        <w:spacing w:line="360" w:lineRule="auto"/>
        <w:ind w:firstLine="709"/>
        <w:jc w:val="both"/>
        <w:rPr>
          <w:rFonts w:ascii="Times New Roman" w:hAnsi="Times New Roman"/>
        </w:rPr>
      </w:pPr>
      <w:r w:rsidRPr="00A41B7D">
        <w:rPr>
          <w:rFonts w:ascii="Times New Roman" w:hAnsi="Times New Roman"/>
        </w:rPr>
        <w:t>Raná péče jako obor existuje ve světě</w:t>
      </w:r>
      <w:r>
        <w:rPr>
          <w:rFonts w:ascii="Times New Roman" w:hAnsi="Times New Roman"/>
        </w:rPr>
        <w:t xml:space="preserve"> od 70. let </w:t>
      </w:r>
      <w:r w:rsidRPr="00A41B7D">
        <w:rPr>
          <w:rFonts w:ascii="Times New Roman" w:hAnsi="Times New Roman"/>
        </w:rPr>
        <w:t>minulého století.</w:t>
      </w:r>
      <w:r>
        <w:rPr>
          <w:rFonts w:ascii="Times New Roman" w:hAnsi="Times New Roman"/>
        </w:rPr>
        <w:t xml:space="preserve"> </w:t>
      </w:r>
      <w:r w:rsidRPr="00DB6955">
        <w:rPr>
          <w:rFonts w:ascii="Times New Roman" w:hAnsi="Times New Roman"/>
        </w:rPr>
        <w:t>U nás tak dlouhou historii</w:t>
      </w:r>
      <w:r w:rsidR="00DB6955">
        <w:rPr>
          <w:rFonts w:ascii="Times New Roman" w:hAnsi="Times New Roman"/>
        </w:rPr>
        <w:t xml:space="preserve"> </w:t>
      </w:r>
      <w:r w:rsidRPr="00DB6955">
        <w:rPr>
          <w:rFonts w:ascii="Times New Roman" w:hAnsi="Times New Roman"/>
        </w:rPr>
        <w:t>nemá, protože za minulého režimu byla u osob</w:t>
      </w:r>
      <w:r w:rsidR="00DB6955">
        <w:rPr>
          <w:rFonts w:ascii="Times New Roman" w:hAnsi="Times New Roman"/>
        </w:rPr>
        <w:t xml:space="preserve"> </w:t>
      </w:r>
      <w:r w:rsidRPr="00DB6955">
        <w:rPr>
          <w:rFonts w:ascii="Times New Roman" w:hAnsi="Times New Roman"/>
        </w:rPr>
        <w:t>se zdravotním postižením upřednostňována</w:t>
      </w:r>
      <w:r w:rsidR="00DB6955">
        <w:rPr>
          <w:rFonts w:ascii="Times New Roman" w:hAnsi="Times New Roman"/>
        </w:rPr>
        <w:t xml:space="preserve"> </w:t>
      </w:r>
      <w:r w:rsidRPr="00DB6955">
        <w:rPr>
          <w:rFonts w:ascii="Times New Roman" w:hAnsi="Times New Roman"/>
        </w:rPr>
        <w:t>ústavní péče.</w:t>
      </w:r>
      <w:r w:rsidR="00DB6955">
        <w:rPr>
          <w:rFonts w:ascii="Times New Roman" w:hAnsi="Times New Roman"/>
        </w:rPr>
        <w:t xml:space="preserve"> </w:t>
      </w:r>
      <w:r w:rsidR="00083041" w:rsidRPr="007555F3">
        <w:rPr>
          <w:rFonts w:ascii="Times New Roman" w:hAnsi="Times New Roman"/>
        </w:rPr>
        <w:t>Česká republika se řadí mezi jednu z prvních zemí střední Evropy, ve kterém se realizovala raná péče. Již na přelomu 19. až 20. století začala vznikat první zařízení, která byla určena pro děti se zdravotním postižením v raném věku. (Šándorová, 2005)</w:t>
      </w:r>
    </w:p>
    <w:p w:rsidR="006114B8" w:rsidRPr="007555F3" w:rsidRDefault="006114B8" w:rsidP="00083041">
      <w:pPr>
        <w:spacing w:line="360" w:lineRule="auto"/>
        <w:jc w:val="both"/>
        <w:rPr>
          <w:rFonts w:ascii="Times New Roman" w:hAnsi="Times New Roman"/>
        </w:rPr>
      </w:pPr>
      <w:r w:rsidRPr="007555F3">
        <w:rPr>
          <w:rFonts w:ascii="Times New Roman" w:hAnsi="Times New Roman"/>
        </w:rPr>
        <w:tab/>
        <w:t>Zpočátku se jednalo pouze o pozorování a také zaznamenávání jednotlivých zvláštností dětí se zdravotním postižením. Později to však přešlo k podrobnější výzkumnou činnost. Tato výzkumná činnost byla vedená v čele s výzkumníky Papouškem a Vojtou. Vojta se zasloužil o sestavení fyzioterapeutických metod, které se dodnes využívají pro děti s mozkovou obrnou. Psychický vývoj dítěte zkoumal profesor Papoušek. Z jeho východisek vyplývá, že behaviorální terapie může být efektivní, pokud jsou jasně rozeznány zákonitosti raného vývoje. Na základě poznatků těchto dvou odborníků se postupně vylepšovala terapeutická péče o děti v raném věku, které mají speciální potřeby. Na počátku 50. let minulého stole začaly pronikat poznatky neurologie do pediatrie a také speciální pedagogiky. (Šándorová, 2015)</w:t>
      </w:r>
    </w:p>
    <w:p w:rsidR="00047438" w:rsidRPr="007555F3" w:rsidRDefault="0076005C" w:rsidP="000B07F3">
      <w:pPr>
        <w:spacing w:line="360" w:lineRule="auto"/>
        <w:jc w:val="both"/>
        <w:rPr>
          <w:rFonts w:ascii="Times New Roman" w:hAnsi="Times New Roman"/>
        </w:rPr>
      </w:pPr>
      <w:r w:rsidRPr="007555F3">
        <w:rPr>
          <w:rFonts w:ascii="Times New Roman" w:hAnsi="Times New Roman"/>
        </w:rPr>
        <w:tab/>
        <w:t>Dle Hradilkové (1998) se vývoj rané péče dá rozdělit na tři základní etapy. První fáze zahrnuje 60. léta, která jsou spojena s rozšířením péče a také se s nahou pomoci celé rodině s postiženým dítětem. Raná péče sledovala děti od narození až to tří let věku, zejména pokud u nich odborníci zaznamenali odlišný vývoj.</w:t>
      </w:r>
    </w:p>
    <w:p w:rsidR="0076005C" w:rsidRPr="007555F3" w:rsidRDefault="00047438" w:rsidP="000B07F3">
      <w:pPr>
        <w:spacing w:line="360" w:lineRule="auto"/>
        <w:jc w:val="both"/>
        <w:rPr>
          <w:rFonts w:ascii="Times New Roman" w:hAnsi="Times New Roman"/>
        </w:rPr>
      </w:pPr>
      <w:r w:rsidRPr="007555F3">
        <w:rPr>
          <w:rFonts w:ascii="Times New Roman" w:hAnsi="Times New Roman"/>
        </w:rPr>
        <w:tab/>
      </w:r>
      <w:r w:rsidR="000B07F3" w:rsidRPr="007555F3">
        <w:rPr>
          <w:rFonts w:ascii="Times New Roman" w:hAnsi="Times New Roman"/>
        </w:rPr>
        <w:t xml:space="preserve">Druhá fáze byla zaměřena na podrobnější rozpracování cílů rané péče a postupně docházelo k normalizace zdravotních limitů dětí s postižením. Dle těchto limitů byly děti zařazovány do odpovídajících vzdělávacích institucí. Jedná se zejména o: </w:t>
      </w:r>
      <w:r w:rsidR="000B07F3" w:rsidRPr="007555F3">
        <w:rPr>
          <w:rFonts w:ascii="Times New Roman" w:hAnsi="Times New Roman"/>
        </w:rPr>
        <w:lastRenderedPageBreak/>
        <w:t>reha</w:t>
      </w:r>
      <w:r w:rsidR="000B07F3">
        <w:t>bilita</w:t>
      </w:r>
      <w:r w:rsidR="000B07F3">
        <w:rPr>
          <w:rFonts w:hint="eastAsia"/>
        </w:rPr>
        <w:t>č</w:t>
      </w:r>
      <w:r w:rsidR="000B07F3">
        <w:t>n</w:t>
      </w:r>
      <w:r w:rsidR="000B07F3">
        <w:rPr>
          <w:rFonts w:hint="eastAsia"/>
        </w:rPr>
        <w:t>í</w:t>
      </w:r>
      <w:r w:rsidR="000B07F3">
        <w:t xml:space="preserve"> </w:t>
      </w:r>
      <w:r w:rsidR="000B07F3" w:rsidRPr="007555F3">
        <w:rPr>
          <w:rFonts w:ascii="Times New Roman" w:hAnsi="Times New Roman"/>
        </w:rPr>
        <w:t>jesle (zde se o děti staraly zdravotní sestry s psychologickým vzděláním a důkladnou znalostí vývoje dítěte), speciální mateřské školy, speciální třídy při běžných mateřských školách nebo možnost integrace do běžné mateřské školy.</w:t>
      </w:r>
      <w:r w:rsidR="002D718C" w:rsidRPr="007555F3">
        <w:rPr>
          <w:rFonts w:ascii="Times New Roman" w:hAnsi="Times New Roman"/>
        </w:rPr>
        <w:t xml:space="preserve"> </w:t>
      </w:r>
      <w:r w:rsidR="000074BF" w:rsidRPr="007555F3">
        <w:rPr>
          <w:rFonts w:ascii="Times New Roman" w:hAnsi="Times New Roman"/>
        </w:rPr>
        <w:t xml:space="preserve">Zde se řadí rovněž pedagogicko-psychologické poradny, které díky své existenci zasáhly do života dětí s postižením. </w:t>
      </w:r>
      <w:r w:rsidRPr="007555F3">
        <w:rPr>
          <w:rFonts w:ascii="Times New Roman" w:hAnsi="Times New Roman"/>
        </w:rPr>
        <w:t xml:space="preserve">V průběhu 80. let se tento systém dále rozrostl o speciální pedagogická centra a začala vznikat střediska rané péče v rámci neziskového sektoru. (Šándorová, 2015) </w:t>
      </w:r>
    </w:p>
    <w:p w:rsidR="00047438" w:rsidRPr="007555F3" w:rsidRDefault="00AD1AB7" w:rsidP="006B4E73">
      <w:pPr>
        <w:spacing w:line="360" w:lineRule="auto"/>
        <w:jc w:val="both"/>
        <w:rPr>
          <w:rFonts w:ascii="Times New Roman" w:hAnsi="Times New Roman"/>
        </w:rPr>
      </w:pPr>
      <w:r w:rsidRPr="007555F3">
        <w:rPr>
          <w:rFonts w:ascii="Times New Roman" w:hAnsi="Times New Roman"/>
        </w:rPr>
        <w:tab/>
      </w:r>
      <w:r w:rsidR="00047438" w:rsidRPr="007555F3">
        <w:rPr>
          <w:rFonts w:ascii="Times New Roman" w:hAnsi="Times New Roman"/>
        </w:rPr>
        <w:t xml:space="preserve">Třetí vývojová fáze reprezentuje současnou dobu a představuje tak komplexní službu, která zahrnuje poradenství a rovněž ucelenou rehabilitaci v léčebné, ale také pedagogické a sociální podobě. </w:t>
      </w:r>
      <w:r w:rsidRPr="007555F3">
        <w:rPr>
          <w:rFonts w:ascii="Times New Roman" w:hAnsi="Times New Roman"/>
        </w:rPr>
        <w:t>Poskytované služby jsou ukazatelem vyspělosti státu po stránce sociální politiky a ekonomické úrovně podpory.</w:t>
      </w:r>
      <w:r w:rsidR="006B4E73" w:rsidRPr="007555F3">
        <w:rPr>
          <w:rFonts w:ascii="Times New Roman" w:hAnsi="Times New Roman"/>
        </w:rPr>
        <w:t xml:space="preserve"> (Hradilková, 1998)</w:t>
      </w:r>
    </w:p>
    <w:p w:rsidR="00CC5036" w:rsidRDefault="00CC5036" w:rsidP="00CC5036">
      <w:pPr>
        <w:pStyle w:val="NadpisB"/>
      </w:pPr>
      <w:bookmarkStart w:id="29" w:name="_Toc508122750"/>
      <w:r>
        <w:t>Definice rané péče</w:t>
      </w:r>
      <w:bookmarkEnd w:id="29"/>
    </w:p>
    <w:p w:rsidR="00057B10" w:rsidRPr="007555F3" w:rsidRDefault="009E0A7A" w:rsidP="009E0A7A">
      <w:pPr>
        <w:spacing w:line="360" w:lineRule="auto"/>
        <w:jc w:val="both"/>
        <w:rPr>
          <w:rFonts w:ascii="Times New Roman" w:hAnsi="Times New Roman"/>
        </w:rPr>
      </w:pPr>
      <w:r>
        <w:tab/>
      </w:r>
      <w:r w:rsidRPr="007555F3">
        <w:rPr>
          <w:rFonts w:ascii="Times New Roman" w:hAnsi="Times New Roman"/>
        </w:rPr>
        <w:t xml:space="preserve">Co se týká samotného pojmu rané péče, jedná se o </w:t>
      </w:r>
      <w:r w:rsidR="00DE258A" w:rsidRPr="007555F3">
        <w:rPr>
          <w:rFonts w:ascii="Times New Roman" w:hAnsi="Times New Roman"/>
        </w:rPr>
        <w:t xml:space="preserve">poměrně </w:t>
      </w:r>
      <w:r w:rsidRPr="007555F3">
        <w:rPr>
          <w:rFonts w:ascii="Times New Roman" w:hAnsi="Times New Roman"/>
        </w:rPr>
        <w:t>novou oblast a problematiku, která má mnoho různých definic. Zpravidla je raná péče rozdělována na dvě části či modely, a to na model medicínský a model pedagogický. Lékařská péče je poskytována, hned po diagnóze tělesného postižení (Vítková, 2006).</w:t>
      </w:r>
    </w:p>
    <w:p w:rsidR="00057B10" w:rsidRPr="007555F3" w:rsidRDefault="00057B10" w:rsidP="00057B10">
      <w:pPr>
        <w:spacing w:line="360" w:lineRule="auto"/>
        <w:ind w:firstLine="708"/>
        <w:jc w:val="both"/>
        <w:rPr>
          <w:rFonts w:ascii="Times New Roman" w:hAnsi="Times New Roman"/>
        </w:rPr>
      </w:pPr>
      <w:r w:rsidRPr="007555F3">
        <w:rPr>
          <w:rFonts w:ascii="Times New Roman" w:hAnsi="Times New Roman"/>
        </w:rPr>
        <w:tab/>
        <w:t xml:space="preserve">V širším pohledu představuje raná péče systém podpory, který poskytuje každý odborník, který se podílí na komplexní péči u dítěte ve věku do sedmi let s vývojovým a zdravotním postižením. V užším slova smyslu se jedná primárně o sociální službu, která je poskytována rodinám s postiženým dítětem, které má ohrožený vývoj v důsledku zdravotních a biologických faktorů či zdravotního postižení.  </w:t>
      </w:r>
    </w:p>
    <w:p w:rsidR="00057B10" w:rsidRPr="007555F3" w:rsidRDefault="00057B10" w:rsidP="00057B10">
      <w:pPr>
        <w:spacing w:line="360" w:lineRule="auto"/>
        <w:ind w:firstLine="708"/>
        <w:jc w:val="both"/>
        <w:rPr>
          <w:rFonts w:ascii="Times New Roman" w:hAnsi="Times New Roman"/>
        </w:rPr>
      </w:pPr>
      <w:r w:rsidRPr="007555F3">
        <w:rPr>
          <w:rFonts w:ascii="Times New Roman" w:hAnsi="Times New Roman"/>
        </w:rPr>
        <w:t xml:space="preserve">Širší pohled na danou problematiku představuje definice Evropské agentury pro rozvoj speciálního vzdělávání: </w:t>
      </w:r>
      <w:r w:rsidRPr="007555F3">
        <w:rPr>
          <w:rFonts w:ascii="Times New Roman" w:hAnsi="Times New Roman"/>
          <w:i/>
        </w:rPr>
        <w:t>„Raná péče je souborem služeb a opatření pro velmi malé děti a jejich rodiny, které jsou poskytovány na jejich požádání v určitém období života dítěte a které zahrnují jakoukoliv činnost prováděnou v případě, že dítě potřebuje zvláštní podporu. Účelem je zajištění a podpory osobního vývoje dítěte, posílení kompetencí rodiny a podpory začlenění rodiny a dítěte do společnosti. Tato opatření musí být realizována v přirozeném prostředí dítěte (na lokální úrovni), přičemž práce probíhá týmově, víceúrovňově a je zaměřena na rodinu.“</w:t>
      </w:r>
      <w:r w:rsidR="00E23804" w:rsidRPr="007555F3">
        <w:rPr>
          <w:rFonts w:ascii="Times New Roman" w:hAnsi="Times New Roman"/>
          <w:i/>
        </w:rPr>
        <w:t xml:space="preserve"> </w:t>
      </w:r>
      <w:r w:rsidR="00E23804" w:rsidRPr="007555F3">
        <w:rPr>
          <w:rFonts w:ascii="Times New Roman" w:hAnsi="Times New Roman"/>
        </w:rPr>
        <w:t>(Evropská agentura pro rozvoj speciálního vzdělávání, online)</w:t>
      </w:r>
    </w:p>
    <w:p w:rsidR="00FB03F6" w:rsidRPr="007555F3" w:rsidRDefault="00FB03F6" w:rsidP="00057B10">
      <w:pPr>
        <w:spacing w:line="360" w:lineRule="auto"/>
        <w:ind w:firstLine="708"/>
        <w:jc w:val="both"/>
        <w:rPr>
          <w:rFonts w:ascii="Times New Roman" w:hAnsi="Times New Roman"/>
          <w:i/>
        </w:rPr>
      </w:pPr>
      <w:r w:rsidRPr="007555F3">
        <w:rPr>
          <w:rFonts w:ascii="Times New Roman" w:hAnsi="Times New Roman"/>
        </w:rPr>
        <w:t xml:space="preserve">Dle Kudelové (In </w:t>
      </w:r>
      <w:r w:rsidR="00E06DCD" w:rsidRPr="007555F3">
        <w:rPr>
          <w:rFonts w:ascii="Times New Roman" w:hAnsi="Times New Roman"/>
        </w:rPr>
        <w:t xml:space="preserve">Franiok, Kovářová, 2009, s. 118) raná péče </w:t>
      </w:r>
      <w:r w:rsidR="006A5774">
        <w:rPr>
          <w:rFonts w:ascii="Times New Roman" w:hAnsi="Times New Roman"/>
          <w:i/>
        </w:rPr>
        <w:t>„zahrnuje soustavu</w:t>
      </w:r>
      <w:r w:rsidR="00E06DCD" w:rsidRPr="007555F3">
        <w:rPr>
          <w:rFonts w:ascii="Times New Roman" w:hAnsi="Times New Roman"/>
          <w:i/>
        </w:rPr>
        <w:t xml:space="preserve"> služeb a programů, poskytovaných dětem ohroženým v sociálním, biologickém </w:t>
      </w:r>
      <w:r w:rsidR="00E06DCD" w:rsidRPr="007555F3">
        <w:rPr>
          <w:rFonts w:ascii="Times New Roman" w:hAnsi="Times New Roman"/>
          <w:i/>
        </w:rPr>
        <w:lastRenderedPageBreak/>
        <w:t>a psychickém vývoji, dětem se zdravotním postižením a jejich rodinám. Cílem je předcházet postižení, eliminovat nebo zmírnit jeho důsledky a poskytnout rodině, dítěti i společnosti předpoklady sociální integrace.“</w:t>
      </w:r>
    </w:p>
    <w:p w:rsidR="00057B10" w:rsidRPr="007555F3" w:rsidRDefault="00E06DCD" w:rsidP="00E06DCD">
      <w:pPr>
        <w:spacing w:line="360" w:lineRule="auto"/>
        <w:ind w:firstLine="708"/>
        <w:jc w:val="both"/>
        <w:rPr>
          <w:rFonts w:ascii="Times New Roman" w:hAnsi="Times New Roman"/>
        </w:rPr>
      </w:pPr>
      <w:r w:rsidRPr="007555F3">
        <w:rPr>
          <w:rFonts w:ascii="Times New Roman" w:hAnsi="Times New Roman"/>
        </w:rPr>
        <w:t xml:space="preserve">Podle Matouška </w:t>
      </w:r>
      <w:r w:rsidR="006A5774">
        <w:rPr>
          <w:rFonts w:ascii="Times New Roman" w:hAnsi="Times New Roman"/>
        </w:rPr>
        <w:t>(2005) se do služeb rané péče</w:t>
      </w:r>
      <w:r w:rsidRPr="007555F3">
        <w:rPr>
          <w:rFonts w:ascii="Times New Roman" w:hAnsi="Times New Roman"/>
        </w:rPr>
        <w:t xml:space="preserve"> promítají veškeré pedagogická, sociální a zdravotní opatření související s péči o postižené dítě v rámci rodiny. Jsou určeny rodinám dětí, jejichž vývoj je ohrožen vlivem zdravotního postižení, biologickými faktory či prostředím. </w:t>
      </w:r>
    </w:p>
    <w:p w:rsidR="00E06DCD" w:rsidRPr="007555F3" w:rsidRDefault="00467951" w:rsidP="00E06DCD">
      <w:pPr>
        <w:spacing w:line="360" w:lineRule="auto"/>
        <w:ind w:firstLine="708"/>
        <w:jc w:val="both"/>
        <w:rPr>
          <w:rFonts w:ascii="Times New Roman" w:hAnsi="Times New Roman"/>
        </w:rPr>
      </w:pPr>
      <w:r w:rsidRPr="007555F3">
        <w:rPr>
          <w:rFonts w:ascii="Times New Roman" w:hAnsi="Times New Roman"/>
        </w:rPr>
        <w:t xml:space="preserve">Pokud se zaměříme na ranou péči jako sociální službu je pro nás podstatná definice obsažená v § 54 zákona 108/2006 Sb. O sociálních službách (v platném znění): </w:t>
      </w:r>
      <w:r w:rsidRPr="007555F3">
        <w:rPr>
          <w:rFonts w:ascii="Times New Roman" w:hAnsi="Times New Roman"/>
          <w:i/>
        </w:rPr>
        <w:t>„Raná péče je terénní služba, popřípadě doplněná ambulantní formou služby, služba poskytovaná dítěti a rodičům dítěte ve věku do 7 let, které je zdravotně postižené, nebo jehož vývoj je ohrožen v důsledku nepříznivého zdravotního stavu. Služba je zaměřena na podporu rodiny a podporu vývoje dítěte s ohledem na jeho specifické potřeby.“</w:t>
      </w:r>
    </w:p>
    <w:p w:rsidR="009E0A7A" w:rsidRPr="007555F3" w:rsidRDefault="00057B10" w:rsidP="009E0A7A">
      <w:pPr>
        <w:spacing w:line="360" w:lineRule="auto"/>
        <w:jc w:val="both"/>
        <w:rPr>
          <w:rFonts w:ascii="Times New Roman" w:hAnsi="Times New Roman"/>
        </w:rPr>
      </w:pPr>
      <w:r w:rsidRPr="007555F3">
        <w:rPr>
          <w:rFonts w:ascii="Times New Roman" w:hAnsi="Times New Roman"/>
        </w:rPr>
        <w:tab/>
      </w:r>
      <w:r w:rsidR="009E0A7A" w:rsidRPr="007555F3">
        <w:rPr>
          <w:rFonts w:ascii="Times New Roman" w:hAnsi="Times New Roman"/>
        </w:rPr>
        <w:t>Pedagogická stránka rané péče je poskytována za účelem rozvíjení vývojové úrovně dítěte tam, kde postižení způsobuje potíže. Jedná se o pomoc, kdy začíná od zjištění rizika do samotného přechodu dítěte do vzdělávací instituce. (Tranová, 1998).</w:t>
      </w:r>
    </w:p>
    <w:p w:rsidR="009E0A7A" w:rsidRPr="007555F3" w:rsidRDefault="00467951" w:rsidP="009E0A7A">
      <w:pPr>
        <w:spacing w:line="360" w:lineRule="auto"/>
        <w:ind w:firstLine="708"/>
        <w:jc w:val="both"/>
        <w:rPr>
          <w:rFonts w:ascii="Times New Roman" w:hAnsi="Times New Roman"/>
        </w:rPr>
      </w:pPr>
      <w:r w:rsidRPr="007555F3">
        <w:rPr>
          <w:rFonts w:ascii="Times New Roman" w:hAnsi="Times New Roman"/>
        </w:rPr>
        <w:t>Jak již bylo uvedeno výše, r</w:t>
      </w:r>
      <w:r w:rsidR="009E0A7A" w:rsidRPr="007555F3">
        <w:rPr>
          <w:rFonts w:ascii="Times New Roman" w:hAnsi="Times New Roman"/>
        </w:rPr>
        <w:t xml:space="preserve">aná péče se řadí mezi terénní služby, které mohou být poskytovány i ambulantní formou. Služba se poskytuje dětem a rodičům dítěte do sedmi let věku. Svou pomoc poskytuje, pokud je dítě zdravotně postižené nebo je jeho vývoj ohrožen, a to z důsledku nepříznivého zdravotního stavu. Pracovníci rané péče se zaměřují na podporu rodiny a podporu vývoje dítěte s ohledem na jeho specifické potřeby. (Arnoldová, 2016) </w:t>
      </w:r>
    </w:p>
    <w:p w:rsidR="009E0A7A" w:rsidRPr="007555F3" w:rsidRDefault="009E0A7A" w:rsidP="009E0A7A">
      <w:pPr>
        <w:spacing w:line="360" w:lineRule="auto"/>
        <w:ind w:firstLine="708"/>
        <w:jc w:val="both"/>
        <w:rPr>
          <w:rFonts w:ascii="Times New Roman" w:hAnsi="Times New Roman"/>
        </w:rPr>
      </w:pPr>
      <w:r w:rsidRPr="007555F3">
        <w:rPr>
          <w:rFonts w:ascii="Times New Roman" w:hAnsi="Times New Roman"/>
        </w:rPr>
        <w:t>Vítková (2006) ve své publikaci definuje ranou péči, jako ranou podporou dítěti, kdy za pomoci odborné intervence, dochází ke zlepšení organických funkcí, vybudování přiměřených způsobů chování a k vývoji osobnosti.</w:t>
      </w:r>
    </w:p>
    <w:p w:rsidR="00467951" w:rsidRPr="007555F3" w:rsidRDefault="00467951" w:rsidP="009E0A7A">
      <w:pPr>
        <w:spacing w:line="360" w:lineRule="auto"/>
        <w:ind w:firstLine="708"/>
        <w:jc w:val="both"/>
        <w:rPr>
          <w:rFonts w:ascii="Times New Roman" w:hAnsi="Times New Roman"/>
        </w:rPr>
      </w:pPr>
      <w:r w:rsidRPr="007555F3">
        <w:rPr>
          <w:rFonts w:ascii="Times New Roman" w:hAnsi="Times New Roman"/>
        </w:rPr>
        <w:t>Podstatným aspektem rané péče je včasnost. Podpora má být poskytována ihned od zjištění rizika či postižení dítěte tak, aby se zvyšovala vývojová úroveň života ve všech důležitých oblastech. Důležitým aspektem pro ranou péči jsou zejména věk dítěte a také náročnost a komplexnost daného úkolu. Účinnost a úspěšnost intervence zaměřená na rodiny malých dětí závisí na kombinaci těchto činitelů:</w:t>
      </w:r>
    </w:p>
    <w:p w:rsidR="00467951" w:rsidRPr="007555F3" w:rsidRDefault="00467951" w:rsidP="008F63B6">
      <w:pPr>
        <w:pStyle w:val="Odstavecseseznamem"/>
        <w:numPr>
          <w:ilvl w:val="0"/>
          <w:numId w:val="13"/>
        </w:numPr>
        <w:spacing w:line="360" w:lineRule="auto"/>
        <w:jc w:val="both"/>
        <w:rPr>
          <w:rFonts w:ascii="Times New Roman" w:hAnsi="Times New Roman"/>
        </w:rPr>
      </w:pPr>
      <w:r w:rsidRPr="007555F3">
        <w:rPr>
          <w:rFonts w:ascii="Times New Roman" w:hAnsi="Times New Roman"/>
        </w:rPr>
        <w:t>společné úsilí všech profesních oblastí,</w:t>
      </w:r>
    </w:p>
    <w:p w:rsidR="00467951" w:rsidRPr="007555F3" w:rsidRDefault="00467951" w:rsidP="008F63B6">
      <w:pPr>
        <w:pStyle w:val="Odstavecseseznamem"/>
        <w:numPr>
          <w:ilvl w:val="0"/>
          <w:numId w:val="13"/>
        </w:numPr>
        <w:spacing w:line="360" w:lineRule="auto"/>
        <w:jc w:val="both"/>
        <w:rPr>
          <w:rFonts w:ascii="Times New Roman" w:hAnsi="Times New Roman"/>
        </w:rPr>
      </w:pPr>
      <w:r w:rsidRPr="007555F3">
        <w:rPr>
          <w:rFonts w:ascii="Times New Roman" w:hAnsi="Times New Roman"/>
        </w:rPr>
        <w:t>interakci více zúčastněných osob,</w:t>
      </w:r>
    </w:p>
    <w:p w:rsidR="00467951" w:rsidRPr="007555F3" w:rsidRDefault="00467951" w:rsidP="008F63B6">
      <w:pPr>
        <w:pStyle w:val="Odstavecseseznamem"/>
        <w:numPr>
          <w:ilvl w:val="0"/>
          <w:numId w:val="13"/>
        </w:numPr>
        <w:spacing w:line="360" w:lineRule="auto"/>
        <w:jc w:val="both"/>
        <w:rPr>
          <w:rFonts w:ascii="Times New Roman" w:hAnsi="Times New Roman"/>
        </w:rPr>
      </w:pPr>
      <w:r w:rsidRPr="007555F3">
        <w:rPr>
          <w:rFonts w:ascii="Times New Roman" w:hAnsi="Times New Roman"/>
        </w:rPr>
        <w:t>vzájemnou spolupráci všech zainteresovaných služeb,</w:t>
      </w:r>
    </w:p>
    <w:p w:rsidR="00467951" w:rsidRPr="00ED1742" w:rsidRDefault="00467951" w:rsidP="008F63B6">
      <w:pPr>
        <w:pStyle w:val="Odstavecseseznamem"/>
        <w:numPr>
          <w:ilvl w:val="0"/>
          <w:numId w:val="13"/>
        </w:numPr>
        <w:spacing w:line="360" w:lineRule="auto"/>
        <w:jc w:val="both"/>
        <w:rPr>
          <w:rFonts w:ascii="Times New Roman" w:hAnsi="Times New Roman"/>
        </w:rPr>
      </w:pPr>
      <w:r w:rsidRPr="00ED1742">
        <w:rPr>
          <w:rFonts w:ascii="Times New Roman" w:hAnsi="Times New Roman"/>
        </w:rPr>
        <w:lastRenderedPageBreak/>
        <w:t>přímý vliv ze strany rodičů a jejich spolupráce. (Soriano, 2013, online)</w:t>
      </w:r>
    </w:p>
    <w:p w:rsidR="0000361E" w:rsidRPr="00ED1742" w:rsidRDefault="0000361E" w:rsidP="009E0A7A">
      <w:pPr>
        <w:spacing w:line="360" w:lineRule="auto"/>
        <w:ind w:firstLine="708"/>
        <w:jc w:val="both"/>
        <w:rPr>
          <w:rFonts w:ascii="Times New Roman" w:hAnsi="Times New Roman"/>
        </w:rPr>
      </w:pPr>
    </w:p>
    <w:p w:rsidR="0000361E" w:rsidRPr="00ED1742" w:rsidRDefault="009E477C" w:rsidP="009E0A7A">
      <w:pPr>
        <w:spacing w:line="360" w:lineRule="auto"/>
        <w:ind w:firstLine="708"/>
        <w:jc w:val="both"/>
        <w:rPr>
          <w:rFonts w:ascii="Times New Roman" w:hAnsi="Times New Roman"/>
        </w:rPr>
      </w:pPr>
      <w:r w:rsidRPr="00ED1742">
        <w:rPr>
          <w:rFonts w:ascii="Times New Roman" w:hAnsi="Times New Roman"/>
        </w:rPr>
        <w:t>Kvalita a také propracovanost rané péče se odvíjí od koncepce, která ve státě funguje a jedná se o odraz celospolečenského přístupu k dané společnosti a rovněž její vyspělosti. Koncept rané péče by měl být založeny na zdrojích, nikoliv pouze ve smyslu poskytování dětských potřeb a potřeb rodiny. Jedině tak má potenciál k vytváření všech dostupných možností, jelikož se zaměřuje na mobilizaci celé řady podpůrných opatření přímo v rámci komunity. (Soriano, 2013, online)</w:t>
      </w:r>
    </w:p>
    <w:p w:rsidR="0000361E" w:rsidRPr="00ED1742" w:rsidRDefault="0000361E" w:rsidP="009E0A7A">
      <w:pPr>
        <w:spacing w:line="360" w:lineRule="auto"/>
        <w:ind w:firstLine="708"/>
        <w:jc w:val="both"/>
        <w:rPr>
          <w:rFonts w:ascii="Times New Roman" w:hAnsi="Times New Roman"/>
        </w:rPr>
      </w:pPr>
    </w:p>
    <w:p w:rsidR="009E0A7A" w:rsidRDefault="008E7159" w:rsidP="009E0A7A">
      <w:pPr>
        <w:pStyle w:val="NadpisB"/>
      </w:pPr>
      <w:bookmarkStart w:id="30" w:name="_Toc508122751"/>
      <w:r>
        <w:t>Legislativní ukotvení</w:t>
      </w:r>
      <w:bookmarkEnd w:id="30"/>
    </w:p>
    <w:p w:rsidR="009E0A7A" w:rsidRPr="00ED1742" w:rsidRDefault="009E0A7A" w:rsidP="009E0A7A">
      <w:pPr>
        <w:spacing w:line="360" w:lineRule="auto"/>
        <w:ind w:firstLine="340"/>
        <w:jc w:val="both"/>
        <w:rPr>
          <w:rFonts w:ascii="Times New Roman" w:hAnsi="Times New Roman"/>
        </w:rPr>
      </w:pPr>
      <w:r>
        <w:tab/>
      </w:r>
      <w:r w:rsidRPr="00ED1742">
        <w:rPr>
          <w:rFonts w:ascii="Times New Roman" w:hAnsi="Times New Roman"/>
        </w:rPr>
        <w:t>Co se týká legislativního ukotvení rané péče, není ji věnováno tolik prostoru. Raná péče je vymezená zákonem č. 108/2006 Sb., o sociálních službách, a to pouze v § 54. Zákonem jsou dány její přední činnosti, kterými jsou:</w:t>
      </w:r>
    </w:p>
    <w:p w:rsidR="009E0A7A" w:rsidRPr="00ED1742" w:rsidRDefault="009E0A7A" w:rsidP="009E0A7A">
      <w:pPr>
        <w:ind w:firstLine="340"/>
        <w:rPr>
          <w:rFonts w:ascii="Times New Roman" w:hAnsi="Times New Roman"/>
        </w:rPr>
      </w:pPr>
    </w:p>
    <w:p w:rsidR="009E0A7A" w:rsidRPr="00ED1742" w:rsidRDefault="009E0A7A" w:rsidP="008F63B6">
      <w:pPr>
        <w:pStyle w:val="Odstavecseseznamem"/>
        <w:numPr>
          <w:ilvl w:val="0"/>
          <w:numId w:val="10"/>
        </w:numPr>
        <w:rPr>
          <w:rFonts w:ascii="Times New Roman" w:hAnsi="Times New Roman"/>
          <w:b/>
        </w:rPr>
      </w:pPr>
      <w:r w:rsidRPr="00ED1742">
        <w:rPr>
          <w:rFonts w:ascii="Times New Roman" w:hAnsi="Times New Roman"/>
          <w:b/>
        </w:rPr>
        <w:t>výchovné, vzdělávací a aktivizační činnosti,</w:t>
      </w:r>
    </w:p>
    <w:p w:rsidR="009E0A7A" w:rsidRPr="00ED1742" w:rsidRDefault="009E0A7A" w:rsidP="009E0A7A">
      <w:pPr>
        <w:ind w:firstLine="340"/>
        <w:rPr>
          <w:rFonts w:ascii="Times New Roman" w:hAnsi="Times New Roman"/>
          <w:b/>
        </w:rPr>
      </w:pPr>
    </w:p>
    <w:p w:rsidR="009E0A7A" w:rsidRPr="00ED1742" w:rsidRDefault="009E0A7A" w:rsidP="008F63B6">
      <w:pPr>
        <w:pStyle w:val="Odstavecseseznamem"/>
        <w:numPr>
          <w:ilvl w:val="0"/>
          <w:numId w:val="10"/>
        </w:numPr>
        <w:rPr>
          <w:rFonts w:ascii="Times New Roman" w:hAnsi="Times New Roman"/>
          <w:b/>
        </w:rPr>
      </w:pPr>
      <w:r w:rsidRPr="00ED1742">
        <w:rPr>
          <w:rFonts w:ascii="Times New Roman" w:hAnsi="Times New Roman"/>
          <w:b/>
        </w:rPr>
        <w:t>zprostředkování kontaktu se společenským prostředím,</w:t>
      </w:r>
    </w:p>
    <w:p w:rsidR="009E0A7A" w:rsidRPr="00ED1742" w:rsidRDefault="009E0A7A" w:rsidP="009E0A7A">
      <w:pPr>
        <w:ind w:firstLine="340"/>
        <w:rPr>
          <w:rFonts w:ascii="Times New Roman" w:hAnsi="Times New Roman"/>
          <w:b/>
        </w:rPr>
      </w:pPr>
    </w:p>
    <w:p w:rsidR="009E0A7A" w:rsidRPr="00ED1742" w:rsidRDefault="009E0A7A" w:rsidP="008F63B6">
      <w:pPr>
        <w:pStyle w:val="Odstavecseseznamem"/>
        <w:numPr>
          <w:ilvl w:val="0"/>
          <w:numId w:val="10"/>
        </w:numPr>
        <w:rPr>
          <w:rFonts w:ascii="Times New Roman" w:hAnsi="Times New Roman"/>
          <w:b/>
        </w:rPr>
      </w:pPr>
      <w:r w:rsidRPr="00ED1742">
        <w:rPr>
          <w:rFonts w:ascii="Times New Roman" w:hAnsi="Times New Roman"/>
          <w:b/>
        </w:rPr>
        <w:t>sociálně terapeutické činnosti,</w:t>
      </w:r>
    </w:p>
    <w:p w:rsidR="009E0A7A" w:rsidRPr="00ED1742" w:rsidRDefault="009E0A7A" w:rsidP="009E0A7A">
      <w:pPr>
        <w:ind w:firstLine="340"/>
        <w:rPr>
          <w:rFonts w:ascii="Times New Roman" w:hAnsi="Times New Roman"/>
          <w:b/>
        </w:rPr>
      </w:pPr>
    </w:p>
    <w:p w:rsidR="009E0A7A" w:rsidRPr="00ED1742" w:rsidRDefault="009E0A7A" w:rsidP="008F63B6">
      <w:pPr>
        <w:pStyle w:val="Odstavecseseznamem"/>
        <w:numPr>
          <w:ilvl w:val="0"/>
          <w:numId w:val="10"/>
        </w:numPr>
        <w:rPr>
          <w:rFonts w:ascii="Times New Roman" w:hAnsi="Times New Roman"/>
          <w:b/>
        </w:rPr>
      </w:pPr>
      <w:r w:rsidRPr="00ED1742">
        <w:rPr>
          <w:rFonts w:ascii="Times New Roman" w:hAnsi="Times New Roman"/>
          <w:b/>
        </w:rPr>
        <w:t>pomoc při uplatňování práv, oprávněných zájmů a při obstarávání osobních záležitostí.</w:t>
      </w:r>
    </w:p>
    <w:p w:rsidR="009E0A7A" w:rsidRPr="00ED1742" w:rsidRDefault="009E0A7A" w:rsidP="009E0A7A">
      <w:pPr>
        <w:ind w:firstLine="340"/>
        <w:rPr>
          <w:rFonts w:ascii="Times New Roman" w:hAnsi="Times New Roman"/>
        </w:rPr>
      </w:pPr>
    </w:p>
    <w:p w:rsidR="009E0A7A" w:rsidRPr="00ED1742" w:rsidRDefault="009E0A7A" w:rsidP="009E0A7A">
      <w:pPr>
        <w:spacing w:line="360" w:lineRule="auto"/>
        <w:ind w:firstLine="340"/>
        <w:jc w:val="both"/>
        <w:rPr>
          <w:rFonts w:ascii="Times New Roman" w:hAnsi="Times New Roman"/>
        </w:rPr>
      </w:pPr>
      <w:r w:rsidRPr="00ED1742">
        <w:rPr>
          <w:rFonts w:ascii="Times New Roman" w:hAnsi="Times New Roman"/>
        </w:rPr>
        <w:tab/>
        <w:t xml:space="preserve">K rané péči se pojí, také vyhláška č. 505/2006 Sb., kterou se provádějí některá ustanovení zákona o sociálních službách, kde § 19 upravuje a rozvádí základní činnosti při poskytování rané péče. </w:t>
      </w:r>
    </w:p>
    <w:p w:rsidR="009E0A7A" w:rsidRPr="00ED1742" w:rsidRDefault="009E0A7A" w:rsidP="008F63B6">
      <w:pPr>
        <w:pStyle w:val="Odstavecseseznamem"/>
        <w:numPr>
          <w:ilvl w:val="0"/>
          <w:numId w:val="11"/>
        </w:numPr>
        <w:spacing w:line="360" w:lineRule="auto"/>
        <w:jc w:val="both"/>
        <w:rPr>
          <w:rFonts w:ascii="Times New Roman" w:hAnsi="Times New Roman"/>
          <w:b/>
        </w:rPr>
      </w:pPr>
      <w:r w:rsidRPr="00ED1742">
        <w:rPr>
          <w:rFonts w:ascii="Times New Roman" w:hAnsi="Times New Roman"/>
          <w:b/>
        </w:rPr>
        <w:t>Výchovné, vzdělávací a aktivizační činnosti:</w:t>
      </w:r>
    </w:p>
    <w:p w:rsidR="009E0A7A" w:rsidRPr="00ED1742" w:rsidRDefault="009E0A7A" w:rsidP="008F63B6">
      <w:pPr>
        <w:pStyle w:val="Odstavecseseznamem"/>
        <w:numPr>
          <w:ilvl w:val="0"/>
          <w:numId w:val="6"/>
        </w:numPr>
        <w:spacing w:line="360" w:lineRule="auto"/>
        <w:jc w:val="both"/>
        <w:rPr>
          <w:rFonts w:ascii="Times New Roman" w:hAnsi="Times New Roman"/>
        </w:rPr>
      </w:pPr>
      <w:r w:rsidRPr="00ED1742">
        <w:rPr>
          <w:rFonts w:ascii="Times New Roman" w:hAnsi="Times New Roman"/>
        </w:rPr>
        <w:t xml:space="preserve">zhodnocení schopností a dovedností dítěte i rodičů, zjišťování potřeb rodiny a dítěte s postižením nebo znevýhodněním, </w:t>
      </w:r>
    </w:p>
    <w:p w:rsidR="009E0A7A" w:rsidRPr="00ED1742" w:rsidRDefault="009E0A7A" w:rsidP="008F63B6">
      <w:pPr>
        <w:pStyle w:val="Odstavecseseznamem"/>
        <w:numPr>
          <w:ilvl w:val="0"/>
          <w:numId w:val="6"/>
        </w:numPr>
        <w:spacing w:line="360" w:lineRule="auto"/>
        <w:jc w:val="both"/>
        <w:rPr>
          <w:rFonts w:ascii="Times New Roman" w:hAnsi="Times New Roman"/>
        </w:rPr>
      </w:pPr>
      <w:r w:rsidRPr="00ED1742">
        <w:rPr>
          <w:rFonts w:ascii="Times New Roman" w:hAnsi="Times New Roman"/>
        </w:rPr>
        <w:t xml:space="preserve">specializované poradenství rodičům a dalším blízkým osobám, </w:t>
      </w:r>
    </w:p>
    <w:p w:rsidR="009E0A7A" w:rsidRPr="00ED1742" w:rsidRDefault="009E0A7A" w:rsidP="008F63B6">
      <w:pPr>
        <w:pStyle w:val="Odstavecseseznamem"/>
        <w:numPr>
          <w:ilvl w:val="0"/>
          <w:numId w:val="6"/>
        </w:numPr>
        <w:spacing w:line="360" w:lineRule="auto"/>
        <w:jc w:val="both"/>
        <w:rPr>
          <w:rFonts w:ascii="Times New Roman" w:hAnsi="Times New Roman"/>
        </w:rPr>
      </w:pPr>
      <w:r w:rsidRPr="00ED1742">
        <w:rPr>
          <w:rFonts w:ascii="Times New Roman" w:hAnsi="Times New Roman"/>
        </w:rPr>
        <w:t xml:space="preserve">podpora a posilování rodičovských kompetencí, </w:t>
      </w:r>
    </w:p>
    <w:p w:rsidR="009E0A7A" w:rsidRPr="00ED1742" w:rsidRDefault="009E0A7A" w:rsidP="008F63B6">
      <w:pPr>
        <w:pStyle w:val="Odstavecseseznamem"/>
        <w:numPr>
          <w:ilvl w:val="0"/>
          <w:numId w:val="6"/>
        </w:numPr>
        <w:spacing w:line="360" w:lineRule="auto"/>
        <w:jc w:val="both"/>
        <w:rPr>
          <w:rFonts w:ascii="Times New Roman" w:hAnsi="Times New Roman"/>
        </w:rPr>
      </w:pPr>
      <w:r w:rsidRPr="00ED1742">
        <w:rPr>
          <w:rFonts w:ascii="Times New Roman" w:hAnsi="Times New Roman"/>
        </w:rPr>
        <w:t xml:space="preserve">upevňování a nácvik dovedností rodičů nebo jiných pečujících osob, které napomáhají přiměřenému vývoji dítěte a soudržnosti rodiny, </w:t>
      </w:r>
    </w:p>
    <w:p w:rsidR="009E0A7A" w:rsidRPr="00ED1742" w:rsidRDefault="009E0A7A" w:rsidP="008F63B6">
      <w:pPr>
        <w:pStyle w:val="Odstavecseseznamem"/>
        <w:numPr>
          <w:ilvl w:val="0"/>
          <w:numId w:val="6"/>
        </w:numPr>
        <w:spacing w:line="360" w:lineRule="auto"/>
        <w:jc w:val="both"/>
        <w:rPr>
          <w:rFonts w:ascii="Times New Roman" w:hAnsi="Times New Roman"/>
        </w:rPr>
      </w:pPr>
      <w:r w:rsidRPr="00ED1742">
        <w:rPr>
          <w:rFonts w:ascii="Times New Roman" w:hAnsi="Times New Roman"/>
        </w:rPr>
        <w:t xml:space="preserve">vzdělávání rodičů, například formou individuálního a skupinového poskytování informací a zdrojů informací, seminářů, půjčování literatury, </w:t>
      </w:r>
    </w:p>
    <w:p w:rsidR="009E0A7A" w:rsidRPr="00ED1742" w:rsidRDefault="009E0A7A" w:rsidP="008F63B6">
      <w:pPr>
        <w:pStyle w:val="Odstavecseseznamem"/>
        <w:numPr>
          <w:ilvl w:val="0"/>
          <w:numId w:val="6"/>
        </w:numPr>
        <w:spacing w:line="360" w:lineRule="auto"/>
        <w:jc w:val="both"/>
        <w:rPr>
          <w:rFonts w:ascii="Times New Roman" w:hAnsi="Times New Roman"/>
        </w:rPr>
      </w:pPr>
      <w:r w:rsidRPr="00ED1742">
        <w:rPr>
          <w:rFonts w:ascii="Times New Roman" w:hAnsi="Times New Roman"/>
        </w:rPr>
        <w:lastRenderedPageBreak/>
        <w:t>nabídka programů a technik podporujících vývoj dítěte,</w:t>
      </w:r>
    </w:p>
    <w:p w:rsidR="009E0A7A" w:rsidRPr="00ED1742" w:rsidRDefault="009E0A7A" w:rsidP="008F63B6">
      <w:pPr>
        <w:pStyle w:val="Odstavecseseznamem"/>
        <w:numPr>
          <w:ilvl w:val="0"/>
          <w:numId w:val="6"/>
        </w:numPr>
        <w:spacing w:line="360" w:lineRule="auto"/>
        <w:jc w:val="both"/>
        <w:rPr>
          <w:rFonts w:ascii="Times New Roman" w:hAnsi="Times New Roman"/>
        </w:rPr>
      </w:pPr>
      <w:r w:rsidRPr="00ED1742">
        <w:rPr>
          <w:rFonts w:ascii="Times New Roman" w:hAnsi="Times New Roman"/>
        </w:rPr>
        <w:t xml:space="preserve">instrukce při nácviku a upevňování dovedností dítěte s cílem maximálního možného využití a rozvoje jeho schopností v oblasti kognitivní, senzorické, motorické a sociální. </w:t>
      </w:r>
    </w:p>
    <w:p w:rsidR="009E0A7A" w:rsidRPr="00ED1742" w:rsidRDefault="009E0A7A" w:rsidP="009E0A7A">
      <w:pPr>
        <w:pStyle w:val="Odstavecseseznamem"/>
        <w:spacing w:line="360" w:lineRule="auto"/>
        <w:jc w:val="both"/>
        <w:rPr>
          <w:rFonts w:ascii="Times New Roman" w:hAnsi="Times New Roman"/>
        </w:rPr>
      </w:pPr>
    </w:p>
    <w:p w:rsidR="009E0A7A" w:rsidRPr="00ED1742" w:rsidRDefault="009E0A7A" w:rsidP="008F63B6">
      <w:pPr>
        <w:pStyle w:val="Odstavecseseznamem"/>
        <w:numPr>
          <w:ilvl w:val="0"/>
          <w:numId w:val="11"/>
        </w:numPr>
        <w:spacing w:line="360" w:lineRule="auto"/>
        <w:jc w:val="both"/>
        <w:rPr>
          <w:rFonts w:ascii="Times New Roman" w:hAnsi="Times New Roman"/>
          <w:b/>
        </w:rPr>
      </w:pPr>
      <w:r w:rsidRPr="00ED1742">
        <w:rPr>
          <w:rFonts w:ascii="Times New Roman" w:hAnsi="Times New Roman"/>
          <w:b/>
        </w:rPr>
        <w:t xml:space="preserve">Zprostředkování kontaktu se společenským prostředím: </w:t>
      </w:r>
    </w:p>
    <w:p w:rsidR="009E0A7A" w:rsidRPr="00ED1742" w:rsidRDefault="009E0A7A" w:rsidP="008F63B6">
      <w:pPr>
        <w:pStyle w:val="Odstavecseseznamem"/>
        <w:numPr>
          <w:ilvl w:val="0"/>
          <w:numId w:val="7"/>
        </w:numPr>
        <w:spacing w:line="360" w:lineRule="auto"/>
        <w:jc w:val="both"/>
        <w:rPr>
          <w:rFonts w:ascii="Times New Roman" w:hAnsi="Times New Roman"/>
        </w:rPr>
      </w:pPr>
      <w:r w:rsidRPr="00ED1742">
        <w:rPr>
          <w:rFonts w:ascii="Times New Roman" w:hAnsi="Times New Roman"/>
        </w:rPr>
        <w:t xml:space="preserve">pomoc při obnovení nebo upevnění kontaktu s rodinou a pomoc a podpora při dalších aktivitách podporujících sociální začleňování osob, </w:t>
      </w:r>
    </w:p>
    <w:p w:rsidR="009E0A7A" w:rsidRPr="00ED1742" w:rsidRDefault="009E0A7A" w:rsidP="008F63B6">
      <w:pPr>
        <w:pStyle w:val="Odstavecseseznamem"/>
        <w:numPr>
          <w:ilvl w:val="0"/>
          <w:numId w:val="7"/>
        </w:numPr>
        <w:spacing w:line="360" w:lineRule="auto"/>
        <w:jc w:val="both"/>
        <w:rPr>
          <w:rFonts w:ascii="Times New Roman" w:hAnsi="Times New Roman"/>
        </w:rPr>
      </w:pPr>
      <w:r w:rsidRPr="00ED1742">
        <w:rPr>
          <w:rFonts w:ascii="Times New Roman" w:hAnsi="Times New Roman"/>
        </w:rPr>
        <w:t xml:space="preserve">podpora a pomoc při využívání běžně dostupných služeb a informačních zdrojů. </w:t>
      </w:r>
    </w:p>
    <w:p w:rsidR="009E0A7A" w:rsidRPr="00ED1742" w:rsidRDefault="009E0A7A" w:rsidP="009E0A7A">
      <w:pPr>
        <w:spacing w:line="360" w:lineRule="auto"/>
        <w:ind w:firstLine="340"/>
        <w:jc w:val="both"/>
        <w:rPr>
          <w:rFonts w:ascii="Times New Roman" w:hAnsi="Times New Roman"/>
          <w:b/>
        </w:rPr>
      </w:pPr>
    </w:p>
    <w:p w:rsidR="009E0A7A" w:rsidRPr="00ED1742" w:rsidRDefault="009E0A7A" w:rsidP="008F63B6">
      <w:pPr>
        <w:pStyle w:val="Odstavecseseznamem"/>
        <w:numPr>
          <w:ilvl w:val="0"/>
          <w:numId w:val="11"/>
        </w:numPr>
        <w:spacing w:line="360" w:lineRule="auto"/>
        <w:jc w:val="both"/>
        <w:rPr>
          <w:rFonts w:ascii="Times New Roman" w:hAnsi="Times New Roman"/>
          <w:b/>
        </w:rPr>
      </w:pPr>
      <w:r w:rsidRPr="00ED1742">
        <w:rPr>
          <w:rFonts w:ascii="Times New Roman" w:hAnsi="Times New Roman"/>
          <w:b/>
        </w:rPr>
        <w:t>Sociálně terapeutické činnosti:</w:t>
      </w:r>
    </w:p>
    <w:p w:rsidR="009E0A7A" w:rsidRPr="00ED1742" w:rsidRDefault="009E0A7A" w:rsidP="008F63B6">
      <w:pPr>
        <w:pStyle w:val="Odstavecseseznamem"/>
        <w:numPr>
          <w:ilvl w:val="0"/>
          <w:numId w:val="8"/>
        </w:numPr>
        <w:spacing w:line="360" w:lineRule="auto"/>
        <w:jc w:val="both"/>
        <w:rPr>
          <w:rFonts w:ascii="Times New Roman" w:hAnsi="Times New Roman"/>
        </w:rPr>
      </w:pPr>
      <w:r w:rsidRPr="00ED1742">
        <w:rPr>
          <w:rFonts w:ascii="Times New Roman" w:hAnsi="Times New Roman"/>
        </w:rPr>
        <w:t xml:space="preserve">psychosociální podpora formou naslouchání, </w:t>
      </w:r>
    </w:p>
    <w:p w:rsidR="009E0A7A" w:rsidRPr="00ED1742" w:rsidRDefault="009E0A7A" w:rsidP="008F63B6">
      <w:pPr>
        <w:pStyle w:val="Odstavecseseznamem"/>
        <w:numPr>
          <w:ilvl w:val="0"/>
          <w:numId w:val="8"/>
        </w:numPr>
        <w:spacing w:line="360" w:lineRule="auto"/>
        <w:jc w:val="both"/>
        <w:rPr>
          <w:rFonts w:ascii="Times New Roman" w:hAnsi="Times New Roman"/>
        </w:rPr>
      </w:pPr>
      <w:r w:rsidRPr="00ED1742">
        <w:rPr>
          <w:rFonts w:ascii="Times New Roman" w:hAnsi="Times New Roman"/>
        </w:rPr>
        <w:t xml:space="preserve">podpora výměny zkušeností, </w:t>
      </w:r>
    </w:p>
    <w:p w:rsidR="009E0A7A" w:rsidRPr="00ED1742" w:rsidRDefault="009E0A7A" w:rsidP="008F63B6">
      <w:pPr>
        <w:pStyle w:val="Odstavecseseznamem"/>
        <w:numPr>
          <w:ilvl w:val="0"/>
          <w:numId w:val="8"/>
        </w:numPr>
        <w:spacing w:line="360" w:lineRule="auto"/>
        <w:jc w:val="both"/>
        <w:rPr>
          <w:rFonts w:ascii="Times New Roman" w:hAnsi="Times New Roman"/>
        </w:rPr>
      </w:pPr>
      <w:r w:rsidRPr="00ED1742">
        <w:rPr>
          <w:rFonts w:ascii="Times New Roman" w:hAnsi="Times New Roman"/>
        </w:rPr>
        <w:t>pořádání setkání a pobytových kurzů pro rodiny.</w:t>
      </w:r>
    </w:p>
    <w:p w:rsidR="009E0A7A" w:rsidRPr="00ED1742" w:rsidRDefault="009E0A7A" w:rsidP="009E0A7A">
      <w:pPr>
        <w:spacing w:line="360" w:lineRule="auto"/>
        <w:ind w:firstLine="340"/>
        <w:jc w:val="both"/>
        <w:rPr>
          <w:rFonts w:ascii="Times New Roman" w:hAnsi="Times New Roman"/>
          <w:b/>
        </w:rPr>
      </w:pPr>
    </w:p>
    <w:p w:rsidR="009E0A7A" w:rsidRPr="00ED1742" w:rsidRDefault="009E0A7A" w:rsidP="008F63B6">
      <w:pPr>
        <w:pStyle w:val="Odstavecseseznamem"/>
        <w:numPr>
          <w:ilvl w:val="0"/>
          <w:numId w:val="11"/>
        </w:numPr>
        <w:spacing w:line="360" w:lineRule="auto"/>
        <w:jc w:val="both"/>
        <w:rPr>
          <w:rFonts w:ascii="Times New Roman" w:hAnsi="Times New Roman"/>
          <w:b/>
        </w:rPr>
      </w:pPr>
      <w:r w:rsidRPr="00ED1742">
        <w:rPr>
          <w:rFonts w:ascii="Times New Roman" w:hAnsi="Times New Roman"/>
          <w:b/>
        </w:rPr>
        <w:t xml:space="preserve">Pomoc při uplatňování práv, oprávněných zájmů a při obstarávání osobních záležitostí: </w:t>
      </w:r>
    </w:p>
    <w:p w:rsidR="009E0A7A" w:rsidRPr="00ED1742" w:rsidRDefault="009E0A7A" w:rsidP="008F63B6">
      <w:pPr>
        <w:pStyle w:val="Odstavecseseznamem"/>
        <w:numPr>
          <w:ilvl w:val="0"/>
          <w:numId w:val="9"/>
        </w:numPr>
        <w:spacing w:line="360" w:lineRule="auto"/>
        <w:jc w:val="both"/>
        <w:rPr>
          <w:rFonts w:ascii="Times New Roman" w:hAnsi="Times New Roman"/>
        </w:rPr>
      </w:pPr>
      <w:r w:rsidRPr="00ED1742">
        <w:rPr>
          <w:rFonts w:ascii="Times New Roman" w:hAnsi="Times New Roman"/>
        </w:rPr>
        <w:t xml:space="preserve">pomoc při komunikaci, nácvik dotazování a komunikačních dovedností, podpora svépomocných aktivit rodičů, </w:t>
      </w:r>
    </w:p>
    <w:p w:rsidR="009E0A7A" w:rsidRPr="00ED1742" w:rsidRDefault="009E0A7A" w:rsidP="008F63B6">
      <w:pPr>
        <w:pStyle w:val="Odstavecseseznamem"/>
        <w:numPr>
          <w:ilvl w:val="0"/>
          <w:numId w:val="9"/>
        </w:numPr>
        <w:spacing w:line="360" w:lineRule="auto"/>
        <w:jc w:val="both"/>
        <w:rPr>
          <w:rFonts w:ascii="Times New Roman" w:hAnsi="Times New Roman"/>
        </w:rPr>
      </w:pPr>
      <w:r w:rsidRPr="00ED1742">
        <w:rPr>
          <w:rFonts w:ascii="Times New Roman" w:hAnsi="Times New Roman"/>
        </w:rPr>
        <w:t>doprovázení rodičů při vyřizování žádostí, na jednání a vyšetření s dítětem, popřípadě jiná obdobná jednání v záležitostech týkajících se vývoje dítěte.</w:t>
      </w:r>
    </w:p>
    <w:p w:rsidR="009E0A7A" w:rsidRPr="00ED1742" w:rsidRDefault="009E0A7A" w:rsidP="009E0A7A">
      <w:pPr>
        <w:rPr>
          <w:rFonts w:ascii="Times New Roman" w:hAnsi="Times New Roman"/>
        </w:rPr>
      </w:pPr>
    </w:p>
    <w:p w:rsidR="00AA3909" w:rsidRPr="00ED1742" w:rsidRDefault="00CC5036" w:rsidP="00AA3909">
      <w:pPr>
        <w:pStyle w:val="NadpisB"/>
        <w:rPr>
          <w:rFonts w:cs="Times New Roman"/>
        </w:rPr>
      </w:pPr>
      <w:bookmarkStart w:id="31" w:name="_Toc508122752"/>
      <w:r w:rsidRPr="00ED1742">
        <w:rPr>
          <w:rFonts w:cs="Times New Roman"/>
        </w:rPr>
        <w:t>Organizace rané péče</w:t>
      </w:r>
      <w:bookmarkEnd w:id="31"/>
    </w:p>
    <w:p w:rsidR="00CC5036" w:rsidRPr="00ED1742" w:rsidRDefault="00CC5036" w:rsidP="00CC5036">
      <w:pPr>
        <w:spacing w:line="360" w:lineRule="auto"/>
        <w:ind w:firstLine="340"/>
        <w:jc w:val="both"/>
        <w:rPr>
          <w:rFonts w:ascii="Times New Roman" w:hAnsi="Times New Roman"/>
        </w:rPr>
      </w:pPr>
      <w:r w:rsidRPr="00ED1742">
        <w:rPr>
          <w:rFonts w:ascii="Times New Roman" w:hAnsi="Times New Roman"/>
        </w:rPr>
        <w:tab/>
        <w:t>Jak jsem již zmínila výše služba rané péče je k dispozici dětem se zdravotním postižením a jejím rodinám. Tuto službu mohou využívat nejen rodiny s dětmi s diagnostikovaným postižením, ale i rodiče, kteří mají nějaké pochybnosti o vývoji svého dítěte či podezření na konkrétní postižení. Poskytnutí raného poradenství může rodičům pomoci vyrovnat se, se vzniklou situací, kdy se díky pomoci rané péče mohou dítěti věnovat hned od narození, což je jeden z předpokladů k tomu, aby se dítě mohlo co nejlépe rozvinout. (Opatřilová, 2007)</w:t>
      </w:r>
    </w:p>
    <w:p w:rsidR="00CC5036" w:rsidRPr="00ED1742" w:rsidRDefault="00CC5036" w:rsidP="00CC5036">
      <w:pPr>
        <w:spacing w:line="360" w:lineRule="auto"/>
        <w:ind w:firstLine="340"/>
        <w:jc w:val="both"/>
        <w:rPr>
          <w:rFonts w:ascii="Times New Roman" w:hAnsi="Times New Roman"/>
        </w:rPr>
      </w:pPr>
      <w:r w:rsidRPr="00ED1742">
        <w:rPr>
          <w:rFonts w:ascii="Times New Roman" w:hAnsi="Times New Roman"/>
        </w:rPr>
        <w:t>Opatřilová (2007) vymezuje skupiny uživatelů, využívající služby rané péče</w:t>
      </w:r>
    </w:p>
    <w:p w:rsidR="00CC5036" w:rsidRPr="00ED1742" w:rsidRDefault="00CC5036" w:rsidP="008F63B6">
      <w:pPr>
        <w:pStyle w:val="Odstavecseseznamem"/>
        <w:numPr>
          <w:ilvl w:val="0"/>
          <w:numId w:val="12"/>
        </w:numPr>
        <w:spacing w:line="360" w:lineRule="auto"/>
        <w:jc w:val="both"/>
        <w:rPr>
          <w:rFonts w:ascii="Times New Roman" w:hAnsi="Times New Roman"/>
        </w:rPr>
      </w:pPr>
      <w:r w:rsidRPr="00ED1742">
        <w:rPr>
          <w:rFonts w:ascii="Times New Roman" w:hAnsi="Times New Roman"/>
        </w:rPr>
        <w:t>dítě se zdravotním postižením ve věku od narození do čtyř let a jeho rodiče,</w:t>
      </w:r>
    </w:p>
    <w:p w:rsidR="00CC5036" w:rsidRPr="00ED1742" w:rsidRDefault="00CC5036" w:rsidP="008F63B6">
      <w:pPr>
        <w:pStyle w:val="Odstavecseseznamem"/>
        <w:numPr>
          <w:ilvl w:val="0"/>
          <w:numId w:val="12"/>
        </w:numPr>
        <w:spacing w:line="360" w:lineRule="auto"/>
        <w:jc w:val="both"/>
        <w:rPr>
          <w:rFonts w:ascii="Times New Roman" w:hAnsi="Times New Roman"/>
        </w:rPr>
      </w:pPr>
      <w:r w:rsidRPr="00ED1742">
        <w:rPr>
          <w:rFonts w:ascii="Times New Roman" w:hAnsi="Times New Roman"/>
        </w:rPr>
        <w:lastRenderedPageBreak/>
        <w:t xml:space="preserve">dítě s kombinovaným postižením ve věku od narození do sedmi let a jeho rodiče, </w:t>
      </w:r>
    </w:p>
    <w:p w:rsidR="00CC5036" w:rsidRDefault="00CC5036" w:rsidP="008F63B6">
      <w:pPr>
        <w:pStyle w:val="Odstavecseseznamem"/>
        <w:numPr>
          <w:ilvl w:val="0"/>
          <w:numId w:val="12"/>
        </w:numPr>
        <w:spacing w:line="360" w:lineRule="auto"/>
        <w:jc w:val="both"/>
        <w:rPr>
          <w:rFonts w:ascii="Times New Roman" w:hAnsi="Times New Roman"/>
        </w:rPr>
      </w:pPr>
      <w:r w:rsidRPr="00ED1742">
        <w:rPr>
          <w:rFonts w:ascii="Times New Roman" w:hAnsi="Times New Roman"/>
        </w:rPr>
        <w:t xml:space="preserve"> tzv. „rizikové dítě“ od narození do dvou let věku a jeho rodiče.</w:t>
      </w:r>
    </w:p>
    <w:p w:rsidR="00DB6955" w:rsidRDefault="00EE7442" w:rsidP="00DB6955">
      <w:pPr>
        <w:pStyle w:val="Odstavecseseznamem"/>
        <w:spacing w:line="360" w:lineRule="auto"/>
        <w:ind w:hanging="436"/>
        <w:jc w:val="both"/>
        <w:rPr>
          <w:rFonts w:ascii="Times New Roman" w:hAnsi="Times New Roman"/>
        </w:rPr>
      </w:pPr>
      <w:r>
        <w:rPr>
          <w:rFonts w:ascii="Times New Roman" w:hAnsi="Times New Roman"/>
        </w:rPr>
        <w:t xml:space="preserve"> </w:t>
      </w:r>
      <w:r w:rsidR="00DB6955">
        <w:rPr>
          <w:rFonts w:ascii="Times New Roman" w:hAnsi="Times New Roman"/>
        </w:rPr>
        <w:t xml:space="preserve">Dle </w:t>
      </w:r>
      <w:r>
        <w:rPr>
          <w:rFonts w:ascii="Times New Roman" w:hAnsi="Times New Roman"/>
        </w:rPr>
        <w:t>Hradilkové (2002) jsou klienty rané péče:</w:t>
      </w:r>
    </w:p>
    <w:p w:rsidR="00EE7442" w:rsidRPr="00EE7442" w:rsidRDefault="00EE7442" w:rsidP="00EE7442">
      <w:pPr>
        <w:pStyle w:val="Odstavecseseznamem"/>
        <w:numPr>
          <w:ilvl w:val="0"/>
          <w:numId w:val="12"/>
        </w:numPr>
        <w:spacing w:line="360" w:lineRule="auto"/>
        <w:jc w:val="both"/>
        <w:rPr>
          <w:rFonts w:ascii="Times New Roman" w:hAnsi="Times New Roman"/>
        </w:rPr>
      </w:pPr>
      <w:r w:rsidRPr="00EE7442">
        <w:rPr>
          <w:rFonts w:ascii="Times New Roman" w:hAnsi="Times New Roman"/>
        </w:rPr>
        <w:t>rodi</w:t>
      </w:r>
      <w:r w:rsidRPr="00EE7442">
        <w:rPr>
          <w:rFonts w:ascii="Times New Roman" w:hAnsi="Times New Roman" w:hint="eastAsia"/>
        </w:rPr>
        <w:t>č</w:t>
      </w:r>
      <w:r w:rsidRPr="00EE7442">
        <w:rPr>
          <w:rFonts w:ascii="Times New Roman" w:hAnsi="Times New Roman"/>
        </w:rPr>
        <w:t>e s d</w:t>
      </w:r>
      <w:r w:rsidRPr="00EE7442">
        <w:rPr>
          <w:rFonts w:ascii="Times New Roman" w:hAnsi="Times New Roman" w:hint="eastAsia"/>
        </w:rPr>
        <w:t>í</w:t>
      </w:r>
      <w:r w:rsidRPr="00EE7442">
        <w:rPr>
          <w:rFonts w:ascii="Times New Roman" w:hAnsi="Times New Roman"/>
        </w:rPr>
        <w:t>t</w:t>
      </w:r>
      <w:r w:rsidRPr="00EE7442">
        <w:rPr>
          <w:rFonts w:ascii="Times New Roman" w:hAnsi="Times New Roman" w:hint="eastAsia"/>
        </w:rPr>
        <w:t>ě</w:t>
      </w:r>
      <w:r w:rsidRPr="00EE7442">
        <w:rPr>
          <w:rFonts w:ascii="Times New Roman" w:hAnsi="Times New Roman"/>
        </w:rPr>
        <w:t>tem, kter</w:t>
      </w:r>
      <w:r w:rsidRPr="00EE7442">
        <w:rPr>
          <w:rFonts w:ascii="Times New Roman" w:hAnsi="Times New Roman" w:hint="eastAsia"/>
        </w:rPr>
        <w:t>é</w:t>
      </w:r>
      <w:r w:rsidRPr="00EE7442">
        <w:rPr>
          <w:rFonts w:ascii="Times New Roman" w:hAnsi="Times New Roman"/>
        </w:rPr>
        <w:t xml:space="preserve"> m</w:t>
      </w:r>
      <w:r w:rsidRPr="00EE7442">
        <w:rPr>
          <w:rFonts w:ascii="Times New Roman" w:hAnsi="Times New Roman" w:hint="eastAsia"/>
        </w:rPr>
        <w:t>á</w:t>
      </w:r>
      <w:r w:rsidRPr="00EE7442">
        <w:rPr>
          <w:rFonts w:ascii="Times New Roman" w:hAnsi="Times New Roman"/>
        </w:rPr>
        <w:t xml:space="preserve"> zdravotn</w:t>
      </w:r>
      <w:r w:rsidRPr="00EE7442">
        <w:rPr>
          <w:rFonts w:ascii="Times New Roman" w:hAnsi="Times New Roman" w:hint="eastAsia"/>
        </w:rPr>
        <w:t>í</w:t>
      </w:r>
      <w:r w:rsidRPr="00EE7442">
        <w:rPr>
          <w:rFonts w:ascii="Times New Roman" w:hAnsi="Times New Roman"/>
        </w:rPr>
        <w:t xml:space="preserve"> posti</w:t>
      </w:r>
      <w:r w:rsidRPr="00EE7442">
        <w:rPr>
          <w:rFonts w:ascii="Times New Roman" w:hAnsi="Times New Roman" w:hint="eastAsia"/>
        </w:rPr>
        <w:t>ž</w:t>
      </w:r>
      <w:r w:rsidRPr="00EE7442">
        <w:rPr>
          <w:rFonts w:ascii="Times New Roman" w:hAnsi="Times New Roman"/>
        </w:rPr>
        <w:t>en</w:t>
      </w:r>
      <w:r w:rsidRPr="00EE7442">
        <w:rPr>
          <w:rFonts w:ascii="Times New Roman" w:hAnsi="Times New Roman" w:hint="eastAsia"/>
        </w:rPr>
        <w:t>í</w:t>
      </w:r>
      <w:r w:rsidRPr="00EE7442">
        <w:rPr>
          <w:rFonts w:ascii="Times New Roman" w:hAnsi="Times New Roman"/>
        </w:rPr>
        <w:t>,</w:t>
      </w:r>
      <w:r>
        <w:rPr>
          <w:rFonts w:ascii="Times New Roman" w:hAnsi="Times New Roman"/>
        </w:rPr>
        <w:t xml:space="preserve"> </w:t>
      </w:r>
      <w:r w:rsidRPr="00EE7442">
        <w:rPr>
          <w:rFonts w:ascii="Times New Roman" w:hAnsi="Times New Roman"/>
        </w:rPr>
        <w:t>ve v</w:t>
      </w:r>
      <w:r w:rsidRPr="00EE7442">
        <w:rPr>
          <w:rFonts w:ascii="Times New Roman" w:hAnsi="Times New Roman" w:hint="eastAsia"/>
        </w:rPr>
        <w:t>ě</w:t>
      </w:r>
      <w:r w:rsidRPr="00EE7442">
        <w:rPr>
          <w:rFonts w:ascii="Times New Roman" w:hAnsi="Times New Roman"/>
        </w:rPr>
        <w:t>ku od 0</w:t>
      </w:r>
      <w:r w:rsidRPr="00EE7442">
        <w:rPr>
          <w:rFonts w:ascii="Times New Roman" w:hAnsi="Times New Roman" w:hint="eastAsia"/>
        </w:rPr>
        <w:t>–</w:t>
      </w:r>
      <w:r w:rsidRPr="00EE7442">
        <w:rPr>
          <w:rFonts w:ascii="Times New Roman" w:hAnsi="Times New Roman"/>
        </w:rPr>
        <w:t>7 let nebo do n</w:t>
      </w:r>
      <w:r w:rsidRPr="00EE7442">
        <w:rPr>
          <w:rFonts w:ascii="Times New Roman" w:hAnsi="Times New Roman" w:hint="eastAsia"/>
        </w:rPr>
        <w:t>á</w:t>
      </w:r>
      <w:r w:rsidRPr="00EE7442">
        <w:rPr>
          <w:rFonts w:ascii="Times New Roman" w:hAnsi="Times New Roman"/>
        </w:rPr>
        <w:t>stupu d</w:t>
      </w:r>
      <w:r w:rsidRPr="00EE7442">
        <w:rPr>
          <w:rFonts w:ascii="Times New Roman" w:hAnsi="Times New Roman" w:hint="eastAsia"/>
        </w:rPr>
        <w:t>í</w:t>
      </w:r>
      <w:r w:rsidRPr="00EE7442">
        <w:rPr>
          <w:rFonts w:ascii="Times New Roman" w:hAnsi="Times New Roman"/>
        </w:rPr>
        <w:t>t</w:t>
      </w:r>
      <w:r w:rsidRPr="00EE7442">
        <w:rPr>
          <w:rFonts w:ascii="Times New Roman" w:hAnsi="Times New Roman" w:hint="eastAsia"/>
        </w:rPr>
        <w:t>ě</w:t>
      </w:r>
      <w:r w:rsidRPr="00EE7442">
        <w:rPr>
          <w:rFonts w:ascii="Times New Roman" w:hAnsi="Times New Roman"/>
        </w:rPr>
        <w:t>te</w:t>
      </w:r>
      <w:r>
        <w:rPr>
          <w:rFonts w:ascii="Times New Roman" w:hAnsi="Times New Roman"/>
        </w:rPr>
        <w:t xml:space="preserve"> </w:t>
      </w:r>
      <w:r w:rsidRPr="00EE7442">
        <w:rPr>
          <w:rFonts w:ascii="Times New Roman" w:hAnsi="Times New Roman"/>
        </w:rPr>
        <w:t>do p</w:t>
      </w:r>
      <w:r w:rsidRPr="00EE7442">
        <w:rPr>
          <w:rFonts w:ascii="Times New Roman" w:hAnsi="Times New Roman" w:hint="eastAsia"/>
        </w:rPr>
        <w:t>ř</w:t>
      </w:r>
      <w:r w:rsidRPr="00EE7442">
        <w:rPr>
          <w:rFonts w:ascii="Times New Roman" w:hAnsi="Times New Roman"/>
        </w:rPr>
        <w:t>ed</w:t>
      </w:r>
      <w:r w:rsidRPr="00EE7442">
        <w:rPr>
          <w:rFonts w:ascii="Times New Roman" w:hAnsi="Times New Roman" w:hint="eastAsia"/>
        </w:rPr>
        <w:t>š</w:t>
      </w:r>
      <w:r w:rsidRPr="00EE7442">
        <w:rPr>
          <w:rFonts w:ascii="Times New Roman" w:hAnsi="Times New Roman"/>
        </w:rPr>
        <w:t>koln</w:t>
      </w:r>
      <w:r w:rsidRPr="00EE7442">
        <w:rPr>
          <w:rFonts w:ascii="Times New Roman" w:hAnsi="Times New Roman" w:hint="eastAsia"/>
        </w:rPr>
        <w:t>í</w:t>
      </w:r>
      <w:r w:rsidRPr="00EE7442">
        <w:rPr>
          <w:rFonts w:ascii="Times New Roman" w:hAnsi="Times New Roman"/>
        </w:rPr>
        <w:t xml:space="preserve">ho </w:t>
      </w:r>
      <w:r w:rsidRPr="00EE7442">
        <w:rPr>
          <w:rFonts w:ascii="Times New Roman" w:hAnsi="Times New Roman" w:hint="eastAsia"/>
        </w:rPr>
        <w:t>č</w:t>
      </w:r>
      <w:r w:rsidRPr="00EE7442">
        <w:rPr>
          <w:rFonts w:ascii="Times New Roman" w:hAnsi="Times New Roman"/>
        </w:rPr>
        <w:t xml:space="preserve">i </w:t>
      </w:r>
      <w:r w:rsidRPr="00EE7442">
        <w:rPr>
          <w:rFonts w:ascii="Times New Roman" w:hAnsi="Times New Roman" w:hint="eastAsia"/>
        </w:rPr>
        <w:t>š</w:t>
      </w:r>
      <w:r w:rsidRPr="00EE7442">
        <w:rPr>
          <w:rFonts w:ascii="Times New Roman" w:hAnsi="Times New Roman"/>
        </w:rPr>
        <w:t>koln</w:t>
      </w:r>
      <w:r w:rsidRPr="00EE7442">
        <w:rPr>
          <w:rFonts w:ascii="Times New Roman" w:hAnsi="Times New Roman" w:hint="eastAsia"/>
        </w:rPr>
        <w:t>í</w:t>
      </w:r>
      <w:r w:rsidRPr="00EE7442">
        <w:rPr>
          <w:rFonts w:ascii="Times New Roman" w:hAnsi="Times New Roman"/>
        </w:rPr>
        <w:t>ho za</w:t>
      </w:r>
      <w:r w:rsidRPr="00EE7442">
        <w:rPr>
          <w:rFonts w:ascii="Times New Roman" w:hAnsi="Times New Roman" w:hint="eastAsia"/>
        </w:rPr>
        <w:t>ří</w:t>
      </w:r>
      <w:r w:rsidRPr="00EE7442">
        <w:rPr>
          <w:rFonts w:ascii="Times New Roman" w:hAnsi="Times New Roman"/>
        </w:rPr>
        <w:t>zen</w:t>
      </w:r>
      <w:r w:rsidRPr="00EE7442">
        <w:rPr>
          <w:rFonts w:ascii="Times New Roman" w:hAnsi="Times New Roman" w:hint="eastAsia"/>
        </w:rPr>
        <w:t>í</w:t>
      </w:r>
    </w:p>
    <w:p w:rsidR="00EE7442" w:rsidRPr="00EE7442" w:rsidRDefault="00EE7442" w:rsidP="00EE7442">
      <w:pPr>
        <w:pStyle w:val="Odstavecseseznamem"/>
        <w:numPr>
          <w:ilvl w:val="0"/>
          <w:numId w:val="12"/>
        </w:numPr>
        <w:spacing w:line="360" w:lineRule="auto"/>
        <w:jc w:val="both"/>
        <w:rPr>
          <w:rFonts w:ascii="Times New Roman" w:hAnsi="Times New Roman"/>
        </w:rPr>
      </w:pPr>
      <w:r w:rsidRPr="00EE7442">
        <w:rPr>
          <w:rFonts w:ascii="Times New Roman" w:hAnsi="Times New Roman"/>
        </w:rPr>
        <w:t xml:space="preserve"> rodi</w:t>
      </w:r>
      <w:r w:rsidRPr="00EE7442">
        <w:rPr>
          <w:rFonts w:ascii="Times New Roman" w:hAnsi="Times New Roman" w:hint="eastAsia"/>
        </w:rPr>
        <w:t>č</w:t>
      </w:r>
      <w:r w:rsidRPr="00EE7442">
        <w:rPr>
          <w:rFonts w:ascii="Times New Roman" w:hAnsi="Times New Roman"/>
        </w:rPr>
        <w:t>e s d</w:t>
      </w:r>
      <w:r w:rsidRPr="00EE7442">
        <w:rPr>
          <w:rFonts w:ascii="Times New Roman" w:hAnsi="Times New Roman" w:hint="eastAsia"/>
        </w:rPr>
        <w:t>í</w:t>
      </w:r>
      <w:r w:rsidRPr="00EE7442">
        <w:rPr>
          <w:rFonts w:ascii="Times New Roman" w:hAnsi="Times New Roman"/>
        </w:rPr>
        <w:t>t</w:t>
      </w:r>
      <w:r w:rsidRPr="00EE7442">
        <w:rPr>
          <w:rFonts w:ascii="Times New Roman" w:hAnsi="Times New Roman" w:hint="eastAsia"/>
        </w:rPr>
        <w:t>ě</w:t>
      </w:r>
      <w:r w:rsidRPr="00EE7442">
        <w:rPr>
          <w:rFonts w:ascii="Times New Roman" w:hAnsi="Times New Roman"/>
        </w:rPr>
        <w:t>tem, kter</w:t>
      </w:r>
      <w:r w:rsidRPr="00EE7442">
        <w:rPr>
          <w:rFonts w:ascii="Times New Roman" w:hAnsi="Times New Roman" w:hint="eastAsia"/>
        </w:rPr>
        <w:t>é</w:t>
      </w:r>
      <w:r w:rsidRPr="00EE7442">
        <w:rPr>
          <w:rFonts w:ascii="Times New Roman" w:hAnsi="Times New Roman"/>
        </w:rPr>
        <w:t xml:space="preserve"> m</w:t>
      </w:r>
      <w:r w:rsidRPr="00EE7442">
        <w:rPr>
          <w:rFonts w:ascii="Times New Roman" w:hAnsi="Times New Roman" w:hint="eastAsia"/>
        </w:rPr>
        <w:t>á</w:t>
      </w:r>
      <w:r w:rsidRPr="00EE7442">
        <w:rPr>
          <w:rFonts w:ascii="Times New Roman" w:hAnsi="Times New Roman"/>
        </w:rPr>
        <w:t xml:space="preserve"> kombinovan</w:t>
      </w:r>
      <w:r w:rsidRPr="00EE7442">
        <w:rPr>
          <w:rFonts w:ascii="Times New Roman" w:hAnsi="Times New Roman" w:hint="eastAsia"/>
        </w:rPr>
        <w:t>é</w:t>
      </w:r>
      <w:r w:rsidRPr="00EE7442">
        <w:rPr>
          <w:rFonts w:ascii="Times New Roman" w:hAnsi="Times New Roman"/>
        </w:rPr>
        <w:t xml:space="preserve"> posti</w:t>
      </w:r>
      <w:r w:rsidRPr="00EE7442">
        <w:rPr>
          <w:rFonts w:ascii="Times New Roman" w:hAnsi="Times New Roman" w:hint="eastAsia"/>
        </w:rPr>
        <w:t>ž</w:t>
      </w:r>
      <w:r w:rsidRPr="00EE7442">
        <w:rPr>
          <w:rFonts w:ascii="Times New Roman" w:hAnsi="Times New Roman"/>
        </w:rPr>
        <w:t>en</w:t>
      </w:r>
      <w:r w:rsidRPr="00EE7442">
        <w:rPr>
          <w:rFonts w:ascii="Times New Roman" w:hAnsi="Times New Roman" w:hint="eastAsia"/>
        </w:rPr>
        <w:t>í</w:t>
      </w:r>
      <w:r w:rsidRPr="00EE7442">
        <w:rPr>
          <w:rFonts w:ascii="Times New Roman" w:hAnsi="Times New Roman"/>
        </w:rPr>
        <w:t>,</w:t>
      </w:r>
      <w:r>
        <w:rPr>
          <w:rFonts w:ascii="Times New Roman" w:hAnsi="Times New Roman"/>
        </w:rPr>
        <w:t xml:space="preserve"> </w:t>
      </w:r>
      <w:r w:rsidRPr="00EE7442">
        <w:rPr>
          <w:rFonts w:ascii="Times New Roman" w:hAnsi="Times New Roman"/>
        </w:rPr>
        <w:t>ve v</w:t>
      </w:r>
      <w:r w:rsidRPr="00EE7442">
        <w:rPr>
          <w:rFonts w:ascii="Times New Roman" w:hAnsi="Times New Roman" w:hint="eastAsia"/>
        </w:rPr>
        <w:t>ě</w:t>
      </w:r>
      <w:r w:rsidRPr="00EE7442">
        <w:rPr>
          <w:rFonts w:ascii="Times New Roman" w:hAnsi="Times New Roman"/>
        </w:rPr>
        <w:t>ku od 0 do 7 let</w:t>
      </w:r>
    </w:p>
    <w:p w:rsidR="00EE7442" w:rsidRPr="00EE7442" w:rsidRDefault="00EE7442" w:rsidP="00EE7442">
      <w:pPr>
        <w:pStyle w:val="Odstavecseseznamem"/>
        <w:numPr>
          <w:ilvl w:val="0"/>
          <w:numId w:val="12"/>
        </w:numPr>
        <w:spacing w:line="360" w:lineRule="auto"/>
        <w:jc w:val="both"/>
        <w:rPr>
          <w:rFonts w:ascii="Times New Roman" w:hAnsi="Times New Roman"/>
        </w:rPr>
      </w:pPr>
      <w:r w:rsidRPr="00EE7442">
        <w:rPr>
          <w:rFonts w:ascii="Times New Roman" w:hAnsi="Times New Roman"/>
        </w:rPr>
        <w:t xml:space="preserve"> rodi</w:t>
      </w:r>
      <w:r w:rsidRPr="00EE7442">
        <w:rPr>
          <w:rFonts w:ascii="Times New Roman" w:hAnsi="Times New Roman" w:hint="eastAsia"/>
        </w:rPr>
        <w:t>č</w:t>
      </w:r>
      <w:r w:rsidRPr="00EE7442">
        <w:rPr>
          <w:rFonts w:ascii="Times New Roman" w:hAnsi="Times New Roman"/>
        </w:rPr>
        <w:t>e s d</w:t>
      </w:r>
      <w:r w:rsidRPr="00EE7442">
        <w:rPr>
          <w:rFonts w:ascii="Times New Roman" w:hAnsi="Times New Roman" w:hint="eastAsia"/>
        </w:rPr>
        <w:t>í</w:t>
      </w:r>
      <w:r w:rsidRPr="00EE7442">
        <w:rPr>
          <w:rFonts w:ascii="Times New Roman" w:hAnsi="Times New Roman"/>
        </w:rPr>
        <w:t>t</w:t>
      </w:r>
      <w:r w:rsidRPr="00EE7442">
        <w:rPr>
          <w:rFonts w:ascii="Times New Roman" w:hAnsi="Times New Roman" w:hint="eastAsia"/>
        </w:rPr>
        <w:t>ě</w:t>
      </w:r>
      <w:r w:rsidRPr="00EE7442">
        <w:rPr>
          <w:rFonts w:ascii="Times New Roman" w:hAnsi="Times New Roman"/>
        </w:rPr>
        <w:t>tem, jeho</w:t>
      </w:r>
      <w:r w:rsidRPr="00EE7442">
        <w:rPr>
          <w:rFonts w:ascii="Times New Roman" w:hAnsi="Times New Roman" w:hint="eastAsia"/>
        </w:rPr>
        <w:t>ž</w:t>
      </w:r>
      <w:r w:rsidRPr="00EE7442">
        <w:rPr>
          <w:rFonts w:ascii="Times New Roman" w:hAnsi="Times New Roman"/>
        </w:rPr>
        <w:t xml:space="preserve"> v</w:t>
      </w:r>
      <w:r w:rsidRPr="00EE7442">
        <w:rPr>
          <w:rFonts w:ascii="Times New Roman" w:hAnsi="Times New Roman" w:hint="eastAsia"/>
        </w:rPr>
        <w:t>ý</w:t>
      </w:r>
      <w:r w:rsidRPr="00EE7442">
        <w:rPr>
          <w:rFonts w:ascii="Times New Roman" w:hAnsi="Times New Roman"/>
        </w:rPr>
        <w:t>voj je ohro</w:t>
      </w:r>
      <w:r w:rsidRPr="00EE7442">
        <w:rPr>
          <w:rFonts w:ascii="Times New Roman" w:hAnsi="Times New Roman" w:hint="eastAsia"/>
        </w:rPr>
        <w:t>ž</w:t>
      </w:r>
      <w:r w:rsidRPr="00EE7442">
        <w:rPr>
          <w:rFonts w:ascii="Times New Roman" w:hAnsi="Times New Roman"/>
        </w:rPr>
        <w:t>en, od</w:t>
      </w:r>
      <w:r>
        <w:rPr>
          <w:rFonts w:ascii="Times New Roman" w:hAnsi="Times New Roman"/>
        </w:rPr>
        <w:t xml:space="preserve"> </w:t>
      </w:r>
      <w:r w:rsidRPr="00EE7442">
        <w:rPr>
          <w:rFonts w:ascii="Times New Roman" w:hAnsi="Times New Roman"/>
        </w:rPr>
        <w:t>0 do 2 let (nap</w:t>
      </w:r>
      <w:r w:rsidRPr="00EE7442">
        <w:rPr>
          <w:rFonts w:ascii="Times New Roman" w:hAnsi="Times New Roman" w:hint="eastAsia"/>
        </w:rPr>
        <w:t>ř</w:t>
      </w:r>
      <w:r w:rsidRPr="00EE7442">
        <w:rPr>
          <w:rFonts w:ascii="Times New Roman" w:hAnsi="Times New Roman"/>
        </w:rPr>
        <w:t>. nedono</w:t>
      </w:r>
      <w:r w:rsidRPr="00EE7442">
        <w:rPr>
          <w:rFonts w:ascii="Times New Roman" w:hAnsi="Times New Roman" w:hint="eastAsia"/>
        </w:rPr>
        <w:t>š</w:t>
      </w:r>
      <w:r w:rsidRPr="00EE7442">
        <w:rPr>
          <w:rFonts w:ascii="Times New Roman" w:hAnsi="Times New Roman"/>
        </w:rPr>
        <w:t>en</w:t>
      </w:r>
      <w:r w:rsidRPr="00EE7442">
        <w:rPr>
          <w:rFonts w:ascii="Times New Roman" w:hAnsi="Times New Roman" w:hint="eastAsia"/>
        </w:rPr>
        <w:t>é</w:t>
      </w:r>
      <w:r w:rsidRPr="00EE7442">
        <w:rPr>
          <w:rFonts w:ascii="Times New Roman" w:hAnsi="Times New Roman"/>
        </w:rPr>
        <w:t xml:space="preserve"> d</w:t>
      </w:r>
      <w:r w:rsidRPr="00EE7442">
        <w:rPr>
          <w:rFonts w:ascii="Times New Roman" w:hAnsi="Times New Roman" w:hint="eastAsia"/>
        </w:rPr>
        <w:t>ě</w:t>
      </w:r>
      <w:r>
        <w:rPr>
          <w:rFonts w:ascii="Times New Roman" w:hAnsi="Times New Roman"/>
        </w:rPr>
        <w:t xml:space="preserve">ti, </w:t>
      </w:r>
      <w:r w:rsidRPr="00EE7442">
        <w:rPr>
          <w:rFonts w:ascii="Times New Roman" w:hAnsi="Times New Roman"/>
        </w:rPr>
        <w:t>nezral</w:t>
      </w:r>
      <w:r w:rsidRPr="00EE7442">
        <w:rPr>
          <w:rFonts w:ascii="Times New Roman" w:hAnsi="Times New Roman" w:hint="eastAsia"/>
        </w:rPr>
        <w:t>í</w:t>
      </w:r>
      <w:r w:rsidRPr="00EE7442">
        <w:rPr>
          <w:rFonts w:ascii="Times New Roman" w:hAnsi="Times New Roman"/>
        </w:rPr>
        <w:t xml:space="preserve"> novorozenci,</w:t>
      </w:r>
      <w:r>
        <w:rPr>
          <w:rFonts w:ascii="Times New Roman" w:hAnsi="Times New Roman"/>
        </w:rPr>
        <w:t xml:space="preserve"> </w:t>
      </w:r>
      <w:r w:rsidRPr="00EE7442">
        <w:rPr>
          <w:rFonts w:ascii="Times New Roman" w:hAnsi="Times New Roman"/>
        </w:rPr>
        <w:t>d</w:t>
      </w:r>
      <w:r w:rsidRPr="00EE7442">
        <w:rPr>
          <w:rFonts w:ascii="Times New Roman" w:hAnsi="Times New Roman" w:hint="eastAsia"/>
        </w:rPr>
        <w:t>ě</w:t>
      </w:r>
      <w:r w:rsidRPr="00EE7442">
        <w:rPr>
          <w:rFonts w:ascii="Times New Roman" w:hAnsi="Times New Roman"/>
        </w:rPr>
        <w:t>ti po komplikovan</w:t>
      </w:r>
      <w:r w:rsidRPr="00EE7442">
        <w:rPr>
          <w:rFonts w:ascii="Times New Roman" w:hAnsi="Times New Roman" w:hint="eastAsia"/>
        </w:rPr>
        <w:t>é</w:t>
      </w:r>
      <w:r w:rsidRPr="00EE7442">
        <w:rPr>
          <w:rFonts w:ascii="Times New Roman" w:hAnsi="Times New Roman"/>
        </w:rPr>
        <w:t>m porodu,</w:t>
      </w:r>
      <w:r>
        <w:rPr>
          <w:rFonts w:ascii="Times New Roman" w:hAnsi="Times New Roman"/>
        </w:rPr>
        <w:t xml:space="preserve"> </w:t>
      </w:r>
      <w:r w:rsidRPr="00EE7442">
        <w:rPr>
          <w:rFonts w:ascii="Times New Roman" w:hAnsi="Times New Roman"/>
        </w:rPr>
        <w:t>d</w:t>
      </w:r>
      <w:r w:rsidRPr="00EE7442">
        <w:rPr>
          <w:rFonts w:ascii="Times New Roman" w:hAnsi="Times New Roman" w:hint="eastAsia"/>
        </w:rPr>
        <w:t>ě</w:t>
      </w:r>
      <w:r w:rsidRPr="00EE7442">
        <w:rPr>
          <w:rFonts w:ascii="Times New Roman" w:hAnsi="Times New Roman"/>
        </w:rPr>
        <w:t>ti chronicky nemocn</w:t>
      </w:r>
      <w:r w:rsidRPr="00EE7442">
        <w:rPr>
          <w:rFonts w:ascii="Times New Roman" w:hAnsi="Times New Roman" w:hint="eastAsia"/>
        </w:rPr>
        <w:t>é</w:t>
      </w:r>
      <w:r w:rsidRPr="00EE7442">
        <w:rPr>
          <w:rFonts w:ascii="Times New Roman" w:hAnsi="Times New Roman"/>
        </w:rPr>
        <w:t>)</w:t>
      </w:r>
    </w:p>
    <w:p w:rsidR="00EE7442" w:rsidRPr="00EE7442" w:rsidRDefault="00EE7442" w:rsidP="00EE7442">
      <w:pPr>
        <w:pStyle w:val="Odstavecseseznamem"/>
        <w:numPr>
          <w:ilvl w:val="0"/>
          <w:numId w:val="12"/>
        </w:numPr>
        <w:spacing w:line="360" w:lineRule="auto"/>
        <w:jc w:val="both"/>
        <w:rPr>
          <w:rFonts w:ascii="Times New Roman" w:hAnsi="Times New Roman"/>
        </w:rPr>
      </w:pPr>
      <w:r w:rsidRPr="00EE7442">
        <w:rPr>
          <w:rFonts w:ascii="Times New Roman" w:hAnsi="Times New Roman"/>
        </w:rPr>
        <w:t xml:space="preserve"> rodina, kter</w:t>
      </w:r>
      <w:r w:rsidRPr="00EE7442">
        <w:rPr>
          <w:rFonts w:ascii="Times New Roman" w:hAnsi="Times New Roman" w:hint="eastAsia"/>
        </w:rPr>
        <w:t>á</w:t>
      </w:r>
      <w:r w:rsidRPr="00EE7442">
        <w:rPr>
          <w:rFonts w:ascii="Times New Roman" w:hAnsi="Times New Roman"/>
        </w:rPr>
        <w:t xml:space="preserve"> o</w:t>
      </w:r>
      <w:r w:rsidRPr="00EE7442">
        <w:rPr>
          <w:rFonts w:ascii="Times New Roman" w:hAnsi="Times New Roman" w:hint="eastAsia"/>
        </w:rPr>
        <w:t>č</w:t>
      </w:r>
      <w:r w:rsidRPr="00EE7442">
        <w:rPr>
          <w:rFonts w:ascii="Times New Roman" w:hAnsi="Times New Roman"/>
        </w:rPr>
        <w:t>ek</w:t>
      </w:r>
      <w:r w:rsidRPr="00EE7442">
        <w:rPr>
          <w:rFonts w:ascii="Times New Roman" w:hAnsi="Times New Roman" w:hint="eastAsia"/>
        </w:rPr>
        <w:t>á</w:t>
      </w:r>
      <w:r w:rsidRPr="00EE7442">
        <w:rPr>
          <w:rFonts w:ascii="Times New Roman" w:hAnsi="Times New Roman"/>
        </w:rPr>
        <w:t>v</w:t>
      </w:r>
      <w:r w:rsidRPr="00EE7442">
        <w:rPr>
          <w:rFonts w:ascii="Times New Roman" w:hAnsi="Times New Roman" w:hint="eastAsia"/>
        </w:rPr>
        <w:t>á</w:t>
      </w:r>
      <w:r w:rsidRPr="00EE7442">
        <w:rPr>
          <w:rFonts w:ascii="Times New Roman" w:hAnsi="Times New Roman"/>
        </w:rPr>
        <w:t xml:space="preserve"> narozen</w:t>
      </w:r>
      <w:r w:rsidRPr="00EE7442">
        <w:rPr>
          <w:rFonts w:ascii="Times New Roman" w:hAnsi="Times New Roman" w:hint="eastAsia"/>
        </w:rPr>
        <w:t>í</w:t>
      </w:r>
      <w:r w:rsidRPr="00EE7442">
        <w:rPr>
          <w:rFonts w:ascii="Times New Roman" w:hAnsi="Times New Roman"/>
        </w:rPr>
        <w:t xml:space="preserve"> d</w:t>
      </w:r>
      <w:r w:rsidRPr="00EE7442">
        <w:rPr>
          <w:rFonts w:ascii="Times New Roman" w:hAnsi="Times New Roman" w:hint="eastAsia"/>
        </w:rPr>
        <w:t>í</w:t>
      </w:r>
      <w:r w:rsidRPr="00EE7442">
        <w:rPr>
          <w:rFonts w:ascii="Times New Roman" w:hAnsi="Times New Roman"/>
        </w:rPr>
        <w:t>t</w:t>
      </w:r>
      <w:r w:rsidRPr="00EE7442">
        <w:rPr>
          <w:rFonts w:ascii="Times New Roman" w:hAnsi="Times New Roman" w:hint="eastAsia"/>
        </w:rPr>
        <w:t>ě</w:t>
      </w:r>
      <w:r w:rsidRPr="00EE7442">
        <w:rPr>
          <w:rFonts w:ascii="Times New Roman" w:hAnsi="Times New Roman"/>
        </w:rPr>
        <w:t>te s</w:t>
      </w:r>
      <w:r>
        <w:rPr>
          <w:rFonts w:ascii="Times New Roman" w:hAnsi="Times New Roman"/>
        </w:rPr>
        <w:t> </w:t>
      </w:r>
      <w:r w:rsidRPr="00EE7442">
        <w:rPr>
          <w:rFonts w:ascii="Times New Roman" w:hAnsi="Times New Roman"/>
        </w:rPr>
        <w:t>rizikem</w:t>
      </w:r>
      <w:r>
        <w:rPr>
          <w:rFonts w:ascii="Times New Roman" w:hAnsi="Times New Roman"/>
        </w:rPr>
        <w:t xml:space="preserve"> </w:t>
      </w:r>
      <w:r w:rsidRPr="00EE7442">
        <w:rPr>
          <w:rFonts w:ascii="Times New Roman" w:hAnsi="Times New Roman"/>
        </w:rPr>
        <w:t>posti</w:t>
      </w:r>
      <w:r w:rsidRPr="00EE7442">
        <w:rPr>
          <w:rFonts w:ascii="Times New Roman" w:hAnsi="Times New Roman" w:hint="eastAsia"/>
        </w:rPr>
        <w:t>ž</w:t>
      </w:r>
      <w:r w:rsidRPr="00EE7442">
        <w:rPr>
          <w:rFonts w:ascii="Times New Roman" w:hAnsi="Times New Roman"/>
        </w:rPr>
        <w:t>en</w:t>
      </w:r>
      <w:r w:rsidRPr="00EE7442">
        <w:rPr>
          <w:rFonts w:ascii="Times New Roman" w:hAnsi="Times New Roman" w:hint="eastAsia"/>
        </w:rPr>
        <w:t>í</w:t>
      </w:r>
      <w:r w:rsidR="00051E01">
        <w:rPr>
          <w:rFonts w:ascii="Times New Roman" w:hAnsi="Times New Roman"/>
        </w:rPr>
        <w:t xml:space="preserve"> (Sociální práce, 2010)</w:t>
      </w:r>
    </w:p>
    <w:p w:rsidR="00CC5036" w:rsidRPr="00ED1742" w:rsidRDefault="00CC5036" w:rsidP="00051E01">
      <w:pPr>
        <w:spacing w:line="360" w:lineRule="auto"/>
        <w:ind w:firstLine="426"/>
        <w:jc w:val="both"/>
        <w:rPr>
          <w:rFonts w:ascii="Times New Roman" w:hAnsi="Times New Roman"/>
        </w:rPr>
      </w:pPr>
      <w:r w:rsidRPr="00ED1742">
        <w:rPr>
          <w:rFonts w:ascii="Times New Roman" w:hAnsi="Times New Roman"/>
        </w:rPr>
        <w:t>Raná péče je plánována na základě specifických potřeb, přičemž se zaměřuje na všechny členy rodiny. Úsilím rané péče je pomoc celé rodině naučit se řešit problémy a vzniklé situace samostatně, kdy je cílem odpoutat rodinu od trvalé závislosti na institucích. Každá služba rané péče se řídí tzv. „Principy rané péče“, který slouží jako etický kodex pro danou službu rané péče. Raná péče se tedy řídí jasnými principy, kterými jsou; důstojnost, zplnomocnění, nezávislost, právo volby, komplexnost služby, přirozené prostředí a kontinuita péče. (Jesenský, 2002)</w:t>
      </w:r>
    </w:p>
    <w:p w:rsidR="00CC5036" w:rsidRPr="00ED1742" w:rsidRDefault="00CC5036" w:rsidP="00CC5036">
      <w:pPr>
        <w:spacing w:line="360" w:lineRule="auto"/>
        <w:jc w:val="both"/>
        <w:rPr>
          <w:rFonts w:ascii="Times New Roman" w:hAnsi="Times New Roman"/>
        </w:rPr>
      </w:pPr>
      <w:r w:rsidRPr="00ED1742">
        <w:rPr>
          <w:rFonts w:ascii="Times New Roman" w:hAnsi="Times New Roman"/>
        </w:rPr>
        <w:tab/>
        <w:t xml:space="preserve">Mezi základní cíle rané péče je snížení negativních vlivů postižení na rodinu dítěte a na jeho vývoj, dále zvýšit vývojovou úroveň dítěte v oblastech, které jsou postiženy, posílit kompetence rodiny a snížit její závislost na sociálních systémech a snaha vytvořit pro dítě, rodinu i společnost podmínky sociální integrace. (Manuál o rané péči, </w:t>
      </w:r>
      <w:r w:rsidRPr="00ED1742">
        <w:rPr>
          <w:rFonts w:ascii="Times New Roman" w:hAnsi="Times New Roman"/>
          <w:color w:val="000000"/>
          <w:shd w:val="clear" w:color="auto" w:fill="FFFFFF"/>
        </w:rPr>
        <w:t>[online])</w:t>
      </w:r>
    </w:p>
    <w:p w:rsidR="00CC5036" w:rsidRPr="00ED1742" w:rsidRDefault="00CC5036" w:rsidP="00CC5036">
      <w:pPr>
        <w:spacing w:line="360" w:lineRule="auto"/>
        <w:ind w:firstLine="708"/>
        <w:jc w:val="both"/>
        <w:rPr>
          <w:rFonts w:ascii="Times New Roman" w:hAnsi="Times New Roman"/>
        </w:rPr>
      </w:pPr>
      <w:r w:rsidRPr="00ED1742">
        <w:rPr>
          <w:rFonts w:ascii="Times New Roman" w:hAnsi="Times New Roman"/>
        </w:rPr>
        <w:t>Průběh služby rané péče začíná tím, že rodina dostane potřebné informace o poskytovatelích rané péče pro konkrétní cílové skupiny v daném regionu, a to od pediatra nebo jiného specialisty, sociálního pracovníka či psychologa. Rodina na základě získaných informací kontaktuje konkrétního poskytovatele rané péče. Dojde k předání informací o podmínkách a průběhu služby. Po diagnostice specifických potřeb rodiny dochází k plánování služby, a dále k podpisu dohody mezi rodinou a poskytovatelem rané péče. Konzultace v rodině je dána aktuální potřebou a zpravidla se pohybuje od jednoho měsíce až tří měsíců. Ovšem v případě nutnosti jsou konzultace častější.</w:t>
      </w:r>
      <w:r w:rsidR="00E163E4" w:rsidRPr="00ED1742">
        <w:rPr>
          <w:rFonts w:ascii="Times New Roman" w:hAnsi="Times New Roman"/>
        </w:rPr>
        <w:t xml:space="preserve"> Blíže o průběhu spolupráce bude uvedeno v kapitole níže. </w:t>
      </w:r>
      <w:r w:rsidRPr="00ED1742">
        <w:rPr>
          <w:rFonts w:ascii="Times New Roman" w:hAnsi="Times New Roman"/>
        </w:rPr>
        <w:t xml:space="preserve"> (Manuál o rané péči, </w:t>
      </w:r>
      <w:r w:rsidRPr="00ED1742">
        <w:rPr>
          <w:rFonts w:ascii="Times New Roman" w:hAnsi="Times New Roman"/>
          <w:color w:val="000000"/>
          <w:shd w:val="clear" w:color="auto" w:fill="FFFFFF"/>
        </w:rPr>
        <w:t>[online])</w:t>
      </w:r>
    </w:p>
    <w:p w:rsidR="00CC5036" w:rsidRPr="00ED1742" w:rsidRDefault="00CC5036" w:rsidP="00CC5036">
      <w:pPr>
        <w:spacing w:line="360" w:lineRule="auto"/>
        <w:ind w:firstLine="708"/>
        <w:jc w:val="both"/>
        <w:rPr>
          <w:rFonts w:ascii="Times New Roman" w:hAnsi="Times New Roman"/>
        </w:rPr>
      </w:pPr>
      <w:r w:rsidRPr="00ED1742">
        <w:rPr>
          <w:rFonts w:ascii="Times New Roman" w:hAnsi="Times New Roman"/>
        </w:rPr>
        <w:lastRenderedPageBreak/>
        <w:t xml:space="preserve">V průběhu služby je vyhodnocování dosažených cílů rodiny a naplňování plánu rané péče. Rodina může službu ukončit kdykoli, ale poskytovatel pouze na základě důvodů uvedených v dohodě. Před ukončením služby pracovník rané péče spolu s rodinou vyhledává návaznou službu a zpracovává pro rodiče závěrečnou zprávu o celkovém průběhu rané péče. (Manuál o rané péči, </w:t>
      </w:r>
      <w:r w:rsidRPr="00ED1742">
        <w:rPr>
          <w:rFonts w:ascii="Times New Roman" w:hAnsi="Times New Roman"/>
          <w:color w:val="000000"/>
          <w:shd w:val="clear" w:color="auto" w:fill="FFFFFF"/>
        </w:rPr>
        <w:t>[online])</w:t>
      </w:r>
    </w:p>
    <w:p w:rsidR="00CC5036" w:rsidRPr="00ED1742" w:rsidRDefault="00CC5036" w:rsidP="00CC5036">
      <w:pPr>
        <w:spacing w:line="360" w:lineRule="auto"/>
        <w:ind w:firstLine="708"/>
        <w:jc w:val="both"/>
        <w:rPr>
          <w:rFonts w:ascii="Times New Roman" w:hAnsi="Times New Roman"/>
          <w:color w:val="000000"/>
          <w:shd w:val="clear" w:color="auto" w:fill="FFFFFF"/>
        </w:rPr>
      </w:pPr>
      <w:r w:rsidRPr="00ED1742">
        <w:rPr>
          <w:rFonts w:ascii="Times New Roman" w:hAnsi="Times New Roman"/>
        </w:rPr>
        <w:t xml:space="preserve">Tým pracovníků je složen z odborníků, kteří musí odpovídat rozsahu a určení cílové skupiny pracoviště. Na jednom pracovišti by měli být minimálně dva terénní pracovníci, další pracovníci mohou být externí odborníci. (Manuál o rané péči, </w:t>
      </w:r>
      <w:r w:rsidRPr="00ED1742">
        <w:rPr>
          <w:rFonts w:ascii="Times New Roman" w:hAnsi="Times New Roman"/>
          <w:color w:val="000000"/>
          <w:shd w:val="clear" w:color="auto" w:fill="FFFFFF"/>
        </w:rPr>
        <w:t>[online])</w:t>
      </w:r>
    </w:p>
    <w:p w:rsidR="0094557A" w:rsidRPr="00ED1742" w:rsidRDefault="00A75698" w:rsidP="0094557A">
      <w:pPr>
        <w:pStyle w:val="NadpisB"/>
        <w:rPr>
          <w:rFonts w:cs="Times New Roman"/>
        </w:rPr>
      </w:pPr>
      <w:bookmarkStart w:id="32" w:name="_Toc508122753"/>
      <w:r>
        <w:rPr>
          <w:rFonts w:cs="Times New Roman"/>
        </w:rPr>
        <w:t>Poskytování rané péče rodině s dítětem ve specifické situaci</w:t>
      </w:r>
      <w:bookmarkEnd w:id="32"/>
    </w:p>
    <w:p w:rsidR="00CC5036" w:rsidRPr="00ED1742" w:rsidRDefault="00C75F47" w:rsidP="00C75F47">
      <w:pPr>
        <w:spacing w:line="360" w:lineRule="auto"/>
        <w:jc w:val="both"/>
        <w:rPr>
          <w:rFonts w:ascii="Times New Roman" w:hAnsi="Times New Roman"/>
        </w:rPr>
      </w:pPr>
      <w:r w:rsidRPr="00ED1742">
        <w:rPr>
          <w:rFonts w:ascii="Times New Roman" w:hAnsi="Times New Roman"/>
        </w:rPr>
        <w:tab/>
      </w:r>
      <w:r w:rsidR="00361669" w:rsidRPr="00ED1742">
        <w:rPr>
          <w:rFonts w:ascii="Times New Roman" w:hAnsi="Times New Roman"/>
        </w:rPr>
        <w:t>Vzhledem k tomu, že je raná péče sociální službou, vždy záleží na rodině, zda ránou péči využije či nikoliv. Pokud má rodina zájem o využití služeb rané péče, musí kontaktovat buď sama</w:t>
      </w:r>
      <w:r w:rsidR="00581EA8">
        <w:rPr>
          <w:rFonts w:ascii="Times New Roman" w:hAnsi="Times New Roman"/>
        </w:rPr>
        <w:t>,</w:t>
      </w:r>
      <w:r w:rsidR="00361669" w:rsidRPr="00ED1742">
        <w:rPr>
          <w:rFonts w:ascii="Times New Roman" w:hAnsi="Times New Roman"/>
        </w:rPr>
        <w:t xml:space="preserve"> nebo prostřednictvím prostředníka organizaci, která tyto služby poskytuje. Pracovníci klienty sami nekontaktují a ani je sami nevyhledávají. </w:t>
      </w:r>
      <w:r w:rsidRPr="00ED1742">
        <w:rPr>
          <w:rFonts w:ascii="Times New Roman" w:hAnsi="Times New Roman"/>
        </w:rPr>
        <w:t xml:space="preserve">Ze standardů kvality vyplývá zejména povinnost informovat laickou veřejnost o možnostech této služby. </w:t>
      </w:r>
      <w:r w:rsidR="002416CF" w:rsidRPr="00ED1742">
        <w:rPr>
          <w:rFonts w:ascii="Times New Roman" w:hAnsi="Times New Roman"/>
        </w:rPr>
        <w:t xml:space="preserve">Poskytovatel informuje odbornou i laickou veřejnost. V případě rané péče se jedná především o informování rodin přes lékaře – pediatry, neurology, psychiatry, fyzioterapeuty, dále přes psychology, mateřská centra, mateřské školy, speciálně pedagogická centra atd.  </w:t>
      </w:r>
    </w:p>
    <w:p w:rsidR="007F5B86" w:rsidRPr="00ED1742" w:rsidRDefault="002416CF" w:rsidP="00C75F47">
      <w:pPr>
        <w:spacing w:line="360" w:lineRule="auto"/>
        <w:jc w:val="both"/>
        <w:rPr>
          <w:rFonts w:ascii="Times New Roman" w:hAnsi="Times New Roman"/>
        </w:rPr>
      </w:pPr>
      <w:r w:rsidRPr="00ED1742">
        <w:rPr>
          <w:rFonts w:ascii="Times New Roman" w:hAnsi="Times New Roman"/>
        </w:rPr>
        <w:t xml:space="preserve">Jak již bylo uvedeno výše, poté co rodina kontaktuje pracoviště, dojde k dohodnutí schůzky, během které je rodina informována o svých možnostech a také podmínkách a průběhu poskytování služby. Vždy je potřeba mapovat potřeby dítěte a také rodiny a ověřit, zda je rodina skutečně cílovou skupinou rané péče. Na základě tohoto zjištění je zvolen poradce, který bude rodině po celou dobu péče k dispozici. Vždy je v počátku spolupráce podepsána služba a dochází k individuálnímu plánování. </w:t>
      </w:r>
      <w:r w:rsidR="00E163E4" w:rsidRPr="00ED1742">
        <w:rPr>
          <w:rFonts w:ascii="Times New Roman" w:hAnsi="Times New Roman"/>
        </w:rPr>
        <w:t>Frekvence konzultací a návštěv v rodině jsou vždy stanoveny dle aktuálních potřeb rodiny. Většinou se jedná o interval jeden až tři měsíce. Podstatnou součástí procesu spolupráce je individuální plánování spolu s rodinou. V průběhu je pravidelně vyhodnocovány, zda dochází k naplnění stanovených cílů rodin a zda je spolupráce v souladu s individuálním plánem. (Kudelová, in Franiok, Kovářová, 2009).</w:t>
      </w:r>
    </w:p>
    <w:p w:rsidR="007F5B86" w:rsidRDefault="007F5B86" w:rsidP="00C75F47">
      <w:pPr>
        <w:spacing w:line="360" w:lineRule="auto"/>
        <w:jc w:val="both"/>
        <w:rPr>
          <w:rFonts w:ascii="Times New Roman" w:hAnsi="Times New Roman"/>
        </w:rPr>
      </w:pPr>
      <w:r w:rsidRPr="00ED1742">
        <w:rPr>
          <w:rFonts w:ascii="Times New Roman" w:hAnsi="Times New Roman"/>
        </w:rPr>
        <w:lastRenderedPageBreak/>
        <w:tab/>
        <w:t>Základním aspektem rané péče jsou zejména konzultace, které tvoří zejména 75 % přímé práce s klientem. V úvodu každé návštěvy v rodině je potřeba vytvoř</w:t>
      </w:r>
      <w:r w:rsidR="00070B08">
        <w:rPr>
          <w:rFonts w:ascii="Times New Roman" w:hAnsi="Times New Roman"/>
        </w:rPr>
        <w:t>it dostatečný prostor pro navázá</w:t>
      </w:r>
      <w:r w:rsidRPr="00ED1742">
        <w:rPr>
          <w:rFonts w:ascii="Times New Roman" w:hAnsi="Times New Roman"/>
        </w:rPr>
        <w:t xml:space="preserve">ní vztahu s dítětem a zároveň dát prostor rodičům a také dítěti na adaptaci. Určený poradce se většinou při každé návštěvě vrací k předchozí konzultaci a zjišťuje, co se stalo nového během časové prodlevy mezi návštěvami. Dítěti je ponechána volnost ve hře, je mu nabídnuta nějaká zajímavá hračka. Opakovaně je důležité věnovat pozornost „zakázce“ - dohodě na spolupráci, ověřovat si potřeby a očekávání rodiny, pak jsou upraveny cíle podpory. Dle domluvy s rodičem pracuje konzultant na rozvoji různých dovedností dítěte a rodič tak získává průběžně informace, jak s dítětem pracovat. Pracovník se snaží rodiče zapojit nejen do denních činností, ale také je vést k aktivitě, nezávislosti a tvořivosti. Rovněž mu dává prostor ke sdílení radosti a svých pocitů. </w:t>
      </w:r>
      <w:r w:rsidR="00A75E86" w:rsidRPr="00ED1742">
        <w:rPr>
          <w:rFonts w:ascii="Times New Roman" w:hAnsi="Times New Roman"/>
        </w:rPr>
        <w:t xml:space="preserve">Vždy v záběru probíhá rekapitulace celé návštěvy a také domluva na způsobech další spolupráce. (Opatřilová, 2013) </w:t>
      </w:r>
    </w:p>
    <w:p w:rsidR="00810372" w:rsidRPr="00ED1742" w:rsidRDefault="00810372" w:rsidP="00C75F47">
      <w:pPr>
        <w:spacing w:line="360" w:lineRule="auto"/>
        <w:jc w:val="both"/>
        <w:rPr>
          <w:rFonts w:ascii="Times New Roman" w:hAnsi="Times New Roman"/>
        </w:rPr>
      </w:pPr>
      <w:r>
        <w:rPr>
          <w:rStyle w:val="Znakapoznpodarou"/>
          <w:rFonts w:ascii="Times New Roman" w:hAnsi="Times New Roman"/>
        </w:rPr>
        <w:footnoteReference w:id="1"/>
      </w:r>
    </w:p>
    <w:p w:rsidR="006243AC" w:rsidRPr="00ED1742" w:rsidRDefault="006243AC" w:rsidP="00C75F47">
      <w:pPr>
        <w:spacing w:line="360" w:lineRule="auto"/>
        <w:jc w:val="both"/>
        <w:rPr>
          <w:rFonts w:ascii="Times New Roman" w:hAnsi="Times New Roman"/>
        </w:rPr>
      </w:pPr>
    </w:p>
    <w:p w:rsidR="006243AC" w:rsidRPr="00ED1742" w:rsidRDefault="006243AC" w:rsidP="00C75F47">
      <w:pPr>
        <w:spacing w:line="360" w:lineRule="auto"/>
        <w:jc w:val="both"/>
        <w:rPr>
          <w:rFonts w:ascii="Times New Roman" w:hAnsi="Times New Roman"/>
        </w:rPr>
      </w:pPr>
      <w:r w:rsidRPr="00ED1742">
        <w:rPr>
          <w:rFonts w:ascii="Times New Roman" w:hAnsi="Times New Roman"/>
        </w:rPr>
        <w:t>Konzultace s rodinou vždy obsahuje dle D</w:t>
      </w:r>
      <w:r w:rsidR="00990684">
        <w:rPr>
          <w:rFonts w:ascii="Times New Roman" w:hAnsi="Times New Roman"/>
        </w:rPr>
        <w:t>r</w:t>
      </w:r>
      <w:r w:rsidRPr="00ED1742">
        <w:rPr>
          <w:rFonts w:ascii="Times New Roman" w:hAnsi="Times New Roman"/>
        </w:rPr>
        <w:t>uhových standardů:</w:t>
      </w:r>
    </w:p>
    <w:p w:rsidR="006243AC" w:rsidRPr="00ED1742" w:rsidRDefault="006243AC" w:rsidP="00E02146">
      <w:pPr>
        <w:pStyle w:val="Odstavecseseznamem"/>
        <w:numPr>
          <w:ilvl w:val="0"/>
          <w:numId w:val="14"/>
        </w:numPr>
        <w:spacing w:line="360" w:lineRule="auto"/>
        <w:rPr>
          <w:rFonts w:ascii="Times New Roman" w:hAnsi="Times New Roman"/>
        </w:rPr>
      </w:pPr>
      <w:r w:rsidRPr="00ED1742">
        <w:rPr>
          <w:rFonts w:ascii="Times New Roman" w:hAnsi="Times New Roman"/>
        </w:rPr>
        <w:t>Podpůrný poradenský rozhovor zaměřený na aktivizaci a zvyšování kompetencí rodičů.</w:t>
      </w:r>
    </w:p>
    <w:p w:rsidR="006243AC" w:rsidRPr="00ED1742" w:rsidRDefault="006243AC" w:rsidP="00E02146">
      <w:pPr>
        <w:pStyle w:val="Odstavecseseznamem"/>
        <w:numPr>
          <w:ilvl w:val="0"/>
          <w:numId w:val="14"/>
        </w:numPr>
        <w:spacing w:line="360" w:lineRule="auto"/>
        <w:rPr>
          <w:rFonts w:ascii="Times New Roman" w:hAnsi="Times New Roman"/>
        </w:rPr>
      </w:pPr>
      <w:r w:rsidRPr="00ED1742">
        <w:rPr>
          <w:rFonts w:ascii="Times New Roman" w:hAnsi="Times New Roman"/>
        </w:rPr>
        <w:t>Poskytování srozumitelných a jasných informací v oblastech, po které má rodina zájem.</w:t>
      </w:r>
    </w:p>
    <w:p w:rsidR="006243AC" w:rsidRPr="00ED1742" w:rsidRDefault="006243AC" w:rsidP="00E02146">
      <w:pPr>
        <w:pStyle w:val="Odstavecseseznamem"/>
        <w:numPr>
          <w:ilvl w:val="0"/>
          <w:numId w:val="14"/>
        </w:numPr>
        <w:spacing w:line="360" w:lineRule="auto"/>
        <w:rPr>
          <w:rFonts w:ascii="Times New Roman" w:hAnsi="Times New Roman"/>
        </w:rPr>
      </w:pPr>
      <w:r w:rsidRPr="00ED1742">
        <w:rPr>
          <w:rFonts w:ascii="Times New Roman" w:hAnsi="Times New Roman"/>
        </w:rPr>
        <w:t>Podpor</w:t>
      </w:r>
      <w:r w:rsidR="00F07C46" w:rsidRPr="00ED1742">
        <w:rPr>
          <w:rFonts w:ascii="Times New Roman" w:hAnsi="Times New Roman"/>
        </w:rPr>
        <w:t xml:space="preserve">u </w:t>
      </w:r>
      <w:r w:rsidRPr="00ED1742">
        <w:rPr>
          <w:rFonts w:ascii="Times New Roman" w:hAnsi="Times New Roman"/>
        </w:rPr>
        <w:t>interakcích rodičů s dítětem a snaha o využití metod, které respektují individualitu, zvláštnosti a potřeby rodiny.</w:t>
      </w:r>
    </w:p>
    <w:p w:rsidR="006243AC" w:rsidRPr="00ED1742" w:rsidRDefault="006243AC" w:rsidP="00E02146">
      <w:pPr>
        <w:pStyle w:val="Odstavecseseznamem"/>
        <w:numPr>
          <w:ilvl w:val="0"/>
          <w:numId w:val="14"/>
        </w:numPr>
        <w:spacing w:line="360" w:lineRule="auto"/>
        <w:jc w:val="both"/>
        <w:rPr>
          <w:rFonts w:ascii="Times New Roman" w:hAnsi="Times New Roman"/>
        </w:rPr>
      </w:pPr>
      <w:r w:rsidRPr="00ED1742">
        <w:rPr>
          <w:rFonts w:ascii="Times New Roman" w:hAnsi="Times New Roman"/>
        </w:rPr>
        <w:t>Podpor</w:t>
      </w:r>
      <w:r w:rsidR="00F07C46" w:rsidRPr="00ED1742">
        <w:rPr>
          <w:rFonts w:ascii="Times New Roman" w:hAnsi="Times New Roman"/>
        </w:rPr>
        <w:t xml:space="preserve">u </w:t>
      </w:r>
      <w:r w:rsidRPr="00ED1742">
        <w:rPr>
          <w:rFonts w:ascii="Times New Roman" w:hAnsi="Times New Roman"/>
        </w:rPr>
        <w:t>vzájemné komunikace.</w:t>
      </w:r>
    </w:p>
    <w:p w:rsidR="006243AC" w:rsidRPr="00ED1742" w:rsidRDefault="006243AC" w:rsidP="00E02146">
      <w:pPr>
        <w:pStyle w:val="Odstavecseseznamem"/>
        <w:numPr>
          <w:ilvl w:val="0"/>
          <w:numId w:val="14"/>
        </w:numPr>
        <w:spacing w:line="360" w:lineRule="auto"/>
        <w:jc w:val="both"/>
        <w:rPr>
          <w:rFonts w:ascii="Times New Roman" w:hAnsi="Times New Roman"/>
        </w:rPr>
      </w:pPr>
      <w:r w:rsidRPr="00ED1742">
        <w:rPr>
          <w:rFonts w:ascii="Times New Roman" w:hAnsi="Times New Roman"/>
        </w:rPr>
        <w:t>Podpor</w:t>
      </w:r>
      <w:r w:rsidR="00F07C46" w:rsidRPr="00ED1742">
        <w:rPr>
          <w:rFonts w:ascii="Times New Roman" w:hAnsi="Times New Roman"/>
        </w:rPr>
        <w:t xml:space="preserve">u </w:t>
      </w:r>
      <w:r w:rsidRPr="00ED1742">
        <w:rPr>
          <w:rFonts w:ascii="Times New Roman" w:hAnsi="Times New Roman"/>
        </w:rPr>
        <w:t>rodičů a jejich dovedností v rámci stimulace dítěte.</w:t>
      </w:r>
    </w:p>
    <w:p w:rsidR="006243AC" w:rsidRPr="00ED1742" w:rsidRDefault="00E02146" w:rsidP="00E02146">
      <w:pPr>
        <w:pStyle w:val="Odstavecseseznamem"/>
        <w:numPr>
          <w:ilvl w:val="0"/>
          <w:numId w:val="14"/>
        </w:numPr>
        <w:spacing w:line="360" w:lineRule="auto"/>
        <w:jc w:val="both"/>
        <w:rPr>
          <w:rFonts w:ascii="Times New Roman" w:hAnsi="Times New Roman"/>
        </w:rPr>
      </w:pPr>
      <w:r w:rsidRPr="00ED1742">
        <w:rPr>
          <w:rFonts w:ascii="Times New Roman" w:hAnsi="Times New Roman"/>
        </w:rPr>
        <w:t>Podpor</w:t>
      </w:r>
      <w:r w:rsidR="00F07C46" w:rsidRPr="00ED1742">
        <w:rPr>
          <w:rFonts w:ascii="Times New Roman" w:hAnsi="Times New Roman"/>
        </w:rPr>
        <w:t>u</w:t>
      </w:r>
      <w:r w:rsidRPr="00ED1742">
        <w:rPr>
          <w:rFonts w:ascii="Times New Roman" w:hAnsi="Times New Roman"/>
        </w:rPr>
        <w:t xml:space="preserve"> psychomotorického vývoje dítěte využitím stimulačních programů, metodiky a pomůcek zaměřených na stimulaci vývoje dítěte s ohledem na specifikum uživatelské skupiny. Přímá stimulace dítěte je vždy ukázkou určenou rodičům a prováděnou za jejich přítomnosti.  </w:t>
      </w:r>
    </w:p>
    <w:p w:rsidR="00F07C46" w:rsidRPr="00ED1742" w:rsidRDefault="00F07C46" w:rsidP="00F07C46">
      <w:pPr>
        <w:pStyle w:val="Odstavecseseznamem"/>
        <w:spacing w:line="360" w:lineRule="auto"/>
        <w:jc w:val="both"/>
        <w:rPr>
          <w:rFonts w:ascii="Times New Roman" w:hAnsi="Times New Roman"/>
        </w:rPr>
      </w:pPr>
    </w:p>
    <w:p w:rsidR="006243AC" w:rsidRPr="00ED1742" w:rsidRDefault="00F07C46" w:rsidP="00C75F47">
      <w:pPr>
        <w:spacing w:line="360" w:lineRule="auto"/>
        <w:jc w:val="both"/>
        <w:rPr>
          <w:rFonts w:ascii="Times New Roman" w:hAnsi="Times New Roman"/>
        </w:rPr>
      </w:pPr>
      <w:r w:rsidRPr="00ED1742">
        <w:rPr>
          <w:rFonts w:ascii="Times New Roman" w:hAnsi="Times New Roman"/>
        </w:rPr>
        <w:tab/>
        <w:t xml:space="preserve">Cílem podpory je zejména zlepšit fungování rodiny v těch oblastech, které jsou pro rodinu komplikované až problémové. Vždy je nutné začít u témat, které jsou pro </w:t>
      </w:r>
      <w:r w:rsidRPr="00ED1742">
        <w:rPr>
          <w:rFonts w:ascii="Times New Roman" w:hAnsi="Times New Roman"/>
        </w:rPr>
        <w:lastRenderedPageBreak/>
        <w:t xml:space="preserve">rodinu důležité a vnímá je jako důležitá a naléhavá. </w:t>
      </w:r>
      <w:r w:rsidR="00C06E8E" w:rsidRPr="00ED1742">
        <w:rPr>
          <w:rFonts w:ascii="Times New Roman" w:hAnsi="Times New Roman"/>
        </w:rPr>
        <w:t>Potenciál k řešení rodinných problémů se může nacházet v širokém okruhu příbuzných. Je proto nutné ho zmapovat a snažit se jej maximálně využít. (Matoušek, Pazlarová a kol., 2014)</w:t>
      </w:r>
    </w:p>
    <w:p w:rsidR="00E02146" w:rsidRPr="00ED1742" w:rsidRDefault="00E02146" w:rsidP="00361669">
      <w:pPr>
        <w:rPr>
          <w:rFonts w:ascii="Times New Roman" w:hAnsi="Times New Roman"/>
        </w:rPr>
      </w:pPr>
    </w:p>
    <w:p w:rsidR="00E02146" w:rsidRPr="00ED1742" w:rsidRDefault="00E02146" w:rsidP="00361669">
      <w:pPr>
        <w:rPr>
          <w:rFonts w:ascii="Times New Roman" w:hAnsi="Times New Roman"/>
        </w:rPr>
      </w:pPr>
    </w:p>
    <w:p w:rsidR="00E02146" w:rsidRPr="00ED1742" w:rsidRDefault="00E02146" w:rsidP="00361669">
      <w:pPr>
        <w:rPr>
          <w:rFonts w:ascii="Times New Roman" w:hAnsi="Times New Roman"/>
        </w:rPr>
      </w:pPr>
    </w:p>
    <w:p w:rsidR="00E02146" w:rsidRPr="00ED1742" w:rsidRDefault="00E02146" w:rsidP="00361669">
      <w:pPr>
        <w:rPr>
          <w:rFonts w:ascii="Times New Roman" w:hAnsi="Times New Roman"/>
        </w:rPr>
      </w:pPr>
    </w:p>
    <w:p w:rsidR="00F07C46" w:rsidRPr="00ED1742" w:rsidRDefault="00F07C46" w:rsidP="00361669">
      <w:pPr>
        <w:rPr>
          <w:rFonts w:ascii="Times New Roman" w:hAnsi="Times New Roman"/>
        </w:rPr>
      </w:pPr>
    </w:p>
    <w:p w:rsidR="00F07C46" w:rsidRPr="00ED1742" w:rsidRDefault="00F07C46" w:rsidP="00361669">
      <w:pPr>
        <w:rPr>
          <w:rFonts w:ascii="Times New Roman" w:hAnsi="Times New Roman"/>
        </w:rPr>
      </w:pPr>
    </w:p>
    <w:p w:rsidR="00AA3909" w:rsidRPr="00ED1742" w:rsidRDefault="00AA3909" w:rsidP="00AA3909">
      <w:pPr>
        <w:rPr>
          <w:rFonts w:ascii="Times New Roman" w:hAnsi="Times New Roman"/>
        </w:rPr>
      </w:pPr>
    </w:p>
    <w:p w:rsidR="00AA3909" w:rsidRPr="00ED1742" w:rsidRDefault="00AA3909" w:rsidP="00AA3909">
      <w:pPr>
        <w:rPr>
          <w:rFonts w:ascii="Times New Roman" w:hAnsi="Times New Roman"/>
        </w:rPr>
      </w:pPr>
    </w:p>
    <w:p w:rsidR="00AA3909" w:rsidRPr="00ED1742" w:rsidRDefault="00AA3909" w:rsidP="00AA3909">
      <w:pPr>
        <w:rPr>
          <w:rFonts w:ascii="Times New Roman" w:hAnsi="Times New Roman"/>
        </w:rPr>
      </w:pPr>
    </w:p>
    <w:p w:rsidR="00AA3909" w:rsidRPr="00ED1742" w:rsidRDefault="00AA3909" w:rsidP="00AA3909">
      <w:pPr>
        <w:rPr>
          <w:rFonts w:ascii="Times New Roman" w:hAnsi="Times New Roman"/>
        </w:rPr>
      </w:pPr>
    </w:p>
    <w:p w:rsidR="00617990" w:rsidRDefault="00617990" w:rsidP="00617990">
      <w:pPr>
        <w:pStyle w:val="NadpisA"/>
        <w:numPr>
          <w:ilvl w:val="0"/>
          <w:numId w:val="0"/>
        </w:numPr>
        <w:rPr>
          <w:rFonts w:cs="Times New Roman"/>
          <w:b w:val="0"/>
          <w:bCs w:val="0"/>
          <w:caps w:val="0"/>
          <w:kern w:val="0"/>
          <w:sz w:val="24"/>
          <w:szCs w:val="24"/>
        </w:rPr>
      </w:pPr>
      <w:bookmarkStart w:id="33" w:name="_Toc508122754"/>
    </w:p>
    <w:p w:rsidR="00617990" w:rsidRDefault="00617990" w:rsidP="00617990">
      <w:pPr>
        <w:pStyle w:val="NadpisA"/>
        <w:numPr>
          <w:ilvl w:val="0"/>
          <w:numId w:val="0"/>
        </w:numPr>
        <w:rPr>
          <w:rFonts w:cs="Times New Roman"/>
          <w:b w:val="0"/>
          <w:bCs w:val="0"/>
          <w:caps w:val="0"/>
          <w:kern w:val="0"/>
          <w:sz w:val="24"/>
          <w:szCs w:val="24"/>
        </w:rPr>
      </w:pPr>
    </w:p>
    <w:p w:rsidR="00617990" w:rsidRDefault="00617990" w:rsidP="00617990">
      <w:pPr>
        <w:pStyle w:val="NadpisA"/>
        <w:numPr>
          <w:ilvl w:val="0"/>
          <w:numId w:val="0"/>
        </w:numPr>
        <w:rPr>
          <w:rFonts w:cs="Times New Roman"/>
          <w:b w:val="0"/>
          <w:bCs w:val="0"/>
          <w:caps w:val="0"/>
          <w:kern w:val="0"/>
          <w:sz w:val="24"/>
          <w:szCs w:val="24"/>
        </w:rPr>
      </w:pPr>
    </w:p>
    <w:p w:rsidR="00617990" w:rsidRDefault="00617990" w:rsidP="00617990">
      <w:pPr>
        <w:pStyle w:val="NadpisA"/>
        <w:numPr>
          <w:ilvl w:val="0"/>
          <w:numId w:val="0"/>
        </w:numPr>
        <w:rPr>
          <w:rFonts w:cs="Times New Roman"/>
          <w:b w:val="0"/>
          <w:bCs w:val="0"/>
          <w:caps w:val="0"/>
          <w:kern w:val="0"/>
          <w:sz w:val="24"/>
          <w:szCs w:val="24"/>
        </w:rPr>
      </w:pPr>
    </w:p>
    <w:p w:rsidR="00617990" w:rsidRDefault="00617990" w:rsidP="00617990">
      <w:pPr>
        <w:pStyle w:val="NadpisA"/>
        <w:numPr>
          <w:ilvl w:val="0"/>
          <w:numId w:val="0"/>
        </w:numPr>
        <w:rPr>
          <w:rFonts w:cs="Times New Roman"/>
          <w:b w:val="0"/>
          <w:bCs w:val="0"/>
          <w:caps w:val="0"/>
          <w:kern w:val="0"/>
          <w:sz w:val="24"/>
          <w:szCs w:val="24"/>
        </w:rPr>
      </w:pPr>
    </w:p>
    <w:p w:rsidR="00617990" w:rsidRDefault="00617990" w:rsidP="00617990">
      <w:pPr>
        <w:pStyle w:val="NadpisA"/>
        <w:numPr>
          <w:ilvl w:val="0"/>
          <w:numId w:val="0"/>
        </w:numPr>
        <w:rPr>
          <w:rFonts w:cs="Times New Roman"/>
          <w:b w:val="0"/>
          <w:bCs w:val="0"/>
          <w:caps w:val="0"/>
          <w:kern w:val="0"/>
          <w:sz w:val="24"/>
          <w:szCs w:val="24"/>
        </w:rPr>
      </w:pPr>
    </w:p>
    <w:p w:rsidR="00617990" w:rsidRDefault="00617990" w:rsidP="00617990">
      <w:pPr>
        <w:pStyle w:val="NadpisA"/>
        <w:numPr>
          <w:ilvl w:val="0"/>
          <w:numId w:val="0"/>
        </w:numPr>
        <w:rPr>
          <w:rFonts w:cs="Times New Roman"/>
          <w:b w:val="0"/>
          <w:bCs w:val="0"/>
          <w:caps w:val="0"/>
          <w:kern w:val="0"/>
          <w:sz w:val="24"/>
          <w:szCs w:val="24"/>
        </w:rPr>
      </w:pPr>
    </w:p>
    <w:p w:rsidR="00617990" w:rsidRDefault="00617990" w:rsidP="00617990">
      <w:pPr>
        <w:pStyle w:val="NadpisA"/>
        <w:numPr>
          <w:ilvl w:val="0"/>
          <w:numId w:val="0"/>
        </w:numPr>
        <w:rPr>
          <w:rFonts w:cs="Times New Roman"/>
          <w:b w:val="0"/>
          <w:bCs w:val="0"/>
          <w:caps w:val="0"/>
          <w:kern w:val="0"/>
          <w:sz w:val="24"/>
          <w:szCs w:val="24"/>
        </w:rPr>
      </w:pPr>
    </w:p>
    <w:p w:rsidR="00617990" w:rsidRDefault="00617990" w:rsidP="00617990">
      <w:pPr>
        <w:pStyle w:val="NadpisA"/>
        <w:numPr>
          <w:ilvl w:val="0"/>
          <w:numId w:val="0"/>
        </w:numPr>
        <w:rPr>
          <w:rFonts w:cs="Times New Roman"/>
          <w:b w:val="0"/>
          <w:bCs w:val="0"/>
          <w:caps w:val="0"/>
          <w:kern w:val="0"/>
          <w:sz w:val="24"/>
          <w:szCs w:val="24"/>
        </w:rPr>
      </w:pPr>
    </w:p>
    <w:p w:rsidR="00617990" w:rsidRDefault="00617990" w:rsidP="00617990">
      <w:pPr>
        <w:pStyle w:val="NadpisA"/>
        <w:numPr>
          <w:ilvl w:val="0"/>
          <w:numId w:val="0"/>
        </w:numPr>
        <w:rPr>
          <w:rFonts w:cs="Times New Roman"/>
          <w:b w:val="0"/>
          <w:bCs w:val="0"/>
          <w:caps w:val="0"/>
          <w:kern w:val="0"/>
          <w:sz w:val="24"/>
          <w:szCs w:val="24"/>
        </w:rPr>
      </w:pPr>
    </w:p>
    <w:p w:rsidR="00617990" w:rsidRDefault="00617990" w:rsidP="00617990">
      <w:pPr>
        <w:pStyle w:val="NadpisA"/>
        <w:numPr>
          <w:ilvl w:val="0"/>
          <w:numId w:val="0"/>
        </w:numPr>
        <w:rPr>
          <w:rFonts w:cs="Times New Roman"/>
          <w:b w:val="0"/>
          <w:bCs w:val="0"/>
          <w:caps w:val="0"/>
          <w:kern w:val="0"/>
          <w:sz w:val="24"/>
          <w:szCs w:val="24"/>
        </w:rPr>
      </w:pPr>
    </w:p>
    <w:p w:rsidR="00617990" w:rsidRDefault="00617990" w:rsidP="00617990">
      <w:pPr>
        <w:pStyle w:val="NadpisA"/>
        <w:numPr>
          <w:ilvl w:val="0"/>
          <w:numId w:val="0"/>
        </w:numPr>
        <w:rPr>
          <w:rFonts w:cs="Times New Roman"/>
          <w:b w:val="0"/>
          <w:bCs w:val="0"/>
          <w:caps w:val="0"/>
          <w:kern w:val="0"/>
          <w:sz w:val="24"/>
          <w:szCs w:val="24"/>
        </w:rPr>
      </w:pPr>
    </w:p>
    <w:p w:rsidR="00617990" w:rsidRDefault="00617990" w:rsidP="00617990">
      <w:pPr>
        <w:pStyle w:val="NadpisA"/>
        <w:numPr>
          <w:ilvl w:val="0"/>
          <w:numId w:val="0"/>
        </w:numPr>
        <w:rPr>
          <w:rFonts w:cs="Times New Roman"/>
          <w:b w:val="0"/>
          <w:bCs w:val="0"/>
          <w:caps w:val="0"/>
          <w:kern w:val="0"/>
          <w:sz w:val="24"/>
          <w:szCs w:val="24"/>
        </w:rPr>
      </w:pPr>
    </w:p>
    <w:p w:rsidR="00617990" w:rsidRDefault="00617990" w:rsidP="00617990">
      <w:pPr>
        <w:pStyle w:val="NadpisA"/>
        <w:numPr>
          <w:ilvl w:val="0"/>
          <w:numId w:val="0"/>
        </w:numPr>
        <w:rPr>
          <w:rFonts w:cs="Times New Roman"/>
          <w:b w:val="0"/>
          <w:bCs w:val="0"/>
          <w:caps w:val="0"/>
          <w:kern w:val="0"/>
          <w:sz w:val="24"/>
          <w:szCs w:val="24"/>
        </w:rPr>
      </w:pPr>
    </w:p>
    <w:p w:rsidR="00617990" w:rsidRDefault="00617990" w:rsidP="00617990">
      <w:pPr>
        <w:pStyle w:val="NadpisA"/>
        <w:numPr>
          <w:ilvl w:val="0"/>
          <w:numId w:val="0"/>
        </w:numPr>
        <w:rPr>
          <w:rFonts w:cs="Times New Roman"/>
          <w:b w:val="0"/>
          <w:bCs w:val="0"/>
          <w:caps w:val="0"/>
          <w:kern w:val="0"/>
          <w:sz w:val="24"/>
          <w:szCs w:val="24"/>
        </w:rPr>
      </w:pPr>
    </w:p>
    <w:p w:rsidR="00617990" w:rsidRDefault="00617990" w:rsidP="00617990">
      <w:pPr>
        <w:pStyle w:val="NadpisA"/>
        <w:numPr>
          <w:ilvl w:val="0"/>
          <w:numId w:val="0"/>
        </w:numPr>
        <w:rPr>
          <w:rFonts w:cs="Times New Roman"/>
          <w:b w:val="0"/>
          <w:bCs w:val="0"/>
          <w:caps w:val="0"/>
          <w:kern w:val="0"/>
          <w:sz w:val="24"/>
          <w:szCs w:val="24"/>
        </w:rPr>
      </w:pPr>
    </w:p>
    <w:p w:rsidR="00617990" w:rsidRDefault="00617990" w:rsidP="00617990">
      <w:pPr>
        <w:pStyle w:val="NadpisA"/>
        <w:numPr>
          <w:ilvl w:val="0"/>
          <w:numId w:val="0"/>
        </w:numPr>
        <w:rPr>
          <w:rFonts w:cs="Times New Roman"/>
          <w:b w:val="0"/>
          <w:bCs w:val="0"/>
          <w:caps w:val="0"/>
          <w:kern w:val="0"/>
          <w:sz w:val="24"/>
          <w:szCs w:val="24"/>
        </w:rPr>
      </w:pPr>
    </w:p>
    <w:p w:rsidR="00617990" w:rsidRDefault="00617990" w:rsidP="00617990">
      <w:pPr>
        <w:pStyle w:val="NadpisA"/>
        <w:numPr>
          <w:ilvl w:val="0"/>
          <w:numId w:val="0"/>
        </w:numPr>
        <w:rPr>
          <w:rFonts w:cs="Times New Roman"/>
          <w:b w:val="0"/>
          <w:bCs w:val="0"/>
          <w:caps w:val="0"/>
          <w:kern w:val="0"/>
          <w:sz w:val="24"/>
          <w:szCs w:val="24"/>
        </w:rPr>
      </w:pPr>
    </w:p>
    <w:p w:rsidR="00617990" w:rsidRDefault="00617990" w:rsidP="00617990">
      <w:pPr>
        <w:pStyle w:val="NadpisA"/>
        <w:numPr>
          <w:ilvl w:val="0"/>
          <w:numId w:val="0"/>
        </w:numPr>
        <w:rPr>
          <w:rFonts w:cs="Times New Roman"/>
          <w:b w:val="0"/>
          <w:bCs w:val="0"/>
          <w:caps w:val="0"/>
          <w:kern w:val="0"/>
          <w:sz w:val="24"/>
          <w:szCs w:val="24"/>
        </w:rPr>
      </w:pPr>
    </w:p>
    <w:p w:rsidR="00617990" w:rsidRDefault="00617990" w:rsidP="00617990">
      <w:pPr>
        <w:pStyle w:val="NadpisA"/>
        <w:numPr>
          <w:ilvl w:val="0"/>
          <w:numId w:val="0"/>
        </w:numPr>
        <w:rPr>
          <w:rFonts w:cs="Times New Roman"/>
          <w:b w:val="0"/>
          <w:bCs w:val="0"/>
          <w:caps w:val="0"/>
          <w:kern w:val="0"/>
          <w:sz w:val="24"/>
          <w:szCs w:val="24"/>
        </w:rPr>
      </w:pPr>
    </w:p>
    <w:p w:rsidR="00617990" w:rsidRDefault="00617990" w:rsidP="00617990">
      <w:pPr>
        <w:pStyle w:val="NadpisA"/>
        <w:numPr>
          <w:ilvl w:val="0"/>
          <w:numId w:val="0"/>
        </w:numPr>
        <w:rPr>
          <w:rFonts w:cs="Times New Roman"/>
          <w:b w:val="0"/>
          <w:bCs w:val="0"/>
          <w:caps w:val="0"/>
          <w:kern w:val="0"/>
          <w:sz w:val="24"/>
          <w:szCs w:val="24"/>
        </w:rPr>
      </w:pPr>
    </w:p>
    <w:p w:rsidR="00BD0027" w:rsidRPr="00ED1742" w:rsidRDefault="00A75698" w:rsidP="00617990">
      <w:pPr>
        <w:pStyle w:val="NadpisA"/>
      </w:pPr>
      <w:r>
        <w:lastRenderedPageBreak/>
        <w:t>VÝZKUMNÉ ŠETŘENÍ ZAMĚŘENÉ NA RANOU PÉČI</w:t>
      </w:r>
      <w:bookmarkEnd w:id="33"/>
    </w:p>
    <w:p w:rsidR="00860009" w:rsidRPr="00ED1742" w:rsidRDefault="00AA3909" w:rsidP="00AA3909">
      <w:pPr>
        <w:spacing w:line="360" w:lineRule="auto"/>
        <w:jc w:val="both"/>
        <w:rPr>
          <w:rFonts w:ascii="Times New Roman" w:hAnsi="Times New Roman"/>
        </w:rPr>
      </w:pPr>
      <w:r w:rsidRPr="00ED1742">
        <w:rPr>
          <w:rFonts w:ascii="Times New Roman" w:hAnsi="Times New Roman"/>
        </w:rPr>
        <w:tab/>
        <w:t>Empirická část bude zaměřena na využití rané péče v rámci vybraného kraje. V pěti následujících případových kazuistikách bude popsáno, jaká je dostupnost rané péče ve v</w:t>
      </w:r>
      <w:r w:rsidR="00A75698">
        <w:rPr>
          <w:rFonts w:ascii="Times New Roman" w:hAnsi="Times New Roman"/>
        </w:rPr>
        <w:t>ybraném regionu. Cílem empirické</w:t>
      </w:r>
      <w:r w:rsidRPr="00ED1742">
        <w:rPr>
          <w:rFonts w:ascii="Times New Roman" w:hAnsi="Times New Roman"/>
        </w:rPr>
        <w:t xml:space="preserve"> části práce je zjištění, jak je využívána služba rané péče u rodin s dětmi se zdravotním postižením v Olomouckém kraji s ohledem na jejich potřebnost, dostupnost a včasnost. </w:t>
      </w:r>
    </w:p>
    <w:p w:rsidR="006A3F5B" w:rsidRPr="00ED1742" w:rsidRDefault="00EC6C24" w:rsidP="006A3F5B">
      <w:pPr>
        <w:pStyle w:val="NadpisB"/>
        <w:rPr>
          <w:rFonts w:cs="Times New Roman"/>
        </w:rPr>
      </w:pPr>
      <w:bookmarkStart w:id="34" w:name="_Toc508122755"/>
      <w:r>
        <w:rPr>
          <w:rFonts w:cs="Times New Roman"/>
        </w:rPr>
        <w:t>Organizace výzkumného šetření</w:t>
      </w:r>
      <w:bookmarkEnd w:id="34"/>
    </w:p>
    <w:p w:rsidR="00BD40DB" w:rsidRPr="00ED1742" w:rsidRDefault="00651D39" w:rsidP="000B089F">
      <w:pPr>
        <w:pStyle w:val="Normlnweb"/>
        <w:spacing w:line="360" w:lineRule="auto"/>
        <w:jc w:val="both"/>
      </w:pPr>
      <w:r w:rsidRPr="00ED1742">
        <w:tab/>
      </w:r>
      <w:r w:rsidR="00BD2C98">
        <w:t xml:space="preserve">K výzkumnému šetření jsem použila kvalitativní metodu. Výzkumnou metodou byla </w:t>
      </w:r>
      <w:r w:rsidR="000B089F">
        <w:t xml:space="preserve">analýza dokumentů. </w:t>
      </w:r>
      <w:r w:rsidR="00EF24DA" w:rsidRPr="00ED1742">
        <w:t xml:space="preserve">V rámci </w:t>
      </w:r>
      <w:r w:rsidRPr="00ED1742">
        <w:t>výzkumné části této bakalářské práce jsem pracoval</w:t>
      </w:r>
      <w:r w:rsidR="00A37421">
        <w:t>a</w:t>
      </w:r>
      <w:r w:rsidRPr="00ED1742">
        <w:t xml:space="preserve"> se sekundárními daty, které jsem získala v rámci své praxe v organizaci poskytující ranou péči. Organizace Společnost pro ranou péči</w:t>
      </w:r>
      <w:r w:rsidR="00BD40DB" w:rsidRPr="00ED1742">
        <w:t xml:space="preserve"> je nestátní organizace</w:t>
      </w:r>
      <w:r w:rsidRPr="00ED1742">
        <w:t xml:space="preserve"> poskytu</w:t>
      </w:r>
      <w:r w:rsidR="00BD40DB" w:rsidRPr="00ED1742">
        <w:t>jící</w:t>
      </w:r>
      <w:r w:rsidRPr="00ED1742">
        <w:t xml:space="preserve"> odborné služby, podporu a pomoc rodinám, ve kterých se narodilo dítě s postižením. Tato síť organizací působí po celé České republice a jedno ze sídel je také v Olomouci. Raná péče v rámci Olomouckého kraje působí v rozsahu 150 kilometrů a je tak dostupn</w:t>
      </w:r>
      <w:r w:rsidR="0065341F" w:rsidRPr="00ED1742">
        <w:t>á</w:t>
      </w:r>
      <w:r w:rsidRPr="00ED1742">
        <w:t xml:space="preserve"> pro všechny rodiny v rámci tohoto okruhu. </w:t>
      </w:r>
      <w:r w:rsidR="00BD40DB" w:rsidRPr="00ED1742">
        <w:t>Služby rané péče jsou poskytovány dětem se zrakovým a kombinovaným postižením a jejich rodinám prostřednictvím Středisek rané péče.</w:t>
      </w:r>
    </w:p>
    <w:p w:rsidR="0065341F" w:rsidRPr="00ED1742" w:rsidRDefault="0065341F" w:rsidP="00C71B33">
      <w:pPr>
        <w:spacing w:line="360" w:lineRule="auto"/>
        <w:jc w:val="both"/>
        <w:rPr>
          <w:rFonts w:ascii="Times New Roman" w:hAnsi="Times New Roman"/>
        </w:rPr>
      </w:pPr>
      <w:r w:rsidRPr="00ED1742">
        <w:rPr>
          <w:rFonts w:ascii="Times New Roman" w:hAnsi="Times New Roman"/>
        </w:rPr>
        <w:tab/>
        <w:t>Za kazuistiky, rovněž také případové studie jsou označovány vědecky zpracované popisy z</w:t>
      </w:r>
      <w:r w:rsidR="00A37421">
        <w:rPr>
          <w:rFonts w:ascii="Times New Roman" w:hAnsi="Times New Roman"/>
        </w:rPr>
        <w:t>aměřené na konkrétní případy, na</w:t>
      </w:r>
      <w:r w:rsidRPr="00ED1742">
        <w:rPr>
          <w:rFonts w:ascii="Times New Roman" w:hAnsi="Times New Roman"/>
        </w:rPr>
        <w:t xml:space="preserve"> které je nahlíženo jako na kompletní soubor ve všech relevantních aspektech. Jedná se o metodu</w:t>
      </w:r>
      <w:r w:rsidR="00322185" w:rsidRPr="00ED1742">
        <w:rPr>
          <w:rFonts w:ascii="Times New Roman" w:hAnsi="Times New Roman"/>
        </w:rPr>
        <w:t xml:space="preserve"> vědeckého poznání reality, které mají za cíl zestručnit a také získat všeobecný přehled ze systematické analýzy. Velmi často se sestavují ex post po ukončení práce na řešení. Ke stanovení „sociální diagnózy“ pracovník primárně dojde prostřednictvím rozhovorů a také sociálního šetření. </w:t>
      </w:r>
      <w:r w:rsidR="00BD64E3" w:rsidRPr="00ED1742">
        <w:rPr>
          <w:rFonts w:ascii="Times New Roman" w:hAnsi="Times New Roman"/>
        </w:rPr>
        <w:t xml:space="preserve">Kazuistiky se nejčastěji zpracovávají v medicíně, klinické psychologii, psychiatrii, pedagogice a samozřejmě i v sociální práci. Kazuistiky v sociální sféře tvoří diagnostickou etapu, které je zaměřena zejména na hledání příčin, jež vedly k sociálnímu problému. </w:t>
      </w:r>
      <w:r w:rsidR="00C71B33" w:rsidRPr="00ED1742">
        <w:rPr>
          <w:rFonts w:ascii="Times New Roman" w:hAnsi="Times New Roman"/>
        </w:rPr>
        <w:t xml:space="preserve">Toto vymezení mi bylo inspirací pro vytvoření následujících pěti případových kazuistik, které však zpracovávám pouze a výhradně z analýzy dokumentace. </w:t>
      </w:r>
      <w:r w:rsidR="00254361" w:rsidRPr="00ED1742">
        <w:rPr>
          <w:rFonts w:ascii="Times New Roman" w:hAnsi="Times New Roman"/>
        </w:rPr>
        <w:t xml:space="preserve">(Hučík, Hučíková, 2010) </w:t>
      </w:r>
    </w:p>
    <w:p w:rsidR="001E5118" w:rsidRPr="00ED1742" w:rsidRDefault="001E5118" w:rsidP="00C71B33">
      <w:pPr>
        <w:spacing w:line="360" w:lineRule="auto"/>
        <w:jc w:val="both"/>
        <w:rPr>
          <w:rFonts w:ascii="Times New Roman" w:hAnsi="Times New Roman"/>
        </w:rPr>
      </w:pPr>
      <w:r w:rsidRPr="00ED1742">
        <w:rPr>
          <w:rFonts w:ascii="Times New Roman" w:hAnsi="Times New Roman"/>
        </w:rPr>
        <w:lastRenderedPageBreak/>
        <w:tab/>
        <w:t>Na výběr jsem v rámci své praxe měla z několika dokumentací, které se vztahovali na rodiny s</w:t>
      </w:r>
      <w:r w:rsidR="005E74E1" w:rsidRPr="00ED1742">
        <w:rPr>
          <w:rFonts w:ascii="Times New Roman" w:hAnsi="Times New Roman"/>
        </w:rPr>
        <w:t xml:space="preserve"> tělesně </w:t>
      </w:r>
      <w:r w:rsidRPr="00ED1742">
        <w:rPr>
          <w:rFonts w:ascii="Times New Roman" w:hAnsi="Times New Roman"/>
        </w:rPr>
        <w:t xml:space="preserve">postiženým dítětem v rámci Olomouckého kraje. </w:t>
      </w:r>
      <w:r w:rsidR="00E67022" w:rsidRPr="00ED1742">
        <w:rPr>
          <w:rFonts w:ascii="Times New Roman" w:hAnsi="Times New Roman"/>
        </w:rPr>
        <w:t>Snažila jsem se vybrat ty, které popisovaly situace klientů plně využívající ranou péči či její základní nabízené služby s ohledem na jejich životní situaci</w:t>
      </w:r>
      <w:r w:rsidR="003F26FD" w:rsidRPr="00ED1742">
        <w:rPr>
          <w:rFonts w:ascii="Times New Roman" w:hAnsi="Times New Roman"/>
        </w:rPr>
        <w:t xml:space="preserve">, obsahovaly kvalitně zpracované anamnézy, záznamy ze sociálních šetření, individuální plány, zdravotnické záznamy, včetně ošetřovatelské dokumentace a vyjádření lékařů, vyplněné dotazníky pro žadatele a příbuzné, případně plány administrativních a aktivizačních potřeb uživatele. Veškeré tyto dokumenty jsem nejprve prostudovala a postupně vypsala všechny potřebná data, která jsem následně využila v rámci empirického výzkumu této práce. Během studia dostupných dokumentů mi byly k dispozici sociální pracovnice a objasnila mi chybějící informace. </w:t>
      </w:r>
    </w:p>
    <w:p w:rsidR="003F26FD" w:rsidRPr="00ED1742" w:rsidRDefault="003F26FD" w:rsidP="00C71B33">
      <w:pPr>
        <w:spacing w:line="360" w:lineRule="auto"/>
        <w:jc w:val="both"/>
        <w:rPr>
          <w:rFonts w:ascii="Times New Roman" w:hAnsi="Times New Roman"/>
        </w:rPr>
      </w:pPr>
      <w:r w:rsidRPr="00ED1742">
        <w:rPr>
          <w:rFonts w:ascii="Times New Roman" w:hAnsi="Times New Roman"/>
        </w:rPr>
        <w:tab/>
        <w:t xml:space="preserve">Za metodu jsem si zvolila analýzu výzkumu dokumentů. Tato metoda je využívána zejména při práci s písemnými materiály a rovněž se řadí mezi standardní a nejčastěji využívané metody nejen v rámci kvalitativního, ale také kvantitativního výzkumu. Za vhodné dokumenty jsou považovány jakékoliv napsané dokumenty nebo jakkoliv získané informace, jež jsou zaznamenány. </w:t>
      </w:r>
      <w:r w:rsidR="00007A77" w:rsidRPr="00ED1742">
        <w:rPr>
          <w:rFonts w:ascii="Times New Roman" w:hAnsi="Times New Roman"/>
        </w:rPr>
        <w:t xml:space="preserve">V těchto dokumentech se projevují nejen vědomé, ale také nevědomé osobní postoje a hodnoty. </w:t>
      </w:r>
      <w:r w:rsidR="00C769F4" w:rsidRPr="00ED1742">
        <w:rPr>
          <w:rFonts w:ascii="Times New Roman" w:hAnsi="Times New Roman"/>
        </w:rPr>
        <w:t xml:space="preserve">Primární výhodou této metody je zejména rozmanitost a snadný přístup k informacím. Subjektivita výzkumníka je také důležitým aspektem při výběru dokumentů, avšak nijak se neprojevuje na získaných informací, které jsou v rámci dokumenty obsaženy. </w:t>
      </w:r>
      <w:r w:rsidR="00A026D1" w:rsidRPr="00ED1742">
        <w:rPr>
          <w:rFonts w:ascii="Times New Roman" w:hAnsi="Times New Roman"/>
        </w:rPr>
        <w:t>Za dokumenty lze považovat i taková data, které vznikla již v minulé době a byla pořízena jinou zkoumajícím osobou pro účely jiného výzkumu. (Hendl, 2016)</w:t>
      </w:r>
    </w:p>
    <w:p w:rsidR="002D65C7" w:rsidRPr="00ED1742" w:rsidRDefault="00620B03" w:rsidP="00C71B33">
      <w:pPr>
        <w:spacing w:line="360" w:lineRule="auto"/>
        <w:jc w:val="both"/>
        <w:rPr>
          <w:rFonts w:ascii="Times New Roman" w:hAnsi="Times New Roman"/>
        </w:rPr>
      </w:pPr>
      <w:r w:rsidRPr="00ED1742">
        <w:rPr>
          <w:rFonts w:ascii="Times New Roman" w:hAnsi="Times New Roman"/>
        </w:rPr>
        <w:tab/>
      </w:r>
      <w:r w:rsidR="002D65C7" w:rsidRPr="00ED1742">
        <w:rPr>
          <w:rFonts w:ascii="Times New Roman" w:hAnsi="Times New Roman"/>
        </w:rPr>
        <w:t xml:space="preserve">Pro aplikační část této práce jsem vycházela </w:t>
      </w:r>
      <w:r w:rsidRPr="00ED1742">
        <w:rPr>
          <w:rFonts w:ascii="Times New Roman" w:hAnsi="Times New Roman"/>
        </w:rPr>
        <w:t xml:space="preserve">zejména z již vypracovaných studií a doplnila je o data potřebná v rámci daného tématu této bakalářské práce. </w:t>
      </w:r>
    </w:p>
    <w:p w:rsidR="00620B03" w:rsidRPr="00ED1742" w:rsidRDefault="00620B03" w:rsidP="00C71B33">
      <w:pPr>
        <w:spacing w:line="360" w:lineRule="auto"/>
        <w:jc w:val="both"/>
        <w:rPr>
          <w:rFonts w:ascii="Times New Roman" w:hAnsi="Times New Roman"/>
        </w:rPr>
      </w:pPr>
      <w:r w:rsidRPr="00ED1742">
        <w:rPr>
          <w:rFonts w:ascii="Times New Roman" w:hAnsi="Times New Roman"/>
        </w:rPr>
        <w:t xml:space="preserve">Vzhledem k tomu, že jsem po celou dobu pracovala s osobní dokumentací vybraných klientů, jež obsahovaly citlivé a důvěrné informace, byla jsem povinna dodržovat mlčenlivost. Tento princip vychází ze zákona č. 101/2000 Sb., o ochraně osobních údajů a změně některých zákonů, ve znění pozdějších předpisů. </w:t>
      </w:r>
      <w:r w:rsidR="003773C9" w:rsidRPr="00ED1742">
        <w:rPr>
          <w:rFonts w:ascii="Times New Roman" w:hAnsi="Times New Roman"/>
        </w:rPr>
        <w:t xml:space="preserve">Tento zákon naplňuje právo člověka na ochranu před neoprávněným zasahováním do soukromí. Zejména z toho důvodu jsem ve všech pěti kazuistikách pozměnila veškeré osobní údaje, dle kterých by mohly být osoby identifikovány. </w:t>
      </w:r>
    </w:p>
    <w:p w:rsidR="00EF24DA" w:rsidRDefault="00EF24DA" w:rsidP="00651D39">
      <w:pPr>
        <w:spacing w:line="360" w:lineRule="auto"/>
        <w:jc w:val="both"/>
        <w:rPr>
          <w:rFonts w:ascii="Times New Roman" w:hAnsi="Times New Roman"/>
        </w:rPr>
      </w:pPr>
    </w:p>
    <w:p w:rsidR="000B089F" w:rsidRDefault="000B089F" w:rsidP="00651D39">
      <w:pPr>
        <w:spacing w:line="360" w:lineRule="auto"/>
        <w:jc w:val="both"/>
        <w:rPr>
          <w:rFonts w:ascii="Times New Roman" w:hAnsi="Times New Roman"/>
          <w:b/>
          <w:sz w:val="32"/>
          <w:szCs w:val="32"/>
        </w:rPr>
      </w:pPr>
      <w:r>
        <w:rPr>
          <w:rFonts w:ascii="Times New Roman" w:hAnsi="Times New Roman"/>
          <w:b/>
          <w:sz w:val="32"/>
          <w:szCs w:val="32"/>
        </w:rPr>
        <w:t>Cíl výzkumného šetření</w:t>
      </w:r>
    </w:p>
    <w:p w:rsidR="000B089F" w:rsidRDefault="000B089F" w:rsidP="00C07938">
      <w:pPr>
        <w:spacing w:line="360" w:lineRule="auto"/>
        <w:ind w:firstLine="709"/>
        <w:jc w:val="both"/>
        <w:rPr>
          <w:rFonts w:ascii="Times New Roman" w:hAnsi="Times New Roman"/>
        </w:rPr>
      </w:pPr>
      <w:r>
        <w:rPr>
          <w:rFonts w:ascii="Times New Roman" w:hAnsi="Times New Roman"/>
        </w:rPr>
        <w:lastRenderedPageBreak/>
        <w:t xml:space="preserve">Hlavním cílem tohoto výzkumného šetření </w:t>
      </w:r>
      <w:r w:rsidR="00A05879">
        <w:rPr>
          <w:rFonts w:ascii="Times New Roman" w:hAnsi="Times New Roman"/>
        </w:rPr>
        <w:t>bylo zjistit využití služby rané</w:t>
      </w:r>
      <w:r w:rsidR="00160B22">
        <w:rPr>
          <w:rFonts w:ascii="Times New Roman" w:hAnsi="Times New Roman"/>
        </w:rPr>
        <w:t xml:space="preserve"> péče ve vybraném regionu v ČR s ohledem na jejich potřebnost, dostupnost a včasnost.</w:t>
      </w:r>
    </w:p>
    <w:p w:rsidR="00160B22" w:rsidRDefault="00160B22" w:rsidP="00651D39">
      <w:pPr>
        <w:spacing w:line="360" w:lineRule="auto"/>
        <w:jc w:val="both"/>
        <w:rPr>
          <w:rFonts w:ascii="Times New Roman" w:hAnsi="Times New Roman"/>
        </w:rPr>
      </w:pPr>
    </w:p>
    <w:p w:rsidR="00160B22" w:rsidRDefault="00160B22" w:rsidP="00651D39">
      <w:pPr>
        <w:spacing w:line="360" w:lineRule="auto"/>
        <w:jc w:val="both"/>
        <w:rPr>
          <w:rFonts w:ascii="Times New Roman" w:hAnsi="Times New Roman"/>
          <w:b/>
          <w:sz w:val="32"/>
          <w:szCs w:val="32"/>
        </w:rPr>
      </w:pPr>
      <w:r>
        <w:rPr>
          <w:rFonts w:ascii="Times New Roman" w:hAnsi="Times New Roman"/>
          <w:b/>
          <w:sz w:val="32"/>
          <w:szCs w:val="32"/>
        </w:rPr>
        <w:t>Realizace výzkumného šetření</w:t>
      </w:r>
    </w:p>
    <w:p w:rsidR="00225EC5" w:rsidRDefault="00160B22" w:rsidP="00C07938">
      <w:pPr>
        <w:spacing w:line="360" w:lineRule="auto"/>
        <w:ind w:firstLine="709"/>
        <w:jc w:val="both"/>
        <w:rPr>
          <w:rFonts w:ascii="Times New Roman" w:hAnsi="Times New Roman"/>
        </w:rPr>
      </w:pPr>
      <w:r>
        <w:rPr>
          <w:rFonts w:ascii="Times New Roman" w:hAnsi="Times New Roman"/>
        </w:rPr>
        <w:t xml:space="preserve">Výzkumné šetření jsem realizovala ve Středisku rané péče SPRP v Olomouci. </w:t>
      </w:r>
      <w:r w:rsidR="00C07938">
        <w:rPr>
          <w:rFonts w:ascii="Times New Roman" w:hAnsi="Times New Roman"/>
        </w:rPr>
        <w:t xml:space="preserve">Je to organizace, která poskytuje </w:t>
      </w:r>
      <w:r w:rsidR="00C07938" w:rsidRPr="00C07938">
        <w:rPr>
          <w:rFonts w:ascii="Times New Roman" w:hAnsi="Times New Roman"/>
        </w:rPr>
        <w:t>podporu a prov</w:t>
      </w:r>
      <w:r w:rsidR="00C07938" w:rsidRPr="00C07938">
        <w:rPr>
          <w:rFonts w:ascii="Times New Roman" w:hAnsi="Times New Roman" w:hint="eastAsia"/>
        </w:rPr>
        <w:t>á</w:t>
      </w:r>
      <w:r w:rsidR="00C07938" w:rsidRPr="00C07938">
        <w:rPr>
          <w:rFonts w:ascii="Times New Roman" w:hAnsi="Times New Roman"/>
        </w:rPr>
        <w:t>zen</w:t>
      </w:r>
      <w:r w:rsidR="00C07938" w:rsidRPr="00C07938">
        <w:rPr>
          <w:rFonts w:ascii="Times New Roman" w:hAnsi="Times New Roman" w:hint="eastAsia"/>
        </w:rPr>
        <w:t>í</w:t>
      </w:r>
      <w:r w:rsidR="00C07938" w:rsidRPr="00C07938">
        <w:rPr>
          <w:rFonts w:ascii="Times New Roman" w:hAnsi="Times New Roman"/>
        </w:rPr>
        <w:t xml:space="preserve"> rodin d</w:t>
      </w:r>
      <w:r w:rsidR="00C07938" w:rsidRPr="00C07938">
        <w:rPr>
          <w:rFonts w:ascii="Times New Roman" w:hAnsi="Times New Roman" w:hint="eastAsia"/>
        </w:rPr>
        <w:t>ě</w:t>
      </w:r>
      <w:r w:rsidR="00C07938" w:rsidRPr="00C07938">
        <w:rPr>
          <w:rFonts w:ascii="Times New Roman" w:hAnsi="Times New Roman"/>
        </w:rPr>
        <w:t>t</w:t>
      </w:r>
      <w:r w:rsidR="00C07938" w:rsidRPr="00C07938">
        <w:rPr>
          <w:rFonts w:ascii="Times New Roman" w:hAnsi="Times New Roman" w:hint="eastAsia"/>
        </w:rPr>
        <w:t>í</w:t>
      </w:r>
      <w:r w:rsidR="00C07938" w:rsidRPr="00C07938">
        <w:rPr>
          <w:rFonts w:ascii="Times New Roman" w:hAnsi="Times New Roman"/>
        </w:rPr>
        <w:t xml:space="preserve"> s t</w:t>
      </w:r>
      <w:r w:rsidR="00C07938" w:rsidRPr="00C07938">
        <w:rPr>
          <w:rFonts w:ascii="Times New Roman" w:hAnsi="Times New Roman" w:hint="eastAsia"/>
        </w:rPr>
        <w:t>ě</w:t>
      </w:r>
      <w:r w:rsidR="00C07938" w:rsidRPr="00C07938">
        <w:rPr>
          <w:rFonts w:ascii="Times New Roman" w:hAnsi="Times New Roman"/>
        </w:rPr>
        <w:t>lesn</w:t>
      </w:r>
      <w:r w:rsidR="00C07938" w:rsidRPr="00C07938">
        <w:rPr>
          <w:rFonts w:ascii="Times New Roman" w:hAnsi="Times New Roman" w:hint="eastAsia"/>
        </w:rPr>
        <w:t>ý</w:t>
      </w:r>
      <w:r w:rsidR="00C07938" w:rsidRPr="00C07938">
        <w:rPr>
          <w:rFonts w:ascii="Times New Roman" w:hAnsi="Times New Roman"/>
        </w:rPr>
        <w:t>m, ment</w:t>
      </w:r>
      <w:r w:rsidR="00C07938" w:rsidRPr="00C07938">
        <w:rPr>
          <w:rFonts w:ascii="Times New Roman" w:hAnsi="Times New Roman" w:hint="eastAsia"/>
        </w:rPr>
        <w:t>á</w:t>
      </w:r>
      <w:r w:rsidR="00C07938" w:rsidRPr="00C07938">
        <w:rPr>
          <w:rFonts w:ascii="Times New Roman" w:hAnsi="Times New Roman"/>
        </w:rPr>
        <w:t>ln</w:t>
      </w:r>
      <w:r w:rsidR="00C07938" w:rsidRPr="00C07938">
        <w:rPr>
          <w:rFonts w:ascii="Times New Roman" w:hAnsi="Times New Roman" w:hint="eastAsia"/>
        </w:rPr>
        <w:t>í</w:t>
      </w:r>
      <w:r w:rsidR="00C07938" w:rsidRPr="00C07938">
        <w:rPr>
          <w:rFonts w:ascii="Times New Roman" w:hAnsi="Times New Roman"/>
        </w:rPr>
        <w:t>m a kombinovan</w:t>
      </w:r>
      <w:r w:rsidR="00C07938" w:rsidRPr="00C07938">
        <w:rPr>
          <w:rFonts w:ascii="Times New Roman" w:hAnsi="Times New Roman" w:hint="eastAsia"/>
        </w:rPr>
        <w:t>ý</w:t>
      </w:r>
      <w:r w:rsidR="00C07938" w:rsidRPr="00C07938">
        <w:rPr>
          <w:rFonts w:ascii="Times New Roman" w:hAnsi="Times New Roman"/>
        </w:rPr>
        <w:t>m posti</w:t>
      </w:r>
      <w:r w:rsidR="00C07938" w:rsidRPr="00C07938">
        <w:rPr>
          <w:rFonts w:ascii="Times New Roman" w:hAnsi="Times New Roman" w:hint="eastAsia"/>
        </w:rPr>
        <w:t>ž</w:t>
      </w:r>
      <w:r w:rsidR="00C07938" w:rsidRPr="00C07938">
        <w:rPr>
          <w:rFonts w:ascii="Times New Roman" w:hAnsi="Times New Roman"/>
        </w:rPr>
        <w:t>en</w:t>
      </w:r>
      <w:r w:rsidR="00C07938" w:rsidRPr="00C07938">
        <w:rPr>
          <w:rFonts w:ascii="Times New Roman" w:hAnsi="Times New Roman" w:hint="eastAsia"/>
        </w:rPr>
        <w:t>í</w:t>
      </w:r>
      <w:r w:rsidR="00C07938" w:rsidRPr="00C07938">
        <w:rPr>
          <w:rFonts w:ascii="Times New Roman" w:hAnsi="Times New Roman"/>
        </w:rPr>
        <w:t>m.</w:t>
      </w:r>
      <w:r w:rsidR="00C07938">
        <w:rPr>
          <w:rFonts w:ascii="Times New Roman" w:hAnsi="Times New Roman"/>
        </w:rPr>
        <w:t xml:space="preserve"> A v druhé pobočce Střediska rané péče SPRP v Olomouci kde středisko </w:t>
      </w:r>
      <w:r w:rsidR="00C07938" w:rsidRPr="00C07938">
        <w:rPr>
          <w:rFonts w:ascii="Times New Roman" w:hAnsi="Times New Roman"/>
        </w:rPr>
        <w:t>poskytuje poradensk</w:t>
      </w:r>
      <w:r w:rsidR="00C07938" w:rsidRPr="00C07938">
        <w:rPr>
          <w:rFonts w:ascii="Times New Roman" w:hAnsi="Times New Roman" w:hint="eastAsia"/>
        </w:rPr>
        <w:t>é</w:t>
      </w:r>
      <w:r w:rsidR="00C07938" w:rsidRPr="00C07938">
        <w:rPr>
          <w:rFonts w:ascii="Times New Roman" w:hAnsi="Times New Roman"/>
        </w:rPr>
        <w:t xml:space="preserve"> slu</w:t>
      </w:r>
      <w:r w:rsidR="00C07938" w:rsidRPr="00C07938">
        <w:rPr>
          <w:rFonts w:ascii="Times New Roman" w:hAnsi="Times New Roman" w:hint="eastAsia"/>
        </w:rPr>
        <w:t>ž</w:t>
      </w:r>
      <w:r w:rsidR="00C07938" w:rsidRPr="00C07938">
        <w:rPr>
          <w:rFonts w:ascii="Times New Roman" w:hAnsi="Times New Roman"/>
        </w:rPr>
        <w:t>by rodin</w:t>
      </w:r>
      <w:r w:rsidR="00C07938" w:rsidRPr="00C07938">
        <w:rPr>
          <w:rFonts w:ascii="Times New Roman" w:hAnsi="Times New Roman" w:hint="eastAsia"/>
        </w:rPr>
        <w:t>á</w:t>
      </w:r>
      <w:r w:rsidR="00C07938" w:rsidRPr="00C07938">
        <w:rPr>
          <w:rFonts w:ascii="Times New Roman" w:hAnsi="Times New Roman"/>
        </w:rPr>
        <w:t>m s d</w:t>
      </w:r>
      <w:r w:rsidR="00C07938" w:rsidRPr="00C07938">
        <w:rPr>
          <w:rFonts w:ascii="Times New Roman" w:hAnsi="Times New Roman" w:hint="eastAsia"/>
        </w:rPr>
        <w:t>ě</w:t>
      </w:r>
      <w:r w:rsidR="00C07938" w:rsidRPr="00C07938">
        <w:rPr>
          <w:rFonts w:ascii="Times New Roman" w:hAnsi="Times New Roman"/>
        </w:rPr>
        <w:t>tmi se zrakov</w:t>
      </w:r>
      <w:r w:rsidR="00C07938" w:rsidRPr="00C07938">
        <w:rPr>
          <w:rFonts w:ascii="Times New Roman" w:hAnsi="Times New Roman" w:hint="eastAsia"/>
        </w:rPr>
        <w:t>ý</w:t>
      </w:r>
      <w:r w:rsidR="00C07938" w:rsidRPr="00C07938">
        <w:rPr>
          <w:rFonts w:ascii="Times New Roman" w:hAnsi="Times New Roman"/>
        </w:rPr>
        <w:t>m a kombinovan</w:t>
      </w:r>
      <w:r w:rsidR="00C07938" w:rsidRPr="00C07938">
        <w:rPr>
          <w:rFonts w:ascii="Times New Roman" w:hAnsi="Times New Roman" w:hint="eastAsia"/>
        </w:rPr>
        <w:t>ý</w:t>
      </w:r>
      <w:r w:rsidR="00C07938" w:rsidRPr="00C07938">
        <w:rPr>
          <w:rFonts w:ascii="Times New Roman" w:hAnsi="Times New Roman"/>
        </w:rPr>
        <w:t>m posti</w:t>
      </w:r>
      <w:r w:rsidR="00C07938" w:rsidRPr="00C07938">
        <w:rPr>
          <w:rFonts w:ascii="Times New Roman" w:hAnsi="Times New Roman" w:hint="eastAsia"/>
        </w:rPr>
        <w:t>ž</w:t>
      </w:r>
      <w:r w:rsidR="00C07938" w:rsidRPr="00C07938">
        <w:rPr>
          <w:rFonts w:ascii="Times New Roman" w:hAnsi="Times New Roman"/>
        </w:rPr>
        <w:t>en</w:t>
      </w:r>
      <w:r w:rsidR="00C07938" w:rsidRPr="00C07938">
        <w:rPr>
          <w:rFonts w:ascii="Times New Roman" w:hAnsi="Times New Roman" w:hint="eastAsia"/>
        </w:rPr>
        <w:t>í</w:t>
      </w:r>
      <w:r w:rsidR="00C07938" w:rsidRPr="00C07938">
        <w:rPr>
          <w:rFonts w:ascii="Times New Roman" w:hAnsi="Times New Roman"/>
        </w:rPr>
        <w:t>m</w:t>
      </w:r>
      <w:r w:rsidR="00C07938">
        <w:rPr>
          <w:rFonts w:ascii="Times New Roman" w:hAnsi="Times New Roman"/>
        </w:rPr>
        <w:t>. Výzkumné šetření jsem spojila se svou</w:t>
      </w:r>
      <w:r w:rsidR="00F86234">
        <w:rPr>
          <w:rFonts w:ascii="Times New Roman" w:hAnsi="Times New Roman"/>
        </w:rPr>
        <w:t xml:space="preserve"> odbornou</w:t>
      </w:r>
      <w:r w:rsidR="00C07938">
        <w:rPr>
          <w:rFonts w:ascii="Times New Roman" w:hAnsi="Times New Roman"/>
        </w:rPr>
        <w:t xml:space="preserve"> prax</w:t>
      </w:r>
      <w:r w:rsidR="00F86234">
        <w:rPr>
          <w:rFonts w:ascii="Times New Roman" w:hAnsi="Times New Roman"/>
        </w:rPr>
        <w:t>í</w:t>
      </w:r>
      <w:r w:rsidR="00C07938">
        <w:rPr>
          <w:rFonts w:ascii="Times New Roman" w:hAnsi="Times New Roman"/>
        </w:rPr>
        <w:t xml:space="preserve"> ve středisku rané péče. Kde jsem se s vedoucím střediska domluvila na </w:t>
      </w:r>
      <w:r w:rsidR="00F86234">
        <w:rPr>
          <w:rFonts w:ascii="Times New Roman" w:hAnsi="Times New Roman"/>
        </w:rPr>
        <w:t>dvou</w:t>
      </w:r>
      <w:r w:rsidR="00C07938">
        <w:rPr>
          <w:rFonts w:ascii="Times New Roman" w:hAnsi="Times New Roman"/>
        </w:rPr>
        <w:t xml:space="preserve">týdenní spolupráci </w:t>
      </w:r>
      <w:r w:rsidR="00F86234">
        <w:rPr>
          <w:rFonts w:ascii="Times New Roman" w:hAnsi="Times New Roman"/>
        </w:rPr>
        <w:t xml:space="preserve">s ranou péči a mohla jsem se tak plně zapojit do chodu rané péče. Zároveň jsem požádala vedoucí rané péče o souhlas k poskytnutím spisové dokumentace rodin, co využívali služby rané péče. Souhlas k poskytnutí spisové dokumentace jsem dostala na základě podpisu o mlčenlivosti a dodržení ochrany osobních údajů. </w:t>
      </w:r>
    </w:p>
    <w:p w:rsidR="00160B22" w:rsidRDefault="00225EC5" w:rsidP="00C07938">
      <w:pPr>
        <w:spacing w:line="360" w:lineRule="auto"/>
        <w:ind w:firstLine="709"/>
        <w:jc w:val="both"/>
        <w:rPr>
          <w:rFonts w:ascii="Times New Roman" w:hAnsi="Times New Roman"/>
        </w:rPr>
      </w:pPr>
      <w:r>
        <w:rPr>
          <w:rFonts w:ascii="Times New Roman" w:hAnsi="Times New Roman"/>
        </w:rPr>
        <w:t>Pro svou bakalářskou práci jsem vybírala rodiny dle stanoveného cíle. Rodina musela splňovat následující kritéria. Rodina s dítětem ve specifické situaci, která využívala služby rané péče ve vybraném regionu, takže byla důležitá dostupnost střediska rané péče, včasné využití služby rané péče.</w:t>
      </w:r>
      <w:r w:rsidR="00F05C36">
        <w:rPr>
          <w:rFonts w:ascii="Times New Roman" w:hAnsi="Times New Roman"/>
        </w:rPr>
        <w:t xml:space="preserve"> Na základě vybraných rodin jsem vytvořila jejich případovou studii. </w:t>
      </w:r>
    </w:p>
    <w:p w:rsidR="00F05C36" w:rsidRDefault="00F05C36" w:rsidP="00C07938">
      <w:pPr>
        <w:spacing w:line="360" w:lineRule="auto"/>
        <w:ind w:firstLine="709"/>
        <w:jc w:val="both"/>
        <w:rPr>
          <w:rFonts w:ascii="Times New Roman" w:hAnsi="Times New Roman"/>
        </w:rPr>
      </w:pPr>
    </w:p>
    <w:p w:rsidR="0036461D" w:rsidRDefault="0036461D" w:rsidP="00F05C36">
      <w:pPr>
        <w:spacing w:line="360" w:lineRule="auto"/>
        <w:jc w:val="both"/>
        <w:rPr>
          <w:rFonts w:ascii="Times New Roman" w:hAnsi="Times New Roman"/>
          <w:b/>
          <w:sz w:val="32"/>
          <w:szCs w:val="32"/>
        </w:rPr>
      </w:pPr>
    </w:p>
    <w:p w:rsidR="00F05C36" w:rsidRDefault="00F05C36" w:rsidP="00F05C36">
      <w:pPr>
        <w:spacing w:line="360" w:lineRule="auto"/>
        <w:jc w:val="both"/>
        <w:rPr>
          <w:rFonts w:ascii="Times New Roman" w:hAnsi="Times New Roman"/>
          <w:b/>
          <w:sz w:val="32"/>
          <w:szCs w:val="32"/>
        </w:rPr>
      </w:pPr>
      <w:r>
        <w:rPr>
          <w:rFonts w:ascii="Times New Roman" w:hAnsi="Times New Roman"/>
          <w:b/>
          <w:sz w:val="32"/>
          <w:szCs w:val="32"/>
        </w:rPr>
        <w:t>Tvorba kazuistik</w:t>
      </w:r>
    </w:p>
    <w:p w:rsidR="00F05C36" w:rsidRPr="00F05C36" w:rsidRDefault="00D71619" w:rsidP="00D71619">
      <w:pPr>
        <w:spacing w:line="360" w:lineRule="auto"/>
        <w:ind w:firstLine="709"/>
        <w:jc w:val="both"/>
        <w:rPr>
          <w:rFonts w:ascii="Times New Roman" w:hAnsi="Times New Roman"/>
        </w:rPr>
      </w:pPr>
      <w:r>
        <w:rPr>
          <w:rFonts w:ascii="Times New Roman" w:hAnsi="Times New Roman"/>
        </w:rPr>
        <w:t xml:space="preserve">Kazuistika neboli i případová studie je jednou z metod kvalitativního výzkumu. </w:t>
      </w:r>
      <w:r w:rsidRPr="00D71619">
        <w:rPr>
          <w:rFonts w:ascii="Times New Roman" w:hAnsi="Times New Roman"/>
        </w:rPr>
        <w:t>P</w:t>
      </w:r>
      <w:r w:rsidRPr="00D71619">
        <w:rPr>
          <w:rFonts w:ascii="Times New Roman" w:hAnsi="Times New Roman" w:hint="eastAsia"/>
        </w:rPr>
        <w:t>ří</w:t>
      </w:r>
      <w:r w:rsidRPr="00D71619">
        <w:rPr>
          <w:rFonts w:ascii="Times New Roman" w:hAnsi="Times New Roman"/>
        </w:rPr>
        <w:t>padov</w:t>
      </w:r>
      <w:r w:rsidRPr="00D71619">
        <w:rPr>
          <w:rFonts w:ascii="Times New Roman" w:hAnsi="Times New Roman" w:hint="eastAsia"/>
        </w:rPr>
        <w:t>é</w:t>
      </w:r>
      <w:r w:rsidRPr="00D71619">
        <w:rPr>
          <w:rFonts w:ascii="Times New Roman" w:hAnsi="Times New Roman"/>
        </w:rPr>
        <w:t xml:space="preserve"> studie detailn</w:t>
      </w:r>
      <w:r w:rsidRPr="00D71619">
        <w:rPr>
          <w:rFonts w:ascii="Times New Roman" w:hAnsi="Times New Roman" w:hint="eastAsia"/>
        </w:rPr>
        <w:t>ě</w:t>
      </w:r>
      <w:r w:rsidRPr="00D71619">
        <w:rPr>
          <w:rFonts w:ascii="Times New Roman" w:hAnsi="Times New Roman"/>
        </w:rPr>
        <w:t xml:space="preserve"> popisuj</w:t>
      </w:r>
      <w:r w:rsidRPr="00D71619">
        <w:rPr>
          <w:rFonts w:ascii="Times New Roman" w:hAnsi="Times New Roman" w:hint="eastAsia"/>
        </w:rPr>
        <w:t>í</w:t>
      </w:r>
      <w:r w:rsidRPr="00D71619">
        <w:rPr>
          <w:rFonts w:ascii="Times New Roman" w:hAnsi="Times New Roman"/>
        </w:rPr>
        <w:t xml:space="preserve"> nebo rozeb</w:t>
      </w:r>
      <w:r w:rsidRPr="00D71619">
        <w:rPr>
          <w:rFonts w:ascii="Times New Roman" w:hAnsi="Times New Roman" w:hint="eastAsia"/>
        </w:rPr>
        <w:t>í</w:t>
      </w:r>
      <w:r w:rsidRPr="00D71619">
        <w:rPr>
          <w:rFonts w:ascii="Times New Roman" w:hAnsi="Times New Roman"/>
        </w:rPr>
        <w:t>raj</w:t>
      </w:r>
      <w:r w:rsidRPr="00D71619">
        <w:rPr>
          <w:rFonts w:ascii="Times New Roman" w:hAnsi="Times New Roman" w:hint="eastAsia"/>
        </w:rPr>
        <w:t>í</w:t>
      </w:r>
      <w:r w:rsidRPr="00D71619">
        <w:rPr>
          <w:rFonts w:ascii="Times New Roman" w:hAnsi="Times New Roman"/>
        </w:rPr>
        <w:t xml:space="preserve"> jeden nebo n</w:t>
      </w:r>
      <w:r w:rsidRPr="00D71619">
        <w:rPr>
          <w:rFonts w:ascii="Times New Roman" w:hAnsi="Times New Roman" w:hint="eastAsia"/>
        </w:rPr>
        <w:t>ě</w:t>
      </w:r>
      <w:r w:rsidRPr="00D71619">
        <w:rPr>
          <w:rFonts w:ascii="Times New Roman" w:hAnsi="Times New Roman"/>
        </w:rPr>
        <w:t>kolik m</w:t>
      </w:r>
      <w:r w:rsidRPr="00D71619">
        <w:rPr>
          <w:rFonts w:ascii="Times New Roman" w:hAnsi="Times New Roman" w:hint="eastAsia"/>
        </w:rPr>
        <w:t>á</w:t>
      </w:r>
      <w:r w:rsidRPr="00D71619">
        <w:rPr>
          <w:rFonts w:ascii="Times New Roman" w:hAnsi="Times New Roman"/>
        </w:rPr>
        <w:t>lo p</w:t>
      </w:r>
      <w:r w:rsidRPr="00D71619">
        <w:rPr>
          <w:rFonts w:ascii="Times New Roman" w:hAnsi="Times New Roman" w:hint="eastAsia"/>
        </w:rPr>
        <w:t>ří</w:t>
      </w:r>
      <w:r w:rsidRPr="00D71619">
        <w:rPr>
          <w:rFonts w:ascii="Times New Roman" w:hAnsi="Times New Roman"/>
        </w:rPr>
        <w:t>pad</w:t>
      </w:r>
      <w:r w:rsidRPr="00D71619">
        <w:rPr>
          <w:rFonts w:ascii="Times New Roman" w:hAnsi="Times New Roman" w:hint="eastAsia"/>
        </w:rPr>
        <w:t>ů</w:t>
      </w:r>
      <w:r>
        <w:rPr>
          <w:rFonts w:ascii="Times New Roman" w:hAnsi="Times New Roman"/>
        </w:rPr>
        <w:t xml:space="preserve"> z praxe ve vědě o člověku. </w:t>
      </w:r>
      <w:r w:rsidR="00AE0F37">
        <w:rPr>
          <w:rFonts w:ascii="Times New Roman" w:hAnsi="Times New Roman"/>
        </w:rPr>
        <w:t>(Hendl, 2016)</w:t>
      </w:r>
    </w:p>
    <w:p w:rsidR="006A3F5B" w:rsidRPr="00ED1742" w:rsidRDefault="00B810D7" w:rsidP="00B810D7">
      <w:pPr>
        <w:pStyle w:val="NadpisB"/>
        <w:rPr>
          <w:rFonts w:cs="Times New Roman"/>
        </w:rPr>
      </w:pPr>
      <w:bookmarkStart w:id="35" w:name="_Toc508122756"/>
      <w:r w:rsidRPr="00ED1742">
        <w:rPr>
          <w:rFonts w:cs="Times New Roman"/>
        </w:rPr>
        <w:t>Kazuistika 1</w:t>
      </w:r>
      <w:bookmarkEnd w:id="35"/>
    </w:p>
    <w:p w:rsidR="00EA6209" w:rsidRPr="00ED1742" w:rsidRDefault="00EA6209" w:rsidP="00EA6209">
      <w:pPr>
        <w:spacing w:line="360" w:lineRule="auto"/>
        <w:jc w:val="both"/>
        <w:rPr>
          <w:rFonts w:ascii="Times New Roman" w:hAnsi="Times New Roman"/>
        </w:rPr>
      </w:pPr>
      <w:r w:rsidRPr="00ED1742">
        <w:rPr>
          <w:rFonts w:ascii="Times New Roman" w:hAnsi="Times New Roman"/>
        </w:rPr>
        <w:tab/>
        <w:t>První kazuistika je o dívce Anně, žijící s rodiči v</w:t>
      </w:r>
      <w:r w:rsidR="003E5485" w:rsidRPr="00ED1742">
        <w:rPr>
          <w:rFonts w:ascii="Times New Roman" w:hAnsi="Times New Roman"/>
        </w:rPr>
        <w:t> </w:t>
      </w:r>
      <w:r w:rsidRPr="00ED1742">
        <w:rPr>
          <w:rFonts w:ascii="Times New Roman" w:hAnsi="Times New Roman"/>
        </w:rPr>
        <w:t>Mohelnici</w:t>
      </w:r>
      <w:r w:rsidR="003E5485" w:rsidRPr="00ED1742">
        <w:rPr>
          <w:rFonts w:ascii="Times New Roman" w:hAnsi="Times New Roman"/>
        </w:rPr>
        <w:t xml:space="preserve"> v panelákovém bytě. </w:t>
      </w:r>
      <w:r w:rsidRPr="00ED1742">
        <w:rPr>
          <w:rFonts w:ascii="Times New Roman" w:hAnsi="Times New Roman"/>
        </w:rPr>
        <w:t xml:space="preserve"> Raná péče je ji poskytována již půl roku. Dívce </w:t>
      </w:r>
      <w:r w:rsidR="005A19B8" w:rsidRPr="00ED1742">
        <w:rPr>
          <w:rFonts w:ascii="Times New Roman" w:hAnsi="Times New Roman"/>
        </w:rPr>
        <w:t>má 5</w:t>
      </w:r>
      <w:r w:rsidRPr="00ED1742">
        <w:rPr>
          <w:rFonts w:ascii="Times New Roman" w:hAnsi="Times New Roman"/>
        </w:rPr>
        <w:t xml:space="preserve"> </w:t>
      </w:r>
      <w:r w:rsidR="003E5485" w:rsidRPr="00ED1742">
        <w:rPr>
          <w:rFonts w:ascii="Times New Roman" w:hAnsi="Times New Roman"/>
        </w:rPr>
        <w:t>let</w:t>
      </w:r>
      <w:r w:rsidRPr="00ED1742">
        <w:rPr>
          <w:rFonts w:ascii="Times New Roman" w:hAnsi="Times New Roman"/>
        </w:rPr>
        <w:t>. Narodila se jako předčasně nedonošené dítě matky, u které byla diagnostikována neplodnost.</w:t>
      </w:r>
    </w:p>
    <w:p w:rsidR="00EA6209" w:rsidRPr="00ED1742" w:rsidRDefault="00EA6209" w:rsidP="00EA6209">
      <w:pPr>
        <w:spacing w:line="360" w:lineRule="auto"/>
        <w:jc w:val="both"/>
        <w:rPr>
          <w:rFonts w:ascii="Times New Roman" w:hAnsi="Times New Roman"/>
          <w:b/>
        </w:rPr>
      </w:pPr>
      <w:r w:rsidRPr="00ED1742">
        <w:rPr>
          <w:rFonts w:ascii="Times New Roman" w:hAnsi="Times New Roman"/>
          <w:b/>
        </w:rPr>
        <w:t>Rodinná anamnéza</w:t>
      </w:r>
    </w:p>
    <w:p w:rsidR="00EA6209" w:rsidRPr="00ED1742" w:rsidRDefault="003E5485" w:rsidP="00EA6209">
      <w:pPr>
        <w:spacing w:line="360" w:lineRule="auto"/>
        <w:jc w:val="both"/>
        <w:rPr>
          <w:rFonts w:ascii="Times New Roman" w:hAnsi="Times New Roman"/>
        </w:rPr>
      </w:pPr>
      <w:r w:rsidRPr="00ED1742">
        <w:rPr>
          <w:rFonts w:ascii="Times New Roman" w:hAnsi="Times New Roman"/>
        </w:rPr>
        <w:lastRenderedPageBreak/>
        <w:tab/>
        <w:t xml:space="preserve">Rodiče Anny se jmenují Eva (36) a Jan (39). Oba vystudovali střední školu ukončenou maturitou. Matka pracuje jako účetní ve firmě na půl úvazku, otec pracuje jako technolog výroby. Od dětství sportují a věnují se různým zájmovým činnostem. V jejich rodině nebyly doposud žádné nemoci. </w:t>
      </w:r>
    </w:p>
    <w:p w:rsidR="003E5485" w:rsidRPr="00ED1742" w:rsidRDefault="003E5485" w:rsidP="00EA6209">
      <w:pPr>
        <w:spacing w:line="360" w:lineRule="auto"/>
        <w:jc w:val="both"/>
        <w:rPr>
          <w:rFonts w:ascii="Times New Roman" w:hAnsi="Times New Roman"/>
        </w:rPr>
      </w:pPr>
      <w:r w:rsidRPr="00ED1742">
        <w:rPr>
          <w:rFonts w:ascii="Times New Roman" w:hAnsi="Times New Roman"/>
        </w:rPr>
        <w:tab/>
        <w:t xml:space="preserve">Evě byla v průběhu puberty diagnostikována neplodnost, což ji matka dělila až ve 20 letech. Po několika vyšetřeních a touze po dítěti Eva otěhotněla. </w:t>
      </w:r>
      <w:r w:rsidR="00A061D4" w:rsidRPr="00ED1742">
        <w:rPr>
          <w:rFonts w:ascii="Times New Roman" w:hAnsi="Times New Roman"/>
        </w:rPr>
        <w:t>Eva prodělala těhotenství bez zjevných potíží, i přesto byla evidována jako riziková pacienta a zůstala doma. Avšak v sedmém měsíci prodělala těžký zápal plic provázeny s vysokými teplotami. V důsledku tohoto onemocnění byla hospitalizována</w:t>
      </w:r>
      <w:r w:rsidR="00BF24F9" w:rsidRPr="00ED1742">
        <w:rPr>
          <w:rFonts w:ascii="Times New Roman" w:hAnsi="Times New Roman"/>
        </w:rPr>
        <w:t xml:space="preserve">, </w:t>
      </w:r>
      <w:r w:rsidR="00A061D4" w:rsidRPr="00ED1742">
        <w:rPr>
          <w:rFonts w:ascii="Times New Roman" w:hAnsi="Times New Roman"/>
        </w:rPr>
        <w:t>a nakonec porodila děvčátko předčasně v osmém měsíci těhotenství.</w:t>
      </w:r>
    </w:p>
    <w:p w:rsidR="00904F1B" w:rsidRPr="00ED1742" w:rsidRDefault="00904F1B" w:rsidP="00EA6209">
      <w:pPr>
        <w:spacing w:line="360" w:lineRule="auto"/>
        <w:jc w:val="both"/>
        <w:rPr>
          <w:rFonts w:ascii="Times New Roman" w:hAnsi="Times New Roman"/>
        </w:rPr>
      </w:pPr>
    </w:p>
    <w:p w:rsidR="00904F1B" w:rsidRPr="00ED1742" w:rsidRDefault="00904F1B" w:rsidP="00EA6209">
      <w:pPr>
        <w:spacing w:line="360" w:lineRule="auto"/>
        <w:jc w:val="both"/>
        <w:rPr>
          <w:rFonts w:ascii="Times New Roman" w:hAnsi="Times New Roman"/>
          <w:b/>
        </w:rPr>
      </w:pPr>
      <w:r w:rsidRPr="00ED1742">
        <w:rPr>
          <w:rFonts w:ascii="Times New Roman" w:hAnsi="Times New Roman"/>
          <w:b/>
        </w:rPr>
        <w:t>Osobní anamnéza</w:t>
      </w:r>
    </w:p>
    <w:p w:rsidR="00904F1B" w:rsidRPr="00ED1742" w:rsidRDefault="002633CB" w:rsidP="00BD42FC">
      <w:pPr>
        <w:spacing w:line="360" w:lineRule="auto"/>
        <w:ind w:firstLine="567"/>
        <w:jc w:val="both"/>
        <w:rPr>
          <w:rFonts w:ascii="Times New Roman" w:eastAsia="Calibri" w:hAnsi="Times New Roman"/>
        </w:rPr>
      </w:pPr>
      <w:r w:rsidRPr="00ED1742">
        <w:rPr>
          <w:rFonts w:ascii="Times New Roman" w:hAnsi="Times New Roman"/>
        </w:rPr>
        <w:tab/>
        <w:t>Po narození Anna vážila 2 20</w:t>
      </w:r>
      <w:r w:rsidR="00A05879">
        <w:rPr>
          <w:rFonts w:ascii="Times New Roman" w:hAnsi="Times New Roman"/>
        </w:rPr>
        <w:t>0 g a měřila 46 centimetrů. Dítě</w:t>
      </w:r>
      <w:r w:rsidRPr="00ED1742">
        <w:rPr>
          <w:rFonts w:ascii="Times New Roman" w:hAnsi="Times New Roman"/>
        </w:rPr>
        <w:t xml:space="preserve"> bylo narozeno předčasně, takže bylo umístěno do inkubátoru. </w:t>
      </w:r>
      <w:r w:rsidR="004E75C8" w:rsidRPr="00ED1742">
        <w:rPr>
          <w:rFonts w:ascii="Times New Roman" w:hAnsi="Times New Roman"/>
        </w:rPr>
        <w:t>Dívka neměla zcela vyvinuté plíce, takže bylo nutné dodávat dítěti kyslík. Již v porodnici byla matka upo</w:t>
      </w:r>
      <w:r w:rsidR="009D707A">
        <w:rPr>
          <w:rFonts w:ascii="Times New Roman" w:hAnsi="Times New Roman"/>
        </w:rPr>
        <w:t>zorněna na to, že děvče může mít</w:t>
      </w:r>
      <w:r w:rsidR="004E75C8" w:rsidRPr="00ED1742">
        <w:rPr>
          <w:rFonts w:ascii="Times New Roman" w:hAnsi="Times New Roman"/>
        </w:rPr>
        <w:t xml:space="preserve"> zrakovou vadu, což se také potvrdilo v druhém měsíci po vyšetření </w:t>
      </w:r>
      <w:r w:rsidR="00DC2157" w:rsidRPr="00ED1742">
        <w:rPr>
          <w:rFonts w:ascii="Times New Roman" w:hAnsi="Times New Roman"/>
        </w:rPr>
        <w:t xml:space="preserve">oftalmologa. Anna trpí retinopatií, avšak původně nebyl zjištěn rozsah onemocnění. </w:t>
      </w:r>
      <w:r w:rsidR="005A19B8" w:rsidRPr="00ED1742">
        <w:rPr>
          <w:rFonts w:ascii="Times New Roman" w:eastAsia="Calibri" w:hAnsi="Times New Roman"/>
          <w:szCs w:val="22"/>
          <w:lang w:eastAsia="en-US"/>
        </w:rPr>
        <w:t xml:space="preserve">U paní Evy se dostavila očekávatelná reakce obavy o zdraví dítěte, šoku, zklamání a obviňování.  Po příchodu domů popisuje opět stadium naděje, podporovanou manželem. Paní Eva zpočátku testovala pozornost dítěte a také její reakce na světlo. Dítě se zpočátku za světlém otáčelo, ale pak už nikoliv. Matka dále zjišťovala, zda se holčička otáčela za předměty a zda zaměřuje na pohyb rodičů. </w:t>
      </w:r>
      <w:r w:rsidR="005A19B8" w:rsidRPr="00ED1742">
        <w:rPr>
          <w:rFonts w:ascii="Times New Roman" w:eastAsia="Calibri" w:hAnsi="Times New Roman"/>
        </w:rPr>
        <w:t xml:space="preserve">Při dalším odborném vyšetření byla u děvčátka diagnostikována retinopatie čtvrtého stupně na obou očích. Po tomto zjištění na rodiče padla beznaděj a značné zklamání. Rodiče si uvědomili, že se budou muset dívce intenzivně věnovat a spolupracovat s oborníky po celou dobu jejího dětství. </w:t>
      </w:r>
    </w:p>
    <w:p w:rsidR="005A19B8" w:rsidRPr="00ED1742" w:rsidRDefault="005A19B8" w:rsidP="00EA6209">
      <w:pPr>
        <w:spacing w:line="360" w:lineRule="auto"/>
        <w:jc w:val="both"/>
        <w:rPr>
          <w:rFonts w:ascii="Times New Roman" w:eastAsia="Calibri" w:hAnsi="Times New Roman"/>
        </w:rPr>
      </w:pPr>
    </w:p>
    <w:p w:rsidR="005A19B8" w:rsidRPr="00ED1742" w:rsidRDefault="005A19B8" w:rsidP="005A19B8">
      <w:pPr>
        <w:spacing w:line="360" w:lineRule="auto"/>
        <w:jc w:val="both"/>
        <w:rPr>
          <w:rFonts w:ascii="Times New Roman" w:hAnsi="Times New Roman"/>
          <w:b/>
          <w:bCs/>
        </w:rPr>
      </w:pPr>
      <w:r w:rsidRPr="00ED1742">
        <w:rPr>
          <w:rFonts w:ascii="Times New Roman" w:hAnsi="Times New Roman"/>
          <w:b/>
          <w:bCs/>
        </w:rPr>
        <w:t>Spolupráce s odborníky ze střediska rané péče</w:t>
      </w:r>
    </w:p>
    <w:p w:rsidR="00BD42FC" w:rsidRDefault="00AA3837" w:rsidP="00EA6209">
      <w:pPr>
        <w:spacing w:line="360" w:lineRule="auto"/>
        <w:jc w:val="both"/>
        <w:rPr>
          <w:rFonts w:ascii="Times New Roman" w:hAnsi="Times New Roman"/>
        </w:rPr>
      </w:pPr>
      <w:r w:rsidRPr="00ED1742">
        <w:rPr>
          <w:rFonts w:ascii="Times New Roman" w:hAnsi="Times New Roman"/>
        </w:rPr>
        <w:tab/>
      </w:r>
    </w:p>
    <w:p w:rsidR="005A19B8" w:rsidRPr="00ED1742" w:rsidRDefault="00AA3837" w:rsidP="00EA6209">
      <w:pPr>
        <w:spacing w:line="360" w:lineRule="auto"/>
        <w:jc w:val="both"/>
        <w:rPr>
          <w:rFonts w:ascii="Times New Roman" w:hAnsi="Times New Roman"/>
        </w:rPr>
      </w:pPr>
      <w:r w:rsidRPr="00ED1742">
        <w:rPr>
          <w:rFonts w:ascii="Times New Roman" w:hAnsi="Times New Roman"/>
        </w:rPr>
        <w:t xml:space="preserve">Rodiče po telefonním kontaktu navštívila terénní sociální pracovnice. Pomoc rodičům byla zejména psychologického charakteru, kde byla včasnost zásahu určující. Oba rodiče potřebovali uklidnit a také provést jejich smutkem, pocity zklamání a beznaděje. </w:t>
      </w:r>
      <w:r w:rsidR="004A358A" w:rsidRPr="00ED1742">
        <w:rPr>
          <w:rFonts w:ascii="Times New Roman" w:hAnsi="Times New Roman"/>
        </w:rPr>
        <w:t xml:space="preserve">Paní Eva si kladla za vinu, že je Anička nemocná a měla obrovské výčitky svědomí. Rodiče také potřebovali pomoci ve speciální péči o dítě. Zejména si nedovedli </w:t>
      </w:r>
      <w:r w:rsidR="004A358A" w:rsidRPr="00ED1742">
        <w:rPr>
          <w:rFonts w:ascii="Times New Roman" w:hAnsi="Times New Roman"/>
        </w:rPr>
        <w:lastRenderedPageBreak/>
        <w:t>představit, jak později zvládnou výchovu dítěte, které je zrakově omezeno. Velmi včasně a efektivně zasáhla psycholožka, která podpořila rodiče a snažila jim ukázat, že jejich pocity viny a provinění dívka již zrak nevrátí, ale je nutné ji zajistit co nejlepší život, i přesto, že má omezení. Zároveň je navštívila speciální pedagožka, která s nimi domluvila individuální plán pomoci.</w:t>
      </w:r>
      <w:r w:rsidR="009500C2" w:rsidRPr="00ED1742">
        <w:rPr>
          <w:rFonts w:ascii="Times New Roman" w:hAnsi="Times New Roman"/>
        </w:rPr>
        <w:t xml:space="preserve"> Pracovník střediska doporučil rodičům odbornou literaturu týkající se stimulací zrakově znevýhodněných dětí. Rodiče se také účastnili semináře s ostatními rodiči, aby zjistili</w:t>
      </w:r>
      <w:r w:rsidR="009D707A">
        <w:rPr>
          <w:rFonts w:ascii="Times New Roman" w:hAnsi="Times New Roman"/>
        </w:rPr>
        <w:t>,</w:t>
      </w:r>
      <w:r w:rsidR="009500C2" w:rsidRPr="00ED1742">
        <w:rPr>
          <w:rFonts w:ascii="Times New Roman" w:hAnsi="Times New Roman"/>
        </w:rPr>
        <w:t xml:space="preserve"> že nejsou v této komplikované životní situaci sami. Rodiče vnímají pomoc střediska rané péče jako to nejlepší, co je mohlo potkat. Nejen že nestihli upadnout do deprese, jelikož pracovníci zasáhli včas, ale ukázali jim nové obzory a možnosti. </w:t>
      </w:r>
      <w:r w:rsidR="00355330" w:rsidRPr="00ED1742">
        <w:rPr>
          <w:rFonts w:ascii="Times New Roman" w:hAnsi="Times New Roman"/>
        </w:rPr>
        <w:t xml:space="preserve">Oba rodiče chodí pravidelně na různé semináře a nyní již také poskytují potřebnou podporu a pomoc rodičům s podobnými komplikacemi. </w:t>
      </w:r>
    </w:p>
    <w:p w:rsidR="00841206" w:rsidRPr="00ED1742" w:rsidRDefault="00841206" w:rsidP="00EA6209">
      <w:pPr>
        <w:spacing w:line="360" w:lineRule="auto"/>
        <w:jc w:val="both"/>
        <w:rPr>
          <w:rFonts w:ascii="Times New Roman" w:hAnsi="Times New Roman"/>
        </w:rPr>
      </w:pPr>
    </w:p>
    <w:p w:rsidR="005A19B8" w:rsidRPr="00ED1742" w:rsidRDefault="005A19B8" w:rsidP="00EA6209">
      <w:pPr>
        <w:spacing w:line="360" w:lineRule="auto"/>
        <w:jc w:val="both"/>
        <w:rPr>
          <w:rFonts w:ascii="Times New Roman" w:eastAsia="Calibri" w:hAnsi="Times New Roman"/>
          <w:b/>
          <w:szCs w:val="22"/>
          <w:lang w:eastAsia="en-US"/>
        </w:rPr>
      </w:pPr>
      <w:r w:rsidRPr="00ED1742">
        <w:rPr>
          <w:rFonts w:ascii="Times New Roman" w:eastAsia="Calibri" w:hAnsi="Times New Roman"/>
          <w:b/>
          <w:szCs w:val="22"/>
          <w:lang w:eastAsia="en-US"/>
        </w:rPr>
        <w:t>Shrnutí kazuistiky</w:t>
      </w:r>
      <w:r w:rsidRPr="00ED1742">
        <w:rPr>
          <w:rFonts w:ascii="Times New Roman" w:eastAsia="Calibri" w:hAnsi="Times New Roman"/>
          <w:b/>
          <w:szCs w:val="22"/>
          <w:lang w:eastAsia="en-US"/>
        </w:rPr>
        <w:tab/>
      </w:r>
    </w:p>
    <w:p w:rsidR="00B11A10" w:rsidRPr="00ED1742" w:rsidRDefault="00841206" w:rsidP="00EA6209">
      <w:pPr>
        <w:spacing w:line="360" w:lineRule="auto"/>
        <w:jc w:val="both"/>
        <w:rPr>
          <w:rFonts w:ascii="Times New Roman" w:eastAsia="Calibri" w:hAnsi="Times New Roman"/>
          <w:szCs w:val="22"/>
          <w:lang w:eastAsia="en-US"/>
        </w:rPr>
      </w:pPr>
      <w:r w:rsidRPr="00ED1742">
        <w:rPr>
          <w:rFonts w:ascii="Times New Roman" w:eastAsia="Calibri" w:hAnsi="Times New Roman"/>
          <w:szCs w:val="22"/>
          <w:lang w:eastAsia="en-US"/>
        </w:rPr>
        <w:tab/>
      </w:r>
      <w:r w:rsidR="005A19B8" w:rsidRPr="00ED1742">
        <w:rPr>
          <w:rFonts w:ascii="Times New Roman" w:eastAsia="Calibri" w:hAnsi="Times New Roman"/>
          <w:szCs w:val="22"/>
          <w:lang w:eastAsia="en-US"/>
        </w:rPr>
        <w:t>Malá Anna byla od narození zdravé dítě, vyjma špatného zraku. Neměla problém ani s jídlem ani s nastavením denního režimu, který má nastaven dodnes. Velmi se zajímá o to, co se děje okolo ní a rodiče se snaží na základě poradě s</w:t>
      </w:r>
      <w:r w:rsidRPr="00ED1742">
        <w:rPr>
          <w:rFonts w:ascii="Times New Roman" w:eastAsia="Calibri" w:hAnsi="Times New Roman"/>
          <w:szCs w:val="22"/>
          <w:lang w:eastAsia="en-US"/>
        </w:rPr>
        <w:t> </w:t>
      </w:r>
      <w:r w:rsidR="005A19B8" w:rsidRPr="00ED1742">
        <w:rPr>
          <w:rFonts w:ascii="Times New Roman" w:eastAsia="Calibri" w:hAnsi="Times New Roman"/>
          <w:szCs w:val="22"/>
          <w:lang w:eastAsia="en-US"/>
        </w:rPr>
        <w:t>odborníky</w:t>
      </w:r>
      <w:r w:rsidRPr="00ED1742">
        <w:rPr>
          <w:rFonts w:ascii="Times New Roman" w:eastAsia="Calibri" w:hAnsi="Times New Roman"/>
          <w:szCs w:val="22"/>
          <w:lang w:eastAsia="en-US"/>
        </w:rPr>
        <w:t xml:space="preserve"> ji stimulovat a pomáhat v běžných denních úkonech. Dívka se začala orientovat v domácím prostředí a postupně e také naučila v jisté míře o sebe starat. Nyní navštěvuje speciální mateřskou školu a velmi dobře se začlenila do kolektivu vrstevníků. Má velmi dobře vybavenou slovní zásobu a jde vidět, že rodiče se jí nejen věnují, ale také ji nadevšechno milují. </w:t>
      </w:r>
    </w:p>
    <w:p w:rsidR="00841206" w:rsidRPr="00ED1742" w:rsidRDefault="00B11A10" w:rsidP="00EA6209">
      <w:pPr>
        <w:spacing w:line="360" w:lineRule="auto"/>
        <w:jc w:val="both"/>
        <w:rPr>
          <w:rFonts w:ascii="Times New Roman" w:eastAsia="Calibri" w:hAnsi="Times New Roman"/>
          <w:szCs w:val="22"/>
          <w:lang w:eastAsia="en-US"/>
        </w:rPr>
      </w:pPr>
      <w:r w:rsidRPr="00ED1742">
        <w:rPr>
          <w:rFonts w:ascii="Times New Roman" w:eastAsia="Calibri" w:hAnsi="Times New Roman"/>
          <w:szCs w:val="22"/>
          <w:lang w:eastAsia="en-US"/>
        </w:rPr>
        <w:tab/>
      </w:r>
      <w:r w:rsidR="00841206" w:rsidRPr="00ED1742">
        <w:rPr>
          <w:rFonts w:ascii="Times New Roman" w:eastAsia="Calibri" w:hAnsi="Times New Roman"/>
          <w:szCs w:val="22"/>
          <w:lang w:eastAsia="en-US"/>
        </w:rPr>
        <w:t xml:space="preserve">Co se týče </w:t>
      </w:r>
      <w:r w:rsidRPr="00ED1742">
        <w:rPr>
          <w:rFonts w:ascii="Times New Roman" w:eastAsia="Calibri" w:hAnsi="Times New Roman"/>
          <w:szCs w:val="22"/>
          <w:lang w:eastAsia="en-US"/>
        </w:rPr>
        <w:t xml:space="preserve">pomoci střediska rané péče, jejich včasný zásah byl prioritní pro správný vývoj malé Anny a také z hlediska psychologické podpory rodičů. </w:t>
      </w:r>
      <w:r w:rsidRPr="00ED1742">
        <w:rPr>
          <w:rFonts w:ascii="Times New Roman" w:eastAsia="Calibri" w:hAnsi="Times New Roman"/>
        </w:rPr>
        <w:t xml:space="preserve">Rodiče jsou přesvědčeni, že právě stimulace v raném věku prostřednictvím odborných rad a speciálních pomůcek a metod umožnila Anně optimální vývoj ve všech oblastech její psychiky. Rodiče se díky pomoci zbavili obav a stavů úzkosti a velmi rychle se naučili pomoci slepému dítěti a zařídit mu plnohodnotný život. Rodiče jsou přesvědčeni, že jsou připraveni nadále umožňovat Anně její integraci do běžného života. Rovněž se stali součástí komunity střediska rané péče a pomáhají na různých seminářích a workshopech rodinám s dětmi s podobnými zdravotními komplikacemi. </w:t>
      </w:r>
    </w:p>
    <w:p w:rsidR="00841206" w:rsidRPr="00ED1742" w:rsidRDefault="00841206" w:rsidP="00EA6209">
      <w:pPr>
        <w:spacing w:line="360" w:lineRule="auto"/>
        <w:jc w:val="both"/>
        <w:rPr>
          <w:rFonts w:ascii="Times New Roman" w:eastAsia="Calibri" w:hAnsi="Times New Roman"/>
          <w:szCs w:val="22"/>
          <w:lang w:eastAsia="en-US"/>
        </w:rPr>
      </w:pPr>
    </w:p>
    <w:p w:rsidR="00B810D7" w:rsidRPr="00ED1742" w:rsidRDefault="00B810D7" w:rsidP="00BD42FC">
      <w:pPr>
        <w:pStyle w:val="NadpisB"/>
      </w:pPr>
      <w:bookmarkStart w:id="36" w:name="_Toc508122757"/>
      <w:r w:rsidRPr="00ED1742">
        <w:lastRenderedPageBreak/>
        <w:t>Kazuistika 2</w:t>
      </w:r>
      <w:bookmarkEnd w:id="36"/>
    </w:p>
    <w:p w:rsidR="006D7775" w:rsidRPr="00ED1742" w:rsidRDefault="006D7775" w:rsidP="006D7775">
      <w:pPr>
        <w:spacing w:line="360" w:lineRule="auto"/>
        <w:ind w:firstLine="340"/>
        <w:jc w:val="both"/>
        <w:rPr>
          <w:rFonts w:ascii="Times New Roman" w:hAnsi="Times New Roman"/>
        </w:rPr>
      </w:pPr>
      <w:r w:rsidRPr="00ED1742">
        <w:rPr>
          <w:rFonts w:ascii="Times New Roman" w:hAnsi="Times New Roman"/>
        </w:rPr>
        <w:t>Klárka 3,5 let, které byla diagnostikována kvadruspastická forma dětské mozkové obrny s převahou na pravé straně a na dolní konč</w:t>
      </w:r>
      <w:r w:rsidR="009C4E2E" w:rsidRPr="00ED1742">
        <w:rPr>
          <w:rFonts w:ascii="Times New Roman" w:hAnsi="Times New Roman"/>
        </w:rPr>
        <w:t>etině, dále lehká mentální retardace.</w:t>
      </w:r>
    </w:p>
    <w:p w:rsidR="006D7775" w:rsidRPr="00ED1742" w:rsidRDefault="006D7775" w:rsidP="006D7775">
      <w:pPr>
        <w:pStyle w:val="Nadpis2"/>
        <w:jc w:val="both"/>
        <w:rPr>
          <w:rFonts w:ascii="Times New Roman" w:hAnsi="Times New Roman" w:cs="Times New Roman"/>
          <w:i w:val="0"/>
          <w:sz w:val="24"/>
        </w:rPr>
      </w:pPr>
      <w:r w:rsidRPr="00ED1742">
        <w:rPr>
          <w:rFonts w:ascii="Times New Roman" w:hAnsi="Times New Roman" w:cs="Times New Roman"/>
          <w:i w:val="0"/>
          <w:sz w:val="24"/>
        </w:rPr>
        <w:t>Rodinná anamnéza</w:t>
      </w:r>
    </w:p>
    <w:p w:rsidR="006D7775" w:rsidRPr="00ED1742" w:rsidRDefault="006D7775" w:rsidP="006D7775">
      <w:pPr>
        <w:pStyle w:val="Zkladntext2"/>
        <w:spacing w:line="360" w:lineRule="auto"/>
        <w:jc w:val="both"/>
      </w:pPr>
      <w:r w:rsidRPr="00ED1742">
        <w:t xml:space="preserve">     Rodiče Jana (34) a Martin (40), kteří tvoří úplnou rodinu.  Žijí v Olomouci, kde mají vlastní byt. V jejich širších rodinách nejsou žádné závažnější choroby. Oba rodiče jsou sportovně založení a prakticky by se dalo říct, že sportují velice často, přičemž nezáleží na počasí. Paní Jana během těhotenství prodělala chřipku, kterou jak sama říká, pečlivě vyležela. Následně pak začaly větší komplikace, které způsobily rizikové těhotenství z důvodu krvácení a následné hypoxie. Otec Martin prodělal v dětství zápal plic, který nezanechal vážnější následky. </w:t>
      </w:r>
    </w:p>
    <w:p w:rsidR="006D7775" w:rsidRPr="00ED1742" w:rsidRDefault="006D7775" w:rsidP="006D7775">
      <w:pPr>
        <w:pStyle w:val="Nadpis3"/>
        <w:spacing w:line="360" w:lineRule="auto"/>
        <w:rPr>
          <w:rFonts w:ascii="Times New Roman" w:hAnsi="Times New Roman" w:cs="Times New Roman"/>
          <w:sz w:val="24"/>
        </w:rPr>
      </w:pPr>
      <w:r w:rsidRPr="00ED1742">
        <w:rPr>
          <w:rFonts w:ascii="Times New Roman" w:hAnsi="Times New Roman" w:cs="Times New Roman"/>
          <w:sz w:val="24"/>
        </w:rPr>
        <w:t xml:space="preserve">Osobní anamnéza </w:t>
      </w:r>
    </w:p>
    <w:p w:rsidR="006D7775" w:rsidRPr="00ED1742" w:rsidRDefault="006D7775" w:rsidP="006D7775">
      <w:pPr>
        <w:pStyle w:val="Zkladntext"/>
        <w:spacing w:after="200" w:line="360" w:lineRule="auto"/>
        <w:jc w:val="both"/>
        <w:rPr>
          <w:rFonts w:ascii="Times New Roman" w:eastAsia="Calibri" w:hAnsi="Times New Roman"/>
          <w:szCs w:val="22"/>
          <w:lang w:eastAsia="en-US"/>
        </w:rPr>
      </w:pPr>
      <w:r w:rsidRPr="00ED1742">
        <w:rPr>
          <w:rFonts w:ascii="Times New Roman" w:eastAsia="Calibri" w:hAnsi="Times New Roman"/>
          <w:szCs w:val="22"/>
          <w:lang w:eastAsia="en-US"/>
        </w:rPr>
        <w:t xml:space="preserve">    Krvácení během těhotenství u Klárky způsobilo její předčasné narození, přičemž byla na porodním sále kříšená. Klárka při narození vážila necelých 2,5 kila a měřila 45 centimetrů. Dítě jako nezralé bylo umístěno do inkubátoru. Už v porodnici byli oba rodiče upozornění na to, že z důvodu kříšení může u dítěte být způsobena mentální retardace, která však nelze s velkou pravděpodobnosti říct.  U obou rodičů se dostavila očekávatelná reakce, kdy celou rodinu zahltily obavy o zdraví dítěte, a následoval šok, zklamání a obviňování.  Po propuštění z porodnice paní Jana popisuje velkou podporu manželem, který byl také v šoku, ale dokázal svou manželku paní Janu uklidnit.</w:t>
      </w:r>
    </w:p>
    <w:p w:rsidR="006D7775" w:rsidRPr="00ED1742" w:rsidRDefault="006D7775" w:rsidP="006D7775">
      <w:pPr>
        <w:pStyle w:val="Zkladntext"/>
        <w:spacing w:after="200" w:line="360" w:lineRule="auto"/>
        <w:ind w:firstLine="708"/>
        <w:jc w:val="both"/>
        <w:rPr>
          <w:rFonts w:ascii="Times New Roman" w:eastAsia="Calibri" w:hAnsi="Times New Roman"/>
          <w:szCs w:val="22"/>
          <w:lang w:eastAsia="en-US"/>
        </w:rPr>
      </w:pPr>
      <w:r w:rsidRPr="00ED1742">
        <w:rPr>
          <w:rFonts w:ascii="Times New Roman" w:eastAsia="Calibri" w:hAnsi="Times New Roman"/>
          <w:szCs w:val="22"/>
          <w:lang w:eastAsia="en-US"/>
        </w:rPr>
        <w:t xml:space="preserve">Ve třetím měsíci života bylo děvčátko vyšetřeno dětským neurologem, který konstatoval lehkou mentální retardaci, kterou doprovázela kvadruspastická forma dětské mozkové obrny, s čímž předběžně určil stupeň poškození. Paní Janě a panu Martinovi bylo neurologem doporučeno kontaktování střediska rané péče. Dále doporučil, aby rodiče sledovali, jaké reakce Klárka vykazuje. </w:t>
      </w:r>
    </w:p>
    <w:p w:rsidR="006D7775" w:rsidRPr="00ED1742" w:rsidRDefault="006D7775" w:rsidP="006D7775">
      <w:pPr>
        <w:pStyle w:val="Zkladntext"/>
        <w:spacing w:after="200" w:line="360" w:lineRule="auto"/>
        <w:ind w:firstLine="708"/>
        <w:jc w:val="both"/>
        <w:rPr>
          <w:rFonts w:ascii="Times New Roman" w:eastAsia="Calibri" w:hAnsi="Times New Roman"/>
        </w:rPr>
      </w:pPr>
      <w:r w:rsidRPr="00ED1742">
        <w:rPr>
          <w:rFonts w:ascii="Times New Roman" w:eastAsia="Calibri" w:hAnsi="Times New Roman"/>
          <w:szCs w:val="22"/>
          <w:lang w:eastAsia="en-US"/>
        </w:rPr>
        <w:t xml:space="preserve">Rodiče na doporučení specialisty pečlivě sledovali, jaké reakce Klárka vykazuje a jaké pohyby těla má. Klárka reagovala na hlasy a pohyby okolí, ale nebyla schopna „pást koníčky“ nebo se sama otočit. Ručičkami hýbala pouze z důvodu křečí v končetinách, které způsobovaly pohyby. </w:t>
      </w:r>
      <w:r w:rsidRPr="00ED1742">
        <w:rPr>
          <w:rFonts w:ascii="Times New Roman" w:eastAsia="Calibri" w:hAnsi="Times New Roman"/>
        </w:rPr>
        <w:t xml:space="preserve">V tomto okamžiku si uvědomili, že je nutné, </w:t>
      </w:r>
      <w:r w:rsidRPr="00ED1742">
        <w:rPr>
          <w:rFonts w:ascii="Times New Roman" w:eastAsia="Calibri" w:hAnsi="Times New Roman"/>
        </w:rPr>
        <w:lastRenderedPageBreak/>
        <w:t xml:space="preserve">aby opravdu kontaktovali středisko rané péče a tímto se obrátili na odborníky, kteří by pomohli Klárce a celé rodině. Proto se obrátili na </w:t>
      </w:r>
      <w:r w:rsidR="00126390" w:rsidRPr="00ED1742">
        <w:rPr>
          <w:rFonts w:ascii="Times New Roman" w:eastAsia="Calibri" w:hAnsi="Times New Roman"/>
        </w:rPr>
        <w:t>s</w:t>
      </w:r>
      <w:r w:rsidRPr="00ED1742">
        <w:rPr>
          <w:rFonts w:ascii="Times New Roman" w:eastAsia="Calibri" w:hAnsi="Times New Roman"/>
        </w:rPr>
        <w:t>tředisko rané péče.</w:t>
      </w:r>
    </w:p>
    <w:p w:rsidR="006D7775" w:rsidRPr="00ED1742" w:rsidRDefault="006D7775" w:rsidP="006D7775">
      <w:pPr>
        <w:pStyle w:val="Zkladntext"/>
        <w:spacing w:after="200" w:line="360" w:lineRule="auto"/>
        <w:rPr>
          <w:rFonts w:ascii="Times New Roman" w:eastAsia="Calibri" w:hAnsi="Times New Roman"/>
          <w:b/>
        </w:rPr>
      </w:pPr>
      <w:r w:rsidRPr="00ED1742">
        <w:rPr>
          <w:rFonts w:ascii="Times New Roman" w:eastAsia="Calibri" w:hAnsi="Times New Roman"/>
          <w:b/>
        </w:rPr>
        <w:t xml:space="preserve">Spolupráce se střediskem rané péče </w:t>
      </w:r>
    </w:p>
    <w:p w:rsidR="006D7775" w:rsidRPr="00ED1742" w:rsidRDefault="006D7775" w:rsidP="006D7775">
      <w:pPr>
        <w:pStyle w:val="Zkladntext"/>
        <w:spacing w:after="200" w:line="360" w:lineRule="auto"/>
        <w:jc w:val="both"/>
        <w:rPr>
          <w:rFonts w:ascii="Times New Roman" w:eastAsia="Calibri" w:hAnsi="Times New Roman"/>
        </w:rPr>
      </w:pPr>
      <w:r w:rsidRPr="00ED1742">
        <w:rPr>
          <w:rFonts w:ascii="Times New Roman" w:eastAsia="Calibri" w:hAnsi="Times New Roman"/>
          <w:b/>
        </w:rPr>
        <w:tab/>
      </w:r>
      <w:r w:rsidRPr="00ED1742">
        <w:rPr>
          <w:rFonts w:ascii="Times New Roman" w:eastAsia="Calibri" w:hAnsi="Times New Roman"/>
        </w:rPr>
        <w:t xml:space="preserve">Paní Jana kontaktovala </w:t>
      </w:r>
      <w:r w:rsidR="00126390" w:rsidRPr="00ED1742">
        <w:rPr>
          <w:rFonts w:ascii="Times New Roman" w:eastAsia="Calibri" w:hAnsi="Times New Roman"/>
        </w:rPr>
        <w:t>s</w:t>
      </w:r>
      <w:r w:rsidRPr="00ED1742">
        <w:rPr>
          <w:rFonts w:ascii="Times New Roman" w:eastAsia="Calibri" w:hAnsi="Times New Roman"/>
        </w:rPr>
        <w:t xml:space="preserve">tředisko rané péče, kde se domluvila na osobním setkání. Terénní pracovník rané péče se po dohodě ukázal u paní Jany a pana Martina, kde se snažil získat co nejvíce informací o diagnóze Klárky. Také bylo provedeno šetření, v jakých podmínkách rodina vychovává Klárku. Bylo zjištěno, že rodina nemá dostatek potřebných kompenzačních pomůcek, za pomoci kterých by se dalo s Klárkou snadněji manipulovat. Dále terénní pracovník doporučil začít s rehabilitací. Nutné bylo, aby pracovník rané péče dopomohl rodinu v těžké životní situaci a usiloval o to, aby mohli vychovávat dítě v jeho přirozeném domácím prostředí. Skrze lékaře a pracovníky rané péče rodiče Klárky dostali k zapůjčení odborné literatury a speciálních pomůcek. Paní Jana začala s Klárkou navštěvovat lékaře, kteří začali s Klárkou v půl roce cvičit Vojtovu metodu, následně pak byl proveden Bobath koncept. Rodiče se díky rané péči naučili, jak s Klárkou komunikovat, a jak nejlépe Klárku s její diagnózou připravit na správný vývoj. </w:t>
      </w:r>
      <w:r w:rsidR="00ED2505" w:rsidRPr="00ED1742">
        <w:rPr>
          <w:rFonts w:ascii="Times New Roman" w:eastAsia="Calibri" w:hAnsi="Times New Roman"/>
        </w:rPr>
        <w:t>Dále díky rané péči paní Jana zjistila, že existují různé alternativy komunikace, s takto postiženým dítětem, přičemž je nutné, aby se začalo co nejrychleji. Proto paní Jana se svým manželem Martinem začali navštěvovat semináře, které se týkaly augmentativní a alternativní komunikace.</w:t>
      </w:r>
    </w:p>
    <w:p w:rsidR="0036461D" w:rsidRDefault="0036461D" w:rsidP="006D7775">
      <w:pPr>
        <w:pStyle w:val="Zkladntext"/>
        <w:spacing w:after="200" w:line="360" w:lineRule="auto"/>
        <w:jc w:val="both"/>
        <w:rPr>
          <w:rFonts w:ascii="Times New Roman" w:eastAsia="Calibri" w:hAnsi="Times New Roman"/>
          <w:b/>
        </w:rPr>
      </w:pPr>
    </w:p>
    <w:p w:rsidR="009C4E2E" w:rsidRPr="00ED1742" w:rsidRDefault="009C4E2E" w:rsidP="006D7775">
      <w:pPr>
        <w:pStyle w:val="Zkladntext"/>
        <w:spacing w:after="200" w:line="360" w:lineRule="auto"/>
        <w:jc w:val="both"/>
        <w:rPr>
          <w:rFonts w:ascii="Times New Roman" w:eastAsia="Calibri" w:hAnsi="Times New Roman"/>
          <w:b/>
        </w:rPr>
      </w:pPr>
      <w:r w:rsidRPr="00ED1742">
        <w:rPr>
          <w:rFonts w:ascii="Times New Roman" w:eastAsia="Calibri" w:hAnsi="Times New Roman"/>
          <w:b/>
        </w:rPr>
        <w:t xml:space="preserve">Shrnutí kazuistiky </w:t>
      </w:r>
    </w:p>
    <w:p w:rsidR="006D7775" w:rsidRPr="00ED1742" w:rsidRDefault="009C4E2E" w:rsidP="000843AE">
      <w:pPr>
        <w:pStyle w:val="Zkladntext2"/>
        <w:spacing w:line="360" w:lineRule="auto"/>
        <w:jc w:val="both"/>
      </w:pPr>
      <w:r w:rsidRPr="00ED1742">
        <w:rPr>
          <w:b/>
        </w:rPr>
        <w:tab/>
      </w:r>
      <w:r w:rsidRPr="00ED1742">
        <w:t xml:space="preserve">Klárce bylo diagnostikována kvadruspastická forma dětské mozkové obrny s převahou na pravé straně a na dolní končetině a lehká mentální retardace. Během těhotenství se objevily komplikace, které vedly ke krvácení z rodidel a následné hypoxii. Z důvodů krvácení došlo k předčasnému porodu, kterým celá situace nekončila. Klárku museli lékaři oživovat, a následně musela být Klárka umístěna do inkubátoru. </w:t>
      </w:r>
      <w:r w:rsidRPr="00ED1742">
        <w:rPr>
          <w:szCs w:val="22"/>
        </w:rPr>
        <w:t xml:space="preserve">Již během prvních třech měsíců života bylo u Klárky zřejmé, že bude mít tělesné postižení, které způsobilo výčitky obou rodičů. </w:t>
      </w:r>
      <w:r w:rsidR="00ED2505" w:rsidRPr="00ED1742">
        <w:rPr>
          <w:szCs w:val="22"/>
        </w:rPr>
        <w:t xml:space="preserve">Bez váhání rodiče na popud lékařů kontaktovali středisko rané péče, které pomohlo zařídit a doprovodit zdrcené rodiče ke specialistům, kteří ihned u Klárky začali s Vojtovou metodou. Byla rodině poskytnutá dostupná literatura a zajištění vypůjčení speciálních pomůcek. Rodiče dále </w:t>
      </w:r>
      <w:r w:rsidR="00ED2505" w:rsidRPr="00ED1742">
        <w:rPr>
          <w:szCs w:val="22"/>
        </w:rPr>
        <w:lastRenderedPageBreak/>
        <w:t>využívaly augmentativní a alternativní semináře, které jsou zaměřené na komunikaci a vývoj dítěte s postižením. Díky tomu, že Klárka je v raném vývoji, je již od začátku nutné, aby rodiče uměli poznat potřeby dítěte, které si neumí samo ukázat nebo přijít. Raná péče rodičům pomohla také v tom směru, že rodičům nabídlo několik typů denních center, které jsou specializovány na děti s tělesným postižením, což je pro rodiče také velká pomoc.</w:t>
      </w:r>
    </w:p>
    <w:p w:rsidR="00B810D7" w:rsidRPr="00ED1742" w:rsidRDefault="00B810D7" w:rsidP="00B810D7">
      <w:pPr>
        <w:pStyle w:val="NadpisB"/>
        <w:rPr>
          <w:rFonts w:cs="Times New Roman"/>
        </w:rPr>
      </w:pPr>
      <w:bookmarkStart w:id="37" w:name="_Toc508122758"/>
      <w:r w:rsidRPr="00ED1742">
        <w:rPr>
          <w:rFonts w:cs="Times New Roman"/>
        </w:rPr>
        <w:t>Kazuistika 3</w:t>
      </w:r>
      <w:bookmarkEnd w:id="37"/>
    </w:p>
    <w:p w:rsidR="000843AE" w:rsidRPr="00ED1742" w:rsidRDefault="000843AE" w:rsidP="000843AE">
      <w:pPr>
        <w:spacing w:line="360" w:lineRule="auto"/>
        <w:jc w:val="both"/>
        <w:rPr>
          <w:rFonts w:ascii="Times New Roman" w:hAnsi="Times New Roman"/>
        </w:rPr>
      </w:pPr>
      <w:r w:rsidRPr="00ED1742">
        <w:rPr>
          <w:rFonts w:ascii="Times New Roman" w:hAnsi="Times New Roman"/>
        </w:rPr>
        <w:tab/>
        <w:t xml:space="preserve">Petr je chlapec ve </w:t>
      </w:r>
      <w:r w:rsidR="00707A3B" w:rsidRPr="00ED1742">
        <w:rPr>
          <w:rFonts w:ascii="Times New Roman" w:hAnsi="Times New Roman"/>
        </w:rPr>
        <w:t>věku 5</w:t>
      </w:r>
      <w:r w:rsidRPr="00ED1742">
        <w:rPr>
          <w:rFonts w:ascii="Times New Roman" w:hAnsi="Times New Roman"/>
        </w:rPr>
        <w:t xml:space="preserve"> let s poruchou sluchu, která byla diagnostikována brzo po jeho narození. </w:t>
      </w:r>
    </w:p>
    <w:p w:rsidR="000843AE" w:rsidRPr="00ED1742" w:rsidRDefault="000843AE" w:rsidP="000843AE">
      <w:pPr>
        <w:spacing w:line="360" w:lineRule="auto"/>
        <w:jc w:val="both"/>
        <w:rPr>
          <w:rFonts w:ascii="Times New Roman" w:hAnsi="Times New Roman"/>
        </w:rPr>
      </w:pPr>
    </w:p>
    <w:p w:rsidR="000843AE" w:rsidRPr="00ED1742" w:rsidRDefault="000843AE" w:rsidP="000843AE">
      <w:pPr>
        <w:spacing w:line="360" w:lineRule="auto"/>
        <w:jc w:val="both"/>
        <w:rPr>
          <w:rFonts w:ascii="Times New Roman" w:hAnsi="Times New Roman"/>
          <w:b/>
        </w:rPr>
      </w:pPr>
      <w:r w:rsidRPr="00ED1742">
        <w:rPr>
          <w:rFonts w:ascii="Times New Roman" w:hAnsi="Times New Roman"/>
          <w:b/>
        </w:rPr>
        <w:t>Rodinná anamnéza</w:t>
      </w:r>
    </w:p>
    <w:p w:rsidR="000843AE" w:rsidRPr="00ED1742" w:rsidRDefault="000843AE" w:rsidP="000843AE">
      <w:pPr>
        <w:spacing w:line="360" w:lineRule="auto"/>
        <w:jc w:val="both"/>
        <w:rPr>
          <w:rFonts w:ascii="Times New Roman" w:hAnsi="Times New Roman"/>
        </w:rPr>
      </w:pPr>
      <w:r w:rsidRPr="00ED1742">
        <w:rPr>
          <w:rFonts w:ascii="Times New Roman" w:hAnsi="Times New Roman"/>
        </w:rPr>
        <w:tab/>
        <w:t xml:space="preserve">Rodiče Petra jsou matka Jana (34) a otec Miroslav (36). Matka má středoškolské vzdělání a pracuje jako porodní asistentka. Otec má vysoké vzdělání v oblasti IT a pracuje jako IT inženýr. Petr má staršího sourozence ve věku 10 let. V rodině nikdo netrpěl sluchovou vadou. </w:t>
      </w:r>
      <w:r w:rsidR="0061373B" w:rsidRPr="00ED1742">
        <w:rPr>
          <w:rFonts w:ascii="Times New Roman" w:hAnsi="Times New Roman"/>
        </w:rPr>
        <w:t xml:space="preserve">Rodina žije v Mohelnici v malém rodinném domku. </w:t>
      </w:r>
    </w:p>
    <w:p w:rsidR="0061373B" w:rsidRPr="00ED1742" w:rsidRDefault="0061373B" w:rsidP="000843AE">
      <w:pPr>
        <w:spacing w:line="360" w:lineRule="auto"/>
        <w:jc w:val="both"/>
        <w:rPr>
          <w:rFonts w:ascii="Times New Roman" w:hAnsi="Times New Roman"/>
        </w:rPr>
      </w:pPr>
    </w:p>
    <w:p w:rsidR="0061373B" w:rsidRPr="00ED1742" w:rsidRDefault="0061373B" w:rsidP="000843AE">
      <w:pPr>
        <w:spacing w:line="360" w:lineRule="auto"/>
        <w:jc w:val="both"/>
        <w:rPr>
          <w:rFonts w:ascii="Times New Roman" w:hAnsi="Times New Roman"/>
          <w:b/>
        </w:rPr>
      </w:pPr>
      <w:r w:rsidRPr="00ED1742">
        <w:rPr>
          <w:rFonts w:ascii="Times New Roman" w:hAnsi="Times New Roman"/>
          <w:b/>
        </w:rPr>
        <w:t>Osobní anamnéza</w:t>
      </w:r>
    </w:p>
    <w:p w:rsidR="00B01B1D" w:rsidRPr="00ED1742" w:rsidRDefault="002076BA" w:rsidP="00B01B1D">
      <w:pPr>
        <w:pStyle w:val="Zkladntext"/>
        <w:spacing w:after="200" w:line="360" w:lineRule="auto"/>
        <w:jc w:val="both"/>
        <w:rPr>
          <w:rFonts w:ascii="Times New Roman" w:eastAsia="Calibri" w:hAnsi="Times New Roman"/>
          <w:szCs w:val="22"/>
          <w:lang w:eastAsia="en-US"/>
        </w:rPr>
      </w:pPr>
      <w:r w:rsidRPr="00ED1742">
        <w:rPr>
          <w:rFonts w:ascii="Times New Roman" w:hAnsi="Times New Roman"/>
        </w:rPr>
        <w:tab/>
        <w:t>V průběhu těhotenství paní Jana prodělala několik chřipek a také záněty dutin. Tyto nemoci byly doprovázeny vysokými horečk</w:t>
      </w:r>
      <w:r w:rsidR="00FE3B00">
        <w:rPr>
          <w:rFonts w:ascii="Times New Roman" w:hAnsi="Times New Roman"/>
        </w:rPr>
        <w:t>ami. Petr se narodil v 29. týdnu</w:t>
      </w:r>
      <w:r w:rsidRPr="00ED1742">
        <w:rPr>
          <w:rFonts w:ascii="Times New Roman" w:hAnsi="Times New Roman"/>
        </w:rPr>
        <w:t xml:space="preserve"> těhotenství s porodní váhou 2650 g a výškou 46 centimetrů. Již v průběhu prvního měsíce se rodiče dozvěděli, že syn bude mít nejspíš poruchu sluchu</w:t>
      </w:r>
      <w:r w:rsidR="00D63FDC" w:rsidRPr="00ED1742">
        <w:rPr>
          <w:rFonts w:ascii="Times New Roman" w:hAnsi="Times New Roman"/>
        </w:rPr>
        <w:t xml:space="preserve"> a měli za úkol ho pozorovat. U rodičů docházelo k psychickým úpadkům a dostavila se krize. Paní Jana byla psychicky na dně, velmi často plakala a prožívala zároveň poporodní depresi. Ztratila rovněž mléko, takže již dále nemohla kojit. Bylo ji doporučeno navštívit psycholožku. Otec Miroslav ji byl velkou oporou a opravdu se velmi snažil situaci d</w:t>
      </w:r>
      <w:r w:rsidR="00FE3B00">
        <w:rPr>
          <w:rFonts w:ascii="Times New Roman" w:hAnsi="Times New Roman"/>
        </w:rPr>
        <w:t>oma ustát, už jen kvůli staršímu synovi</w:t>
      </w:r>
      <w:r w:rsidR="00D63FDC" w:rsidRPr="00ED1742">
        <w:rPr>
          <w:rFonts w:ascii="Times New Roman" w:hAnsi="Times New Roman"/>
        </w:rPr>
        <w:t xml:space="preserve">. Během prvního měsíce rodiče pozorovali syna a snažili se zaznamenávat jeho reakce na zvuky. </w:t>
      </w:r>
      <w:r w:rsidR="00D63FDC" w:rsidRPr="00ED1742">
        <w:rPr>
          <w:rFonts w:ascii="Times New Roman" w:eastAsia="Calibri" w:hAnsi="Times New Roman"/>
          <w:szCs w:val="22"/>
          <w:lang w:eastAsia="en-US"/>
        </w:rPr>
        <w:t>V dalším měsíci již rodiče požádali, vzhledem k chybějícím odpovídajícím reakcím dítěte na okolní silné zvuky (na příklad bouchání kladivem při zatloukání, zvuk vysavače nebo mixeru) o odborné lékařské vyšetření (audiometrii).</w:t>
      </w:r>
      <w:r w:rsidR="00B01B1D" w:rsidRPr="00ED1742">
        <w:rPr>
          <w:rFonts w:ascii="Times New Roman" w:eastAsia="Calibri" w:hAnsi="Times New Roman"/>
          <w:szCs w:val="22"/>
          <w:lang w:eastAsia="en-US"/>
        </w:rPr>
        <w:t xml:space="preserve"> Po dalších vyšetřeních bylo potvrzeno, že chlapec má jen zbytky sluchu. Již v této fázi dostali rodiče kontakt na pracovníky střediska rané péče. Rovněž jim bylo sděleno, že bude pro Petra ideální kochleární implantace. Rodiče byli </w:t>
      </w:r>
      <w:r w:rsidR="00B01B1D" w:rsidRPr="00ED1742">
        <w:rPr>
          <w:rFonts w:ascii="Times New Roman" w:eastAsia="Calibri" w:hAnsi="Times New Roman"/>
          <w:szCs w:val="22"/>
          <w:lang w:eastAsia="en-US"/>
        </w:rPr>
        <w:lastRenderedPageBreak/>
        <w:t>ze zdravotní situace dítěte od jeho narození zneklidněni a měli obavy o jeho vývoj. Po seznámení s touto možností léčení se trochu uklidnili.</w:t>
      </w:r>
    </w:p>
    <w:p w:rsidR="000843AE" w:rsidRPr="00ED1742" w:rsidRDefault="00B01B1D" w:rsidP="00D63FDC">
      <w:pPr>
        <w:spacing w:line="360" w:lineRule="auto"/>
        <w:jc w:val="both"/>
        <w:rPr>
          <w:rFonts w:ascii="Times New Roman" w:hAnsi="Times New Roman"/>
          <w:b/>
        </w:rPr>
      </w:pPr>
      <w:r w:rsidRPr="00ED1742">
        <w:rPr>
          <w:rFonts w:ascii="Times New Roman" w:hAnsi="Times New Roman"/>
          <w:b/>
        </w:rPr>
        <w:t>Spolupráce s odborníky ze středisek rané péče</w:t>
      </w:r>
    </w:p>
    <w:p w:rsidR="00B01B1D" w:rsidRPr="00ED1742" w:rsidRDefault="00D04E41" w:rsidP="00D63FDC">
      <w:pPr>
        <w:spacing w:line="360" w:lineRule="auto"/>
        <w:jc w:val="both"/>
        <w:rPr>
          <w:rFonts w:ascii="Times New Roman" w:eastAsia="Calibri" w:hAnsi="Times New Roman"/>
          <w:szCs w:val="22"/>
          <w:lang w:eastAsia="en-US"/>
        </w:rPr>
      </w:pPr>
      <w:r w:rsidRPr="00ED1742">
        <w:rPr>
          <w:rFonts w:ascii="Times New Roman" w:hAnsi="Times New Roman"/>
        </w:rPr>
        <w:tab/>
      </w:r>
      <w:r w:rsidR="007F5A57" w:rsidRPr="00ED1742">
        <w:rPr>
          <w:rFonts w:ascii="Times New Roman" w:hAnsi="Times New Roman"/>
        </w:rPr>
        <w:t>Již</w:t>
      </w:r>
      <w:r w:rsidRPr="00ED1742">
        <w:rPr>
          <w:rFonts w:ascii="Times New Roman" w:hAnsi="Times New Roman"/>
        </w:rPr>
        <w:t xml:space="preserve"> když byl Petr malý</w:t>
      </w:r>
      <w:r w:rsidR="00F573FD">
        <w:rPr>
          <w:rFonts w:ascii="Times New Roman" w:hAnsi="Times New Roman"/>
        </w:rPr>
        <w:t>,</w:t>
      </w:r>
      <w:r w:rsidRPr="00ED1742">
        <w:rPr>
          <w:rFonts w:ascii="Times New Roman" w:hAnsi="Times New Roman"/>
        </w:rPr>
        <w:t xml:space="preserve"> doporučovali lékaři rodičům služby střediska rané péče v Olomouci. </w:t>
      </w:r>
      <w:r w:rsidRPr="00ED1742">
        <w:rPr>
          <w:rFonts w:ascii="Times New Roman" w:eastAsia="Calibri" w:hAnsi="Times New Roman"/>
          <w:szCs w:val="22"/>
          <w:lang w:eastAsia="en-US"/>
        </w:rPr>
        <w:t xml:space="preserve">Sociální pracovnice střediska rané péče, která rodiče brzy navštívila, posílila jejich naději, že s implantátem se může porucha Petra podstatně upravit. </w:t>
      </w:r>
      <w:r w:rsidR="0095261E" w:rsidRPr="00ED1742">
        <w:rPr>
          <w:rFonts w:ascii="Times New Roman" w:eastAsia="Calibri" w:hAnsi="Times New Roman"/>
          <w:szCs w:val="22"/>
          <w:lang w:eastAsia="en-US"/>
        </w:rPr>
        <w:t xml:space="preserve">Jelikož však </w:t>
      </w:r>
      <w:r w:rsidR="00707A3B" w:rsidRPr="00ED1742">
        <w:rPr>
          <w:rFonts w:ascii="Times New Roman" w:eastAsia="Calibri" w:hAnsi="Times New Roman"/>
          <w:szCs w:val="22"/>
          <w:lang w:eastAsia="en-US"/>
        </w:rPr>
        <w:t xml:space="preserve">mohlo dojít </w:t>
      </w:r>
      <w:r w:rsidR="0095261E" w:rsidRPr="00ED1742">
        <w:rPr>
          <w:rFonts w:ascii="Times New Roman" w:eastAsia="Calibri" w:hAnsi="Times New Roman"/>
          <w:szCs w:val="22"/>
          <w:lang w:eastAsia="en-US"/>
        </w:rPr>
        <w:t xml:space="preserve">k operaci až po druhém roku dítěte, </w:t>
      </w:r>
      <w:r w:rsidR="00707A3B" w:rsidRPr="00ED1742">
        <w:rPr>
          <w:rFonts w:ascii="Times New Roman" w:eastAsia="Calibri" w:hAnsi="Times New Roman"/>
          <w:szCs w:val="22"/>
          <w:lang w:eastAsia="en-US"/>
        </w:rPr>
        <w:t>bylo potřeba</w:t>
      </w:r>
      <w:r w:rsidR="0095261E" w:rsidRPr="00ED1742">
        <w:rPr>
          <w:rFonts w:ascii="Times New Roman" w:eastAsia="Calibri" w:hAnsi="Times New Roman"/>
          <w:szCs w:val="22"/>
          <w:lang w:eastAsia="en-US"/>
        </w:rPr>
        <w:t xml:space="preserve"> rehabilitovat. Pracovnice střediska vytvořila pro Petra individuální plán rehabilitací a představila metodiku rehabilitaci sluchu od nejrannějšího věku. </w:t>
      </w:r>
      <w:r w:rsidR="007F0B3E" w:rsidRPr="00ED1742">
        <w:rPr>
          <w:rFonts w:ascii="Times New Roman" w:eastAsia="Calibri" w:hAnsi="Times New Roman"/>
          <w:szCs w:val="22"/>
          <w:lang w:eastAsia="en-US"/>
        </w:rPr>
        <w:t xml:space="preserve">Rodiče byli pozváni na návštěvu do střediska, kde se seznámili s vedením a dověděli se, jaké výhody jim středisko poskytne a také si zapůjčili domů různé kompenzační pomůcky a hračky. </w:t>
      </w:r>
      <w:r w:rsidR="00707A3B" w:rsidRPr="00ED1742">
        <w:rPr>
          <w:rFonts w:ascii="Times New Roman" w:eastAsia="Calibri" w:hAnsi="Times New Roman"/>
          <w:szCs w:val="22"/>
          <w:lang w:eastAsia="en-US"/>
        </w:rPr>
        <w:t>Odborná rehabilitace začala poměrně brzo, již na konci třetího měsíce. Logopedka navštěvovala rodinu jednou do týdne. Následně se rodiče s malým Petrem zúčastnili kurzu pro sluchovou výchovu, kde rehabilitovali pod vedeném zkušeného logopeda. Vlivem úspěšné rehabilitace začal Petr broukat okol čtvrtého měsíce, tak jako jiné děti. Maminka neustále velmi zřetelně a zblízka před obličejem artikulovala tak, aby dítě mohlo odezírat z mimiky obličeje. Chlape je velmi učenlivé dítě, což šlo vidět v jeho pokrocích. V jednom roku u něj bylo opět provedeno komplexní vyšetření a bylo mu doporučeno rehabilitovat s novou metodikou. Po uplynutí dvou let podstoupil Petr operaci a rodiče byli pracovníky střediska rané péče upozorněni, že je nutné opět rehabilitovat. Chlapec po intenzivní rehabilitaci a spolupráci s logopedem plynule mluvit a měl bohatou slovní zásobu. Ve třech letech dokázal mluvit v krátkých větách a říci co potřeboval. Rodiče začali připravovat dítě na vstup do kolektivu vrstevníků v mateřské škole, do které nastoupil ve čtyřech letech. V průběhu celé rehabilitace hrála významnou roli přítomnost jeho staršího bratra Jakuba, který byl poučen, jak s dítětem mluvit a chovat se k němu. Projevoval k bratrovi velkou náklonnost, a především po operaci byla úloha nezastupitelná. Rodiče ho za toto chování stále chválí.</w:t>
      </w:r>
    </w:p>
    <w:p w:rsidR="00707A3B" w:rsidRPr="00ED1742" w:rsidRDefault="00707A3B" w:rsidP="00D63FDC">
      <w:pPr>
        <w:spacing w:line="360" w:lineRule="auto"/>
        <w:jc w:val="both"/>
        <w:rPr>
          <w:rFonts w:ascii="Times New Roman" w:hAnsi="Times New Roman"/>
        </w:rPr>
      </w:pPr>
    </w:p>
    <w:p w:rsidR="00707A3B" w:rsidRPr="00ED1742" w:rsidRDefault="00707A3B" w:rsidP="00D63FDC">
      <w:pPr>
        <w:spacing w:line="360" w:lineRule="auto"/>
        <w:jc w:val="both"/>
        <w:rPr>
          <w:rFonts w:ascii="Times New Roman" w:hAnsi="Times New Roman"/>
          <w:b/>
        </w:rPr>
      </w:pPr>
      <w:r w:rsidRPr="00ED1742">
        <w:rPr>
          <w:rFonts w:ascii="Times New Roman" w:hAnsi="Times New Roman"/>
          <w:b/>
        </w:rPr>
        <w:t>Shrnutí kazuistiky</w:t>
      </w:r>
    </w:p>
    <w:p w:rsidR="000843AE" w:rsidRPr="00ED1742" w:rsidRDefault="00C32E13" w:rsidP="00181590">
      <w:pPr>
        <w:spacing w:line="360" w:lineRule="auto"/>
        <w:jc w:val="both"/>
        <w:rPr>
          <w:rFonts w:ascii="Times New Roman" w:hAnsi="Times New Roman"/>
        </w:rPr>
      </w:pPr>
      <w:r w:rsidRPr="00ED1742">
        <w:rPr>
          <w:rFonts w:ascii="Times New Roman" w:hAnsi="Times New Roman"/>
        </w:rPr>
        <w:tab/>
      </w:r>
      <w:r w:rsidR="002F74C3" w:rsidRPr="00ED1742">
        <w:rPr>
          <w:rFonts w:ascii="Times New Roman" w:hAnsi="Times New Roman"/>
        </w:rPr>
        <w:t xml:space="preserve">V tomto případě lze vidět, jaký má smysl rané péče již v relativně nízkém věku dítěte. Rodiče plně využívali služeb střediska rané péče a opravdu se s novou situaci díky oborníkům srovnali výborně. Byli vždy k dispozici synovi a snažili se mu zajistit kvalitní rehabilitaci, které je v jeho případě zásadní. Včasná rehabilitace a zásah </w:t>
      </w:r>
      <w:r w:rsidR="002F74C3" w:rsidRPr="00ED1742">
        <w:rPr>
          <w:rFonts w:ascii="Times New Roman" w:hAnsi="Times New Roman"/>
        </w:rPr>
        <w:lastRenderedPageBreak/>
        <w:t xml:space="preserve">logopeda zapříčinili, že malý Petr </w:t>
      </w:r>
      <w:r w:rsidRPr="00ED1742">
        <w:rPr>
          <w:rFonts w:ascii="Times New Roman" w:hAnsi="Times New Roman"/>
        </w:rPr>
        <w:t xml:space="preserve">se vyvíjí téměř jako zdravé děti bez jakéhokoliv postižení. Velkou úlohu v jeho vývoji měli zejména rodiče, ale také starší bratr Jakub. Ten byl pracovníky rané péče poučen, jak se k mladšímu bratrovi chovat a jak mu pomoci. V tomto lze vidět úspěšnost a efektivitu rané péče. </w:t>
      </w:r>
      <w:r w:rsidR="00765C11" w:rsidRPr="00ED1742">
        <w:rPr>
          <w:rFonts w:ascii="Times New Roman" w:hAnsi="Times New Roman"/>
        </w:rPr>
        <w:t xml:space="preserve">Rodina již nyní do střediska nedochází. </w:t>
      </w:r>
    </w:p>
    <w:p w:rsidR="00B810D7" w:rsidRPr="00ED1742" w:rsidRDefault="00B810D7" w:rsidP="00B810D7">
      <w:pPr>
        <w:pStyle w:val="NadpisB"/>
        <w:rPr>
          <w:rFonts w:cs="Times New Roman"/>
        </w:rPr>
      </w:pPr>
      <w:bookmarkStart w:id="38" w:name="_Toc508122759"/>
      <w:r w:rsidRPr="00ED1742">
        <w:rPr>
          <w:rFonts w:cs="Times New Roman"/>
        </w:rPr>
        <w:t>Kazuistika 4</w:t>
      </w:r>
      <w:bookmarkEnd w:id="38"/>
    </w:p>
    <w:p w:rsidR="00590F99" w:rsidRPr="00ED1742" w:rsidRDefault="00544453" w:rsidP="00544453">
      <w:pPr>
        <w:spacing w:line="360" w:lineRule="auto"/>
        <w:jc w:val="both"/>
        <w:rPr>
          <w:rFonts w:ascii="Times New Roman" w:hAnsi="Times New Roman"/>
        </w:rPr>
      </w:pPr>
      <w:r w:rsidRPr="00ED1742">
        <w:rPr>
          <w:rFonts w:ascii="Times New Roman" w:hAnsi="Times New Roman"/>
        </w:rPr>
        <w:tab/>
      </w:r>
      <w:r w:rsidR="00931DEB" w:rsidRPr="00ED1742">
        <w:rPr>
          <w:rFonts w:ascii="Times New Roman" w:hAnsi="Times New Roman"/>
        </w:rPr>
        <w:t>Chlapec Marek</w:t>
      </w:r>
      <w:r w:rsidRPr="00ED1742">
        <w:rPr>
          <w:rFonts w:ascii="Times New Roman" w:hAnsi="Times New Roman"/>
        </w:rPr>
        <w:t xml:space="preserve"> má 13 let a trpí dětskou mozkovou obrnou spojenou s mentální retardací. </w:t>
      </w:r>
    </w:p>
    <w:p w:rsidR="00544453" w:rsidRPr="00ED1742" w:rsidRDefault="00544453" w:rsidP="00544453">
      <w:pPr>
        <w:spacing w:line="360" w:lineRule="auto"/>
        <w:jc w:val="both"/>
        <w:rPr>
          <w:rFonts w:ascii="Times New Roman" w:hAnsi="Times New Roman"/>
        </w:rPr>
      </w:pPr>
    </w:p>
    <w:p w:rsidR="00544453" w:rsidRPr="00ED1742" w:rsidRDefault="00544453" w:rsidP="00544453">
      <w:pPr>
        <w:spacing w:line="360" w:lineRule="auto"/>
        <w:jc w:val="both"/>
        <w:rPr>
          <w:rFonts w:ascii="Times New Roman" w:hAnsi="Times New Roman"/>
          <w:b/>
        </w:rPr>
      </w:pPr>
      <w:r w:rsidRPr="00ED1742">
        <w:rPr>
          <w:rFonts w:ascii="Times New Roman" w:hAnsi="Times New Roman"/>
          <w:b/>
        </w:rPr>
        <w:t>Rodinná anamnéza</w:t>
      </w:r>
    </w:p>
    <w:p w:rsidR="00544453" w:rsidRPr="00ED1742" w:rsidRDefault="00FC4B4F" w:rsidP="00544453">
      <w:pPr>
        <w:spacing w:line="360" w:lineRule="auto"/>
        <w:jc w:val="both"/>
        <w:rPr>
          <w:rFonts w:ascii="Times New Roman" w:hAnsi="Times New Roman"/>
        </w:rPr>
      </w:pPr>
      <w:r w:rsidRPr="00ED1742">
        <w:rPr>
          <w:rFonts w:ascii="Times New Roman" w:hAnsi="Times New Roman"/>
        </w:rPr>
        <w:tab/>
        <w:t>Matka Daniela (37) a otec Petr (42) jsou rozvedeni. Otec neunesl chlapcovo zdravotní postižení a od rodiny odešel již brzy po jeho narození. Více se již nestará, pouze platí alimenty. Od počátku pomáhala Daniele její matka, Markova babička</w:t>
      </w:r>
      <w:r w:rsidR="00FE3B00">
        <w:rPr>
          <w:rFonts w:ascii="Times New Roman" w:hAnsi="Times New Roman"/>
        </w:rPr>
        <w:t>, která</w:t>
      </w:r>
      <w:r w:rsidR="00E10539" w:rsidRPr="00ED1742">
        <w:rPr>
          <w:rFonts w:ascii="Times New Roman" w:hAnsi="Times New Roman"/>
        </w:rPr>
        <w:t xml:space="preserve"> se o něj stará dodnes. Daniela je plně zaměstnána. Daniela žije v partnerském vztahu s přítelem Martinem. Ten má ještě dceru Lauru z předchozího manželství. </w:t>
      </w:r>
    </w:p>
    <w:p w:rsidR="00544453" w:rsidRPr="00ED1742" w:rsidRDefault="00544453" w:rsidP="00590F99">
      <w:pPr>
        <w:rPr>
          <w:rFonts w:ascii="Times New Roman" w:hAnsi="Times New Roman"/>
        </w:rPr>
      </w:pPr>
    </w:p>
    <w:p w:rsidR="00544453" w:rsidRPr="00ED1742" w:rsidRDefault="00E10539" w:rsidP="00590F99">
      <w:pPr>
        <w:rPr>
          <w:rFonts w:ascii="Times New Roman" w:hAnsi="Times New Roman"/>
          <w:b/>
        </w:rPr>
      </w:pPr>
      <w:r w:rsidRPr="00ED1742">
        <w:rPr>
          <w:rFonts w:ascii="Times New Roman" w:hAnsi="Times New Roman"/>
          <w:b/>
        </w:rPr>
        <w:t>Osobní anamnéza</w:t>
      </w:r>
    </w:p>
    <w:p w:rsidR="00590F99" w:rsidRPr="00ED1742" w:rsidRDefault="00590F99" w:rsidP="00590F99">
      <w:pPr>
        <w:rPr>
          <w:rFonts w:ascii="Times New Roman" w:hAnsi="Times New Roman"/>
        </w:rPr>
      </w:pPr>
    </w:p>
    <w:p w:rsidR="00210D52" w:rsidRPr="00ED1742" w:rsidRDefault="00210D52" w:rsidP="00210D52">
      <w:pPr>
        <w:spacing w:line="360" w:lineRule="auto"/>
        <w:jc w:val="both"/>
        <w:rPr>
          <w:rFonts w:ascii="Times New Roman" w:hAnsi="Times New Roman"/>
        </w:rPr>
      </w:pPr>
      <w:r w:rsidRPr="00ED1742">
        <w:rPr>
          <w:rFonts w:ascii="Times New Roman" w:hAnsi="Times New Roman"/>
        </w:rPr>
        <w:tab/>
      </w:r>
      <w:r w:rsidR="00885305" w:rsidRPr="00ED1742">
        <w:rPr>
          <w:rFonts w:ascii="Times New Roman" w:hAnsi="Times New Roman"/>
        </w:rPr>
        <w:t>Jednalo se o první těhotenství matky a bylo zcela bez komplikací. Dítě však</w:t>
      </w:r>
      <w:r w:rsidRPr="00ED1742">
        <w:rPr>
          <w:rFonts w:ascii="Times New Roman" w:hAnsi="Times New Roman"/>
        </w:rPr>
        <w:t xml:space="preserve"> bylo narozeno až v 41. týdnu a při porodu nastaly komplikace. Při klešťovém porodu došlo ke krvácení do mozku a hypoxii. Tyto podmínky vedly ke zdravotnímu postižení, které bylo diagnostikováno ihned v nemocnici jako dětská mozková obrna, která vznikla v důsledku poškození nezralého mozku a centrální nervové soustavy. Matka byla po porodu informována, že došlo ke komplikacím a dítě bude nejspíš výrazně omezeno v pohybových a také mentálních schopnostech. Při neurologickém vyšetření byla diagnostikována kvadruparéza. Jedná se o nejtěžší poruchu, při které jsou pos</w:t>
      </w:r>
      <w:r w:rsidR="00FE3B00">
        <w:rPr>
          <w:rFonts w:ascii="Times New Roman" w:hAnsi="Times New Roman"/>
        </w:rPr>
        <w:t>tiženi obě hemisféry, tudíž obě</w:t>
      </w:r>
      <w:r w:rsidRPr="00ED1742">
        <w:rPr>
          <w:rFonts w:ascii="Times New Roman" w:hAnsi="Times New Roman"/>
        </w:rPr>
        <w:t xml:space="preserve"> ruce a</w:t>
      </w:r>
      <w:r w:rsidR="00FE3B00">
        <w:rPr>
          <w:rFonts w:ascii="Times New Roman" w:hAnsi="Times New Roman"/>
        </w:rPr>
        <w:t xml:space="preserve"> obě nohy. Rodičům bylo nabízeno</w:t>
      </w:r>
      <w:r w:rsidRPr="00ED1742">
        <w:rPr>
          <w:rFonts w:ascii="Times New Roman" w:hAnsi="Times New Roman"/>
        </w:rPr>
        <w:t>, že mohou dítě umístit do ústavní p</w:t>
      </w:r>
      <w:r w:rsidR="00FE3B00">
        <w:rPr>
          <w:rFonts w:ascii="Times New Roman" w:hAnsi="Times New Roman"/>
        </w:rPr>
        <w:t>éče, ovšem matka i přes špatný</w:t>
      </w:r>
      <w:r w:rsidRPr="00ED1742">
        <w:rPr>
          <w:rFonts w:ascii="Times New Roman" w:hAnsi="Times New Roman"/>
        </w:rPr>
        <w:t xml:space="preserve"> psychický stav odmítla. Otec byl od počátku spíše nakloněn umístění dítěte do ústavní péče. Do rodinné krizové situace se zapojila psycholožka, která vzala do poradenské péče i babičku a bylo rozhodnuto, že se pokusí za pomoci odborníků ze střediska rané péče o rehabilitaci dítěte v domácím prostředí.</w:t>
      </w:r>
    </w:p>
    <w:p w:rsidR="00210D52" w:rsidRPr="00ED1742" w:rsidRDefault="00210D52" w:rsidP="00210D52">
      <w:pPr>
        <w:spacing w:line="360" w:lineRule="auto"/>
        <w:jc w:val="both"/>
        <w:rPr>
          <w:rFonts w:ascii="Times New Roman" w:hAnsi="Times New Roman"/>
        </w:rPr>
      </w:pPr>
    </w:p>
    <w:p w:rsidR="00210D52" w:rsidRPr="00ED1742" w:rsidRDefault="00210D52" w:rsidP="00210D52">
      <w:pPr>
        <w:spacing w:line="360" w:lineRule="auto"/>
        <w:jc w:val="both"/>
        <w:rPr>
          <w:rFonts w:ascii="Times New Roman" w:hAnsi="Times New Roman"/>
          <w:b/>
        </w:rPr>
      </w:pPr>
      <w:r w:rsidRPr="00ED1742">
        <w:rPr>
          <w:rFonts w:ascii="Times New Roman" w:hAnsi="Times New Roman"/>
          <w:b/>
        </w:rPr>
        <w:t>Spolupráce s odborníky z rané péče</w:t>
      </w:r>
    </w:p>
    <w:p w:rsidR="00D64C3A" w:rsidRPr="00ED1742" w:rsidRDefault="00D64C3A" w:rsidP="00210D52">
      <w:pPr>
        <w:spacing w:line="360" w:lineRule="auto"/>
        <w:jc w:val="both"/>
        <w:rPr>
          <w:rFonts w:ascii="Times New Roman" w:hAnsi="Times New Roman"/>
        </w:rPr>
      </w:pPr>
      <w:r w:rsidRPr="00ED1742">
        <w:rPr>
          <w:rFonts w:ascii="Times New Roman" w:hAnsi="Times New Roman"/>
        </w:rPr>
        <w:lastRenderedPageBreak/>
        <w:t>Od počátku bylo zřejmé, že bude potřeba začít s Markem cvičit Vojtovou metodou, což bylo rovněž doporučeno na základě schůzky s pracovnicí střediska rané péče. O této službě se matka dozvěděla v nemocnici. S rodinou od počátku spolupracovala rehabilitační sestra a Marek byl stále pod dohledem. Dítě však bylo potřeba hospitalizovat, jelikož došlo ke svalovým komplikacím. Po roce rodinu definitivně opustil otec, který se s matkou rozvedl. V té době se značně zhoršil stav matky a její psychické problémy se tak prohlubovaly.</w:t>
      </w:r>
      <w:r w:rsidR="00571342" w:rsidRPr="00ED1742">
        <w:rPr>
          <w:rFonts w:ascii="Times New Roman" w:hAnsi="Times New Roman"/>
        </w:rPr>
        <w:t xml:space="preserve"> V tu dobu odstěhovala babička chlapce k sobě, rehabilitace a spolupráce s odborníky ze střediska a odbornými lékaři byla především už jen její starost. </w:t>
      </w:r>
      <w:r w:rsidR="00E55C21" w:rsidRPr="00ED1742">
        <w:rPr>
          <w:rFonts w:ascii="Times New Roman" w:hAnsi="Times New Roman"/>
        </w:rPr>
        <w:t xml:space="preserve">Matka se na péči také podílela, jen potřebovala odbornou péči ze strany psychologa, což ji středisko rané péče poskytlo. </w:t>
      </w:r>
      <w:r w:rsidR="00571342" w:rsidRPr="00ED1742">
        <w:rPr>
          <w:rFonts w:ascii="Times New Roman" w:hAnsi="Times New Roman"/>
        </w:rPr>
        <w:t xml:space="preserve">Vzhledem k těžké hypotoniiorofaciálního svalstva má Marek od počátku výrazné problémy spojené s příjmem potravy a zpracováváním tekuté a později i tuhé stravy. Marek nemůže mluvit ani jakkoliv ovládat mluvidla. </w:t>
      </w:r>
      <w:r w:rsidR="00E55C21" w:rsidRPr="00ED1742">
        <w:rPr>
          <w:rFonts w:ascii="Times New Roman" w:hAnsi="Times New Roman"/>
        </w:rPr>
        <w:t xml:space="preserve">Rovněž je u něj prokazatelná mentální retardace. </w:t>
      </w:r>
      <w:r w:rsidR="00765C11" w:rsidRPr="00ED1742">
        <w:rPr>
          <w:rFonts w:ascii="Times New Roman" w:hAnsi="Times New Roman"/>
        </w:rPr>
        <w:t>Pracovníci střediska rané péče</w:t>
      </w:r>
      <w:r w:rsidR="007614E8" w:rsidRPr="00ED1742">
        <w:rPr>
          <w:rFonts w:ascii="Times New Roman" w:hAnsi="Times New Roman"/>
        </w:rPr>
        <w:t xml:space="preserve"> stanovili rodině, zejména tedy Markovi individuální plán jeho rehabilitací a po konzultaci s odborníky navrhli jeho možnosti. Tato spolupráce trvala intenzivně do třetího roku chlapce. Díky rehabilitacím je schopen vydržet sedět v křesle a díky pohybu v křesle poznává okolní svět. Po třetím roce života na doporučení pracovnice střediska začal navštěvovat denní stacionář, kde se mu věnují odborné rehabilitační pracovnice a speciální pedagogové. Jsou zde děti a babička tak vnímá návštěvy jako prospěšné. Matka se podílí na péči, ovšem je plně zaměstnaná. </w:t>
      </w:r>
    </w:p>
    <w:p w:rsidR="007614E8" w:rsidRPr="00ED1742" w:rsidRDefault="007614E8" w:rsidP="00210D52">
      <w:pPr>
        <w:spacing w:line="360" w:lineRule="auto"/>
        <w:jc w:val="both"/>
        <w:rPr>
          <w:rFonts w:ascii="Times New Roman" w:hAnsi="Times New Roman"/>
          <w:b/>
        </w:rPr>
      </w:pPr>
    </w:p>
    <w:p w:rsidR="007614E8" w:rsidRPr="00ED1742" w:rsidRDefault="007614E8" w:rsidP="00210D52">
      <w:pPr>
        <w:spacing w:line="360" w:lineRule="auto"/>
        <w:jc w:val="both"/>
        <w:rPr>
          <w:rFonts w:ascii="Times New Roman" w:hAnsi="Times New Roman"/>
          <w:b/>
        </w:rPr>
      </w:pPr>
      <w:r w:rsidRPr="00ED1742">
        <w:rPr>
          <w:rFonts w:ascii="Times New Roman" w:hAnsi="Times New Roman"/>
          <w:b/>
        </w:rPr>
        <w:t>Shrnutí kazuistiky</w:t>
      </w:r>
    </w:p>
    <w:p w:rsidR="00C42C63" w:rsidRDefault="007614E8" w:rsidP="00C42C63">
      <w:pPr>
        <w:spacing w:line="360" w:lineRule="auto"/>
        <w:jc w:val="both"/>
        <w:rPr>
          <w:rFonts w:ascii="Times New Roman" w:hAnsi="Times New Roman"/>
        </w:rPr>
      </w:pPr>
      <w:r w:rsidRPr="00ED1742">
        <w:rPr>
          <w:rFonts w:ascii="Times New Roman" w:hAnsi="Times New Roman"/>
        </w:rPr>
        <w:tab/>
        <w:t>Marek a jeho babička, potažmo matka využívali služby rané péče velmi intenzivně do tří let jeho věku. Poté chlapec začal na doporučení pracovnice střediska</w:t>
      </w:r>
      <w:r w:rsidR="00C42C63">
        <w:rPr>
          <w:rFonts w:ascii="Times New Roman" w:hAnsi="Times New Roman"/>
        </w:rPr>
        <w:t xml:space="preserve"> rané péče navštěvovat</w:t>
      </w:r>
      <w:r w:rsidRPr="00ED1742">
        <w:rPr>
          <w:rFonts w:ascii="Times New Roman" w:hAnsi="Times New Roman"/>
        </w:rPr>
        <w:t xml:space="preserve"> denní stacionář. Jelikož chlapec potřebuje trvalou péči, je nutné mu jednou za půl roku upravit jeho individuální plán, což zajišťují rehabilitační pracovníci ve spolupráci se střediskem rané péče. Marek potřebuje celodenní péči a jeho potřeby se mění s ohledem na jeho zdravotní stav. Služby rané péče jsou tedy nyní využívány méně, ovšem byly zásadní během počátku, kdy se rodina sžívala s onemocněním chlapce. Otec služby od počátku odmítal a pak také od rodiny odešel. Zde lze vnímat jeho neaktivitu a také nezájem jako zásadní pro následnou péči o Marka. Pokud by se více zapojil, možná by také jeho postoj byl jiný. Matka s babičkou služby využili a středisko jim ukázal</w:t>
      </w:r>
      <w:r w:rsidR="00C42C63">
        <w:rPr>
          <w:rFonts w:ascii="Times New Roman" w:hAnsi="Times New Roman"/>
        </w:rPr>
        <w:t>o</w:t>
      </w:r>
      <w:r w:rsidRPr="00ED1742">
        <w:rPr>
          <w:rFonts w:ascii="Times New Roman" w:hAnsi="Times New Roman"/>
        </w:rPr>
        <w:t xml:space="preserve"> nejen cestu, ale veškeré možnosti při péči o Marka. </w:t>
      </w:r>
    </w:p>
    <w:p w:rsidR="00126390" w:rsidRPr="00C42C63" w:rsidRDefault="00B810D7" w:rsidP="00C42C63">
      <w:pPr>
        <w:pStyle w:val="NadpisB"/>
      </w:pPr>
      <w:bookmarkStart w:id="39" w:name="_Toc508122760"/>
      <w:r w:rsidRPr="00ED1742">
        <w:lastRenderedPageBreak/>
        <w:t>Kazuistika 5</w:t>
      </w:r>
      <w:bookmarkEnd w:id="39"/>
    </w:p>
    <w:p w:rsidR="00126390" w:rsidRPr="00ED1742" w:rsidRDefault="00126390" w:rsidP="00C42C63">
      <w:pPr>
        <w:spacing w:line="360" w:lineRule="auto"/>
        <w:ind w:firstLine="709"/>
        <w:jc w:val="both"/>
        <w:rPr>
          <w:rFonts w:ascii="Times New Roman" w:hAnsi="Times New Roman"/>
        </w:rPr>
      </w:pPr>
      <w:r w:rsidRPr="00ED1742">
        <w:rPr>
          <w:rFonts w:ascii="Times New Roman" w:hAnsi="Times New Roman"/>
        </w:rPr>
        <w:t>Ondra 5 let, špatně vyvinuté kyčelní jamky, opožděný psychomotorický vývoj a nástup autismu.</w:t>
      </w:r>
    </w:p>
    <w:p w:rsidR="00126390" w:rsidRPr="00ED1742" w:rsidRDefault="00126390" w:rsidP="00126390">
      <w:pPr>
        <w:spacing w:line="360" w:lineRule="auto"/>
        <w:ind w:firstLine="340"/>
        <w:jc w:val="both"/>
        <w:rPr>
          <w:rFonts w:ascii="Times New Roman" w:hAnsi="Times New Roman"/>
        </w:rPr>
      </w:pPr>
    </w:p>
    <w:p w:rsidR="00126390" w:rsidRPr="00ED1742" w:rsidRDefault="00126390" w:rsidP="00126390">
      <w:pPr>
        <w:spacing w:line="360" w:lineRule="auto"/>
        <w:jc w:val="both"/>
        <w:rPr>
          <w:rFonts w:ascii="Times New Roman" w:hAnsi="Times New Roman"/>
          <w:b/>
        </w:rPr>
      </w:pPr>
      <w:r w:rsidRPr="00ED1742">
        <w:rPr>
          <w:rFonts w:ascii="Times New Roman" w:hAnsi="Times New Roman"/>
          <w:b/>
        </w:rPr>
        <w:t>Rodinná anamnéza</w:t>
      </w:r>
    </w:p>
    <w:p w:rsidR="00126390" w:rsidRPr="00ED1742" w:rsidRDefault="00126390" w:rsidP="00126390">
      <w:pPr>
        <w:spacing w:line="360" w:lineRule="auto"/>
        <w:ind w:firstLine="708"/>
        <w:jc w:val="both"/>
        <w:rPr>
          <w:rFonts w:ascii="Times New Roman" w:hAnsi="Times New Roman"/>
        </w:rPr>
      </w:pPr>
      <w:r w:rsidRPr="00ED1742">
        <w:rPr>
          <w:rFonts w:ascii="Times New Roman" w:hAnsi="Times New Roman"/>
        </w:rPr>
        <w:t xml:space="preserve">Matka Sandra (32) pochází z dvojčat.  Paní Sandra je vyučená kuchařka. V současné době je v domácnosti, jelikož syn vyžaduje soustavnou péči. Otec Pavel (36) nemá sourozence. Po ukončení základní školy se vyučil řezníkem. Rodinné prostředí je velmi dobré, Ondra je hýčkán a upravován. Přínosem pro jeho další vývoj je dobré, nekonfliktní rodinné prostředí. Děda Ondry (tatínek pana Pavla) umřel na roztroušenou sklerózu a maminka paní Sandry prošla procesem léčby rakoviny tlustého střeva. Další vážnější choroby v rodině nejsou známy.  </w:t>
      </w:r>
    </w:p>
    <w:p w:rsidR="00126390" w:rsidRPr="00ED1742" w:rsidRDefault="00126390" w:rsidP="00126390">
      <w:pPr>
        <w:spacing w:line="360" w:lineRule="auto"/>
        <w:ind w:firstLine="708"/>
        <w:jc w:val="both"/>
        <w:rPr>
          <w:rFonts w:ascii="Times New Roman" w:hAnsi="Times New Roman"/>
        </w:rPr>
      </w:pPr>
    </w:p>
    <w:p w:rsidR="00F573FD" w:rsidRDefault="00F573FD" w:rsidP="00126390">
      <w:pPr>
        <w:spacing w:line="360" w:lineRule="auto"/>
        <w:jc w:val="both"/>
        <w:rPr>
          <w:rFonts w:ascii="Times New Roman" w:hAnsi="Times New Roman"/>
          <w:b/>
        </w:rPr>
      </w:pPr>
    </w:p>
    <w:p w:rsidR="00126390" w:rsidRPr="00ED1742" w:rsidRDefault="00126390" w:rsidP="00126390">
      <w:pPr>
        <w:spacing w:line="360" w:lineRule="auto"/>
        <w:jc w:val="both"/>
        <w:rPr>
          <w:rFonts w:ascii="Times New Roman" w:hAnsi="Times New Roman"/>
          <w:b/>
        </w:rPr>
      </w:pPr>
      <w:r w:rsidRPr="00ED1742">
        <w:rPr>
          <w:rFonts w:ascii="Times New Roman" w:hAnsi="Times New Roman"/>
          <w:b/>
        </w:rPr>
        <w:t xml:space="preserve">Osobní anamnéza </w:t>
      </w:r>
    </w:p>
    <w:p w:rsidR="00126390" w:rsidRPr="00ED1742" w:rsidRDefault="00126390" w:rsidP="00126390">
      <w:pPr>
        <w:spacing w:line="360" w:lineRule="auto"/>
        <w:jc w:val="both"/>
        <w:rPr>
          <w:rFonts w:ascii="Times New Roman" w:hAnsi="Times New Roman"/>
        </w:rPr>
      </w:pPr>
      <w:r w:rsidRPr="00ED1742">
        <w:rPr>
          <w:rFonts w:ascii="Times New Roman" w:hAnsi="Times New Roman"/>
        </w:rPr>
        <w:t xml:space="preserve">    Ondra bydlí v úplné rodině a s rodiči bydlí v Zábřehu v sociálním bytě  2+1, kde má však k dispozici svůj dětský pokoj. Ondra je z prvního těhotenství, které bylo rizikové, čímž hrozil předčasný porod. Těhotenství však dle matky Sandry probíhalo bez vážných komplikací. Porod byl v 41 týdnu, váha Ondry 2 780 gramů a měřil 48 cm. Byl však lehce hypotrofický a musel být kříšený. Ondra prodělal novorozeneckou žloutenku. Paní Sandra Ondru nekojila, ale krmen byl odstříkaným mlékem. Bohužel neměl Ondra vyvinuté kyčelní jamky, z toho důvodu dostal Frejkovou abdukční peřinku. Do půl roku života byl jeho vývoj celkem přiměřený. Náhle se jeho vývoj začal opožďovat a šlo vidět, že jeho vývoj nevede správným směrem, a následně byl jeho vývoj vyhodnoceno jako opožděný. Ondra nedokázal lézt ani se postavit. Jakmile proběhla preventivní prohlídka v prvním roce, bylo jisté, že má Ondra opoždění psychomotorického vývoje. Dále byl vložen do péče neurologa. </w:t>
      </w:r>
    </w:p>
    <w:p w:rsidR="00126390" w:rsidRPr="00ED1742" w:rsidRDefault="00126390" w:rsidP="00126390">
      <w:pPr>
        <w:spacing w:line="360" w:lineRule="auto"/>
        <w:jc w:val="both"/>
        <w:rPr>
          <w:rFonts w:ascii="Times New Roman" w:hAnsi="Times New Roman"/>
        </w:rPr>
      </w:pPr>
      <w:r w:rsidRPr="00ED1742">
        <w:rPr>
          <w:rFonts w:ascii="Times New Roman" w:hAnsi="Times New Roman"/>
        </w:rPr>
        <w:t xml:space="preserve">Neurolog rodičům doporučil, aby Ondru dali do institucionální péče, kde by ho matka vozila. Naštěstí, když měl Ondra dva roky, se paní Sandra díky internetového článku dozvěděla o možnosti rané péče, která slouží jako prevence před institucionální péči. Nejdříve váhala, zda to z pohledu socializace bude správné, ale uvědomila si, že může </w:t>
      </w:r>
      <w:r w:rsidRPr="00ED1742">
        <w:rPr>
          <w:rFonts w:ascii="Times New Roman" w:hAnsi="Times New Roman"/>
        </w:rPr>
        <w:lastRenderedPageBreak/>
        <w:t xml:space="preserve">dopřát svému synovi domácí prostředí. Kontaktovala středisko rané péče, kde se dozvěděla, že Ondrovi můžou dopřát vše, co potřebuje. </w:t>
      </w:r>
    </w:p>
    <w:p w:rsidR="00126390" w:rsidRPr="00ED1742" w:rsidRDefault="00126390" w:rsidP="00126390">
      <w:pPr>
        <w:spacing w:line="360" w:lineRule="auto"/>
        <w:jc w:val="both"/>
        <w:rPr>
          <w:rFonts w:ascii="Times New Roman" w:hAnsi="Times New Roman"/>
        </w:rPr>
      </w:pPr>
    </w:p>
    <w:p w:rsidR="00126390" w:rsidRPr="00ED1742" w:rsidRDefault="00126390" w:rsidP="00126390">
      <w:pPr>
        <w:spacing w:line="360" w:lineRule="auto"/>
        <w:jc w:val="both"/>
        <w:rPr>
          <w:rFonts w:ascii="Times New Roman" w:hAnsi="Times New Roman"/>
        </w:rPr>
      </w:pPr>
    </w:p>
    <w:p w:rsidR="00126390" w:rsidRPr="00ED1742" w:rsidRDefault="00126390" w:rsidP="00126390">
      <w:pPr>
        <w:spacing w:line="360" w:lineRule="auto"/>
        <w:jc w:val="both"/>
        <w:rPr>
          <w:rFonts w:ascii="Times New Roman" w:hAnsi="Times New Roman"/>
          <w:b/>
        </w:rPr>
      </w:pPr>
      <w:r w:rsidRPr="00ED1742">
        <w:rPr>
          <w:rFonts w:ascii="Times New Roman" w:hAnsi="Times New Roman"/>
          <w:b/>
        </w:rPr>
        <w:t xml:space="preserve">Spolupráce se střediskem rané péče </w:t>
      </w:r>
    </w:p>
    <w:p w:rsidR="00126390" w:rsidRPr="00ED1742" w:rsidRDefault="00126390" w:rsidP="00126390">
      <w:pPr>
        <w:spacing w:line="360" w:lineRule="auto"/>
        <w:jc w:val="both"/>
        <w:rPr>
          <w:rFonts w:ascii="Times New Roman" w:hAnsi="Times New Roman"/>
        </w:rPr>
      </w:pPr>
      <w:r w:rsidRPr="00ED1742">
        <w:rPr>
          <w:rFonts w:ascii="Times New Roman" w:hAnsi="Times New Roman"/>
        </w:rPr>
        <w:t xml:space="preserve"> </w:t>
      </w:r>
      <w:r w:rsidRPr="00ED1742">
        <w:rPr>
          <w:rFonts w:ascii="Times New Roman" w:hAnsi="Times New Roman"/>
        </w:rPr>
        <w:tab/>
        <w:t xml:space="preserve">Byla dohodnutá schůzka, kdy pracovnice přišla do domácího prostředí Ondry.  Zjistila, že bude muset Ondra pro jeho špatný vývoj kyčlí potřebovat berličky nebo ortopedický vozík. Aby se Ondra mohl dále rozvíjet, bylo nutné zajistit všechno potřebné. Rodičům byla poskytnutá instruktáž v oblasti rozvíjení schopností dítěte. Od tří let byla raná péče velmi důležitá, jelikož se musela zvýšit vývojová úroveň dítěte v oblastech, které jsou ohroženy. Ondra nebyl schopen být klidný a naučit se jednoduché věci. Ve čtyřech letech se u Ondry projevovaly agresivní sklony, kdy začal nahlas křičet, a to bezdůvodně. Skrz ranou péči byl nalezen vhodný psycholog, který Ondrovi diagnostikoval mírný autismus. Oba rodiče pravidelně navštěvují svépomocné skupiny, kde docházejí i ostatní rodiče s podobnou diagnózou jejich dětí.  </w:t>
      </w:r>
    </w:p>
    <w:p w:rsidR="00126390" w:rsidRPr="00ED1742" w:rsidRDefault="00126390" w:rsidP="00126390">
      <w:pPr>
        <w:spacing w:line="360" w:lineRule="auto"/>
        <w:jc w:val="both"/>
        <w:rPr>
          <w:rFonts w:ascii="Times New Roman" w:hAnsi="Times New Roman"/>
          <w:b/>
        </w:rPr>
      </w:pPr>
    </w:p>
    <w:p w:rsidR="00D3595E" w:rsidRDefault="00D3595E" w:rsidP="00126390">
      <w:pPr>
        <w:spacing w:line="360" w:lineRule="auto"/>
        <w:jc w:val="both"/>
        <w:rPr>
          <w:rFonts w:ascii="Times New Roman" w:hAnsi="Times New Roman"/>
          <w:b/>
        </w:rPr>
      </w:pPr>
    </w:p>
    <w:p w:rsidR="00126390" w:rsidRPr="00ED1742" w:rsidRDefault="00126390" w:rsidP="00126390">
      <w:pPr>
        <w:spacing w:line="360" w:lineRule="auto"/>
        <w:jc w:val="both"/>
        <w:rPr>
          <w:rFonts w:ascii="Times New Roman" w:hAnsi="Times New Roman"/>
          <w:b/>
        </w:rPr>
      </w:pPr>
      <w:r w:rsidRPr="00ED1742">
        <w:rPr>
          <w:rFonts w:ascii="Times New Roman" w:hAnsi="Times New Roman"/>
          <w:b/>
        </w:rPr>
        <w:t>Shrnutí kazuistiky</w:t>
      </w:r>
    </w:p>
    <w:p w:rsidR="00126390" w:rsidRPr="00ED1742" w:rsidRDefault="00126390" w:rsidP="00126390">
      <w:pPr>
        <w:spacing w:line="360" w:lineRule="auto"/>
        <w:ind w:firstLine="708"/>
        <w:jc w:val="both"/>
        <w:rPr>
          <w:rFonts w:ascii="Times New Roman" w:hAnsi="Times New Roman"/>
        </w:rPr>
      </w:pPr>
      <w:r w:rsidRPr="00ED1742">
        <w:rPr>
          <w:rFonts w:ascii="Times New Roman" w:hAnsi="Times New Roman"/>
        </w:rPr>
        <w:t>Ondra musel být po porodu kříšený. Paní Sandra tvrdí, že během celého těhotenství se cítila dobře, i přestože jí hrozil předčasný porod. Díky špatně vyvinutým kyčlím nemůže Ondra chodit bez cizí dopomoci nebo bez speciálních pomůcek. Během první roku života bylo jasné, že Ondra nebude mít příznivý vývoj. Díky preventivní prohlídce se zjistilo, že Ondra má opožděný psychomotorický vývoj a ve čtyřech letech mu byl diagnostikován autismus. Středisko rané péče umožnilo rodině získat ortopedický vozík, pomocí kterého se Ondra musí přemisťovat. Již teď při nástupu do školy bude muset Ondra mít k dispozici asistenta pedagoga, který mu bude pomáhat s učivem a dalším vývojem. Rodiče navíc navštěvují svépomocné skupiny, které si navzájem vyměňují různé zkušenosti a informace, které je spojují podobnou či stejnou diagnózou dítěte.</w:t>
      </w:r>
    </w:p>
    <w:p w:rsidR="00B810D7" w:rsidRPr="00ED1742" w:rsidRDefault="00B810D7" w:rsidP="00126390">
      <w:pPr>
        <w:spacing w:line="360" w:lineRule="auto"/>
        <w:jc w:val="both"/>
        <w:rPr>
          <w:rFonts w:ascii="Times New Roman" w:hAnsi="Times New Roman"/>
        </w:rPr>
      </w:pPr>
    </w:p>
    <w:p w:rsidR="00617990" w:rsidRDefault="00617990" w:rsidP="00126390">
      <w:pPr>
        <w:pStyle w:val="Nadpisy"/>
      </w:pPr>
      <w:bookmarkStart w:id="40" w:name="_Toc508122761"/>
    </w:p>
    <w:p w:rsidR="00617990" w:rsidRDefault="00617990" w:rsidP="00126390">
      <w:pPr>
        <w:pStyle w:val="Nadpisy"/>
      </w:pPr>
    </w:p>
    <w:p w:rsidR="00126390" w:rsidRPr="00ED1742" w:rsidRDefault="00126390" w:rsidP="00126390">
      <w:pPr>
        <w:pStyle w:val="Nadpisy"/>
      </w:pPr>
      <w:r w:rsidRPr="00ED1742">
        <w:lastRenderedPageBreak/>
        <w:t>Shrnutí</w:t>
      </w:r>
      <w:bookmarkEnd w:id="40"/>
    </w:p>
    <w:p w:rsidR="00126390" w:rsidRPr="00ED1742" w:rsidRDefault="00126390" w:rsidP="00D44134">
      <w:pPr>
        <w:pStyle w:val="Zkladntext"/>
        <w:spacing w:after="200" w:line="360" w:lineRule="auto"/>
        <w:ind w:firstLine="708"/>
        <w:jc w:val="both"/>
        <w:rPr>
          <w:rFonts w:ascii="Times New Roman" w:hAnsi="Times New Roman"/>
        </w:rPr>
      </w:pPr>
      <w:r w:rsidRPr="00ED1742">
        <w:rPr>
          <w:rFonts w:ascii="Times New Roman" w:hAnsi="Times New Roman"/>
        </w:rPr>
        <w:t xml:space="preserve">V této kapitole shrnu, zda koncept rané péče u pěti výše uvedených kazuistik rodičů a jejich, kteří využili pomoc středisek rané péče, odpovídá východiskům, které jsou součástí v teoretické části. Jak jsem již zmínila, ve všech pěti případech jsou popsány příběhy rodin a jejich dětí, kteří v důsledku zdravotního postižení začali využívat pomoc rané péče. </w:t>
      </w:r>
      <w:r w:rsidRPr="00ED1742">
        <w:rPr>
          <w:rFonts w:ascii="Times New Roman" w:eastAsia="Calibri" w:hAnsi="Times New Roman"/>
          <w:bCs/>
          <w:szCs w:val="22"/>
          <w:lang w:eastAsia="en-US"/>
        </w:rPr>
        <w:t>Vzhledem k přání rodičů je nutno dodržet anonymitu rodin a středisek, což vyplývá z etických principů a z legislativních předpisů.</w:t>
      </w:r>
    </w:p>
    <w:p w:rsidR="00126390" w:rsidRPr="00ED1742" w:rsidRDefault="00126390" w:rsidP="00126390">
      <w:pPr>
        <w:spacing w:line="360" w:lineRule="auto"/>
        <w:ind w:firstLine="708"/>
        <w:jc w:val="both"/>
        <w:rPr>
          <w:rFonts w:ascii="Times New Roman" w:hAnsi="Times New Roman"/>
        </w:rPr>
      </w:pPr>
      <w:r w:rsidRPr="00ED1742">
        <w:rPr>
          <w:rFonts w:ascii="Times New Roman" w:hAnsi="Times New Roman"/>
        </w:rPr>
        <w:t>Rodina z případové kazuistiky č. 1 se potýkají u dcery Anny</w:t>
      </w:r>
      <w:r w:rsidRPr="00ED1742">
        <w:rPr>
          <w:rFonts w:ascii="Times New Roman" w:eastAsia="Calibri" w:hAnsi="Times New Roman"/>
          <w:szCs w:val="22"/>
          <w:lang w:eastAsia="en-US"/>
        </w:rPr>
        <w:t xml:space="preserve"> </w:t>
      </w:r>
      <w:r w:rsidRPr="00ED1742">
        <w:rPr>
          <w:rFonts w:ascii="Times New Roman" w:hAnsi="Times New Roman"/>
        </w:rPr>
        <w:t>se špatným zrakem</w:t>
      </w:r>
      <w:r w:rsidRPr="00ED1742">
        <w:rPr>
          <w:rFonts w:ascii="Times New Roman" w:eastAsia="Calibri" w:hAnsi="Times New Roman"/>
          <w:szCs w:val="22"/>
          <w:lang w:eastAsia="en-US"/>
        </w:rPr>
        <w:t xml:space="preserve">. </w:t>
      </w:r>
      <w:r w:rsidRPr="00ED1742">
        <w:rPr>
          <w:rFonts w:ascii="Times New Roman" w:hAnsi="Times New Roman"/>
        </w:rPr>
        <w:t>Dívka se začala orientovat v</w:t>
      </w:r>
      <w:r w:rsidR="00D44134" w:rsidRPr="00ED1742">
        <w:rPr>
          <w:rFonts w:ascii="Times New Roman" w:hAnsi="Times New Roman"/>
        </w:rPr>
        <w:t xml:space="preserve"> domácím prostředí a postupně se </w:t>
      </w:r>
      <w:r w:rsidRPr="00ED1742">
        <w:rPr>
          <w:rFonts w:ascii="Times New Roman" w:hAnsi="Times New Roman"/>
        </w:rPr>
        <w:t xml:space="preserve">také naučila v jisté míře o sebe starat. Nyní navštěvuje speciální mateřskou školu a velmi dobře se začlenila do kolektivu vrstevníků. Střediska rané péče znamenal pro rodinu důležitý zásah pro správný vývoj malé Anny a také z hlediska psychologické podpory rodičů. Rodiče jsou přesvědčeni, že právě stimulace v raném věku prostřednictvím odborných rad a speciálních pomůcek a metod umožnila Anně optimální vývoj ve všech oblastech její psychiky. Dále díky střediskům rané péče je větší pravděpodobnost o lehčí integraci Anny mezi její vrstevníky. Rodiče se začlenili do komunity střediska rané péče, kde na různých workshopech následně pomáhají rodinám s dětmi s podobnými zdravotními komplikacemi. </w:t>
      </w:r>
    </w:p>
    <w:p w:rsidR="00126390" w:rsidRPr="00ED1742" w:rsidRDefault="00126390" w:rsidP="00126390">
      <w:pPr>
        <w:spacing w:line="360" w:lineRule="auto"/>
        <w:jc w:val="both"/>
        <w:rPr>
          <w:rFonts w:ascii="Times New Roman" w:hAnsi="Times New Roman"/>
        </w:rPr>
      </w:pPr>
    </w:p>
    <w:p w:rsidR="00126390" w:rsidRPr="00ED1742" w:rsidRDefault="00126390" w:rsidP="00EE06C4">
      <w:pPr>
        <w:pStyle w:val="Zkladntext"/>
        <w:spacing w:after="200" w:line="360" w:lineRule="auto"/>
        <w:ind w:firstLine="708"/>
        <w:jc w:val="both"/>
        <w:rPr>
          <w:rFonts w:ascii="Times New Roman" w:eastAsia="Calibri" w:hAnsi="Times New Roman"/>
        </w:rPr>
      </w:pPr>
      <w:r w:rsidRPr="00ED1742">
        <w:rPr>
          <w:rFonts w:ascii="Times New Roman" w:hAnsi="Times New Roman"/>
        </w:rPr>
        <w:t>Rodiče v kazuistice č. 2 se potýkají u dcery Klárky kvadruspastickou formou dětské mozkové obrny s převahou na pravé straně a na dolní končetině, která je doprovázená lehkou mentální retardací.</w:t>
      </w:r>
      <w:r w:rsidRPr="00ED1742">
        <w:rPr>
          <w:rFonts w:ascii="Times New Roman" w:eastAsia="Calibri" w:hAnsi="Times New Roman"/>
          <w:szCs w:val="22"/>
          <w:lang w:eastAsia="en-US"/>
        </w:rPr>
        <w:t xml:space="preserve"> </w:t>
      </w:r>
      <w:r w:rsidRPr="00ED1742">
        <w:rPr>
          <w:rFonts w:ascii="Times New Roman" w:hAnsi="Times New Roman"/>
        </w:rPr>
        <w:t xml:space="preserve">Již během těhotenství došlo ke komplikacím, které způsobily Klárčino předčasné narození. </w:t>
      </w:r>
      <w:r w:rsidRPr="00ED1742">
        <w:rPr>
          <w:rFonts w:ascii="Times New Roman" w:eastAsia="Calibri" w:hAnsi="Times New Roman"/>
          <w:szCs w:val="22"/>
          <w:lang w:eastAsia="en-US"/>
        </w:rPr>
        <w:t xml:space="preserve">Dítě jelikož bylo nezralé, muselo být umístěno do inkubátoru. </w:t>
      </w:r>
      <w:r w:rsidRPr="00ED1742">
        <w:rPr>
          <w:rFonts w:ascii="Times New Roman" w:eastAsia="Calibri" w:hAnsi="Times New Roman"/>
        </w:rPr>
        <w:t>Prostřednictvím rané péče bylo zajištěno,</w:t>
      </w:r>
      <w:r w:rsidR="00EE06C4" w:rsidRPr="00ED1742">
        <w:rPr>
          <w:rFonts w:ascii="Times New Roman" w:eastAsia="Calibri" w:hAnsi="Times New Roman"/>
        </w:rPr>
        <w:t xml:space="preserve"> několik</w:t>
      </w:r>
      <w:r w:rsidRPr="00ED1742">
        <w:rPr>
          <w:rFonts w:ascii="Times New Roman" w:eastAsia="Calibri" w:hAnsi="Times New Roman"/>
        </w:rPr>
        <w:t xml:space="preserve"> potřebných kompenzačních pomůcek</w:t>
      </w:r>
      <w:r w:rsidR="00EE06C4" w:rsidRPr="00ED1742">
        <w:rPr>
          <w:rFonts w:ascii="Times New Roman" w:eastAsia="Calibri" w:hAnsi="Times New Roman"/>
        </w:rPr>
        <w:t>.</w:t>
      </w:r>
      <w:r w:rsidRPr="00ED1742">
        <w:rPr>
          <w:rFonts w:ascii="Times New Roman" w:eastAsia="Calibri" w:hAnsi="Times New Roman"/>
        </w:rPr>
        <w:t xml:space="preserve"> </w:t>
      </w:r>
      <w:r w:rsidR="00EE06C4" w:rsidRPr="00ED1742">
        <w:rPr>
          <w:rFonts w:ascii="Times New Roman" w:eastAsia="Calibri" w:hAnsi="Times New Roman"/>
        </w:rPr>
        <w:t>Především rodičům i Klárce pomohlo její domácí prostředí. Za pomocí poskytnutí poradenství a odborné literatury zjistili rodiče Klárky mnoho zásadních informací, které jim doposud byly cizí.</w:t>
      </w:r>
      <w:r w:rsidRPr="00ED1742">
        <w:rPr>
          <w:rFonts w:ascii="Times New Roman" w:eastAsia="Calibri" w:hAnsi="Times New Roman"/>
        </w:rPr>
        <w:t xml:space="preserve"> </w:t>
      </w:r>
      <w:r w:rsidR="00EE06C4" w:rsidRPr="00ED1742">
        <w:rPr>
          <w:rFonts w:ascii="Times New Roman" w:eastAsia="Calibri" w:hAnsi="Times New Roman"/>
        </w:rPr>
        <w:t>S Klárkou se začala cvičit Vojtova metoda, a následně pak Bobath koncept. Skrze ranou</w:t>
      </w:r>
      <w:r w:rsidRPr="00ED1742">
        <w:rPr>
          <w:rFonts w:ascii="Times New Roman" w:eastAsia="Calibri" w:hAnsi="Times New Roman"/>
        </w:rPr>
        <w:t xml:space="preserve"> péči </w:t>
      </w:r>
      <w:r w:rsidR="00EE06C4" w:rsidRPr="00ED1742">
        <w:rPr>
          <w:rFonts w:ascii="Times New Roman" w:eastAsia="Calibri" w:hAnsi="Times New Roman"/>
        </w:rPr>
        <w:t xml:space="preserve">se </w:t>
      </w:r>
      <w:r w:rsidRPr="00ED1742">
        <w:rPr>
          <w:rFonts w:ascii="Times New Roman" w:eastAsia="Calibri" w:hAnsi="Times New Roman"/>
        </w:rPr>
        <w:t xml:space="preserve">paní Jana </w:t>
      </w:r>
      <w:r w:rsidR="00EE06C4" w:rsidRPr="00ED1742">
        <w:rPr>
          <w:rFonts w:ascii="Times New Roman" w:eastAsia="Calibri" w:hAnsi="Times New Roman"/>
        </w:rPr>
        <w:t>dozvěděla</w:t>
      </w:r>
      <w:r w:rsidRPr="00ED1742">
        <w:rPr>
          <w:rFonts w:ascii="Times New Roman" w:eastAsia="Calibri" w:hAnsi="Times New Roman"/>
        </w:rPr>
        <w:t>, že existují různé alternativy komunikace, s takto postiženým dítětem, přičemž je nutné, aby se začalo co nejrychleji. Proto paní Jana se svým manželem Martinem začali navštěvovat semináře, které se týkaly augmentativní a alternativní komunikace.</w:t>
      </w:r>
    </w:p>
    <w:p w:rsidR="00EE06C4" w:rsidRPr="00ED1742" w:rsidRDefault="00EE06C4" w:rsidP="00EE06C4">
      <w:pPr>
        <w:pStyle w:val="Zkladntext"/>
        <w:spacing w:after="200" w:line="360" w:lineRule="auto"/>
        <w:jc w:val="both"/>
        <w:rPr>
          <w:rFonts w:ascii="Times New Roman" w:eastAsia="Calibri" w:hAnsi="Times New Roman"/>
        </w:rPr>
      </w:pPr>
    </w:p>
    <w:p w:rsidR="00EE06C4" w:rsidRPr="00ED1742" w:rsidRDefault="00EE06C4" w:rsidP="00EE06C4">
      <w:pPr>
        <w:pStyle w:val="Zkladntext"/>
        <w:spacing w:after="200" w:line="360" w:lineRule="auto"/>
        <w:jc w:val="both"/>
        <w:rPr>
          <w:rFonts w:ascii="Times New Roman" w:hAnsi="Times New Roman"/>
        </w:rPr>
      </w:pPr>
      <w:r w:rsidRPr="00ED1742">
        <w:rPr>
          <w:rFonts w:ascii="Times New Roman" w:eastAsia="Calibri" w:hAnsi="Times New Roman"/>
        </w:rPr>
        <w:lastRenderedPageBreak/>
        <w:tab/>
        <w:t xml:space="preserve">Kazuistika č. 3 vypráví o Petrovi, který má poruchu sluchu. </w:t>
      </w:r>
      <w:r w:rsidRPr="00ED1742">
        <w:rPr>
          <w:rFonts w:ascii="Times New Roman" w:hAnsi="Times New Roman"/>
        </w:rPr>
        <w:t>V průběhu těhotenství Petrova matka paní Jana prodělala několik chřipek a také záněty dutin, což bylo doprovázeno vysokým</w:t>
      </w:r>
      <w:r w:rsidR="00FE2D6C">
        <w:rPr>
          <w:rFonts w:ascii="Times New Roman" w:hAnsi="Times New Roman"/>
        </w:rPr>
        <w:t xml:space="preserve">i horečkami. </w:t>
      </w:r>
      <w:r w:rsidRPr="00ED1742">
        <w:rPr>
          <w:rFonts w:ascii="Times New Roman" w:hAnsi="Times New Roman"/>
        </w:rPr>
        <w:t xml:space="preserve">Petr se narodil v 29. týdnu těhotenství s porodní váhou 2650 g a výškou 46 centimetrů. Již v průběhu prvního měsíce se rodiče dozvěděli, že syn bude mít poruchu sluchu., </w:t>
      </w:r>
      <w:r w:rsidRPr="003A6A14">
        <w:rPr>
          <w:rFonts w:ascii="Times New Roman" w:hAnsi="Times New Roman"/>
        </w:rPr>
        <w:t xml:space="preserve">což </w:t>
      </w:r>
      <w:r w:rsidR="003A6A14" w:rsidRPr="003A6A14">
        <w:rPr>
          <w:rFonts w:ascii="Times New Roman" w:hAnsi="Times New Roman"/>
        </w:rPr>
        <w:t>vedlo</w:t>
      </w:r>
      <w:r w:rsidRPr="003A6A14">
        <w:rPr>
          <w:rFonts w:ascii="Times New Roman" w:hAnsi="Times New Roman"/>
        </w:rPr>
        <w:t xml:space="preserve"> u rodičů k psychickým </w:t>
      </w:r>
      <w:r w:rsidRPr="00ED1742">
        <w:rPr>
          <w:rFonts w:ascii="Times New Roman" w:hAnsi="Times New Roman"/>
        </w:rPr>
        <w:t xml:space="preserve">úpadkům a dostavila se krize. Rodiče po zjištění, že existuje možnost rané péče, začali tuto službu plně využívat. Byli vždy k dispozici synovi a snažili se mu zajistit kvalitní rehabilitaci. </w:t>
      </w:r>
      <w:r w:rsidR="00192C54" w:rsidRPr="00ED1742">
        <w:rPr>
          <w:rFonts w:ascii="Times New Roman" w:hAnsi="Times New Roman"/>
        </w:rPr>
        <w:t xml:space="preserve">Kromě včasné rehabilitaci, byl Petrovi naordinován logoped. Pracovníci rané péče museli poučit všechny členy rodiny, tudíž si pracovníci dali za úkol zaučit Petrova staršího bratra Jakuba. </w:t>
      </w:r>
      <w:r w:rsidRPr="00ED1742">
        <w:rPr>
          <w:rFonts w:ascii="Times New Roman" w:hAnsi="Times New Roman"/>
        </w:rPr>
        <w:t>Velkou úlohu v jeho vývoji měli zejména rodiče, ale také starší bratr Jakub. V tomto lze vidět úspěšnost a efektivitu rané péče.</w:t>
      </w:r>
    </w:p>
    <w:p w:rsidR="00192C54" w:rsidRPr="00ED1742" w:rsidRDefault="00192C54" w:rsidP="00EE06C4">
      <w:pPr>
        <w:pStyle w:val="Zkladntext"/>
        <w:spacing w:after="200" w:line="360" w:lineRule="auto"/>
        <w:jc w:val="both"/>
        <w:rPr>
          <w:rFonts w:ascii="Times New Roman" w:hAnsi="Times New Roman"/>
        </w:rPr>
      </w:pPr>
      <w:r w:rsidRPr="00ED1742">
        <w:rPr>
          <w:rFonts w:ascii="Times New Roman" w:hAnsi="Times New Roman"/>
        </w:rPr>
        <w:tab/>
        <w:t>Kazuistika č. 4 popisuje Marka, který trpí dětskou mozkovou obrnou spojenou s mentální retardací. Marek a jeho babička, potažmo matka využívali služby rané péče velmi intenzivně, a to do tří let jeho věku. Marek začal navštěvovat denní stacionář, jelikož chlapec potřebuje celodenní péči a jeho potřeby se mění s ohledem na jeho zdravotní stav. Otec služby od počátku odmítal a pak také od rodiny odešel. Zde lze vnímat jeho neaktivitu a také nezájem jako zásadní pro následnou péči o Marka.</w:t>
      </w:r>
    </w:p>
    <w:p w:rsidR="0014366E" w:rsidRPr="00ED1742" w:rsidRDefault="0014366E" w:rsidP="00D44134">
      <w:pPr>
        <w:spacing w:line="360" w:lineRule="auto"/>
        <w:ind w:firstLine="708"/>
        <w:jc w:val="both"/>
        <w:rPr>
          <w:rFonts w:ascii="Times New Roman" w:hAnsi="Times New Roman"/>
        </w:rPr>
      </w:pPr>
      <w:r w:rsidRPr="00ED1742">
        <w:rPr>
          <w:rFonts w:ascii="Times New Roman" w:hAnsi="Times New Roman"/>
        </w:rPr>
        <w:t>Kazuistika č. 5 pojednává o Ondrovi, který má špatně vyvinuté kyčelní jamky, opožděný psychomotorický vývoj a nástup autismu. Díky špatně vyvinutým kyčlím nemůže Ondra chodit bez cizí dopomoci nebo za pomocí speciálních pomůcek, určených k jeho pohybu. Ondra má opožděný psychomotorický vývoj a ve čtyřech letech mu byl diagnostikován autismus. Středisko rané péče umožnilo rodině získat ortopedický vozík, pomocí kterého se Ondra musí přemisťovat.</w:t>
      </w:r>
      <w:r w:rsidR="00D44134" w:rsidRPr="00ED1742">
        <w:rPr>
          <w:rFonts w:ascii="Times New Roman" w:hAnsi="Times New Roman"/>
        </w:rPr>
        <w:t xml:space="preserve"> Dalším efektivním faktorem pro ranou péči bylo, že rodiče s Ondrou nemusejí nikam dojíždět, ale že se jedná o terénní službu.</w:t>
      </w:r>
      <w:r w:rsidRPr="00ED1742">
        <w:rPr>
          <w:rFonts w:ascii="Times New Roman" w:hAnsi="Times New Roman"/>
        </w:rPr>
        <w:t xml:space="preserve"> Rodiče navíc navštěvují svépomocné skupiny</w:t>
      </w:r>
      <w:r w:rsidR="00D44134" w:rsidRPr="00ED1742">
        <w:rPr>
          <w:rFonts w:ascii="Times New Roman" w:hAnsi="Times New Roman"/>
        </w:rPr>
        <w:t xml:space="preserve"> a semináře. </w:t>
      </w:r>
    </w:p>
    <w:p w:rsidR="00D44134" w:rsidRPr="00ED1742" w:rsidRDefault="00D44134" w:rsidP="00D44134">
      <w:pPr>
        <w:spacing w:line="360" w:lineRule="auto"/>
        <w:jc w:val="both"/>
        <w:rPr>
          <w:rFonts w:ascii="Times New Roman" w:hAnsi="Times New Roman"/>
        </w:rPr>
      </w:pPr>
    </w:p>
    <w:p w:rsidR="00C92431" w:rsidRPr="00ED1742" w:rsidRDefault="00D44134" w:rsidP="00D44134">
      <w:pPr>
        <w:spacing w:line="360" w:lineRule="auto"/>
        <w:ind w:firstLine="708"/>
        <w:jc w:val="both"/>
        <w:rPr>
          <w:rFonts w:ascii="Times New Roman" w:hAnsi="Times New Roman"/>
        </w:rPr>
      </w:pPr>
      <w:r w:rsidRPr="00ED1742">
        <w:rPr>
          <w:rFonts w:ascii="Times New Roman" w:hAnsi="Times New Roman"/>
        </w:rPr>
        <w:t>Z výše uvedených kazuistik lze vidět, že střediska rané péče jsou mezi rodiči, kteří mají dítě ohrožené ve vývoji či zdravotně postižené, velice vítána. Ovšem málokdo o těchto střediscích ví. Proto se apeluje na lékaře a všechny odborníky, kteří jsou z jakéhokoliv důvodu v kontaktu s rodiči, ale i se společností. Z preventivního opatření, je velice zjevné, že raná péče má velké výhody. R</w:t>
      </w:r>
      <w:r w:rsidR="00E00355" w:rsidRPr="00ED1742">
        <w:rPr>
          <w:rFonts w:ascii="Times New Roman" w:hAnsi="Times New Roman"/>
        </w:rPr>
        <w:t xml:space="preserve">odiče vidí přední výhodu v dostupnosti služby, která je terénní službou, a proto terénní pracovníci docházejí do </w:t>
      </w:r>
      <w:r w:rsidR="00E00355" w:rsidRPr="00ED1742">
        <w:rPr>
          <w:rFonts w:ascii="Times New Roman" w:hAnsi="Times New Roman"/>
        </w:rPr>
        <w:lastRenderedPageBreak/>
        <w:t xml:space="preserve">rodin domů. Rodina s dítětem nemusí nikam dojíždět. Pracovníci zmapují potřeby rodičů a především dítěte, a dále zajistí potřebnou péči. Efektivita středisek rané péče je i v tom, že do pomoci zahrnuje všechny rodinné příslušníky. Důležitým faktorem je také včasnost rané péče, kdy z veškerých kazuistik je zřejmé, že raná péče pro její efektivitu začíná již při diagnostice zdravotního problému. Aby mohla začít včas, je nutné apelovat na odborníky, aby v těchto případech o této službě informovali, s velkým upozorněním, že střediska rané péče mají pomoci rodinám vyhnout se institucionální péči. </w:t>
      </w:r>
    </w:p>
    <w:p w:rsidR="00D44134" w:rsidRPr="00ED1742" w:rsidRDefault="00C92431" w:rsidP="00D44134">
      <w:pPr>
        <w:spacing w:line="360" w:lineRule="auto"/>
        <w:ind w:firstLine="708"/>
        <w:jc w:val="both"/>
        <w:rPr>
          <w:rFonts w:ascii="Times New Roman" w:hAnsi="Times New Roman"/>
        </w:rPr>
      </w:pPr>
      <w:r w:rsidRPr="00ED1742">
        <w:rPr>
          <w:rFonts w:ascii="Times New Roman" w:hAnsi="Times New Roman"/>
        </w:rPr>
        <w:t>Cílem aplikační části práce bylo, jak je využívána služba rané péče u rodin s dětmi se zdravotním postižením v Olomouckém kraji s ohledem na jejich potřebnost, dostupnost a včasnost. Myslím si, že v rámci svého výzkumu jsem poukázala na to, že potřebnost rané péče je nutná, a to z hlediska domácího prostředí, kdy se může předcházet již zmíněné institucionální péči. Dále je zřejmé, že dostupnost těchto středisek se pohybuje v okolí Olomouckého kraje, ale i přesto můžu konstatovat, že by se měla střediska více rozvíjet, co se týká jejich počtu. Sam</w:t>
      </w:r>
      <w:r w:rsidR="00593224">
        <w:rPr>
          <w:rFonts w:ascii="Times New Roman" w:hAnsi="Times New Roman"/>
        </w:rPr>
        <w:t>a bydlím v Mohelnici a tuto domácí péči</w:t>
      </w:r>
      <w:r w:rsidRPr="00ED1742">
        <w:rPr>
          <w:rFonts w:ascii="Times New Roman" w:hAnsi="Times New Roman"/>
        </w:rPr>
        <w:t xml:space="preserve">, zde nemáme. I když se jedná o terénní službu, někdy rodina musí na semináře dojíždět osobně do střediska rané péče, které sídlí v Olomouci. Z pohledu včasnosti je důležité upozornit rodinu na možnost využití rané péči, bezprostředně poté, co bude diagnostikováno jejich dítěti. </w:t>
      </w:r>
    </w:p>
    <w:p w:rsidR="00C92431" w:rsidRPr="00ED1742" w:rsidRDefault="00C92431" w:rsidP="00D44134">
      <w:pPr>
        <w:spacing w:line="360" w:lineRule="auto"/>
        <w:ind w:firstLine="708"/>
        <w:jc w:val="both"/>
        <w:rPr>
          <w:rFonts w:ascii="Times New Roman" w:hAnsi="Times New Roman"/>
        </w:rPr>
      </w:pPr>
      <w:r w:rsidRPr="00ED1742">
        <w:rPr>
          <w:rFonts w:ascii="Times New Roman" w:hAnsi="Times New Roman"/>
        </w:rPr>
        <w:t>Můj osobní pohled je takový, že jsem svůj cíl empirické části naplnila, a že tato bakalářská práce bude podkladem pro další vysokoškolskou práci. Myslím si, že by mohla být podnětem pro rozšíření služeb v Olomouckém kraji.</w:t>
      </w:r>
    </w:p>
    <w:p w:rsidR="00192C54" w:rsidRPr="00ED1742" w:rsidRDefault="00192C54" w:rsidP="00EE06C4">
      <w:pPr>
        <w:pStyle w:val="Zkladntext"/>
        <w:spacing w:after="200" w:line="360" w:lineRule="auto"/>
        <w:jc w:val="both"/>
        <w:rPr>
          <w:rFonts w:ascii="Times New Roman" w:eastAsia="Calibri" w:hAnsi="Times New Roman"/>
        </w:rPr>
      </w:pPr>
      <w:r w:rsidRPr="00ED1742">
        <w:rPr>
          <w:rFonts w:ascii="Times New Roman" w:hAnsi="Times New Roman"/>
        </w:rPr>
        <w:tab/>
      </w:r>
    </w:p>
    <w:p w:rsidR="0036461D" w:rsidRDefault="0036461D" w:rsidP="00860009">
      <w:pPr>
        <w:pStyle w:val="Nadpisy"/>
        <w:rPr>
          <w:b w:val="0"/>
          <w:bCs w:val="0"/>
          <w:caps w:val="0"/>
          <w:kern w:val="0"/>
          <w:sz w:val="24"/>
          <w:szCs w:val="24"/>
        </w:rPr>
      </w:pPr>
    </w:p>
    <w:p w:rsidR="00A91C59" w:rsidRPr="00ED1742" w:rsidRDefault="0092160D" w:rsidP="00860009">
      <w:pPr>
        <w:pStyle w:val="Nadpisy"/>
      </w:pPr>
      <w:bookmarkStart w:id="41" w:name="_Toc508122762"/>
      <w:r w:rsidRPr="00ED1742">
        <w:t>ZÁVĚR</w:t>
      </w:r>
      <w:bookmarkEnd w:id="11"/>
      <w:bookmarkEnd w:id="12"/>
      <w:bookmarkEnd w:id="13"/>
      <w:bookmarkEnd w:id="41"/>
    </w:p>
    <w:p w:rsidR="00A91C59" w:rsidRPr="00ED1742" w:rsidRDefault="00A91C59" w:rsidP="00A91C59">
      <w:pPr>
        <w:spacing w:line="360" w:lineRule="auto"/>
        <w:ind w:firstLine="340"/>
        <w:jc w:val="both"/>
        <w:rPr>
          <w:rFonts w:ascii="Times New Roman" w:hAnsi="Times New Roman"/>
        </w:rPr>
      </w:pPr>
      <w:r w:rsidRPr="00ED1742">
        <w:rPr>
          <w:rFonts w:ascii="Times New Roman" w:hAnsi="Times New Roman"/>
        </w:rPr>
        <w:t xml:space="preserve">Téma této bakalářské práce se zabývá zejména využitím rané péče v konkrétní regionu v rámci České republiky. S ohledem na působiště mé praxe a také na mé bydliště byl zvolen region Olomouc. Cílem této bakalářské je zjistit využití služby rané péče regionu Olomouc s ohledem na jejich potřebnost, dostupnost a včasnost. Jelikož se jedná o poměrně široký záběr a problematika je opravu velmi rozsáhlá, rozhodla jsem se zabývat v rámci práce zejména rodinou dítěte s postižením, vymezením dětí s tělesným postižením a vymezením rané péče. </w:t>
      </w:r>
    </w:p>
    <w:p w:rsidR="00A91C59" w:rsidRPr="00ED1742" w:rsidRDefault="00A91C59" w:rsidP="00A91C59">
      <w:pPr>
        <w:spacing w:line="360" w:lineRule="auto"/>
        <w:ind w:firstLine="340"/>
        <w:jc w:val="both"/>
        <w:rPr>
          <w:rFonts w:ascii="Times New Roman" w:hAnsi="Times New Roman"/>
        </w:rPr>
      </w:pPr>
      <w:r w:rsidRPr="00ED1742">
        <w:rPr>
          <w:rFonts w:ascii="Times New Roman" w:hAnsi="Times New Roman"/>
        </w:rPr>
        <w:lastRenderedPageBreak/>
        <w:tab/>
        <w:t>Práce byla rozdělena na dvě části. Teoretická část byla rozdělena na 3 hlavní kapitoly. První kapitola vymezila rodina a její funkci v rámci výchovy a vývoje dítěte. Z této části je zřejmé, že rodina je důležitou součástí vývoje dítěte a hraje důležitou roli v jeho péči následné socializaci. Součástí této kapitoly je rovněž popsání problematiky rodin s dítětem s</w:t>
      </w:r>
      <w:r w:rsidR="009247F3">
        <w:rPr>
          <w:rFonts w:ascii="Times New Roman" w:hAnsi="Times New Roman"/>
        </w:rPr>
        <w:t xml:space="preserve">e zdravotním postižením a </w:t>
      </w:r>
      <w:r w:rsidRPr="00ED1742">
        <w:rPr>
          <w:rFonts w:ascii="Times New Roman" w:hAnsi="Times New Roman"/>
        </w:rPr>
        <w:t xml:space="preserve">jaké je podpora těchto rodin v rámci republiky. Druhá kapitola se zabývala stanovením základního rozdělení dětí se zdravotním postižením. Součástí kapitoly je klasifikace postižení ve všech jeho aspektech a oblastech. V rámci vymezení specifik dětí se zdravotním postižením jsou v kapitoly popsána také jednotlivá vývojová období dítěte s ohledem na jejich handicap. V neposlední řadě je do této části kapitoly zařazena problematika rané péče. V této kapitola je charakterizována rané péče z hlediska více definic a více autorů. Rovněž je zde stručně popsána historie tohoto pojmu v rámci České republiky. Rané péče je součástí sociálních služeb a je poskytována na základě určitých pravidel čili je nutné službu organizovat a určit pravidla poskytování. Jako je tomu u jiných sociálních služeb i raná péče má své legislativní ukotvení. Jedná se zejména o zákon č. 108/2006 Sb., o sociálních službách a dále o vyhlášku č. 505 kterou se provádějí některá ustanovení zákona o sociálních službách, kde § 19 upravuje a rozvádí základní činnosti při poskytování rané péče. V závěru této kapitoly je rovněž nastíněna spolupráce rodiny se středisky rané péče. </w:t>
      </w:r>
    </w:p>
    <w:p w:rsidR="00A91C59" w:rsidRPr="00ED1742" w:rsidRDefault="00A91C59" w:rsidP="00A91C59">
      <w:pPr>
        <w:spacing w:line="360" w:lineRule="auto"/>
        <w:jc w:val="both"/>
        <w:rPr>
          <w:rFonts w:ascii="Times New Roman" w:hAnsi="Times New Roman"/>
        </w:rPr>
      </w:pPr>
      <w:r w:rsidRPr="00ED1742">
        <w:rPr>
          <w:rFonts w:ascii="Times New Roman" w:hAnsi="Times New Roman"/>
        </w:rPr>
        <w:tab/>
        <w:t>Empirická část se zabývá poskytování služeb rané péče střediskem rané péče v Olomouci z hlediska dostupnosti a včasnosti rané péče. V rámci výzkumné části této bakalářské práce jsem pracovala se sekundárními daty, které jsem získala v rámci své praxe ve Společnosti pro ránou péči. Tato síť organizací působí po celé České republice a jedno ze sídel je také v Olomouci. Za kazuistiky, rovněž také případové studie jsem použila vědecky zpracované popisy z</w:t>
      </w:r>
      <w:r w:rsidR="0015530E">
        <w:rPr>
          <w:rFonts w:ascii="Times New Roman" w:hAnsi="Times New Roman"/>
        </w:rPr>
        <w:t>aměřené na konkrétní případy, na</w:t>
      </w:r>
      <w:r w:rsidRPr="00ED1742">
        <w:rPr>
          <w:rFonts w:ascii="Times New Roman" w:hAnsi="Times New Roman"/>
        </w:rPr>
        <w:t xml:space="preserve"> které je nahlíženo jako na kompletní soubor ve všech relevantních aspektech. Na výběr jsem v rámci své praxe měla z několika dokumentací, které se vztahovali na rodiny s tělesně postiženým dítětem v rámci Olomouckého kraje. Snažila jsem se vybrat ty, které popisovaly situace klientů plně využívající ranou péči či její základní nabízené služby s ohledem na jejich životní situaci, obsahovaly kvalitně zpracované anamnézy, záznamy ze sociálních šetření, individuální plány, zdravotnické záznamy, včetně ošetřovatelské dokumentace a vyjádření lékařů, vyplněné dotazníky pro žadatele a příbuzné, případně </w:t>
      </w:r>
      <w:r w:rsidRPr="00ED1742">
        <w:rPr>
          <w:rFonts w:ascii="Times New Roman" w:hAnsi="Times New Roman"/>
        </w:rPr>
        <w:lastRenderedPageBreak/>
        <w:t xml:space="preserve">plány administrativních a aktivizačních potřeb uživatele. Jako metoda byla zvolen analýzy výzkumu dokumentů. </w:t>
      </w:r>
    </w:p>
    <w:p w:rsidR="00A91C59" w:rsidRPr="00ED1742" w:rsidRDefault="00A91C59" w:rsidP="00A91C59">
      <w:pPr>
        <w:spacing w:line="360" w:lineRule="auto"/>
        <w:ind w:firstLine="708"/>
        <w:jc w:val="both"/>
        <w:rPr>
          <w:rFonts w:ascii="Times New Roman" w:hAnsi="Times New Roman"/>
        </w:rPr>
      </w:pPr>
      <w:r w:rsidRPr="00ED1742">
        <w:rPr>
          <w:rFonts w:ascii="Times New Roman" w:hAnsi="Times New Roman"/>
        </w:rPr>
        <w:t xml:space="preserve">Celkem jsem pracovala s pěti kazuistikami dětí. Jejich jména byla upravena dle potřeby výzkumu a také s ohledem na zachování anonymity. Z uvedených kazuistik bylo zjištěno, že střediska rané péče jsou mezi rodiči, kteří mají dítě ohrožené ve vývoji či zdravotně postižené, velice vítána. Z preventivního opatření, je velice zjevné, že raná péče má velké výhody. Rodiče vidí přední výhodu v dostupnosti služby, která je terénní službou, a proto terénní pracovníci docházejí do rodin domů. Rodina s dítětem nemusí nikam dojíždět. Pracovníci zmapují potřeby rodičů a především dítěte, a dále zajistí potřebnou péči. Efektivita středisek rané péče je i v tom, že do pomoci zahrnuje všechny rodinné příslušníky. Důležitým faktorem je také včasnost rané péče, kdy z veškerých kazuistik je zřejmé, že raná péče pro její efektivitu začíná již při diagnostice zdravotního problému. Aby mohla začít včas, je nutné apelovat na odborníky, aby v těchto případech o této službě informovali, s velkým upozorněním, že střediska rané péče mají pomoci rodinám vyhnout se institucionální péči. Myslím si, že v rámci svého výzkumu bylo poukázáno na to, že potřebnost rané péče je nutná, a to z hlediska domácího prostředí, kdy se může předcházet již zmíněné institucionální péči. Dále je zřejmé, že dostupnost těchto středisek se pohybuje v okolí Olomouckého kraje, ale i přesto lze konstatovat, že by se měla střediska více rozvíjet, zejména co se týká jejich počtu. </w:t>
      </w:r>
    </w:p>
    <w:p w:rsidR="00A91C59" w:rsidRDefault="00A91C59" w:rsidP="00A91C59">
      <w:pPr>
        <w:spacing w:line="360" w:lineRule="auto"/>
        <w:ind w:firstLine="708"/>
        <w:jc w:val="both"/>
        <w:rPr>
          <w:rFonts w:ascii="Times New Roman" w:hAnsi="Times New Roman"/>
        </w:rPr>
      </w:pPr>
      <w:r w:rsidRPr="00ED1742">
        <w:rPr>
          <w:rFonts w:ascii="Times New Roman" w:hAnsi="Times New Roman"/>
        </w:rPr>
        <w:t xml:space="preserve">Z výše uvedených údajů vyplývá, že cíl práce byl naplněn. Avšak jedná se o tak rozsáhlé a náročné téma, že jej nelze obsáhnut do této práce. Doufám, že tato práce bude sloužit jako předloha pro další zkoumání a také rozšíří obzory všech potřebným rodinám a ony se tak nejen dozví o službách rané péče, ale rovněž tyto služby plně využijí. </w:t>
      </w:r>
    </w:p>
    <w:p w:rsidR="00D62C7B" w:rsidRDefault="00D62C7B" w:rsidP="00A91C59">
      <w:pPr>
        <w:spacing w:line="360" w:lineRule="auto"/>
        <w:ind w:firstLine="708"/>
        <w:jc w:val="both"/>
        <w:rPr>
          <w:rFonts w:ascii="Times New Roman" w:hAnsi="Times New Roman"/>
        </w:rPr>
      </w:pPr>
    </w:p>
    <w:p w:rsidR="00D62C7B" w:rsidRDefault="00D62C7B" w:rsidP="00A91C59">
      <w:pPr>
        <w:spacing w:line="360" w:lineRule="auto"/>
        <w:ind w:firstLine="708"/>
        <w:jc w:val="both"/>
        <w:rPr>
          <w:rFonts w:ascii="Times New Roman" w:hAnsi="Times New Roman"/>
        </w:rPr>
      </w:pPr>
    </w:p>
    <w:p w:rsidR="00617990" w:rsidRDefault="00617990" w:rsidP="00D62C7B">
      <w:pPr>
        <w:pStyle w:val="Nadpisy"/>
      </w:pPr>
      <w:bookmarkStart w:id="42" w:name="_Toc508122766"/>
    </w:p>
    <w:p w:rsidR="00617990" w:rsidRDefault="00617990" w:rsidP="00D62C7B">
      <w:pPr>
        <w:pStyle w:val="Nadpisy"/>
      </w:pPr>
    </w:p>
    <w:p w:rsidR="00617990" w:rsidRDefault="00617990" w:rsidP="00D62C7B">
      <w:pPr>
        <w:pStyle w:val="Nadpisy"/>
      </w:pPr>
    </w:p>
    <w:p w:rsidR="00617990" w:rsidRDefault="00617990" w:rsidP="00D62C7B">
      <w:pPr>
        <w:pStyle w:val="Nadpisy"/>
      </w:pPr>
    </w:p>
    <w:p w:rsidR="00D62C7B" w:rsidRDefault="00D62C7B" w:rsidP="00D62C7B">
      <w:pPr>
        <w:pStyle w:val="Nadpisy"/>
      </w:pPr>
      <w:r>
        <w:lastRenderedPageBreak/>
        <w:t>Anotace</w:t>
      </w:r>
      <w:bookmarkEnd w:id="42"/>
    </w:p>
    <w:p w:rsidR="00D62C7B" w:rsidRDefault="00D62C7B" w:rsidP="00D62C7B">
      <w:pPr>
        <w:jc w:val="both"/>
        <w:rPr>
          <w:rFonts w:ascii="Times New Roman" w:hAnsi="Times New Roman"/>
          <w:b/>
        </w:rPr>
      </w:pPr>
    </w:p>
    <w:p w:rsidR="00D62C7B" w:rsidRDefault="00D62C7B" w:rsidP="00D62C7B">
      <w:pPr>
        <w:jc w:val="both"/>
        <w:rPr>
          <w:rFonts w:ascii="Times New Roman" w:hAnsi="Times New Roman"/>
        </w:rPr>
      </w:pPr>
      <w:r>
        <w:rPr>
          <w:rFonts w:ascii="Times New Roman" w:hAnsi="Times New Roman"/>
          <w:b/>
        </w:rPr>
        <w:t>Název práce</w:t>
      </w:r>
      <w:r>
        <w:rPr>
          <w:rFonts w:ascii="Times New Roman" w:hAnsi="Times New Roman"/>
        </w:rPr>
        <w:t>: Využití rané péče jako služby sociální prevence pro rodiny ve specifické situaci ve vybraném regionu v ČR</w:t>
      </w:r>
    </w:p>
    <w:p w:rsidR="00D62C7B" w:rsidRDefault="00D62C7B" w:rsidP="00D62C7B">
      <w:pPr>
        <w:jc w:val="both"/>
        <w:rPr>
          <w:rFonts w:ascii="Times New Roman" w:hAnsi="Times New Roman"/>
        </w:rPr>
      </w:pPr>
    </w:p>
    <w:p w:rsidR="00D62C7B" w:rsidRDefault="00D62C7B" w:rsidP="00D62C7B">
      <w:pPr>
        <w:jc w:val="both"/>
        <w:rPr>
          <w:rFonts w:ascii="Times New Roman" w:hAnsi="Times New Roman"/>
        </w:rPr>
      </w:pPr>
      <w:r>
        <w:rPr>
          <w:rFonts w:ascii="Times New Roman" w:hAnsi="Times New Roman"/>
        </w:rPr>
        <w:t xml:space="preserve">Bakalářská práce se zabývá využitím rané péče jako služby sociální prevence pro rodiny ve specifické situaci ve vybraném regionu v ČR. Cílem bakalářské práce je zjistit využití služby rané péče rodinami s tělesně postiženým dítětem ve vybraném regionu v ČR s ohledem na jejich potřebnost, dostupnost a včasnost. Bakalářská práce je strukturovaná na část teoretickou a část empirickou. V teoretické části je v jednotlivých kapitolách popsána problematika rodiny dítěte s tělesným postižením a raná péče.  Empirická část bakalářské práce je tvořena popisem realizovaného výzkumného šetření formou studia dokumentů a vypracování případových studií. </w:t>
      </w:r>
    </w:p>
    <w:p w:rsidR="00D62C7B" w:rsidRDefault="00D62C7B" w:rsidP="00D62C7B">
      <w:pPr>
        <w:jc w:val="both"/>
      </w:pPr>
      <w:r>
        <w:rPr>
          <w:rFonts w:ascii="Times New Roman" w:hAnsi="Times New Roman"/>
          <w:b/>
        </w:rPr>
        <w:t xml:space="preserve">Klíčová slova: </w:t>
      </w:r>
      <w:r>
        <w:rPr>
          <w:rFonts w:ascii="Times New Roman" w:hAnsi="Times New Roman"/>
        </w:rPr>
        <w:t xml:space="preserve">raná péče, služby sociální prevence, obtížná životní situace, rodina. </w:t>
      </w:r>
    </w:p>
    <w:p w:rsidR="00D62C7B" w:rsidRDefault="00D62C7B" w:rsidP="00D62C7B">
      <w:pPr>
        <w:jc w:val="both"/>
        <w:rPr>
          <w:rFonts w:ascii="Times New Roman" w:hAnsi="Times New Roman"/>
        </w:rPr>
      </w:pPr>
    </w:p>
    <w:p w:rsidR="00D62C7B" w:rsidRPr="004C5137" w:rsidRDefault="003C3B1A" w:rsidP="00D62C7B">
      <w:pPr>
        <w:jc w:val="both"/>
        <w:rPr>
          <w:b/>
          <w:sz w:val="32"/>
          <w:szCs w:val="32"/>
        </w:rPr>
      </w:pPr>
      <w:r w:rsidRPr="004C5137">
        <w:rPr>
          <w:rFonts w:ascii="Times New Roman" w:hAnsi="Times New Roman"/>
          <w:b/>
          <w:sz w:val="32"/>
          <w:szCs w:val="32"/>
        </w:rPr>
        <w:t>ANNOTATION</w:t>
      </w:r>
    </w:p>
    <w:p w:rsidR="00D62C7B" w:rsidRDefault="00D62C7B" w:rsidP="00D62C7B">
      <w:pPr>
        <w:jc w:val="both"/>
      </w:pPr>
    </w:p>
    <w:p w:rsidR="00D62C7B" w:rsidRPr="003C3B1A" w:rsidRDefault="00D62C7B" w:rsidP="00D62C7B">
      <w:pPr>
        <w:jc w:val="both"/>
        <w:rPr>
          <w:rFonts w:ascii="Times New Roman" w:hAnsi="Times New Roman"/>
        </w:rPr>
      </w:pPr>
      <w:r w:rsidRPr="003C3B1A">
        <w:rPr>
          <w:rFonts w:ascii="Times New Roman" w:hAnsi="Times New Roman"/>
        </w:rPr>
        <w:t>Title: Use of early care as a social prevention service far families in a specific situation in a selected region in the Czech Republic.</w:t>
      </w:r>
    </w:p>
    <w:p w:rsidR="00D62C7B" w:rsidRPr="003C3B1A" w:rsidRDefault="00D62C7B" w:rsidP="00D62C7B">
      <w:pPr>
        <w:jc w:val="both"/>
        <w:rPr>
          <w:rFonts w:ascii="Times New Roman" w:hAnsi="Times New Roman"/>
        </w:rPr>
      </w:pPr>
    </w:p>
    <w:p w:rsidR="00D62C7B" w:rsidRPr="003C3B1A" w:rsidRDefault="00D62C7B" w:rsidP="00D62C7B">
      <w:pPr>
        <w:jc w:val="both"/>
        <w:rPr>
          <w:rFonts w:ascii="Times New Roman" w:hAnsi="Times New Roman"/>
        </w:rPr>
      </w:pPr>
      <w:r w:rsidRPr="003C3B1A">
        <w:rPr>
          <w:rFonts w:ascii="Times New Roman" w:hAnsi="Times New Roman"/>
        </w:rPr>
        <w:t>The bachelor thesis deals with the use of early care as a social prevention service for families in a specific situation in a selected region in the Czech Republic. The aim of the bachelor thesis is to find out the use of early care services in a selected region in the Czech Republic with regard to their necessity, availability and timeliness. The bachelor thesis is structured on the theoretical part and the empirical part. In the theoretical part, individual chapters describe the issue of family, child with physical disability, early care. The empirical part of the bachelor thesis consists of a description of the realization of the research by means of study of documents and elaboration of case studies.</w:t>
      </w:r>
    </w:p>
    <w:p w:rsidR="00D62C7B" w:rsidRPr="003C3B1A" w:rsidRDefault="00D62C7B" w:rsidP="00D62C7B">
      <w:pPr>
        <w:jc w:val="both"/>
        <w:rPr>
          <w:rFonts w:ascii="Times New Roman" w:hAnsi="Times New Roman"/>
        </w:rPr>
      </w:pPr>
      <w:r w:rsidRPr="003C3B1A">
        <w:rPr>
          <w:rFonts w:ascii="Times New Roman" w:hAnsi="Times New Roman"/>
        </w:rPr>
        <w:t>Key words: Early care, social prevention services, difficult life situations, family.</w:t>
      </w:r>
    </w:p>
    <w:p w:rsidR="00D62C7B" w:rsidRPr="00ED1742" w:rsidRDefault="00D62C7B" w:rsidP="00D62C7B">
      <w:pPr>
        <w:pStyle w:val="Nadpisy"/>
      </w:pPr>
    </w:p>
    <w:p w:rsidR="001C3AE9" w:rsidRDefault="001C3AE9" w:rsidP="00FA0133">
      <w:pPr>
        <w:pStyle w:val="Nadpisy"/>
      </w:pPr>
      <w:r>
        <w:t xml:space="preserve">       </w:t>
      </w:r>
    </w:p>
    <w:p w:rsidR="001C3AE9" w:rsidRDefault="001C3AE9" w:rsidP="00FA0133">
      <w:pPr>
        <w:pStyle w:val="Nadpisy"/>
      </w:pPr>
    </w:p>
    <w:p w:rsidR="001C3AE9" w:rsidRDefault="001C3AE9" w:rsidP="00FA0133">
      <w:pPr>
        <w:pStyle w:val="Nadpisy"/>
      </w:pPr>
    </w:p>
    <w:p w:rsidR="001C3AE9" w:rsidRDefault="001C3AE9" w:rsidP="00FA0133">
      <w:pPr>
        <w:pStyle w:val="Nadpisy"/>
      </w:pPr>
    </w:p>
    <w:p w:rsidR="001C3AE9" w:rsidRDefault="001C3AE9" w:rsidP="00FA0133">
      <w:pPr>
        <w:pStyle w:val="Nadpisy"/>
      </w:pPr>
    </w:p>
    <w:p w:rsidR="001C3AE9" w:rsidRDefault="001C3AE9" w:rsidP="00FA0133">
      <w:pPr>
        <w:pStyle w:val="Nadpisy"/>
      </w:pPr>
    </w:p>
    <w:p w:rsidR="00E52258" w:rsidRPr="00ED1742" w:rsidRDefault="001C3AE9" w:rsidP="00FA0133">
      <w:pPr>
        <w:pStyle w:val="Nadpisy"/>
      </w:pPr>
      <w:bookmarkStart w:id="43" w:name="_Toc209253219"/>
      <w:bookmarkStart w:id="44" w:name="_Toc209253406"/>
      <w:bookmarkStart w:id="45" w:name="_Toc209321260"/>
      <w:r>
        <w:lastRenderedPageBreak/>
        <w:t xml:space="preserve"> </w:t>
      </w:r>
      <w:bookmarkStart w:id="46" w:name="_Toc508122767"/>
      <w:r w:rsidR="0092160D" w:rsidRPr="00ED1742">
        <w:t>SEZNAM POUŽITÉ LITERATURY</w:t>
      </w:r>
      <w:bookmarkEnd w:id="43"/>
      <w:bookmarkEnd w:id="44"/>
      <w:bookmarkEnd w:id="45"/>
      <w:bookmarkEnd w:id="46"/>
    </w:p>
    <w:p w:rsidR="009B2A80" w:rsidRPr="00ED1742" w:rsidRDefault="009B2A80" w:rsidP="008F63B6">
      <w:pPr>
        <w:pStyle w:val="Odstavecseseznamem"/>
        <w:numPr>
          <w:ilvl w:val="0"/>
          <w:numId w:val="4"/>
        </w:numPr>
        <w:spacing w:before="400" w:line="360" w:lineRule="auto"/>
        <w:jc w:val="both"/>
        <w:rPr>
          <w:rFonts w:ascii="Times New Roman" w:hAnsi="Times New Roman"/>
          <w:bCs/>
        </w:rPr>
      </w:pPr>
      <w:r w:rsidRPr="00ED1742">
        <w:rPr>
          <w:rFonts w:ascii="Times New Roman" w:hAnsi="Times New Roman"/>
          <w:bCs/>
        </w:rPr>
        <w:t>DUNOVSKÝ, J.</w:t>
      </w:r>
      <w:r w:rsidR="00581EA8">
        <w:rPr>
          <w:rFonts w:ascii="Times New Roman" w:hAnsi="Times New Roman"/>
          <w:bCs/>
        </w:rPr>
        <w:t xml:space="preserve"> </w:t>
      </w:r>
      <w:r w:rsidRPr="00ED1742">
        <w:rPr>
          <w:rFonts w:ascii="Times New Roman" w:hAnsi="Times New Roman"/>
          <w:bCs/>
        </w:rPr>
        <w:t xml:space="preserve">1986. </w:t>
      </w:r>
      <w:r w:rsidRPr="00ED1742">
        <w:rPr>
          <w:rFonts w:ascii="Times New Roman" w:hAnsi="Times New Roman"/>
          <w:bCs/>
          <w:i/>
        </w:rPr>
        <w:t xml:space="preserve">Dítě a poruchy rodiny. </w:t>
      </w:r>
      <w:r w:rsidRPr="00ED1742">
        <w:rPr>
          <w:rFonts w:ascii="Times New Roman" w:hAnsi="Times New Roman"/>
          <w:bCs/>
        </w:rPr>
        <w:t>Praha: Avicenum, 1986. ISBN</w:t>
      </w:r>
      <w:r w:rsidR="003A6A14">
        <w:rPr>
          <w:rFonts w:ascii="Times New Roman" w:hAnsi="Times New Roman"/>
          <w:bCs/>
        </w:rPr>
        <w:t>-</w:t>
      </w:r>
      <w:r w:rsidRPr="00ED1742">
        <w:rPr>
          <w:rFonts w:ascii="Times New Roman" w:hAnsi="Times New Roman"/>
          <w:bCs/>
        </w:rPr>
        <w:t xml:space="preserve"> 08-040-86.</w:t>
      </w:r>
    </w:p>
    <w:p w:rsidR="00EB136D" w:rsidRPr="00ED1742" w:rsidRDefault="007F55B3" w:rsidP="00EB136D">
      <w:pPr>
        <w:pStyle w:val="Odstavecseseznamem"/>
        <w:numPr>
          <w:ilvl w:val="0"/>
          <w:numId w:val="4"/>
        </w:numPr>
        <w:spacing w:before="400" w:line="360" w:lineRule="auto"/>
        <w:jc w:val="both"/>
        <w:rPr>
          <w:rFonts w:ascii="Times New Roman" w:hAnsi="Times New Roman"/>
          <w:bCs/>
        </w:rPr>
      </w:pPr>
      <w:r>
        <w:rPr>
          <w:rFonts w:ascii="Times New Roman" w:hAnsi="Times New Roman"/>
          <w:bCs/>
        </w:rPr>
        <w:t>FRANIOK, P., KOVÁŘOVÁ, R.</w:t>
      </w:r>
      <w:r w:rsidR="00EB136D" w:rsidRPr="00ED1742">
        <w:rPr>
          <w:rFonts w:ascii="Times New Roman" w:hAnsi="Times New Roman"/>
          <w:bCs/>
        </w:rPr>
        <w:t xml:space="preserve"> </w:t>
      </w:r>
      <w:r w:rsidR="003A6A14">
        <w:rPr>
          <w:rFonts w:ascii="Times New Roman" w:hAnsi="Times New Roman"/>
          <w:bCs/>
        </w:rPr>
        <w:t xml:space="preserve">2009 </w:t>
      </w:r>
      <w:r w:rsidR="00EB136D" w:rsidRPr="00ED1742">
        <w:rPr>
          <w:rFonts w:ascii="Times New Roman" w:hAnsi="Times New Roman"/>
          <w:bCs/>
        </w:rPr>
        <w:t xml:space="preserve">(eds.). </w:t>
      </w:r>
      <w:r w:rsidR="00EB136D" w:rsidRPr="00ED1742">
        <w:rPr>
          <w:rFonts w:ascii="Times New Roman" w:hAnsi="Times New Roman"/>
          <w:bCs/>
          <w:i/>
        </w:rPr>
        <w:t>Rovné příležitosti v edukaci osob se speciálními potřebami: Sborník příspěvků z konference s mezinárodní účastí.</w:t>
      </w:r>
      <w:r w:rsidR="00EB136D" w:rsidRPr="00ED1742">
        <w:rPr>
          <w:rFonts w:ascii="Times New Roman" w:hAnsi="Times New Roman"/>
          <w:bCs/>
        </w:rPr>
        <w:t xml:space="preserve"> Ostrava: Ostra</w:t>
      </w:r>
      <w:r w:rsidR="003A6A14">
        <w:rPr>
          <w:rFonts w:ascii="Times New Roman" w:hAnsi="Times New Roman"/>
          <w:bCs/>
        </w:rPr>
        <w:t xml:space="preserve">vská univerzita v Ostravě, </w:t>
      </w:r>
      <w:r w:rsidR="00EB136D" w:rsidRPr="00ED1742">
        <w:rPr>
          <w:rFonts w:ascii="Times New Roman" w:hAnsi="Times New Roman"/>
          <w:bCs/>
        </w:rPr>
        <w:t xml:space="preserve"> ISBN</w:t>
      </w:r>
      <w:r w:rsidR="003A6A14">
        <w:rPr>
          <w:rFonts w:ascii="Times New Roman" w:hAnsi="Times New Roman"/>
          <w:bCs/>
        </w:rPr>
        <w:t>-</w:t>
      </w:r>
      <w:r w:rsidR="00EB136D" w:rsidRPr="00ED1742">
        <w:rPr>
          <w:rFonts w:ascii="Times New Roman" w:hAnsi="Times New Roman"/>
          <w:bCs/>
        </w:rPr>
        <w:t xml:space="preserve"> 978-80-7368-654-3.</w:t>
      </w:r>
    </w:p>
    <w:p w:rsidR="00EB136D" w:rsidRPr="00ED1742" w:rsidRDefault="007F55B3" w:rsidP="00EB136D">
      <w:pPr>
        <w:pStyle w:val="Odstavecseseznamem"/>
        <w:numPr>
          <w:ilvl w:val="0"/>
          <w:numId w:val="4"/>
        </w:numPr>
        <w:spacing w:before="400" w:line="360" w:lineRule="auto"/>
        <w:jc w:val="both"/>
        <w:rPr>
          <w:rFonts w:ascii="Times New Roman" w:hAnsi="Times New Roman"/>
          <w:bCs/>
        </w:rPr>
      </w:pPr>
      <w:r>
        <w:rPr>
          <w:rFonts w:ascii="Times New Roman" w:hAnsi="Times New Roman"/>
        </w:rPr>
        <w:t>HAVLÍK, R.,</w:t>
      </w:r>
      <w:r w:rsidR="0042645A" w:rsidRPr="00ED1742">
        <w:rPr>
          <w:rFonts w:ascii="Times New Roman" w:hAnsi="Times New Roman"/>
        </w:rPr>
        <w:t xml:space="preserve"> KOŤA</w:t>
      </w:r>
      <w:r>
        <w:rPr>
          <w:rFonts w:ascii="Times New Roman" w:hAnsi="Times New Roman"/>
        </w:rPr>
        <w:t>, J</w:t>
      </w:r>
      <w:r w:rsidR="0042645A" w:rsidRPr="00ED1742">
        <w:rPr>
          <w:rFonts w:ascii="Times New Roman" w:hAnsi="Times New Roman"/>
        </w:rPr>
        <w:t>.</w:t>
      </w:r>
      <w:r w:rsidR="003A6A14">
        <w:rPr>
          <w:rFonts w:ascii="Times New Roman" w:hAnsi="Times New Roman"/>
        </w:rPr>
        <w:t xml:space="preserve"> 2011</w:t>
      </w:r>
      <w:r w:rsidR="0042645A" w:rsidRPr="00ED1742">
        <w:rPr>
          <w:rFonts w:ascii="Times New Roman" w:hAnsi="Times New Roman"/>
        </w:rPr>
        <w:t xml:space="preserve"> </w:t>
      </w:r>
      <w:r w:rsidR="0042645A" w:rsidRPr="00ED1742">
        <w:rPr>
          <w:rFonts w:ascii="Times New Roman" w:hAnsi="Times New Roman"/>
          <w:i/>
          <w:iCs/>
        </w:rPr>
        <w:t>Sociologie výchovy a školy</w:t>
      </w:r>
      <w:r w:rsidR="0042645A" w:rsidRPr="00ED1742">
        <w:rPr>
          <w:rFonts w:ascii="Times New Roman" w:hAnsi="Times New Roman"/>
        </w:rPr>
        <w:t>. Vyd. 3. Praha: Portál,</w:t>
      </w:r>
      <w:r w:rsidR="003A6A14">
        <w:rPr>
          <w:rFonts w:ascii="Times New Roman" w:hAnsi="Times New Roman"/>
        </w:rPr>
        <w:t xml:space="preserve"> </w:t>
      </w:r>
      <w:r w:rsidR="0042645A" w:rsidRPr="00ED1742">
        <w:rPr>
          <w:rFonts w:ascii="Times New Roman" w:hAnsi="Times New Roman"/>
        </w:rPr>
        <w:t xml:space="preserve"> ISBN</w:t>
      </w:r>
      <w:r w:rsidR="003A6A14">
        <w:rPr>
          <w:rFonts w:ascii="Times New Roman" w:hAnsi="Times New Roman"/>
        </w:rPr>
        <w:t>-</w:t>
      </w:r>
      <w:r w:rsidR="0042645A" w:rsidRPr="00ED1742">
        <w:rPr>
          <w:rFonts w:ascii="Times New Roman" w:hAnsi="Times New Roman"/>
        </w:rPr>
        <w:t xml:space="preserve"> 978-80-262-0042-0.</w:t>
      </w:r>
      <w:r w:rsidR="00EB136D" w:rsidRPr="00ED1742">
        <w:rPr>
          <w:rFonts w:ascii="Times New Roman" w:hAnsi="Times New Roman"/>
          <w:bCs/>
        </w:rPr>
        <w:t xml:space="preserve"> </w:t>
      </w:r>
    </w:p>
    <w:p w:rsidR="00EB136D" w:rsidRDefault="007F55B3" w:rsidP="00EB136D">
      <w:pPr>
        <w:pStyle w:val="Odstavecseseznamem"/>
        <w:numPr>
          <w:ilvl w:val="0"/>
          <w:numId w:val="4"/>
        </w:numPr>
        <w:spacing w:before="400" w:line="360" w:lineRule="auto"/>
        <w:jc w:val="both"/>
        <w:rPr>
          <w:rFonts w:ascii="Times New Roman" w:hAnsi="Times New Roman"/>
          <w:bCs/>
        </w:rPr>
      </w:pPr>
      <w:r>
        <w:rPr>
          <w:rFonts w:ascii="Times New Roman" w:hAnsi="Times New Roman"/>
          <w:bCs/>
        </w:rPr>
        <w:t>HUČÍK, J.,</w:t>
      </w:r>
      <w:r w:rsidR="00EB136D" w:rsidRPr="00ED1742">
        <w:rPr>
          <w:rFonts w:ascii="Times New Roman" w:hAnsi="Times New Roman"/>
          <w:bCs/>
        </w:rPr>
        <w:t xml:space="preserve"> HUČÍKOVÁ</w:t>
      </w:r>
      <w:r w:rsidR="006804E5">
        <w:rPr>
          <w:rFonts w:ascii="Times New Roman" w:hAnsi="Times New Roman"/>
          <w:bCs/>
        </w:rPr>
        <w:t>,</w:t>
      </w:r>
      <w:r>
        <w:rPr>
          <w:rFonts w:ascii="Times New Roman" w:hAnsi="Times New Roman"/>
          <w:bCs/>
          <w:i/>
        </w:rPr>
        <w:t xml:space="preserve"> </w:t>
      </w:r>
      <w:r>
        <w:rPr>
          <w:rFonts w:ascii="Times New Roman" w:hAnsi="Times New Roman"/>
          <w:bCs/>
        </w:rPr>
        <w:t>A.</w:t>
      </w:r>
      <w:r w:rsidR="003A6A14">
        <w:rPr>
          <w:rFonts w:ascii="Times New Roman" w:hAnsi="Times New Roman"/>
          <w:bCs/>
        </w:rPr>
        <w:t xml:space="preserve"> 2010</w:t>
      </w:r>
      <w:r w:rsidR="00EB136D" w:rsidRPr="00ED1742">
        <w:rPr>
          <w:rFonts w:ascii="Times New Roman" w:hAnsi="Times New Roman"/>
          <w:bCs/>
          <w:i/>
        </w:rPr>
        <w:t xml:space="preserve"> Kazuistika v sociálnej práci. </w:t>
      </w:r>
      <w:r w:rsidR="00EB136D" w:rsidRPr="00ED1742">
        <w:rPr>
          <w:rFonts w:ascii="Times New Roman" w:hAnsi="Times New Roman"/>
          <w:bCs/>
        </w:rPr>
        <w:t>Bratislava: Vysoká škola zdravotníctva a so</w:t>
      </w:r>
      <w:r w:rsidR="003A6A14">
        <w:rPr>
          <w:rFonts w:ascii="Times New Roman" w:hAnsi="Times New Roman"/>
          <w:bCs/>
        </w:rPr>
        <w:t>ciálnej práce sv. Alžbety,</w:t>
      </w:r>
      <w:r w:rsidR="00EB136D" w:rsidRPr="00ED1742">
        <w:rPr>
          <w:rFonts w:ascii="Times New Roman" w:hAnsi="Times New Roman"/>
          <w:bCs/>
        </w:rPr>
        <w:t xml:space="preserve"> ISBN 978-8089271-66-5.</w:t>
      </w:r>
    </w:p>
    <w:p w:rsidR="000D52B5" w:rsidRPr="003A6A14" w:rsidRDefault="000D52B5" w:rsidP="003A6A14">
      <w:pPr>
        <w:pStyle w:val="Odstavecseseznamem"/>
        <w:numPr>
          <w:ilvl w:val="0"/>
          <w:numId w:val="4"/>
        </w:numPr>
        <w:spacing w:before="400" w:line="360" w:lineRule="auto"/>
        <w:jc w:val="both"/>
        <w:rPr>
          <w:rFonts w:ascii="Times New Roman" w:hAnsi="Times New Roman"/>
          <w:bCs/>
        </w:rPr>
      </w:pPr>
      <w:r w:rsidRPr="000D52B5">
        <w:rPr>
          <w:rFonts w:ascii="Times New Roman" w:hAnsi="Times New Roman"/>
          <w:bCs/>
        </w:rPr>
        <w:t>HARTL, P., HARTLOV</w:t>
      </w:r>
      <w:r w:rsidRPr="000D52B5">
        <w:rPr>
          <w:rFonts w:ascii="Times New Roman" w:hAnsi="Times New Roman" w:hint="eastAsia"/>
          <w:bCs/>
        </w:rPr>
        <w:t>Á</w:t>
      </w:r>
      <w:r w:rsidRPr="000D52B5">
        <w:rPr>
          <w:rFonts w:ascii="Times New Roman" w:hAnsi="Times New Roman"/>
          <w:bCs/>
        </w:rPr>
        <w:t>, H.</w:t>
      </w:r>
      <w:r w:rsidR="003A6A14">
        <w:rPr>
          <w:rFonts w:ascii="Times New Roman" w:hAnsi="Times New Roman"/>
          <w:bCs/>
        </w:rPr>
        <w:t xml:space="preserve"> 2000</w:t>
      </w:r>
      <w:r w:rsidRPr="000D52B5">
        <w:rPr>
          <w:rFonts w:ascii="Times New Roman" w:hAnsi="Times New Roman"/>
          <w:bCs/>
        </w:rPr>
        <w:t xml:space="preserve"> Psychologick</w:t>
      </w:r>
      <w:r w:rsidRPr="000D52B5">
        <w:rPr>
          <w:rFonts w:ascii="Times New Roman" w:hAnsi="Times New Roman" w:hint="eastAsia"/>
          <w:bCs/>
        </w:rPr>
        <w:t>ý</w:t>
      </w:r>
      <w:r w:rsidRPr="000D52B5">
        <w:rPr>
          <w:rFonts w:ascii="Times New Roman" w:hAnsi="Times New Roman"/>
          <w:bCs/>
        </w:rPr>
        <w:t xml:space="preserve"> slovn</w:t>
      </w:r>
      <w:r w:rsidRPr="000D52B5">
        <w:rPr>
          <w:rFonts w:ascii="Times New Roman" w:hAnsi="Times New Roman" w:hint="eastAsia"/>
          <w:bCs/>
        </w:rPr>
        <w:t>í</w:t>
      </w:r>
      <w:r w:rsidRPr="000D52B5">
        <w:rPr>
          <w:rFonts w:ascii="Times New Roman" w:hAnsi="Times New Roman"/>
          <w:bCs/>
        </w:rPr>
        <w:t>k. PORT</w:t>
      </w:r>
      <w:r w:rsidRPr="000D52B5">
        <w:rPr>
          <w:rFonts w:ascii="Times New Roman" w:hAnsi="Times New Roman" w:hint="eastAsia"/>
          <w:bCs/>
        </w:rPr>
        <w:t>Á</w:t>
      </w:r>
      <w:r w:rsidR="003A6A14">
        <w:rPr>
          <w:rFonts w:ascii="Times New Roman" w:hAnsi="Times New Roman"/>
          <w:bCs/>
        </w:rPr>
        <w:t xml:space="preserve">L, Praha, </w:t>
      </w:r>
      <w:r w:rsidRPr="000D52B5">
        <w:rPr>
          <w:rFonts w:ascii="Times New Roman" w:hAnsi="Times New Roman"/>
          <w:bCs/>
        </w:rPr>
        <w:t xml:space="preserve"> IBSN</w:t>
      </w:r>
      <w:r w:rsidR="003A6A14">
        <w:rPr>
          <w:rFonts w:ascii="Times New Roman" w:hAnsi="Times New Roman"/>
          <w:bCs/>
        </w:rPr>
        <w:t>-</w:t>
      </w:r>
      <w:r w:rsidRPr="000D52B5">
        <w:rPr>
          <w:rFonts w:ascii="Times New Roman" w:hAnsi="Times New Roman"/>
          <w:bCs/>
        </w:rPr>
        <w:t xml:space="preserve"> 80-</w:t>
      </w:r>
      <w:r w:rsidRPr="003A6A14">
        <w:rPr>
          <w:rFonts w:ascii="Times New Roman" w:hAnsi="Times New Roman"/>
          <w:bCs/>
        </w:rPr>
        <w:t>7178-303-X</w:t>
      </w:r>
    </w:p>
    <w:p w:rsidR="00EB136D" w:rsidRPr="00ED1742" w:rsidRDefault="006804E5" w:rsidP="00EB136D">
      <w:pPr>
        <w:pStyle w:val="Odstavecseseznamem"/>
        <w:numPr>
          <w:ilvl w:val="0"/>
          <w:numId w:val="4"/>
        </w:numPr>
        <w:spacing w:before="400" w:line="360" w:lineRule="auto"/>
        <w:jc w:val="both"/>
        <w:rPr>
          <w:rFonts w:ascii="Times New Roman" w:hAnsi="Times New Roman"/>
          <w:bCs/>
        </w:rPr>
      </w:pPr>
      <w:r>
        <w:rPr>
          <w:rFonts w:ascii="Times New Roman" w:hAnsi="Times New Roman"/>
        </w:rPr>
        <w:t>HENDL, J</w:t>
      </w:r>
      <w:r w:rsidR="00EB136D" w:rsidRPr="00ED1742">
        <w:rPr>
          <w:rFonts w:ascii="Times New Roman" w:hAnsi="Times New Roman"/>
        </w:rPr>
        <w:t>.</w:t>
      </w:r>
      <w:r w:rsidR="003A6A14">
        <w:rPr>
          <w:rFonts w:ascii="Times New Roman" w:hAnsi="Times New Roman"/>
        </w:rPr>
        <w:t xml:space="preserve"> 2016</w:t>
      </w:r>
      <w:r w:rsidR="00EB136D" w:rsidRPr="00ED1742">
        <w:rPr>
          <w:rFonts w:ascii="Times New Roman" w:hAnsi="Times New Roman"/>
        </w:rPr>
        <w:t xml:space="preserve"> </w:t>
      </w:r>
      <w:r w:rsidR="00EB136D" w:rsidRPr="00ED1742">
        <w:rPr>
          <w:rFonts w:ascii="Times New Roman" w:hAnsi="Times New Roman"/>
          <w:i/>
          <w:iCs/>
        </w:rPr>
        <w:t>Kvalitativní výzkum: základní teorie, metody a aplikace</w:t>
      </w:r>
      <w:r w:rsidR="00EB136D" w:rsidRPr="00ED1742">
        <w:rPr>
          <w:rFonts w:ascii="Times New Roman" w:hAnsi="Times New Roman"/>
        </w:rPr>
        <w:t>. Čtvrté, přepracované a rozšíř</w:t>
      </w:r>
      <w:r w:rsidR="003A6A14">
        <w:rPr>
          <w:rFonts w:ascii="Times New Roman" w:hAnsi="Times New Roman"/>
        </w:rPr>
        <w:t xml:space="preserve">ené vydání. Praha: Portál, </w:t>
      </w:r>
      <w:r w:rsidR="00EB136D" w:rsidRPr="00ED1742">
        <w:rPr>
          <w:rFonts w:ascii="Times New Roman" w:hAnsi="Times New Roman"/>
        </w:rPr>
        <w:t xml:space="preserve"> ISBN</w:t>
      </w:r>
      <w:r w:rsidR="003A6A14">
        <w:rPr>
          <w:rFonts w:ascii="Times New Roman" w:hAnsi="Times New Roman"/>
        </w:rPr>
        <w:t>-</w:t>
      </w:r>
      <w:r w:rsidR="00EB136D" w:rsidRPr="00ED1742">
        <w:rPr>
          <w:rFonts w:ascii="Times New Roman" w:hAnsi="Times New Roman"/>
        </w:rPr>
        <w:t xml:space="preserve"> 978-80-262-0982-9.</w:t>
      </w:r>
    </w:p>
    <w:p w:rsidR="0065456A" w:rsidRPr="00ED1742" w:rsidRDefault="006804E5"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rPr>
        <w:t>KÁBELE, F</w:t>
      </w:r>
      <w:r w:rsidR="0065456A" w:rsidRPr="00ED1742">
        <w:rPr>
          <w:rFonts w:ascii="Times New Roman" w:hAnsi="Times New Roman"/>
        </w:rPr>
        <w:t>.</w:t>
      </w:r>
      <w:r w:rsidR="003A6A14">
        <w:rPr>
          <w:rFonts w:ascii="Times New Roman" w:hAnsi="Times New Roman"/>
        </w:rPr>
        <w:t xml:space="preserve"> 1988</w:t>
      </w:r>
      <w:r w:rsidR="0065456A" w:rsidRPr="00ED1742">
        <w:rPr>
          <w:rFonts w:ascii="Times New Roman" w:hAnsi="Times New Roman"/>
        </w:rPr>
        <w:t xml:space="preserve"> </w:t>
      </w:r>
      <w:r w:rsidR="0065456A" w:rsidRPr="00ED1742">
        <w:rPr>
          <w:rFonts w:ascii="Times New Roman" w:hAnsi="Times New Roman"/>
          <w:i/>
        </w:rPr>
        <w:t xml:space="preserve">Rozvíjení hybnosti a řeči dětí s dětskou mozkovou obrnou. </w:t>
      </w:r>
      <w:r w:rsidR="0065456A" w:rsidRPr="00ED1742">
        <w:rPr>
          <w:rFonts w:ascii="Times New Roman" w:hAnsi="Times New Roman"/>
        </w:rPr>
        <w:t>Praha: Státní ped</w:t>
      </w:r>
      <w:r w:rsidR="00F80E9B">
        <w:rPr>
          <w:rFonts w:ascii="Times New Roman" w:hAnsi="Times New Roman"/>
        </w:rPr>
        <w:t>agogické nakladatelství</w:t>
      </w:r>
    </w:p>
    <w:p w:rsidR="0065456A" w:rsidRPr="00ED1742" w:rsidRDefault="006804E5"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rPr>
        <w:t>KLENKOVÁ, J</w:t>
      </w:r>
      <w:r w:rsidR="0065456A" w:rsidRPr="00ED1742">
        <w:rPr>
          <w:rFonts w:ascii="Times New Roman" w:hAnsi="Times New Roman"/>
        </w:rPr>
        <w:t>.</w:t>
      </w:r>
      <w:r w:rsidR="00F80E9B">
        <w:rPr>
          <w:rFonts w:ascii="Times New Roman" w:hAnsi="Times New Roman"/>
        </w:rPr>
        <w:t xml:space="preserve"> 2000</w:t>
      </w:r>
      <w:r w:rsidR="0065456A" w:rsidRPr="00ED1742">
        <w:rPr>
          <w:rFonts w:ascii="Times New Roman" w:hAnsi="Times New Roman"/>
        </w:rPr>
        <w:t xml:space="preserve"> Možnosti stimulace preverbálních a verbálních schopností vývojově postižených</w:t>
      </w:r>
      <w:r w:rsidR="00F80E9B">
        <w:rPr>
          <w:rFonts w:ascii="Times New Roman" w:hAnsi="Times New Roman"/>
        </w:rPr>
        <w:t xml:space="preserve"> dětí. Brno: Paido,</w:t>
      </w:r>
      <w:r w:rsidR="0065456A" w:rsidRPr="00ED1742">
        <w:rPr>
          <w:rFonts w:ascii="Times New Roman" w:hAnsi="Times New Roman"/>
        </w:rPr>
        <w:t xml:space="preserve"> ISBN</w:t>
      </w:r>
      <w:r w:rsidR="00F80E9B">
        <w:rPr>
          <w:rFonts w:ascii="Times New Roman" w:hAnsi="Times New Roman"/>
        </w:rPr>
        <w:t>-</w:t>
      </w:r>
      <w:r w:rsidR="0065456A" w:rsidRPr="00ED1742">
        <w:rPr>
          <w:rFonts w:ascii="Times New Roman" w:hAnsi="Times New Roman"/>
        </w:rPr>
        <w:t xml:space="preserve"> 80-85931-91-5.</w:t>
      </w:r>
    </w:p>
    <w:p w:rsidR="0065456A" w:rsidRPr="00ED1742" w:rsidRDefault="006804E5"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rPr>
        <w:t>KRAUS, B., POLÁČKOVÁ, V.</w:t>
      </w:r>
      <w:r w:rsidR="00F80E9B">
        <w:rPr>
          <w:rFonts w:ascii="Times New Roman" w:hAnsi="Times New Roman"/>
        </w:rPr>
        <w:t xml:space="preserve"> 2001</w:t>
      </w:r>
      <w:r w:rsidR="0065456A" w:rsidRPr="00ED1742">
        <w:rPr>
          <w:rFonts w:ascii="Times New Roman" w:hAnsi="Times New Roman"/>
        </w:rPr>
        <w:t xml:space="preserve"> </w:t>
      </w:r>
      <w:r w:rsidR="00581EA8">
        <w:rPr>
          <w:rFonts w:ascii="Times New Roman" w:hAnsi="Times New Roman"/>
          <w:i/>
          <w:iCs/>
        </w:rPr>
        <w:t>Člověk-  prostředí -</w:t>
      </w:r>
      <w:r w:rsidR="0065456A" w:rsidRPr="00ED1742">
        <w:rPr>
          <w:rFonts w:ascii="Times New Roman" w:hAnsi="Times New Roman"/>
          <w:i/>
          <w:iCs/>
        </w:rPr>
        <w:t xml:space="preserve"> výchova: k otázkám sociální pedagogiky</w:t>
      </w:r>
      <w:r w:rsidR="00F80E9B">
        <w:rPr>
          <w:rFonts w:ascii="Times New Roman" w:hAnsi="Times New Roman"/>
        </w:rPr>
        <w:t xml:space="preserve">. Brno: Paido, </w:t>
      </w:r>
      <w:r w:rsidR="0065456A" w:rsidRPr="00ED1742">
        <w:rPr>
          <w:rFonts w:ascii="Times New Roman" w:hAnsi="Times New Roman"/>
        </w:rPr>
        <w:t>ISBN</w:t>
      </w:r>
      <w:r w:rsidR="00F80E9B">
        <w:rPr>
          <w:rFonts w:ascii="Times New Roman" w:hAnsi="Times New Roman"/>
        </w:rPr>
        <w:t>-</w:t>
      </w:r>
      <w:r w:rsidR="0065456A" w:rsidRPr="00ED1742">
        <w:rPr>
          <w:rFonts w:ascii="Times New Roman" w:hAnsi="Times New Roman"/>
        </w:rPr>
        <w:t xml:space="preserve"> 80–7315–004-2.</w:t>
      </w:r>
    </w:p>
    <w:p w:rsidR="00EA0C5D" w:rsidRPr="00ED1742" w:rsidRDefault="00EA0C5D" w:rsidP="008F63B6">
      <w:pPr>
        <w:pStyle w:val="Odstavecseseznamem"/>
        <w:numPr>
          <w:ilvl w:val="0"/>
          <w:numId w:val="4"/>
        </w:numPr>
        <w:spacing w:before="400" w:line="360" w:lineRule="auto"/>
        <w:jc w:val="both"/>
        <w:rPr>
          <w:rFonts w:ascii="Times New Roman" w:hAnsi="Times New Roman"/>
          <w:bCs/>
        </w:rPr>
      </w:pPr>
      <w:r w:rsidRPr="00ED1742">
        <w:rPr>
          <w:rFonts w:ascii="Times New Roman" w:hAnsi="Times New Roman"/>
          <w:shd w:val="clear" w:color="auto" w:fill="FFFFFF"/>
        </w:rPr>
        <w:t>KRESBY TOMÁŠ PAUKNER.</w:t>
      </w:r>
      <w:r w:rsidR="00F80E9B">
        <w:rPr>
          <w:rFonts w:ascii="Times New Roman" w:hAnsi="Times New Roman"/>
          <w:shd w:val="clear" w:color="auto" w:fill="FFFFFF"/>
        </w:rPr>
        <w:t xml:space="preserve"> 2008</w:t>
      </w:r>
      <w:r w:rsidRPr="00ED1742">
        <w:rPr>
          <w:rFonts w:ascii="Times New Roman" w:hAnsi="Times New Roman"/>
          <w:shd w:val="clear" w:color="auto" w:fill="FFFFFF"/>
        </w:rPr>
        <w:t> </w:t>
      </w:r>
      <w:r w:rsidRPr="00ED1742">
        <w:rPr>
          <w:rFonts w:ascii="Times New Roman" w:hAnsi="Times New Roman"/>
          <w:i/>
          <w:iCs/>
          <w:shd w:val="clear" w:color="auto" w:fill="FFFFFF"/>
        </w:rPr>
        <w:t>Rodinná politika na úrovni krajů a obcí: metodické "doporučení" Ministerstva práce a sociálních věcí ČR</w:t>
      </w:r>
      <w:r w:rsidRPr="00ED1742">
        <w:rPr>
          <w:rFonts w:ascii="Times New Roman" w:hAnsi="Times New Roman"/>
          <w:shd w:val="clear" w:color="auto" w:fill="FFFFFF"/>
        </w:rPr>
        <w:t>. Praha: Ministerstvo p</w:t>
      </w:r>
      <w:r w:rsidR="00F80E9B">
        <w:rPr>
          <w:rFonts w:ascii="Times New Roman" w:hAnsi="Times New Roman"/>
          <w:shd w:val="clear" w:color="auto" w:fill="FFFFFF"/>
        </w:rPr>
        <w:t>ráce a sociálních věcí ČR,</w:t>
      </w:r>
      <w:r w:rsidRPr="00ED1742">
        <w:rPr>
          <w:rFonts w:ascii="Times New Roman" w:hAnsi="Times New Roman"/>
          <w:shd w:val="clear" w:color="auto" w:fill="FFFFFF"/>
        </w:rPr>
        <w:t xml:space="preserve"> ISBN</w:t>
      </w:r>
      <w:r w:rsidR="00F80E9B">
        <w:rPr>
          <w:rFonts w:ascii="Times New Roman" w:hAnsi="Times New Roman"/>
          <w:shd w:val="clear" w:color="auto" w:fill="FFFFFF"/>
        </w:rPr>
        <w:t>-</w:t>
      </w:r>
      <w:r w:rsidRPr="00ED1742">
        <w:rPr>
          <w:rFonts w:ascii="Times New Roman" w:hAnsi="Times New Roman"/>
          <w:shd w:val="clear" w:color="auto" w:fill="FFFFFF"/>
        </w:rPr>
        <w:t xml:space="preserve"> 9788086878829.</w:t>
      </w:r>
    </w:p>
    <w:p w:rsidR="009B2A80" w:rsidRDefault="006804E5"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bCs/>
        </w:rPr>
        <w:t xml:space="preserve">MATĚJČEK, Z., </w:t>
      </w:r>
      <w:r w:rsidR="009B2A80" w:rsidRPr="00ED1742">
        <w:rPr>
          <w:rFonts w:ascii="Times New Roman" w:hAnsi="Times New Roman"/>
          <w:bCs/>
        </w:rPr>
        <w:t>DYTRYCH.</w:t>
      </w:r>
      <w:r>
        <w:rPr>
          <w:rFonts w:ascii="Times New Roman" w:hAnsi="Times New Roman"/>
          <w:bCs/>
        </w:rPr>
        <w:t>, Z.</w:t>
      </w:r>
      <w:r w:rsidR="00F80E9B">
        <w:rPr>
          <w:rFonts w:ascii="Times New Roman" w:hAnsi="Times New Roman"/>
          <w:bCs/>
        </w:rPr>
        <w:t xml:space="preserve"> 1994</w:t>
      </w:r>
      <w:r w:rsidR="009B2A80" w:rsidRPr="00ED1742">
        <w:rPr>
          <w:rFonts w:ascii="Times New Roman" w:hAnsi="Times New Roman"/>
          <w:bCs/>
        </w:rPr>
        <w:t xml:space="preserve"> </w:t>
      </w:r>
      <w:r w:rsidR="009B2A80" w:rsidRPr="00ED1742">
        <w:rPr>
          <w:rFonts w:ascii="Times New Roman" w:hAnsi="Times New Roman"/>
          <w:bCs/>
          <w:i/>
        </w:rPr>
        <w:t>Děti, rodina a stres: vybrané kapitoly z prevence psychické zátěže u dětí</w:t>
      </w:r>
      <w:r w:rsidR="00F80E9B">
        <w:rPr>
          <w:rFonts w:ascii="Times New Roman" w:hAnsi="Times New Roman"/>
          <w:bCs/>
        </w:rPr>
        <w:t>. Praha: Galén,</w:t>
      </w:r>
      <w:r w:rsidR="009B2A80" w:rsidRPr="00ED1742">
        <w:rPr>
          <w:rFonts w:ascii="Times New Roman" w:hAnsi="Times New Roman"/>
          <w:bCs/>
        </w:rPr>
        <w:t xml:space="preserve"> ISBN</w:t>
      </w:r>
      <w:r w:rsidR="00F80E9B">
        <w:rPr>
          <w:rFonts w:ascii="Times New Roman" w:hAnsi="Times New Roman"/>
          <w:bCs/>
        </w:rPr>
        <w:t>-</w:t>
      </w:r>
      <w:r w:rsidR="009B2A80" w:rsidRPr="00ED1742">
        <w:rPr>
          <w:rFonts w:ascii="Times New Roman" w:hAnsi="Times New Roman"/>
          <w:bCs/>
        </w:rPr>
        <w:t xml:space="preserve"> 808582406x.</w:t>
      </w:r>
    </w:p>
    <w:p w:rsidR="00F670CC" w:rsidRPr="00ED1742" w:rsidRDefault="00F670CC" w:rsidP="00F670CC">
      <w:pPr>
        <w:pStyle w:val="Odstavecseseznamem"/>
        <w:numPr>
          <w:ilvl w:val="0"/>
          <w:numId w:val="4"/>
        </w:numPr>
        <w:spacing w:before="400" w:line="360" w:lineRule="auto"/>
        <w:jc w:val="both"/>
        <w:rPr>
          <w:rFonts w:ascii="Times New Roman" w:hAnsi="Times New Roman"/>
          <w:bCs/>
        </w:rPr>
      </w:pPr>
      <w:r w:rsidRPr="00F670CC">
        <w:rPr>
          <w:rFonts w:ascii="Times New Roman" w:hAnsi="Times New Roman"/>
          <w:bCs/>
        </w:rPr>
        <w:t>MAT</w:t>
      </w:r>
      <w:r w:rsidRPr="00F670CC">
        <w:rPr>
          <w:rFonts w:ascii="Times New Roman" w:hAnsi="Times New Roman" w:hint="eastAsia"/>
          <w:bCs/>
        </w:rPr>
        <w:t>Ě</w:t>
      </w:r>
      <w:r w:rsidRPr="00F670CC">
        <w:rPr>
          <w:rFonts w:ascii="Times New Roman" w:hAnsi="Times New Roman"/>
          <w:bCs/>
        </w:rPr>
        <w:t>J</w:t>
      </w:r>
      <w:r w:rsidRPr="00F670CC">
        <w:rPr>
          <w:rFonts w:ascii="Times New Roman" w:hAnsi="Times New Roman" w:hint="eastAsia"/>
          <w:bCs/>
        </w:rPr>
        <w:t>Č</w:t>
      </w:r>
      <w:r w:rsidRPr="00F670CC">
        <w:rPr>
          <w:rFonts w:ascii="Times New Roman" w:hAnsi="Times New Roman"/>
          <w:bCs/>
        </w:rPr>
        <w:t>EK,</w:t>
      </w:r>
      <w:r>
        <w:rPr>
          <w:rFonts w:ascii="Times New Roman" w:hAnsi="Times New Roman"/>
          <w:bCs/>
        </w:rPr>
        <w:t xml:space="preserve"> Z.,</w:t>
      </w:r>
      <w:r w:rsidR="00F80E9B">
        <w:rPr>
          <w:rFonts w:ascii="Times New Roman" w:hAnsi="Times New Roman"/>
          <w:bCs/>
        </w:rPr>
        <w:t xml:space="preserve"> 1986</w:t>
      </w:r>
      <w:r w:rsidRPr="00F670CC">
        <w:rPr>
          <w:rFonts w:ascii="Times New Roman" w:hAnsi="Times New Roman"/>
          <w:bCs/>
        </w:rPr>
        <w:t xml:space="preserve"> </w:t>
      </w:r>
      <w:r w:rsidRPr="00F670CC">
        <w:rPr>
          <w:rFonts w:ascii="Times New Roman" w:hAnsi="Times New Roman"/>
          <w:bCs/>
          <w:i/>
        </w:rPr>
        <w:t>Rodi</w:t>
      </w:r>
      <w:r w:rsidRPr="00F670CC">
        <w:rPr>
          <w:rFonts w:ascii="Times New Roman" w:hAnsi="Times New Roman" w:hint="eastAsia"/>
          <w:bCs/>
          <w:i/>
        </w:rPr>
        <w:t>č</w:t>
      </w:r>
      <w:r w:rsidRPr="00F670CC">
        <w:rPr>
          <w:rFonts w:ascii="Times New Roman" w:hAnsi="Times New Roman"/>
          <w:bCs/>
          <w:i/>
        </w:rPr>
        <w:t>e a d</w:t>
      </w:r>
      <w:r w:rsidRPr="00F670CC">
        <w:rPr>
          <w:rFonts w:ascii="Times New Roman" w:hAnsi="Times New Roman" w:hint="eastAsia"/>
          <w:bCs/>
          <w:i/>
        </w:rPr>
        <w:t>ě</w:t>
      </w:r>
      <w:r w:rsidRPr="00F670CC">
        <w:rPr>
          <w:rFonts w:ascii="Times New Roman" w:hAnsi="Times New Roman"/>
          <w:bCs/>
          <w:i/>
        </w:rPr>
        <w:t>ti</w:t>
      </w:r>
      <w:r w:rsidR="00F80E9B">
        <w:rPr>
          <w:rFonts w:ascii="Times New Roman" w:hAnsi="Times New Roman"/>
          <w:bCs/>
        </w:rPr>
        <w:t>. Praha: AVICEUM</w:t>
      </w:r>
      <w:r w:rsidRPr="00F670CC">
        <w:rPr>
          <w:rFonts w:ascii="Times New Roman" w:hAnsi="Times New Roman"/>
          <w:bCs/>
        </w:rPr>
        <w:t>.</w:t>
      </w:r>
    </w:p>
    <w:p w:rsidR="009B2A80" w:rsidRPr="00ED1742" w:rsidRDefault="006804E5"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shd w:val="clear" w:color="auto" w:fill="FFFFFF"/>
        </w:rPr>
        <w:t>MATOUŠEK, O</w:t>
      </w:r>
      <w:r w:rsidR="009B2A80" w:rsidRPr="00ED1742">
        <w:rPr>
          <w:rFonts w:ascii="Times New Roman" w:hAnsi="Times New Roman"/>
          <w:shd w:val="clear" w:color="auto" w:fill="FFFFFF"/>
        </w:rPr>
        <w:t>.</w:t>
      </w:r>
      <w:r w:rsidR="00F80E9B">
        <w:rPr>
          <w:rFonts w:ascii="Times New Roman" w:hAnsi="Times New Roman"/>
          <w:shd w:val="clear" w:color="auto" w:fill="FFFFFF"/>
        </w:rPr>
        <w:t xml:space="preserve"> 2003</w:t>
      </w:r>
      <w:r w:rsidR="009B2A80" w:rsidRPr="00ED1742">
        <w:rPr>
          <w:rFonts w:ascii="Times New Roman" w:hAnsi="Times New Roman"/>
          <w:shd w:val="clear" w:color="auto" w:fill="FFFFFF"/>
        </w:rPr>
        <w:t> </w:t>
      </w:r>
      <w:r w:rsidR="009B2A80" w:rsidRPr="00ED1742">
        <w:rPr>
          <w:rFonts w:ascii="Times New Roman" w:hAnsi="Times New Roman"/>
          <w:i/>
          <w:iCs/>
          <w:shd w:val="clear" w:color="auto" w:fill="FFFFFF"/>
        </w:rPr>
        <w:t>Rodina jako instituce a vztahová síť</w:t>
      </w:r>
      <w:r w:rsidR="009247F3">
        <w:rPr>
          <w:rFonts w:ascii="Times New Roman" w:hAnsi="Times New Roman"/>
          <w:shd w:val="clear" w:color="auto" w:fill="FFFFFF"/>
        </w:rPr>
        <w:t xml:space="preserve">. 3., rozš. a </w:t>
      </w:r>
      <w:r w:rsidR="009B2A80" w:rsidRPr="00ED1742">
        <w:rPr>
          <w:rFonts w:ascii="Times New Roman" w:hAnsi="Times New Roman"/>
          <w:shd w:val="clear" w:color="auto" w:fill="FFFFFF"/>
        </w:rPr>
        <w:t>přeprac. vyd. Praha: So</w:t>
      </w:r>
      <w:r w:rsidR="00F80E9B">
        <w:rPr>
          <w:rFonts w:ascii="Times New Roman" w:hAnsi="Times New Roman"/>
          <w:shd w:val="clear" w:color="auto" w:fill="FFFFFF"/>
        </w:rPr>
        <w:t xml:space="preserve">ciologické nakladatelství, </w:t>
      </w:r>
      <w:r w:rsidR="009B2A80" w:rsidRPr="00ED1742">
        <w:rPr>
          <w:rFonts w:ascii="Times New Roman" w:hAnsi="Times New Roman"/>
          <w:shd w:val="clear" w:color="auto" w:fill="FFFFFF"/>
        </w:rPr>
        <w:t>Studijní texty (Sociologické nakladatelství). ISBN</w:t>
      </w:r>
      <w:r w:rsidR="00F80E9B">
        <w:rPr>
          <w:rFonts w:ascii="Times New Roman" w:hAnsi="Times New Roman"/>
          <w:shd w:val="clear" w:color="auto" w:fill="FFFFFF"/>
        </w:rPr>
        <w:t>-</w:t>
      </w:r>
      <w:r w:rsidR="009B2A80" w:rsidRPr="00ED1742">
        <w:rPr>
          <w:rFonts w:ascii="Times New Roman" w:hAnsi="Times New Roman"/>
          <w:shd w:val="clear" w:color="auto" w:fill="FFFFFF"/>
        </w:rPr>
        <w:t xml:space="preserve"> 80-86429-19-9.</w:t>
      </w:r>
    </w:p>
    <w:p w:rsidR="00EB136D" w:rsidRPr="00ED1742" w:rsidRDefault="006804E5" w:rsidP="00EB136D">
      <w:pPr>
        <w:pStyle w:val="Odstavecseseznamem"/>
        <w:numPr>
          <w:ilvl w:val="0"/>
          <w:numId w:val="4"/>
        </w:numPr>
        <w:spacing w:before="400" w:line="360" w:lineRule="auto"/>
        <w:jc w:val="both"/>
        <w:rPr>
          <w:rFonts w:ascii="Times New Roman" w:hAnsi="Times New Roman"/>
          <w:bCs/>
        </w:rPr>
      </w:pPr>
      <w:r>
        <w:rPr>
          <w:rFonts w:ascii="Times New Roman" w:hAnsi="Times New Roman"/>
          <w:bCs/>
        </w:rPr>
        <w:t>MATOUŠEK, O.</w:t>
      </w:r>
      <w:r w:rsidR="00EB136D" w:rsidRPr="00ED1742">
        <w:rPr>
          <w:rFonts w:ascii="Times New Roman" w:hAnsi="Times New Roman"/>
          <w:bCs/>
        </w:rPr>
        <w:t xml:space="preserve"> a kol.</w:t>
      </w:r>
      <w:r w:rsidR="00F80E9B">
        <w:rPr>
          <w:rFonts w:ascii="Times New Roman" w:hAnsi="Times New Roman"/>
          <w:bCs/>
        </w:rPr>
        <w:t xml:space="preserve"> 2008</w:t>
      </w:r>
      <w:r w:rsidR="00EB136D" w:rsidRPr="00ED1742">
        <w:rPr>
          <w:rFonts w:ascii="Times New Roman" w:hAnsi="Times New Roman"/>
          <w:bCs/>
        </w:rPr>
        <w:t xml:space="preserve"> </w:t>
      </w:r>
      <w:r w:rsidR="00EB136D" w:rsidRPr="00ED1742">
        <w:rPr>
          <w:rFonts w:ascii="Times New Roman" w:hAnsi="Times New Roman"/>
          <w:bCs/>
          <w:i/>
        </w:rPr>
        <w:t>Metody a řízení sociální práce</w:t>
      </w:r>
      <w:r w:rsidR="00F80E9B">
        <w:rPr>
          <w:rFonts w:ascii="Times New Roman" w:hAnsi="Times New Roman"/>
          <w:bCs/>
        </w:rPr>
        <w:t>. Praha: Portál,</w:t>
      </w:r>
      <w:r w:rsidR="00EB136D" w:rsidRPr="00ED1742">
        <w:rPr>
          <w:rFonts w:ascii="Times New Roman" w:hAnsi="Times New Roman"/>
          <w:bCs/>
        </w:rPr>
        <w:t xml:space="preserve"> ISBN</w:t>
      </w:r>
      <w:r w:rsidR="00F80E9B">
        <w:rPr>
          <w:rFonts w:ascii="Times New Roman" w:hAnsi="Times New Roman"/>
          <w:bCs/>
        </w:rPr>
        <w:t>-</w:t>
      </w:r>
      <w:r w:rsidR="00EB136D" w:rsidRPr="00ED1742">
        <w:rPr>
          <w:rFonts w:ascii="Times New Roman" w:hAnsi="Times New Roman"/>
          <w:bCs/>
        </w:rPr>
        <w:t xml:space="preserve"> 978-80-7367-502-8. </w:t>
      </w:r>
    </w:p>
    <w:p w:rsidR="00EB136D" w:rsidRPr="00ED1742" w:rsidRDefault="006804E5" w:rsidP="00EB136D">
      <w:pPr>
        <w:pStyle w:val="Odstavecseseznamem"/>
        <w:numPr>
          <w:ilvl w:val="0"/>
          <w:numId w:val="4"/>
        </w:numPr>
        <w:spacing w:before="400" w:line="360" w:lineRule="auto"/>
        <w:jc w:val="both"/>
        <w:rPr>
          <w:rFonts w:ascii="Times New Roman" w:hAnsi="Times New Roman"/>
          <w:bCs/>
        </w:rPr>
      </w:pPr>
      <w:r>
        <w:rPr>
          <w:rFonts w:ascii="Times New Roman" w:hAnsi="Times New Roman"/>
          <w:bCs/>
        </w:rPr>
        <w:lastRenderedPageBreak/>
        <w:t>MATOUŠEK, O., KOLÁČKOVÁ, J., KODYMOVÁ, P.</w:t>
      </w:r>
      <w:r w:rsidR="00F80E9B">
        <w:rPr>
          <w:rFonts w:ascii="Times New Roman" w:hAnsi="Times New Roman"/>
          <w:bCs/>
        </w:rPr>
        <w:t xml:space="preserve"> 2005</w:t>
      </w:r>
      <w:r w:rsidR="00EB136D" w:rsidRPr="00ED1742">
        <w:rPr>
          <w:rFonts w:ascii="Times New Roman" w:hAnsi="Times New Roman"/>
          <w:bCs/>
        </w:rPr>
        <w:t xml:space="preserve"> (eds</w:t>
      </w:r>
      <w:r w:rsidR="00EB136D" w:rsidRPr="00ED1742">
        <w:rPr>
          <w:rFonts w:ascii="Times New Roman" w:hAnsi="Times New Roman"/>
          <w:bCs/>
          <w:i/>
        </w:rPr>
        <w:t>.).  Sociální práce v praxi: Specifika různých cílových skupin a práce s nimi.</w:t>
      </w:r>
      <w:r w:rsidR="00F80E9B">
        <w:rPr>
          <w:rFonts w:ascii="Times New Roman" w:hAnsi="Times New Roman"/>
          <w:bCs/>
        </w:rPr>
        <w:t xml:space="preserve"> Praha: Portál,</w:t>
      </w:r>
      <w:r w:rsidR="00EB136D" w:rsidRPr="00ED1742">
        <w:rPr>
          <w:rFonts w:ascii="Times New Roman" w:hAnsi="Times New Roman"/>
          <w:bCs/>
        </w:rPr>
        <w:t xml:space="preserve"> ISBN</w:t>
      </w:r>
      <w:r w:rsidR="00F80E9B">
        <w:rPr>
          <w:rFonts w:ascii="Times New Roman" w:hAnsi="Times New Roman"/>
          <w:bCs/>
        </w:rPr>
        <w:t>-</w:t>
      </w:r>
      <w:r w:rsidR="00EB136D" w:rsidRPr="00ED1742">
        <w:rPr>
          <w:rFonts w:ascii="Times New Roman" w:hAnsi="Times New Roman"/>
          <w:bCs/>
        </w:rPr>
        <w:t xml:space="preserve"> 80-7367-002-X.</w:t>
      </w:r>
    </w:p>
    <w:p w:rsidR="00EB136D" w:rsidRPr="00ED1742" w:rsidRDefault="006804E5" w:rsidP="00EB136D">
      <w:pPr>
        <w:pStyle w:val="Odstavecseseznamem"/>
        <w:numPr>
          <w:ilvl w:val="0"/>
          <w:numId w:val="4"/>
        </w:numPr>
        <w:spacing w:before="400" w:line="360" w:lineRule="auto"/>
        <w:jc w:val="both"/>
        <w:rPr>
          <w:rFonts w:ascii="Times New Roman" w:hAnsi="Times New Roman"/>
          <w:bCs/>
        </w:rPr>
      </w:pPr>
      <w:r>
        <w:rPr>
          <w:rFonts w:ascii="Times New Roman" w:hAnsi="Times New Roman"/>
          <w:bCs/>
        </w:rPr>
        <w:t>MATOUŠEK, O.</w:t>
      </w:r>
      <w:r w:rsidR="00D3595E">
        <w:rPr>
          <w:rFonts w:ascii="Times New Roman" w:hAnsi="Times New Roman"/>
          <w:bCs/>
        </w:rPr>
        <w:t>, PAZLAROVÁ, H.</w:t>
      </w:r>
      <w:r w:rsidR="00EB136D" w:rsidRPr="00ED1742">
        <w:rPr>
          <w:rFonts w:ascii="Times New Roman" w:hAnsi="Times New Roman"/>
          <w:bCs/>
        </w:rPr>
        <w:t>, a kol.</w:t>
      </w:r>
      <w:r w:rsidR="00F80E9B">
        <w:rPr>
          <w:rFonts w:ascii="Times New Roman" w:hAnsi="Times New Roman"/>
          <w:bCs/>
        </w:rPr>
        <w:t xml:space="preserve"> 2014</w:t>
      </w:r>
      <w:r w:rsidR="00EB136D" w:rsidRPr="00ED1742">
        <w:rPr>
          <w:rFonts w:ascii="Times New Roman" w:hAnsi="Times New Roman"/>
          <w:bCs/>
        </w:rPr>
        <w:t xml:space="preserve"> </w:t>
      </w:r>
      <w:r w:rsidR="00EB136D" w:rsidRPr="00ED1742">
        <w:rPr>
          <w:rFonts w:ascii="Times New Roman" w:hAnsi="Times New Roman"/>
          <w:bCs/>
          <w:i/>
        </w:rPr>
        <w:t>Podpora rodiny: Manuál pro pomáhající profese.</w:t>
      </w:r>
      <w:r w:rsidR="00F80E9B">
        <w:rPr>
          <w:rFonts w:ascii="Times New Roman" w:hAnsi="Times New Roman"/>
          <w:bCs/>
        </w:rPr>
        <w:t xml:space="preserve"> Praha: Portál,</w:t>
      </w:r>
      <w:r w:rsidR="00EB136D" w:rsidRPr="00ED1742">
        <w:rPr>
          <w:rFonts w:ascii="Times New Roman" w:hAnsi="Times New Roman"/>
          <w:bCs/>
        </w:rPr>
        <w:t xml:space="preserve"> ISBN</w:t>
      </w:r>
      <w:r w:rsidR="00F80E9B">
        <w:rPr>
          <w:rFonts w:ascii="Times New Roman" w:hAnsi="Times New Roman"/>
          <w:bCs/>
        </w:rPr>
        <w:t>-</w:t>
      </w:r>
      <w:r w:rsidR="00EB136D" w:rsidRPr="00ED1742">
        <w:rPr>
          <w:rFonts w:ascii="Times New Roman" w:hAnsi="Times New Roman"/>
          <w:bCs/>
        </w:rPr>
        <w:t xml:space="preserve"> 978-80-262-0697-2.</w:t>
      </w:r>
    </w:p>
    <w:p w:rsidR="009B2A80" w:rsidRPr="00ED1742"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rPr>
        <w:t>MATĚJČEK, Z</w:t>
      </w:r>
      <w:r w:rsidR="009B2A80" w:rsidRPr="00ED1742">
        <w:rPr>
          <w:rFonts w:ascii="Times New Roman" w:hAnsi="Times New Roman"/>
        </w:rPr>
        <w:t>.</w:t>
      </w:r>
      <w:r w:rsidR="00F80E9B">
        <w:rPr>
          <w:rFonts w:ascii="Times New Roman" w:hAnsi="Times New Roman"/>
        </w:rPr>
        <w:t xml:space="preserve"> 2017</w:t>
      </w:r>
      <w:r w:rsidR="009B2A80" w:rsidRPr="00ED1742">
        <w:rPr>
          <w:rFonts w:ascii="Times New Roman" w:hAnsi="Times New Roman"/>
        </w:rPr>
        <w:t xml:space="preserve"> </w:t>
      </w:r>
      <w:r w:rsidR="009B2A80" w:rsidRPr="00ED1742">
        <w:rPr>
          <w:rFonts w:ascii="Times New Roman" w:hAnsi="Times New Roman"/>
          <w:i/>
        </w:rPr>
        <w:t>Rodiče a děti. Třetí, upravené vydání</w:t>
      </w:r>
      <w:r w:rsidR="009B2A80" w:rsidRPr="00ED1742">
        <w:rPr>
          <w:rFonts w:ascii="Times New Roman" w:hAnsi="Times New Roman"/>
        </w:rPr>
        <w:t xml:space="preserve"> (ve Vyšehra</w:t>
      </w:r>
      <w:r w:rsidR="00F80E9B">
        <w:rPr>
          <w:rFonts w:ascii="Times New Roman" w:hAnsi="Times New Roman"/>
        </w:rPr>
        <w:t xml:space="preserve">du první). Praha: Vyšehrad, </w:t>
      </w:r>
      <w:r w:rsidR="009B2A80" w:rsidRPr="00ED1742">
        <w:rPr>
          <w:rFonts w:ascii="Times New Roman" w:hAnsi="Times New Roman"/>
        </w:rPr>
        <w:t>ISBN</w:t>
      </w:r>
      <w:r w:rsidR="00F80E9B">
        <w:rPr>
          <w:rFonts w:ascii="Times New Roman" w:hAnsi="Times New Roman"/>
        </w:rPr>
        <w:t>-</w:t>
      </w:r>
      <w:r w:rsidR="009B2A80" w:rsidRPr="00ED1742">
        <w:rPr>
          <w:rFonts w:ascii="Times New Roman" w:hAnsi="Times New Roman"/>
        </w:rPr>
        <w:t xml:space="preserve"> 978-80-7429-797-7.</w:t>
      </w:r>
    </w:p>
    <w:p w:rsidR="009B2A80" w:rsidRPr="00A21BF1"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rPr>
        <w:t>MATĚJČEK, Z</w:t>
      </w:r>
      <w:r w:rsidR="009B2A80" w:rsidRPr="00ED1742">
        <w:rPr>
          <w:rFonts w:ascii="Times New Roman" w:hAnsi="Times New Roman"/>
        </w:rPr>
        <w:t xml:space="preserve">. </w:t>
      </w:r>
      <w:r w:rsidR="00F80E9B">
        <w:rPr>
          <w:rFonts w:ascii="Times New Roman" w:hAnsi="Times New Roman"/>
        </w:rPr>
        <w:t xml:space="preserve"> 1992 </w:t>
      </w:r>
      <w:r w:rsidR="009B2A80" w:rsidRPr="00ED1742">
        <w:rPr>
          <w:rFonts w:ascii="Times New Roman" w:hAnsi="Times New Roman"/>
          <w:i/>
        </w:rPr>
        <w:t>Dítě a rodina v psychologickém poradenství</w:t>
      </w:r>
      <w:r w:rsidR="00F80E9B">
        <w:rPr>
          <w:rFonts w:ascii="Times New Roman" w:hAnsi="Times New Roman"/>
        </w:rPr>
        <w:t>. Praha: SPN,</w:t>
      </w:r>
      <w:r w:rsidR="009B2A80" w:rsidRPr="00ED1742">
        <w:rPr>
          <w:rFonts w:ascii="Times New Roman" w:hAnsi="Times New Roman"/>
        </w:rPr>
        <w:t xml:space="preserve"> Psychologická literatura. ISBN</w:t>
      </w:r>
      <w:r w:rsidR="00F80E9B">
        <w:rPr>
          <w:rFonts w:ascii="Times New Roman" w:hAnsi="Times New Roman"/>
        </w:rPr>
        <w:t>-</w:t>
      </w:r>
      <w:r w:rsidR="009B2A80" w:rsidRPr="00ED1742">
        <w:rPr>
          <w:rFonts w:ascii="Times New Roman" w:hAnsi="Times New Roman"/>
        </w:rPr>
        <w:t xml:space="preserve"> 80-04-25236-2.</w:t>
      </w:r>
    </w:p>
    <w:p w:rsidR="00A21BF1" w:rsidRPr="00ED1742" w:rsidRDefault="00A21BF1" w:rsidP="00A21BF1">
      <w:pPr>
        <w:pStyle w:val="Odstavecseseznamem"/>
        <w:numPr>
          <w:ilvl w:val="0"/>
          <w:numId w:val="4"/>
        </w:numPr>
        <w:spacing w:before="400" w:line="360" w:lineRule="auto"/>
        <w:jc w:val="both"/>
        <w:rPr>
          <w:rFonts w:ascii="Times New Roman" w:hAnsi="Times New Roman"/>
          <w:bCs/>
        </w:rPr>
      </w:pPr>
      <w:r>
        <w:rPr>
          <w:rFonts w:ascii="Times New Roman" w:hAnsi="Times New Roman"/>
        </w:rPr>
        <w:t>MATĚJČEK, Z.</w:t>
      </w:r>
      <w:r w:rsidR="00F80E9B">
        <w:rPr>
          <w:rFonts w:ascii="Times New Roman" w:hAnsi="Times New Roman"/>
        </w:rPr>
        <w:t xml:space="preserve"> 2001</w:t>
      </w:r>
      <w:r>
        <w:rPr>
          <w:rFonts w:ascii="Times New Roman" w:hAnsi="Times New Roman"/>
        </w:rPr>
        <w:t xml:space="preserve"> </w:t>
      </w:r>
      <w:r>
        <w:rPr>
          <w:rFonts w:ascii="Times New Roman" w:hAnsi="Times New Roman"/>
          <w:i/>
        </w:rPr>
        <w:t xml:space="preserve">Škola rodičů. </w:t>
      </w:r>
      <w:r w:rsidRPr="00A21BF1">
        <w:rPr>
          <w:rFonts w:ascii="Times New Roman" w:hAnsi="Times New Roman"/>
        </w:rPr>
        <w:t>Maxdorf</w:t>
      </w:r>
      <w:r w:rsidR="00F80E9B">
        <w:rPr>
          <w:rFonts w:ascii="Times New Roman" w:hAnsi="Times New Roman"/>
        </w:rPr>
        <w:t>:</w:t>
      </w:r>
      <w:r>
        <w:rPr>
          <w:rFonts w:ascii="Times New Roman" w:hAnsi="Times New Roman"/>
        </w:rPr>
        <w:t xml:space="preserve"> ISBN</w:t>
      </w:r>
      <w:r w:rsidR="00F80E9B">
        <w:rPr>
          <w:rFonts w:ascii="Times New Roman" w:hAnsi="Times New Roman"/>
        </w:rPr>
        <w:t>-</w:t>
      </w:r>
      <w:r>
        <w:rPr>
          <w:rFonts w:ascii="Times New Roman" w:hAnsi="Times New Roman"/>
        </w:rPr>
        <w:t xml:space="preserve"> </w:t>
      </w:r>
      <w:r w:rsidRPr="00A21BF1">
        <w:rPr>
          <w:rFonts w:ascii="Times New Roman" w:hAnsi="Times New Roman"/>
        </w:rPr>
        <w:t>8085912295</w:t>
      </w:r>
      <w:r w:rsidR="00070B08">
        <w:rPr>
          <w:rFonts w:ascii="Times New Roman" w:hAnsi="Times New Roman"/>
        </w:rPr>
        <w:t>.</w:t>
      </w:r>
    </w:p>
    <w:p w:rsidR="009B2A80" w:rsidRPr="00ED1742"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rPr>
        <w:t>MOŽNÝ, I</w:t>
      </w:r>
      <w:r w:rsidR="009B2A80" w:rsidRPr="00ED1742">
        <w:rPr>
          <w:rFonts w:ascii="Times New Roman" w:hAnsi="Times New Roman"/>
        </w:rPr>
        <w:t>.</w:t>
      </w:r>
      <w:r w:rsidR="00F80E9B">
        <w:rPr>
          <w:rFonts w:ascii="Times New Roman" w:hAnsi="Times New Roman"/>
        </w:rPr>
        <w:t xml:space="preserve"> 2008</w:t>
      </w:r>
      <w:r w:rsidR="009B2A80" w:rsidRPr="00ED1742">
        <w:rPr>
          <w:rFonts w:ascii="Times New Roman" w:hAnsi="Times New Roman"/>
        </w:rPr>
        <w:t xml:space="preserve"> </w:t>
      </w:r>
      <w:r w:rsidR="009B2A80" w:rsidRPr="00ED1742">
        <w:rPr>
          <w:rFonts w:ascii="Times New Roman" w:hAnsi="Times New Roman"/>
          <w:i/>
        </w:rPr>
        <w:t>Rodina a společnost</w:t>
      </w:r>
      <w:r w:rsidR="009B2A80" w:rsidRPr="00ED1742">
        <w:rPr>
          <w:rFonts w:ascii="Times New Roman" w:hAnsi="Times New Roman"/>
        </w:rPr>
        <w:t>. 2., upr. vyd. Ilustroval Vladimír JIRÁNEK. Praha: Sociologi</w:t>
      </w:r>
      <w:r w:rsidR="00F80E9B">
        <w:rPr>
          <w:rFonts w:ascii="Times New Roman" w:hAnsi="Times New Roman"/>
        </w:rPr>
        <w:t xml:space="preserve">cké nakladatelství (SLON), </w:t>
      </w:r>
      <w:r w:rsidR="009B2A80" w:rsidRPr="00ED1742">
        <w:rPr>
          <w:rFonts w:ascii="Times New Roman" w:hAnsi="Times New Roman"/>
        </w:rPr>
        <w:t>Studijní texty (Sociologické nakladatelství). ISBN</w:t>
      </w:r>
      <w:r w:rsidR="00F80E9B">
        <w:rPr>
          <w:rFonts w:ascii="Times New Roman" w:hAnsi="Times New Roman"/>
        </w:rPr>
        <w:t>-</w:t>
      </w:r>
      <w:r w:rsidR="009B2A80" w:rsidRPr="00ED1742">
        <w:rPr>
          <w:rFonts w:ascii="Times New Roman" w:hAnsi="Times New Roman"/>
        </w:rPr>
        <w:t xml:space="preserve"> 978-80-86429-87-8.</w:t>
      </w:r>
    </w:p>
    <w:p w:rsidR="00EB136D" w:rsidRPr="00ED1742" w:rsidRDefault="00D3595E" w:rsidP="00EB136D">
      <w:pPr>
        <w:pStyle w:val="Odstavecseseznamem"/>
        <w:numPr>
          <w:ilvl w:val="0"/>
          <w:numId w:val="4"/>
        </w:numPr>
        <w:spacing w:before="400" w:line="360" w:lineRule="auto"/>
        <w:jc w:val="both"/>
        <w:rPr>
          <w:rFonts w:ascii="Times New Roman" w:hAnsi="Times New Roman"/>
          <w:bCs/>
        </w:rPr>
      </w:pPr>
      <w:r>
        <w:rPr>
          <w:rFonts w:ascii="Times New Roman" w:hAnsi="Times New Roman"/>
          <w:bCs/>
        </w:rPr>
        <w:t>OPATŘILOVÁ, D</w:t>
      </w:r>
      <w:r w:rsidR="00EB136D" w:rsidRPr="00ED1742">
        <w:rPr>
          <w:rFonts w:ascii="Times New Roman" w:hAnsi="Times New Roman"/>
          <w:bCs/>
        </w:rPr>
        <w:t>.</w:t>
      </w:r>
      <w:r w:rsidR="00F80E9B">
        <w:rPr>
          <w:rFonts w:ascii="Times New Roman" w:hAnsi="Times New Roman"/>
          <w:bCs/>
        </w:rPr>
        <w:t xml:space="preserve"> 2013</w:t>
      </w:r>
      <w:r w:rsidR="00EB136D" w:rsidRPr="00ED1742">
        <w:rPr>
          <w:rFonts w:ascii="Times New Roman" w:hAnsi="Times New Roman"/>
          <w:bCs/>
        </w:rPr>
        <w:t xml:space="preserve"> </w:t>
      </w:r>
      <w:r w:rsidR="00EB136D" w:rsidRPr="00ED1742">
        <w:rPr>
          <w:rFonts w:ascii="Times New Roman" w:hAnsi="Times New Roman"/>
          <w:bCs/>
          <w:i/>
        </w:rPr>
        <w:t xml:space="preserve">Pedagogická intervence u dětí v raném a předškolním věku. </w:t>
      </w:r>
      <w:r w:rsidR="00EB136D" w:rsidRPr="00ED1742">
        <w:rPr>
          <w:rFonts w:ascii="Times New Roman" w:hAnsi="Times New Roman"/>
          <w:bCs/>
        </w:rPr>
        <w:t>Brn</w:t>
      </w:r>
      <w:r w:rsidR="00F80E9B">
        <w:rPr>
          <w:rFonts w:ascii="Times New Roman" w:hAnsi="Times New Roman"/>
          <w:bCs/>
        </w:rPr>
        <w:t xml:space="preserve">o: Masarykova univerzita, </w:t>
      </w:r>
      <w:r w:rsidR="00EB136D" w:rsidRPr="00ED1742">
        <w:rPr>
          <w:rFonts w:ascii="Times New Roman" w:hAnsi="Times New Roman"/>
          <w:bCs/>
        </w:rPr>
        <w:t xml:space="preserve"> ISBN</w:t>
      </w:r>
      <w:r w:rsidR="00F80E9B">
        <w:rPr>
          <w:rFonts w:ascii="Times New Roman" w:hAnsi="Times New Roman"/>
          <w:bCs/>
        </w:rPr>
        <w:t>-</w:t>
      </w:r>
      <w:r w:rsidR="00EB136D" w:rsidRPr="00ED1742">
        <w:rPr>
          <w:rFonts w:ascii="Times New Roman" w:hAnsi="Times New Roman"/>
          <w:bCs/>
        </w:rPr>
        <w:t xml:space="preserve"> 978-80-210-5266-6.</w:t>
      </w:r>
    </w:p>
    <w:p w:rsidR="00C6389E" w:rsidRPr="00ED1742" w:rsidRDefault="00C6389E" w:rsidP="00C6389E">
      <w:pPr>
        <w:pStyle w:val="Odstavecseseznamem"/>
        <w:numPr>
          <w:ilvl w:val="0"/>
          <w:numId w:val="4"/>
        </w:numPr>
        <w:spacing w:before="400" w:line="360" w:lineRule="auto"/>
        <w:jc w:val="both"/>
        <w:rPr>
          <w:rFonts w:ascii="Times New Roman" w:hAnsi="Times New Roman"/>
          <w:bCs/>
        </w:rPr>
      </w:pPr>
      <w:r w:rsidRPr="00ED1742">
        <w:rPr>
          <w:rFonts w:ascii="Times New Roman" w:hAnsi="Times New Roman"/>
          <w:bCs/>
        </w:rPr>
        <w:t>PRŮVODCE PROFESEMI, INSTITUCEMI A SLUŽBAMI VĚNUJÍCÍMI SE PÉČI O RODINY A DĚTI [online]. 2015 [cit. 2018-01-30].</w:t>
      </w:r>
    </w:p>
    <w:p w:rsidR="009B2A80" w:rsidRPr="00ED1742"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shd w:val="clear" w:color="auto" w:fill="FFFFFF"/>
        </w:rPr>
        <w:t>NAKONEČNÝ, M</w:t>
      </w:r>
      <w:r w:rsidR="009B2A80" w:rsidRPr="00ED1742">
        <w:rPr>
          <w:rFonts w:ascii="Times New Roman" w:hAnsi="Times New Roman"/>
          <w:shd w:val="clear" w:color="auto" w:fill="FFFFFF"/>
        </w:rPr>
        <w:t>.</w:t>
      </w:r>
      <w:r w:rsidR="00F80E9B">
        <w:rPr>
          <w:rFonts w:ascii="Times New Roman" w:hAnsi="Times New Roman"/>
          <w:shd w:val="clear" w:color="auto" w:fill="FFFFFF"/>
        </w:rPr>
        <w:t xml:space="preserve"> 2009</w:t>
      </w:r>
      <w:r w:rsidR="009B2A80" w:rsidRPr="00ED1742">
        <w:rPr>
          <w:rFonts w:ascii="Times New Roman" w:hAnsi="Times New Roman"/>
          <w:shd w:val="clear" w:color="auto" w:fill="FFFFFF"/>
        </w:rPr>
        <w:t> </w:t>
      </w:r>
      <w:r w:rsidR="009B2A80" w:rsidRPr="00ED1742">
        <w:rPr>
          <w:rFonts w:ascii="Times New Roman" w:hAnsi="Times New Roman"/>
          <w:i/>
          <w:iCs/>
          <w:shd w:val="clear" w:color="auto" w:fill="FFFFFF"/>
        </w:rPr>
        <w:t>Sociální psychologie</w:t>
      </w:r>
      <w:r>
        <w:rPr>
          <w:rFonts w:ascii="Times New Roman" w:hAnsi="Times New Roman"/>
          <w:shd w:val="clear" w:color="auto" w:fill="FFFFFF"/>
        </w:rPr>
        <w:t xml:space="preserve">. Vyd. 2., rozš. a </w:t>
      </w:r>
      <w:r w:rsidR="00F80E9B">
        <w:rPr>
          <w:rFonts w:ascii="Times New Roman" w:hAnsi="Times New Roman"/>
          <w:shd w:val="clear" w:color="auto" w:fill="FFFFFF"/>
        </w:rPr>
        <w:t>přeprac. Praha: Academia,</w:t>
      </w:r>
      <w:r w:rsidR="009B2A80" w:rsidRPr="00ED1742">
        <w:rPr>
          <w:rFonts w:ascii="Times New Roman" w:hAnsi="Times New Roman"/>
          <w:shd w:val="clear" w:color="auto" w:fill="FFFFFF"/>
        </w:rPr>
        <w:t xml:space="preserve"> ISBN</w:t>
      </w:r>
      <w:r w:rsidR="00F80E9B">
        <w:rPr>
          <w:rFonts w:ascii="Times New Roman" w:hAnsi="Times New Roman"/>
          <w:shd w:val="clear" w:color="auto" w:fill="FFFFFF"/>
        </w:rPr>
        <w:t>-</w:t>
      </w:r>
      <w:r w:rsidR="009B2A80" w:rsidRPr="00ED1742">
        <w:rPr>
          <w:rFonts w:ascii="Times New Roman" w:hAnsi="Times New Roman"/>
          <w:shd w:val="clear" w:color="auto" w:fill="FFFFFF"/>
        </w:rPr>
        <w:t xml:space="preserve"> 978-80-200-1679-9.</w:t>
      </w:r>
    </w:p>
    <w:p w:rsidR="00072563" w:rsidRPr="00ED1742" w:rsidRDefault="00072563" w:rsidP="008F63B6">
      <w:pPr>
        <w:pStyle w:val="Odstavecseseznamem"/>
        <w:numPr>
          <w:ilvl w:val="0"/>
          <w:numId w:val="4"/>
        </w:numPr>
        <w:spacing w:before="400" w:line="360" w:lineRule="auto"/>
        <w:jc w:val="both"/>
        <w:rPr>
          <w:rFonts w:ascii="Times New Roman" w:hAnsi="Times New Roman"/>
          <w:bCs/>
        </w:rPr>
      </w:pPr>
      <w:r w:rsidRPr="00ED1742">
        <w:rPr>
          <w:rFonts w:ascii="Times New Roman" w:hAnsi="Times New Roman"/>
          <w:bCs/>
        </w:rPr>
        <w:t>Neurologie pro praxi: Dětská mozková obrna. Olomouc: Solen, 2011, 2011(4). ISSN</w:t>
      </w:r>
      <w:r w:rsidR="00F80E9B">
        <w:rPr>
          <w:rFonts w:ascii="Times New Roman" w:hAnsi="Times New Roman"/>
          <w:bCs/>
        </w:rPr>
        <w:t>-</w:t>
      </w:r>
      <w:r w:rsidRPr="00ED1742">
        <w:rPr>
          <w:rFonts w:ascii="Times New Roman" w:hAnsi="Times New Roman"/>
          <w:bCs/>
        </w:rPr>
        <w:t xml:space="preserve"> 1803-5280.</w:t>
      </w:r>
    </w:p>
    <w:p w:rsidR="00F83B9C" w:rsidRPr="00ED1742"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rPr>
        <w:t>RENOTIÉROVÁ, M</w:t>
      </w:r>
      <w:r w:rsidR="00F83B9C" w:rsidRPr="00ED1742">
        <w:rPr>
          <w:rFonts w:ascii="Times New Roman" w:hAnsi="Times New Roman"/>
        </w:rPr>
        <w:t>. 2002. Somatopedické minimum. 1. vyd. Olomouc: Unive</w:t>
      </w:r>
      <w:r w:rsidR="00F80E9B">
        <w:rPr>
          <w:rFonts w:ascii="Times New Roman" w:hAnsi="Times New Roman"/>
        </w:rPr>
        <w:t>rzita Palackého v Olomouci,</w:t>
      </w:r>
      <w:r w:rsidR="00F83B9C" w:rsidRPr="00ED1742">
        <w:rPr>
          <w:rFonts w:ascii="Times New Roman" w:hAnsi="Times New Roman"/>
        </w:rPr>
        <w:t xml:space="preserve"> ISBN</w:t>
      </w:r>
      <w:r w:rsidR="00F80E9B">
        <w:rPr>
          <w:rFonts w:ascii="Times New Roman" w:hAnsi="Times New Roman"/>
        </w:rPr>
        <w:t>-</w:t>
      </w:r>
      <w:r w:rsidR="00F83B9C" w:rsidRPr="00ED1742">
        <w:rPr>
          <w:rFonts w:ascii="Times New Roman" w:hAnsi="Times New Roman"/>
        </w:rPr>
        <w:t xml:space="preserve"> 80-244-0532-6.</w:t>
      </w:r>
    </w:p>
    <w:p w:rsidR="009B2A80"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bCs/>
        </w:rPr>
        <w:t>SOBOTKOVÁ, I</w:t>
      </w:r>
      <w:r w:rsidR="009B2A80" w:rsidRPr="00ED1742">
        <w:rPr>
          <w:rFonts w:ascii="Times New Roman" w:hAnsi="Times New Roman"/>
          <w:bCs/>
        </w:rPr>
        <w:t>.</w:t>
      </w:r>
      <w:r w:rsidR="00F80E9B">
        <w:rPr>
          <w:rFonts w:ascii="Times New Roman" w:hAnsi="Times New Roman"/>
          <w:bCs/>
        </w:rPr>
        <w:t xml:space="preserve"> 2012</w:t>
      </w:r>
      <w:r w:rsidR="009B2A80" w:rsidRPr="00ED1742">
        <w:rPr>
          <w:rFonts w:ascii="Times New Roman" w:hAnsi="Times New Roman"/>
          <w:bCs/>
        </w:rPr>
        <w:t xml:space="preserve"> </w:t>
      </w:r>
      <w:r w:rsidR="009B2A80" w:rsidRPr="00ED1742">
        <w:rPr>
          <w:rFonts w:ascii="Times New Roman" w:hAnsi="Times New Roman"/>
          <w:bCs/>
          <w:i/>
        </w:rPr>
        <w:t>Psychologie rodiny.</w:t>
      </w:r>
      <w:r w:rsidR="00F80E9B">
        <w:rPr>
          <w:rFonts w:ascii="Times New Roman" w:hAnsi="Times New Roman"/>
          <w:bCs/>
        </w:rPr>
        <w:t xml:space="preserve"> Praha: Portál,</w:t>
      </w:r>
      <w:r w:rsidR="009B2A80" w:rsidRPr="00ED1742">
        <w:rPr>
          <w:rFonts w:ascii="Times New Roman" w:hAnsi="Times New Roman"/>
          <w:bCs/>
        </w:rPr>
        <w:t xml:space="preserve"> ISBN</w:t>
      </w:r>
      <w:r w:rsidR="00F80E9B">
        <w:rPr>
          <w:rFonts w:ascii="Times New Roman" w:hAnsi="Times New Roman"/>
          <w:bCs/>
        </w:rPr>
        <w:t>-</w:t>
      </w:r>
      <w:r w:rsidR="009B2A80" w:rsidRPr="00ED1742">
        <w:rPr>
          <w:rFonts w:ascii="Times New Roman" w:hAnsi="Times New Roman"/>
          <w:bCs/>
        </w:rPr>
        <w:t>978-80-2620217-2.</w:t>
      </w:r>
    </w:p>
    <w:p w:rsidR="00C05DBA" w:rsidRPr="00C05DBA" w:rsidRDefault="00C05DBA" w:rsidP="004E7E2B">
      <w:pPr>
        <w:pStyle w:val="Odstavecseseznamem"/>
        <w:numPr>
          <w:ilvl w:val="0"/>
          <w:numId w:val="4"/>
        </w:numPr>
        <w:spacing w:before="400" w:line="360" w:lineRule="auto"/>
        <w:jc w:val="both"/>
        <w:rPr>
          <w:rFonts w:ascii="Times New Roman" w:hAnsi="Times New Roman"/>
          <w:bCs/>
        </w:rPr>
      </w:pPr>
      <w:r>
        <w:rPr>
          <w:rFonts w:ascii="Times New Roman" w:hAnsi="Times New Roman"/>
          <w:bCs/>
        </w:rPr>
        <w:t xml:space="preserve">SOCIÁLNÍ PRÁCE/ SOCIÁLNA PRÁCA: </w:t>
      </w:r>
      <w:r w:rsidRPr="00C05DBA">
        <w:rPr>
          <w:rFonts w:ascii="Times New Roman" w:hAnsi="Times New Roman"/>
          <w:bCs/>
        </w:rPr>
        <w:t>Soci</w:t>
      </w:r>
      <w:r w:rsidRPr="00C05DBA">
        <w:rPr>
          <w:rFonts w:ascii="Times New Roman" w:hAnsi="Times New Roman" w:hint="eastAsia"/>
          <w:bCs/>
        </w:rPr>
        <w:t>á</w:t>
      </w:r>
      <w:r w:rsidRPr="00C05DBA">
        <w:rPr>
          <w:rFonts w:ascii="Times New Roman" w:hAnsi="Times New Roman"/>
          <w:bCs/>
        </w:rPr>
        <w:t>ln</w:t>
      </w:r>
      <w:r w:rsidRPr="00C05DBA">
        <w:rPr>
          <w:rFonts w:ascii="Times New Roman" w:hAnsi="Times New Roman" w:hint="eastAsia"/>
          <w:bCs/>
        </w:rPr>
        <w:t>í</w:t>
      </w:r>
      <w:r w:rsidRPr="00C05DBA">
        <w:rPr>
          <w:rFonts w:ascii="Times New Roman" w:hAnsi="Times New Roman"/>
          <w:bCs/>
        </w:rPr>
        <w:t xml:space="preserve"> slu</w:t>
      </w:r>
      <w:r w:rsidRPr="00C05DBA">
        <w:rPr>
          <w:rFonts w:ascii="Times New Roman" w:hAnsi="Times New Roman" w:hint="eastAsia"/>
          <w:bCs/>
        </w:rPr>
        <w:t>ž</w:t>
      </w:r>
      <w:r w:rsidRPr="00C05DBA">
        <w:rPr>
          <w:rFonts w:ascii="Times New Roman" w:hAnsi="Times New Roman"/>
          <w:bCs/>
        </w:rPr>
        <w:t>by pro rodiny s mal</w:t>
      </w:r>
      <w:r w:rsidRPr="00C05DBA">
        <w:rPr>
          <w:rFonts w:ascii="Times New Roman" w:hAnsi="Times New Roman" w:hint="eastAsia"/>
          <w:bCs/>
        </w:rPr>
        <w:t>ý</w:t>
      </w:r>
      <w:r w:rsidRPr="00C05DBA">
        <w:rPr>
          <w:rFonts w:ascii="Times New Roman" w:hAnsi="Times New Roman"/>
          <w:bCs/>
        </w:rPr>
        <w:t>mi d</w:t>
      </w:r>
      <w:r w:rsidRPr="00C05DBA">
        <w:rPr>
          <w:rFonts w:ascii="Times New Roman" w:hAnsi="Times New Roman" w:hint="eastAsia"/>
          <w:bCs/>
        </w:rPr>
        <w:t>ě</w:t>
      </w:r>
      <w:r w:rsidRPr="00C05DBA">
        <w:rPr>
          <w:rFonts w:ascii="Times New Roman" w:hAnsi="Times New Roman"/>
          <w:bCs/>
        </w:rPr>
        <w:t>tmi</w:t>
      </w:r>
      <w:r>
        <w:rPr>
          <w:rFonts w:ascii="Times New Roman" w:hAnsi="Times New Roman"/>
          <w:bCs/>
        </w:rPr>
        <w:t xml:space="preserve"> </w:t>
      </w:r>
      <w:r w:rsidRPr="00C05DBA">
        <w:rPr>
          <w:rFonts w:ascii="Times New Roman" w:hAnsi="Times New Roman"/>
          <w:bCs/>
        </w:rPr>
        <w:t>se specifick</w:t>
      </w:r>
      <w:r w:rsidRPr="00C05DBA">
        <w:rPr>
          <w:rFonts w:ascii="Times New Roman" w:hAnsi="Times New Roman" w:hint="eastAsia"/>
          <w:bCs/>
        </w:rPr>
        <w:t>ý</w:t>
      </w:r>
      <w:r w:rsidRPr="00C05DBA">
        <w:rPr>
          <w:rFonts w:ascii="Times New Roman" w:hAnsi="Times New Roman"/>
          <w:bCs/>
        </w:rPr>
        <w:t>mi pot</w:t>
      </w:r>
      <w:r w:rsidRPr="00C05DBA">
        <w:rPr>
          <w:rFonts w:ascii="Times New Roman" w:hAnsi="Times New Roman" w:hint="eastAsia"/>
          <w:bCs/>
        </w:rPr>
        <w:t>ř</w:t>
      </w:r>
      <w:r w:rsidRPr="00C05DBA">
        <w:rPr>
          <w:rFonts w:ascii="Times New Roman" w:hAnsi="Times New Roman"/>
          <w:bCs/>
        </w:rPr>
        <w:t>ebami</w:t>
      </w:r>
      <w:r>
        <w:rPr>
          <w:rFonts w:ascii="Times New Roman" w:hAnsi="Times New Roman"/>
          <w:bCs/>
        </w:rPr>
        <w:t>.</w:t>
      </w:r>
      <w:r w:rsidR="004E7E2B">
        <w:rPr>
          <w:rFonts w:ascii="Times New Roman" w:hAnsi="Times New Roman"/>
          <w:bCs/>
        </w:rPr>
        <w:t xml:space="preserve"> 2010</w:t>
      </w:r>
      <w:r w:rsidR="004E7E2B" w:rsidRPr="004E7E2B">
        <w:t xml:space="preserve"> </w:t>
      </w:r>
      <w:r w:rsidR="00F80E9B">
        <w:rPr>
          <w:rFonts w:ascii="Times New Roman" w:hAnsi="Times New Roman"/>
          <w:bCs/>
        </w:rPr>
        <w:t>ISSN-</w:t>
      </w:r>
      <w:r w:rsidR="004E7E2B" w:rsidRPr="004E7E2B">
        <w:rPr>
          <w:rFonts w:ascii="Times New Roman" w:hAnsi="Times New Roman"/>
          <w:bCs/>
        </w:rPr>
        <w:t>1213-6204</w:t>
      </w:r>
      <w:r w:rsidR="004E7E2B">
        <w:rPr>
          <w:rFonts w:ascii="Times New Roman" w:hAnsi="Times New Roman"/>
          <w:bCs/>
        </w:rPr>
        <w:t xml:space="preserve">. </w:t>
      </w:r>
    </w:p>
    <w:p w:rsidR="001905D3" w:rsidRPr="00ED1742" w:rsidRDefault="001905D3" w:rsidP="008F63B6">
      <w:pPr>
        <w:pStyle w:val="Odstavecseseznamem"/>
        <w:numPr>
          <w:ilvl w:val="0"/>
          <w:numId w:val="4"/>
        </w:numPr>
        <w:spacing w:before="400" w:line="360" w:lineRule="auto"/>
        <w:jc w:val="both"/>
        <w:rPr>
          <w:rFonts w:ascii="Times New Roman" w:hAnsi="Times New Roman"/>
          <w:bCs/>
        </w:rPr>
      </w:pPr>
      <w:r w:rsidRPr="00ED1742">
        <w:rPr>
          <w:rFonts w:ascii="Times New Roman" w:hAnsi="Times New Roman"/>
          <w:bCs/>
        </w:rPr>
        <w:t>Linden M, Habib T, Radoje</w:t>
      </w:r>
      <w:r w:rsidR="00F80E9B">
        <w:rPr>
          <w:rFonts w:ascii="Times New Roman" w:hAnsi="Times New Roman"/>
          <w:bCs/>
        </w:rPr>
        <w:t>vic V., 1996</w:t>
      </w:r>
      <w:r w:rsidRPr="00ED1742">
        <w:rPr>
          <w:rFonts w:ascii="Times New Roman" w:hAnsi="Times New Roman"/>
          <w:bCs/>
        </w:rPr>
        <w:t xml:space="preserve"> A controlled study of effects of EEG biofeedback on cognition and behavior of children with Attention Deficit Disorders and Learning Disabilities. Biofeedbac</w:t>
      </w:r>
      <w:r w:rsidR="00F80E9B">
        <w:rPr>
          <w:rFonts w:ascii="Times New Roman" w:hAnsi="Times New Roman"/>
          <w:bCs/>
        </w:rPr>
        <w:t xml:space="preserve">k and Self-Regulation, </w:t>
      </w:r>
    </w:p>
    <w:p w:rsidR="0042645A" w:rsidRPr="00ED1742" w:rsidRDefault="0042645A" w:rsidP="008F63B6">
      <w:pPr>
        <w:pStyle w:val="Odstavecseseznamem"/>
        <w:numPr>
          <w:ilvl w:val="0"/>
          <w:numId w:val="4"/>
        </w:numPr>
        <w:spacing w:before="400" w:line="360" w:lineRule="auto"/>
        <w:jc w:val="both"/>
        <w:rPr>
          <w:rFonts w:ascii="Times New Roman" w:hAnsi="Times New Roman"/>
          <w:bCs/>
        </w:rPr>
      </w:pPr>
      <w:r w:rsidRPr="00ED1742">
        <w:rPr>
          <w:rFonts w:ascii="Times New Roman" w:hAnsi="Times New Roman"/>
          <w:bCs/>
        </w:rPr>
        <w:t>VÁ</w:t>
      </w:r>
      <w:r w:rsidR="00D3595E">
        <w:rPr>
          <w:rFonts w:ascii="Times New Roman" w:hAnsi="Times New Roman"/>
          <w:bCs/>
        </w:rPr>
        <w:t>GNEROVÁ, M., HADJ-MOUSSOVÁ, Z., ŠTECH, S</w:t>
      </w:r>
      <w:r w:rsidRPr="00ED1742">
        <w:rPr>
          <w:rFonts w:ascii="Times New Roman" w:hAnsi="Times New Roman"/>
          <w:bCs/>
        </w:rPr>
        <w:t>.</w:t>
      </w:r>
      <w:r w:rsidR="00F80E9B">
        <w:rPr>
          <w:rFonts w:ascii="Times New Roman" w:hAnsi="Times New Roman"/>
          <w:bCs/>
        </w:rPr>
        <w:t xml:space="preserve"> 1999</w:t>
      </w:r>
      <w:r w:rsidRPr="00ED1742">
        <w:rPr>
          <w:rFonts w:ascii="Times New Roman" w:hAnsi="Times New Roman"/>
          <w:bCs/>
        </w:rPr>
        <w:t xml:space="preserve"> </w:t>
      </w:r>
      <w:r w:rsidRPr="00ED1742">
        <w:rPr>
          <w:rFonts w:ascii="Times New Roman" w:hAnsi="Times New Roman"/>
          <w:bCs/>
          <w:i/>
        </w:rPr>
        <w:t>Psychologie handicapu.</w:t>
      </w:r>
      <w:r w:rsidR="00F80E9B">
        <w:rPr>
          <w:rFonts w:ascii="Times New Roman" w:hAnsi="Times New Roman"/>
          <w:bCs/>
        </w:rPr>
        <w:t xml:space="preserve"> Praha: Karolinum, </w:t>
      </w:r>
      <w:r w:rsidRPr="00ED1742">
        <w:rPr>
          <w:rFonts w:ascii="Times New Roman" w:hAnsi="Times New Roman"/>
          <w:bCs/>
        </w:rPr>
        <w:t>ISBN</w:t>
      </w:r>
      <w:r w:rsidR="00F80E9B">
        <w:rPr>
          <w:rFonts w:ascii="Times New Roman" w:hAnsi="Times New Roman"/>
          <w:bCs/>
        </w:rPr>
        <w:t>-</w:t>
      </w:r>
      <w:r w:rsidRPr="00ED1742">
        <w:rPr>
          <w:rFonts w:ascii="Times New Roman" w:hAnsi="Times New Roman"/>
          <w:bCs/>
        </w:rPr>
        <w:t xml:space="preserve"> 80-7184-929-4.</w:t>
      </w:r>
    </w:p>
    <w:p w:rsidR="0042645A" w:rsidRPr="00ED1742"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bCs/>
        </w:rPr>
        <w:lastRenderedPageBreak/>
        <w:t>VÁGNEROVÁ, M</w:t>
      </w:r>
      <w:r w:rsidR="00F80E9B">
        <w:rPr>
          <w:rFonts w:ascii="Times New Roman" w:hAnsi="Times New Roman"/>
          <w:bCs/>
        </w:rPr>
        <w:t xml:space="preserve">. 2008 </w:t>
      </w:r>
      <w:r w:rsidR="0042645A" w:rsidRPr="00ED1742">
        <w:rPr>
          <w:rFonts w:ascii="Times New Roman" w:hAnsi="Times New Roman"/>
          <w:bCs/>
          <w:i/>
        </w:rPr>
        <w:t>Psychopatologie pro pomáhající profese</w:t>
      </w:r>
      <w:r w:rsidR="00F80E9B">
        <w:rPr>
          <w:rFonts w:ascii="Times New Roman" w:hAnsi="Times New Roman"/>
          <w:bCs/>
        </w:rPr>
        <w:t xml:space="preserve">. Praha: Portál, </w:t>
      </w:r>
      <w:r w:rsidR="0042645A" w:rsidRPr="00ED1742">
        <w:rPr>
          <w:rFonts w:ascii="Times New Roman" w:hAnsi="Times New Roman"/>
          <w:bCs/>
        </w:rPr>
        <w:t xml:space="preserve"> ISBN</w:t>
      </w:r>
      <w:r w:rsidR="00F80E9B">
        <w:rPr>
          <w:rFonts w:ascii="Times New Roman" w:hAnsi="Times New Roman"/>
          <w:bCs/>
        </w:rPr>
        <w:t>-</w:t>
      </w:r>
      <w:r w:rsidR="0042645A" w:rsidRPr="00ED1742">
        <w:rPr>
          <w:rFonts w:ascii="Times New Roman" w:hAnsi="Times New Roman"/>
          <w:bCs/>
        </w:rPr>
        <w:t xml:space="preserve"> 978-80-7367-414-4.</w:t>
      </w:r>
    </w:p>
    <w:p w:rsidR="004B65C3" w:rsidRPr="00ED1742"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bCs/>
        </w:rPr>
        <w:t>VÁGNEROVÁ, M.</w:t>
      </w:r>
      <w:r w:rsidR="0042645A" w:rsidRPr="00ED1742">
        <w:rPr>
          <w:rFonts w:ascii="Times New Roman" w:hAnsi="Times New Roman"/>
          <w:bCs/>
        </w:rPr>
        <w:t xml:space="preserve">, STRNADOVÁ, </w:t>
      </w:r>
      <w:r>
        <w:rPr>
          <w:rFonts w:ascii="Times New Roman" w:hAnsi="Times New Roman"/>
          <w:bCs/>
        </w:rPr>
        <w:t>I., KREJČOVÁ, L</w:t>
      </w:r>
      <w:r w:rsidR="0042645A" w:rsidRPr="00ED1742">
        <w:rPr>
          <w:rFonts w:ascii="Times New Roman" w:hAnsi="Times New Roman"/>
          <w:bCs/>
        </w:rPr>
        <w:t>.</w:t>
      </w:r>
      <w:r w:rsidR="00F80E9B">
        <w:rPr>
          <w:rFonts w:ascii="Times New Roman" w:hAnsi="Times New Roman"/>
          <w:bCs/>
        </w:rPr>
        <w:t xml:space="preserve"> 2009</w:t>
      </w:r>
      <w:r w:rsidR="0042645A" w:rsidRPr="00ED1742">
        <w:rPr>
          <w:rFonts w:ascii="Times New Roman" w:hAnsi="Times New Roman"/>
          <w:bCs/>
        </w:rPr>
        <w:t xml:space="preserve"> </w:t>
      </w:r>
      <w:r w:rsidR="0042645A" w:rsidRPr="00ED1742">
        <w:rPr>
          <w:rFonts w:ascii="Times New Roman" w:hAnsi="Times New Roman"/>
          <w:bCs/>
          <w:i/>
        </w:rPr>
        <w:t xml:space="preserve">Náročné mateřství: Být matkou postiženého dítěte. </w:t>
      </w:r>
      <w:r w:rsidR="0042645A" w:rsidRPr="00ED1742">
        <w:rPr>
          <w:rFonts w:ascii="Times New Roman" w:hAnsi="Times New Roman"/>
          <w:bCs/>
        </w:rPr>
        <w:t>Praha: Karol</w:t>
      </w:r>
      <w:r w:rsidR="00BD42FC">
        <w:rPr>
          <w:rFonts w:ascii="Times New Roman" w:hAnsi="Times New Roman"/>
          <w:bCs/>
        </w:rPr>
        <w:t>inum,</w:t>
      </w:r>
      <w:r w:rsidR="0042645A" w:rsidRPr="00ED1742">
        <w:rPr>
          <w:rFonts w:ascii="Times New Roman" w:hAnsi="Times New Roman"/>
          <w:bCs/>
        </w:rPr>
        <w:t xml:space="preserve"> ISBN</w:t>
      </w:r>
      <w:r w:rsidR="00BD42FC">
        <w:rPr>
          <w:rFonts w:ascii="Times New Roman" w:hAnsi="Times New Roman"/>
          <w:bCs/>
        </w:rPr>
        <w:t>-</w:t>
      </w:r>
      <w:r w:rsidR="0042645A" w:rsidRPr="00ED1742">
        <w:rPr>
          <w:rFonts w:ascii="Times New Roman" w:hAnsi="Times New Roman"/>
          <w:bCs/>
        </w:rPr>
        <w:t xml:space="preserve"> 978-80-246-1616-2.</w:t>
      </w:r>
    </w:p>
    <w:p w:rsidR="00F83B9C" w:rsidRPr="00ED1742"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bCs/>
        </w:rPr>
        <w:t>VÁGNEROVÁ, M</w:t>
      </w:r>
      <w:r w:rsidR="00F83B9C" w:rsidRPr="00ED1742">
        <w:rPr>
          <w:rFonts w:ascii="Times New Roman" w:hAnsi="Times New Roman"/>
          <w:bCs/>
        </w:rPr>
        <w:t>.</w:t>
      </w:r>
      <w:r w:rsidR="00BD42FC">
        <w:rPr>
          <w:rFonts w:ascii="Times New Roman" w:hAnsi="Times New Roman"/>
          <w:bCs/>
        </w:rPr>
        <w:t xml:space="preserve"> 2000</w:t>
      </w:r>
      <w:r w:rsidR="00F83B9C" w:rsidRPr="00ED1742">
        <w:rPr>
          <w:rFonts w:ascii="Times New Roman" w:hAnsi="Times New Roman"/>
          <w:bCs/>
        </w:rPr>
        <w:t xml:space="preserve"> </w:t>
      </w:r>
      <w:r w:rsidR="00F83B9C" w:rsidRPr="00ED1742">
        <w:rPr>
          <w:rFonts w:ascii="Times New Roman" w:hAnsi="Times New Roman"/>
          <w:bCs/>
          <w:i/>
        </w:rPr>
        <w:t>Vývojová psychologie: dětství, dospělost, stáří</w:t>
      </w:r>
      <w:r w:rsidR="00BD42FC">
        <w:rPr>
          <w:rFonts w:ascii="Times New Roman" w:hAnsi="Times New Roman"/>
          <w:bCs/>
        </w:rPr>
        <w:t xml:space="preserve">. Praha: Portál, </w:t>
      </w:r>
      <w:r w:rsidR="00F83B9C" w:rsidRPr="00ED1742">
        <w:rPr>
          <w:rFonts w:ascii="Times New Roman" w:hAnsi="Times New Roman"/>
          <w:bCs/>
        </w:rPr>
        <w:t xml:space="preserve"> ISBN</w:t>
      </w:r>
      <w:r w:rsidR="00BD42FC">
        <w:rPr>
          <w:rFonts w:ascii="Times New Roman" w:hAnsi="Times New Roman"/>
          <w:bCs/>
        </w:rPr>
        <w:t>-</w:t>
      </w:r>
      <w:r w:rsidR="00F83B9C" w:rsidRPr="00ED1742">
        <w:rPr>
          <w:rFonts w:ascii="Times New Roman" w:hAnsi="Times New Roman"/>
          <w:bCs/>
        </w:rPr>
        <w:t xml:space="preserve"> 8071783080.</w:t>
      </w:r>
    </w:p>
    <w:p w:rsidR="004B65C3" w:rsidRPr="00ED1742"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rPr>
        <w:t>VÍTKOVÁ, M</w:t>
      </w:r>
      <w:r w:rsidR="00D04187" w:rsidRPr="00ED1742">
        <w:rPr>
          <w:rFonts w:ascii="Times New Roman" w:hAnsi="Times New Roman"/>
        </w:rPr>
        <w:t xml:space="preserve">. 1998. </w:t>
      </w:r>
      <w:r w:rsidR="00D04187" w:rsidRPr="00ED1742">
        <w:rPr>
          <w:rFonts w:ascii="Times New Roman" w:hAnsi="Times New Roman"/>
          <w:i/>
        </w:rPr>
        <w:t>Paradigma somatopedie</w:t>
      </w:r>
      <w:r w:rsidR="00D04187" w:rsidRPr="00ED1742">
        <w:rPr>
          <w:rFonts w:ascii="Times New Roman" w:hAnsi="Times New Roman"/>
        </w:rPr>
        <w:t>. Brno: Mas</w:t>
      </w:r>
      <w:r w:rsidR="00BD42FC">
        <w:rPr>
          <w:rFonts w:ascii="Times New Roman" w:hAnsi="Times New Roman"/>
        </w:rPr>
        <w:t>arykova Univerzita,</w:t>
      </w:r>
      <w:r w:rsidR="00D04187" w:rsidRPr="00ED1742">
        <w:rPr>
          <w:rFonts w:ascii="Times New Roman" w:hAnsi="Times New Roman"/>
        </w:rPr>
        <w:t xml:space="preserve"> ISBN</w:t>
      </w:r>
      <w:r w:rsidR="00BD42FC">
        <w:rPr>
          <w:rFonts w:ascii="Times New Roman" w:hAnsi="Times New Roman"/>
        </w:rPr>
        <w:t>-</w:t>
      </w:r>
      <w:r w:rsidR="00D04187" w:rsidRPr="00ED1742">
        <w:rPr>
          <w:rFonts w:ascii="Times New Roman" w:hAnsi="Times New Roman"/>
        </w:rPr>
        <w:t xml:space="preserve"> 80-210-1953-0.</w:t>
      </w:r>
    </w:p>
    <w:p w:rsidR="0065456A" w:rsidRPr="00ED1742"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rPr>
        <w:t>VÍTKOVÁ, M</w:t>
      </w:r>
      <w:r w:rsidR="0065456A" w:rsidRPr="00ED1742">
        <w:rPr>
          <w:rFonts w:ascii="Times New Roman" w:hAnsi="Times New Roman"/>
        </w:rPr>
        <w:t>.</w:t>
      </w:r>
      <w:r w:rsidR="00BD42FC">
        <w:rPr>
          <w:rFonts w:ascii="Times New Roman" w:hAnsi="Times New Roman"/>
        </w:rPr>
        <w:t xml:space="preserve"> 2006, 302 s.</w:t>
      </w:r>
      <w:r w:rsidR="0065456A" w:rsidRPr="00ED1742">
        <w:rPr>
          <w:rFonts w:ascii="Times New Roman" w:hAnsi="Times New Roman"/>
        </w:rPr>
        <w:t xml:space="preserve"> Somatopedické as</w:t>
      </w:r>
      <w:r w:rsidR="00BD42FC">
        <w:rPr>
          <w:rFonts w:ascii="Times New Roman" w:hAnsi="Times New Roman"/>
        </w:rPr>
        <w:t>pekty. Brno: Paido,</w:t>
      </w:r>
      <w:r w:rsidR="0065456A" w:rsidRPr="00ED1742">
        <w:rPr>
          <w:rFonts w:ascii="Times New Roman" w:hAnsi="Times New Roman"/>
        </w:rPr>
        <w:t xml:space="preserve"> ISBN</w:t>
      </w:r>
      <w:r w:rsidR="00BD42FC">
        <w:rPr>
          <w:rFonts w:ascii="Times New Roman" w:hAnsi="Times New Roman"/>
        </w:rPr>
        <w:t>-</w:t>
      </w:r>
      <w:r w:rsidR="0065456A" w:rsidRPr="00ED1742">
        <w:rPr>
          <w:rFonts w:ascii="Times New Roman" w:hAnsi="Times New Roman"/>
        </w:rPr>
        <w:t xml:space="preserve"> 80-7315- 134-0</w:t>
      </w:r>
    </w:p>
    <w:p w:rsidR="00F83B9C" w:rsidRPr="00ED1742"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bCs/>
        </w:rPr>
        <w:t>VYKOPALOVÁ, H</w:t>
      </w:r>
      <w:r w:rsidR="00F83B9C" w:rsidRPr="00ED1742">
        <w:rPr>
          <w:rFonts w:ascii="Times New Roman" w:hAnsi="Times New Roman"/>
          <w:bCs/>
        </w:rPr>
        <w:t>.</w:t>
      </w:r>
      <w:r w:rsidR="00BD42FC">
        <w:rPr>
          <w:rFonts w:ascii="Times New Roman" w:hAnsi="Times New Roman"/>
          <w:bCs/>
        </w:rPr>
        <w:t xml:space="preserve"> 2001</w:t>
      </w:r>
      <w:r w:rsidR="00F83B9C" w:rsidRPr="00ED1742">
        <w:rPr>
          <w:rFonts w:ascii="Times New Roman" w:hAnsi="Times New Roman"/>
          <w:bCs/>
        </w:rPr>
        <w:t xml:space="preserve"> </w:t>
      </w:r>
      <w:r w:rsidR="00F83B9C" w:rsidRPr="00ED1742">
        <w:rPr>
          <w:rFonts w:ascii="Times New Roman" w:hAnsi="Times New Roman"/>
          <w:bCs/>
          <w:i/>
        </w:rPr>
        <w:t>Sociálně patologické jevy v současné společnosti</w:t>
      </w:r>
      <w:r w:rsidR="00F83B9C" w:rsidRPr="00ED1742">
        <w:rPr>
          <w:rFonts w:ascii="Times New Roman" w:hAnsi="Times New Roman"/>
          <w:bCs/>
        </w:rPr>
        <w:t>. Olom</w:t>
      </w:r>
      <w:r w:rsidR="00BD42FC">
        <w:rPr>
          <w:rFonts w:ascii="Times New Roman" w:hAnsi="Times New Roman"/>
          <w:bCs/>
        </w:rPr>
        <w:t>ouc: Univerzita Palackého,</w:t>
      </w:r>
      <w:r w:rsidR="00F83B9C" w:rsidRPr="00ED1742">
        <w:rPr>
          <w:rFonts w:ascii="Times New Roman" w:hAnsi="Times New Roman"/>
          <w:bCs/>
        </w:rPr>
        <w:t xml:space="preserve"> ISBN</w:t>
      </w:r>
      <w:r w:rsidR="00BD42FC">
        <w:rPr>
          <w:rFonts w:ascii="Times New Roman" w:hAnsi="Times New Roman"/>
          <w:bCs/>
        </w:rPr>
        <w:t>-</w:t>
      </w:r>
      <w:r w:rsidR="00F83B9C" w:rsidRPr="00ED1742">
        <w:rPr>
          <w:rFonts w:ascii="Times New Roman" w:hAnsi="Times New Roman"/>
          <w:bCs/>
        </w:rPr>
        <w:t xml:space="preserve"> 80-244-0337-4.</w:t>
      </w:r>
    </w:p>
    <w:p w:rsidR="00A4049B" w:rsidRPr="00ED1742" w:rsidRDefault="00D3595E" w:rsidP="00A4049B">
      <w:pPr>
        <w:pStyle w:val="Odstavecseseznamem"/>
        <w:numPr>
          <w:ilvl w:val="0"/>
          <w:numId w:val="4"/>
        </w:numPr>
        <w:spacing w:before="400" w:line="360" w:lineRule="auto"/>
        <w:jc w:val="both"/>
        <w:rPr>
          <w:rFonts w:ascii="Times New Roman" w:hAnsi="Times New Roman"/>
          <w:bCs/>
        </w:rPr>
      </w:pPr>
      <w:r>
        <w:rPr>
          <w:rFonts w:ascii="Times New Roman" w:hAnsi="Times New Roman"/>
          <w:bCs/>
        </w:rPr>
        <w:t>ŠÁNDOROVÁ, Z., BRANDOVÁ, B</w:t>
      </w:r>
      <w:r w:rsidR="00A4049B" w:rsidRPr="00ED1742">
        <w:rPr>
          <w:rFonts w:ascii="Times New Roman" w:hAnsi="Times New Roman"/>
          <w:bCs/>
        </w:rPr>
        <w:t>.</w:t>
      </w:r>
      <w:r w:rsidR="00BD42FC">
        <w:rPr>
          <w:rFonts w:ascii="Times New Roman" w:hAnsi="Times New Roman"/>
          <w:bCs/>
        </w:rPr>
        <w:t xml:space="preserve"> 2007</w:t>
      </w:r>
      <w:r w:rsidR="00A4049B" w:rsidRPr="00ED1742">
        <w:rPr>
          <w:rFonts w:ascii="Times New Roman" w:hAnsi="Times New Roman"/>
          <w:bCs/>
        </w:rPr>
        <w:t xml:space="preserve"> </w:t>
      </w:r>
      <w:r w:rsidR="00A4049B" w:rsidRPr="00ED1742">
        <w:rPr>
          <w:rFonts w:ascii="Times New Roman" w:hAnsi="Times New Roman"/>
          <w:bCs/>
          <w:i/>
        </w:rPr>
        <w:t>Současné pojetí rané péče. In: Edukace žáků se speciálními vzdělávacími potřebami: Sborník příspěvků z mezinárodní konference.</w:t>
      </w:r>
      <w:r w:rsidR="00A4049B" w:rsidRPr="00ED1742">
        <w:rPr>
          <w:rFonts w:ascii="Times New Roman" w:hAnsi="Times New Roman"/>
          <w:bCs/>
        </w:rPr>
        <w:t xml:space="preserve"> Ostrava: Ostrav</w:t>
      </w:r>
      <w:r w:rsidR="00BD42FC">
        <w:rPr>
          <w:rFonts w:ascii="Times New Roman" w:hAnsi="Times New Roman"/>
          <w:bCs/>
        </w:rPr>
        <w:t xml:space="preserve">ská univerzita v Ostravě, </w:t>
      </w:r>
      <w:r w:rsidR="00A4049B" w:rsidRPr="00ED1742">
        <w:rPr>
          <w:rFonts w:ascii="Times New Roman" w:hAnsi="Times New Roman"/>
          <w:bCs/>
        </w:rPr>
        <w:t>ISBN</w:t>
      </w:r>
      <w:r w:rsidR="00BD42FC">
        <w:rPr>
          <w:rFonts w:ascii="Times New Roman" w:hAnsi="Times New Roman"/>
          <w:bCs/>
        </w:rPr>
        <w:t>-</w:t>
      </w:r>
      <w:r w:rsidR="00A4049B" w:rsidRPr="00ED1742">
        <w:rPr>
          <w:rFonts w:ascii="Times New Roman" w:hAnsi="Times New Roman"/>
          <w:bCs/>
        </w:rPr>
        <w:t xml:space="preserve"> 97880-7368-287-7.</w:t>
      </w:r>
    </w:p>
    <w:p w:rsidR="00C06E8E" w:rsidRPr="00ED1742" w:rsidRDefault="00C06E8E" w:rsidP="00EB136D">
      <w:pPr>
        <w:pStyle w:val="Odstavecseseznamem"/>
        <w:spacing w:before="400" w:line="360" w:lineRule="auto"/>
        <w:jc w:val="both"/>
        <w:rPr>
          <w:rFonts w:ascii="Times New Roman" w:hAnsi="Times New Roman"/>
          <w:bCs/>
        </w:rPr>
      </w:pPr>
    </w:p>
    <w:p w:rsidR="00CB67D1" w:rsidRPr="00ED1742" w:rsidRDefault="00CB67D1" w:rsidP="00F83B9C">
      <w:pPr>
        <w:pStyle w:val="Odstavecseseznamem"/>
        <w:spacing w:before="400" w:line="360" w:lineRule="auto"/>
        <w:jc w:val="both"/>
        <w:rPr>
          <w:rFonts w:ascii="Times New Roman" w:hAnsi="Times New Roman"/>
          <w:b/>
          <w:bCs/>
        </w:rPr>
      </w:pPr>
    </w:p>
    <w:p w:rsidR="003773C9" w:rsidRPr="00ED1742" w:rsidRDefault="00A4049B" w:rsidP="004E6E56">
      <w:pPr>
        <w:pStyle w:val="Odstavecseseznamem"/>
        <w:spacing w:before="400" w:line="360" w:lineRule="auto"/>
        <w:ind w:left="0"/>
        <w:jc w:val="both"/>
        <w:rPr>
          <w:rFonts w:ascii="Times New Roman" w:hAnsi="Times New Roman"/>
          <w:b/>
          <w:bCs/>
        </w:rPr>
      </w:pPr>
      <w:r w:rsidRPr="00ED1742">
        <w:rPr>
          <w:rFonts w:ascii="Times New Roman" w:hAnsi="Times New Roman"/>
          <w:b/>
          <w:bCs/>
        </w:rPr>
        <w:t>Legislativní předpisy</w:t>
      </w:r>
    </w:p>
    <w:p w:rsidR="003773C9" w:rsidRPr="00ED1742" w:rsidRDefault="003773C9" w:rsidP="00F83B9C">
      <w:pPr>
        <w:pStyle w:val="Odstavecseseznamem"/>
        <w:spacing w:before="400" w:line="360" w:lineRule="auto"/>
        <w:jc w:val="both"/>
        <w:rPr>
          <w:rFonts w:ascii="Times New Roman" w:hAnsi="Times New Roman"/>
          <w:bCs/>
        </w:rPr>
      </w:pPr>
    </w:p>
    <w:p w:rsidR="003773C9" w:rsidRPr="00ED1742" w:rsidRDefault="003773C9" w:rsidP="00A4049B">
      <w:pPr>
        <w:pStyle w:val="Odstavecseseznamem"/>
        <w:numPr>
          <w:ilvl w:val="0"/>
          <w:numId w:val="4"/>
        </w:numPr>
        <w:spacing w:before="400" w:line="360" w:lineRule="auto"/>
        <w:jc w:val="both"/>
        <w:rPr>
          <w:rFonts w:ascii="Times New Roman" w:hAnsi="Times New Roman"/>
          <w:bCs/>
        </w:rPr>
      </w:pPr>
      <w:r w:rsidRPr="00ED1742">
        <w:rPr>
          <w:rFonts w:ascii="Times New Roman" w:hAnsi="Times New Roman"/>
          <w:bCs/>
        </w:rPr>
        <w:t>Zákon č. 101/200 Sb., o ochraně osobních údajů a o změně některých zákonů v platném znění.</w:t>
      </w:r>
    </w:p>
    <w:p w:rsidR="00EB136D" w:rsidRPr="00ED1742" w:rsidRDefault="00EB136D" w:rsidP="00A4049B">
      <w:pPr>
        <w:pStyle w:val="Odstavecseseznamem"/>
        <w:numPr>
          <w:ilvl w:val="0"/>
          <w:numId w:val="4"/>
        </w:numPr>
        <w:spacing w:before="400" w:line="360" w:lineRule="auto"/>
        <w:jc w:val="both"/>
        <w:rPr>
          <w:rFonts w:ascii="Times New Roman" w:hAnsi="Times New Roman"/>
          <w:bCs/>
        </w:rPr>
      </w:pPr>
      <w:r w:rsidRPr="00ED1742">
        <w:rPr>
          <w:rFonts w:ascii="Times New Roman" w:hAnsi="Times New Roman"/>
          <w:bCs/>
        </w:rPr>
        <w:t>Zákon č. 108/2006 Sb., o sociálních službách</w:t>
      </w:r>
    </w:p>
    <w:p w:rsidR="00EB136D" w:rsidRPr="00ED1742" w:rsidRDefault="00EB136D" w:rsidP="00EB136D">
      <w:pPr>
        <w:pStyle w:val="Odstavecseseznamem"/>
        <w:numPr>
          <w:ilvl w:val="0"/>
          <w:numId w:val="4"/>
        </w:numPr>
        <w:spacing w:before="400" w:line="360" w:lineRule="auto"/>
        <w:jc w:val="both"/>
        <w:rPr>
          <w:rFonts w:ascii="Times New Roman" w:hAnsi="Times New Roman"/>
          <w:bCs/>
        </w:rPr>
      </w:pPr>
      <w:r w:rsidRPr="00ED1742">
        <w:rPr>
          <w:rFonts w:ascii="Times New Roman" w:hAnsi="Times New Roman"/>
          <w:bCs/>
        </w:rPr>
        <w:t>Vyhláška č. 505/2006 Sb., kterou se provádějí některá ustanovení zákona o sociálních službách</w:t>
      </w:r>
    </w:p>
    <w:p w:rsidR="00E23804" w:rsidRPr="00ED1742" w:rsidRDefault="004E6E56" w:rsidP="004E6E56">
      <w:pPr>
        <w:spacing w:before="400" w:line="360" w:lineRule="auto"/>
        <w:jc w:val="both"/>
        <w:rPr>
          <w:rFonts w:ascii="Times New Roman" w:hAnsi="Times New Roman"/>
          <w:b/>
          <w:bCs/>
        </w:rPr>
      </w:pPr>
      <w:r w:rsidRPr="00ED1742">
        <w:rPr>
          <w:rFonts w:ascii="Times New Roman" w:hAnsi="Times New Roman"/>
          <w:b/>
          <w:bCs/>
        </w:rPr>
        <w:t>Internetové zdroje</w:t>
      </w:r>
    </w:p>
    <w:p w:rsidR="00E23804" w:rsidRPr="00ED1742" w:rsidRDefault="00E23804" w:rsidP="00A4049B">
      <w:pPr>
        <w:pStyle w:val="Odstavecseseznamem"/>
        <w:numPr>
          <w:ilvl w:val="0"/>
          <w:numId w:val="4"/>
        </w:numPr>
        <w:spacing w:before="400" w:line="360" w:lineRule="auto"/>
        <w:jc w:val="both"/>
        <w:rPr>
          <w:rStyle w:val="Hypertextovodkaz"/>
          <w:rFonts w:ascii="Times New Roman" w:hAnsi="Times New Roman"/>
          <w:bCs/>
        </w:rPr>
      </w:pPr>
      <w:r w:rsidRPr="00ED1742">
        <w:rPr>
          <w:rFonts w:ascii="Times New Roman" w:hAnsi="Times New Roman"/>
          <w:bCs/>
        </w:rPr>
        <w:t>Evropská agentura pro rozvoj speciálního vzdělávání. Raná péče – Pokr</w:t>
      </w:r>
      <w:r w:rsidR="00D3595E">
        <w:rPr>
          <w:rFonts w:ascii="Times New Roman" w:hAnsi="Times New Roman"/>
          <w:bCs/>
        </w:rPr>
        <w:t>ok a vývoj 2005–2010. [online].</w:t>
      </w:r>
      <w:r w:rsidRPr="00ED1742">
        <w:rPr>
          <w:rFonts w:ascii="Times New Roman" w:hAnsi="Times New Roman"/>
          <w:bCs/>
        </w:rPr>
        <w:t xml:space="preserve"> [cit. 201</w:t>
      </w:r>
      <w:r w:rsidR="0024094F" w:rsidRPr="00ED1742">
        <w:rPr>
          <w:rFonts w:ascii="Times New Roman" w:hAnsi="Times New Roman"/>
          <w:bCs/>
        </w:rPr>
        <w:t>8</w:t>
      </w:r>
      <w:r w:rsidRPr="00ED1742">
        <w:rPr>
          <w:rFonts w:ascii="Times New Roman" w:hAnsi="Times New Roman"/>
          <w:bCs/>
        </w:rPr>
        <w:t>-</w:t>
      </w:r>
      <w:r w:rsidR="0024094F" w:rsidRPr="00ED1742">
        <w:rPr>
          <w:rFonts w:ascii="Times New Roman" w:hAnsi="Times New Roman"/>
          <w:bCs/>
        </w:rPr>
        <w:t>11</w:t>
      </w:r>
      <w:r w:rsidRPr="00ED1742">
        <w:rPr>
          <w:rFonts w:ascii="Times New Roman" w:hAnsi="Times New Roman"/>
          <w:bCs/>
        </w:rPr>
        <w:t xml:space="preserve">-11] Dostupné z </w:t>
      </w:r>
      <w:hyperlink r:id="rId10" w:history="1">
        <w:r w:rsidR="00467951" w:rsidRPr="00ED1742">
          <w:rPr>
            <w:rStyle w:val="Hypertextovodkaz"/>
            <w:rFonts w:ascii="Times New Roman" w:hAnsi="Times New Roman"/>
            <w:bCs/>
          </w:rPr>
          <w:t>http://www.european-agency.org/sites/default/files/ECI-report-CS.pdf</w:t>
        </w:r>
      </w:hyperlink>
    </w:p>
    <w:p w:rsidR="00A4049B" w:rsidRPr="00ED1742" w:rsidRDefault="00A4049B" w:rsidP="00E23804">
      <w:pPr>
        <w:pStyle w:val="Odstavecseseznamem"/>
        <w:spacing w:before="400" w:line="360" w:lineRule="auto"/>
        <w:ind w:left="0"/>
        <w:jc w:val="both"/>
        <w:rPr>
          <w:rFonts w:ascii="Times New Roman" w:hAnsi="Times New Roman"/>
          <w:bCs/>
        </w:rPr>
      </w:pPr>
    </w:p>
    <w:p w:rsidR="00A4049B" w:rsidRPr="00ED1742" w:rsidRDefault="00A4049B" w:rsidP="00A4049B">
      <w:pPr>
        <w:pStyle w:val="Odstavecseseznamem"/>
        <w:numPr>
          <w:ilvl w:val="0"/>
          <w:numId w:val="4"/>
        </w:numPr>
        <w:spacing w:before="400" w:line="360" w:lineRule="auto"/>
        <w:jc w:val="both"/>
        <w:rPr>
          <w:rFonts w:ascii="Times New Roman" w:hAnsi="Times New Roman"/>
          <w:bCs/>
        </w:rPr>
      </w:pPr>
      <w:r w:rsidRPr="00ED1742">
        <w:rPr>
          <w:rFonts w:ascii="Times New Roman" w:hAnsi="Times New Roman"/>
          <w:bCs/>
        </w:rPr>
        <w:lastRenderedPageBreak/>
        <w:t xml:space="preserve">Asociace pracovníků v rané péči. [online]. [cit. 2014-12-10] Dostupné z http://www.aprp.cz/ Asociace pracovníků v rané péči. Druhové standardy kvality služby raná péče. [online]. [cit. 2014-12-10] Dostupné z http://aprp.cz/dokumenty/standardy_2013.pdf </w:t>
      </w:r>
    </w:p>
    <w:p w:rsidR="00A4049B" w:rsidRPr="00ED1742" w:rsidRDefault="00A4049B" w:rsidP="00A4049B">
      <w:pPr>
        <w:pStyle w:val="Odstavecseseznamem"/>
        <w:spacing w:before="400" w:line="360" w:lineRule="auto"/>
        <w:ind w:left="0"/>
        <w:jc w:val="both"/>
        <w:rPr>
          <w:rFonts w:ascii="Times New Roman" w:hAnsi="Times New Roman"/>
          <w:bCs/>
        </w:rPr>
      </w:pPr>
    </w:p>
    <w:p w:rsidR="00467951" w:rsidRPr="00ED1742" w:rsidRDefault="00467951" w:rsidP="0015530E">
      <w:pPr>
        <w:pStyle w:val="Odstavecseseznamem"/>
        <w:numPr>
          <w:ilvl w:val="0"/>
          <w:numId w:val="4"/>
        </w:numPr>
        <w:spacing w:before="400" w:line="360" w:lineRule="auto"/>
        <w:ind w:hanging="720"/>
        <w:jc w:val="both"/>
        <w:rPr>
          <w:rFonts w:ascii="Times New Roman" w:hAnsi="Times New Roman"/>
          <w:bCs/>
        </w:rPr>
      </w:pPr>
      <w:r w:rsidRPr="00ED1742">
        <w:rPr>
          <w:rFonts w:ascii="Times New Roman" w:hAnsi="Times New Roman"/>
          <w:bCs/>
        </w:rPr>
        <w:t xml:space="preserve">SORIANO, Victoria (ed.). Raná péče - </w:t>
      </w:r>
      <w:r w:rsidR="004E6E56" w:rsidRPr="00ED1742">
        <w:rPr>
          <w:rFonts w:ascii="Times New Roman" w:hAnsi="Times New Roman"/>
          <w:bCs/>
        </w:rPr>
        <w:t xml:space="preserve"> </w:t>
      </w:r>
      <w:r w:rsidRPr="00ED1742">
        <w:rPr>
          <w:rFonts w:ascii="Times New Roman" w:hAnsi="Times New Roman"/>
          <w:bCs/>
        </w:rPr>
        <w:t>Analýza situace v Evropě: Klíčové aspekty a doporučení. [online]. [cit. 201</w:t>
      </w:r>
      <w:r w:rsidR="0024094F" w:rsidRPr="00ED1742">
        <w:rPr>
          <w:rFonts w:ascii="Times New Roman" w:hAnsi="Times New Roman"/>
          <w:bCs/>
        </w:rPr>
        <w:t>8</w:t>
      </w:r>
      <w:r w:rsidRPr="00ED1742">
        <w:rPr>
          <w:rFonts w:ascii="Times New Roman" w:hAnsi="Times New Roman"/>
          <w:bCs/>
        </w:rPr>
        <w:t xml:space="preserve">-11-11] Dostupné z </w:t>
      </w:r>
      <w:hyperlink r:id="rId11" w:history="1">
        <w:r w:rsidR="008047B6" w:rsidRPr="00ED1742">
          <w:rPr>
            <w:rStyle w:val="Hypertextovodkaz"/>
            <w:rFonts w:ascii="Times New Roman" w:hAnsi="Times New Roman"/>
            <w:bCs/>
          </w:rPr>
          <w:t>https://www.european-agency.org/sites/default/files/early-childhoodintervention-analysis-of-situations-in-europe-key-aspects-and-recommendations_eci_cs.pdf</w:t>
        </w:r>
      </w:hyperlink>
    </w:p>
    <w:p w:rsidR="00823B9A" w:rsidRPr="00ED1742" w:rsidRDefault="00823B9A" w:rsidP="00823B9A">
      <w:pPr>
        <w:pStyle w:val="Odstavecseseznamem"/>
        <w:spacing w:before="400" w:line="360" w:lineRule="auto"/>
        <w:jc w:val="both"/>
        <w:rPr>
          <w:rFonts w:ascii="Times New Roman" w:hAnsi="Times New Roman"/>
          <w:bCs/>
        </w:rPr>
      </w:pPr>
    </w:p>
    <w:p w:rsidR="008047B6" w:rsidRPr="00ED1742" w:rsidRDefault="008047B6" w:rsidP="008047B6">
      <w:pPr>
        <w:pStyle w:val="Odstavecseseznamem"/>
        <w:numPr>
          <w:ilvl w:val="0"/>
          <w:numId w:val="4"/>
        </w:numPr>
        <w:spacing w:line="360" w:lineRule="auto"/>
        <w:rPr>
          <w:rFonts w:ascii="Times New Roman" w:hAnsi="Times New Roman"/>
        </w:rPr>
      </w:pPr>
      <w:r w:rsidRPr="00ED1742">
        <w:rPr>
          <w:rFonts w:ascii="Times New Roman" w:hAnsi="Times New Roman"/>
          <w:i/>
          <w:iCs/>
        </w:rPr>
        <w:t>Manuál o rané péči v Moravskoslezském kraji</w:t>
      </w:r>
      <w:r w:rsidRPr="00ED1742">
        <w:rPr>
          <w:rFonts w:ascii="Times New Roman" w:hAnsi="Times New Roman"/>
        </w:rPr>
        <w:t xml:space="preserve"> [online]. 2006 [cit. 2018-01-30]. Dostupné z: file:///C:/Users/PC3/Downloads/rana_pece.pdf</w:t>
      </w:r>
    </w:p>
    <w:p w:rsidR="008047B6" w:rsidRDefault="008047B6" w:rsidP="00ED1742">
      <w:pPr>
        <w:spacing w:before="400" w:line="360" w:lineRule="auto"/>
        <w:ind w:left="360"/>
        <w:jc w:val="both"/>
        <w:rPr>
          <w:rFonts w:ascii="Times New Roman" w:hAnsi="Times New Roman"/>
          <w:bCs/>
        </w:rPr>
      </w:pPr>
    </w:p>
    <w:p w:rsidR="000B4220" w:rsidRDefault="000B4220" w:rsidP="00ED1742">
      <w:pPr>
        <w:spacing w:before="400" w:line="360" w:lineRule="auto"/>
        <w:ind w:left="360"/>
        <w:jc w:val="both"/>
        <w:rPr>
          <w:rFonts w:ascii="Times New Roman" w:hAnsi="Times New Roman"/>
          <w:bCs/>
        </w:rPr>
      </w:pPr>
    </w:p>
    <w:p w:rsidR="000B4220" w:rsidRDefault="000B4220" w:rsidP="00ED1742">
      <w:pPr>
        <w:spacing w:before="400" w:line="360" w:lineRule="auto"/>
        <w:ind w:left="360"/>
        <w:jc w:val="both"/>
        <w:rPr>
          <w:rFonts w:ascii="Times New Roman" w:hAnsi="Times New Roman"/>
          <w:bCs/>
        </w:rPr>
      </w:pPr>
    </w:p>
    <w:p w:rsidR="000B4220" w:rsidRDefault="000B4220" w:rsidP="00ED1742">
      <w:pPr>
        <w:spacing w:before="400" w:line="360" w:lineRule="auto"/>
        <w:ind w:left="360"/>
        <w:jc w:val="both"/>
        <w:rPr>
          <w:rFonts w:ascii="Times New Roman" w:hAnsi="Times New Roman"/>
          <w:bCs/>
        </w:rPr>
      </w:pPr>
    </w:p>
    <w:p w:rsidR="000B4220" w:rsidRDefault="000B4220" w:rsidP="00ED1742">
      <w:pPr>
        <w:spacing w:before="400" w:line="360" w:lineRule="auto"/>
        <w:ind w:left="360"/>
        <w:jc w:val="both"/>
        <w:rPr>
          <w:rFonts w:ascii="Times New Roman" w:hAnsi="Times New Roman"/>
          <w:bCs/>
        </w:rPr>
      </w:pPr>
    </w:p>
    <w:p w:rsidR="000B4220" w:rsidRDefault="000B4220" w:rsidP="00ED1742">
      <w:pPr>
        <w:spacing w:before="400" w:line="360" w:lineRule="auto"/>
        <w:ind w:left="360"/>
        <w:jc w:val="both"/>
        <w:rPr>
          <w:rFonts w:ascii="Times New Roman" w:hAnsi="Times New Roman"/>
          <w:bCs/>
        </w:rPr>
      </w:pPr>
    </w:p>
    <w:p w:rsidR="000B4220" w:rsidRDefault="000B4220" w:rsidP="00ED1742">
      <w:pPr>
        <w:spacing w:before="400" w:line="360" w:lineRule="auto"/>
        <w:ind w:left="360"/>
        <w:jc w:val="both"/>
        <w:rPr>
          <w:rFonts w:ascii="Times New Roman" w:hAnsi="Times New Roman"/>
          <w:bCs/>
        </w:rPr>
      </w:pPr>
    </w:p>
    <w:p w:rsidR="000B4220" w:rsidRDefault="000B4220" w:rsidP="00ED1742">
      <w:pPr>
        <w:spacing w:before="400" w:line="360" w:lineRule="auto"/>
        <w:ind w:left="360"/>
        <w:jc w:val="both"/>
        <w:rPr>
          <w:rFonts w:ascii="Times New Roman" w:hAnsi="Times New Roman"/>
          <w:bCs/>
        </w:rPr>
      </w:pPr>
    </w:p>
    <w:p w:rsidR="000B4220" w:rsidRDefault="000B4220" w:rsidP="00ED1742">
      <w:pPr>
        <w:spacing w:before="400" w:line="360" w:lineRule="auto"/>
        <w:ind w:left="360"/>
        <w:jc w:val="both"/>
        <w:rPr>
          <w:rFonts w:ascii="Times New Roman" w:hAnsi="Times New Roman"/>
          <w:bCs/>
        </w:rPr>
      </w:pPr>
    </w:p>
    <w:p w:rsidR="000B4220" w:rsidRDefault="000B4220" w:rsidP="00ED1742">
      <w:pPr>
        <w:spacing w:before="400" w:line="360" w:lineRule="auto"/>
        <w:ind w:left="360"/>
        <w:jc w:val="both"/>
        <w:rPr>
          <w:rFonts w:ascii="Times New Roman" w:hAnsi="Times New Roman"/>
          <w:bCs/>
        </w:rPr>
      </w:pPr>
    </w:p>
    <w:p w:rsidR="000B4220" w:rsidRDefault="000B4220" w:rsidP="000B4220">
      <w:pPr>
        <w:pStyle w:val="Nadpisy"/>
      </w:pPr>
      <w:r>
        <w:lastRenderedPageBreak/>
        <w:t>PŘÍLOHA</w:t>
      </w:r>
    </w:p>
    <w:p w:rsidR="000B4220" w:rsidRPr="00ED1742" w:rsidRDefault="000B4220" w:rsidP="000B4220">
      <w:pPr>
        <w:pStyle w:val="Nadpisy"/>
      </w:pPr>
      <w:r>
        <w:rPr>
          <w:noProof/>
        </w:rPr>
        <w:drawing>
          <wp:inline distT="0" distB="0" distL="0" distR="0" wp14:anchorId="1C64486E" wp14:editId="4E3B55CA">
            <wp:extent cx="5400040" cy="3398849"/>
            <wp:effectExtent l="0" t="0" r="0" b="0"/>
            <wp:docPr id="1" name="Obrázek 1" descr="http://www.dobremistoprozivot.cz/images/organizace/spolecnost-pro-ranou-peci-mentalni-telesne-a-kombinovane-postizeni/sprp_letak_skladac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bremistoprozivot.cz/images/organizace/spolecnost-pro-ranou-peci-mentalni-telesne-a-kombinovane-postizeni/sprp_letak_skladacka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398849"/>
                    </a:xfrm>
                    <a:prstGeom prst="rect">
                      <a:avLst/>
                    </a:prstGeom>
                    <a:noFill/>
                    <a:ln>
                      <a:noFill/>
                    </a:ln>
                  </pic:spPr>
                </pic:pic>
              </a:graphicData>
            </a:graphic>
          </wp:inline>
        </w:drawing>
      </w:r>
      <w:r>
        <w:rPr>
          <w:noProof/>
        </w:rPr>
        <w:drawing>
          <wp:inline distT="0" distB="0" distL="0" distR="0" wp14:anchorId="42668C54" wp14:editId="73223F04">
            <wp:extent cx="5400040" cy="3820483"/>
            <wp:effectExtent l="0" t="0" r="0" b="8890"/>
            <wp:docPr id="2" name="Obrázek 2" descr="http://www.dobremistoprozivot.cz/images/organizace/spolecnost-pro-ranou-peci-mentalni-telesne-a-kombinovane-postizeni/sprp_letak_skladack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bremistoprozivot.cz/images/organizace/spolecnost-pro-ranou-peci-mentalni-telesne-a-kombinovane-postizeni/sprp_letak_skladacka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820483"/>
                    </a:xfrm>
                    <a:prstGeom prst="rect">
                      <a:avLst/>
                    </a:prstGeom>
                    <a:noFill/>
                    <a:ln>
                      <a:noFill/>
                    </a:ln>
                  </pic:spPr>
                </pic:pic>
              </a:graphicData>
            </a:graphic>
          </wp:inline>
        </w:drawing>
      </w:r>
    </w:p>
    <w:sectPr w:rsidR="000B4220" w:rsidRPr="00ED1742" w:rsidSect="0031270B">
      <w:headerReference w:type="default" r:id="rId14"/>
      <w:footerReference w:type="default" r:id="rId15"/>
      <w:pgSz w:w="11906" w:h="16838"/>
      <w:pgMar w:top="1701" w:right="1134" w:bottom="1134"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FB7" w:rsidRDefault="00001FB7" w:rsidP="000E19A8">
      <w:r>
        <w:separator/>
      </w:r>
    </w:p>
  </w:endnote>
  <w:endnote w:type="continuationSeparator" w:id="0">
    <w:p w:rsidR="00001FB7" w:rsidRDefault="00001FB7" w:rsidP="000E1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W1)">
    <w:altName w:val="Times New Roman"/>
    <w:panose1 w:val="00000000000000000000"/>
    <w:charset w:val="00"/>
    <w:family w:val="roman"/>
    <w:notTrueType/>
    <w:pitch w:val="default"/>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745" w:rsidRDefault="00EE2745">
    <w:pPr>
      <w:pStyle w:val="Zpat"/>
      <w:jc w:val="right"/>
    </w:pPr>
  </w:p>
  <w:p w:rsidR="00EE2745" w:rsidRDefault="00EE274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745" w:rsidRDefault="00EE2745">
    <w:pPr>
      <w:pStyle w:val="Zpat"/>
      <w:jc w:val="right"/>
    </w:pPr>
    <w:r>
      <w:fldChar w:fldCharType="begin"/>
    </w:r>
    <w:r>
      <w:instrText xml:space="preserve"> PAGE   \* MERGEFORMAT </w:instrText>
    </w:r>
    <w:r>
      <w:fldChar w:fldCharType="separate"/>
    </w:r>
    <w:r w:rsidR="00617990">
      <w:rPr>
        <w:noProof/>
      </w:rPr>
      <w:t>6</w:t>
    </w:r>
    <w:r>
      <w:rPr>
        <w:noProof/>
      </w:rPr>
      <w:fldChar w:fldCharType="end"/>
    </w:r>
  </w:p>
  <w:p w:rsidR="00EE2745" w:rsidRDefault="00EE274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FB7" w:rsidRDefault="00001FB7" w:rsidP="000E19A8">
      <w:r>
        <w:separator/>
      </w:r>
    </w:p>
  </w:footnote>
  <w:footnote w:type="continuationSeparator" w:id="0">
    <w:p w:rsidR="00001FB7" w:rsidRDefault="00001FB7" w:rsidP="000E19A8">
      <w:r>
        <w:continuationSeparator/>
      </w:r>
    </w:p>
  </w:footnote>
  <w:footnote w:id="1">
    <w:p w:rsidR="00EE2745" w:rsidRDefault="00EE2745">
      <w:pPr>
        <w:pStyle w:val="Textpoznpodarou"/>
      </w:pPr>
      <w:r>
        <w:rPr>
          <w:rStyle w:val="Znakapoznpodarou"/>
        </w:rPr>
        <w:footnoteRef/>
      </w:r>
      <w:r>
        <w:t xml:space="preserve"> </w:t>
      </w:r>
      <w:r w:rsidRPr="00810372">
        <w:t>Standardy kvality se staly od 1.</w:t>
      </w:r>
      <w:r>
        <w:t xml:space="preserve"> </w:t>
      </w:r>
      <w:r w:rsidRPr="00810372">
        <w:t>1</w:t>
      </w:r>
      <w:r>
        <w:t xml:space="preserve">. </w:t>
      </w:r>
      <w:r w:rsidRPr="00810372">
        <w:t>2007 z</w:t>
      </w:r>
      <w:r w:rsidRPr="00810372">
        <w:rPr>
          <w:rFonts w:hint="eastAsia"/>
        </w:rPr>
        <w:t>á</w:t>
      </w:r>
      <w:r w:rsidRPr="00810372">
        <w:t>vazn</w:t>
      </w:r>
      <w:r w:rsidRPr="00810372">
        <w:rPr>
          <w:rFonts w:hint="eastAsia"/>
        </w:rPr>
        <w:t>ý</w:t>
      </w:r>
      <w:r w:rsidRPr="00810372">
        <w:t>m p</w:t>
      </w:r>
      <w:r w:rsidRPr="00810372">
        <w:rPr>
          <w:rFonts w:hint="eastAsia"/>
        </w:rPr>
        <w:t>ř</w:t>
      </w:r>
      <w:r w:rsidRPr="00810372">
        <w:t>edpisem doporu</w:t>
      </w:r>
      <w:r w:rsidRPr="00810372">
        <w:rPr>
          <w:rFonts w:hint="eastAsia"/>
        </w:rPr>
        <w:t>č</w:t>
      </w:r>
      <w:r w:rsidRPr="00810372">
        <w:t>ovan</w:t>
      </w:r>
      <w:r w:rsidRPr="00810372">
        <w:rPr>
          <w:rFonts w:hint="eastAsia"/>
        </w:rPr>
        <w:t>ý</w:t>
      </w:r>
      <w:r w:rsidRPr="00810372">
        <w:t>m Ministerstvem pr</w:t>
      </w:r>
      <w:r w:rsidRPr="00810372">
        <w:rPr>
          <w:rFonts w:hint="eastAsia"/>
        </w:rPr>
        <w:t>á</w:t>
      </w:r>
      <w:r w:rsidRPr="00810372">
        <w:t>ce a soci</w:t>
      </w:r>
      <w:r w:rsidRPr="00810372">
        <w:rPr>
          <w:rFonts w:hint="eastAsia"/>
        </w:rPr>
        <w:t>á</w:t>
      </w:r>
      <w:r w:rsidRPr="00810372">
        <w:t>ln</w:t>
      </w:r>
      <w:r w:rsidRPr="00810372">
        <w:rPr>
          <w:rFonts w:hint="eastAsia"/>
        </w:rPr>
        <w:t>í</w:t>
      </w:r>
      <w:r w:rsidRPr="00810372">
        <w:t>ch v</w:t>
      </w:r>
      <w:r w:rsidRPr="00810372">
        <w:rPr>
          <w:rFonts w:hint="eastAsia"/>
        </w:rPr>
        <w:t>ě</w:t>
      </w:r>
      <w:r w:rsidRPr="00810372">
        <w:t>c</w:t>
      </w:r>
      <w:r w:rsidRPr="00810372">
        <w:rPr>
          <w:rFonts w:hint="eastAsia"/>
        </w:rPr>
        <w:t>í</w:t>
      </w:r>
      <w:r w:rsidRPr="00810372">
        <w:t>, vypl</w:t>
      </w:r>
      <w:r w:rsidRPr="00810372">
        <w:rPr>
          <w:rFonts w:hint="eastAsia"/>
        </w:rPr>
        <w:t>ý</w:t>
      </w:r>
      <w:r w:rsidRPr="00810372">
        <w:t>vaj</w:t>
      </w:r>
      <w:r w:rsidRPr="00810372">
        <w:rPr>
          <w:rFonts w:hint="eastAsia"/>
        </w:rPr>
        <w:t>í</w:t>
      </w:r>
      <w:r w:rsidRPr="00810372">
        <w:t>c</w:t>
      </w:r>
      <w:r w:rsidRPr="00810372">
        <w:rPr>
          <w:rFonts w:hint="eastAsia"/>
        </w:rPr>
        <w:t>í</w:t>
      </w:r>
      <w:r w:rsidRPr="00810372">
        <w:t xml:space="preserve"> ze z</w:t>
      </w:r>
      <w:r w:rsidRPr="00810372">
        <w:rPr>
          <w:rFonts w:hint="eastAsia"/>
        </w:rPr>
        <w:t>á</w:t>
      </w:r>
      <w:r w:rsidRPr="00810372">
        <w:t xml:space="preserve">kona </w:t>
      </w:r>
      <w:r w:rsidRPr="00810372">
        <w:rPr>
          <w:rFonts w:hint="eastAsia"/>
        </w:rPr>
        <w:t>č</w:t>
      </w:r>
      <w:r w:rsidRPr="00810372">
        <w:t>. 108/2006 Sb. o soci</w:t>
      </w:r>
      <w:r w:rsidRPr="00810372">
        <w:rPr>
          <w:rFonts w:hint="eastAsia"/>
        </w:rPr>
        <w:t>á</w:t>
      </w:r>
      <w:r w:rsidRPr="00810372">
        <w:t>ln</w:t>
      </w:r>
      <w:r w:rsidRPr="00810372">
        <w:rPr>
          <w:rFonts w:hint="eastAsia"/>
        </w:rPr>
        <w:t>í</w:t>
      </w:r>
      <w:r w:rsidRPr="00810372">
        <w:t>ch slu</w:t>
      </w:r>
      <w:r w:rsidRPr="00810372">
        <w:rPr>
          <w:rFonts w:hint="eastAsia"/>
        </w:rPr>
        <w:t>ž</w:t>
      </w:r>
      <w:r w:rsidRPr="00810372">
        <w:t>b</w:t>
      </w:r>
      <w:r w:rsidRPr="00810372">
        <w:rPr>
          <w:rFonts w:hint="eastAsia"/>
        </w:rPr>
        <w:t>á</w:t>
      </w:r>
      <w:r w:rsidRPr="00810372">
        <w:t>ch. Poskytov</w:t>
      </w:r>
      <w:r w:rsidRPr="00810372">
        <w:rPr>
          <w:rFonts w:hint="eastAsia"/>
        </w:rPr>
        <w:t>á</w:t>
      </w:r>
      <w:r w:rsidRPr="00810372">
        <w:t>n</w:t>
      </w:r>
      <w:r w:rsidRPr="00810372">
        <w:rPr>
          <w:rFonts w:hint="eastAsia"/>
        </w:rPr>
        <w:t>í</w:t>
      </w:r>
      <w:r w:rsidRPr="00810372">
        <w:t xml:space="preserve"> soci</w:t>
      </w:r>
      <w:r w:rsidRPr="00810372">
        <w:rPr>
          <w:rFonts w:hint="eastAsia"/>
        </w:rPr>
        <w:t>á</w:t>
      </w:r>
      <w:r w:rsidRPr="00810372">
        <w:t>ln</w:t>
      </w:r>
      <w:r w:rsidRPr="00810372">
        <w:rPr>
          <w:rFonts w:hint="eastAsia"/>
        </w:rPr>
        <w:t>í</w:t>
      </w:r>
      <w:r w:rsidRPr="00810372">
        <w:t>ch slu</w:t>
      </w:r>
      <w:r w:rsidRPr="00810372">
        <w:rPr>
          <w:rFonts w:hint="eastAsia"/>
        </w:rPr>
        <w:t>ž</w:t>
      </w:r>
      <w:r w:rsidRPr="00810372">
        <w:t>eb vypl</w:t>
      </w:r>
      <w:r w:rsidRPr="00810372">
        <w:rPr>
          <w:rFonts w:hint="eastAsia"/>
        </w:rPr>
        <w:t>ý</w:t>
      </w:r>
      <w:r w:rsidRPr="00810372">
        <w:t>v</w:t>
      </w:r>
      <w:r w:rsidRPr="00810372">
        <w:rPr>
          <w:rFonts w:hint="eastAsia"/>
        </w:rPr>
        <w:t>á</w:t>
      </w:r>
      <w:r w:rsidRPr="00810372">
        <w:t xml:space="preserve"> z </w:t>
      </w:r>
      <w:r w:rsidRPr="00810372">
        <w:rPr>
          <w:rFonts w:hint="eastAsia"/>
        </w:rPr>
        <w:t>ú</w:t>
      </w:r>
      <w:r w:rsidRPr="00810372">
        <w:t>pln</w:t>
      </w:r>
      <w:r w:rsidRPr="00810372">
        <w:rPr>
          <w:rFonts w:hint="eastAsia"/>
        </w:rPr>
        <w:t>é</w:t>
      </w:r>
      <w:r w:rsidRPr="00810372">
        <w:t>ho zn</w:t>
      </w:r>
      <w:r w:rsidRPr="00810372">
        <w:rPr>
          <w:rFonts w:hint="eastAsia"/>
        </w:rPr>
        <w:t>ě</w:t>
      </w:r>
      <w:r w:rsidRPr="00810372">
        <w:t>n</w:t>
      </w:r>
      <w:r w:rsidRPr="00810372">
        <w:rPr>
          <w:rFonts w:hint="eastAsia"/>
        </w:rPr>
        <w:t>í</w:t>
      </w:r>
      <w:r w:rsidRPr="00810372">
        <w:t xml:space="preserve"> t</w:t>
      </w:r>
      <w:r w:rsidRPr="00810372">
        <w:rPr>
          <w:rFonts w:hint="eastAsia"/>
        </w:rPr>
        <w:t>ě</w:t>
      </w:r>
      <w:r w:rsidRPr="00810372">
        <w:t>chto standard</w:t>
      </w:r>
      <w:r w:rsidRPr="00810372">
        <w:rPr>
          <w:rFonts w:hint="eastAsia"/>
        </w:rPr>
        <w:t>ů</w:t>
      </w:r>
      <w:r w:rsidRPr="00810372">
        <w:t xml:space="preserve"> kvality.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745" w:rsidRDefault="00EE2745">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1060D"/>
    <w:multiLevelType w:val="hybridMultilevel"/>
    <w:tmpl w:val="B3067596"/>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nsid w:val="1095442C"/>
    <w:multiLevelType w:val="hybridMultilevel"/>
    <w:tmpl w:val="2724E5CA"/>
    <w:lvl w:ilvl="0" w:tplc="0405000F">
      <w:start w:val="1"/>
      <w:numFmt w:val="decimal"/>
      <w:lvlText w:val="%1."/>
      <w:lvlJc w:val="left"/>
      <w:pPr>
        <w:ind w:left="1755" w:hanging="360"/>
      </w:pPr>
    </w:lvl>
    <w:lvl w:ilvl="1" w:tplc="04050019" w:tentative="1">
      <w:start w:val="1"/>
      <w:numFmt w:val="lowerLetter"/>
      <w:lvlText w:val="%2."/>
      <w:lvlJc w:val="left"/>
      <w:pPr>
        <w:ind w:left="2475" w:hanging="360"/>
      </w:pPr>
    </w:lvl>
    <w:lvl w:ilvl="2" w:tplc="0405001B" w:tentative="1">
      <w:start w:val="1"/>
      <w:numFmt w:val="lowerRoman"/>
      <w:lvlText w:val="%3."/>
      <w:lvlJc w:val="right"/>
      <w:pPr>
        <w:ind w:left="3195" w:hanging="180"/>
      </w:pPr>
    </w:lvl>
    <w:lvl w:ilvl="3" w:tplc="0405000F" w:tentative="1">
      <w:start w:val="1"/>
      <w:numFmt w:val="decimal"/>
      <w:lvlText w:val="%4."/>
      <w:lvlJc w:val="left"/>
      <w:pPr>
        <w:ind w:left="3915" w:hanging="360"/>
      </w:pPr>
    </w:lvl>
    <w:lvl w:ilvl="4" w:tplc="04050019" w:tentative="1">
      <w:start w:val="1"/>
      <w:numFmt w:val="lowerLetter"/>
      <w:lvlText w:val="%5."/>
      <w:lvlJc w:val="left"/>
      <w:pPr>
        <w:ind w:left="4635" w:hanging="360"/>
      </w:pPr>
    </w:lvl>
    <w:lvl w:ilvl="5" w:tplc="0405001B" w:tentative="1">
      <w:start w:val="1"/>
      <w:numFmt w:val="lowerRoman"/>
      <w:lvlText w:val="%6."/>
      <w:lvlJc w:val="right"/>
      <w:pPr>
        <w:ind w:left="5355" w:hanging="180"/>
      </w:pPr>
    </w:lvl>
    <w:lvl w:ilvl="6" w:tplc="0405000F" w:tentative="1">
      <w:start w:val="1"/>
      <w:numFmt w:val="decimal"/>
      <w:lvlText w:val="%7."/>
      <w:lvlJc w:val="left"/>
      <w:pPr>
        <w:ind w:left="6075" w:hanging="360"/>
      </w:pPr>
    </w:lvl>
    <w:lvl w:ilvl="7" w:tplc="04050019" w:tentative="1">
      <w:start w:val="1"/>
      <w:numFmt w:val="lowerLetter"/>
      <w:lvlText w:val="%8."/>
      <w:lvlJc w:val="left"/>
      <w:pPr>
        <w:ind w:left="6795" w:hanging="360"/>
      </w:pPr>
    </w:lvl>
    <w:lvl w:ilvl="8" w:tplc="0405001B" w:tentative="1">
      <w:start w:val="1"/>
      <w:numFmt w:val="lowerRoman"/>
      <w:lvlText w:val="%9."/>
      <w:lvlJc w:val="right"/>
      <w:pPr>
        <w:ind w:left="7515" w:hanging="180"/>
      </w:pPr>
    </w:lvl>
  </w:abstractNum>
  <w:abstractNum w:abstractNumId="2">
    <w:nsid w:val="18116DAF"/>
    <w:multiLevelType w:val="hybridMultilevel"/>
    <w:tmpl w:val="4A4488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82D2829"/>
    <w:multiLevelType w:val="hybridMultilevel"/>
    <w:tmpl w:val="842C124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AC53FFB"/>
    <w:multiLevelType w:val="hybridMultilevel"/>
    <w:tmpl w:val="BCCEE186"/>
    <w:lvl w:ilvl="0" w:tplc="4FC83EAE">
      <w:start w:val="1"/>
      <w:numFmt w:val="decimal"/>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E9566A6"/>
    <w:multiLevelType w:val="hybridMultilevel"/>
    <w:tmpl w:val="88A6A94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2C51B40"/>
    <w:multiLevelType w:val="hybridMultilevel"/>
    <w:tmpl w:val="1638E9F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3C15FE5"/>
    <w:multiLevelType w:val="hybridMultilevel"/>
    <w:tmpl w:val="25A45120"/>
    <w:lvl w:ilvl="0" w:tplc="0405000B">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8">
    <w:nsid w:val="35512525"/>
    <w:multiLevelType w:val="hybridMultilevel"/>
    <w:tmpl w:val="2B280564"/>
    <w:lvl w:ilvl="0" w:tplc="04050017">
      <w:start w:val="1"/>
      <w:numFmt w:val="lowerLetter"/>
      <w:lvlText w:val="%1)"/>
      <w:lvlJc w:val="left"/>
      <w:pPr>
        <w:ind w:left="1060" w:hanging="360"/>
      </w:pPr>
    </w:lvl>
    <w:lvl w:ilvl="1" w:tplc="14FC88BA">
      <w:start w:val="1"/>
      <w:numFmt w:val="upperLetter"/>
      <w:lvlText w:val="%2)"/>
      <w:lvlJc w:val="left"/>
      <w:pPr>
        <w:ind w:left="1780" w:hanging="360"/>
      </w:pPr>
      <w:rPr>
        <w:rFonts w:hint="default"/>
      </w:r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9">
    <w:nsid w:val="35AF25B7"/>
    <w:multiLevelType w:val="hybridMultilevel"/>
    <w:tmpl w:val="253CB83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6441539"/>
    <w:multiLevelType w:val="hybridMultilevel"/>
    <w:tmpl w:val="C9043FD6"/>
    <w:lvl w:ilvl="0" w:tplc="0405000F">
      <w:start w:val="1"/>
      <w:numFmt w:val="decimal"/>
      <w:lvlText w:val="%1."/>
      <w:lvlJc w:val="left"/>
      <w:pPr>
        <w:ind w:left="1800" w:hanging="360"/>
      </w:p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1">
    <w:nsid w:val="367F65FC"/>
    <w:multiLevelType w:val="hybridMultilevel"/>
    <w:tmpl w:val="805E1C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9844894"/>
    <w:multiLevelType w:val="hybridMultilevel"/>
    <w:tmpl w:val="26BC6E46"/>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nsid w:val="43332C37"/>
    <w:multiLevelType w:val="multilevel"/>
    <w:tmpl w:val="E55C7646"/>
    <w:lvl w:ilvl="0">
      <w:start w:val="1"/>
      <w:numFmt w:val="decimal"/>
      <w:pStyle w:val="NadpisA"/>
      <w:lvlText w:val="%1"/>
      <w:lvlJc w:val="left"/>
      <w:pPr>
        <w:ind w:left="397" w:hanging="397"/>
      </w:pPr>
      <w:rPr>
        <w:rFonts w:hint="default"/>
      </w:rPr>
    </w:lvl>
    <w:lvl w:ilvl="1">
      <w:start w:val="1"/>
      <w:numFmt w:val="decimal"/>
      <w:pStyle w:val="NadpisB"/>
      <w:lvlText w:val="%1.%2"/>
      <w:lvlJc w:val="left"/>
      <w:pPr>
        <w:ind w:left="964" w:hanging="624"/>
      </w:pPr>
      <w:rPr>
        <w:rFonts w:hint="default"/>
      </w:rPr>
    </w:lvl>
    <w:lvl w:ilvl="2">
      <w:start w:val="1"/>
      <w:numFmt w:val="decimal"/>
      <w:pStyle w:val="NadpisC"/>
      <w:lvlText w:val="%1.%2.%3"/>
      <w:lvlJc w:val="left"/>
      <w:pPr>
        <w:tabs>
          <w:tab w:val="num" w:pos="737"/>
        </w:tabs>
        <w:ind w:left="1928" w:hanging="1248"/>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43D635C3"/>
    <w:multiLevelType w:val="hybridMultilevel"/>
    <w:tmpl w:val="7DBE691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5C83B21"/>
    <w:multiLevelType w:val="hybridMultilevel"/>
    <w:tmpl w:val="410819D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B390CC2"/>
    <w:multiLevelType w:val="hybridMultilevel"/>
    <w:tmpl w:val="881C3392"/>
    <w:lvl w:ilvl="0" w:tplc="04050015">
      <w:start w:val="1"/>
      <w:numFmt w:val="upperLetter"/>
      <w:lvlText w:val="%1."/>
      <w:lvlJc w:val="left"/>
      <w:pPr>
        <w:ind w:left="1060" w:hanging="360"/>
      </w:p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17">
    <w:nsid w:val="4C1451A8"/>
    <w:multiLevelType w:val="hybridMultilevel"/>
    <w:tmpl w:val="C94C26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D463A87"/>
    <w:multiLevelType w:val="hybridMultilevel"/>
    <w:tmpl w:val="1892D6D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50132540"/>
    <w:multiLevelType w:val="hybridMultilevel"/>
    <w:tmpl w:val="8C5401A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0">
    <w:nsid w:val="5419023A"/>
    <w:multiLevelType w:val="hybridMultilevel"/>
    <w:tmpl w:val="209EA6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52D6E6F"/>
    <w:multiLevelType w:val="hybridMultilevel"/>
    <w:tmpl w:val="E50818A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EFF32E2"/>
    <w:multiLevelType w:val="hybridMultilevel"/>
    <w:tmpl w:val="969A23F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5374108"/>
    <w:multiLevelType w:val="hybridMultilevel"/>
    <w:tmpl w:val="33A4764C"/>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4">
    <w:nsid w:val="67073581"/>
    <w:multiLevelType w:val="hybridMultilevel"/>
    <w:tmpl w:val="BA3E57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80F5270"/>
    <w:multiLevelType w:val="hybridMultilevel"/>
    <w:tmpl w:val="AA1EC7DE"/>
    <w:lvl w:ilvl="0" w:tplc="0405000B">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6">
    <w:nsid w:val="763C362A"/>
    <w:multiLevelType w:val="hybridMultilevel"/>
    <w:tmpl w:val="FB102D7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9312857"/>
    <w:multiLevelType w:val="hybridMultilevel"/>
    <w:tmpl w:val="B1D85C2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DA74CCE"/>
    <w:multiLevelType w:val="hybridMultilevel"/>
    <w:tmpl w:val="96C0CBC4"/>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num w:numId="1">
    <w:abstractNumId w:val="13"/>
  </w:num>
  <w:num w:numId="2">
    <w:abstractNumId w:val="3"/>
  </w:num>
  <w:num w:numId="3">
    <w:abstractNumId w:val="15"/>
  </w:num>
  <w:num w:numId="4">
    <w:abstractNumId w:val="4"/>
  </w:num>
  <w:num w:numId="5">
    <w:abstractNumId w:val="5"/>
  </w:num>
  <w:num w:numId="6">
    <w:abstractNumId w:val="27"/>
  </w:num>
  <w:num w:numId="7">
    <w:abstractNumId w:val="21"/>
  </w:num>
  <w:num w:numId="8">
    <w:abstractNumId w:val="6"/>
  </w:num>
  <w:num w:numId="9">
    <w:abstractNumId w:val="9"/>
  </w:num>
  <w:num w:numId="10">
    <w:abstractNumId w:val="8"/>
  </w:num>
  <w:num w:numId="11">
    <w:abstractNumId w:val="16"/>
  </w:num>
  <w:num w:numId="12">
    <w:abstractNumId w:val="26"/>
  </w:num>
  <w:num w:numId="13">
    <w:abstractNumId w:val="7"/>
  </w:num>
  <w:num w:numId="14">
    <w:abstractNumId w:val="22"/>
  </w:num>
  <w:num w:numId="15">
    <w:abstractNumId w:val="14"/>
  </w:num>
  <w:num w:numId="16">
    <w:abstractNumId w:val="18"/>
  </w:num>
  <w:num w:numId="17">
    <w:abstractNumId w:val="2"/>
  </w:num>
  <w:num w:numId="18">
    <w:abstractNumId w:val="23"/>
  </w:num>
  <w:num w:numId="19">
    <w:abstractNumId w:val="10"/>
  </w:num>
  <w:num w:numId="20">
    <w:abstractNumId w:val="1"/>
  </w:num>
  <w:num w:numId="21">
    <w:abstractNumId w:val="28"/>
  </w:num>
  <w:num w:numId="22">
    <w:abstractNumId w:val="25"/>
  </w:num>
  <w:num w:numId="23">
    <w:abstractNumId w:val="20"/>
  </w:num>
  <w:num w:numId="24">
    <w:abstractNumId w:val="0"/>
  </w:num>
  <w:num w:numId="25">
    <w:abstractNumId w:val="11"/>
  </w:num>
  <w:num w:numId="26">
    <w:abstractNumId w:val="19"/>
  </w:num>
  <w:num w:numId="27">
    <w:abstractNumId w:val="24"/>
  </w:num>
  <w:num w:numId="28">
    <w:abstractNumId w:val="12"/>
  </w:num>
  <w:num w:numId="29">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FFA"/>
    <w:rsid w:val="00001FB7"/>
    <w:rsid w:val="0000361E"/>
    <w:rsid w:val="00004B70"/>
    <w:rsid w:val="000074BF"/>
    <w:rsid w:val="00007A77"/>
    <w:rsid w:val="00012D92"/>
    <w:rsid w:val="00015622"/>
    <w:rsid w:val="000157EF"/>
    <w:rsid w:val="00015C49"/>
    <w:rsid w:val="0002004A"/>
    <w:rsid w:val="00022DF1"/>
    <w:rsid w:val="00026084"/>
    <w:rsid w:val="000276FC"/>
    <w:rsid w:val="000369CD"/>
    <w:rsid w:val="000374F3"/>
    <w:rsid w:val="000424DB"/>
    <w:rsid w:val="00044BD5"/>
    <w:rsid w:val="00047438"/>
    <w:rsid w:val="00051E01"/>
    <w:rsid w:val="00052CFF"/>
    <w:rsid w:val="00054FBF"/>
    <w:rsid w:val="0005652C"/>
    <w:rsid w:val="00057B10"/>
    <w:rsid w:val="00060D3B"/>
    <w:rsid w:val="000645BC"/>
    <w:rsid w:val="000649F6"/>
    <w:rsid w:val="00066AFC"/>
    <w:rsid w:val="00070964"/>
    <w:rsid w:val="00070B08"/>
    <w:rsid w:val="0007109B"/>
    <w:rsid w:val="0007197A"/>
    <w:rsid w:val="00071F30"/>
    <w:rsid w:val="00072563"/>
    <w:rsid w:val="00074743"/>
    <w:rsid w:val="0008202C"/>
    <w:rsid w:val="00083041"/>
    <w:rsid w:val="000843AE"/>
    <w:rsid w:val="00090497"/>
    <w:rsid w:val="00091057"/>
    <w:rsid w:val="00092233"/>
    <w:rsid w:val="00093138"/>
    <w:rsid w:val="000A6066"/>
    <w:rsid w:val="000A7A8F"/>
    <w:rsid w:val="000B07F3"/>
    <w:rsid w:val="000B089F"/>
    <w:rsid w:val="000B35E3"/>
    <w:rsid w:val="000B4220"/>
    <w:rsid w:val="000B4E32"/>
    <w:rsid w:val="000B500D"/>
    <w:rsid w:val="000B6924"/>
    <w:rsid w:val="000C6407"/>
    <w:rsid w:val="000D33EA"/>
    <w:rsid w:val="000D494B"/>
    <w:rsid w:val="000D52B5"/>
    <w:rsid w:val="000E0AA8"/>
    <w:rsid w:val="000E19A8"/>
    <w:rsid w:val="000E72CE"/>
    <w:rsid w:val="000F11DB"/>
    <w:rsid w:val="000F21CA"/>
    <w:rsid w:val="00117D1C"/>
    <w:rsid w:val="00120A9A"/>
    <w:rsid w:val="00126390"/>
    <w:rsid w:val="00136837"/>
    <w:rsid w:val="00137047"/>
    <w:rsid w:val="001408E4"/>
    <w:rsid w:val="00140F4D"/>
    <w:rsid w:val="00142E35"/>
    <w:rsid w:val="0014366E"/>
    <w:rsid w:val="00150231"/>
    <w:rsid w:val="0015530E"/>
    <w:rsid w:val="00160B22"/>
    <w:rsid w:val="00163294"/>
    <w:rsid w:val="00163A29"/>
    <w:rsid w:val="0016485D"/>
    <w:rsid w:val="001739C6"/>
    <w:rsid w:val="00175E4E"/>
    <w:rsid w:val="00177BCF"/>
    <w:rsid w:val="00181590"/>
    <w:rsid w:val="0018375C"/>
    <w:rsid w:val="00184F1B"/>
    <w:rsid w:val="001905D3"/>
    <w:rsid w:val="0019150B"/>
    <w:rsid w:val="00192C54"/>
    <w:rsid w:val="001B092E"/>
    <w:rsid w:val="001B150E"/>
    <w:rsid w:val="001C3AE9"/>
    <w:rsid w:val="001C40E2"/>
    <w:rsid w:val="001C64CC"/>
    <w:rsid w:val="001D2556"/>
    <w:rsid w:val="001D25B8"/>
    <w:rsid w:val="001E0BBF"/>
    <w:rsid w:val="001E2AB7"/>
    <w:rsid w:val="001E5118"/>
    <w:rsid w:val="001F35A6"/>
    <w:rsid w:val="001F5685"/>
    <w:rsid w:val="001F6A3E"/>
    <w:rsid w:val="00203DBB"/>
    <w:rsid w:val="002076BA"/>
    <w:rsid w:val="00210D52"/>
    <w:rsid w:val="00211559"/>
    <w:rsid w:val="002174BB"/>
    <w:rsid w:val="00223749"/>
    <w:rsid w:val="00225EC5"/>
    <w:rsid w:val="002276C2"/>
    <w:rsid w:val="0023231D"/>
    <w:rsid w:val="00232334"/>
    <w:rsid w:val="0023296C"/>
    <w:rsid w:val="00237368"/>
    <w:rsid w:val="0024094F"/>
    <w:rsid w:val="002416CF"/>
    <w:rsid w:val="00243AD4"/>
    <w:rsid w:val="00254361"/>
    <w:rsid w:val="002602DC"/>
    <w:rsid w:val="0026092E"/>
    <w:rsid w:val="002633CB"/>
    <w:rsid w:val="00267E7E"/>
    <w:rsid w:val="0027310F"/>
    <w:rsid w:val="002763C7"/>
    <w:rsid w:val="002838FD"/>
    <w:rsid w:val="0028556B"/>
    <w:rsid w:val="00286D3C"/>
    <w:rsid w:val="002B188C"/>
    <w:rsid w:val="002B18C7"/>
    <w:rsid w:val="002C0937"/>
    <w:rsid w:val="002D0CAA"/>
    <w:rsid w:val="002D10B7"/>
    <w:rsid w:val="002D53D4"/>
    <w:rsid w:val="002D65C7"/>
    <w:rsid w:val="002D718C"/>
    <w:rsid w:val="002E628A"/>
    <w:rsid w:val="002F3FE3"/>
    <w:rsid w:val="002F74C3"/>
    <w:rsid w:val="0030045E"/>
    <w:rsid w:val="00302682"/>
    <w:rsid w:val="00302A68"/>
    <w:rsid w:val="003072CD"/>
    <w:rsid w:val="003120A7"/>
    <w:rsid w:val="0031270B"/>
    <w:rsid w:val="00316CB9"/>
    <w:rsid w:val="003177C8"/>
    <w:rsid w:val="00322185"/>
    <w:rsid w:val="0032530A"/>
    <w:rsid w:val="0032702C"/>
    <w:rsid w:val="00337FFA"/>
    <w:rsid w:val="003466AE"/>
    <w:rsid w:val="00355330"/>
    <w:rsid w:val="00356627"/>
    <w:rsid w:val="00361669"/>
    <w:rsid w:val="0036179B"/>
    <w:rsid w:val="00363AED"/>
    <w:rsid w:val="0036461D"/>
    <w:rsid w:val="003649D7"/>
    <w:rsid w:val="00372579"/>
    <w:rsid w:val="00372A9F"/>
    <w:rsid w:val="00374BCB"/>
    <w:rsid w:val="003773C9"/>
    <w:rsid w:val="003842CF"/>
    <w:rsid w:val="003842D3"/>
    <w:rsid w:val="00387DFD"/>
    <w:rsid w:val="003A6A14"/>
    <w:rsid w:val="003B2400"/>
    <w:rsid w:val="003B5B9E"/>
    <w:rsid w:val="003C08E5"/>
    <w:rsid w:val="003C26C6"/>
    <w:rsid w:val="003C3B1A"/>
    <w:rsid w:val="003D7A54"/>
    <w:rsid w:val="003E5485"/>
    <w:rsid w:val="003E7B47"/>
    <w:rsid w:val="003F26FD"/>
    <w:rsid w:val="003F2BF4"/>
    <w:rsid w:val="003F4F8B"/>
    <w:rsid w:val="003F61B0"/>
    <w:rsid w:val="00404BB1"/>
    <w:rsid w:val="00414394"/>
    <w:rsid w:val="00416853"/>
    <w:rsid w:val="0042645A"/>
    <w:rsid w:val="00430867"/>
    <w:rsid w:val="004339F0"/>
    <w:rsid w:val="00445FFE"/>
    <w:rsid w:val="0045516F"/>
    <w:rsid w:val="004565CF"/>
    <w:rsid w:val="00456999"/>
    <w:rsid w:val="00457DBE"/>
    <w:rsid w:val="00467951"/>
    <w:rsid w:val="00477C60"/>
    <w:rsid w:val="004802EB"/>
    <w:rsid w:val="00485C07"/>
    <w:rsid w:val="00492925"/>
    <w:rsid w:val="00494527"/>
    <w:rsid w:val="004A13A2"/>
    <w:rsid w:val="004A358A"/>
    <w:rsid w:val="004A49A9"/>
    <w:rsid w:val="004B1E77"/>
    <w:rsid w:val="004B54AE"/>
    <w:rsid w:val="004B65C3"/>
    <w:rsid w:val="004B6934"/>
    <w:rsid w:val="004D275B"/>
    <w:rsid w:val="004D3541"/>
    <w:rsid w:val="004D77B4"/>
    <w:rsid w:val="004E6E56"/>
    <w:rsid w:val="004E75C8"/>
    <w:rsid w:val="004E7E2B"/>
    <w:rsid w:val="004F1958"/>
    <w:rsid w:val="004F434E"/>
    <w:rsid w:val="00501170"/>
    <w:rsid w:val="005029B6"/>
    <w:rsid w:val="005113B1"/>
    <w:rsid w:val="005178D0"/>
    <w:rsid w:val="00536843"/>
    <w:rsid w:val="00542E53"/>
    <w:rsid w:val="00544453"/>
    <w:rsid w:val="00551816"/>
    <w:rsid w:val="00552B78"/>
    <w:rsid w:val="0055524D"/>
    <w:rsid w:val="005652CB"/>
    <w:rsid w:val="005658E9"/>
    <w:rsid w:val="00567FF4"/>
    <w:rsid w:val="00570B30"/>
    <w:rsid w:val="00571342"/>
    <w:rsid w:val="00576B5E"/>
    <w:rsid w:val="00577BD5"/>
    <w:rsid w:val="00581EA8"/>
    <w:rsid w:val="00582CA5"/>
    <w:rsid w:val="00583B4C"/>
    <w:rsid w:val="00583DDB"/>
    <w:rsid w:val="00586E3E"/>
    <w:rsid w:val="005871CC"/>
    <w:rsid w:val="00587A74"/>
    <w:rsid w:val="00590F99"/>
    <w:rsid w:val="00593224"/>
    <w:rsid w:val="00597872"/>
    <w:rsid w:val="005A0E17"/>
    <w:rsid w:val="005A19B8"/>
    <w:rsid w:val="005A2789"/>
    <w:rsid w:val="005A3E80"/>
    <w:rsid w:val="005A5658"/>
    <w:rsid w:val="005C27CB"/>
    <w:rsid w:val="005D2C39"/>
    <w:rsid w:val="005D3B86"/>
    <w:rsid w:val="005D6354"/>
    <w:rsid w:val="005D655F"/>
    <w:rsid w:val="005E45CE"/>
    <w:rsid w:val="005E6843"/>
    <w:rsid w:val="005E69B7"/>
    <w:rsid w:val="005E72EF"/>
    <w:rsid w:val="005E74E1"/>
    <w:rsid w:val="005F00DC"/>
    <w:rsid w:val="005F2C42"/>
    <w:rsid w:val="006032F0"/>
    <w:rsid w:val="0060380B"/>
    <w:rsid w:val="00604D57"/>
    <w:rsid w:val="006114B8"/>
    <w:rsid w:val="00611D77"/>
    <w:rsid w:val="0061373B"/>
    <w:rsid w:val="00617990"/>
    <w:rsid w:val="00620B03"/>
    <w:rsid w:val="006219B6"/>
    <w:rsid w:val="006243AC"/>
    <w:rsid w:val="006279C4"/>
    <w:rsid w:val="00641A51"/>
    <w:rsid w:val="00641ED7"/>
    <w:rsid w:val="006457FF"/>
    <w:rsid w:val="0064700A"/>
    <w:rsid w:val="00651D39"/>
    <w:rsid w:val="0065327C"/>
    <w:rsid w:val="0065341F"/>
    <w:rsid w:val="0065456A"/>
    <w:rsid w:val="0066710B"/>
    <w:rsid w:val="006804E5"/>
    <w:rsid w:val="00693438"/>
    <w:rsid w:val="006A3687"/>
    <w:rsid w:val="006A3F5B"/>
    <w:rsid w:val="006A5774"/>
    <w:rsid w:val="006B1D32"/>
    <w:rsid w:val="006B276F"/>
    <w:rsid w:val="006B4E73"/>
    <w:rsid w:val="006B5FD6"/>
    <w:rsid w:val="006C0312"/>
    <w:rsid w:val="006C33C2"/>
    <w:rsid w:val="006C3466"/>
    <w:rsid w:val="006D0FBB"/>
    <w:rsid w:val="006D43B0"/>
    <w:rsid w:val="006D7775"/>
    <w:rsid w:val="006E6944"/>
    <w:rsid w:val="006E6E7E"/>
    <w:rsid w:val="006F15C7"/>
    <w:rsid w:val="006F6192"/>
    <w:rsid w:val="00704173"/>
    <w:rsid w:val="00704E93"/>
    <w:rsid w:val="00707A3B"/>
    <w:rsid w:val="00710318"/>
    <w:rsid w:val="007167F3"/>
    <w:rsid w:val="00724D09"/>
    <w:rsid w:val="00725E4D"/>
    <w:rsid w:val="00727460"/>
    <w:rsid w:val="00732913"/>
    <w:rsid w:val="00732C40"/>
    <w:rsid w:val="007340A3"/>
    <w:rsid w:val="00736B41"/>
    <w:rsid w:val="007370CC"/>
    <w:rsid w:val="00741E9D"/>
    <w:rsid w:val="0074634B"/>
    <w:rsid w:val="00751EB7"/>
    <w:rsid w:val="007555F3"/>
    <w:rsid w:val="00755886"/>
    <w:rsid w:val="00757F50"/>
    <w:rsid w:val="0076005C"/>
    <w:rsid w:val="007614E8"/>
    <w:rsid w:val="00765C11"/>
    <w:rsid w:val="00767C21"/>
    <w:rsid w:val="007722A7"/>
    <w:rsid w:val="00774880"/>
    <w:rsid w:val="0077529B"/>
    <w:rsid w:val="007766D8"/>
    <w:rsid w:val="00781464"/>
    <w:rsid w:val="00781A95"/>
    <w:rsid w:val="00785CBC"/>
    <w:rsid w:val="00793F3C"/>
    <w:rsid w:val="007979EE"/>
    <w:rsid w:val="007A75B2"/>
    <w:rsid w:val="007B3C2E"/>
    <w:rsid w:val="007B3D00"/>
    <w:rsid w:val="007C076C"/>
    <w:rsid w:val="007C1CA8"/>
    <w:rsid w:val="007D318B"/>
    <w:rsid w:val="007D46B8"/>
    <w:rsid w:val="007E1223"/>
    <w:rsid w:val="007E5E80"/>
    <w:rsid w:val="007F0B3E"/>
    <w:rsid w:val="007F2AB5"/>
    <w:rsid w:val="007F4BCF"/>
    <w:rsid w:val="007F4D18"/>
    <w:rsid w:val="007F55B3"/>
    <w:rsid w:val="007F5A57"/>
    <w:rsid w:val="007F5B86"/>
    <w:rsid w:val="008047B6"/>
    <w:rsid w:val="00806FE6"/>
    <w:rsid w:val="00810372"/>
    <w:rsid w:val="008153D1"/>
    <w:rsid w:val="00820343"/>
    <w:rsid w:val="00822B45"/>
    <w:rsid w:val="00823B9A"/>
    <w:rsid w:val="008251AF"/>
    <w:rsid w:val="008371A2"/>
    <w:rsid w:val="00841206"/>
    <w:rsid w:val="0084454A"/>
    <w:rsid w:val="008506E8"/>
    <w:rsid w:val="008527B6"/>
    <w:rsid w:val="00856386"/>
    <w:rsid w:val="00860009"/>
    <w:rsid w:val="00862004"/>
    <w:rsid w:val="008627CD"/>
    <w:rsid w:val="00874E5B"/>
    <w:rsid w:val="00885305"/>
    <w:rsid w:val="00892566"/>
    <w:rsid w:val="00892B0A"/>
    <w:rsid w:val="00893E72"/>
    <w:rsid w:val="0089580E"/>
    <w:rsid w:val="00895B75"/>
    <w:rsid w:val="008A2F0A"/>
    <w:rsid w:val="008A2F32"/>
    <w:rsid w:val="008B1DAB"/>
    <w:rsid w:val="008B3778"/>
    <w:rsid w:val="008B4C99"/>
    <w:rsid w:val="008B5E91"/>
    <w:rsid w:val="008B7BCB"/>
    <w:rsid w:val="008C381C"/>
    <w:rsid w:val="008D3188"/>
    <w:rsid w:val="008D61A0"/>
    <w:rsid w:val="008E4D2D"/>
    <w:rsid w:val="008E5772"/>
    <w:rsid w:val="008E7159"/>
    <w:rsid w:val="008F3AFC"/>
    <w:rsid w:val="008F4F3B"/>
    <w:rsid w:val="008F63B6"/>
    <w:rsid w:val="008F743A"/>
    <w:rsid w:val="0090086E"/>
    <w:rsid w:val="00901C0B"/>
    <w:rsid w:val="00904F1B"/>
    <w:rsid w:val="00907464"/>
    <w:rsid w:val="00911B5F"/>
    <w:rsid w:val="00912EC7"/>
    <w:rsid w:val="0092160D"/>
    <w:rsid w:val="009247F3"/>
    <w:rsid w:val="00931DEB"/>
    <w:rsid w:val="00933BA4"/>
    <w:rsid w:val="0093517C"/>
    <w:rsid w:val="00937C60"/>
    <w:rsid w:val="00944A64"/>
    <w:rsid w:val="00944D74"/>
    <w:rsid w:val="00944F62"/>
    <w:rsid w:val="0094557A"/>
    <w:rsid w:val="00946EC0"/>
    <w:rsid w:val="009500C2"/>
    <w:rsid w:val="009508D1"/>
    <w:rsid w:val="00951047"/>
    <w:rsid w:val="0095261E"/>
    <w:rsid w:val="00954199"/>
    <w:rsid w:val="00954FE8"/>
    <w:rsid w:val="00955623"/>
    <w:rsid w:val="00960BF7"/>
    <w:rsid w:val="00960D94"/>
    <w:rsid w:val="00967CD6"/>
    <w:rsid w:val="0098177D"/>
    <w:rsid w:val="00982347"/>
    <w:rsid w:val="00982467"/>
    <w:rsid w:val="00985FB5"/>
    <w:rsid w:val="00990684"/>
    <w:rsid w:val="00993768"/>
    <w:rsid w:val="0099377C"/>
    <w:rsid w:val="00994D53"/>
    <w:rsid w:val="009A307E"/>
    <w:rsid w:val="009A4A59"/>
    <w:rsid w:val="009B1CEA"/>
    <w:rsid w:val="009B2A80"/>
    <w:rsid w:val="009B6777"/>
    <w:rsid w:val="009C05E1"/>
    <w:rsid w:val="009C1B8E"/>
    <w:rsid w:val="009C4E2E"/>
    <w:rsid w:val="009C6333"/>
    <w:rsid w:val="009C73BB"/>
    <w:rsid w:val="009D2D6B"/>
    <w:rsid w:val="009D707A"/>
    <w:rsid w:val="009D70D7"/>
    <w:rsid w:val="009E0A7A"/>
    <w:rsid w:val="009E2B5B"/>
    <w:rsid w:val="009E477C"/>
    <w:rsid w:val="009E4EC6"/>
    <w:rsid w:val="009F0621"/>
    <w:rsid w:val="009F14DF"/>
    <w:rsid w:val="009F2B3E"/>
    <w:rsid w:val="009F6C0E"/>
    <w:rsid w:val="009F6F68"/>
    <w:rsid w:val="009F7C78"/>
    <w:rsid w:val="00A00F5F"/>
    <w:rsid w:val="00A026D1"/>
    <w:rsid w:val="00A02D7F"/>
    <w:rsid w:val="00A0432F"/>
    <w:rsid w:val="00A05879"/>
    <w:rsid w:val="00A061D4"/>
    <w:rsid w:val="00A06873"/>
    <w:rsid w:val="00A0731A"/>
    <w:rsid w:val="00A12D29"/>
    <w:rsid w:val="00A1321B"/>
    <w:rsid w:val="00A1703C"/>
    <w:rsid w:val="00A21BF1"/>
    <w:rsid w:val="00A3280E"/>
    <w:rsid w:val="00A34D5C"/>
    <w:rsid w:val="00A36A1E"/>
    <w:rsid w:val="00A37421"/>
    <w:rsid w:val="00A4049B"/>
    <w:rsid w:val="00A40D87"/>
    <w:rsid w:val="00A41B7D"/>
    <w:rsid w:val="00A475A5"/>
    <w:rsid w:val="00A52D31"/>
    <w:rsid w:val="00A53D5C"/>
    <w:rsid w:val="00A60186"/>
    <w:rsid w:val="00A64024"/>
    <w:rsid w:val="00A70F18"/>
    <w:rsid w:val="00A74648"/>
    <w:rsid w:val="00A75698"/>
    <w:rsid w:val="00A75E86"/>
    <w:rsid w:val="00A76414"/>
    <w:rsid w:val="00A81F43"/>
    <w:rsid w:val="00A91C59"/>
    <w:rsid w:val="00A93BCA"/>
    <w:rsid w:val="00A93BEB"/>
    <w:rsid w:val="00A953E7"/>
    <w:rsid w:val="00A95D54"/>
    <w:rsid w:val="00A9691A"/>
    <w:rsid w:val="00A96EBE"/>
    <w:rsid w:val="00AA0221"/>
    <w:rsid w:val="00AA3837"/>
    <w:rsid w:val="00AA3909"/>
    <w:rsid w:val="00AA435E"/>
    <w:rsid w:val="00AB0009"/>
    <w:rsid w:val="00AB0C96"/>
    <w:rsid w:val="00AB1AF3"/>
    <w:rsid w:val="00AB6093"/>
    <w:rsid w:val="00AC00E1"/>
    <w:rsid w:val="00AC1207"/>
    <w:rsid w:val="00AC1E03"/>
    <w:rsid w:val="00AD1AB7"/>
    <w:rsid w:val="00AD1B6C"/>
    <w:rsid w:val="00AD27D7"/>
    <w:rsid w:val="00AD4922"/>
    <w:rsid w:val="00AD50E7"/>
    <w:rsid w:val="00AE0F37"/>
    <w:rsid w:val="00AE73A9"/>
    <w:rsid w:val="00AF06C9"/>
    <w:rsid w:val="00AF0765"/>
    <w:rsid w:val="00AF3C24"/>
    <w:rsid w:val="00AF3C78"/>
    <w:rsid w:val="00B01B1D"/>
    <w:rsid w:val="00B10156"/>
    <w:rsid w:val="00B11A10"/>
    <w:rsid w:val="00B341B4"/>
    <w:rsid w:val="00B34513"/>
    <w:rsid w:val="00B362CD"/>
    <w:rsid w:val="00B44AC6"/>
    <w:rsid w:val="00B46F79"/>
    <w:rsid w:val="00B47EC0"/>
    <w:rsid w:val="00B5516D"/>
    <w:rsid w:val="00B70C8F"/>
    <w:rsid w:val="00B70E26"/>
    <w:rsid w:val="00B71585"/>
    <w:rsid w:val="00B722DB"/>
    <w:rsid w:val="00B72731"/>
    <w:rsid w:val="00B746B7"/>
    <w:rsid w:val="00B810D7"/>
    <w:rsid w:val="00B84581"/>
    <w:rsid w:val="00B85532"/>
    <w:rsid w:val="00B933C7"/>
    <w:rsid w:val="00B93893"/>
    <w:rsid w:val="00B95370"/>
    <w:rsid w:val="00BA446F"/>
    <w:rsid w:val="00BC1583"/>
    <w:rsid w:val="00BC305B"/>
    <w:rsid w:val="00BC5569"/>
    <w:rsid w:val="00BC709F"/>
    <w:rsid w:val="00BC71A8"/>
    <w:rsid w:val="00BC793A"/>
    <w:rsid w:val="00BD0027"/>
    <w:rsid w:val="00BD2C98"/>
    <w:rsid w:val="00BD34DF"/>
    <w:rsid w:val="00BD40DB"/>
    <w:rsid w:val="00BD42FC"/>
    <w:rsid w:val="00BD5078"/>
    <w:rsid w:val="00BD5114"/>
    <w:rsid w:val="00BD5B87"/>
    <w:rsid w:val="00BD64E3"/>
    <w:rsid w:val="00BF029E"/>
    <w:rsid w:val="00BF24F9"/>
    <w:rsid w:val="00BF6356"/>
    <w:rsid w:val="00C003BA"/>
    <w:rsid w:val="00C00E28"/>
    <w:rsid w:val="00C030BF"/>
    <w:rsid w:val="00C036D1"/>
    <w:rsid w:val="00C05DBA"/>
    <w:rsid w:val="00C06E8E"/>
    <w:rsid w:val="00C07938"/>
    <w:rsid w:val="00C07ACA"/>
    <w:rsid w:val="00C175A1"/>
    <w:rsid w:val="00C27051"/>
    <w:rsid w:val="00C27C6E"/>
    <w:rsid w:val="00C32E13"/>
    <w:rsid w:val="00C33F40"/>
    <w:rsid w:val="00C37623"/>
    <w:rsid w:val="00C424F5"/>
    <w:rsid w:val="00C42C63"/>
    <w:rsid w:val="00C514DF"/>
    <w:rsid w:val="00C547A0"/>
    <w:rsid w:val="00C5554C"/>
    <w:rsid w:val="00C55963"/>
    <w:rsid w:val="00C624BE"/>
    <w:rsid w:val="00C6389E"/>
    <w:rsid w:val="00C7122A"/>
    <w:rsid w:val="00C71B33"/>
    <w:rsid w:val="00C71C88"/>
    <w:rsid w:val="00C72056"/>
    <w:rsid w:val="00C753BA"/>
    <w:rsid w:val="00C75CC9"/>
    <w:rsid w:val="00C75F47"/>
    <w:rsid w:val="00C769F4"/>
    <w:rsid w:val="00C810BC"/>
    <w:rsid w:val="00C83E7E"/>
    <w:rsid w:val="00C92431"/>
    <w:rsid w:val="00C92573"/>
    <w:rsid w:val="00C9403C"/>
    <w:rsid w:val="00CA1F4E"/>
    <w:rsid w:val="00CA2993"/>
    <w:rsid w:val="00CA2AB7"/>
    <w:rsid w:val="00CA61B2"/>
    <w:rsid w:val="00CB67D1"/>
    <w:rsid w:val="00CB6C7F"/>
    <w:rsid w:val="00CC13C4"/>
    <w:rsid w:val="00CC5036"/>
    <w:rsid w:val="00CE0B66"/>
    <w:rsid w:val="00CE38E3"/>
    <w:rsid w:val="00CE5819"/>
    <w:rsid w:val="00CE72E4"/>
    <w:rsid w:val="00CF23EF"/>
    <w:rsid w:val="00CF2C26"/>
    <w:rsid w:val="00CF3F3A"/>
    <w:rsid w:val="00D04187"/>
    <w:rsid w:val="00D04E41"/>
    <w:rsid w:val="00D15AC5"/>
    <w:rsid w:val="00D2172D"/>
    <w:rsid w:val="00D21D98"/>
    <w:rsid w:val="00D23655"/>
    <w:rsid w:val="00D3595E"/>
    <w:rsid w:val="00D3662C"/>
    <w:rsid w:val="00D40DBD"/>
    <w:rsid w:val="00D44134"/>
    <w:rsid w:val="00D535B1"/>
    <w:rsid w:val="00D609E5"/>
    <w:rsid w:val="00D62C7B"/>
    <w:rsid w:val="00D63FDC"/>
    <w:rsid w:val="00D64C3A"/>
    <w:rsid w:val="00D70095"/>
    <w:rsid w:val="00D71619"/>
    <w:rsid w:val="00D84673"/>
    <w:rsid w:val="00D91E73"/>
    <w:rsid w:val="00D92345"/>
    <w:rsid w:val="00D953B5"/>
    <w:rsid w:val="00D968EF"/>
    <w:rsid w:val="00DA01DC"/>
    <w:rsid w:val="00DA612A"/>
    <w:rsid w:val="00DB5FE2"/>
    <w:rsid w:val="00DB6955"/>
    <w:rsid w:val="00DC10C9"/>
    <w:rsid w:val="00DC1B20"/>
    <w:rsid w:val="00DC2157"/>
    <w:rsid w:val="00DC39C8"/>
    <w:rsid w:val="00DC62E7"/>
    <w:rsid w:val="00DC7FD0"/>
    <w:rsid w:val="00DD0A4F"/>
    <w:rsid w:val="00DD7746"/>
    <w:rsid w:val="00DE258A"/>
    <w:rsid w:val="00DF01C8"/>
    <w:rsid w:val="00DF0337"/>
    <w:rsid w:val="00DF10C1"/>
    <w:rsid w:val="00DF5FE4"/>
    <w:rsid w:val="00E00355"/>
    <w:rsid w:val="00E0133C"/>
    <w:rsid w:val="00E02146"/>
    <w:rsid w:val="00E02E72"/>
    <w:rsid w:val="00E040AB"/>
    <w:rsid w:val="00E06DCD"/>
    <w:rsid w:val="00E07B05"/>
    <w:rsid w:val="00E10539"/>
    <w:rsid w:val="00E10F1D"/>
    <w:rsid w:val="00E14FB8"/>
    <w:rsid w:val="00E163E4"/>
    <w:rsid w:val="00E17054"/>
    <w:rsid w:val="00E2356A"/>
    <w:rsid w:val="00E23804"/>
    <w:rsid w:val="00E31F21"/>
    <w:rsid w:val="00E36A4D"/>
    <w:rsid w:val="00E46201"/>
    <w:rsid w:val="00E479E1"/>
    <w:rsid w:val="00E52258"/>
    <w:rsid w:val="00E55C21"/>
    <w:rsid w:val="00E56ACC"/>
    <w:rsid w:val="00E57D7B"/>
    <w:rsid w:val="00E652EA"/>
    <w:rsid w:val="00E67022"/>
    <w:rsid w:val="00E73060"/>
    <w:rsid w:val="00E8518B"/>
    <w:rsid w:val="00E86C7C"/>
    <w:rsid w:val="00E875F0"/>
    <w:rsid w:val="00E94E2A"/>
    <w:rsid w:val="00E967FB"/>
    <w:rsid w:val="00EA0C5D"/>
    <w:rsid w:val="00EA2241"/>
    <w:rsid w:val="00EA2FE7"/>
    <w:rsid w:val="00EA5BEE"/>
    <w:rsid w:val="00EA6209"/>
    <w:rsid w:val="00EB0AF9"/>
    <w:rsid w:val="00EB136D"/>
    <w:rsid w:val="00EB2005"/>
    <w:rsid w:val="00EC3EDA"/>
    <w:rsid w:val="00EC57B8"/>
    <w:rsid w:val="00EC6993"/>
    <w:rsid w:val="00EC6C24"/>
    <w:rsid w:val="00ED1742"/>
    <w:rsid w:val="00ED2505"/>
    <w:rsid w:val="00ED5797"/>
    <w:rsid w:val="00EE06C4"/>
    <w:rsid w:val="00EE2745"/>
    <w:rsid w:val="00EE4EFF"/>
    <w:rsid w:val="00EE5F8E"/>
    <w:rsid w:val="00EE7442"/>
    <w:rsid w:val="00EE7677"/>
    <w:rsid w:val="00EF2093"/>
    <w:rsid w:val="00EF24DA"/>
    <w:rsid w:val="00EF5E0F"/>
    <w:rsid w:val="00EF79EF"/>
    <w:rsid w:val="00EF7D6C"/>
    <w:rsid w:val="00F05C36"/>
    <w:rsid w:val="00F06E91"/>
    <w:rsid w:val="00F07AFA"/>
    <w:rsid w:val="00F07C46"/>
    <w:rsid w:val="00F155D8"/>
    <w:rsid w:val="00F16AC7"/>
    <w:rsid w:val="00F201CC"/>
    <w:rsid w:val="00F229F0"/>
    <w:rsid w:val="00F266E0"/>
    <w:rsid w:val="00F27E01"/>
    <w:rsid w:val="00F317A1"/>
    <w:rsid w:val="00F379D4"/>
    <w:rsid w:val="00F44C43"/>
    <w:rsid w:val="00F44F08"/>
    <w:rsid w:val="00F50495"/>
    <w:rsid w:val="00F5167D"/>
    <w:rsid w:val="00F573FD"/>
    <w:rsid w:val="00F60508"/>
    <w:rsid w:val="00F670CC"/>
    <w:rsid w:val="00F67612"/>
    <w:rsid w:val="00F76B8B"/>
    <w:rsid w:val="00F80E9B"/>
    <w:rsid w:val="00F83B9C"/>
    <w:rsid w:val="00F845AD"/>
    <w:rsid w:val="00F86234"/>
    <w:rsid w:val="00F879C8"/>
    <w:rsid w:val="00F87D87"/>
    <w:rsid w:val="00F91377"/>
    <w:rsid w:val="00F91FBC"/>
    <w:rsid w:val="00F95EFD"/>
    <w:rsid w:val="00FA0133"/>
    <w:rsid w:val="00FA58DB"/>
    <w:rsid w:val="00FB03F6"/>
    <w:rsid w:val="00FB13C7"/>
    <w:rsid w:val="00FB2619"/>
    <w:rsid w:val="00FB4237"/>
    <w:rsid w:val="00FB7B85"/>
    <w:rsid w:val="00FC4B4F"/>
    <w:rsid w:val="00FC5C6E"/>
    <w:rsid w:val="00FC632B"/>
    <w:rsid w:val="00FC7526"/>
    <w:rsid w:val="00FD6D10"/>
    <w:rsid w:val="00FE1625"/>
    <w:rsid w:val="00FE2846"/>
    <w:rsid w:val="00FE2D6C"/>
    <w:rsid w:val="00FE3B00"/>
    <w:rsid w:val="00FF28B8"/>
    <w:rsid w:val="00FF5E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W1)" w:eastAsia="Times New Roman" w:hAnsi="Times New (W1)"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74648"/>
    <w:rPr>
      <w:sz w:val="24"/>
      <w:szCs w:val="24"/>
    </w:rPr>
  </w:style>
  <w:style w:type="paragraph" w:styleId="Nadpis1">
    <w:name w:val="heading 1"/>
    <w:basedOn w:val="Normln"/>
    <w:next w:val="Normln"/>
    <w:link w:val="Nadpis1Char"/>
    <w:uiPriority w:val="9"/>
    <w:qFormat/>
    <w:rsid w:val="00CA61B2"/>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CA61B2"/>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CA61B2"/>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Arial145bzarovnnnasted">
    <w:name w:val="Styl Arial 145 b. zarovnání na střed"/>
    <w:basedOn w:val="Normln"/>
    <w:link w:val="StylArial145bzarovnnnastedChar"/>
    <w:rsid w:val="00AE73A9"/>
    <w:pPr>
      <w:jc w:val="center"/>
    </w:pPr>
    <w:rPr>
      <w:rFonts w:ascii="Arial" w:hAnsi="Arial"/>
      <w:sz w:val="29"/>
      <w:szCs w:val="20"/>
    </w:rPr>
  </w:style>
  <w:style w:type="paragraph" w:customStyle="1" w:styleId="nazevprace">
    <w:name w:val="nazev prace"/>
    <w:basedOn w:val="Normln"/>
    <w:autoRedefine/>
    <w:rsid w:val="00C547A0"/>
    <w:pPr>
      <w:jc w:val="center"/>
    </w:pPr>
    <w:rPr>
      <w:rFonts w:ascii="Arial" w:hAnsi="Arial"/>
      <w:sz w:val="48"/>
      <w:szCs w:val="48"/>
    </w:rPr>
  </w:style>
  <w:style w:type="character" w:customStyle="1" w:styleId="StylArial145bzarovnnnastedChar">
    <w:name w:val="Styl Arial 145 b. zarovnání na střed Char"/>
    <w:link w:val="StylArial145bzarovnnnasted"/>
    <w:rsid w:val="00736B41"/>
    <w:rPr>
      <w:rFonts w:ascii="Arial" w:hAnsi="Arial"/>
      <w:sz w:val="29"/>
      <w:lang w:val="cs-CZ" w:eastAsia="cs-CZ" w:bidi="ar-SA"/>
    </w:rPr>
  </w:style>
  <w:style w:type="table" w:styleId="Mkatabulky">
    <w:name w:val="Table Grid"/>
    <w:basedOn w:val="Normlntabulka"/>
    <w:rsid w:val="009510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bsah1">
    <w:name w:val="toc 1"/>
    <w:basedOn w:val="Normln"/>
    <w:next w:val="Normln"/>
    <w:autoRedefine/>
    <w:uiPriority w:val="39"/>
    <w:rsid w:val="00F67612"/>
    <w:pPr>
      <w:tabs>
        <w:tab w:val="left" w:pos="482"/>
        <w:tab w:val="right" w:leader="dot" w:pos="8777"/>
      </w:tabs>
      <w:spacing w:line="360" w:lineRule="auto"/>
    </w:pPr>
    <w:rPr>
      <w:b/>
      <w:caps/>
    </w:rPr>
  </w:style>
  <w:style w:type="paragraph" w:styleId="Obsah2">
    <w:name w:val="toc 2"/>
    <w:basedOn w:val="Normln"/>
    <w:next w:val="Normln"/>
    <w:autoRedefine/>
    <w:uiPriority w:val="39"/>
    <w:rsid w:val="00F67612"/>
    <w:pPr>
      <w:tabs>
        <w:tab w:val="left" w:pos="880"/>
        <w:tab w:val="right" w:leader="dot" w:pos="8777"/>
      </w:tabs>
      <w:spacing w:line="360" w:lineRule="auto"/>
      <w:ind w:left="238"/>
    </w:pPr>
  </w:style>
  <w:style w:type="paragraph" w:styleId="Obsah3">
    <w:name w:val="toc 3"/>
    <w:basedOn w:val="Normln"/>
    <w:next w:val="Normln"/>
    <w:autoRedefine/>
    <w:uiPriority w:val="39"/>
    <w:rsid w:val="000E19A8"/>
    <w:pPr>
      <w:spacing w:line="360" w:lineRule="auto"/>
      <w:ind w:left="482"/>
    </w:pPr>
  </w:style>
  <w:style w:type="character" w:styleId="Hypertextovodkaz">
    <w:name w:val="Hyperlink"/>
    <w:uiPriority w:val="99"/>
    <w:rsid w:val="00C00E28"/>
    <w:rPr>
      <w:color w:val="0000FF"/>
      <w:u w:val="single"/>
    </w:rPr>
  </w:style>
  <w:style w:type="paragraph" w:customStyle="1" w:styleId="Text">
    <w:name w:val="Text"/>
    <w:basedOn w:val="Normln"/>
    <w:rsid w:val="009C1B8E"/>
    <w:pPr>
      <w:spacing w:before="120" w:line="360" w:lineRule="auto"/>
      <w:jc w:val="both"/>
    </w:pPr>
  </w:style>
  <w:style w:type="paragraph" w:customStyle="1" w:styleId="seznampouzitelit">
    <w:name w:val="seznam pouzite lit"/>
    <w:basedOn w:val="Text"/>
    <w:rsid w:val="009C1B8E"/>
    <w:pPr>
      <w:spacing w:before="240" w:line="240" w:lineRule="auto"/>
      <w:jc w:val="left"/>
    </w:pPr>
  </w:style>
  <w:style w:type="paragraph" w:customStyle="1" w:styleId="StylKurzvaPed6bZa42b">
    <w:name w:val="Styl Kurzíva Před:  6 b. Za:  42 b."/>
    <w:basedOn w:val="Normln"/>
    <w:rsid w:val="00C547A0"/>
    <w:pPr>
      <w:spacing w:before="120" w:after="1200"/>
    </w:pPr>
    <w:rPr>
      <w:i/>
      <w:iCs/>
      <w:szCs w:val="20"/>
    </w:rPr>
  </w:style>
  <w:style w:type="paragraph" w:customStyle="1" w:styleId="Nadpisy">
    <w:name w:val="Nadpisy"/>
    <w:basedOn w:val="Nzev"/>
    <w:link w:val="NadpisyChar"/>
    <w:qFormat/>
    <w:rsid w:val="00C33F40"/>
    <w:pPr>
      <w:spacing w:before="120" w:after="360"/>
      <w:jc w:val="left"/>
    </w:pPr>
    <w:rPr>
      <w:rFonts w:ascii="Times New Roman" w:hAnsi="Times New Roman"/>
      <w:caps/>
    </w:rPr>
  </w:style>
  <w:style w:type="paragraph" w:customStyle="1" w:styleId="normlntext">
    <w:name w:val="normální text"/>
    <w:basedOn w:val="Normln"/>
    <w:qFormat/>
    <w:rsid w:val="00B70E26"/>
    <w:pPr>
      <w:spacing w:after="120" w:line="360" w:lineRule="auto"/>
      <w:jc w:val="both"/>
    </w:pPr>
    <w:rPr>
      <w:rFonts w:ascii="Times New Roman" w:hAnsi="Times New Roman"/>
    </w:rPr>
  </w:style>
  <w:style w:type="paragraph" w:customStyle="1" w:styleId="normlntextkurzva">
    <w:name w:val="normální text kurzíva"/>
    <w:basedOn w:val="Normln"/>
    <w:qFormat/>
    <w:rsid w:val="00C33F40"/>
    <w:pPr>
      <w:spacing w:after="120" w:line="360" w:lineRule="auto"/>
      <w:jc w:val="both"/>
    </w:pPr>
    <w:rPr>
      <w:i/>
    </w:rPr>
  </w:style>
  <w:style w:type="paragraph" w:styleId="Nzev">
    <w:name w:val="Title"/>
    <w:basedOn w:val="Normln"/>
    <w:next w:val="Normln"/>
    <w:link w:val="NzevChar"/>
    <w:qFormat/>
    <w:rsid w:val="00C33F40"/>
    <w:pPr>
      <w:spacing w:before="240" w:after="60"/>
      <w:jc w:val="center"/>
      <w:outlineLvl w:val="0"/>
    </w:pPr>
    <w:rPr>
      <w:rFonts w:ascii="Cambria" w:hAnsi="Cambria"/>
      <w:b/>
      <w:bCs/>
      <w:kern w:val="28"/>
      <w:sz w:val="32"/>
      <w:szCs w:val="32"/>
    </w:rPr>
  </w:style>
  <w:style w:type="character" w:customStyle="1" w:styleId="NzevChar">
    <w:name w:val="Název Char"/>
    <w:link w:val="Nzev"/>
    <w:rsid w:val="00C33F40"/>
    <w:rPr>
      <w:rFonts w:ascii="Cambria" w:eastAsia="Times New Roman" w:hAnsi="Cambria" w:cs="Times New Roman"/>
      <w:b/>
      <w:bCs/>
      <w:kern w:val="28"/>
      <w:sz w:val="32"/>
      <w:szCs w:val="32"/>
    </w:rPr>
  </w:style>
  <w:style w:type="paragraph" w:styleId="Zhlav">
    <w:name w:val="header"/>
    <w:basedOn w:val="Normln"/>
    <w:link w:val="ZhlavChar"/>
    <w:rsid w:val="0092160D"/>
    <w:pPr>
      <w:tabs>
        <w:tab w:val="center" w:pos="4536"/>
        <w:tab w:val="right" w:pos="9072"/>
      </w:tabs>
    </w:pPr>
  </w:style>
  <w:style w:type="character" w:customStyle="1" w:styleId="ZhlavChar">
    <w:name w:val="Záhlaví Char"/>
    <w:link w:val="Zhlav"/>
    <w:rsid w:val="0092160D"/>
    <w:rPr>
      <w:rFonts w:ascii="Times New (W1)" w:hAnsi="Times New (W1)"/>
      <w:sz w:val="24"/>
      <w:szCs w:val="24"/>
    </w:rPr>
  </w:style>
  <w:style w:type="paragraph" w:customStyle="1" w:styleId="NadpisA">
    <w:name w:val="Nadpis A"/>
    <w:basedOn w:val="Nadpis1"/>
    <w:next w:val="Normln"/>
    <w:qFormat/>
    <w:rsid w:val="003F2BF4"/>
    <w:pPr>
      <w:numPr>
        <w:numId w:val="1"/>
      </w:numPr>
      <w:spacing w:before="0" w:after="240" w:line="360" w:lineRule="auto"/>
    </w:pPr>
    <w:rPr>
      <w:rFonts w:ascii="Times New Roman" w:hAnsi="Times New Roman"/>
      <w:caps/>
    </w:rPr>
  </w:style>
  <w:style w:type="paragraph" w:customStyle="1" w:styleId="NadpisB">
    <w:name w:val="Nadpis B"/>
    <w:basedOn w:val="Nadpis2"/>
    <w:next w:val="Normln"/>
    <w:qFormat/>
    <w:rsid w:val="0092160D"/>
    <w:pPr>
      <w:numPr>
        <w:ilvl w:val="1"/>
        <w:numId w:val="1"/>
      </w:numPr>
      <w:spacing w:before="360" w:after="240" w:line="360" w:lineRule="auto"/>
    </w:pPr>
    <w:rPr>
      <w:rFonts w:ascii="Times New Roman" w:hAnsi="Times New Roman"/>
      <w:i w:val="0"/>
      <w:sz w:val="32"/>
    </w:rPr>
  </w:style>
  <w:style w:type="paragraph" w:customStyle="1" w:styleId="NadpisC">
    <w:name w:val="Nadpis C"/>
    <w:basedOn w:val="Nadpis3"/>
    <w:next w:val="Normln"/>
    <w:qFormat/>
    <w:rsid w:val="0092160D"/>
    <w:pPr>
      <w:numPr>
        <w:ilvl w:val="2"/>
        <w:numId w:val="1"/>
      </w:numPr>
      <w:spacing w:before="360" w:after="240" w:line="360" w:lineRule="auto"/>
    </w:pPr>
    <w:rPr>
      <w:rFonts w:ascii="Times New Roman" w:hAnsi="Times New Roman"/>
      <w:sz w:val="28"/>
    </w:rPr>
  </w:style>
  <w:style w:type="paragraph" w:styleId="Zpat">
    <w:name w:val="footer"/>
    <w:basedOn w:val="Normln"/>
    <w:link w:val="ZpatChar"/>
    <w:uiPriority w:val="99"/>
    <w:rsid w:val="000E19A8"/>
    <w:pPr>
      <w:tabs>
        <w:tab w:val="center" w:pos="4536"/>
        <w:tab w:val="right" w:pos="9072"/>
      </w:tabs>
    </w:pPr>
  </w:style>
  <w:style w:type="character" w:customStyle="1" w:styleId="ZpatChar">
    <w:name w:val="Zápatí Char"/>
    <w:link w:val="Zpat"/>
    <w:uiPriority w:val="99"/>
    <w:rsid w:val="000E19A8"/>
    <w:rPr>
      <w:sz w:val="24"/>
      <w:szCs w:val="24"/>
    </w:rPr>
  </w:style>
  <w:style w:type="paragraph" w:customStyle="1" w:styleId="Bezodstavce">
    <w:name w:val="Bez odstavce"/>
    <w:basedOn w:val="Normln"/>
    <w:rsid w:val="00D70095"/>
    <w:pPr>
      <w:spacing w:after="120" w:line="360" w:lineRule="auto"/>
      <w:jc w:val="both"/>
    </w:pPr>
  </w:style>
  <w:style w:type="paragraph" w:customStyle="1" w:styleId="Literatura">
    <w:name w:val="Literatura"/>
    <w:basedOn w:val="Normln"/>
    <w:rsid w:val="00D70095"/>
    <w:pPr>
      <w:tabs>
        <w:tab w:val="right" w:pos="709"/>
        <w:tab w:val="left" w:pos="851"/>
      </w:tabs>
      <w:spacing w:before="60" w:after="60" w:line="360" w:lineRule="auto"/>
      <w:ind w:left="851" w:hanging="851"/>
      <w:jc w:val="both"/>
    </w:pPr>
  </w:style>
  <w:style w:type="paragraph" w:customStyle="1" w:styleId="Nadpisy-AbstraktObsah">
    <w:name w:val="Nadpisy - Abstrakt + Obsah"/>
    <w:basedOn w:val="Nadpisy"/>
    <w:link w:val="Nadpisy-AbstraktObsahChar"/>
    <w:qFormat/>
    <w:rsid w:val="00D23655"/>
    <w:rPr>
      <w:szCs w:val="28"/>
    </w:rPr>
  </w:style>
  <w:style w:type="character" w:customStyle="1" w:styleId="Nadpis1Char">
    <w:name w:val="Nadpis 1 Char"/>
    <w:link w:val="Nadpis1"/>
    <w:uiPriority w:val="9"/>
    <w:rsid w:val="00EF5E0F"/>
    <w:rPr>
      <w:rFonts w:ascii="Arial" w:hAnsi="Arial" w:cs="Arial"/>
      <w:b/>
      <w:bCs/>
      <w:kern w:val="32"/>
      <w:sz w:val="32"/>
      <w:szCs w:val="32"/>
    </w:rPr>
  </w:style>
  <w:style w:type="character" w:customStyle="1" w:styleId="NadpisyChar">
    <w:name w:val="Nadpisy Char"/>
    <w:link w:val="Nadpisy"/>
    <w:rsid w:val="00D70095"/>
    <w:rPr>
      <w:rFonts w:ascii="Cambria" w:eastAsia="Times New Roman" w:hAnsi="Cambria" w:cs="Times New Roman"/>
      <w:b/>
      <w:bCs/>
      <w:caps/>
      <w:kern w:val="28"/>
      <w:sz w:val="32"/>
      <w:szCs w:val="32"/>
    </w:rPr>
  </w:style>
  <w:style w:type="character" w:customStyle="1" w:styleId="Nadpisy-AbstraktObsahChar">
    <w:name w:val="Nadpisy - Abstrakt + Obsah Char"/>
    <w:link w:val="Nadpisy-AbstraktObsah"/>
    <w:rsid w:val="00D23655"/>
    <w:rPr>
      <w:rFonts w:ascii="Cambria" w:eastAsia="Times New Roman" w:hAnsi="Cambria" w:cs="Times New Roman"/>
      <w:b/>
      <w:bCs/>
      <w:caps/>
      <w:kern w:val="28"/>
      <w:sz w:val="32"/>
      <w:szCs w:val="28"/>
    </w:rPr>
  </w:style>
  <w:style w:type="paragraph" w:styleId="Bibliografie">
    <w:name w:val="Bibliography"/>
    <w:basedOn w:val="Normln"/>
    <w:next w:val="Normln"/>
    <w:uiPriority w:val="37"/>
    <w:unhideWhenUsed/>
    <w:rsid w:val="00EF5E0F"/>
  </w:style>
  <w:style w:type="paragraph" w:styleId="Odstavecseseznamem">
    <w:name w:val="List Paragraph"/>
    <w:basedOn w:val="Normln"/>
    <w:uiPriority w:val="34"/>
    <w:qFormat/>
    <w:rsid w:val="008B4C99"/>
    <w:pPr>
      <w:ind w:left="720"/>
      <w:contextualSpacing/>
    </w:pPr>
  </w:style>
  <w:style w:type="character" w:customStyle="1" w:styleId="apple-converted-space">
    <w:name w:val="apple-converted-space"/>
    <w:basedOn w:val="Standardnpsmoodstavce"/>
    <w:rsid w:val="005E6843"/>
  </w:style>
  <w:style w:type="paragraph" w:styleId="Textpoznpodarou">
    <w:name w:val="footnote text"/>
    <w:basedOn w:val="Normln"/>
    <w:link w:val="TextpoznpodarouChar"/>
    <w:rsid w:val="0005652C"/>
    <w:rPr>
      <w:sz w:val="20"/>
      <w:szCs w:val="20"/>
    </w:rPr>
  </w:style>
  <w:style w:type="character" w:customStyle="1" w:styleId="TextpoznpodarouChar">
    <w:name w:val="Text pozn. pod čarou Char"/>
    <w:basedOn w:val="Standardnpsmoodstavce"/>
    <w:link w:val="Textpoznpodarou"/>
    <w:rsid w:val="0005652C"/>
  </w:style>
  <w:style w:type="character" w:styleId="Znakapoznpodarou">
    <w:name w:val="footnote reference"/>
    <w:rsid w:val="0005652C"/>
    <w:rPr>
      <w:vertAlign w:val="superscript"/>
    </w:rPr>
  </w:style>
  <w:style w:type="paragraph" w:customStyle="1" w:styleId="Default">
    <w:name w:val="Default"/>
    <w:rsid w:val="00B93893"/>
    <w:pPr>
      <w:autoSpaceDE w:val="0"/>
      <w:autoSpaceDN w:val="0"/>
      <w:adjustRightInd w:val="0"/>
    </w:pPr>
    <w:rPr>
      <w:rFonts w:ascii="Times New Roman" w:hAnsi="Times New Roman"/>
      <w:color w:val="000000"/>
      <w:sz w:val="24"/>
      <w:szCs w:val="24"/>
    </w:rPr>
  </w:style>
  <w:style w:type="paragraph" w:styleId="Normlnweb">
    <w:name w:val="Normal (Web)"/>
    <w:basedOn w:val="Normln"/>
    <w:uiPriority w:val="99"/>
    <w:unhideWhenUsed/>
    <w:rsid w:val="00955623"/>
    <w:pPr>
      <w:spacing w:before="100" w:beforeAutospacing="1" w:after="100" w:afterAutospacing="1"/>
    </w:pPr>
    <w:rPr>
      <w:rFonts w:ascii="Times New Roman" w:hAnsi="Times New Roman"/>
    </w:rPr>
  </w:style>
  <w:style w:type="paragraph" w:styleId="FormtovanvHTML">
    <w:name w:val="HTML Preformatted"/>
    <w:basedOn w:val="Normln"/>
    <w:link w:val="FormtovanvHTMLChar"/>
    <w:uiPriority w:val="99"/>
    <w:semiHidden/>
    <w:unhideWhenUsed/>
    <w:rsid w:val="001F5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semiHidden/>
    <w:rsid w:val="001F5685"/>
    <w:rPr>
      <w:rFonts w:ascii="Courier New" w:hAnsi="Courier New" w:cs="Courier New"/>
    </w:rPr>
  </w:style>
  <w:style w:type="character" w:customStyle="1" w:styleId="body">
    <w:name w:val="body"/>
    <w:basedOn w:val="Standardnpsmoodstavce"/>
    <w:rsid w:val="00EF24DA"/>
  </w:style>
  <w:style w:type="character" w:customStyle="1" w:styleId="Nevyeenzmnka1">
    <w:name w:val="Nevyřešená zmínka1"/>
    <w:basedOn w:val="Standardnpsmoodstavce"/>
    <w:uiPriority w:val="99"/>
    <w:semiHidden/>
    <w:unhideWhenUsed/>
    <w:rsid w:val="00467951"/>
    <w:rPr>
      <w:color w:val="808080"/>
      <w:shd w:val="clear" w:color="auto" w:fill="E6E6E6"/>
    </w:rPr>
  </w:style>
  <w:style w:type="paragraph" w:styleId="Zkladntext2">
    <w:name w:val="Body Text 2"/>
    <w:basedOn w:val="Normln"/>
    <w:link w:val="Zkladntext2Char"/>
    <w:rsid w:val="003E5485"/>
    <w:pPr>
      <w:spacing w:after="200" w:line="276" w:lineRule="auto"/>
    </w:pPr>
    <w:rPr>
      <w:rFonts w:ascii="Times New Roman" w:eastAsia="Calibri" w:hAnsi="Times New Roman"/>
      <w:lang w:eastAsia="en-US"/>
    </w:rPr>
  </w:style>
  <w:style w:type="character" w:customStyle="1" w:styleId="Zkladntext2Char">
    <w:name w:val="Základní text 2 Char"/>
    <w:basedOn w:val="Standardnpsmoodstavce"/>
    <w:link w:val="Zkladntext2"/>
    <w:rsid w:val="003E5485"/>
    <w:rPr>
      <w:rFonts w:ascii="Times New Roman" w:eastAsia="Calibri" w:hAnsi="Times New Roman"/>
      <w:sz w:val="24"/>
      <w:szCs w:val="24"/>
      <w:lang w:eastAsia="en-US"/>
    </w:rPr>
  </w:style>
  <w:style w:type="paragraph" w:styleId="Zkladntext">
    <w:name w:val="Body Text"/>
    <w:basedOn w:val="Normln"/>
    <w:link w:val="ZkladntextChar"/>
    <w:semiHidden/>
    <w:unhideWhenUsed/>
    <w:rsid w:val="00904F1B"/>
    <w:pPr>
      <w:spacing w:after="120"/>
    </w:pPr>
  </w:style>
  <w:style w:type="character" w:customStyle="1" w:styleId="ZkladntextChar">
    <w:name w:val="Základní text Char"/>
    <w:basedOn w:val="Standardnpsmoodstavce"/>
    <w:link w:val="Zkladntext"/>
    <w:semiHidden/>
    <w:rsid w:val="00904F1B"/>
    <w:rPr>
      <w:sz w:val="24"/>
      <w:szCs w:val="24"/>
    </w:rPr>
  </w:style>
  <w:style w:type="paragraph" w:styleId="Textbubliny">
    <w:name w:val="Balloon Text"/>
    <w:basedOn w:val="Normln"/>
    <w:link w:val="TextbublinyChar"/>
    <w:semiHidden/>
    <w:unhideWhenUsed/>
    <w:rsid w:val="00D62C7B"/>
    <w:rPr>
      <w:rFonts w:ascii="Tahoma" w:hAnsi="Tahoma" w:cs="Tahoma"/>
      <w:sz w:val="16"/>
      <w:szCs w:val="16"/>
    </w:rPr>
  </w:style>
  <w:style w:type="character" w:customStyle="1" w:styleId="TextbublinyChar">
    <w:name w:val="Text bubliny Char"/>
    <w:basedOn w:val="Standardnpsmoodstavce"/>
    <w:link w:val="Textbubliny"/>
    <w:semiHidden/>
    <w:rsid w:val="00D62C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W1)" w:eastAsia="Times New Roman" w:hAnsi="Times New (W1)"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74648"/>
    <w:rPr>
      <w:sz w:val="24"/>
      <w:szCs w:val="24"/>
    </w:rPr>
  </w:style>
  <w:style w:type="paragraph" w:styleId="Nadpis1">
    <w:name w:val="heading 1"/>
    <w:basedOn w:val="Normln"/>
    <w:next w:val="Normln"/>
    <w:link w:val="Nadpis1Char"/>
    <w:uiPriority w:val="9"/>
    <w:qFormat/>
    <w:rsid w:val="00CA61B2"/>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CA61B2"/>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CA61B2"/>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Arial145bzarovnnnasted">
    <w:name w:val="Styl Arial 145 b. zarovnání na střed"/>
    <w:basedOn w:val="Normln"/>
    <w:link w:val="StylArial145bzarovnnnastedChar"/>
    <w:rsid w:val="00AE73A9"/>
    <w:pPr>
      <w:jc w:val="center"/>
    </w:pPr>
    <w:rPr>
      <w:rFonts w:ascii="Arial" w:hAnsi="Arial"/>
      <w:sz w:val="29"/>
      <w:szCs w:val="20"/>
    </w:rPr>
  </w:style>
  <w:style w:type="paragraph" w:customStyle="1" w:styleId="nazevprace">
    <w:name w:val="nazev prace"/>
    <w:basedOn w:val="Normln"/>
    <w:autoRedefine/>
    <w:rsid w:val="00C547A0"/>
    <w:pPr>
      <w:jc w:val="center"/>
    </w:pPr>
    <w:rPr>
      <w:rFonts w:ascii="Arial" w:hAnsi="Arial"/>
      <w:sz w:val="48"/>
      <w:szCs w:val="48"/>
    </w:rPr>
  </w:style>
  <w:style w:type="character" w:customStyle="1" w:styleId="StylArial145bzarovnnnastedChar">
    <w:name w:val="Styl Arial 145 b. zarovnání na střed Char"/>
    <w:link w:val="StylArial145bzarovnnnasted"/>
    <w:rsid w:val="00736B41"/>
    <w:rPr>
      <w:rFonts w:ascii="Arial" w:hAnsi="Arial"/>
      <w:sz w:val="29"/>
      <w:lang w:val="cs-CZ" w:eastAsia="cs-CZ" w:bidi="ar-SA"/>
    </w:rPr>
  </w:style>
  <w:style w:type="table" w:styleId="Mkatabulky">
    <w:name w:val="Table Grid"/>
    <w:basedOn w:val="Normlntabulka"/>
    <w:rsid w:val="009510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bsah1">
    <w:name w:val="toc 1"/>
    <w:basedOn w:val="Normln"/>
    <w:next w:val="Normln"/>
    <w:autoRedefine/>
    <w:uiPriority w:val="39"/>
    <w:rsid w:val="00F67612"/>
    <w:pPr>
      <w:tabs>
        <w:tab w:val="left" w:pos="482"/>
        <w:tab w:val="right" w:leader="dot" w:pos="8777"/>
      </w:tabs>
      <w:spacing w:line="360" w:lineRule="auto"/>
    </w:pPr>
    <w:rPr>
      <w:b/>
      <w:caps/>
    </w:rPr>
  </w:style>
  <w:style w:type="paragraph" w:styleId="Obsah2">
    <w:name w:val="toc 2"/>
    <w:basedOn w:val="Normln"/>
    <w:next w:val="Normln"/>
    <w:autoRedefine/>
    <w:uiPriority w:val="39"/>
    <w:rsid w:val="00F67612"/>
    <w:pPr>
      <w:tabs>
        <w:tab w:val="left" w:pos="880"/>
        <w:tab w:val="right" w:leader="dot" w:pos="8777"/>
      </w:tabs>
      <w:spacing w:line="360" w:lineRule="auto"/>
      <w:ind w:left="238"/>
    </w:pPr>
  </w:style>
  <w:style w:type="paragraph" w:styleId="Obsah3">
    <w:name w:val="toc 3"/>
    <w:basedOn w:val="Normln"/>
    <w:next w:val="Normln"/>
    <w:autoRedefine/>
    <w:uiPriority w:val="39"/>
    <w:rsid w:val="000E19A8"/>
    <w:pPr>
      <w:spacing w:line="360" w:lineRule="auto"/>
      <w:ind w:left="482"/>
    </w:pPr>
  </w:style>
  <w:style w:type="character" w:styleId="Hypertextovodkaz">
    <w:name w:val="Hyperlink"/>
    <w:uiPriority w:val="99"/>
    <w:rsid w:val="00C00E28"/>
    <w:rPr>
      <w:color w:val="0000FF"/>
      <w:u w:val="single"/>
    </w:rPr>
  </w:style>
  <w:style w:type="paragraph" w:customStyle="1" w:styleId="Text">
    <w:name w:val="Text"/>
    <w:basedOn w:val="Normln"/>
    <w:rsid w:val="009C1B8E"/>
    <w:pPr>
      <w:spacing w:before="120" w:line="360" w:lineRule="auto"/>
      <w:jc w:val="both"/>
    </w:pPr>
  </w:style>
  <w:style w:type="paragraph" w:customStyle="1" w:styleId="seznampouzitelit">
    <w:name w:val="seznam pouzite lit"/>
    <w:basedOn w:val="Text"/>
    <w:rsid w:val="009C1B8E"/>
    <w:pPr>
      <w:spacing w:before="240" w:line="240" w:lineRule="auto"/>
      <w:jc w:val="left"/>
    </w:pPr>
  </w:style>
  <w:style w:type="paragraph" w:customStyle="1" w:styleId="StylKurzvaPed6bZa42b">
    <w:name w:val="Styl Kurzíva Před:  6 b. Za:  42 b."/>
    <w:basedOn w:val="Normln"/>
    <w:rsid w:val="00C547A0"/>
    <w:pPr>
      <w:spacing w:before="120" w:after="1200"/>
    </w:pPr>
    <w:rPr>
      <w:i/>
      <w:iCs/>
      <w:szCs w:val="20"/>
    </w:rPr>
  </w:style>
  <w:style w:type="paragraph" w:customStyle="1" w:styleId="Nadpisy">
    <w:name w:val="Nadpisy"/>
    <w:basedOn w:val="Nzev"/>
    <w:link w:val="NadpisyChar"/>
    <w:qFormat/>
    <w:rsid w:val="00C33F40"/>
    <w:pPr>
      <w:spacing w:before="120" w:after="360"/>
      <w:jc w:val="left"/>
    </w:pPr>
    <w:rPr>
      <w:rFonts w:ascii="Times New Roman" w:hAnsi="Times New Roman"/>
      <w:caps/>
    </w:rPr>
  </w:style>
  <w:style w:type="paragraph" w:customStyle="1" w:styleId="normlntext">
    <w:name w:val="normální text"/>
    <w:basedOn w:val="Normln"/>
    <w:qFormat/>
    <w:rsid w:val="00B70E26"/>
    <w:pPr>
      <w:spacing w:after="120" w:line="360" w:lineRule="auto"/>
      <w:jc w:val="both"/>
    </w:pPr>
    <w:rPr>
      <w:rFonts w:ascii="Times New Roman" w:hAnsi="Times New Roman"/>
    </w:rPr>
  </w:style>
  <w:style w:type="paragraph" w:customStyle="1" w:styleId="normlntextkurzva">
    <w:name w:val="normální text kurzíva"/>
    <w:basedOn w:val="Normln"/>
    <w:qFormat/>
    <w:rsid w:val="00C33F40"/>
    <w:pPr>
      <w:spacing w:after="120" w:line="360" w:lineRule="auto"/>
      <w:jc w:val="both"/>
    </w:pPr>
    <w:rPr>
      <w:i/>
    </w:rPr>
  </w:style>
  <w:style w:type="paragraph" w:styleId="Nzev">
    <w:name w:val="Title"/>
    <w:basedOn w:val="Normln"/>
    <w:next w:val="Normln"/>
    <w:link w:val="NzevChar"/>
    <w:qFormat/>
    <w:rsid w:val="00C33F40"/>
    <w:pPr>
      <w:spacing w:before="240" w:after="60"/>
      <w:jc w:val="center"/>
      <w:outlineLvl w:val="0"/>
    </w:pPr>
    <w:rPr>
      <w:rFonts w:ascii="Cambria" w:hAnsi="Cambria"/>
      <w:b/>
      <w:bCs/>
      <w:kern w:val="28"/>
      <w:sz w:val="32"/>
      <w:szCs w:val="32"/>
    </w:rPr>
  </w:style>
  <w:style w:type="character" w:customStyle="1" w:styleId="NzevChar">
    <w:name w:val="Název Char"/>
    <w:link w:val="Nzev"/>
    <w:rsid w:val="00C33F40"/>
    <w:rPr>
      <w:rFonts w:ascii="Cambria" w:eastAsia="Times New Roman" w:hAnsi="Cambria" w:cs="Times New Roman"/>
      <w:b/>
      <w:bCs/>
      <w:kern w:val="28"/>
      <w:sz w:val="32"/>
      <w:szCs w:val="32"/>
    </w:rPr>
  </w:style>
  <w:style w:type="paragraph" w:styleId="Zhlav">
    <w:name w:val="header"/>
    <w:basedOn w:val="Normln"/>
    <w:link w:val="ZhlavChar"/>
    <w:rsid w:val="0092160D"/>
    <w:pPr>
      <w:tabs>
        <w:tab w:val="center" w:pos="4536"/>
        <w:tab w:val="right" w:pos="9072"/>
      </w:tabs>
    </w:pPr>
  </w:style>
  <w:style w:type="character" w:customStyle="1" w:styleId="ZhlavChar">
    <w:name w:val="Záhlaví Char"/>
    <w:link w:val="Zhlav"/>
    <w:rsid w:val="0092160D"/>
    <w:rPr>
      <w:rFonts w:ascii="Times New (W1)" w:hAnsi="Times New (W1)"/>
      <w:sz w:val="24"/>
      <w:szCs w:val="24"/>
    </w:rPr>
  </w:style>
  <w:style w:type="paragraph" w:customStyle="1" w:styleId="NadpisA">
    <w:name w:val="Nadpis A"/>
    <w:basedOn w:val="Nadpis1"/>
    <w:next w:val="Normln"/>
    <w:qFormat/>
    <w:rsid w:val="003F2BF4"/>
    <w:pPr>
      <w:numPr>
        <w:numId w:val="1"/>
      </w:numPr>
      <w:spacing w:before="0" w:after="240" w:line="360" w:lineRule="auto"/>
    </w:pPr>
    <w:rPr>
      <w:rFonts w:ascii="Times New Roman" w:hAnsi="Times New Roman"/>
      <w:caps/>
    </w:rPr>
  </w:style>
  <w:style w:type="paragraph" w:customStyle="1" w:styleId="NadpisB">
    <w:name w:val="Nadpis B"/>
    <w:basedOn w:val="Nadpis2"/>
    <w:next w:val="Normln"/>
    <w:qFormat/>
    <w:rsid w:val="0092160D"/>
    <w:pPr>
      <w:numPr>
        <w:ilvl w:val="1"/>
        <w:numId w:val="1"/>
      </w:numPr>
      <w:spacing w:before="360" w:after="240" w:line="360" w:lineRule="auto"/>
    </w:pPr>
    <w:rPr>
      <w:rFonts w:ascii="Times New Roman" w:hAnsi="Times New Roman"/>
      <w:i w:val="0"/>
      <w:sz w:val="32"/>
    </w:rPr>
  </w:style>
  <w:style w:type="paragraph" w:customStyle="1" w:styleId="NadpisC">
    <w:name w:val="Nadpis C"/>
    <w:basedOn w:val="Nadpis3"/>
    <w:next w:val="Normln"/>
    <w:qFormat/>
    <w:rsid w:val="0092160D"/>
    <w:pPr>
      <w:numPr>
        <w:ilvl w:val="2"/>
        <w:numId w:val="1"/>
      </w:numPr>
      <w:spacing w:before="360" w:after="240" w:line="360" w:lineRule="auto"/>
    </w:pPr>
    <w:rPr>
      <w:rFonts w:ascii="Times New Roman" w:hAnsi="Times New Roman"/>
      <w:sz w:val="28"/>
    </w:rPr>
  </w:style>
  <w:style w:type="paragraph" w:styleId="Zpat">
    <w:name w:val="footer"/>
    <w:basedOn w:val="Normln"/>
    <w:link w:val="ZpatChar"/>
    <w:uiPriority w:val="99"/>
    <w:rsid w:val="000E19A8"/>
    <w:pPr>
      <w:tabs>
        <w:tab w:val="center" w:pos="4536"/>
        <w:tab w:val="right" w:pos="9072"/>
      </w:tabs>
    </w:pPr>
  </w:style>
  <w:style w:type="character" w:customStyle="1" w:styleId="ZpatChar">
    <w:name w:val="Zápatí Char"/>
    <w:link w:val="Zpat"/>
    <w:uiPriority w:val="99"/>
    <w:rsid w:val="000E19A8"/>
    <w:rPr>
      <w:sz w:val="24"/>
      <w:szCs w:val="24"/>
    </w:rPr>
  </w:style>
  <w:style w:type="paragraph" w:customStyle="1" w:styleId="Bezodstavce">
    <w:name w:val="Bez odstavce"/>
    <w:basedOn w:val="Normln"/>
    <w:rsid w:val="00D70095"/>
    <w:pPr>
      <w:spacing w:after="120" w:line="360" w:lineRule="auto"/>
      <w:jc w:val="both"/>
    </w:pPr>
  </w:style>
  <w:style w:type="paragraph" w:customStyle="1" w:styleId="Literatura">
    <w:name w:val="Literatura"/>
    <w:basedOn w:val="Normln"/>
    <w:rsid w:val="00D70095"/>
    <w:pPr>
      <w:tabs>
        <w:tab w:val="right" w:pos="709"/>
        <w:tab w:val="left" w:pos="851"/>
      </w:tabs>
      <w:spacing w:before="60" w:after="60" w:line="360" w:lineRule="auto"/>
      <w:ind w:left="851" w:hanging="851"/>
      <w:jc w:val="both"/>
    </w:pPr>
  </w:style>
  <w:style w:type="paragraph" w:customStyle="1" w:styleId="Nadpisy-AbstraktObsah">
    <w:name w:val="Nadpisy - Abstrakt + Obsah"/>
    <w:basedOn w:val="Nadpisy"/>
    <w:link w:val="Nadpisy-AbstraktObsahChar"/>
    <w:qFormat/>
    <w:rsid w:val="00D23655"/>
    <w:rPr>
      <w:szCs w:val="28"/>
    </w:rPr>
  </w:style>
  <w:style w:type="character" w:customStyle="1" w:styleId="Nadpis1Char">
    <w:name w:val="Nadpis 1 Char"/>
    <w:link w:val="Nadpis1"/>
    <w:uiPriority w:val="9"/>
    <w:rsid w:val="00EF5E0F"/>
    <w:rPr>
      <w:rFonts w:ascii="Arial" w:hAnsi="Arial" w:cs="Arial"/>
      <w:b/>
      <w:bCs/>
      <w:kern w:val="32"/>
      <w:sz w:val="32"/>
      <w:szCs w:val="32"/>
    </w:rPr>
  </w:style>
  <w:style w:type="character" w:customStyle="1" w:styleId="NadpisyChar">
    <w:name w:val="Nadpisy Char"/>
    <w:link w:val="Nadpisy"/>
    <w:rsid w:val="00D70095"/>
    <w:rPr>
      <w:rFonts w:ascii="Cambria" w:eastAsia="Times New Roman" w:hAnsi="Cambria" w:cs="Times New Roman"/>
      <w:b/>
      <w:bCs/>
      <w:caps/>
      <w:kern w:val="28"/>
      <w:sz w:val="32"/>
      <w:szCs w:val="32"/>
    </w:rPr>
  </w:style>
  <w:style w:type="character" w:customStyle="1" w:styleId="Nadpisy-AbstraktObsahChar">
    <w:name w:val="Nadpisy - Abstrakt + Obsah Char"/>
    <w:link w:val="Nadpisy-AbstraktObsah"/>
    <w:rsid w:val="00D23655"/>
    <w:rPr>
      <w:rFonts w:ascii="Cambria" w:eastAsia="Times New Roman" w:hAnsi="Cambria" w:cs="Times New Roman"/>
      <w:b/>
      <w:bCs/>
      <w:caps/>
      <w:kern w:val="28"/>
      <w:sz w:val="32"/>
      <w:szCs w:val="28"/>
    </w:rPr>
  </w:style>
  <w:style w:type="paragraph" w:styleId="Bibliografie">
    <w:name w:val="Bibliography"/>
    <w:basedOn w:val="Normln"/>
    <w:next w:val="Normln"/>
    <w:uiPriority w:val="37"/>
    <w:unhideWhenUsed/>
    <w:rsid w:val="00EF5E0F"/>
  </w:style>
  <w:style w:type="paragraph" w:styleId="Odstavecseseznamem">
    <w:name w:val="List Paragraph"/>
    <w:basedOn w:val="Normln"/>
    <w:uiPriority w:val="34"/>
    <w:qFormat/>
    <w:rsid w:val="008B4C99"/>
    <w:pPr>
      <w:ind w:left="720"/>
      <w:contextualSpacing/>
    </w:pPr>
  </w:style>
  <w:style w:type="character" w:customStyle="1" w:styleId="apple-converted-space">
    <w:name w:val="apple-converted-space"/>
    <w:basedOn w:val="Standardnpsmoodstavce"/>
    <w:rsid w:val="005E6843"/>
  </w:style>
  <w:style w:type="paragraph" w:styleId="Textpoznpodarou">
    <w:name w:val="footnote text"/>
    <w:basedOn w:val="Normln"/>
    <w:link w:val="TextpoznpodarouChar"/>
    <w:rsid w:val="0005652C"/>
    <w:rPr>
      <w:sz w:val="20"/>
      <w:szCs w:val="20"/>
    </w:rPr>
  </w:style>
  <w:style w:type="character" w:customStyle="1" w:styleId="TextpoznpodarouChar">
    <w:name w:val="Text pozn. pod čarou Char"/>
    <w:basedOn w:val="Standardnpsmoodstavce"/>
    <w:link w:val="Textpoznpodarou"/>
    <w:rsid w:val="0005652C"/>
  </w:style>
  <w:style w:type="character" w:styleId="Znakapoznpodarou">
    <w:name w:val="footnote reference"/>
    <w:rsid w:val="0005652C"/>
    <w:rPr>
      <w:vertAlign w:val="superscript"/>
    </w:rPr>
  </w:style>
  <w:style w:type="paragraph" w:customStyle="1" w:styleId="Default">
    <w:name w:val="Default"/>
    <w:rsid w:val="00B93893"/>
    <w:pPr>
      <w:autoSpaceDE w:val="0"/>
      <w:autoSpaceDN w:val="0"/>
      <w:adjustRightInd w:val="0"/>
    </w:pPr>
    <w:rPr>
      <w:rFonts w:ascii="Times New Roman" w:hAnsi="Times New Roman"/>
      <w:color w:val="000000"/>
      <w:sz w:val="24"/>
      <w:szCs w:val="24"/>
    </w:rPr>
  </w:style>
  <w:style w:type="paragraph" w:styleId="Normlnweb">
    <w:name w:val="Normal (Web)"/>
    <w:basedOn w:val="Normln"/>
    <w:uiPriority w:val="99"/>
    <w:unhideWhenUsed/>
    <w:rsid w:val="00955623"/>
    <w:pPr>
      <w:spacing w:before="100" w:beforeAutospacing="1" w:after="100" w:afterAutospacing="1"/>
    </w:pPr>
    <w:rPr>
      <w:rFonts w:ascii="Times New Roman" w:hAnsi="Times New Roman"/>
    </w:rPr>
  </w:style>
  <w:style w:type="paragraph" w:styleId="FormtovanvHTML">
    <w:name w:val="HTML Preformatted"/>
    <w:basedOn w:val="Normln"/>
    <w:link w:val="FormtovanvHTMLChar"/>
    <w:uiPriority w:val="99"/>
    <w:semiHidden/>
    <w:unhideWhenUsed/>
    <w:rsid w:val="001F5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semiHidden/>
    <w:rsid w:val="001F5685"/>
    <w:rPr>
      <w:rFonts w:ascii="Courier New" w:hAnsi="Courier New" w:cs="Courier New"/>
    </w:rPr>
  </w:style>
  <w:style w:type="character" w:customStyle="1" w:styleId="body">
    <w:name w:val="body"/>
    <w:basedOn w:val="Standardnpsmoodstavce"/>
    <w:rsid w:val="00EF24DA"/>
  </w:style>
  <w:style w:type="character" w:customStyle="1" w:styleId="Nevyeenzmnka1">
    <w:name w:val="Nevyřešená zmínka1"/>
    <w:basedOn w:val="Standardnpsmoodstavce"/>
    <w:uiPriority w:val="99"/>
    <w:semiHidden/>
    <w:unhideWhenUsed/>
    <w:rsid w:val="00467951"/>
    <w:rPr>
      <w:color w:val="808080"/>
      <w:shd w:val="clear" w:color="auto" w:fill="E6E6E6"/>
    </w:rPr>
  </w:style>
  <w:style w:type="paragraph" w:styleId="Zkladntext2">
    <w:name w:val="Body Text 2"/>
    <w:basedOn w:val="Normln"/>
    <w:link w:val="Zkladntext2Char"/>
    <w:rsid w:val="003E5485"/>
    <w:pPr>
      <w:spacing w:after="200" w:line="276" w:lineRule="auto"/>
    </w:pPr>
    <w:rPr>
      <w:rFonts w:ascii="Times New Roman" w:eastAsia="Calibri" w:hAnsi="Times New Roman"/>
      <w:lang w:eastAsia="en-US"/>
    </w:rPr>
  </w:style>
  <w:style w:type="character" w:customStyle="1" w:styleId="Zkladntext2Char">
    <w:name w:val="Základní text 2 Char"/>
    <w:basedOn w:val="Standardnpsmoodstavce"/>
    <w:link w:val="Zkladntext2"/>
    <w:rsid w:val="003E5485"/>
    <w:rPr>
      <w:rFonts w:ascii="Times New Roman" w:eastAsia="Calibri" w:hAnsi="Times New Roman"/>
      <w:sz w:val="24"/>
      <w:szCs w:val="24"/>
      <w:lang w:eastAsia="en-US"/>
    </w:rPr>
  </w:style>
  <w:style w:type="paragraph" w:styleId="Zkladntext">
    <w:name w:val="Body Text"/>
    <w:basedOn w:val="Normln"/>
    <w:link w:val="ZkladntextChar"/>
    <w:semiHidden/>
    <w:unhideWhenUsed/>
    <w:rsid w:val="00904F1B"/>
    <w:pPr>
      <w:spacing w:after="120"/>
    </w:pPr>
  </w:style>
  <w:style w:type="character" w:customStyle="1" w:styleId="ZkladntextChar">
    <w:name w:val="Základní text Char"/>
    <w:basedOn w:val="Standardnpsmoodstavce"/>
    <w:link w:val="Zkladntext"/>
    <w:semiHidden/>
    <w:rsid w:val="00904F1B"/>
    <w:rPr>
      <w:sz w:val="24"/>
      <w:szCs w:val="24"/>
    </w:rPr>
  </w:style>
  <w:style w:type="paragraph" w:styleId="Textbubliny">
    <w:name w:val="Balloon Text"/>
    <w:basedOn w:val="Normln"/>
    <w:link w:val="TextbublinyChar"/>
    <w:semiHidden/>
    <w:unhideWhenUsed/>
    <w:rsid w:val="00D62C7B"/>
    <w:rPr>
      <w:rFonts w:ascii="Tahoma" w:hAnsi="Tahoma" w:cs="Tahoma"/>
      <w:sz w:val="16"/>
      <w:szCs w:val="16"/>
    </w:rPr>
  </w:style>
  <w:style w:type="character" w:customStyle="1" w:styleId="TextbublinyChar">
    <w:name w:val="Text bubliny Char"/>
    <w:basedOn w:val="Standardnpsmoodstavce"/>
    <w:link w:val="Textbubliny"/>
    <w:semiHidden/>
    <w:rsid w:val="00D62C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04012">
      <w:bodyDiv w:val="1"/>
      <w:marLeft w:val="0"/>
      <w:marRight w:val="0"/>
      <w:marTop w:val="0"/>
      <w:marBottom w:val="0"/>
      <w:divBdr>
        <w:top w:val="none" w:sz="0" w:space="0" w:color="auto"/>
        <w:left w:val="none" w:sz="0" w:space="0" w:color="auto"/>
        <w:bottom w:val="none" w:sz="0" w:space="0" w:color="auto"/>
        <w:right w:val="none" w:sz="0" w:space="0" w:color="auto"/>
      </w:divBdr>
      <w:divsChild>
        <w:div w:id="1282761171">
          <w:marLeft w:val="0"/>
          <w:marRight w:val="0"/>
          <w:marTop w:val="0"/>
          <w:marBottom w:val="0"/>
          <w:divBdr>
            <w:top w:val="none" w:sz="0" w:space="0" w:color="auto"/>
            <w:left w:val="none" w:sz="0" w:space="0" w:color="auto"/>
            <w:bottom w:val="none" w:sz="0" w:space="0" w:color="auto"/>
            <w:right w:val="none" w:sz="0" w:space="0" w:color="auto"/>
          </w:divBdr>
        </w:div>
        <w:div w:id="1922446568">
          <w:marLeft w:val="0"/>
          <w:marRight w:val="0"/>
          <w:marTop w:val="0"/>
          <w:marBottom w:val="0"/>
          <w:divBdr>
            <w:top w:val="none" w:sz="0" w:space="0" w:color="auto"/>
            <w:left w:val="none" w:sz="0" w:space="0" w:color="auto"/>
            <w:bottom w:val="none" w:sz="0" w:space="0" w:color="auto"/>
            <w:right w:val="none" w:sz="0" w:space="0" w:color="auto"/>
          </w:divBdr>
        </w:div>
        <w:div w:id="991981313">
          <w:marLeft w:val="0"/>
          <w:marRight w:val="0"/>
          <w:marTop w:val="0"/>
          <w:marBottom w:val="0"/>
          <w:divBdr>
            <w:top w:val="none" w:sz="0" w:space="0" w:color="auto"/>
            <w:left w:val="none" w:sz="0" w:space="0" w:color="auto"/>
            <w:bottom w:val="none" w:sz="0" w:space="0" w:color="auto"/>
            <w:right w:val="none" w:sz="0" w:space="0" w:color="auto"/>
          </w:divBdr>
        </w:div>
        <w:div w:id="850527676">
          <w:marLeft w:val="0"/>
          <w:marRight w:val="0"/>
          <w:marTop w:val="0"/>
          <w:marBottom w:val="0"/>
          <w:divBdr>
            <w:top w:val="none" w:sz="0" w:space="0" w:color="auto"/>
            <w:left w:val="none" w:sz="0" w:space="0" w:color="auto"/>
            <w:bottom w:val="none" w:sz="0" w:space="0" w:color="auto"/>
            <w:right w:val="none" w:sz="0" w:space="0" w:color="auto"/>
          </w:divBdr>
        </w:div>
      </w:divsChild>
    </w:div>
    <w:div w:id="170726181">
      <w:bodyDiv w:val="1"/>
      <w:marLeft w:val="0"/>
      <w:marRight w:val="0"/>
      <w:marTop w:val="0"/>
      <w:marBottom w:val="0"/>
      <w:divBdr>
        <w:top w:val="none" w:sz="0" w:space="0" w:color="auto"/>
        <w:left w:val="none" w:sz="0" w:space="0" w:color="auto"/>
        <w:bottom w:val="none" w:sz="0" w:space="0" w:color="auto"/>
        <w:right w:val="none" w:sz="0" w:space="0" w:color="auto"/>
      </w:divBdr>
    </w:div>
    <w:div w:id="637884586">
      <w:bodyDiv w:val="1"/>
      <w:marLeft w:val="0"/>
      <w:marRight w:val="0"/>
      <w:marTop w:val="0"/>
      <w:marBottom w:val="0"/>
      <w:divBdr>
        <w:top w:val="none" w:sz="0" w:space="0" w:color="auto"/>
        <w:left w:val="none" w:sz="0" w:space="0" w:color="auto"/>
        <w:bottom w:val="none" w:sz="0" w:space="0" w:color="auto"/>
        <w:right w:val="none" w:sz="0" w:space="0" w:color="auto"/>
      </w:divBdr>
      <w:divsChild>
        <w:div w:id="691879801">
          <w:marLeft w:val="0"/>
          <w:marRight w:val="0"/>
          <w:marTop w:val="0"/>
          <w:marBottom w:val="0"/>
          <w:divBdr>
            <w:top w:val="none" w:sz="0" w:space="0" w:color="auto"/>
            <w:left w:val="none" w:sz="0" w:space="0" w:color="auto"/>
            <w:bottom w:val="none" w:sz="0" w:space="0" w:color="auto"/>
            <w:right w:val="none" w:sz="0" w:space="0" w:color="auto"/>
          </w:divBdr>
          <w:divsChild>
            <w:div w:id="21107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80782">
      <w:bodyDiv w:val="1"/>
      <w:marLeft w:val="0"/>
      <w:marRight w:val="0"/>
      <w:marTop w:val="0"/>
      <w:marBottom w:val="0"/>
      <w:divBdr>
        <w:top w:val="none" w:sz="0" w:space="0" w:color="auto"/>
        <w:left w:val="none" w:sz="0" w:space="0" w:color="auto"/>
        <w:bottom w:val="none" w:sz="0" w:space="0" w:color="auto"/>
        <w:right w:val="none" w:sz="0" w:space="0" w:color="auto"/>
      </w:divBdr>
    </w:div>
    <w:div w:id="812065294">
      <w:bodyDiv w:val="1"/>
      <w:marLeft w:val="0"/>
      <w:marRight w:val="0"/>
      <w:marTop w:val="0"/>
      <w:marBottom w:val="0"/>
      <w:divBdr>
        <w:top w:val="none" w:sz="0" w:space="0" w:color="auto"/>
        <w:left w:val="none" w:sz="0" w:space="0" w:color="auto"/>
        <w:bottom w:val="none" w:sz="0" w:space="0" w:color="auto"/>
        <w:right w:val="none" w:sz="0" w:space="0" w:color="auto"/>
      </w:divBdr>
      <w:divsChild>
        <w:div w:id="1879659479">
          <w:marLeft w:val="0"/>
          <w:marRight w:val="0"/>
          <w:marTop w:val="0"/>
          <w:marBottom w:val="0"/>
          <w:divBdr>
            <w:top w:val="none" w:sz="0" w:space="0" w:color="auto"/>
            <w:left w:val="none" w:sz="0" w:space="0" w:color="auto"/>
            <w:bottom w:val="none" w:sz="0" w:space="0" w:color="auto"/>
            <w:right w:val="none" w:sz="0" w:space="0" w:color="auto"/>
          </w:divBdr>
        </w:div>
        <w:div w:id="2076934117">
          <w:marLeft w:val="0"/>
          <w:marRight w:val="0"/>
          <w:marTop w:val="0"/>
          <w:marBottom w:val="0"/>
          <w:divBdr>
            <w:top w:val="none" w:sz="0" w:space="0" w:color="auto"/>
            <w:left w:val="none" w:sz="0" w:space="0" w:color="auto"/>
            <w:bottom w:val="none" w:sz="0" w:space="0" w:color="auto"/>
            <w:right w:val="none" w:sz="0" w:space="0" w:color="auto"/>
          </w:divBdr>
        </w:div>
        <w:div w:id="311759714">
          <w:marLeft w:val="0"/>
          <w:marRight w:val="0"/>
          <w:marTop w:val="0"/>
          <w:marBottom w:val="0"/>
          <w:divBdr>
            <w:top w:val="none" w:sz="0" w:space="0" w:color="auto"/>
            <w:left w:val="none" w:sz="0" w:space="0" w:color="auto"/>
            <w:bottom w:val="none" w:sz="0" w:space="0" w:color="auto"/>
            <w:right w:val="none" w:sz="0" w:space="0" w:color="auto"/>
          </w:divBdr>
        </w:div>
        <w:div w:id="323515051">
          <w:marLeft w:val="0"/>
          <w:marRight w:val="0"/>
          <w:marTop w:val="0"/>
          <w:marBottom w:val="0"/>
          <w:divBdr>
            <w:top w:val="none" w:sz="0" w:space="0" w:color="auto"/>
            <w:left w:val="none" w:sz="0" w:space="0" w:color="auto"/>
            <w:bottom w:val="none" w:sz="0" w:space="0" w:color="auto"/>
            <w:right w:val="none" w:sz="0" w:space="0" w:color="auto"/>
          </w:divBdr>
        </w:div>
        <w:div w:id="701518370">
          <w:marLeft w:val="0"/>
          <w:marRight w:val="0"/>
          <w:marTop w:val="0"/>
          <w:marBottom w:val="0"/>
          <w:divBdr>
            <w:top w:val="none" w:sz="0" w:space="0" w:color="auto"/>
            <w:left w:val="none" w:sz="0" w:space="0" w:color="auto"/>
            <w:bottom w:val="none" w:sz="0" w:space="0" w:color="auto"/>
            <w:right w:val="none" w:sz="0" w:space="0" w:color="auto"/>
          </w:divBdr>
        </w:div>
        <w:div w:id="1957369704">
          <w:marLeft w:val="0"/>
          <w:marRight w:val="0"/>
          <w:marTop w:val="0"/>
          <w:marBottom w:val="0"/>
          <w:divBdr>
            <w:top w:val="none" w:sz="0" w:space="0" w:color="auto"/>
            <w:left w:val="none" w:sz="0" w:space="0" w:color="auto"/>
            <w:bottom w:val="none" w:sz="0" w:space="0" w:color="auto"/>
            <w:right w:val="none" w:sz="0" w:space="0" w:color="auto"/>
          </w:divBdr>
        </w:div>
        <w:div w:id="2045667859">
          <w:marLeft w:val="0"/>
          <w:marRight w:val="0"/>
          <w:marTop w:val="0"/>
          <w:marBottom w:val="0"/>
          <w:divBdr>
            <w:top w:val="none" w:sz="0" w:space="0" w:color="auto"/>
            <w:left w:val="none" w:sz="0" w:space="0" w:color="auto"/>
            <w:bottom w:val="none" w:sz="0" w:space="0" w:color="auto"/>
            <w:right w:val="none" w:sz="0" w:space="0" w:color="auto"/>
          </w:divBdr>
        </w:div>
        <w:div w:id="127165970">
          <w:marLeft w:val="0"/>
          <w:marRight w:val="0"/>
          <w:marTop w:val="0"/>
          <w:marBottom w:val="0"/>
          <w:divBdr>
            <w:top w:val="none" w:sz="0" w:space="0" w:color="auto"/>
            <w:left w:val="none" w:sz="0" w:space="0" w:color="auto"/>
            <w:bottom w:val="none" w:sz="0" w:space="0" w:color="auto"/>
            <w:right w:val="none" w:sz="0" w:space="0" w:color="auto"/>
          </w:divBdr>
        </w:div>
        <w:div w:id="1923174579">
          <w:marLeft w:val="0"/>
          <w:marRight w:val="0"/>
          <w:marTop w:val="0"/>
          <w:marBottom w:val="0"/>
          <w:divBdr>
            <w:top w:val="none" w:sz="0" w:space="0" w:color="auto"/>
            <w:left w:val="none" w:sz="0" w:space="0" w:color="auto"/>
            <w:bottom w:val="none" w:sz="0" w:space="0" w:color="auto"/>
            <w:right w:val="none" w:sz="0" w:space="0" w:color="auto"/>
          </w:divBdr>
        </w:div>
        <w:div w:id="2115595134">
          <w:marLeft w:val="0"/>
          <w:marRight w:val="0"/>
          <w:marTop w:val="0"/>
          <w:marBottom w:val="0"/>
          <w:divBdr>
            <w:top w:val="none" w:sz="0" w:space="0" w:color="auto"/>
            <w:left w:val="none" w:sz="0" w:space="0" w:color="auto"/>
            <w:bottom w:val="none" w:sz="0" w:space="0" w:color="auto"/>
            <w:right w:val="none" w:sz="0" w:space="0" w:color="auto"/>
          </w:divBdr>
        </w:div>
        <w:div w:id="1921715194">
          <w:marLeft w:val="0"/>
          <w:marRight w:val="0"/>
          <w:marTop w:val="0"/>
          <w:marBottom w:val="0"/>
          <w:divBdr>
            <w:top w:val="none" w:sz="0" w:space="0" w:color="auto"/>
            <w:left w:val="none" w:sz="0" w:space="0" w:color="auto"/>
            <w:bottom w:val="none" w:sz="0" w:space="0" w:color="auto"/>
            <w:right w:val="none" w:sz="0" w:space="0" w:color="auto"/>
          </w:divBdr>
        </w:div>
        <w:div w:id="2080059946">
          <w:marLeft w:val="0"/>
          <w:marRight w:val="0"/>
          <w:marTop w:val="0"/>
          <w:marBottom w:val="0"/>
          <w:divBdr>
            <w:top w:val="none" w:sz="0" w:space="0" w:color="auto"/>
            <w:left w:val="none" w:sz="0" w:space="0" w:color="auto"/>
            <w:bottom w:val="none" w:sz="0" w:space="0" w:color="auto"/>
            <w:right w:val="none" w:sz="0" w:space="0" w:color="auto"/>
          </w:divBdr>
        </w:div>
        <w:div w:id="508258106">
          <w:marLeft w:val="0"/>
          <w:marRight w:val="0"/>
          <w:marTop w:val="0"/>
          <w:marBottom w:val="0"/>
          <w:divBdr>
            <w:top w:val="none" w:sz="0" w:space="0" w:color="auto"/>
            <w:left w:val="none" w:sz="0" w:space="0" w:color="auto"/>
            <w:bottom w:val="none" w:sz="0" w:space="0" w:color="auto"/>
            <w:right w:val="none" w:sz="0" w:space="0" w:color="auto"/>
          </w:divBdr>
        </w:div>
        <w:div w:id="1380472572">
          <w:marLeft w:val="0"/>
          <w:marRight w:val="0"/>
          <w:marTop w:val="0"/>
          <w:marBottom w:val="0"/>
          <w:divBdr>
            <w:top w:val="none" w:sz="0" w:space="0" w:color="auto"/>
            <w:left w:val="none" w:sz="0" w:space="0" w:color="auto"/>
            <w:bottom w:val="none" w:sz="0" w:space="0" w:color="auto"/>
            <w:right w:val="none" w:sz="0" w:space="0" w:color="auto"/>
          </w:divBdr>
        </w:div>
        <w:div w:id="304626794">
          <w:marLeft w:val="0"/>
          <w:marRight w:val="0"/>
          <w:marTop w:val="0"/>
          <w:marBottom w:val="0"/>
          <w:divBdr>
            <w:top w:val="none" w:sz="0" w:space="0" w:color="auto"/>
            <w:left w:val="none" w:sz="0" w:space="0" w:color="auto"/>
            <w:bottom w:val="none" w:sz="0" w:space="0" w:color="auto"/>
            <w:right w:val="none" w:sz="0" w:space="0" w:color="auto"/>
          </w:divBdr>
        </w:div>
        <w:div w:id="964509096">
          <w:marLeft w:val="0"/>
          <w:marRight w:val="0"/>
          <w:marTop w:val="0"/>
          <w:marBottom w:val="0"/>
          <w:divBdr>
            <w:top w:val="none" w:sz="0" w:space="0" w:color="auto"/>
            <w:left w:val="none" w:sz="0" w:space="0" w:color="auto"/>
            <w:bottom w:val="none" w:sz="0" w:space="0" w:color="auto"/>
            <w:right w:val="none" w:sz="0" w:space="0" w:color="auto"/>
          </w:divBdr>
        </w:div>
        <w:div w:id="2121877965">
          <w:marLeft w:val="0"/>
          <w:marRight w:val="0"/>
          <w:marTop w:val="0"/>
          <w:marBottom w:val="0"/>
          <w:divBdr>
            <w:top w:val="none" w:sz="0" w:space="0" w:color="auto"/>
            <w:left w:val="none" w:sz="0" w:space="0" w:color="auto"/>
            <w:bottom w:val="none" w:sz="0" w:space="0" w:color="auto"/>
            <w:right w:val="none" w:sz="0" w:space="0" w:color="auto"/>
          </w:divBdr>
        </w:div>
        <w:div w:id="1302274549">
          <w:marLeft w:val="0"/>
          <w:marRight w:val="0"/>
          <w:marTop w:val="0"/>
          <w:marBottom w:val="0"/>
          <w:divBdr>
            <w:top w:val="none" w:sz="0" w:space="0" w:color="auto"/>
            <w:left w:val="none" w:sz="0" w:space="0" w:color="auto"/>
            <w:bottom w:val="none" w:sz="0" w:space="0" w:color="auto"/>
            <w:right w:val="none" w:sz="0" w:space="0" w:color="auto"/>
          </w:divBdr>
        </w:div>
        <w:div w:id="1165316232">
          <w:marLeft w:val="0"/>
          <w:marRight w:val="0"/>
          <w:marTop w:val="0"/>
          <w:marBottom w:val="0"/>
          <w:divBdr>
            <w:top w:val="none" w:sz="0" w:space="0" w:color="auto"/>
            <w:left w:val="none" w:sz="0" w:space="0" w:color="auto"/>
            <w:bottom w:val="none" w:sz="0" w:space="0" w:color="auto"/>
            <w:right w:val="none" w:sz="0" w:space="0" w:color="auto"/>
          </w:divBdr>
        </w:div>
        <w:div w:id="450124838">
          <w:marLeft w:val="0"/>
          <w:marRight w:val="0"/>
          <w:marTop w:val="0"/>
          <w:marBottom w:val="0"/>
          <w:divBdr>
            <w:top w:val="none" w:sz="0" w:space="0" w:color="auto"/>
            <w:left w:val="none" w:sz="0" w:space="0" w:color="auto"/>
            <w:bottom w:val="none" w:sz="0" w:space="0" w:color="auto"/>
            <w:right w:val="none" w:sz="0" w:space="0" w:color="auto"/>
          </w:divBdr>
        </w:div>
        <w:div w:id="1097021102">
          <w:marLeft w:val="0"/>
          <w:marRight w:val="0"/>
          <w:marTop w:val="0"/>
          <w:marBottom w:val="0"/>
          <w:divBdr>
            <w:top w:val="none" w:sz="0" w:space="0" w:color="auto"/>
            <w:left w:val="none" w:sz="0" w:space="0" w:color="auto"/>
            <w:bottom w:val="none" w:sz="0" w:space="0" w:color="auto"/>
            <w:right w:val="none" w:sz="0" w:space="0" w:color="auto"/>
          </w:divBdr>
        </w:div>
        <w:div w:id="1253397578">
          <w:marLeft w:val="0"/>
          <w:marRight w:val="0"/>
          <w:marTop w:val="0"/>
          <w:marBottom w:val="0"/>
          <w:divBdr>
            <w:top w:val="none" w:sz="0" w:space="0" w:color="auto"/>
            <w:left w:val="none" w:sz="0" w:space="0" w:color="auto"/>
            <w:bottom w:val="none" w:sz="0" w:space="0" w:color="auto"/>
            <w:right w:val="none" w:sz="0" w:space="0" w:color="auto"/>
          </w:divBdr>
        </w:div>
        <w:div w:id="1266957819">
          <w:marLeft w:val="0"/>
          <w:marRight w:val="0"/>
          <w:marTop w:val="0"/>
          <w:marBottom w:val="0"/>
          <w:divBdr>
            <w:top w:val="none" w:sz="0" w:space="0" w:color="auto"/>
            <w:left w:val="none" w:sz="0" w:space="0" w:color="auto"/>
            <w:bottom w:val="none" w:sz="0" w:space="0" w:color="auto"/>
            <w:right w:val="none" w:sz="0" w:space="0" w:color="auto"/>
          </w:divBdr>
        </w:div>
        <w:div w:id="1940211062">
          <w:marLeft w:val="0"/>
          <w:marRight w:val="0"/>
          <w:marTop w:val="0"/>
          <w:marBottom w:val="0"/>
          <w:divBdr>
            <w:top w:val="none" w:sz="0" w:space="0" w:color="auto"/>
            <w:left w:val="none" w:sz="0" w:space="0" w:color="auto"/>
            <w:bottom w:val="none" w:sz="0" w:space="0" w:color="auto"/>
            <w:right w:val="none" w:sz="0" w:space="0" w:color="auto"/>
          </w:divBdr>
        </w:div>
        <w:div w:id="1609771206">
          <w:marLeft w:val="0"/>
          <w:marRight w:val="0"/>
          <w:marTop w:val="0"/>
          <w:marBottom w:val="0"/>
          <w:divBdr>
            <w:top w:val="none" w:sz="0" w:space="0" w:color="auto"/>
            <w:left w:val="none" w:sz="0" w:space="0" w:color="auto"/>
            <w:bottom w:val="none" w:sz="0" w:space="0" w:color="auto"/>
            <w:right w:val="none" w:sz="0" w:space="0" w:color="auto"/>
          </w:divBdr>
        </w:div>
        <w:div w:id="1049038925">
          <w:marLeft w:val="0"/>
          <w:marRight w:val="0"/>
          <w:marTop w:val="0"/>
          <w:marBottom w:val="0"/>
          <w:divBdr>
            <w:top w:val="none" w:sz="0" w:space="0" w:color="auto"/>
            <w:left w:val="none" w:sz="0" w:space="0" w:color="auto"/>
            <w:bottom w:val="none" w:sz="0" w:space="0" w:color="auto"/>
            <w:right w:val="none" w:sz="0" w:space="0" w:color="auto"/>
          </w:divBdr>
        </w:div>
        <w:div w:id="1581215422">
          <w:marLeft w:val="0"/>
          <w:marRight w:val="0"/>
          <w:marTop w:val="0"/>
          <w:marBottom w:val="0"/>
          <w:divBdr>
            <w:top w:val="none" w:sz="0" w:space="0" w:color="auto"/>
            <w:left w:val="none" w:sz="0" w:space="0" w:color="auto"/>
            <w:bottom w:val="none" w:sz="0" w:space="0" w:color="auto"/>
            <w:right w:val="none" w:sz="0" w:space="0" w:color="auto"/>
          </w:divBdr>
        </w:div>
        <w:div w:id="269355254">
          <w:marLeft w:val="0"/>
          <w:marRight w:val="0"/>
          <w:marTop w:val="0"/>
          <w:marBottom w:val="0"/>
          <w:divBdr>
            <w:top w:val="none" w:sz="0" w:space="0" w:color="auto"/>
            <w:left w:val="none" w:sz="0" w:space="0" w:color="auto"/>
            <w:bottom w:val="none" w:sz="0" w:space="0" w:color="auto"/>
            <w:right w:val="none" w:sz="0" w:space="0" w:color="auto"/>
          </w:divBdr>
        </w:div>
        <w:div w:id="1390611146">
          <w:marLeft w:val="0"/>
          <w:marRight w:val="0"/>
          <w:marTop w:val="0"/>
          <w:marBottom w:val="0"/>
          <w:divBdr>
            <w:top w:val="none" w:sz="0" w:space="0" w:color="auto"/>
            <w:left w:val="none" w:sz="0" w:space="0" w:color="auto"/>
            <w:bottom w:val="none" w:sz="0" w:space="0" w:color="auto"/>
            <w:right w:val="none" w:sz="0" w:space="0" w:color="auto"/>
          </w:divBdr>
        </w:div>
        <w:div w:id="2084377265">
          <w:marLeft w:val="0"/>
          <w:marRight w:val="0"/>
          <w:marTop w:val="0"/>
          <w:marBottom w:val="0"/>
          <w:divBdr>
            <w:top w:val="none" w:sz="0" w:space="0" w:color="auto"/>
            <w:left w:val="none" w:sz="0" w:space="0" w:color="auto"/>
            <w:bottom w:val="none" w:sz="0" w:space="0" w:color="auto"/>
            <w:right w:val="none" w:sz="0" w:space="0" w:color="auto"/>
          </w:divBdr>
        </w:div>
        <w:div w:id="373695201">
          <w:marLeft w:val="0"/>
          <w:marRight w:val="0"/>
          <w:marTop w:val="0"/>
          <w:marBottom w:val="0"/>
          <w:divBdr>
            <w:top w:val="none" w:sz="0" w:space="0" w:color="auto"/>
            <w:left w:val="none" w:sz="0" w:space="0" w:color="auto"/>
            <w:bottom w:val="none" w:sz="0" w:space="0" w:color="auto"/>
            <w:right w:val="none" w:sz="0" w:space="0" w:color="auto"/>
          </w:divBdr>
        </w:div>
        <w:div w:id="607155760">
          <w:marLeft w:val="0"/>
          <w:marRight w:val="0"/>
          <w:marTop w:val="0"/>
          <w:marBottom w:val="0"/>
          <w:divBdr>
            <w:top w:val="none" w:sz="0" w:space="0" w:color="auto"/>
            <w:left w:val="none" w:sz="0" w:space="0" w:color="auto"/>
            <w:bottom w:val="none" w:sz="0" w:space="0" w:color="auto"/>
            <w:right w:val="none" w:sz="0" w:space="0" w:color="auto"/>
          </w:divBdr>
        </w:div>
        <w:div w:id="891888050">
          <w:marLeft w:val="0"/>
          <w:marRight w:val="0"/>
          <w:marTop w:val="0"/>
          <w:marBottom w:val="0"/>
          <w:divBdr>
            <w:top w:val="none" w:sz="0" w:space="0" w:color="auto"/>
            <w:left w:val="none" w:sz="0" w:space="0" w:color="auto"/>
            <w:bottom w:val="none" w:sz="0" w:space="0" w:color="auto"/>
            <w:right w:val="none" w:sz="0" w:space="0" w:color="auto"/>
          </w:divBdr>
        </w:div>
      </w:divsChild>
    </w:div>
    <w:div w:id="922228893">
      <w:bodyDiv w:val="1"/>
      <w:marLeft w:val="0"/>
      <w:marRight w:val="0"/>
      <w:marTop w:val="0"/>
      <w:marBottom w:val="0"/>
      <w:divBdr>
        <w:top w:val="none" w:sz="0" w:space="0" w:color="auto"/>
        <w:left w:val="none" w:sz="0" w:space="0" w:color="auto"/>
        <w:bottom w:val="none" w:sz="0" w:space="0" w:color="auto"/>
        <w:right w:val="none" w:sz="0" w:space="0" w:color="auto"/>
      </w:divBdr>
      <w:divsChild>
        <w:div w:id="1856382240">
          <w:marLeft w:val="0"/>
          <w:marRight w:val="0"/>
          <w:marTop w:val="0"/>
          <w:marBottom w:val="0"/>
          <w:divBdr>
            <w:top w:val="none" w:sz="0" w:space="0" w:color="auto"/>
            <w:left w:val="none" w:sz="0" w:space="0" w:color="auto"/>
            <w:bottom w:val="none" w:sz="0" w:space="0" w:color="auto"/>
            <w:right w:val="none" w:sz="0" w:space="0" w:color="auto"/>
          </w:divBdr>
        </w:div>
        <w:div w:id="1494104930">
          <w:marLeft w:val="0"/>
          <w:marRight w:val="0"/>
          <w:marTop w:val="0"/>
          <w:marBottom w:val="0"/>
          <w:divBdr>
            <w:top w:val="none" w:sz="0" w:space="0" w:color="auto"/>
            <w:left w:val="none" w:sz="0" w:space="0" w:color="auto"/>
            <w:bottom w:val="none" w:sz="0" w:space="0" w:color="auto"/>
            <w:right w:val="none" w:sz="0" w:space="0" w:color="auto"/>
          </w:divBdr>
        </w:div>
        <w:div w:id="694310325">
          <w:marLeft w:val="0"/>
          <w:marRight w:val="0"/>
          <w:marTop w:val="0"/>
          <w:marBottom w:val="0"/>
          <w:divBdr>
            <w:top w:val="none" w:sz="0" w:space="0" w:color="auto"/>
            <w:left w:val="none" w:sz="0" w:space="0" w:color="auto"/>
            <w:bottom w:val="none" w:sz="0" w:space="0" w:color="auto"/>
            <w:right w:val="none" w:sz="0" w:space="0" w:color="auto"/>
          </w:divBdr>
        </w:div>
        <w:div w:id="415789363">
          <w:marLeft w:val="0"/>
          <w:marRight w:val="0"/>
          <w:marTop w:val="0"/>
          <w:marBottom w:val="0"/>
          <w:divBdr>
            <w:top w:val="none" w:sz="0" w:space="0" w:color="auto"/>
            <w:left w:val="none" w:sz="0" w:space="0" w:color="auto"/>
            <w:bottom w:val="none" w:sz="0" w:space="0" w:color="auto"/>
            <w:right w:val="none" w:sz="0" w:space="0" w:color="auto"/>
          </w:divBdr>
        </w:div>
        <w:div w:id="1829401576">
          <w:marLeft w:val="0"/>
          <w:marRight w:val="0"/>
          <w:marTop w:val="0"/>
          <w:marBottom w:val="0"/>
          <w:divBdr>
            <w:top w:val="none" w:sz="0" w:space="0" w:color="auto"/>
            <w:left w:val="none" w:sz="0" w:space="0" w:color="auto"/>
            <w:bottom w:val="none" w:sz="0" w:space="0" w:color="auto"/>
            <w:right w:val="none" w:sz="0" w:space="0" w:color="auto"/>
          </w:divBdr>
        </w:div>
        <w:div w:id="934363762">
          <w:marLeft w:val="0"/>
          <w:marRight w:val="0"/>
          <w:marTop w:val="0"/>
          <w:marBottom w:val="0"/>
          <w:divBdr>
            <w:top w:val="none" w:sz="0" w:space="0" w:color="auto"/>
            <w:left w:val="none" w:sz="0" w:space="0" w:color="auto"/>
            <w:bottom w:val="none" w:sz="0" w:space="0" w:color="auto"/>
            <w:right w:val="none" w:sz="0" w:space="0" w:color="auto"/>
          </w:divBdr>
        </w:div>
      </w:divsChild>
    </w:div>
    <w:div w:id="1096942295">
      <w:bodyDiv w:val="1"/>
      <w:marLeft w:val="0"/>
      <w:marRight w:val="0"/>
      <w:marTop w:val="0"/>
      <w:marBottom w:val="0"/>
      <w:divBdr>
        <w:top w:val="none" w:sz="0" w:space="0" w:color="auto"/>
        <w:left w:val="none" w:sz="0" w:space="0" w:color="auto"/>
        <w:bottom w:val="none" w:sz="0" w:space="0" w:color="auto"/>
        <w:right w:val="none" w:sz="0" w:space="0" w:color="auto"/>
      </w:divBdr>
      <w:divsChild>
        <w:div w:id="1022785533">
          <w:marLeft w:val="0"/>
          <w:marRight w:val="0"/>
          <w:marTop w:val="0"/>
          <w:marBottom w:val="0"/>
          <w:divBdr>
            <w:top w:val="none" w:sz="0" w:space="0" w:color="auto"/>
            <w:left w:val="none" w:sz="0" w:space="0" w:color="auto"/>
            <w:bottom w:val="none" w:sz="0" w:space="0" w:color="auto"/>
            <w:right w:val="none" w:sz="0" w:space="0" w:color="auto"/>
          </w:divBdr>
        </w:div>
      </w:divsChild>
    </w:div>
    <w:div w:id="1204489645">
      <w:bodyDiv w:val="1"/>
      <w:marLeft w:val="0"/>
      <w:marRight w:val="0"/>
      <w:marTop w:val="0"/>
      <w:marBottom w:val="0"/>
      <w:divBdr>
        <w:top w:val="none" w:sz="0" w:space="0" w:color="auto"/>
        <w:left w:val="none" w:sz="0" w:space="0" w:color="auto"/>
        <w:bottom w:val="none" w:sz="0" w:space="0" w:color="auto"/>
        <w:right w:val="none" w:sz="0" w:space="0" w:color="auto"/>
      </w:divBdr>
    </w:div>
    <w:div w:id="1433621975">
      <w:bodyDiv w:val="1"/>
      <w:marLeft w:val="0"/>
      <w:marRight w:val="0"/>
      <w:marTop w:val="0"/>
      <w:marBottom w:val="0"/>
      <w:divBdr>
        <w:top w:val="none" w:sz="0" w:space="0" w:color="auto"/>
        <w:left w:val="none" w:sz="0" w:space="0" w:color="auto"/>
        <w:bottom w:val="none" w:sz="0" w:space="0" w:color="auto"/>
        <w:right w:val="none" w:sz="0" w:space="0" w:color="auto"/>
      </w:divBdr>
    </w:div>
    <w:div w:id="1464151656">
      <w:bodyDiv w:val="1"/>
      <w:marLeft w:val="0"/>
      <w:marRight w:val="0"/>
      <w:marTop w:val="0"/>
      <w:marBottom w:val="0"/>
      <w:divBdr>
        <w:top w:val="none" w:sz="0" w:space="0" w:color="auto"/>
        <w:left w:val="none" w:sz="0" w:space="0" w:color="auto"/>
        <w:bottom w:val="none" w:sz="0" w:space="0" w:color="auto"/>
        <w:right w:val="none" w:sz="0" w:space="0" w:color="auto"/>
      </w:divBdr>
      <w:divsChild>
        <w:div w:id="999162972">
          <w:marLeft w:val="0"/>
          <w:marRight w:val="0"/>
          <w:marTop w:val="0"/>
          <w:marBottom w:val="0"/>
          <w:divBdr>
            <w:top w:val="none" w:sz="0" w:space="0" w:color="auto"/>
            <w:left w:val="none" w:sz="0" w:space="0" w:color="auto"/>
            <w:bottom w:val="none" w:sz="0" w:space="0" w:color="auto"/>
            <w:right w:val="none" w:sz="0" w:space="0" w:color="auto"/>
          </w:divBdr>
        </w:div>
      </w:divsChild>
    </w:div>
    <w:div w:id="1616134593">
      <w:bodyDiv w:val="1"/>
      <w:marLeft w:val="0"/>
      <w:marRight w:val="0"/>
      <w:marTop w:val="0"/>
      <w:marBottom w:val="0"/>
      <w:divBdr>
        <w:top w:val="none" w:sz="0" w:space="0" w:color="auto"/>
        <w:left w:val="none" w:sz="0" w:space="0" w:color="auto"/>
        <w:bottom w:val="none" w:sz="0" w:space="0" w:color="auto"/>
        <w:right w:val="none" w:sz="0" w:space="0" w:color="auto"/>
      </w:divBdr>
    </w:div>
    <w:div w:id="1820923979">
      <w:bodyDiv w:val="1"/>
      <w:marLeft w:val="0"/>
      <w:marRight w:val="0"/>
      <w:marTop w:val="0"/>
      <w:marBottom w:val="0"/>
      <w:divBdr>
        <w:top w:val="none" w:sz="0" w:space="0" w:color="auto"/>
        <w:left w:val="none" w:sz="0" w:space="0" w:color="auto"/>
        <w:bottom w:val="none" w:sz="0" w:space="0" w:color="auto"/>
        <w:right w:val="none" w:sz="0" w:space="0" w:color="auto"/>
      </w:divBdr>
    </w:div>
    <w:div w:id="1950889272">
      <w:bodyDiv w:val="1"/>
      <w:marLeft w:val="0"/>
      <w:marRight w:val="0"/>
      <w:marTop w:val="0"/>
      <w:marBottom w:val="0"/>
      <w:divBdr>
        <w:top w:val="none" w:sz="0" w:space="0" w:color="auto"/>
        <w:left w:val="none" w:sz="0" w:space="0" w:color="auto"/>
        <w:bottom w:val="none" w:sz="0" w:space="0" w:color="auto"/>
        <w:right w:val="none" w:sz="0" w:space="0" w:color="auto"/>
      </w:divBdr>
    </w:div>
    <w:div w:id="212353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uropean-agency.org/sites/default/files/early-childhoodintervention-analysis-of-situations-in-europe-key-aspects-and-recommendations_eci_cs.pdf"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european-agency.org/sites/default/files/ECI-report-CS.pdf"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MS%20Word\sablona_DP_BP.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E0C28-540E-402E-AD15-22460CB6E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sablona_DP_BP</Template>
  <TotalTime>1235</TotalTime>
  <Pages>58</Pages>
  <Words>15401</Words>
  <Characters>90872</Characters>
  <Application>Microsoft Office Word</Application>
  <DocSecurity>0</DocSecurity>
  <Lines>757</Lines>
  <Paragraphs>212</Paragraphs>
  <ScaleCrop>false</ScaleCrop>
  <HeadingPairs>
    <vt:vector size="2" baseType="variant">
      <vt:variant>
        <vt:lpstr>Název</vt:lpstr>
      </vt:variant>
      <vt:variant>
        <vt:i4>1</vt:i4>
      </vt:variant>
    </vt:vector>
  </HeadingPairs>
  <TitlesOfParts>
    <vt:vector size="1" baseType="lpstr">
      <vt:lpstr/>
    </vt:vector>
  </TitlesOfParts>
  <Company>OU</Company>
  <LinksUpToDate>false</LinksUpToDate>
  <CharactersWithSpaces>106061</CharactersWithSpaces>
  <SharedDoc>false</SharedDoc>
  <HLinks>
    <vt:vector size="132" baseType="variant">
      <vt:variant>
        <vt:i4>1507381</vt:i4>
      </vt:variant>
      <vt:variant>
        <vt:i4>128</vt:i4>
      </vt:variant>
      <vt:variant>
        <vt:i4>0</vt:i4>
      </vt:variant>
      <vt:variant>
        <vt:i4>5</vt:i4>
      </vt:variant>
      <vt:variant>
        <vt:lpwstr/>
      </vt:variant>
      <vt:variant>
        <vt:lpwstr>_Toc440839257</vt:lpwstr>
      </vt:variant>
      <vt:variant>
        <vt:i4>1507381</vt:i4>
      </vt:variant>
      <vt:variant>
        <vt:i4>122</vt:i4>
      </vt:variant>
      <vt:variant>
        <vt:i4>0</vt:i4>
      </vt:variant>
      <vt:variant>
        <vt:i4>5</vt:i4>
      </vt:variant>
      <vt:variant>
        <vt:lpwstr/>
      </vt:variant>
      <vt:variant>
        <vt:lpwstr>_Toc440839256</vt:lpwstr>
      </vt:variant>
      <vt:variant>
        <vt:i4>1507381</vt:i4>
      </vt:variant>
      <vt:variant>
        <vt:i4>116</vt:i4>
      </vt:variant>
      <vt:variant>
        <vt:i4>0</vt:i4>
      </vt:variant>
      <vt:variant>
        <vt:i4>5</vt:i4>
      </vt:variant>
      <vt:variant>
        <vt:lpwstr/>
      </vt:variant>
      <vt:variant>
        <vt:lpwstr>_Toc440839255</vt:lpwstr>
      </vt:variant>
      <vt:variant>
        <vt:i4>1507381</vt:i4>
      </vt:variant>
      <vt:variant>
        <vt:i4>110</vt:i4>
      </vt:variant>
      <vt:variant>
        <vt:i4>0</vt:i4>
      </vt:variant>
      <vt:variant>
        <vt:i4>5</vt:i4>
      </vt:variant>
      <vt:variant>
        <vt:lpwstr/>
      </vt:variant>
      <vt:variant>
        <vt:lpwstr>_Toc440839254</vt:lpwstr>
      </vt:variant>
      <vt:variant>
        <vt:i4>1507381</vt:i4>
      </vt:variant>
      <vt:variant>
        <vt:i4>104</vt:i4>
      </vt:variant>
      <vt:variant>
        <vt:i4>0</vt:i4>
      </vt:variant>
      <vt:variant>
        <vt:i4>5</vt:i4>
      </vt:variant>
      <vt:variant>
        <vt:lpwstr/>
      </vt:variant>
      <vt:variant>
        <vt:lpwstr>_Toc440839253</vt:lpwstr>
      </vt:variant>
      <vt:variant>
        <vt:i4>1507381</vt:i4>
      </vt:variant>
      <vt:variant>
        <vt:i4>98</vt:i4>
      </vt:variant>
      <vt:variant>
        <vt:i4>0</vt:i4>
      </vt:variant>
      <vt:variant>
        <vt:i4>5</vt:i4>
      </vt:variant>
      <vt:variant>
        <vt:lpwstr/>
      </vt:variant>
      <vt:variant>
        <vt:lpwstr>_Toc440839252</vt:lpwstr>
      </vt:variant>
      <vt:variant>
        <vt:i4>1507381</vt:i4>
      </vt:variant>
      <vt:variant>
        <vt:i4>92</vt:i4>
      </vt:variant>
      <vt:variant>
        <vt:i4>0</vt:i4>
      </vt:variant>
      <vt:variant>
        <vt:i4>5</vt:i4>
      </vt:variant>
      <vt:variant>
        <vt:lpwstr/>
      </vt:variant>
      <vt:variant>
        <vt:lpwstr>_Toc440839251</vt:lpwstr>
      </vt:variant>
      <vt:variant>
        <vt:i4>1507381</vt:i4>
      </vt:variant>
      <vt:variant>
        <vt:i4>86</vt:i4>
      </vt:variant>
      <vt:variant>
        <vt:i4>0</vt:i4>
      </vt:variant>
      <vt:variant>
        <vt:i4>5</vt:i4>
      </vt:variant>
      <vt:variant>
        <vt:lpwstr/>
      </vt:variant>
      <vt:variant>
        <vt:lpwstr>_Toc440839250</vt:lpwstr>
      </vt:variant>
      <vt:variant>
        <vt:i4>1441845</vt:i4>
      </vt:variant>
      <vt:variant>
        <vt:i4>80</vt:i4>
      </vt:variant>
      <vt:variant>
        <vt:i4>0</vt:i4>
      </vt:variant>
      <vt:variant>
        <vt:i4>5</vt:i4>
      </vt:variant>
      <vt:variant>
        <vt:lpwstr/>
      </vt:variant>
      <vt:variant>
        <vt:lpwstr>_Toc440839249</vt:lpwstr>
      </vt:variant>
      <vt:variant>
        <vt:i4>1441845</vt:i4>
      </vt:variant>
      <vt:variant>
        <vt:i4>74</vt:i4>
      </vt:variant>
      <vt:variant>
        <vt:i4>0</vt:i4>
      </vt:variant>
      <vt:variant>
        <vt:i4>5</vt:i4>
      </vt:variant>
      <vt:variant>
        <vt:lpwstr/>
      </vt:variant>
      <vt:variant>
        <vt:lpwstr>_Toc440839248</vt:lpwstr>
      </vt:variant>
      <vt:variant>
        <vt:i4>1441845</vt:i4>
      </vt:variant>
      <vt:variant>
        <vt:i4>68</vt:i4>
      </vt:variant>
      <vt:variant>
        <vt:i4>0</vt:i4>
      </vt:variant>
      <vt:variant>
        <vt:i4>5</vt:i4>
      </vt:variant>
      <vt:variant>
        <vt:lpwstr/>
      </vt:variant>
      <vt:variant>
        <vt:lpwstr>_Toc440839247</vt:lpwstr>
      </vt:variant>
      <vt:variant>
        <vt:i4>1441845</vt:i4>
      </vt:variant>
      <vt:variant>
        <vt:i4>62</vt:i4>
      </vt:variant>
      <vt:variant>
        <vt:i4>0</vt:i4>
      </vt:variant>
      <vt:variant>
        <vt:i4>5</vt:i4>
      </vt:variant>
      <vt:variant>
        <vt:lpwstr/>
      </vt:variant>
      <vt:variant>
        <vt:lpwstr>_Toc440839246</vt:lpwstr>
      </vt:variant>
      <vt:variant>
        <vt:i4>1441845</vt:i4>
      </vt:variant>
      <vt:variant>
        <vt:i4>56</vt:i4>
      </vt:variant>
      <vt:variant>
        <vt:i4>0</vt:i4>
      </vt:variant>
      <vt:variant>
        <vt:i4>5</vt:i4>
      </vt:variant>
      <vt:variant>
        <vt:lpwstr/>
      </vt:variant>
      <vt:variant>
        <vt:lpwstr>_Toc440839245</vt:lpwstr>
      </vt:variant>
      <vt:variant>
        <vt:i4>1441845</vt:i4>
      </vt:variant>
      <vt:variant>
        <vt:i4>50</vt:i4>
      </vt:variant>
      <vt:variant>
        <vt:i4>0</vt:i4>
      </vt:variant>
      <vt:variant>
        <vt:i4>5</vt:i4>
      </vt:variant>
      <vt:variant>
        <vt:lpwstr/>
      </vt:variant>
      <vt:variant>
        <vt:lpwstr>_Toc440839244</vt:lpwstr>
      </vt:variant>
      <vt:variant>
        <vt:i4>1441845</vt:i4>
      </vt:variant>
      <vt:variant>
        <vt:i4>44</vt:i4>
      </vt:variant>
      <vt:variant>
        <vt:i4>0</vt:i4>
      </vt:variant>
      <vt:variant>
        <vt:i4>5</vt:i4>
      </vt:variant>
      <vt:variant>
        <vt:lpwstr/>
      </vt:variant>
      <vt:variant>
        <vt:lpwstr>_Toc440839243</vt:lpwstr>
      </vt:variant>
      <vt:variant>
        <vt:i4>1441845</vt:i4>
      </vt:variant>
      <vt:variant>
        <vt:i4>38</vt:i4>
      </vt:variant>
      <vt:variant>
        <vt:i4>0</vt:i4>
      </vt:variant>
      <vt:variant>
        <vt:i4>5</vt:i4>
      </vt:variant>
      <vt:variant>
        <vt:lpwstr/>
      </vt:variant>
      <vt:variant>
        <vt:lpwstr>_Toc440839242</vt:lpwstr>
      </vt:variant>
      <vt:variant>
        <vt:i4>1441845</vt:i4>
      </vt:variant>
      <vt:variant>
        <vt:i4>32</vt:i4>
      </vt:variant>
      <vt:variant>
        <vt:i4>0</vt:i4>
      </vt:variant>
      <vt:variant>
        <vt:i4>5</vt:i4>
      </vt:variant>
      <vt:variant>
        <vt:lpwstr/>
      </vt:variant>
      <vt:variant>
        <vt:lpwstr>_Toc440839241</vt:lpwstr>
      </vt:variant>
      <vt:variant>
        <vt:i4>1441845</vt:i4>
      </vt:variant>
      <vt:variant>
        <vt:i4>26</vt:i4>
      </vt:variant>
      <vt:variant>
        <vt:i4>0</vt:i4>
      </vt:variant>
      <vt:variant>
        <vt:i4>5</vt:i4>
      </vt:variant>
      <vt:variant>
        <vt:lpwstr/>
      </vt:variant>
      <vt:variant>
        <vt:lpwstr>_Toc440839240</vt:lpwstr>
      </vt:variant>
      <vt:variant>
        <vt:i4>1114165</vt:i4>
      </vt:variant>
      <vt:variant>
        <vt:i4>20</vt:i4>
      </vt:variant>
      <vt:variant>
        <vt:i4>0</vt:i4>
      </vt:variant>
      <vt:variant>
        <vt:i4>5</vt:i4>
      </vt:variant>
      <vt:variant>
        <vt:lpwstr/>
      </vt:variant>
      <vt:variant>
        <vt:lpwstr>_Toc440839239</vt:lpwstr>
      </vt:variant>
      <vt:variant>
        <vt:i4>1114165</vt:i4>
      </vt:variant>
      <vt:variant>
        <vt:i4>14</vt:i4>
      </vt:variant>
      <vt:variant>
        <vt:i4>0</vt:i4>
      </vt:variant>
      <vt:variant>
        <vt:i4>5</vt:i4>
      </vt:variant>
      <vt:variant>
        <vt:lpwstr/>
      </vt:variant>
      <vt:variant>
        <vt:lpwstr>_Toc440839238</vt:lpwstr>
      </vt:variant>
      <vt:variant>
        <vt:i4>1114165</vt:i4>
      </vt:variant>
      <vt:variant>
        <vt:i4>8</vt:i4>
      </vt:variant>
      <vt:variant>
        <vt:i4>0</vt:i4>
      </vt:variant>
      <vt:variant>
        <vt:i4>5</vt:i4>
      </vt:variant>
      <vt:variant>
        <vt:lpwstr/>
      </vt:variant>
      <vt:variant>
        <vt:lpwstr>_Toc440839237</vt:lpwstr>
      </vt:variant>
      <vt:variant>
        <vt:i4>1114165</vt:i4>
      </vt:variant>
      <vt:variant>
        <vt:i4>2</vt:i4>
      </vt:variant>
      <vt:variant>
        <vt:i4>0</vt:i4>
      </vt:variant>
      <vt:variant>
        <vt:i4>5</vt:i4>
      </vt:variant>
      <vt:variant>
        <vt:lpwstr/>
      </vt:variant>
      <vt:variant>
        <vt:lpwstr>_Toc440839236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mamina</cp:lastModifiedBy>
  <cp:revision>28</cp:revision>
  <dcterms:created xsi:type="dcterms:W3CDTF">2018-01-30T21:18:00Z</dcterms:created>
  <dcterms:modified xsi:type="dcterms:W3CDTF">2018-03-09T17:06:00Z</dcterms:modified>
</cp:coreProperties>
</file>