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F395A" w14:textId="77777777" w:rsidR="00BA1458" w:rsidRPr="00BA1458" w:rsidRDefault="00BA1458" w:rsidP="00880F4C">
      <w:pPr>
        <w:spacing w:after="160" w:line="259" w:lineRule="auto"/>
        <w:rPr>
          <w:sz w:val="32"/>
          <w:szCs w:val="32"/>
          <w:lang w:eastAsia="zh-CN"/>
        </w:rPr>
      </w:pPr>
    </w:p>
    <w:p w14:paraId="10043D3E" w14:textId="678F1C48" w:rsidR="00BA1458" w:rsidRDefault="00BA1458" w:rsidP="00BA1458">
      <w:pPr>
        <w:tabs>
          <w:tab w:val="left" w:pos="1907"/>
          <w:tab w:val="center" w:pos="4818"/>
        </w:tabs>
        <w:jc w:val="center"/>
        <w:rPr>
          <w:sz w:val="28"/>
          <w:szCs w:val="28"/>
        </w:rPr>
      </w:pPr>
    </w:p>
    <w:p w14:paraId="4EF8BAB2" w14:textId="5C24EF7C" w:rsidR="00F342D5" w:rsidRPr="00A55496" w:rsidRDefault="007E6E81" w:rsidP="007E6E81">
      <w:pPr>
        <w:tabs>
          <w:tab w:val="left" w:pos="1907"/>
          <w:tab w:val="center" w:pos="4818"/>
        </w:tabs>
        <w:jc w:val="left"/>
        <w:rPr>
          <w:sz w:val="28"/>
          <w:szCs w:val="28"/>
        </w:rPr>
      </w:pPr>
      <w:r>
        <w:rPr>
          <w:sz w:val="28"/>
          <w:szCs w:val="28"/>
        </w:rPr>
        <w:tab/>
      </w:r>
      <w:r w:rsidR="003B42F7" w:rsidRPr="00A55496">
        <w:rPr>
          <w:sz w:val="28"/>
          <w:szCs w:val="28"/>
        </w:rPr>
        <w:t>UNIVERZITA PALACKÉHO V</w:t>
      </w:r>
      <w:r w:rsidR="000A7325" w:rsidRPr="00A55496">
        <w:rPr>
          <w:sz w:val="28"/>
          <w:szCs w:val="28"/>
        </w:rPr>
        <w:t> </w:t>
      </w:r>
      <w:r w:rsidR="003B42F7" w:rsidRPr="00A55496">
        <w:rPr>
          <w:sz w:val="28"/>
          <w:szCs w:val="28"/>
        </w:rPr>
        <w:t>OLOMOUCI</w:t>
      </w:r>
    </w:p>
    <w:p w14:paraId="442E63B4" w14:textId="46C8C3A4" w:rsidR="000A7325" w:rsidRDefault="00A55496" w:rsidP="00A55496">
      <w:pPr>
        <w:jc w:val="center"/>
        <w:rPr>
          <w:sz w:val="28"/>
          <w:szCs w:val="28"/>
        </w:rPr>
      </w:pPr>
      <w:r>
        <w:rPr>
          <w:sz w:val="28"/>
          <w:szCs w:val="28"/>
        </w:rPr>
        <w:br/>
      </w:r>
      <w:r w:rsidR="000A7325" w:rsidRPr="00A55496">
        <w:rPr>
          <w:sz w:val="28"/>
          <w:szCs w:val="28"/>
        </w:rPr>
        <w:t>PEDAGOGICKÁ FAKULTA</w:t>
      </w:r>
    </w:p>
    <w:p w14:paraId="6FFC8D61" w14:textId="77777777" w:rsidR="00A55496" w:rsidRPr="00A55496" w:rsidRDefault="00A55496" w:rsidP="00A55496">
      <w:pPr>
        <w:jc w:val="center"/>
        <w:rPr>
          <w:sz w:val="28"/>
          <w:szCs w:val="28"/>
        </w:rPr>
      </w:pPr>
    </w:p>
    <w:p w14:paraId="16E3932F" w14:textId="6A482A86" w:rsidR="000A7325" w:rsidRDefault="000A7325" w:rsidP="00A55496">
      <w:pPr>
        <w:jc w:val="center"/>
      </w:pPr>
      <w:r>
        <w:t xml:space="preserve">Katedra primární a </w:t>
      </w:r>
      <w:proofErr w:type="spellStart"/>
      <w:r>
        <w:t>preprimární</w:t>
      </w:r>
      <w:proofErr w:type="spellEnd"/>
      <w:r>
        <w:t xml:space="preserve"> pedagogiky</w:t>
      </w:r>
    </w:p>
    <w:p w14:paraId="6D9439A8" w14:textId="6A74E035" w:rsidR="000A7325" w:rsidRDefault="000A7325" w:rsidP="00A55496">
      <w:pPr>
        <w:jc w:val="center"/>
      </w:pPr>
    </w:p>
    <w:p w14:paraId="4CBB22B8" w14:textId="77777777" w:rsidR="00A55496" w:rsidRDefault="00A55496" w:rsidP="00A55496">
      <w:pPr>
        <w:jc w:val="center"/>
      </w:pPr>
    </w:p>
    <w:p w14:paraId="3C704A0F" w14:textId="77777777" w:rsidR="00A55496" w:rsidRDefault="00A55496" w:rsidP="00A55496">
      <w:pPr>
        <w:jc w:val="center"/>
      </w:pPr>
    </w:p>
    <w:p w14:paraId="3DD11AA9" w14:textId="14224B58" w:rsidR="00A55496" w:rsidRDefault="00A55496" w:rsidP="00A55496">
      <w:pPr>
        <w:jc w:val="center"/>
      </w:pPr>
    </w:p>
    <w:p w14:paraId="02B11D94" w14:textId="5FC8697E" w:rsidR="003648B0" w:rsidRDefault="003648B0" w:rsidP="00A55496">
      <w:pPr>
        <w:jc w:val="center"/>
      </w:pPr>
    </w:p>
    <w:p w14:paraId="2683DF7E" w14:textId="2C21B1A7" w:rsidR="003648B0" w:rsidRDefault="003648B0" w:rsidP="00A55496">
      <w:pPr>
        <w:jc w:val="center"/>
      </w:pPr>
    </w:p>
    <w:p w14:paraId="23A91515" w14:textId="289A900F" w:rsidR="003648B0" w:rsidRDefault="003648B0" w:rsidP="00A55496">
      <w:pPr>
        <w:jc w:val="center"/>
      </w:pPr>
    </w:p>
    <w:p w14:paraId="4C956996" w14:textId="77777777" w:rsidR="003648B0" w:rsidRDefault="003648B0" w:rsidP="00A55496">
      <w:pPr>
        <w:jc w:val="center"/>
      </w:pPr>
    </w:p>
    <w:p w14:paraId="6F836F2D" w14:textId="77777777" w:rsidR="00A55496" w:rsidRDefault="00A55496" w:rsidP="00A55496">
      <w:pPr>
        <w:jc w:val="center"/>
      </w:pPr>
    </w:p>
    <w:p w14:paraId="46B5AAD5" w14:textId="77777777" w:rsidR="00A55496" w:rsidRDefault="00A55496" w:rsidP="00A55496">
      <w:pPr>
        <w:jc w:val="center"/>
      </w:pPr>
    </w:p>
    <w:p w14:paraId="19D7D437" w14:textId="77777777" w:rsidR="00A55496" w:rsidRDefault="00A55496" w:rsidP="00A55496">
      <w:pPr>
        <w:jc w:val="center"/>
      </w:pPr>
    </w:p>
    <w:p w14:paraId="20CA4CF6" w14:textId="589E273A" w:rsidR="000A7325" w:rsidRPr="003648B0" w:rsidRDefault="000A7325" w:rsidP="00A55496">
      <w:pPr>
        <w:jc w:val="center"/>
        <w:rPr>
          <w:b/>
          <w:bCs/>
          <w:sz w:val="36"/>
          <w:szCs w:val="36"/>
        </w:rPr>
      </w:pPr>
      <w:r w:rsidRPr="003648B0">
        <w:rPr>
          <w:b/>
          <w:bCs/>
          <w:sz w:val="36"/>
          <w:szCs w:val="36"/>
        </w:rPr>
        <w:t>Bakalářská práce</w:t>
      </w:r>
    </w:p>
    <w:p w14:paraId="4653C8A4" w14:textId="77777777" w:rsidR="003648B0" w:rsidRPr="003648B0" w:rsidRDefault="003648B0" w:rsidP="00A55496">
      <w:pPr>
        <w:jc w:val="center"/>
        <w:rPr>
          <w:sz w:val="36"/>
          <w:szCs w:val="36"/>
        </w:rPr>
      </w:pPr>
    </w:p>
    <w:p w14:paraId="7A2E9A73" w14:textId="17451CFD" w:rsidR="00925605" w:rsidRDefault="00925605" w:rsidP="00A55496">
      <w:pPr>
        <w:jc w:val="center"/>
      </w:pPr>
      <w:r>
        <w:t>Miroslava Panáková</w:t>
      </w:r>
    </w:p>
    <w:p w14:paraId="5175CE7B" w14:textId="2F7F23D8" w:rsidR="003648B0" w:rsidRDefault="003648B0" w:rsidP="00A55496">
      <w:pPr>
        <w:jc w:val="center"/>
      </w:pPr>
    </w:p>
    <w:p w14:paraId="3B8EE32C" w14:textId="77777777" w:rsidR="003648B0" w:rsidRDefault="003648B0" w:rsidP="00A55496">
      <w:pPr>
        <w:jc w:val="center"/>
      </w:pPr>
    </w:p>
    <w:p w14:paraId="5C0C0B0A" w14:textId="55105B9E" w:rsidR="00925605" w:rsidRDefault="00925605" w:rsidP="00A55496">
      <w:pPr>
        <w:jc w:val="center"/>
      </w:pPr>
    </w:p>
    <w:p w14:paraId="6F97A632" w14:textId="5ACD452B" w:rsidR="00925605" w:rsidRPr="003648B0" w:rsidRDefault="00925605" w:rsidP="00A55496">
      <w:pPr>
        <w:jc w:val="center"/>
        <w:rPr>
          <w:sz w:val="36"/>
          <w:szCs w:val="36"/>
        </w:rPr>
      </w:pPr>
      <w:r w:rsidRPr="003648B0">
        <w:rPr>
          <w:sz w:val="36"/>
          <w:szCs w:val="36"/>
        </w:rPr>
        <w:t>Vliv pohybu na zdraví dítěte v předškolním věku</w:t>
      </w:r>
    </w:p>
    <w:p w14:paraId="0FE35EA3" w14:textId="73ADD052" w:rsidR="009F253D" w:rsidRDefault="009F253D" w:rsidP="00A55496">
      <w:pPr>
        <w:jc w:val="center"/>
      </w:pPr>
    </w:p>
    <w:p w14:paraId="6E1DC29C" w14:textId="06BFDF60" w:rsidR="003648B0" w:rsidRDefault="003648B0" w:rsidP="00A55496">
      <w:pPr>
        <w:jc w:val="center"/>
      </w:pPr>
    </w:p>
    <w:p w14:paraId="09E90D5E" w14:textId="4CB2780F" w:rsidR="003648B0" w:rsidRDefault="003648B0" w:rsidP="00A55496">
      <w:pPr>
        <w:jc w:val="center"/>
      </w:pPr>
    </w:p>
    <w:p w14:paraId="75B4B807" w14:textId="3104E9EB" w:rsidR="003648B0" w:rsidRDefault="003648B0" w:rsidP="00A55496">
      <w:pPr>
        <w:jc w:val="center"/>
      </w:pPr>
    </w:p>
    <w:p w14:paraId="248E9C23" w14:textId="0E08B44C" w:rsidR="003648B0" w:rsidRDefault="003648B0" w:rsidP="00A55496">
      <w:pPr>
        <w:jc w:val="center"/>
      </w:pPr>
    </w:p>
    <w:p w14:paraId="7EF98951" w14:textId="4615F418" w:rsidR="003648B0" w:rsidRDefault="003648B0" w:rsidP="00A55496">
      <w:pPr>
        <w:jc w:val="center"/>
      </w:pPr>
    </w:p>
    <w:p w14:paraId="5342065F" w14:textId="26FB598F" w:rsidR="003648B0" w:rsidRDefault="003648B0" w:rsidP="00A55496">
      <w:pPr>
        <w:jc w:val="center"/>
      </w:pPr>
    </w:p>
    <w:p w14:paraId="13A77DC5" w14:textId="1B90B899" w:rsidR="003648B0" w:rsidRDefault="003648B0" w:rsidP="00A55496">
      <w:pPr>
        <w:jc w:val="center"/>
      </w:pPr>
    </w:p>
    <w:p w14:paraId="1A068ABE" w14:textId="0805679B" w:rsidR="003648B0" w:rsidRDefault="003648B0" w:rsidP="00A55496">
      <w:pPr>
        <w:jc w:val="center"/>
      </w:pPr>
    </w:p>
    <w:p w14:paraId="52644AD9" w14:textId="6C9840BE" w:rsidR="003648B0" w:rsidRDefault="003648B0" w:rsidP="00A55496">
      <w:pPr>
        <w:jc w:val="center"/>
      </w:pPr>
    </w:p>
    <w:p w14:paraId="27F8B807" w14:textId="0BB8B9E4" w:rsidR="003648B0" w:rsidRDefault="003648B0" w:rsidP="00A55496">
      <w:pPr>
        <w:jc w:val="center"/>
      </w:pPr>
    </w:p>
    <w:p w14:paraId="48C00F08" w14:textId="0B0D9062" w:rsidR="003648B0" w:rsidRDefault="003648B0" w:rsidP="00A55496">
      <w:pPr>
        <w:jc w:val="center"/>
      </w:pPr>
    </w:p>
    <w:p w14:paraId="2268B75A" w14:textId="264EB091" w:rsidR="003648B0" w:rsidRDefault="003648B0" w:rsidP="00A55496">
      <w:pPr>
        <w:jc w:val="center"/>
      </w:pPr>
    </w:p>
    <w:p w14:paraId="1E2B8210" w14:textId="06295431" w:rsidR="003648B0" w:rsidRDefault="003648B0" w:rsidP="00175992"/>
    <w:p w14:paraId="7A8F8E00" w14:textId="70478AA9" w:rsidR="003648B0" w:rsidRDefault="003648B0" w:rsidP="00A55496">
      <w:pPr>
        <w:jc w:val="center"/>
      </w:pPr>
    </w:p>
    <w:p w14:paraId="039F6E8F" w14:textId="16610C7D" w:rsidR="003648B0" w:rsidRDefault="003648B0" w:rsidP="00A55496">
      <w:pPr>
        <w:jc w:val="center"/>
      </w:pPr>
    </w:p>
    <w:p w14:paraId="2428D527" w14:textId="4D86066B" w:rsidR="003648B0" w:rsidRDefault="003648B0" w:rsidP="00A55496">
      <w:pPr>
        <w:jc w:val="center"/>
      </w:pPr>
    </w:p>
    <w:p w14:paraId="29B11B20" w14:textId="0A6A75D1" w:rsidR="003648B0" w:rsidRDefault="003648B0" w:rsidP="00A55496">
      <w:pPr>
        <w:jc w:val="center"/>
      </w:pPr>
    </w:p>
    <w:p w14:paraId="31368893" w14:textId="77777777" w:rsidR="003648B0" w:rsidRDefault="003648B0" w:rsidP="00A55496">
      <w:pPr>
        <w:jc w:val="center"/>
      </w:pPr>
    </w:p>
    <w:p w14:paraId="729F4259" w14:textId="62C14FC9" w:rsidR="009F253D" w:rsidRDefault="009F253D" w:rsidP="00A55496">
      <w:pPr>
        <w:jc w:val="center"/>
      </w:pPr>
    </w:p>
    <w:p w14:paraId="2D1EAAD0" w14:textId="4542A865" w:rsidR="009F253D" w:rsidRPr="003648B0" w:rsidRDefault="009F253D" w:rsidP="00A55496">
      <w:pPr>
        <w:jc w:val="center"/>
        <w:rPr>
          <w:sz w:val="28"/>
          <w:szCs w:val="28"/>
        </w:rPr>
      </w:pPr>
      <w:r w:rsidRPr="003648B0">
        <w:rPr>
          <w:sz w:val="28"/>
          <w:szCs w:val="28"/>
        </w:rPr>
        <w:t xml:space="preserve">Olomouc 2022 </w:t>
      </w:r>
      <w:r w:rsidR="003648B0">
        <w:rPr>
          <w:sz w:val="28"/>
          <w:szCs w:val="28"/>
        </w:rPr>
        <w:t xml:space="preserve">                                                     </w:t>
      </w:r>
      <w:r w:rsidR="005A5270">
        <w:rPr>
          <w:sz w:val="28"/>
          <w:szCs w:val="28"/>
        </w:rPr>
        <w:t xml:space="preserve">vedoucí práce: </w:t>
      </w:r>
      <w:r w:rsidRPr="003648B0">
        <w:rPr>
          <w:sz w:val="28"/>
          <w:szCs w:val="28"/>
        </w:rPr>
        <w:t>Mgr. Zdeněk Rechtik</w:t>
      </w:r>
    </w:p>
    <w:p w14:paraId="3D58316B" w14:textId="2313936D" w:rsidR="00F342D5" w:rsidRDefault="00F342D5" w:rsidP="00A55496">
      <w:pPr>
        <w:tabs>
          <w:tab w:val="left" w:pos="2173"/>
        </w:tabs>
        <w:jc w:val="center"/>
        <w:rPr>
          <w:rFonts w:ascii="Arial Narrow" w:hAnsi="Arial Narrow"/>
        </w:rPr>
      </w:pPr>
    </w:p>
    <w:p w14:paraId="6C07E818" w14:textId="7B6CA31E" w:rsidR="00F342D5" w:rsidRPr="00F342D5" w:rsidRDefault="00F342D5" w:rsidP="00F342D5">
      <w:pPr>
        <w:tabs>
          <w:tab w:val="left" w:pos="2173"/>
        </w:tabs>
        <w:rPr>
          <w:rFonts w:ascii="Arial Narrow" w:hAnsi="Arial Narrow"/>
        </w:rPr>
        <w:sectPr w:rsidR="00F342D5" w:rsidRPr="00F342D5" w:rsidSect="00AE0231">
          <w:footerReference w:type="default" r:id="rId11"/>
          <w:pgSz w:w="11906" w:h="16838"/>
          <w:pgMar w:top="1134" w:right="851" w:bottom="851" w:left="1418" w:header="709" w:footer="709" w:gutter="0"/>
          <w:cols w:space="708"/>
          <w:docGrid w:linePitch="360"/>
        </w:sectPr>
      </w:pPr>
      <w:r>
        <w:rPr>
          <w:rFonts w:ascii="Arial Narrow" w:hAnsi="Arial Narrow"/>
        </w:rPr>
        <w:tab/>
      </w:r>
    </w:p>
    <w:p w14:paraId="23453D86" w14:textId="77777777" w:rsidR="0056551F" w:rsidRDefault="0056551F" w:rsidP="0056551F"/>
    <w:p w14:paraId="196083CA" w14:textId="77777777" w:rsidR="00CD48DF" w:rsidRDefault="00CD48DF" w:rsidP="0056551F"/>
    <w:p w14:paraId="45067D5F" w14:textId="77777777" w:rsidR="00CD48DF" w:rsidRDefault="00CD48DF" w:rsidP="0056551F"/>
    <w:p w14:paraId="367A09AE" w14:textId="77777777" w:rsidR="00CD48DF" w:rsidRDefault="00CD48DF" w:rsidP="0056551F"/>
    <w:p w14:paraId="55E5223D" w14:textId="77777777" w:rsidR="00CD48DF" w:rsidRDefault="00CD48DF" w:rsidP="0056551F"/>
    <w:p w14:paraId="2E1EE7EB" w14:textId="77777777" w:rsidR="00CD48DF" w:rsidRDefault="00CD48DF" w:rsidP="0056551F"/>
    <w:p w14:paraId="7C8964AD" w14:textId="77777777" w:rsidR="00CD48DF" w:rsidRDefault="00CD48DF" w:rsidP="0056551F"/>
    <w:p w14:paraId="10C6F079" w14:textId="77777777" w:rsidR="00CD48DF" w:rsidRDefault="00CD48DF" w:rsidP="0056551F"/>
    <w:p w14:paraId="27F1BB3A" w14:textId="77777777" w:rsidR="00CD48DF" w:rsidRDefault="00CD48DF" w:rsidP="0056551F"/>
    <w:p w14:paraId="79464042" w14:textId="77777777" w:rsidR="00CD48DF" w:rsidRDefault="00CD48DF" w:rsidP="0056551F"/>
    <w:p w14:paraId="2D8DCB7E" w14:textId="77777777" w:rsidR="00CD48DF" w:rsidRDefault="00CD48DF" w:rsidP="0056551F"/>
    <w:p w14:paraId="13CBC8C5" w14:textId="77777777" w:rsidR="00CD48DF" w:rsidRDefault="00CD48DF" w:rsidP="0056551F"/>
    <w:p w14:paraId="75ADFBB5" w14:textId="77777777" w:rsidR="00CD48DF" w:rsidRDefault="00CD48DF" w:rsidP="0056551F"/>
    <w:p w14:paraId="0600B01A" w14:textId="77777777" w:rsidR="00CD48DF" w:rsidRDefault="00CD48DF" w:rsidP="0056551F"/>
    <w:p w14:paraId="70DCA4E9" w14:textId="77777777" w:rsidR="00CD48DF" w:rsidRDefault="00CD48DF" w:rsidP="0056551F"/>
    <w:p w14:paraId="7E9F6742" w14:textId="77777777" w:rsidR="00CD48DF" w:rsidRDefault="00CD48DF" w:rsidP="0056551F"/>
    <w:p w14:paraId="48BD887F" w14:textId="77777777" w:rsidR="00CD48DF" w:rsidRDefault="00CD48DF" w:rsidP="0056551F"/>
    <w:p w14:paraId="331CF0BA" w14:textId="77777777" w:rsidR="00CD48DF" w:rsidRDefault="00CD48DF" w:rsidP="0056551F"/>
    <w:p w14:paraId="1166286B" w14:textId="77777777" w:rsidR="00CD48DF" w:rsidRDefault="00CD48DF" w:rsidP="0056551F"/>
    <w:p w14:paraId="24C860A9" w14:textId="77777777" w:rsidR="00CD48DF" w:rsidRDefault="00CD48DF" w:rsidP="0056551F"/>
    <w:p w14:paraId="1200D20B" w14:textId="77777777" w:rsidR="00CD48DF" w:rsidRDefault="00CD48DF" w:rsidP="0056551F"/>
    <w:p w14:paraId="7BDE2EC4" w14:textId="77777777" w:rsidR="00CD48DF" w:rsidRDefault="00CD48DF" w:rsidP="0056551F"/>
    <w:p w14:paraId="5BB5EE8C" w14:textId="54A86A98" w:rsidR="00CD48DF" w:rsidRDefault="00CD48DF" w:rsidP="0056551F"/>
    <w:p w14:paraId="5C0E3590" w14:textId="2829C82E" w:rsidR="00F24AED" w:rsidRDefault="00F24AED" w:rsidP="0056551F"/>
    <w:p w14:paraId="65F151A5" w14:textId="75D604F9" w:rsidR="00F24AED" w:rsidRDefault="00F24AED" w:rsidP="0056551F"/>
    <w:p w14:paraId="2E89C316" w14:textId="760DFBEE" w:rsidR="00F24AED" w:rsidRDefault="00F24AED" w:rsidP="0056551F"/>
    <w:p w14:paraId="1186CA9B" w14:textId="7B175A92" w:rsidR="00F24AED" w:rsidRDefault="00F24AED" w:rsidP="0056551F"/>
    <w:p w14:paraId="49FA9111" w14:textId="2C9C2719" w:rsidR="00F24AED" w:rsidRDefault="00F24AED" w:rsidP="0056551F"/>
    <w:p w14:paraId="7D94AF76" w14:textId="4C1C49B6" w:rsidR="00F24AED" w:rsidRDefault="00F24AED" w:rsidP="0056551F"/>
    <w:p w14:paraId="7444B117" w14:textId="0A4AC7BB" w:rsidR="00F24AED" w:rsidRDefault="00F24AED" w:rsidP="0056551F"/>
    <w:p w14:paraId="71DCF486" w14:textId="449D9D3C" w:rsidR="00F24AED" w:rsidRDefault="00F24AED" w:rsidP="0056551F"/>
    <w:p w14:paraId="7B85A11F" w14:textId="50831E31" w:rsidR="00F24AED" w:rsidRDefault="00F24AED" w:rsidP="0056551F"/>
    <w:p w14:paraId="64CA34E8" w14:textId="77777777" w:rsidR="00CD48DF" w:rsidRDefault="00CD48DF" w:rsidP="0056551F"/>
    <w:p w14:paraId="566483C1" w14:textId="77777777" w:rsidR="00CD48DF" w:rsidRPr="007F7E3B" w:rsidRDefault="00CD48DF" w:rsidP="00B51111">
      <w:pPr>
        <w:pStyle w:val="Abstraktabstracttext"/>
        <w:rPr>
          <w:b/>
          <w:bCs/>
        </w:rPr>
      </w:pPr>
      <w:r w:rsidRPr="007F7E3B">
        <w:rPr>
          <w:b/>
          <w:bCs/>
        </w:rPr>
        <w:t xml:space="preserve">Prohlášení </w:t>
      </w:r>
    </w:p>
    <w:p w14:paraId="72EA720F" w14:textId="77777777" w:rsidR="00CD48DF" w:rsidRDefault="00CD48DF" w:rsidP="00B51111">
      <w:pPr>
        <w:pStyle w:val="Abstraktabstracttext"/>
      </w:pPr>
    </w:p>
    <w:p w14:paraId="1B41874C" w14:textId="77777777" w:rsidR="008468BB" w:rsidRDefault="00CD48DF" w:rsidP="00B51111">
      <w:pPr>
        <w:pStyle w:val="Abstraktabstracttext"/>
      </w:pPr>
      <w:r>
        <w:t>Prohlašuji, že jsem bakalářskou práci na téma „Vliv pohybu na zdraví dítěte předškolního věku“</w:t>
      </w:r>
      <w:r w:rsidR="003F1697">
        <w:t xml:space="preserve"> vypracovala samostatně a že jsem všechny </w:t>
      </w:r>
      <w:r w:rsidR="008468BB">
        <w:t xml:space="preserve">použité </w:t>
      </w:r>
      <w:r w:rsidR="003F1697">
        <w:t>zdroje uvedla v seznamu literatury</w:t>
      </w:r>
      <w:r w:rsidR="008468BB">
        <w:t>.</w:t>
      </w:r>
    </w:p>
    <w:p w14:paraId="0583C13D" w14:textId="77777777" w:rsidR="008468BB" w:rsidRDefault="008468BB" w:rsidP="00B51111">
      <w:pPr>
        <w:pStyle w:val="Abstraktabstracttext"/>
      </w:pPr>
    </w:p>
    <w:p w14:paraId="50BB5C10" w14:textId="77777777" w:rsidR="0077272C" w:rsidRDefault="0077272C" w:rsidP="00B51111">
      <w:pPr>
        <w:pStyle w:val="Abstraktabstracttext"/>
      </w:pPr>
    </w:p>
    <w:p w14:paraId="15B97D2A" w14:textId="77777777" w:rsidR="00F24AED" w:rsidRDefault="00F24AED" w:rsidP="0056551F"/>
    <w:p w14:paraId="4D194C95" w14:textId="77777777" w:rsidR="00BF7234" w:rsidRDefault="00BF7234" w:rsidP="00BF7234">
      <w:pPr>
        <w:pStyle w:val="western"/>
        <w:tabs>
          <w:tab w:val="center" w:pos="6521"/>
        </w:tabs>
        <w:spacing w:after="0" w:line="360" w:lineRule="auto"/>
      </w:pPr>
      <w:r w:rsidRPr="00044754">
        <w:t>V</w:t>
      </w:r>
      <w:r>
        <w:t> Olomouci dne …………………</w:t>
      </w:r>
      <w:r>
        <w:tab/>
        <w:t>………………………………</w:t>
      </w:r>
    </w:p>
    <w:p w14:paraId="5E9BD881" w14:textId="482ACFD5" w:rsidR="00BF7234" w:rsidRPr="00165D56" w:rsidRDefault="00BF7234" w:rsidP="00BF7234">
      <w:pPr>
        <w:pStyle w:val="UPOL-normlntext"/>
        <w:tabs>
          <w:tab w:val="center" w:pos="6521"/>
        </w:tabs>
        <w:ind w:left="708"/>
        <w:rPr>
          <w:b/>
          <w:bCs/>
          <w:sz w:val="26"/>
          <w:szCs w:val="26"/>
        </w:rPr>
      </w:pPr>
      <w:r>
        <w:tab/>
        <w:t>Miroslava Panáková</w:t>
      </w:r>
    </w:p>
    <w:p w14:paraId="325600F7" w14:textId="369A00B1" w:rsidR="0056551F" w:rsidRDefault="0056551F" w:rsidP="0077272C">
      <w:pPr>
        <w:jc w:val="left"/>
        <w:rPr>
          <w:rFonts w:ascii="Arial Narrow" w:hAnsi="Arial Narrow"/>
        </w:rPr>
      </w:pPr>
      <w:r>
        <w:br w:type="page"/>
      </w:r>
    </w:p>
    <w:p w14:paraId="673AB435" w14:textId="77777777" w:rsidR="00584416" w:rsidRDefault="00584416" w:rsidP="00584416"/>
    <w:p w14:paraId="313979FE" w14:textId="77777777" w:rsidR="00EE3DBB" w:rsidRDefault="00EE3DBB"/>
    <w:p w14:paraId="62E75091" w14:textId="77777777" w:rsidR="00EE3DBB" w:rsidRDefault="00EE3DBB"/>
    <w:p w14:paraId="39C5C60D" w14:textId="77777777" w:rsidR="00EE3DBB" w:rsidRDefault="00EE3DBB"/>
    <w:p w14:paraId="3BED703A" w14:textId="77777777" w:rsidR="00EE3DBB" w:rsidRDefault="00EE3DBB"/>
    <w:p w14:paraId="0B00EC53" w14:textId="77777777" w:rsidR="00EE3DBB" w:rsidRDefault="00EE3DBB"/>
    <w:p w14:paraId="13E9BB1D" w14:textId="77777777" w:rsidR="00EE3DBB" w:rsidRDefault="00EE3DBB"/>
    <w:p w14:paraId="2E31F86B" w14:textId="77777777" w:rsidR="00EE3DBB" w:rsidRDefault="00EE3DBB"/>
    <w:p w14:paraId="6EB1335B" w14:textId="77777777" w:rsidR="00EE3DBB" w:rsidRDefault="00EE3DBB"/>
    <w:p w14:paraId="3062223A" w14:textId="77777777" w:rsidR="00EE3DBB" w:rsidRDefault="00EE3DBB"/>
    <w:p w14:paraId="7063CA4F" w14:textId="77777777" w:rsidR="00EE3DBB" w:rsidRDefault="00EE3DBB"/>
    <w:p w14:paraId="410AC365" w14:textId="77777777" w:rsidR="00EE3DBB" w:rsidRDefault="00EE3DBB"/>
    <w:p w14:paraId="1C997485" w14:textId="77777777" w:rsidR="00EE3DBB" w:rsidRDefault="00EE3DBB"/>
    <w:p w14:paraId="1B2B15FA" w14:textId="77777777" w:rsidR="00EE3DBB" w:rsidRDefault="00EE3DBB"/>
    <w:p w14:paraId="40D2E6E3" w14:textId="77777777" w:rsidR="00EE3DBB" w:rsidRDefault="00EE3DBB"/>
    <w:p w14:paraId="25188B42" w14:textId="77777777" w:rsidR="00EE3DBB" w:rsidRDefault="00EE3DBB"/>
    <w:p w14:paraId="43029665" w14:textId="77777777" w:rsidR="00EE3DBB" w:rsidRDefault="00EE3DBB"/>
    <w:p w14:paraId="0CB5B6DB" w14:textId="77777777" w:rsidR="00EE3DBB" w:rsidRDefault="00EE3DBB"/>
    <w:p w14:paraId="295C5690" w14:textId="77777777" w:rsidR="00EE3DBB" w:rsidRDefault="00EE3DBB"/>
    <w:p w14:paraId="5F3A049E" w14:textId="77777777" w:rsidR="00EE3DBB" w:rsidRDefault="00EE3DBB"/>
    <w:p w14:paraId="7C16801A" w14:textId="77777777" w:rsidR="00EE3DBB" w:rsidRDefault="00EE3DBB"/>
    <w:p w14:paraId="7974C573" w14:textId="77777777" w:rsidR="00EE3DBB" w:rsidRDefault="00EE3DBB"/>
    <w:p w14:paraId="7D96FBCB" w14:textId="77777777" w:rsidR="00EE3DBB" w:rsidRDefault="00EE3DBB"/>
    <w:p w14:paraId="440C4A17" w14:textId="77777777" w:rsidR="00EE3DBB" w:rsidRDefault="00EE3DBB"/>
    <w:p w14:paraId="11AFA46B" w14:textId="77777777" w:rsidR="00EE3DBB" w:rsidRDefault="00EE3DBB"/>
    <w:p w14:paraId="2251A4CF" w14:textId="77777777" w:rsidR="00EE3DBB" w:rsidRDefault="00EE3DBB"/>
    <w:p w14:paraId="0F1B5145" w14:textId="77777777" w:rsidR="00EE3DBB" w:rsidRDefault="00EE3DBB"/>
    <w:p w14:paraId="52A0D3A9" w14:textId="77777777" w:rsidR="00EE3DBB" w:rsidRDefault="00EE3DBB"/>
    <w:p w14:paraId="2DB15C52" w14:textId="77777777" w:rsidR="00EE3DBB" w:rsidRDefault="00EE3DBB"/>
    <w:p w14:paraId="224734F1" w14:textId="77777777" w:rsidR="00EE3DBB" w:rsidRDefault="00EE3DBB"/>
    <w:p w14:paraId="02A59903" w14:textId="77777777" w:rsidR="00EE3DBB" w:rsidRDefault="00EE3DBB"/>
    <w:p w14:paraId="5E904678" w14:textId="77777777" w:rsidR="00EE3DBB" w:rsidRDefault="00EE3DBB"/>
    <w:p w14:paraId="0AA3B44B" w14:textId="77777777" w:rsidR="00EE3DBB" w:rsidRDefault="00EE3DBB"/>
    <w:p w14:paraId="060ECA8B" w14:textId="77777777" w:rsidR="00EE3DBB" w:rsidRDefault="00EE3DBB"/>
    <w:p w14:paraId="52067431" w14:textId="77777777" w:rsidR="00EE3DBB" w:rsidRDefault="00EE3DBB"/>
    <w:p w14:paraId="2687BC73" w14:textId="77777777" w:rsidR="00EE3DBB" w:rsidRDefault="00EE3DBB"/>
    <w:p w14:paraId="24CE503F" w14:textId="02C17C55" w:rsidR="00EE3DBB" w:rsidRDefault="00EE3DBB"/>
    <w:p w14:paraId="53CB6F64" w14:textId="3E7D371B" w:rsidR="0061530D" w:rsidRDefault="0061530D"/>
    <w:p w14:paraId="64B7E73D" w14:textId="7E2F0698" w:rsidR="0061530D" w:rsidRDefault="0061530D"/>
    <w:p w14:paraId="6D1CE396" w14:textId="0853E0C4" w:rsidR="0061530D" w:rsidRDefault="0061530D"/>
    <w:p w14:paraId="14E268A4" w14:textId="77777777" w:rsidR="0061530D" w:rsidRDefault="0061530D"/>
    <w:p w14:paraId="030C4459" w14:textId="77777777" w:rsidR="003E7EE3" w:rsidRDefault="00EE3DBB" w:rsidP="00DE75B9">
      <w:pPr>
        <w:rPr>
          <w:b/>
          <w:bCs/>
        </w:rPr>
      </w:pPr>
      <w:r w:rsidRPr="00EE3DBB">
        <w:rPr>
          <w:b/>
          <w:bCs/>
        </w:rPr>
        <w:t xml:space="preserve">Poděkování </w:t>
      </w:r>
    </w:p>
    <w:p w14:paraId="7CE9C11B" w14:textId="77777777" w:rsidR="003E7EE3" w:rsidRDefault="003E7EE3" w:rsidP="00DE75B9">
      <w:pPr>
        <w:rPr>
          <w:b/>
          <w:bCs/>
        </w:rPr>
      </w:pPr>
    </w:p>
    <w:p w14:paraId="60B13D48" w14:textId="6C36E7A0" w:rsidR="0096510B" w:rsidRPr="00A52068" w:rsidRDefault="007D6A3D" w:rsidP="0061530D">
      <w:pPr>
        <w:spacing w:line="360" w:lineRule="auto"/>
        <w:rPr>
          <w:rFonts w:ascii="Arial Narrow" w:hAnsi="Arial Narrow"/>
          <w:b/>
          <w:bCs/>
        </w:rPr>
      </w:pPr>
      <w:r>
        <w:t>Touto cestou bych ráda poděkovala všem, kteří se podíleli na tvorbě mé bakalářské práce</w:t>
      </w:r>
      <w:r w:rsidR="009E6F59">
        <w:t>. Především vedoucímu Mgr. Zdeňk</w:t>
      </w:r>
      <w:r w:rsidR="00CE6297">
        <w:t>u</w:t>
      </w:r>
      <w:r w:rsidR="009E6F59">
        <w:t xml:space="preserve"> </w:t>
      </w:r>
      <w:proofErr w:type="spellStart"/>
      <w:r w:rsidR="009E6F59">
        <w:t>Rechtikovi</w:t>
      </w:r>
      <w:proofErr w:type="spellEnd"/>
      <w:r w:rsidR="009E6F59">
        <w:t xml:space="preserve">, za jeho </w:t>
      </w:r>
      <w:r w:rsidR="00531E80">
        <w:t>přínosné</w:t>
      </w:r>
      <w:r w:rsidR="0098172F">
        <w:t xml:space="preserve"> rady, </w:t>
      </w:r>
      <w:r w:rsidR="000756DB">
        <w:t xml:space="preserve">trpělivost, čas </w:t>
      </w:r>
      <w:r w:rsidR="0061530D">
        <w:br/>
      </w:r>
      <w:r w:rsidR="000756DB">
        <w:t>a odborné vedení. Dále také všem respondentů</w:t>
      </w:r>
      <w:r w:rsidR="00686548">
        <w:t>m, kteří se zúčastnili dotazníkového šetření</w:t>
      </w:r>
      <w:r w:rsidR="0061530D">
        <w:t xml:space="preserve">. V neposlední řadě svému příteli, rodině a přátelům, za jejich trpělivost a podporu. </w:t>
      </w:r>
      <w:r w:rsidR="0096510B">
        <w:br w:type="page"/>
      </w:r>
    </w:p>
    <w:p w14:paraId="0A88D803" w14:textId="77777777" w:rsidR="0096510B" w:rsidRPr="00F84FEB" w:rsidRDefault="0096510B" w:rsidP="0096510B">
      <w:pPr>
        <w:pStyle w:val="Obsahcontents"/>
        <w:rPr>
          <w:sz w:val="32"/>
          <w:szCs w:val="32"/>
        </w:rPr>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rsidRPr="00F84FEB">
        <w:rPr>
          <w:sz w:val="32"/>
          <w:szCs w:val="32"/>
        </w:rP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37DF7D5" w14:textId="3D768F9D" w:rsidR="00911D91" w:rsidRDefault="000A5332">
      <w:pPr>
        <w:pStyle w:val="Obsah2"/>
        <w:rPr>
          <w:rFonts w:asciiTheme="minorHAnsi" w:eastAsiaTheme="minorEastAsia" w:hAnsiTheme="minorHAnsi" w:cstheme="minorBidi"/>
          <w:b w:val="0"/>
          <w:caps w:val="0"/>
          <w:noProof/>
          <w:sz w:val="22"/>
          <w:szCs w:val="22"/>
        </w:rPr>
      </w:pPr>
      <w:r>
        <w:fldChar w:fldCharType="begin"/>
      </w:r>
      <w:r>
        <w:instrText xml:space="preserve"> TOC \h \z \t "Úvod+závěr/introduction+conclusion;2;Část;1;Nadpis 1_text;2;Nadpis 2_text;3;Nadpis 3_text;4" </w:instrText>
      </w:r>
      <w:r>
        <w:fldChar w:fldCharType="separate"/>
      </w:r>
      <w:hyperlink w:anchor="_Toc101371683" w:history="1">
        <w:r w:rsidR="00911D91" w:rsidRPr="001E3EA7">
          <w:rPr>
            <w:rStyle w:val="Hypertextovodkaz"/>
            <w:noProof/>
          </w:rPr>
          <w:t>Úvod</w:t>
        </w:r>
        <w:r w:rsidR="00911D91">
          <w:rPr>
            <w:noProof/>
            <w:webHidden/>
          </w:rPr>
          <w:tab/>
        </w:r>
        <w:r w:rsidR="00911D91">
          <w:rPr>
            <w:noProof/>
            <w:webHidden/>
          </w:rPr>
          <w:fldChar w:fldCharType="begin"/>
        </w:r>
        <w:r w:rsidR="00911D91">
          <w:rPr>
            <w:noProof/>
            <w:webHidden/>
          </w:rPr>
          <w:instrText xml:space="preserve"> PAGEREF _Toc101371683 \h </w:instrText>
        </w:r>
        <w:r w:rsidR="00911D91">
          <w:rPr>
            <w:noProof/>
            <w:webHidden/>
          </w:rPr>
        </w:r>
        <w:r w:rsidR="00911D91">
          <w:rPr>
            <w:noProof/>
            <w:webHidden/>
          </w:rPr>
          <w:fldChar w:fldCharType="separate"/>
        </w:r>
        <w:r w:rsidR="00911D91">
          <w:rPr>
            <w:noProof/>
            <w:webHidden/>
          </w:rPr>
          <w:t>6</w:t>
        </w:r>
        <w:r w:rsidR="00911D91">
          <w:rPr>
            <w:noProof/>
            <w:webHidden/>
          </w:rPr>
          <w:fldChar w:fldCharType="end"/>
        </w:r>
      </w:hyperlink>
    </w:p>
    <w:p w14:paraId="42999C17" w14:textId="599C494C" w:rsidR="00911D91" w:rsidRDefault="00911D91">
      <w:pPr>
        <w:pStyle w:val="Obsah1"/>
        <w:rPr>
          <w:rFonts w:asciiTheme="minorHAnsi" w:eastAsiaTheme="minorEastAsia" w:hAnsiTheme="minorHAnsi" w:cstheme="minorBidi"/>
          <w:b w:val="0"/>
          <w:caps w:val="0"/>
          <w:noProof/>
          <w:sz w:val="22"/>
          <w:szCs w:val="22"/>
        </w:rPr>
      </w:pPr>
      <w:hyperlink w:anchor="_Toc101371684" w:history="1">
        <w:r w:rsidRPr="001E3EA7">
          <w:rPr>
            <w:rStyle w:val="Hypertextovodkaz"/>
            <w:noProof/>
          </w:rPr>
          <w:t>TEORETICKÁ ČÁST</w:t>
        </w:r>
        <w:r>
          <w:rPr>
            <w:noProof/>
            <w:webHidden/>
          </w:rPr>
          <w:tab/>
        </w:r>
        <w:r>
          <w:rPr>
            <w:noProof/>
            <w:webHidden/>
          </w:rPr>
          <w:fldChar w:fldCharType="begin"/>
        </w:r>
        <w:r>
          <w:rPr>
            <w:noProof/>
            <w:webHidden/>
          </w:rPr>
          <w:instrText xml:space="preserve"> PAGEREF _Toc101371684 \h </w:instrText>
        </w:r>
        <w:r>
          <w:rPr>
            <w:noProof/>
            <w:webHidden/>
          </w:rPr>
        </w:r>
        <w:r>
          <w:rPr>
            <w:noProof/>
            <w:webHidden/>
          </w:rPr>
          <w:fldChar w:fldCharType="separate"/>
        </w:r>
        <w:r>
          <w:rPr>
            <w:noProof/>
            <w:webHidden/>
          </w:rPr>
          <w:t>8</w:t>
        </w:r>
        <w:r>
          <w:rPr>
            <w:noProof/>
            <w:webHidden/>
          </w:rPr>
          <w:fldChar w:fldCharType="end"/>
        </w:r>
      </w:hyperlink>
    </w:p>
    <w:p w14:paraId="1A0605FC" w14:textId="4E3D5811" w:rsidR="00911D91" w:rsidRDefault="00911D91">
      <w:pPr>
        <w:pStyle w:val="Obsah2"/>
        <w:rPr>
          <w:rFonts w:asciiTheme="minorHAnsi" w:eastAsiaTheme="minorEastAsia" w:hAnsiTheme="minorHAnsi" w:cstheme="minorBidi"/>
          <w:b w:val="0"/>
          <w:caps w:val="0"/>
          <w:noProof/>
          <w:sz w:val="22"/>
          <w:szCs w:val="22"/>
        </w:rPr>
      </w:pPr>
      <w:hyperlink w:anchor="_Toc101371685" w:history="1">
        <w:r w:rsidRPr="001E3EA7">
          <w:rPr>
            <w:rStyle w:val="Hypertextovodkaz"/>
            <w:noProof/>
          </w:rPr>
          <w:t>1</w:t>
        </w:r>
        <w:r>
          <w:rPr>
            <w:rFonts w:asciiTheme="minorHAnsi" w:eastAsiaTheme="minorEastAsia" w:hAnsiTheme="minorHAnsi" w:cstheme="minorBidi"/>
            <w:b w:val="0"/>
            <w:caps w:val="0"/>
            <w:noProof/>
            <w:sz w:val="22"/>
            <w:szCs w:val="22"/>
          </w:rPr>
          <w:tab/>
        </w:r>
        <w:r w:rsidRPr="001E3EA7">
          <w:rPr>
            <w:rStyle w:val="Hypertextovodkaz"/>
            <w:noProof/>
          </w:rPr>
          <w:t>vymezení a charakteristika předškolního období</w:t>
        </w:r>
        <w:r>
          <w:rPr>
            <w:noProof/>
            <w:webHidden/>
          </w:rPr>
          <w:tab/>
        </w:r>
        <w:r>
          <w:rPr>
            <w:noProof/>
            <w:webHidden/>
          </w:rPr>
          <w:fldChar w:fldCharType="begin"/>
        </w:r>
        <w:r>
          <w:rPr>
            <w:noProof/>
            <w:webHidden/>
          </w:rPr>
          <w:instrText xml:space="preserve"> PAGEREF _Toc101371685 \h </w:instrText>
        </w:r>
        <w:r>
          <w:rPr>
            <w:noProof/>
            <w:webHidden/>
          </w:rPr>
        </w:r>
        <w:r>
          <w:rPr>
            <w:noProof/>
            <w:webHidden/>
          </w:rPr>
          <w:fldChar w:fldCharType="separate"/>
        </w:r>
        <w:r>
          <w:rPr>
            <w:noProof/>
            <w:webHidden/>
          </w:rPr>
          <w:t>9</w:t>
        </w:r>
        <w:r>
          <w:rPr>
            <w:noProof/>
            <w:webHidden/>
          </w:rPr>
          <w:fldChar w:fldCharType="end"/>
        </w:r>
      </w:hyperlink>
    </w:p>
    <w:p w14:paraId="74205009" w14:textId="11E505B3" w:rsidR="00911D91" w:rsidRDefault="00911D91">
      <w:pPr>
        <w:pStyle w:val="Obsah3"/>
        <w:rPr>
          <w:rFonts w:asciiTheme="minorHAnsi" w:eastAsiaTheme="minorEastAsia" w:hAnsiTheme="minorHAnsi" w:cstheme="minorBidi"/>
          <w:smallCaps w:val="0"/>
          <w:noProof/>
          <w:sz w:val="22"/>
          <w:szCs w:val="22"/>
        </w:rPr>
      </w:pPr>
      <w:hyperlink w:anchor="_Toc101371686" w:history="1">
        <w:r w:rsidRPr="001E3EA7">
          <w:rPr>
            <w:rStyle w:val="Hypertextovodkaz"/>
            <w:noProof/>
          </w:rPr>
          <w:t>1.1</w:t>
        </w:r>
        <w:r>
          <w:rPr>
            <w:rFonts w:asciiTheme="minorHAnsi" w:eastAsiaTheme="minorEastAsia" w:hAnsiTheme="minorHAnsi" w:cstheme="minorBidi"/>
            <w:smallCaps w:val="0"/>
            <w:noProof/>
            <w:sz w:val="22"/>
            <w:szCs w:val="22"/>
          </w:rPr>
          <w:tab/>
        </w:r>
        <w:r w:rsidRPr="001E3EA7">
          <w:rPr>
            <w:rStyle w:val="Hypertextovodkaz"/>
            <w:noProof/>
          </w:rPr>
          <w:t>Předškolní období</w:t>
        </w:r>
        <w:r>
          <w:rPr>
            <w:noProof/>
            <w:webHidden/>
          </w:rPr>
          <w:tab/>
        </w:r>
        <w:r>
          <w:rPr>
            <w:noProof/>
            <w:webHidden/>
          </w:rPr>
          <w:fldChar w:fldCharType="begin"/>
        </w:r>
        <w:r>
          <w:rPr>
            <w:noProof/>
            <w:webHidden/>
          </w:rPr>
          <w:instrText xml:space="preserve"> PAGEREF _Toc101371686 \h </w:instrText>
        </w:r>
        <w:r>
          <w:rPr>
            <w:noProof/>
            <w:webHidden/>
          </w:rPr>
        </w:r>
        <w:r>
          <w:rPr>
            <w:noProof/>
            <w:webHidden/>
          </w:rPr>
          <w:fldChar w:fldCharType="separate"/>
        </w:r>
        <w:r>
          <w:rPr>
            <w:noProof/>
            <w:webHidden/>
          </w:rPr>
          <w:t>9</w:t>
        </w:r>
        <w:r>
          <w:rPr>
            <w:noProof/>
            <w:webHidden/>
          </w:rPr>
          <w:fldChar w:fldCharType="end"/>
        </w:r>
      </w:hyperlink>
    </w:p>
    <w:p w14:paraId="16AB7204" w14:textId="6FE94D83" w:rsidR="00911D91" w:rsidRDefault="00911D91">
      <w:pPr>
        <w:pStyle w:val="Obsah3"/>
        <w:rPr>
          <w:rFonts w:asciiTheme="minorHAnsi" w:eastAsiaTheme="minorEastAsia" w:hAnsiTheme="minorHAnsi" w:cstheme="minorBidi"/>
          <w:smallCaps w:val="0"/>
          <w:noProof/>
          <w:sz w:val="22"/>
          <w:szCs w:val="22"/>
        </w:rPr>
      </w:pPr>
      <w:hyperlink w:anchor="_Toc101371687" w:history="1">
        <w:r w:rsidRPr="001E3EA7">
          <w:rPr>
            <w:rStyle w:val="Hypertextovodkaz"/>
            <w:noProof/>
          </w:rPr>
          <w:t>1.2</w:t>
        </w:r>
        <w:r>
          <w:rPr>
            <w:rFonts w:asciiTheme="minorHAnsi" w:eastAsiaTheme="minorEastAsia" w:hAnsiTheme="minorHAnsi" w:cstheme="minorBidi"/>
            <w:smallCaps w:val="0"/>
            <w:noProof/>
            <w:sz w:val="22"/>
            <w:szCs w:val="22"/>
          </w:rPr>
          <w:tab/>
        </w:r>
        <w:r w:rsidRPr="001E3EA7">
          <w:rPr>
            <w:rStyle w:val="Hypertextovodkaz"/>
            <w:noProof/>
          </w:rPr>
          <w:t>Emocionální a sociální vývoj dítěte předškolního věku</w:t>
        </w:r>
        <w:r>
          <w:rPr>
            <w:noProof/>
            <w:webHidden/>
          </w:rPr>
          <w:tab/>
        </w:r>
        <w:r>
          <w:rPr>
            <w:noProof/>
            <w:webHidden/>
          </w:rPr>
          <w:fldChar w:fldCharType="begin"/>
        </w:r>
        <w:r>
          <w:rPr>
            <w:noProof/>
            <w:webHidden/>
          </w:rPr>
          <w:instrText xml:space="preserve"> PAGEREF _Toc101371687 \h </w:instrText>
        </w:r>
        <w:r>
          <w:rPr>
            <w:noProof/>
            <w:webHidden/>
          </w:rPr>
        </w:r>
        <w:r>
          <w:rPr>
            <w:noProof/>
            <w:webHidden/>
          </w:rPr>
          <w:fldChar w:fldCharType="separate"/>
        </w:r>
        <w:r>
          <w:rPr>
            <w:noProof/>
            <w:webHidden/>
          </w:rPr>
          <w:t>11</w:t>
        </w:r>
        <w:r>
          <w:rPr>
            <w:noProof/>
            <w:webHidden/>
          </w:rPr>
          <w:fldChar w:fldCharType="end"/>
        </w:r>
      </w:hyperlink>
    </w:p>
    <w:p w14:paraId="4A41C9F6" w14:textId="132ADFBD" w:rsidR="00911D91" w:rsidRDefault="00911D91">
      <w:pPr>
        <w:pStyle w:val="Obsah3"/>
        <w:rPr>
          <w:rFonts w:asciiTheme="minorHAnsi" w:eastAsiaTheme="minorEastAsia" w:hAnsiTheme="minorHAnsi" w:cstheme="minorBidi"/>
          <w:smallCaps w:val="0"/>
          <w:noProof/>
          <w:sz w:val="22"/>
          <w:szCs w:val="22"/>
        </w:rPr>
      </w:pPr>
      <w:hyperlink w:anchor="_Toc101371688" w:history="1">
        <w:r w:rsidRPr="001E3EA7">
          <w:rPr>
            <w:rStyle w:val="Hypertextovodkaz"/>
            <w:noProof/>
          </w:rPr>
          <w:t>1.3</w:t>
        </w:r>
        <w:r>
          <w:rPr>
            <w:rFonts w:asciiTheme="minorHAnsi" w:eastAsiaTheme="minorEastAsia" w:hAnsiTheme="minorHAnsi" w:cstheme="minorBidi"/>
            <w:smallCaps w:val="0"/>
            <w:noProof/>
            <w:sz w:val="22"/>
            <w:szCs w:val="22"/>
          </w:rPr>
          <w:tab/>
        </w:r>
        <w:r w:rsidRPr="001E3EA7">
          <w:rPr>
            <w:rStyle w:val="Hypertextovodkaz"/>
            <w:noProof/>
          </w:rPr>
          <w:t>Kognitivní vývoj předškolního dítěte</w:t>
        </w:r>
        <w:r>
          <w:rPr>
            <w:noProof/>
            <w:webHidden/>
          </w:rPr>
          <w:tab/>
        </w:r>
        <w:r>
          <w:rPr>
            <w:noProof/>
            <w:webHidden/>
          </w:rPr>
          <w:fldChar w:fldCharType="begin"/>
        </w:r>
        <w:r>
          <w:rPr>
            <w:noProof/>
            <w:webHidden/>
          </w:rPr>
          <w:instrText xml:space="preserve"> PAGEREF _Toc101371688 \h </w:instrText>
        </w:r>
        <w:r>
          <w:rPr>
            <w:noProof/>
            <w:webHidden/>
          </w:rPr>
        </w:r>
        <w:r>
          <w:rPr>
            <w:noProof/>
            <w:webHidden/>
          </w:rPr>
          <w:fldChar w:fldCharType="separate"/>
        </w:r>
        <w:r>
          <w:rPr>
            <w:noProof/>
            <w:webHidden/>
          </w:rPr>
          <w:t>12</w:t>
        </w:r>
        <w:r>
          <w:rPr>
            <w:noProof/>
            <w:webHidden/>
          </w:rPr>
          <w:fldChar w:fldCharType="end"/>
        </w:r>
      </w:hyperlink>
    </w:p>
    <w:p w14:paraId="58EDB948" w14:textId="0DCD33E7" w:rsidR="00911D91" w:rsidRDefault="00911D91">
      <w:pPr>
        <w:pStyle w:val="Obsah3"/>
        <w:rPr>
          <w:rFonts w:asciiTheme="minorHAnsi" w:eastAsiaTheme="minorEastAsia" w:hAnsiTheme="minorHAnsi" w:cstheme="minorBidi"/>
          <w:smallCaps w:val="0"/>
          <w:noProof/>
          <w:sz w:val="22"/>
          <w:szCs w:val="22"/>
        </w:rPr>
      </w:pPr>
      <w:hyperlink w:anchor="_Toc101371689" w:history="1">
        <w:r w:rsidRPr="001E3EA7">
          <w:rPr>
            <w:rStyle w:val="Hypertextovodkaz"/>
            <w:noProof/>
          </w:rPr>
          <w:t>1.4</w:t>
        </w:r>
        <w:r>
          <w:rPr>
            <w:rFonts w:asciiTheme="minorHAnsi" w:eastAsiaTheme="minorEastAsia" w:hAnsiTheme="minorHAnsi" w:cstheme="minorBidi"/>
            <w:smallCaps w:val="0"/>
            <w:noProof/>
            <w:sz w:val="22"/>
            <w:szCs w:val="22"/>
          </w:rPr>
          <w:tab/>
        </w:r>
        <w:r w:rsidRPr="001E3EA7">
          <w:rPr>
            <w:rStyle w:val="Hypertextovodkaz"/>
            <w:noProof/>
          </w:rPr>
          <w:t>Hra v období předškolního věku</w:t>
        </w:r>
        <w:r>
          <w:rPr>
            <w:noProof/>
            <w:webHidden/>
          </w:rPr>
          <w:tab/>
        </w:r>
        <w:r>
          <w:rPr>
            <w:noProof/>
            <w:webHidden/>
          </w:rPr>
          <w:fldChar w:fldCharType="begin"/>
        </w:r>
        <w:r>
          <w:rPr>
            <w:noProof/>
            <w:webHidden/>
          </w:rPr>
          <w:instrText xml:space="preserve"> PAGEREF _Toc101371689 \h </w:instrText>
        </w:r>
        <w:r>
          <w:rPr>
            <w:noProof/>
            <w:webHidden/>
          </w:rPr>
        </w:r>
        <w:r>
          <w:rPr>
            <w:noProof/>
            <w:webHidden/>
          </w:rPr>
          <w:fldChar w:fldCharType="separate"/>
        </w:r>
        <w:r>
          <w:rPr>
            <w:noProof/>
            <w:webHidden/>
          </w:rPr>
          <w:t>13</w:t>
        </w:r>
        <w:r>
          <w:rPr>
            <w:noProof/>
            <w:webHidden/>
          </w:rPr>
          <w:fldChar w:fldCharType="end"/>
        </w:r>
      </w:hyperlink>
    </w:p>
    <w:p w14:paraId="32E9F3F8" w14:textId="66C747E3" w:rsidR="00911D91" w:rsidRDefault="00911D91">
      <w:pPr>
        <w:pStyle w:val="Obsah2"/>
        <w:rPr>
          <w:rFonts w:asciiTheme="minorHAnsi" w:eastAsiaTheme="minorEastAsia" w:hAnsiTheme="minorHAnsi" w:cstheme="minorBidi"/>
          <w:b w:val="0"/>
          <w:caps w:val="0"/>
          <w:noProof/>
          <w:sz w:val="22"/>
          <w:szCs w:val="22"/>
        </w:rPr>
      </w:pPr>
      <w:hyperlink w:anchor="_Toc101371690" w:history="1">
        <w:r w:rsidRPr="001E3EA7">
          <w:rPr>
            <w:rStyle w:val="Hypertextovodkaz"/>
            <w:noProof/>
          </w:rPr>
          <w:t>2</w:t>
        </w:r>
        <w:r>
          <w:rPr>
            <w:rFonts w:asciiTheme="minorHAnsi" w:eastAsiaTheme="minorEastAsia" w:hAnsiTheme="minorHAnsi" w:cstheme="minorBidi"/>
            <w:b w:val="0"/>
            <w:caps w:val="0"/>
            <w:noProof/>
            <w:sz w:val="22"/>
            <w:szCs w:val="22"/>
          </w:rPr>
          <w:tab/>
        </w:r>
        <w:r w:rsidRPr="001E3EA7">
          <w:rPr>
            <w:rStyle w:val="Hypertextovodkaz"/>
            <w:noProof/>
          </w:rPr>
          <w:t>Pohyb a pohybová aktivita</w:t>
        </w:r>
        <w:r>
          <w:rPr>
            <w:noProof/>
            <w:webHidden/>
          </w:rPr>
          <w:tab/>
        </w:r>
        <w:r>
          <w:rPr>
            <w:noProof/>
            <w:webHidden/>
          </w:rPr>
          <w:fldChar w:fldCharType="begin"/>
        </w:r>
        <w:r>
          <w:rPr>
            <w:noProof/>
            <w:webHidden/>
          </w:rPr>
          <w:instrText xml:space="preserve"> PAGEREF _Toc101371690 \h </w:instrText>
        </w:r>
        <w:r>
          <w:rPr>
            <w:noProof/>
            <w:webHidden/>
          </w:rPr>
        </w:r>
        <w:r>
          <w:rPr>
            <w:noProof/>
            <w:webHidden/>
          </w:rPr>
          <w:fldChar w:fldCharType="separate"/>
        </w:r>
        <w:r>
          <w:rPr>
            <w:noProof/>
            <w:webHidden/>
          </w:rPr>
          <w:t>15</w:t>
        </w:r>
        <w:r>
          <w:rPr>
            <w:noProof/>
            <w:webHidden/>
          </w:rPr>
          <w:fldChar w:fldCharType="end"/>
        </w:r>
      </w:hyperlink>
    </w:p>
    <w:p w14:paraId="544151C0" w14:textId="0A9C03C8" w:rsidR="00911D91" w:rsidRDefault="00911D91">
      <w:pPr>
        <w:pStyle w:val="Obsah3"/>
        <w:rPr>
          <w:rFonts w:asciiTheme="minorHAnsi" w:eastAsiaTheme="minorEastAsia" w:hAnsiTheme="minorHAnsi" w:cstheme="minorBidi"/>
          <w:smallCaps w:val="0"/>
          <w:noProof/>
          <w:sz w:val="22"/>
          <w:szCs w:val="22"/>
        </w:rPr>
      </w:pPr>
      <w:hyperlink w:anchor="_Toc101371691" w:history="1">
        <w:r w:rsidRPr="001E3EA7">
          <w:rPr>
            <w:rStyle w:val="Hypertextovodkaz"/>
            <w:noProof/>
          </w:rPr>
          <w:t>2.1</w:t>
        </w:r>
        <w:r>
          <w:rPr>
            <w:rFonts w:asciiTheme="minorHAnsi" w:eastAsiaTheme="minorEastAsia" w:hAnsiTheme="minorHAnsi" w:cstheme="minorBidi"/>
            <w:smallCaps w:val="0"/>
            <w:noProof/>
            <w:sz w:val="22"/>
            <w:szCs w:val="22"/>
          </w:rPr>
          <w:tab/>
        </w:r>
        <w:r w:rsidRPr="001E3EA7">
          <w:rPr>
            <w:rStyle w:val="Hypertextovodkaz"/>
            <w:noProof/>
          </w:rPr>
          <w:t>Definice základních pojmů</w:t>
        </w:r>
        <w:r>
          <w:rPr>
            <w:noProof/>
            <w:webHidden/>
          </w:rPr>
          <w:tab/>
        </w:r>
        <w:r>
          <w:rPr>
            <w:noProof/>
            <w:webHidden/>
          </w:rPr>
          <w:fldChar w:fldCharType="begin"/>
        </w:r>
        <w:r>
          <w:rPr>
            <w:noProof/>
            <w:webHidden/>
          </w:rPr>
          <w:instrText xml:space="preserve"> PAGEREF _Toc101371691 \h </w:instrText>
        </w:r>
        <w:r>
          <w:rPr>
            <w:noProof/>
            <w:webHidden/>
          </w:rPr>
        </w:r>
        <w:r>
          <w:rPr>
            <w:noProof/>
            <w:webHidden/>
          </w:rPr>
          <w:fldChar w:fldCharType="separate"/>
        </w:r>
        <w:r>
          <w:rPr>
            <w:noProof/>
            <w:webHidden/>
          </w:rPr>
          <w:t>15</w:t>
        </w:r>
        <w:r>
          <w:rPr>
            <w:noProof/>
            <w:webHidden/>
          </w:rPr>
          <w:fldChar w:fldCharType="end"/>
        </w:r>
      </w:hyperlink>
    </w:p>
    <w:p w14:paraId="68EA18BA" w14:textId="33A34C72" w:rsidR="00911D91" w:rsidRDefault="00911D91">
      <w:pPr>
        <w:pStyle w:val="Obsah3"/>
        <w:rPr>
          <w:rFonts w:asciiTheme="minorHAnsi" w:eastAsiaTheme="minorEastAsia" w:hAnsiTheme="minorHAnsi" w:cstheme="minorBidi"/>
          <w:smallCaps w:val="0"/>
          <w:noProof/>
          <w:sz w:val="22"/>
          <w:szCs w:val="22"/>
        </w:rPr>
      </w:pPr>
      <w:hyperlink w:anchor="_Toc101371692" w:history="1">
        <w:r w:rsidRPr="001E3EA7">
          <w:rPr>
            <w:rStyle w:val="Hypertextovodkaz"/>
            <w:noProof/>
          </w:rPr>
          <w:t>2.2</w:t>
        </w:r>
        <w:r>
          <w:rPr>
            <w:rFonts w:asciiTheme="minorHAnsi" w:eastAsiaTheme="minorEastAsia" w:hAnsiTheme="minorHAnsi" w:cstheme="minorBidi"/>
            <w:smallCaps w:val="0"/>
            <w:noProof/>
            <w:sz w:val="22"/>
            <w:szCs w:val="22"/>
          </w:rPr>
          <w:tab/>
        </w:r>
        <w:r w:rsidRPr="001E3EA7">
          <w:rPr>
            <w:rStyle w:val="Hypertextovodkaz"/>
            <w:noProof/>
          </w:rPr>
          <w:t>Význam pohybové aktivity v předškolním věku</w:t>
        </w:r>
        <w:r>
          <w:rPr>
            <w:noProof/>
            <w:webHidden/>
          </w:rPr>
          <w:tab/>
        </w:r>
        <w:r>
          <w:rPr>
            <w:noProof/>
            <w:webHidden/>
          </w:rPr>
          <w:fldChar w:fldCharType="begin"/>
        </w:r>
        <w:r>
          <w:rPr>
            <w:noProof/>
            <w:webHidden/>
          </w:rPr>
          <w:instrText xml:space="preserve"> PAGEREF _Toc101371692 \h </w:instrText>
        </w:r>
        <w:r>
          <w:rPr>
            <w:noProof/>
            <w:webHidden/>
          </w:rPr>
        </w:r>
        <w:r>
          <w:rPr>
            <w:noProof/>
            <w:webHidden/>
          </w:rPr>
          <w:fldChar w:fldCharType="separate"/>
        </w:r>
        <w:r>
          <w:rPr>
            <w:noProof/>
            <w:webHidden/>
          </w:rPr>
          <w:t>16</w:t>
        </w:r>
        <w:r>
          <w:rPr>
            <w:noProof/>
            <w:webHidden/>
          </w:rPr>
          <w:fldChar w:fldCharType="end"/>
        </w:r>
      </w:hyperlink>
    </w:p>
    <w:p w14:paraId="77C37993" w14:textId="5E521427" w:rsidR="00911D91" w:rsidRDefault="00911D91">
      <w:pPr>
        <w:pStyle w:val="Obsah3"/>
        <w:rPr>
          <w:rFonts w:asciiTheme="minorHAnsi" w:eastAsiaTheme="minorEastAsia" w:hAnsiTheme="minorHAnsi" w:cstheme="minorBidi"/>
          <w:smallCaps w:val="0"/>
          <w:noProof/>
          <w:sz w:val="22"/>
          <w:szCs w:val="22"/>
        </w:rPr>
      </w:pPr>
      <w:hyperlink w:anchor="_Toc101371693" w:history="1">
        <w:r w:rsidRPr="001E3EA7">
          <w:rPr>
            <w:rStyle w:val="Hypertextovodkaz"/>
            <w:noProof/>
          </w:rPr>
          <w:t>2.3</w:t>
        </w:r>
        <w:r>
          <w:rPr>
            <w:rFonts w:asciiTheme="minorHAnsi" w:eastAsiaTheme="minorEastAsia" w:hAnsiTheme="minorHAnsi" w:cstheme="minorBidi"/>
            <w:smallCaps w:val="0"/>
            <w:noProof/>
            <w:sz w:val="22"/>
            <w:szCs w:val="22"/>
          </w:rPr>
          <w:tab/>
        </w:r>
        <w:r w:rsidRPr="001E3EA7">
          <w:rPr>
            <w:rStyle w:val="Hypertextovodkaz"/>
            <w:noProof/>
          </w:rPr>
          <w:t>Pohybový vývoj dítěte v předškolním věku</w:t>
        </w:r>
        <w:r>
          <w:rPr>
            <w:noProof/>
            <w:webHidden/>
          </w:rPr>
          <w:tab/>
        </w:r>
        <w:r>
          <w:rPr>
            <w:noProof/>
            <w:webHidden/>
          </w:rPr>
          <w:fldChar w:fldCharType="begin"/>
        </w:r>
        <w:r>
          <w:rPr>
            <w:noProof/>
            <w:webHidden/>
          </w:rPr>
          <w:instrText xml:space="preserve"> PAGEREF _Toc101371693 \h </w:instrText>
        </w:r>
        <w:r>
          <w:rPr>
            <w:noProof/>
            <w:webHidden/>
          </w:rPr>
        </w:r>
        <w:r>
          <w:rPr>
            <w:noProof/>
            <w:webHidden/>
          </w:rPr>
          <w:fldChar w:fldCharType="separate"/>
        </w:r>
        <w:r>
          <w:rPr>
            <w:noProof/>
            <w:webHidden/>
          </w:rPr>
          <w:t>17</w:t>
        </w:r>
        <w:r>
          <w:rPr>
            <w:noProof/>
            <w:webHidden/>
          </w:rPr>
          <w:fldChar w:fldCharType="end"/>
        </w:r>
      </w:hyperlink>
    </w:p>
    <w:p w14:paraId="211BECB9" w14:textId="5A77A4CB" w:rsidR="00911D91" w:rsidRDefault="00911D91">
      <w:pPr>
        <w:pStyle w:val="Obsah3"/>
        <w:rPr>
          <w:rFonts w:asciiTheme="minorHAnsi" w:eastAsiaTheme="minorEastAsia" w:hAnsiTheme="minorHAnsi" w:cstheme="minorBidi"/>
          <w:smallCaps w:val="0"/>
          <w:noProof/>
          <w:sz w:val="22"/>
          <w:szCs w:val="22"/>
        </w:rPr>
      </w:pPr>
      <w:hyperlink w:anchor="_Toc101371694" w:history="1">
        <w:r w:rsidRPr="001E3EA7">
          <w:rPr>
            <w:rStyle w:val="Hypertextovodkaz"/>
            <w:noProof/>
          </w:rPr>
          <w:t>2.4</w:t>
        </w:r>
        <w:r>
          <w:rPr>
            <w:rFonts w:asciiTheme="minorHAnsi" w:eastAsiaTheme="minorEastAsia" w:hAnsiTheme="minorHAnsi" w:cstheme="minorBidi"/>
            <w:smallCaps w:val="0"/>
            <w:noProof/>
            <w:sz w:val="22"/>
            <w:szCs w:val="22"/>
          </w:rPr>
          <w:tab/>
        </w:r>
        <w:r w:rsidRPr="001E3EA7">
          <w:rPr>
            <w:rStyle w:val="Hypertextovodkaz"/>
            <w:noProof/>
          </w:rPr>
          <w:t>Možnosti pohybových aktivit v předškolním věku v MŠ</w:t>
        </w:r>
        <w:r>
          <w:rPr>
            <w:noProof/>
            <w:webHidden/>
          </w:rPr>
          <w:tab/>
        </w:r>
        <w:r>
          <w:rPr>
            <w:noProof/>
            <w:webHidden/>
          </w:rPr>
          <w:fldChar w:fldCharType="begin"/>
        </w:r>
        <w:r>
          <w:rPr>
            <w:noProof/>
            <w:webHidden/>
          </w:rPr>
          <w:instrText xml:space="preserve"> PAGEREF _Toc101371694 \h </w:instrText>
        </w:r>
        <w:r>
          <w:rPr>
            <w:noProof/>
            <w:webHidden/>
          </w:rPr>
        </w:r>
        <w:r>
          <w:rPr>
            <w:noProof/>
            <w:webHidden/>
          </w:rPr>
          <w:fldChar w:fldCharType="separate"/>
        </w:r>
        <w:r>
          <w:rPr>
            <w:noProof/>
            <w:webHidden/>
          </w:rPr>
          <w:t>19</w:t>
        </w:r>
        <w:r>
          <w:rPr>
            <w:noProof/>
            <w:webHidden/>
          </w:rPr>
          <w:fldChar w:fldCharType="end"/>
        </w:r>
      </w:hyperlink>
    </w:p>
    <w:p w14:paraId="47553379" w14:textId="1F877A43" w:rsidR="00911D91" w:rsidRDefault="00911D91">
      <w:pPr>
        <w:pStyle w:val="Obsah3"/>
        <w:rPr>
          <w:rFonts w:asciiTheme="minorHAnsi" w:eastAsiaTheme="minorEastAsia" w:hAnsiTheme="minorHAnsi" w:cstheme="minorBidi"/>
          <w:smallCaps w:val="0"/>
          <w:noProof/>
          <w:sz w:val="22"/>
          <w:szCs w:val="22"/>
        </w:rPr>
      </w:pPr>
      <w:hyperlink w:anchor="_Toc101371695" w:history="1">
        <w:r w:rsidRPr="001E3EA7">
          <w:rPr>
            <w:rStyle w:val="Hypertextovodkaz"/>
            <w:noProof/>
          </w:rPr>
          <w:t>2.5</w:t>
        </w:r>
        <w:r>
          <w:rPr>
            <w:rFonts w:asciiTheme="minorHAnsi" w:eastAsiaTheme="minorEastAsia" w:hAnsiTheme="minorHAnsi" w:cstheme="minorBidi"/>
            <w:smallCaps w:val="0"/>
            <w:noProof/>
            <w:sz w:val="22"/>
            <w:szCs w:val="22"/>
          </w:rPr>
          <w:tab/>
        </w:r>
        <w:r w:rsidRPr="001E3EA7">
          <w:rPr>
            <w:rStyle w:val="Hypertextovodkaz"/>
            <w:noProof/>
          </w:rPr>
          <w:t>Nedostatek pohybu u dětí</w:t>
        </w:r>
        <w:r>
          <w:rPr>
            <w:noProof/>
            <w:webHidden/>
          </w:rPr>
          <w:tab/>
        </w:r>
        <w:r>
          <w:rPr>
            <w:noProof/>
            <w:webHidden/>
          </w:rPr>
          <w:fldChar w:fldCharType="begin"/>
        </w:r>
        <w:r>
          <w:rPr>
            <w:noProof/>
            <w:webHidden/>
          </w:rPr>
          <w:instrText xml:space="preserve"> PAGEREF _Toc101371695 \h </w:instrText>
        </w:r>
        <w:r>
          <w:rPr>
            <w:noProof/>
            <w:webHidden/>
          </w:rPr>
        </w:r>
        <w:r>
          <w:rPr>
            <w:noProof/>
            <w:webHidden/>
          </w:rPr>
          <w:fldChar w:fldCharType="separate"/>
        </w:r>
        <w:r>
          <w:rPr>
            <w:noProof/>
            <w:webHidden/>
          </w:rPr>
          <w:t>20</w:t>
        </w:r>
        <w:r>
          <w:rPr>
            <w:noProof/>
            <w:webHidden/>
          </w:rPr>
          <w:fldChar w:fldCharType="end"/>
        </w:r>
      </w:hyperlink>
    </w:p>
    <w:p w14:paraId="2AA480A0" w14:textId="68A0951D" w:rsidR="00911D91" w:rsidRDefault="00911D91">
      <w:pPr>
        <w:pStyle w:val="Obsah2"/>
        <w:rPr>
          <w:rFonts w:asciiTheme="minorHAnsi" w:eastAsiaTheme="minorEastAsia" w:hAnsiTheme="minorHAnsi" w:cstheme="minorBidi"/>
          <w:b w:val="0"/>
          <w:caps w:val="0"/>
          <w:noProof/>
          <w:sz w:val="22"/>
          <w:szCs w:val="22"/>
        </w:rPr>
      </w:pPr>
      <w:hyperlink w:anchor="_Toc101371696" w:history="1">
        <w:r w:rsidRPr="001E3EA7">
          <w:rPr>
            <w:rStyle w:val="Hypertextovodkaz"/>
            <w:noProof/>
          </w:rPr>
          <w:t>3</w:t>
        </w:r>
        <w:r>
          <w:rPr>
            <w:rFonts w:asciiTheme="minorHAnsi" w:eastAsiaTheme="minorEastAsia" w:hAnsiTheme="minorHAnsi" w:cstheme="minorBidi"/>
            <w:b w:val="0"/>
            <w:caps w:val="0"/>
            <w:noProof/>
            <w:sz w:val="22"/>
            <w:szCs w:val="22"/>
          </w:rPr>
          <w:tab/>
        </w:r>
        <w:r w:rsidRPr="001E3EA7">
          <w:rPr>
            <w:rStyle w:val="Hypertextovodkaz"/>
            <w:noProof/>
          </w:rPr>
          <w:t>Zdraví</w:t>
        </w:r>
        <w:r>
          <w:rPr>
            <w:noProof/>
            <w:webHidden/>
          </w:rPr>
          <w:tab/>
        </w:r>
        <w:r>
          <w:rPr>
            <w:noProof/>
            <w:webHidden/>
          </w:rPr>
          <w:fldChar w:fldCharType="begin"/>
        </w:r>
        <w:r>
          <w:rPr>
            <w:noProof/>
            <w:webHidden/>
          </w:rPr>
          <w:instrText xml:space="preserve"> PAGEREF _Toc101371696 \h </w:instrText>
        </w:r>
        <w:r>
          <w:rPr>
            <w:noProof/>
            <w:webHidden/>
          </w:rPr>
        </w:r>
        <w:r>
          <w:rPr>
            <w:noProof/>
            <w:webHidden/>
          </w:rPr>
          <w:fldChar w:fldCharType="separate"/>
        </w:r>
        <w:r>
          <w:rPr>
            <w:noProof/>
            <w:webHidden/>
          </w:rPr>
          <w:t>22</w:t>
        </w:r>
        <w:r>
          <w:rPr>
            <w:noProof/>
            <w:webHidden/>
          </w:rPr>
          <w:fldChar w:fldCharType="end"/>
        </w:r>
      </w:hyperlink>
    </w:p>
    <w:p w14:paraId="03E74189" w14:textId="24FB8B8F" w:rsidR="00911D91" w:rsidRDefault="00911D91">
      <w:pPr>
        <w:pStyle w:val="Obsah3"/>
        <w:rPr>
          <w:rFonts w:asciiTheme="minorHAnsi" w:eastAsiaTheme="minorEastAsia" w:hAnsiTheme="minorHAnsi" w:cstheme="minorBidi"/>
          <w:smallCaps w:val="0"/>
          <w:noProof/>
          <w:sz w:val="22"/>
          <w:szCs w:val="22"/>
        </w:rPr>
      </w:pPr>
      <w:hyperlink w:anchor="_Toc101371697" w:history="1">
        <w:r w:rsidRPr="001E3EA7">
          <w:rPr>
            <w:rStyle w:val="Hypertextovodkaz"/>
            <w:noProof/>
          </w:rPr>
          <w:t>3.1</w:t>
        </w:r>
        <w:r>
          <w:rPr>
            <w:rFonts w:asciiTheme="minorHAnsi" w:eastAsiaTheme="minorEastAsia" w:hAnsiTheme="minorHAnsi" w:cstheme="minorBidi"/>
            <w:smallCaps w:val="0"/>
            <w:noProof/>
            <w:sz w:val="22"/>
            <w:szCs w:val="22"/>
          </w:rPr>
          <w:tab/>
        </w:r>
        <w:r w:rsidRPr="001E3EA7">
          <w:rPr>
            <w:rStyle w:val="Hypertextovodkaz"/>
            <w:noProof/>
          </w:rPr>
          <w:t>Teorie zdraví</w:t>
        </w:r>
        <w:r>
          <w:rPr>
            <w:noProof/>
            <w:webHidden/>
          </w:rPr>
          <w:tab/>
        </w:r>
        <w:r>
          <w:rPr>
            <w:noProof/>
            <w:webHidden/>
          </w:rPr>
          <w:fldChar w:fldCharType="begin"/>
        </w:r>
        <w:r>
          <w:rPr>
            <w:noProof/>
            <w:webHidden/>
          </w:rPr>
          <w:instrText xml:space="preserve"> PAGEREF _Toc101371697 \h </w:instrText>
        </w:r>
        <w:r>
          <w:rPr>
            <w:noProof/>
            <w:webHidden/>
          </w:rPr>
        </w:r>
        <w:r>
          <w:rPr>
            <w:noProof/>
            <w:webHidden/>
          </w:rPr>
          <w:fldChar w:fldCharType="separate"/>
        </w:r>
        <w:r>
          <w:rPr>
            <w:noProof/>
            <w:webHidden/>
          </w:rPr>
          <w:t>22</w:t>
        </w:r>
        <w:r>
          <w:rPr>
            <w:noProof/>
            <w:webHidden/>
          </w:rPr>
          <w:fldChar w:fldCharType="end"/>
        </w:r>
      </w:hyperlink>
    </w:p>
    <w:p w14:paraId="59C9DC37" w14:textId="1472AAE8" w:rsidR="00911D91" w:rsidRDefault="00911D91">
      <w:pPr>
        <w:pStyle w:val="Obsah3"/>
        <w:rPr>
          <w:rFonts w:asciiTheme="minorHAnsi" w:eastAsiaTheme="minorEastAsia" w:hAnsiTheme="minorHAnsi" w:cstheme="minorBidi"/>
          <w:smallCaps w:val="0"/>
          <w:noProof/>
          <w:sz w:val="22"/>
          <w:szCs w:val="22"/>
        </w:rPr>
      </w:pPr>
      <w:hyperlink w:anchor="_Toc101371698" w:history="1">
        <w:r w:rsidRPr="001E3EA7">
          <w:rPr>
            <w:rStyle w:val="Hypertextovodkaz"/>
            <w:noProof/>
          </w:rPr>
          <w:t>3.2</w:t>
        </w:r>
        <w:r>
          <w:rPr>
            <w:rFonts w:asciiTheme="minorHAnsi" w:eastAsiaTheme="minorEastAsia" w:hAnsiTheme="minorHAnsi" w:cstheme="minorBidi"/>
            <w:smallCaps w:val="0"/>
            <w:noProof/>
            <w:sz w:val="22"/>
            <w:szCs w:val="22"/>
          </w:rPr>
          <w:tab/>
        </w:r>
        <w:r w:rsidRPr="001E3EA7">
          <w:rPr>
            <w:rStyle w:val="Hypertextovodkaz"/>
            <w:noProof/>
          </w:rPr>
          <w:t>Determinanty zdraví</w:t>
        </w:r>
        <w:r>
          <w:rPr>
            <w:noProof/>
            <w:webHidden/>
          </w:rPr>
          <w:tab/>
        </w:r>
        <w:r>
          <w:rPr>
            <w:noProof/>
            <w:webHidden/>
          </w:rPr>
          <w:fldChar w:fldCharType="begin"/>
        </w:r>
        <w:r>
          <w:rPr>
            <w:noProof/>
            <w:webHidden/>
          </w:rPr>
          <w:instrText xml:space="preserve"> PAGEREF _Toc101371698 \h </w:instrText>
        </w:r>
        <w:r>
          <w:rPr>
            <w:noProof/>
            <w:webHidden/>
          </w:rPr>
        </w:r>
        <w:r>
          <w:rPr>
            <w:noProof/>
            <w:webHidden/>
          </w:rPr>
          <w:fldChar w:fldCharType="separate"/>
        </w:r>
        <w:r>
          <w:rPr>
            <w:noProof/>
            <w:webHidden/>
          </w:rPr>
          <w:t>23</w:t>
        </w:r>
        <w:r>
          <w:rPr>
            <w:noProof/>
            <w:webHidden/>
          </w:rPr>
          <w:fldChar w:fldCharType="end"/>
        </w:r>
      </w:hyperlink>
    </w:p>
    <w:p w14:paraId="301213B5" w14:textId="4436ED86" w:rsidR="00911D91" w:rsidRDefault="00911D91">
      <w:pPr>
        <w:pStyle w:val="Obsah3"/>
        <w:rPr>
          <w:rFonts w:asciiTheme="minorHAnsi" w:eastAsiaTheme="minorEastAsia" w:hAnsiTheme="minorHAnsi" w:cstheme="minorBidi"/>
          <w:smallCaps w:val="0"/>
          <w:noProof/>
          <w:sz w:val="22"/>
          <w:szCs w:val="22"/>
        </w:rPr>
      </w:pPr>
      <w:hyperlink w:anchor="_Toc101371699" w:history="1">
        <w:r w:rsidRPr="001E3EA7">
          <w:rPr>
            <w:rStyle w:val="Hypertextovodkaz"/>
            <w:noProof/>
          </w:rPr>
          <w:t>3.3</w:t>
        </w:r>
        <w:r>
          <w:rPr>
            <w:rFonts w:asciiTheme="minorHAnsi" w:eastAsiaTheme="minorEastAsia" w:hAnsiTheme="minorHAnsi" w:cstheme="minorBidi"/>
            <w:smallCaps w:val="0"/>
            <w:noProof/>
            <w:sz w:val="22"/>
            <w:szCs w:val="22"/>
          </w:rPr>
          <w:tab/>
        </w:r>
        <w:r w:rsidRPr="001E3EA7">
          <w:rPr>
            <w:rStyle w:val="Hypertextovodkaz"/>
            <w:noProof/>
          </w:rPr>
          <w:t>Podpora zdraví</w:t>
        </w:r>
        <w:r>
          <w:rPr>
            <w:noProof/>
            <w:webHidden/>
          </w:rPr>
          <w:tab/>
        </w:r>
        <w:r>
          <w:rPr>
            <w:noProof/>
            <w:webHidden/>
          </w:rPr>
          <w:fldChar w:fldCharType="begin"/>
        </w:r>
        <w:r>
          <w:rPr>
            <w:noProof/>
            <w:webHidden/>
          </w:rPr>
          <w:instrText xml:space="preserve"> PAGEREF _Toc101371699 \h </w:instrText>
        </w:r>
        <w:r>
          <w:rPr>
            <w:noProof/>
            <w:webHidden/>
          </w:rPr>
        </w:r>
        <w:r>
          <w:rPr>
            <w:noProof/>
            <w:webHidden/>
          </w:rPr>
          <w:fldChar w:fldCharType="separate"/>
        </w:r>
        <w:r>
          <w:rPr>
            <w:noProof/>
            <w:webHidden/>
          </w:rPr>
          <w:t>24</w:t>
        </w:r>
        <w:r>
          <w:rPr>
            <w:noProof/>
            <w:webHidden/>
          </w:rPr>
          <w:fldChar w:fldCharType="end"/>
        </w:r>
      </w:hyperlink>
    </w:p>
    <w:p w14:paraId="408AC58B" w14:textId="0A216336" w:rsidR="00911D91" w:rsidRDefault="00911D91">
      <w:pPr>
        <w:pStyle w:val="Obsah3"/>
        <w:rPr>
          <w:rFonts w:asciiTheme="minorHAnsi" w:eastAsiaTheme="minorEastAsia" w:hAnsiTheme="minorHAnsi" w:cstheme="minorBidi"/>
          <w:smallCaps w:val="0"/>
          <w:noProof/>
          <w:sz w:val="22"/>
          <w:szCs w:val="22"/>
        </w:rPr>
      </w:pPr>
      <w:hyperlink w:anchor="_Toc101371700" w:history="1">
        <w:r w:rsidRPr="001E3EA7">
          <w:rPr>
            <w:rStyle w:val="Hypertextovodkaz"/>
            <w:noProof/>
          </w:rPr>
          <w:t>3.4</w:t>
        </w:r>
        <w:r>
          <w:rPr>
            <w:rFonts w:asciiTheme="minorHAnsi" w:eastAsiaTheme="minorEastAsia" w:hAnsiTheme="minorHAnsi" w:cstheme="minorBidi"/>
            <w:smallCaps w:val="0"/>
            <w:noProof/>
            <w:sz w:val="22"/>
            <w:szCs w:val="22"/>
          </w:rPr>
          <w:tab/>
        </w:r>
        <w:r w:rsidRPr="001E3EA7">
          <w:rPr>
            <w:rStyle w:val="Hypertextovodkaz"/>
            <w:noProof/>
          </w:rPr>
          <w:t>Vliv pohybu na zdraví</w:t>
        </w:r>
        <w:r>
          <w:rPr>
            <w:noProof/>
            <w:webHidden/>
          </w:rPr>
          <w:tab/>
        </w:r>
        <w:r>
          <w:rPr>
            <w:noProof/>
            <w:webHidden/>
          </w:rPr>
          <w:fldChar w:fldCharType="begin"/>
        </w:r>
        <w:r>
          <w:rPr>
            <w:noProof/>
            <w:webHidden/>
          </w:rPr>
          <w:instrText xml:space="preserve"> PAGEREF _Toc101371700 \h </w:instrText>
        </w:r>
        <w:r>
          <w:rPr>
            <w:noProof/>
            <w:webHidden/>
          </w:rPr>
        </w:r>
        <w:r>
          <w:rPr>
            <w:noProof/>
            <w:webHidden/>
          </w:rPr>
          <w:fldChar w:fldCharType="separate"/>
        </w:r>
        <w:r>
          <w:rPr>
            <w:noProof/>
            <w:webHidden/>
          </w:rPr>
          <w:t>25</w:t>
        </w:r>
        <w:r>
          <w:rPr>
            <w:noProof/>
            <w:webHidden/>
          </w:rPr>
          <w:fldChar w:fldCharType="end"/>
        </w:r>
      </w:hyperlink>
    </w:p>
    <w:p w14:paraId="26C94794" w14:textId="2129DA08" w:rsidR="00911D91" w:rsidRDefault="00911D91">
      <w:pPr>
        <w:pStyle w:val="Obsah3"/>
        <w:rPr>
          <w:rFonts w:asciiTheme="minorHAnsi" w:eastAsiaTheme="minorEastAsia" w:hAnsiTheme="minorHAnsi" w:cstheme="minorBidi"/>
          <w:smallCaps w:val="0"/>
          <w:noProof/>
          <w:sz w:val="22"/>
          <w:szCs w:val="22"/>
        </w:rPr>
      </w:pPr>
      <w:hyperlink w:anchor="_Toc101371701" w:history="1">
        <w:r w:rsidRPr="001E3EA7">
          <w:rPr>
            <w:rStyle w:val="Hypertextovodkaz"/>
            <w:noProof/>
          </w:rPr>
          <w:t>3.5</w:t>
        </w:r>
        <w:r>
          <w:rPr>
            <w:rFonts w:asciiTheme="minorHAnsi" w:eastAsiaTheme="minorEastAsia" w:hAnsiTheme="minorHAnsi" w:cstheme="minorBidi"/>
            <w:smallCaps w:val="0"/>
            <w:noProof/>
            <w:sz w:val="22"/>
            <w:szCs w:val="22"/>
          </w:rPr>
          <w:tab/>
        </w:r>
        <w:r w:rsidRPr="001E3EA7">
          <w:rPr>
            <w:rStyle w:val="Hypertextovodkaz"/>
            <w:noProof/>
          </w:rPr>
          <w:t>Zdravotní potíže dětí při nedostatku pohybu</w:t>
        </w:r>
        <w:r>
          <w:rPr>
            <w:noProof/>
            <w:webHidden/>
          </w:rPr>
          <w:tab/>
        </w:r>
        <w:r>
          <w:rPr>
            <w:noProof/>
            <w:webHidden/>
          </w:rPr>
          <w:fldChar w:fldCharType="begin"/>
        </w:r>
        <w:r>
          <w:rPr>
            <w:noProof/>
            <w:webHidden/>
          </w:rPr>
          <w:instrText xml:space="preserve"> PAGEREF _Toc101371701 \h </w:instrText>
        </w:r>
        <w:r>
          <w:rPr>
            <w:noProof/>
            <w:webHidden/>
          </w:rPr>
        </w:r>
        <w:r>
          <w:rPr>
            <w:noProof/>
            <w:webHidden/>
          </w:rPr>
          <w:fldChar w:fldCharType="separate"/>
        </w:r>
        <w:r>
          <w:rPr>
            <w:noProof/>
            <w:webHidden/>
          </w:rPr>
          <w:t>27</w:t>
        </w:r>
        <w:r>
          <w:rPr>
            <w:noProof/>
            <w:webHidden/>
          </w:rPr>
          <w:fldChar w:fldCharType="end"/>
        </w:r>
      </w:hyperlink>
    </w:p>
    <w:p w14:paraId="12CBC9B1" w14:textId="09297DCE" w:rsidR="00911D91" w:rsidRDefault="00911D91">
      <w:pPr>
        <w:pStyle w:val="Obsah1"/>
        <w:rPr>
          <w:rFonts w:asciiTheme="minorHAnsi" w:eastAsiaTheme="minorEastAsia" w:hAnsiTheme="minorHAnsi" w:cstheme="minorBidi"/>
          <w:b w:val="0"/>
          <w:caps w:val="0"/>
          <w:noProof/>
          <w:sz w:val="22"/>
          <w:szCs w:val="22"/>
        </w:rPr>
      </w:pPr>
      <w:hyperlink w:anchor="_Toc101371702" w:history="1">
        <w:r w:rsidRPr="001E3EA7">
          <w:rPr>
            <w:rStyle w:val="Hypertextovodkaz"/>
            <w:noProof/>
          </w:rPr>
          <w:t>empirická ČÁST</w:t>
        </w:r>
        <w:r>
          <w:rPr>
            <w:noProof/>
            <w:webHidden/>
          </w:rPr>
          <w:tab/>
        </w:r>
        <w:r>
          <w:rPr>
            <w:noProof/>
            <w:webHidden/>
          </w:rPr>
          <w:fldChar w:fldCharType="begin"/>
        </w:r>
        <w:r>
          <w:rPr>
            <w:noProof/>
            <w:webHidden/>
          </w:rPr>
          <w:instrText xml:space="preserve"> PAGEREF _Toc101371702 \h </w:instrText>
        </w:r>
        <w:r>
          <w:rPr>
            <w:noProof/>
            <w:webHidden/>
          </w:rPr>
        </w:r>
        <w:r>
          <w:rPr>
            <w:noProof/>
            <w:webHidden/>
          </w:rPr>
          <w:fldChar w:fldCharType="separate"/>
        </w:r>
        <w:r>
          <w:rPr>
            <w:noProof/>
            <w:webHidden/>
          </w:rPr>
          <w:t>29</w:t>
        </w:r>
        <w:r>
          <w:rPr>
            <w:noProof/>
            <w:webHidden/>
          </w:rPr>
          <w:fldChar w:fldCharType="end"/>
        </w:r>
      </w:hyperlink>
    </w:p>
    <w:p w14:paraId="2F05455F" w14:textId="53FF76A8" w:rsidR="00911D91" w:rsidRDefault="00911D91">
      <w:pPr>
        <w:pStyle w:val="Obsah2"/>
        <w:rPr>
          <w:rFonts w:asciiTheme="minorHAnsi" w:eastAsiaTheme="minorEastAsia" w:hAnsiTheme="minorHAnsi" w:cstheme="minorBidi"/>
          <w:b w:val="0"/>
          <w:caps w:val="0"/>
          <w:noProof/>
          <w:sz w:val="22"/>
          <w:szCs w:val="22"/>
        </w:rPr>
      </w:pPr>
      <w:hyperlink w:anchor="_Toc101371703" w:history="1">
        <w:r w:rsidRPr="001E3EA7">
          <w:rPr>
            <w:rStyle w:val="Hypertextovodkaz"/>
            <w:noProof/>
          </w:rPr>
          <w:t>4</w:t>
        </w:r>
        <w:r>
          <w:rPr>
            <w:rFonts w:asciiTheme="minorHAnsi" w:eastAsiaTheme="minorEastAsia" w:hAnsiTheme="minorHAnsi" w:cstheme="minorBidi"/>
            <w:b w:val="0"/>
            <w:caps w:val="0"/>
            <w:noProof/>
            <w:sz w:val="22"/>
            <w:szCs w:val="22"/>
          </w:rPr>
          <w:tab/>
        </w:r>
        <w:r w:rsidRPr="001E3EA7">
          <w:rPr>
            <w:rStyle w:val="Hypertextovodkaz"/>
            <w:noProof/>
          </w:rPr>
          <w:t>design výzkumného šetření</w:t>
        </w:r>
        <w:r>
          <w:rPr>
            <w:noProof/>
            <w:webHidden/>
          </w:rPr>
          <w:tab/>
        </w:r>
        <w:r>
          <w:rPr>
            <w:noProof/>
            <w:webHidden/>
          </w:rPr>
          <w:fldChar w:fldCharType="begin"/>
        </w:r>
        <w:r>
          <w:rPr>
            <w:noProof/>
            <w:webHidden/>
          </w:rPr>
          <w:instrText xml:space="preserve"> PAGEREF _Toc101371703 \h </w:instrText>
        </w:r>
        <w:r>
          <w:rPr>
            <w:noProof/>
            <w:webHidden/>
          </w:rPr>
        </w:r>
        <w:r>
          <w:rPr>
            <w:noProof/>
            <w:webHidden/>
          </w:rPr>
          <w:fldChar w:fldCharType="separate"/>
        </w:r>
        <w:r>
          <w:rPr>
            <w:noProof/>
            <w:webHidden/>
          </w:rPr>
          <w:t>30</w:t>
        </w:r>
        <w:r>
          <w:rPr>
            <w:noProof/>
            <w:webHidden/>
          </w:rPr>
          <w:fldChar w:fldCharType="end"/>
        </w:r>
      </w:hyperlink>
    </w:p>
    <w:p w14:paraId="78431E95" w14:textId="75433043" w:rsidR="00911D91" w:rsidRDefault="00911D91">
      <w:pPr>
        <w:pStyle w:val="Obsah3"/>
        <w:rPr>
          <w:rFonts w:asciiTheme="minorHAnsi" w:eastAsiaTheme="minorEastAsia" w:hAnsiTheme="minorHAnsi" w:cstheme="minorBidi"/>
          <w:smallCaps w:val="0"/>
          <w:noProof/>
          <w:sz w:val="22"/>
          <w:szCs w:val="22"/>
        </w:rPr>
      </w:pPr>
      <w:hyperlink w:anchor="_Toc101371704" w:history="1">
        <w:r w:rsidRPr="001E3EA7">
          <w:rPr>
            <w:rStyle w:val="Hypertextovodkaz"/>
            <w:noProof/>
          </w:rPr>
          <w:t>4.1</w:t>
        </w:r>
        <w:r>
          <w:rPr>
            <w:rFonts w:asciiTheme="minorHAnsi" w:eastAsiaTheme="minorEastAsia" w:hAnsiTheme="minorHAnsi" w:cstheme="minorBidi"/>
            <w:smallCaps w:val="0"/>
            <w:noProof/>
            <w:sz w:val="22"/>
            <w:szCs w:val="22"/>
          </w:rPr>
          <w:tab/>
        </w:r>
        <w:r w:rsidRPr="001E3EA7">
          <w:rPr>
            <w:rStyle w:val="Hypertextovodkaz"/>
            <w:noProof/>
          </w:rPr>
          <w:t>Výzkumný problém</w:t>
        </w:r>
        <w:r>
          <w:rPr>
            <w:noProof/>
            <w:webHidden/>
          </w:rPr>
          <w:tab/>
        </w:r>
        <w:r>
          <w:rPr>
            <w:noProof/>
            <w:webHidden/>
          </w:rPr>
          <w:fldChar w:fldCharType="begin"/>
        </w:r>
        <w:r>
          <w:rPr>
            <w:noProof/>
            <w:webHidden/>
          </w:rPr>
          <w:instrText xml:space="preserve"> PAGEREF _Toc101371704 \h </w:instrText>
        </w:r>
        <w:r>
          <w:rPr>
            <w:noProof/>
            <w:webHidden/>
          </w:rPr>
        </w:r>
        <w:r>
          <w:rPr>
            <w:noProof/>
            <w:webHidden/>
          </w:rPr>
          <w:fldChar w:fldCharType="separate"/>
        </w:r>
        <w:r>
          <w:rPr>
            <w:noProof/>
            <w:webHidden/>
          </w:rPr>
          <w:t>30</w:t>
        </w:r>
        <w:r>
          <w:rPr>
            <w:noProof/>
            <w:webHidden/>
          </w:rPr>
          <w:fldChar w:fldCharType="end"/>
        </w:r>
      </w:hyperlink>
    </w:p>
    <w:p w14:paraId="41F92880" w14:textId="26084BCE" w:rsidR="00911D91" w:rsidRDefault="00911D91">
      <w:pPr>
        <w:pStyle w:val="Obsah3"/>
        <w:rPr>
          <w:rFonts w:asciiTheme="minorHAnsi" w:eastAsiaTheme="minorEastAsia" w:hAnsiTheme="minorHAnsi" w:cstheme="minorBidi"/>
          <w:smallCaps w:val="0"/>
          <w:noProof/>
          <w:sz w:val="22"/>
          <w:szCs w:val="22"/>
        </w:rPr>
      </w:pPr>
      <w:hyperlink w:anchor="_Toc101371705" w:history="1">
        <w:r w:rsidRPr="001E3EA7">
          <w:rPr>
            <w:rStyle w:val="Hypertextovodkaz"/>
            <w:noProof/>
          </w:rPr>
          <w:t>4.2</w:t>
        </w:r>
        <w:r>
          <w:rPr>
            <w:rFonts w:asciiTheme="minorHAnsi" w:eastAsiaTheme="minorEastAsia" w:hAnsiTheme="minorHAnsi" w:cstheme="minorBidi"/>
            <w:smallCaps w:val="0"/>
            <w:noProof/>
            <w:sz w:val="22"/>
            <w:szCs w:val="22"/>
          </w:rPr>
          <w:tab/>
        </w:r>
        <w:r w:rsidRPr="001E3EA7">
          <w:rPr>
            <w:rStyle w:val="Hypertextovodkaz"/>
            <w:noProof/>
          </w:rPr>
          <w:t>Stanovení výzkumných cílů</w:t>
        </w:r>
        <w:r>
          <w:rPr>
            <w:noProof/>
            <w:webHidden/>
          </w:rPr>
          <w:tab/>
        </w:r>
        <w:r>
          <w:rPr>
            <w:noProof/>
            <w:webHidden/>
          </w:rPr>
          <w:fldChar w:fldCharType="begin"/>
        </w:r>
        <w:r>
          <w:rPr>
            <w:noProof/>
            <w:webHidden/>
          </w:rPr>
          <w:instrText xml:space="preserve"> PAGEREF _Toc101371705 \h </w:instrText>
        </w:r>
        <w:r>
          <w:rPr>
            <w:noProof/>
            <w:webHidden/>
          </w:rPr>
        </w:r>
        <w:r>
          <w:rPr>
            <w:noProof/>
            <w:webHidden/>
          </w:rPr>
          <w:fldChar w:fldCharType="separate"/>
        </w:r>
        <w:r>
          <w:rPr>
            <w:noProof/>
            <w:webHidden/>
          </w:rPr>
          <w:t>30</w:t>
        </w:r>
        <w:r>
          <w:rPr>
            <w:noProof/>
            <w:webHidden/>
          </w:rPr>
          <w:fldChar w:fldCharType="end"/>
        </w:r>
      </w:hyperlink>
    </w:p>
    <w:p w14:paraId="0E937F69" w14:textId="130CBC3A" w:rsidR="00911D91" w:rsidRDefault="00911D91">
      <w:pPr>
        <w:pStyle w:val="Obsah3"/>
        <w:rPr>
          <w:rFonts w:asciiTheme="minorHAnsi" w:eastAsiaTheme="minorEastAsia" w:hAnsiTheme="minorHAnsi" w:cstheme="minorBidi"/>
          <w:smallCaps w:val="0"/>
          <w:noProof/>
          <w:sz w:val="22"/>
          <w:szCs w:val="22"/>
        </w:rPr>
      </w:pPr>
      <w:hyperlink w:anchor="_Toc101371706" w:history="1">
        <w:r w:rsidRPr="001E3EA7">
          <w:rPr>
            <w:rStyle w:val="Hypertextovodkaz"/>
            <w:noProof/>
          </w:rPr>
          <w:t>4.3</w:t>
        </w:r>
        <w:r>
          <w:rPr>
            <w:rFonts w:asciiTheme="minorHAnsi" w:eastAsiaTheme="minorEastAsia" w:hAnsiTheme="minorHAnsi" w:cstheme="minorBidi"/>
            <w:smallCaps w:val="0"/>
            <w:noProof/>
            <w:sz w:val="22"/>
            <w:szCs w:val="22"/>
          </w:rPr>
          <w:tab/>
        </w:r>
        <w:r w:rsidRPr="001E3EA7">
          <w:rPr>
            <w:rStyle w:val="Hypertextovodkaz"/>
            <w:noProof/>
          </w:rPr>
          <w:t>Výzkumné otázky</w:t>
        </w:r>
        <w:r>
          <w:rPr>
            <w:noProof/>
            <w:webHidden/>
          </w:rPr>
          <w:tab/>
        </w:r>
        <w:r>
          <w:rPr>
            <w:noProof/>
            <w:webHidden/>
          </w:rPr>
          <w:fldChar w:fldCharType="begin"/>
        </w:r>
        <w:r>
          <w:rPr>
            <w:noProof/>
            <w:webHidden/>
          </w:rPr>
          <w:instrText xml:space="preserve"> PAGEREF _Toc101371706 \h </w:instrText>
        </w:r>
        <w:r>
          <w:rPr>
            <w:noProof/>
            <w:webHidden/>
          </w:rPr>
        </w:r>
        <w:r>
          <w:rPr>
            <w:noProof/>
            <w:webHidden/>
          </w:rPr>
          <w:fldChar w:fldCharType="separate"/>
        </w:r>
        <w:r>
          <w:rPr>
            <w:noProof/>
            <w:webHidden/>
          </w:rPr>
          <w:t>30</w:t>
        </w:r>
        <w:r>
          <w:rPr>
            <w:noProof/>
            <w:webHidden/>
          </w:rPr>
          <w:fldChar w:fldCharType="end"/>
        </w:r>
      </w:hyperlink>
    </w:p>
    <w:p w14:paraId="4B8B8881" w14:textId="2C4F7CB3" w:rsidR="00911D91" w:rsidRDefault="00911D91">
      <w:pPr>
        <w:pStyle w:val="Obsah3"/>
        <w:rPr>
          <w:rFonts w:asciiTheme="minorHAnsi" w:eastAsiaTheme="minorEastAsia" w:hAnsiTheme="minorHAnsi" w:cstheme="minorBidi"/>
          <w:smallCaps w:val="0"/>
          <w:noProof/>
          <w:sz w:val="22"/>
          <w:szCs w:val="22"/>
        </w:rPr>
      </w:pPr>
      <w:hyperlink w:anchor="_Toc101371707" w:history="1">
        <w:r w:rsidRPr="001E3EA7">
          <w:rPr>
            <w:rStyle w:val="Hypertextovodkaz"/>
            <w:noProof/>
          </w:rPr>
          <w:t>4.4</w:t>
        </w:r>
        <w:r>
          <w:rPr>
            <w:rFonts w:asciiTheme="minorHAnsi" w:eastAsiaTheme="minorEastAsia" w:hAnsiTheme="minorHAnsi" w:cstheme="minorBidi"/>
            <w:smallCaps w:val="0"/>
            <w:noProof/>
            <w:sz w:val="22"/>
            <w:szCs w:val="22"/>
          </w:rPr>
          <w:tab/>
        </w:r>
        <w:r w:rsidRPr="001E3EA7">
          <w:rPr>
            <w:rStyle w:val="Hypertextovodkaz"/>
            <w:noProof/>
          </w:rPr>
          <w:t>Metoda výzkumu a sběr dat z výzkumu</w:t>
        </w:r>
        <w:r>
          <w:rPr>
            <w:noProof/>
            <w:webHidden/>
          </w:rPr>
          <w:tab/>
        </w:r>
        <w:r>
          <w:rPr>
            <w:noProof/>
            <w:webHidden/>
          </w:rPr>
          <w:fldChar w:fldCharType="begin"/>
        </w:r>
        <w:r>
          <w:rPr>
            <w:noProof/>
            <w:webHidden/>
          </w:rPr>
          <w:instrText xml:space="preserve"> PAGEREF _Toc101371707 \h </w:instrText>
        </w:r>
        <w:r>
          <w:rPr>
            <w:noProof/>
            <w:webHidden/>
          </w:rPr>
        </w:r>
        <w:r>
          <w:rPr>
            <w:noProof/>
            <w:webHidden/>
          </w:rPr>
          <w:fldChar w:fldCharType="separate"/>
        </w:r>
        <w:r>
          <w:rPr>
            <w:noProof/>
            <w:webHidden/>
          </w:rPr>
          <w:t>31</w:t>
        </w:r>
        <w:r>
          <w:rPr>
            <w:noProof/>
            <w:webHidden/>
          </w:rPr>
          <w:fldChar w:fldCharType="end"/>
        </w:r>
      </w:hyperlink>
    </w:p>
    <w:p w14:paraId="4300A0E5" w14:textId="52C1D34E" w:rsidR="00911D91" w:rsidRDefault="00911D91">
      <w:pPr>
        <w:pStyle w:val="Obsah3"/>
        <w:rPr>
          <w:rFonts w:asciiTheme="minorHAnsi" w:eastAsiaTheme="minorEastAsia" w:hAnsiTheme="minorHAnsi" w:cstheme="minorBidi"/>
          <w:smallCaps w:val="0"/>
          <w:noProof/>
          <w:sz w:val="22"/>
          <w:szCs w:val="22"/>
        </w:rPr>
      </w:pPr>
      <w:hyperlink w:anchor="_Toc101371708" w:history="1">
        <w:r w:rsidRPr="001E3EA7">
          <w:rPr>
            <w:rStyle w:val="Hypertextovodkaz"/>
            <w:noProof/>
          </w:rPr>
          <w:t>4.5</w:t>
        </w:r>
        <w:r>
          <w:rPr>
            <w:rFonts w:asciiTheme="minorHAnsi" w:eastAsiaTheme="minorEastAsia" w:hAnsiTheme="minorHAnsi" w:cstheme="minorBidi"/>
            <w:smallCaps w:val="0"/>
            <w:noProof/>
            <w:sz w:val="22"/>
            <w:szCs w:val="22"/>
          </w:rPr>
          <w:tab/>
        </w:r>
        <w:r w:rsidRPr="001E3EA7">
          <w:rPr>
            <w:rStyle w:val="Hypertextovodkaz"/>
            <w:noProof/>
          </w:rPr>
          <w:t>Výzkumný soubor</w:t>
        </w:r>
        <w:r>
          <w:rPr>
            <w:noProof/>
            <w:webHidden/>
          </w:rPr>
          <w:tab/>
        </w:r>
        <w:r>
          <w:rPr>
            <w:noProof/>
            <w:webHidden/>
          </w:rPr>
          <w:fldChar w:fldCharType="begin"/>
        </w:r>
        <w:r>
          <w:rPr>
            <w:noProof/>
            <w:webHidden/>
          </w:rPr>
          <w:instrText xml:space="preserve"> PAGEREF _Toc101371708 \h </w:instrText>
        </w:r>
        <w:r>
          <w:rPr>
            <w:noProof/>
            <w:webHidden/>
          </w:rPr>
        </w:r>
        <w:r>
          <w:rPr>
            <w:noProof/>
            <w:webHidden/>
          </w:rPr>
          <w:fldChar w:fldCharType="separate"/>
        </w:r>
        <w:r>
          <w:rPr>
            <w:noProof/>
            <w:webHidden/>
          </w:rPr>
          <w:t>32</w:t>
        </w:r>
        <w:r>
          <w:rPr>
            <w:noProof/>
            <w:webHidden/>
          </w:rPr>
          <w:fldChar w:fldCharType="end"/>
        </w:r>
      </w:hyperlink>
    </w:p>
    <w:p w14:paraId="0A29377A" w14:textId="4793B935" w:rsidR="00911D91" w:rsidRDefault="00911D91">
      <w:pPr>
        <w:pStyle w:val="Obsah3"/>
        <w:rPr>
          <w:rFonts w:asciiTheme="minorHAnsi" w:eastAsiaTheme="minorEastAsia" w:hAnsiTheme="minorHAnsi" w:cstheme="minorBidi"/>
          <w:smallCaps w:val="0"/>
          <w:noProof/>
          <w:sz w:val="22"/>
          <w:szCs w:val="22"/>
        </w:rPr>
      </w:pPr>
      <w:hyperlink w:anchor="_Toc101371709" w:history="1">
        <w:r w:rsidRPr="001E3EA7">
          <w:rPr>
            <w:rStyle w:val="Hypertextovodkaz"/>
            <w:noProof/>
          </w:rPr>
          <w:t>4.6</w:t>
        </w:r>
        <w:r>
          <w:rPr>
            <w:rFonts w:asciiTheme="minorHAnsi" w:eastAsiaTheme="minorEastAsia" w:hAnsiTheme="minorHAnsi" w:cstheme="minorBidi"/>
            <w:smallCaps w:val="0"/>
            <w:noProof/>
            <w:sz w:val="22"/>
            <w:szCs w:val="22"/>
          </w:rPr>
          <w:tab/>
        </w:r>
        <w:r w:rsidRPr="001E3EA7">
          <w:rPr>
            <w:rStyle w:val="Hypertextovodkaz"/>
            <w:noProof/>
          </w:rPr>
          <w:t>Realizace výzkumu</w:t>
        </w:r>
        <w:r>
          <w:rPr>
            <w:noProof/>
            <w:webHidden/>
          </w:rPr>
          <w:tab/>
        </w:r>
        <w:r>
          <w:rPr>
            <w:noProof/>
            <w:webHidden/>
          </w:rPr>
          <w:fldChar w:fldCharType="begin"/>
        </w:r>
        <w:r>
          <w:rPr>
            <w:noProof/>
            <w:webHidden/>
          </w:rPr>
          <w:instrText xml:space="preserve"> PAGEREF _Toc101371709 \h </w:instrText>
        </w:r>
        <w:r>
          <w:rPr>
            <w:noProof/>
            <w:webHidden/>
          </w:rPr>
        </w:r>
        <w:r>
          <w:rPr>
            <w:noProof/>
            <w:webHidden/>
          </w:rPr>
          <w:fldChar w:fldCharType="separate"/>
        </w:r>
        <w:r>
          <w:rPr>
            <w:noProof/>
            <w:webHidden/>
          </w:rPr>
          <w:t>32</w:t>
        </w:r>
        <w:r>
          <w:rPr>
            <w:noProof/>
            <w:webHidden/>
          </w:rPr>
          <w:fldChar w:fldCharType="end"/>
        </w:r>
      </w:hyperlink>
    </w:p>
    <w:p w14:paraId="6A420554" w14:textId="64F9995D" w:rsidR="00911D91" w:rsidRDefault="00911D91">
      <w:pPr>
        <w:pStyle w:val="Obsah2"/>
        <w:rPr>
          <w:rFonts w:asciiTheme="minorHAnsi" w:eastAsiaTheme="minorEastAsia" w:hAnsiTheme="minorHAnsi" w:cstheme="minorBidi"/>
          <w:b w:val="0"/>
          <w:caps w:val="0"/>
          <w:noProof/>
          <w:sz w:val="22"/>
          <w:szCs w:val="22"/>
        </w:rPr>
      </w:pPr>
      <w:hyperlink w:anchor="_Toc101371710" w:history="1">
        <w:r w:rsidRPr="001E3EA7">
          <w:rPr>
            <w:rStyle w:val="Hypertextovodkaz"/>
            <w:noProof/>
          </w:rPr>
          <w:t>5</w:t>
        </w:r>
        <w:r>
          <w:rPr>
            <w:rFonts w:asciiTheme="minorHAnsi" w:eastAsiaTheme="minorEastAsia" w:hAnsiTheme="minorHAnsi" w:cstheme="minorBidi"/>
            <w:b w:val="0"/>
            <w:caps w:val="0"/>
            <w:noProof/>
            <w:sz w:val="22"/>
            <w:szCs w:val="22"/>
          </w:rPr>
          <w:tab/>
        </w:r>
        <w:r w:rsidRPr="001E3EA7">
          <w:rPr>
            <w:rStyle w:val="Hypertextovodkaz"/>
            <w:noProof/>
          </w:rPr>
          <w:t>analýza dat</w:t>
        </w:r>
        <w:r>
          <w:rPr>
            <w:noProof/>
            <w:webHidden/>
          </w:rPr>
          <w:tab/>
        </w:r>
        <w:r>
          <w:rPr>
            <w:noProof/>
            <w:webHidden/>
          </w:rPr>
          <w:fldChar w:fldCharType="begin"/>
        </w:r>
        <w:r>
          <w:rPr>
            <w:noProof/>
            <w:webHidden/>
          </w:rPr>
          <w:instrText xml:space="preserve"> PAGEREF _Toc101371710 \h </w:instrText>
        </w:r>
        <w:r>
          <w:rPr>
            <w:noProof/>
            <w:webHidden/>
          </w:rPr>
        </w:r>
        <w:r>
          <w:rPr>
            <w:noProof/>
            <w:webHidden/>
          </w:rPr>
          <w:fldChar w:fldCharType="separate"/>
        </w:r>
        <w:r>
          <w:rPr>
            <w:noProof/>
            <w:webHidden/>
          </w:rPr>
          <w:t>33</w:t>
        </w:r>
        <w:r>
          <w:rPr>
            <w:noProof/>
            <w:webHidden/>
          </w:rPr>
          <w:fldChar w:fldCharType="end"/>
        </w:r>
      </w:hyperlink>
    </w:p>
    <w:p w14:paraId="01D368B2" w14:textId="7565F38E" w:rsidR="00911D91" w:rsidRDefault="00911D91">
      <w:pPr>
        <w:pStyle w:val="Obsah3"/>
        <w:rPr>
          <w:rFonts w:asciiTheme="minorHAnsi" w:eastAsiaTheme="minorEastAsia" w:hAnsiTheme="minorHAnsi" w:cstheme="minorBidi"/>
          <w:smallCaps w:val="0"/>
          <w:noProof/>
          <w:sz w:val="22"/>
          <w:szCs w:val="22"/>
        </w:rPr>
      </w:pPr>
      <w:hyperlink w:anchor="_Toc101371711" w:history="1">
        <w:r w:rsidRPr="001E3EA7">
          <w:rPr>
            <w:rStyle w:val="Hypertextovodkaz"/>
            <w:noProof/>
          </w:rPr>
          <w:t>5.1</w:t>
        </w:r>
        <w:r>
          <w:rPr>
            <w:rFonts w:asciiTheme="minorHAnsi" w:eastAsiaTheme="minorEastAsia" w:hAnsiTheme="minorHAnsi" w:cstheme="minorBidi"/>
            <w:smallCaps w:val="0"/>
            <w:noProof/>
            <w:sz w:val="22"/>
            <w:szCs w:val="22"/>
          </w:rPr>
          <w:tab/>
        </w:r>
        <w:r w:rsidRPr="001E3EA7">
          <w:rPr>
            <w:rStyle w:val="Hypertextovodkaz"/>
            <w:noProof/>
          </w:rPr>
          <w:t>Vyhodnocení dat z dotazníkového šetření</w:t>
        </w:r>
        <w:r>
          <w:rPr>
            <w:noProof/>
            <w:webHidden/>
          </w:rPr>
          <w:tab/>
        </w:r>
        <w:r>
          <w:rPr>
            <w:noProof/>
            <w:webHidden/>
          </w:rPr>
          <w:fldChar w:fldCharType="begin"/>
        </w:r>
        <w:r>
          <w:rPr>
            <w:noProof/>
            <w:webHidden/>
          </w:rPr>
          <w:instrText xml:space="preserve"> PAGEREF _Toc101371711 \h </w:instrText>
        </w:r>
        <w:r>
          <w:rPr>
            <w:noProof/>
            <w:webHidden/>
          </w:rPr>
        </w:r>
        <w:r>
          <w:rPr>
            <w:noProof/>
            <w:webHidden/>
          </w:rPr>
          <w:fldChar w:fldCharType="separate"/>
        </w:r>
        <w:r>
          <w:rPr>
            <w:noProof/>
            <w:webHidden/>
          </w:rPr>
          <w:t>33</w:t>
        </w:r>
        <w:r>
          <w:rPr>
            <w:noProof/>
            <w:webHidden/>
          </w:rPr>
          <w:fldChar w:fldCharType="end"/>
        </w:r>
      </w:hyperlink>
    </w:p>
    <w:p w14:paraId="26642DD6" w14:textId="32C44E33" w:rsidR="00911D91" w:rsidRDefault="00911D91">
      <w:pPr>
        <w:pStyle w:val="Obsah2"/>
        <w:rPr>
          <w:rFonts w:asciiTheme="minorHAnsi" w:eastAsiaTheme="minorEastAsia" w:hAnsiTheme="minorHAnsi" w:cstheme="minorBidi"/>
          <w:b w:val="0"/>
          <w:caps w:val="0"/>
          <w:noProof/>
          <w:sz w:val="22"/>
          <w:szCs w:val="22"/>
        </w:rPr>
      </w:pPr>
      <w:hyperlink w:anchor="_Toc101371712" w:history="1">
        <w:r w:rsidRPr="001E3EA7">
          <w:rPr>
            <w:rStyle w:val="Hypertextovodkaz"/>
            <w:noProof/>
          </w:rPr>
          <w:t>6</w:t>
        </w:r>
        <w:r>
          <w:rPr>
            <w:rFonts w:asciiTheme="minorHAnsi" w:eastAsiaTheme="minorEastAsia" w:hAnsiTheme="minorHAnsi" w:cstheme="minorBidi"/>
            <w:b w:val="0"/>
            <w:caps w:val="0"/>
            <w:noProof/>
            <w:sz w:val="22"/>
            <w:szCs w:val="22"/>
          </w:rPr>
          <w:tab/>
        </w:r>
        <w:r w:rsidRPr="001E3EA7">
          <w:rPr>
            <w:rStyle w:val="Hypertextovodkaz"/>
            <w:noProof/>
          </w:rPr>
          <w:t>interpretace dat</w:t>
        </w:r>
        <w:r>
          <w:rPr>
            <w:noProof/>
            <w:webHidden/>
          </w:rPr>
          <w:tab/>
        </w:r>
        <w:r>
          <w:rPr>
            <w:noProof/>
            <w:webHidden/>
          </w:rPr>
          <w:fldChar w:fldCharType="begin"/>
        </w:r>
        <w:r>
          <w:rPr>
            <w:noProof/>
            <w:webHidden/>
          </w:rPr>
          <w:instrText xml:space="preserve"> PAGEREF _Toc101371712 \h </w:instrText>
        </w:r>
        <w:r>
          <w:rPr>
            <w:noProof/>
            <w:webHidden/>
          </w:rPr>
        </w:r>
        <w:r>
          <w:rPr>
            <w:noProof/>
            <w:webHidden/>
          </w:rPr>
          <w:fldChar w:fldCharType="separate"/>
        </w:r>
        <w:r>
          <w:rPr>
            <w:noProof/>
            <w:webHidden/>
          </w:rPr>
          <w:t>53</w:t>
        </w:r>
        <w:r>
          <w:rPr>
            <w:noProof/>
            <w:webHidden/>
          </w:rPr>
          <w:fldChar w:fldCharType="end"/>
        </w:r>
      </w:hyperlink>
    </w:p>
    <w:p w14:paraId="6C3F34EC" w14:textId="4F7A287A" w:rsidR="00911D91" w:rsidRDefault="00911D91">
      <w:pPr>
        <w:pStyle w:val="Obsah2"/>
        <w:rPr>
          <w:rFonts w:asciiTheme="minorHAnsi" w:eastAsiaTheme="minorEastAsia" w:hAnsiTheme="minorHAnsi" w:cstheme="minorBidi"/>
          <w:b w:val="0"/>
          <w:caps w:val="0"/>
          <w:noProof/>
          <w:sz w:val="22"/>
          <w:szCs w:val="22"/>
        </w:rPr>
      </w:pPr>
      <w:hyperlink w:anchor="_Toc101371713" w:history="1">
        <w:r w:rsidRPr="001E3EA7">
          <w:rPr>
            <w:rStyle w:val="Hypertextovodkaz"/>
            <w:noProof/>
          </w:rPr>
          <w:t>7</w:t>
        </w:r>
        <w:r>
          <w:rPr>
            <w:rFonts w:asciiTheme="minorHAnsi" w:eastAsiaTheme="minorEastAsia" w:hAnsiTheme="minorHAnsi" w:cstheme="minorBidi"/>
            <w:b w:val="0"/>
            <w:caps w:val="0"/>
            <w:noProof/>
            <w:sz w:val="22"/>
            <w:szCs w:val="22"/>
          </w:rPr>
          <w:tab/>
        </w:r>
        <w:r w:rsidRPr="001E3EA7">
          <w:rPr>
            <w:rStyle w:val="Hypertextovodkaz"/>
            <w:noProof/>
          </w:rPr>
          <w:t>doporučení pro praxi</w:t>
        </w:r>
        <w:r>
          <w:rPr>
            <w:noProof/>
            <w:webHidden/>
          </w:rPr>
          <w:tab/>
        </w:r>
        <w:r>
          <w:rPr>
            <w:noProof/>
            <w:webHidden/>
          </w:rPr>
          <w:fldChar w:fldCharType="begin"/>
        </w:r>
        <w:r>
          <w:rPr>
            <w:noProof/>
            <w:webHidden/>
          </w:rPr>
          <w:instrText xml:space="preserve"> PAGEREF _Toc101371713 \h </w:instrText>
        </w:r>
        <w:r>
          <w:rPr>
            <w:noProof/>
            <w:webHidden/>
          </w:rPr>
        </w:r>
        <w:r>
          <w:rPr>
            <w:noProof/>
            <w:webHidden/>
          </w:rPr>
          <w:fldChar w:fldCharType="separate"/>
        </w:r>
        <w:r>
          <w:rPr>
            <w:noProof/>
            <w:webHidden/>
          </w:rPr>
          <w:t>55</w:t>
        </w:r>
        <w:r>
          <w:rPr>
            <w:noProof/>
            <w:webHidden/>
          </w:rPr>
          <w:fldChar w:fldCharType="end"/>
        </w:r>
      </w:hyperlink>
    </w:p>
    <w:p w14:paraId="4FDE2BD5" w14:textId="1E59DC77" w:rsidR="00911D91" w:rsidRDefault="00911D91">
      <w:pPr>
        <w:pStyle w:val="Obsah2"/>
        <w:rPr>
          <w:rFonts w:asciiTheme="minorHAnsi" w:eastAsiaTheme="minorEastAsia" w:hAnsiTheme="minorHAnsi" w:cstheme="minorBidi"/>
          <w:b w:val="0"/>
          <w:caps w:val="0"/>
          <w:noProof/>
          <w:sz w:val="22"/>
          <w:szCs w:val="22"/>
        </w:rPr>
      </w:pPr>
      <w:hyperlink w:anchor="_Toc101371714" w:history="1">
        <w:r w:rsidRPr="001E3EA7">
          <w:rPr>
            <w:rStyle w:val="Hypertextovodkaz"/>
            <w:noProof/>
          </w:rPr>
          <w:t>8</w:t>
        </w:r>
        <w:r>
          <w:rPr>
            <w:rFonts w:asciiTheme="minorHAnsi" w:eastAsiaTheme="minorEastAsia" w:hAnsiTheme="minorHAnsi" w:cstheme="minorBidi"/>
            <w:b w:val="0"/>
            <w:caps w:val="0"/>
            <w:noProof/>
            <w:sz w:val="22"/>
            <w:szCs w:val="22"/>
          </w:rPr>
          <w:tab/>
        </w:r>
        <w:r w:rsidRPr="001E3EA7">
          <w:rPr>
            <w:rStyle w:val="Hypertextovodkaz"/>
            <w:noProof/>
          </w:rPr>
          <w:t>závěr</w:t>
        </w:r>
        <w:r>
          <w:rPr>
            <w:noProof/>
            <w:webHidden/>
          </w:rPr>
          <w:tab/>
        </w:r>
        <w:r>
          <w:rPr>
            <w:noProof/>
            <w:webHidden/>
          </w:rPr>
          <w:fldChar w:fldCharType="begin"/>
        </w:r>
        <w:r>
          <w:rPr>
            <w:noProof/>
            <w:webHidden/>
          </w:rPr>
          <w:instrText xml:space="preserve"> PAGEREF _Toc101371714 \h </w:instrText>
        </w:r>
        <w:r>
          <w:rPr>
            <w:noProof/>
            <w:webHidden/>
          </w:rPr>
        </w:r>
        <w:r>
          <w:rPr>
            <w:noProof/>
            <w:webHidden/>
          </w:rPr>
          <w:fldChar w:fldCharType="separate"/>
        </w:r>
        <w:r>
          <w:rPr>
            <w:noProof/>
            <w:webHidden/>
          </w:rPr>
          <w:t>58</w:t>
        </w:r>
        <w:r>
          <w:rPr>
            <w:noProof/>
            <w:webHidden/>
          </w:rPr>
          <w:fldChar w:fldCharType="end"/>
        </w:r>
      </w:hyperlink>
    </w:p>
    <w:p w14:paraId="19446C03" w14:textId="4DA5769F" w:rsidR="00911D91" w:rsidRDefault="00911D91">
      <w:pPr>
        <w:pStyle w:val="Obsah2"/>
        <w:rPr>
          <w:rFonts w:asciiTheme="minorHAnsi" w:eastAsiaTheme="minorEastAsia" w:hAnsiTheme="minorHAnsi" w:cstheme="minorBidi"/>
          <w:b w:val="0"/>
          <w:caps w:val="0"/>
          <w:noProof/>
          <w:sz w:val="22"/>
          <w:szCs w:val="22"/>
        </w:rPr>
      </w:pPr>
      <w:hyperlink w:anchor="_Toc101371715" w:history="1">
        <w:r w:rsidRPr="001E3EA7">
          <w:rPr>
            <w:rStyle w:val="Hypertextovodkaz"/>
            <w:noProof/>
          </w:rPr>
          <w:t>SEZNAM POUŽITÉ LITERATURY</w:t>
        </w:r>
        <w:r>
          <w:rPr>
            <w:noProof/>
            <w:webHidden/>
          </w:rPr>
          <w:tab/>
        </w:r>
        <w:r>
          <w:rPr>
            <w:noProof/>
            <w:webHidden/>
          </w:rPr>
          <w:fldChar w:fldCharType="begin"/>
        </w:r>
        <w:r>
          <w:rPr>
            <w:noProof/>
            <w:webHidden/>
          </w:rPr>
          <w:instrText xml:space="preserve"> PAGEREF _Toc101371715 \h </w:instrText>
        </w:r>
        <w:r>
          <w:rPr>
            <w:noProof/>
            <w:webHidden/>
          </w:rPr>
        </w:r>
        <w:r>
          <w:rPr>
            <w:noProof/>
            <w:webHidden/>
          </w:rPr>
          <w:fldChar w:fldCharType="separate"/>
        </w:r>
        <w:r>
          <w:rPr>
            <w:noProof/>
            <w:webHidden/>
          </w:rPr>
          <w:t>60</w:t>
        </w:r>
        <w:r>
          <w:rPr>
            <w:noProof/>
            <w:webHidden/>
          </w:rPr>
          <w:fldChar w:fldCharType="end"/>
        </w:r>
      </w:hyperlink>
    </w:p>
    <w:p w14:paraId="70F07C90" w14:textId="554F39EE" w:rsidR="00911D91" w:rsidRDefault="00911D91">
      <w:pPr>
        <w:pStyle w:val="Obsah2"/>
        <w:rPr>
          <w:rFonts w:asciiTheme="minorHAnsi" w:eastAsiaTheme="minorEastAsia" w:hAnsiTheme="minorHAnsi" w:cstheme="minorBidi"/>
          <w:b w:val="0"/>
          <w:caps w:val="0"/>
          <w:noProof/>
          <w:sz w:val="22"/>
          <w:szCs w:val="22"/>
        </w:rPr>
      </w:pPr>
      <w:hyperlink w:anchor="_Toc101371716" w:history="1">
        <w:r w:rsidRPr="001E3EA7">
          <w:rPr>
            <w:rStyle w:val="Hypertextovodkaz"/>
            <w:noProof/>
          </w:rPr>
          <w:t>seznam použitých symbolů a zkratek</w:t>
        </w:r>
        <w:r>
          <w:rPr>
            <w:noProof/>
            <w:webHidden/>
          </w:rPr>
          <w:tab/>
        </w:r>
        <w:r>
          <w:rPr>
            <w:noProof/>
            <w:webHidden/>
          </w:rPr>
          <w:fldChar w:fldCharType="begin"/>
        </w:r>
        <w:r>
          <w:rPr>
            <w:noProof/>
            <w:webHidden/>
          </w:rPr>
          <w:instrText xml:space="preserve"> PAGEREF _Toc101371716 \h </w:instrText>
        </w:r>
        <w:r>
          <w:rPr>
            <w:noProof/>
            <w:webHidden/>
          </w:rPr>
        </w:r>
        <w:r>
          <w:rPr>
            <w:noProof/>
            <w:webHidden/>
          </w:rPr>
          <w:fldChar w:fldCharType="separate"/>
        </w:r>
        <w:r>
          <w:rPr>
            <w:noProof/>
            <w:webHidden/>
          </w:rPr>
          <w:t>63</w:t>
        </w:r>
        <w:r>
          <w:rPr>
            <w:noProof/>
            <w:webHidden/>
          </w:rPr>
          <w:fldChar w:fldCharType="end"/>
        </w:r>
      </w:hyperlink>
    </w:p>
    <w:p w14:paraId="54E79978" w14:textId="7096BFCE" w:rsidR="00911D91" w:rsidRDefault="00911D91">
      <w:pPr>
        <w:pStyle w:val="Obsah2"/>
        <w:rPr>
          <w:rFonts w:asciiTheme="minorHAnsi" w:eastAsiaTheme="minorEastAsia" w:hAnsiTheme="minorHAnsi" w:cstheme="minorBidi"/>
          <w:b w:val="0"/>
          <w:caps w:val="0"/>
          <w:noProof/>
          <w:sz w:val="22"/>
          <w:szCs w:val="22"/>
        </w:rPr>
      </w:pPr>
      <w:hyperlink w:anchor="_Toc101371717" w:history="1">
        <w:r w:rsidRPr="001E3EA7">
          <w:rPr>
            <w:rStyle w:val="Hypertextovodkaz"/>
            <w:noProof/>
          </w:rPr>
          <w:t>seznam OBRÁZKŮ</w:t>
        </w:r>
        <w:r>
          <w:rPr>
            <w:noProof/>
            <w:webHidden/>
          </w:rPr>
          <w:tab/>
        </w:r>
        <w:r>
          <w:rPr>
            <w:noProof/>
            <w:webHidden/>
          </w:rPr>
          <w:fldChar w:fldCharType="begin"/>
        </w:r>
        <w:r>
          <w:rPr>
            <w:noProof/>
            <w:webHidden/>
          </w:rPr>
          <w:instrText xml:space="preserve"> PAGEREF _Toc101371717 \h </w:instrText>
        </w:r>
        <w:r>
          <w:rPr>
            <w:noProof/>
            <w:webHidden/>
          </w:rPr>
        </w:r>
        <w:r>
          <w:rPr>
            <w:noProof/>
            <w:webHidden/>
          </w:rPr>
          <w:fldChar w:fldCharType="separate"/>
        </w:r>
        <w:r>
          <w:rPr>
            <w:noProof/>
            <w:webHidden/>
          </w:rPr>
          <w:t>64</w:t>
        </w:r>
        <w:r>
          <w:rPr>
            <w:noProof/>
            <w:webHidden/>
          </w:rPr>
          <w:fldChar w:fldCharType="end"/>
        </w:r>
      </w:hyperlink>
    </w:p>
    <w:p w14:paraId="53F785DB" w14:textId="057B23F9" w:rsidR="00911D91" w:rsidRDefault="00911D91">
      <w:pPr>
        <w:pStyle w:val="Obsah2"/>
        <w:rPr>
          <w:rFonts w:asciiTheme="minorHAnsi" w:eastAsiaTheme="minorEastAsia" w:hAnsiTheme="minorHAnsi" w:cstheme="minorBidi"/>
          <w:b w:val="0"/>
          <w:caps w:val="0"/>
          <w:noProof/>
          <w:sz w:val="22"/>
          <w:szCs w:val="22"/>
        </w:rPr>
      </w:pPr>
      <w:hyperlink w:anchor="_Toc101371718" w:history="1">
        <w:r w:rsidRPr="001E3EA7">
          <w:rPr>
            <w:rStyle w:val="Hypertextovodkaz"/>
            <w:noProof/>
          </w:rPr>
          <w:t>SEZNAM GRAFŮ</w:t>
        </w:r>
        <w:r>
          <w:rPr>
            <w:noProof/>
            <w:webHidden/>
          </w:rPr>
          <w:tab/>
        </w:r>
        <w:r>
          <w:rPr>
            <w:noProof/>
            <w:webHidden/>
          </w:rPr>
          <w:fldChar w:fldCharType="begin"/>
        </w:r>
        <w:r>
          <w:rPr>
            <w:noProof/>
            <w:webHidden/>
          </w:rPr>
          <w:instrText xml:space="preserve"> PAGEREF _Toc101371718 \h </w:instrText>
        </w:r>
        <w:r>
          <w:rPr>
            <w:noProof/>
            <w:webHidden/>
          </w:rPr>
        </w:r>
        <w:r>
          <w:rPr>
            <w:noProof/>
            <w:webHidden/>
          </w:rPr>
          <w:fldChar w:fldCharType="separate"/>
        </w:r>
        <w:r>
          <w:rPr>
            <w:noProof/>
            <w:webHidden/>
          </w:rPr>
          <w:t>65</w:t>
        </w:r>
        <w:r>
          <w:rPr>
            <w:noProof/>
            <w:webHidden/>
          </w:rPr>
          <w:fldChar w:fldCharType="end"/>
        </w:r>
      </w:hyperlink>
    </w:p>
    <w:p w14:paraId="59D706A9" w14:textId="4AA8C3CE" w:rsidR="00911D91" w:rsidRDefault="00911D91">
      <w:pPr>
        <w:pStyle w:val="Obsah2"/>
        <w:rPr>
          <w:rFonts w:asciiTheme="minorHAnsi" w:eastAsiaTheme="minorEastAsia" w:hAnsiTheme="minorHAnsi" w:cstheme="minorBidi"/>
          <w:b w:val="0"/>
          <w:caps w:val="0"/>
          <w:noProof/>
          <w:sz w:val="22"/>
          <w:szCs w:val="22"/>
        </w:rPr>
      </w:pPr>
      <w:hyperlink w:anchor="_Toc101371719" w:history="1">
        <w:r w:rsidRPr="001E3EA7">
          <w:rPr>
            <w:rStyle w:val="Hypertextovodkaz"/>
            <w:noProof/>
          </w:rPr>
          <w:t>seznam PŘÍLOH</w:t>
        </w:r>
        <w:r>
          <w:rPr>
            <w:noProof/>
            <w:webHidden/>
          </w:rPr>
          <w:tab/>
        </w:r>
        <w:r>
          <w:rPr>
            <w:noProof/>
            <w:webHidden/>
          </w:rPr>
          <w:fldChar w:fldCharType="begin"/>
        </w:r>
        <w:r>
          <w:rPr>
            <w:noProof/>
            <w:webHidden/>
          </w:rPr>
          <w:instrText xml:space="preserve"> PAGEREF _Toc101371719 \h </w:instrText>
        </w:r>
        <w:r>
          <w:rPr>
            <w:noProof/>
            <w:webHidden/>
          </w:rPr>
        </w:r>
        <w:r>
          <w:rPr>
            <w:noProof/>
            <w:webHidden/>
          </w:rPr>
          <w:fldChar w:fldCharType="separate"/>
        </w:r>
        <w:r>
          <w:rPr>
            <w:noProof/>
            <w:webHidden/>
          </w:rPr>
          <w:t>66</w:t>
        </w:r>
        <w:r>
          <w:rPr>
            <w:noProof/>
            <w:webHidden/>
          </w:rPr>
          <w:fldChar w:fldCharType="end"/>
        </w:r>
      </w:hyperlink>
    </w:p>
    <w:p w14:paraId="29277503" w14:textId="01EE6E48" w:rsidR="00911D91" w:rsidRDefault="00911D91">
      <w:pPr>
        <w:pStyle w:val="Obsah2"/>
        <w:rPr>
          <w:rFonts w:asciiTheme="minorHAnsi" w:eastAsiaTheme="minorEastAsia" w:hAnsiTheme="minorHAnsi" w:cstheme="minorBidi"/>
          <w:b w:val="0"/>
          <w:caps w:val="0"/>
          <w:noProof/>
          <w:sz w:val="22"/>
          <w:szCs w:val="22"/>
        </w:rPr>
      </w:pPr>
      <w:hyperlink w:anchor="_Toc101371720" w:history="1">
        <w:r w:rsidRPr="001E3EA7">
          <w:rPr>
            <w:rStyle w:val="Hypertextovodkaz"/>
            <w:noProof/>
          </w:rPr>
          <w:t>Příloha P I: Dotazník Pohybová aktivita u dětí z pohledu rodiče</w:t>
        </w:r>
        <w:r>
          <w:rPr>
            <w:noProof/>
            <w:webHidden/>
          </w:rPr>
          <w:tab/>
        </w:r>
        <w:r>
          <w:rPr>
            <w:noProof/>
            <w:webHidden/>
          </w:rPr>
          <w:fldChar w:fldCharType="begin"/>
        </w:r>
        <w:r>
          <w:rPr>
            <w:noProof/>
            <w:webHidden/>
          </w:rPr>
          <w:instrText xml:space="preserve"> PAGEREF _Toc101371720 \h </w:instrText>
        </w:r>
        <w:r>
          <w:rPr>
            <w:noProof/>
            <w:webHidden/>
          </w:rPr>
        </w:r>
        <w:r>
          <w:rPr>
            <w:noProof/>
            <w:webHidden/>
          </w:rPr>
          <w:fldChar w:fldCharType="separate"/>
        </w:r>
        <w:r>
          <w:rPr>
            <w:noProof/>
            <w:webHidden/>
          </w:rPr>
          <w:t>67</w:t>
        </w:r>
        <w:r>
          <w:rPr>
            <w:noProof/>
            <w:webHidden/>
          </w:rPr>
          <w:fldChar w:fldCharType="end"/>
        </w:r>
      </w:hyperlink>
    </w:p>
    <w:p w14:paraId="69C0B1FA" w14:textId="18DB5E07" w:rsidR="00911D91" w:rsidRDefault="00911D91">
      <w:pPr>
        <w:pStyle w:val="Obsah2"/>
        <w:rPr>
          <w:rFonts w:asciiTheme="minorHAnsi" w:eastAsiaTheme="minorEastAsia" w:hAnsiTheme="minorHAnsi" w:cstheme="minorBidi"/>
          <w:b w:val="0"/>
          <w:caps w:val="0"/>
          <w:noProof/>
          <w:sz w:val="22"/>
          <w:szCs w:val="22"/>
        </w:rPr>
      </w:pPr>
      <w:hyperlink w:anchor="_Toc101371721" w:history="1">
        <w:r w:rsidRPr="001E3EA7">
          <w:rPr>
            <w:rStyle w:val="Hypertextovodkaz"/>
            <w:noProof/>
          </w:rPr>
          <w:t>Příloha P II: Dotazník Pohybová aktivita u dětí z pohledu učitelů Mš</w:t>
        </w:r>
        <w:r>
          <w:rPr>
            <w:noProof/>
            <w:webHidden/>
          </w:rPr>
          <w:tab/>
        </w:r>
        <w:r>
          <w:rPr>
            <w:noProof/>
            <w:webHidden/>
          </w:rPr>
          <w:fldChar w:fldCharType="begin"/>
        </w:r>
        <w:r>
          <w:rPr>
            <w:noProof/>
            <w:webHidden/>
          </w:rPr>
          <w:instrText xml:space="preserve"> PAGEREF _Toc101371721 \h </w:instrText>
        </w:r>
        <w:r>
          <w:rPr>
            <w:noProof/>
            <w:webHidden/>
          </w:rPr>
        </w:r>
        <w:r>
          <w:rPr>
            <w:noProof/>
            <w:webHidden/>
          </w:rPr>
          <w:fldChar w:fldCharType="separate"/>
        </w:r>
        <w:r>
          <w:rPr>
            <w:noProof/>
            <w:webHidden/>
          </w:rPr>
          <w:t>70</w:t>
        </w:r>
        <w:r>
          <w:rPr>
            <w:noProof/>
            <w:webHidden/>
          </w:rPr>
          <w:fldChar w:fldCharType="end"/>
        </w:r>
      </w:hyperlink>
    </w:p>
    <w:p w14:paraId="2078C560" w14:textId="15AB75C3" w:rsidR="00911D91" w:rsidRDefault="00911D91">
      <w:pPr>
        <w:pStyle w:val="Obsah2"/>
        <w:rPr>
          <w:rFonts w:asciiTheme="minorHAnsi" w:eastAsiaTheme="minorEastAsia" w:hAnsiTheme="minorHAnsi" w:cstheme="minorBidi"/>
          <w:b w:val="0"/>
          <w:caps w:val="0"/>
          <w:noProof/>
          <w:sz w:val="22"/>
          <w:szCs w:val="22"/>
        </w:rPr>
      </w:pPr>
      <w:hyperlink w:anchor="_Toc101371722" w:history="1">
        <w:r w:rsidRPr="001E3EA7">
          <w:rPr>
            <w:rStyle w:val="Hypertextovodkaz"/>
            <w:noProof/>
          </w:rPr>
          <w:t>ANOTACE</w:t>
        </w:r>
        <w:r>
          <w:rPr>
            <w:noProof/>
            <w:webHidden/>
          </w:rPr>
          <w:tab/>
        </w:r>
        <w:r>
          <w:rPr>
            <w:noProof/>
            <w:webHidden/>
          </w:rPr>
          <w:fldChar w:fldCharType="begin"/>
        </w:r>
        <w:r>
          <w:rPr>
            <w:noProof/>
            <w:webHidden/>
          </w:rPr>
          <w:instrText xml:space="preserve"> PAGEREF _Toc101371722 \h </w:instrText>
        </w:r>
        <w:r>
          <w:rPr>
            <w:noProof/>
            <w:webHidden/>
          </w:rPr>
        </w:r>
        <w:r>
          <w:rPr>
            <w:noProof/>
            <w:webHidden/>
          </w:rPr>
          <w:fldChar w:fldCharType="separate"/>
        </w:r>
        <w:r>
          <w:rPr>
            <w:noProof/>
            <w:webHidden/>
          </w:rPr>
          <w:t>73</w:t>
        </w:r>
        <w:r>
          <w:rPr>
            <w:noProof/>
            <w:webHidden/>
          </w:rPr>
          <w:fldChar w:fldCharType="end"/>
        </w:r>
      </w:hyperlink>
    </w:p>
    <w:p w14:paraId="3E5FA1EC" w14:textId="5438A986" w:rsidR="00EE526C" w:rsidRPr="00EE526C" w:rsidRDefault="000A5332" w:rsidP="000A5332">
      <w:pPr>
        <w:pStyle w:val="Obsah3"/>
      </w:pPr>
      <w:r>
        <w:fldChar w:fldCharType="end"/>
      </w:r>
    </w:p>
    <w:p w14:paraId="75D3A7FC" w14:textId="77777777" w:rsidR="0096510B" w:rsidRDefault="0096510B" w:rsidP="002563FD">
      <w:pPr>
        <w:pStyle w:val="Abstraktabstracttext"/>
      </w:pPr>
    </w:p>
    <w:p w14:paraId="19DC65C0" w14:textId="77777777" w:rsidR="0096510B" w:rsidRDefault="0096510B" w:rsidP="002563FD">
      <w:pPr>
        <w:pStyle w:val="Abstraktabstracttext"/>
      </w:pPr>
    </w:p>
    <w:p w14:paraId="73B96415" w14:textId="77777777" w:rsidR="00911D91" w:rsidRPr="00911D91" w:rsidRDefault="00911D91" w:rsidP="00911D91"/>
    <w:p w14:paraId="2A8A4D8B" w14:textId="62152035" w:rsidR="00911D91" w:rsidRDefault="00911D91" w:rsidP="00911D91">
      <w:pPr>
        <w:tabs>
          <w:tab w:val="left" w:pos="7596"/>
        </w:tabs>
      </w:pPr>
      <w:r>
        <w:tab/>
      </w:r>
    </w:p>
    <w:p w14:paraId="53E052CD" w14:textId="07299A67" w:rsidR="00911D91" w:rsidRPr="00911D91" w:rsidRDefault="00911D91" w:rsidP="00911D91">
      <w:pPr>
        <w:tabs>
          <w:tab w:val="left" w:pos="7596"/>
        </w:tabs>
        <w:sectPr w:rsidR="00911D91" w:rsidRPr="00911D91" w:rsidSect="0056551F">
          <w:headerReference w:type="default" r:id="rId12"/>
          <w:pgSz w:w="11906" w:h="16838" w:code="9"/>
          <w:pgMar w:top="1701" w:right="1134" w:bottom="1134" w:left="1134" w:header="851" w:footer="709" w:gutter="851"/>
          <w:cols w:space="708"/>
          <w:docGrid w:linePitch="360"/>
        </w:sectPr>
      </w:pPr>
      <w:r>
        <w:tab/>
      </w:r>
    </w:p>
    <w:p w14:paraId="5FD55DCF" w14:textId="77777777" w:rsidR="0096510B" w:rsidRPr="007C2D06" w:rsidRDefault="0096510B" w:rsidP="0096510B">
      <w:pPr>
        <w:pStyle w:val="vodzvrintroductionconclusion"/>
        <w:rPr>
          <w:sz w:val="32"/>
          <w:szCs w:val="32"/>
        </w:rPr>
      </w:pPr>
      <w:bookmarkStart w:id="26" w:name="_Toc117787093"/>
      <w:bookmarkStart w:id="27" w:name="_Toc22666742"/>
      <w:bookmarkStart w:id="28" w:name="_Toc101371683"/>
      <w:r w:rsidRPr="007C2D06">
        <w:rPr>
          <w:sz w:val="32"/>
          <w:szCs w:val="32"/>
        </w:rPr>
        <w:lastRenderedPageBreak/>
        <w:t>Úvod</w:t>
      </w:r>
      <w:bookmarkEnd w:id="26"/>
      <w:bookmarkEnd w:id="27"/>
      <w:bookmarkEnd w:id="28"/>
    </w:p>
    <w:p w14:paraId="7DFEB872" w14:textId="78F1BCC7" w:rsidR="003F13C0" w:rsidRDefault="00403EA7" w:rsidP="00111838">
      <w:pPr>
        <w:pStyle w:val="Textprce"/>
        <w:ind w:firstLine="708"/>
      </w:pPr>
      <w:r>
        <w:t>B</w:t>
      </w:r>
      <w:r w:rsidR="0038661A">
        <w:t xml:space="preserve">akalářská práce nese název Vliv pohybu na zdraví dítěte předškolního věku. Toto téma jsem zvolila především z toho důvodu, že jsem si sama chtěla rozšířit znalosti v této oblasti a také proto, že pociťuji, že toto téma je v mateřské škole často opomíjeno. </w:t>
      </w:r>
      <w:r>
        <w:t>Práce poukazuje</w:t>
      </w:r>
      <w:r w:rsidR="00A65805">
        <w:t xml:space="preserve"> na problematiku nedostatku pohybu jako civilizační problém</w:t>
      </w:r>
      <w:r w:rsidR="00DE4526">
        <w:t xml:space="preserve"> začínající již v předškoln</w:t>
      </w:r>
      <w:r w:rsidR="0038661A">
        <w:t>ím věku. Dítě, které navštěvuje mateřskou školu, se seznamuje s pohybovými aktivitami nejrůznějšího druhu, dle mého názoru se však pravidelný a kvalitní</w:t>
      </w:r>
      <w:r w:rsidR="007C3654">
        <w:t xml:space="preserve"> pohyb v mateřské škole často </w:t>
      </w:r>
      <w:r w:rsidR="0038661A">
        <w:t>bohužel</w:t>
      </w:r>
      <w:r w:rsidR="007A61A8">
        <w:t xml:space="preserve"> bere na lehkou váhu.</w:t>
      </w:r>
      <w:r w:rsidR="0038661A">
        <w:t xml:space="preserve"> Problematiku však vidím nejen v prostření předškolních zařízeních, ale i přímo v rodinách. Děti tráví více času u televize a počítačů, méně času pohybovou aktivitou.</w:t>
      </w:r>
    </w:p>
    <w:p w14:paraId="77D54DBD" w14:textId="09A27DE5" w:rsidR="00276525" w:rsidRDefault="00C43581" w:rsidP="00111838">
      <w:pPr>
        <w:pStyle w:val="Textprce"/>
        <w:ind w:firstLine="708"/>
      </w:pPr>
      <w:r>
        <w:t>Cílem p</w:t>
      </w:r>
      <w:r w:rsidR="001E3EF2">
        <w:t>ráce</w:t>
      </w:r>
      <w:r w:rsidR="00C02152">
        <w:t xml:space="preserve"> je proto poukázat na pohybovou aktivitu v předškolním věku jako nenahraditelnou roli pro celý život</w:t>
      </w:r>
      <w:r w:rsidR="0044449B">
        <w:t>, především v oblasti zdraví, vnitřní pohody, předcházení nejrůznějších</w:t>
      </w:r>
      <w:r w:rsidR="0038661A">
        <w:t xml:space="preserve"> chorob</w:t>
      </w:r>
      <w:r w:rsidR="004C3D1F">
        <w:t xml:space="preserve"> a zjistit, jak je nahlíženo na pohybovou aktivitu</w:t>
      </w:r>
      <w:r w:rsidR="005B1937">
        <w:t xml:space="preserve"> dítěte v předškolním období.</w:t>
      </w:r>
      <w:r w:rsidR="0038661A">
        <w:t xml:space="preserve"> V</w:t>
      </w:r>
      <w:r w:rsidR="003B6FBD">
        <w:t xml:space="preserve">ýstupem </w:t>
      </w:r>
      <w:r w:rsidR="00403EA7">
        <w:t>bakalářské práce je</w:t>
      </w:r>
      <w:r w:rsidR="0038661A">
        <w:t xml:space="preserve"> </w:t>
      </w:r>
      <w:r w:rsidR="00BA1500">
        <w:t xml:space="preserve">vytvořit </w:t>
      </w:r>
      <w:r w:rsidR="00111DC0">
        <w:t>nový materiál</w:t>
      </w:r>
      <w:r w:rsidR="00E64023">
        <w:t>, nejen pro učitele mateřských škol</w:t>
      </w:r>
      <w:r w:rsidR="002E0957">
        <w:t xml:space="preserve"> ale i pro rodiče</w:t>
      </w:r>
      <w:r w:rsidR="0038661A">
        <w:t>, studenty a dále všechny, kteří</w:t>
      </w:r>
      <w:r w:rsidR="002E0957">
        <w:t xml:space="preserve"> </w:t>
      </w:r>
      <w:r w:rsidR="004C6D31">
        <w:t xml:space="preserve">se zajímají o témata pohyb a zdraví v předškolním věku. </w:t>
      </w:r>
    </w:p>
    <w:p w14:paraId="08D13190" w14:textId="492D03E4" w:rsidR="00DD7CB0" w:rsidRDefault="00403EA7" w:rsidP="00111838">
      <w:pPr>
        <w:pStyle w:val="Textprce"/>
        <w:ind w:firstLine="708"/>
      </w:pPr>
      <w:r>
        <w:t>Bakalářská práce je rozdělena</w:t>
      </w:r>
      <w:r w:rsidR="0038661A">
        <w:t xml:space="preserve"> na část teoretickou a </w:t>
      </w:r>
      <w:r w:rsidR="001104E7">
        <w:t>empirickou</w:t>
      </w:r>
      <w:r w:rsidR="0038661A">
        <w:t xml:space="preserve">. </w:t>
      </w:r>
      <w:r w:rsidR="00C43581">
        <w:t>Teoretická část se zaměřuje n</w:t>
      </w:r>
      <w:r w:rsidR="0032446D">
        <w:t xml:space="preserve">a </w:t>
      </w:r>
      <w:r w:rsidR="001D5898">
        <w:t>předškolní období</w:t>
      </w:r>
      <w:r>
        <w:t>, kde jsou</w:t>
      </w:r>
      <w:r w:rsidR="00B50475">
        <w:t xml:space="preserve"> blíže</w:t>
      </w:r>
      <w:r>
        <w:t xml:space="preserve"> charakterizovány</w:t>
      </w:r>
      <w:r w:rsidR="0038661A">
        <w:t xml:space="preserve"> vývojová specifika</w:t>
      </w:r>
      <w:r w:rsidR="00DD7CB0">
        <w:t>, a také se zaměřuje</w:t>
      </w:r>
      <w:r w:rsidR="0038661A">
        <w:t xml:space="preserve"> na hru, jako</w:t>
      </w:r>
      <w:r w:rsidR="00BC6240">
        <w:t xml:space="preserve"> základní činnost dítěte</w:t>
      </w:r>
      <w:r w:rsidR="0038661A">
        <w:t xml:space="preserve"> v předškolním věku</w:t>
      </w:r>
      <w:r w:rsidR="00DD7CB0">
        <w:t>. Dále je rozpracováno</w:t>
      </w:r>
      <w:r w:rsidR="00BC6240">
        <w:t xml:space="preserve"> </w:t>
      </w:r>
      <w:r w:rsidR="00590855">
        <w:t xml:space="preserve">téma pohyb a pohybová aktivita, kde mimo jiné </w:t>
      </w:r>
      <w:r w:rsidR="00DD7CB0">
        <w:t>poukazuje</w:t>
      </w:r>
      <w:r w:rsidR="00590855">
        <w:t xml:space="preserve"> na </w:t>
      </w:r>
      <w:r w:rsidR="00444B07">
        <w:t xml:space="preserve">problematiku </w:t>
      </w:r>
      <w:r w:rsidR="0038661A">
        <w:t>nedostatku pohybu u dětí. P</w:t>
      </w:r>
      <w:r w:rsidR="00444B07">
        <w:t>oslední</w:t>
      </w:r>
      <w:r w:rsidR="0038661A">
        <w:t xml:space="preserve"> kapitola teoretické části nese název</w:t>
      </w:r>
      <w:r w:rsidR="00444B07">
        <w:t xml:space="preserve"> zdraví</w:t>
      </w:r>
      <w:r w:rsidR="00DD7CB0">
        <w:t xml:space="preserve">, které je blíže popsáno. Dále jsou rozebrány </w:t>
      </w:r>
      <w:r w:rsidR="002D3F57">
        <w:t xml:space="preserve">zdravotní potíže při nedostatku pohybu </w:t>
      </w:r>
      <w:r w:rsidR="00DD7CB0">
        <w:t>a jejich</w:t>
      </w:r>
      <w:r w:rsidR="00636024">
        <w:t xml:space="preserve"> vliv a dopad</w:t>
      </w:r>
      <w:r w:rsidR="00667FBB">
        <w:t xml:space="preserve"> na zdraví dětí</w:t>
      </w:r>
      <w:r w:rsidR="00636024">
        <w:t>.</w:t>
      </w:r>
      <w:r w:rsidR="00DD7CB0">
        <w:t xml:space="preserve"> </w:t>
      </w:r>
    </w:p>
    <w:p w14:paraId="2D8442FA" w14:textId="46512696" w:rsidR="00636024" w:rsidRDefault="00DD7CB0" w:rsidP="00111838">
      <w:pPr>
        <w:pStyle w:val="Textprce"/>
        <w:ind w:firstLine="708"/>
      </w:pPr>
      <w:r>
        <w:t>V </w:t>
      </w:r>
      <w:r w:rsidR="00E664BA">
        <w:t>empirické</w:t>
      </w:r>
      <w:r>
        <w:t xml:space="preserve"> části jsou teoretické poznatky aplikované do praxe</w:t>
      </w:r>
      <w:r w:rsidR="0038661A">
        <w:t>.</w:t>
      </w:r>
      <w:r w:rsidR="00636024">
        <w:t xml:space="preserve"> </w:t>
      </w:r>
      <w:r w:rsidR="00E664BA">
        <w:t>Empirická</w:t>
      </w:r>
      <w:r w:rsidR="00C43581">
        <w:t xml:space="preserve"> část </w:t>
      </w:r>
      <w:r>
        <w:t xml:space="preserve">vychází z </w:t>
      </w:r>
      <w:r w:rsidR="00C43581">
        <w:t>dotazníkové</w:t>
      </w:r>
      <w:r>
        <w:t>ho</w:t>
      </w:r>
      <w:r w:rsidR="00C43581">
        <w:t xml:space="preserve"> šetření, ve kterém jsou obsaženy témata jako je například p</w:t>
      </w:r>
      <w:r w:rsidR="0035309C">
        <w:t xml:space="preserve">ohyb ve školním i mimoškolním prostředí, </w:t>
      </w:r>
      <w:r w:rsidR="00952379">
        <w:t>nedostatek pohybu,</w:t>
      </w:r>
      <w:r w:rsidR="00F44A98">
        <w:t xml:space="preserve"> zdravý životní styl, jak pohyb ovlivňuje zdraví dítěte předškolního věku</w:t>
      </w:r>
      <w:r w:rsidR="00350AAB">
        <w:t>. Dotazníkové šetření je rozděleno pro dvě skupiny, jedna z nich</w:t>
      </w:r>
      <w:r w:rsidR="003E535C">
        <w:t xml:space="preserve"> </w:t>
      </w:r>
      <w:r w:rsidR="00350AAB">
        <w:t xml:space="preserve">je určená </w:t>
      </w:r>
      <w:r w:rsidR="003E535C">
        <w:t>pro rodiče dětí předškolního věku, docházejících do mateřské školy</w:t>
      </w:r>
      <w:r w:rsidR="00350AAB">
        <w:t>, druhá</w:t>
      </w:r>
      <w:r w:rsidR="00B04DCA">
        <w:t xml:space="preserve"> </w:t>
      </w:r>
      <w:r w:rsidR="00350AAB">
        <w:t>skupina je</w:t>
      </w:r>
      <w:r w:rsidR="00B04DCA">
        <w:t xml:space="preserve"> pro učitele mateřských škol. </w:t>
      </w:r>
      <w:r w:rsidR="00350AAB">
        <w:t>Výstupem je porovnání těchto dvou skupin a jejich pohledech na danou problematiku.</w:t>
      </w:r>
    </w:p>
    <w:p w14:paraId="6C39AF63" w14:textId="495CB910" w:rsidR="006F012C" w:rsidRPr="00DD2322" w:rsidRDefault="00DD7CB0" w:rsidP="00111838">
      <w:pPr>
        <w:pStyle w:val="Textprce"/>
        <w:ind w:firstLine="708"/>
      </w:pPr>
      <w:r>
        <w:lastRenderedPageBreak/>
        <w:t>Na základě zjištěných poznatků z </w:t>
      </w:r>
      <w:r w:rsidR="006F24C6">
        <w:t>empirické</w:t>
      </w:r>
      <w:r>
        <w:t xml:space="preserve"> části a dotazníkového šetření jsou navrženy </w:t>
      </w:r>
      <w:r w:rsidR="00350AAB">
        <w:t xml:space="preserve">doporučení, které vedou ke zlepšení pohybové aktivity za účelem pozitivního vlivu na zdraví dítěte. </w:t>
      </w:r>
      <w:r w:rsidR="0021323F">
        <w:br w:type="page"/>
      </w:r>
    </w:p>
    <w:tbl>
      <w:tblPr>
        <w:tblW w:w="5669" w:type="dxa"/>
        <w:jc w:val="center"/>
        <w:tblCellMar>
          <w:left w:w="70" w:type="dxa"/>
          <w:right w:w="70" w:type="dxa"/>
        </w:tblCellMar>
        <w:tblLook w:val="0000" w:firstRow="0" w:lastRow="0" w:firstColumn="0" w:lastColumn="0" w:noHBand="0" w:noVBand="0"/>
      </w:tblPr>
      <w:tblGrid>
        <w:gridCol w:w="850"/>
        <w:gridCol w:w="4819"/>
      </w:tblGrid>
      <w:tr w:rsidR="00065CB9" w14:paraId="51703C44" w14:textId="77777777" w:rsidTr="00065CB9">
        <w:trPr>
          <w:jc w:val="center"/>
        </w:trPr>
        <w:tc>
          <w:tcPr>
            <w:tcW w:w="850" w:type="dxa"/>
          </w:tcPr>
          <w:p w14:paraId="7C0A6544" w14:textId="77777777" w:rsidR="00065CB9" w:rsidRPr="00C6148D" w:rsidRDefault="00065CB9" w:rsidP="000A5332">
            <w:pPr>
              <w:pStyle w:val="st-slice"/>
            </w:pPr>
          </w:p>
        </w:tc>
        <w:tc>
          <w:tcPr>
            <w:tcW w:w="4819" w:type="dxa"/>
          </w:tcPr>
          <w:p w14:paraId="35DBEF18" w14:textId="77777777" w:rsidR="00065CB9" w:rsidRDefault="00065CB9" w:rsidP="00065CB9">
            <w:pPr>
              <w:pStyle w:val="st"/>
              <w:numPr>
                <w:ilvl w:val="0"/>
                <w:numId w:val="0"/>
              </w:numPr>
              <w:ind w:left="20"/>
              <w:jc w:val="both"/>
            </w:pPr>
            <w:bookmarkStart w:id="29" w:name="_Toc117787094"/>
            <w:bookmarkStart w:id="30" w:name="_Toc22666743"/>
            <w:bookmarkStart w:id="31" w:name="_Toc101371684"/>
            <w:r w:rsidRPr="00C6148D">
              <w:t>TEORETICKÁ</w:t>
            </w:r>
            <w:r>
              <w:t xml:space="preserve"> ČÁST</w:t>
            </w:r>
            <w:bookmarkEnd w:id="29"/>
            <w:bookmarkEnd w:id="30"/>
            <w:bookmarkEnd w:id="31"/>
          </w:p>
        </w:tc>
      </w:tr>
    </w:tbl>
    <w:p w14:paraId="59C4E0A8" w14:textId="77777777" w:rsidR="006F012C" w:rsidRDefault="006F012C" w:rsidP="002563FD">
      <w:pPr>
        <w:pStyle w:val="Abstraktabstracttext"/>
      </w:pPr>
    </w:p>
    <w:p w14:paraId="70EB72B5" w14:textId="77777777" w:rsidR="006F012C" w:rsidRDefault="006F012C">
      <w:r>
        <w:br w:type="page"/>
      </w:r>
    </w:p>
    <w:p w14:paraId="139C7641" w14:textId="07D43689" w:rsidR="006F012C" w:rsidRDefault="00C43581" w:rsidP="006F012C">
      <w:pPr>
        <w:pStyle w:val="Nadpis1text"/>
      </w:pPr>
      <w:bookmarkStart w:id="32" w:name="_Toc107634143"/>
      <w:bookmarkStart w:id="33" w:name="_Toc107635178"/>
      <w:bookmarkStart w:id="34" w:name="_Toc107635218"/>
      <w:bookmarkStart w:id="35" w:name="_Toc107635235"/>
      <w:bookmarkStart w:id="36" w:name="_Toc101371685"/>
      <w:r>
        <w:lastRenderedPageBreak/>
        <w:t>vymezení a charakteristika předškolního období</w:t>
      </w:r>
      <w:bookmarkEnd w:id="36"/>
    </w:p>
    <w:p w14:paraId="446CE0D0" w14:textId="60306259" w:rsidR="00460195" w:rsidRDefault="00671EFD" w:rsidP="00111838">
      <w:pPr>
        <w:pStyle w:val="Textprce"/>
        <w:ind w:firstLine="432"/>
      </w:pPr>
      <w:r>
        <w:t xml:space="preserve">Předškolní období můžeme časově vymezit </w:t>
      </w:r>
      <w:r w:rsidR="00192817">
        <w:t xml:space="preserve">od 3 do 6 let, dle nástupu dítěte do školy. Toto období je nazýváno rozmanitě, například jako období hry a celkového rozkvětu dítěte, také jako období otázek či vzdoru. V této kapitole </w:t>
      </w:r>
      <w:r w:rsidR="00491F30">
        <w:t>jsou</w:t>
      </w:r>
      <w:r w:rsidR="00192817">
        <w:t xml:space="preserve"> vymez</w:t>
      </w:r>
      <w:r w:rsidR="00491F30">
        <w:t>eny</w:t>
      </w:r>
      <w:r w:rsidR="00192817">
        <w:t xml:space="preserve"> základní </w:t>
      </w:r>
      <w:r w:rsidR="0038661A">
        <w:t>charakteristiky</w:t>
      </w:r>
      <w:r w:rsidR="00704154">
        <w:t xml:space="preserve"> předškolního období.</w:t>
      </w:r>
      <w:r w:rsidR="00192817">
        <w:t xml:space="preserve"> </w:t>
      </w:r>
      <w:r w:rsidR="00704154">
        <w:t>D</w:t>
      </w:r>
      <w:r w:rsidR="007E6664">
        <w:t xml:space="preserve">ále </w:t>
      </w:r>
      <w:r w:rsidR="006D6086">
        <w:t xml:space="preserve">kognitivní, emocionální a sociální </w:t>
      </w:r>
      <w:r w:rsidR="00192817">
        <w:t>vývoj dítěte</w:t>
      </w:r>
      <w:r w:rsidR="00F3295B">
        <w:t>, který je v tomto období plný vývojových změn</w:t>
      </w:r>
      <w:r w:rsidR="00FD1514">
        <w:t xml:space="preserve"> a je tedy</w:t>
      </w:r>
      <w:r w:rsidR="00F85A6B">
        <w:t xml:space="preserve"> nutné</w:t>
      </w:r>
      <w:r w:rsidR="00D269BA">
        <w:t>,</w:t>
      </w:r>
      <w:r w:rsidR="00F85A6B">
        <w:t xml:space="preserve"> jak pro rodiče, tak pro pedagogy znát vývoj dítěte,</w:t>
      </w:r>
      <w:r w:rsidR="00FD1514">
        <w:t xml:space="preserve"> abychom </w:t>
      </w:r>
      <w:r w:rsidR="00954150">
        <w:t xml:space="preserve">dítěti </w:t>
      </w:r>
      <w:r w:rsidR="00FD1514">
        <w:t>lépe porozuměli.</w:t>
      </w:r>
      <w:r w:rsidR="00F85A6B">
        <w:t xml:space="preserve"> </w:t>
      </w:r>
      <w:r w:rsidR="00FD1514">
        <w:t>Poslední podkapitolou je</w:t>
      </w:r>
      <w:r w:rsidR="00192817">
        <w:t xml:space="preserve"> hr</w:t>
      </w:r>
      <w:r w:rsidR="00932185">
        <w:t>a</w:t>
      </w:r>
      <w:r w:rsidR="00192817">
        <w:t>, protože právě hra je uváděna jako základní činnost dítěte</w:t>
      </w:r>
      <w:r w:rsidR="006D6086">
        <w:t xml:space="preserve"> a je nepostrada</w:t>
      </w:r>
      <w:r w:rsidR="007E6664">
        <w:t>telná pro období předškolního věku.</w:t>
      </w:r>
    </w:p>
    <w:p w14:paraId="12C7F244" w14:textId="77777777" w:rsidR="00242272" w:rsidRDefault="00242272" w:rsidP="00460195">
      <w:pPr>
        <w:pStyle w:val="Textprce"/>
        <w:ind w:firstLine="432"/>
      </w:pPr>
    </w:p>
    <w:p w14:paraId="518BF035" w14:textId="5074BF18" w:rsidR="006F012C" w:rsidRDefault="00D85D1C" w:rsidP="006F012C">
      <w:pPr>
        <w:pStyle w:val="Nadpis2text"/>
      </w:pPr>
      <w:bookmarkStart w:id="37" w:name="_Toc101371686"/>
      <w:r>
        <w:t>Předškolní období</w:t>
      </w:r>
      <w:bookmarkEnd w:id="37"/>
      <w:r>
        <w:t xml:space="preserve"> </w:t>
      </w:r>
    </w:p>
    <w:p w14:paraId="6A1BAEA4" w14:textId="6DBD11A2" w:rsidR="00D85D1C" w:rsidRPr="00D85D1C" w:rsidRDefault="003A6068" w:rsidP="00111838">
      <w:pPr>
        <w:pStyle w:val="Textprce"/>
        <w:ind w:firstLine="576"/>
        <w:rPr>
          <w:i/>
          <w:iCs/>
        </w:rPr>
      </w:pPr>
      <w:r>
        <w:t>Předškolní období můžeme vymezit věkem zhruba od tří do šesti/sedmi let věku dítěte, ukončení předškolního období je však dáno nástupem do školy,</w:t>
      </w:r>
      <w:r w:rsidR="004B0BBD">
        <w:t xml:space="preserve"> kdy dítě dosáhne školní zralost</w:t>
      </w:r>
      <w:r w:rsidR="000D15F8">
        <w:t>í</w:t>
      </w:r>
      <w:r w:rsidR="004B0BBD">
        <w:t>,</w:t>
      </w:r>
      <w:r>
        <w:t xml:space="preserve"> nikoli pouze fyziologickým věkem. Jak je již zmíněno výše, předškolní období si připisuje spoustu rozmanitých názvů, často se uvádí také název období iniciativy, dítě se prosazuje a díky vlastní iniciativě tak více vnímá svět kolem s</w:t>
      </w:r>
      <w:r w:rsidR="00D85D1C">
        <w:t>ebe</w:t>
      </w:r>
      <w:r>
        <w:t xml:space="preserve"> (Morávková, Bartošková, 2014, s.</w:t>
      </w:r>
      <w:r w:rsidR="00321653">
        <w:t xml:space="preserve"> </w:t>
      </w:r>
      <w:r>
        <w:t>3</w:t>
      </w:r>
      <w:r w:rsidR="00D85D1C">
        <w:t>).</w:t>
      </w:r>
      <w:r w:rsidR="007871F8">
        <w:t xml:space="preserve"> </w:t>
      </w:r>
      <w:r w:rsidR="00E813BE">
        <w:t>Koťátkov</w:t>
      </w:r>
      <w:r w:rsidR="007871F8">
        <w:t>á</w:t>
      </w:r>
      <w:r w:rsidR="003B6119">
        <w:t xml:space="preserve"> (20</w:t>
      </w:r>
      <w:r w:rsidR="00417CAD">
        <w:t>14</w:t>
      </w:r>
      <w:r w:rsidR="003B6119">
        <w:t>, s. 13)</w:t>
      </w:r>
      <w:r w:rsidR="007871F8">
        <w:t xml:space="preserve"> definuje předškolní věk</w:t>
      </w:r>
      <w:r w:rsidR="00CE09A2">
        <w:t>, jako</w:t>
      </w:r>
      <w:r w:rsidR="00E813BE">
        <w:t xml:space="preserve"> </w:t>
      </w:r>
      <w:r w:rsidR="00AC6B18" w:rsidRPr="004C6C1E">
        <w:rPr>
          <w:i/>
          <w:iCs/>
        </w:rPr>
        <w:t>„komplexněji vymezené předškolní období</w:t>
      </w:r>
      <w:r w:rsidR="00CE09A2">
        <w:rPr>
          <w:i/>
          <w:iCs/>
        </w:rPr>
        <w:t>, které</w:t>
      </w:r>
      <w:r w:rsidR="00AC6B18" w:rsidRPr="004C6C1E">
        <w:rPr>
          <w:i/>
          <w:iCs/>
        </w:rPr>
        <w:t xml:space="preserve"> v sobě zahrnuje celý věkový rozsah od narození </w:t>
      </w:r>
      <w:r w:rsidR="004C6C1E" w:rsidRPr="004C6C1E">
        <w:rPr>
          <w:i/>
          <w:iCs/>
        </w:rPr>
        <w:t>dítěte do jeho šesti let, kdy by měl v našich podmínkách následovat vstup do věku školního.“</w:t>
      </w:r>
      <w:r w:rsidR="004C6C1E">
        <w:t xml:space="preserve">  </w:t>
      </w:r>
      <w:r w:rsidR="0038661A">
        <w:t xml:space="preserve">Další definici </w:t>
      </w:r>
      <w:r w:rsidR="00E57F72">
        <w:t>uvádí</w:t>
      </w:r>
      <w:r w:rsidR="0038661A">
        <w:t xml:space="preserve"> </w:t>
      </w:r>
      <w:r w:rsidR="00D85D1C">
        <w:t>Opravilová (2016, s.</w:t>
      </w:r>
      <w:r w:rsidR="00435110">
        <w:t xml:space="preserve"> </w:t>
      </w:r>
      <w:r w:rsidR="00D85D1C">
        <w:t>105)</w:t>
      </w:r>
      <w:r w:rsidR="00E57F72">
        <w:t xml:space="preserve"> </w:t>
      </w:r>
      <w:r w:rsidR="00D85D1C">
        <w:t>následovně: „</w:t>
      </w:r>
      <w:r w:rsidR="00D85D1C" w:rsidRPr="00C502A5">
        <w:rPr>
          <w:i/>
          <w:iCs/>
        </w:rPr>
        <w:t xml:space="preserve">Předškolní věk je obdobím mimořádné poznávací a učební aktivity a iniciativy, které provází potřeba uplatnit se a prosadit. Dětské myšlení je názorné, intuitivní, spojené s konkrétní činností. </w:t>
      </w:r>
      <w:r w:rsidR="00B36240">
        <w:rPr>
          <w:i/>
          <w:iCs/>
        </w:rPr>
        <w:t>Myšlení je</w:t>
      </w:r>
      <w:r w:rsidR="00D85D1C" w:rsidRPr="00C502A5">
        <w:rPr>
          <w:i/>
          <w:iCs/>
        </w:rPr>
        <w:t xml:space="preserve"> vázáno na aktuální situaci vnímanou hodně subjektivně a v logickém slova smyslu není zcela přesné</w:t>
      </w:r>
      <w:r w:rsidR="006930B5">
        <w:rPr>
          <w:i/>
          <w:iCs/>
        </w:rPr>
        <w:t>.</w:t>
      </w:r>
      <w:r w:rsidR="00D85D1C">
        <w:rPr>
          <w:i/>
          <w:iCs/>
        </w:rPr>
        <w:t xml:space="preserve">“ </w:t>
      </w:r>
      <w:proofErr w:type="spellStart"/>
      <w:r w:rsidR="00D85D1C">
        <w:t>Langmeier</w:t>
      </w:r>
      <w:proofErr w:type="spellEnd"/>
      <w:r w:rsidR="00D85D1C">
        <w:t xml:space="preserve"> a Krejčířová (2006, s. 87) však upozorňují i na nepřesné pojednávání o předškolním období a vyvracejí například mínění, že </w:t>
      </w:r>
      <w:r w:rsidR="00D85D1C" w:rsidRPr="00F72A0A">
        <w:rPr>
          <w:i/>
          <w:iCs/>
        </w:rPr>
        <w:t>„předškolní věk je období od narození až do vstupu do školy“</w:t>
      </w:r>
      <w:r w:rsidR="00D85D1C">
        <w:t>, což je dle jejich slov velice široké pojetí a bohužel to svádí k tomu, že se vývojové potřeby všech dětí od narození po vstup do školy srovnáva</w:t>
      </w:r>
      <w:r w:rsidR="00316336">
        <w:t>ly</w:t>
      </w:r>
      <w:r w:rsidR="00D85D1C">
        <w:t>, což je nepřípustné. Další nepřesná „nálepka“ pro předškolní období je tvrzení, že j</w:t>
      </w:r>
      <w:r w:rsidR="0038661A">
        <w:t>e „věkem mateřské školy“, avšak</w:t>
      </w:r>
      <w:r w:rsidR="00D85D1C">
        <w:t xml:space="preserve"> ne všechny děti </w:t>
      </w:r>
      <w:r w:rsidR="00316336">
        <w:t xml:space="preserve">v dnešní </w:t>
      </w:r>
      <w:r w:rsidR="00D85D1C">
        <w:t xml:space="preserve">navštěvují mateřskou školu a mateřská škola by měla být pouze jakýmsi doplňkem rodinné výchovy. </w:t>
      </w:r>
    </w:p>
    <w:p w14:paraId="5E0D8377" w14:textId="40071BF8" w:rsidR="0011030F" w:rsidRPr="004C6C1E" w:rsidRDefault="0011030F" w:rsidP="00192817">
      <w:pPr>
        <w:pStyle w:val="Textprce"/>
      </w:pPr>
    </w:p>
    <w:p w14:paraId="321DA7B6" w14:textId="77777777" w:rsidR="00685978" w:rsidRDefault="00C11530" w:rsidP="00111838">
      <w:pPr>
        <w:pStyle w:val="Textprce"/>
        <w:ind w:firstLine="576"/>
      </w:pPr>
      <w:r>
        <w:lastRenderedPageBreak/>
        <w:t>Činnost dítěte je cíle</w:t>
      </w:r>
      <w:r w:rsidR="007A3FAF">
        <w:t>ná a systematická, protože samo dítě si v tomto období rozhoduje a vybírá, jaké činnosti se bude věnovat</w:t>
      </w:r>
      <w:r w:rsidR="00FE2518">
        <w:t>. Odborníci se jasně shodují</w:t>
      </w:r>
      <w:r w:rsidR="008772F9">
        <w:t xml:space="preserve">, že dítě právě do 6 let </w:t>
      </w:r>
      <w:r w:rsidR="003C0E7C">
        <w:t xml:space="preserve">je možné formovat </w:t>
      </w:r>
      <w:r w:rsidR="00DD277E">
        <w:t xml:space="preserve">a rozvíjet </w:t>
      </w:r>
      <w:r w:rsidR="00EC22E3">
        <w:t xml:space="preserve">po všech stránkách a dávat mu základ pro rozvoj nervových spojů. </w:t>
      </w:r>
      <w:r w:rsidR="00B251AC">
        <w:t xml:space="preserve">Mnoho dětí </w:t>
      </w:r>
      <w:r w:rsidR="009E7142">
        <w:t>má první zkušenost s výchovně-vzdělávací</w:t>
      </w:r>
      <w:r w:rsidR="00CE238F">
        <w:t>m působením, především v mateřské škole, což je velký krok nejen pro dítě ale i pro rodiče</w:t>
      </w:r>
      <w:r w:rsidR="003F1830">
        <w:t xml:space="preserve"> </w:t>
      </w:r>
      <w:r w:rsidR="009E1C4D">
        <w:t xml:space="preserve">(Poláková, 2019, s. </w:t>
      </w:r>
      <w:r w:rsidR="00321653">
        <w:t>77-78)</w:t>
      </w:r>
      <w:r w:rsidR="00D85D1C">
        <w:t xml:space="preserve">. </w:t>
      </w:r>
    </w:p>
    <w:p w14:paraId="79883399" w14:textId="10D0B788" w:rsidR="006D42C0" w:rsidRDefault="00250751" w:rsidP="00111838">
      <w:pPr>
        <w:pStyle w:val="Textprce"/>
        <w:ind w:firstLine="576"/>
      </w:pPr>
      <w:r>
        <w:t xml:space="preserve">Dítě v období předškolního věku prochází </w:t>
      </w:r>
      <w:r w:rsidR="00954202">
        <w:t>mnoha vývojovými změnami, to jak psychickými</w:t>
      </w:r>
      <w:r w:rsidR="00B54275">
        <w:t>, sociálními a fyzickými</w:t>
      </w:r>
      <w:r w:rsidR="007C100A">
        <w:t xml:space="preserve"> a také se v tomto období začínají utvářet základní rysy člověka.</w:t>
      </w:r>
      <w:r w:rsidR="006D4960">
        <w:t xml:space="preserve"> Vývoj duševní </w:t>
      </w:r>
      <w:r w:rsidR="00134159">
        <w:t xml:space="preserve">je chápán jako vývoj, který </w:t>
      </w:r>
      <w:r w:rsidR="00C6589D">
        <w:t>pro dítě znamená nejvíce změn.</w:t>
      </w:r>
      <w:r w:rsidR="00D25B44">
        <w:t xml:space="preserve"> Vágnerová (2005, s. 173) hovoří o stabilizac</w:t>
      </w:r>
      <w:r w:rsidR="0038135C">
        <w:t xml:space="preserve">i vlastní pozice dítěte ve světě. </w:t>
      </w:r>
      <w:r w:rsidR="00B54275">
        <w:t xml:space="preserve"> </w:t>
      </w:r>
      <w:r w:rsidR="00D43F47">
        <w:t>Také Matějček (20</w:t>
      </w:r>
      <w:r w:rsidR="00304FF3">
        <w:t>05</w:t>
      </w:r>
      <w:r w:rsidR="006D42C0">
        <w:t>, s.</w:t>
      </w:r>
      <w:r w:rsidR="00321653">
        <w:t xml:space="preserve"> </w:t>
      </w:r>
      <w:r w:rsidR="006D42C0">
        <w:t>1</w:t>
      </w:r>
      <w:r w:rsidR="00DD439E">
        <w:t>39</w:t>
      </w:r>
      <w:r w:rsidR="006D42C0">
        <w:t>) uvádí</w:t>
      </w:r>
      <w:r w:rsidR="000F5295">
        <w:t>, že dítě vyspívá po všech stránkách</w:t>
      </w:r>
      <w:r w:rsidR="00C8686E">
        <w:t xml:space="preserve"> a </w:t>
      </w:r>
      <w:r w:rsidR="00FF3A31">
        <w:t xml:space="preserve">doplňuje, že si dítě v tomto věku už většinu </w:t>
      </w:r>
      <w:r w:rsidR="0029431B">
        <w:t>podnětů dle svého zájmu opatří samo.</w:t>
      </w:r>
      <w:r w:rsidR="00A71DBF">
        <w:t xml:space="preserve"> </w:t>
      </w:r>
      <w:r w:rsidR="0044466A">
        <w:t>U</w:t>
      </w:r>
      <w:r w:rsidR="00A71DBF">
        <w:t>pozorňuje</w:t>
      </w:r>
      <w:r w:rsidR="0044466A">
        <w:t xml:space="preserve"> však</w:t>
      </w:r>
      <w:r w:rsidR="00A71DBF">
        <w:t xml:space="preserve"> </w:t>
      </w:r>
      <w:r w:rsidR="0038661A">
        <w:t xml:space="preserve">i </w:t>
      </w:r>
      <w:r w:rsidR="00A71DBF">
        <w:t xml:space="preserve">na to, </w:t>
      </w:r>
      <w:r w:rsidR="0038661A">
        <w:t xml:space="preserve">že </w:t>
      </w:r>
      <w:r w:rsidR="00BA2753">
        <w:t>dítě s vážný</w:t>
      </w:r>
      <w:r w:rsidR="0038661A">
        <w:t>m postižením si většinu podnětů</w:t>
      </w:r>
      <w:r w:rsidR="00BA2753">
        <w:t xml:space="preserve"> samo</w:t>
      </w:r>
      <w:r w:rsidR="0038661A">
        <w:t xml:space="preserve"> neopatří</w:t>
      </w:r>
      <w:r w:rsidR="00BA2753">
        <w:t xml:space="preserve"> </w:t>
      </w:r>
      <w:r w:rsidR="00F0118C">
        <w:t>a může tak zaostávat</w:t>
      </w:r>
      <w:r w:rsidR="001D4971">
        <w:t>,</w:t>
      </w:r>
      <w:r w:rsidR="00F0118C">
        <w:t xml:space="preserve"> jak</w:t>
      </w:r>
      <w:r w:rsidR="00057AED">
        <w:t xml:space="preserve"> sociálně</w:t>
      </w:r>
      <w:r w:rsidR="001D4971">
        <w:t>,</w:t>
      </w:r>
      <w:r w:rsidR="0038661A">
        <w:t xml:space="preserve"> tak i v oblasti intelektových schopností</w:t>
      </w:r>
      <w:r w:rsidR="009A1A4F">
        <w:t xml:space="preserve">. </w:t>
      </w:r>
    </w:p>
    <w:p w14:paraId="39D3F3D7" w14:textId="5E98BD90" w:rsidR="00EB6CF2" w:rsidRDefault="00182A80" w:rsidP="00111838">
      <w:pPr>
        <w:pStyle w:val="Textprce"/>
        <w:ind w:firstLine="576"/>
      </w:pPr>
      <w:r>
        <w:t>Dle RVP PV (2021</w:t>
      </w:r>
      <w:r w:rsidR="00182034">
        <w:t>, s. 5</w:t>
      </w:r>
      <w:r>
        <w:t xml:space="preserve">) je úkolem </w:t>
      </w:r>
      <w:r w:rsidR="004E3386">
        <w:t xml:space="preserve">institucionálního předškolního vzdělávání pouze doplňovat </w:t>
      </w:r>
      <w:r w:rsidR="001816E9">
        <w:t xml:space="preserve">a podporovat </w:t>
      </w:r>
      <w:r w:rsidR="004E3386">
        <w:t>rodinnou výchovu</w:t>
      </w:r>
      <w:r w:rsidR="004C145F">
        <w:t>. V průběhu předškolních let je předškolní vzdělávání takové obohacení dne dítěte</w:t>
      </w:r>
      <w:r w:rsidR="004A6F83">
        <w:t xml:space="preserve">. Ale především dítěti poskytuje odbornou pomoc. </w:t>
      </w:r>
      <w:r w:rsidR="00A77352">
        <w:t xml:space="preserve">Dle zkušeností toto tvrzení mnoho rodičů nechápe a myslí si, </w:t>
      </w:r>
      <w:r w:rsidR="002660F8">
        <w:t xml:space="preserve">že co své dítě nenaučí, to </w:t>
      </w:r>
      <w:r w:rsidR="00655042">
        <w:t xml:space="preserve">ho naučí v mateřské škole. Také názor učitelů a učitelek </w:t>
      </w:r>
      <w:r w:rsidR="00FD0A9C">
        <w:t>rodiče berou</w:t>
      </w:r>
      <w:r w:rsidR="0038661A">
        <w:t xml:space="preserve"> často</w:t>
      </w:r>
      <w:r w:rsidR="00FD0A9C">
        <w:t xml:space="preserve"> na lehkou váhu</w:t>
      </w:r>
      <w:r w:rsidR="00626B79">
        <w:t>.</w:t>
      </w:r>
      <w:r w:rsidR="00864060">
        <w:t xml:space="preserve"> </w:t>
      </w:r>
      <w:r w:rsidR="0038464B">
        <w:t xml:space="preserve">Mateřské školy se stávají </w:t>
      </w:r>
      <w:r w:rsidR="00875BC8">
        <w:t xml:space="preserve">„odkladištěm“ pro </w:t>
      </w:r>
      <w:r w:rsidR="0038661A">
        <w:t>děti, kdy je rodiče</w:t>
      </w:r>
      <w:r w:rsidR="00756B79">
        <w:t xml:space="preserve"> často dávají </w:t>
      </w:r>
      <w:r w:rsidR="00230287">
        <w:t>i na 10 hodin</w:t>
      </w:r>
      <w:r w:rsidR="003D0C9B">
        <w:t xml:space="preserve"> do školky</w:t>
      </w:r>
      <w:r w:rsidR="0038661A">
        <w:t>.</w:t>
      </w:r>
      <w:r w:rsidR="003D0C9B">
        <w:t xml:space="preserve"> </w:t>
      </w:r>
    </w:p>
    <w:p w14:paraId="200B88E6" w14:textId="3C57981A" w:rsidR="00EB6CF2" w:rsidRDefault="00EB6CF2" w:rsidP="00111838">
      <w:pPr>
        <w:pStyle w:val="Textprce"/>
        <w:ind w:firstLine="360"/>
      </w:pPr>
      <w:r>
        <w:t>Dále RVP PV (2021</w:t>
      </w:r>
      <w:r w:rsidR="002C5E02">
        <w:t>, s. 9</w:t>
      </w:r>
      <w:r w:rsidR="00647D30">
        <w:t>) pracuje se čtyřmi cílovými kategoriemi, konkrétně</w:t>
      </w:r>
      <w:r w:rsidR="00522AD3">
        <w:t xml:space="preserve"> jsou to tyto</w:t>
      </w:r>
      <w:r w:rsidR="00647D30">
        <w:t xml:space="preserve">: </w:t>
      </w:r>
    </w:p>
    <w:p w14:paraId="7D4C4D64" w14:textId="5F0CE65A" w:rsidR="00647D30" w:rsidRPr="00B61430" w:rsidRDefault="00522AD3" w:rsidP="00647D30">
      <w:pPr>
        <w:pStyle w:val="Textprce"/>
        <w:numPr>
          <w:ilvl w:val="0"/>
          <w:numId w:val="13"/>
        </w:numPr>
        <w:rPr>
          <w:i/>
          <w:iCs/>
        </w:rPr>
      </w:pPr>
      <w:r w:rsidRPr="00B61430">
        <w:rPr>
          <w:i/>
          <w:iCs/>
        </w:rPr>
        <w:t>Rámcové cíle – vyjadřují</w:t>
      </w:r>
      <w:r w:rsidR="00AB4C76" w:rsidRPr="00B61430">
        <w:rPr>
          <w:i/>
          <w:iCs/>
        </w:rPr>
        <w:t>cí</w:t>
      </w:r>
      <w:r w:rsidRPr="00B61430">
        <w:rPr>
          <w:i/>
          <w:iCs/>
        </w:rPr>
        <w:t xml:space="preserve"> univerzální </w:t>
      </w:r>
      <w:r w:rsidR="00AB4C76" w:rsidRPr="00B61430">
        <w:rPr>
          <w:i/>
          <w:iCs/>
        </w:rPr>
        <w:t xml:space="preserve">záměry předškolního vzdělávání </w:t>
      </w:r>
    </w:p>
    <w:p w14:paraId="0CEE02EC" w14:textId="6736125C" w:rsidR="00AB4C76" w:rsidRPr="00B61430" w:rsidRDefault="00AB4C76" w:rsidP="00647D30">
      <w:pPr>
        <w:pStyle w:val="Textprce"/>
        <w:numPr>
          <w:ilvl w:val="0"/>
          <w:numId w:val="13"/>
        </w:numPr>
        <w:rPr>
          <w:i/>
          <w:iCs/>
        </w:rPr>
      </w:pPr>
      <w:r w:rsidRPr="00B61430">
        <w:rPr>
          <w:i/>
          <w:iCs/>
        </w:rPr>
        <w:t xml:space="preserve">Klíčové kompetence – představují </w:t>
      </w:r>
      <w:r w:rsidR="001957B1" w:rsidRPr="00B61430">
        <w:rPr>
          <w:i/>
          <w:iCs/>
        </w:rPr>
        <w:t>výstupy</w:t>
      </w:r>
    </w:p>
    <w:p w14:paraId="206B3DF9" w14:textId="1F456DCA" w:rsidR="001957B1" w:rsidRPr="00B61430" w:rsidRDefault="001957B1" w:rsidP="00647D30">
      <w:pPr>
        <w:pStyle w:val="Textprce"/>
        <w:numPr>
          <w:ilvl w:val="0"/>
          <w:numId w:val="13"/>
        </w:numPr>
        <w:rPr>
          <w:i/>
          <w:iCs/>
        </w:rPr>
      </w:pPr>
      <w:r w:rsidRPr="00B61430">
        <w:rPr>
          <w:i/>
          <w:iCs/>
        </w:rPr>
        <w:t>Dílčí cíle – vyjadřují konkrétní záměry</w:t>
      </w:r>
    </w:p>
    <w:p w14:paraId="459192AF" w14:textId="00924830" w:rsidR="001957B1" w:rsidRDefault="001957B1" w:rsidP="00647D30">
      <w:pPr>
        <w:pStyle w:val="Textprce"/>
        <w:numPr>
          <w:ilvl w:val="0"/>
          <w:numId w:val="13"/>
        </w:numPr>
        <w:rPr>
          <w:i/>
          <w:iCs/>
        </w:rPr>
      </w:pPr>
      <w:r w:rsidRPr="00B61430">
        <w:rPr>
          <w:i/>
          <w:iCs/>
        </w:rPr>
        <w:t xml:space="preserve">Dílčí výstupy </w:t>
      </w:r>
      <w:r w:rsidR="00B61430" w:rsidRPr="00B61430">
        <w:rPr>
          <w:i/>
          <w:iCs/>
        </w:rPr>
        <w:t>–</w:t>
      </w:r>
      <w:r w:rsidRPr="00B61430">
        <w:rPr>
          <w:i/>
          <w:iCs/>
        </w:rPr>
        <w:t xml:space="preserve"> </w:t>
      </w:r>
      <w:r w:rsidR="00B61430" w:rsidRPr="00B61430">
        <w:rPr>
          <w:i/>
          <w:iCs/>
        </w:rPr>
        <w:t>poznatky, dovednosti, které odpovídají dílčím cílům</w:t>
      </w:r>
    </w:p>
    <w:p w14:paraId="06E7FCCF" w14:textId="3FDF0544" w:rsidR="00B61430" w:rsidRPr="00B61430" w:rsidRDefault="009C4765" w:rsidP="00B61430">
      <w:pPr>
        <w:pStyle w:val="Textprce"/>
      </w:pPr>
      <w:r>
        <w:t>Cílové kategorie jsou vzájemně propojené</w:t>
      </w:r>
      <w:r w:rsidR="00DB232E">
        <w:t xml:space="preserve"> a díky celkové provázanosti a komplexnosti </w:t>
      </w:r>
      <w:r w:rsidR="00217BB5">
        <w:t>vede učitel d</w:t>
      </w:r>
      <w:r w:rsidR="00B06F6C">
        <w:t xml:space="preserve">ěti k postupnému zdokonalování </w:t>
      </w:r>
      <w:r w:rsidR="00EE6ACE">
        <w:t xml:space="preserve">(RVP PV, 2021, s. </w:t>
      </w:r>
      <w:r w:rsidR="00A115A3">
        <w:t>9)</w:t>
      </w:r>
      <w:r w:rsidR="00B06F6C">
        <w:t>.</w:t>
      </w:r>
    </w:p>
    <w:p w14:paraId="6F9BB035" w14:textId="30697218" w:rsidR="006F012C" w:rsidRDefault="000A67B2" w:rsidP="006F012C">
      <w:pPr>
        <w:pStyle w:val="Nadpis2text"/>
      </w:pPr>
      <w:bookmarkStart w:id="38" w:name="_Toc101371687"/>
      <w:r>
        <w:lastRenderedPageBreak/>
        <w:t>Emocionální a sociální vývoj</w:t>
      </w:r>
      <w:r w:rsidR="00D85D1C">
        <w:t xml:space="preserve"> dítěte předškolního věku</w:t>
      </w:r>
      <w:bookmarkEnd w:id="38"/>
    </w:p>
    <w:p w14:paraId="3BF00BD6" w14:textId="62C967B0" w:rsidR="00D21DBD" w:rsidRDefault="00541A28" w:rsidP="00C61AC8">
      <w:pPr>
        <w:pStyle w:val="Textprce"/>
        <w:ind w:firstLine="576"/>
      </w:pPr>
      <w:r>
        <w:t>Již od narození dochází k</w:t>
      </w:r>
      <w:r w:rsidR="00DC6E58">
        <w:t xml:space="preserve"> určité socializaci, ale právě v období </w:t>
      </w:r>
      <w:r w:rsidR="00A61C57">
        <w:t>předškolním</w:t>
      </w:r>
      <w:r w:rsidR="00113FAC">
        <w:t xml:space="preserve"> se u dětí </w:t>
      </w:r>
      <w:r w:rsidR="00FC707F">
        <w:t xml:space="preserve">zvnitřňují sociální normy </w:t>
      </w:r>
      <w:r w:rsidR="007733AD">
        <w:t>a jeli</w:t>
      </w:r>
      <w:r w:rsidR="0079506D">
        <w:t>kož d</w:t>
      </w:r>
      <w:r w:rsidR="00AA4450">
        <w:t>ěti velice rádi experimentují, tak tyto normy často porušují</w:t>
      </w:r>
      <w:r w:rsidR="00460DD4">
        <w:t xml:space="preserve">. </w:t>
      </w:r>
      <w:proofErr w:type="spellStart"/>
      <w:r w:rsidR="00DF0C6F">
        <w:t>Langm</w:t>
      </w:r>
      <w:r w:rsidR="0031381E">
        <w:t>e</w:t>
      </w:r>
      <w:r w:rsidR="00DF0C6F">
        <w:t>ier</w:t>
      </w:r>
      <w:proofErr w:type="spellEnd"/>
      <w:r w:rsidR="00DF0C6F">
        <w:t xml:space="preserve"> a Krejčířová (2006, s. 244-245</w:t>
      </w:r>
      <w:r w:rsidR="006F349B">
        <w:t xml:space="preserve">) ve své knize uvádějí </w:t>
      </w:r>
      <w:proofErr w:type="spellStart"/>
      <w:r w:rsidR="006F349B">
        <w:t>Eriksonovu</w:t>
      </w:r>
      <w:proofErr w:type="spellEnd"/>
      <w:r w:rsidR="006F349B">
        <w:t xml:space="preserve"> </w:t>
      </w:r>
      <w:r w:rsidR="009823F3">
        <w:t>„Periodizaci lidského vývoje</w:t>
      </w:r>
      <w:r w:rsidR="007F5D06">
        <w:t>“</w:t>
      </w:r>
      <w:r w:rsidR="006D7CEB">
        <w:t xml:space="preserve">, která je založena na tom, že jedinec v každém </w:t>
      </w:r>
      <w:r w:rsidR="001F1FEB">
        <w:t xml:space="preserve">stupni vývoje musí </w:t>
      </w:r>
      <w:r w:rsidR="004F11FA">
        <w:t>vyřešit psychosociální konflikt</w:t>
      </w:r>
      <w:r w:rsidR="005A5F58">
        <w:t xml:space="preserve"> a v předškolním </w:t>
      </w:r>
      <w:r w:rsidR="00E520F0">
        <w:t xml:space="preserve">období řeší </w:t>
      </w:r>
      <w:r w:rsidR="0038661A">
        <w:t xml:space="preserve">právě </w:t>
      </w:r>
      <w:r w:rsidR="00E520F0">
        <w:t xml:space="preserve">konflikt mezi vlastní iniciativou a pocitem viny. </w:t>
      </w:r>
    </w:p>
    <w:p w14:paraId="2FAD00EA" w14:textId="23A2D694" w:rsidR="00E21024" w:rsidRDefault="00073619" w:rsidP="00111838">
      <w:pPr>
        <w:pStyle w:val="Textprce"/>
        <w:ind w:firstLine="708"/>
      </w:pPr>
      <w:r>
        <w:t>Emoc</w:t>
      </w:r>
      <w:r w:rsidR="00B35C78">
        <w:t xml:space="preserve">ionální autoritou, která je pro dítě </w:t>
      </w:r>
      <w:r w:rsidR="00D441A5">
        <w:t xml:space="preserve">předškolního věku </w:t>
      </w:r>
      <w:r w:rsidR="00B35C78">
        <w:t xml:space="preserve">zásadní </w:t>
      </w:r>
      <w:r w:rsidR="008D1419">
        <w:t>a významná jsou rodiče</w:t>
      </w:r>
      <w:r w:rsidR="00D441A5">
        <w:t>.</w:t>
      </w:r>
      <w:r w:rsidR="000156EA">
        <w:t xml:space="preserve"> </w:t>
      </w:r>
      <w:r w:rsidR="00D441A5">
        <w:t>D</w:t>
      </w:r>
      <w:r w:rsidR="000156EA">
        <w:t>ítě je</w:t>
      </w:r>
      <w:r w:rsidR="00D441A5">
        <w:t>jich</w:t>
      </w:r>
      <w:r w:rsidR="000156EA">
        <w:t xml:space="preserve"> názory, ať už jsou jakékoli, přijímá a většinou se jim přirozeně podřizuje</w:t>
      </w:r>
      <w:r w:rsidR="00B517CB">
        <w:t xml:space="preserve">, jelikož pro dítě je jeho rodič vzorem, kterému se chce podobat. </w:t>
      </w:r>
      <w:r w:rsidR="007F3901">
        <w:t xml:space="preserve">Ztotožnění </w:t>
      </w:r>
      <w:r w:rsidR="0089594C">
        <w:t>s</w:t>
      </w:r>
      <w:r w:rsidR="00D4345E">
        <w:t xml:space="preserve"> důležitou osobou dítěti dodává </w:t>
      </w:r>
      <w:r w:rsidR="00985474">
        <w:t xml:space="preserve">pocit bezpečí a jistoty. </w:t>
      </w:r>
      <w:r w:rsidR="00154AEC">
        <w:t xml:space="preserve">Důležité je </w:t>
      </w:r>
      <w:r w:rsidR="00D33595">
        <w:t xml:space="preserve">se v tomto období </w:t>
      </w:r>
      <w:r w:rsidR="00154AEC">
        <w:t>taktéž</w:t>
      </w:r>
      <w:r w:rsidR="00292910">
        <w:t xml:space="preserve"> prosadit, být úspěšným, </w:t>
      </w:r>
      <w:r w:rsidR="00D33595">
        <w:t xml:space="preserve">osvojovat si další role </w:t>
      </w:r>
      <w:r w:rsidR="00B06F6C">
        <w:t>ve skupině vrstevníků</w:t>
      </w:r>
      <w:r w:rsidR="00A64705">
        <w:t xml:space="preserve"> (Zacharová</w:t>
      </w:r>
      <w:r w:rsidR="00E51908">
        <w:t xml:space="preserve"> a</w:t>
      </w:r>
      <w:r w:rsidR="00A64705">
        <w:t xml:space="preserve"> </w:t>
      </w:r>
      <w:proofErr w:type="spellStart"/>
      <w:r w:rsidR="00A64705">
        <w:t>Šimíčková-</w:t>
      </w:r>
      <w:r w:rsidR="00D504BB">
        <w:t>Čížková</w:t>
      </w:r>
      <w:proofErr w:type="spellEnd"/>
      <w:r w:rsidR="00D504BB">
        <w:t>,</w:t>
      </w:r>
      <w:r w:rsidR="00857B8A">
        <w:t xml:space="preserve"> 2011,</w:t>
      </w:r>
      <w:r w:rsidR="00B06F6C">
        <w:t xml:space="preserve"> s.73-74). </w:t>
      </w:r>
      <w:r w:rsidR="00A02A06">
        <w:t>Poláková (2019, s. 86) uvádí, že v</w:t>
      </w:r>
      <w:r w:rsidR="00B06F6C">
        <w:t> tomto období má dítě zafixované jakési vzory chování od dospělých, většinou od rodičů, jak je již výše zmíněno, to ale neznamená, že už je emočně nemůžeme nic naučit, právě naopak. Například se může naučit vlídnosti a laskavosti tím, ž</w:t>
      </w:r>
      <w:r w:rsidR="00001615">
        <w:t>e si r</w:t>
      </w:r>
      <w:r w:rsidR="009F2414">
        <w:t>odiče</w:t>
      </w:r>
      <w:r w:rsidR="00B06F6C">
        <w:t xml:space="preserve"> </w:t>
      </w:r>
      <w:r w:rsidR="009F2414">
        <w:t xml:space="preserve">před </w:t>
      </w:r>
      <w:r w:rsidR="00B06F6C">
        <w:t>dětmi si dopřej</w:t>
      </w:r>
      <w:r w:rsidR="009F2414">
        <w:t>í</w:t>
      </w:r>
      <w:r w:rsidR="00B06F6C">
        <w:t xml:space="preserve"> pohodu, zachov</w:t>
      </w:r>
      <w:r w:rsidR="009F2414">
        <w:t>ají</w:t>
      </w:r>
      <w:r w:rsidR="00B06F6C">
        <w:t xml:space="preserve"> klid </w:t>
      </w:r>
      <w:r w:rsidR="009F2414">
        <w:t xml:space="preserve">i </w:t>
      </w:r>
      <w:r w:rsidR="00B06F6C">
        <w:t xml:space="preserve">v případě, že </w:t>
      </w:r>
      <w:r w:rsidR="009F2414">
        <w:t>je</w:t>
      </w:r>
      <w:r w:rsidR="00B06F6C">
        <w:t xml:space="preserve"> děti naštvou,</w:t>
      </w:r>
      <w:r w:rsidR="00367B1A">
        <w:t xml:space="preserve"> místo</w:t>
      </w:r>
      <w:r w:rsidR="00B06F6C">
        <w:t xml:space="preserve"> zvýšení hlasu. Důležité je se stále ptát a tím je učit, aby se dokázaly vyjádřit, což je pro </w:t>
      </w:r>
      <w:r w:rsidR="00367B1A">
        <w:t>hodně dětí problematické</w:t>
      </w:r>
      <w:r w:rsidR="00B06F6C">
        <w:t xml:space="preserve">. </w:t>
      </w:r>
      <w:r w:rsidR="00544770">
        <w:t xml:space="preserve">Děti jsou vedeny k tomu, aby </w:t>
      </w:r>
      <w:r w:rsidR="00B06F6C">
        <w:t>popisovaly své pocity</w:t>
      </w:r>
      <w:r w:rsidR="00544770">
        <w:t xml:space="preserve"> a dospělý má za úkol se </w:t>
      </w:r>
      <w:r w:rsidR="00B06F6C">
        <w:t>doptáv</w:t>
      </w:r>
      <w:r w:rsidR="00544770">
        <w:t>at</w:t>
      </w:r>
      <w:r w:rsidR="00B06F6C">
        <w:t xml:space="preserve">, i když </w:t>
      </w:r>
      <w:r w:rsidR="00544770">
        <w:t xml:space="preserve">přesně </w:t>
      </w:r>
      <w:r w:rsidR="00B06F6C">
        <w:t>v</w:t>
      </w:r>
      <w:r w:rsidR="00544770">
        <w:t>ědí</w:t>
      </w:r>
      <w:r w:rsidR="00B06F6C">
        <w:t xml:space="preserve">, co tím </w:t>
      </w:r>
      <w:r w:rsidR="00544770">
        <w:t xml:space="preserve">děti </w:t>
      </w:r>
      <w:r w:rsidR="00B06F6C">
        <w:t>chtějí říct.</w:t>
      </w:r>
      <w:r w:rsidR="00287D52">
        <w:t xml:space="preserve"> Často se </w:t>
      </w:r>
      <w:r w:rsidR="00B06F6C">
        <w:t>použí</w:t>
      </w:r>
      <w:r w:rsidR="00287D52">
        <w:t>vají</w:t>
      </w:r>
      <w:r w:rsidR="00B06F6C">
        <w:t xml:space="preserve"> otázky typu „Jsi smutný, naštvaný nebo zklamaný? Co by t</w:t>
      </w:r>
      <w:r w:rsidR="00367B1A">
        <w:t>i pomohlo, aby ses cítil lépe?“</w:t>
      </w:r>
      <w:r w:rsidR="00B06F6C">
        <w:t xml:space="preserve"> (Poláková, 2019, s. 86)</w:t>
      </w:r>
      <w:r w:rsidR="00367B1A">
        <w:t>.</w:t>
      </w:r>
    </w:p>
    <w:p w14:paraId="27844F37" w14:textId="78EEC375" w:rsidR="00AD1266" w:rsidRDefault="00E21024" w:rsidP="00111838">
      <w:pPr>
        <w:pStyle w:val="Textprce"/>
        <w:ind w:firstLine="576"/>
      </w:pPr>
      <w:r>
        <w:t>V t</w:t>
      </w:r>
      <w:r w:rsidR="0038661A">
        <w:t>omto období dítě většinou začne navštěvovat mateřskou školu a zde nastává</w:t>
      </w:r>
      <w:r w:rsidR="00F65C7D">
        <w:t xml:space="preserve"> rozvoj prosociálního chování</w:t>
      </w:r>
      <w:r w:rsidR="008502FB">
        <w:t>. Jde</w:t>
      </w:r>
      <w:r w:rsidR="009B3E88">
        <w:t xml:space="preserve"> tedy o </w:t>
      </w:r>
      <w:r w:rsidR="00845E69">
        <w:t xml:space="preserve">takové </w:t>
      </w:r>
      <w:r w:rsidR="009B3E88">
        <w:t>v</w:t>
      </w:r>
      <w:r w:rsidR="00845E69">
        <w:t>l</w:t>
      </w:r>
      <w:r w:rsidR="009B3E88">
        <w:t>astno</w:t>
      </w:r>
      <w:r w:rsidR="00845E69">
        <w:t>sti, kdy se něco děje „spolu“</w:t>
      </w:r>
      <w:r w:rsidR="008502FB">
        <w:t>,</w:t>
      </w:r>
      <w:r>
        <w:t xml:space="preserve"> a to například formou příběhů a her</w:t>
      </w:r>
      <w:r w:rsidR="00845E69">
        <w:t xml:space="preserve">. </w:t>
      </w:r>
      <w:r w:rsidR="002919C2">
        <w:t>P</w:t>
      </w:r>
      <w:r w:rsidR="00A266D1">
        <w:t>rávě doba předškolní je pro většinu prosociálních vlastn</w:t>
      </w:r>
      <w:r w:rsidR="00B77436">
        <w:t>ostí kritickou dobou</w:t>
      </w:r>
      <w:r w:rsidR="00004602">
        <w:t>,</w:t>
      </w:r>
      <w:r w:rsidR="00B77436">
        <w:t xml:space="preserve"> </w:t>
      </w:r>
      <w:r w:rsidR="00004602">
        <w:t>neboť</w:t>
      </w:r>
      <w:r w:rsidR="00B77436">
        <w:t xml:space="preserve"> se dítě odpoutává od rodiny a do jeho </w:t>
      </w:r>
      <w:r w:rsidR="00C74740">
        <w:t>života vstupuje další činitel, kterým jsou druhé děti</w:t>
      </w:r>
      <w:r w:rsidR="005B4C1B">
        <w:t>. Pro dítě je kontakt s lidmi mimo rodinu pro tyto vlastnosti vhodnější</w:t>
      </w:r>
      <w:r w:rsidR="00686072">
        <w:t xml:space="preserve"> ne</w:t>
      </w:r>
      <w:r w:rsidR="00CB27D8">
        <w:t>žli</w:t>
      </w:r>
      <w:r w:rsidR="00686072">
        <w:t xml:space="preserve"> půda v chráněném rodinném prostředí.</w:t>
      </w:r>
      <w:r w:rsidR="00D70225">
        <w:t xml:space="preserve"> </w:t>
      </w:r>
      <w:r w:rsidR="00EC013A">
        <w:t>Zajímavostí je, že již v tomto věku si dítě raději hraje s jedním dítětem</w:t>
      </w:r>
      <w:r w:rsidR="00362853">
        <w:t>, které upřednostňuje</w:t>
      </w:r>
      <w:r w:rsidR="00E85E3E">
        <w:t xml:space="preserve"> a se kterým </w:t>
      </w:r>
      <w:r w:rsidR="00FF0714">
        <w:t>něco sdílí, ať už je to radost, bolest, či hra</w:t>
      </w:r>
      <w:r w:rsidR="00362853">
        <w:t xml:space="preserve"> </w:t>
      </w:r>
      <w:r w:rsidR="00D70225">
        <w:t>(Matějček, 2005</w:t>
      </w:r>
      <w:r w:rsidR="001F6548">
        <w:t>, s. 166)</w:t>
      </w:r>
      <w:r w:rsidR="00CB27D8">
        <w:t>.</w:t>
      </w:r>
    </w:p>
    <w:p w14:paraId="0A4040CD" w14:textId="77777777" w:rsidR="00242272" w:rsidRPr="00073619" w:rsidRDefault="00242272" w:rsidP="00073619">
      <w:pPr>
        <w:pStyle w:val="Textprce"/>
      </w:pPr>
    </w:p>
    <w:p w14:paraId="7C4DD229" w14:textId="4F0D4311" w:rsidR="000A67B2" w:rsidRDefault="000A67B2" w:rsidP="000A67B2">
      <w:pPr>
        <w:pStyle w:val="Nadpis2text"/>
      </w:pPr>
      <w:bookmarkStart w:id="39" w:name="_Toc101371688"/>
      <w:r>
        <w:lastRenderedPageBreak/>
        <w:t>Kognitivní vývoj předškolního dítěte</w:t>
      </w:r>
      <w:bookmarkEnd w:id="39"/>
    </w:p>
    <w:p w14:paraId="4AD2C7BB" w14:textId="461AD2BF" w:rsidR="009F067E" w:rsidRDefault="001A1CF6" w:rsidP="00C61AC8">
      <w:pPr>
        <w:pStyle w:val="Textprce"/>
        <w:ind w:firstLine="576"/>
      </w:pPr>
      <w:r>
        <w:t xml:space="preserve">Kognitivní vývoj </w:t>
      </w:r>
      <w:r w:rsidR="00753E45">
        <w:t xml:space="preserve">spočívá ve vývoji </w:t>
      </w:r>
      <w:r w:rsidR="008853C1">
        <w:t xml:space="preserve">takzvaných </w:t>
      </w:r>
      <w:r w:rsidR="00753E45">
        <w:t>poznávacích funkcí, kam se řadí vnímání</w:t>
      </w:r>
      <w:r w:rsidR="00C677BA">
        <w:t>, schopnost myšlení, fantazie, inteligence, pozornost či paměť</w:t>
      </w:r>
      <w:r w:rsidR="00E5395A">
        <w:t xml:space="preserve"> a také řeč</w:t>
      </w:r>
      <w:r w:rsidR="00C677BA">
        <w:t xml:space="preserve">. </w:t>
      </w:r>
      <w:r w:rsidR="008853C1">
        <w:t xml:space="preserve">Touto problematikou se </w:t>
      </w:r>
      <w:r w:rsidR="00BC1344">
        <w:t xml:space="preserve">intenzivně </w:t>
      </w:r>
      <w:r w:rsidR="008853C1">
        <w:t>zabýva</w:t>
      </w:r>
      <w:r w:rsidR="00BC1344">
        <w:t xml:space="preserve">l Jean </w:t>
      </w:r>
      <w:proofErr w:type="spellStart"/>
      <w:r w:rsidR="00BC1344">
        <w:t>Piaget</w:t>
      </w:r>
      <w:proofErr w:type="spellEnd"/>
      <w:r w:rsidR="00122707">
        <w:t xml:space="preserve"> (</w:t>
      </w:r>
      <w:r w:rsidR="00122707" w:rsidRPr="003C6E58">
        <w:t>1968, s. 1)</w:t>
      </w:r>
      <w:r w:rsidR="003C6E58">
        <w:t xml:space="preserve">, </w:t>
      </w:r>
      <w:r w:rsidR="009C4B4B">
        <w:t>který</w:t>
      </w:r>
      <w:r w:rsidR="003C6E58" w:rsidRPr="003C6E58">
        <w:t xml:space="preserve"> se ponořil do osobního </w:t>
      </w:r>
      <w:r w:rsidR="009C4B4B">
        <w:t>morálního vývoje</w:t>
      </w:r>
      <w:r w:rsidR="003C6E58" w:rsidRPr="003C6E58">
        <w:t>. Věř</w:t>
      </w:r>
      <w:r w:rsidR="009C4B4B">
        <w:t>il</w:t>
      </w:r>
      <w:r w:rsidR="003C6E58" w:rsidRPr="003C6E58">
        <w:t xml:space="preserve">, že </w:t>
      </w:r>
      <w:r w:rsidR="009C4B4B">
        <w:t xml:space="preserve">veškerá morálka </w:t>
      </w:r>
      <w:r w:rsidR="003C6E58" w:rsidRPr="003C6E58">
        <w:t>spočívá v systému pravidel a je založena na respektu k jednotlivci.</w:t>
      </w:r>
      <w:r w:rsidR="00122707">
        <w:t xml:space="preserve"> </w:t>
      </w:r>
      <w:proofErr w:type="spellStart"/>
      <w:r w:rsidR="003C6E58" w:rsidRPr="003C6E58">
        <w:t>Piaget</w:t>
      </w:r>
      <w:proofErr w:type="spellEnd"/>
      <w:r w:rsidR="003C6E58" w:rsidRPr="003C6E58">
        <w:t xml:space="preserve"> </w:t>
      </w:r>
      <w:r w:rsidR="00DC2997">
        <w:t xml:space="preserve">také </w:t>
      </w:r>
      <w:r w:rsidR="003C6E58" w:rsidRPr="003C6E58">
        <w:t>věř</w:t>
      </w:r>
      <w:r w:rsidR="00DC2997">
        <w:t>il</w:t>
      </w:r>
      <w:r w:rsidR="003C6E58" w:rsidRPr="003C6E58">
        <w:t xml:space="preserve">, že vývoj není výsledkem </w:t>
      </w:r>
      <w:r w:rsidR="00DC2997">
        <w:t>j</w:t>
      </w:r>
      <w:r w:rsidR="003C6E58" w:rsidRPr="003C6E58">
        <w:t>ednosměrné</w:t>
      </w:r>
      <w:r w:rsidR="00DC2997">
        <w:t>ho</w:t>
      </w:r>
      <w:r w:rsidR="003C6E58" w:rsidRPr="003C6E58">
        <w:t xml:space="preserve"> jednání dospělých vůči dětem, ale tento vývoj je jejich vzájemn</w:t>
      </w:r>
      <w:r w:rsidR="001A6652">
        <w:t>ou</w:t>
      </w:r>
      <w:r w:rsidR="003C6E58" w:rsidRPr="003C6E58">
        <w:t xml:space="preserve"> interak</w:t>
      </w:r>
      <w:r w:rsidR="001A6652">
        <w:t>cí</w:t>
      </w:r>
      <w:r w:rsidR="003C6E58" w:rsidRPr="003C6E58">
        <w:t xml:space="preserve">. </w:t>
      </w:r>
    </w:p>
    <w:p w14:paraId="0C4F896F" w14:textId="5208458F" w:rsidR="008C3D94" w:rsidRDefault="00EC78A2" w:rsidP="00C61AC8">
      <w:pPr>
        <w:pStyle w:val="Textprce"/>
        <w:ind w:firstLine="576"/>
        <w:rPr>
          <w:i/>
          <w:iCs/>
        </w:rPr>
      </w:pPr>
      <w:r>
        <w:t>Koťátková (201</w:t>
      </w:r>
      <w:r w:rsidR="00417CAD">
        <w:t>4</w:t>
      </w:r>
      <w:r>
        <w:t>, s. 134)</w:t>
      </w:r>
      <w:r w:rsidR="001134F2">
        <w:t xml:space="preserve"> </w:t>
      </w:r>
      <w:r w:rsidR="002D4759">
        <w:t xml:space="preserve">dále </w:t>
      </w:r>
      <w:r w:rsidR="001134F2">
        <w:t xml:space="preserve">popisuje </w:t>
      </w:r>
      <w:r w:rsidR="00B71868">
        <w:t>kognitivní procesy</w:t>
      </w:r>
      <w:r w:rsidR="002D4759">
        <w:t>,</w:t>
      </w:r>
      <w:r w:rsidR="00B71868">
        <w:t xml:space="preserve"> jako souhrnný název pro </w:t>
      </w:r>
      <w:r w:rsidR="00FB2907">
        <w:t>rozvíjení poznání, myšlení, paměti a vyjadřování</w:t>
      </w:r>
      <w:r w:rsidR="003934BB">
        <w:t xml:space="preserve">. Tyto kognitivní procesy by měly být </w:t>
      </w:r>
      <w:r w:rsidR="001E1A47">
        <w:t>rozvíjeny prostřednictvím vlastních zdrojů aktivity</w:t>
      </w:r>
      <w:r w:rsidR="009A54C3">
        <w:t xml:space="preserve"> dítěte</w:t>
      </w:r>
      <w:r w:rsidR="00F61A0C">
        <w:t xml:space="preserve">. V praxi to pak může </w:t>
      </w:r>
      <w:r w:rsidR="009A54C3">
        <w:t>například představovat</w:t>
      </w:r>
      <w:r w:rsidR="00F61A0C">
        <w:t xml:space="preserve"> pokyn</w:t>
      </w:r>
      <w:r w:rsidR="009A54C3">
        <w:t>y</w:t>
      </w:r>
      <w:r w:rsidR="00F61A0C">
        <w:t xml:space="preserve">: </w:t>
      </w:r>
      <w:r w:rsidR="00EE1932">
        <w:t xml:space="preserve">vyhledej, seřaď, vysvětli, </w:t>
      </w:r>
      <w:r w:rsidR="00547D10">
        <w:t xml:space="preserve">zkus, zkontroluj. </w:t>
      </w:r>
      <w:r w:rsidR="008E7C85">
        <w:t xml:space="preserve">Učitelé </w:t>
      </w:r>
      <w:r w:rsidR="00EF1077">
        <w:t xml:space="preserve">však </w:t>
      </w:r>
      <w:r w:rsidR="008E7C85">
        <w:t>používají různých pomůcek</w:t>
      </w:r>
      <w:r w:rsidR="003B47D7">
        <w:t xml:space="preserve"> a </w:t>
      </w:r>
      <w:r w:rsidR="008E7C85">
        <w:t xml:space="preserve">experimentů, </w:t>
      </w:r>
      <w:r w:rsidR="003B47D7">
        <w:t xml:space="preserve">aby </w:t>
      </w:r>
      <w:r w:rsidR="004E5F5A">
        <w:t xml:space="preserve">byly děti aktivní a na odpověď si přišly samy </w:t>
      </w:r>
      <w:r w:rsidR="00FC4393">
        <w:br/>
      </w:r>
      <w:r w:rsidR="004E5F5A">
        <w:t xml:space="preserve">a </w:t>
      </w:r>
      <w:r w:rsidR="00735A24">
        <w:t xml:space="preserve">nemusely přijímat poznatky pouze slovní formou, </w:t>
      </w:r>
      <w:r w:rsidR="00E21024">
        <w:t>jako je to v tradičních školách</w:t>
      </w:r>
      <w:r w:rsidR="008F42DD">
        <w:t xml:space="preserve">. </w:t>
      </w:r>
      <w:r w:rsidR="00FC4393">
        <w:br/>
      </w:r>
      <w:r w:rsidR="0079613E" w:rsidRPr="009D68B9">
        <w:t xml:space="preserve">Dle </w:t>
      </w:r>
      <w:proofErr w:type="spellStart"/>
      <w:r w:rsidR="0079613E" w:rsidRPr="009D68B9">
        <w:t>Wedlichové</w:t>
      </w:r>
      <w:proofErr w:type="spellEnd"/>
      <w:r w:rsidR="009D68B9">
        <w:t xml:space="preserve"> (2010, s. 24) je </w:t>
      </w:r>
      <w:r w:rsidR="00A706C7" w:rsidRPr="004B7996">
        <w:rPr>
          <w:i/>
          <w:iCs/>
        </w:rPr>
        <w:t>„</w:t>
      </w:r>
      <w:r w:rsidR="009D68B9">
        <w:rPr>
          <w:i/>
          <w:iCs/>
        </w:rPr>
        <w:t>v</w:t>
      </w:r>
      <w:r w:rsidR="00A706C7" w:rsidRPr="004B7996">
        <w:rPr>
          <w:i/>
          <w:iCs/>
        </w:rPr>
        <w:t>ývoj kognitivních procesů v předškolním období velm</w:t>
      </w:r>
      <w:r w:rsidR="008D5B73" w:rsidRPr="004B7996">
        <w:rPr>
          <w:i/>
          <w:iCs/>
        </w:rPr>
        <w:t>i intenzivní a umožňuje dítěti stále důkladněji poznávat svět kolem ně</w:t>
      </w:r>
      <w:r w:rsidR="008C3D94">
        <w:rPr>
          <w:i/>
          <w:iCs/>
        </w:rPr>
        <w:t>j</w:t>
      </w:r>
      <w:r w:rsidR="008D5B73" w:rsidRPr="004B7996">
        <w:rPr>
          <w:i/>
          <w:iCs/>
        </w:rPr>
        <w:t xml:space="preserve">. </w:t>
      </w:r>
      <w:r w:rsidR="00897F47" w:rsidRPr="004B7996">
        <w:rPr>
          <w:i/>
          <w:iCs/>
        </w:rPr>
        <w:t>Charakteristické odlišnosti odpovídají vývoji nervové soustavy i zkušenosti dítěte.“</w:t>
      </w:r>
      <w:r w:rsidR="004B7996">
        <w:rPr>
          <w:i/>
          <w:iCs/>
        </w:rPr>
        <w:t xml:space="preserve"> </w:t>
      </w:r>
    </w:p>
    <w:p w14:paraId="4E052F89" w14:textId="515ECFBA" w:rsidR="00E565AF" w:rsidRDefault="00CA071B" w:rsidP="00C61AC8">
      <w:pPr>
        <w:pStyle w:val="Textprce"/>
        <w:ind w:firstLine="576"/>
      </w:pPr>
      <w:r>
        <w:t>Inteligence u dětí okolo čtvrtého roku se dostává značně na vyšší úroveň</w:t>
      </w:r>
      <w:r w:rsidR="00894053">
        <w:t>, a to z</w:t>
      </w:r>
      <w:r w:rsidR="00737310">
        <w:t>e symbolické</w:t>
      </w:r>
      <w:r w:rsidR="0051316B">
        <w:t>ho</w:t>
      </w:r>
      <w:r w:rsidR="00737310">
        <w:t xml:space="preserve"> na</w:t>
      </w:r>
      <w:r w:rsidR="007256E4">
        <w:t xml:space="preserve"> názorné myšlení. </w:t>
      </w:r>
      <w:r w:rsidR="00A97263">
        <w:t xml:space="preserve">Myšlení dítěte je </w:t>
      </w:r>
      <w:r w:rsidR="00831507">
        <w:t xml:space="preserve">prelogické a egocentrické. </w:t>
      </w:r>
      <w:r w:rsidR="00EC6FB0">
        <w:t>Mnohé</w:t>
      </w:r>
      <w:r w:rsidR="00A87B56">
        <w:t xml:space="preserve"> věci</w:t>
      </w:r>
      <w:r w:rsidR="00EC6FB0">
        <w:t xml:space="preserve"> se děti učí od dospělých či starších dětí</w:t>
      </w:r>
      <w:r w:rsidR="00A87B56">
        <w:t>.</w:t>
      </w:r>
      <w:r w:rsidR="006C31BB">
        <w:t xml:space="preserve"> Efektivní a vhodné učení je takové, kdy</w:t>
      </w:r>
      <w:r w:rsidR="00AF2A09">
        <w:t xml:space="preserve"> je ú</w:t>
      </w:r>
      <w:r w:rsidR="001E06D5">
        <w:t>kol pro dítě řešitelný a vůbec není podstatné, zda k němu dospěl sám, nebo s určitou pomocí do</w:t>
      </w:r>
      <w:r w:rsidR="00EA3D48">
        <w:t>spělého. Tuto oblast</w:t>
      </w:r>
      <w:r w:rsidR="005A411C">
        <w:t xml:space="preserve"> nazval L.S. </w:t>
      </w:r>
      <w:proofErr w:type="spellStart"/>
      <w:r w:rsidR="005A411C">
        <w:t>Vygotsk</w:t>
      </w:r>
      <w:r w:rsidR="00C2366C">
        <w:t>ij</w:t>
      </w:r>
      <w:proofErr w:type="spellEnd"/>
      <w:r w:rsidR="005A411C">
        <w:t xml:space="preserve"> (1978) zónou proximálního vývoje</w:t>
      </w:r>
      <w:r w:rsidR="00B521CC">
        <w:t xml:space="preserve"> </w:t>
      </w:r>
      <w:r w:rsidR="00C61AC8">
        <w:br/>
      </w:r>
      <w:r w:rsidR="00B521CC">
        <w:t xml:space="preserve">a domnívá se, že se veškeré kognitivní funkce objevují na </w:t>
      </w:r>
      <w:r w:rsidR="00127013">
        <w:t>dvou úrovních</w:t>
      </w:r>
      <w:r w:rsidR="007B30B7">
        <w:t>,</w:t>
      </w:r>
      <w:r w:rsidR="00087D63">
        <w:t xml:space="preserve"> a to nejprve</w:t>
      </w:r>
      <w:r w:rsidR="008D4889">
        <w:t xml:space="preserve"> jako výsledek </w:t>
      </w:r>
      <w:r w:rsidR="00F16D2F">
        <w:t>vzájemného působení s</w:t>
      </w:r>
      <w:r w:rsidR="00404FCE">
        <w:t> </w:t>
      </w:r>
      <w:r w:rsidR="00F16D2F">
        <w:t>lidmi</w:t>
      </w:r>
      <w:r w:rsidR="00404FCE">
        <w:t>, od nichž se dítě tomuto uvažování učí</w:t>
      </w:r>
      <w:r w:rsidR="007B30B7">
        <w:t xml:space="preserve"> a dále na základě procesu</w:t>
      </w:r>
      <w:r w:rsidR="00D50D4E">
        <w:t xml:space="preserve"> jako naučen</w:t>
      </w:r>
      <w:r w:rsidR="00A40DF0">
        <w:t>é</w:t>
      </w:r>
      <w:r w:rsidR="00E21024">
        <w:t xml:space="preserve"> funkce </w:t>
      </w:r>
      <w:r w:rsidR="00CC3849">
        <w:t>(</w:t>
      </w:r>
      <w:proofErr w:type="spellStart"/>
      <w:r w:rsidR="00CC3849">
        <w:t>Wedlichová</w:t>
      </w:r>
      <w:proofErr w:type="spellEnd"/>
      <w:r w:rsidR="00CC3849">
        <w:t>, 2010</w:t>
      </w:r>
      <w:r w:rsidR="00701DA9">
        <w:t>, s. 24</w:t>
      </w:r>
      <w:r w:rsidR="00E21024">
        <w:t xml:space="preserve">). </w:t>
      </w:r>
      <w:r w:rsidR="004E51BB">
        <w:t>Matějček</w:t>
      </w:r>
      <w:r w:rsidR="00487AE1">
        <w:t xml:space="preserve"> (2005) hovoří</w:t>
      </w:r>
      <w:r w:rsidR="00471F32">
        <w:t xml:space="preserve"> v oblasti vnímání </w:t>
      </w:r>
      <w:r w:rsidR="00A73F27">
        <w:t xml:space="preserve">předškolního dítěte </w:t>
      </w:r>
      <w:r w:rsidR="00471F32">
        <w:t>o velkém pokroku</w:t>
      </w:r>
      <w:r w:rsidR="00A73F27">
        <w:t>,</w:t>
      </w:r>
      <w:r w:rsidR="00471F32">
        <w:t xml:space="preserve"> neboť </w:t>
      </w:r>
      <w:r w:rsidR="00CE7617">
        <w:t>například u hračky</w:t>
      </w:r>
      <w:r w:rsidR="00C13D78">
        <w:t xml:space="preserve"> už </w:t>
      </w:r>
      <w:r w:rsidR="00471F32">
        <w:t>dítě</w:t>
      </w:r>
      <w:r w:rsidR="00C13D78">
        <w:t xml:space="preserve"> </w:t>
      </w:r>
      <w:r w:rsidR="00471F32">
        <w:t xml:space="preserve">nevnímá </w:t>
      </w:r>
      <w:r w:rsidR="00CE7617">
        <w:t>pouze celek, al</w:t>
      </w:r>
      <w:r w:rsidR="00C13D78">
        <w:t>e dokonce i</w:t>
      </w:r>
      <w:r w:rsidR="00CE7617">
        <w:t xml:space="preserve"> její části</w:t>
      </w:r>
      <w:r w:rsidR="00DD48B7">
        <w:t xml:space="preserve"> a </w:t>
      </w:r>
      <w:r w:rsidR="00C13D78">
        <w:t xml:space="preserve">často svou hračku rozloží na části </w:t>
      </w:r>
      <w:r w:rsidR="004E5F4F">
        <w:t xml:space="preserve">většinou </w:t>
      </w:r>
      <w:r w:rsidR="00C13D78">
        <w:t>ještě dřív</w:t>
      </w:r>
      <w:r w:rsidR="0087192C">
        <w:t>e,</w:t>
      </w:r>
      <w:r w:rsidR="00C13D78">
        <w:t xml:space="preserve"> než si s ní vůbec hraje.</w:t>
      </w:r>
      <w:r w:rsidR="000229A0">
        <w:t xml:space="preserve"> </w:t>
      </w:r>
    </w:p>
    <w:p w14:paraId="730EAAE8" w14:textId="77777777" w:rsidR="00B4414A" w:rsidRDefault="008256A8" w:rsidP="00C61AC8">
      <w:pPr>
        <w:pStyle w:val="Textprce"/>
        <w:ind w:firstLine="576"/>
      </w:pPr>
      <w:r>
        <w:t xml:space="preserve">Myšlení </w:t>
      </w:r>
      <w:r w:rsidR="00300910">
        <w:t xml:space="preserve">se často jinak nazývá </w:t>
      </w:r>
      <w:r w:rsidR="00060732">
        <w:t xml:space="preserve">„kouzelný svět dětství“, </w:t>
      </w:r>
      <w:r w:rsidR="000A724F">
        <w:t xml:space="preserve">toto označení je však </w:t>
      </w:r>
      <w:r w:rsidR="00BB042C">
        <w:t xml:space="preserve">příznačný spíše pro dobu okolo třetího </w:t>
      </w:r>
      <w:r w:rsidR="00D10770">
        <w:t xml:space="preserve">a čtvrtého </w:t>
      </w:r>
      <w:r w:rsidR="00BB042C">
        <w:t>roku</w:t>
      </w:r>
      <w:r w:rsidR="0014277D">
        <w:t xml:space="preserve">, postupem přibývajících let však magičnost mizí </w:t>
      </w:r>
      <w:r w:rsidR="00417B3E">
        <w:t>a dítě, které vstupuje na základní školu</w:t>
      </w:r>
      <w:r w:rsidR="0038661A">
        <w:t>,</w:t>
      </w:r>
      <w:r w:rsidR="00417B3E">
        <w:t xml:space="preserve"> již spíše nevěří</w:t>
      </w:r>
      <w:r w:rsidR="0087192C">
        <w:t>,</w:t>
      </w:r>
      <w:r w:rsidR="0038661A">
        <w:t xml:space="preserve"> nežli věří</w:t>
      </w:r>
      <w:r w:rsidR="00417B3E">
        <w:t xml:space="preserve"> </w:t>
      </w:r>
      <w:r w:rsidR="00C714B3">
        <w:t xml:space="preserve">(Matějček, 2005, </w:t>
      </w:r>
      <w:r w:rsidR="000474CD">
        <w:t>s. 146-148)</w:t>
      </w:r>
      <w:r w:rsidR="0038661A">
        <w:t xml:space="preserve">. </w:t>
      </w:r>
    </w:p>
    <w:p w14:paraId="56BB764B" w14:textId="558145DB" w:rsidR="005E2294" w:rsidRDefault="00E21024" w:rsidP="00C61AC8">
      <w:pPr>
        <w:pStyle w:val="Textprce"/>
        <w:ind w:firstLine="576"/>
      </w:pPr>
      <w:r>
        <w:lastRenderedPageBreak/>
        <w:t xml:space="preserve">Hra </w:t>
      </w:r>
      <w:r w:rsidR="007E658A">
        <w:t>dokáže velice dobře napovědět</w:t>
      </w:r>
      <w:r w:rsidR="00472DAC">
        <w:t xml:space="preserve"> a posoudit poznávací funkce, dokáže nám říct</w:t>
      </w:r>
      <w:r w:rsidR="0038661A">
        <w:t>,</w:t>
      </w:r>
      <w:r w:rsidR="00472DAC">
        <w:t xml:space="preserve"> jakou má dítě paměť, jak se dokáže soustředit</w:t>
      </w:r>
      <w:r w:rsidR="002B61E5">
        <w:t xml:space="preserve">, zda je tvořivé či vynalézavé. </w:t>
      </w:r>
      <w:r w:rsidR="008E4CE0">
        <w:t>Děti mají skvělou</w:t>
      </w:r>
      <w:r w:rsidR="00FF5934">
        <w:t xml:space="preserve"> paměť</w:t>
      </w:r>
      <w:r w:rsidR="00A24F6D">
        <w:t xml:space="preserve"> a</w:t>
      </w:r>
      <w:r w:rsidR="0038661A">
        <w:t xml:space="preserve"> opět</w:t>
      </w:r>
      <w:r w:rsidR="00FF5934">
        <w:t xml:space="preserve"> </w:t>
      </w:r>
      <w:r w:rsidR="00A24F6D">
        <w:t>to můžeme vidět</w:t>
      </w:r>
      <w:r w:rsidR="0038661A">
        <w:t xml:space="preserve"> za pomocí hry, například při hře pexesa</w:t>
      </w:r>
      <w:r w:rsidR="00A24F6D">
        <w:t xml:space="preserve"> </w:t>
      </w:r>
      <w:r w:rsidR="0038661A">
        <w:t>můžeme zjistit,</w:t>
      </w:r>
      <w:r w:rsidR="00A24F6D">
        <w:t xml:space="preserve"> zda má dítě paměť na detaily a místo </w:t>
      </w:r>
      <w:r w:rsidR="00125DAB">
        <w:t>(</w:t>
      </w:r>
      <w:r w:rsidR="007A21CD">
        <w:t>Opravilová</w:t>
      </w:r>
      <w:r w:rsidR="00D372CF">
        <w:t xml:space="preserve">, </w:t>
      </w:r>
      <w:r w:rsidR="00835270">
        <w:t xml:space="preserve">2016, s. </w:t>
      </w:r>
      <w:r w:rsidR="002E1293">
        <w:t>133</w:t>
      </w:r>
      <w:r w:rsidR="00835270">
        <w:t>)</w:t>
      </w:r>
      <w:r w:rsidR="00D900E1">
        <w:t>.</w:t>
      </w:r>
    </w:p>
    <w:p w14:paraId="62CEAD1A" w14:textId="77777777" w:rsidR="00551CDF" w:rsidRPr="009F067E" w:rsidRDefault="00551CDF" w:rsidP="009F067E">
      <w:pPr>
        <w:pStyle w:val="Textprce"/>
      </w:pPr>
    </w:p>
    <w:p w14:paraId="34686385" w14:textId="18187DC7" w:rsidR="000A67B2" w:rsidRDefault="000A67B2" w:rsidP="000A67B2">
      <w:pPr>
        <w:pStyle w:val="Nadpis2text"/>
      </w:pPr>
      <w:bookmarkStart w:id="40" w:name="_Toc101371689"/>
      <w:r>
        <w:t>Hra v období předškolního věku</w:t>
      </w:r>
      <w:bookmarkEnd w:id="40"/>
    </w:p>
    <w:p w14:paraId="5642057F" w14:textId="66630EBA" w:rsidR="00E20079" w:rsidRPr="00613D46" w:rsidRDefault="00074757" w:rsidP="00C61AC8">
      <w:pPr>
        <w:pStyle w:val="Textprce"/>
        <w:ind w:firstLine="576"/>
      </w:pPr>
      <w:r w:rsidRPr="005A0CDA">
        <w:rPr>
          <w:i/>
          <w:iCs/>
        </w:rPr>
        <w:t>„Hra je</w:t>
      </w:r>
      <w:r w:rsidR="006D220E" w:rsidRPr="005A0CDA">
        <w:rPr>
          <w:i/>
          <w:iCs/>
        </w:rPr>
        <w:t xml:space="preserve"> vyprávěním na úrovni fantazie. Skutečnost se v ní stává jednodušší </w:t>
      </w:r>
      <w:r w:rsidR="00C0418E">
        <w:rPr>
          <w:i/>
          <w:iCs/>
        </w:rPr>
        <w:br/>
      </w:r>
      <w:r w:rsidR="006D220E" w:rsidRPr="005A0CDA">
        <w:rPr>
          <w:i/>
          <w:iCs/>
        </w:rPr>
        <w:t>a srozumitelnější</w:t>
      </w:r>
      <w:r w:rsidR="00F86677" w:rsidRPr="005A0CDA">
        <w:rPr>
          <w:i/>
          <w:iCs/>
        </w:rPr>
        <w:t>. Hra umožňuje splnit dítěti i různá přání, který si ve skutečnosti splnit nemůže</w:t>
      </w:r>
      <w:r w:rsidR="00E94988" w:rsidRPr="005A0CDA">
        <w:rPr>
          <w:i/>
          <w:iCs/>
        </w:rPr>
        <w:t>. Ve hře je dítě svobodné a může</w:t>
      </w:r>
      <w:r w:rsidR="00BE33F9" w:rsidRPr="005A0CDA">
        <w:rPr>
          <w:i/>
          <w:iCs/>
        </w:rPr>
        <w:t xml:space="preserve"> si problematickou situaci zpracovat, jak samo chce</w:t>
      </w:r>
      <w:r w:rsidR="005A0CDA" w:rsidRPr="005A0CDA">
        <w:rPr>
          <w:i/>
          <w:iCs/>
        </w:rPr>
        <w:t xml:space="preserve">“ </w:t>
      </w:r>
      <w:r w:rsidR="00613D46">
        <w:t xml:space="preserve">(Zacharová a </w:t>
      </w:r>
      <w:proofErr w:type="spellStart"/>
      <w:r w:rsidR="00613D46">
        <w:t>Šimíčková</w:t>
      </w:r>
      <w:r w:rsidR="000A1C66">
        <w:t>-Čížková</w:t>
      </w:r>
      <w:proofErr w:type="spellEnd"/>
      <w:r w:rsidR="000A1C66">
        <w:t>, 2011, s. 73)</w:t>
      </w:r>
      <w:r w:rsidR="00E21024">
        <w:t>.</w:t>
      </w:r>
    </w:p>
    <w:p w14:paraId="0A9E1F18" w14:textId="3EB20DA7" w:rsidR="009D6D0B" w:rsidRPr="00E21024" w:rsidRDefault="00D26B61" w:rsidP="00C0418E">
      <w:pPr>
        <w:pStyle w:val="Textprce"/>
        <w:ind w:firstLine="576"/>
      </w:pPr>
      <w:r>
        <w:t>Kolář</w:t>
      </w:r>
      <w:r w:rsidR="00F81762">
        <w:t xml:space="preserve"> </w:t>
      </w:r>
      <w:r>
        <w:t>(2012, s. 49) uvádí</w:t>
      </w:r>
      <w:r w:rsidR="00A069D0">
        <w:t>, že</w:t>
      </w:r>
      <w:r>
        <w:t xml:space="preserve"> p</w:t>
      </w:r>
      <w:r w:rsidR="00AC5492">
        <w:t>ojem hra je běžně používaný termín</w:t>
      </w:r>
      <w:r w:rsidR="00205804">
        <w:t>,</w:t>
      </w:r>
      <w:r w:rsidR="00AC5492">
        <w:t xml:space="preserve"> a přesto </w:t>
      </w:r>
      <w:r w:rsidR="00C84DAF">
        <w:t>jde o termín, který není jednoznačně vymezen</w:t>
      </w:r>
      <w:r w:rsidR="00325BEC">
        <w:t xml:space="preserve"> a je těž</w:t>
      </w:r>
      <w:r w:rsidR="00A90BDE">
        <w:t>ké tento pojem výstižně vyjádřit</w:t>
      </w:r>
      <w:r w:rsidR="00C84DAF">
        <w:t xml:space="preserve">. </w:t>
      </w:r>
      <w:r w:rsidR="00C0418E">
        <w:br/>
      </w:r>
      <w:r w:rsidR="00291922">
        <w:t xml:space="preserve">Hra </w:t>
      </w:r>
      <w:r w:rsidR="003A32BB">
        <w:t xml:space="preserve">provází člověka celým životem, </w:t>
      </w:r>
      <w:r w:rsidR="00D27EBA">
        <w:t xml:space="preserve">především však </w:t>
      </w:r>
      <w:r w:rsidR="0029416E">
        <w:t xml:space="preserve">v </w:t>
      </w:r>
      <w:r w:rsidR="00D27EBA">
        <w:t>dětství</w:t>
      </w:r>
      <w:r w:rsidR="00166B73">
        <w:t xml:space="preserve">, se kterým je tento pojem nejvíce spojován. </w:t>
      </w:r>
      <w:r w:rsidR="002A5C21">
        <w:t xml:space="preserve">Například výkladový slovník z pedagogiky popisuje hru, vedle práce </w:t>
      </w:r>
      <w:r w:rsidR="00C0418E">
        <w:br/>
      </w:r>
      <w:r w:rsidR="002A5C21">
        <w:t>a učení, jako jednu ze základních činností člověka a především v předškolním obd</w:t>
      </w:r>
      <w:r w:rsidR="00E21024">
        <w:t xml:space="preserve">obí hraje nezastupitelnou roli. </w:t>
      </w:r>
      <w:r w:rsidR="0015474E">
        <w:t>Odborníci</w:t>
      </w:r>
      <w:r w:rsidR="00EA3838">
        <w:t xml:space="preserve"> si hru vysvětlují různě, někdo </w:t>
      </w:r>
      <w:r w:rsidR="00187F9A">
        <w:t>ji považuje za cvičení</w:t>
      </w:r>
      <w:r w:rsidR="006A76AD">
        <w:t>, při kterém se dítě učí to, co bude v životě potřebovat, ji</w:t>
      </w:r>
      <w:r w:rsidR="008A4C86">
        <w:t>ný jako jakýsi projev vrozené síly</w:t>
      </w:r>
      <w:r w:rsidR="00EF671D">
        <w:t xml:space="preserve"> či energie</w:t>
      </w:r>
      <w:r w:rsidR="002A5C21">
        <w:t>. T</w:t>
      </w:r>
      <w:r w:rsidR="00EF671D">
        <w:t>yto teorie sice nevysvětlují</w:t>
      </w:r>
      <w:r w:rsidR="002615FE">
        <w:t xml:space="preserve"> podstatu hry, ale přispěly k tomu, že je hra chápána jako sm</w:t>
      </w:r>
      <w:r w:rsidR="00E21024">
        <w:t xml:space="preserve">ysluplná vedoucí činnost dítěte. </w:t>
      </w:r>
      <w:r w:rsidR="00191F95">
        <w:t>Dítě</w:t>
      </w:r>
      <w:r w:rsidR="00DE577B">
        <w:t xml:space="preserve"> chce poznávat svět</w:t>
      </w:r>
      <w:r w:rsidR="00311297">
        <w:t xml:space="preserve"> samo a zpočátku ani neví, že si hraje</w:t>
      </w:r>
      <w:r w:rsidR="00C036F3">
        <w:t>. Hraje si, protože mu hra přináší u</w:t>
      </w:r>
      <w:r w:rsidR="00AE1E2A">
        <w:t>spokojení a potěšení, že něco samo dokázalo</w:t>
      </w:r>
      <w:r w:rsidR="00455CB5">
        <w:t xml:space="preserve"> </w:t>
      </w:r>
      <w:r w:rsidR="00C0418E">
        <w:br/>
      </w:r>
      <w:r w:rsidR="00455CB5">
        <w:t>a vstupuje tak nezávisle do světa dospělých</w:t>
      </w:r>
      <w:r w:rsidR="00E2126E">
        <w:t xml:space="preserve">, </w:t>
      </w:r>
      <w:r w:rsidR="00C5293C">
        <w:t xml:space="preserve">v neposlední řadě si </w:t>
      </w:r>
      <w:r w:rsidR="00734409">
        <w:t xml:space="preserve">taktéž prověřuje své schopnosti </w:t>
      </w:r>
      <w:r w:rsidR="00D711C1">
        <w:rPr>
          <w:color w:val="auto"/>
        </w:rPr>
        <w:t>(</w:t>
      </w:r>
      <w:r w:rsidR="00337EA5" w:rsidRPr="00AD5CCC">
        <w:rPr>
          <w:color w:val="auto"/>
        </w:rPr>
        <w:t>Opravilov</w:t>
      </w:r>
      <w:r w:rsidR="00D711C1">
        <w:rPr>
          <w:color w:val="auto"/>
        </w:rPr>
        <w:t>á</w:t>
      </w:r>
      <w:r w:rsidR="00337EA5" w:rsidRPr="00AD5CCC">
        <w:rPr>
          <w:color w:val="auto"/>
        </w:rPr>
        <w:t xml:space="preserve">, </w:t>
      </w:r>
      <w:r w:rsidR="008F5344" w:rsidRPr="00AD5CCC">
        <w:rPr>
          <w:color w:val="auto"/>
        </w:rPr>
        <w:t>2016</w:t>
      </w:r>
      <w:r w:rsidR="008005BD" w:rsidRPr="00AD5CCC">
        <w:rPr>
          <w:color w:val="auto"/>
        </w:rPr>
        <w:t xml:space="preserve"> s.</w:t>
      </w:r>
      <w:r w:rsidR="007D34FD">
        <w:rPr>
          <w:color w:val="auto"/>
        </w:rPr>
        <w:t xml:space="preserve"> 84-</w:t>
      </w:r>
      <w:r w:rsidR="00AD5CCC" w:rsidRPr="00AD5CCC">
        <w:rPr>
          <w:color w:val="auto"/>
        </w:rPr>
        <w:t>85)</w:t>
      </w:r>
      <w:r w:rsidR="00205804">
        <w:rPr>
          <w:color w:val="auto"/>
        </w:rPr>
        <w:t>.</w:t>
      </w:r>
    </w:p>
    <w:p w14:paraId="3BEBBBDA" w14:textId="69034D02" w:rsidR="00E62598" w:rsidRPr="00453609" w:rsidRDefault="00453609" w:rsidP="00C0418E">
      <w:pPr>
        <w:pStyle w:val="Textprce"/>
        <w:ind w:firstLine="576"/>
      </w:pPr>
      <w:r>
        <w:t xml:space="preserve">Hra tvoří základní činnost dítěte, proto je předškolní věk považován za věk hry. V tomto období dítě poznává vše kolem sebe především prostřednictvím hry, neboť dítě žije v tzv. světě hry a vyjadřuje své pocity, tvořivost, fantazii, uspokojuje své potřeby </w:t>
      </w:r>
      <w:r w:rsidR="00C0418E">
        <w:br/>
      </w:r>
      <w:r>
        <w:t xml:space="preserve">a vyjadřuje hrou samo sebe (Suchánková, 2014). </w:t>
      </w:r>
      <w:r w:rsidR="00715626">
        <w:rPr>
          <w:color w:val="auto"/>
        </w:rPr>
        <w:t>Dle Polákové (2019, s. 78</w:t>
      </w:r>
      <w:r w:rsidR="00493910">
        <w:rPr>
          <w:color w:val="auto"/>
        </w:rPr>
        <w:t>-88</w:t>
      </w:r>
      <w:r w:rsidR="00715626">
        <w:rPr>
          <w:color w:val="auto"/>
        </w:rPr>
        <w:t>)</w:t>
      </w:r>
      <w:r w:rsidR="002032E5">
        <w:rPr>
          <w:color w:val="auto"/>
        </w:rPr>
        <w:t xml:space="preserve"> je velice důležité dát</w:t>
      </w:r>
      <w:r w:rsidR="00024436">
        <w:rPr>
          <w:color w:val="auto"/>
        </w:rPr>
        <w:t xml:space="preserve"> </w:t>
      </w:r>
      <w:r w:rsidR="00FB755B">
        <w:rPr>
          <w:color w:val="auto"/>
        </w:rPr>
        <w:t xml:space="preserve">dostatek času a </w:t>
      </w:r>
      <w:r w:rsidR="002032E5">
        <w:rPr>
          <w:color w:val="auto"/>
        </w:rPr>
        <w:t>prostor</w:t>
      </w:r>
      <w:r w:rsidR="00FB755B">
        <w:rPr>
          <w:color w:val="auto"/>
        </w:rPr>
        <w:t>u</w:t>
      </w:r>
      <w:r w:rsidR="002032E5">
        <w:rPr>
          <w:color w:val="auto"/>
        </w:rPr>
        <w:t xml:space="preserve"> při hře</w:t>
      </w:r>
      <w:r w:rsidR="00FB755B">
        <w:rPr>
          <w:color w:val="auto"/>
        </w:rPr>
        <w:t xml:space="preserve"> či jiné aktivitě </w:t>
      </w:r>
      <w:r w:rsidR="003B6EDE">
        <w:rPr>
          <w:color w:val="auto"/>
        </w:rPr>
        <w:t xml:space="preserve">a příliš dítě nekontrolovat </w:t>
      </w:r>
      <w:r w:rsidR="00C0418E">
        <w:rPr>
          <w:color w:val="auto"/>
        </w:rPr>
        <w:br/>
      </w:r>
      <w:r w:rsidR="003B6EDE">
        <w:rPr>
          <w:color w:val="auto"/>
        </w:rPr>
        <w:t xml:space="preserve">a neorganizovat. </w:t>
      </w:r>
      <w:r w:rsidR="00745566">
        <w:rPr>
          <w:color w:val="auto"/>
        </w:rPr>
        <w:t>Vhodné je hravou formou rozvíjet dílčí funkce</w:t>
      </w:r>
      <w:r w:rsidR="00DA08A7">
        <w:rPr>
          <w:color w:val="auto"/>
        </w:rPr>
        <w:t xml:space="preserve">, v mateřské škole </w:t>
      </w:r>
      <w:r w:rsidR="00550214">
        <w:rPr>
          <w:color w:val="auto"/>
        </w:rPr>
        <w:t>jsou tyto činnosti zařazovány</w:t>
      </w:r>
      <w:r w:rsidR="00DA08A7">
        <w:rPr>
          <w:color w:val="auto"/>
        </w:rPr>
        <w:t xml:space="preserve"> </w:t>
      </w:r>
      <w:r w:rsidR="00550214">
        <w:rPr>
          <w:color w:val="auto"/>
        </w:rPr>
        <w:t>většinou každý den</w:t>
      </w:r>
      <w:r w:rsidR="003211A6">
        <w:rPr>
          <w:color w:val="auto"/>
        </w:rPr>
        <w:t xml:space="preserve"> a dítě tak nenásilnou hravou formou rozvíjí </w:t>
      </w:r>
      <w:r w:rsidR="0023543D">
        <w:rPr>
          <w:color w:val="auto"/>
        </w:rPr>
        <w:t>ve velkém množství zrakové a sluchové vnímání, což jsou pro děti základy, na kterých posléze budou stavět.</w:t>
      </w:r>
      <w:r w:rsidR="00BF4740">
        <w:rPr>
          <w:color w:val="auto"/>
        </w:rPr>
        <w:t xml:space="preserve"> </w:t>
      </w:r>
    </w:p>
    <w:p w14:paraId="338909F0" w14:textId="4FC2832D" w:rsidR="00162FC5" w:rsidRDefault="00FD711F" w:rsidP="00C0418E">
      <w:pPr>
        <w:pStyle w:val="Textprce"/>
        <w:ind w:firstLine="576"/>
        <w:rPr>
          <w:i/>
          <w:iCs/>
        </w:rPr>
      </w:pPr>
      <w:r>
        <w:lastRenderedPageBreak/>
        <w:t xml:space="preserve">Definice dle </w:t>
      </w:r>
      <w:proofErr w:type="spellStart"/>
      <w:r w:rsidR="00CD7349">
        <w:t>Huizing</w:t>
      </w:r>
      <w:r>
        <w:t>y</w:t>
      </w:r>
      <w:proofErr w:type="spellEnd"/>
      <w:r w:rsidR="00453609">
        <w:t xml:space="preserve">, který je autor díla Homo </w:t>
      </w:r>
      <w:proofErr w:type="spellStart"/>
      <w:r w:rsidR="00453609">
        <w:t>Ludens</w:t>
      </w:r>
      <w:proofErr w:type="spellEnd"/>
      <w:r w:rsidR="00B6750A">
        <w:t xml:space="preserve"> (2000</w:t>
      </w:r>
      <w:r w:rsidR="00853CFB">
        <w:t>, s. 44-45)</w:t>
      </w:r>
      <w:r>
        <w:t xml:space="preserve"> zní takto:</w:t>
      </w:r>
      <w:r w:rsidR="00753428">
        <w:t xml:space="preserve"> </w:t>
      </w:r>
      <w:r w:rsidR="00753428" w:rsidRPr="003B6A8C">
        <w:rPr>
          <w:i/>
          <w:iCs/>
        </w:rPr>
        <w:t xml:space="preserve">„Hra je dobrovolná činnost, která je vykonávána uvnitř pevně stanovených časových </w:t>
      </w:r>
      <w:r w:rsidR="00C0418E">
        <w:rPr>
          <w:i/>
          <w:iCs/>
        </w:rPr>
        <w:br/>
      </w:r>
      <w:r w:rsidR="00753428" w:rsidRPr="003B6A8C">
        <w:rPr>
          <w:i/>
          <w:iCs/>
        </w:rPr>
        <w:t xml:space="preserve">a prostorových hranic, podle dobrovolně přijatých, ale bezpodmínečně </w:t>
      </w:r>
      <w:r w:rsidR="00E14183" w:rsidRPr="003B6A8C">
        <w:rPr>
          <w:i/>
          <w:iCs/>
        </w:rPr>
        <w:t>závazných pravidel, která má svůj cíl v sobě samé a je doprovázena pocitem napětí a radosti</w:t>
      </w:r>
      <w:r w:rsidR="00FC5097" w:rsidRPr="003B6A8C">
        <w:rPr>
          <w:i/>
          <w:iCs/>
        </w:rPr>
        <w:t xml:space="preserve"> a vědomím </w:t>
      </w:r>
      <w:r w:rsidR="009446CD">
        <w:rPr>
          <w:i/>
          <w:iCs/>
        </w:rPr>
        <w:t>„</w:t>
      </w:r>
      <w:r w:rsidR="00FC5097" w:rsidRPr="003B6A8C">
        <w:rPr>
          <w:i/>
          <w:iCs/>
        </w:rPr>
        <w:t>jiného bytí</w:t>
      </w:r>
      <w:r w:rsidR="009446CD">
        <w:rPr>
          <w:i/>
          <w:iCs/>
        </w:rPr>
        <w:t>“</w:t>
      </w:r>
      <w:r w:rsidR="00FC5097" w:rsidRPr="003B6A8C">
        <w:rPr>
          <w:i/>
          <w:iCs/>
        </w:rPr>
        <w:t xml:space="preserve">, než je </w:t>
      </w:r>
      <w:r w:rsidR="00125D4D">
        <w:rPr>
          <w:i/>
          <w:iCs/>
        </w:rPr>
        <w:t>„</w:t>
      </w:r>
      <w:r w:rsidR="00FC5097" w:rsidRPr="003B6A8C">
        <w:rPr>
          <w:i/>
          <w:iCs/>
        </w:rPr>
        <w:t>všední život</w:t>
      </w:r>
      <w:r w:rsidR="00162FC5">
        <w:rPr>
          <w:i/>
          <w:iCs/>
        </w:rPr>
        <w:t>.</w:t>
      </w:r>
      <w:r w:rsidR="00125D4D">
        <w:rPr>
          <w:i/>
          <w:iCs/>
        </w:rPr>
        <w:t>“</w:t>
      </w:r>
    </w:p>
    <w:p w14:paraId="68531EE7" w14:textId="742F486F" w:rsidR="00162FC5" w:rsidRDefault="00162FC5" w:rsidP="00C0418E">
      <w:pPr>
        <w:pStyle w:val="Textprce"/>
        <w:ind w:firstLine="432"/>
      </w:pPr>
      <w:r>
        <w:t xml:space="preserve">Ke hře neodmyslitelně patří hračka, která pro dítě představuje nezastupitelnou úlohu </w:t>
      </w:r>
      <w:r w:rsidR="00C0418E">
        <w:br/>
      </w:r>
      <w:r>
        <w:t>a přispívá</w:t>
      </w:r>
      <w:r w:rsidR="001B0D5B">
        <w:t xml:space="preserve"> k rozvoji jeho motorických i psychických schopností. Hračka dítě vzdělává</w:t>
      </w:r>
      <w:r w:rsidR="00596A74">
        <w:t xml:space="preserve"> již od narození, vždy však mus</w:t>
      </w:r>
      <w:r w:rsidR="0084243B">
        <w:t xml:space="preserve">í být brán zřetel na věk dítěte a </w:t>
      </w:r>
      <w:r w:rsidR="00CC629A">
        <w:t xml:space="preserve">musí být vybírána tak, aby dítěti neublížila či nezpůsobila jakoukoliv újmu na </w:t>
      </w:r>
      <w:r w:rsidR="00976C8D">
        <w:t>zdraví (</w:t>
      </w:r>
      <w:r w:rsidR="00F37EF6">
        <w:t>Státní zdravotní ústav, 2022).</w:t>
      </w:r>
    </w:p>
    <w:p w14:paraId="04285C94" w14:textId="2CC4326A" w:rsidR="002C5DD9" w:rsidRDefault="000A67B2" w:rsidP="000A67B2">
      <w:pPr>
        <w:pStyle w:val="Nadpis1text"/>
      </w:pPr>
      <w:bookmarkStart w:id="41" w:name="_Toc101371690"/>
      <w:r>
        <w:lastRenderedPageBreak/>
        <w:t>Pohyb a pohybová aktivita</w:t>
      </w:r>
      <w:bookmarkEnd w:id="41"/>
      <w:r>
        <w:t xml:space="preserve"> </w:t>
      </w:r>
    </w:p>
    <w:p w14:paraId="64AA948E" w14:textId="3B7CB331" w:rsidR="001E60DF" w:rsidRDefault="001E60DF" w:rsidP="00C0418E">
      <w:pPr>
        <w:pStyle w:val="Textprce"/>
        <w:ind w:firstLine="432"/>
      </w:pPr>
      <w:r w:rsidRPr="00697EC5">
        <w:rPr>
          <w:i/>
          <w:iCs/>
        </w:rPr>
        <w:t>„Nedostatek aktivity ničí přirozený stav člověka, zatímco pohyb a fyzická námaha ho vylepšují.“</w:t>
      </w:r>
      <w:r>
        <w:t xml:space="preserve"> </w:t>
      </w:r>
      <w:r w:rsidR="0007624F">
        <w:t xml:space="preserve"> (Platón)</w:t>
      </w:r>
    </w:p>
    <w:p w14:paraId="2EED0EB3" w14:textId="42477C83" w:rsidR="00822ACE" w:rsidRDefault="00DF1183" w:rsidP="00822ACE">
      <w:pPr>
        <w:pStyle w:val="Nadpis2text"/>
      </w:pPr>
      <w:bookmarkStart w:id="42" w:name="_Toc101371691"/>
      <w:r>
        <w:t>Definice základních pojmů</w:t>
      </w:r>
      <w:bookmarkEnd w:id="42"/>
      <w:r>
        <w:t xml:space="preserve"> </w:t>
      </w:r>
    </w:p>
    <w:p w14:paraId="4572C6D5" w14:textId="0702A4AA" w:rsidR="00DF11B3" w:rsidRDefault="00D10618" w:rsidP="00C0418E">
      <w:pPr>
        <w:pStyle w:val="Textprce"/>
        <w:ind w:firstLine="576"/>
        <w:rPr>
          <w:i/>
          <w:iCs/>
        </w:rPr>
      </w:pPr>
      <w:r>
        <w:t xml:space="preserve">Na otázku, co je to pohyb </w:t>
      </w:r>
      <w:r w:rsidR="009862C7">
        <w:t>je k nalezení mnoho odpovědí</w:t>
      </w:r>
      <w:r>
        <w:t xml:space="preserve">, avšak podstata </w:t>
      </w:r>
      <w:r w:rsidR="00370AF0">
        <w:t xml:space="preserve">se shoduje. </w:t>
      </w:r>
      <w:r w:rsidR="00A25E6C">
        <w:t>Pohyb je základní princip živé i neživé přírody, je signálem informací o vnitřním prostředí lidského těla. Rozmanitost pohybu je nevyčerpat</w:t>
      </w:r>
      <w:r w:rsidR="00DF1183">
        <w:t>elná a napomáhá udržovat zdraví</w:t>
      </w:r>
      <w:r w:rsidR="00A25E6C">
        <w:t xml:space="preserve"> (Zem</w:t>
      </w:r>
      <w:r w:rsidR="00730219">
        <w:t>á</w:t>
      </w:r>
      <w:r w:rsidR="00A25E6C">
        <w:t>n</w:t>
      </w:r>
      <w:r w:rsidR="00730219">
        <w:t>k</w:t>
      </w:r>
      <w:r w:rsidR="00A25E6C">
        <w:t xml:space="preserve">ová a </w:t>
      </w:r>
      <w:proofErr w:type="spellStart"/>
      <w:r w:rsidR="00A25E6C">
        <w:t>Vyskotová</w:t>
      </w:r>
      <w:proofErr w:type="spellEnd"/>
      <w:r w:rsidR="00A25E6C">
        <w:t>, 2010, s. 9)</w:t>
      </w:r>
      <w:r w:rsidR="00DF1183">
        <w:t>.</w:t>
      </w:r>
      <w:r w:rsidR="00E63670">
        <w:t xml:space="preserve"> </w:t>
      </w:r>
      <w:r w:rsidR="00E527B8">
        <w:t>Dle slov Polákové (</w:t>
      </w:r>
      <w:r w:rsidR="00AF18E0">
        <w:t>2019</w:t>
      </w:r>
      <w:r w:rsidR="00DF11B3">
        <w:t>, s. 14</w:t>
      </w:r>
      <w:r w:rsidR="00E527B8">
        <w:t xml:space="preserve">) </w:t>
      </w:r>
      <w:r w:rsidR="00E527B8" w:rsidRPr="00C21668">
        <w:rPr>
          <w:i/>
          <w:iCs/>
        </w:rPr>
        <w:t>„pohyb stojí</w:t>
      </w:r>
      <w:r w:rsidR="00F318D4" w:rsidRPr="00C21668">
        <w:rPr>
          <w:i/>
          <w:iCs/>
        </w:rPr>
        <w:t xml:space="preserve"> na počátku</w:t>
      </w:r>
      <w:r w:rsidR="00E527B8" w:rsidRPr="00C21668">
        <w:rPr>
          <w:i/>
          <w:iCs/>
        </w:rPr>
        <w:t xml:space="preserve"> lidského života</w:t>
      </w:r>
      <w:r w:rsidR="00D21B39" w:rsidRPr="00C21668">
        <w:rPr>
          <w:i/>
          <w:iCs/>
        </w:rPr>
        <w:t xml:space="preserve"> a znamená vývoj, progres, dynamiku a tvůrčí sílu</w:t>
      </w:r>
      <w:r w:rsidR="00DE2EFC">
        <w:rPr>
          <w:i/>
          <w:iCs/>
        </w:rPr>
        <w:t>.</w:t>
      </w:r>
      <w:r w:rsidR="00D21B39" w:rsidRPr="00C21668">
        <w:rPr>
          <w:i/>
          <w:iCs/>
        </w:rPr>
        <w:t xml:space="preserve"> Kde není pohyb, není život.</w:t>
      </w:r>
      <w:r w:rsidR="000E1922">
        <w:rPr>
          <w:i/>
          <w:iCs/>
        </w:rPr>
        <w:t>“</w:t>
      </w:r>
      <w:r w:rsidR="00DF1183">
        <w:rPr>
          <w:i/>
          <w:iCs/>
        </w:rPr>
        <w:t xml:space="preserve"> </w:t>
      </w:r>
      <w:r w:rsidR="00DF11B3">
        <w:rPr>
          <w:i/>
          <w:iCs/>
        </w:rPr>
        <w:t xml:space="preserve"> </w:t>
      </w:r>
    </w:p>
    <w:p w14:paraId="352A1B0F" w14:textId="4360DD59" w:rsidR="00694389" w:rsidRPr="00DF1183" w:rsidRDefault="00694389" w:rsidP="00BB26C7">
      <w:pPr>
        <w:pStyle w:val="Textprce"/>
        <w:ind w:firstLine="576"/>
        <w:rPr>
          <w:i/>
          <w:iCs/>
        </w:rPr>
      </w:pPr>
      <w:r>
        <w:t>Pohybová aktivita</w:t>
      </w:r>
      <w:r w:rsidR="00F4468E">
        <w:t xml:space="preserve"> je </w:t>
      </w:r>
      <w:r w:rsidR="00851E65">
        <w:t xml:space="preserve">chápana jako určitá forma </w:t>
      </w:r>
      <w:r w:rsidR="007F0D7E">
        <w:t xml:space="preserve">pohybu člověka, </w:t>
      </w:r>
      <w:r w:rsidR="008A080D">
        <w:t xml:space="preserve">která si zakládá na svalové aktivitě a </w:t>
      </w:r>
      <w:r w:rsidR="00C86400">
        <w:t>zvýšeným energetickým výdejem</w:t>
      </w:r>
      <w:r w:rsidR="00BA4192">
        <w:t xml:space="preserve"> a přináší pozitivní </w:t>
      </w:r>
      <w:r w:rsidR="00073245">
        <w:t>zdravotní</w:t>
      </w:r>
      <w:r w:rsidR="00BA4192">
        <w:t xml:space="preserve"> účinky</w:t>
      </w:r>
      <w:r w:rsidR="00C86400">
        <w:t xml:space="preserve">. </w:t>
      </w:r>
      <w:r w:rsidR="00073245">
        <w:t>Patří k základním potřebám člověka a z</w:t>
      </w:r>
      <w:r w:rsidR="00122B64">
        <w:t xml:space="preserve">ahrnuje </w:t>
      </w:r>
      <w:r w:rsidR="00073245">
        <w:t>široké</w:t>
      </w:r>
      <w:r w:rsidR="00122B64">
        <w:t xml:space="preserve"> spektrum činností </w:t>
      </w:r>
      <w:r w:rsidR="004001E3">
        <w:t xml:space="preserve">jako </w:t>
      </w:r>
      <w:r w:rsidR="00073245">
        <w:t xml:space="preserve">jsou </w:t>
      </w:r>
      <w:r w:rsidR="004001E3">
        <w:t>například pohybové hry,</w:t>
      </w:r>
      <w:r w:rsidR="002645F7">
        <w:t xml:space="preserve"> jízdu na kole, plavání ale i</w:t>
      </w:r>
      <w:r w:rsidR="004001E3">
        <w:t xml:space="preserve"> chůzi,</w:t>
      </w:r>
      <w:r w:rsidR="002645F7">
        <w:t xml:space="preserve"> běh či aerobik</w:t>
      </w:r>
      <w:r w:rsidR="00EC67BF">
        <w:t>. Jelikož je ale většinou charakterizována jako činnost, která vyžaduje</w:t>
      </w:r>
      <w:r w:rsidR="00465942">
        <w:t xml:space="preserve"> nízké</w:t>
      </w:r>
      <w:r w:rsidR="00EC67BF">
        <w:t xml:space="preserve"> </w:t>
      </w:r>
      <w:r w:rsidR="00465942">
        <w:t xml:space="preserve">či střední úsilí zahrnujeme </w:t>
      </w:r>
      <w:r w:rsidR="005A1EFF">
        <w:t xml:space="preserve">do pohybové aktivity také </w:t>
      </w:r>
      <w:r w:rsidR="00B6106C">
        <w:t xml:space="preserve">například </w:t>
      </w:r>
      <w:r w:rsidR="005A1EFF">
        <w:t>výstup do schod</w:t>
      </w:r>
      <w:r w:rsidR="009B2DC6">
        <w:t xml:space="preserve">ů nebo </w:t>
      </w:r>
      <w:r w:rsidR="00B6106C">
        <w:t>drobné domácí či</w:t>
      </w:r>
      <w:r w:rsidR="005A1EFF">
        <w:t xml:space="preserve"> zahradní práce</w:t>
      </w:r>
      <w:r w:rsidR="00DF1183">
        <w:t xml:space="preserve"> (</w:t>
      </w:r>
      <w:proofErr w:type="spellStart"/>
      <w:r w:rsidR="00DF1183">
        <w:t>Sekot</w:t>
      </w:r>
      <w:proofErr w:type="spellEnd"/>
      <w:r w:rsidR="00DF1183">
        <w:t xml:space="preserve">, 2019, s. </w:t>
      </w:r>
      <w:r w:rsidR="005F4869">
        <w:t>20)</w:t>
      </w:r>
      <w:r w:rsidR="00B6106C">
        <w:t>.</w:t>
      </w:r>
      <w:r w:rsidR="005F4869">
        <w:t xml:space="preserve"> </w:t>
      </w:r>
      <w:r w:rsidR="003210E5">
        <w:t xml:space="preserve">Dále </w:t>
      </w:r>
      <w:proofErr w:type="spellStart"/>
      <w:r w:rsidR="003210E5">
        <w:t>Sekot</w:t>
      </w:r>
      <w:proofErr w:type="spellEnd"/>
      <w:r w:rsidR="003210E5">
        <w:t xml:space="preserve"> (2019, s. 19) uvádí, že s</w:t>
      </w:r>
      <w:r>
        <w:t>port</w:t>
      </w:r>
      <w:r w:rsidR="00F003D5">
        <w:t xml:space="preserve"> ovlivňuje</w:t>
      </w:r>
      <w:r w:rsidR="00DA73AC">
        <w:t xml:space="preserve"> naše</w:t>
      </w:r>
      <w:r w:rsidR="00F003D5">
        <w:t xml:space="preserve"> životy</w:t>
      </w:r>
      <w:r w:rsidR="00B12160">
        <w:t xml:space="preserve"> i životy kolem nás</w:t>
      </w:r>
      <w:r w:rsidR="00407F67">
        <w:t>,</w:t>
      </w:r>
      <w:r w:rsidR="002D6CA7">
        <w:t xml:space="preserve"> a proto má sport a socializace k sobě velmi blízko. </w:t>
      </w:r>
      <w:r w:rsidR="00A55738">
        <w:t>Když se někdo zeptá,</w:t>
      </w:r>
      <w:r w:rsidR="00F103B2">
        <w:t xml:space="preserve"> kdy by jeho dítě mělo se sportem začít, musí si uvědomit,</w:t>
      </w:r>
      <w:r w:rsidR="004409D9">
        <w:t xml:space="preserve"> že to dítě vnímá přirozeně jako cokoliv jiného</w:t>
      </w:r>
      <w:r w:rsidR="00392199">
        <w:t>. Nejlepší možnou variantou je dítě, které sport baví</w:t>
      </w:r>
      <w:r w:rsidR="00BE4CC3">
        <w:t xml:space="preserve">, hýbe se rádo, má z toho potěšení a rodiče ho v tom podporují. </w:t>
      </w:r>
      <w:r w:rsidR="003A337B">
        <w:t>Poté</w:t>
      </w:r>
      <w:r w:rsidR="00DA73AC">
        <w:t xml:space="preserve"> existuje </w:t>
      </w:r>
      <w:r w:rsidR="003A337B">
        <w:t xml:space="preserve">další </w:t>
      </w:r>
      <w:r w:rsidR="00D43CE8">
        <w:t>variant</w:t>
      </w:r>
      <w:r w:rsidR="00DA73AC">
        <w:t>a</w:t>
      </w:r>
      <w:r w:rsidR="002C077E">
        <w:t>, nepřízniv</w:t>
      </w:r>
      <w:r w:rsidR="00DA73AC">
        <w:t>á</w:t>
      </w:r>
      <w:r w:rsidR="002C077E">
        <w:t>, kdy se dítě sportování vyhýbá s vědomím rodičů, které s tím nic neděl</w:t>
      </w:r>
      <w:r w:rsidR="00DD341B">
        <w:t>ají</w:t>
      </w:r>
      <w:r w:rsidR="003210E5">
        <w:t>.</w:t>
      </w:r>
    </w:p>
    <w:p w14:paraId="6BAD417F" w14:textId="38A02530" w:rsidR="00C040DA" w:rsidRPr="00900DEF" w:rsidRDefault="0085035F" w:rsidP="00BB26C7">
      <w:pPr>
        <w:pStyle w:val="Textprce"/>
        <w:ind w:firstLine="576"/>
      </w:pPr>
      <w:r>
        <w:t xml:space="preserve">Lidé narození před druhou světovou válkou </w:t>
      </w:r>
      <w:r w:rsidR="00057560">
        <w:t xml:space="preserve">byli zvyklí na neustálý aktivní pohyb </w:t>
      </w:r>
      <w:r w:rsidR="00BB26C7">
        <w:br/>
      </w:r>
      <w:r w:rsidR="00057560">
        <w:t xml:space="preserve">a mnohdy i </w:t>
      </w:r>
      <w:r w:rsidR="005F2ED5">
        <w:t xml:space="preserve">náročnou fyzickou práci, postupně však pohyb v dnešní době mizí </w:t>
      </w:r>
      <w:r w:rsidR="00675806">
        <w:t>a většina populace teď tak trpí hypokinezí</w:t>
      </w:r>
      <w:r w:rsidR="0069383C">
        <w:t xml:space="preserve"> – nedostatkem pohybu. </w:t>
      </w:r>
      <w:r w:rsidR="002E68AE">
        <w:t xml:space="preserve">Již děti na základních školách mají mnohdy odmítavý přístup a </w:t>
      </w:r>
      <w:r w:rsidR="00373BDF">
        <w:t>nechuť k pohybovým aktivitám</w:t>
      </w:r>
      <w:r w:rsidR="00C04F4E">
        <w:t>. Úkolem vše</w:t>
      </w:r>
      <w:r w:rsidR="006E41A6">
        <w:t xml:space="preserve">ch by tak tedy mělo být vrátit pohyb do </w:t>
      </w:r>
      <w:r w:rsidR="00BC0AD4">
        <w:t>ž</w:t>
      </w:r>
      <w:r w:rsidR="00DF1183">
        <w:t xml:space="preserve">ivotního stylu každého jedince </w:t>
      </w:r>
      <w:r w:rsidR="00BC0AD4">
        <w:t>(</w:t>
      </w:r>
      <w:r w:rsidR="005E552E">
        <w:t>Machová</w:t>
      </w:r>
      <w:r w:rsidR="00EE797C">
        <w:t xml:space="preserve"> a </w:t>
      </w:r>
      <w:r w:rsidR="005E552E">
        <w:t>Kubátová</w:t>
      </w:r>
      <w:r w:rsidR="00EE797C">
        <w:t>,</w:t>
      </w:r>
      <w:r w:rsidR="005E552E">
        <w:t xml:space="preserve"> 2015, s. 55)</w:t>
      </w:r>
      <w:r w:rsidR="00DF1183">
        <w:t>.</w:t>
      </w:r>
    </w:p>
    <w:p w14:paraId="0B8AFF94" w14:textId="6FD837CA" w:rsidR="00AF77B4" w:rsidRDefault="009A41D9" w:rsidP="00BB26C7">
      <w:pPr>
        <w:pStyle w:val="Textprce"/>
        <w:ind w:firstLine="576"/>
      </w:pPr>
      <w:r>
        <w:t>Červenková a Kolář (2018</w:t>
      </w:r>
      <w:r w:rsidR="00392F83">
        <w:t>,</w:t>
      </w:r>
      <w:r>
        <w:t xml:space="preserve"> s</w:t>
      </w:r>
      <w:r w:rsidR="00392F83">
        <w:t>.</w:t>
      </w:r>
      <w:r>
        <w:t xml:space="preserve"> 124-127) </w:t>
      </w:r>
      <w:r w:rsidR="0050357F">
        <w:t>vysvětlují</w:t>
      </w:r>
      <w:r w:rsidR="00AF77B4">
        <w:t xml:space="preserve"> diagnózu vývojová dyspraxie</w:t>
      </w:r>
      <w:r w:rsidR="00D5287A">
        <w:t xml:space="preserve">, neboli vývojovou </w:t>
      </w:r>
      <w:r w:rsidR="007B48B3">
        <w:t>poruchu koordinace</w:t>
      </w:r>
      <w:r w:rsidR="00AF77B4">
        <w:t>, když je pohybová aktivita dítěte v naprosto běžný</w:t>
      </w:r>
      <w:r w:rsidR="00DF1183">
        <w:t>ch situacích podstatně nižší, ne</w:t>
      </w:r>
      <w:r w:rsidR="00AF77B4">
        <w:t xml:space="preserve">ž by se při jeho věku předpokládalo. Tyto děti se setkávají i s jinými problémy, jako jsou například bolesti hlavy či břicha, nebo únavou, závratí </w:t>
      </w:r>
      <w:r w:rsidR="00BB26C7">
        <w:br/>
      </w:r>
      <w:r w:rsidR="00AF77B4">
        <w:lastRenderedPageBreak/>
        <w:t xml:space="preserve">a nechutenstvím. V současné době zatím neexistuje žádný optimální test pro diagnostiku, avšak tím nejpoužívanějším je nyní </w:t>
      </w:r>
      <w:r w:rsidR="00172F2B">
        <w:t>„</w:t>
      </w:r>
      <w:proofErr w:type="spellStart"/>
      <w:r w:rsidR="00AF77B4" w:rsidRPr="00172F2B">
        <w:t>Movement</w:t>
      </w:r>
      <w:proofErr w:type="spellEnd"/>
      <w:r w:rsidR="00AF77B4" w:rsidRPr="00172F2B">
        <w:t xml:space="preserve"> </w:t>
      </w:r>
      <w:proofErr w:type="spellStart"/>
      <w:r w:rsidR="00AF77B4" w:rsidRPr="00172F2B">
        <w:t>Assessment</w:t>
      </w:r>
      <w:proofErr w:type="spellEnd"/>
      <w:r w:rsidR="00AF77B4" w:rsidRPr="00172F2B">
        <w:t xml:space="preserve"> </w:t>
      </w:r>
      <w:proofErr w:type="spellStart"/>
      <w:r w:rsidR="00AF77B4" w:rsidRPr="00172F2B">
        <w:t>Baterry</w:t>
      </w:r>
      <w:proofErr w:type="spellEnd"/>
      <w:r w:rsidR="00AF77B4" w:rsidRPr="00172F2B">
        <w:t xml:space="preserve"> </w:t>
      </w:r>
      <w:proofErr w:type="spellStart"/>
      <w:r w:rsidR="00AF77B4" w:rsidRPr="00172F2B">
        <w:t>for</w:t>
      </w:r>
      <w:proofErr w:type="spellEnd"/>
      <w:r w:rsidR="00AF77B4" w:rsidRPr="00172F2B">
        <w:t xml:space="preserve"> </w:t>
      </w:r>
      <w:proofErr w:type="spellStart"/>
      <w:r w:rsidR="00AF77B4" w:rsidRPr="00172F2B">
        <w:t>Children</w:t>
      </w:r>
      <w:proofErr w:type="spellEnd"/>
      <w:r w:rsidR="00172F2B">
        <w:t>“</w:t>
      </w:r>
      <w:r w:rsidR="00AF77B4" w:rsidRPr="00172F2B">
        <w:t>.</w:t>
      </w:r>
      <w:r w:rsidR="00AF77B4">
        <w:rPr>
          <w:i/>
          <w:iCs/>
        </w:rPr>
        <w:t xml:space="preserve"> </w:t>
      </w:r>
      <w:r w:rsidR="00BB26C7">
        <w:rPr>
          <w:i/>
          <w:iCs/>
        </w:rPr>
        <w:br/>
      </w:r>
      <w:r w:rsidR="00AF77B4">
        <w:t>Děti potřebují ve většině případů hlavně dostatek adekvátního pohybu. Některé děti by sportovat i chtěly a baví je to, ale jelikož dostanou nálepku „nešika“</w:t>
      </w:r>
      <w:r w:rsidR="00D43CE8">
        <w:t xml:space="preserve"> již v dětství</w:t>
      </w:r>
      <w:r w:rsidR="00AF77B4">
        <w:t>, tak nesportují, protože se cítí méněcenní</w:t>
      </w:r>
      <w:r w:rsidR="00986B59">
        <w:t>.</w:t>
      </w:r>
      <w:r w:rsidR="00856B74">
        <w:t xml:space="preserve"> Často se dětem s dyspraxií nazývá děti neobratné, ne</w:t>
      </w:r>
      <w:r w:rsidR="007E4A0D">
        <w:t xml:space="preserve">šikovné či děti s nekoordinovanými pohyby. </w:t>
      </w:r>
    </w:p>
    <w:p w14:paraId="6DC19D14" w14:textId="77777777" w:rsidR="00AF77B4" w:rsidRDefault="00AF77B4" w:rsidP="00F318D4">
      <w:pPr>
        <w:pStyle w:val="Textprce"/>
        <w:rPr>
          <w:i/>
          <w:iCs/>
        </w:rPr>
      </w:pPr>
    </w:p>
    <w:p w14:paraId="7FBA71B6" w14:textId="1C30535E" w:rsidR="00A01766" w:rsidRDefault="000A67B2" w:rsidP="00A01766">
      <w:pPr>
        <w:pStyle w:val="Nadpis2text"/>
      </w:pPr>
      <w:bookmarkStart w:id="43" w:name="_Toc101371692"/>
      <w:r>
        <w:t>Význam pohybové aktivity v předškolním věku</w:t>
      </w:r>
      <w:bookmarkEnd w:id="43"/>
    </w:p>
    <w:p w14:paraId="4D789915" w14:textId="49B53F0A" w:rsidR="007A3671" w:rsidRPr="00E54C75" w:rsidRDefault="00C77136" w:rsidP="00BB26C7">
      <w:pPr>
        <w:pStyle w:val="Textprce"/>
        <w:ind w:firstLine="708"/>
      </w:pPr>
      <w:r>
        <w:t>Pohyb provází člověka již od narození</w:t>
      </w:r>
      <w:r w:rsidR="003260CC">
        <w:t>,</w:t>
      </w:r>
      <w:r>
        <w:t xml:space="preserve"> a proto je pro </w:t>
      </w:r>
      <w:r w:rsidR="00DC748D">
        <w:t xml:space="preserve">dítě předškolního věku </w:t>
      </w:r>
      <w:r w:rsidR="00B02BDD">
        <w:t>pohyb naprosto přirozená součást života</w:t>
      </w:r>
      <w:r w:rsidR="000A067E">
        <w:t xml:space="preserve"> a mělo by dítě provázet nejen tímto obdobím</w:t>
      </w:r>
      <w:r w:rsidR="000C238C">
        <w:t xml:space="preserve">, neboť hraje nenahraditelnou roli v celém našem životě. </w:t>
      </w:r>
      <w:r w:rsidR="009A2251">
        <w:t xml:space="preserve">Důležité je však </w:t>
      </w:r>
      <w:r w:rsidR="00513646">
        <w:t>dát dítěti dostatek prostoru k tomu, aby se</w:t>
      </w:r>
      <w:r w:rsidR="00AD088E">
        <w:t xml:space="preserve"> mohlo pohybově rozvíjet a být </w:t>
      </w:r>
      <w:r w:rsidR="004A6D79">
        <w:t xml:space="preserve">pro dítě </w:t>
      </w:r>
      <w:r w:rsidR="00AD088E">
        <w:t>pohybovým vzorem</w:t>
      </w:r>
      <w:r w:rsidR="0040476B">
        <w:t xml:space="preserve">. </w:t>
      </w:r>
    </w:p>
    <w:p w14:paraId="7EED00C1" w14:textId="6A90F7F5" w:rsidR="00C2488E" w:rsidRDefault="00BA50F9" w:rsidP="00BB26C7">
      <w:pPr>
        <w:pStyle w:val="Textprce"/>
        <w:ind w:firstLine="708"/>
      </w:pPr>
      <w:r>
        <w:t>Dle RVP PV</w:t>
      </w:r>
      <w:r w:rsidR="00B7210D">
        <w:t xml:space="preserve"> (2021</w:t>
      </w:r>
      <w:r w:rsidR="00176F53">
        <w:t>, s. 15</w:t>
      </w:r>
      <w:r w:rsidR="00B7210D">
        <w:t>)</w:t>
      </w:r>
      <w:r>
        <w:t xml:space="preserve"> </w:t>
      </w:r>
      <w:r w:rsidRPr="00705963">
        <w:rPr>
          <w:i/>
          <w:iCs/>
        </w:rPr>
        <w:t>„záměrem vzdělávacího úsilí učitele v oblasti biologické je stimulovat a podporovat růst a neurosvalový vývoj dítěte, podporovat jeho fyzickou pohodu, zlepšovat jeho tělesnou zdatnost i pohybovou a zdravotní kulturu, podporovat rozvoj jeho pohybových a manipulačních dovedností, učit je sebeobslužným dovednostem a vést je ke zdravým životním návykům a postojům</w:t>
      </w:r>
      <w:r w:rsidR="006930B5">
        <w:rPr>
          <w:i/>
          <w:iCs/>
        </w:rPr>
        <w:t>.</w:t>
      </w:r>
      <w:r w:rsidRPr="00705963">
        <w:rPr>
          <w:i/>
          <w:iCs/>
        </w:rPr>
        <w:t xml:space="preserve">“ </w:t>
      </w:r>
      <w:r w:rsidR="00C2488E">
        <w:t xml:space="preserve">Kolář (2021, s. 338) nazývá </w:t>
      </w:r>
      <w:r w:rsidR="001A23D3">
        <w:t xml:space="preserve">období ve věku 5-7 let tzv. „druhým obdobím“ </w:t>
      </w:r>
      <w:r w:rsidR="00E03DF7">
        <w:t>kdy dítě poznává hru a pro dítě není tak důležitý výsledek,</w:t>
      </w:r>
      <w:r w:rsidR="00D96D70">
        <w:t xml:space="preserve"> </w:t>
      </w:r>
      <w:r w:rsidR="00D43CE8">
        <w:t xml:space="preserve">jako spíše </w:t>
      </w:r>
      <w:r w:rsidR="00D96D70">
        <w:t xml:space="preserve">reakce </w:t>
      </w:r>
      <w:r w:rsidR="00D43CE8">
        <w:t xml:space="preserve">jeho </w:t>
      </w:r>
      <w:r w:rsidR="00D96D70">
        <w:t xml:space="preserve">okolí. </w:t>
      </w:r>
      <w:r w:rsidR="0026540E">
        <w:t xml:space="preserve">Toto období je podle Koláře pravděpodobně nejdůležitější, </w:t>
      </w:r>
      <w:r w:rsidR="00460FE2">
        <w:t>protože velmi silně utváří emoční vztah k pohybové aktivitě, a to jak pozitivní</w:t>
      </w:r>
      <w:r w:rsidR="00F10D9B">
        <w:t>,</w:t>
      </w:r>
      <w:r w:rsidR="00460FE2">
        <w:t xml:space="preserve"> tak negativní.</w:t>
      </w:r>
      <w:r w:rsidR="00213ACD">
        <w:t xml:space="preserve"> Dospěl</w:t>
      </w:r>
      <w:r w:rsidR="00F10D9B">
        <w:t>í</w:t>
      </w:r>
      <w:r w:rsidR="00213ACD">
        <w:t xml:space="preserve">, kteří jsou autoritou pro děti, často komentují </w:t>
      </w:r>
      <w:r w:rsidR="004F00EB">
        <w:t xml:space="preserve">a hodnotí </w:t>
      </w:r>
      <w:r w:rsidR="00E95952">
        <w:t xml:space="preserve">jejich </w:t>
      </w:r>
      <w:r w:rsidR="004F00EB">
        <w:t>výkony</w:t>
      </w:r>
      <w:r w:rsidR="00A22955">
        <w:t xml:space="preserve"> a děti si tyto komentáře ukládají hluboko</w:t>
      </w:r>
      <w:r w:rsidR="00BE5B0B">
        <w:t xml:space="preserve"> do paměti</w:t>
      </w:r>
      <w:r w:rsidR="00E95952">
        <w:t xml:space="preserve"> a odnáší si</w:t>
      </w:r>
      <w:r w:rsidR="00C04866">
        <w:t xml:space="preserve"> je do dospělosti, což má vliv na vztah k pohybu.</w:t>
      </w:r>
      <w:r w:rsidR="00654D0B">
        <w:t xml:space="preserve"> </w:t>
      </w:r>
    </w:p>
    <w:p w14:paraId="6DCD1F5C" w14:textId="5881BC5B" w:rsidR="00CD6364" w:rsidRDefault="00D1225C" w:rsidP="00BB26C7">
      <w:pPr>
        <w:pStyle w:val="Textprce"/>
        <w:ind w:firstLine="708"/>
      </w:pPr>
      <w:r>
        <w:t xml:space="preserve">Opravilová </w:t>
      </w:r>
      <w:r w:rsidR="00747546">
        <w:t>(2016</w:t>
      </w:r>
      <w:r w:rsidR="009A583F">
        <w:t>, s.</w:t>
      </w:r>
      <w:r w:rsidR="00D3317B">
        <w:t xml:space="preserve"> </w:t>
      </w:r>
      <w:r w:rsidR="009A583F">
        <w:t>107</w:t>
      </w:r>
      <w:r w:rsidR="00747546">
        <w:t xml:space="preserve">) </w:t>
      </w:r>
      <w:r>
        <w:t xml:space="preserve">uvádí, že </w:t>
      </w:r>
      <w:r w:rsidR="00C60E17" w:rsidRPr="00747546">
        <w:rPr>
          <w:i/>
          <w:iCs/>
        </w:rPr>
        <w:t>„v předškolním</w:t>
      </w:r>
      <w:r w:rsidR="005F0749" w:rsidRPr="00747546">
        <w:rPr>
          <w:i/>
          <w:iCs/>
        </w:rPr>
        <w:t xml:space="preserve"> období je nejvýznamnější učení senzomotorické, které rozvíjí hrubou i jemnou motoriku</w:t>
      </w:r>
      <w:r w:rsidR="00D50040" w:rsidRPr="00747546">
        <w:rPr>
          <w:i/>
          <w:iCs/>
        </w:rPr>
        <w:t xml:space="preserve"> a koordinaci pohybů. Vychází z přirozených pohybů ve volném prostoru podporovaných nápaditými výzvami, které</w:t>
      </w:r>
      <w:r w:rsidR="00876491" w:rsidRPr="00747546">
        <w:rPr>
          <w:i/>
          <w:iCs/>
        </w:rPr>
        <w:t xml:space="preserve"> k pohybovým aktivitám vedou. Vzhledem k tomu, že současný způsob života není pro tyt</w:t>
      </w:r>
      <w:r w:rsidR="007F35B9" w:rsidRPr="00747546">
        <w:rPr>
          <w:i/>
          <w:iCs/>
        </w:rPr>
        <w:t>o výzvy dostatečně bohatý, musíme je záměrně doplňovat a organizovat. Proto</w:t>
      </w:r>
      <w:r w:rsidR="00747546" w:rsidRPr="00747546">
        <w:rPr>
          <w:i/>
          <w:iCs/>
        </w:rPr>
        <w:t xml:space="preserve"> sledujeme, kolik příležitostí k pohybu mají děti ve třídách, na zahradě a při vycházkách a zda je tu také dostatek drobného konstruktivního materiálu na </w:t>
      </w:r>
      <w:r w:rsidR="00DF1183">
        <w:rPr>
          <w:i/>
          <w:iCs/>
        </w:rPr>
        <w:t>procvičování „šikovnosti rukou</w:t>
      </w:r>
      <w:r w:rsidR="00747546" w:rsidRPr="00747546">
        <w:rPr>
          <w:i/>
          <w:iCs/>
        </w:rPr>
        <w:t>“</w:t>
      </w:r>
      <w:r w:rsidR="009A583F">
        <w:t xml:space="preserve">. </w:t>
      </w:r>
      <w:r w:rsidR="00CD6364">
        <w:t>Děti v předškolním období mají přirozen</w:t>
      </w:r>
      <w:r w:rsidR="003A0604">
        <w:t xml:space="preserve">ě největší zájem o </w:t>
      </w:r>
      <w:r w:rsidR="00F40359">
        <w:t xml:space="preserve">aktivitu vykonávanou s rodiči, </w:t>
      </w:r>
      <w:r w:rsidR="00D70FB1">
        <w:t xml:space="preserve">dále </w:t>
      </w:r>
      <w:r w:rsidR="00804AC1">
        <w:lastRenderedPageBreak/>
        <w:t>mají zájem o hračky,</w:t>
      </w:r>
      <w:r w:rsidR="00D02EE2">
        <w:t xml:space="preserve"> také rádi poslouchají pohádky či pracují se stavebnicemi</w:t>
      </w:r>
      <w:r w:rsidR="00550E3C">
        <w:t xml:space="preserve">, zájem je také velký v oblasti sportovních aktivit, </w:t>
      </w:r>
      <w:r w:rsidR="00CC16C9">
        <w:t xml:space="preserve">největší zájem je ze strany dětí o jízdu na kole, kolečkových bruslích, volném pohybu </w:t>
      </w:r>
      <w:r w:rsidR="00062CCC">
        <w:t>venku</w:t>
      </w:r>
      <w:r w:rsidR="00697E5B">
        <w:t xml:space="preserve">. Problémem však je, že jsou rodiče většinou pouhými pozorovateli a aktivně se nezapojují společně s dítětem </w:t>
      </w:r>
      <w:r w:rsidR="00E41323">
        <w:t xml:space="preserve">do pohybové aktivity. </w:t>
      </w:r>
      <w:r w:rsidR="00477F33">
        <w:t xml:space="preserve">Platí jednoduchá rovnice, </w:t>
      </w:r>
      <w:r w:rsidR="00B101BB" w:rsidRPr="008B453A">
        <w:rPr>
          <w:i/>
          <w:iCs/>
        </w:rPr>
        <w:t xml:space="preserve">„čím větší význam přisuzují rodiče sportu, </w:t>
      </w:r>
      <w:r w:rsidR="008B453A" w:rsidRPr="008B453A">
        <w:rPr>
          <w:i/>
          <w:iCs/>
        </w:rPr>
        <w:t>tím silněji děti chápou sport jako hodnotnou a atraktivní činnost</w:t>
      </w:r>
      <w:r w:rsidR="00AE2739">
        <w:rPr>
          <w:i/>
          <w:iCs/>
        </w:rPr>
        <w:t>.</w:t>
      </w:r>
      <w:r w:rsidR="008B453A" w:rsidRPr="008B453A">
        <w:rPr>
          <w:i/>
          <w:iCs/>
        </w:rPr>
        <w:t>“</w:t>
      </w:r>
      <w:r w:rsidR="006069B3">
        <w:rPr>
          <w:i/>
          <w:iCs/>
        </w:rPr>
        <w:t xml:space="preserve"> </w:t>
      </w:r>
      <w:r w:rsidR="008B453A">
        <w:t>(</w:t>
      </w:r>
      <w:proofErr w:type="spellStart"/>
      <w:r w:rsidR="008B453A">
        <w:t>Sekot</w:t>
      </w:r>
      <w:proofErr w:type="spellEnd"/>
      <w:r w:rsidR="008B453A">
        <w:t>, 2019, s. 46</w:t>
      </w:r>
      <w:r w:rsidR="00BC0632">
        <w:t>)</w:t>
      </w:r>
      <w:r w:rsidR="00BB26C7">
        <w:t>.</w:t>
      </w:r>
    </w:p>
    <w:p w14:paraId="5D935954" w14:textId="5C76C7E0" w:rsidR="00EE6716" w:rsidRDefault="00D00860" w:rsidP="00D00860">
      <w:pPr>
        <w:pStyle w:val="Textprce"/>
      </w:pPr>
      <w:r>
        <w:t xml:space="preserve">Pohyb dle </w:t>
      </w:r>
      <w:r w:rsidR="00EE6716">
        <w:t>Machové a Kubátové</w:t>
      </w:r>
      <w:r w:rsidR="00C5228A">
        <w:t xml:space="preserve"> (2015, s. 58)</w:t>
      </w:r>
      <w:r w:rsidR="00EE6716">
        <w:t>:</w:t>
      </w:r>
    </w:p>
    <w:p w14:paraId="2F9691AC" w14:textId="77777777" w:rsidR="000A7C92" w:rsidRDefault="00D00860" w:rsidP="00EE6716">
      <w:pPr>
        <w:pStyle w:val="Textprce"/>
        <w:numPr>
          <w:ilvl w:val="0"/>
          <w:numId w:val="12"/>
        </w:numPr>
      </w:pPr>
      <w:r>
        <w:t>zvyšuje tělesnou zdatnost</w:t>
      </w:r>
    </w:p>
    <w:p w14:paraId="69F57B6F" w14:textId="77777777" w:rsidR="000A7C92" w:rsidRDefault="00D00860" w:rsidP="00EE6716">
      <w:pPr>
        <w:pStyle w:val="Textprce"/>
        <w:numPr>
          <w:ilvl w:val="0"/>
          <w:numId w:val="12"/>
        </w:numPr>
      </w:pPr>
      <w:r>
        <w:t>snižuje hladinu cholesterolu, přispívá k duševní svěžesti, zvyšuje pocit duševní pohody a odolnost vůči stresu, napomáhá lepšímu prokrvení a okysličení mozku</w:t>
      </w:r>
    </w:p>
    <w:p w14:paraId="77329B70" w14:textId="7637D5E3" w:rsidR="000A7C92" w:rsidRDefault="00D00860" w:rsidP="00EE6716">
      <w:pPr>
        <w:pStyle w:val="Textprce"/>
        <w:numPr>
          <w:ilvl w:val="0"/>
          <w:numId w:val="12"/>
        </w:numPr>
      </w:pPr>
      <w:r>
        <w:t>pomáhá proti bolestem v</w:t>
      </w:r>
      <w:r w:rsidR="000A7C92">
        <w:t> </w:t>
      </w:r>
      <w:r>
        <w:t>zádech</w:t>
      </w:r>
    </w:p>
    <w:p w14:paraId="644A21E2" w14:textId="77777777" w:rsidR="000A7C92" w:rsidRDefault="00D00860" w:rsidP="00EE6716">
      <w:pPr>
        <w:pStyle w:val="Textprce"/>
        <w:numPr>
          <w:ilvl w:val="0"/>
          <w:numId w:val="12"/>
        </w:numPr>
      </w:pPr>
      <w:r>
        <w:t>zpevňuje kosti a zmenšuje tak riziko zlomenin</w:t>
      </w:r>
    </w:p>
    <w:p w14:paraId="0940C71A" w14:textId="77777777" w:rsidR="000A7C92" w:rsidRDefault="00D00860" w:rsidP="00EE6716">
      <w:pPr>
        <w:pStyle w:val="Textprce"/>
        <w:numPr>
          <w:ilvl w:val="0"/>
          <w:numId w:val="12"/>
        </w:numPr>
      </w:pPr>
      <w:r>
        <w:t>zlepšuje prokrvení kůže</w:t>
      </w:r>
    </w:p>
    <w:p w14:paraId="64C0CD92" w14:textId="057B1CF5" w:rsidR="00D00860" w:rsidRDefault="00D00860" w:rsidP="00EE6716">
      <w:pPr>
        <w:pStyle w:val="Textprce"/>
        <w:numPr>
          <w:ilvl w:val="0"/>
          <w:numId w:val="12"/>
        </w:numPr>
      </w:pPr>
      <w:r>
        <w:t xml:space="preserve">je prevencí chronických neinfekčních chorob </w:t>
      </w:r>
    </w:p>
    <w:p w14:paraId="6A20D664" w14:textId="424C4E54" w:rsidR="00242272" w:rsidRPr="008B453A" w:rsidRDefault="001C539C" w:rsidP="00BB26C7">
      <w:pPr>
        <w:pStyle w:val="Textprce"/>
        <w:ind w:firstLine="360"/>
      </w:pPr>
      <w:r>
        <w:t>Dle Koucké (2021, s. 43) by d</w:t>
      </w:r>
      <w:r w:rsidR="00065A8E">
        <w:t>ěti měly trávit nejméně tři hodiny pohybov</w:t>
      </w:r>
      <w:r w:rsidR="00E26972">
        <w:t>ými</w:t>
      </w:r>
      <w:r w:rsidR="00065A8E">
        <w:t xml:space="preserve"> aktivit</w:t>
      </w:r>
      <w:r w:rsidR="00E26972">
        <w:t>ami</w:t>
      </w:r>
      <w:r w:rsidR="00065A8E">
        <w:t xml:space="preserve"> denně</w:t>
      </w:r>
      <w:r w:rsidR="00E26972">
        <w:t>, do této časové dotace není však jen zahrnuta přímá fyzický zátěž</w:t>
      </w:r>
      <w:r w:rsidR="00950198">
        <w:t xml:space="preserve"> s vysokou intenzitou, zhruba polovinu tvoří aktivity vykonávané běžně v průběhu dne, například procházka se psem</w:t>
      </w:r>
      <w:r w:rsidR="000F1238">
        <w:t>. Otázkou pak zůstává, kolik českých dětí</w:t>
      </w:r>
      <w:r w:rsidR="00B30740">
        <w:t xml:space="preserve"> tomuto doporučení dostojí?</w:t>
      </w:r>
      <w:r w:rsidR="001E681D">
        <w:t xml:space="preserve"> </w:t>
      </w:r>
    </w:p>
    <w:p w14:paraId="634E75F2" w14:textId="2117E158" w:rsidR="00D002B7" w:rsidRDefault="000A67B2" w:rsidP="00D002B7">
      <w:pPr>
        <w:pStyle w:val="Nadpis2text"/>
      </w:pPr>
      <w:bookmarkStart w:id="44" w:name="_Toc101371693"/>
      <w:r>
        <w:t>Pohybový vývoj dítěte v předškolním věku</w:t>
      </w:r>
      <w:bookmarkEnd w:id="44"/>
    </w:p>
    <w:p w14:paraId="2C2CC22A" w14:textId="6AD0BD62" w:rsidR="000B6E8F" w:rsidRDefault="000B6E8F" w:rsidP="00BB26C7">
      <w:pPr>
        <w:pStyle w:val="Textprce"/>
        <w:ind w:firstLine="576"/>
      </w:pPr>
      <w:r>
        <w:t>Lidé se oproti zvířatům rodí s poměrně nezralým mozkem</w:t>
      </w:r>
      <w:r w:rsidR="005123D8">
        <w:t xml:space="preserve">. Zvířata se narodí </w:t>
      </w:r>
      <w:r w:rsidR="00BB26C7">
        <w:br/>
      </w:r>
      <w:r w:rsidR="005123D8">
        <w:t xml:space="preserve">a zanedlouho po narození už </w:t>
      </w:r>
      <w:r w:rsidR="004252DE">
        <w:t xml:space="preserve">běhají. Zatímco, my, lidé to máme trochu jinak, trvá nám </w:t>
      </w:r>
      <w:r w:rsidR="00D45875">
        <w:t>déle</w:t>
      </w:r>
      <w:r w:rsidR="007F36BD">
        <w:t xml:space="preserve"> než rok, než vůbec začneme chodit</w:t>
      </w:r>
      <w:r w:rsidR="002C123A">
        <w:t xml:space="preserve"> a na</w:t>
      </w:r>
      <w:r w:rsidR="004A3D7C">
        <w:t xml:space="preserve"> další věci, jako </w:t>
      </w:r>
      <w:r w:rsidR="00D45875">
        <w:t>je psaní, dokonalejší řeč, jemnou motoriku</w:t>
      </w:r>
      <w:r w:rsidR="00375667">
        <w:t xml:space="preserve"> musíme čekat přibližně dalších pět let. </w:t>
      </w:r>
      <w:r w:rsidR="00C91D18">
        <w:t>K určitému p</w:t>
      </w:r>
      <w:r w:rsidR="006F075C">
        <w:t>ohybu dítě přivede mozek</w:t>
      </w:r>
      <w:r w:rsidR="001149BD">
        <w:t xml:space="preserve">, </w:t>
      </w:r>
      <w:r w:rsidR="00BB26C7">
        <w:br/>
      </w:r>
      <w:r w:rsidR="001149BD">
        <w:t>a</w:t>
      </w:r>
      <w:r w:rsidR="008A7AEC">
        <w:t xml:space="preserve"> to ve chvíli, </w:t>
      </w:r>
      <w:r w:rsidR="00B21312">
        <w:t xml:space="preserve">až se dítě vyvine do příslušného stádia. </w:t>
      </w:r>
      <w:r w:rsidR="00946374">
        <w:t xml:space="preserve">Je tedy lepší, když dítě dělá </w:t>
      </w:r>
      <w:r w:rsidR="00D73626">
        <w:t xml:space="preserve">pokroky později, protože </w:t>
      </w:r>
      <w:r w:rsidR="00F92117">
        <w:t>nej</w:t>
      </w:r>
      <w:r w:rsidR="00DF1183">
        <w:t xml:space="preserve">důležitější je spontánní vývoj </w:t>
      </w:r>
      <w:r w:rsidR="00F92117">
        <w:t>(</w:t>
      </w:r>
      <w:r w:rsidR="004D22E6">
        <w:t xml:space="preserve">Červenková a </w:t>
      </w:r>
      <w:r w:rsidR="003C12EC">
        <w:t>Kolář, 201</w:t>
      </w:r>
      <w:r w:rsidR="00E74912">
        <w:t>8, s.</w:t>
      </w:r>
      <w:r w:rsidR="00484B4D">
        <w:t xml:space="preserve"> 59-60)</w:t>
      </w:r>
      <w:r w:rsidR="00DF1183">
        <w:t>.</w:t>
      </w:r>
    </w:p>
    <w:p w14:paraId="7576DB3C" w14:textId="0BD50B30" w:rsidR="006337F3" w:rsidRPr="000B6E8F" w:rsidRDefault="007369BD" w:rsidP="00BB26C7">
      <w:pPr>
        <w:pStyle w:val="Textprce"/>
        <w:ind w:firstLine="576"/>
      </w:pPr>
      <w:r>
        <w:t>Pastuch</w:t>
      </w:r>
      <w:r w:rsidR="00850158">
        <w:t>a</w:t>
      </w:r>
      <w:r>
        <w:t xml:space="preserve"> (2011, s.</w:t>
      </w:r>
      <w:r w:rsidR="00B66348">
        <w:t xml:space="preserve"> </w:t>
      </w:r>
      <w:r>
        <w:t>27)</w:t>
      </w:r>
      <w:r w:rsidR="00850158">
        <w:t xml:space="preserve"> dodává, že</w:t>
      </w:r>
      <w:r>
        <w:t xml:space="preserve"> je vývoj pohybového aparátu u dětí předškolního věku jeden z nejzajímavějších úseků vývoje člověka a v tomto věku je vhodné, aby </w:t>
      </w:r>
      <w:r w:rsidR="00842EE0">
        <w:t xml:space="preserve">se </w:t>
      </w:r>
      <w:r>
        <w:t>dítě začalo pravidelně věnovat nějaké pohybové aktivitě,</w:t>
      </w:r>
      <w:r w:rsidR="00D45875">
        <w:t xml:space="preserve"> mohou využívat různých aktivit, například plavání, </w:t>
      </w:r>
      <w:r>
        <w:t>bruslení</w:t>
      </w:r>
      <w:r w:rsidR="00D45875">
        <w:t>, míčové hry, gymnastika, atletika a další</w:t>
      </w:r>
      <w:r>
        <w:t xml:space="preserve">. </w:t>
      </w:r>
      <w:r w:rsidR="00927866">
        <w:t xml:space="preserve">Dítě pociťuje velkou </w:t>
      </w:r>
      <w:r w:rsidR="00927866">
        <w:lastRenderedPageBreak/>
        <w:t xml:space="preserve">radost z pohybu, a proto </w:t>
      </w:r>
      <w:r w:rsidR="00283325">
        <w:t xml:space="preserve">je důležité dítě k pohybu motivovat, podporovat jej a </w:t>
      </w:r>
      <w:r w:rsidR="00E21F46">
        <w:t>nabízet dostatek prostoru k pohybovým aktivitám.</w:t>
      </w:r>
      <w:r w:rsidR="00DF1183">
        <w:t xml:space="preserve"> </w:t>
      </w:r>
      <w:r w:rsidR="00836DB5">
        <w:t>Dítě má přirozenou potřebu se hýbat</w:t>
      </w:r>
      <w:r w:rsidR="0066642A">
        <w:t xml:space="preserve">, na tuto potřebu </w:t>
      </w:r>
      <w:r w:rsidR="000508EF">
        <w:t>navazují další</w:t>
      </w:r>
      <w:r w:rsidR="00567909">
        <w:t xml:space="preserve"> rozvíjející</w:t>
      </w:r>
      <w:r w:rsidR="000508EF">
        <w:t xml:space="preserve"> aktivity a výsledkem jsou určité pohybové dovednosti</w:t>
      </w:r>
      <w:r w:rsidR="005C3C11">
        <w:t>.</w:t>
      </w:r>
      <w:r w:rsidR="00982413" w:rsidRPr="00982413">
        <w:t xml:space="preserve"> Učitelé</w:t>
      </w:r>
      <w:r w:rsidR="00982413">
        <w:t xml:space="preserve"> v mateřských školách vyu</w:t>
      </w:r>
      <w:r w:rsidR="00982413" w:rsidRPr="00982413">
        <w:t>žívají</w:t>
      </w:r>
      <w:r w:rsidR="00982413">
        <w:t xml:space="preserve"> pro děti vhodné a atraktivní</w:t>
      </w:r>
      <w:r w:rsidR="00982413" w:rsidRPr="00982413">
        <w:t xml:space="preserve"> prostor</w:t>
      </w:r>
      <w:r w:rsidR="00982413">
        <w:t>y</w:t>
      </w:r>
      <w:r w:rsidR="00982413" w:rsidRPr="00982413">
        <w:t xml:space="preserve">, jako jsou </w:t>
      </w:r>
      <w:r w:rsidR="00982413">
        <w:t xml:space="preserve">například </w:t>
      </w:r>
      <w:r w:rsidR="00982413" w:rsidRPr="00982413">
        <w:t>různé typy venkovních hři</w:t>
      </w:r>
      <w:r w:rsidR="00D45875">
        <w:t>šť, tělocvičen nebo</w:t>
      </w:r>
      <w:r w:rsidR="00982413">
        <w:t xml:space="preserve"> bazénů, které jsou pro děti motivující ke</w:t>
      </w:r>
      <w:r w:rsidR="00982413" w:rsidRPr="00982413">
        <w:t xml:space="preserve"> cvičení a pohybu</w:t>
      </w:r>
      <w:r w:rsidR="00B66348">
        <w:t xml:space="preserve"> (Koťátková, 201</w:t>
      </w:r>
      <w:r w:rsidR="00296F62">
        <w:t>4</w:t>
      </w:r>
      <w:r w:rsidR="00982413">
        <w:t xml:space="preserve">, s. </w:t>
      </w:r>
      <w:r w:rsidR="00B66348">
        <w:t>28</w:t>
      </w:r>
      <w:r w:rsidR="006236B3">
        <w:t>, 195</w:t>
      </w:r>
      <w:r w:rsidR="00982413">
        <w:t>).</w:t>
      </w:r>
      <w:r w:rsidR="00D45875">
        <w:t xml:space="preserve"> Také často v MŠ probíhají různé sportovní dny, akce zaměřené na letní a zimní sporty, dětské olympiády, plavání, školky v přírodě a jiné akce a aktivity podporující zdraví a pohyb v předškolním věku. </w:t>
      </w:r>
    </w:p>
    <w:p w14:paraId="18D6F704" w14:textId="64FE35BC" w:rsidR="00B37A01" w:rsidRDefault="006017B8" w:rsidP="00BB26C7">
      <w:pPr>
        <w:pStyle w:val="Textprce"/>
        <w:ind w:firstLine="576"/>
      </w:pPr>
      <w:r>
        <w:t>Dítě v předškolním věku m</w:t>
      </w:r>
      <w:r w:rsidR="004947BB">
        <w:t>á důležitou úlohu</w:t>
      </w:r>
      <w:r w:rsidR="00EC38C4">
        <w:t>,</w:t>
      </w:r>
      <w:r w:rsidR="004947BB">
        <w:t xml:space="preserve"> a to připravit se na školu</w:t>
      </w:r>
      <w:r w:rsidR="00357AF9">
        <w:t xml:space="preserve">, s tím souvisí rozvoj hrubé motoriky, </w:t>
      </w:r>
      <w:r w:rsidR="00D566A2">
        <w:t xml:space="preserve">kam řadíme </w:t>
      </w:r>
      <w:r w:rsidR="00495742">
        <w:t xml:space="preserve">veškerý pohyb a </w:t>
      </w:r>
      <w:r w:rsidR="00232D5B">
        <w:t xml:space="preserve">cvičení celého těla. Protože </w:t>
      </w:r>
      <w:r w:rsidR="00D45875">
        <w:t>je období předškolního věku poměrně</w:t>
      </w:r>
      <w:r w:rsidR="00232D5B">
        <w:t xml:space="preserve"> </w:t>
      </w:r>
      <w:r w:rsidR="00153AF4">
        <w:t xml:space="preserve">rozsáhlé období, dítě neumí hned vše, co by se od něj očekávalo, ale vše přichází postupem času. </w:t>
      </w:r>
      <w:r w:rsidR="0001768E">
        <w:t xml:space="preserve">Při nástupu na základní školu už by však dítě mělo být </w:t>
      </w:r>
      <w:r w:rsidR="00335990">
        <w:t xml:space="preserve">obratné a koordinované, mělo by mít dobrou rovnováhu, </w:t>
      </w:r>
      <w:r w:rsidR="004A6B54">
        <w:t xml:space="preserve">házet míčem, </w:t>
      </w:r>
      <w:r w:rsidR="008457C0">
        <w:t>běhat, skákat</w:t>
      </w:r>
      <w:r w:rsidR="00D45875">
        <w:t>. J</w:t>
      </w:r>
      <w:r w:rsidR="00255424">
        <w:t xml:space="preserve">e vhodné </w:t>
      </w:r>
      <w:r w:rsidR="00D45875">
        <w:t xml:space="preserve">a nutné </w:t>
      </w:r>
      <w:r w:rsidR="00255424">
        <w:t xml:space="preserve">v tomto období zahrnovat </w:t>
      </w:r>
      <w:r w:rsidR="005C2BA2">
        <w:t xml:space="preserve">všestranné cvičení, a to jakékoliv. </w:t>
      </w:r>
      <w:r w:rsidR="00BB26C7">
        <w:br/>
      </w:r>
      <w:r w:rsidR="000E28DF">
        <w:t>Děti začínají navštěvovat různé kroužky s</w:t>
      </w:r>
      <w:r w:rsidR="00237E42">
        <w:t> </w:t>
      </w:r>
      <w:r w:rsidR="000E28DF">
        <w:t>pohyb</w:t>
      </w:r>
      <w:r w:rsidR="00237E42">
        <w:t xml:space="preserve">ovým zaměřením, ať už je to gymnastika, atletika, </w:t>
      </w:r>
      <w:r w:rsidR="005A6071">
        <w:t>tanec, jóga</w:t>
      </w:r>
      <w:r w:rsidR="00F24210">
        <w:t xml:space="preserve">. </w:t>
      </w:r>
      <w:r w:rsidR="00BE135D">
        <w:t>Za základ se považuje přirozený pohyb venku</w:t>
      </w:r>
      <w:r w:rsidR="00897C09">
        <w:t xml:space="preserve">. </w:t>
      </w:r>
      <w:r w:rsidR="00E352F0" w:rsidRPr="007F7F0D">
        <w:rPr>
          <w:i/>
          <w:iCs/>
        </w:rPr>
        <w:t xml:space="preserve">„Většina dětí, které mají problémy s rovnováhou a </w:t>
      </w:r>
      <w:r w:rsidR="00FB72F7" w:rsidRPr="007F7F0D">
        <w:rPr>
          <w:i/>
          <w:iCs/>
        </w:rPr>
        <w:t>pohybem, vykazuje obtíže v mluvení, čtení, psaní</w:t>
      </w:r>
      <w:r w:rsidR="00B66348">
        <w:rPr>
          <w:i/>
          <w:iCs/>
        </w:rPr>
        <w:t xml:space="preserve"> a učení obecně“</w:t>
      </w:r>
      <w:r w:rsidR="007F7F0D" w:rsidRPr="007F7F0D">
        <w:rPr>
          <w:i/>
          <w:iCs/>
        </w:rPr>
        <w:t xml:space="preserve"> </w:t>
      </w:r>
      <w:r w:rsidR="007F7F0D">
        <w:t>(</w:t>
      </w:r>
      <w:r w:rsidR="00927CBD">
        <w:t xml:space="preserve">Poláková, </w:t>
      </w:r>
      <w:r w:rsidR="002D61FB">
        <w:t xml:space="preserve">2019, </w:t>
      </w:r>
      <w:r w:rsidR="00927CBD">
        <w:t>s. 80-81</w:t>
      </w:r>
      <w:r w:rsidR="002D61FB">
        <w:t>)</w:t>
      </w:r>
      <w:r w:rsidR="00B66348">
        <w:t xml:space="preserve">. </w:t>
      </w:r>
      <w:r w:rsidR="00DC0CBC">
        <w:t xml:space="preserve">Předškolní věk je charakteristický </w:t>
      </w:r>
      <w:r w:rsidR="000B3296">
        <w:t xml:space="preserve">velkou mírou </w:t>
      </w:r>
      <w:r w:rsidR="00594FDC">
        <w:t>potřeby pohyb</w:t>
      </w:r>
      <w:r w:rsidR="00057D61">
        <w:t>u a vývojem hrubé motoriky. Dítě</w:t>
      </w:r>
      <w:r w:rsidR="00A51897">
        <w:t xml:space="preserve"> získává</w:t>
      </w:r>
      <w:r w:rsidR="00F42054">
        <w:t xml:space="preserve"> první</w:t>
      </w:r>
      <w:r w:rsidR="00A51897">
        <w:t xml:space="preserve"> důležité pohybové zkušenosti</w:t>
      </w:r>
      <w:r w:rsidR="00F42054">
        <w:t>, které by měly být rozvíjeny v průběhu celého života.</w:t>
      </w:r>
      <w:r w:rsidR="008E5BD5">
        <w:t xml:space="preserve"> </w:t>
      </w:r>
      <w:r w:rsidR="00E55CE2">
        <w:t xml:space="preserve">Motivací k pohybu </w:t>
      </w:r>
      <w:r w:rsidR="00B96595">
        <w:t>v tomto období je především hra</w:t>
      </w:r>
      <w:r w:rsidR="00010923">
        <w:t xml:space="preserve"> </w:t>
      </w:r>
      <w:r w:rsidR="00B66348">
        <w:t>(</w:t>
      </w:r>
      <w:proofErr w:type="spellStart"/>
      <w:r w:rsidR="00B66348">
        <w:t>Krištofič</w:t>
      </w:r>
      <w:proofErr w:type="spellEnd"/>
      <w:r w:rsidR="00B66348">
        <w:t xml:space="preserve">, 2006, s. 12). </w:t>
      </w:r>
      <w:r w:rsidR="00B37A01">
        <w:t xml:space="preserve">Jak uvádí </w:t>
      </w:r>
      <w:proofErr w:type="spellStart"/>
      <w:r w:rsidR="00B37A01">
        <w:t>Langmeier</w:t>
      </w:r>
      <w:proofErr w:type="spellEnd"/>
      <w:r w:rsidR="00B37A01">
        <w:t xml:space="preserve"> a Krejčířová</w:t>
      </w:r>
      <w:r w:rsidR="00950682">
        <w:t xml:space="preserve"> (</w:t>
      </w:r>
      <w:r w:rsidR="00080A12">
        <w:t xml:space="preserve">2006, </w:t>
      </w:r>
      <w:r w:rsidR="00950682">
        <w:t>s.</w:t>
      </w:r>
      <w:r w:rsidR="00C54E4D">
        <w:t xml:space="preserve"> </w:t>
      </w:r>
      <w:r w:rsidR="00950682">
        <w:t>99)</w:t>
      </w:r>
      <w:r w:rsidR="00252277">
        <w:t>, ve věku okolo tří až čtyř let se u dětí začíná výrazně projevovat soupeřivost</w:t>
      </w:r>
      <w:r w:rsidR="009D4579">
        <w:t>, protože chtějí být lepší</w:t>
      </w:r>
      <w:r w:rsidR="00D62C32">
        <w:t>,</w:t>
      </w:r>
      <w:r w:rsidR="009D4579">
        <w:t xml:space="preserve"> než</w:t>
      </w:r>
      <w:r w:rsidR="00FA1B13">
        <w:t xml:space="preserve"> jejich vrstevníci</w:t>
      </w:r>
      <w:r w:rsidR="002D3C29">
        <w:t>. D</w:t>
      </w:r>
      <w:r w:rsidR="0013777B">
        <w:t>okonce děti</w:t>
      </w:r>
      <w:r w:rsidR="002D3C29">
        <w:t xml:space="preserve">, kterým je zadán </w:t>
      </w:r>
      <w:r w:rsidR="00DD2243">
        <w:t>určitý úkol s</w:t>
      </w:r>
      <w:r w:rsidR="00D62C32">
        <w:t> </w:t>
      </w:r>
      <w:r w:rsidR="00DD2243">
        <w:t>instrukcí</w:t>
      </w:r>
      <w:r w:rsidR="00D62C32">
        <w:t>,</w:t>
      </w:r>
      <w:r w:rsidR="00DD2243">
        <w:t xml:space="preserve"> aby </w:t>
      </w:r>
      <w:r w:rsidR="00F72BA0">
        <w:t>udělaly něco hezčího</w:t>
      </w:r>
      <w:r w:rsidR="00D62C32">
        <w:t xml:space="preserve">, </w:t>
      </w:r>
      <w:r w:rsidR="0013777B">
        <w:t>vykazují lepší výkony, než při samostatné práci</w:t>
      </w:r>
      <w:r w:rsidR="000B2A4A">
        <w:t xml:space="preserve">. </w:t>
      </w:r>
    </w:p>
    <w:p w14:paraId="6C189269" w14:textId="0760651C" w:rsidR="00242272" w:rsidRPr="00A827AA" w:rsidRDefault="001326ED" w:rsidP="00BB26C7">
      <w:pPr>
        <w:pStyle w:val="Textprce"/>
        <w:ind w:firstLine="576"/>
      </w:pPr>
      <w:proofErr w:type="spellStart"/>
      <w:r>
        <w:t>Wedlichová</w:t>
      </w:r>
      <w:proofErr w:type="spellEnd"/>
      <w:r>
        <w:t xml:space="preserve"> (2010, s.</w:t>
      </w:r>
      <w:r w:rsidR="00F61CA1">
        <w:t xml:space="preserve"> 11)</w:t>
      </w:r>
      <w:r w:rsidR="007330AC">
        <w:t xml:space="preserve"> </w:t>
      </w:r>
      <w:r w:rsidR="00F273C1">
        <w:t xml:space="preserve">dodává, že v této etapě se </w:t>
      </w:r>
      <w:r w:rsidR="00E34C77">
        <w:t xml:space="preserve">z psychomotorického hlediska rozvíjí vedle hrubé motoriky </w:t>
      </w:r>
      <w:r w:rsidR="00522D25">
        <w:t>především</w:t>
      </w:r>
      <w:r w:rsidR="00E34C77">
        <w:t xml:space="preserve"> jemná motorika</w:t>
      </w:r>
      <w:r w:rsidR="00522D25">
        <w:t xml:space="preserve">, </w:t>
      </w:r>
      <w:r w:rsidR="00343027">
        <w:t xml:space="preserve">protože si dítě osvojuje náročné pohyby, které </w:t>
      </w:r>
      <w:r w:rsidR="00283AE0">
        <w:t xml:space="preserve">vyžadují </w:t>
      </w:r>
      <w:r w:rsidR="007B7765">
        <w:t xml:space="preserve">soustředěnou pozornost a velmi jemnou </w:t>
      </w:r>
      <w:r w:rsidR="00076073">
        <w:t xml:space="preserve">svalovou koordinaci. </w:t>
      </w:r>
      <w:r w:rsidR="00BB26C7">
        <w:br/>
      </w:r>
      <w:r w:rsidR="00076073">
        <w:t xml:space="preserve">Tím pak snáze zvládá sebeobsluhu, </w:t>
      </w:r>
      <w:r w:rsidR="000C526A">
        <w:t xml:space="preserve">jednoduché pracovní činnosti a nakonec základy sportovních činností. </w:t>
      </w:r>
      <w:proofErr w:type="spellStart"/>
      <w:r w:rsidR="001D24C0">
        <w:t>Langmeier</w:t>
      </w:r>
      <w:proofErr w:type="spellEnd"/>
      <w:r w:rsidR="001D24C0">
        <w:t xml:space="preserve"> a Krejčířová (</w:t>
      </w:r>
      <w:r w:rsidR="00080A12">
        <w:t>2006, s</w:t>
      </w:r>
      <w:r w:rsidR="00FB3F00">
        <w:t>. 88</w:t>
      </w:r>
      <w:r w:rsidR="001D24C0">
        <w:t xml:space="preserve">) popisují motorický vývoj v předškolním období jako </w:t>
      </w:r>
      <w:r w:rsidR="006013D7" w:rsidRPr="00516BCD">
        <w:rPr>
          <w:i/>
          <w:iCs/>
        </w:rPr>
        <w:t xml:space="preserve">„stálé zdokonalování, zlepšenou pohybovou koordinaci, </w:t>
      </w:r>
      <w:r w:rsidR="00516BCD" w:rsidRPr="00516BCD">
        <w:rPr>
          <w:i/>
          <w:iCs/>
        </w:rPr>
        <w:t>větší hbitost a eleganci pohybů“</w:t>
      </w:r>
      <w:r w:rsidR="00430398">
        <w:rPr>
          <w:i/>
          <w:iCs/>
        </w:rPr>
        <w:t>.</w:t>
      </w:r>
      <w:r w:rsidR="00A827AA">
        <w:t xml:space="preserve"> </w:t>
      </w:r>
      <w:r w:rsidR="00FE380C">
        <w:t xml:space="preserve">Dítě v tomto období </w:t>
      </w:r>
      <w:r w:rsidR="00BF389A">
        <w:t>už</w:t>
      </w:r>
      <w:r w:rsidR="00A83786">
        <w:t xml:space="preserve"> zcela dobře nejen chodí a běhá,</w:t>
      </w:r>
      <w:r w:rsidR="00BF389A">
        <w:t xml:space="preserve"> ale </w:t>
      </w:r>
      <w:r w:rsidR="00A838C9">
        <w:t>zlepšení pohybové koo</w:t>
      </w:r>
      <w:r w:rsidR="007806B8">
        <w:t xml:space="preserve">rdinace můžeme vidět </w:t>
      </w:r>
      <w:r w:rsidR="007556E3">
        <w:t xml:space="preserve">i </w:t>
      </w:r>
      <w:r w:rsidR="008D2E87">
        <w:t xml:space="preserve">ve skákání, lezení, stoji na jedné noze, </w:t>
      </w:r>
      <w:r w:rsidR="00B66348">
        <w:t>houpání</w:t>
      </w:r>
      <w:r w:rsidR="00A83786">
        <w:t>. Pohyby jsou koordinovanější a přesnější</w:t>
      </w:r>
      <w:r w:rsidR="00430398">
        <w:t>.</w:t>
      </w:r>
    </w:p>
    <w:p w14:paraId="4F0448B0" w14:textId="3F80F3ED" w:rsidR="000A67B2" w:rsidRDefault="000A67B2" w:rsidP="000A67B2">
      <w:pPr>
        <w:pStyle w:val="Nadpis2text"/>
      </w:pPr>
      <w:bookmarkStart w:id="45" w:name="_Toc101371694"/>
      <w:r>
        <w:lastRenderedPageBreak/>
        <w:t>Možnosti pohybových aktivit v předškolním věku v</w:t>
      </w:r>
      <w:r w:rsidR="00504A10">
        <w:t> </w:t>
      </w:r>
      <w:r>
        <w:t>MŠ</w:t>
      </w:r>
      <w:bookmarkEnd w:id="45"/>
    </w:p>
    <w:p w14:paraId="43079638" w14:textId="7089231C" w:rsidR="00504A10" w:rsidRPr="00504A10" w:rsidRDefault="007A7BC3" w:rsidP="00BB26C7">
      <w:pPr>
        <w:pStyle w:val="Textprce"/>
        <w:ind w:firstLine="576"/>
      </w:pPr>
      <w:r>
        <w:t xml:space="preserve">Pohyb je pro děti </w:t>
      </w:r>
      <w:r w:rsidR="00165C89">
        <w:t>přirozenou potřebou a je velmi důležité již od chvíle, kdy se začínají samy pohybovat</w:t>
      </w:r>
      <w:r w:rsidR="006D7095">
        <w:t xml:space="preserve">, zaměřit se vhodnost pohybových aktivit z hlediska věku </w:t>
      </w:r>
      <w:r w:rsidR="00BB26C7">
        <w:br/>
      </w:r>
      <w:r w:rsidR="006D7095">
        <w:t xml:space="preserve">a především zajistit, aby dítě pohybu mělo dostatek. </w:t>
      </w:r>
      <w:r w:rsidR="00D66FCC">
        <w:t>Tím v nich vypěstujeme správné pohybové návyky, která jim</w:t>
      </w:r>
      <w:r w:rsidR="00E3019B">
        <w:t xml:space="preserve"> do budoucna umožní přistupovat k pohybovým aktivitám zodpovědně</w:t>
      </w:r>
      <w:r w:rsidR="00A5635E">
        <w:t xml:space="preserve"> (</w:t>
      </w:r>
      <w:r w:rsidR="00CE2545">
        <w:t>Nováková, 20</w:t>
      </w:r>
      <w:r w:rsidR="0032218B">
        <w:t>16</w:t>
      </w:r>
      <w:r w:rsidR="00CE2545">
        <w:t>).</w:t>
      </w:r>
    </w:p>
    <w:p w14:paraId="713F57FB" w14:textId="4513B29F" w:rsidR="00103FD2" w:rsidRDefault="00F63E78" w:rsidP="00BB26C7">
      <w:pPr>
        <w:pStyle w:val="Textprce"/>
        <w:ind w:firstLine="576"/>
      </w:pPr>
      <w:r>
        <w:t>V předškolním období</w:t>
      </w:r>
      <w:r w:rsidR="00EB673E">
        <w:t xml:space="preserve"> je pro děti pohyb jednou z hlavních potřeb</w:t>
      </w:r>
      <w:r w:rsidR="00951B84">
        <w:t xml:space="preserve"> a je </w:t>
      </w:r>
      <w:r w:rsidR="00281161">
        <w:t xml:space="preserve">důležitý především </w:t>
      </w:r>
      <w:r w:rsidR="006661C4">
        <w:t>pro zdraví a harmonický vývoj dítěte.</w:t>
      </w:r>
      <w:r w:rsidR="00951B84">
        <w:t xml:space="preserve"> </w:t>
      </w:r>
      <w:r w:rsidR="00072D3B">
        <w:t>Doba, ve které žijeme nám nabízí velké množství pohybových aktivit</w:t>
      </w:r>
      <w:r>
        <w:t>,</w:t>
      </w:r>
      <w:r w:rsidR="002E5F37">
        <w:t xml:space="preserve"> </w:t>
      </w:r>
      <w:r w:rsidR="00DA446D">
        <w:t xml:space="preserve">což je obrovskou výhodou. </w:t>
      </w:r>
      <w:r w:rsidR="00642D17">
        <w:t>Jelikož děti tráví</w:t>
      </w:r>
      <w:r w:rsidR="00242D1C">
        <w:t xml:space="preserve"> velkou část</w:t>
      </w:r>
      <w:r w:rsidR="00642D17">
        <w:t xml:space="preserve"> ze svého dne v mateřské škole, měla by </w:t>
      </w:r>
      <w:r w:rsidR="00242D1C">
        <w:t>dětem nabídnou</w:t>
      </w:r>
      <w:r w:rsidR="0062257C">
        <w:t>t</w:t>
      </w:r>
      <w:r w:rsidR="00F42054">
        <w:t xml:space="preserve"> širokou škálu pohybových aktivit, </w:t>
      </w:r>
      <w:r w:rsidR="00BB26C7">
        <w:br/>
      </w:r>
      <w:r w:rsidR="00F42054">
        <w:t>a to jak vnitřních</w:t>
      </w:r>
      <w:r w:rsidR="00951B84">
        <w:t>,</w:t>
      </w:r>
      <w:r w:rsidR="00F42054">
        <w:t xml:space="preserve"> tak i samozřejmě venkovních</w:t>
      </w:r>
      <w:r w:rsidR="00A83786">
        <w:t>.</w:t>
      </w:r>
    </w:p>
    <w:p w14:paraId="456B4469" w14:textId="77777777" w:rsidR="00914257" w:rsidRDefault="002A0310" w:rsidP="00BB26C7">
      <w:pPr>
        <w:pStyle w:val="Textprce"/>
        <w:ind w:firstLine="576"/>
      </w:pPr>
      <w:r>
        <w:t xml:space="preserve">Dítě </w:t>
      </w:r>
      <w:r w:rsidR="00A83786">
        <w:t xml:space="preserve">je </w:t>
      </w:r>
      <w:r w:rsidR="00730998">
        <w:t>velkým objevitelem</w:t>
      </w:r>
      <w:r w:rsidR="004D5C70">
        <w:t>,</w:t>
      </w:r>
      <w:r w:rsidR="00730998">
        <w:t xml:space="preserve"> a </w:t>
      </w:r>
      <w:r w:rsidR="00D51310">
        <w:t>to platí i pro objevování svých pohybových možností, kdy zkoumá, co jeho tělo všechno dokáže.</w:t>
      </w:r>
      <w:r w:rsidR="00307D79">
        <w:t xml:space="preserve"> To, že umí chodit a běhat je mu jasné a tolik </w:t>
      </w:r>
      <w:r w:rsidR="00B74F9C">
        <w:t>ho</w:t>
      </w:r>
      <w:r w:rsidR="00307D79">
        <w:t xml:space="preserve"> to nezajímá</w:t>
      </w:r>
      <w:r w:rsidR="0020276A">
        <w:t xml:space="preserve">, </w:t>
      </w:r>
      <w:r w:rsidR="00B6262B">
        <w:t xml:space="preserve">ale zajímavější je pro ně spíše </w:t>
      </w:r>
      <w:r w:rsidR="00A52845">
        <w:t>různé vnikání do otvorů, prolézání, přeskakování</w:t>
      </w:r>
      <w:r w:rsidR="00A83786">
        <w:t>, což umožňují různé dětské hřiště se spoustou prolézaček</w:t>
      </w:r>
      <w:r w:rsidR="00A52845">
        <w:t xml:space="preserve">. </w:t>
      </w:r>
      <w:r w:rsidR="00773FD3">
        <w:t xml:space="preserve">Potřeba pohybu je pro dítě zásadní, avšak u každého je </w:t>
      </w:r>
      <w:r w:rsidR="00C04155">
        <w:t>individuální. Pohyb dětem dodává radost, uvolnění</w:t>
      </w:r>
      <w:r w:rsidR="00F04E8A">
        <w:t xml:space="preserve"> </w:t>
      </w:r>
      <w:r w:rsidR="00BB26C7">
        <w:br/>
      </w:r>
      <w:r w:rsidR="00F04E8A">
        <w:t xml:space="preserve">a tvořivost. </w:t>
      </w:r>
      <w:r w:rsidR="00C22D4F">
        <w:t xml:space="preserve">V prostředí mateřské školy </w:t>
      </w:r>
      <w:r w:rsidR="00671188">
        <w:t>se často využívají různé pomůcky</w:t>
      </w:r>
      <w:r w:rsidR="005D5DAC">
        <w:t xml:space="preserve">, které zefektivňují pohybovou aktivitu, můžeme zde zařadit </w:t>
      </w:r>
      <w:r w:rsidR="004D5C70">
        <w:t xml:space="preserve">například </w:t>
      </w:r>
      <w:r w:rsidR="005D5DAC">
        <w:t>míče</w:t>
      </w:r>
      <w:r w:rsidR="008161F7">
        <w:t>, hračky, stuhy, šátky, obruče,</w:t>
      </w:r>
      <w:r w:rsidR="00B66348">
        <w:t xml:space="preserve"> kužely, padák a mnohé jiné</w:t>
      </w:r>
      <w:r w:rsidR="004D5C70">
        <w:t xml:space="preserve"> (Koťátková, 201</w:t>
      </w:r>
      <w:r w:rsidR="00417CAD">
        <w:t>4</w:t>
      </w:r>
      <w:r w:rsidR="00D84F7F">
        <w:t>, s. 28</w:t>
      </w:r>
      <w:r w:rsidR="004D5C70">
        <w:t>)</w:t>
      </w:r>
      <w:r w:rsidR="00B66348">
        <w:t>. V</w:t>
      </w:r>
      <w:r w:rsidR="00471883">
        <w:t>hodné</w:t>
      </w:r>
      <w:r w:rsidR="00D84632">
        <w:t xml:space="preserve"> je</w:t>
      </w:r>
      <w:r w:rsidR="00755938">
        <w:t xml:space="preserve"> dětem dopřávat </w:t>
      </w:r>
      <w:r w:rsidR="00E8059A">
        <w:t xml:space="preserve">jakýkoliv přirozený pohyb venku, nebo se věnovat krátkým </w:t>
      </w:r>
      <w:r w:rsidR="00FF6A20">
        <w:t xml:space="preserve">cvičením doma. </w:t>
      </w:r>
      <w:r w:rsidR="001A3EB5">
        <w:t xml:space="preserve">Děti často navštěvují kroužky s prvky gymnastiky, atletiky a také </w:t>
      </w:r>
      <w:r w:rsidR="004B19B3">
        <w:t xml:space="preserve">chodí na lekce </w:t>
      </w:r>
      <w:proofErr w:type="spellStart"/>
      <w:r w:rsidR="004B19B3">
        <w:t>úpolov</w:t>
      </w:r>
      <w:r w:rsidR="00FD1245">
        <w:t>ých</w:t>
      </w:r>
      <w:proofErr w:type="spellEnd"/>
      <w:r w:rsidR="00FD1245">
        <w:t xml:space="preserve"> sportů. </w:t>
      </w:r>
      <w:r w:rsidR="00931D03">
        <w:t>Další zajímavá pohybová aktivita, která se v tomto věku doporučuje je dětská jóga</w:t>
      </w:r>
      <w:r w:rsidR="00FD1245">
        <w:t xml:space="preserve"> </w:t>
      </w:r>
      <w:r w:rsidR="00BB26C7">
        <w:br/>
      </w:r>
      <w:r w:rsidR="00215F1A">
        <w:t xml:space="preserve">a jelikož v tomto období </w:t>
      </w:r>
      <w:r w:rsidR="00A96415">
        <w:t>děti rády tráví čas s rodi</w:t>
      </w:r>
      <w:r w:rsidR="00B66348">
        <w:t xml:space="preserve">či, tak se nabízí </w:t>
      </w:r>
      <w:r w:rsidR="00931D03">
        <w:t xml:space="preserve">i </w:t>
      </w:r>
      <w:r w:rsidR="00B66348">
        <w:t xml:space="preserve">rodinná jóga </w:t>
      </w:r>
      <w:r w:rsidR="000432E7">
        <w:t>(Poláková, 2019, s. 81)</w:t>
      </w:r>
      <w:r w:rsidR="00B66348">
        <w:t>.</w:t>
      </w:r>
      <w:r w:rsidR="00614016">
        <w:t xml:space="preserve"> </w:t>
      </w:r>
    </w:p>
    <w:p w14:paraId="0CD4E0CA" w14:textId="229D6905" w:rsidR="00DD5F56" w:rsidRDefault="00011EC6" w:rsidP="00BB26C7">
      <w:pPr>
        <w:pStyle w:val="Textprce"/>
        <w:ind w:firstLine="576"/>
      </w:pPr>
      <w:r>
        <w:t>Dle Koťátkové (2014</w:t>
      </w:r>
      <w:r w:rsidR="009453CD">
        <w:t>, s. 28) v</w:t>
      </w:r>
      <w:r w:rsidR="00491071">
        <w:t xml:space="preserve">e třídě mateřské školy </w:t>
      </w:r>
      <w:r w:rsidR="00E52CB9">
        <w:t xml:space="preserve">děti prožívají uspokojení </w:t>
      </w:r>
      <w:r w:rsidR="005173B5">
        <w:t xml:space="preserve">z pohybu a jsou radostné, když se jim něco daří. </w:t>
      </w:r>
      <w:r w:rsidR="007442B3">
        <w:t xml:space="preserve">Často se zaměřují na svůj úspěch </w:t>
      </w:r>
      <w:r w:rsidR="00914257">
        <w:br/>
      </w:r>
      <w:r w:rsidR="007442B3">
        <w:t>a případný neúspěch</w:t>
      </w:r>
      <w:r w:rsidR="00EF3D3D">
        <w:t xml:space="preserve"> zpravidla není středem zájmu ostatních dětí</w:t>
      </w:r>
      <w:r w:rsidR="00674690">
        <w:t xml:space="preserve"> a většinou nemají potřebu hodnotit druhé</w:t>
      </w:r>
      <w:r w:rsidR="00EF3D3D">
        <w:t>.</w:t>
      </w:r>
      <w:r w:rsidR="00D86D4B">
        <w:t xml:space="preserve"> Učitelky dbají na </w:t>
      </w:r>
      <w:r w:rsidR="007B1453">
        <w:t xml:space="preserve">záměrné procvičování </w:t>
      </w:r>
      <w:r w:rsidR="00B25466">
        <w:t>pohybových dovedností</w:t>
      </w:r>
      <w:r w:rsidR="00302FE2">
        <w:t xml:space="preserve"> </w:t>
      </w:r>
      <w:r w:rsidR="00914257">
        <w:br/>
      </w:r>
      <w:r w:rsidR="00302FE2">
        <w:t>a</w:t>
      </w:r>
      <w:r w:rsidR="00B25466">
        <w:t xml:space="preserve"> </w:t>
      </w:r>
      <w:r w:rsidR="004C57AE">
        <w:t>zdravotně zaměřené cvičení</w:t>
      </w:r>
      <w:r w:rsidR="00614016">
        <w:t>,</w:t>
      </w:r>
      <w:r w:rsidR="004C57AE">
        <w:t xml:space="preserve"> </w:t>
      </w:r>
      <w:r w:rsidR="00302FE2">
        <w:t>které se prolíná s volným pohybe</w:t>
      </w:r>
      <w:r w:rsidR="00AF73C0">
        <w:t>m venku</w:t>
      </w:r>
      <w:r w:rsidR="00FF7652">
        <w:t>, kde si mohou zahrát pohybové a míčové hry, projet se na odrážedlech či koloběžkách, běhat</w:t>
      </w:r>
      <w:r w:rsidR="00212776">
        <w:t xml:space="preserve"> s</w:t>
      </w:r>
      <w:r w:rsidR="00614016">
        <w:t>i volně v přirozeném prostředí</w:t>
      </w:r>
      <w:r w:rsidR="005A3FD3">
        <w:t xml:space="preserve">. </w:t>
      </w:r>
      <w:r w:rsidR="00B11C9C">
        <w:t>Machová a Kubátová (2015, s. 47-48) zdůrazňují</w:t>
      </w:r>
      <w:r w:rsidR="003F7AE4">
        <w:t>, že v</w:t>
      </w:r>
      <w:r w:rsidR="00614016">
        <w:t xml:space="preserve"> rámci pohybových aktivit v mateřské škole by se měli pedagogové zaměřit i na správné držení těla, </w:t>
      </w:r>
      <w:r w:rsidR="00614016">
        <w:lastRenderedPageBreak/>
        <w:t>čímž se většinou rozumí vzpřímený stoj na dolních končetinách, u kterého je zapotřebí udržovat rovnováhu. Významnou roli při správném držení těla hraje páteř, kromě páteře ale také postavení hlavy, ramen, pánve a dolních končetin. Správný vzpřímený stoj se nejlé</w:t>
      </w:r>
      <w:r w:rsidR="00931D03">
        <w:t xml:space="preserve">pe nacvičuje u zdi, důležité </w:t>
      </w:r>
      <w:r w:rsidR="00614016">
        <w:t>však</w:t>
      </w:r>
      <w:r w:rsidR="00931D03">
        <w:t xml:space="preserve"> je</w:t>
      </w:r>
      <w:r w:rsidR="00614016">
        <w:t>, že se zdi budou dotýkat pouze lopatky, hýždě a paty. Zajímavější a efektivnější formou se pro děti jeví chůze s knihou či jiným předmětem na hlavě. Je dobré děti upozorňovat i při chůzi na nesprávné držení těla</w:t>
      </w:r>
      <w:r w:rsidR="009C1660">
        <w:t>.</w:t>
      </w:r>
    </w:p>
    <w:p w14:paraId="2A2DE0C5" w14:textId="77777777" w:rsidR="002A25B9" w:rsidRDefault="002A25B9" w:rsidP="00C6157C">
      <w:pPr>
        <w:pStyle w:val="Textprce"/>
        <w:rPr>
          <w:noProof/>
        </w:rPr>
      </w:pPr>
    </w:p>
    <w:p w14:paraId="426CAF57" w14:textId="44FD718D" w:rsidR="000A67B2" w:rsidRDefault="000A67B2" w:rsidP="000A67B2">
      <w:pPr>
        <w:pStyle w:val="Nadpis2text"/>
      </w:pPr>
      <w:bookmarkStart w:id="46" w:name="_Toc101371695"/>
      <w:r>
        <w:t>Nedostatek pohybu u dětí</w:t>
      </w:r>
      <w:bookmarkEnd w:id="46"/>
    </w:p>
    <w:p w14:paraId="629126ED" w14:textId="77777777" w:rsidR="00931D03" w:rsidRDefault="00423407" w:rsidP="00914257">
      <w:pPr>
        <w:pStyle w:val="Textprce"/>
        <w:ind w:firstLine="576"/>
      </w:pPr>
      <w:r>
        <w:t>Děti v dnešní době bohužel nemají d</w:t>
      </w:r>
      <w:r w:rsidR="00FE7D8B">
        <w:t>ostatek pohybové aktivity</w:t>
      </w:r>
      <w:r w:rsidR="00981DE9">
        <w:t xml:space="preserve"> a tráví spoustu času sedavým způsobem života</w:t>
      </w:r>
      <w:r w:rsidR="00FE0796">
        <w:t xml:space="preserve"> a s tím souvisí nárust civilizačních chorob. </w:t>
      </w:r>
      <w:r w:rsidR="00627A07">
        <w:t>Právě vlivem civilizace a nez</w:t>
      </w:r>
      <w:r w:rsidR="00FC0404">
        <w:t>dravým životním stylem mají děti problémy s</w:t>
      </w:r>
      <w:r w:rsidR="00281D5B">
        <w:t> </w:t>
      </w:r>
      <w:r w:rsidR="00FC0404">
        <w:t>nadváhou</w:t>
      </w:r>
      <w:r w:rsidR="00281D5B">
        <w:t xml:space="preserve"> a obezitou a také více než polovina dětí má velké potíže s</w:t>
      </w:r>
      <w:r w:rsidR="00D14A20">
        <w:t>e</w:t>
      </w:r>
      <w:r w:rsidR="00281D5B">
        <w:t xml:space="preserve"> správným </w:t>
      </w:r>
      <w:r w:rsidR="007B3C0A">
        <w:t>držením těla a vznikají tak nesprávné pohybové stereotypy.</w:t>
      </w:r>
    </w:p>
    <w:p w14:paraId="49FA1360" w14:textId="230CA22C" w:rsidR="00931D03" w:rsidRDefault="00BE00FD" w:rsidP="00914257">
      <w:pPr>
        <w:pStyle w:val="Textprce"/>
        <w:ind w:firstLine="576"/>
      </w:pPr>
      <w:r>
        <w:t>V</w:t>
      </w:r>
      <w:r w:rsidR="00931D03">
        <w:t>ýzk</w:t>
      </w:r>
      <w:r>
        <w:t>umný</w:t>
      </w:r>
      <w:r w:rsidR="00931D03">
        <w:t xml:space="preserve"> </w:t>
      </w:r>
      <w:r>
        <w:t>projekt</w:t>
      </w:r>
      <w:r w:rsidR="00931D03">
        <w:t xml:space="preserve"> </w:t>
      </w:r>
      <w:r>
        <w:t>„</w:t>
      </w:r>
      <w:proofErr w:type="spellStart"/>
      <w:r w:rsidR="00931D03">
        <w:t>Global</w:t>
      </w:r>
      <w:proofErr w:type="spellEnd"/>
      <w:r w:rsidR="00931D03">
        <w:t xml:space="preserve"> Matrix on </w:t>
      </w:r>
      <w:proofErr w:type="spellStart"/>
      <w:r w:rsidR="00931D03">
        <w:t>Physical</w:t>
      </w:r>
      <w:proofErr w:type="spellEnd"/>
      <w:r w:rsidR="00931D03">
        <w:t xml:space="preserve"> </w:t>
      </w:r>
      <w:proofErr w:type="spellStart"/>
      <w:r w:rsidR="00931D03">
        <w:t>Activity</w:t>
      </w:r>
      <w:proofErr w:type="spellEnd"/>
      <w:r w:rsidR="00931D03">
        <w:t xml:space="preserve"> </w:t>
      </w:r>
      <w:proofErr w:type="spellStart"/>
      <w:r w:rsidR="00931D03">
        <w:t>for</w:t>
      </w:r>
      <w:proofErr w:type="spellEnd"/>
      <w:r w:rsidR="00931D03">
        <w:t xml:space="preserve"> </w:t>
      </w:r>
      <w:proofErr w:type="spellStart"/>
      <w:r w:rsidR="00931D03">
        <w:t>Children</w:t>
      </w:r>
      <w:proofErr w:type="spellEnd"/>
      <w:r w:rsidR="00931D03">
        <w:t xml:space="preserve"> and </w:t>
      </w:r>
      <w:proofErr w:type="spellStart"/>
      <w:r w:rsidR="00931D03">
        <w:t>Youth</w:t>
      </w:r>
      <w:proofErr w:type="spellEnd"/>
      <w:r>
        <w:t>“, který je doposud největší a ne</w:t>
      </w:r>
      <w:r w:rsidR="00E36841">
        <w:t>j</w:t>
      </w:r>
      <w:r>
        <w:t xml:space="preserve">komplexnější výzkum, na kterém se podílelo 49 zemí včetně České </w:t>
      </w:r>
      <w:r w:rsidR="00195548">
        <w:t>r</w:t>
      </w:r>
      <w:r>
        <w:t>epubliky,</w:t>
      </w:r>
      <w:r w:rsidR="00FB610F">
        <w:t xml:space="preserve"> u</w:t>
      </w:r>
      <w:r w:rsidR="00F84477">
        <w:t>dává ucelené závěry týkající</w:t>
      </w:r>
      <w:r>
        <w:t xml:space="preserve"> se problematiky nedostatku pohybu u dětí v mezinárodním srovnání. Výsledkem výzkumu je, že děti trpí nedostatkem přirozeného pohybu, přičemž odborníci vidí jako klíčové začít u škol</w:t>
      </w:r>
      <w:r w:rsidR="00F84477">
        <w:t xml:space="preserve"> (MZČR, 2019).</w:t>
      </w:r>
    </w:p>
    <w:p w14:paraId="4ED5666B" w14:textId="165D9506" w:rsidR="00FF5255" w:rsidRDefault="00FF5255" w:rsidP="00914257">
      <w:pPr>
        <w:pStyle w:val="Textprce"/>
        <w:ind w:firstLine="576"/>
      </w:pPr>
      <w:r>
        <w:t xml:space="preserve">Zemánková a </w:t>
      </w:r>
      <w:proofErr w:type="spellStart"/>
      <w:r>
        <w:t>Vyskotová</w:t>
      </w:r>
      <w:proofErr w:type="spellEnd"/>
      <w:r>
        <w:t xml:space="preserve"> </w:t>
      </w:r>
      <w:r w:rsidR="00176F53">
        <w:t>(2010,</w:t>
      </w:r>
      <w:r w:rsidR="00614016">
        <w:t xml:space="preserve"> </w:t>
      </w:r>
      <w:r w:rsidR="00176F53">
        <w:t>s.</w:t>
      </w:r>
      <w:r w:rsidR="00F11E49">
        <w:t xml:space="preserve"> </w:t>
      </w:r>
      <w:r w:rsidR="00176F53">
        <w:t xml:space="preserve">11) </w:t>
      </w:r>
      <w:r>
        <w:t>předkládají obecné doporučení, že dítě by se mělo věnovat pohybové aktivitě minimálně jednu hodinu denně, nejlépe rozložené do několika kratších úseků. Postupem času je dobré zapojovat do všech</w:t>
      </w:r>
      <w:r w:rsidR="00F11E49">
        <w:t xml:space="preserve"> činností správné držení těla. </w:t>
      </w:r>
      <w:r>
        <w:t xml:space="preserve">Naopak </w:t>
      </w:r>
      <w:r w:rsidR="008170B1">
        <w:t xml:space="preserve">Pastucha (2011, s. 44) a </w:t>
      </w:r>
      <w:r>
        <w:t xml:space="preserve">další odborníci </w:t>
      </w:r>
      <w:r w:rsidR="008D5526">
        <w:t xml:space="preserve">se shodují, že by pohybová aktivita u dětí předškolního věku měla </w:t>
      </w:r>
      <w:r w:rsidR="008170B1">
        <w:t xml:space="preserve">trvat </w:t>
      </w:r>
      <w:r w:rsidR="00032D03">
        <w:t>asi šest hodin denně</w:t>
      </w:r>
      <w:r w:rsidR="00D65400">
        <w:t>, kdy</w:t>
      </w:r>
      <w:r w:rsidR="003E56E4">
        <w:t xml:space="preserve"> většinu</w:t>
      </w:r>
      <w:r w:rsidR="00D65400">
        <w:t xml:space="preserve"> z celého množství </w:t>
      </w:r>
      <w:r w:rsidR="003E56E4">
        <w:t xml:space="preserve">činí spontánní pohybová aktivita, a to </w:t>
      </w:r>
      <w:r w:rsidR="005065FE">
        <w:t xml:space="preserve">přibližně čtyři a půl hodiny denně. </w:t>
      </w:r>
      <w:r w:rsidR="00CC2D13">
        <w:t xml:space="preserve">Spontánní pohybová aktivita </w:t>
      </w:r>
      <w:r w:rsidR="00B4295D">
        <w:t xml:space="preserve">zcela </w:t>
      </w:r>
      <w:r w:rsidR="00CC2D13">
        <w:t>při</w:t>
      </w:r>
      <w:r w:rsidR="00B4295D">
        <w:t>rozeně rozvíjí tělesnou zdatnost dítěte.</w:t>
      </w:r>
      <w:r w:rsidR="00450228">
        <w:t xml:space="preserve"> Pastucha, tamtéž </w:t>
      </w:r>
      <w:r w:rsidR="003E6095">
        <w:t xml:space="preserve">upozorňuje, </w:t>
      </w:r>
      <w:r w:rsidR="00DA2D34">
        <w:t>že velmi závažně</w:t>
      </w:r>
      <w:r w:rsidR="00F850E7">
        <w:t xml:space="preserve"> a negativně</w:t>
      </w:r>
      <w:r w:rsidR="00DA2D34">
        <w:t xml:space="preserve"> narušuje vztah </w:t>
      </w:r>
      <w:r w:rsidR="00F850E7">
        <w:t xml:space="preserve">dítěte </w:t>
      </w:r>
      <w:r w:rsidR="00DA2D34">
        <w:t>k</w:t>
      </w:r>
      <w:r w:rsidR="00F850E7">
        <w:t> </w:t>
      </w:r>
      <w:r w:rsidR="00DA2D34">
        <w:t>pohyb</w:t>
      </w:r>
      <w:r w:rsidR="00F850E7">
        <w:t xml:space="preserve">u, pokud </w:t>
      </w:r>
      <w:r w:rsidR="00F648C5">
        <w:t xml:space="preserve">bude dítě omezováno, či dokonce trestáno </w:t>
      </w:r>
      <w:r w:rsidR="005E257C">
        <w:t>za jeho intenzitu pohybu</w:t>
      </w:r>
      <w:r w:rsidR="00F648C5">
        <w:t>, kter</w:t>
      </w:r>
      <w:r w:rsidR="006974AF">
        <w:t>á</w:t>
      </w:r>
      <w:r w:rsidR="00F648C5">
        <w:t xml:space="preserve"> je mnohdy mylně označována jako ne</w:t>
      </w:r>
      <w:r w:rsidR="003B5B83">
        <w:t>k</w:t>
      </w:r>
      <w:r w:rsidR="009212D1">
        <w:t>lid dítěte</w:t>
      </w:r>
      <w:r w:rsidR="005E257C" w:rsidRPr="006C74BB">
        <w:rPr>
          <w:i/>
          <w:iCs/>
        </w:rPr>
        <w:t xml:space="preserve">. </w:t>
      </w:r>
      <w:r w:rsidR="00494A06" w:rsidRPr="006C74BB">
        <w:rPr>
          <w:i/>
          <w:iCs/>
        </w:rPr>
        <w:t xml:space="preserve">„Dítěti je pohyb vlastní </w:t>
      </w:r>
      <w:r w:rsidR="006C74BB" w:rsidRPr="006C74BB">
        <w:rPr>
          <w:i/>
          <w:iCs/>
        </w:rPr>
        <w:t>a každé dítě by mělo mít radost z možnosti se pohybovat až do začátku školního věku.“</w:t>
      </w:r>
      <w:r w:rsidR="006C74BB">
        <w:rPr>
          <w:i/>
          <w:iCs/>
        </w:rPr>
        <w:t xml:space="preserve"> </w:t>
      </w:r>
      <w:r w:rsidR="006C74BB">
        <w:t>(Pastucha, 2011, s. 45)</w:t>
      </w:r>
      <w:r w:rsidR="00F11E49">
        <w:t xml:space="preserve">. </w:t>
      </w:r>
      <w:r w:rsidR="00B778AC">
        <w:t>Bohužel ne ve všech předškolních zařízeních se dbá na dostatek pohyb</w:t>
      </w:r>
      <w:r w:rsidR="0072448C">
        <w:t>ové aktivity</w:t>
      </w:r>
      <w:r w:rsidR="00717712">
        <w:t xml:space="preserve"> v každodenním měřítku a mnozí pedagogové se domnívají, že stačí spontánní pohyb </w:t>
      </w:r>
      <w:r w:rsidR="00DD5F56">
        <w:t>při pobytu na zahradě</w:t>
      </w:r>
      <w:r w:rsidR="006C74BB">
        <w:t xml:space="preserve">, tomu tak však </w:t>
      </w:r>
      <w:r w:rsidR="006C74BB">
        <w:lastRenderedPageBreak/>
        <w:t xml:space="preserve">není, </w:t>
      </w:r>
      <w:r w:rsidR="00E82EAF">
        <w:t xml:space="preserve">protože </w:t>
      </w:r>
      <w:r w:rsidR="006C74BB">
        <w:t xml:space="preserve">je taktéž velmi důležitá řízená pohybová aktivita, při které </w:t>
      </w:r>
      <w:r w:rsidR="005B0E7A">
        <w:t>je dítě</w:t>
      </w:r>
      <w:r w:rsidR="00327A0C">
        <w:t xml:space="preserve"> přímo vedeno k určitému pohybu</w:t>
      </w:r>
      <w:r w:rsidR="00F84477">
        <w:t>,</w:t>
      </w:r>
      <w:r w:rsidR="00E82EAF">
        <w:t xml:space="preserve"> ke správnému provedení a případnému</w:t>
      </w:r>
      <w:r w:rsidR="00327A0C">
        <w:t xml:space="preserve"> </w:t>
      </w:r>
      <w:r w:rsidR="00E82EAF">
        <w:t>upozornění</w:t>
      </w:r>
      <w:r w:rsidR="005B0E7A">
        <w:t xml:space="preserve"> na </w:t>
      </w:r>
      <w:r w:rsidR="00327A0C">
        <w:t>chyby</w:t>
      </w:r>
      <w:r w:rsidR="00E82EAF">
        <w:t xml:space="preserve"> nebo vadné držení těla.</w:t>
      </w:r>
      <w:r w:rsidR="0016424E">
        <w:t xml:space="preserve"> </w:t>
      </w:r>
    </w:p>
    <w:p w14:paraId="79750654" w14:textId="043E9373" w:rsidR="00931842" w:rsidRDefault="0016424E" w:rsidP="00914257">
      <w:pPr>
        <w:pStyle w:val="Textprce"/>
        <w:ind w:firstLine="576"/>
      </w:pPr>
      <w:r>
        <w:t>S nedostatkem pohybu úzce souvisí obezita. Mnoho lidí mávne rukou nad dítětem, které je obézní a řeknou si, vždyť z toho vyroste. Jenomže opak je pravdou, protože pouhých 22</w:t>
      </w:r>
      <w:r w:rsidR="00F53CF1">
        <w:t xml:space="preserve"> </w:t>
      </w:r>
      <w:r>
        <w:t>% dět</w:t>
      </w:r>
      <w:r w:rsidR="001D6ED8">
        <w:t>í</w:t>
      </w:r>
      <w:r>
        <w:t xml:space="preserve"> s nadváhou a obezitou z toho tzv. vyroste a zbylých 78</w:t>
      </w:r>
      <w:r w:rsidR="00772F3F">
        <w:t xml:space="preserve"> </w:t>
      </w:r>
      <w:r>
        <w:t>% má problémy s váhou i v dospělosti, s čímž sam</w:t>
      </w:r>
      <w:r w:rsidR="00F84477">
        <w:t>ozřejmě přicházejí další</w:t>
      </w:r>
      <w:r>
        <w:t xml:space="preserve"> zdravotní obtíže. Rychlý nárůst za posledních 20 let je naprosto alarmující a dokonce se mu přezdívá „epidemie třetího tisíciletí“. Jenomže dítě se nenarodí obézní, st</w:t>
      </w:r>
      <w:r w:rsidR="00F84477">
        <w:t>ane se jím až v průběhu vývoje. P</w:t>
      </w:r>
      <w:r>
        <w:t>ředevším jde o rodinu, dítě je jeho výkladní skříň a tak</w:t>
      </w:r>
      <w:r w:rsidR="00F11E49">
        <w:t>,</w:t>
      </w:r>
      <w:r>
        <w:t xml:space="preserve"> jak se chce dítě podobat svým rodičům</w:t>
      </w:r>
      <w:r w:rsidR="00F11E49">
        <w:t>,</w:t>
      </w:r>
      <w:r>
        <w:t xml:space="preserve"> přebírá i vztah k</w:t>
      </w:r>
      <w:r w:rsidR="00F11E49">
        <w:t> </w:t>
      </w:r>
      <w:r>
        <w:t>po</w:t>
      </w:r>
      <w:r w:rsidR="00F11E49">
        <w:t xml:space="preserve">hybu (Kolář, 2021, s. 331-332). </w:t>
      </w:r>
      <w:r w:rsidR="00420833">
        <w:t xml:space="preserve">Jelikož </w:t>
      </w:r>
      <w:r w:rsidR="006A15A3">
        <w:t xml:space="preserve">se </w:t>
      </w:r>
      <w:r w:rsidR="00420833">
        <w:t>pojem obezita vyskytuje</w:t>
      </w:r>
      <w:r w:rsidR="006A15A3">
        <w:t xml:space="preserve"> stále častěji</w:t>
      </w:r>
      <w:r w:rsidR="00420833">
        <w:t xml:space="preserve"> již u dětí předškolního věku, je třeba </w:t>
      </w:r>
      <w:r w:rsidR="002E4EEE">
        <w:t>se věnovat pohybové výchově již od toh</w:t>
      </w:r>
      <w:r w:rsidR="006A15A3">
        <w:t xml:space="preserve">oto útlého věku </w:t>
      </w:r>
      <w:r w:rsidR="00F027ED">
        <w:t xml:space="preserve">v rodině i v mateřské škole. </w:t>
      </w:r>
      <w:r w:rsidR="009F17E2">
        <w:t xml:space="preserve">Nejvhodnější </w:t>
      </w:r>
      <w:r w:rsidR="00EB1C73">
        <w:t xml:space="preserve">je zvýšit tělesnou zdatnost obézních dětí </w:t>
      </w:r>
      <w:r w:rsidR="0045746C">
        <w:t>na optimální úroveň</w:t>
      </w:r>
      <w:r w:rsidR="005668CF">
        <w:t xml:space="preserve"> </w:t>
      </w:r>
      <w:r w:rsidR="0005395D">
        <w:t>(Pastucha, 2011, s. 62</w:t>
      </w:r>
      <w:r w:rsidR="00F11E49">
        <w:t>-</w:t>
      </w:r>
      <w:r w:rsidR="009F17E2">
        <w:t>65</w:t>
      </w:r>
      <w:r w:rsidR="0005395D">
        <w:t>)</w:t>
      </w:r>
      <w:r w:rsidR="00C5161A">
        <w:t>.</w:t>
      </w:r>
      <w:r w:rsidR="00C40542">
        <w:t xml:space="preserve"> </w:t>
      </w:r>
      <w:r w:rsidR="00532201">
        <w:t xml:space="preserve">Také </w:t>
      </w:r>
      <w:r w:rsidR="00A32EC7">
        <w:t>S</w:t>
      </w:r>
      <w:r w:rsidR="00532201">
        <w:t>tátní zdravotní ústav</w:t>
      </w:r>
      <w:r w:rsidR="00A32EC7">
        <w:t xml:space="preserve"> (</w:t>
      </w:r>
      <w:r w:rsidR="007401D4">
        <w:t>2022</w:t>
      </w:r>
      <w:r w:rsidR="00A32EC7">
        <w:t>)</w:t>
      </w:r>
      <w:r w:rsidR="00532201">
        <w:t xml:space="preserve"> upozorňuje na fakt, že „n</w:t>
      </w:r>
      <w:r w:rsidR="00C40542" w:rsidRPr="00C40542">
        <w:t>edostatek pohybu spolu s nevhodnými stravovacími návyky vedou k nárůstu nadváhy a obezity v takové míře, že se hovoří o pandemii</w:t>
      </w:r>
      <w:r w:rsidR="00695CC5">
        <w:t>.</w:t>
      </w:r>
      <w:r w:rsidR="00532201">
        <w:t>“</w:t>
      </w:r>
    </w:p>
    <w:p w14:paraId="760BCC11" w14:textId="78018DF2" w:rsidR="000877C1" w:rsidRDefault="000877C1" w:rsidP="00914257">
      <w:pPr>
        <w:pStyle w:val="Textprce"/>
        <w:ind w:firstLine="432"/>
      </w:pPr>
      <w:r>
        <w:t xml:space="preserve">Masová média a především </w:t>
      </w:r>
      <w:r w:rsidR="00F11E49">
        <w:t xml:space="preserve">pak </w:t>
      </w:r>
      <w:r>
        <w:t>odborníci kriticky zaměřují svou pozornost na úroveň pohybové aktivity a tělesné výchovy ve školách a s tím spojený zájem dětí a mládeže o sport. Dle slov učitelů, trenérů i lékařů je zájem o sport na velmi nízké úrovni a často nemá zájem ani naše nejmladší generace o hodiny tělesné výchovy (</w:t>
      </w:r>
      <w:proofErr w:type="spellStart"/>
      <w:r>
        <w:t>Sekot</w:t>
      </w:r>
      <w:proofErr w:type="spellEnd"/>
      <w:r>
        <w:t xml:space="preserve">, </w:t>
      </w:r>
      <w:r w:rsidR="00224831">
        <w:t>2019</w:t>
      </w:r>
      <w:r w:rsidR="001D3580">
        <w:t>, s.</w:t>
      </w:r>
      <w:r w:rsidR="00F11E49">
        <w:t xml:space="preserve"> </w:t>
      </w:r>
      <w:r w:rsidR="001D3580">
        <w:t>19</w:t>
      </w:r>
      <w:r w:rsidR="00224831">
        <w:t>)</w:t>
      </w:r>
      <w:r w:rsidR="00C5161A">
        <w:t>.</w:t>
      </w:r>
    </w:p>
    <w:p w14:paraId="444E6088" w14:textId="77777777" w:rsidR="000877C1" w:rsidRDefault="000877C1" w:rsidP="0016424E">
      <w:pPr>
        <w:pStyle w:val="Textprce"/>
      </w:pPr>
    </w:p>
    <w:p w14:paraId="634F8BBF" w14:textId="3B8FBB59" w:rsidR="00931842" w:rsidRPr="006741B0" w:rsidRDefault="00931842" w:rsidP="0016424E">
      <w:pPr>
        <w:pStyle w:val="Textprce"/>
      </w:pPr>
    </w:p>
    <w:p w14:paraId="2690477A" w14:textId="77777777" w:rsidR="00782466" w:rsidRDefault="00782466" w:rsidP="00423407">
      <w:pPr>
        <w:pStyle w:val="Textprce"/>
      </w:pPr>
    </w:p>
    <w:p w14:paraId="7AEDB2BD" w14:textId="5CF64913" w:rsidR="00065CB9" w:rsidRDefault="000A67B2" w:rsidP="000A67B2">
      <w:pPr>
        <w:pStyle w:val="Nadpis1text"/>
      </w:pPr>
      <w:bookmarkStart w:id="47" w:name="_Toc101371696"/>
      <w:r>
        <w:lastRenderedPageBreak/>
        <w:t>Zdraví</w:t>
      </w:r>
      <w:bookmarkEnd w:id="47"/>
    </w:p>
    <w:p w14:paraId="0E18080C" w14:textId="53B6DA8A" w:rsidR="002E6E53" w:rsidRPr="002E6E53" w:rsidRDefault="002E6E53" w:rsidP="00914257">
      <w:pPr>
        <w:pStyle w:val="Textprce"/>
        <w:ind w:firstLine="432"/>
      </w:pPr>
      <w:r>
        <w:t>Mezi lidmi jsou velké rozdíly, m</w:t>
      </w:r>
      <w:r w:rsidR="008F4AC9">
        <w:t>ají</w:t>
      </w:r>
      <w:r>
        <w:t xml:space="preserve"> rozdílné názory a rozlišně </w:t>
      </w:r>
      <w:r w:rsidR="008F4AC9">
        <w:t>každý vnímá</w:t>
      </w:r>
      <w:r>
        <w:t xml:space="preserve"> život, je však jedna věc, která je pro všechny lidi společná a to, že si každý přeje, aby byli trvale zdraví. Dokud js</w:t>
      </w:r>
      <w:r w:rsidR="00271378">
        <w:t>ou lidé zdraví</w:t>
      </w:r>
      <w:r>
        <w:t>, ber</w:t>
      </w:r>
      <w:r w:rsidR="00271378">
        <w:t>ou</w:t>
      </w:r>
      <w:r>
        <w:t xml:space="preserve"> to spíše jako samozřejmou věc, avšak jakmile onemocní</w:t>
      </w:r>
      <w:r w:rsidR="00620E9D">
        <w:t xml:space="preserve"> nebo se </w:t>
      </w:r>
      <w:r w:rsidR="00271378">
        <w:t>jim</w:t>
      </w:r>
      <w:r w:rsidR="00620E9D">
        <w:t xml:space="preserve"> něco stane,</w:t>
      </w:r>
      <w:r>
        <w:t xml:space="preserve"> začn</w:t>
      </w:r>
      <w:r w:rsidR="006B704F">
        <w:t>ou</w:t>
      </w:r>
      <w:r>
        <w:t xml:space="preserve"> si teprve uvědomovat, jak je zdraví důležité a jak snadno se stav ze zdravého jedince může změnit na nezdravého jedince. V současné době se bohužel mnoho lidí o své zdraví příliš nestará a nedbá o něj a přenechává tuto roli odborníkům (</w:t>
      </w:r>
      <w:proofErr w:type="spellStart"/>
      <w:r>
        <w:t>Vollmer</w:t>
      </w:r>
      <w:proofErr w:type="spellEnd"/>
      <w:r>
        <w:t>, 201</w:t>
      </w:r>
      <w:r w:rsidR="00545390">
        <w:t>0</w:t>
      </w:r>
      <w:r>
        <w:t>, s.</w:t>
      </w:r>
      <w:r w:rsidR="008653D1">
        <w:t xml:space="preserve"> </w:t>
      </w:r>
      <w:r>
        <w:t>9).</w:t>
      </w:r>
    </w:p>
    <w:p w14:paraId="6F5E49F2" w14:textId="54701BED" w:rsidR="000A67B2" w:rsidRDefault="008614CA" w:rsidP="000A67B2">
      <w:pPr>
        <w:pStyle w:val="Nadpis2text"/>
      </w:pPr>
      <w:bookmarkStart w:id="48" w:name="_Toc101371697"/>
      <w:r>
        <w:t>Teorie zdraví</w:t>
      </w:r>
      <w:bookmarkEnd w:id="48"/>
    </w:p>
    <w:p w14:paraId="31C7F928" w14:textId="3F551517" w:rsidR="0032572F" w:rsidRDefault="00806092" w:rsidP="00914257">
      <w:pPr>
        <w:pStyle w:val="Textprce"/>
        <w:ind w:firstLine="576"/>
      </w:pPr>
      <w:r>
        <w:t xml:space="preserve">Zdraví člověka je definováno různě a používá </w:t>
      </w:r>
      <w:r w:rsidR="00D50C70">
        <w:t>se</w:t>
      </w:r>
      <w:r>
        <w:t xml:space="preserve"> v každodenním životě, zdraví je hodnota, která patří k těm nejhodnotnějším v životě každého člověka a představuje jednu z podmínek plnohodnotného života. Když js</w:t>
      </w:r>
      <w:r w:rsidR="00310F7A">
        <w:t xml:space="preserve">ou lidé </w:t>
      </w:r>
      <w:r>
        <w:t>zdraví, m</w:t>
      </w:r>
      <w:r w:rsidR="00310F7A">
        <w:t>ohou</w:t>
      </w:r>
      <w:r>
        <w:t xml:space="preserve"> dělat téměř cokoliv, plnit si své sny, pracovat, smysluplně žít. </w:t>
      </w:r>
      <w:r w:rsidRPr="009369D4">
        <w:t xml:space="preserve">Dle Světové zdravotnické organizace </w:t>
      </w:r>
      <w:r w:rsidR="00B861CD" w:rsidRPr="009369D4">
        <w:t>(SZO</w:t>
      </w:r>
      <w:r w:rsidR="00222E04">
        <w:t xml:space="preserve"> cit</w:t>
      </w:r>
      <w:r w:rsidR="00CD5AFB">
        <w:t>. In:</w:t>
      </w:r>
      <w:r w:rsidR="00C55BFF">
        <w:t xml:space="preserve"> Če</w:t>
      </w:r>
      <w:r w:rsidR="0040684D">
        <w:t xml:space="preserve">vela a </w:t>
      </w:r>
      <w:proofErr w:type="spellStart"/>
      <w:r w:rsidR="0040684D">
        <w:t>Čeladová</w:t>
      </w:r>
      <w:proofErr w:type="spellEnd"/>
      <w:r w:rsidR="0040684D">
        <w:t xml:space="preserve">, 2010, s. </w:t>
      </w:r>
      <w:r w:rsidR="00CD5AFB">
        <w:t>8</w:t>
      </w:r>
      <w:r w:rsidR="00B861CD" w:rsidRPr="009369D4">
        <w:t xml:space="preserve">) </w:t>
      </w:r>
      <w:r w:rsidRPr="009369D4">
        <w:t>„</w:t>
      </w:r>
      <w:r w:rsidRPr="009369D4">
        <w:rPr>
          <w:i/>
          <w:iCs/>
        </w:rPr>
        <w:t>je</w:t>
      </w:r>
      <w:r>
        <w:rPr>
          <w:i/>
          <w:iCs/>
        </w:rPr>
        <w:t xml:space="preserve"> cháp</w:t>
      </w:r>
      <w:r w:rsidR="009369D4">
        <w:rPr>
          <w:i/>
          <w:iCs/>
        </w:rPr>
        <w:t>á</w:t>
      </w:r>
      <w:r>
        <w:rPr>
          <w:i/>
          <w:iCs/>
        </w:rPr>
        <w:t xml:space="preserve">no jako vyvážený stav tělesné, duševní </w:t>
      </w:r>
      <w:r w:rsidR="00914257">
        <w:rPr>
          <w:i/>
          <w:iCs/>
        </w:rPr>
        <w:br/>
      </w:r>
      <w:r>
        <w:rPr>
          <w:i/>
          <w:iCs/>
        </w:rPr>
        <w:t xml:space="preserve">a sociální pohody.“ </w:t>
      </w:r>
      <w:r>
        <w:t xml:space="preserve">Je ovlivňováno mnoha činiteli, kupříkladu způsobem života nebo kvalitou životního prostředí. Člověk potřebuje být zdravý, aby mohl vést aktivní </w:t>
      </w:r>
      <w:r w:rsidR="00914257">
        <w:br/>
      </w:r>
      <w:r>
        <w:t>a vyrovnaný život, a proto je velké pozitivum, že se výchova ke zdraví vyučuje na školách a je zakomponována do vzdělávacích programů, a to nejen na základních a vyšších stupních</w:t>
      </w:r>
      <w:r w:rsidR="002E6E53">
        <w:t xml:space="preserve"> škol, ale již v mateřské škole</w:t>
      </w:r>
      <w:r>
        <w:t xml:space="preserve"> (Mac</w:t>
      </w:r>
      <w:r w:rsidR="002E6E53">
        <w:t xml:space="preserve">hová a Kubátová, 2015, s. 9-10). </w:t>
      </w:r>
      <w:r>
        <w:t xml:space="preserve">Dle Čevely </w:t>
      </w:r>
      <w:r w:rsidR="00914257">
        <w:br/>
      </w:r>
      <w:r>
        <w:t>a Čeledové (2010, s. 14) je v historii zdraví vždy stavěno na přední místo v žebříčku hodnot člověka. Zdraví je interakcí mnoho jevů</w:t>
      </w:r>
      <w:r w:rsidR="00CC4FB4">
        <w:t>,</w:t>
      </w:r>
      <w:r>
        <w:t xml:space="preserve"> a proto </w:t>
      </w:r>
      <w:r w:rsidR="00CC4FB4">
        <w:t xml:space="preserve">se </w:t>
      </w:r>
      <w:r>
        <w:t xml:space="preserve">na něj </w:t>
      </w:r>
      <w:r w:rsidR="00CC4FB4">
        <w:t>nahlíží</w:t>
      </w:r>
      <w:r>
        <w:t xml:space="preserve"> izolovaně. </w:t>
      </w:r>
    </w:p>
    <w:p w14:paraId="45F180E6" w14:textId="3E16D7D7" w:rsidR="00806092" w:rsidRDefault="00806092" w:rsidP="00914257">
      <w:pPr>
        <w:pStyle w:val="Textprce"/>
        <w:ind w:firstLine="576"/>
      </w:pPr>
      <w:r>
        <w:t xml:space="preserve">Důležitý je zdravotní styl každého jedince, protože má velký dopad na zdraví, do životního stylu </w:t>
      </w:r>
      <w:r w:rsidR="00FE1B75">
        <w:t>lze</w:t>
      </w:r>
      <w:r>
        <w:t xml:space="preserve"> zařadit například prvky</w:t>
      </w:r>
      <w:r w:rsidR="002E6E53">
        <w:t>,</w:t>
      </w:r>
      <w:r>
        <w:t xml:space="preserve"> jako jsou výživa, fyzická a sexuální aktivita, práce, duševní pohoda a další. Zdraví je chápáno jako prostředek k dosažení cíle, neboť když chce člověk něco vykonat, či dosáhnout, potřebuje být zdravý. Pojetí zdraví jsou různé, většina z nich je velmi zúžena na zdraví pouze těla, tedy fyzický stav. </w:t>
      </w:r>
      <w:r w:rsidR="00914257">
        <w:br/>
      </w:r>
      <w:r>
        <w:t xml:space="preserve">Čevela a Čeledová (2010, s. 15) uvádí, že široká definice zdraví by měla obsahovat: </w:t>
      </w:r>
      <w:r w:rsidRPr="002E6E53">
        <w:rPr>
          <w:i/>
        </w:rPr>
        <w:t>„vrozenou i získanou podmíněnost zdraví, vycházet z fyzického zdravotního stavu, vzít v úvahu subjektivní pocity štěstí a blaha jedince, zhodnotit chování jedince ve vztahu ke zdraví a nemoci a zohlednit krátkodobé i dlouhodobé změny v čase, které se uplatňují ve všech historických souvislostech</w:t>
      </w:r>
      <w:r w:rsidR="00DE4578">
        <w:rPr>
          <w:i/>
        </w:rPr>
        <w:t>.</w:t>
      </w:r>
      <w:r w:rsidR="002E6E53" w:rsidRPr="002E6E53">
        <w:rPr>
          <w:i/>
        </w:rPr>
        <w:t>“</w:t>
      </w:r>
      <w:r>
        <w:t xml:space="preserve"> </w:t>
      </w:r>
    </w:p>
    <w:p w14:paraId="5B3D889E" w14:textId="3350E36E" w:rsidR="00097443" w:rsidRDefault="00CA352E" w:rsidP="00AB493A">
      <w:pPr>
        <w:pStyle w:val="Textprce"/>
        <w:ind w:firstLine="576"/>
      </w:pPr>
      <w:r>
        <w:lastRenderedPageBreak/>
        <w:t xml:space="preserve">Zdraví </w:t>
      </w:r>
      <w:r w:rsidR="00CA3ECE">
        <w:t xml:space="preserve">lze definovat různě a různé obory na něj nahlíží </w:t>
      </w:r>
      <w:r w:rsidR="007742CC">
        <w:t>rozdílně, z jiného úhlu pohledu</w:t>
      </w:r>
      <w:r w:rsidR="004171E5">
        <w:t>. Vedle biologického pojetí</w:t>
      </w:r>
      <w:r w:rsidR="00AE0FDC">
        <w:t xml:space="preserve"> je zajímavé také pojetí sociologické, které dává do popředí zdraví v souvislosti s plněním sociálních rolí </w:t>
      </w:r>
      <w:r w:rsidR="00E962AD">
        <w:t>a také životních cílů</w:t>
      </w:r>
      <w:r w:rsidR="00B661C0">
        <w:t xml:space="preserve"> (Křížová, 2018, s. 14).</w:t>
      </w:r>
    </w:p>
    <w:p w14:paraId="6D026EBD" w14:textId="77777777" w:rsidR="00806092" w:rsidRPr="00806092" w:rsidRDefault="00806092" w:rsidP="00806092">
      <w:pPr>
        <w:pStyle w:val="Textprce"/>
      </w:pPr>
    </w:p>
    <w:p w14:paraId="3A936DFE" w14:textId="57E012AA" w:rsidR="000A67B2" w:rsidRDefault="000A67B2" w:rsidP="000A67B2">
      <w:pPr>
        <w:pStyle w:val="Nadpis2text"/>
      </w:pPr>
      <w:bookmarkStart w:id="49" w:name="_Toc101371698"/>
      <w:r>
        <w:t>Determinanty zdraví</w:t>
      </w:r>
      <w:bookmarkEnd w:id="49"/>
    </w:p>
    <w:p w14:paraId="3E5206D7" w14:textId="46BBABBD" w:rsidR="00806092" w:rsidRDefault="00806092" w:rsidP="00AB493A">
      <w:pPr>
        <w:pStyle w:val="Textprce"/>
        <w:ind w:firstLine="576"/>
        <w:rPr>
          <w:i/>
          <w:iCs/>
        </w:rPr>
      </w:pPr>
      <w:r>
        <w:t xml:space="preserve">Dle slov </w:t>
      </w:r>
      <w:proofErr w:type="spellStart"/>
      <w:r>
        <w:t>Vollmera</w:t>
      </w:r>
      <w:proofErr w:type="spellEnd"/>
      <w:r>
        <w:t xml:space="preserve"> (2</w:t>
      </w:r>
      <w:r w:rsidR="00422589">
        <w:t>010</w:t>
      </w:r>
      <w:r>
        <w:t xml:space="preserve">, s. 10) je </w:t>
      </w:r>
      <w:r>
        <w:rPr>
          <w:i/>
          <w:iCs/>
        </w:rPr>
        <w:t>„zdraví neustále ovlivňováno souhrou nejrůznějších vnitřních a vnějších faktorů</w:t>
      </w:r>
      <w:r w:rsidR="00AE2739">
        <w:rPr>
          <w:i/>
          <w:iCs/>
        </w:rPr>
        <w:t>.</w:t>
      </w:r>
      <w:r>
        <w:rPr>
          <w:i/>
          <w:iCs/>
        </w:rPr>
        <w:t>“</w:t>
      </w:r>
    </w:p>
    <w:p w14:paraId="7AA90D8A" w14:textId="6370CD38" w:rsidR="00DE2606" w:rsidRDefault="00DE2606" w:rsidP="00AB493A">
      <w:pPr>
        <w:pStyle w:val="Textprce"/>
        <w:ind w:firstLine="576"/>
      </w:pPr>
      <w:r>
        <w:t xml:space="preserve">Nejvyšším stupněm zdraví, kterého jedinec může dosáhnout, je zdravotní potenciál každého člověka. </w:t>
      </w:r>
      <w:r w:rsidRPr="00DE2606">
        <w:t>Záleží také na schopnosti post</w:t>
      </w:r>
      <w:r>
        <w:t>arat se o sebe a ostatní, udržet</w:t>
      </w:r>
      <w:r w:rsidRPr="00DE2606">
        <w:t xml:space="preserve"> kontrolu nad svým životem. Společnost by měla lide</w:t>
      </w:r>
      <w:r>
        <w:t>m vytvářet podmínky pro uplatňování</w:t>
      </w:r>
      <w:r w:rsidRPr="00DE2606">
        <w:t xml:space="preserve"> jejich zdravotního potenciálu</w:t>
      </w:r>
      <w:r w:rsidR="00C57A17">
        <w:t xml:space="preserve"> (MZČR, 2019</w:t>
      </w:r>
      <w:r w:rsidR="00307A51">
        <w:t>)</w:t>
      </w:r>
      <w:r w:rsidR="002A3D1A">
        <w:t xml:space="preserve">. </w:t>
      </w:r>
      <w:r>
        <w:t>Dodne</w:t>
      </w:r>
      <w:r w:rsidR="00394BC5">
        <w:t xml:space="preserve">s platí tzv. </w:t>
      </w:r>
      <w:proofErr w:type="spellStart"/>
      <w:r w:rsidR="00394BC5">
        <w:t>Lalondova</w:t>
      </w:r>
      <w:proofErr w:type="spellEnd"/>
      <w:r w:rsidR="00394BC5">
        <w:t xml:space="preserve"> zpráva, která</w:t>
      </w:r>
      <w:r>
        <w:t xml:space="preserve"> udává podíl jednotlivých determinantů zdravot</w:t>
      </w:r>
      <w:r w:rsidR="00394BC5">
        <w:t>ního stavu následovně</w:t>
      </w:r>
      <w:r>
        <w:t xml:space="preserve">: faktory životního </w:t>
      </w:r>
      <w:r w:rsidR="00F6551B">
        <w:br/>
      </w:r>
      <w:r>
        <w:t>stylu</w:t>
      </w:r>
      <w:r w:rsidR="00F6551B">
        <w:t xml:space="preserve"> </w:t>
      </w:r>
      <w:r>
        <w:t>50 %, genetické faktory 20 %, faktory životního prostředí 15 % a faktory odrážející fungování zdravotního systému 15 %</w:t>
      </w:r>
      <w:r w:rsidR="00394BC5">
        <w:t xml:space="preserve"> </w:t>
      </w:r>
      <w:r w:rsidR="0020636A">
        <w:t>(MZČR</w:t>
      </w:r>
      <w:r w:rsidR="00F64719">
        <w:t>, 2019).</w:t>
      </w:r>
    </w:p>
    <w:p w14:paraId="1EF9DA79" w14:textId="111BE360" w:rsidR="00806092" w:rsidRPr="00F624FB" w:rsidRDefault="00806092" w:rsidP="00AB493A">
      <w:pPr>
        <w:pStyle w:val="Textprce"/>
        <w:ind w:firstLine="576"/>
      </w:pPr>
      <w:r w:rsidRPr="00F624FB">
        <w:t xml:space="preserve">Zdraví člověka je determinováno působením činitelů kladných, ale bohužel </w:t>
      </w:r>
      <w:r w:rsidR="00AB493A">
        <w:br/>
      </w:r>
      <w:r w:rsidRPr="00F624FB">
        <w:t xml:space="preserve">i záporných. Tyto determinanty působí na člověka a jeho zdraví tedy v případě kladných činitelů tak, že nám zdraví ochraňuje a v opačném případě nám zdraví oslabuje. Můžeme je rozdělit na dvě skupiny, tou první je vnitřní determinanty </w:t>
      </w:r>
      <w:r w:rsidR="00482C7A" w:rsidRPr="00F624FB">
        <w:t>(</w:t>
      </w:r>
      <w:r w:rsidRPr="00F624FB">
        <w:t>dědičné faktory</w:t>
      </w:r>
      <w:r w:rsidR="00482C7A" w:rsidRPr="00F624FB">
        <w:t>)</w:t>
      </w:r>
      <w:r w:rsidRPr="00F624FB">
        <w:t xml:space="preserve"> a vnější </w:t>
      </w:r>
      <w:r w:rsidR="00F624FB">
        <w:br/>
      </w:r>
      <w:r w:rsidRPr="00F624FB">
        <w:t xml:space="preserve">determinanty </w:t>
      </w:r>
      <w:r w:rsidR="00482C7A" w:rsidRPr="00F624FB">
        <w:t>(</w:t>
      </w:r>
      <w:r w:rsidRPr="00924BB0">
        <w:t>životní prostředí, kvalita životního i pracovního prostředí, zdravotnické služby</w:t>
      </w:r>
      <w:r w:rsidR="00482C7A" w:rsidRPr="00924BB0">
        <w:t xml:space="preserve">) </w:t>
      </w:r>
      <w:r w:rsidRPr="00924BB0">
        <w:t>(Machová a Kubátová, 2015, s. 11).</w:t>
      </w:r>
      <w:r w:rsidRPr="00F624FB">
        <w:t xml:space="preserve"> </w:t>
      </w:r>
    </w:p>
    <w:p w14:paraId="2A1E43F5" w14:textId="5B052573" w:rsidR="00394BC5" w:rsidRDefault="00806092" w:rsidP="00AB493A">
      <w:pPr>
        <w:pStyle w:val="Textprce"/>
        <w:ind w:firstLine="576"/>
        <w:rPr>
          <w:i/>
          <w:iCs/>
        </w:rPr>
      </w:pPr>
      <w:r>
        <w:t xml:space="preserve">Čevela a Čeledová (2010, s. 27) uvádějí, že se jednotlivé determinanty zdraví navzájem ovlivňují a ve svém důsledku pak mohou být buď </w:t>
      </w:r>
      <w:proofErr w:type="spellStart"/>
      <w:r>
        <w:t>biopozitivní</w:t>
      </w:r>
      <w:proofErr w:type="spellEnd"/>
      <w:r>
        <w:t xml:space="preserve">, či </w:t>
      </w:r>
      <w:proofErr w:type="spellStart"/>
      <w:r>
        <w:t>bionegativní</w:t>
      </w:r>
      <w:proofErr w:type="spellEnd"/>
      <w:r>
        <w:t xml:space="preserve">. Definice determinantů dle těchto autorů tedy zní </w:t>
      </w:r>
      <w:r>
        <w:rPr>
          <w:i/>
          <w:iCs/>
        </w:rPr>
        <w:t>„jsou to komplexy příčinných faktorů působících integrovaně na zdraví v pozitivním nebo negativním smyslu“</w:t>
      </w:r>
      <w:r w:rsidR="00F17A9B">
        <w:rPr>
          <w:i/>
          <w:iCs/>
        </w:rPr>
        <w:t>.</w:t>
      </w:r>
    </w:p>
    <w:p w14:paraId="711AEEF6" w14:textId="718186C3" w:rsidR="00394BC5" w:rsidRDefault="00806092" w:rsidP="00AB493A">
      <w:pPr>
        <w:pStyle w:val="Textprce"/>
        <w:ind w:firstLine="576"/>
      </w:pPr>
      <w:r>
        <w:t>Životní styl, způsob života a osobní chování se řadí mezi determinanty z hlediska možnosti ovlivnění do kategorie individuální faktory, naopak socioekonomické prostředí, životní prostředí a zdravotní péče se řadí</w:t>
      </w:r>
      <w:r w:rsidR="00394BC5">
        <w:t xml:space="preserve"> do kategorie faktory prostředí</w:t>
      </w:r>
      <w:r>
        <w:t xml:space="preserve"> (Čevela </w:t>
      </w:r>
      <w:r w:rsidR="00AB493A">
        <w:br/>
      </w:r>
      <w:r>
        <w:t>a Čeledová, 2010, s. 27)</w:t>
      </w:r>
      <w:r w:rsidR="00394BC5">
        <w:t>.</w:t>
      </w:r>
      <w:r w:rsidR="003E14B1">
        <w:t xml:space="preserve"> Dále</w:t>
      </w:r>
      <w:r w:rsidR="00394BC5" w:rsidRPr="00394BC5">
        <w:t xml:space="preserve"> </w:t>
      </w:r>
      <w:r w:rsidR="00394BC5">
        <w:t xml:space="preserve">Čevela a Čeledová (2010, s. 30) také poukazují na jeden z důležitých sociálních determinantů zdraví a tím je dětství, neboť základy zdraví v dospělosti se vytvářejí v raném dětství, dítě může získat bohužel špatné životní návyky </w:t>
      </w:r>
      <w:r w:rsidR="00394BC5">
        <w:lastRenderedPageBreak/>
        <w:t xml:space="preserve">v oblasti zdraví, a to je potom velký problém, neboť tyto vytvořené návyky vedou ke zdravotním problémům. </w:t>
      </w:r>
    </w:p>
    <w:p w14:paraId="1CC0FB9B" w14:textId="77777777" w:rsidR="00806092" w:rsidRDefault="00806092" w:rsidP="00806092">
      <w:pPr>
        <w:pStyle w:val="Textprce"/>
      </w:pPr>
    </w:p>
    <w:p w14:paraId="770CC90A" w14:textId="77777777" w:rsidR="00693E7A" w:rsidRDefault="00E96CA7" w:rsidP="00693E7A">
      <w:pPr>
        <w:pStyle w:val="Textprce"/>
        <w:keepNext/>
        <w:jc w:val="center"/>
      </w:pPr>
      <w:r>
        <w:rPr>
          <w:noProof/>
        </w:rPr>
        <w:drawing>
          <wp:inline distT="0" distB="0" distL="0" distR="0" wp14:anchorId="467A04C4" wp14:editId="55473D4C">
            <wp:extent cx="3901440" cy="1906939"/>
            <wp:effectExtent l="0" t="0" r="3810" b="0"/>
            <wp:docPr id="3" name="Obrázek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8106" cy="1915085"/>
                    </a:xfrm>
                    <a:prstGeom prst="rect">
                      <a:avLst/>
                    </a:prstGeom>
                    <a:noFill/>
                    <a:ln>
                      <a:noFill/>
                    </a:ln>
                  </pic:spPr>
                </pic:pic>
              </a:graphicData>
            </a:graphic>
          </wp:inline>
        </w:drawing>
      </w:r>
    </w:p>
    <w:p w14:paraId="32813656" w14:textId="00C3D745" w:rsidR="00806092" w:rsidRDefault="00693E7A" w:rsidP="00693E7A">
      <w:pPr>
        <w:pStyle w:val="Titulek"/>
      </w:pPr>
      <w:bookmarkStart w:id="50" w:name="_Toc100686811"/>
      <w:r>
        <w:t xml:space="preserve">Obrázek </w:t>
      </w:r>
      <w:r w:rsidR="00911D91">
        <w:fldChar w:fldCharType="begin"/>
      </w:r>
      <w:r w:rsidR="00911D91">
        <w:instrText xml:space="preserve"> SEQ Obrázek \* ARABIC </w:instrText>
      </w:r>
      <w:r w:rsidR="00911D91">
        <w:fldChar w:fldCharType="separate"/>
      </w:r>
      <w:r w:rsidR="0089256E">
        <w:rPr>
          <w:noProof/>
        </w:rPr>
        <w:t>1</w:t>
      </w:r>
      <w:r w:rsidR="00911D91">
        <w:rPr>
          <w:noProof/>
        </w:rPr>
        <w:fldChar w:fldCharType="end"/>
      </w:r>
      <w:r>
        <w:t xml:space="preserve"> </w:t>
      </w:r>
      <w:r w:rsidRPr="002B5938">
        <w:t>Vzájemné vztahy mezi zdravím a determinantami zdraví (Machová a Kubátová, 2015)</w:t>
      </w:r>
      <w:bookmarkEnd w:id="50"/>
    </w:p>
    <w:p w14:paraId="033A6CC0" w14:textId="77777777" w:rsidR="00806092" w:rsidRPr="00806092" w:rsidRDefault="00806092" w:rsidP="00806092">
      <w:pPr>
        <w:pStyle w:val="Textprce"/>
      </w:pPr>
    </w:p>
    <w:p w14:paraId="4A38DCB3" w14:textId="77110F3D" w:rsidR="000A67B2" w:rsidRDefault="000A67B2" w:rsidP="000A67B2">
      <w:pPr>
        <w:pStyle w:val="Nadpis2text"/>
      </w:pPr>
      <w:bookmarkStart w:id="51" w:name="_Toc101371699"/>
      <w:r>
        <w:t>Podpora zdraví</w:t>
      </w:r>
      <w:bookmarkEnd w:id="51"/>
    </w:p>
    <w:p w14:paraId="5BAAF914" w14:textId="46C17986" w:rsidR="00806092" w:rsidRDefault="00806092" w:rsidP="00AB493A">
      <w:pPr>
        <w:pStyle w:val="Textprce"/>
        <w:ind w:firstLine="360"/>
      </w:pPr>
      <w:r>
        <w:t xml:space="preserve">Cílem podpory zdraví je aktivní zájem, odpovědnost a plná kontrola nad svým zdravím. Podporu zdraví dle </w:t>
      </w:r>
      <w:proofErr w:type="spellStart"/>
      <w:r>
        <w:t>Kebzy</w:t>
      </w:r>
      <w:proofErr w:type="spellEnd"/>
      <w:r>
        <w:t xml:space="preserve"> a kol. (201</w:t>
      </w:r>
      <w:r w:rsidR="00955739">
        <w:t>7</w:t>
      </w:r>
      <w:r w:rsidR="00363317">
        <w:t>,</w:t>
      </w:r>
      <w:r>
        <w:t xml:space="preserve"> s. 26) chápeme v následujících rovinách, jako:</w:t>
      </w:r>
    </w:p>
    <w:p w14:paraId="49226C00" w14:textId="16BD50B2" w:rsidR="00806092" w:rsidRPr="009B1A54" w:rsidRDefault="00806092" w:rsidP="00806092">
      <w:pPr>
        <w:pStyle w:val="Textprce"/>
        <w:numPr>
          <w:ilvl w:val="0"/>
          <w:numId w:val="15"/>
        </w:numPr>
        <w:rPr>
          <w:i/>
          <w:iCs/>
        </w:rPr>
      </w:pPr>
      <w:r w:rsidRPr="009B1A54">
        <w:rPr>
          <w:i/>
          <w:iCs/>
        </w:rPr>
        <w:t xml:space="preserve">Koncept, </w:t>
      </w:r>
      <w:proofErr w:type="spellStart"/>
      <w:r w:rsidRPr="009B1A54">
        <w:rPr>
          <w:i/>
          <w:iCs/>
        </w:rPr>
        <w:t>konstruk</w:t>
      </w:r>
      <w:r w:rsidR="00C40B93" w:rsidRPr="009B1A54">
        <w:rPr>
          <w:i/>
          <w:iCs/>
        </w:rPr>
        <w:t>t</w:t>
      </w:r>
      <w:r w:rsidR="005A7388" w:rsidRPr="009B1A54">
        <w:rPr>
          <w:i/>
          <w:iCs/>
        </w:rPr>
        <w:t>um</w:t>
      </w:r>
      <w:proofErr w:type="spellEnd"/>
    </w:p>
    <w:p w14:paraId="48961FE1" w14:textId="77777777" w:rsidR="00806092" w:rsidRPr="009B1A54" w:rsidRDefault="00806092" w:rsidP="00806092">
      <w:pPr>
        <w:pStyle w:val="Textprce"/>
        <w:numPr>
          <w:ilvl w:val="0"/>
          <w:numId w:val="15"/>
        </w:numPr>
        <w:rPr>
          <w:i/>
          <w:iCs/>
        </w:rPr>
      </w:pPr>
      <w:r w:rsidRPr="009B1A54">
        <w:rPr>
          <w:i/>
          <w:iCs/>
        </w:rPr>
        <w:t>Hnutí, soubor aktivit</w:t>
      </w:r>
    </w:p>
    <w:p w14:paraId="4251D973" w14:textId="77777777" w:rsidR="00806092" w:rsidRPr="009B1A54" w:rsidRDefault="00806092" w:rsidP="00806092">
      <w:pPr>
        <w:pStyle w:val="Textprce"/>
        <w:numPr>
          <w:ilvl w:val="0"/>
          <w:numId w:val="15"/>
        </w:numPr>
        <w:rPr>
          <w:i/>
          <w:iCs/>
        </w:rPr>
      </w:pPr>
      <w:r w:rsidRPr="009B1A54">
        <w:rPr>
          <w:i/>
          <w:iCs/>
        </w:rPr>
        <w:t xml:space="preserve">Součást zdravotní politiky a způsob její realizace </w:t>
      </w:r>
    </w:p>
    <w:p w14:paraId="5868E6F9" w14:textId="4C482DA7" w:rsidR="00AB493A" w:rsidRDefault="00806092" w:rsidP="00E244E1">
      <w:pPr>
        <w:pStyle w:val="Textprce"/>
        <w:ind w:firstLine="360"/>
      </w:pPr>
      <w:r>
        <w:t>Lidé jsou nejdůležitějšími činiteli v péči o zdraví, také jejich styl života a chtít se podílet na péči o zdraví. Aby podpora zdraví byla fungující, je třeba aby se aktivně účastnilo velké množství občanů, skupin a společnosti jako celku ale také mají velký podíl na podpoře zdraví také jednotlivci, jejichž úkolem by mělo být starat se o své zdraví v rámci zdravého životního stylu a v péči o životní prostředí (Machová a Kubátová, 2015, s. 12)</w:t>
      </w:r>
      <w:r w:rsidR="00A85F51">
        <w:t>.</w:t>
      </w:r>
    </w:p>
    <w:p w14:paraId="50529BF8" w14:textId="1492A24C" w:rsidR="00806092" w:rsidRDefault="00806092" w:rsidP="00AB493A">
      <w:pPr>
        <w:pStyle w:val="Textprce"/>
        <w:ind w:firstLine="360"/>
      </w:pPr>
      <w:r>
        <w:t>Dále dle Machové a Kubátové (2015, s. 12) se společenská podpora zdraví uplatňuje:</w:t>
      </w:r>
    </w:p>
    <w:p w14:paraId="0C365FAD" w14:textId="77777777" w:rsidR="00806092" w:rsidRDefault="00806092" w:rsidP="00806092">
      <w:pPr>
        <w:pStyle w:val="Textprce"/>
        <w:numPr>
          <w:ilvl w:val="0"/>
          <w:numId w:val="16"/>
        </w:numPr>
        <w:rPr>
          <w:i/>
          <w:iCs/>
        </w:rPr>
      </w:pPr>
      <w:r>
        <w:rPr>
          <w:i/>
          <w:iCs/>
        </w:rPr>
        <w:t>vytvářením podmínek pro realizaci zdravého životního stylu jednotlivců</w:t>
      </w:r>
    </w:p>
    <w:p w14:paraId="1D011683" w14:textId="63F1B634" w:rsidR="00806092" w:rsidRDefault="00806092" w:rsidP="00806092">
      <w:pPr>
        <w:pStyle w:val="Textprce"/>
        <w:numPr>
          <w:ilvl w:val="0"/>
          <w:numId w:val="16"/>
        </w:numPr>
      </w:pPr>
      <w:r>
        <w:rPr>
          <w:i/>
          <w:iCs/>
        </w:rPr>
        <w:t>ochranou a tvorbou zdravého životního prostředí, péčí o dobrou životní úroveň,</w:t>
      </w:r>
      <w:r w:rsidR="00AB493A">
        <w:rPr>
          <w:i/>
          <w:iCs/>
        </w:rPr>
        <w:br/>
      </w:r>
      <w:r>
        <w:rPr>
          <w:i/>
          <w:iCs/>
        </w:rPr>
        <w:t xml:space="preserve"> o vytváření pracovních příležitostí, o vytváření příležitostí pro sportovní </w:t>
      </w:r>
      <w:r w:rsidR="00AB493A">
        <w:rPr>
          <w:i/>
          <w:iCs/>
        </w:rPr>
        <w:br/>
      </w:r>
      <w:r>
        <w:rPr>
          <w:i/>
          <w:iCs/>
        </w:rPr>
        <w:lastRenderedPageBreak/>
        <w:t>a rekreační aktivity a podporu vzdělávání a šíření informací majících vztah ke zdraví</w:t>
      </w:r>
      <w:r>
        <w:br/>
      </w:r>
    </w:p>
    <w:p w14:paraId="4DC96EF0" w14:textId="5E0082A7" w:rsidR="00806092" w:rsidRDefault="00806092" w:rsidP="00AB493A">
      <w:pPr>
        <w:pStyle w:val="Textprce"/>
        <w:ind w:firstLine="360"/>
      </w:pPr>
      <w:r>
        <w:t xml:space="preserve">Podpora zdraví se nezačala utvářet náhodou ale jako reakce na nespokojenost se zdravotní péčí, nárůst chronických onemocnění, vznik nových psychologických disciplín, nízkou účinnost tradičních postupů zdravotní výchovy. Úplně první formulace konceptu podpory zdraví byla představena v roce 1974 v tzv. </w:t>
      </w:r>
      <w:proofErr w:type="spellStart"/>
      <w:r>
        <w:t>Lalondově</w:t>
      </w:r>
      <w:proofErr w:type="spellEnd"/>
      <w:r>
        <w:t xml:space="preserve"> zprávě, tento dokument byl s odstupem času považován za první moderní dokument, který ukázal</w:t>
      </w:r>
      <w:r w:rsidR="002D6E60">
        <w:t>,</w:t>
      </w:r>
      <w:r>
        <w:t xml:space="preserve"> že je třeba se podívat nově na problematiku podpory zdraví (</w:t>
      </w:r>
      <w:proofErr w:type="spellStart"/>
      <w:r>
        <w:t>Kebza</w:t>
      </w:r>
      <w:proofErr w:type="spellEnd"/>
      <w:r>
        <w:t xml:space="preserve"> a kol., 201</w:t>
      </w:r>
      <w:r w:rsidR="00955739">
        <w:t>7</w:t>
      </w:r>
      <w:r>
        <w:t>, s. 26)</w:t>
      </w:r>
      <w:r w:rsidR="002D6E60">
        <w:t>.</w:t>
      </w:r>
    </w:p>
    <w:p w14:paraId="43B1D4BD" w14:textId="77777777" w:rsidR="00806092" w:rsidRDefault="00806092" w:rsidP="00AB493A">
      <w:pPr>
        <w:pStyle w:val="Textprce"/>
        <w:ind w:firstLine="360"/>
      </w:pPr>
      <w:r>
        <w:t>Také existují projekty podporující zdraví, které vycházejí z Národního programu zdraví a mají za úkol podporovat zájem lidí o zdraví. Mezi ty nejhlavnější můžeme zařadit projekty: Zdravé město, Zdravý podnik, Zdravý region, Zdravá škola, Zdravá mateřská škola.</w:t>
      </w:r>
    </w:p>
    <w:p w14:paraId="183B318D" w14:textId="6772B856" w:rsidR="00806092" w:rsidRDefault="004A351E" w:rsidP="00AB493A">
      <w:pPr>
        <w:pStyle w:val="Textprce"/>
        <w:ind w:firstLine="360"/>
      </w:pPr>
      <w:r>
        <w:t>Dle Koťátkové (2014, s. 179) se o</w:t>
      </w:r>
      <w:r w:rsidR="00806092">
        <w:t>d roku 1996 v ČR postupně hlásí mateřské školy také k projektu Mateřská škola s programem podpory zdraví, na kterém musí pravidelně pracovat a vyhodnocovat jej. Klade si dva základní cíle, které jsou navzájem propojeny</w:t>
      </w:r>
      <w:r w:rsidR="002A71F3">
        <w:t>:</w:t>
      </w:r>
    </w:p>
    <w:p w14:paraId="31E8AE5D" w14:textId="77777777" w:rsidR="00806092" w:rsidRDefault="00806092" w:rsidP="002A71F3">
      <w:pPr>
        <w:pStyle w:val="Textprce"/>
        <w:numPr>
          <w:ilvl w:val="0"/>
          <w:numId w:val="17"/>
        </w:numPr>
        <w:jc w:val="left"/>
        <w:rPr>
          <w:i/>
          <w:iCs/>
        </w:rPr>
      </w:pPr>
      <w:r>
        <w:rPr>
          <w:i/>
          <w:iCs/>
        </w:rPr>
        <w:t>Přispívat k tvorbě podmínek pro tělesnou, duševní a společenskou pohodu dítěte po dobu jeho pobytu v mateřské škole.</w:t>
      </w:r>
    </w:p>
    <w:p w14:paraId="4675EBD8" w14:textId="77777777" w:rsidR="00806092" w:rsidRDefault="00806092" w:rsidP="002A71F3">
      <w:pPr>
        <w:pStyle w:val="Textprce"/>
        <w:numPr>
          <w:ilvl w:val="0"/>
          <w:numId w:val="17"/>
        </w:numPr>
        <w:jc w:val="left"/>
        <w:rPr>
          <w:i/>
          <w:iCs/>
        </w:rPr>
      </w:pPr>
      <w:r>
        <w:rPr>
          <w:i/>
          <w:iCs/>
        </w:rPr>
        <w:t xml:space="preserve">Přispívat k výchově předškolního dítěte ke zdravému životnímu stylu, který je naplněn vhodnými dovednostmi a návyky a odolnosti vůči stresům a škodlivým vlivům. </w:t>
      </w:r>
    </w:p>
    <w:p w14:paraId="34E590F1" w14:textId="30BC35E2" w:rsidR="00806092" w:rsidRDefault="00CA177F" w:rsidP="00AB493A">
      <w:pPr>
        <w:pStyle w:val="Textprce"/>
        <w:ind w:firstLine="576"/>
      </w:pPr>
      <w:r>
        <w:t>Čevela a Čeledová (2010, s. 35) doplňují, že n</w:t>
      </w:r>
      <w:r w:rsidR="00806092">
        <w:t xml:space="preserve">a podporu zdraví navazuje prevence zdraví, která vede především k prodloužení aktivní délky našeho života, také ale </w:t>
      </w:r>
      <w:r w:rsidR="00394BC5">
        <w:t>zabraňuje vznik různých nemocí</w:t>
      </w:r>
      <w:r w:rsidR="00806092">
        <w:t>. Provádí se u jedince i u celé společnosti. Preventivní činnosti nespecifické jsou zaměřené na podporu zdravého způsobu života, naopak preventivní činnosti specifické</w:t>
      </w:r>
      <w:r w:rsidR="00A91AC7">
        <w:t xml:space="preserve"> </w:t>
      </w:r>
      <w:r w:rsidR="00806092">
        <w:t xml:space="preserve">se </w:t>
      </w:r>
      <w:r w:rsidR="00A91AC7">
        <w:t xml:space="preserve">již </w:t>
      </w:r>
      <w:r w:rsidR="00806092">
        <w:t>zaměřují konkrétněji na prevenci vzniku určité choroby.</w:t>
      </w:r>
    </w:p>
    <w:p w14:paraId="67CDC79E" w14:textId="77777777" w:rsidR="00806092" w:rsidRPr="00806092" w:rsidRDefault="00806092" w:rsidP="00806092">
      <w:pPr>
        <w:pStyle w:val="Textprce"/>
      </w:pPr>
    </w:p>
    <w:p w14:paraId="64828694" w14:textId="788D451D" w:rsidR="000A67B2" w:rsidRDefault="000A67B2" w:rsidP="000A67B2">
      <w:pPr>
        <w:pStyle w:val="Nadpis2text"/>
      </w:pPr>
      <w:bookmarkStart w:id="52" w:name="_Toc101371700"/>
      <w:r>
        <w:t>Vliv pohybu na zdraví</w:t>
      </w:r>
      <w:bookmarkEnd w:id="52"/>
    </w:p>
    <w:p w14:paraId="07251260" w14:textId="7CB3B427" w:rsidR="001C29CC" w:rsidRDefault="001C29CC" w:rsidP="00AB493A">
      <w:pPr>
        <w:pStyle w:val="Textprce"/>
        <w:ind w:firstLine="576"/>
      </w:pPr>
      <w:r>
        <w:t>Dle Stá</w:t>
      </w:r>
      <w:r w:rsidR="00B56DB1">
        <w:t xml:space="preserve">tního zdravotního ústavu </w:t>
      </w:r>
      <w:r w:rsidR="00497FBF">
        <w:t xml:space="preserve">(2022) </w:t>
      </w:r>
      <w:r w:rsidR="00B56DB1" w:rsidRPr="00B56DB1">
        <w:rPr>
          <w:i/>
          <w:iCs/>
        </w:rPr>
        <w:t>„</w:t>
      </w:r>
      <w:r w:rsidR="00497FBF">
        <w:rPr>
          <w:i/>
          <w:iCs/>
        </w:rPr>
        <w:t>p</w:t>
      </w:r>
      <w:r w:rsidR="00B56DB1" w:rsidRPr="00B56DB1">
        <w:rPr>
          <w:i/>
          <w:iCs/>
        </w:rPr>
        <w:t>ravidelná a přiměřená pohybová aktivita je nejlepší prevencí civilizačních onemocnění. Spolu se správnými stravovacími návyky sehrává významnou roli v současné době v prevenci vzniku nadváhy a obezity.“</w:t>
      </w:r>
    </w:p>
    <w:p w14:paraId="31EADE33" w14:textId="4AE7D217" w:rsidR="00777CAA" w:rsidRPr="002F56AC" w:rsidRDefault="00E52C61" w:rsidP="00AB493A">
      <w:pPr>
        <w:pStyle w:val="Textprce"/>
        <w:ind w:firstLine="576"/>
      </w:pPr>
      <w:r w:rsidRPr="00E52C61">
        <w:lastRenderedPageBreak/>
        <w:t>Pohyb je jedním ze základních projevů života</w:t>
      </w:r>
      <w:r>
        <w:t xml:space="preserve"> a naše těla jsou stvořena pro pohyb</w:t>
      </w:r>
      <w:r w:rsidRPr="00E52C61">
        <w:t>. Většina pohybů těla j</w:t>
      </w:r>
      <w:r>
        <w:t>sou</w:t>
      </w:r>
      <w:r w:rsidRPr="00E52C61">
        <w:t xml:space="preserve"> řízen</w:t>
      </w:r>
      <w:r>
        <w:t>y</w:t>
      </w:r>
      <w:r w:rsidRPr="00E52C61">
        <w:t xml:space="preserve"> automaticky a nevyžadují naše vědomé zapojení.</w:t>
      </w:r>
      <w:r w:rsidR="00D27B81">
        <w:t xml:space="preserve"> Studie </w:t>
      </w:r>
      <w:r w:rsidRPr="00E52C61">
        <w:t xml:space="preserve">ukazují, že fyzická aktivita může zlepšit náladu, spánek, paměť a duševní výkonnost </w:t>
      </w:r>
      <w:r w:rsidR="00AB493A">
        <w:br/>
      </w:r>
      <w:r w:rsidRPr="00E52C61">
        <w:t>a předcházet úzkosti a depresi.</w:t>
      </w:r>
      <w:r w:rsidR="001E0F7E">
        <w:t xml:space="preserve"> Když se je dítě v dobrém rozpoložení, dobře se vyspí</w:t>
      </w:r>
      <w:r w:rsidR="002C0074">
        <w:t xml:space="preserve">, je psychicky stabilnější. </w:t>
      </w:r>
      <w:r w:rsidR="002F56AC">
        <w:t>„</w:t>
      </w:r>
      <w:r w:rsidR="007F4EBB">
        <w:rPr>
          <w:i/>
          <w:iCs/>
        </w:rPr>
        <w:t>Dítě, které se učí překonávat fyzickou z</w:t>
      </w:r>
      <w:r w:rsidR="00B362D5">
        <w:rPr>
          <w:i/>
          <w:iCs/>
        </w:rPr>
        <w:t xml:space="preserve">átěž, tak podporuje nejen svou fyzickou výkonnost, ale i obecnou schopnost snášet </w:t>
      </w:r>
      <w:r w:rsidR="002F56AC">
        <w:rPr>
          <w:i/>
          <w:iCs/>
        </w:rPr>
        <w:t xml:space="preserve">zátěž, schopnost sebeovládání, vytrvalost a trpělivost.“ </w:t>
      </w:r>
      <w:r w:rsidR="002F56AC">
        <w:t>(</w:t>
      </w:r>
      <w:r w:rsidR="00094CBD">
        <w:t>Koucká, 2021,</w:t>
      </w:r>
      <w:r w:rsidR="000A38CC">
        <w:t xml:space="preserve"> 40-41)</w:t>
      </w:r>
      <w:r w:rsidR="00094CBD">
        <w:t>.</w:t>
      </w:r>
    </w:p>
    <w:p w14:paraId="4FED8108" w14:textId="45C36401" w:rsidR="00806092" w:rsidRDefault="00806092" w:rsidP="00AB493A">
      <w:pPr>
        <w:pStyle w:val="Textprce"/>
        <w:ind w:firstLine="576"/>
      </w:pPr>
      <w:r>
        <w:t>Pravidelná pohybová aktivita by měla být součástí zdravého životního stylu, ta</w:t>
      </w:r>
      <w:r w:rsidR="00D153E0">
        <w:t>ké je</w:t>
      </w:r>
      <w:r>
        <w:t xml:space="preserve"> stále </w:t>
      </w:r>
      <w:r w:rsidR="00D153E0">
        <w:t>opakováno</w:t>
      </w:r>
      <w:r>
        <w:t>, že pokud chceme být zdraví a žít delší dobu, měli bychom se přinejmenším zdravě stravovat a dostatečně se každý den hýbat. Všichni to vědí, ale jen málokdo se tím řídí. Pohybová a fyzická činnost se výrazně snížila a lidé „zlenivěli</w:t>
      </w:r>
      <w:r w:rsidR="004744F6">
        <w:t>.</w:t>
      </w:r>
      <w:r>
        <w:t>“</w:t>
      </w:r>
      <w:r w:rsidR="004744F6">
        <w:t xml:space="preserve"> </w:t>
      </w:r>
      <w:r>
        <w:t>Například místo ranní procházky si lidé dopřávají komfort v autě, místo schodů jezdí výtahem, místo aktivního pohybu sedí u televize, místo zdravého jídla jí nezdravé a také má stále více lidí sedavé zaměstnání. Nejčastější větou se pak stává výmluvné „já ale nemám čas“ a tato věta se stala univerzální na většinu – na pohyb, na procházku, na cvičení, na jídlo.</w:t>
      </w:r>
    </w:p>
    <w:p w14:paraId="5E054A16" w14:textId="54743207" w:rsidR="00806092" w:rsidRDefault="00806092" w:rsidP="00B822B6">
      <w:pPr>
        <w:pStyle w:val="Textprce"/>
        <w:ind w:firstLine="576"/>
      </w:pPr>
      <w:r>
        <w:t xml:space="preserve">Čevela a Čeledová (2010, s. 62) uvádějí, že </w:t>
      </w:r>
      <w:r>
        <w:rPr>
          <w:i/>
          <w:iCs/>
        </w:rPr>
        <w:t>„v současné době dochází k výraznému poklesu pohybové aktivity populace a hypokineze se stává charakteristickým rysem současného životního stylu s velmi negativním dopadem na zdraví“</w:t>
      </w:r>
      <w:r w:rsidR="00653ECB">
        <w:rPr>
          <w:i/>
          <w:iCs/>
        </w:rPr>
        <w:t>.</w:t>
      </w:r>
      <w:r>
        <w:t xml:space="preserve"> Dále tato dvojice upozorňuje na velký vliv zdatnosti na zdraví a apeluje na všechny, že je třeba vrátit pohyb do každodenního života všech lidí. Také Stejskal (2004, s. 12) upozorňuje na důležitost pohybu a tvrdí, že nejbezpečnějším a nejméně nákladným preventivním prostředkem většiny civilizačních onemocnění je pravidelné cvičení, přirozená aktivita a přiměřená příjem energie. Nejen pro naše zdraví je pohyb důležitý, ale také má vliv na emocionální stránku člověka. Člověk, který pravidelně cvičí</w:t>
      </w:r>
      <w:r w:rsidR="00394BC5">
        <w:t>, snadněji</w:t>
      </w:r>
      <w:r>
        <w:t xml:space="preserve"> ovládá obavy, stresy, je méně agresivní, má lepší náladu, produktivněji pracuje. Také je pohyb dobrý pro pružnost </w:t>
      </w:r>
      <w:r w:rsidR="00B822B6">
        <w:br/>
      </w:r>
      <w:r>
        <w:t>a ohebnost kloubů</w:t>
      </w:r>
      <w:r w:rsidR="00A4208B">
        <w:t>.</w:t>
      </w:r>
    </w:p>
    <w:p w14:paraId="11272227" w14:textId="7908668F" w:rsidR="00094CBD" w:rsidRDefault="00057101" w:rsidP="00B822B6">
      <w:pPr>
        <w:pStyle w:val="Textprce"/>
        <w:ind w:firstLine="576"/>
      </w:pPr>
      <w:r>
        <w:t xml:space="preserve">Koucká (2021, s. </w:t>
      </w:r>
      <w:r w:rsidR="001E758A">
        <w:t xml:space="preserve">41) tvrdí, že dítě, které má vyhovující podmínky, nepotřebuje organizovaný pohyb, </w:t>
      </w:r>
      <w:r w:rsidR="00DC5CE1">
        <w:t>vystačí si s běháním, lezením po stromech, hrou s míčem,</w:t>
      </w:r>
      <w:r w:rsidR="00872973">
        <w:t xml:space="preserve"> skákáním a</w:t>
      </w:r>
      <w:r w:rsidR="0080392B">
        <w:t>t</w:t>
      </w:r>
      <w:r w:rsidR="00872973">
        <w:t>d. Rády překo</w:t>
      </w:r>
      <w:r w:rsidR="0080392B">
        <w:t>n</w:t>
      </w:r>
      <w:r w:rsidR="00872973">
        <w:t>ávají nejen samy sebe, ale i druhé kamarády</w:t>
      </w:r>
      <w:r w:rsidR="00A31F9F">
        <w:t>, předhánějí se, kdo vyleze výše, kdo skočí dále a mají přirozenou chuť být lepší</w:t>
      </w:r>
      <w:r w:rsidR="0038385E">
        <w:t xml:space="preserve"> a tuží tak svou fyzickou odolnost. </w:t>
      </w:r>
      <w:r w:rsidR="00E15A3F">
        <w:t>Avšak cílený rozvoj doporučuje při plavání</w:t>
      </w:r>
      <w:r w:rsidR="00067A93">
        <w:t>, protože plavat se děti samy nenaučí.</w:t>
      </w:r>
    </w:p>
    <w:p w14:paraId="09800BA3" w14:textId="3D4FEF98" w:rsidR="00375589" w:rsidRDefault="00375589" w:rsidP="00B822B6">
      <w:pPr>
        <w:pStyle w:val="Textprce"/>
        <w:ind w:firstLine="576"/>
      </w:pPr>
      <w:r>
        <w:lastRenderedPageBreak/>
        <w:t xml:space="preserve">Pohybová aktivita prováděná v předškolním věku má velký vliv na zdraví dítěte, úkolem učitele i rodiče by mělo být vést dítě k pohybu, zdravému životnímu stylu </w:t>
      </w:r>
      <w:r w:rsidR="00B822B6">
        <w:br/>
      </w:r>
      <w:r>
        <w:t>a celkové pohybové aktivitě tak, aby bylo dítě pohybem ovlivňováno pozitivně</w:t>
      </w:r>
      <w:r w:rsidR="00CD042F">
        <w:t xml:space="preserve"> </w:t>
      </w:r>
      <w:r w:rsidR="00B822B6">
        <w:br/>
      </w:r>
      <w:r w:rsidR="00CD042F">
        <w:t>a předcházelo se tak nedostatku pohybu</w:t>
      </w:r>
      <w:r w:rsidR="00F20110">
        <w:t xml:space="preserve"> a s tím spojenými potížemi. </w:t>
      </w:r>
    </w:p>
    <w:p w14:paraId="305D8432" w14:textId="77777777" w:rsidR="00806092" w:rsidRPr="00806092" w:rsidRDefault="00806092" w:rsidP="00806092">
      <w:pPr>
        <w:pStyle w:val="Textprce"/>
      </w:pPr>
    </w:p>
    <w:p w14:paraId="3857A884" w14:textId="3EA763A6" w:rsidR="00270BE2" w:rsidRDefault="000A67B2" w:rsidP="00270BE2">
      <w:pPr>
        <w:pStyle w:val="Nadpis2text"/>
      </w:pPr>
      <w:bookmarkStart w:id="53" w:name="_Toc101371701"/>
      <w:r>
        <w:t>Zdravotní potíže dětí při nedostatku pohybu</w:t>
      </w:r>
      <w:bookmarkEnd w:id="53"/>
      <w:r w:rsidR="00B822B6">
        <w:tab/>
      </w:r>
    </w:p>
    <w:p w14:paraId="2B27C13C" w14:textId="46BABC39" w:rsidR="00806092" w:rsidRDefault="00806092" w:rsidP="00B822B6">
      <w:pPr>
        <w:pStyle w:val="Textprce"/>
        <w:ind w:firstLine="576"/>
      </w:pPr>
      <w:r>
        <w:t>Generace narozené před druhou světovou válkou měly daleko více pohybu, byly zvyklé na často</w:t>
      </w:r>
      <w:r w:rsidR="002843B9">
        <w:t>u</w:t>
      </w:r>
      <w:r>
        <w:t xml:space="preserve"> a</w:t>
      </w:r>
      <w:r w:rsidR="007C0F8C">
        <w:t xml:space="preserve"> </w:t>
      </w:r>
      <w:r>
        <w:t>těžkou fyzickou práci</w:t>
      </w:r>
      <w:r w:rsidR="006D711A">
        <w:t>,</w:t>
      </w:r>
      <w:r>
        <w:t xml:space="preserve"> a především měly neustálou pohybovou aktivitu, to se bohužel nedá říct o současné populaci. Pohybová aktivita postupně mizí a s tím je spojená výrazná hypokineze, což je nedostatek pohybu (Machová a Kubátová, 2015, s. 54-55)</w:t>
      </w:r>
      <w:r w:rsidR="00DE46A8">
        <w:t xml:space="preserve">. </w:t>
      </w:r>
      <w:r>
        <w:t xml:space="preserve">Samozřejmě při nedostatku pohybu se vyskytují mnohé zdravotní potíže a jsou čím dál častější, a to i u dětí. </w:t>
      </w:r>
    </w:p>
    <w:p w14:paraId="2F2CF191" w14:textId="36A6B172" w:rsidR="00806092" w:rsidRDefault="00806092" w:rsidP="00B822B6">
      <w:pPr>
        <w:pStyle w:val="Textprce"/>
        <w:ind w:firstLine="576"/>
      </w:pPr>
      <w:r>
        <w:t>Obezita je dána výsledkem vzájemného působení genetiky a prostředí. Obezita ve světě enormně stoupá, je to dáno tím, že je velký úbytek přirozeného a pravidelného pohybu s kombinací nezdravého životního stylu. Přibývá i počet obézních dětí, v České republice je dětí s nadváhou až 20</w:t>
      </w:r>
      <w:r w:rsidR="00CE2549">
        <w:t xml:space="preserve"> </w:t>
      </w:r>
      <w:r>
        <w:t>%, v Evropě je 14 milionů dětí trpící nadváhou či obezitou a 80</w:t>
      </w:r>
      <w:r w:rsidR="00CE2549">
        <w:t xml:space="preserve"> </w:t>
      </w:r>
      <w:r>
        <w:t xml:space="preserve">% z nich zůstává obézních i v dospělosti a mají s tím spojené zdravotní problémy (Gregora a </w:t>
      </w:r>
      <w:proofErr w:type="spellStart"/>
      <w:r>
        <w:t>Mertin</w:t>
      </w:r>
      <w:proofErr w:type="spellEnd"/>
      <w:r>
        <w:t>, 2020, s. 67). S obezitou úzce souvisí nesprávná výživa, která je často příčinou obezity u dětí. Dle Machové a Kubátové (2015, s.</w:t>
      </w:r>
      <w:r w:rsidR="005159FC">
        <w:t xml:space="preserve"> </w:t>
      </w:r>
      <w:r>
        <w:t>33) nesprávná výživa poškozuje naše zdraví, děti mají často nevyváženou a nezdravou stravu či se přejídají.</w:t>
      </w:r>
    </w:p>
    <w:p w14:paraId="6A3C0830" w14:textId="7147409F" w:rsidR="00806092" w:rsidRDefault="00806092" w:rsidP="002012BD">
      <w:pPr>
        <w:pStyle w:val="Textprce"/>
        <w:ind w:firstLine="576"/>
        <w:rPr>
          <w:i/>
          <w:iCs/>
        </w:rPr>
      </w:pPr>
      <w:r>
        <w:t xml:space="preserve">Vedle obézních dětí je dalším velkým problémem vadné držení těla u dětí a s ním spojené bolesti zad a také hlavy. Příčinou je nedostatek pohybu ale také hraje roli špatně nošené školní batohy, které jsou mnohdy příliš těžké a dlouhé sezení v lavici. Vadné držení těla není ale pouze problém na základních školách, bohužel v současné době již u dětí předškolního věku je vadné držení těla častý problém. Dle </w:t>
      </w:r>
      <w:proofErr w:type="spellStart"/>
      <w:r>
        <w:t>Krištofiče</w:t>
      </w:r>
      <w:proofErr w:type="spellEnd"/>
      <w:r>
        <w:t xml:space="preserve"> (2006, s. 28) je jeden z důležitých cílů v oblasti pohybové přípravy </w:t>
      </w:r>
      <w:r>
        <w:rPr>
          <w:i/>
          <w:iCs/>
        </w:rPr>
        <w:t>„formovat korektní držení těla, které má mimo jiné vliv na polohu vnitřních orgánů a ovlivňuje tak i jejich funkci</w:t>
      </w:r>
      <w:r w:rsidR="00AE2739">
        <w:rPr>
          <w:i/>
          <w:iCs/>
        </w:rPr>
        <w:t>.</w:t>
      </w:r>
      <w:r>
        <w:rPr>
          <w:i/>
          <w:iCs/>
        </w:rPr>
        <w:t>“</w:t>
      </w:r>
    </w:p>
    <w:p w14:paraId="1C130257" w14:textId="1BCD4443" w:rsidR="00806092" w:rsidRDefault="00576E62" w:rsidP="002012BD">
      <w:pPr>
        <w:pStyle w:val="Textprce"/>
        <w:ind w:firstLine="576"/>
      </w:pPr>
      <w:r>
        <w:t>N</w:t>
      </w:r>
      <w:r w:rsidR="00806092">
        <w:t>edostat</w:t>
      </w:r>
      <w:r>
        <w:t>ek</w:t>
      </w:r>
      <w:r w:rsidR="00806092">
        <w:t xml:space="preserve"> pohybu u dětí</w:t>
      </w:r>
      <w:r>
        <w:t xml:space="preserve"> má vážný dopad na</w:t>
      </w:r>
      <w:r w:rsidR="00806092">
        <w:t xml:space="preserve"> fyzický vývoj ale i psychický vývoj, dále je také znám a výše podrobněji popsán nárust obezity a nadváhy u dětí. Snížená pohybová aktivita zvyšuje do budoucna riziko srdečních onemocnění a infarktů. Pohyb má blahodárné účinky na spánek, lepší náladu, celkovou kondici dítěte</w:t>
      </w:r>
      <w:r w:rsidR="008E60F0">
        <w:t>,</w:t>
      </w:r>
      <w:r w:rsidR="00806092">
        <w:t xml:space="preserve"> a především na zdraví. </w:t>
      </w:r>
      <w:r w:rsidR="00806092">
        <w:lastRenderedPageBreak/>
        <w:t>Není nutné, aby dítě předškolního věku bylo zahlcené řízeným pohybem několik hodin denně, stačí pouze spontánní pohyb na čerstvém vzduchu, místo vysedávání u počítače</w:t>
      </w:r>
      <w:r w:rsidR="00095AA2">
        <w:t xml:space="preserve"> (Krbcová,</w:t>
      </w:r>
      <w:r w:rsidR="0099725D">
        <w:t xml:space="preserve"> 2021). </w:t>
      </w:r>
    </w:p>
    <w:p w14:paraId="4836598A" w14:textId="39F04588" w:rsidR="00C15D3F" w:rsidRPr="00552AD5" w:rsidRDefault="00EF1528" w:rsidP="002012BD">
      <w:pPr>
        <w:pStyle w:val="Textprce"/>
        <w:ind w:firstLine="576"/>
      </w:pPr>
      <w:r>
        <w:t>Dle Státního zdravotního ústavu</w:t>
      </w:r>
      <w:r w:rsidR="00166E9B">
        <w:t xml:space="preserve"> (2022)</w:t>
      </w:r>
      <w:r>
        <w:t xml:space="preserve"> </w:t>
      </w:r>
      <w:r w:rsidR="00C15D3F">
        <w:rPr>
          <w:i/>
          <w:iCs/>
        </w:rPr>
        <w:t>„p</w:t>
      </w:r>
      <w:r w:rsidR="00F436BD" w:rsidRPr="00F436BD">
        <w:rPr>
          <w:i/>
          <w:iCs/>
        </w:rPr>
        <w:t>ravidelná a přiměřená pohybová aktivita snižuje rizika onemocnění srdce a cév, zlepšuje funkci plic, srdce, cévní zásobení, snižuje riziko rakoviny, </w:t>
      </w:r>
      <w:hyperlink r:id="rId14" w:history="1">
        <w:r w:rsidR="00F436BD" w:rsidRPr="00F436BD">
          <w:rPr>
            <w:rStyle w:val="Hypertextovodkaz"/>
            <w:i/>
            <w:iCs/>
            <w:u w:val="none"/>
          </w:rPr>
          <w:t>cukrovky 2. typu</w:t>
        </w:r>
      </w:hyperlink>
      <w:r w:rsidR="00F436BD" w:rsidRPr="00F436BD">
        <w:rPr>
          <w:i/>
          <w:iCs/>
        </w:rPr>
        <w:t xml:space="preserve">, zlepšuje mineralizaci kostí jako prevenci osteoporózy, zvyšuje svalovou sílu, zlepšuje kloubní pohyblivosti jako prevenci svalové nerovnováhy </w:t>
      </w:r>
      <w:r w:rsidR="00CE2549">
        <w:rPr>
          <w:i/>
          <w:iCs/>
        </w:rPr>
        <w:br/>
      </w:r>
      <w:r w:rsidR="00F436BD" w:rsidRPr="00F436BD">
        <w:rPr>
          <w:i/>
          <w:iCs/>
        </w:rPr>
        <w:t>a tím zlepšuje držení těla.</w:t>
      </w:r>
      <w:r w:rsidR="00C15D3F">
        <w:rPr>
          <w:i/>
          <w:iCs/>
        </w:rPr>
        <w:t xml:space="preserve">“ </w:t>
      </w:r>
      <w:r w:rsidR="00C15D3F">
        <w:t xml:space="preserve">Také tělo udržuje v dobré kondici, snižuje </w:t>
      </w:r>
      <w:r w:rsidR="00902690">
        <w:t xml:space="preserve">rizikovost úrazů, navozuje lepší kvalitu spánku, </w:t>
      </w:r>
      <w:r w:rsidR="004A262D">
        <w:t xml:space="preserve">uvolňuje přebytečné </w:t>
      </w:r>
      <w:r w:rsidR="00552AD5">
        <w:t xml:space="preserve">psychické </w:t>
      </w:r>
      <w:r w:rsidR="004A262D">
        <w:t>napětí</w:t>
      </w:r>
      <w:r w:rsidR="00552AD5">
        <w:t xml:space="preserve"> a v neposlední řadě nám dává pocit radosti</w:t>
      </w:r>
      <w:r w:rsidR="00EB1451">
        <w:t xml:space="preserve">, optimismu a celkově nám zlepšuje naši náladu. </w:t>
      </w:r>
    </w:p>
    <w:p w14:paraId="0BF812A0" w14:textId="77777777" w:rsidR="00806092" w:rsidRPr="00806092" w:rsidRDefault="00806092" w:rsidP="00806092">
      <w:pPr>
        <w:pStyle w:val="Textprce"/>
      </w:pPr>
    </w:p>
    <w:p w14:paraId="5A677F9D" w14:textId="58931EA4" w:rsidR="003E16A5" w:rsidRPr="003E16A5" w:rsidRDefault="003E16A5" w:rsidP="003E16A5">
      <w:pPr>
        <w:pStyle w:val="Textprce"/>
      </w:pPr>
    </w:p>
    <w:tbl>
      <w:tblPr>
        <w:tblW w:w="5669" w:type="dxa"/>
        <w:jc w:val="center"/>
        <w:tblCellMar>
          <w:left w:w="70" w:type="dxa"/>
          <w:right w:w="70" w:type="dxa"/>
        </w:tblCellMar>
        <w:tblLook w:val="0000" w:firstRow="0" w:lastRow="0" w:firstColumn="0" w:lastColumn="0" w:noHBand="0" w:noVBand="0"/>
      </w:tblPr>
      <w:tblGrid>
        <w:gridCol w:w="850"/>
        <w:gridCol w:w="4819"/>
      </w:tblGrid>
      <w:tr w:rsidR="00065CB9" w14:paraId="46E7C546" w14:textId="77777777" w:rsidTr="000A67B2">
        <w:trPr>
          <w:jc w:val="center"/>
        </w:trPr>
        <w:tc>
          <w:tcPr>
            <w:tcW w:w="850" w:type="dxa"/>
          </w:tcPr>
          <w:p w14:paraId="0BEEE9C2" w14:textId="77777777" w:rsidR="00065CB9" w:rsidRPr="00C6148D" w:rsidRDefault="00065CB9" w:rsidP="000A5332">
            <w:pPr>
              <w:pStyle w:val="st-slice"/>
            </w:pPr>
          </w:p>
        </w:tc>
        <w:tc>
          <w:tcPr>
            <w:tcW w:w="4819" w:type="dxa"/>
          </w:tcPr>
          <w:p w14:paraId="678A7CEF" w14:textId="16B6D983" w:rsidR="00065CB9" w:rsidRDefault="00880F4C" w:rsidP="000A67B2">
            <w:pPr>
              <w:pStyle w:val="st"/>
              <w:numPr>
                <w:ilvl w:val="0"/>
                <w:numId w:val="0"/>
              </w:numPr>
              <w:ind w:left="20"/>
              <w:jc w:val="both"/>
            </w:pPr>
            <w:bookmarkStart w:id="54" w:name="_Toc101371702"/>
            <w:r>
              <w:t>empirická</w:t>
            </w:r>
            <w:r w:rsidR="00065CB9">
              <w:t xml:space="preserve"> ČÁST</w:t>
            </w:r>
            <w:bookmarkEnd w:id="54"/>
          </w:p>
        </w:tc>
      </w:tr>
    </w:tbl>
    <w:p w14:paraId="4487F036" w14:textId="77777777" w:rsidR="008219A3" w:rsidRDefault="008219A3" w:rsidP="002C5DD9">
      <w:pPr>
        <w:pStyle w:val="Textprce"/>
      </w:pPr>
    </w:p>
    <w:p w14:paraId="2E172308" w14:textId="77777777" w:rsidR="008219A3" w:rsidRDefault="008219A3">
      <w:pPr>
        <w:rPr>
          <w:color w:val="000000" w:themeColor="text1"/>
        </w:rPr>
      </w:pPr>
      <w:r>
        <w:br w:type="page"/>
      </w:r>
    </w:p>
    <w:p w14:paraId="5DD03059" w14:textId="1B38FE37" w:rsidR="00B142A1" w:rsidRDefault="00126C3A" w:rsidP="00B142A1">
      <w:pPr>
        <w:pStyle w:val="Nadpis1text"/>
      </w:pPr>
      <w:bookmarkStart w:id="55" w:name="_Toc101371703"/>
      <w:r>
        <w:lastRenderedPageBreak/>
        <w:t>design výzkumného šetření</w:t>
      </w:r>
      <w:bookmarkEnd w:id="55"/>
    </w:p>
    <w:p w14:paraId="09BFC653" w14:textId="07307FCB" w:rsidR="009218FE" w:rsidRDefault="009218FE" w:rsidP="00A21EA6">
      <w:pPr>
        <w:pStyle w:val="Nadpis2text"/>
      </w:pPr>
      <w:bookmarkStart w:id="56" w:name="_Toc101371704"/>
      <w:r>
        <w:t>Výzkumný problém</w:t>
      </w:r>
      <w:bookmarkEnd w:id="56"/>
    </w:p>
    <w:p w14:paraId="1A3DF460" w14:textId="77777777" w:rsidR="00745FA5" w:rsidRDefault="00745FA5" w:rsidP="00745FA5">
      <w:pPr>
        <w:pStyle w:val="Textprce"/>
        <w:ind w:firstLine="576"/>
      </w:pPr>
      <w:r>
        <w:t xml:space="preserve">Dle </w:t>
      </w:r>
      <w:proofErr w:type="spellStart"/>
      <w:r>
        <w:t>Sekoty</w:t>
      </w:r>
      <w:proofErr w:type="spellEnd"/>
      <w:r>
        <w:t xml:space="preserve"> (2019, s. 19) i nejmladší generace dětí bohužel nemá zájem o pohybovou aktivitu, hodiny tělesné výchovy a pravidelné sportování a často se jí dokonce vyhýbají. Pasivní trávení volného času bohužel převažuje nad aktivním. Spousta mladých lidí často nechápe, že pohyb je cesta k celkové pohodě jedince, upevňuje naše zdraví, zvyšuje kondici a navazuje přátelské vztahy. Přitom možností k pohybové aktivitě je v dnešní době obrovské množství, stačí pouze chtít a děti k pohybu vést. </w:t>
      </w:r>
    </w:p>
    <w:p w14:paraId="6AA33B40" w14:textId="4DB914B1" w:rsidR="006F1A26" w:rsidRPr="006F1A26" w:rsidRDefault="001F5E62" w:rsidP="002012BD">
      <w:pPr>
        <w:pStyle w:val="Textprce"/>
        <w:ind w:firstLine="576"/>
      </w:pPr>
      <w:r>
        <w:t xml:space="preserve">Zásadním tématem pro výzkumný problém </w:t>
      </w:r>
      <w:r w:rsidR="00EB4A91">
        <w:t>u dotazníkov</w:t>
      </w:r>
      <w:r w:rsidR="00495EB7">
        <w:t>ého</w:t>
      </w:r>
      <w:r w:rsidR="00EB4A91">
        <w:t xml:space="preserve"> šetření je </w:t>
      </w:r>
      <w:r w:rsidR="00CD7B36">
        <w:t xml:space="preserve">tedy </w:t>
      </w:r>
      <w:r w:rsidR="00EB4A91">
        <w:t>zjištění</w:t>
      </w:r>
      <w:r w:rsidR="00495EB7">
        <w:t>,</w:t>
      </w:r>
      <w:r w:rsidR="00EB4A91">
        <w:t xml:space="preserve"> jaká je </w:t>
      </w:r>
      <w:r w:rsidR="00812AFC">
        <w:t>pohybová aktivita u dětí předškolního věku</w:t>
      </w:r>
      <w:r w:rsidR="00F03AFD">
        <w:t xml:space="preserve">, </w:t>
      </w:r>
      <w:r w:rsidR="00812AFC">
        <w:t>a to nejen v prostředí mateřské škol</w:t>
      </w:r>
      <w:r w:rsidR="00B06942">
        <w:t>y</w:t>
      </w:r>
      <w:r w:rsidR="00812AFC">
        <w:t xml:space="preserve"> </w:t>
      </w:r>
      <w:r w:rsidR="00495EB7">
        <w:t>ale především i v prostředí rodinném</w:t>
      </w:r>
      <w:r w:rsidR="009C5ADD">
        <w:t xml:space="preserve">, které je </w:t>
      </w:r>
      <w:r w:rsidR="00D04FB3">
        <w:t xml:space="preserve">pro rozvíjení pohybové aktivity klíčové. </w:t>
      </w:r>
      <w:r w:rsidR="006B667C">
        <w:t>Dále je hlavním tématem</w:t>
      </w:r>
      <w:r w:rsidR="0041207D">
        <w:t xml:space="preserve"> nedostatek pohybové aktivity</w:t>
      </w:r>
      <w:r w:rsidR="00AE4022">
        <w:t xml:space="preserve"> a s tím spojenou obezitou a zdravotními problémy</w:t>
      </w:r>
      <w:r w:rsidR="0041207D">
        <w:t xml:space="preserve">, </w:t>
      </w:r>
      <w:r w:rsidR="00DB2A6E">
        <w:t>což</w:t>
      </w:r>
      <w:r w:rsidR="0041207D">
        <w:t xml:space="preserve"> je </w:t>
      </w:r>
      <w:r w:rsidR="00DB2A6E">
        <w:t xml:space="preserve">nejen u </w:t>
      </w:r>
      <w:r w:rsidR="0041207D">
        <w:t xml:space="preserve">dětí </w:t>
      </w:r>
      <w:r w:rsidR="00DB2A6E">
        <w:t xml:space="preserve">předškolního věku současným </w:t>
      </w:r>
      <w:r w:rsidR="0041207D">
        <w:t>velkým problémem</w:t>
      </w:r>
      <w:r w:rsidR="00DB2A6E">
        <w:t>.</w:t>
      </w:r>
    </w:p>
    <w:p w14:paraId="4BA2F14B" w14:textId="6137E541" w:rsidR="009218FE" w:rsidRDefault="00D43484" w:rsidP="00A21EA6">
      <w:pPr>
        <w:pStyle w:val="Nadpis2text"/>
      </w:pPr>
      <w:bookmarkStart w:id="57" w:name="_Toc101371705"/>
      <w:r>
        <w:t>Stanovení výzkumných cílů</w:t>
      </w:r>
      <w:bookmarkEnd w:id="57"/>
    </w:p>
    <w:p w14:paraId="133DE5E0" w14:textId="17CC15E8" w:rsidR="0062004A" w:rsidRDefault="00C37358" w:rsidP="002012BD">
      <w:pPr>
        <w:spacing w:line="360" w:lineRule="auto"/>
        <w:ind w:firstLine="576"/>
      </w:pPr>
      <w:r>
        <w:t xml:space="preserve">Hlavním cílem bakalářské práce je zjistit, jak je </w:t>
      </w:r>
      <w:r w:rsidR="00B25F71">
        <w:t>nahlíženo na</w:t>
      </w:r>
      <w:r w:rsidR="00E44201">
        <w:t xml:space="preserve"> </w:t>
      </w:r>
      <w:r>
        <w:t>pohyb</w:t>
      </w:r>
      <w:r w:rsidR="00415EB9">
        <w:t>o</w:t>
      </w:r>
      <w:r w:rsidR="00B25F71">
        <w:t>vou</w:t>
      </w:r>
      <w:r w:rsidR="00415EB9">
        <w:t xml:space="preserve"> aktivit</w:t>
      </w:r>
      <w:r w:rsidR="00B25F71">
        <w:t>u</w:t>
      </w:r>
      <w:r w:rsidR="00415EB9">
        <w:t xml:space="preserve"> dítěte v předškolním období</w:t>
      </w:r>
      <w:r w:rsidR="0053362C">
        <w:t xml:space="preserve"> ve vztahu ke zdraví</w:t>
      </w:r>
      <w:r w:rsidR="002F6C64">
        <w:t xml:space="preserve">. </w:t>
      </w:r>
    </w:p>
    <w:p w14:paraId="6707EABA" w14:textId="31D02686" w:rsidR="007E0803" w:rsidRDefault="007E0803" w:rsidP="00C37358">
      <w:pPr>
        <w:spacing w:line="360" w:lineRule="auto"/>
      </w:pPr>
      <w:r>
        <w:t>Dílčí cíle, které jsou doplňkem k cíli hlavnímu</w:t>
      </w:r>
      <w:r w:rsidR="002F6C64">
        <w:t xml:space="preserve"> a vzájemně se ovlivňují</w:t>
      </w:r>
      <w:r>
        <w:t xml:space="preserve"> jsou:</w:t>
      </w:r>
    </w:p>
    <w:p w14:paraId="2C6CD8EB" w14:textId="0EF1F2A2" w:rsidR="0095686C" w:rsidRPr="00A5466B" w:rsidRDefault="0095686C" w:rsidP="00BF3E8D">
      <w:pPr>
        <w:numPr>
          <w:ilvl w:val="0"/>
          <w:numId w:val="20"/>
        </w:numPr>
        <w:spacing w:line="360" w:lineRule="auto"/>
        <w:rPr>
          <w:b/>
        </w:rPr>
      </w:pPr>
      <w:r>
        <w:t>Zjistit, jak</w:t>
      </w:r>
      <w:r w:rsidR="00E01AB9">
        <w:t>á</w:t>
      </w:r>
      <w:r>
        <w:t xml:space="preserve"> je pohybová úroveň u dětí</w:t>
      </w:r>
      <w:r w:rsidR="00971E34">
        <w:t xml:space="preserve"> a jak často se pohybovým aktivitám věnují</w:t>
      </w:r>
      <w:r>
        <w:t>.</w:t>
      </w:r>
    </w:p>
    <w:p w14:paraId="72F5F6C2" w14:textId="7C76C413" w:rsidR="00A5466B" w:rsidRPr="00A5466B" w:rsidRDefault="00EF136E" w:rsidP="00BF3E8D">
      <w:pPr>
        <w:numPr>
          <w:ilvl w:val="0"/>
          <w:numId w:val="20"/>
        </w:numPr>
        <w:spacing w:line="360" w:lineRule="auto"/>
        <w:rPr>
          <w:b/>
        </w:rPr>
      </w:pPr>
      <w:r>
        <w:t xml:space="preserve">Zjistit, s jakými zdravotními problémy se děti potýkají. </w:t>
      </w:r>
    </w:p>
    <w:p w14:paraId="23551C64" w14:textId="77777777" w:rsidR="00A5466B" w:rsidRPr="0095686C" w:rsidRDefault="00A5466B" w:rsidP="00A5466B">
      <w:pPr>
        <w:numPr>
          <w:ilvl w:val="0"/>
          <w:numId w:val="20"/>
        </w:numPr>
        <w:spacing w:line="360" w:lineRule="auto"/>
        <w:rPr>
          <w:b/>
        </w:rPr>
      </w:pPr>
      <w:r w:rsidRPr="00BF3E8D">
        <w:t xml:space="preserve">Identifikovat </w:t>
      </w:r>
      <w:r>
        <w:t xml:space="preserve">a porovnat </w:t>
      </w:r>
      <w:r w:rsidRPr="00BF3E8D">
        <w:t xml:space="preserve">názory na </w:t>
      </w:r>
      <w:r>
        <w:t xml:space="preserve">problematiku nedostatku pohybu z pohledu rodičů a učitelů MŠ. </w:t>
      </w:r>
    </w:p>
    <w:p w14:paraId="350A14D7" w14:textId="77777777" w:rsidR="00E01AB9" w:rsidRDefault="00E01AB9" w:rsidP="00C37358">
      <w:pPr>
        <w:spacing w:line="360" w:lineRule="auto"/>
      </w:pPr>
    </w:p>
    <w:p w14:paraId="3862C681" w14:textId="6B299370" w:rsidR="00C37358" w:rsidRPr="00C37358" w:rsidRDefault="00C37358" w:rsidP="00C37358">
      <w:pPr>
        <w:spacing w:line="360" w:lineRule="auto"/>
      </w:pPr>
      <w:r>
        <w:t xml:space="preserve">Na základě zjištěných dat z dotazníkového šetření a poznatků z praxe mateřských škol </w:t>
      </w:r>
      <w:r w:rsidR="00321D07">
        <w:t>jsou</w:t>
      </w:r>
      <w:r>
        <w:t xml:space="preserve"> navržena doporučení pro následné zlepšení pohybových aktivit, které mají příznivý dopad na zdraví dětí v mateřských školách</w:t>
      </w:r>
      <w:r w:rsidR="00CE3510">
        <w:t xml:space="preserve"> i v rodinném prostředí. </w:t>
      </w:r>
    </w:p>
    <w:p w14:paraId="3B8351B4" w14:textId="303F0A3B" w:rsidR="00D43484" w:rsidRDefault="00D43484" w:rsidP="00A21EA6">
      <w:pPr>
        <w:pStyle w:val="Nadpis2text"/>
      </w:pPr>
      <w:bookmarkStart w:id="58" w:name="_Toc101371706"/>
      <w:r>
        <w:t>Výzkumné otázky</w:t>
      </w:r>
      <w:bookmarkEnd w:id="58"/>
    </w:p>
    <w:p w14:paraId="7D784DCD" w14:textId="6413C619" w:rsidR="00CB75CA" w:rsidRDefault="000214FC" w:rsidP="002012BD">
      <w:pPr>
        <w:pStyle w:val="Textprce"/>
        <w:ind w:firstLine="360"/>
      </w:pPr>
      <w:r>
        <w:t>V souladu s</w:t>
      </w:r>
      <w:r w:rsidR="007D7D42">
        <w:t> hlavním cílem bakalářské práce jsou s</w:t>
      </w:r>
      <w:r w:rsidR="00A83B9A">
        <w:t>tanoveny následující výzkumné otázky:</w:t>
      </w:r>
    </w:p>
    <w:p w14:paraId="65A38A4A" w14:textId="56934818" w:rsidR="009E6B07" w:rsidRDefault="004719A6" w:rsidP="009E6B07">
      <w:pPr>
        <w:pStyle w:val="Textprce"/>
        <w:numPr>
          <w:ilvl w:val="0"/>
          <w:numId w:val="19"/>
        </w:numPr>
      </w:pPr>
      <w:r>
        <w:lastRenderedPageBreak/>
        <w:t>Liší se rozdílnost názorů</w:t>
      </w:r>
      <w:r w:rsidR="00DF73B8">
        <w:t xml:space="preserve"> rodičů a učitelů MŠ</w:t>
      </w:r>
      <w:r w:rsidR="00D56D0D">
        <w:t xml:space="preserve"> na problematiku</w:t>
      </w:r>
      <w:r w:rsidR="00C360E8">
        <w:t xml:space="preserve"> vlivu</w:t>
      </w:r>
      <w:r w:rsidR="00D56D0D">
        <w:t xml:space="preserve"> </w:t>
      </w:r>
      <w:r w:rsidR="00D03B0F">
        <w:t>pohybových aktivit</w:t>
      </w:r>
      <w:r w:rsidR="00C360E8">
        <w:t xml:space="preserve"> na zdraví dětí?</w:t>
      </w:r>
    </w:p>
    <w:p w14:paraId="32EC3871" w14:textId="1EA78739" w:rsidR="00E044F6" w:rsidRDefault="00FA3E9F" w:rsidP="009E6B07">
      <w:pPr>
        <w:pStyle w:val="Textprce"/>
        <w:numPr>
          <w:ilvl w:val="0"/>
          <w:numId w:val="19"/>
        </w:numPr>
      </w:pPr>
      <w:r>
        <w:t xml:space="preserve">Jak často se děti </w:t>
      </w:r>
      <w:r w:rsidR="00352A74">
        <w:t>věnují pohybovým aktivitám?</w:t>
      </w:r>
    </w:p>
    <w:p w14:paraId="7100C3D6" w14:textId="351BDFDC" w:rsidR="00352A74" w:rsidRDefault="00D46708" w:rsidP="009E6B07">
      <w:pPr>
        <w:pStyle w:val="Textprce"/>
        <w:numPr>
          <w:ilvl w:val="0"/>
          <w:numId w:val="19"/>
        </w:numPr>
      </w:pPr>
      <w:r>
        <w:t xml:space="preserve">Jakou formou jsou u dětí rozvíjeny </w:t>
      </w:r>
      <w:r w:rsidR="00BC49E3">
        <w:t>pohybové aktivity?</w:t>
      </w:r>
    </w:p>
    <w:p w14:paraId="2C7812C8" w14:textId="48B61498" w:rsidR="00BB7FF8" w:rsidRDefault="00491AF7" w:rsidP="009E6B07">
      <w:pPr>
        <w:pStyle w:val="Textprce"/>
        <w:numPr>
          <w:ilvl w:val="0"/>
          <w:numId w:val="19"/>
        </w:numPr>
      </w:pPr>
      <w:r>
        <w:t>Jak</w:t>
      </w:r>
      <w:r w:rsidR="00AE4592">
        <w:t>é</w:t>
      </w:r>
      <w:r w:rsidR="00D31BBB">
        <w:t xml:space="preserve"> </w:t>
      </w:r>
      <w:r w:rsidR="00A53331">
        <w:t>nadstandardní aktivit</w:t>
      </w:r>
      <w:r w:rsidR="00AE4592">
        <w:t>y</w:t>
      </w:r>
      <w:r w:rsidR="00A53331">
        <w:t>, které podporují zdravý životní styl</w:t>
      </w:r>
      <w:r w:rsidR="00662967">
        <w:t xml:space="preserve"> děti </w:t>
      </w:r>
      <w:r w:rsidR="00342AEE">
        <w:t>využívaj</w:t>
      </w:r>
      <w:r w:rsidR="00662967">
        <w:t>í</w:t>
      </w:r>
      <w:r w:rsidR="00A53331">
        <w:t xml:space="preserve">? </w:t>
      </w:r>
    </w:p>
    <w:p w14:paraId="1B4D0291" w14:textId="77777777" w:rsidR="00BE4BD3" w:rsidRPr="00CB75CA" w:rsidRDefault="00BE4BD3" w:rsidP="00CB75CA">
      <w:pPr>
        <w:pStyle w:val="Textprce"/>
      </w:pPr>
    </w:p>
    <w:p w14:paraId="345B262B" w14:textId="4825A704" w:rsidR="00D43484" w:rsidRDefault="00D43484" w:rsidP="00A21EA6">
      <w:pPr>
        <w:pStyle w:val="Nadpis2text"/>
      </w:pPr>
      <w:bookmarkStart w:id="59" w:name="_Toc101371707"/>
      <w:r>
        <w:t>Metoda výzkumu a sběr dat z</w:t>
      </w:r>
      <w:r w:rsidR="007A3097">
        <w:t> </w:t>
      </w:r>
      <w:r>
        <w:t>výzkumu</w:t>
      </w:r>
      <w:bookmarkEnd w:id="59"/>
    </w:p>
    <w:p w14:paraId="0887245C" w14:textId="7BEDB3C7" w:rsidR="00DE792F" w:rsidRDefault="007A3097" w:rsidP="002012BD">
      <w:pPr>
        <w:pStyle w:val="Textprce"/>
        <w:ind w:firstLine="576"/>
      </w:pPr>
      <w:r>
        <w:t>Vzhledem k charakteru teo</w:t>
      </w:r>
      <w:r w:rsidR="005D0A9C">
        <w:t xml:space="preserve">retické části je pro </w:t>
      </w:r>
      <w:r w:rsidR="006F24C6">
        <w:t>empirickou</w:t>
      </w:r>
      <w:r w:rsidR="005D0A9C">
        <w:t xml:space="preserve"> část zvolena </w:t>
      </w:r>
      <w:r w:rsidR="008744A6">
        <w:t>metoda kvantitativní</w:t>
      </w:r>
      <w:r w:rsidR="00252B15">
        <w:t xml:space="preserve">. </w:t>
      </w:r>
      <w:r w:rsidR="002B3B73">
        <w:t xml:space="preserve">Metoda kvantitativní se </w:t>
      </w:r>
      <w:r w:rsidR="00867402">
        <w:t>jeví jako nejvhodnější, neboť díky velkému počtu respondentů jsou získá</w:t>
      </w:r>
      <w:r w:rsidR="00F37D70">
        <w:t>vány</w:t>
      </w:r>
      <w:r w:rsidR="00867402">
        <w:t xml:space="preserve"> </w:t>
      </w:r>
      <w:r w:rsidR="00DA3727">
        <w:t>přesné výsledky</w:t>
      </w:r>
      <w:r w:rsidR="008B7E2B">
        <w:t xml:space="preserve"> ze širšího okruhu lidí</w:t>
      </w:r>
      <w:r w:rsidR="00DA3727">
        <w:t xml:space="preserve">, </w:t>
      </w:r>
      <w:r w:rsidR="00F37D70">
        <w:t xml:space="preserve">které vedou k naplnění cíle. </w:t>
      </w:r>
    </w:p>
    <w:p w14:paraId="423B88E8" w14:textId="1A124125" w:rsidR="00DA455D" w:rsidRDefault="00F83ECB" w:rsidP="002012BD">
      <w:pPr>
        <w:pStyle w:val="Textprce"/>
        <w:ind w:firstLine="576"/>
      </w:pPr>
      <w:r>
        <w:t xml:space="preserve">Formou dotazníkového šetření </w:t>
      </w:r>
      <w:r w:rsidR="00F731ED">
        <w:t xml:space="preserve">jsou získávány </w:t>
      </w:r>
      <w:r w:rsidR="00731660">
        <w:t>odpovědi od respondentů. Dotazníky jsou dvojího typu. Jeden dotazník je určen pro učitele MŠ</w:t>
      </w:r>
      <w:r w:rsidR="008C7EF7">
        <w:t xml:space="preserve"> a druhý je určen pro rodiče dětí, </w:t>
      </w:r>
      <w:r w:rsidR="00DF3A7E">
        <w:t>které docházejí</w:t>
      </w:r>
      <w:r w:rsidR="008C7EF7">
        <w:t xml:space="preserve"> do MŠ. </w:t>
      </w:r>
      <w:r w:rsidR="00A54780">
        <w:t>Oba dotazníky jsou polostruk</w:t>
      </w:r>
      <w:r w:rsidR="00DB2A6E">
        <w:t>t</w:t>
      </w:r>
      <w:r w:rsidR="00A54780">
        <w:t xml:space="preserve">urovaného charakteru, tudíž v něm respondent nalezne jak otázky </w:t>
      </w:r>
      <w:r w:rsidR="005A7491">
        <w:t>uzavřené</w:t>
      </w:r>
      <w:r w:rsidR="00DB2A6E">
        <w:t>,</w:t>
      </w:r>
      <w:r w:rsidR="00A54780">
        <w:t xml:space="preserve"> tak otázky, které může doplnit i vlastními slovy.</w:t>
      </w:r>
      <w:r w:rsidR="00DA455D">
        <w:t xml:space="preserve"> </w:t>
      </w:r>
    </w:p>
    <w:p w14:paraId="42AC994D" w14:textId="1E15A220" w:rsidR="00DA455D" w:rsidRDefault="00DA455D" w:rsidP="002012BD">
      <w:pPr>
        <w:pStyle w:val="Textprce"/>
        <w:ind w:firstLine="360"/>
      </w:pPr>
      <w:r>
        <w:t>V</w:t>
      </w:r>
      <w:r w:rsidR="00706270">
        <w:t xml:space="preserve"> dotazníku určeném pro učitele MŠ </w:t>
      </w:r>
      <w:r w:rsidR="00233FC3">
        <w:t>je 10 otázek</w:t>
      </w:r>
      <w:r w:rsidR="004769D2">
        <w:t xml:space="preserve"> různého typu</w:t>
      </w:r>
      <w:r w:rsidR="00824525">
        <w:t>:</w:t>
      </w:r>
    </w:p>
    <w:p w14:paraId="287AF699" w14:textId="438E6773" w:rsidR="00824525" w:rsidRDefault="00824525" w:rsidP="00824525">
      <w:pPr>
        <w:pStyle w:val="Textprce"/>
        <w:numPr>
          <w:ilvl w:val="0"/>
          <w:numId w:val="21"/>
        </w:numPr>
      </w:pPr>
      <w:r>
        <w:t xml:space="preserve">Uzavřené otázky </w:t>
      </w:r>
      <w:r w:rsidR="004769D2">
        <w:t>4</w:t>
      </w:r>
    </w:p>
    <w:p w14:paraId="56956102" w14:textId="1A03A888" w:rsidR="00824525" w:rsidRDefault="00851FA9" w:rsidP="00824525">
      <w:pPr>
        <w:pStyle w:val="Textprce"/>
        <w:numPr>
          <w:ilvl w:val="0"/>
          <w:numId w:val="21"/>
        </w:numPr>
      </w:pPr>
      <w:r>
        <w:t xml:space="preserve">Řazení odpovědí </w:t>
      </w:r>
      <w:r w:rsidR="001A1738">
        <w:t>3</w:t>
      </w:r>
    </w:p>
    <w:p w14:paraId="38F0D4B6" w14:textId="5ED9C367" w:rsidR="00F551B9" w:rsidRDefault="001A1738" w:rsidP="004769D2">
      <w:pPr>
        <w:pStyle w:val="Textprce"/>
        <w:numPr>
          <w:ilvl w:val="0"/>
          <w:numId w:val="21"/>
        </w:numPr>
      </w:pPr>
      <w:r>
        <w:t xml:space="preserve">Polootevřená otázka </w:t>
      </w:r>
      <w:r w:rsidR="004769D2">
        <w:t>3</w:t>
      </w:r>
    </w:p>
    <w:p w14:paraId="252661EB" w14:textId="0A1D20D0" w:rsidR="004769D2" w:rsidRDefault="004769D2" w:rsidP="002012BD">
      <w:pPr>
        <w:pStyle w:val="Textprce"/>
        <w:ind w:firstLine="360"/>
      </w:pPr>
      <w:r>
        <w:t xml:space="preserve">V dotazníku určeném pro rodiče dětí, které navštěvují MŠ </w:t>
      </w:r>
      <w:r w:rsidR="00873A61">
        <w:t>je 10 otázek taktéž rozdílného typu:</w:t>
      </w:r>
    </w:p>
    <w:p w14:paraId="33A1D86E" w14:textId="4321F4CF" w:rsidR="00873A61" w:rsidRDefault="00AD027A" w:rsidP="00873A61">
      <w:pPr>
        <w:pStyle w:val="Textprce"/>
        <w:numPr>
          <w:ilvl w:val="0"/>
          <w:numId w:val="22"/>
        </w:numPr>
      </w:pPr>
      <w:r>
        <w:t>Uzavře</w:t>
      </w:r>
      <w:r w:rsidR="005A4865">
        <w:t xml:space="preserve">né otázky </w:t>
      </w:r>
      <w:r w:rsidR="00F551B9">
        <w:t>7</w:t>
      </w:r>
    </w:p>
    <w:p w14:paraId="4F471DC6" w14:textId="7A213E09" w:rsidR="005A4865" w:rsidRDefault="005A4865" w:rsidP="00873A61">
      <w:pPr>
        <w:pStyle w:val="Textprce"/>
        <w:numPr>
          <w:ilvl w:val="0"/>
          <w:numId w:val="22"/>
        </w:numPr>
      </w:pPr>
      <w:r>
        <w:t>Řazení odpovědí 1</w:t>
      </w:r>
    </w:p>
    <w:p w14:paraId="6855DD39" w14:textId="54CA7949" w:rsidR="009F51AD" w:rsidRDefault="009F51AD" w:rsidP="00873A61">
      <w:pPr>
        <w:pStyle w:val="Textprce"/>
        <w:numPr>
          <w:ilvl w:val="0"/>
          <w:numId w:val="22"/>
        </w:numPr>
      </w:pPr>
      <w:r>
        <w:t xml:space="preserve">Polootevřená otázka </w:t>
      </w:r>
      <w:r w:rsidR="00F551B9">
        <w:t>2</w:t>
      </w:r>
    </w:p>
    <w:p w14:paraId="0E207F44" w14:textId="3D61F138" w:rsidR="002B3B73" w:rsidRDefault="00DE792F" w:rsidP="00636370">
      <w:pPr>
        <w:pStyle w:val="Textprce"/>
        <w:ind w:firstLine="360"/>
      </w:pPr>
      <w:r>
        <w:t xml:space="preserve">Následně </w:t>
      </w:r>
      <w:r w:rsidR="002A2AF1">
        <w:t>jsou oba dotazníky vyhodnoceny a vzájemně porovnány</w:t>
      </w:r>
      <w:r w:rsidR="00AC2812">
        <w:t xml:space="preserve">. </w:t>
      </w:r>
      <w:r w:rsidR="00B30D5B">
        <w:t>Na základě zjištěných poznatků jsou navržena doporučení</w:t>
      </w:r>
      <w:r w:rsidR="00CF50EF">
        <w:t>.</w:t>
      </w:r>
    </w:p>
    <w:p w14:paraId="439D5D70" w14:textId="77777777" w:rsidR="00A7055D" w:rsidRPr="007A3097" w:rsidRDefault="00A7055D" w:rsidP="007A3097">
      <w:pPr>
        <w:pStyle w:val="Textprce"/>
      </w:pPr>
    </w:p>
    <w:p w14:paraId="1B86E74F" w14:textId="381F84A0" w:rsidR="00D43484" w:rsidRDefault="00A21EA6" w:rsidP="00A21EA6">
      <w:pPr>
        <w:pStyle w:val="Nadpis2text"/>
      </w:pPr>
      <w:bookmarkStart w:id="60" w:name="_Toc101371708"/>
      <w:r>
        <w:lastRenderedPageBreak/>
        <w:t>Výzkumný soubor</w:t>
      </w:r>
      <w:bookmarkEnd w:id="60"/>
    </w:p>
    <w:p w14:paraId="2C2FBEF9" w14:textId="120BA614" w:rsidR="00296CD3" w:rsidRPr="00296CD3" w:rsidRDefault="00296CD3" w:rsidP="00636370">
      <w:pPr>
        <w:pStyle w:val="Textprce"/>
        <w:ind w:firstLine="576"/>
      </w:pPr>
      <w:r>
        <w:t xml:space="preserve">Výzkumným souborem jsou již výše zmínění rodiče </w:t>
      </w:r>
      <w:r w:rsidR="00C06983">
        <w:t xml:space="preserve">dětí, které navštěvují MŠ, tedy zákonní zástupci a dále učitelé MŠ. </w:t>
      </w:r>
      <w:r w:rsidR="005655C6">
        <w:t xml:space="preserve">Pro </w:t>
      </w:r>
      <w:r w:rsidR="001D7CF7">
        <w:t>každý dotazník se výzkumný soubor l</w:t>
      </w:r>
      <w:r w:rsidR="006C1C89">
        <w:t>iší</w:t>
      </w:r>
      <w:r w:rsidR="00513FD8">
        <w:t xml:space="preserve"> a také se liší formulace otázek</w:t>
      </w:r>
      <w:r w:rsidR="00CA7C6C">
        <w:t xml:space="preserve">. </w:t>
      </w:r>
      <w:r w:rsidR="0079295D">
        <w:t xml:space="preserve">Pro oba dotazníky však platí, že </w:t>
      </w:r>
      <w:r w:rsidR="00596BEB">
        <w:t>není omezen na určitou věkovou hranici</w:t>
      </w:r>
      <w:r w:rsidR="00ED07F1">
        <w:t xml:space="preserve">, jsou tedy získávány </w:t>
      </w:r>
      <w:r w:rsidR="00220815">
        <w:t xml:space="preserve">informace od různých generací. </w:t>
      </w:r>
      <w:r w:rsidR="009C73DD">
        <w:t xml:space="preserve">V případě prvního </w:t>
      </w:r>
      <w:r w:rsidR="00990508">
        <w:t xml:space="preserve">dotazníku určeného pro učitele MŠ odpovědělo </w:t>
      </w:r>
      <w:r w:rsidR="0014387B">
        <w:t xml:space="preserve">73 respondentů. </w:t>
      </w:r>
      <w:r w:rsidR="0002753D">
        <w:t xml:space="preserve">U dotazníku, který byl určen pro rodiče dětí, které docházejí do MŠ </w:t>
      </w:r>
      <w:r w:rsidR="002E47B0">
        <w:t xml:space="preserve">odpovědělo 81 respondentů. </w:t>
      </w:r>
    </w:p>
    <w:p w14:paraId="54A4415E" w14:textId="0E6A25AB" w:rsidR="00A21EA6" w:rsidRDefault="00A21EA6" w:rsidP="00A21EA6">
      <w:pPr>
        <w:pStyle w:val="Nadpis2text"/>
      </w:pPr>
      <w:bookmarkStart w:id="61" w:name="_Toc101371709"/>
      <w:r>
        <w:t>Realizace výzkumu</w:t>
      </w:r>
      <w:bookmarkEnd w:id="61"/>
      <w:r w:rsidR="00D229F3">
        <w:t xml:space="preserve"> </w:t>
      </w:r>
    </w:p>
    <w:p w14:paraId="1933B70A" w14:textId="63EE972F" w:rsidR="00D229F3" w:rsidRPr="00D229F3" w:rsidRDefault="0022436D" w:rsidP="00636370">
      <w:pPr>
        <w:pStyle w:val="Textprce"/>
        <w:ind w:firstLine="432"/>
      </w:pPr>
      <w:r>
        <w:t xml:space="preserve">Realizace výzkumu probíhala </w:t>
      </w:r>
      <w:r w:rsidR="00F57475">
        <w:t>v měsících únor a březen. Pomocí čes</w:t>
      </w:r>
      <w:r w:rsidR="005D3F83">
        <w:t xml:space="preserve">ké internetové </w:t>
      </w:r>
      <w:r w:rsidR="00C1412D">
        <w:t>společnosti Survio</w:t>
      </w:r>
      <w:r w:rsidR="00262B4F">
        <w:t>.cz</w:t>
      </w:r>
      <w:r w:rsidR="00C1412D">
        <w:t xml:space="preserve"> byl</w:t>
      </w:r>
      <w:r w:rsidR="00B23AE1">
        <w:t>y</w:t>
      </w:r>
      <w:r w:rsidR="00C1412D">
        <w:t xml:space="preserve"> vytvořen</w:t>
      </w:r>
      <w:r w:rsidR="00B23AE1">
        <w:t>y</w:t>
      </w:r>
      <w:r w:rsidR="00C1412D">
        <w:t xml:space="preserve"> online dotazník</w:t>
      </w:r>
      <w:r w:rsidR="00B23AE1">
        <w:t xml:space="preserve">y. Následně byly vygenerované odkazy </w:t>
      </w:r>
      <w:r w:rsidR="009712E3">
        <w:t>umístěny na různé stránky na Facebooku pro učitele MŠ</w:t>
      </w:r>
      <w:r w:rsidR="00583C0E">
        <w:t>, dále učitelkám</w:t>
      </w:r>
      <w:r w:rsidR="00E5622A">
        <w:t xml:space="preserve">, kolegyním a spolužačkám, které mají patřičné vzdělání pro </w:t>
      </w:r>
      <w:r w:rsidR="00EB209E">
        <w:t>učitelství MŠ</w:t>
      </w:r>
      <w:r w:rsidR="009712E3">
        <w:t xml:space="preserve"> a také rozeslány rodičům</w:t>
      </w:r>
      <w:r w:rsidR="00F675B4">
        <w:t xml:space="preserve"> </w:t>
      </w:r>
      <w:r w:rsidR="00D73B3B">
        <w:t>dětí, které navštěvují MŠ. Vš</w:t>
      </w:r>
      <w:r w:rsidR="001C70FA">
        <w:t xml:space="preserve">e </w:t>
      </w:r>
      <w:r w:rsidR="00EB209E">
        <w:t xml:space="preserve">proběhlo </w:t>
      </w:r>
      <w:r w:rsidR="001C70FA">
        <w:t>formou online odkazů</w:t>
      </w:r>
      <w:r w:rsidR="00385A18">
        <w:t xml:space="preserve">. </w:t>
      </w:r>
    </w:p>
    <w:p w14:paraId="5E8378DE" w14:textId="3F79FC86" w:rsidR="00B142A1" w:rsidRDefault="00126C3A" w:rsidP="00B142A1">
      <w:pPr>
        <w:pStyle w:val="Nadpis1text"/>
      </w:pPr>
      <w:bookmarkStart w:id="62" w:name="_Toc101371710"/>
      <w:r>
        <w:lastRenderedPageBreak/>
        <w:t>analýza dat</w:t>
      </w:r>
      <w:bookmarkEnd w:id="62"/>
    </w:p>
    <w:p w14:paraId="45D9853C" w14:textId="0156D4B1" w:rsidR="00DD697A" w:rsidRDefault="00DD697A" w:rsidP="00DD697A">
      <w:pPr>
        <w:pStyle w:val="Nadpis2text"/>
      </w:pPr>
      <w:bookmarkStart w:id="63" w:name="_Toc101371711"/>
      <w:r>
        <w:t>Vyhodnocení dat z dotazníkového šetření</w:t>
      </w:r>
      <w:bookmarkEnd w:id="63"/>
    </w:p>
    <w:p w14:paraId="7B2A4A5C" w14:textId="2335CF0C" w:rsidR="004E0382" w:rsidRDefault="00E951A2" w:rsidP="004E0382">
      <w:pPr>
        <w:pStyle w:val="Nadpis3"/>
      </w:pPr>
      <w:r>
        <w:t>„Pohybová aktivita u dětí z pohledu učitele“</w:t>
      </w:r>
    </w:p>
    <w:p w14:paraId="6254D3BA" w14:textId="134EC24E" w:rsidR="00534F5B" w:rsidRDefault="00534F5B" w:rsidP="00636370">
      <w:pPr>
        <w:spacing w:line="360" w:lineRule="auto"/>
        <w:ind w:firstLine="708"/>
      </w:pPr>
      <w:r>
        <w:t>Dotazník určený pro učitele MŠ</w:t>
      </w:r>
      <w:r w:rsidR="00AD4F64">
        <w:t xml:space="preserve"> zodpovědělo celkem 73 respondentů.</w:t>
      </w:r>
      <w:r w:rsidR="004B72C6">
        <w:t xml:space="preserve"> </w:t>
      </w:r>
      <w:r w:rsidR="00911DCA">
        <w:t xml:space="preserve">Odpovědi byly získávány pouze od učitelů, kteří v MŠ pracují </w:t>
      </w:r>
      <w:r w:rsidR="00556455">
        <w:t xml:space="preserve">a mají tak aktuální pohled na danou </w:t>
      </w:r>
      <w:r w:rsidR="001921A4">
        <w:t xml:space="preserve">problematiku, což </w:t>
      </w:r>
      <w:r w:rsidR="001B0311">
        <w:t xml:space="preserve">je zásadní. </w:t>
      </w:r>
    </w:p>
    <w:p w14:paraId="4F80F1DB" w14:textId="77777777" w:rsidR="00FC2756" w:rsidRPr="00534F5B" w:rsidRDefault="00FC2756" w:rsidP="00AD4F64">
      <w:pPr>
        <w:spacing w:line="360" w:lineRule="auto"/>
      </w:pPr>
    </w:p>
    <w:p w14:paraId="470C05C3" w14:textId="6E6DEC0A" w:rsidR="002476EA" w:rsidRDefault="005928AD" w:rsidP="00636370">
      <w:pPr>
        <w:spacing w:line="360" w:lineRule="auto"/>
        <w:ind w:firstLine="708"/>
      </w:pPr>
      <w:r>
        <w:t>U první otázky, která zní „Jak si myslíte, že vaše MŠ pracuje s preventivním programem podporující zdravý životní styl</w:t>
      </w:r>
      <w:r w:rsidR="00840E19">
        <w:t xml:space="preserve">?“ </w:t>
      </w:r>
      <w:r w:rsidR="00FC768A">
        <w:t xml:space="preserve"> </w:t>
      </w:r>
      <w:r w:rsidR="00BD176C">
        <w:t xml:space="preserve">žádný z respondentů, tedy </w:t>
      </w:r>
      <w:r w:rsidR="00D1017B">
        <w:t>0</w:t>
      </w:r>
      <w:r w:rsidR="00FC768A">
        <w:t xml:space="preserve"> respondentů,</w:t>
      </w:r>
      <w:r w:rsidR="004231EC">
        <w:t xml:space="preserve"> neuvedl,</w:t>
      </w:r>
      <w:r w:rsidR="00FC768A">
        <w:t xml:space="preserve"> ž</w:t>
      </w:r>
      <w:r w:rsidR="00BE2623">
        <w:t>e s preventivním programem pracuje MŠ velmi dobř</w:t>
      </w:r>
      <w:r w:rsidR="00BD176C">
        <w:t>e</w:t>
      </w:r>
      <w:r w:rsidR="00C551D4">
        <w:t xml:space="preserve">. </w:t>
      </w:r>
      <w:r w:rsidR="00A40F0E">
        <w:t>Dále</w:t>
      </w:r>
      <w:r w:rsidR="002A73EE">
        <w:t xml:space="preserve"> 3</w:t>
      </w:r>
      <w:r w:rsidR="00B23642">
        <w:t>0</w:t>
      </w:r>
      <w:r w:rsidR="002A73EE">
        <w:t xml:space="preserve"> respondentů</w:t>
      </w:r>
      <w:r w:rsidR="004231EC">
        <w:t>,</w:t>
      </w:r>
      <w:r w:rsidR="002A73EE">
        <w:t xml:space="preserve"> uvádí, že nedostatečně a nejpočetnější </w:t>
      </w:r>
      <w:r w:rsidR="00B23642">
        <w:t>skupina respondentů, s počtem 42</w:t>
      </w:r>
      <w:r w:rsidR="00B37FFB">
        <w:t xml:space="preserve">, </w:t>
      </w:r>
      <w:r w:rsidR="00365359">
        <w:t xml:space="preserve">se </w:t>
      </w:r>
      <w:r w:rsidR="00B23642">
        <w:t xml:space="preserve">domnívá, že </w:t>
      </w:r>
      <w:r w:rsidR="008A3FDB">
        <w:t>jejich MŠ pracuje s uvedeným programem nedostatečně.</w:t>
      </w:r>
      <w:r w:rsidR="00EF71DE">
        <w:t xml:space="preserve"> </w:t>
      </w:r>
      <w:r w:rsidR="00517675">
        <w:t>Z</w:t>
      </w:r>
      <w:r w:rsidR="00836B0E">
        <w:t> grafu 1</w:t>
      </w:r>
      <w:r w:rsidR="00517675">
        <w:t xml:space="preserve"> tedy vyplývá</w:t>
      </w:r>
      <w:r w:rsidR="0071250D">
        <w:t xml:space="preserve">, že více než polovina respondentů si myslí, že </w:t>
      </w:r>
      <w:r w:rsidR="00E464F0">
        <w:t>jejich MŠ pracuje nedostatečně s preventivním programem podporující zdravý životní styl.</w:t>
      </w:r>
    </w:p>
    <w:p w14:paraId="48505EE7" w14:textId="77777777" w:rsidR="00B76D80" w:rsidRDefault="00B76D80" w:rsidP="00B76D80">
      <w:pPr>
        <w:spacing w:line="360" w:lineRule="auto"/>
      </w:pPr>
    </w:p>
    <w:p w14:paraId="53899DCB" w14:textId="77777777" w:rsidR="00B76D80" w:rsidRPr="002476EA" w:rsidRDefault="00B76D80" w:rsidP="002476EA"/>
    <w:p w14:paraId="10E05318" w14:textId="77777777" w:rsidR="00193970" w:rsidRDefault="00E951A2" w:rsidP="00193970">
      <w:pPr>
        <w:keepNext/>
      </w:pPr>
      <w:r>
        <w:rPr>
          <w:noProof/>
        </w:rPr>
        <w:drawing>
          <wp:inline distT="0" distB="0" distL="0" distR="0" wp14:anchorId="772E4498" wp14:editId="2C954E85">
            <wp:extent cx="5760000" cy="3240000"/>
            <wp:effectExtent l="0" t="0" r="12700" b="17780"/>
            <wp:docPr id="2" name="Graf 2">
              <a:extLst xmlns:a="http://schemas.openxmlformats.org/drawingml/2006/main">
                <a:ext uri="{FF2B5EF4-FFF2-40B4-BE49-F238E27FC236}">
                  <a16:creationId xmlns:a16="http://schemas.microsoft.com/office/drawing/2014/main" id="{0B087A04-FF51-4315-9C8C-1AE0AB6A2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5B8724" w14:textId="0BC0F61D" w:rsidR="00A63A2D" w:rsidRDefault="00193970" w:rsidP="000D64AF">
      <w:pPr>
        <w:pStyle w:val="Titulek"/>
      </w:pPr>
      <w:bookmarkStart w:id="64" w:name="_Toc100167561"/>
      <w:r>
        <w:t xml:space="preserve">Graf </w:t>
      </w:r>
      <w:r w:rsidR="00911D91">
        <w:fldChar w:fldCharType="begin"/>
      </w:r>
      <w:r w:rsidR="00911D91">
        <w:instrText xml:space="preserve"> SEQ Graf \* ARABIC </w:instrText>
      </w:r>
      <w:r w:rsidR="00911D91">
        <w:fldChar w:fldCharType="separate"/>
      </w:r>
      <w:r w:rsidR="00C42230">
        <w:rPr>
          <w:noProof/>
        </w:rPr>
        <w:t>1</w:t>
      </w:r>
      <w:r w:rsidR="00911D91">
        <w:rPr>
          <w:noProof/>
        </w:rPr>
        <w:fldChar w:fldCharType="end"/>
      </w:r>
      <w:r>
        <w:t xml:space="preserve"> práce s preventivním programem</w:t>
      </w:r>
      <w:bookmarkEnd w:id="64"/>
      <w:r w:rsidR="00FE0D02">
        <w:t xml:space="preserve"> (vlastní zpracování)</w:t>
      </w:r>
    </w:p>
    <w:p w14:paraId="07DFD406" w14:textId="5120F146" w:rsidR="001F4854" w:rsidRDefault="001F4854" w:rsidP="00E951A2"/>
    <w:p w14:paraId="77D4FC78" w14:textId="71374FB1" w:rsidR="00373DCD" w:rsidRDefault="00AD668C" w:rsidP="00F951FC">
      <w:pPr>
        <w:spacing w:line="360" w:lineRule="auto"/>
        <w:ind w:firstLine="708"/>
      </w:pPr>
      <w:r>
        <w:lastRenderedPageBreak/>
        <w:t>D</w:t>
      </w:r>
      <w:r w:rsidR="006B4FCD">
        <w:t>ruhá</w:t>
      </w:r>
      <w:r w:rsidR="00373DCD">
        <w:t xml:space="preserve"> </w:t>
      </w:r>
      <w:r>
        <w:t xml:space="preserve">otázka </w:t>
      </w:r>
      <w:r w:rsidR="00373DCD">
        <w:t xml:space="preserve">byla </w:t>
      </w:r>
      <w:r w:rsidR="001956C7">
        <w:t>zaměřena na seřazování pohybové aktivity dle toho, kterou vykonávají učitelé s dětmi nejčastěji</w:t>
      </w:r>
      <w:r w:rsidR="00793853">
        <w:t xml:space="preserve"> a byla řazena dle důležitosti</w:t>
      </w:r>
      <w:r w:rsidR="0028059A">
        <w:t>.</w:t>
      </w:r>
      <w:r w:rsidR="007655E9">
        <w:t xml:space="preserve"> </w:t>
      </w:r>
      <w:r>
        <w:t xml:space="preserve">Nejčastěji vykovávané aktivity </w:t>
      </w:r>
      <w:r w:rsidR="00BE3BBF">
        <w:t>mají hodnotu důležitosti 5, nejméně často vykonávané hodnotu důle</w:t>
      </w:r>
      <w:r w:rsidR="00D43DA6">
        <w:t>žitosti 0</w:t>
      </w:r>
      <w:r w:rsidR="006E5802">
        <w:t>.</w:t>
      </w:r>
      <w:r w:rsidR="00D43DA6">
        <w:t xml:space="preserve"> </w:t>
      </w:r>
      <w:r>
        <w:t>Z</w:t>
      </w:r>
      <w:r w:rsidR="007655E9">
        <w:t xml:space="preserve"> grafu </w:t>
      </w:r>
      <w:r w:rsidR="00836B0E">
        <w:t>2 plyne</w:t>
      </w:r>
      <w:r w:rsidR="007655E9">
        <w:t>, že pohybová aktivita, která</w:t>
      </w:r>
      <w:r w:rsidR="00D41280">
        <w:t xml:space="preserve"> je nejčastěji vykonávaná s důležitostí </w:t>
      </w:r>
      <w:r w:rsidR="00C02075">
        <w:t>5</w:t>
      </w:r>
      <w:r w:rsidR="006E5802">
        <w:t>,</w:t>
      </w:r>
      <w:r w:rsidR="00C02075">
        <w:t xml:space="preserve"> jsou pohybové chvilky, následuj</w:t>
      </w:r>
      <w:r w:rsidR="00EE77BA">
        <w:t>í</w:t>
      </w:r>
      <w:r w:rsidR="00C02075">
        <w:t xml:space="preserve"> s důležitostí 4,6 </w:t>
      </w:r>
      <w:r w:rsidR="00EE77BA">
        <w:t xml:space="preserve">venkovní pohybové aktivity a také </w:t>
      </w:r>
      <w:r w:rsidR="00820267">
        <w:t>ranní cvičení, které mají stejnou hodnotu důležitosti.</w:t>
      </w:r>
      <w:r w:rsidR="00AF4E36">
        <w:t xml:space="preserve"> Míčové hry mají hodnotu </w:t>
      </w:r>
      <w:r w:rsidR="001E085F">
        <w:t xml:space="preserve">2,8, dále </w:t>
      </w:r>
      <w:r w:rsidR="006E5802">
        <w:t>jsou v pořadí</w:t>
      </w:r>
      <w:r w:rsidR="001E085F">
        <w:t xml:space="preserve"> hudebně pohybové hry </w:t>
      </w:r>
      <w:r w:rsidR="001A0F18">
        <w:t xml:space="preserve">s důležitostí </w:t>
      </w:r>
      <w:r w:rsidR="00181827">
        <w:t>2,6. Nejméně často vykonávan</w:t>
      </w:r>
      <w:r w:rsidR="00AC40DC">
        <w:t xml:space="preserve">ou pohybovou aktivitou jsou cvičení v tělocvičně, </w:t>
      </w:r>
      <w:r w:rsidR="00FB763A">
        <w:t>kter</w:t>
      </w:r>
      <w:r w:rsidR="00926DBF">
        <w:t>á je s důležitostí pouze</w:t>
      </w:r>
      <w:r w:rsidR="00AC40DC">
        <w:t xml:space="preserve"> </w:t>
      </w:r>
      <w:r w:rsidR="00110C80">
        <w:t>1,</w:t>
      </w:r>
      <w:r w:rsidR="00492C1A">
        <w:t>4. Lze předpokládat, že t</w:t>
      </w:r>
      <w:r w:rsidR="00CB6320">
        <w:t xml:space="preserve">ato hodnota </w:t>
      </w:r>
      <w:r w:rsidR="00926DBF">
        <w:t xml:space="preserve">důležitosti </w:t>
      </w:r>
      <w:r w:rsidR="00CB6320">
        <w:t>vy</w:t>
      </w:r>
      <w:r w:rsidR="002D7661">
        <w:t xml:space="preserve">povídá i o tom, že málokterá MŠ má možnost využívat tělocvičnu, či v dané MŠ tělocvična </w:t>
      </w:r>
      <w:r w:rsidR="00110C80">
        <w:t xml:space="preserve">naprosto </w:t>
      </w:r>
      <w:r w:rsidR="00FD7741">
        <w:t xml:space="preserve">schází. </w:t>
      </w:r>
    </w:p>
    <w:p w14:paraId="0A580491" w14:textId="6DB3E632" w:rsidR="00B875EF" w:rsidRDefault="00B875EF" w:rsidP="0028059A">
      <w:pPr>
        <w:spacing w:line="360" w:lineRule="auto"/>
      </w:pPr>
    </w:p>
    <w:p w14:paraId="2992FCDC" w14:textId="77777777" w:rsidR="00B875EF" w:rsidRDefault="00B875EF" w:rsidP="0028059A">
      <w:pPr>
        <w:spacing w:line="360" w:lineRule="auto"/>
      </w:pPr>
    </w:p>
    <w:p w14:paraId="1FDA596E" w14:textId="77777777" w:rsidR="00A03841" w:rsidRDefault="00B875EF" w:rsidP="00A03841">
      <w:pPr>
        <w:keepNext/>
        <w:spacing w:line="360" w:lineRule="auto"/>
      </w:pPr>
      <w:r>
        <w:rPr>
          <w:noProof/>
        </w:rPr>
        <w:drawing>
          <wp:inline distT="0" distB="0" distL="0" distR="0" wp14:anchorId="4D46D21C" wp14:editId="392C9C7E">
            <wp:extent cx="5579745" cy="3469005"/>
            <wp:effectExtent l="0" t="0" r="1905" b="17145"/>
            <wp:docPr id="14" name="Graf 14">
              <a:extLst xmlns:a="http://schemas.openxmlformats.org/drawingml/2006/main">
                <a:ext uri="{FF2B5EF4-FFF2-40B4-BE49-F238E27FC236}">
                  <a16:creationId xmlns:a16="http://schemas.microsoft.com/office/drawing/2014/main" id="{969903D3-6F53-423B-ADC8-098E7144E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53E764" w14:textId="2D53EE14" w:rsidR="00A63A2D" w:rsidRDefault="00A03841" w:rsidP="000D64AF">
      <w:pPr>
        <w:pStyle w:val="Titulek"/>
      </w:pPr>
      <w:bookmarkStart w:id="65" w:name="_Toc100167562"/>
      <w:r>
        <w:t xml:space="preserve">Graf </w:t>
      </w:r>
      <w:r w:rsidR="00911D91">
        <w:fldChar w:fldCharType="begin"/>
      </w:r>
      <w:r w:rsidR="00911D91">
        <w:instrText xml:space="preserve"> SEQ Graf \* ARABIC </w:instrText>
      </w:r>
      <w:r w:rsidR="00911D91">
        <w:fldChar w:fldCharType="separate"/>
      </w:r>
      <w:r w:rsidR="00C42230">
        <w:rPr>
          <w:noProof/>
        </w:rPr>
        <w:t>2</w:t>
      </w:r>
      <w:r w:rsidR="00911D91">
        <w:rPr>
          <w:noProof/>
        </w:rPr>
        <w:fldChar w:fldCharType="end"/>
      </w:r>
      <w:r>
        <w:t xml:space="preserve"> nejčastěji vykonávané aktivity v</w:t>
      </w:r>
      <w:r w:rsidR="00643536">
        <w:t> </w:t>
      </w:r>
      <w:r>
        <w:t>MŠ</w:t>
      </w:r>
      <w:bookmarkEnd w:id="65"/>
      <w:r w:rsidR="00643536">
        <w:t xml:space="preserve"> (vlastní zpracování)</w:t>
      </w:r>
    </w:p>
    <w:p w14:paraId="38708342" w14:textId="77777777" w:rsidR="002F5025" w:rsidRDefault="002F5025" w:rsidP="00E951A2"/>
    <w:p w14:paraId="0971B99E" w14:textId="6AEA9E57" w:rsidR="008345F3" w:rsidRDefault="008345F3" w:rsidP="00E951A2"/>
    <w:p w14:paraId="45C9556F" w14:textId="421F59DB" w:rsidR="008345F3" w:rsidRDefault="0049729C" w:rsidP="00F951FC">
      <w:pPr>
        <w:spacing w:line="360" w:lineRule="auto"/>
        <w:ind w:firstLine="708"/>
      </w:pPr>
      <w:r>
        <w:t xml:space="preserve">Další otázka </w:t>
      </w:r>
      <w:r w:rsidR="00FC2756">
        <w:t xml:space="preserve">č. 3 </w:t>
      </w:r>
      <w:r>
        <w:t>směrovala k</w:t>
      </w:r>
      <w:r w:rsidR="00A14BCF">
        <w:t> zjištění, „jaké venkovní aktivity děti v MŠ vykonávají nejčastěji“</w:t>
      </w:r>
      <w:r w:rsidR="002F1149">
        <w:t xml:space="preserve">. Zjištěné odpovědi jsou znázorněny v grafu 3. </w:t>
      </w:r>
      <w:r w:rsidR="005742C1">
        <w:t xml:space="preserve">Největší </w:t>
      </w:r>
      <w:r w:rsidR="00D50F54">
        <w:t>skupin</w:t>
      </w:r>
      <w:r w:rsidR="00F43F95">
        <w:t>a</w:t>
      </w:r>
      <w:r w:rsidR="00D50F54">
        <w:t>, která uvedla, že nejčastěji vykonávaná venkovní aktivita je spontánní</w:t>
      </w:r>
      <w:r w:rsidR="00B50282">
        <w:t>, bez využití pomůcek</w:t>
      </w:r>
      <w:r w:rsidR="008C58ED">
        <w:t xml:space="preserve"> má hodnotu </w:t>
      </w:r>
      <w:r w:rsidR="005742C1">
        <w:t>důležitost</w:t>
      </w:r>
      <w:r w:rsidR="008C58ED">
        <w:t>i</w:t>
      </w:r>
      <w:r w:rsidR="005742C1">
        <w:t xml:space="preserve"> 4,6</w:t>
      </w:r>
      <w:r w:rsidR="00BA3332">
        <w:t xml:space="preserve">, jak je již zmíněno </w:t>
      </w:r>
      <w:r w:rsidR="00DD4609">
        <w:t>v kapitole 2.3, spontánní pohybová aktivita zcela přirozeně rozvíjí tělesnou zdatnost dítěte</w:t>
      </w:r>
      <w:r w:rsidR="005822D9">
        <w:t>,</w:t>
      </w:r>
      <w:r w:rsidR="00DD4609">
        <w:t xml:space="preserve"> a tak </w:t>
      </w:r>
      <w:r w:rsidR="00DA2519">
        <w:t>není divu, že se řadí na první místo v</w:t>
      </w:r>
      <w:r w:rsidR="005822D9">
        <w:t> </w:t>
      </w:r>
      <w:r w:rsidR="00DA2519">
        <w:t>důležitosti</w:t>
      </w:r>
      <w:r w:rsidR="005822D9">
        <w:t xml:space="preserve"> v tomto </w:t>
      </w:r>
      <w:r w:rsidR="005822D9">
        <w:lastRenderedPageBreak/>
        <w:t>dotazníkovém šetření</w:t>
      </w:r>
      <w:r w:rsidR="00DA2519">
        <w:t xml:space="preserve">. </w:t>
      </w:r>
      <w:r w:rsidR="005E5BBF">
        <w:t>Následuje aktivita na průlezkách s důležitostí 3,4, zde můžeme vidět velký</w:t>
      </w:r>
      <w:r w:rsidR="00125C0F">
        <w:t xml:space="preserve"> rozdíl mezi prvníma dvěma nejčastěji vykonávanými </w:t>
      </w:r>
      <w:r w:rsidR="00AE1D01">
        <w:t xml:space="preserve">aktivitami. </w:t>
      </w:r>
      <w:r w:rsidR="00A54FE5">
        <w:t xml:space="preserve">Jízda na odrážedlech, koloběžkách, či tříkolkách </w:t>
      </w:r>
      <w:r w:rsidR="00981133">
        <w:t>má o něco menší hodnotu 3,1, následují míčové hry (</w:t>
      </w:r>
      <w:r w:rsidR="0082014D">
        <w:t>2,</w:t>
      </w:r>
      <w:r w:rsidR="002F5025">
        <w:t>2</w:t>
      </w:r>
      <w:r w:rsidR="0082014D">
        <w:t>). A vůbec nejméně vykonávaná aktivita ve venkovním prostředí je spontánní pohybová aktivit</w:t>
      </w:r>
      <w:r w:rsidR="00E11BB6">
        <w:t>a</w:t>
      </w:r>
      <w:r w:rsidR="0082014D">
        <w:t xml:space="preserve"> s využitím pomůcek jako jsou například kužely, </w:t>
      </w:r>
      <w:r w:rsidR="00DB40AB">
        <w:t>švihadla nebo obruče</w:t>
      </w:r>
      <w:r w:rsidR="00A50C1F">
        <w:t xml:space="preserve"> (1,6)</w:t>
      </w:r>
      <w:r w:rsidR="00680097">
        <w:t xml:space="preserve">. </w:t>
      </w:r>
    </w:p>
    <w:p w14:paraId="46217EB1" w14:textId="0E061FC6" w:rsidR="00A102D6" w:rsidRDefault="00A102D6" w:rsidP="00E951A2"/>
    <w:p w14:paraId="38C0216A" w14:textId="77777777" w:rsidR="00C24C17" w:rsidRDefault="009534FC" w:rsidP="00C24C17">
      <w:pPr>
        <w:keepNext/>
      </w:pPr>
      <w:r>
        <w:rPr>
          <w:noProof/>
        </w:rPr>
        <w:drawing>
          <wp:inline distT="0" distB="0" distL="0" distR="0" wp14:anchorId="65085E0F" wp14:editId="0FCF4DE3">
            <wp:extent cx="5760000" cy="3240000"/>
            <wp:effectExtent l="0" t="0" r="12700" b="17780"/>
            <wp:docPr id="13" name="Graf 13">
              <a:extLst xmlns:a="http://schemas.openxmlformats.org/drawingml/2006/main">
                <a:ext uri="{FF2B5EF4-FFF2-40B4-BE49-F238E27FC236}">
                  <a16:creationId xmlns:a16="http://schemas.microsoft.com/office/drawing/2014/main" id="{B760A1FE-52B5-45F9-A130-1DE618E98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1A0CCB" w14:textId="3FA674AD" w:rsidR="005170EF" w:rsidRDefault="00C24C17" w:rsidP="000D64AF">
      <w:pPr>
        <w:pStyle w:val="Titulek"/>
      </w:pPr>
      <w:bookmarkStart w:id="66" w:name="_Toc100167563"/>
      <w:r>
        <w:t xml:space="preserve">Graf </w:t>
      </w:r>
      <w:r w:rsidR="00911D91">
        <w:fldChar w:fldCharType="begin"/>
      </w:r>
      <w:r w:rsidR="00911D91">
        <w:instrText xml:space="preserve"> SEQ Graf \* ARABIC </w:instrText>
      </w:r>
      <w:r w:rsidR="00911D91">
        <w:fldChar w:fldCharType="separate"/>
      </w:r>
      <w:r w:rsidR="00C42230">
        <w:rPr>
          <w:noProof/>
        </w:rPr>
        <w:t>3</w:t>
      </w:r>
      <w:r w:rsidR="00911D91">
        <w:rPr>
          <w:noProof/>
        </w:rPr>
        <w:fldChar w:fldCharType="end"/>
      </w:r>
      <w:r>
        <w:t xml:space="preserve"> nejčastěji vykonávané venkovní aktivity</w:t>
      </w:r>
      <w:bookmarkEnd w:id="66"/>
    </w:p>
    <w:p w14:paraId="3A69C0AE" w14:textId="4C321F4B" w:rsidR="00005070" w:rsidRDefault="00005070" w:rsidP="00E951A2"/>
    <w:p w14:paraId="39E7658D" w14:textId="77777777" w:rsidR="00F951FC" w:rsidRDefault="00F951FC" w:rsidP="00E951A2"/>
    <w:p w14:paraId="67783907" w14:textId="5678CDF8" w:rsidR="00E56B9F" w:rsidRDefault="00FC2756" w:rsidP="00F951FC">
      <w:pPr>
        <w:spacing w:line="360" w:lineRule="auto"/>
        <w:ind w:firstLine="708"/>
      </w:pPr>
      <w:r>
        <w:t>O</w:t>
      </w:r>
      <w:r w:rsidR="00403C2B">
        <w:t>tázk</w:t>
      </w:r>
      <w:r w:rsidR="002A2638">
        <w:t>a čtvrtá</w:t>
      </w:r>
      <w:r w:rsidR="00403C2B">
        <w:t xml:space="preserve">, na kterou respondenti odpovídali se týkala </w:t>
      </w:r>
      <w:r w:rsidR="00F84BE4">
        <w:t>zdravotní</w:t>
      </w:r>
      <w:r w:rsidR="003A020D">
        <w:t xml:space="preserve"> tělesné výchovy</w:t>
      </w:r>
      <w:r w:rsidR="00F84BE4">
        <w:t xml:space="preserve">, konkrétně opět </w:t>
      </w:r>
      <w:r w:rsidR="007C31EB">
        <w:t>se</w:t>
      </w:r>
      <w:r w:rsidR="00F84BE4">
        <w:t>řaz</w:t>
      </w:r>
      <w:r w:rsidR="007C31EB">
        <w:t>ování</w:t>
      </w:r>
      <w:r w:rsidR="00F84BE4">
        <w:t xml:space="preserve"> podle ne</w:t>
      </w:r>
      <w:r w:rsidR="00F8050E">
        <w:t>jčastěji</w:t>
      </w:r>
      <w:r w:rsidR="00F84BE4">
        <w:t xml:space="preserve"> </w:t>
      </w:r>
      <w:r w:rsidR="002A2638">
        <w:t xml:space="preserve">(důležitost 5) </w:t>
      </w:r>
      <w:r w:rsidR="00F84BE4">
        <w:t>po nejméně</w:t>
      </w:r>
      <w:r w:rsidR="00F8050E">
        <w:t xml:space="preserve"> často</w:t>
      </w:r>
      <w:r w:rsidR="00F84BE4">
        <w:t xml:space="preserve"> vykonáva</w:t>
      </w:r>
      <w:r w:rsidR="00F8050E">
        <w:t>ných</w:t>
      </w:r>
      <w:r w:rsidR="007C31EB">
        <w:t xml:space="preserve"> </w:t>
      </w:r>
      <w:r w:rsidR="00AF090B">
        <w:t>aktivit</w:t>
      </w:r>
      <w:r w:rsidR="002A2638">
        <w:t xml:space="preserve"> (důležitost 0)</w:t>
      </w:r>
      <w:r w:rsidR="00AF090B">
        <w:t xml:space="preserve">. </w:t>
      </w:r>
      <w:r w:rsidR="00F12D39">
        <w:t>Z</w:t>
      </w:r>
      <w:r w:rsidR="008F3B60">
        <w:t xml:space="preserve"> grafu </w:t>
      </w:r>
      <w:r w:rsidR="00AB03A7">
        <w:t>č. 4 je zřejmé, že</w:t>
      </w:r>
      <w:r w:rsidR="002C1A86">
        <w:t xml:space="preserve"> dle důležitosti </w:t>
      </w:r>
      <w:r w:rsidR="00AB03A7">
        <w:t xml:space="preserve">je </w:t>
      </w:r>
      <w:r w:rsidR="002C1A86">
        <w:t>na prvním místě protahovací cvičení (4,4)</w:t>
      </w:r>
      <w:r w:rsidR="005D34E2">
        <w:t>, následuj</w:t>
      </w:r>
      <w:r w:rsidR="00AB03A7">
        <w:t>e</w:t>
      </w:r>
      <w:r w:rsidR="005D34E2">
        <w:t xml:space="preserve"> </w:t>
      </w:r>
      <w:r w:rsidR="002C264B">
        <w:t>koordinační cvičení</w:t>
      </w:r>
      <w:r w:rsidR="00AB03A7">
        <w:t>, které</w:t>
      </w:r>
      <w:r w:rsidR="002C264B">
        <w:t xml:space="preserve"> má hodnotu </w:t>
      </w:r>
      <w:r w:rsidR="00AB03A7">
        <w:t xml:space="preserve">důležitosti </w:t>
      </w:r>
      <w:r w:rsidR="002C264B">
        <w:t>3,6</w:t>
      </w:r>
      <w:r w:rsidR="001B274E">
        <w:t>, poté vyrovnávací cvičení (3</w:t>
      </w:r>
      <w:r w:rsidR="004F4BD6">
        <w:t>), relaxační cvičení (2,3).</w:t>
      </w:r>
      <w:r w:rsidR="00FF01B2">
        <w:t xml:space="preserve"> Nejméně často vykonávanou aktivitou v oblasti zdravotní tělesné výchovy </w:t>
      </w:r>
      <w:r w:rsidR="00005070">
        <w:t xml:space="preserve">je </w:t>
      </w:r>
      <w:r w:rsidR="00DF0D60">
        <w:t xml:space="preserve">dle dotazníkového šetření </w:t>
      </w:r>
      <w:r w:rsidR="00005070">
        <w:t>cvičení pro správné držení těla, s hodnotou důležitosti pouhých 1,6</w:t>
      </w:r>
      <w:r w:rsidR="00DF0D60">
        <w:t xml:space="preserve">. </w:t>
      </w:r>
      <w:r w:rsidR="00493D6A">
        <w:t xml:space="preserve">Jak je zřejmé z teoretické části bakalářské práce (kapitola 2.4), která se věnuje možnostem </w:t>
      </w:r>
      <w:r w:rsidR="003935E7">
        <w:t xml:space="preserve">pohybových aktivit, pedagogové MŠ by se z velké části měli věnovat </w:t>
      </w:r>
      <w:r w:rsidR="004028F6">
        <w:t>a zaměřovat na cvičení pro správné držení těla</w:t>
      </w:r>
      <w:r w:rsidR="00D32A84">
        <w:t>, která je klíčová v oblasti veškerých pohybových aktivit</w:t>
      </w:r>
      <w:r w:rsidR="00EE734B">
        <w:t xml:space="preserve">. Proto je znepokojujícím faktem, že nejméně často vykonávanou pohybovou aktivitou v rámci tělesné výchovy se řadí právě cvičení pro správné držení těla. </w:t>
      </w:r>
    </w:p>
    <w:p w14:paraId="08971CB6" w14:textId="77777777" w:rsidR="000D64AF" w:rsidRDefault="003E47C9" w:rsidP="000D64AF">
      <w:pPr>
        <w:keepNext/>
        <w:jc w:val="center"/>
      </w:pPr>
      <w:r>
        <w:rPr>
          <w:noProof/>
        </w:rPr>
        <w:lastRenderedPageBreak/>
        <w:drawing>
          <wp:inline distT="0" distB="0" distL="0" distR="0" wp14:anchorId="1CA5AC55" wp14:editId="2450AF02">
            <wp:extent cx="5760000" cy="3240000"/>
            <wp:effectExtent l="0" t="0" r="12700" b="17780"/>
            <wp:docPr id="12" name="Graf 12">
              <a:extLst xmlns:a="http://schemas.openxmlformats.org/drawingml/2006/main">
                <a:ext uri="{FF2B5EF4-FFF2-40B4-BE49-F238E27FC236}">
                  <a16:creationId xmlns:a16="http://schemas.microsoft.com/office/drawing/2014/main" id="{A728D805-B554-4B7E-928A-84843C01E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925FC4" w14:textId="51D34935" w:rsidR="002F5025" w:rsidRDefault="000D64AF" w:rsidP="000D64AF">
      <w:pPr>
        <w:pStyle w:val="Titulek"/>
      </w:pPr>
      <w:bookmarkStart w:id="67" w:name="_Toc100167564"/>
      <w:r>
        <w:t xml:space="preserve">Graf </w:t>
      </w:r>
      <w:r w:rsidR="00911D91">
        <w:fldChar w:fldCharType="begin"/>
      </w:r>
      <w:r w:rsidR="00911D91">
        <w:instrText xml:space="preserve"> SEQ Graf \* ARABIC </w:instrText>
      </w:r>
      <w:r w:rsidR="00911D91">
        <w:fldChar w:fldCharType="separate"/>
      </w:r>
      <w:r w:rsidR="00C42230">
        <w:rPr>
          <w:noProof/>
        </w:rPr>
        <w:t>4</w:t>
      </w:r>
      <w:r w:rsidR="00911D91">
        <w:rPr>
          <w:noProof/>
        </w:rPr>
        <w:fldChar w:fldCharType="end"/>
      </w:r>
      <w:r>
        <w:t xml:space="preserve"> nejčastěji zařazované pohybové aktivity v rámci zdravotní tělesné výchovy</w:t>
      </w:r>
      <w:bookmarkEnd w:id="67"/>
      <w:r w:rsidR="00643536">
        <w:t xml:space="preserve"> (vlastní zpracování)</w:t>
      </w:r>
    </w:p>
    <w:p w14:paraId="55D35029" w14:textId="1123F46B" w:rsidR="00DB1E2D" w:rsidRDefault="00DB1E2D" w:rsidP="00E951A2"/>
    <w:p w14:paraId="2B645EDA" w14:textId="77777777" w:rsidR="00B76D80" w:rsidRDefault="00B76D80" w:rsidP="00E951A2"/>
    <w:p w14:paraId="18CCC535" w14:textId="4BC83F7E" w:rsidR="00F951FC" w:rsidRDefault="00836449" w:rsidP="00E407F1">
      <w:pPr>
        <w:spacing w:line="360" w:lineRule="auto"/>
        <w:ind w:firstLine="708"/>
      </w:pPr>
      <w:r>
        <w:t>Graf č. 5 znázorňuje pátou otázku, která</w:t>
      </w:r>
      <w:r w:rsidR="00AC53C1">
        <w:t xml:space="preserve"> </w:t>
      </w:r>
      <w:r w:rsidR="0076207E">
        <w:t>zjišťuje, „jaké nadstandardní aktivity provozuje</w:t>
      </w:r>
      <w:r w:rsidR="002F04DF">
        <w:t xml:space="preserve"> MŠ v rámci zdravého životního stylu.</w:t>
      </w:r>
      <w:r w:rsidR="00C7537A">
        <w:t>“</w:t>
      </w:r>
      <w:r w:rsidR="00575C15">
        <w:t xml:space="preserve"> </w:t>
      </w:r>
      <w:r w:rsidR="00FC71BC">
        <w:t xml:space="preserve">41 </w:t>
      </w:r>
      <w:r w:rsidR="00575C15">
        <w:t xml:space="preserve">respondentů uvedlo, že MŠ nabízí </w:t>
      </w:r>
      <w:r w:rsidR="00866035">
        <w:t xml:space="preserve">plavání, avšak </w:t>
      </w:r>
      <w:r w:rsidR="00F85AF6">
        <w:t>znepokojujíc</w:t>
      </w:r>
      <w:r w:rsidR="00807A50">
        <w:t>í odpovědí, kterou uvedlo</w:t>
      </w:r>
      <w:r w:rsidR="00CA2ECF">
        <w:t xml:space="preserve"> </w:t>
      </w:r>
      <w:r w:rsidR="007E2651">
        <w:t xml:space="preserve">30 </w:t>
      </w:r>
      <w:r w:rsidR="00807A50">
        <w:t>respondentů</w:t>
      </w:r>
      <w:r w:rsidR="007E2651">
        <w:t>,</w:t>
      </w:r>
      <w:r w:rsidR="00807A50">
        <w:t xml:space="preserve"> je fakt, že jejich MŠ nenabízí žádnou </w:t>
      </w:r>
      <w:r w:rsidR="00FA141F">
        <w:t>nadstandardní aktivitu v rámci zdravého životního stylu.</w:t>
      </w:r>
      <w:r w:rsidR="00CA2ECF">
        <w:t xml:space="preserve"> </w:t>
      </w:r>
    </w:p>
    <w:p w14:paraId="5C0CE24E" w14:textId="745C85E2" w:rsidR="00DB1E2D" w:rsidRDefault="00FA141F" w:rsidP="00E407F1">
      <w:pPr>
        <w:spacing w:line="360" w:lineRule="auto"/>
      </w:pPr>
      <w:r>
        <w:t xml:space="preserve">Pouze </w:t>
      </w:r>
      <w:r w:rsidR="00C373B0">
        <w:t xml:space="preserve">3 respondenti uvedli, že navštěvují s dětmi solnou jeskyni a </w:t>
      </w:r>
      <w:r w:rsidR="00B941B5">
        <w:t>v otevřené odpovědi jiné zmínil</w:t>
      </w:r>
      <w:r w:rsidR="00061046">
        <w:t xml:space="preserve">i </w:t>
      </w:r>
      <w:r w:rsidR="005E3DB6">
        <w:t>2</w:t>
      </w:r>
      <w:r w:rsidR="005C5F22">
        <w:t xml:space="preserve"> respondenti, že jejich MŠ nabízí lyžování v rámci zimních sportů a dojíždí do lyžařského střediska</w:t>
      </w:r>
      <w:r w:rsidR="00B941B5">
        <w:t>.</w:t>
      </w:r>
      <w:r w:rsidR="005C5F22">
        <w:t xml:space="preserve"> </w:t>
      </w:r>
      <w:r w:rsidR="00703B89">
        <w:t xml:space="preserve">Stejný počet, </w:t>
      </w:r>
      <w:r w:rsidR="005E3DB6">
        <w:t>2</w:t>
      </w:r>
      <w:r w:rsidR="00703B89">
        <w:t xml:space="preserve"> respondenti uvádí, že jejich MŠ nabízí jógu. </w:t>
      </w:r>
      <w:r w:rsidR="00B941B5">
        <w:t>Ž</w:t>
      </w:r>
      <w:r w:rsidR="00BD6DA7">
        <w:t xml:space="preserve">ádný z respondentů neodpověděl </w:t>
      </w:r>
      <w:r w:rsidR="007E2651">
        <w:t>z</w:t>
      </w:r>
      <w:r w:rsidR="00BD6DA7">
        <w:t xml:space="preserve"> nabízených možností saunování a otužování. </w:t>
      </w:r>
    </w:p>
    <w:p w14:paraId="04ACA1F2" w14:textId="77777777" w:rsidR="00B76D80" w:rsidRDefault="00B76D80" w:rsidP="00E951A2"/>
    <w:p w14:paraId="59239F08" w14:textId="77777777" w:rsidR="000D64AF" w:rsidRDefault="00DB1E2D" w:rsidP="000D64AF">
      <w:pPr>
        <w:keepNext/>
        <w:jc w:val="center"/>
      </w:pPr>
      <w:r>
        <w:rPr>
          <w:noProof/>
        </w:rPr>
        <w:lastRenderedPageBreak/>
        <w:drawing>
          <wp:inline distT="0" distB="0" distL="0" distR="0" wp14:anchorId="3776B741" wp14:editId="32281777">
            <wp:extent cx="5760000" cy="3240000"/>
            <wp:effectExtent l="0" t="0" r="12700" b="17780"/>
            <wp:docPr id="6" name="Graf 6">
              <a:extLst xmlns:a="http://schemas.openxmlformats.org/drawingml/2006/main">
                <a:ext uri="{FF2B5EF4-FFF2-40B4-BE49-F238E27FC236}">
                  <a16:creationId xmlns:a16="http://schemas.microsoft.com/office/drawing/2014/main" id="{4B491ED1-D588-4EE3-9918-320F07C307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00C05F" w14:textId="5618E5E5" w:rsidR="00FE12CD" w:rsidRDefault="000D64AF" w:rsidP="000D64AF">
      <w:pPr>
        <w:pStyle w:val="Titulek"/>
      </w:pPr>
      <w:bookmarkStart w:id="68" w:name="_Toc100167565"/>
      <w:r>
        <w:t xml:space="preserve">Graf </w:t>
      </w:r>
      <w:r w:rsidR="00911D91">
        <w:fldChar w:fldCharType="begin"/>
      </w:r>
      <w:r w:rsidR="00911D91">
        <w:instrText xml:space="preserve"> SEQ Graf \* ARABIC </w:instrText>
      </w:r>
      <w:r w:rsidR="00911D91">
        <w:fldChar w:fldCharType="separate"/>
      </w:r>
      <w:r w:rsidR="00C42230">
        <w:rPr>
          <w:noProof/>
        </w:rPr>
        <w:t>5</w:t>
      </w:r>
      <w:r w:rsidR="00911D91">
        <w:rPr>
          <w:noProof/>
        </w:rPr>
        <w:fldChar w:fldCharType="end"/>
      </w:r>
      <w:r>
        <w:t xml:space="preserve"> nadstandartní aktivity v</w:t>
      </w:r>
      <w:r w:rsidR="00643536">
        <w:t> </w:t>
      </w:r>
      <w:r>
        <w:t>MŠ</w:t>
      </w:r>
      <w:bookmarkEnd w:id="68"/>
      <w:r w:rsidR="00643536">
        <w:t xml:space="preserve"> (vlastní zpracování)</w:t>
      </w:r>
    </w:p>
    <w:p w14:paraId="189F49AA" w14:textId="31D9C378" w:rsidR="008E428C" w:rsidRDefault="008E428C" w:rsidP="00E951A2"/>
    <w:p w14:paraId="0A2C9BBA" w14:textId="6C5EECD5" w:rsidR="008E428C" w:rsidRDefault="008E428C" w:rsidP="00E951A2"/>
    <w:p w14:paraId="10B0A569" w14:textId="5970FC71" w:rsidR="008E428C" w:rsidRDefault="00634A7D" w:rsidP="00F951FC">
      <w:pPr>
        <w:spacing w:line="360" w:lineRule="auto"/>
        <w:ind w:firstLine="708"/>
      </w:pPr>
      <w:r>
        <w:t>U šesté otázky respondenti odpovídali</w:t>
      </w:r>
      <w:r w:rsidR="00D363A6">
        <w:t xml:space="preserve"> na </w:t>
      </w:r>
      <w:r w:rsidR="00FF47F5">
        <w:t xml:space="preserve">počet hodin za týden, kolik věnují řízené pohybové aktivity, přímo u nich ve třídě. </w:t>
      </w:r>
      <w:r w:rsidR="00217FBE">
        <w:t>Z</w:t>
      </w:r>
      <w:r w:rsidR="009752A1">
        <w:t xml:space="preserve"> odpovědí </w:t>
      </w:r>
      <w:r w:rsidR="00AA6EA1">
        <w:t xml:space="preserve">zobrazených v grafu č. 6 </w:t>
      </w:r>
      <w:r w:rsidR="009752A1">
        <w:t>je zřejmé, že se v</w:t>
      </w:r>
      <w:r w:rsidR="003B331C">
        <w:t> </w:t>
      </w:r>
      <w:r w:rsidR="009752A1">
        <w:t>MŠ</w:t>
      </w:r>
      <w:r w:rsidR="003B331C">
        <w:t xml:space="preserve"> se řízeným pohybovým aktivitám nedává příliš velká váha, neboť nejvíce početná skupin</w:t>
      </w:r>
      <w:r w:rsidR="00CA3DA0">
        <w:t>y</w:t>
      </w:r>
      <w:r w:rsidR="00934316">
        <w:t>,</w:t>
      </w:r>
      <w:r w:rsidR="00CA3DA0">
        <w:t xml:space="preserve"> které se počtem respondentů shodují </w:t>
      </w:r>
      <w:r w:rsidR="00DB38D7">
        <w:t>(</w:t>
      </w:r>
      <w:r w:rsidR="00D142D7">
        <w:t>34 respondentů</w:t>
      </w:r>
      <w:r w:rsidR="00DB38D7">
        <w:t>)</w:t>
      </w:r>
      <w:r w:rsidR="00093FF6">
        <w:t xml:space="preserve"> uvedl</w:t>
      </w:r>
      <w:r w:rsidR="00BC27EE">
        <w:t>y</w:t>
      </w:r>
      <w:r w:rsidR="00093FF6">
        <w:t xml:space="preserve">, že </w:t>
      </w:r>
      <w:r w:rsidR="00B15599">
        <w:t>se věnují řízené pohybové aktivitě pouhé 1-2 hodiny</w:t>
      </w:r>
      <w:r w:rsidR="00BC27EE">
        <w:t xml:space="preserve"> a 2-3 hodiny</w:t>
      </w:r>
      <w:r w:rsidR="00B15599">
        <w:t xml:space="preserve">. </w:t>
      </w:r>
      <w:r w:rsidR="00D9655C">
        <w:t>Dále 4 respondenti</w:t>
      </w:r>
      <w:r w:rsidR="00934316">
        <w:t xml:space="preserve"> uvedl</w:t>
      </w:r>
      <w:r w:rsidR="00AD3215">
        <w:t>i</w:t>
      </w:r>
      <w:r w:rsidR="00717B8B">
        <w:t xml:space="preserve"> 3-4 hodin</w:t>
      </w:r>
      <w:r w:rsidR="00AD3215">
        <w:t>y</w:t>
      </w:r>
      <w:r w:rsidR="00717B8B">
        <w:t xml:space="preserve">, </w:t>
      </w:r>
      <w:r w:rsidR="000B7E5E">
        <w:t xml:space="preserve">jen </w:t>
      </w:r>
      <w:r w:rsidR="00717B8B">
        <w:t>1 respondent</w:t>
      </w:r>
      <w:r w:rsidR="000B7E5E">
        <w:t xml:space="preserve"> uvedl,</w:t>
      </w:r>
      <w:r w:rsidR="00F94B67">
        <w:t xml:space="preserve"> že se n</w:t>
      </w:r>
      <w:r w:rsidR="004E12C4">
        <w:t>evěnuje řízené pohybové aktivitě vůbec. 0</w:t>
      </w:r>
      <w:r w:rsidR="00AD3215">
        <w:t xml:space="preserve"> </w:t>
      </w:r>
      <w:r w:rsidR="004E12C4">
        <w:t xml:space="preserve">% </w:t>
      </w:r>
      <w:r w:rsidR="0096621A">
        <w:t>respondentů</w:t>
      </w:r>
      <w:r w:rsidR="008C3C0C">
        <w:t>,</w:t>
      </w:r>
      <w:r w:rsidR="0096621A">
        <w:t xml:space="preserve"> </w:t>
      </w:r>
      <w:r w:rsidR="008C3C0C">
        <w:t>to znamená, nikdo z</w:t>
      </w:r>
      <w:r w:rsidR="00C55937">
        <w:t> </w:t>
      </w:r>
      <w:r w:rsidR="008C3C0C">
        <w:t>respondentů</w:t>
      </w:r>
      <w:r w:rsidR="00C55937">
        <w:t xml:space="preserve"> nevybral možnost, že se věnuje řízeným pohybovým aktivitá</w:t>
      </w:r>
      <w:r w:rsidR="006A001F">
        <w:t xml:space="preserve">m </w:t>
      </w:r>
      <w:r w:rsidR="00C55937">
        <w:t>více než 4 hodiny týdně,</w:t>
      </w:r>
      <w:r w:rsidR="006A001F">
        <w:t xml:space="preserve"> </w:t>
      </w:r>
      <w:r w:rsidR="000B7E5E">
        <w:t xml:space="preserve">což by měl být optimální počet hodin za týden. </w:t>
      </w:r>
    </w:p>
    <w:p w14:paraId="5747D437" w14:textId="63C674B3" w:rsidR="000C3E15" w:rsidRDefault="000C3E15" w:rsidP="00E951A2"/>
    <w:p w14:paraId="4F77E2C6" w14:textId="77777777" w:rsidR="008E428C" w:rsidRDefault="008E428C" w:rsidP="00E951A2"/>
    <w:p w14:paraId="33345602" w14:textId="77777777" w:rsidR="000D64AF" w:rsidRDefault="008E428C" w:rsidP="000D64AF">
      <w:pPr>
        <w:keepNext/>
        <w:jc w:val="center"/>
      </w:pPr>
      <w:r>
        <w:rPr>
          <w:noProof/>
        </w:rPr>
        <w:lastRenderedPageBreak/>
        <w:drawing>
          <wp:inline distT="0" distB="0" distL="0" distR="0" wp14:anchorId="1563E46F" wp14:editId="7D0D42E5">
            <wp:extent cx="5760000" cy="3276000"/>
            <wp:effectExtent l="0" t="0" r="12700" b="635"/>
            <wp:docPr id="7" name="Graf 7">
              <a:extLst xmlns:a="http://schemas.openxmlformats.org/drawingml/2006/main">
                <a:ext uri="{FF2B5EF4-FFF2-40B4-BE49-F238E27FC236}">
                  <a16:creationId xmlns:a16="http://schemas.microsoft.com/office/drawing/2014/main" id="{EC70AAB3-126D-4163-842B-240E44ED6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EBB293" w14:textId="5109494D" w:rsidR="000C3E15" w:rsidRDefault="000D64AF" w:rsidP="000D64AF">
      <w:pPr>
        <w:pStyle w:val="Titulek"/>
      </w:pPr>
      <w:bookmarkStart w:id="69" w:name="_Toc100167566"/>
      <w:r>
        <w:t xml:space="preserve">Graf </w:t>
      </w:r>
      <w:r w:rsidR="00911D91">
        <w:fldChar w:fldCharType="begin"/>
      </w:r>
      <w:r w:rsidR="00911D91">
        <w:instrText xml:space="preserve"> SEQ Graf \* ARABIC </w:instrText>
      </w:r>
      <w:r w:rsidR="00911D91">
        <w:fldChar w:fldCharType="separate"/>
      </w:r>
      <w:r w:rsidR="00C42230">
        <w:rPr>
          <w:noProof/>
        </w:rPr>
        <w:t>6</w:t>
      </w:r>
      <w:r w:rsidR="00911D91">
        <w:rPr>
          <w:noProof/>
        </w:rPr>
        <w:fldChar w:fldCharType="end"/>
      </w:r>
      <w:r>
        <w:t xml:space="preserve"> řízené pohybové aktivity týdně</w:t>
      </w:r>
      <w:bookmarkEnd w:id="69"/>
      <w:r w:rsidR="00643536">
        <w:t xml:space="preserve"> (vlastní zpracování)</w:t>
      </w:r>
    </w:p>
    <w:p w14:paraId="6B349D67" w14:textId="32251EED" w:rsidR="00CE1114" w:rsidRDefault="00CE1114" w:rsidP="00E951A2"/>
    <w:p w14:paraId="516DDD10" w14:textId="7EC69742" w:rsidR="00CE1114" w:rsidRDefault="00CE1114" w:rsidP="00E951A2"/>
    <w:p w14:paraId="23A5C720" w14:textId="7637AC13" w:rsidR="00CE1114" w:rsidRDefault="00465FE2" w:rsidP="00FB2B9E">
      <w:pPr>
        <w:spacing w:line="360" w:lineRule="auto"/>
        <w:ind w:firstLine="708"/>
      </w:pPr>
      <w:r>
        <w:t>Další otázka</w:t>
      </w:r>
      <w:r w:rsidR="00251373">
        <w:t xml:space="preserve"> č. 7</w:t>
      </w:r>
      <w:r w:rsidR="008F6663">
        <w:t>,</w:t>
      </w:r>
      <w:r w:rsidR="000A0C0A">
        <w:t xml:space="preserve"> která se </w:t>
      </w:r>
      <w:r w:rsidR="008F6663">
        <w:t xml:space="preserve">naopak </w:t>
      </w:r>
      <w:r w:rsidR="000A0C0A">
        <w:t>oproti otázce č.</w:t>
      </w:r>
      <w:r w:rsidR="00892F1E">
        <w:t xml:space="preserve"> </w:t>
      </w:r>
      <w:r w:rsidR="000A0C0A">
        <w:t>6 věnuje spontánní pohybové aktivitě</w:t>
      </w:r>
      <w:r w:rsidR="001F033F">
        <w:t>, taktéž v rozmezí jednoho týdne vede k</w:t>
      </w:r>
      <w:r w:rsidR="006457F9">
        <w:t xml:space="preserve"> o něco </w:t>
      </w:r>
      <w:r w:rsidR="005E294E">
        <w:t xml:space="preserve">lepšímu </w:t>
      </w:r>
      <w:r w:rsidR="001F033F">
        <w:t>zjištěn</w:t>
      </w:r>
      <w:r w:rsidR="003F5E17">
        <w:t>í</w:t>
      </w:r>
      <w:r w:rsidR="00194495">
        <w:t>,</w:t>
      </w:r>
      <w:r w:rsidR="003F5E17">
        <w:t xml:space="preserve"> než u předchozí </w:t>
      </w:r>
      <w:r w:rsidR="00DB05EF">
        <w:t>otázky</w:t>
      </w:r>
      <w:r w:rsidR="005E294E">
        <w:t>.</w:t>
      </w:r>
      <w:r w:rsidR="009E6959">
        <w:t xml:space="preserve"> </w:t>
      </w:r>
      <w:r w:rsidR="00194495">
        <w:t>Jak je zřejmé z grafu č. 7, t</w:t>
      </w:r>
      <w:r w:rsidR="009E6959">
        <w:t>éměř polovina respondentů (</w:t>
      </w:r>
      <w:r w:rsidR="003E24AF">
        <w:t>36</w:t>
      </w:r>
      <w:r w:rsidR="00821A58">
        <w:t xml:space="preserve">) uvedlo, že jejich děti mají ve třídě 11-13 hodin </w:t>
      </w:r>
      <w:r w:rsidR="006457F9">
        <w:t xml:space="preserve">spontánní </w:t>
      </w:r>
      <w:r w:rsidR="00821A58">
        <w:t>pohybové aktivity</w:t>
      </w:r>
      <w:r w:rsidR="005306D6">
        <w:t xml:space="preserve">, dále </w:t>
      </w:r>
      <w:r w:rsidR="00383DE3">
        <w:t>25</w:t>
      </w:r>
      <w:r w:rsidR="005306D6">
        <w:t xml:space="preserve"> uvedlo z nabízených odpovědí </w:t>
      </w:r>
      <w:r w:rsidR="00EA19FE">
        <w:t>8-11 hodin. 5-8 hodin</w:t>
      </w:r>
      <w:r w:rsidR="00BA5F52">
        <w:t xml:space="preserve"> uvedl</w:t>
      </w:r>
      <w:r w:rsidR="00557238">
        <w:t xml:space="preserve">o 10 </w:t>
      </w:r>
      <w:r w:rsidR="00383DE3">
        <w:t>respondent</w:t>
      </w:r>
      <w:r w:rsidR="00557238">
        <w:t>ů</w:t>
      </w:r>
      <w:r w:rsidR="003E7D54">
        <w:t xml:space="preserve"> a </w:t>
      </w:r>
      <w:r w:rsidR="000E0B0D">
        <w:t>2 respondenti uvedli</w:t>
      </w:r>
      <w:r w:rsidR="00AF1CCC">
        <w:t xml:space="preserve"> možnost 13-15 hodin, </w:t>
      </w:r>
      <w:r w:rsidR="003E7D54">
        <w:t xml:space="preserve">více než 15 hodin neuvedl žádný z dotazovaných. </w:t>
      </w:r>
    </w:p>
    <w:p w14:paraId="63995645" w14:textId="77777777" w:rsidR="00CE1114" w:rsidRDefault="00CE1114" w:rsidP="00E951A2"/>
    <w:p w14:paraId="27BA3220" w14:textId="2D21ADF9" w:rsidR="00BA20D4" w:rsidRDefault="00BA20D4" w:rsidP="00E951A2"/>
    <w:p w14:paraId="38051808" w14:textId="77777777" w:rsidR="000D64AF" w:rsidRDefault="00CE1114" w:rsidP="000D64AF">
      <w:pPr>
        <w:keepNext/>
      </w:pPr>
      <w:r>
        <w:rPr>
          <w:noProof/>
        </w:rPr>
        <w:lastRenderedPageBreak/>
        <w:drawing>
          <wp:inline distT="0" distB="0" distL="0" distR="0" wp14:anchorId="19F825A2" wp14:editId="4BA9140D">
            <wp:extent cx="5760000" cy="3240000"/>
            <wp:effectExtent l="0" t="0" r="12700" b="17780"/>
            <wp:docPr id="8" name="Graf 8">
              <a:extLst xmlns:a="http://schemas.openxmlformats.org/drawingml/2006/main">
                <a:ext uri="{FF2B5EF4-FFF2-40B4-BE49-F238E27FC236}">
                  <a16:creationId xmlns:a16="http://schemas.microsoft.com/office/drawing/2014/main" id="{03281726-D741-4BF4-B48B-DEADC4833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1BF3B7" w14:textId="28EE5405" w:rsidR="00BA20D4" w:rsidRDefault="000D64AF" w:rsidP="000D64AF">
      <w:pPr>
        <w:pStyle w:val="Titulek"/>
      </w:pPr>
      <w:bookmarkStart w:id="70" w:name="_Toc100167567"/>
      <w:r>
        <w:t xml:space="preserve">Graf </w:t>
      </w:r>
      <w:r w:rsidR="00911D91">
        <w:fldChar w:fldCharType="begin"/>
      </w:r>
      <w:r w:rsidR="00911D91">
        <w:instrText xml:space="preserve"> SEQ Graf \* ARABIC </w:instrText>
      </w:r>
      <w:r w:rsidR="00911D91">
        <w:fldChar w:fldCharType="separate"/>
      </w:r>
      <w:r w:rsidR="00C42230">
        <w:rPr>
          <w:noProof/>
        </w:rPr>
        <w:t>7</w:t>
      </w:r>
      <w:r w:rsidR="00911D91">
        <w:rPr>
          <w:noProof/>
        </w:rPr>
        <w:fldChar w:fldCharType="end"/>
      </w:r>
      <w:r>
        <w:t xml:space="preserve"> spontánní pohybové aktivity týdně</w:t>
      </w:r>
      <w:bookmarkEnd w:id="70"/>
      <w:r w:rsidR="00643536">
        <w:t xml:space="preserve"> (vlastní zpracování)</w:t>
      </w:r>
    </w:p>
    <w:p w14:paraId="05A7B053" w14:textId="77777777" w:rsidR="003C67E0" w:rsidRDefault="003C67E0" w:rsidP="00E951A2"/>
    <w:p w14:paraId="1842B17B" w14:textId="519F8257" w:rsidR="004F0545" w:rsidRDefault="004F0545" w:rsidP="00E951A2"/>
    <w:p w14:paraId="6F582875" w14:textId="5D83F222" w:rsidR="004F0545" w:rsidRDefault="003C67E0" w:rsidP="00882BE9">
      <w:pPr>
        <w:spacing w:line="360" w:lineRule="auto"/>
        <w:ind w:firstLine="708"/>
      </w:pPr>
      <w:r>
        <w:t xml:space="preserve">Poněkud rovnoměrný graf </w:t>
      </w:r>
      <w:r w:rsidR="00647A6D">
        <w:t xml:space="preserve">č. 8 </w:t>
      </w:r>
      <w:r>
        <w:t xml:space="preserve">nám nabízí </w:t>
      </w:r>
      <w:r w:rsidR="00476FF8">
        <w:t xml:space="preserve">osmá otázka, která nám předkládá </w:t>
      </w:r>
      <w:r w:rsidR="0089507C">
        <w:t>výsledky</w:t>
      </w:r>
      <w:r w:rsidR="00476FF8">
        <w:t xml:space="preserve">, týkající se </w:t>
      </w:r>
      <w:r w:rsidR="000434B3">
        <w:t>zdravotních problémů u dětí ve tří</w:t>
      </w:r>
      <w:r w:rsidR="002B49EB">
        <w:t xml:space="preserve">dách mateřských škol. </w:t>
      </w:r>
      <w:r w:rsidR="00B369B0">
        <w:t>U této o</w:t>
      </w:r>
      <w:r w:rsidR="00A46EF9">
        <w:t xml:space="preserve">tázky byla nabídka více odpovědí. </w:t>
      </w:r>
      <w:r w:rsidR="00DB739D">
        <w:t xml:space="preserve">50 respondentů se setkává s vadami řeči, podobně je to také </w:t>
      </w:r>
      <w:r w:rsidR="005021D8">
        <w:t xml:space="preserve">u častých onemocnění dýchacích cest, </w:t>
      </w:r>
      <w:r w:rsidR="008E5442">
        <w:t xml:space="preserve">s počtem </w:t>
      </w:r>
      <w:r w:rsidR="00647A6D">
        <w:t xml:space="preserve">odpovědí </w:t>
      </w:r>
      <w:r w:rsidR="008E5442">
        <w:t>48 respondentů</w:t>
      </w:r>
      <w:r w:rsidR="00F743F4">
        <w:t xml:space="preserve">. Dále </w:t>
      </w:r>
      <w:r w:rsidR="00E03635">
        <w:t>39</w:t>
      </w:r>
      <w:r w:rsidR="00F743F4">
        <w:t xml:space="preserve"> dotazovaných </w:t>
      </w:r>
      <w:r w:rsidR="007826E2">
        <w:t xml:space="preserve">uvedlo nadváhu, což </w:t>
      </w:r>
      <w:r w:rsidR="00E82DAD">
        <w:t>potvrzuje tvrzení</w:t>
      </w:r>
      <w:r w:rsidR="004406FE">
        <w:t xml:space="preserve"> z kapitoly 2.5</w:t>
      </w:r>
      <w:r w:rsidR="00E82DAD">
        <w:t xml:space="preserve">, že dětí s nadváhou stále </w:t>
      </w:r>
      <w:r w:rsidR="00404C7A">
        <w:t>v</w:t>
      </w:r>
      <w:r w:rsidR="007E1A75">
        <w:t>íce</w:t>
      </w:r>
      <w:r w:rsidR="00404C7A">
        <w:t xml:space="preserve"> přibývá</w:t>
      </w:r>
      <w:r w:rsidR="00B353C9">
        <w:t xml:space="preserve">. 36 respondentů uvádí také </w:t>
      </w:r>
      <w:r w:rsidR="008A43F4">
        <w:t xml:space="preserve">výskyt dětí ve třídě s </w:t>
      </w:r>
      <w:r w:rsidR="00B353C9">
        <w:t>poruch</w:t>
      </w:r>
      <w:r w:rsidR="008A43F4">
        <w:t>ami</w:t>
      </w:r>
      <w:r w:rsidR="00B353C9">
        <w:t xml:space="preserve"> chování</w:t>
      </w:r>
      <w:r w:rsidR="00561E44">
        <w:t>.</w:t>
      </w:r>
      <w:r w:rsidR="008A43F4">
        <w:t xml:space="preserve"> </w:t>
      </w:r>
      <w:r w:rsidR="004E6C33">
        <w:t xml:space="preserve">Dalším problémem v rámci pohybových aktivit je, že </w:t>
      </w:r>
      <w:r w:rsidR="000B230F">
        <w:t>se stále více objevuj</w:t>
      </w:r>
      <w:r w:rsidR="00B829CC">
        <w:t>í</w:t>
      </w:r>
      <w:r w:rsidR="000B230F">
        <w:t xml:space="preserve"> dětí s</w:t>
      </w:r>
      <w:r w:rsidR="00AA1181">
        <w:t> </w:t>
      </w:r>
      <w:r w:rsidR="000B230F">
        <w:t>alergiemi</w:t>
      </w:r>
      <w:r w:rsidR="00AA1181">
        <w:t>,</w:t>
      </w:r>
      <w:r w:rsidR="00D04FC1">
        <w:t xml:space="preserve"> a tak například pohybová aktivita v jarních dnech </w:t>
      </w:r>
      <w:r w:rsidR="007B243D">
        <w:t xml:space="preserve">na zahradě, </w:t>
      </w:r>
      <w:r w:rsidR="004F7152">
        <w:t>je pro děti s alergií obtížn</w:t>
      </w:r>
      <w:r w:rsidR="003135BA">
        <w:t>á</w:t>
      </w:r>
      <w:r w:rsidR="004F7152">
        <w:t xml:space="preserve"> (ucpaný nos,</w:t>
      </w:r>
      <w:r w:rsidR="003135BA">
        <w:t xml:space="preserve"> kýchání, vodnatá rýma)</w:t>
      </w:r>
      <w:r w:rsidR="00521AD9">
        <w:t xml:space="preserve"> a nemají ani chuť k pohybu, protože alergii s běžnými p</w:t>
      </w:r>
      <w:r w:rsidR="00F103CC">
        <w:t xml:space="preserve">říznaky často doprovází i únava organismu. O výskytu dětí s alergii </w:t>
      </w:r>
      <w:r w:rsidR="009D0EF5">
        <w:t xml:space="preserve">ve třídě </w:t>
      </w:r>
      <w:r w:rsidR="00F103CC">
        <w:t xml:space="preserve">v dotazníkovém šetření </w:t>
      </w:r>
      <w:r w:rsidR="009D0EF5">
        <w:t>odpovědělo 33 z dotazovaných</w:t>
      </w:r>
      <w:r w:rsidR="00DC6AF9">
        <w:t>.</w:t>
      </w:r>
      <w:r w:rsidR="00CF2DB0">
        <w:t xml:space="preserve"> </w:t>
      </w:r>
      <w:r w:rsidR="006C4DA2">
        <w:t xml:space="preserve">V oblasti </w:t>
      </w:r>
      <w:r w:rsidR="005B4B4C">
        <w:t>„</w:t>
      </w:r>
      <w:r w:rsidR="006C4DA2">
        <w:t>jiné</w:t>
      </w:r>
      <w:r w:rsidR="005B4B4C">
        <w:t>“</w:t>
      </w:r>
      <w:r w:rsidR="006C4DA2">
        <w:t xml:space="preserve"> odpověděl 1 respondent </w:t>
      </w:r>
      <w:r w:rsidR="005B4B4C">
        <w:t xml:space="preserve">se zdravotním problémem </w:t>
      </w:r>
      <w:r w:rsidR="003004A9">
        <w:t>–</w:t>
      </w:r>
      <w:r w:rsidR="005B4B4C">
        <w:t xml:space="preserve"> </w:t>
      </w:r>
      <w:r w:rsidR="003004A9">
        <w:t>časté úrazy.</w:t>
      </w:r>
    </w:p>
    <w:p w14:paraId="5103A51F" w14:textId="13E27BCB" w:rsidR="003004A9" w:rsidRDefault="003004A9" w:rsidP="000434B3">
      <w:pPr>
        <w:spacing w:line="360" w:lineRule="auto"/>
      </w:pPr>
    </w:p>
    <w:p w14:paraId="72B3D2F1" w14:textId="77777777" w:rsidR="003004A9" w:rsidRDefault="003004A9" w:rsidP="000434B3">
      <w:pPr>
        <w:spacing w:line="360" w:lineRule="auto"/>
      </w:pPr>
    </w:p>
    <w:p w14:paraId="56764D6F" w14:textId="77777777" w:rsidR="000D64AF" w:rsidRDefault="00FC6096" w:rsidP="000D64AF">
      <w:pPr>
        <w:keepNext/>
      </w:pPr>
      <w:r>
        <w:rPr>
          <w:noProof/>
        </w:rPr>
        <w:lastRenderedPageBreak/>
        <w:drawing>
          <wp:inline distT="0" distB="0" distL="0" distR="0" wp14:anchorId="03A82C2E" wp14:editId="754494BC">
            <wp:extent cx="5579745" cy="3210560"/>
            <wp:effectExtent l="0" t="0" r="1905" b="8890"/>
            <wp:docPr id="9" name="Graf 9">
              <a:extLst xmlns:a="http://schemas.openxmlformats.org/drawingml/2006/main">
                <a:ext uri="{FF2B5EF4-FFF2-40B4-BE49-F238E27FC236}">
                  <a16:creationId xmlns:a16="http://schemas.microsoft.com/office/drawing/2014/main" id="{333B537A-AA2D-45D4-8B0F-5558034A2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3DA362" w14:textId="1DC0EEDD" w:rsidR="004F0545" w:rsidRDefault="000D64AF" w:rsidP="000D64AF">
      <w:pPr>
        <w:pStyle w:val="Titulek"/>
      </w:pPr>
      <w:bookmarkStart w:id="71" w:name="_Toc100167568"/>
      <w:r>
        <w:t xml:space="preserve">Graf </w:t>
      </w:r>
      <w:r w:rsidR="00911D91">
        <w:fldChar w:fldCharType="begin"/>
      </w:r>
      <w:r w:rsidR="00911D91">
        <w:instrText xml:space="preserve"> SEQ Graf \* ARABIC </w:instrText>
      </w:r>
      <w:r w:rsidR="00911D91">
        <w:fldChar w:fldCharType="separate"/>
      </w:r>
      <w:r w:rsidR="00C42230">
        <w:rPr>
          <w:noProof/>
        </w:rPr>
        <w:t>8</w:t>
      </w:r>
      <w:r w:rsidR="00911D91">
        <w:rPr>
          <w:noProof/>
        </w:rPr>
        <w:fldChar w:fldCharType="end"/>
      </w:r>
      <w:r>
        <w:t xml:space="preserve"> zdravotní problémy u dětí</w:t>
      </w:r>
      <w:bookmarkEnd w:id="71"/>
      <w:r w:rsidR="00643536">
        <w:t xml:space="preserve"> (vlastní zpracování)</w:t>
      </w:r>
    </w:p>
    <w:p w14:paraId="411C9BD1" w14:textId="1A9050CA" w:rsidR="003004A9" w:rsidRDefault="003004A9" w:rsidP="00E951A2"/>
    <w:p w14:paraId="2D781C91" w14:textId="73ECAF94" w:rsidR="00AA7F19" w:rsidRDefault="00AA7F19" w:rsidP="00E951A2"/>
    <w:p w14:paraId="5A18B6DA" w14:textId="3BE042D2" w:rsidR="00AA7F19" w:rsidRDefault="002F58DC" w:rsidP="006F7A86">
      <w:pPr>
        <w:spacing w:line="360" w:lineRule="auto"/>
        <w:ind w:firstLine="708"/>
      </w:pPr>
      <w:r>
        <w:t>Devátá otázk</w:t>
      </w:r>
      <w:r w:rsidR="00050BE0">
        <w:t xml:space="preserve">a pojednává o </w:t>
      </w:r>
      <w:r w:rsidR="00B920DF">
        <w:t xml:space="preserve">odhadu učitelů, kolik se objevuje v jejich třídě dětí pohybově neobratných. </w:t>
      </w:r>
      <w:r w:rsidR="004A0A73">
        <w:t>Skupina učitelů nejvíce početná (34</w:t>
      </w:r>
      <w:r w:rsidR="00981AF5">
        <w:t xml:space="preserve"> respondentů</w:t>
      </w:r>
      <w:r w:rsidR="004A0A73">
        <w:t>)</w:t>
      </w:r>
      <w:r w:rsidR="00E15E1B">
        <w:t xml:space="preserve"> odhaduje, že se v jejich třídě vyskytuje zhruba 5-10 dětí</w:t>
      </w:r>
      <w:r w:rsidR="00E8088A">
        <w:t xml:space="preserve"> pohybově neobratných. Další dvě </w:t>
      </w:r>
      <w:r w:rsidR="004C3E16">
        <w:t>skupiny s rozdílem 1 respondenta (</w:t>
      </w:r>
      <w:r w:rsidR="00C348B4">
        <w:t xml:space="preserve">20 a 19 respondentů) </w:t>
      </w:r>
      <w:r w:rsidR="00FD2CD1">
        <w:t xml:space="preserve">svůj odhad připisuje k odpovědím „více než polovina“ a </w:t>
      </w:r>
      <w:r w:rsidR="00A051F9">
        <w:t xml:space="preserve">„1-5 dětí“ pohybově neobratných. </w:t>
      </w:r>
      <w:r w:rsidR="00254603">
        <w:t xml:space="preserve">Žádný z dotazovaných nevybral možnost odpovědi „0 dětí“. </w:t>
      </w:r>
      <w:r w:rsidR="00056588">
        <w:t>Z grafu 9 je</w:t>
      </w:r>
      <w:r w:rsidR="00254603">
        <w:t xml:space="preserve"> tedy zřejmé, že pohybově neobratných dět</w:t>
      </w:r>
      <w:r w:rsidR="009917F2">
        <w:t>í</w:t>
      </w:r>
      <w:r w:rsidR="00254603">
        <w:t xml:space="preserve"> je v MŠ více než dost. </w:t>
      </w:r>
    </w:p>
    <w:p w14:paraId="7A4D28FD" w14:textId="7D2A6572" w:rsidR="00056588" w:rsidRDefault="00056588" w:rsidP="00B920DF">
      <w:pPr>
        <w:spacing w:line="360" w:lineRule="auto"/>
      </w:pPr>
    </w:p>
    <w:p w14:paraId="5E82CA36" w14:textId="77777777" w:rsidR="00056588" w:rsidRDefault="00056588" w:rsidP="00B920DF">
      <w:pPr>
        <w:spacing w:line="360" w:lineRule="auto"/>
      </w:pPr>
    </w:p>
    <w:p w14:paraId="686BB16B" w14:textId="77777777" w:rsidR="000D64AF" w:rsidRDefault="0088748E" w:rsidP="000D64AF">
      <w:pPr>
        <w:keepNext/>
      </w:pPr>
      <w:r>
        <w:rPr>
          <w:noProof/>
        </w:rPr>
        <w:lastRenderedPageBreak/>
        <w:drawing>
          <wp:inline distT="0" distB="0" distL="0" distR="0" wp14:anchorId="25BEC5D3" wp14:editId="2586F63E">
            <wp:extent cx="5579745" cy="3376930"/>
            <wp:effectExtent l="0" t="0" r="1905" b="13970"/>
            <wp:docPr id="11" name="Graf 11">
              <a:extLst xmlns:a="http://schemas.openxmlformats.org/drawingml/2006/main">
                <a:ext uri="{FF2B5EF4-FFF2-40B4-BE49-F238E27FC236}">
                  <a16:creationId xmlns:a16="http://schemas.microsoft.com/office/drawing/2014/main" id="{E1C771EC-4B48-4003-A63B-6FFC45925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B52334" w14:textId="6B518373" w:rsidR="007C5544" w:rsidRDefault="000D64AF" w:rsidP="000D64AF">
      <w:pPr>
        <w:pStyle w:val="Titulek"/>
      </w:pPr>
      <w:bookmarkStart w:id="72" w:name="_Toc100167569"/>
      <w:r>
        <w:t xml:space="preserve">Graf </w:t>
      </w:r>
      <w:r w:rsidR="00911D91">
        <w:fldChar w:fldCharType="begin"/>
      </w:r>
      <w:r w:rsidR="00911D91">
        <w:instrText xml:space="preserve"> SEQ Graf \* ARABIC </w:instrText>
      </w:r>
      <w:r w:rsidR="00911D91">
        <w:fldChar w:fldCharType="separate"/>
      </w:r>
      <w:r w:rsidR="00C42230">
        <w:rPr>
          <w:noProof/>
        </w:rPr>
        <w:t>9</w:t>
      </w:r>
      <w:r w:rsidR="00911D91">
        <w:rPr>
          <w:noProof/>
        </w:rPr>
        <w:fldChar w:fldCharType="end"/>
      </w:r>
      <w:r>
        <w:t xml:space="preserve"> děti pohybové neobratné</w:t>
      </w:r>
      <w:bookmarkEnd w:id="72"/>
      <w:r w:rsidR="00643536">
        <w:t xml:space="preserve"> (vlastní zpracování)</w:t>
      </w:r>
    </w:p>
    <w:p w14:paraId="66BAA402" w14:textId="2132CE46" w:rsidR="00254603" w:rsidRDefault="00254603" w:rsidP="00E951A2"/>
    <w:p w14:paraId="35201C56" w14:textId="2BEBDEF8" w:rsidR="00254603" w:rsidRDefault="00254603" w:rsidP="00E951A2"/>
    <w:p w14:paraId="12D58DC3" w14:textId="526BEF53" w:rsidR="00254603" w:rsidRDefault="004570F6" w:rsidP="00454492">
      <w:pPr>
        <w:spacing w:line="360" w:lineRule="auto"/>
        <w:ind w:firstLine="708"/>
      </w:pPr>
      <w:r>
        <w:t>Poslední otázk</w:t>
      </w:r>
      <w:r w:rsidR="00C056AF">
        <w:t xml:space="preserve">a se věnuje poněkud aktuálnímu tématu, a to onemocnění COVID-19 a jeho vlivu na pohybovou aktivitu dětí. Zde můžeme na grafu </w:t>
      </w:r>
      <w:r w:rsidR="006016B0">
        <w:t xml:space="preserve">č. 10 </w:t>
      </w:r>
      <w:r w:rsidR="00C056AF">
        <w:t>vidět téměř jasné odpovědi</w:t>
      </w:r>
      <w:r w:rsidR="006325CE">
        <w:t>. Pouze jeden z dotazovaných se domnívá, že</w:t>
      </w:r>
      <w:r w:rsidR="00A65E27">
        <w:t xml:space="preserve"> onemocnění</w:t>
      </w:r>
      <w:r w:rsidR="001729B3">
        <w:t xml:space="preserve"> COVID-19</w:t>
      </w:r>
      <w:r w:rsidR="00A65E27">
        <w:t xml:space="preserve"> pohybovou aktivitu neovlivnilo a 5 respondentů, že ovlivnilo minimálně. </w:t>
      </w:r>
      <w:r w:rsidR="00C217B2">
        <w:t xml:space="preserve">Avšak nejvíce početné názory jsou zaznamenány v odpovědích „částečně“ (43 respondentů, tj. více než polovina). </w:t>
      </w:r>
      <w:r w:rsidR="00C90147">
        <w:br/>
      </w:r>
      <w:r w:rsidR="002668A1">
        <w:t>A 24 respondentů uvedlo nabízenou odpověď „ano ovlivnilo“</w:t>
      </w:r>
      <w:r w:rsidR="00873E4C">
        <w:t>, tato odpověď byla otevřen</w:t>
      </w:r>
      <w:r w:rsidR="001729B3">
        <w:t>á,</w:t>
      </w:r>
      <w:r w:rsidR="00873E4C">
        <w:t xml:space="preserve"> a tak se učitelé mohli k tomuto svému tvrzení i vyjádřit. Nejčastější otevřenou odpovědí </w:t>
      </w:r>
      <w:r w:rsidR="00CE6966">
        <w:t>v oblasti „ano</w:t>
      </w:r>
      <w:r w:rsidR="003F6766">
        <w:t>, ovlivnilo</w:t>
      </w:r>
      <w:r w:rsidR="00CE6966">
        <w:t>“ bylo, že děti byly zavřené doma, nemohly navštěvovat pohybové kroužky</w:t>
      </w:r>
      <w:r w:rsidR="000D78A9">
        <w:t xml:space="preserve"> a často místo pohybu vyhledávaly činnosti jako jsou sledování TV, </w:t>
      </w:r>
      <w:r w:rsidR="001729B3">
        <w:t xml:space="preserve">tablety, mobily. </w:t>
      </w:r>
      <w:r w:rsidR="00C217B2">
        <w:t xml:space="preserve"> </w:t>
      </w:r>
    </w:p>
    <w:p w14:paraId="5AF1E5A3" w14:textId="0D037908" w:rsidR="00254603" w:rsidRDefault="00254603" w:rsidP="00E951A2"/>
    <w:p w14:paraId="5946E113" w14:textId="77777777" w:rsidR="00254603" w:rsidRDefault="00254603" w:rsidP="00E951A2"/>
    <w:p w14:paraId="44E08A70" w14:textId="77777777" w:rsidR="000D64AF" w:rsidRDefault="007C5544" w:rsidP="000D64AF">
      <w:pPr>
        <w:keepNext/>
      </w:pPr>
      <w:r>
        <w:rPr>
          <w:noProof/>
        </w:rPr>
        <w:lastRenderedPageBreak/>
        <w:drawing>
          <wp:inline distT="0" distB="0" distL="0" distR="0" wp14:anchorId="490686B8" wp14:editId="7A470CFC">
            <wp:extent cx="5579745" cy="3649133"/>
            <wp:effectExtent l="0" t="0" r="1905" b="8890"/>
            <wp:docPr id="10" name="Graf 10">
              <a:extLst xmlns:a="http://schemas.openxmlformats.org/drawingml/2006/main">
                <a:ext uri="{FF2B5EF4-FFF2-40B4-BE49-F238E27FC236}">
                  <a16:creationId xmlns:a16="http://schemas.microsoft.com/office/drawing/2014/main" id="{326ED03E-E378-4318-9E49-C6FBC2DF7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96E43D" w14:textId="79CD4E8D" w:rsidR="003004A9" w:rsidRDefault="000D64AF" w:rsidP="000D64AF">
      <w:pPr>
        <w:pStyle w:val="Titulek"/>
      </w:pPr>
      <w:bookmarkStart w:id="73" w:name="_Toc100167570"/>
      <w:r>
        <w:t xml:space="preserve">Graf </w:t>
      </w:r>
      <w:r w:rsidR="00911D91">
        <w:fldChar w:fldCharType="begin"/>
      </w:r>
      <w:r w:rsidR="00911D91">
        <w:instrText xml:space="preserve"> SEQ Graf \* ARABIC </w:instrText>
      </w:r>
      <w:r w:rsidR="00911D91">
        <w:fldChar w:fldCharType="separate"/>
      </w:r>
      <w:r w:rsidR="00C42230">
        <w:rPr>
          <w:noProof/>
        </w:rPr>
        <w:t>10</w:t>
      </w:r>
      <w:r w:rsidR="00911D91">
        <w:rPr>
          <w:noProof/>
        </w:rPr>
        <w:fldChar w:fldCharType="end"/>
      </w:r>
      <w:r>
        <w:t xml:space="preserve"> onemocnění COVID-19</w:t>
      </w:r>
      <w:bookmarkEnd w:id="73"/>
      <w:r w:rsidR="00643536">
        <w:t xml:space="preserve"> (vlastní zpracování)</w:t>
      </w:r>
    </w:p>
    <w:p w14:paraId="1B4771FB" w14:textId="41960D78" w:rsidR="000C3E15" w:rsidRDefault="000C3E15" w:rsidP="00E951A2"/>
    <w:p w14:paraId="348F82E5" w14:textId="37CAD699" w:rsidR="000C3E15" w:rsidRDefault="000C3E15" w:rsidP="00E951A2"/>
    <w:p w14:paraId="7B978E56" w14:textId="003C6285" w:rsidR="007D5238" w:rsidRDefault="007D5238" w:rsidP="00E951A2"/>
    <w:p w14:paraId="279C43BD" w14:textId="2372DA58" w:rsidR="007D5238" w:rsidRDefault="007D5238" w:rsidP="00E951A2"/>
    <w:p w14:paraId="082F2F00" w14:textId="152ABBFD" w:rsidR="00CC56C7" w:rsidRDefault="00CC56C7" w:rsidP="00E951A2"/>
    <w:p w14:paraId="237A9A1A" w14:textId="31768BF9" w:rsidR="00CC56C7" w:rsidRDefault="00CC56C7" w:rsidP="00E951A2"/>
    <w:p w14:paraId="2BE48F99" w14:textId="7A65A6A3" w:rsidR="00CC56C7" w:rsidRDefault="00CC56C7" w:rsidP="00E951A2"/>
    <w:p w14:paraId="28B6B50D" w14:textId="044C74B1" w:rsidR="00CC56C7" w:rsidRDefault="00CC56C7" w:rsidP="00E951A2"/>
    <w:p w14:paraId="042549ED" w14:textId="2591AF3D" w:rsidR="00CC56C7" w:rsidRDefault="00CC56C7" w:rsidP="00E951A2"/>
    <w:p w14:paraId="60FC7C18" w14:textId="513182C1" w:rsidR="00CC56C7" w:rsidRDefault="00CC56C7" w:rsidP="00E951A2"/>
    <w:p w14:paraId="7371FE60" w14:textId="7738A806" w:rsidR="00CC56C7" w:rsidRDefault="00CC56C7" w:rsidP="00E951A2"/>
    <w:p w14:paraId="5392F7D2" w14:textId="483A270E" w:rsidR="00CC56C7" w:rsidRDefault="00CC56C7" w:rsidP="00E951A2"/>
    <w:p w14:paraId="79F90FE9" w14:textId="62E456F4" w:rsidR="00CC56C7" w:rsidRDefault="00CC56C7" w:rsidP="00E951A2"/>
    <w:p w14:paraId="6CE8AB79" w14:textId="3507432F" w:rsidR="00CC56C7" w:rsidRDefault="00CC56C7" w:rsidP="00E951A2"/>
    <w:p w14:paraId="72A93039" w14:textId="5FABE5DA" w:rsidR="00CC56C7" w:rsidRDefault="00CC56C7" w:rsidP="00E951A2"/>
    <w:p w14:paraId="609DD2CE" w14:textId="21AD1748" w:rsidR="00CC56C7" w:rsidRDefault="00CC56C7" w:rsidP="00E951A2"/>
    <w:p w14:paraId="0862F4F5" w14:textId="575C1FA3" w:rsidR="00CC56C7" w:rsidRDefault="00CC56C7" w:rsidP="00E951A2"/>
    <w:p w14:paraId="043698BE" w14:textId="3D8E7369" w:rsidR="00CC56C7" w:rsidRDefault="00CC56C7" w:rsidP="00E951A2"/>
    <w:p w14:paraId="1CEE5A70" w14:textId="7F10459D" w:rsidR="00CC56C7" w:rsidRDefault="00CC56C7" w:rsidP="00E951A2"/>
    <w:p w14:paraId="2E4B8A74" w14:textId="230B45B4" w:rsidR="00CC56C7" w:rsidRDefault="00CC56C7" w:rsidP="00E951A2"/>
    <w:p w14:paraId="027DE1C3" w14:textId="324AA160" w:rsidR="00CC56C7" w:rsidRDefault="00CC56C7" w:rsidP="00E951A2"/>
    <w:p w14:paraId="741DA7CE" w14:textId="30BB8911" w:rsidR="00CC56C7" w:rsidRDefault="00CC56C7" w:rsidP="00E951A2"/>
    <w:p w14:paraId="25861523" w14:textId="23E5AFE4" w:rsidR="00CC56C7" w:rsidRDefault="00CC56C7" w:rsidP="00E951A2"/>
    <w:p w14:paraId="3D997EF1" w14:textId="44A7B778" w:rsidR="00CC56C7" w:rsidRDefault="00CC56C7" w:rsidP="00E951A2"/>
    <w:p w14:paraId="71366137" w14:textId="4E3C6707" w:rsidR="00CC56C7" w:rsidRDefault="00CC56C7" w:rsidP="00E951A2"/>
    <w:p w14:paraId="7E494EAE" w14:textId="77777777" w:rsidR="00CC56C7" w:rsidRPr="00E951A2" w:rsidRDefault="00CC56C7" w:rsidP="00E951A2"/>
    <w:p w14:paraId="65418D97" w14:textId="224B896A" w:rsidR="00E951A2" w:rsidRDefault="00E951A2" w:rsidP="00E951A2">
      <w:pPr>
        <w:pStyle w:val="Nadpis3"/>
      </w:pPr>
      <w:r>
        <w:lastRenderedPageBreak/>
        <w:t>„Pohybová aktivita u dětí z pohledu rodiče“</w:t>
      </w:r>
    </w:p>
    <w:p w14:paraId="46E361A7" w14:textId="77777777" w:rsidR="00DB2026" w:rsidRPr="00DB2026" w:rsidRDefault="00DB2026" w:rsidP="00DB2026"/>
    <w:p w14:paraId="3E59E64A" w14:textId="246A9A84" w:rsidR="007D5238" w:rsidRDefault="007D5238" w:rsidP="00CE2549">
      <w:pPr>
        <w:spacing w:line="360" w:lineRule="auto"/>
        <w:ind w:firstLine="708"/>
      </w:pPr>
      <w:r>
        <w:t>Dotazník určený pro rodiče dětí</w:t>
      </w:r>
      <w:r w:rsidR="00471A90">
        <w:t>, které docházejí do MŠ,</w:t>
      </w:r>
      <w:r>
        <w:t xml:space="preserve"> zodpovědělo celkem </w:t>
      </w:r>
      <w:r w:rsidR="00471A90">
        <w:t>81</w:t>
      </w:r>
      <w:r>
        <w:t xml:space="preserve"> respondentů. </w:t>
      </w:r>
    </w:p>
    <w:p w14:paraId="28B68243" w14:textId="1906F8D4" w:rsidR="00AE7BC2" w:rsidRDefault="00AE7BC2" w:rsidP="00CE2549">
      <w:pPr>
        <w:spacing w:line="360" w:lineRule="auto"/>
        <w:ind w:firstLine="708"/>
      </w:pPr>
      <w:r>
        <w:t xml:space="preserve">První otázka, kterou rodiče zodpovídali, byla </w:t>
      </w:r>
      <w:r w:rsidR="0049624B">
        <w:t xml:space="preserve">vedena k tomu, aby zhodnotily, jakou má hodinově v součtu za </w:t>
      </w:r>
      <w:r w:rsidR="00D91D4F">
        <w:t>1 týden jejich dítě pohybové aktivity</w:t>
      </w:r>
      <w:r w:rsidR="004B0594">
        <w:t>, jak vyplývá z grafu č. 1</w:t>
      </w:r>
      <w:r w:rsidR="00EF7CD4">
        <w:t>1</w:t>
      </w:r>
      <w:r w:rsidR="00D91D4F">
        <w:t>. Odpověď, která se vyskytoval</w:t>
      </w:r>
      <w:r w:rsidR="00D13DF0">
        <w:t xml:space="preserve">a </w:t>
      </w:r>
      <w:r w:rsidR="00D91D4F">
        <w:t xml:space="preserve">nejčastěji </w:t>
      </w:r>
      <w:r w:rsidR="00D13DF0">
        <w:t>a odpovědělo na ni více než polovina dotazovaných (</w:t>
      </w:r>
      <w:r w:rsidR="00C17FE5">
        <w:t>44 respondentů</w:t>
      </w:r>
      <w:r w:rsidR="00693899">
        <w:t>)</w:t>
      </w:r>
      <w:r w:rsidR="00EC4E4D">
        <w:t xml:space="preserve">, byla 5-8 hodin. Druhá, taktéž </w:t>
      </w:r>
      <w:r w:rsidR="00B651A2">
        <w:t>velká skupina s</w:t>
      </w:r>
      <w:r w:rsidR="00C17FE5">
        <w:t> </w:t>
      </w:r>
      <w:r w:rsidR="00B651A2">
        <w:t>p</w:t>
      </w:r>
      <w:r w:rsidR="00C17FE5">
        <w:t>očtem respondentů 25</w:t>
      </w:r>
      <w:r w:rsidR="00A55202">
        <w:t xml:space="preserve"> odpověděla 8-11 hodin. Dále, s rozdílem 2 respondentů se</w:t>
      </w:r>
      <w:r w:rsidR="005705FF">
        <w:t xml:space="preserve"> řadí odpovědi 11-13 hodin (</w:t>
      </w:r>
      <w:r w:rsidR="00BA07B9">
        <w:t>7 respondentů</w:t>
      </w:r>
      <w:r w:rsidR="005705FF">
        <w:t>) a 13-15 hodin (</w:t>
      </w:r>
      <w:r w:rsidR="00C37732">
        <w:t>5 respondentů</w:t>
      </w:r>
      <w:r w:rsidR="005705FF">
        <w:t xml:space="preserve">). </w:t>
      </w:r>
      <w:r w:rsidR="00C81DF2">
        <w:t xml:space="preserve">0 odpovědí bylo zaznamenáno na odpovědi více než 15 hodin. </w:t>
      </w:r>
      <w:r w:rsidR="004008CA">
        <w:t xml:space="preserve">Z grafu </w:t>
      </w:r>
      <w:r w:rsidR="00C37732">
        <w:t xml:space="preserve">č. 11 </w:t>
      </w:r>
      <w:r w:rsidR="004008CA">
        <w:t xml:space="preserve">je jednoznačné, že děti tráví pohybovou aktivitou mimo prostředí MŠ </w:t>
      </w:r>
      <w:r w:rsidR="0000311D">
        <w:t xml:space="preserve">týdně velmi málo, při přepočtu na 1 den to znamená, že jejich dítě tráví </w:t>
      </w:r>
      <w:r w:rsidR="00C90147">
        <w:br/>
      </w:r>
      <w:r w:rsidR="003B37D7">
        <w:t>(dle nej</w:t>
      </w:r>
      <w:r w:rsidR="00A72C19">
        <w:t>ča</w:t>
      </w:r>
      <w:r w:rsidR="00DB2026">
        <w:t>s</w:t>
      </w:r>
      <w:r w:rsidR="00A72C19">
        <w:t>těji zaznam</w:t>
      </w:r>
      <w:r w:rsidR="00DB2026">
        <w:t>e</w:t>
      </w:r>
      <w:r w:rsidR="00A72C19">
        <w:t>n</w:t>
      </w:r>
      <w:r w:rsidR="00DB2026">
        <w:t>a</w:t>
      </w:r>
      <w:r w:rsidR="00A72C19">
        <w:t xml:space="preserve">ných </w:t>
      </w:r>
      <w:r w:rsidR="003B37D7">
        <w:t xml:space="preserve">odpovědí 5-8 hodin týdně) </w:t>
      </w:r>
      <w:r w:rsidR="00C47EF1">
        <w:t xml:space="preserve">cca </w:t>
      </w:r>
      <w:r w:rsidR="003B37D7">
        <w:t>pouze</w:t>
      </w:r>
      <w:r w:rsidR="00A72C19">
        <w:t xml:space="preserve"> necelou hodinu a půl </w:t>
      </w:r>
      <w:r w:rsidR="00C47EF1">
        <w:t xml:space="preserve">denně. </w:t>
      </w:r>
    </w:p>
    <w:p w14:paraId="3EB1E8E8" w14:textId="4A40DAF5" w:rsidR="00CC56C7" w:rsidRDefault="00CC56C7" w:rsidP="007D5238">
      <w:pPr>
        <w:spacing w:line="360" w:lineRule="auto"/>
      </w:pPr>
    </w:p>
    <w:p w14:paraId="351CB834" w14:textId="77777777" w:rsidR="00CC56C7" w:rsidRDefault="00CC56C7" w:rsidP="007D5238">
      <w:pPr>
        <w:spacing w:line="360" w:lineRule="auto"/>
      </w:pPr>
    </w:p>
    <w:p w14:paraId="19E58ECD" w14:textId="77777777" w:rsidR="00EF7CD4" w:rsidRDefault="00AE7BC2" w:rsidP="00EF7CD4">
      <w:pPr>
        <w:keepNext/>
        <w:spacing w:line="360" w:lineRule="auto"/>
      </w:pPr>
      <w:r>
        <w:rPr>
          <w:noProof/>
        </w:rPr>
        <w:drawing>
          <wp:inline distT="0" distB="0" distL="0" distR="0" wp14:anchorId="02A64CD6" wp14:editId="603AC16A">
            <wp:extent cx="5760000" cy="3240000"/>
            <wp:effectExtent l="0" t="0" r="12700" b="17780"/>
            <wp:docPr id="1" name="Graf 1">
              <a:extLst xmlns:a="http://schemas.openxmlformats.org/drawingml/2006/main">
                <a:ext uri="{FF2B5EF4-FFF2-40B4-BE49-F238E27FC236}">
                  <a16:creationId xmlns:a16="http://schemas.microsoft.com/office/drawing/2014/main" id="{43598EC7-008B-4FDC-B158-5DC4BD94B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5F8ED5" w14:textId="21852398" w:rsidR="004E3E1A" w:rsidRDefault="00EF7CD4" w:rsidP="00EF7CD4">
      <w:pPr>
        <w:pStyle w:val="Titulek"/>
      </w:pPr>
      <w:bookmarkStart w:id="74" w:name="_Toc100167571"/>
      <w:r>
        <w:t xml:space="preserve">Graf </w:t>
      </w:r>
      <w:r w:rsidR="00911D91">
        <w:fldChar w:fldCharType="begin"/>
      </w:r>
      <w:r w:rsidR="00911D91">
        <w:instrText xml:space="preserve"> SEQ Graf \* ARABIC </w:instrText>
      </w:r>
      <w:r w:rsidR="00911D91">
        <w:fldChar w:fldCharType="separate"/>
      </w:r>
      <w:r w:rsidR="00C42230">
        <w:rPr>
          <w:noProof/>
        </w:rPr>
        <w:t>11</w:t>
      </w:r>
      <w:r w:rsidR="00911D91">
        <w:rPr>
          <w:noProof/>
        </w:rPr>
        <w:fldChar w:fldCharType="end"/>
      </w:r>
      <w:r>
        <w:t xml:space="preserve"> pohybová aktivita dětí týdně</w:t>
      </w:r>
      <w:bookmarkEnd w:id="74"/>
      <w:r w:rsidR="00643536">
        <w:t xml:space="preserve"> (vlastní zpracování)</w:t>
      </w:r>
    </w:p>
    <w:p w14:paraId="44F7DA59" w14:textId="7AF510D7" w:rsidR="00DB2026" w:rsidRDefault="00DB2026" w:rsidP="007D5238">
      <w:pPr>
        <w:spacing w:line="360" w:lineRule="auto"/>
      </w:pPr>
    </w:p>
    <w:p w14:paraId="26940683" w14:textId="77777777" w:rsidR="00E3177A" w:rsidRDefault="00E3177A" w:rsidP="007D5238">
      <w:pPr>
        <w:spacing w:line="360" w:lineRule="auto"/>
      </w:pPr>
    </w:p>
    <w:p w14:paraId="6CD4CD96" w14:textId="7A1AC2B6" w:rsidR="00DB2026" w:rsidRDefault="00E3177A" w:rsidP="00CE2549">
      <w:pPr>
        <w:spacing w:line="360" w:lineRule="auto"/>
        <w:ind w:firstLine="708"/>
      </w:pPr>
      <w:r>
        <w:lastRenderedPageBreak/>
        <w:t xml:space="preserve">Druhá </w:t>
      </w:r>
      <w:r w:rsidR="00390AD9">
        <w:t>otázka</w:t>
      </w:r>
      <w:r>
        <w:t xml:space="preserve"> nám </w:t>
      </w:r>
      <w:r w:rsidR="0053550F">
        <w:t>dává</w:t>
      </w:r>
      <w:r w:rsidR="00390AD9">
        <w:t xml:space="preserve"> odpověď</w:t>
      </w:r>
      <w:r w:rsidR="0053550F">
        <w:t>,</w:t>
      </w:r>
      <w:r w:rsidR="00041544">
        <w:t xml:space="preserve"> která je zřejmá z grafu č. 12,</w:t>
      </w:r>
      <w:r w:rsidR="0053550F">
        <w:t xml:space="preserve"> proč děti tráví </w:t>
      </w:r>
      <w:r w:rsidR="00421E6D">
        <w:t>velmi málo pohybov</w:t>
      </w:r>
      <w:r w:rsidR="00720E26">
        <w:t>ou aktivitou týdně. Vede ke zjištění, jako</w:t>
      </w:r>
      <w:r w:rsidR="006B1AEB">
        <w:t xml:space="preserve">u jinou činností, kromě pohybové aktivity, nejčastěji jejich dítě </w:t>
      </w:r>
      <w:r w:rsidR="00DA1895">
        <w:t xml:space="preserve">vykonává. Zde byla možnost výběru z více možností. </w:t>
      </w:r>
      <w:r w:rsidR="00C90147">
        <w:br/>
      </w:r>
      <w:r w:rsidR="00C408AD">
        <w:t>52 z</w:t>
      </w:r>
      <w:r w:rsidR="00074926">
        <w:t> </w:t>
      </w:r>
      <w:r w:rsidR="00C408AD">
        <w:t>dotazovaných</w:t>
      </w:r>
      <w:r w:rsidR="00074926">
        <w:t xml:space="preserve"> uvedlo, že sledováním TV</w:t>
      </w:r>
      <w:r w:rsidR="00F07298">
        <w:t xml:space="preserve"> a pohádek, což je nejčastější odpovědí na tuto otázku, následuje</w:t>
      </w:r>
      <w:r w:rsidR="00271BB2">
        <w:t xml:space="preserve"> s počtem 42 dotazovaných odpověď hra s</w:t>
      </w:r>
      <w:r w:rsidR="00497F73">
        <w:t> </w:t>
      </w:r>
      <w:r w:rsidR="00271BB2">
        <w:t>hračkou</w:t>
      </w:r>
      <w:r w:rsidR="00497F73">
        <w:t xml:space="preserve">, dále 22 respondentů uvedlo </w:t>
      </w:r>
      <w:r w:rsidR="00FA1196">
        <w:t xml:space="preserve">hru na tabletu či PC, </w:t>
      </w:r>
      <w:r w:rsidR="008800CE">
        <w:t xml:space="preserve">14 uvedlo kreslení a malování a nejmenší skupinou, tvořící 6 respondentů </w:t>
      </w:r>
      <w:r w:rsidR="00C86827">
        <w:t>odpovědělo odpočinek.</w:t>
      </w:r>
    </w:p>
    <w:p w14:paraId="1886804F" w14:textId="77777777" w:rsidR="00E3177A" w:rsidRDefault="00E3177A" w:rsidP="007D5238">
      <w:pPr>
        <w:spacing w:line="360" w:lineRule="auto"/>
      </w:pPr>
    </w:p>
    <w:p w14:paraId="3D02007F" w14:textId="10D9E55A" w:rsidR="00DB2026" w:rsidRDefault="00DB2026" w:rsidP="007D5238">
      <w:pPr>
        <w:spacing w:line="360" w:lineRule="auto"/>
      </w:pPr>
    </w:p>
    <w:p w14:paraId="413A1D01" w14:textId="77777777" w:rsidR="00EF7CD4" w:rsidRDefault="009D65E3" w:rsidP="00EF7CD4">
      <w:pPr>
        <w:keepNext/>
        <w:spacing w:line="360" w:lineRule="auto"/>
      </w:pPr>
      <w:r>
        <w:rPr>
          <w:noProof/>
        </w:rPr>
        <w:drawing>
          <wp:inline distT="0" distB="0" distL="0" distR="0" wp14:anchorId="52F7CA0E" wp14:editId="10788FBA">
            <wp:extent cx="5760000" cy="3240000"/>
            <wp:effectExtent l="0" t="0" r="12700" b="17780"/>
            <wp:docPr id="4" name="Graf 4">
              <a:extLst xmlns:a="http://schemas.openxmlformats.org/drawingml/2006/main">
                <a:ext uri="{FF2B5EF4-FFF2-40B4-BE49-F238E27FC236}">
                  <a16:creationId xmlns:a16="http://schemas.microsoft.com/office/drawing/2014/main" id="{ED9517E6-8035-4812-A2EF-D666C9E2E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405FAD" w14:textId="707CCFC3" w:rsidR="00DB2026" w:rsidRDefault="00EF7CD4" w:rsidP="00EF7CD4">
      <w:pPr>
        <w:pStyle w:val="Titulek"/>
      </w:pPr>
      <w:bookmarkStart w:id="75" w:name="_Toc100167572"/>
      <w:r>
        <w:t xml:space="preserve">Graf </w:t>
      </w:r>
      <w:r w:rsidR="00911D91">
        <w:fldChar w:fldCharType="begin"/>
      </w:r>
      <w:r w:rsidR="00911D91">
        <w:instrText xml:space="preserve"> SEQ Graf \* ARABIC </w:instrText>
      </w:r>
      <w:r w:rsidR="00911D91">
        <w:fldChar w:fldCharType="separate"/>
      </w:r>
      <w:r w:rsidR="00C42230">
        <w:rPr>
          <w:noProof/>
        </w:rPr>
        <w:t>12</w:t>
      </w:r>
      <w:r w:rsidR="00911D91">
        <w:rPr>
          <w:noProof/>
        </w:rPr>
        <w:fldChar w:fldCharType="end"/>
      </w:r>
      <w:r>
        <w:t xml:space="preserve"> hlavní činnost dětí</w:t>
      </w:r>
      <w:bookmarkEnd w:id="75"/>
      <w:r w:rsidR="00643536">
        <w:t xml:space="preserve"> (vlastní zpracování)</w:t>
      </w:r>
    </w:p>
    <w:p w14:paraId="67763EF3" w14:textId="77777777" w:rsidR="007D5238" w:rsidRPr="007D5238" w:rsidRDefault="007D5238" w:rsidP="007D5238"/>
    <w:p w14:paraId="62E2F481" w14:textId="77777777" w:rsidR="007D5238" w:rsidRPr="007D5238" w:rsidRDefault="007D5238" w:rsidP="007D5238"/>
    <w:p w14:paraId="60B9F6AF" w14:textId="17F0B037" w:rsidR="000C3E15" w:rsidRDefault="00423428" w:rsidP="00CE2549">
      <w:pPr>
        <w:spacing w:line="360" w:lineRule="auto"/>
        <w:ind w:firstLine="708"/>
      </w:pPr>
      <w:r>
        <w:t xml:space="preserve">Venkovním </w:t>
      </w:r>
      <w:r w:rsidR="00E55E7F">
        <w:t>aktivitám, které děti ve volném čase vykonávají nejčastěji, s</w:t>
      </w:r>
      <w:r>
        <w:t>e věnuje třetí otázk</w:t>
      </w:r>
      <w:r w:rsidR="00E55E7F">
        <w:t>a</w:t>
      </w:r>
      <w:r w:rsidR="00450BC3">
        <w:t xml:space="preserve">. Z odpovědí </w:t>
      </w:r>
      <w:r w:rsidR="00E20993">
        <w:t xml:space="preserve">vyobrazených v grafu č. 13 </w:t>
      </w:r>
      <w:r w:rsidR="00450BC3">
        <w:t xml:space="preserve">je zřejmé, že nejčastěji </w:t>
      </w:r>
      <w:r w:rsidR="0032512F">
        <w:t xml:space="preserve">mají děti spontánní pohybovou aktivitu, bez využití pomůcek (důležitost 4), </w:t>
      </w:r>
      <w:r w:rsidR="00537684">
        <w:t xml:space="preserve">stejně jako v případě otázky </w:t>
      </w:r>
      <w:r w:rsidR="00C842D3">
        <w:t xml:space="preserve">č. </w:t>
      </w:r>
      <w:r w:rsidR="00C723E6">
        <w:t>3</w:t>
      </w:r>
      <w:r w:rsidR="00BE2D0C">
        <w:t xml:space="preserve"> u </w:t>
      </w:r>
      <w:r w:rsidR="00C842D3">
        <w:t>prvního dotazníku</w:t>
      </w:r>
      <w:r w:rsidR="00BE2D0C">
        <w:t xml:space="preserve"> pro učitele</w:t>
      </w:r>
      <w:r w:rsidR="00C842D3">
        <w:t xml:space="preserve">, která se zaměřuje na venkovní aktivitu v prostředí MŠ. </w:t>
      </w:r>
      <w:r w:rsidR="00BE2D0C">
        <w:t xml:space="preserve">S důležitostí 3,5 je aktivita na průlezkách, </w:t>
      </w:r>
      <w:r w:rsidR="00DE66B5">
        <w:t xml:space="preserve">kolotočích a houpačkách, následuje důležitost 3,3 s jízdou na odrážedlech, koloběžkách, tříkolkách, či kolech. </w:t>
      </w:r>
      <w:r w:rsidR="00965943">
        <w:t xml:space="preserve">Dále jsou míčové hry s hodnotou důležitosti 2,3 a </w:t>
      </w:r>
      <w:r w:rsidR="00025D43">
        <w:t xml:space="preserve">s nejmenší hodnotou důležitosti 2 </w:t>
      </w:r>
      <w:r w:rsidR="00954E18">
        <w:t>a tedy s aktivitou nejméně často vykonávanou ve volném čase dětí</w:t>
      </w:r>
      <w:r w:rsidR="00CC56C7">
        <w:t xml:space="preserve"> venku,</w:t>
      </w:r>
      <w:r w:rsidR="00954E18">
        <w:t xml:space="preserve"> </w:t>
      </w:r>
      <w:r w:rsidR="00025D43">
        <w:t xml:space="preserve">je spontánní pohybová aktivita s využitím pomůcek jako je například švihadlo, obruče, kužely a podobně. </w:t>
      </w:r>
    </w:p>
    <w:p w14:paraId="4E6231E8" w14:textId="28217457" w:rsidR="00013F4D" w:rsidRDefault="00013F4D" w:rsidP="000C3E15"/>
    <w:p w14:paraId="2678E607" w14:textId="77777777" w:rsidR="00013F4D" w:rsidRPr="000C3E15" w:rsidRDefault="00013F4D" w:rsidP="000C3E15"/>
    <w:p w14:paraId="51D24548" w14:textId="77777777" w:rsidR="00E20993" w:rsidRDefault="00013F4D" w:rsidP="00E20993">
      <w:pPr>
        <w:pStyle w:val="Textprce"/>
        <w:keepNext/>
        <w:jc w:val="left"/>
      </w:pPr>
      <w:r>
        <w:rPr>
          <w:noProof/>
        </w:rPr>
        <w:drawing>
          <wp:inline distT="0" distB="0" distL="0" distR="0" wp14:anchorId="55269090" wp14:editId="00121D30">
            <wp:extent cx="5760000" cy="3240000"/>
            <wp:effectExtent l="0" t="0" r="12700" b="17780"/>
            <wp:docPr id="5" name="Graf 5">
              <a:extLst xmlns:a="http://schemas.openxmlformats.org/drawingml/2006/main">
                <a:ext uri="{FF2B5EF4-FFF2-40B4-BE49-F238E27FC236}">
                  <a16:creationId xmlns:a16="http://schemas.microsoft.com/office/drawing/2014/main" id="{4164440E-02B2-4156-BA3E-EE5A71603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B8BC7E" w14:textId="2A5A7201" w:rsidR="00E20993" w:rsidRDefault="00E20993" w:rsidP="00E20993">
      <w:pPr>
        <w:pStyle w:val="Titulek"/>
      </w:pPr>
      <w:bookmarkStart w:id="76" w:name="_Toc100167573"/>
      <w:r>
        <w:t xml:space="preserve">Graf </w:t>
      </w:r>
      <w:r w:rsidR="00911D91">
        <w:fldChar w:fldCharType="begin"/>
      </w:r>
      <w:r w:rsidR="00911D91">
        <w:instrText xml:space="preserve"> SEQ Graf \* ARABIC </w:instrText>
      </w:r>
      <w:r w:rsidR="00911D91">
        <w:fldChar w:fldCharType="separate"/>
      </w:r>
      <w:r w:rsidR="00C42230">
        <w:rPr>
          <w:noProof/>
        </w:rPr>
        <w:t>13</w:t>
      </w:r>
      <w:r w:rsidR="00911D91">
        <w:rPr>
          <w:noProof/>
        </w:rPr>
        <w:fldChar w:fldCharType="end"/>
      </w:r>
      <w:r>
        <w:t xml:space="preserve"> venkovní aktivity ve volném čase</w:t>
      </w:r>
      <w:bookmarkEnd w:id="76"/>
      <w:r w:rsidR="00643536">
        <w:t xml:space="preserve"> (vlastní zpracování)</w:t>
      </w:r>
    </w:p>
    <w:p w14:paraId="1AAA2E5A" w14:textId="77777777" w:rsidR="00543E69" w:rsidRPr="00543E69" w:rsidRDefault="00543E69" w:rsidP="004502CD">
      <w:pPr>
        <w:pStyle w:val="Textprce"/>
      </w:pPr>
    </w:p>
    <w:p w14:paraId="7ADB54D5" w14:textId="0F192001" w:rsidR="0060674F" w:rsidRDefault="00735C89" w:rsidP="004502CD">
      <w:pPr>
        <w:pStyle w:val="Textprce"/>
        <w:ind w:firstLine="708"/>
      </w:pPr>
      <w:r>
        <w:t>Cílem čtvrté otázky bylo zjistit</w:t>
      </w:r>
      <w:r w:rsidR="00ED2672">
        <w:t xml:space="preserve">, zda si </w:t>
      </w:r>
      <w:r w:rsidR="00543E69">
        <w:t xml:space="preserve">respondenti </w:t>
      </w:r>
      <w:r w:rsidR="00ED2672">
        <w:t xml:space="preserve">myslí, že jejich dítě má v MŠ dostatek řízené pohybové aktivity. </w:t>
      </w:r>
      <w:r w:rsidR="00216DEF">
        <w:t>45 z dotazovaných, což je více než polovina</w:t>
      </w:r>
      <w:r w:rsidR="00AE2904">
        <w:t xml:space="preserve"> </w:t>
      </w:r>
      <w:r w:rsidR="00CE2549">
        <w:br/>
      </w:r>
      <w:r w:rsidR="00AE2904">
        <w:t>se domnívá, že ano. Dalších 29 respondentů</w:t>
      </w:r>
      <w:r w:rsidR="00C260C4">
        <w:t xml:space="preserve"> </w:t>
      </w:r>
      <w:r w:rsidR="00AE2904">
        <w:t>uvedlo možnost „nevím“</w:t>
      </w:r>
      <w:r w:rsidR="00C260C4">
        <w:t xml:space="preserve"> a pouze 7 </w:t>
      </w:r>
      <w:r w:rsidR="008510AA">
        <w:t>z dotazovaných si myslí, že dostatek řízené pohybové aktivity v MŠ jejich dítě nemá.</w:t>
      </w:r>
      <w:r w:rsidR="003468E9">
        <w:t xml:space="preserve"> </w:t>
      </w:r>
      <w:r w:rsidR="00587961">
        <w:t xml:space="preserve">Z grafu </w:t>
      </w:r>
      <w:r w:rsidR="00543E69">
        <w:t xml:space="preserve">č. 14 </w:t>
      </w:r>
      <w:r w:rsidR="00587961">
        <w:t xml:space="preserve">tedy vyplývá, že většina rodičů si myslí, že jejich dítě má v MŠ </w:t>
      </w:r>
      <w:r w:rsidR="00997A65">
        <w:t xml:space="preserve">dostatek řízené pohybové aktivity. </w:t>
      </w:r>
    </w:p>
    <w:p w14:paraId="3CD87880" w14:textId="77777777" w:rsidR="00543E69" w:rsidRDefault="0060674F" w:rsidP="00543E69">
      <w:pPr>
        <w:pStyle w:val="Textprce"/>
        <w:keepNext/>
      </w:pPr>
      <w:r>
        <w:rPr>
          <w:noProof/>
        </w:rPr>
        <w:lastRenderedPageBreak/>
        <w:drawing>
          <wp:inline distT="0" distB="0" distL="0" distR="0" wp14:anchorId="791E2E49" wp14:editId="1A8A4F74">
            <wp:extent cx="5760000" cy="3240000"/>
            <wp:effectExtent l="0" t="0" r="12700" b="17780"/>
            <wp:docPr id="15" name="Graf 15">
              <a:extLst xmlns:a="http://schemas.openxmlformats.org/drawingml/2006/main">
                <a:ext uri="{FF2B5EF4-FFF2-40B4-BE49-F238E27FC236}">
                  <a16:creationId xmlns:a16="http://schemas.microsoft.com/office/drawing/2014/main" id="{122C13E0-8917-4991-AFF4-3527D1AE6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85CF22" w14:textId="676BE0C1" w:rsidR="00CC56C7" w:rsidRDefault="00543E69" w:rsidP="00543E69">
      <w:pPr>
        <w:pStyle w:val="Titulek"/>
      </w:pPr>
      <w:bookmarkStart w:id="77" w:name="_Toc100167574"/>
      <w:r>
        <w:t xml:space="preserve">Graf </w:t>
      </w:r>
      <w:r w:rsidR="00911D91">
        <w:fldChar w:fldCharType="begin"/>
      </w:r>
      <w:r w:rsidR="00911D91">
        <w:instrText xml:space="preserve"> SEQ Graf \* ARABIC </w:instrText>
      </w:r>
      <w:r w:rsidR="00911D91">
        <w:fldChar w:fldCharType="separate"/>
      </w:r>
      <w:r w:rsidR="00C42230">
        <w:rPr>
          <w:noProof/>
        </w:rPr>
        <w:t>14</w:t>
      </w:r>
      <w:r w:rsidR="00911D91">
        <w:rPr>
          <w:noProof/>
        </w:rPr>
        <w:fldChar w:fldCharType="end"/>
      </w:r>
      <w:r>
        <w:t xml:space="preserve"> řízená aktivita v</w:t>
      </w:r>
      <w:r w:rsidR="00643536">
        <w:t> </w:t>
      </w:r>
      <w:r>
        <w:t>MŠ</w:t>
      </w:r>
      <w:bookmarkEnd w:id="77"/>
      <w:r w:rsidR="00643536">
        <w:t xml:space="preserve"> (vlastní zpracování)</w:t>
      </w:r>
    </w:p>
    <w:p w14:paraId="0594E6CA" w14:textId="77777777" w:rsidR="00543E69" w:rsidRPr="00543E69" w:rsidRDefault="00543E69" w:rsidP="00543E69">
      <w:pPr>
        <w:pStyle w:val="Textprce"/>
      </w:pPr>
    </w:p>
    <w:p w14:paraId="04587AA1" w14:textId="4E17C4DE" w:rsidR="005E1DDF" w:rsidRDefault="00E61E68" w:rsidP="004502CD">
      <w:pPr>
        <w:pStyle w:val="Textprce"/>
        <w:ind w:firstLine="708"/>
      </w:pPr>
      <w:r>
        <w:t>Pátá otázka směřuje ke zjištění</w:t>
      </w:r>
      <w:r w:rsidR="00C57D4E">
        <w:t xml:space="preserve">, jak u svého dítěte rodiče posilují imunitu, u této otázky měli respondenti, tedy rodiče, </w:t>
      </w:r>
      <w:r w:rsidR="00120DE7">
        <w:t xml:space="preserve">možnost výběru více odpovědí. </w:t>
      </w:r>
      <w:r w:rsidR="004D7D55">
        <w:t xml:space="preserve">S rozdílem </w:t>
      </w:r>
      <w:r w:rsidR="00BB2947">
        <w:t>dvou</w:t>
      </w:r>
      <w:r w:rsidR="004D7D55">
        <w:t xml:space="preserve"> respondentů měli </w:t>
      </w:r>
      <w:r w:rsidR="005D5008">
        <w:t xml:space="preserve">vyvážené výsledky odpovědi: pravidelná pohyb na čerstvém vzduchu (50 respondentů) a vyvážená strava s dostatkem ovoce a zeleniny (48 respondentů). </w:t>
      </w:r>
      <w:r w:rsidR="00254449">
        <w:t>13 dotazovaných rodič</w:t>
      </w:r>
      <w:r w:rsidR="000E7EED">
        <w:t xml:space="preserve">ů odpovědělo, že imunitu neposiluje žádným z uvedených způsobů. </w:t>
      </w:r>
      <w:r w:rsidR="00C90147">
        <w:br/>
      </w:r>
      <w:r w:rsidR="00973448">
        <w:t xml:space="preserve">Jen 6 respondentů </w:t>
      </w:r>
      <w:r w:rsidR="00004918">
        <w:t>posiluje imunitu svého dítěte otužováním saunou a 3 otužováním vzduchem</w:t>
      </w:r>
      <w:r w:rsidR="00BD58D3">
        <w:t xml:space="preserve">, jak </w:t>
      </w:r>
      <w:r w:rsidR="00616ED9">
        <w:t>lze vidět v grafu č. 15.</w:t>
      </w:r>
    </w:p>
    <w:p w14:paraId="2FB32F17" w14:textId="77777777" w:rsidR="00E61E68" w:rsidRDefault="00E61E68" w:rsidP="00C25CD2">
      <w:pPr>
        <w:pStyle w:val="Textprce"/>
      </w:pPr>
    </w:p>
    <w:p w14:paraId="3048CCC4" w14:textId="77777777" w:rsidR="00616ED9" w:rsidRDefault="005E1DDF" w:rsidP="00616ED9">
      <w:pPr>
        <w:pStyle w:val="Textprce"/>
        <w:keepNext/>
      </w:pPr>
      <w:r>
        <w:rPr>
          <w:noProof/>
        </w:rPr>
        <w:lastRenderedPageBreak/>
        <w:drawing>
          <wp:inline distT="0" distB="0" distL="0" distR="0" wp14:anchorId="0E6055F2" wp14:editId="3F358899">
            <wp:extent cx="5760000" cy="3240000"/>
            <wp:effectExtent l="0" t="0" r="12700" b="17780"/>
            <wp:docPr id="16" name="Graf 16">
              <a:extLst xmlns:a="http://schemas.openxmlformats.org/drawingml/2006/main">
                <a:ext uri="{FF2B5EF4-FFF2-40B4-BE49-F238E27FC236}">
                  <a16:creationId xmlns:a16="http://schemas.microsoft.com/office/drawing/2014/main" id="{7A43E61A-8DF1-48C6-A76A-05DBEA835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EC0214" w14:textId="4952BA36" w:rsidR="00997A65" w:rsidRDefault="00616ED9" w:rsidP="00616ED9">
      <w:pPr>
        <w:pStyle w:val="Titulek"/>
      </w:pPr>
      <w:bookmarkStart w:id="78" w:name="_Toc100167575"/>
      <w:r>
        <w:t xml:space="preserve">Graf </w:t>
      </w:r>
      <w:r w:rsidR="00911D91">
        <w:fldChar w:fldCharType="begin"/>
      </w:r>
      <w:r w:rsidR="00911D91">
        <w:instrText xml:space="preserve"> SEQ Graf \* ARABIC </w:instrText>
      </w:r>
      <w:r w:rsidR="00911D91">
        <w:fldChar w:fldCharType="separate"/>
      </w:r>
      <w:r w:rsidR="00C42230">
        <w:rPr>
          <w:noProof/>
        </w:rPr>
        <w:t>15</w:t>
      </w:r>
      <w:r w:rsidR="00911D91">
        <w:rPr>
          <w:noProof/>
        </w:rPr>
        <w:fldChar w:fldCharType="end"/>
      </w:r>
      <w:r>
        <w:t xml:space="preserve"> posilování imunity u dětí</w:t>
      </w:r>
      <w:bookmarkEnd w:id="78"/>
      <w:r w:rsidR="00643536">
        <w:t xml:space="preserve"> (vlastní zpracování)</w:t>
      </w:r>
    </w:p>
    <w:p w14:paraId="68337ED4" w14:textId="02B12F46" w:rsidR="00454492" w:rsidRDefault="00454492" w:rsidP="00C25CD2">
      <w:pPr>
        <w:pStyle w:val="Textprce"/>
      </w:pPr>
      <w:r>
        <w:br/>
      </w:r>
    </w:p>
    <w:p w14:paraId="6DC4A3FC" w14:textId="0AF0708D" w:rsidR="003A3629" w:rsidRDefault="00A54B35" w:rsidP="00454492">
      <w:pPr>
        <w:pStyle w:val="Textprce"/>
        <w:ind w:firstLine="708"/>
      </w:pPr>
      <w:r>
        <w:t>Otázka č.</w:t>
      </w:r>
      <w:r w:rsidR="000F459A">
        <w:t xml:space="preserve"> </w:t>
      </w:r>
      <w:r>
        <w:t xml:space="preserve">6 je zaměřena na pravidelnost sportu organizovaného </w:t>
      </w:r>
      <w:r w:rsidR="00454492">
        <w:br/>
      </w:r>
      <w:r>
        <w:t>i neorganizovaného</w:t>
      </w:r>
      <w:r w:rsidR="002E44C1">
        <w:t xml:space="preserve">, přesněji řečeno </w:t>
      </w:r>
      <w:r w:rsidR="00D11152">
        <w:t>mělo dojít ke zjištění, jak často dan</w:t>
      </w:r>
      <w:r w:rsidR="000F459A">
        <w:t>ý</w:t>
      </w:r>
      <w:r w:rsidR="00D11152">
        <w:t xml:space="preserve"> sport </w:t>
      </w:r>
      <w:r w:rsidR="000F459A">
        <w:t xml:space="preserve">děti </w:t>
      </w:r>
      <w:r w:rsidR="00D11152">
        <w:t>provozuj</w:t>
      </w:r>
      <w:r w:rsidR="000F459A">
        <w:t>í</w:t>
      </w:r>
      <w:r w:rsidR="00F9393D">
        <w:t>, což je zaznamenáno v grafu č. 16</w:t>
      </w:r>
      <w:r w:rsidR="00D11152">
        <w:t>. U této otázky rodiče vybírali pouze jednu odpověď, tou nej</w:t>
      </w:r>
      <w:r w:rsidR="00F90979">
        <w:t>častější byla 1x týdně, na kterou odpovědělo 35 rodičů</w:t>
      </w:r>
      <w:r w:rsidR="006A7956">
        <w:t xml:space="preserve">, možnost odpovědi 2x týdně </w:t>
      </w:r>
      <w:r w:rsidR="00375B84">
        <w:t>uvedlo 18 rodičů. Pouze o jednoho rodiče méně, tedy 17 rodičů</w:t>
      </w:r>
      <w:r w:rsidR="00AB7856">
        <w:t>,</w:t>
      </w:r>
      <w:r w:rsidR="00AE1065">
        <w:t xml:space="preserve"> uvedlo, že jejich dítě neprovozuje žádný sport</w:t>
      </w:r>
      <w:r w:rsidR="00773A0A">
        <w:t>. Nejméně početnou skupinou s odpovědí 3x týdně a více</w:t>
      </w:r>
      <w:r w:rsidR="00B43C8B">
        <w:t xml:space="preserve"> odpovědělo pouze 11 rodičů</w:t>
      </w:r>
      <w:r w:rsidR="00AB7856">
        <w:t>.</w:t>
      </w:r>
    </w:p>
    <w:p w14:paraId="5DF1BEC2" w14:textId="77777777" w:rsidR="00F9393D" w:rsidRDefault="002430FE" w:rsidP="00F9393D">
      <w:pPr>
        <w:pStyle w:val="Textprce"/>
        <w:keepNext/>
      </w:pPr>
      <w:r>
        <w:rPr>
          <w:noProof/>
        </w:rPr>
        <w:lastRenderedPageBreak/>
        <w:drawing>
          <wp:inline distT="0" distB="0" distL="0" distR="0" wp14:anchorId="38B06AF0" wp14:editId="5327FEFC">
            <wp:extent cx="5760000" cy="3240000"/>
            <wp:effectExtent l="0" t="0" r="12700" b="17780"/>
            <wp:docPr id="17" name="Graf 17">
              <a:extLst xmlns:a="http://schemas.openxmlformats.org/drawingml/2006/main">
                <a:ext uri="{FF2B5EF4-FFF2-40B4-BE49-F238E27FC236}">
                  <a16:creationId xmlns:a16="http://schemas.microsoft.com/office/drawing/2014/main" id="{1B146073-2C3E-4158-BF68-A541362E3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821186" w14:textId="04A99D14" w:rsidR="00CC56C7" w:rsidRDefault="00F9393D" w:rsidP="00F9393D">
      <w:pPr>
        <w:pStyle w:val="Titulek"/>
      </w:pPr>
      <w:bookmarkStart w:id="79" w:name="_Toc100167576"/>
      <w:r>
        <w:t xml:space="preserve">Graf </w:t>
      </w:r>
      <w:r w:rsidR="00911D91">
        <w:fldChar w:fldCharType="begin"/>
      </w:r>
      <w:r w:rsidR="00911D91">
        <w:instrText xml:space="preserve"> SEQ Graf \* ARABIC </w:instrText>
      </w:r>
      <w:r w:rsidR="00911D91">
        <w:fldChar w:fldCharType="separate"/>
      </w:r>
      <w:r w:rsidR="00C42230">
        <w:rPr>
          <w:noProof/>
        </w:rPr>
        <w:t>16</w:t>
      </w:r>
      <w:r w:rsidR="00911D91">
        <w:rPr>
          <w:noProof/>
        </w:rPr>
        <w:fldChar w:fldCharType="end"/>
      </w:r>
      <w:r>
        <w:t xml:space="preserve"> pravidelnost sportu u dětí</w:t>
      </w:r>
      <w:bookmarkEnd w:id="79"/>
      <w:r w:rsidR="00643536">
        <w:t xml:space="preserve"> (vlastní zpracování)</w:t>
      </w:r>
    </w:p>
    <w:p w14:paraId="70F4CB0D" w14:textId="77777777" w:rsidR="00454492" w:rsidRDefault="00454492" w:rsidP="00C25CD2">
      <w:pPr>
        <w:pStyle w:val="Textprce"/>
      </w:pPr>
    </w:p>
    <w:p w14:paraId="7BC1971B" w14:textId="4E36BCC0" w:rsidR="00D874C9" w:rsidRPr="00D874C9" w:rsidRDefault="003C0B5F" w:rsidP="004502CD">
      <w:pPr>
        <w:pStyle w:val="Textprce"/>
        <w:ind w:firstLine="708"/>
      </w:pPr>
      <w:r>
        <w:t>U sedmé otázky</w:t>
      </w:r>
      <w:r w:rsidR="006E2691">
        <w:t>, která pojednává o vlivu pohybové aktivity na zdraví dítěte z pohledu rodičů</w:t>
      </w:r>
      <w:r w:rsidR="0096758A">
        <w:t>, bylo možno výběru jedné odpovědi.</w:t>
      </w:r>
      <w:r w:rsidR="002C6FB1">
        <w:t xml:space="preserve"> </w:t>
      </w:r>
      <w:r w:rsidR="004F7EBC">
        <w:t xml:space="preserve">V grafu </w:t>
      </w:r>
      <w:r w:rsidR="00C94646">
        <w:t xml:space="preserve">č. 17 </w:t>
      </w:r>
      <w:r w:rsidR="004F7EBC">
        <w:t xml:space="preserve">je </w:t>
      </w:r>
      <w:r w:rsidR="004949A1">
        <w:t xml:space="preserve">poměrně </w:t>
      </w:r>
      <w:r w:rsidR="004F7EBC">
        <w:t xml:space="preserve">jasně viditelné, že se rodiče domnívají, že </w:t>
      </w:r>
      <w:r w:rsidR="00392E0B">
        <w:t xml:space="preserve">pohyb má vliv na </w:t>
      </w:r>
      <w:r w:rsidR="00AA565C">
        <w:t>zdraví dítěte</w:t>
      </w:r>
      <w:r w:rsidR="003C0CB1">
        <w:t xml:space="preserve">. Odpověď „ano“ </w:t>
      </w:r>
      <w:r w:rsidR="00C75327">
        <w:t>uvedlo 39 respondentů</w:t>
      </w:r>
      <w:r w:rsidR="008455EC">
        <w:t xml:space="preserve"> </w:t>
      </w:r>
      <w:r w:rsidR="00C75327">
        <w:t xml:space="preserve">a </w:t>
      </w:r>
      <w:r w:rsidR="00536598">
        <w:t>„částečně“ uvedlo 38</w:t>
      </w:r>
      <w:r w:rsidR="009D4028">
        <w:t xml:space="preserve"> respondentů</w:t>
      </w:r>
      <w:r w:rsidR="00206BCC">
        <w:t xml:space="preserve">. Dohromady si tedy myslí </w:t>
      </w:r>
      <w:r w:rsidR="00DD2933">
        <w:t xml:space="preserve">77 z 81 respondentů, že pohybová aktivita má </w:t>
      </w:r>
      <w:r w:rsidR="003A4BE6">
        <w:t xml:space="preserve">vliv na zdraví alespoň částečně. </w:t>
      </w:r>
      <w:r w:rsidR="008455EC">
        <w:t xml:space="preserve">Pouze </w:t>
      </w:r>
      <w:r w:rsidR="003A4BE6">
        <w:t>4 respondenti</w:t>
      </w:r>
      <w:r w:rsidR="008455EC">
        <w:t xml:space="preserve"> </w:t>
      </w:r>
      <w:r w:rsidR="003D0D4A">
        <w:t>si myslí, že minimálně a odpověď „ne“ neuvedl žádný respondent.</w:t>
      </w:r>
    </w:p>
    <w:p w14:paraId="3BE7349D" w14:textId="77777777" w:rsidR="009D5816" w:rsidRDefault="00A966EB" w:rsidP="009D5816">
      <w:pPr>
        <w:pStyle w:val="Textprce"/>
        <w:keepNext/>
      </w:pPr>
      <w:r>
        <w:rPr>
          <w:noProof/>
        </w:rPr>
        <w:lastRenderedPageBreak/>
        <w:drawing>
          <wp:inline distT="0" distB="0" distL="0" distR="0" wp14:anchorId="4E401F5E" wp14:editId="1EBB73A1">
            <wp:extent cx="5760000" cy="3240000"/>
            <wp:effectExtent l="0" t="0" r="12700" b="17780"/>
            <wp:docPr id="18" name="Graf 18">
              <a:extLst xmlns:a="http://schemas.openxmlformats.org/drawingml/2006/main">
                <a:ext uri="{FF2B5EF4-FFF2-40B4-BE49-F238E27FC236}">
                  <a16:creationId xmlns:a16="http://schemas.microsoft.com/office/drawing/2014/main" id="{20BA664D-8C82-4BD9-98C4-4620F4969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A6F968" w14:textId="3B6AF030" w:rsidR="00CC56C7" w:rsidRDefault="009D5816" w:rsidP="009D5816">
      <w:pPr>
        <w:pStyle w:val="Titulek"/>
      </w:pPr>
      <w:bookmarkStart w:id="80" w:name="_Toc100167577"/>
      <w:r>
        <w:t xml:space="preserve">Graf </w:t>
      </w:r>
      <w:r w:rsidR="00911D91">
        <w:fldChar w:fldCharType="begin"/>
      </w:r>
      <w:r w:rsidR="00911D91">
        <w:instrText xml:space="preserve"> SEQ Graf \* ARABIC </w:instrText>
      </w:r>
      <w:r w:rsidR="00911D91">
        <w:fldChar w:fldCharType="separate"/>
      </w:r>
      <w:r w:rsidR="00C42230">
        <w:rPr>
          <w:noProof/>
        </w:rPr>
        <w:t>17</w:t>
      </w:r>
      <w:r w:rsidR="00911D91">
        <w:rPr>
          <w:noProof/>
        </w:rPr>
        <w:fldChar w:fldCharType="end"/>
      </w:r>
      <w:r>
        <w:t xml:space="preserve"> pohybová aktivita a její vliv na zdraví dítěte</w:t>
      </w:r>
      <w:bookmarkEnd w:id="80"/>
      <w:r w:rsidR="00643536">
        <w:t xml:space="preserve"> (vlastní zpracování)</w:t>
      </w:r>
    </w:p>
    <w:p w14:paraId="686A2C6F" w14:textId="77777777" w:rsidR="00454492" w:rsidRDefault="00454492" w:rsidP="00C25CD2">
      <w:pPr>
        <w:pStyle w:val="Textprce"/>
      </w:pPr>
    </w:p>
    <w:p w14:paraId="49263835" w14:textId="17315DF6" w:rsidR="003D0D4A" w:rsidRDefault="000932DF" w:rsidP="004502CD">
      <w:pPr>
        <w:pStyle w:val="Textprce"/>
        <w:ind w:firstLine="708"/>
      </w:pPr>
      <w:r>
        <w:t xml:space="preserve">Různá onemocnění dětí provázejí </w:t>
      </w:r>
      <w:r w:rsidR="001B797E">
        <w:t>celé dětství, u otázky č.</w:t>
      </w:r>
      <w:r w:rsidR="009D5816">
        <w:t xml:space="preserve"> </w:t>
      </w:r>
      <w:r w:rsidR="001B797E">
        <w:t xml:space="preserve">8 rodiče </w:t>
      </w:r>
      <w:r w:rsidR="00976C56">
        <w:t>vybíraly právě to onemocnění</w:t>
      </w:r>
      <w:r w:rsidR="008306D3">
        <w:t xml:space="preserve"> chronického typu</w:t>
      </w:r>
      <w:r w:rsidR="00976C56">
        <w:t>, které se u jejich dítě vyskytuje. Rodiče mohli vybrat několik odpovědí</w:t>
      </w:r>
      <w:r w:rsidR="00083672">
        <w:t>. Nejčastě</w:t>
      </w:r>
      <w:r w:rsidR="009D5816">
        <w:t xml:space="preserve">ji zaznamenaná </w:t>
      </w:r>
      <w:r w:rsidR="008306D3">
        <w:t>odpověď</w:t>
      </w:r>
      <w:r w:rsidR="009D5816">
        <w:t xml:space="preserve"> v grafu č. 18</w:t>
      </w:r>
      <w:r w:rsidR="008306D3">
        <w:t xml:space="preserve"> byla, že jejich dítě netrpí </w:t>
      </w:r>
      <w:r w:rsidR="00A837C2">
        <w:t xml:space="preserve">žádným chronickým onemocněním (odpovědělo tak 29 respondentů), </w:t>
      </w:r>
      <w:r w:rsidR="00274F33">
        <w:t xml:space="preserve">následuje odpověď „alergie, astma“, kterou uvedlo </w:t>
      </w:r>
      <w:r w:rsidR="00B53B7B">
        <w:t>26 respondentů. V neposlední řadě nadváha</w:t>
      </w:r>
      <w:r w:rsidR="00E33022">
        <w:t xml:space="preserve">, </w:t>
      </w:r>
      <w:r w:rsidR="008C6902">
        <w:t xml:space="preserve">23 </w:t>
      </w:r>
      <w:r w:rsidR="004159CC">
        <w:t>respondentů</w:t>
      </w:r>
      <w:r w:rsidR="00E33022">
        <w:t xml:space="preserve"> uvedlo, že se u jejich dítě nadváha vyskytuje,</w:t>
      </w:r>
      <w:r w:rsidR="004159CC">
        <w:t xml:space="preserve"> což potvrzuje </w:t>
      </w:r>
      <w:r w:rsidR="00D04450">
        <w:t>problematiku popisovanou v kapitole 3.5 v teoretické části bakalářské práce.</w:t>
      </w:r>
      <w:r w:rsidR="00E33022">
        <w:t xml:space="preserve"> Chronické onemocn</w:t>
      </w:r>
      <w:r w:rsidR="00FF63CE">
        <w:t>ění dýchacích cest</w:t>
      </w:r>
      <w:r w:rsidR="000B078E">
        <w:t xml:space="preserve"> zodpovědělo </w:t>
      </w:r>
      <w:r w:rsidR="00177907">
        <w:t>21 respondentů, metabolick</w:t>
      </w:r>
      <w:r w:rsidR="00C20F50">
        <w:t>á</w:t>
      </w:r>
      <w:r w:rsidR="00177907">
        <w:t xml:space="preserve"> onemocnění </w:t>
      </w:r>
      <w:r w:rsidR="00C20F50">
        <w:t xml:space="preserve">3 respondenti a </w:t>
      </w:r>
      <w:r w:rsidR="007F5EDB">
        <w:t xml:space="preserve">v oblasti „jiné“ </w:t>
      </w:r>
      <w:r w:rsidR="005F35BD">
        <w:t xml:space="preserve">nebyla zaznamenána žádná odpověď. </w:t>
      </w:r>
    </w:p>
    <w:p w14:paraId="73E46FA0" w14:textId="77777777" w:rsidR="00654607" w:rsidRDefault="00C76066" w:rsidP="00654607">
      <w:pPr>
        <w:pStyle w:val="Textprce"/>
        <w:keepNext/>
      </w:pPr>
      <w:r>
        <w:rPr>
          <w:noProof/>
        </w:rPr>
        <w:lastRenderedPageBreak/>
        <w:drawing>
          <wp:inline distT="0" distB="0" distL="0" distR="0" wp14:anchorId="150898A5" wp14:editId="70FF0340">
            <wp:extent cx="5760000" cy="3240000"/>
            <wp:effectExtent l="0" t="0" r="12700" b="17780"/>
            <wp:docPr id="19" name="Graf 19">
              <a:extLst xmlns:a="http://schemas.openxmlformats.org/drawingml/2006/main">
                <a:ext uri="{FF2B5EF4-FFF2-40B4-BE49-F238E27FC236}">
                  <a16:creationId xmlns:a16="http://schemas.microsoft.com/office/drawing/2014/main" id="{E0DD1D5B-701D-499C-A3A6-C3B08D33F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148D28" w14:textId="43B43D60" w:rsidR="003D0D4A" w:rsidRPr="00C25CD2" w:rsidRDefault="00654607" w:rsidP="00654607">
      <w:pPr>
        <w:pStyle w:val="Titulek"/>
      </w:pPr>
      <w:bookmarkStart w:id="81" w:name="_Toc100167578"/>
      <w:r>
        <w:t xml:space="preserve">Graf </w:t>
      </w:r>
      <w:r w:rsidR="00911D91">
        <w:fldChar w:fldCharType="begin"/>
      </w:r>
      <w:r w:rsidR="00911D91">
        <w:instrText xml:space="preserve"> SEQ Graf \* ARABIC </w:instrText>
      </w:r>
      <w:r w:rsidR="00911D91">
        <w:fldChar w:fldCharType="separate"/>
      </w:r>
      <w:r w:rsidR="00C42230">
        <w:rPr>
          <w:noProof/>
        </w:rPr>
        <w:t>18</w:t>
      </w:r>
      <w:r w:rsidR="00911D91">
        <w:rPr>
          <w:noProof/>
        </w:rPr>
        <w:fldChar w:fldCharType="end"/>
      </w:r>
      <w:r>
        <w:t xml:space="preserve"> chronická onemocnění u dětí</w:t>
      </w:r>
      <w:bookmarkEnd w:id="81"/>
      <w:r w:rsidR="00643536">
        <w:t xml:space="preserve"> (vlastní zpracování)</w:t>
      </w:r>
    </w:p>
    <w:p w14:paraId="0CA13487" w14:textId="77777777" w:rsidR="00454492" w:rsidRDefault="00454492" w:rsidP="00AC0DBD">
      <w:pPr>
        <w:pStyle w:val="Textprce"/>
      </w:pPr>
    </w:p>
    <w:p w14:paraId="2EB46221" w14:textId="0621543B" w:rsidR="00E516EF" w:rsidRPr="00AC0DBD" w:rsidRDefault="00DC4C81" w:rsidP="004502CD">
      <w:pPr>
        <w:pStyle w:val="Textprce"/>
        <w:ind w:firstLine="708"/>
      </w:pPr>
      <w:r>
        <w:t>Respondenti u otázky č. 9</w:t>
      </w:r>
      <w:r w:rsidR="00F96C80">
        <w:t xml:space="preserve">, </w:t>
      </w:r>
      <w:r w:rsidR="001E0788">
        <w:t>měli hodnotit, jak je na tom jejich dítě s pohybovou aktivitou</w:t>
      </w:r>
      <w:r w:rsidR="00F96C80">
        <w:t>, jejich odpovědi jsou zaznamenány v grafu č. 19</w:t>
      </w:r>
      <w:r w:rsidR="001E0788">
        <w:t xml:space="preserve">. Na výběr měli ze třech možností, nejpočetnější z nich byla odpověď, </w:t>
      </w:r>
      <w:r w:rsidR="0009259E">
        <w:t>že jejich dítě je pohybově zdatné, odpovědělo tak 35 rodičů</w:t>
      </w:r>
      <w:r w:rsidR="00081C20">
        <w:t xml:space="preserve">. </w:t>
      </w:r>
      <w:r w:rsidR="003B54CE">
        <w:t xml:space="preserve">Dále 31 respondentů odpovědělo, že je jejich dítě pohybově neobratné. </w:t>
      </w:r>
      <w:r w:rsidR="00592345">
        <w:t>Odpovědí, kterou zvolil nejmenší počet rodičů</w:t>
      </w:r>
      <w:r w:rsidR="003D6051">
        <w:t xml:space="preserve"> byla, že jejich dítě je pohybově nadané a odpovědělo tak </w:t>
      </w:r>
      <w:r w:rsidR="00610F24">
        <w:t xml:space="preserve">pouze 15 respondentů. </w:t>
      </w:r>
    </w:p>
    <w:p w14:paraId="39D5FFDE" w14:textId="77777777" w:rsidR="00F96C80" w:rsidRDefault="00D716FE" w:rsidP="00F96C80">
      <w:pPr>
        <w:pStyle w:val="Textprce"/>
        <w:keepNext/>
      </w:pPr>
      <w:r>
        <w:rPr>
          <w:noProof/>
        </w:rPr>
        <w:lastRenderedPageBreak/>
        <w:drawing>
          <wp:inline distT="0" distB="0" distL="0" distR="0" wp14:anchorId="4C62A865" wp14:editId="76B82BA9">
            <wp:extent cx="5760000" cy="3240000"/>
            <wp:effectExtent l="0" t="0" r="12700" b="17780"/>
            <wp:docPr id="20" name="Graf 20">
              <a:extLst xmlns:a="http://schemas.openxmlformats.org/drawingml/2006/main">
                <a:ext uri="{FF2B5EF4-FFF2-40B4-BE49-F238E27FC236}">
                  <a16:creationId xmlns:a16="http://schemas.microsoft.com/office/drawing/2014/main" id="{784FCBE8-796F-44D7-BD36-A2969626B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4EF176" w14:textId="139AA765" w:rsidR="00655BC7" w:rsidRDefault="00F96C80" w:rsidP="00F96C80">
      <w:pPr>
        <w:pStyle w:val="Titulek"/>
      </w:pPr>
      <w:bookmarkStart w:id="82" w:name="_Toc100167579"/>
      <w:r>
        <w:t xml:space="preserve">Graf </w:t>
      </w:r>
      <w:r w:rsidR="00911D91">
        <w:fldChar w:fldCharType="begin"/>
      </w:r>
      <w:r w:rsidR="00911D91">
        <w:instrText xml:space="preserve"> SEQ Graf \* ARABIC </w:instrText>
      </w:r>
      <w:r w:rsidR="00911D91">
        <w:fldChar w:fldCharType="separate"/>
      </w:r>
      <w:r w:rsidR="00C42230">
        <w:rPr>
          <w:noProof/>
        </w:rPr>
        <w:t>19</w:t>
      </w:r>
      <w:r w:rsidR="00911D91">
        <w:rPr>
          <w:noProof/>
        </w:rPr>
        <w:fldChar w:fldCharType="end"/>
      </w:r>
      <w:r>
        <w:t xml:space="preserve"> pohybová aktivita dětí</w:t>
      </w:r>
      <w:bookmarkEnd w:id="82"/>
      <w:r w:rsidR="00643536">
        <w:t xml:space="preserve"> (vlastní zpracování)</w:t>
      </w:r>
    </w:p>
    <w:p w14:paraId="135DF8B6" w14:textId="77777777" w:rsidR="003258C4" w:rsidRDefault="003258C4" w:rsidP="00655BC7">
      <w:pPr>
        <w:pStyle w:val="Textprce"/>
      </w:pPr>
    </w:p>
    <w:p w14:paraId="0A13CF73" w14:textId="3453A52D" w:rsidR="00E516EF" w:rsidRDefault="00E516EF" w:rsidP="004502CD">
      <w:pPr>
        <w:pStyle w:val="Textprce"/>
        <w:ind w:firstLine="708"/>
      </w:pPr>
      <w:r>
        <w:t xml:space="preserve">Velmi aktuálním tématem v posledních </w:t>
      </w:r>
      <w:r w:rsidR="003821B6">
        <w:t xml:space="preserve">dvou letech </w:t>
      </w:r>
      <w:r w:rsidR="00FC03F1">
        <w:t xml:space="preserve">bylo onemocnění COVID-19. </w:t>
      </w:r>
      <w:r w:rsidR="00375B5C">
        <w:br/>
      </w:r>
      <w:r w:rsidR="00FC03F1">
        <w:t xml:space="preserve">V této bakalářské práci je toto onemocnění zmíněno z toho důvodu, že </w:t>
      </w:r>
      <w:r w:rsidR="00530BCA">
        <w:t>bylo uzavřeno mnoho institucí, které se věnovaly pohybu</w:t>
      </w:r>
      <w:r w:rsidR="00CD1A34">
        <w:t>, v neposlední řadě také mateřské školy, k</w:t>
      </w:r>
      <w:r w:rsidR="00E3190D">
        <w:t xml:space="preserve">de </w:t>
      </w:r>
      <w:r w:rsidR="005B144B">
        <w:t xml:space="preserve">by měla být </w:t>
      </w:r>
      <w:r w:rsidR="00E3190D">
        <w:t>pohybová aktivita za</w:t>
      </w:r>
      <w:r w:rsidR="009140B7">
        <w:t>ř</w:t>
      </w:r>
      <w:r w:rsidR="00E3190D">
        <w:t xml:space="preserve">azována </w:t>
      </w:r>
      <w:r w:rsidR="005B144B">
        <w:t>každý den</w:t>
      </w:r>
      <w:r w:rsidR="00E3190D">
        <w:t>.</w:t>
      </w:r>
      <w:r w:rsidR="005B144B">
        <w:t xml:space="preserve"> </w:t>
      </w:r>
      <w:r w:rsidR="008373B6">
        <w:t>Otázka směřuje ke zjištění, zda si respondenti, tedy rodiče, myslí, že COVID-19 ovlivnil</w:t>
      </w:r>
      <w:r w:rsidR="00403BDB">
        <w:t>o</w:t>
      </w:r>
      <w:r w:rsidR="008373B6">
        <w:t xml:space="preserve"> pohybovou aktivitu jejich dětí. </w:t>
      </w:r>
      <w:r w:rsidR="00403BDB">
        <w:t xml:space="preserve">Z grafu </w:t>
      </w:r>
      <w:r w:rsidR="00C42230">
        <w:t xml:space="preserve">č. 20 </w:t>
      </w:r>
      <w:r w:rsidR="00403BDB">
        <w:t>zřetelně vyplívá</w:t>
      </w:r>
      <w:r w:rsidR="00AD2561">
        <w:t>, že více než polovina rodičů (</w:t>
      </w:r>
      <w:r w:rsidR="00846405">
        <w:t>47</w:t>
      </w:r>
      <w:r w:rsidR="00AD2561">
        <w:t xml:space="preserve">) si myslí, že ano a </w:t>
      </w:r>
      <w:r w:rsidR="00846405">
        <w:t>25</w:t>
      </w:r>
      <w:r w:rsidR="00AD2561">
        <w:t xml:space="preserve"> si myslí</w:t>
      </w:r>
      <w:r w:rsidR="00846405">
        <w:t>,</w:t>
      </w:r>
      <w:r w:rsidR="00AD2561">
        <w:t xml:space="preserve"> že částečně. </w:t>
      </w:r>
      <w:r w:rsidR="00D34834">
        <w:t xml:space="preserve">Pouhých </w:t>
      </w:r>
      <w:r w:rsidR="008C15E1">
        <w:t>7 respondentů</w:t>
      </w:r>
      <w:r w:rsidR="00D34834">
        <w:t xml:space="preserve"> se domnívá, že onemocnění ovlivnilo pohybovou aktivitu minimálně a </w:t>
      </w:r>
      <w:r w:rsidR="008C15E1">
        <w:t>2</w:t>
      </w:r>
      <w:r w:rsidR="00D34834">
        <w:t xml:space="preserve"> si myslí, že</w:t>
      </w:r>
      <w:r w:rsidR="00D874C9">
        <w:t xml:space="preserve"> toto onemocnění neovlivnilo pohybovou aktivitu vůbec. </w:t>
      </w:r>
    </w:p>
    <w:p w14:paraId="2AE46C82" w14:textId="77777777" w:rsidR="00C42230" w:rsidRDefault="009A0018" w:rsidP="00C42230">
      <w:pPr>
        <w:pStyle w:val="Textprce"/>
        <w:keepNext/>
      </w:pPr>
      <w:r>
        <w:rPr>
          <w:noProof/>
        </w:rPr>
        <w:lastRenderedPageBreak/>
        <w:drawing>
          <wp:inline distT="0" distB="0" distL="0" distR="0" wp14:anchorId="548CB88E" wp14:editId="6FF91F82">
            <wp:extent cx="5760000" cy="3240000"/>
            <wp:effectExtent l="0" t="0" r="12700" b="17780"/>
            <wp:docPr id="21" name="Graf 21">
              <a:extLst xmlns:a="http://schemas.openxmlformats.org/drawingml/2006/main">
                <a:ext uri="{FF2B5EF4-FFF2-40B4-BE49-F238E27FC236}">
                  <a16:creationId xmlns:a16="http://schemas.microsoft.com/office/drawing/2014/main" id="{D6467866-EC12-415F-906E-57F6D0131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15E2C9" w14:textId="3539529C" w:rsidR="00D716FE" w:rsidRPr="00655BC7" w:rsidRDefault="00C42230" w:rsidP="00C42230">
      <w:pPr>
        <w:pStyle w:val="Titulek"/>
      </w:pPr>
      <w:bookmarkStart w:id="83" w:name="_Toc100167580"/>
      <w:r>
        <w:t xml:space="preserve">Graf </w:t>
      </w:r>
      <w:r w:rsidR="00911D91">
        <w:fldChar w:fldCharType="begin"/>
      </w:r>
      <w:r w:rsidR="00911D91">
        <w:instrText xml:space="preserve"> SEQ Graf \* ARABIC </w:instrText>
      </w:r>
      <w:r w:rsidR="00911D91">
        <w:fldChar w:fldCharType="separate"/>
      </w:r>
      <w:r>
        <w:rPr>
          <w:noProof/>
        </w:rPr>
        <w:t>20</w:t>
      </w:r>
      <w:r w:rsidR="00911D91">
        <w:rPr>
          <w:noProof/>
        </w:rPr>
        <w:fldChar w:fldCharType="end"/>
      </w:r>
      <w:r>
        <w:t xml:space="preserve"> onemocnění COVID-19</w:t>
      </w:r>
      <w:bookmarkEnd w:id="83"/>
      <w:r w:rsidR="00643536">
        <w:t xml:space="preserve"> (vlastní zpracování)</w:t>
      </w:r>
    </w:p>
    <w:p w14:paraId="134D3984" w14:textId="3B52A66F" w:rsidR="00B142A1" w:rsidRDefault="00126C3A" w:rsidP="00B142A1">
      <w:pPr>
        <w:pStyle w:val="Nadpis1text"/>
      </w:pPr>
      <w:bookmarkStart w:id="84" w:name="_Toc101371712"/>
      <w:r>
        <w:lastRenderedPageBreak/>
        <w:t>interpretace dat</w:t>
      </w:r>
      <w:bookmarkEnd w:id="84"/>
      <w:r>
        <w:t xml:space="preserve"> </w:t>
      </w:r>
    </w:p>
    <w:p w14:paraId="76765612" w14:textId="77777777" w:rsidR="003729D1" w:rsidRDefault="00BE2D33" w:rsidP="003729D1">
      <w:pPr>
        <w:pStyle w:val="Textprce"/>
        <w:ind w:firstLine="432"/>
      </w:pPr>
      <w:r>
        <w:t xml:space="preserve">Informace, které byly </w:t>
      </w:r>
      <w:r w:rsidR="008D18D2">
        <w:t xml:space="preserve">zjištěny pomocí dotazníkového šetření nám </w:t>
      </w:r>
      <w:r w:rsidR="00DB1A6F">
        <w:t xml:space="preserve">umožnily </w:t>
      </w:r>
      <w:r w:rsidR="00DF407E">
        <w:t xml:space="preserve">nahlédnout do problematiky pohybových aktivit a jejich vlivu na zdraví dítěte a </w:t>
      </w:r>
      <w:r w:rsidR="00B333B7">
        <w:t xml:space="preserve">dosáhnout zjištění dílčích cílů, které byly </w:t>
      </w:r>
      <w:r w:rsidR="00AC1372">
        <w:t xml:space="preserve">stanoveny. </w:t>
      </w:r>
    </w:p>
    <w:p w14:paraId="08499157" w14:textId="4B1367FB" w:rsidR="003729D1" w:rsidRDefault="003343FC" w:rsidP="003729D1">
      <w:pPr>
        <w:pStyle w:val="Textprce"/>
        <w:ind w:firstLine="432"/>
      </w:pPr>
      <w:r>
        <w:t xml:space="preserve">Hlavním cílem bakalářské práce </w:t>
      </w:r>
      <w:r w:rsidR="00F9388C">
        <w:t>bylo</w:t>
      </w:r>
      <w:r>
        <w:t xml:space="preserve"> zjistit, jak je nahlíženo na pohybovou aktivitu dítěte v předškolním období ve vztahu ke zdraví.</w:t>
      </w:r>
      <w:r w:rsidR="00F2042A">
        <w:t xml:space="preserve"> </w:t>
      </w:r>
      <w:r w:rsidR="008160CB">
        <w:t xml:space="preserve">Z dotazníkového šetření je zřejmé, že děti v předškolním věku mají nedostatek pohybové aktivity, a to jak spontánní, tak i řízené. To se dá </w:t>
      </w:r>
      <w:proofErr w:type="gramStart"/>
      <w:r w:rsidR="008160CB">
        <w:t>říc</w:t>
      </w:r>
      <w:r w:rsidR="003D23FD">
        <w:t>i</w:t>
      </w:r>
      <w:proofErr w:type="gramEnd"/>
      <w:r w:rsidR="008160CB">
        <w:t xml:space="preserve"> nejen v rámci mateřských škol, ale i v rodinném prostředí</w:t>
      </w:r>
      <w:r w:rsidR="003D23FD">
        <w:t>, kde je často pohybová aktivita nahrazována jinou aktivitou</w:t>
      </w:r>
      <w:r w:rsidR="008160CB">
        <w:t xml:space="preserve">. </w:t>
      </w:r>
    </w:p>
    <w:p w14:paraId="2FF05B23" w14:textId="21745E12" w:rsidR="00E77AE0" w:rsidRDefault="00864061" w:rsidP="003729D1">
      <w:pPr>
        <w:spacing w:line="360" w:lineRule="auto"/>
        <w:ind w:firstLine="432"/>
      </w:pPr>
      <w:r>
        <w:t>Dílčí</w:t>
      </w:r>
      <w:r w:rsidR="00B333D5">
        <w:t>m cílem č. 1 bylo</w:t>
      </w:r>
      <w:r w:rsidR="00BC2A16">
        <w:t xml:space="preserve"> zjistit, jaká je pohybová úroveň u dětí a jak často se děti pohybovým aktivitám věnují. </w:t>
      </w:r>
      <w:r w:rsidR="00B6508B">
        <w:t xml:space="preserve">Tento cíl lze rozdělit na odpovědi </w:t>
      </w:r>
      <w:r w:rsidR="00214712">
        <w:t xml:space="preserve">dvou skupin respondentů. U otázky č. </w:t>
      </w:r>
      <w:r w:rsidR="001F7B99">
        <w:t>9</w:t>
      </w:r>
      <w:r w:rsidR="007C0A04">
        <w:t>, kdy učitelé MŠ měli odhadnout, ko</w:t>
      </w:r>
      <w:r w:rsidR="008C7D34">
        <w:t>lik je v jejich třídě dětí pohybově neobratných</w:t>
      </w:r>
      <w:r w:rsidR="00B27D9B">
        <w:t xml:space="preserve">, odpovědělo </w:t>
      </w:r>
      <w:r w:rsidR="00405087">
        <w:t>46,6 % respondentů 5-10 dětí</w:t>
      </w:r>
      <w:r w:rsidR="00F42A5B">
        <w:t xml:space="preserve"> a 27,4 % odpovědělo že je v jejich třídě více než polovina dětí pohybově neobratných. </w:t>
      </w:r>
      <w:r w:rsidR="009D1F8D">
        <w:t xml:space="preserve">Naopak když </w:t>
      </w:r>
      <w:r w:rsidR="008F74ED">
        <w:t xml:space="preserve">měli hodnotit rodiče, </w:t>
      </w:r>
      <w:r w:rsidR="00DC7D63">
        <w:t xml:space="preserve">taktéž v otázce č. 9, </w:t>
      </w:r>
      <w:r w:rsidR="008F74ED">
        <w:t>jak je na tom jejich dítě s pohybovou aktivitou</w:t>
      </w:r>
      <w:r w:rsidR="0025675D">
        <w:t xml:space="preserve"> 43,2 % jich odpovědělo, že je jejich dítě pohybově zdatné a </w:t>
      </w:r>
      <w:r w:rsidR="00E4667D">
        <w:t>38,3 % vybralo možnost „pohybově neobratné“.</w:t>
      </w:r>
      <w:r w:rsidR="00ED53C1">
        <w:t xml:space="preserve"> V případě rodičů i učitelů MŠ je zřejmé, </w:t>
      </w:r>
      <w:r w:rsidR="000379EF">
        <w:t xml:space="preserve">že je patrný výskyt dětí pohybově neobratných. </w:t>
      </w:r>
      <w:r w:rsidR="00F16912">
        <w:t>Dál</w:t>
      </w:r>
      <w:r w:rsidR="004B305B">
        <w:t xml:space="preserve">e došlo ke zjištění, že </w:t>
      </w:r>
      <w:r w:rsidR="0016442D">
        <w:t>se děti předškolního věku</w:t>
      </w:r>
      <w:r w:rsidR="00D34DC5">
        <w:t xml:space="preserve"> málo věnují sportovním aktivitám, jak je zřejmé z otázky č. </w:t>
      </w:r>
      <w:r w:rsidR="003C49FA">
        <w:t>6</w:t>
      </w:r>
      <w:r w:rsidR="00524EC1">
        <w:t>, určené pro rodiče</w:t>
      </w:r>
      <w:r w:rsidR="004C79CD">
        <w:t>, kdy odpovědělo 43 % rodičů, že jejich děti</w:t>
      </w:r>
      <w:r w:rsidR="00224308">
        <w:t xml:space="preserve"> provozují </w:t>
      </w:r>
      <w:r w:rsidR="005A0D3B">
        <w:t>ať už organizovaně nebo neorganizovaně sport pouze 1x týdně</w:t>
      </w:r>
      <w:r w:rsidR="00055D56">
        <w:t xml:space="preserve"> a </w:t>
      </w:r>
      <w:r w:rsidR="00816928">
        <w:t>21 % rodičů, což je taktéž velmi početná skupina</w:t>
      </w:r>
      <w:r w:rsidR="009D526B">
        <w:t>,</w:t>
      </w:r>
      <w:r w:rsidR="00816928">
        <w:t xml:space="preserve"> odpověděla, že se jejich dítě nevěnuje sportu vůbec.</w:t>
      </w:r>
      <w:r w:rsidR="00F113FF">
        <w:t xml:space="preserve"> </w:t>
      </w:r>
      <w:r w:rsidR="003B64B8">
        <w:t xml:space="preserve">Přitom v následující otázce č. 7 rodiče nejčastěji odpovídali, že si myslí, že pohyb </w:t>
      </w:r>
      <w:r w:rsidR="00A608EA">
        <w:t xml:space="preserve">má </w:t>
      </w:r>
      <w:r w:rsidR="003B64B8">
        <w:t xml:space="preserve">vliv na zdraví dítěte v předškolním věku. </w:t>
      </w:r>
      <w:r w:rsidR="009538B1">
        <w:t xml:space="preserve">Také </w:t>
      </w:r>
      <w:r w:rsidR="00272707">
        <w:t xml:space="preserve">v případě </w:t>
      </w:r>
      <w:r w:rsidR="00CC6F4E">
        <w:t>odpovědí učitelů MŠ,</w:t>
      </w:r>
      <w:r w:rsidR="00272707">
        <w:t xml:space="preserve"> </w:t>
      </w:r>
      <w:r w:rsidR="00CC6F4E">
        <w:t>řízená pohybová aktivita nedopadla v souladu s doporučeními odborník</w:t>
      </w:r>
      <w:r w:rsidR="00784D59">
        <w:t>ů</w:t>
      </w:r>
      <w:r w:rsidR="00CC6F4E">
        <w:t xml:space="preserve">, jak je zmíněno v kapitole </w:t>
      </w:r>
      <w:r w:rsidR="009818B7">
        <w:t>2.5</w:t>
      </w:r>
      <w:r w:rsidR="007817A1">
        <w:t xml:space="preserve">, kdy odborníci doporučují alespoň hodinu a půl za den. Z otázky č. 6, </w:t>
      </w:r>
      <w:r w:rsidR="002119E2">
        <w:t xml:space="preserve">která byla určena pro učitele vyplývá, </w:t>
      </w:r>
      <w:r w:rsidR="009F747A">
        <w:t>že dv</w:t>
      </w:r>
      <w:r w:rsidR="004358FA">
        <w:t xml:space="preserve">ě stejně početné skupiny respondentů (46,6 %) </w:t>
      </w:r>
      <w:r w:rsidR="00D60F02">
        <w:t xml:space="preserve">odpověděli pouhé 1-2 a 2-3 hodiny. Při </w:t>
      </w:r>
      <w:r w:rsidR="00714A5A">
        <w:t>průměru 2 hodiny za týden je tedy zřejmé, že</w:t>
      </w:r>
      <w:r w:rsidR="001045CF">
        <w:t xml:space="preserve"> tento výsledek není optimální</w:t>
      </w:r>
      <w:r w:rsidR="00B473C2">
        <w:t xml:space="preserve"> ani v prostředí M</w:t>
      </w:r>
      <w:r w:rsidR="00EB27CA">
        <w:t xml:space="preserve">Š. </w:t>
      </w:r>
    </w:p>
    <w:p w14:paraId="6FEF4B4A" w14:textId="77777777" w:rsidR="003729D1" w:rsidRDefault="00637A48" w:rsidP="003729D1">
      <w:pPr>
        <w:spacing w:line="360" w:lineRule="auto"/>
        <w:ind w:firstLine="708"/>
      </w:pPr>
      <w:r>
        <w:t>Druhým dílčím cílem byl</w:t>
      </w:r>
      <w:r w:rsidR="00A5466B">
        <w:t xml:space="preserve">o </w:t>
      </w:r>
      <w:r w:rsidR="00EF136E">
        <w:t xml:space="preserve">zjištění, s jakými zdravotními problémy se děti </w:t>
      </w:r>
      <w:r w:rsidR="003D4D95">
        <w:t xml:space="preserve">potýkají. </w:t>
      </w:r>
      <w:r w:rsidR="00375B5C">
        <w:br/>
      </w:r>
      <w:r w:rsidR="00CD356F">
        <w:t xml:space="preserve">U otázky č. 8 </w:t>
      </w:r>
      <w:r w:rsidR="00076F69">
        <w:t>učitelé MŠ odpovídali s jakými zdravotními problém</w:t>
      </w:r>
      <w:r w:rsidR="00F92E97">
        <w:t>y</w:t>
      </w:r>
      <w:r w:rsidR="00076F69">
        <w:t xml:space="preserve"> se u dětí v jejich třídě setkávají</w:t>
      </w:r>
      <w:r w:rsidR="00422BE9">
        <w:t xml:space="preserve">. </w:t>
      </w:r>
      <w:r w:rsidR="00237081">
        <w:t xml:space="preserve">Téměř se všemi uvedenými </w:t>
      </w:r>
      <w:r w:rsidR="00BB74F2">
        <w:t>zdravotními potížemi, které mohou souviset s nedostatkem pohybu</w:t>
      </w:r>
      <w:r w:rsidR="00843D5C">
        <w:t>,</w:t>
      </w:r>
      <w:r w:rsidR="00237081">
        <w:t xml:space="preserve"> </w:t>
      </w:r>
      <w:r w:rsidR="001D7CD1">
        <w:t xml:space="preserve">se </w:t>
      </w:r>
      <w:r w:rsidR="00237081">
        <w:t xml:space="preserve">učitelé u dětí </w:t>
      </w:r>
      <w:r w:rsidR="001D7CD1">
        <w:t>setkávají</w:t>
      </w:r>
      <w:r w:rsidR="00237081">
        <w:t>, a to</w:t>
      </w:r>
      <w:r w:rsidR="001D7CD1">
        <w:t xml:space="preserve"> s vadami řeči, nadváhou, alergiemi,</w:t>
      </w:r>
      <w:r w:rsidR="00F92E97">
        <w:t xml:space="preserve"> </w:t>
      </w:r>
      <w:r w:rsidR="00F92E97">
        <w:lastRenderedPageBreak/>
        <w:t>častými onemocněními dýchacích cest i poruch chování.</w:t>
      </w:r>
      <w:r w:rsidR="00843D5C">
        <w:t xml:space="preserve"> Také rodiče v otázce č. 8 </w:t>
      </w:r>
      <w:r w:rsidR="00884CC1">
        <w:t>hodnotili zdravotní potíže jejich dětí</w:t>
      </w:r>
      <w:r w:rsidR="002028A4">
        <w:t xml:space="preserve"> a dopadlo to podobně jako u učitelů. </w:t>
      </w:r>
      <w:r w:rsidR="00672911">
        <w:t>Rodiče se u svých dětí nejčastěji setkávají s alergiemi, astmatem</w:t>
      </w:r>
      <w:r w:rsidR="004001AF">
        <w:t>, onemocněním dýchacích cest</w:t>
      </w:r>
      <w:r w:rsidR="00742882">
        <w:t xml:space="preserve"> a nadváhou a 28,4 % uvedlo, že jejich d</w:t>
      </w:r>
      <w:r w:rsidR="006A2C9F">
        <w:t xml:space="preserve">ítě netrpí žádným z chronických onemocněních. </w:t>
      </w:r>
      <w:r w:rsidR="00DA2A6C">
        <w:t>Rodiče i učitelé MŠ se také shodli v poslední otázce, která byla věnována COVIDU 19</w:t>
      </w:r>
      <w:r w:rsidR="00FF4D9E">
        <w:t xml:space="preserve">. Oba výzkumné soubory uvedly, že toto onemocnění ovlivnilo pohybovou aktivitu u dětí předškolního věku. </w:t>
      </w:r>
    </w:p>
    <w:p w14:paraId="2834EC9A" w14:textId="4A2851D0" w:rsidR="00D0235C" w:rsidRDefault="00924358" w:rsidP="003729D1">
      <w:pPr>
        <w:spacing w:line="360" w:lineRule="auto"/>
        <w:ind w:firstLine="432"/>
      </w:pPr>
      <w:r>
        <w:t>Posledním</w:t>
      </w:r>
      <w:r w:rsidR="00514A11">
        <w:t xml:space="preserve"> dílčím cílem bylo porovnání názorů rodičů a učitelů.</w:t>
      </w:r>
      <w:r w:rsidR="00BB2DCB">
        <w:t xml:space="preserve"> Z dotazníkového šetření </w:t>
      </w:r>
      <w:r w:rsidR="00781D30">
        <w:t xml:space="preserve">je ve většině případů zřejmé, že </w:t>
      </w:r>
      <w:r w:rsidR="003A0C2F">
        <w:t>se tyto dvě skupiny respondentů shodují. A to jak v o</w:t>
      </w:r>
      <w:r w:rsidR="00025961">
        <w:t>blasti</w:t>
      </w:r>
      <w:r w:rsidR="003A0C2F">
        <w:t>, kter</w:t>
      </w:r>
      <w:r w:rsidR="00025961">
        <w:t>á</w:t>
      </w:r>
      <w:r w:rsidR="003A0C2F">
        <w:t xml:space="preserve"> se týk</w:t>
      </w:r>
      <w:r w:rsidR="00025961">
        <w:t>ala</w:t>
      </w:r>
      <w:r w:rsidR="003A0C2F">
        <w:t xml:space="preserve"> nedostatku pohybu, tak</w:t>
      </w:r>
      <w:r w:rsidR="00A85847">
        <w:t xml:space="preserve"> i v</w:t>
      </w:r>
      <w:r w:rsidR="00025961">
        <w:t> oblasti</w:t>
      </w:r>
      <w:r w:rsidR="00A85847">
        <w:t>, kter</w:t>
      </w:r>
      <w:r w:rsidR="00025961">
        <w:t>á</w:t>
      </w:r>
      <w:r w:rsidR="00A85847">
        <w:t xml:space="preserve"> byly zaměřen</w:t>
      </w:r>
      <w:r w:rsidR="00025961">
        <w:t>a</w:t>
      </w:r>
      <w:r w:rsidR="00A85847">
        <w:t xml:space="preserve"> na </w:t>
      </w:r>
      <w:r w:rsidR="00994593">
        <w:t xml:space="preserve">zdravotní </w:t>
      </w:r>
      <w:r w:rsidR="00025961">
        <w:t>problémy</w:t>
      </w:r>
      <w:r w:rsidR="00994593">
        <w:t xml:space="preserve"> jejich dětí. </w:t>
      </w:r>
      <w:r w:rsidR="007C5788">
        <w:t xml:space="preserve">Je tedy zřejmé, že děti nemají dostatek pohybu </w:t>
      </w:r>
      <w:r w:rsidR="00C56712">
        <w:t xml:space="preserve">a </w:t>
      </w:r>
      <w:r w:rsidR="001912F3">
        <w:t>to</w:t>
      </w:r>
      <w:r w:rsidR="00C56712">
        <w:t>, že je ho nedostatek se odráží na zdravotním stavu jejich dětí</w:t>
      </w:r>
      <w:r w:rsidR="001912F3">
        <w:t>.</w:t>
      </w:r>
      <w:r w:rsidR="00E77AE0">
        <w:t xml:space="preserve"> Odpovědi z dotazníkového šetření potvrzují fakt, že děti trpí nedostatkem pohybu, jak je popsáno v kapitole 2.5.</w:t>
      </w:r>
      <w:r w:rsidR="002A4BA5">
        <w:t xml:space="preserve"> </w:t>
      </w:r>
    </w:p>
    <w:p w14:paraId="64E588BC" w14:textId="77777777" w:rsidR="000379EF" w:rsidRDefault="000379EF" w:rsidP="000379EF">
      <w:pPr>
        <w:spacing w:line="360" w:lineRule="auto"/>
      </w:pPr>
    </w:p>
    <w:p w14:paraId="40FBD85C" w14:textId="77777777" w:rsidR="00FC6AFA" w:rsidRPr="00FC6AFA" w:rsidRDefault="00FC6AFA" w:rsidP="00FC6AFA">
      <w:pPr>
        <w:pStyle w:val="Textprce"/>
      </w:pPr>
    </w:p>
    <w:p w14:paraId="3BB7FA93" w14:textId="77777777" w:rsidR="00BC59DA" w:rsidRPr="00BC59DA" w:rsidRDefault="00BC59DA" w:rsidP="00BC59DA">
      <w:pPr>
        <w:pStyle w:val="Textprce"/>
      </w:pPr>
    </w:p>
    <w:p w14:paraId="5CB0078A" w14:textId="47573185" w:rsidR="00126C3A" w:rsidRDefault="00126C3A" w:rsidP="00B142A1">
      <w:pPr>
        <w:pStyle w:val="Nadpis1text"/>
      </w:pPr>
      <w:bookmarkStart w:id="85" w:name="_Toc101371713"/>
      <w:r>
        <w:lastRenderedPageBreak/>
        <w:t>doporučení pro praxi</w:t>
      </w:r>
      <w:bookmarkEnd w:id="85"/>
    </w:p>
    <w:p w14:paraId="7713A38A" w14:textId="77777777" w:rsidR="003A6314" w:rsidRPr="003A6314" w:rsidRDefault="003A6314" w:rsidP="003A6314">
      <w:pPr>
        <w:pStyle w:val="Textprce"/>
      </w:pPr>
    </w:p>
    <w:p w14:paraId="36D27307" w14:textId="7961604B" w:rsidR="001C58D6" w:rsidRDefault="007874FE" w:rsidP="004502CD">
      <w:pPr>
        <w:pStyle w:val="Textprce"/>
        <w:ind w:firstLine="432"/>
      </w:pPr>
      <w:r>
        <w:t>Z</w:t>
      </w:r>
      <w:r w:rsidR="001C11FF">
        <w:t> </w:t>
      </w:r>
      <w:r w:rsidR="00735685">
        <w:t>dotazní</w:t>
      </w:r>
      <w:r w:rsidR="001C11FF">
        <w:t xml:space="preserve">kového šetření, </w:t>
      </w:r>
      <w:r w:rsidR="00470B14">
        <w:t>kdy respondenty byl</w:t>
      </w:r>
      <w:r w:rsidR="00455375">
        <w:t xml:space="preserve">i v prvním </w:t>
      </w:r>
      <w:r>
        <w:t>případě</w:t>
      </w:r>
      <w:r w:rsidR="00455375">
        <w:t xml:space="preserve"> učitelé MŠ </w:t>
      </w:r>
      <w:r w:rsidR="004502CD">
        <w:br/>
      </w:r>
      <w:r w:rsidR="00455375">
        <w:t xml:space="preserve">a v druhém rodiče dětí docházejících do MŠ, </w:t>
      </w:r>
      <w:r>
        <w:t xml:space="preserve">je zřejmé, že </w:t>
      </w:r>
      <w:r w:rsidR="00470815">
        <w:t>pohybová aktivita dětí</w:t>
      </w:r>
      <w:r w:rsidR="00532F02">
        <w:t xml:space="preserve"> nejen</w:t>
      </w:r>
      <w:r w:rsidR="00470815">
        <w:t xml:space="preserve"> předškolního věku je na nízké úrovni. </w:t>
      </w:r>
      <w:r w:rsidR="008E4DF1">
        <w:t>Také t</w:t>
      </w:r>
      <w:r w:rsidR="00532F02">
        <w:t>ento fakt</w:t>
      </w:r>
      <w:r w:rsidR="008E4DF1">
        <w:t xml:space="preserve"> potvrzují mnohé studie a odborníci, které se touto problematikou zabývají</w:t>
      </w:r>
      <w:r w:rsidR="00F92C45">
        <w:t>, například</w:t>
      </w:r>
      <w:r w:rsidR="003014F1" w:rsidRPr="003014F1">
        <w:t xml:space="preserve"> profesor Václav </w:t>
      </w:r>
      <w:proofErr w:type="spellStart"/>
      <w:r w:rsidR="003014F1" w:rsidRPr="003014F1">
        <w:t>Bunc</w:t>
      </w:r>
      <w:proofErr w:type="spellEnd"/>
      <w:r w:rsidR="003014F1" w:rsidRPr="003014F1">
        <w:t xml:space="preserve"> z Fakulty tělesné výchovy a sportu Univerzity Karlovy v Praze a upozorňuje na důležitý fakt</w:t>
      </w:r>
      <w:r w:rsidR="003014F1">
        <w:t>, že</w:t>
      </w:r>
      <w:r w:rsidR="0053618C">
        <w:t xml:space="preserve"> </w:t>
      </w:r>
      <w:r w:rsidR="004502CD">
        <w:br/>
      </w:r>
      <w:r w:rsidR="003014F1" w:rsidRPr="003014F1">
        <w:rPr>
          <w:i/>
          <w:iCs/>
        </w:rPr>
        <w:t>„S potřebou pohybu (jako jednou ze základních životních potřeb) se sice rodíme, ovšem ta s narůstajícím věkem zaniká a okolo 14 let může zcela vymizet. Proto je tak důležité vytvářet podmínky pro pravidelný pohyb už nejmladším dětem, aby si na něj vypěstovaly správný návyk, který jim pak vydrží až do dospělosti. Podstatné také je, aby děti uměly co nejvíce různých forem pohybových aktivit, aby pro ně pohybová zátěž nebyla monotónní.“</w:t>
      </w:r>
      <w:r w:rsidR="00DE4774">
        <w:rPr>
          <w:i/>
          <w:iCs/>
        </w:rPr>
        <w:t xml:space="preserve"> </w:t>
      </w:r>
      <w:r w:rsidR="00DE4774">
        <w:t>(Česká komora fitness, 2022).</w:t>
      </w:r>
      <w:r w:rsidR="008D4688">
        <w:rPr>
          <w:i/>
          <w:iCs/>
        </w:rPr>
        <w:t xml:space="preserve"> </w:t>
      </w:r>
      <w:r w:rsidR="008D4688">
        <w:t xml:space="preserve">Dále </w:t>
      </w:r>
      <w:r w:rsidR="00D0611F">
        <w:t>H</w:t>
      </w:r>
      <w:r w:rsidR="00D0611F" w:rsidRPr="00D0611F">
        <w:t xml:space="preserve">ana Havrdová, </w:t>
      </w:r>
      <w:r w:rsidR="00794187">
        <w:t xml:space="preserve">která je </w:t>
      </w:r>
      <w:r w:rsidR="00D0611F" w:rsidRPr="00D0611F">
        <w:t>prezidentk</w:t>
      </w:r>
      <w:r w:rsidR="00794187">
        <w:t>ou</w:t>
      </w:r>
      <w:r w:rsidR="00D0611F" w:rsidRPr="00D0611F">
        <w:t xml:space="preserve"> České komory fitness a prezidentka Českého svazu aerobiku a fitness FISAF.cz</w:t>
      </w:r>
      <w:r w:rsidR="00D0611F">
        <w:t xml:space="preserve"> </w:t>
      </w:r>
      <w:r w:rsidR="00567765">
        <w:t>dodává, že</w:t>
      </w:r>
      <w:r w:rsidR="00D0611F" w:rsidRPr="00D0611F">
        <w:rPr>
          <w:i/>
          <w:iCs/>
        </w:rPr>
        <w:t xml:space="preserve"> </w:t>
      </w:r>
      <w:r w:rsidR="00CA2E71" w:rsidRPr="00794187">
        <w:rPr>
          <w:rStyle w:val="Zdraznn"/>
          <w:color w:val="auto"/>
          <w:bdr w:val="none" w:sz="0" w:space="0" w:color="auto" w:frame="1"/>
          <w:shd w:val="clear" w:color="auto" w:fill="FFFFFF"/>
        </w:rPr>
        <w:t>„</w:t>
      </w:r>
      <w:r w:rsidR="00567765">
        <w:rPr>
          <w:rStyle w:val="Zdraznn"/>
          <w:color w:val="auto"/>
          <w:bdr w:val="none" w:sz="0" w:space="0" w:color="auto" w:frame="1"/>
          <w:shd w:val="clear" w:color="auto" w:fill="FFFFFF"/>
        </w:rPr>
        <w:t>b</w:t>
      </w:r>
      <w:r w:rsidR="00CA2E71" w:rsidRPr="00794187">
        <w:rPr>
          <w:rStyle w:val="Zdraznn"/>
          <w:color w:val="auto"/>
          <w:bdr w:val="none" w:sz="0" w:space="0" w:color="auto" w:frame="1"/>
          <w:shd w:val="clear" w:color="auto" w:fill="FFFFFF"/>
        </w:rPr>
        <w:t xml:space="preserve">ohužel, nemáme být na co pyšní, v porovnání s jinými evropskými národy se hýbeme jen velmi málo. Podle posledního průzkumu Eurobarometru se pouze 7 % Čechů věnuje pohybu a cvičení pravidelně a 46 % se mu nevěnuje vůbec. Kvůli nedostatku pohybu přibývá obézních lidí </w:t>
      </w:r>
      <w:r w:rsidR="00AA1907">
        <w:rPr>
          <w:rStyle w:val="Zdraznn"/>
          <w:color w:val="auto"/>
          <w:bdr w:val="none" w:sz="0" w:space="0" w:color="auto" w:frame="1"/>
          <w:shd w:val="clear" w:color="auto" w:fill="FFFFFF"/>
        </w:rPr>
        <w:t xml:space="preserve">a dětí </w:t>
      </w:r>
      <w:r w:rsidR="00CA2E71" w:rsidRPr="00794187">
        <w:rPr>
          <w:rStyle w:val="Zdraznn"/>
          <w:color w:val="auto"/>
          <w:bdr w:val="none" w:sz="0" w:space="0" w:color="auto" w:frame="1"/>
          <w:shd w:val="clear" w:color="auto" w:fill="FFFFFF"/>
        </w:rPr>
        <w:t>a zvyšuje se riziko civilizačních onemocnění</w:t>
      </w:r>
      <w:r w:rsidR="00AA1907">
        <w:rPr>
          <w:rStyle w:val="Zdraznn"/>
          <w:color w:val="auto"/>
          <w:bdr w:val="none" w:sz="0" w:space="0" w:color="auto" w:frame="1"/>
          <w:shd w:val="clear" w:color="auto" w:fill="FFFFFF"/>
        </w:rPr>
        <w:t>.</w:t>
      </w:r>
      <w:r w:rsidR="00CA2E71" w:rsidRPr="00794187">
        <w:rPr>
          <w:rStyle w:val="Zdraznn"/>
          <w:color w:val="auto"/>
          <w:bdr w:val="none" w:sz="0" w:space="0" w:color="auto" w:frame="1"/>
          <w:shd w:val="clear" w:color="auto" w:fill="FFFFFF"/>
        </w:rPr>
        <w:t>“</w:t>
      </w:r>
      <w:r w:rsidR="00DE4774">
        <w:rPr>
          <w:rStyle w:val="Zdraznn"/>
          <w:color w:val="auto"/>
          <w:bdr w:val="none" w:sz="0" w:space="0" w:color="auto" w:frame="1"/>
          <w:shd w:val="clear" w:color="auto" w:fill="FFFFFF"/>
        </w:rPr>
        <w:t xml:space="preserve"> </w:t>
      </w:r>
      <w:r w:rsidR="00DE4774">
        <w:t>(Česká komora fitness, 2022).</w:t>
      </w:r>
    </w:p>
    <w:p w14:paraId="152B9A0C" w14:textId="69C5123C" w:rsidR="00702109" w:rsidRDefault="00702109" w:rsidP="004502CD">
      <w:pPr>
        <w:pStyle w:val="Textprce"/>
        <w:ind w:firstLine="432"/>
      </w:pPr>
      <w:r>
        <w:t xml:space="preserve">V případě </w:t>
      </w:r>
      <w:r w:rsidR="005174A5">
        <w:t>dotazníkového šetření, kdy byli respondenty učitelé MŠ, j</w:t>
      </w:r>
      <w:r w:rsidR="00261254">
        <w:t xml:space="preserve">e zřejmé </w:t>
      </w:r>
      <w:r w:rsidR="00656BF9">
        <w:t xml:space="preserve">z analýzy dat, že </w:t>
      </w:r>
      <w:r w:rsidR="00C201F2">
        <w:t>mají děti velmi málo řízené pohybové aktivity, také spontánní pohybové aktivity by mohlo být více</w:t>
      </w:r>
      <w:r w:rsidR="009876B1">
        <w:t xml:space="preserve">. </w:t>
      </w:r>
      <w:r w:rsidR="00367AA0">
        <w:t xml:space="preserve">Taktéž ze zdravotní tělesné výchovy by mohlo být více rozvíjeno </w:t>
      </w:r>
      <w:r w:rsidR="007756DD">
        <w:t>cvičení pro správné držení těla, které dali učitelé při seřazování na poslední místo ze zdravotní tělesné výchovy.</w:t>
      </w:r>
      <w:r w:rsidR="008F056C">
        <w:t xml:space="preserve"> </w:t>
      </w:r>
      <w:r w:rsidR="0075423C">
        <w:t>Také n</w:t>
      </w:r>
      <w:r w:rsidR="00E2787E">
        <w:t>adstandardní aktivity, které by podporovaly zdravý životní styl</w:t>
      </w:r>
      <w:r w:rsidR="00991D15">
        <w:t xml:space="preserve"> </w:t>
      </w:r>
      <w:r w:rsidR="009E0F94">
        <w:t>nenabízí velké množství mateřských škol</w:t>
      </w:r>
      <w:r w:rsidR="0075423C">
        <w:t xml:space="preserve">. </w:t>
      </w:r>
      <w:r w:rsidR="002002FA">
        <w:t xml:space="preserve">Doporučila bych učitelům MŠ </w:t>
      </w:r>
      <w:r w:rsidR="00DB0825">
        <w:t xml:space="preserve">tedy zařazovat více řízených pohybových aktivit </w:t>
      </w:r>
      <w:r w:rsidR="003D1065">
        <w:t>se zaměřením na správné držení těla, také co nejvíce pohybu na čerstvém vzduchu. Dále cvičení v tělocvičnách, kter</w:t>
      </w:r>
      <w:r w:rsidR="00E97296">
        <w:t>ých</w:t>
      </w:r>
      <w:r w:rsidR="003D1065">
        <w:t xml:space="preserve"> je</w:t>
      </w:r>
      <w:r w:rsidR="00E97296">
        <w:t xml:space="preserve"> bohužel stále</w:t>
      </w:r>
      <w:r w:rsidR="003D1065">
        <w:t xml:space="preserve"> v MŠ velký nedostatek</w:t>
      </w:r>
      <w:r w:rsidR="00E97296">
        <w:t>.</w:t>
      </w:r>
      <w:r w:rsidR="00FC6CCB">
        <w:t xml:space="preserve"> V neposlední řadě zařazování sportovních dnů, akcí zaměřených na sport a </w:t>
      </w:r>
      <w:r w:rsidR="00E20D82">
        <w:t>spolupr</w:t>
      </w:r>
      <w:r w:rsidR="00246B48">
        <w:t>acemi</w:t>
      </w:r>
      <w:r w:rsidR="003C2BCC">
        <w:t xml:space="preserve"> MŠ</w:t>
      </w:r>
      <w:r w:rsidR="00E20D82">
        <w:t xml:space="preserve"> s</w:t>
      </w:r>
      <w:r w:rsidR="003C2BCC">
        <w:t> místními sportovními kluby</w:t>
      </w:r>
      <w:r w:rsidR="00246B48">
        <w:t>.</w:t>
      </w:r>
    </w:p>
    <w:p w14:paraId="1F5A57C5" w14:textId="27B8197B" w:rsidR="00B27704" w:rsidRDefault="0096794C" w:rsidP="004502CD">
      <w:pPr>
        <w:pStyle w:val="Textprce"/>
        <w:ind w:firstLine="432"/>
      </w:pPr>
      <w:r>
        <w:t>Z druhého dotazníkového šetření, který zodpovídali rodiče</w:t>
      </w:r>
      <w:r w:rsidR="00002B1D">
        <w:t>, vyplývá taktéž nízká pohybová aktivita</w:t>
      </w:r>
      <w:r w:rsidR="007D26FA">
        <w:t xml:space="preserve">. Nejen, že mají </w:t>
      </w:r>
      <w:r w:rsidR="004D711F">
        <w:t>nedostatek</w:t>
      </w:r>
      <w:r w:rsidR="00173F79">
        <w:t xml:space="preserve"> pohybu mimo prostředí MŠ, ale také je zaznamenána</w:t>
      </w:r>
      <w:r w:rsidR="004D711F">
        <w:t xml:space="preserve"> aktivita, která se odráží na problematice zdravotních potíží, </w:t>
      </w:r>
      <w:r w:rsidR="00361B21">
        <w:t xml:space="preserve">jako je obezita či nadváha u dětí, a to nejčastěji sledování TV, hra na tabletu, mobilu, sledování pohádek. </w:t>
      </w:r>
      <w:r w:rsidR="007D3FD6">
        <w:lastRenderedPageBreak/>
        <w:t xml:space="preserve">Taktéž </w:t>
      </w:r>
      <w:r w:rsidR="00D17F84">
        <w:t xml:space="preserve">se děti nepravidelně, </w:t>
      </w:r>
      <w:r w:rsidR="00B27704">
        <w:t>v některých případech</w:t>
      </w:r>
      <w:r w:rsidR="00D17F84">
        <w:t xml:space="preserve"> vůbec nevěnují sportu a nedochází pravidelně na nějaký pohybově zaměřený kroužek. </w:t>
      </w:r>
      <w:r w:rsidR="00062F78">
        <w:t xml:space="preserve">Rodičům bych tak doporučila </w:t>
      </w:r>
      <w:r w:rsidR="006D3978">
        <w:t xml:space="preserve">zařazování pohybu nejen ve venkovním prostředí, ale i doma a </w:t>
      </w:r>
      <w:r w:rsidR="00E671F7">
        <w:t xml:space="preserve">v pohybových kroužcích. Kupříkladu </w:t>
      </w:r>
      <w:r w:rsidR="00E5006C">
        <w:t>by</w:t>
      </w:r>
      <w:r w:rsidR="00463EE5">
        <w:t xml:space="preserve"> </w:t>
      </w:r>
      <w:r w:rsidR="00E5006C">
        <w:t xml:space="preserve">rodiče </w:t>
      </w:r>
      <w:r w:rsidR="00463EE5">
        <w:t xml:space="preserve">děti </w:t>
      </w:r>
      <w:r w:rsidR="00E5006C">
        <w:t xml:space="preserve">mohli motivovat zábavnou formou </w:t>
      </w:r>
      <w:r w:rsidR="00463EE5">
        <w:t>kalendáře</w:t>
      </w:r>
      <w:r w:rsidR="00E5006C">
        <w:t xml:space="preserve"> pohybových aktivit, které si mohou přizpůsobit svému dítěti na míru a podporovat tak jejich zájem </w:t>
      </w:r>
      <w:r w:rsidR="004502CD">
        <w:br/>
      </w:r>
      <w:r w:rsidR="00E5006C">
        <w:t>o pohyb.</w:t>
      </w:r>
      <w:r w:rsidR="003F7C80">
        <w:t xml:space="preserve"> Ukázkový kalendář je zobrazen níže, na obrázku č. 2.</w:t>
      </w:r>
    </w:p>
    <w:p w14:paraId="65CD3FBB" w14:textId="77777777" w:rsidR="00541D55" w:rsidRDefault="00541D55" w:rsidP="001C58D6">
      <w:pPr>
        <w:pStyle w:val="Textprce"/>
        <w:rPr>
          <w:noProof/>
        </w:rPr>
      </w:pPr>
    </w:p>
    <w:p w14:paraId="5FAADADE" w14:textId="77777777" w:rsidR="00541D55" w:rsidRDefault="00541D55" w:rsidP="00541D55">
      <w:pPr>
        <w:pStyle w:val="Textprce"/>
        <w:keepNext/>
        <w:jc w:val="center"/>
      </w:pPr>
      <w:r>
        <w:rPr>
          <w:noProof/>
        </w:rPr>
        <w:drawing>
          <wp:inline distT="0" distB="0" distL="0" distR="0" wp14:anchorId="0E14C65C" wp14:editId="220A9BA5">
            <wp:extent cx="3048000" cy="4505739"/>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7646" t="19151" r="27922" b="16644"/>
                    <a:stretch/>
                  </pic:blipFill>
                  <pic:spPr bwMode="auto">
                    <a:xfrm>
                      <a:off x="0" y="0"/>
                      <a:ext cx="3055571" cy="4516931"/>
                    </a:xfrm>
                    <a:prstGeom prst="rect">
                      <a:avLst/>
                    </a:prstGeom>
                    <a:ln>
                      <a:noFill/>
                    </a:ln>
                    <a:extLst>
                      <a:ext uri="{53640926-AAD7-44D8-BBD7-CCE9431645EC}">
                        <a14:shadowObscured xmlns:a14="http://schemas.microsoft.com/office/drawing/2010/main"/>
                      </a:ext>
                    </a:extLst>
                  </pic:spPr>
                </pic:pic>
              </a:graphicData>
            </a:graphic>
          </wp:inline>
        </w:drawing>
      </w:r>
    </w:p>
    <w:p w14:paraId="6830B16F" w14:textId="7A1F50BA" w:rsidR="003F7C80" w:rsidRDefault="00541D55" w:rsidP="00541D55">
      <w:pPr>
        <w:pStyle w:val="Titulek"/>
      </w:pPr>
      <w:bookmarkStart w:id="86" w:name="_Toc100686812"/>
      <w:r>
        <w:t xml:space="preserve">Obrázek </w:t>
      </w:r>
      <w:r w:rsidR="00911D91">
        <w:fldChar w:fldCharType="begin"/>
      </w:r>
      <w:r w:rsidR="00911D91">
        <w:instrText xml:space="preserve"> SEQ Obrázek \* ARABIC </w:instrText>
      </w:r>
      <w:r w:rsidR="00911D91">
        <w:fldChar w:fldCharType="separate"/>
      </w:r>
      <w:r w:rsidR="0089256E">
        <w:rPr>
          <w:noProof/>
        </w:rPr>
        <w:t>2</w:t>
      </w:r>
      <w:r w:rsidR="00911D91">
        <w:rPr>
          <w:noProof/>
        </w:rPr>
        <w:fldChar w:fldCharType="end"/>
      </w:r>
      <w:r>
        <w:t xml:space="preserve"> kalendář pohybových aktivit (zdroj</w:t>
      </w:r>
      <w:r w:rsidR="00952534">
        <w:t xml:space="preserve">: </w:t>
      </w:r>
      <w:r w:rsidR="002738D7">
        <w:t>Pohyb do škol, 2022)</w:t>
      </w:r>
      <w:bookmarkEnd w:id="86"/>
    </w:p>
    <w:p w14:paraId="7F21EB28" w14:textId="77777777" w:rsidR="00463EE5" w:rsidRDefault="00463EE5" w:rsidP="001C58D6">
      <w:pPr>
        <w:pStyle w:val="Textprce"/>
      </w:pPr>
    </w:p>
    <w:p w14:paraId="78A9A86E" w14:textId="77777777" w:rsidR="004502CD" w:rsidRDefault="002738D7" w:rsidP="001C58D6">
      <w:pPr>
        <w:pStyle w:val="Textprce"/>
      </w:pPr>
      <w:r>
        <w:br/>
      </w:r>
      <w:r>
        <w:br/>
      </w:r>
      <w:r>
        <w:br/>
      </w:r>
      <w:r>
        <w:br/>
      </w:r>
    </w:p>
    <w:p w14:paraId="03BEDAA6" w14:textId="1FAF812B" w:rsidR="00F92C45" w:rsidRDefault="00396215" w:rsidP="004502CD">
      <w:pPr>
        <w:pStyle w:val="Textprce"/>
        <w:ind w:firstLine="708"/>
      </w:pPr>
      <w:r>
        <w:lastRenderedPageBreak/>
        <w:t xml:space="preserve">S výsledky z mého dotazníkového šetření </w:t>
      </w:r>
      <w:r w:rsidR="005175ED">
        <w:t xml:space="preserve">nejsem spokojená stejně tak, jako odborníci, kteří zjišťují podobné </w:t>
      </w:r>
      <w:r w:rsidR="00F63FD6">
        <w:t xml:space="preserve">informace. </w:t>
      </w:r>
      <w:r w:rsidR="003D4F66">
        <w:t xml:space="preserve">Jak je zřejmé z obrázku č. </w:t>
      </w:r>
      <w:r w:rsidR="0013372C">
        <w:t>3</w:t>
      </w:r>
      <w:r w:rsidR="001F57B6">
        <w:t>,</w:t>
      </w:r>
      <w:r w:rsidR="003D4F66">
        <w:t xml:space="preserve"> </w:t>
      </w:r>
      <w:r w:rsidR="001F57B6">
        <w:t xml:space="preserve">WHO doporučuje alespoň jednu hodinu pohybu </w:t>
      </w:r>
      <w:r w:rsidR="000B420F">
        <w:t>každý den</w:t>
      </w:r>
      <w:r w:rsidR="0069408E">
        <w:t xml:space="preserve">, </w:t>
      </w:r>
      <w:r w:rsidR="00611295">
        <w:t xml:space="preserve">přitom dětí v klubech a kroužcích sportuje </w:t>
      </w:r>
      <w:r w:rsidR="004502CD">
        <w:br/>
      </w:r>
      <w:r w:rsidR="00611295">
        <w:t xml:space="preserve">jen 66 %. </w:t>
      </w:r>
    </w:p>
    <w:p w14:paraId="7EF868FF" w14:textId="77777777" w:rsidR="0089256E" w:rsidRDefault="00481A68" w:rsidP="0089256E">
      <w:pPr>
        <w:pStyle w:val="Textprce"/>
        <w:keepNext/>
      </w:pPr>
      <w:r>
        <w:t xml:space="preserve"> </w:t>
      </w:r>
      <w:r w:rsidR="00E2064C">
        <w:rPr>
          <w:noProof/>
        </w:rPr>
        <w:drawing>
          <wp:inline distT="0" distB="0" distL="0" distR="0" wp14:anchorId="14078D63" wp14:editId="4093CA8A">
            <wp:extent cx="5554714" cy="2336800"/>
            <wp:effectExtent l="0" t="0" r="8255"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5449" cy="2341316"/>
                    </a:xfrm>
                    <a:prstGeom prst="rect">
                      <a:avLst/>
                    </a:prstGeom>
                    <a:noFill/>
                    <a:ln>
                      <a:noFill/>
                    </a:ln>
                  </pic:spPr>
                </pic:pic>
              </a:graphicData>
            </a:graphic>
          </wp:inline>
        </w:drawing>
      </w:r>
    </w:p>
    <w:p w14:paraId="1ACB79A0" w14:textId="05A9E739" w:rsidR="00E2064C" w:rsidRPr="00D549A5" w:rsidRDefault="0089256E" w:rsidP="009D2CBE">
      <w:pPr>
        <w:pStyle w:val="Titulek"/>
      </w:pPr>
      <w:bookmarkStart w:id="87" w:name="_Toc100686813"/>
      <w:r>
        <w:t xml:space="preserve">Obrázek </w:t>
      </w:r>
      <w:r w:rsidR="00911D91">
        <w:fldChar w:fldCharType="begin"/>
      </w:r>
      <w:r w:rsidR="00911D91">
        <w:instrText xml:space="preserve"> SEQ Obrázek \* ARABIC </w:instrText>
      </w:r>
      <w:r w:rsidR="00911D91">
        <w:fldChar w:fldCharType="separate"/>
      </w:r>
      <w:r>
        <w:rPr>
          <w:noProof/>
        </w:rPr>
        <w:t>3</w:t>
      </w:r>
      <w:r w:rsidR="00911D91">
        <w:rPr>
          <w:noProof/>
        </w:rPr>
        <w:fldChar w:fldCharType="end"/>
      </w:r>
      <w:r>
        <w:t xml:space="preserve"> Doporučení WHO (zdroj:</w:t>
      </w:r>
      <w:r w:rsidR="00D549A5">
        <w:t xml:space="preserve"> Fakulta tělesné kultury, 2020)</w:t>
      </w:r>
      <w:bookmarkEnd w:id="87"/>
    </w:p>
    <w:p w14:paraId="65BA039A" w14:textId="08D512E5" w:rsidR="000F0C11" w:rsidRDefault="000F0C11" w:rsidP="001C58D6">
      <w:pPr>
        <w:pStyle w:val="Textprce"/>
      </w:pPr>
    </w:p>
    <w:p w14:paraId="635C328C" w14:textId="77777777" w:rsidR="00B27704" w:rsidRPr="001C58D6" w:rsidRDefault="00B27704" w:rsidP="001C58D6">
      <w:pPr>
        <w:pStyle w:val="Textprce"/>
      </w:pPr>
    </w:p>
    <w:p w14:paraId="507E091C" w14:textId="6C6CFD57" w:rsidR="009A5DCE" w:rsidRDefault="009A5DCE" w:rsidP="00652D33">
      <w:pPr>
        <w:pStyle w:val="Nadpis1text"/>
      </w:pPr>
      <w:bookmarkStart w:id="88" w:name="_Toc22666757"/>
      <w:bookmarkStart w:id="89" w:name="_Toc101371714"/>
      <w:bookmarkEnd w:id="32"/>
      <w:bookmarkEnd w:id="33"/>
      <w:bookmarkEnd w:id="34"/>
      <w:bookmarkEnd w:id="35"/>
      <w:r>
        <w:lastRenderedPageBreak/>
        <w:t>závěr</w:t>
      </w:r>
      <w:bookmarkEnd w:id="88"/>
      <w:bookmarkEnd w:id="89"/>
    </w:p>
    <w:p w14:paraId="2C3FE061" w14:textId="01DD589D" w:rsidR="0069724E" w:rsidRDefault="008C5D24" w:rsidP="004502CD">
      <w:pPr>
        <w:pStyle w:val="Textprce"/>
        <w:ind w:firstLine="432"/>
      </w:pPr>
      <w:r>
        <w:t>Bakalářská práce se věnovala tématu vlivu pohybu na zdraví dítěte předškolního věku</w:t>
      </w:r>
      <w:r w:rsidR="00791EE4">
        <w:t>. Cílem</w:t>
      </w:r>
      <w:r w:rsidR="003C5766">
        <w:t xml:space="preserve"> práce bylo </w:t>
      </w:r>
      <w:r w:rsidR="00791EE4">
        <w:t>zjistit, jak je nahlíženo na pohybovou aktivitu dítěte v předškolním období ve vztahu ke zdraví.</w:t>
      </w:r>
      <w:r w:rsidR="003C5766">
        <w:t xml:space="preserve"> Na základě dotazníkového šetření</w:t>
      </w:r>
      <w:r w:rsidR="004D73FF">
        <w:t xml:space="preserve"> poté navrhnou</w:t>
      </w:r>
      <w:r w:rsidR="00F44E3F">
        <w:t>t</w:t>
      </w:r>
      <w:r w:rsidR="004D73FF">
        <w:t xml:space="preserve"> doporučení, která povedou ke zlepšení </w:t>
      </w:r>
      <w:r w:rsidR="0014402D">
        <w:t xml:space="preserve">v oblasti pohybové aktivity u dětí. </w:t>
      </w:r>
    </w:p>
    <w:p w14:paraId="4CA33C69" w14:textId="05808B9A" w:rsidR="00A01A16" w:rsidRDefault="008A7DDA" w:rsidP="004502CD">
      <w:pPr>
        <w:pStyle w:val="Textprce"/>
        <w:ind w:firstLine="432"/>
      </w:pPr>
      <w:r>
        <w:t xml:space="preserve">Teoretická část byla systematicky rozčleněna </w:t>
      </w:r>
      <w:r w:rsidR="00196037">
        <w:t>do tř</w:t>
      </w:r>
      <w:r w:rsidR="00C25C89">
        <w:t>í</w:t>
      </w:r>
      <w:r w:rsidR="00196037">
        <w:t xml:space="preserve"> kapitol. </w:t>
      </w:r>
      <w:r w:rsidR="00B24915">
        <w:t>První kapitola byla věnována</w:t>
      </w:r>
      <w:r w:rsidR="00F32D9C">
        <w:t xml:space="preserve"> nejen představení</w:t>
      </w:r>
      <w:r w:rsidR="00B24915">
        <w:t xml:space="preserve"> předškoln</w:t>
      </w:r>
      <w:r w:rsidR="00F32D9C">
        <w:t xml:space="preserve">ího období ale také jeho rozdělení z hlediska vývojových etap. Nebyla opomenuta ani nejdůležitější </w:t>
      </w:r>
      <w:r w:rsidR="00666B3C">
        <w:t xml:space="preserve">činnost dítěte v předškolním věku, kterou je hra. </w:t>
      </w:r>
      <w:r w:rsidR="00A748FD">
        <w:t>V druhé kapitole</w:t>
      </w:r>
      <w:r w:rsidR="004634CB">
        <w:t xml:space="preserve"> byly blíže popsány pohy</w:t>
      </w:r>
      <w:r w:rsidR="00F02BD7">
        <w:t xml:space="preserve">b, </w:t>
      </w:r>
      <w:r w:rsidR="004634CB">
        <w:t>pohybová aktivita</w:t>
      </w:r>
      <w:r w:rsidR="00F02BD7">
        <w:t xml:space="preserve"> a další pojmy, které se k</w:t>
      </w:r>
      <w:r w:rsidR="00307247">
        <w:t> těmto pojmům</w:t>
      </w:r>
      <w:r w:rsidR="00F02BD7">
        <w:t xml:space="preserve"> váž</w:t>
      </w:r>
      <w:r w:rsidR="00307247">
        <w:t xml:space="preserve">í. </w:t>
      </w:r>
      <w:r w:rsidR="00DC6C4D">
        <w:t>Také byl specifikován pohybový vývoj dítěte v předškolním věku, v neposlední řadě přiblíženy možnosti pohybových aktivit</w:t>
      </w:r>
      <w:r w:rsidR="00B568AD">
        <w:t xml:space="preserve"> a část byla také věnována problematice nedostatku pohybu u dětí. </w:t>
      </w:r>
      <w:r w:rsidR="001164BD">
        <w:t>Na druhou kapitolu navázala třetí a zároveň poslední kapitola, která řešila</w:t>
      </w:r>
      <w:r w:rsidR="00E07FE1">
        <w:t xml:space="preserve"> zdraví, interakci pohybové aktivity a zdraví a také zdravotní potíže, které často nastávají při nedostatku pohybu. </w:t>
      </w:r>
    </w:p>
    <w:p w14:paraId="5A8EE496" w14:textId="03C6FBE2" w:rsidR="000D1F70" w:rsidRDefault="000D1F70" w:rsidP="004502CD">
      <w:pPr>
        <w:pStyle w:val="Textprce"/>
        <w:ind w:firstLine="432"/>
      </w:pPr>
      <w:r>
        <w:t>V </w:t>
      </w:r>
      <w:r w:rsidR="006F24C6">
        <w:t>empirické</w:t>
      </w:r>
      <w:r>
        <w:t xml:space="preserve"> části na začátku došlo k představení </w:t>
      </w:r>
      <w:r w:rsidR="009652B7">
        <w:t>výzkumného šetření, kter</w:t>
      </w:r>
      <w:r w:rsidR="003729D1">
        <w:t>é</w:t>
      </w:r>
      <w:r w:rsidR="009652B7">
        <w:t xml:space="preserve"> </w:t>
      </w:r>
      <w:r w:rsidR="003729D1">
        <w:t>bylo</w:t>
      </w:r>
      <w:r w:rsidR="009652B7">
        <w:t xml:space="preserve"> zvol</w:t>
      </w:r>
      <w:r w:rsidR="003729D1">
        <w:t>eno</w:t>
      </w:r>
      <w:r w:rsidR="009652B7">
        <w:t>.</w:t>
      </w:r>
      <w:r w:rsidR="00C25C89">
        <w:t xml:space="preserve"> Také </w:t>
      </w:r>
      <w:r w:rsidR="003729D1">
        <w:t xml:space="preserve">byl </w:t>
      </w:r>
      <w:r w:rsidR="00C25C89">
        <w:t>blíže pops</w:t>
      </w:r>
      <w:r w:rsidR="003729D1">
        <w:t>án</w:t>
      </w:r>
      <w:r w:rsidR="00C25C89">
        <w:t xml:space="preserve"> </w:t>
      </w:r>
      <w:r w:rsidR="0044190E">
        <w:t>výzkumný problém, stanov</w:t>
      </w:r>
      <w:r w:rsidR="003729D1">
        <w:t>eny</w:t>
      </w:r>
      <w:r w:rsidR="0044190E">
        <w:t xml:space="preserve"> výzkumné cíle </w:t>
      </w:r>
      <w:r w:rsidR="004502CD">
        <w:br/>
      </w:r>
      <w:r w:rsidR="0044190E">
        <w:t>a otázky, pops</w:t>
      </w:r>
      <w:r w:rsidR="003729D1">
        <w:t>án</w:t>
      </w:r>
      <w:r w:rsidR="0044190E">
        <w:t xml:space="preserve"> výzkumný problém a takt</w:t>
      </w:r>
      <w:r w:rsidR="007B2BD0">
        <w:t xml:space="preserve">éž </w:t>
      </w:r>
      <w:r w:rsidR="003729D1">
        <w:t>proběhla realizace</w:t>
      </w:r>
      <w:r w:rsidR="007B2BD0">
        <w:t xml:space="preserve"> vybraného dotazníkového šetření.</w:t>
      </w:r>
      <w:r w:rsidR="007467DE">
        <w:t xml:space="preserve"> Následně byla provedena analýza dat</w:t>
      </w:r>
      <w:r w:rsidR="003661D3">
        <w:t xml:space="preserve"> pomocí dotazníkového šetření.</w:t>
      </w:r>
      <w:r w:rsidR="001E224A">
        <w:t xml:space="preserve"> Dotazníky byly vytvořeny dvojího typu. Jeden dotazník byl určen pro učitele MŠ a druhý byl určen pro rodiče dětí, které docházejí do MŠ. Oba dotazníky </w:t>
      </w:r>
      <w:r w:rsidR="00C628A3">
        <w:t>byly</w:t>
      </w:r>
      <w:r w:rsidR="001E224A">
        <w:t xml:space="preserve"> polostrukturovaného charakteru, tudíž v něm respondent nalez</w:t>
      </w:r>
      <w:r w:rsidR="00C628A3">
        <w:t>l nejen</w:t>
      </w:r>
      <w:r w:rsidR="001E224A">
        <w:t xml:space="preserve"> otázky uzavřené, </w:t>
      </w:r>
      <w:r w:rsidR="00C628A3">
        <w:t xml:space="preserve">ale také </w:t>
      </w:r>
      <w:r w:rsidR="001E224A">
        <w:t>otázky, které m</w:t>
      </w:r>
      <w:r w:rsidR="00C628A3">
        <w:t>ohl</w:t>
      </w:r>
      <w:r w:rsidR="001E224A">
        <w:t xml:space="preserve"> doplnit vlastními slovy.</w:t>
      </w:r>
    </w:p>
    <w:p w14:paraId="17B4D7DF" w14:textId="40C6560F" w:rsidR="00EB0D70" w:rsidRDefault="00EB0D70" w:rsidP="004502CD">
      <w:pPr>
        <w:pStyle w:val="Textprce"/>
        <w:ind w:firstLine="432"/>
      </w:pPr>
      <w:r>
        <w:t xml:space="preserve">Z analýzy </w:t>
      </w:r>
      <w:r w:rsidR="001756E6">
        <w:t xml:space="preserve">dat </w:t>
      </w:r>
      <w:r w:rsidR="00411878">
        <w:t>jsem zjistila</w:t>
      </w:r>
      <w:r w:rsidR="00B80B55">
        <w:t xml:space="preserve">, že </w:t>
      </w:r>
      <w:r w:rsidR="00BD1F2D">
        <w:t>výsledky z dotazníkového šetření se shodují s odborníky, kteří se zabývají t</w:t>
      </w:r>
      <w:r w:rsidR="00421676">
        <w:t xml:space="preserve">outo problematikou a </w:t>
      </w:r>
      <w:r w:rsidR="006A71E6">
        <w:t>lze tedy vyvodit, že by dětem prospělo více pohybové aktivity a tím snížení počtu dětí, které mají zdravotní potíže často zapříčiněné tím, že se hýbou méně, než je doporučeno. N</w:t>
      </w:r>
      <w:r w:rsidR="00421676">
        <w:t>ásledně jsem doporučila několik návrhů</w:t>
      </w:r>
      <w:r w:rsidR="00BF07F7">
        <w:t xml:space="preserve"> pro děti předškolního věku, které přispívají zařazení pohybu do běžného života dětí a mají tak pozitivní vliv na jejich zdraví. </w:t>
      </w:r>
      <w:r w:rsidR="006A71E6">
        <w:t xml:space="preserve">Z výsledků lze vyvodit, že by dětem předškolního věku prospělo více pohybové aktivity a tím snížení </w:t>
      </w:r>
    </w:p>
    <w:p w14:paraId="17E0369C" w14:textId="4C144CCF" w:rsidR="006A71E6" w:rsidRDefault="006A71E6" w:rsidP="00E124D0">
      <w:pPr>
        <w:pStyle w:val="Textprce"/>
        <w:ind w:firstLine="432"/>
      </w:pPr>
      <w:r>
        <w:t xml:space="preserve">Hlavním cílem bakalářské práce bylo zjistit, jak je nahlíženo na pohybovou aktivitu </w:t>
      </w:r>
      <w:r w:rsidR="00E124D0">
        <w:t xml:space="preserve">u </w:t>
      </w:r>
      <w:r>
        <w:t xml:space="preserve">dítěte v předškolním období ve vztahu ke zdraví. Jak již bylo zmíněno, je zřejmé, že děti v předškolním věku mají nedostatek pohybové aktivity. To, že nedostatek pohybové aktivity </w:t>
      </w:r>
      <w:r>
        <w:lastRenderedPageBreak/>
        <w:t xml:space="preserve">má nepříznivý vliv na zdraví dětí, dokazují zdravotní potíže, se kterými se děti často potýkají. Taktéž onemocnění COVID-19 velkou měrou negativně ovlivnilo pohybovou aktivitu dětí předškolního věku. Pohybové aktivitě se v mnoha případech nevěnuje tolik pozornosti jako by mělo, a proto přibývá dětí pohybově neobratných, dětí s nadváhou a v neposlední řadě dětí, které dávají přednost jiným činnostem, něž těm pohybovým. </w:t>
      </w:r>
    </w:p>
    <w:p w14:paraId="791217AF" w14:textId="69DBF807" w:rsidR="00411878" w:rsidRDefault="003729D1" w:rsidP="004502CD">
      <w:pPr>
        <w:pStyle w:val="Textprce"/>
        <w:ind w:firstLine="432"/>
      </w:pPr>
      <w:r>
        <w:t xml:space="preserve">Bakalářská práce cíl splňuje </w:t>
      </w:r>
      <w:r w:rsidR="00724F0A">
        <w:t xml:space="preserve">a navrhnutými doporučeními jsem pomohla </w:t>
      </w:r>
      <w:r w:rsidR="003409A7">
        <w:t>učitelům MŠ i rodičům uchopit tuto problematiku</w:t>
      </w:r>
      <w:r w:rsidR="0091111A">
        <w:t xml:space="preserve"> </w:t>
      </w:r>
      <w:r w:rsidR="002B4C8A">
        <w:t xml:space="preserve">pomocí </w:t>
      </w:r>
      <w:r w:rsidR="0091111A">
        <w:t>možnosti</w:t>
      </w:r>
      <w:r w:rsidR="003C29AA">
        <w:t xml:space="preserve">, které </w:t>
      </w:r>
      <w:r w:rsidR="00DB3072">
        <w:t>jsem navrhla tak</w:t>
      </w:r>
      <w:r w:rsidR="00E124D0">
        <w:t>,</w:t>
      </w:r>
      <w:r w:rsidR="00DB3072">
        <w:t xml:space="preserve"> aby byly realizovatelné. </w:t>
      </w:r>
    </w:p>
    <w:p w14:paraId="2A83814A" w14:textId="14C008F9" w:rsidR="00577056" w:rsidRPr="00577056" w:rsidRDefault="00577056" w:rsidP="00577056">
      <w:pPr>
        <w:pStyle w:val="Textprce"/>
      </w:pPr>
    </w:p>
    <w:p w14:paraId="6D19C359" w14:textId="08DB6570" w:rsidR="0044149D" w:rsidRDefault="0044149D" w:rsidP="0044149D">
      <w:pPr>
        <w:pStyle w:val="vodzvrintroductionconclusion"/>
      </w:pPr>
      <w:bookmarkStart w:id="90" w:name="_Toc22666758"/>
      <w:bookmarkStart w:id="91" w:name="_Toc101371715"/>
      <w:r>
        <w:lastRenderedPageBreak/>
        <w:t>SEZNAM POUŽITÉ LITERATURY</w:t>
      </w:r>
      <w:bookmarkEnd w:id="90"/>
      <w:bookmarkEnd w:id="91"/>
    </w:p>
    <w:p w14:paraId="63CF41EB" w14:textId="21B7DB6E" w:rsidR="00982554" w:rsidRPr="00982554" w:rsidRDefault="00C72A7D" w:rsidP="00982554">
      <w:pPr>
        <w:pStyle w:val="Textprce"/>
      </w:pPr>
      <w:r w:rsidRPr="00C72A7D">
        <w:t>ČELEDOVÁ, Libuše a Rostislav ČEVELA, 2010. </w:t>
      </w:r>
      <w:r w:rsidRPr="00C72A7D">
        <w:rPr>
          <w:i/>
          <w:iCs/>
        </w:rPr>
        <w:t>Výchova ke zdraví: vybrané kapitoly</w:t>
      </w:r>
      <w:r w:rsidRPr="00C72A7D">
        <w:t xml:space="preserve">. </w:t>
      </w:r>
      <w:r w:rsidR="00404AA5">
        <w:t xml:space="preserve">1. </w:t>
      </w:r>
      <w:r w:rsidRPr="00C72A7D">
        <w:t xml:space="preserve">Praha: Grada </w:t>
      </w:r>
      <w:proofErr w:type="spellStart"/>
      <w:r w:rsidRPr="00C72A7D">
        <w:t>Publishing</w:t>
      </w:r>
      <w:proofErr w:type="spellEnd"/>
      <w:r w:rsidRPr="00C72A7D">
        <w:t>. ISBN 978-80-247-3213-8.</w:t>
      </w:r>
    </w:p>
    <w:p w14:paraId="0D3736EF" w14:textId="2743A54C" w:rsidR="00E64BEC" w:rsidRDefault="00E64BEC" w:rsidP="00E64BEC">
      <w:pPr>
        <w:pStyle w:val="Textprce"/>
        <w:rPr>
          <w:color w:val="auto"/>
        </w:rPr>
      </w:pPr>
      <w:r w:rsidRPr="002E0AD4">
        <w:rPr>
          <w:color w:val="auto"/>
        </w:rPr>
        <w:t>ČERVENKOVÁ, Renata a Pavel KOLÁŘ, 2018. Labyrint pohybu. 1. Praha: Vyšehrad, spol. ISBN 978-80-7429-975-9.</w:t>
      </w:r>
    </w:p>
    <w:p w14:paraId="06DFC843" w14:textId="70BE36EC" w:rsidR="008E2672" w:rsidRDefault="00367609" w:rsidP="0044149D">
      <w:pPr>
        <w:pStyle w:val="Textprce"/>
        <w:rPr>
          <w:color w:val="auto"/>
        </w:rPr>
      </w:pPr>
      <w:r w:rsidRPr="007F05B4">
        <w:rPr>
          <w:color w:val="auto"/>
        </w:rPr>
        <w:t>GREGORA, Martin a Václav MERTIN, 2020. </w:t>
      </w:r>
      <w:r w:rsidRPr="007F05B4">
        <w:rPr>
          <w:i/>
          <w:iCs/>
          <w:color w:val="auto"/>
        </w:rPr>
        <w:t>Jdeme mezi děti: Co nás čeká v předškolním a školním kolektivu</w:t>
      </w:r>
      <w:r w:rsidRPr="007F05B4">
        <w:rPr>
          <w:color w:val="auto"/>
        </w:rPr>
        <w:t>. 1. Praha: Grada. ISBN 978-80-271-5590-8.</w:t>
      </w:r>
    </w:p>
    <w:p w14:paraId="49C2A7CD" w14:textId="0D9021B8" w:rsidR="008E2672" w:rsidRDefault="008E2672" w:rsidP="0044149D">
      <w:pPr>
        <w:pStyle w:val="Textprce"/>
        <w:rPr>
          <w:bCs/>
          <w:color w:val="auto"/>
        </w:rPr>
      </w:pPr>
      <w:r w:rsidRPr="00ED15C5">
        <w:rPr>
          <w:bCs/>
          <w:color w:val="auto"/>
        </w:rPr>
        <w:t>HUIZINGA, Johan</w:t>
      </w:r>
      <w:r w:rsidR="00BA4358">
        <w:rPr>
          <w:bCs/>
          <w:color w:val="auto"/>
        </w:rPr>
        <w:t xml:space="preserve">, </w:t>
      </w:r>
      <w:r w:rsidR="00E80BAD">
        <w:rPr>
          <w:bCs/>
          <w:color w:val="auto"/>
        </w:rPr>
        <w:t>2000.</w:t>
      </w:r>
      <w:r w:rsidRPr="00ED15C5">
        <w:rPr>
          <w:bCs/>
          <w:color w:val="auto"/>
        </w:rPr>
        <w:t> </w:t>
      </w:r>
      <w:r w:rsidRPr="00ED15C5">
        <w:rPr>
          <w:bCs/>
          <w:i/>
          <w:iCs/>
          <w:color w:val="auto"/>
        </w:rPr>
        <w:t xml:space="preserve">Homo </w:t>
      </w:r>
      <w:proofErr w:type="spellStart"/>
      <w:r w:rsidRPr="00ED15C5">
        <w:rPr>
          <w:bCs/>
          <w:i/>
          <w:iCs/>
          <w:color w:val="auto"/>
        </w:rPr>
        <w:t>Ludens</w:t>
      </w:r>
      <w:proofErr w:type="spellEnd"/>
      <w:r w:rsidR="00654D1E">
        <w:rPr>
          <w:bCs/>
          <w:i/>
          <w:iCs/>
          <w:color w:val="auto"/>
        </w:rPr>
        <w:t>.</w:t>
      </w:r>
      <w:r w:rsidR="00654D1E" w:rsidRPr="00654D1E">
        <w:rPr>
          <w:bCs/>
          <w:color w:val="auto"/>
        </w:rPr>
        <w:t xml:space="preserve"> 1</w:t>
      </w:r>
      <w:r w:rsidRPr="00ED15C5">
        <w:rPr>
          <w:bCs/>
          <w:color w:val="auto"/>
        </w:rPr>
        <w:t>. Německo: Dauphin. ISBN 80-7272-020-1.</w:t>
      </w:r>
    </w:p>
    <w:p w14:paraId="0454DABE" w14:textId="0916ED27" w:rsidR="00955739" w:rsidRDefault="00955739" w:rsidP="0044149D">
      <w:pPr>
        <w:pStyle w:val="Textprce"/>
        <w:rPr>
          <w:bCs/>
          <w:color w:val="auto"/>
        </w:rPr>
      </w:pPr>
      <w:r w:rsidRPr="00955739">
        <w:rPr>
          <w:bCs/>
          <w:color w:val="auto"/>
        </w:rPr>
        <w:t>KEBZA, Vladimír, 2017. </w:t>
      </w:r>
      <w:r w:rsidRPr="00955739">
        <w:rPr>
          <w:bCs/>
          <w:i/>
          <w:iCs/>
          <w:color w:val="auto"/>
        </w:rPr>
        <w:t>Psycholog ve zdravotnictví</w:t>
      </w:r>
      <w:r w:rsidRPr="00955739">
        <w:rPr>
          <w:bCs/>
          <w:color w:val="auto"/>
        </w:rPr>
        <w:t>. 2., upravené vydání. Praha: Univerzita Karlova, nakladatelství Karolinum. ISBN 978-80-246-3657-3.</w:t>
      </w:r>
    </w:p>
    <w:p w14:paraId="0537D02E" w14:textId="5C64EC39" w:rsidR="00D12977" w:rsidRDefault="00D12977" w:rsidP="00D12977">
      <w:pPr>
        <w:pStyle w:val="Textprce"/>
        <w:rPr>
          <w:color w:val="auto"/>
        </w:rPr>
      </w:pPr>
      <w:r w:rsidRPr="004E62F8">
        <w:rPr>
          <w:color w:val="auto"/>
        </w:rPr>
        <w:t>KOLÁŘ, Zdeněk</w:t>
      </w:r>
      <w:r w:rsidR="00EA2064">
        <w:rPr>
          <w:color w:val="auto"/>
        </w:rPr>
        <w:t>, 2012.</w:t>
      </w:r>
      <w:r w:rsidRPr="004E62F8">
        <w:rPr>
          <w:color w:val="auto"/>
        </w:rPr>
        <w:t> </w:t>
      </w:r>
      <w:r w:rsidRPr="004E62F8">
        <w:rPr>
          <w:i/>
          <w:iCs/>
          <w:color w:val="auto"/>
        </w:rPr>
        <w:t>Výkladový slovník z pedagogiky</w:t>
      </w:r>
      <w:r w:rsidRPr="004E62F8">
        <w:rPr>
          <w:color w:val="auto"/>
        </w:rPr>
        <w:t>. 1. Praha: Grada. ISBN 978-80-247-3710-2.</w:t>
      </w:r>
    </w:p>
    <w:p w14:paraId="27871B87" w14:textId="2DA80629" w:rsidR="00D12977" w:rsidRDefault="00D12977" w:rsidP="00C23140">
      <w:pPr>
        <w:pStyle w:val="Textprce"/>
        <w:rPr>
          <w:color w:val="auto"/>
        </w:rPr>
      </w:pPr>
      <w:r w:rsidRPr="00077531">
        <w:rPr>
          <w:color w:val="auto"/>
        </w:rPr>
        <w:t xml:space="preserve">KOLÁŘ, Pavel, 2021. Posilování stresem: Cesta k odolnosti. 1. Praha: </w:t>
      </w:r>
      <w:proofErr w:type="spellStart"/>
      <w:r w:rsidRPr="00077531">
        <w:rPr>
          <w:color w:val="auto"/>
        </w:rPr>
        <w:t>Euromedia</w:t>
      </w:r>
      <w:proofErr w:type="spellEnd"/>
      <w:r w:rsidRPr="00077531">
        <w:rPr>
          <w:color w:val="auto"/>
        </w:rPr>
        <w:t xml:space="preserve"> Group. ISBN 978-80-242-7465-2.</w:t>
      </w:r>
    </w:p>
    <w:p w14:paraId="33622CB3" w14:textId="202ADDAE" w:rsidR="00D446F6" w:rsidRDefault="00D446F6" w:rsidP="00C23140">
      <w:pPr>
        <w:pStyle w:val="Textprce"/>
        <w:rPr>
          <w:color w:val="auto"/>
        </w:rPr>
      </w:pPr>
      <w:r w:rsidRPr="00BC0632">
        <w:rPr>
          <w:color w:val="auto"/>
        </w:rPr>
        <w:t>KOŤÁTKOVÁ, Soňa, 201</w:t>
      </w:r>
      <w:r>
        <w:rPr>
          <w:color w:val="auto"/>
        </w:rPr>
        <w:t>4</w:t>
      </w:r>
      <w:r w:rsidRPr="00BC0632">
        <w:rPr>
          <w:color w:val="auto"/>
        </w:rPr>
        <w:t xml:space="preserve">. Dítě a mateřská škola. 2. vyd. Praha: GRADA </w:t>
      </w:r>
      <w:proofErr w:type="spellStart"/>
      <w:r w:rsidRPr="00BC0632">
        <w:rPr>
          <w:color w:val="auto"/>
        </w:rPr>
        <w:t>Publishing</w:t>
      </w:r>
      <w:proofErr w:type="spellEnd"/>
      <w:r w:rsidRPr="00BC0632">
        <w:rPr>
          <w:color w:val="auto"/>
        </w:rPr>
        <w:t>. Pedagogika. ISBN 978-80-247-1568-1.</w:t>
      </w:r>
    </w:p>
    <w:p w14:paraId="0F189440" w14:textId="3180C068" w:rsidR="00C23140" w:rsidRDefault="00C23140" w:rsidP="00C23140">
      <w:pPr>
        <w:pStyle w:val="Textprce"/>
        <w:rPr>
          <w:color w:val="auto"/>
        </w:rPr>
      </w:pPr>
      <w:r w:rsidRPr="00EF0893">
        <w:rPr>
          <w:color w:val="auto"/>
        </w:rPr>
        <w:t>KOUCKÁ, Pavla, 2021. </w:t>
      </w:r>
      <w:r w:rsidRPr="00EF0893">
        <w:rPr>
          <w:i/>
          <w:iCs/>
          <w:color w:val="auto"/>
        </w:rPr>
        <w:t>Odolné dítě: Výchova k psychické odolnosti, samostatnosti a vytrvalosti</w:t>
      </w:r>
      <w:r w:rsidRPr="00EF0893">
        <w:rPr>
          <w:color w:val="auto"/>
        </w:rPr>
        <w:t>. 1. Praha: Portál. ISBN 978-80-262-1815-9.</w:t>
      </w:r>
    </w:p>
    <w:p w14:paraId="766F8C8B" w14:textId="0C3B95EE" w:rsidR="008F3D9A" w:rsidRPr="008F3D9A" w:rsidRDefault="008F3D9A" w:rsidP="00C23140">
      <w:pPr>
        <w:pStyle w:val="Textprce"/>
        <w:rPr>
          <w:color w:val="auto"/>
          <w:u w:val="single"/>
        </w:rPr>
      </w:pPr>
      <w:r w:rsidRPr="0099725D">
        <w:rPr>
          <w:color w:val="auto"/>
        </w:rPr>
        <w:t xml:space="preserve">KRBCOVÁ, Lenka, 2021. </w:t>
      </w:r>
      <w:proofErr w:type="spellStart"/>
      <w:r w:rsidRPr="0099725D">
        <w:rPr>
          <w:color w:val="auto"/>
        </w:rPr>
        <w:t>Vitalia</w:t>
      </w:r>
      <w:proofErr w:type="spellEnd"/>
      <w:r w:rsidRPr="0099725D">
        <w:rPr>
          <w:color w:val="auto"/>
        </w:rPr>
        <w:t>: Pozdě už bylo, situace je vážná. Odborníci o nedostatku pohybu u dětí. </w:t>
      </w:r>
      <w:proofErr w:type="spellStart"/>
      <w:r w:rsidRPr="0099725D">
        <w:rPr>
          <w:i/>
          <w:iCs/>
          <w:color w:val="auto"/>
        </w:rPr>
        <w:t>Vitalie</w:t>
      </w:r>
      <w:proofErr w:type="spellEnd"/>
      <w:r w:rsidRPr="0099725D">
        <w:rPr>
          <w:color w:val="auto"/>
        </w:rPr>
        <w:t> [online]. [cit. 2022-02-10]. Dostupné z:</w:t>
      </w:r>
      <w:r w:rsidR="00726239">
        <w:rPr>
          <w:color w:val="auto"/>
        </w:rPr>
        <w:t xml:space="preserve"> </w:t>
      </w:r>
      <w:hyperlink r:id="rId37" w:anchor="h22" w:history="1">
        <w:r w:rsidR="00F91877" w:rsidRPr="00991B9C">
          <w:rPr>
            <w:rStyle w:val="Hypertextovodkaz"/>
          </w:rPr>
          <w:t>https://www.vitalia.cz/clanky/odbornici-o-nedostatku-pohybu-u-deti/#h22</w:t>
        </w:r>
      </w:hyperlink>
    </w:p>
    <w:p w14:paraId="5F13ECB8" w14:textId="5AD1A0FA" w:rsidR="00C23140" w:rsidRDefault="00C23140" w:rsidP="00C23140">
      <w:pPr>
        <w:pStyle w:val="Textprce"/>
        <w:rPr>
          <w:color w:val="auto"/>
        </w:rPr>
      </w:pPr>
      <w:r w:rsidRPr="00BA3545">
        <w:rPr>
          <w:color w:val="auto"/>
        </w:rPr>
        <w:t>KRIŠTOFIČ, Jaroslav, 2006. </w:t>
      </w:r>
      <w:r w:rsidRPr="00BA3545">
        <w:rPr>
          <w:i/>
          <w:iCs/>
          <w:color w:val="auto"/>
        </w:rPr>
        <w:t>Pohybová příprava dětí</w:t>
      </w:r>
      <w:r w:rsidRPr="00BA3545">
        <w:rPr>
          <w:color w:val="auto"/>
        </w:rPr>
        <w:t>. 1. Praha: Grada. ISBN 80-247-1636-4.</w:t>
      </w:r>
    </w:p>
    <w:p w14:paraId="37196DD0" w14:textId="1E2D4FA7" w:rsidR="00846C0D" w:rsidRDefault="00846C0D" w:rsidP="00C23140">
      <w:pPr>
        <w:pStyle w:val="Textprce"/>
        <w:rPr>
          <w:color w:val="auto"/>
        </w:rPr>
      </w:pPr>
      <w:r w:rsidRPr="00846C0D">
        <w:rPr>
          <w:color w:val="auto"/>
        </w:rPr>
        <w:t xml:space="preserve">KŘÍŽOVÁ, Eva, 2018. </w:t>
      </w:r>
      <w:r w:rsidRPr="00F91877">
        <w:rPr>
          <w:i/>
          <w:iCs/>
          <w:color w:val="auto"/>
        </w:rPr>
        <w:t xml:space="preserve">Zdraví-kultura-společnost. </w:t>
      </w:r>
      <w:r w:rsidRPr="0088243C">
        <w:rPr>
          <w:color w:val="auto"/>
        </w:rPr>
        <w:t>1.</w:t>
      </w:r>
      <w:r w:rsidRPr="00846C0D">
        <w:rPr>
          <w:color w:val="auto"/>
        </w:rPr>
        <w:t xml:space="preserve"> Univerzita Karlova: Karolinum. ISBN 978-80-246-3981-9.</w:t>
      </w:r>
    </w:p>
    <w:p w14:paraId="178DB9BF" w14:textId="77777777" w:rsidR="001712A3" w:rsidRPr="004E62F8" w:rsidRDefault="001712A3" w:rsidP="001712A3">
      <w:pPr>
        <w:pStyle w:val="Textprce"/>
        <w:rPr>
          <w:color w:val="auto"/>
        </w:rPr>
      </w:pPr>
      <w:r w:rsidRPr="004E62F8">
        <w:rPr>
          <w:color w:val="auto"/>
        </w:rPr>
        <w:t>LANGMEIER, Josef a Dana KREJŘÍŘOVÁ, 2006. </w:t>
      </w:r>
      <w:r w:rsidRPr="004E62F8">
        <w:rPr>
          <w:i/>
          <w:iCs/>
          <w:color w:val="auto"/>
        </w:rPr>
        <w:t>Vývojová psychologie</w:t>
      </w:r>
      <w:r w:rsidRPr="004E62F8">
        <w:rPr>
          <w:color w:val="auto"/>
        </w:rPr>
        <w:t>. 2. Praha: Grada. ISBN 978-80-247-1284-0.</w:t>
      </w:r>
    </w:p>
    <w:p w14:paraId="08531546" w14:textId="15482578" w:rsidR="004A435B" w:rsidRDefault="004A435B" w:rsidP="00837884">
      <w:pPr>
        <w:pStyle w:val="Textprce"/>
        <w:rPr>
          <w:color w:val="auto"/>
        </w:rPr>
      </w:pPr>
      <w:r w:rsidRPr="007F2317">
        <w:rPr>
          <w:color w:val="auto"/>
        </w:rPr>
        <w:t xml:space="preserve">MACHOVÁ, Jitka a Dagmar KUBÁTOVÁ, 2015. </w:t>
      </w:r>
      <w:r w:rsidRPr="0079775A">
        <w:rPr>
          <w:i/>
          <w:iCs/>
          <w:color w:val="auto"/>
        </w:rPr>
        <w:t>Výchova ke zdraví</w:t>
      </w:r>
      <w:r w:rsidRPr="007F2317">
        <w:rPr>
          <w:color w:val="auto"/>
        </w:rPr>
        <w:t>. 2. Praha: Grada. ISBN 978-80-271-5351-5.</w:t>
      </w:r>
    </w:p>
    <w:p w14:paraId="7A255509" w14:textId="450C6A34" w:rsidR="00837884" w:rsidRDefault="00837884" w:rsidP="00837884">
      <w:pPr>
        <w:pStyle w:val="Textprce"/>
        <w:rPr>
          <w:color w:val="auto"/>
        </w:rPr>
      </w:pPr>
      <w:r w:rsidRPr="004E62F8">
        <w:rPr>
          <w:color w:val="auto"/>
        </w:rPr>
        <w:lastRenderedPageBreak/>
        <w:t>MATĚJČEK, Zdeněk, 2005. </w:t>
      </w:r>
      <w:r w:rsidRPr="004E62F8">
        <w:rPr>
          <w:i/>
          <w:iCs/>
          <w:color w:val="auto"/>
        </w:rPr>
        <w:t>Prvních 6 let ve vývoji a výchově dítěte</w:t>
      </w:r>
      <w:r w:rsidRPr="004E62F8">
        <w:rPr>
          <w:color w:val="auto"/>
        </w:rPr>
        <w:t>. 1. Praha: Grada. ISBN 978-80-247-0870-6.</w:t>
      </w:r>
    </w:p>
    <w:p w14:paraId="03FDB322" w14:textId="1803C7A0" w:rsidR="00EE5928" w:rsidRDefault="00EE5928" w:rsidP="00837884">
      <w:pPr>
        <w:pStyle w:val="Textprce"/>
        <w:rPr>
          <w:color w:val="auto"/>
        </w:rPr>
      </w:pPr>
      <w:r w:rsidRPr="00401FEB">
        <w:rPr>
          <w:color w:val="auto"/>
        </w:rPr>
        <w:t>MORÁVKOVÁ Š. a Alena BARTOŠKOVÁ</w:t>
      </w:r>
      <w:r w:rsidR="00F91877">
        <w:rPr>
          <w:color w:val="auto"/>
        </w:rPr>
        <w:t xml:space="preserve">, 2014. </w:t>
      </w:r>
      <w:r w:rsidRPr="00F91877">
        <w:rPr>
          <w:i/>
          <w:iCs/>
          <w:color w:val="auto"/>
        </w:rPr>
        <w:t>Úvod z pedagogiky a psychologie dítěte.</w:t>
      </w:r>
      <w:r w:rsidRPr="00401FEB">
        <w:rPr>
          <w:color w:val="auto"/>
        </w:rPr>
        <w:t xml:space="preserve"> (Vzdělávací</w:t>
      </w:r>
      <w:r>
        <w:rPr>
          <w:color w:val="auto"/>
        </w:rPr>
        <w:t xml:space="preserve"> </w:t>
      </w:r>
      <w:r w:rsidRPr="00401FEB">
        <w:rPr>
          <w:color w:val="auto"/>
        </w:rPr>
        <w:t xml:space="preserve">program). </w:t>
      </w:r>
      <w:r w:rsidR="00C519AE">
        <w:rPr>
          <w:color w:val="auto"/>
        </w:rPr>
        <w:t xml:space="preserve">1. </w:t>
      </w:r>
      <w:r w:rsidRPr="00401FEB">
        <w:rPr>
          <w:color w:val="auto"/>
        </w:rPr>
        <w:t>Plzeň</w:t>
      </w:r>
      <w:r w:rsidR="00F91877">
        <w:rPr>
          <w:color w:val="auto"/>
        </w:rPr>
        <w:t>.</w:t>
      </w:r>
      <w:r w:rsidRPr="00401FEB">
        <w:rPr>
          <w:color w:val="auto"/>
        </w:rPr>
        <w:t xml:space="preserve"> </w:t>
      </w:r>
      <w:proofErr w:type="spellStart"/>
      <w:r w:rsidRPr="00401FEB">
        <w:rPr>
          <w:color w:val="auto"/>
        </w:rPr>
        <w:t>Retrieved</w:t>
      </w:r>
      <w:proofErr w:type="spellEnd"/>
      <w:r w:rsidRPr="00401FEB">
        <w:rPr>
          <w:color w:val="auto"/>
        </w:rPr>
        <w:t xml:space="preserve"> </w:t>
      </w:r>
      <w:proofErr w:type="spellStart"/>
      <w:r w:rsidRPr="00401FEB">
        <w:rPr>
          <w:color w:val="auto"/>
        </w:rPr>
        <w:t>from</w:t>
      </w:r>
      <w:proofErr w:type="spellEnd"/>
      <w:r w:rsidRPr="00401FEB">
        <w:rPr>
          <w:color w:val="auto"/>
        </w:rPr>
        <w:t xml:space="preserve"> </w:t>
      </w:r>
      <w:hyperlink r:id="rId38" w:history="1">
        <w:r w:rsidRPr="00FB7AA4">
          <w:rPr>
            <w:rStyle w:val="Hypertextovodkaz"/>
          </w:rPr>
          <w:t>http://www.techmania.cz/data/fil_7480.pdf</w:t>
        </w:r>
      </w:hyperlink>
      <w:r w:rsidRPr="00401FEB">
        <w:rPr>
          <w:color w:val="auto"/>
        </w:rPr>
        <w:t>.</w:t>
      </w:r>
    </w:p>
    <w:p w14:paraId="7940A057" w14:textId="48B1E6F1" w:rsidR="00614EF9" w:rsidRDefault="00614EF9" w:rsidP="00837884">
      <w:pPr>
        <w:pStyle w:val="Textprce"/>
        <w:rPr>
          <w:color w:val="auto"/>
        </w:rPr>
      </w:pPr>
      <w:r w:rsidRPr="00614EF9">
        <w:rPr>
          <w:color w:val="auto"/>
        </w:rPr>
        <w:t>NOVÁKOVÁ, Tereza, 2016</w:t>
      </w:r>
      <w:r w:rsidRPr="002315C9">
        <w:rPr>
          <w:color w:val="auto"/>
        </w:rPr>
        <w:t>. Význam pohybových aktivit u dětí</w:t>
      </w:r>
      <w:r w:rsidRPr="00614EF9">
        <w:rPr>
          <w:color w:val="auto"/>
        </w:rPr>
        <w:t>. </w:t>
      </w:r>
      <w:r w:rsidRPr="00614EF9">
        <w:rPr>
          <w:i/>
          <w:iCs/>
          <w:color w:val="auto"/>
        </w:rPr>
        <w:t>Šance dětem</w:t>
      </w:r>
      <w:r w:rsidRPr="00614EF9">
        <w:rPr>
          <w:color w:val="auto"/>
        </w:rPr>
        <w:t xml:space="preserve"> [online]. </w:t>
      </w:r>
      <w:r w:rsidR="00D15909">
        <w:rPr>
          <w:color w:val="auto"/>
        </w:rPr>
        <w:t xml:space="preserve">1. </w:t>
      </w:r>
      <w:r w:rsidRPr="00614EF9">
        <w:rPr>
          <w:color w:val="auto"/>
        </w:rPr>
        <w:t xml:space="preserve">[cit. 2022-04-13]. Dostupné z: </w:t>
      </w:r>
      <w:hyperlink r:id="rId39" w:anchor="vhodne-pohybove-aktivity" w:history="1">
        <w:r w:rsidRPr="00991B9C">
          <w:rPr>
            <w:rStyle w:val="Hypertextovodkaz"/>
          </w:rPr>
          <w:t>https://sancedetem.cz/vyznam-pohybovych-aktivit-u-deti#vhodne-pohybove-aktivity</w:t>
        </w:r>
      </w:hyperlink>
      <w:r w:rsidR="00D15909">
        <w:rPr>
          <w:color w:val="auto"/>
        </w:rPr>
        <w:t>.</w:t>
      </w:r>
    </w:p>
    <w:p w14:paraId="684A6077" w14:textId="7D04C523" w:rsidR="00AE1816" w:rsidRPr="004E62F8" w:rsidRDefault="00AE1816" w:rsidP="00AE1816">
      <w:pPr>
        <w:pStyle w:val="Textprce"/>
        <w:rPr>
          <w:color w:val="auto"/>
        </w:rPr>
      </w:pPr>
      <w:r w:rsidRPr="004E62F8">
        <w:rPr>
          <w:color w:val="auto"/>
        </w:rPr>
        <w:t>OPRAVILOVÁ, Eva, 2016. </w:t>
      </w:r>
      <w:r w:rsidRPr="004E62F8">
        <w:rPr>
          <w:i/>
          <w:iCs/>
          <w:color w:val="auto"/>
        </w:rPr>
        <w:t>Předškolní pedagogika</w:t>
      </w:r>
      <w:r w:rsidRPr="004E62F8">
        <w:rPr>
          <w:color w:val="auto"/>
        </w:rPr>
        <w:t xml:space="preserve"> [online]. 1. Praha: Grada [cit. 2021-7-18]. ISBN 978-80-247-5107-8. Dostupné z: </w:t>
      </w:r>
      <w:hyperlink r:id="rId40" w:history="1">
        <w:r w:rsidR="0088243C" w:rsidRPr="00991B9C">
          <w:rPr>
            <w:rStyle w:val="Hypertextovodkaz"/>
          </w:rPr>
          <w:t>https://www.bookport.cz/e-kniha/predskolni-pedagogika-556073</w:t>
        </w:r>
      </w:hyperlink>
      <w:r w:rsidR="0088243C">
        <w:t xml:space="preserve">. </w:t>
      </w:r>
      <w:r w:rsidR="0088243C">
        <w:rPr>
          <w:rStyle w:val="Hypertextovodkaz"/>
          <w:u w:val="none"/>
        </w:rPr>
        <w:t xml:space="preserve"> </w:t>
      </w:r>
    </w:p>
    <w:p w14:paraId="0D5E326F" w14:textId="6B457DA9" w:rsidR="00883A9B" w:rsidRDefault="00883A9B" w:rsidP="00AE1816">
      <w:pPr>
        <w:pStyle w:val="Textprce"/>
        <w:rPr>
          <w:color w:val="auto"/>
        </w:rPr>
      </w:pPr>
      <w:r w:rsidRPr="008053C3">
        <w:rPr>
          <w:color w:val="auto"/>
        </w:rPr>
        <w:t>PASTUCHA, Dalibor, 2011. Pohyb v terapii a prevenci dětské obezity. 1. Praha: Grada. ISBN 978-80-247-4065-2.</w:t>
      </w:r>
    </w:p>
    <w:p w14:paraId="41825FA5" w14:textId="27009467" w:rsidR="00883A9B" w:rsidRDefault="00883A9B" w:rsidP="00AE1816">
      <w:pPr>
        <w:pStyle w:val="Textprce"/>
        <w:rPr>
          <w:color w:val="auto"/>
        </w:rPr>
      </w:pPr>
      <w:r w:rsidRPr="006400F2">
        <w:rPr>
          <w:color w:val="auto"/>
        </w:rPr>
        <w:t xml:space="preserve">PIAGET, Jean, 1997. </w:t>
      </w:r>
      <w:proofErr w:type="spellStart"/>
      <w:r w:rsidRPr="006400F2">
        <w:rPr>
          <w:color w:val="auto"/>
        </w:rPr>
        <w:t>Moral</w:t>
      </w:r>
      <w:proofErr w:type="spellEnd"/>
      <w:r w:rsidRPr="006400F2">
        <w:rPr>
          <w:color w:val="auto"/>
        </w:rPr>
        <w:t xml:space="preserve"> </w:t>
      </w:r>
      <w:proofErr w:type="spellStart"/>
      <w:r w:rsidRPr="006400F2">
        <w:rPr>
          <w:color w:val="auto"/>
        </w:rPr>
        <w:t>Judgment</w:t>
      </w:r>
      <w:proofErr w:type="spellEnd"/>
      <w:r w:rsidRPr="006400F2">
        <w:rPr>
          <w:color w:val="auto"/>
        </w:rPr>
        <w:t xml:space="preserve"> </w:t>
      </w:r>
      <w:proofErr w:type="spellStart"/>
      <w:r w:rsidRPr="006400F2">
        <w:rPr>
          <w:color w:val="auto"/>
        </w:rPr>
        <w:t>of</w:t>
      </w:r>
      <w:proofErr w:type="spellEnd"/>
      <w:r w:rsidRPr="006400F2">
        <w:rPr>
          <w:color w:val="auto"/>
        </w:rPr>
        <w:t xml:space="preserve"> </w:t>
      </w:r>
      <w:proofErr w:type="spellStart"/>
      <w:r w:rsidRPr="006400F2">
        <w:rPr>
          <w:color w:val="auto"/>
        </w:rPr>
        <w:t>the</w:t>
      </w:r>
      <w:proofErr w:type="spellEnd"/>
      <w:r w:rsidRPr="006400F2">
        <w:rPr>
          <w:color w:val="auto"/>
        </w:rPr>
        <w:t xml:space="preserve"> </w:t>
      </w:r>
      <w:proofErr w:type="spellStart"/>
      <w:r w:rsidRPr="006400F2">
        <w:rPr>
          <w:color w:val="auto"/>
        </w:rPr>
        <w:t>Child</w:t>
      </w:r>
      <w:proofErr w:type="spellEnd"/>
      <w:r w:rsidRPr="006400F2">
        <w:rPr>
          <w:color w:val="auto"/>
        </w:rPr>
        <w:t xml:space="preserve">. 1. London: </w:t>
      </w:r>
      <w:proofErr w:type="spellStart"/>
      <w:r w:rsidRPr="006400F2">
        <w:rPr>
          <w:color w:val="auto"/>
        </w:rPr>
        <w:t>Harper</w:t>
      </w:r>
      <w:proofErr w:type="spellEnd"/>
      <w:r w:rsidRPr="006400F2">
        <w:rPr>
          <w:color w:val="auto"/>
        </w:rPr>
        <w:t xml:space="preserve"> Collins </w:t>
      </w:r>
      <w:proofErr w:type="spellStart"/>
      <w:r w:rsidRPr="006400F2">
        <w:rPr>
          <w:color w:val="auto"/>
        </w:rPr>
        <w:t>Publishers</w:t>
      </w:r>
      <w:proofErr w:type="spellEnd"/>
      <w:r w:rsidRPr="006400F2">
        <w:rPr>
          <w:color w:val="auto"/>
        </w:rPr>
        <w:t>. ISBN 9780684833309.</w:t>
      </w:r>
    </w:p>
    <w:p w14:paraId="62BBAC1D" w14:textId="4B7779A4" w:rsidR="00AE1816" w:rsidRPr="004E62F8" w:rsidRDefault="00AE1816" w:rsidP="00AE1816">
      <w:pPr>
        <w:pStyle w:val="Textprce"/>
        <w:rPr>
          <w:color w:val="auto"/>
        </w:rPr>
      </w:pPr>
      <w:r w:rsidRPr="004E62F8">
        <w:rPr>
          <w:color w:val="auto"/>
        </w:rPr>
        <w:t>POLÁKOVÁ, Petra, 2019. </w:t>
      </w:r>
      <w:r w:rsidRPr="004E62F8">
        <w:rPr>
          <w:i/>
          <w:iCs/>
          <w:color w:val="auto"/>
        </w:rPr>
        <w:t>Jak rozvíjet pohyb, emoce, smysly</w:t>
      </w:r>
      <w:r w:rsidRPr="004E62F8">
        <w:rPr>
          <w:color w:val="auto"/>
        </w:rPr>
        <w:t>. 1. Praha: Grada. ISBN 978-80-271-0760-5.</w:t>
      </w:r>
    </w:p>
    <w:p w14:paraId="0C2AEC65" w14:textId="15AC196E" w:rsidR="00B76B87" w:rsidRPr="00B76B87" w:rsidRDefault="00B76B87" w:rsidP="0044149D">
      <w:pPr>
        <w:pStyle w:val="Textprce"/>
        <w:rPr>
          <w:color w:val="auto"/>
        </w:rPr>
      </w:pPr>
      <w:r w:rsidRPr="00BF745E">
        <w:rPr>
          <w:color w:val="auto"/>
        </w:rPr>
        <w:t>SEKOT, Aleš, 2019. Rodiče a sport dětí [online]. 1. Brno: Masarykova univerzita [cit. 2021-9-16]. ISBN 978-80-210-9293-8.</w:t>
      </w:r>
    </w:p>
    <w:p w14:paraId="39C26664" w14:textId="09B5E10C" w:rsidR="00A0275C" w:rsidRPr="004E62F8" w:rsidRDefault="00A0275C" w:rsidP="0044149D">
      <w:pPr>
        <w:pStyle w:val="Textprce"/>
        <w:rPr>
          <w:color w:val="auto"/>
        </w:rPr>
      </w:pPr>
      <w:r>
        <w:t>SUCHÁNKOVÁ, Eliška</w:t>
      </w:r>
      <w:r w:rsidR="002639AB">
        <w:t>,</w:t>
      </w:r>
      <w:r>
        <w:t xml:space="preserve"> 2014. </w:t>
      </w:r>
      <w:r w:rsidRPr="006400FE">
        <w:rPr>
          <w:i/>
        </w:rPr>
        <w:t>Hra a její využití v předškolním vzdělávání.</w:t>
      </w:r>
      <w:r>
        <w:t xml:space="preserve"> [online][cit. 2021-08-05] Dostupné z: </w:t>
      </w:r>
      <w:hyperlink r:id="rId41" w:history="1">
        <w:r w:rsidR="001D55C6" w:rsidRPr="00991B9C">
          <w:rPr>
            <w:rStyle w:val="Hypertextovodkaz"/>
          </w:rPr>
          <w:t>https://www.predskolaci.cz/hra-a-jeji-vyuziti-v-predskolnim-vzdelavani/24006</w:t>
        </w:r>
      </w:hyperlink>
      <w:r w:rsidR="001D55C6">
        <w:t xml:space="preserve"> </w:t>
      </w:r>
    </w:p>
    <w:p w14:paraId="3016824B" w14:textId="5C0F6595" w:rsidR="007B7F1F" w:rsidRDefault="007B7F1F" w:rsidP="0044149D">
      <w:pPr>
        <w:pStyle w:val="Textprce"/>
        <w:rPr>
          <w:color w:val="auto"/>
        </w:rPr>
      </w:pPr>
      <w:r w:rsidRPr="004E62F8">
        <w:rPr>
          <w:color w:val="auto"/>
        </w:rPr>
        <w:t>VÁGNEROVÁ, Marie</w:t>
      </w:r>
      <w:r w:rsidR="001D55C6">
        <w:rPr>
          <w:color w:val="auto"/>
        </w:rPr>
        <w:t>,</w:t>
      </w:r>
      <w:r w:rsidR="00441544">
        <w:rPr>
          <w:color w:val="auto"/>
        </w:rPr>
        <w:t xml:space="preserve"> 2005.</w:t>
      </w:r>
      <w:r w:rsidRPr="004E62F8">
        <w:rPr>
          <w:color w:val="auto"/>
        </w:rPr>
        <w:t xml:space="preserve"> Vývojová psychologie I.: Dětství a dospívání. Praha 1: Karolinum, 2005. ISBN 80-246-0956-8.</w:t>
      </w:r>
    </w:p>
    <w:p w14:paraId="5F37469B" w14:textId="202B4D13" w:rsidR="00B76B87" w:rsidRDefault="00B76B87" w:rsidP="00166073">
      <w:pPr>
        <w:pStyle w:val="Textprce"/>
        <w:rPr>
          <w:color w:val="auto"/>
        </w:rPr>
      </w:pPr>
      <w:r w:rsidRPr="00AC6473">
        <w:rPr>
          <w:color w:val="auto"/>
        </w:rPr>
        <w:t xml:space="preserve">VOLLMER, Joachim </w:t>
      </w:r>
      <w:proofErr w:type="spellStart"/>
      <w:r w:rsidRPr="00AC6473">
        <w:rPr>
          <w:color w:val="auto"/>
        </w:rPr>
        <w:t>Bernd</w:t>
      </w:r>
      <w:proofErr w:type="spellEnd"/>
      <w:r w:rsidRPr="00AC6473">
        <w:rPr>
          <w:color w:val="auto"/>
        </w:rPr>
        <w:t>, 2010. </w:t>
      </w:r>
      <w:proofErr w:type="spellStart"/>
      <w:r w:rsidRPr="00AC6473">
        <w:rPr>
          <w:i/>
          <w:iCs/>
          <w:color w:val="auto"/>
        </w:rPr>
        <w:t>Gesunder</w:t>
      </w:r>
      <w:proofErr w:type="spellEnd"/>
      <w:r w:rsidRPr="00AC6473">
        <w:rPr>
          <w:i/>
          <w:iCs/>
          <w:color w:val="auto"/>
        </w:rPr>
        <w:t xml:space="preserve"> </w:t>
      </w:r>
      <w:proofErr w:type="spellStart"/>
      <w:r w:rsidRPr="00AC6473">
        <w:rPr>
          <w:i/>
          <w:iCs/>
          <w:color w:val="auto"/>
        </w:rPr>
        <w:t>Darm</w:t>
      </w:r>
      <w:proofErr w:type="spellEnd"/>
      <w:r w:rsidRPr="00AC6473">
        <w:rPr>
          <w:i/>
          <w:iCs/>
          <w:color w:val="auto"/>
        </w:rPr>
        <w:t xml:space="preserve">: </w:t>
      </w:r>
      <w:proofErr w:type="spellStart"/>
      <w:r w:rsidRPr="00AC6473">
        <w:rPr>
          <w:i/>
          <w:iCs/>
          <w:color w:val="auto"/>
        </w:rPr>
        <w:t>gesundes</w:t>
      </w:r>
      <w:proofErr w:type="spellEnd"/>
      <w:r w:rsidRPr="00AC6473">
        <w:rPr>
          <w:i/>
          <w:iCs/>
          <w:color w:val="auto"/>
        </w:rPr>
        <w:t xml:space="preserve"> </w:t>
      </w:r>
      <w:proofErr w:type="spellStart"/>
      <w:r w:rsidRPr="00AC6473">
        <w:rPr>
          <w:i/>
          <w:iCs/>
          <w:color w:val="auto"/>
        </w:rPr>
        <w:t>Leben</w:t>
      </w:r>
      <w:proofErr w:type="spellEnd"/>
      <w:r w:rsidRPr="00AC6473">
        <w:rPr>
          <w:color w:val="auto"/>
        </w:rPr>
        <w:t xml:space="preserve">. 8. Germany: </w:t>
      </w:r>
      <w:proofErr w:type="spellStart"/>
      <w:r w:rsidRPr="00AC6473">
        <w:rPr>
          <w:color w:val="auto"/>
        </w:rPr>
        <w:t>Knaur</w:t>
      </w:r>
      <w:proofErr w:type="spellEnd"/>
      <w:r w:rsidRPr="00AC6473">
        <w:rPr>
          <w:color w:val="auto"/>
        </w:rPr>
        <w:t xml:space="preserve"> </w:t>
      </w:r>
      <w:proofErr w:type="spellStart"/>
      <w:r w:rsidRPr="00AC6473">
        <w:rPr>
          <w:color w:val="auto"/>
        </w:rPr>
        <w:t>MensSana</w:t>
      </w:r>
      <w:proofErr w:type="spellEnd"/>
      <w:r w:rsidRPr="00AC6473">
        <w:rPr>
          <w:color w:val="auto"/>
        </w:rPr>
        <w:t xml:space="preserve"> TB. ISBN 3426874474.</w:t>
      </w:r>
    </w:p>
    <w:p w14:paraId="0DFA65B4" w14:textId="35E9A3A2" w:rsidR="00166073" w:rsidRDefault="00166073" w:rsidP="00166073">
      <w:pPr>
        <w:pStyle w:val="Textprce"/>
        <w:rPr>
          <w:color w:val="auto"/>
        </w:rPr>
      </w:pPr>
      <w:r>
        <w:rPr>
          <w:color w:val="auto"/>
        </w:rPr>
        <w:t xml:space="preserve">VYGOTSKIJ, Lev, 1978 cit. In: </w:t>
      </w:r>
      <w:r w:rsidRPr="004E62F8">
        <w:rPr>
          <w:color w:val="auto"/>
        </w:rPr>
        <w:t>WEDLICHOVÁ, Iva. </w:t>
      </w:r>
      <w:r w:rsidRPr="004E62F8">
        <w:rPr>
          <w:i/>
          <w:iCs/>
          <w:color w:val="auto"/>
        </w:rPr>
        <w:t>Vývojová psychologie</w:t>
      </w:r>
      <w:r w:rsidRPr="004E62F8">
        <w:rPr>
          <w:color w:val="auto"/>
        </w:rPr>
        <w:t>. 1. Ústí nad Labem: Univerzita J. E. Purkyně, 2010. ISBN 978-80-7414-320-5.</w:t>
      </w:r>
    </w:p>
    <w:p w14:paraId="2D90428E" w14:textId="2AC95978" w:rsidR="00846C0D" w:rsidRDefault="00846C0D" w:rsidP="00846C0D">
      <w:pPr>
        <w:pStyle w:val="Textprce"/>
        <w:rPr>
          <w:color w:val="auto"/>
        </w:rPr>
      </w:pPr>
      <w:r w:rsidRPr="004E62F8">
        <w:rPr>
          <w:color w:val="auto"/>
        </w:rPr>
        <w:t>WEDLICHOVÁ, Iva</w:t>
      </w:r>
      <w:r w:rsidR="009F73EF">
        <w:rPr>
          <w:color w:val="auto"/>
        </w:rPr>
        <w:t>, 2010.</w:t>
      </w:r>
      <w:r w:rsidRPr="004E62F8">
        <w:rPr>
          <w:color w:val="auto"/>
        </w:rPr>
        <w:t> </w:t>
      </w:r>
      <w:r w:rsidRPr="004E62F8">
        <w:rPr>
          <w:i/>
          <w:iCs/>
          <w:color w:val="auto"/>
        </w:rPr>
        <w:t>Vývojová psychologie</w:t>
      </w:r>
      <w:r w:rsidRPr="004E62F8">
        <w:rPr>
          <w:color w:val="auto"/>
        </w:rPr>
        <w:t>. 1. Ústí nad Labem: Univerzita J. E. Purkyně. ISBN 978-80-7414-320-5.</w:t>
      </w:r>
    </w:p>
    <w:p w14:paraId="6BBF20F9" w14:textId="168EFF52" w:rsidR="00C45CF4" w:rsidRPr="004E62F8" w:rsidRDefault="00445B81" w:rsidP="0044149D">
      <w:pPr>
        <w:pStyle w:val="Textprce"/>
        <w:rPr>
          <w:color w:val="auto"/>
        </w:rPr>
      </w:pPr>
      <w:r w:rsidRPr="004E62F8">
        <w:rPr>
          <w:color w:val="auto"/>
        </w:rPr>
        <w:lastRenderedPageBreak/>
        <w:t>ZACHAROVÁ, Eva a Jitka ŠIMÍČKOVÁ-ČÍŽKOVÁ, 2011. </w:t>
      </w:r>
      <w:r w:rsidRPr="004E62F8">
        <w:rPr>
          <w:i/>
          <w:iCs/>
          <w:color w:val="auto"/>
        </w:rPr>
        <w:t>Základy psychologie pro zdravotnické obory</w:t>
      </w:r>
      <w:r w:rsidRPr="004E62F8">
        <w:rPr>
          <w:color w:val="auto"/>
        </w:rPr>
        <w:t>. 1. Praha: Grada. ISBN 978-80-247-4062-1.</w:t>
      </w:r>
    </w:p>
    <w:p w14:paraId="376EC8E1" w14:textId="2E8D9DA8" w:rsidR="00846C0D" w:rsidRDefault="0094767B" w:rsidP="0044149D">
      <w:pPr>
        <w:pStyle w:val="Textprce"/>
        <w:rPr>
          <w:color w:val="auto"/>
        </w:rPr>
      </w:pPr>
      <w:r w:rsidRPr="0094767B">
        <w:rPr>
          <w:color w:val="auto"/>
        </w:rPr>
        <w:t>ZEMÁNKOVÁ, Marie a Jana VYSKOTOVÁ, 2010. Cvičení pro hyperaktivní děti. 1. Praha: Grada. ISBN 978-80-247-3278-7.</w:t>
      </w:r>
    </w:p>
    <w:p w14:paraId="09E5F0A1" w14:textId="77777777" w:rsidR="005E6281" w:rsidRDefault="005E6281" w:rsidP="0044149D">
      <w:pPr>
        <w:pStyle w:val="Textprce"/>
        <w:rPr>
          <w:color w:val="auto"/>
        </w:rPr>
      </w:pPr>
    </w:p>
    <w:p w14:paraId="4A4CE606" w14:textId="4C819C70" w:rsidR="00982554" w:rsidRPr="00982554" w:rsidRDefault="00401FEB" w:rsidP="0044149D">
      <w:pPr>
        <w:pStyle w:val="Textprce"/>
        <w:rPr>
          <w:b/>
          <w:bCs/>
          <w:color w:val="auto"/>
        </w:rPr>
      </w:pPr>
      <w:r w:rsidRPr="00982554">
        <w:rPr>
          <w:b/>
          <w:bCs/>
          <w:color w:val="auto"/>
        </w:rPr>
        <w:t>Elektronické zdroje:</w:t>
      </w:r>
    </w:p>
    <w:p w14:paraId="247A0FD3" w14:textId="76A9F497" w:rsidR="00982554" w:rsidRDefault="00982554" w:rsidP="00BF745E">
      <w:pPr>
        <w:pStyle w:val="Textprce"/>
      </w:pPr>
      <w:bookmarkStart w:id="92" w:name="_Toc22666759"/>
      <w:r w:rsidRPr="008310F7">
        <w:rPr>
          <w:i/>
          <w:iCs/>
        </w:rPr>
        <w:t>Česká komora fitness: Umíráme z lenivosti a trpíme nemocemi, jimž by se dalo vyhnout, pokud bychom se denně přiměli aspoň k půlhodince intenzivního pohybu. Možná bychom si měli vzít příklad z Nizozemců – ti sportují v průměru dvě hodiny denně…</w:t>
      </w:r>
      <w:r w:rsidRPr="008310F7">
        <w:t xml:space="preserve"> [online], 2022. Praha: Česká komora fitness [cit. 2022-04-12]. Dostupné z: </w:t>
      </w:r>
      <w:hyperlink r:id="rId42" w:history="1">
        <w:r w:rsidRPr="00991B9C">
          <w:rPr>
            <w:rStyle w:val="Hypertextovodkaz"/>
          </w:rPr>
          <w:t>https://komorafitness.cz/nedostatek-pohybu/</w:t>
        </w:r>
      </w:hyperlink>
    </w:p>
    <w:p w14:paraId="6DB72585" w14:textId="77777777" w:rsidR="00D83226" w:rsidRDefault="00D83226" w:rsidP="00D83226">
      <w:pPr>
        <w:pStyle w:val="Textprce"/>
      </w:pPr>
      <w:r w:rsidRPr="00DE4733">
        <w:rPr>
          <w:i/>
          <w:iCs/>
        </w:rPr>
        <w:t>Fakulta tělesné kultury: HBSC studie: Děti se hýbou a sportují, ale nestačí to</w:t>
      </w:r>
      <w:r w:rsidRPr="00DE4733">
        <w:t xml:space="preserve"> [online], 2020. Olomouc: Univerzita Palackého [cit. 2022-04-12]. Dostupné z: </w:t>
      </w:r>
      <w:hyperlink r:id="rId43" w:history="1">
        <w:r w:rsidRPr="00991B9C">
          <w:rPr>
            <w:rStyle w:val="Hypertextovodkaz"/>
          </w:rPr>
          <w:t>https://ftk.upol.cz/nc/zprava/clanek/hbsc-studie-deti-se-hybou-a-sportuji-ale-nestaci-to/</w:t>
        </w:r>
      </w:hyperlink>
    </w:p>
    <w:p w14:paraId="71193C70" w14:textId="1D38E69E" w:rsidR="00D83226" w:rsidRDefault="00D83226" w:rsidP="00BF745E">
      <w:pPr>
        <w:pStyle w:val="Textprce"/>
        <w:rPr>
          <w:color w:val="auto"/>
        </w:rPr>
      </w:pPr>
      <w:r>
        <w:rPr>
          <w:color w:val="auto"/>
        </w:rPr>
        <w:t xml:space="preserve">Ministerstvo zdravotnictví České republiky, 2019 </w:t>
      </w:r>
      <w:r w:rsidRPr="00F84477">
        <w:rPr>
          <w:color w:val="auto"/>
        </w:rPr>
        <w:t xml:space="preserve">[online]. MZČR [cit. 2022-02-02]. Dostupné z: </w:t>
      </w:r>
      <w:hyperlink r:id="rId44" w:history="1">
        <w:r w:rsidRPr="00991B9C">
          <w:rPr>
            <w:rStyle w:val="Hypertextovodkaz"/>
          </w:rPr>
          <w:t>https://www.mzcr.cz/tiskove-centrum-mz/deti-sportuji-presto-je-podle-mezinarodni-studie-trapi-nedostatek-pohybu/</w:t>
        </w:r>
      </w:hyperlink>
    </w:p>
    <w:p w14:paraId="0EB40FF0" w14:textId="05509DCA" w:rsidR="00D83226" w:rsidRPr="00982554" w:rsidRDefault="00D83226" w:rsidP="00BF745E">
      <w:pPr>
        <w:pStyle w:val="Textprce"/>
      </w:pPr>
      <w:r w:rsidRPr="00FB7233">
        <w:t>Národní zdravotnický informační portál [online]. Praha: Ministerstvo zdravotnictví ČR a Ústav zdravotnických informací a statistiky ČR, 2022 [cit. 25.02.2022]. Dostupné z: </w:t>
      </w:r>
      <w:hyperlink r:id="rId45" w:history="1">
        <w:r w:rsidRPr="00FB7233">
          <w:rPr>
            <w:rStyle w:val="Hypertextovodkaz"/>
          </w:rPr>
          <w:t>https://www.nzip.cz</w:t>
        </w:r>
      </w:hyperlink>
      <w:r w:rsidRPr="00FB7233">
        <w:t>. ISSN 2695-0340</w:t>
      </w:r>
    </w:p>
    <w:p w14:paraId="48B5AFA0" w14:textId="63C50BB2" w:rsidR="00D83226" w:rsidRPr="00D83226" w:rsidRDefault="00D83226" w:rsidP="00BF745E">
      <w:pPr>
        <w:pStyle w:val="Textprce"/>
      </w:pPr>
      <w:r w:rsidRPr="008B2675">
        <w:rPr>
          <w:i/>
          <w:iCs/>
        </w:rPr>
        <w:t>Pohyb do škol</w:t>
      </w:r>
      <w:r w:rsidRPr="008B2675">
        <w:t xml:space="preserve"> [online], 2022. Olomouc: Univerzita Palackého [cit. 2022-04-12]. Dostupné z: </w:t>
      </w:r>
      <w:hyperlink r:id="rId46" w:history="1">
        <w:r w:rsidR="00B65F98" w:rsidRPr="00991B9C">
          <w:rPr>
            <w:rStyle w:val="Hypertextovodkaz"/>
          </w:rPr>
          <w:t>http://zdravi.upol.cz/</w:t>
        </w:r>
      </w:hyperlink>
      <w:r w:rsidR="00B65F98">
        <w:t xml:space="preserve"> </w:t>
      </w:r>
    </w:p>
    <w:p w14:paraId="2BB09FB0" w14:textId="397899DE" w:rsidR="00B7210D" w:rsidRDefault="00B7210D" w:rsidP="00BF745E">
      <w:pPr>
        <w:pStyle w:val="Textprce"/>
        <w:rPr>
          <w:color w:val="auto"/>
        </w:rPr>
      </w:pPr>
      <w:r w:rsidRPr="00B7210D">
        <w:rPr>
          <w:color w:val="auto"/>
        </w:rPr>
        <w:t xml:space="preserve">Rámcový vzdělávací program pro předškolní vzdělávání [online]. Praha: MŠMT, 2021 [cit. 2021-9-19]. Dostupné z: </w:t>
      </w:r>
      <w:hyperlink r:id="rId47" w:history="1">
        <w:r w:rsidR="0099725D" w:rsidRPr="00BB1CA9">
          <w:rPr>
            <w:rStyle w:val="Hypertextovodkaz"/>
          </w:rPr>
          <w:t>https://www.msmt.cz/file/56051/</w:t>
        </w:r>
      </w:hyperlink>
    </w:p>
    <w:p w14:paraId="05578D29" w14:textId="7BA7C43D" w:rsidR="0044149D" w:rsidRPr="007966A1" w:rsidRDefault="0044149D" w:rsidP="007015DD">
      <w:pPr>
        <w:pStyle w:val="vodzvrintroductionconclusion"/>
        <w:rPr>
          <w:rStyle w:val="Siln"/>
          <w:b/>
          <w:bCs/>
        </w:rPr>
      </w:pPr>
      <w:bookmarkStart w:id="93" w:name="_Toc101371716"/>
      <w:r w:rsidRPr="007966A1">
        <w:rPr>
          <w:rStyle w:val="Siln"/>
          <w:b/>
          <w:bCs/>
        </w:rPr>
        <w:lastRenderedPageBreak/>
        <w:t>seznam použitých symbolů a zkratek</w:t>
      </w:r>
      <w:bookmarkEnd w:id="92"/>
      <w:bookmarkEnd w:id="93"/>
    </w:p>
    <w:p w14:paraId="67291E8B" w14:textId="67B70052" w:rsidR="00347DD0" w:rsidRDefault="00347DD0" w:rsidP="0044149D">
      <w:pPr>
        <w:pStyle w:val="Textprce"/>
      </w:pPr>
      <w:r>
        <w:t>MŠ</w:t>
      </w:r>
      <w:r>
        <w:tab/>
      </w:r>
      <w:r>
        <w:tab/>
        <w:t>Mateřská škola</w:t>
      </w:r>
    </w:p>
    <w:p w14:paraId="0ACF1CD6" w14:textId="536F1297" w:rsidR="0044149D" w:rsidRDefault="00896399" w:rsidP="0044149D">
      <w:pPr>
        <w:pStyle w:val="Textprce"/>
      </w:pPr>
      <w:r>
        <w:t>RVP PV</w:t>
      </w:r>
      <w:r w:rsidR="0044149D">
        <w:tab/>
      </w:r>
      <w:r>
        <w:t xml:space="preserve">Rámcový vzdělávací program pro předškolní vzdělávání </w:t>
      </w:r>
    </w:p>
    <w:p w14:paraId="0A2EDC53" w14:textId="16158C86" w:rsidR="00677E6F" w:rsidRDefault="00677E6F" w:rsidP="0044149D">
      <w:pPr>
        <w:pStyle w:val="Textprce"/>
      </w:pPr>
      <w:r>
        <w:t>Tj.                   To je</w:t>
      </w:r>
    </w:p>
    <w:p w14:paraId="0FB3B97B" w14:textId="77777777" w:rsidR="0044149D" w:rsidRDefault="0044149D" w:rsidP="0044149D">
      <w:pPr>
        <w:pStyle w:val="vodzvrintroductionconclusion"/>
      </w:pPr>
      <w:bookmarkStart w:id="94" w:name="_Toc22666760"/>
      <w:bookmarkStart w:id="95" w:name="_Toc101371717"/>
      <w:r>
        <w:lastRenderedPageBreak/>
        <w:t>seznam OBRÁZKŮ</w:t>
      </w:r>
      <w:bookmarkEnd w:id="94"/>
      <w:bookmarkEnd w:id="95"/>
    </w:p>
    <w:p w14:paraId="1F7B12B3" w14:textId="19A748D7" w:rsidR="007E3FCC" w:rsidRDefault="00DB471E">
      <w:pPr>
        <w:pStyle w:val="Seznamobrzk"/>
        <w:tabs>
          <w:tab w:val="right" w:leader="dot" w:pos="8777"/>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100686811" w:history="1">
        <w:r w:rsidR="007E3FCC" w:rsidRPr="007C0F42">
          <w:rPr>
            <w:rStyle w:val="Hypertextovodkaz"/>
            <w:noProof/>
          </w:rPr>
          <w:t>Obrázek 1 Vzájemné vztahy mezi zdravím a determinantami zdraví (Machová a Kubátová, 2015)</w:t>
        </w:r>
        <w:r w:rsidR="007E3FCC">
          <w:rPr>
            <w:noProof/>
            <w:webHidden/>
          </w:rPr>
          <w:tab/>
        </w:r>
        <w:r w:rsidR="007E3FCC">
          <w:rPr>
            <w:noProof/>
            <w:webHidden/>
          </w:rPr>
          <w:fldChar w:fldCharType="begin"/>
        </w:r>
        <w:r w:rsidR="007E3FCC">
          <w:rPr>
            <w:noProof/>
            <w:webHidden/>
          </w:rPr>
          <w:instrText xml:space="preserve"> PAGEREF _Toc100686811 \h </w:instrText>
        </w:r>
        <w:r w:rsidR="007E3FCC">
          <w:rPr>
            <w:noProof/>
            <w:webHidden/>
          </w:rPr>
        </w:r>
        <w:r w:rsidR="007E3FCC">
          <w:rPr>
            <w:noProof/>
            <w:webHidden/>
          </w:rPr>
          <w:fldChar w:fldCharType="separate"/>
        </w:r>
        <w:r w:rsidR="007E3FCC">
          <w:rPr>
            <w:noProof/>
            <w:webHidden/>
          </w:rPr>
          <w:t>25</w:t>
        </w:r>
        <w:r w:rsidR="007E3FCC">
          <w:rPr>
            <w:noProof/>
            <w:webHidden/>
          </w:rPr>
          <w:fldChar w:fldCharType="end"/>
        </w:r>
      </w:hyperlink>
    </w:p>
    <w:p w14:paraId="4F891B5E" w14:textId="1318B93A" w:rsidR="007E3FCC" w:rsidRDefault="00911D91">
      <w:pPr>
        <w:pStyle w:val="Seznamobrzk"/>
        <w:tabs>
          <w:tab w:val="right" w:leader="dot" w:pos="8777"/>
        </w:tabs>
        <w:rPr>
          <w:rFonts w:asciiTheme="minorHAnsi" w:eastAsiaTheme="minorEastAsia" w:hAnsiTheme="minorHAnsi" w:cstheme="minorBidi"/>
          <w:noProof/>
          <w:sz w:val="22"/>
          <w:szCs w:val="22"/>
        </w:rPr>
      </w:pPr>
      <w:hyperlink w:anchor="_Toc100686812" w:history="1">
        <w:r w:rsidR="007E3FCC" w:rsidRPr="007C0F42">
          <w:rPr>
            <w:rStyle w:val="Hypertextovodkaz"/>
            <w:noProof/>
          </w:rPr>
          <w:t>Obrázek 2 kalendář pohybových aktivit (zdroj: Pohyb do škol, 2022)</w:t>
        </w:r>
        <w:r w:rsidR="007E3FCC">
          <w:rPr>
            <w:noProof/>
            <w:webHidden/>
          </w:rPr>
          <w:tab/>
        </w:r>
        <w:r w:rsidR="007E3FCC">
          <w:rPr>
            <w:noProof/>
            <w:webHidden/>
          </w:rPr>
          <w:fldChar w:fldCharType="begin"/>
        </w:r>
        <w:r w:rsidR="007E3FCC">
          <w:rPr>
            <w:noProof/>
            <w:webHidden/>
          </w:rPr>
          <w:instrText xml:space="preserve"> PAGEREF _Toc100686812 \h </w:instrText>
        </w:r>
        <w:r w:rsidR="007E3FCC">
          <w:rPr>
            <w:noProof/>
            <w:webHidden/>
          </w:rPr>
        </w:r>
        <w:r w:rsidR="007E3FCC">
          <w:rPr>
            <w:noProof/>
            <w:webHidden/>
          </w:rPr>
          <w:fldChar w:fldCharType="separate"/>
        </w:r>
        <w:r w:rsidR="007E3FCC">
          <w:rPr>
            <w:noProof/>
            <w:webHidden/>
          </w:rPr>
          <w:t>57</w:t>
        </w:r>
        <w:r w:rsidR="007E3FCC">
          <w:rPr>
            <w:noProof/>
            <w:webHidden/>
          </w:rPr>
          <w:fldChar w:fldCharType="end"/>
        </w:r>
      </w:hyperlink>
    </w:p>
    <w:p w14:paraId="59EBC3C8" w14:textId="0AD33ECF" w:rsidR="007E3FCC" w:rsidRDefault="00911D91">
      <w:pPr>
        <w:pStyle w:val="Seznamobrzk"/>
        <w:tabs>
          <w:tab w:val="right" w:leader="dot" w:pos="8777"/>
        </w:tabs>
        <w:rPr>
          <w:rFonts w:asciiTheme="minorHAnsi" w:eastAsiaTheme="minorEastAsia" w:hAnsiTheme="minorHAnsi" w:cstheme="minorBidi"/>
          <w:noProof/>
          <w:sz w:val="22"/>
          <w:szCs w:val="22"/>
        </w:rPr>
      </w:pPr>
      <w:hyperlink w:anchor="_Toc100686813" w:history="1">
        <w:r w:rsidR="007E3FCC" w:rsidRPr="007C0F42">
          <w:rPr>
            <w:rStyle w:val="Hypertextovodkaz"/>
            <w:noProof/>
          </w:rPr>
          <w:t>Obrázek 3 Doporučení WHO (zdroj: Fakulta tělesné kultury, 2020)</w:t>
        </w:r>
        <w:r w:rsidR="007E3FCC">
          <w:rPr>
            <w:noProof/>
            <w:webHidden/>
          </w:rPr>
          <w:tab/>
        </w:r>
        <w:r w:rsidR="007E3FCC">
          <w:rPr>
            <w:noProof/>
            <w:webHidden/>
          </w:rPr>
          <w:fldChar w:fldCharType="begin"/>
        </w:r>
        <w:r w:rsidR="007E3FCC">
          <w:rPr>
            <w:noProof/>
            <w:webHidden/>
          </w:rPr>
          <w:instrText xml:space="preserve"> PAGEREF _Toc100686813 \h </w:instrText>
        </w:r>
        <w:r w:rsidR="007E3FCC">
          <w:rPr>
            <w:noProof/>
            <w:webHidden/>
          </w:rPr>
        </w:r>
        <w:r w:rsidR="007E3FCC">
          <w:rPr>
            <w:noProof/>
            <w:webHidden/>
          </w:rPr>
          <w:fldChar w:fldCharType="separate"/>
        </w:r>
        <w:r w:rsidR="007E3FCC">
          <w:rPr>
            <w:noProof/>
            <w:webHidden/>
          </w:rPr>
          <w:t>58</w:t>
        </w:r>
        <w:r w:rsidR="007E3FCC">
          <w:rPr>
            <w:noProof/>
            <w:webHidden/>
          </w:rPr>
          <w:fldChar w:fldCharType="end"/>
        </w:r>
      </w:hyperlink>
    </w:p>
    <w:p w14:paraId="2283AA83" w14:textId="44C2B94E" w:rsidR="0044149D" w:rsidRDefault="00DB471E" w:rsidP="00DB471E">
      <w:pPr>
        <w:pStyle w:val="Textprce"/>
      </w:pPr>
      <w:r>
        <w:fldChar w:fldCharType="end"/>
      </w:r>
      <w:r w:rsidR="0044149D">
        <w:br w:type="page"/>
      </w:r>
    </w:p>
    <w:p w14:paraId="503A7725" w14:textId="657D8BBD" w:rsidR="00F55D74" w:rsidRDefault="00F55D74" w:rsidP="00F55D74">
      <w:pPr>
        <w:pStyle w:val="vodzvrintroductionconclusion"/>
      </w:pPr>
      <w:bookmarkStart w:id="96" w:name="_Toc101371718"/>
      <w:r>
        <w:lastRenderedPageBreak/>
        <w:t>SEZNAM GRAFŮ</w:t>
      </w:r>
      <w:bookmarkEnd w:id="96"/>
    </w:p>
    <w:p w14:paraId="4A6D993A" w14:textId="1DCE74AD" w:rsidR="00935610" w:rsidRDefault="00935610">
      <w:pPr>
        <w:pStyle w:val="Seznamobrzk"/>
        <w:tabs>
          <w:tab w:val="right" w:leader="dot" w:pos="8777"/>
        </w:tabs>
        <w:rPr>
          <w:rFonts w:asciiTheme="minorHAnsi" w:eastAsiaTheme="minorEastAsia" w:hAnsiTheme="minorHAnsi" w:cstheme="minorBidi"/>
          <w:noProof/>
          <w:sz w:val="22"/>
          <w:szCs w:val="22"/>
        </w:rPr>
      </w:pPr>
      <w:r>
        <w:fldChar w:fldCharType="begin"/>
      </w:r>
      <w:r>
        <w:instrText xml:space="preserve"> TOC \h \z \c "Graf" </w:instrText>
      </w:r>
      <w:r>
        <w:fldChar w:fldCharType="separate"/>
      </w:r>
      <w:hyperlink w:anchor="_Toc100167561" w:history="1">
        <w:r w:rsidRPr="007A7D99">
          <w:rPr>
            <w:rStyle w:val="Hypertextovodkaz"/>
            <w:noProof/>
          </w:rPr>
          <w:t>Graf 1 práce s preventivním programem</w:t>
        </w:r>
        <w:r>
          <w:rPr>
            <w:noProof/>
            <w:webHidden/>
          </w:rPr>
          <w:tab/>
        </w:r>
        <w:r>
          <w:rPr>
            <w:noProof/>
            <w:webHidden/>
          </w:rPr>
          <w:fldChar w:fldCharType="begin"/>
        </w:r>
        <w:r>
          <w:rPr>
            <w:noProof/>
            <w:webHidden/>
          </w:rPr>
          <w:instrText xml:space="preserve"> PAGEREF _Toc100167561 \h </w:instrText>
        </w:r>
        <w:r>
          <w:rPr>
            <w:noProof/>
            <w:webHidden/>
          </w:rPr>
        </w:r>
        <w:r>
          <w:rPr>
            <w:noProof/>
            <w:webHidden/>
          </w:rPr>
          <w:fldChar w:fldCharType="separate"/>
        </w:r>
        <w:r>
          <w:rPr>
            <w:noProof/>
            <w:webHidden/>
          </w:rPr>
          <w:t>32</w:t>
        </w:r>
        <w:r>
          <w:rPr>
            <w:noProof/>
            <w:webHidden/>
          </w:rPr>
          <w:fldChar w:fldCharType="end"/>
        </w:r>
      </w:hyperlink>
    </w:p>
    <w:p w14:paraId="699C1B09" w14:textId="7EF68E84"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2" w:history="1">
        <w:r w:rsidR="00935610" w:rsidRPr="007A7D99">
          <w:rPr>
            <w:rStyle w:val="Hypertextovodkaz"/>
            <w:noProof/>
          </w:rPr>
          <w:t>Graf 2 nejčastěji vykonávané aktivity v MŠ</w:t>
        </w:r>
        <w:r w:rsidR="00935610">
          <w:rPr>
            <w:noProof/>
            <w:webHidden/>
          </w:rPr>
          <w:tab/>
        </w:r>
        <w:r w:rsidR="00935610">
          <w:rPr>
            <w:noProof/>
            <w:webHidden/>
          </w:rPr>
          <w:fldChar w:fldCharType="begin"/>
        </w:r>
        <w:r w:rsidR="00935610">
          <w:rPr>
            <w:noProof/>
            <w:webHidden/>
          </w:rPr>
          <w:instrText xml:space="preserve"> PAGEREF _Toc100167562 \h </w:instrText>
        </w:r>
        <w:r w:rsidR="00935610">
          <w:rPr>
            <w:noProof/>
            <w:webHidden/>
          </w:rPr>
        </w:r>
        <w:r w:rsidR="00935610">
          <w:rPr>
            <w:noProof/>
            <w:webHidden/>
          </w:rPr>
          <w:fldChar w:fldCharType="separate"/>
        </w:r>
        <w:r w:rsidR="00935610">
          <w:rPr>
            <w:noProof/>
            <w:webHidden/>
          </w:rPr>
          <w:t>33</w:t>
        </w:r>
        <w:r w:rsidR="00935610">
          <w:rPr>
            <w:noProof/>
            <w:webHidden/>
          </w:rPr>
          <w:fldChar w:fldCharType="end"/>
        </w:r>
      </w:hyperlink>
    </w:p>
    <w:p w14:paraId="24C627B9" w14:textId="49CC5F13"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3" w:history="1">
        <w:r w:rsidR="00935610" w:rsidRPr="007A7D99">
          <w:rPr>
            <w:rStyle w:val="Hypertextovodkaz"/>
            <w:noProof/>
          </w:rPr>
          <w:t>Graf 3 nejčastěji vykonávané venkovní aktivity</w:t>
        </w:r>
        <w:r w:rsidR="00935610">
          <w:rPr>
            <w:noProof/>
            <w:webHidden/>
          </w:rPr>
          <w:tab/>
        </w:r>
        <w:r w:rsidR="00935610">
          <w:rPr>
            <w:noProof/>
            <w:webHidden/>
          </w:rPr>
          <w:fldChar w:fldCharType="begin"/>
        </w:r>
        <w:r w:rsidR="00935610">
          <w:rPr>
            <w:noProof/>
            <w:webHidden/>
          </w:rPr>
          <w:instrText xml:space="preserve"> PAGEREF _Toc100167563 \h </w:instrText>
        </w:r>
        <w:r w:rsidR="00935610">
          <w:rPr>
            <w:noProof/>
            <w:webHidden/>
          </w:rPr>
        </w:r>
        <w:r w:rsidR="00935610">
          <w:rPr>
            <w:noProof/>
            <w:webHidden/>
          </w:rPr>
          <w:fldChar w:fldCharType="separate"/>
        </w:r>
        <w:r w:rsidR="00935610">
          <w:rPr>
            <w:noProof/>
            <w:webHidden/>
          </w:rPr>
          <w:t>34</w:t>
        </w:r>
        <w:r w:rsidR="00935610">
          <w:rPr>
            <w:noProof/>
            <w:webHidden/>
          </w:rPr>
          <w:fldChar w:fldCharType="end"/>
        </w:r>
      </w:hyperlink>
    </w:p>
    <w:p w14:paraId="60EEBCEC" w14:textId="44B47139"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4" w:history="1">
        <w:r w:rsidR="00935610" w:rsidRPr="007A7D99">
          <w:rPr>
            <w:rStyle w:val="Hypertextovodkaz"/>
            <w:noProof/>
          </w:rPr>
          <w:t>Graf 4 nejčastěji zařazované pohybové aktivity v rámci zdravotní tělesné výchovy</w:t>
        </w:r>
        <w:r w:rsidR="00935610">
          <w:rPr>
            <w:noProof/>
            <w:webHidden/>
          </w:rPr>
          <w:tab/>
        </w:r>
        <w:r w:rsidR="00935610">
          <w:rPr>
            <w:noProof/>
            <w:webHidden/>
          </w:rPr>
          <w:fldChar w:fldCharType="begin"/>
        </w:r>
        <w:r w:rsidR="00935610">
          <w:rPr>
            <w:noProof/>
            <w:webHidden/>
          </w:rPr>
          <w:instrText xml:space="preserve"> PAGEREF _Toc100167564 \h </w:instrText>
        </w:r>
        <w:r w:rsidR="00935610">
          <w:rPr>
            <w:noProof/>
            <w:webHidden/>
          </w:rPr>
        </w:r>
        <w:r w:rsidR="00935610">
          <w:rPr>
            <w:noProof/>
            <w:webHidden/>
          </w:rPr>
          <w:fldChar w:fldCharType="separate"/>
        </w:r>
        <w:r w:rsidR="00935610">
          <w:rPr>
            <w:noProof/>
            <w:webHidden/>
          </w:rPr>
          <w:t>35</w:t>
        </w:r>
        <w:r w:rsidR="00935610">
          <w:rPr>
            <w:noProof/>
            <w:webHidden/>
          </w:rPr>
          <w:fldChar w:fldCharType="end"/>
        </w:r>
      </w:hyperlink>
    </w:p>
    <w:p w14:paraId="41D285F9" w14:textId="33177AA3"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5" w:history="1">
        <w:r w:rsidR="00935610" w:rsidRPr="007A7D99">
          <w:rPr>
            <w:rStyle w:val="Hypertextovodkaz"/>
            <w:noProof/>
          </w:rPr>
          <w:t>Graf 5 nadstandartní aktivity v MŠ</w:t>
        </w:r>
        <w:r w:rsidR="00935610">
          <w:rPr>
            <w:noProof/>
            <w:webHidden/>
          </w:rPr>
          <w:tab/>
        </w:r>
        <w:r w:rsidR="00935610">
          <w:rPr>
            <w:noProof/>
            <w:webHidden/>
          </w:rPr>
          <w:fldChar w:fldCharType="begin"/>
        </w:r>
        <w:r w:rsidR="00935610">
          <w:rPr>
            <w:noProof/>
            <w:webHidden/>
          </w:rPr>
          <w:instrText xml:space="preserve"> PAGEREF _Toc100167565 \h </w:instrText>
        </w:r>
        <w:r w:rsidR="00935610">
          <w:rPr>
            <w:noProof/>
            <w:webHidden/>
          </w:rPr>
        </w:r>
        <w:r w:rsidR="00935610">
          <w:rPr>
            <w:noProof/>
            <w:webHidden/>
          </w:rPr>
          <w:fldChar w:fldCharType="separate"/>
        </w:r>
        <w:r w:rsidR="00935610">
          <w:rPr>
            <w:noProof/>
            <w:webHidden/>
          </w:rPr>
          <w:t>36</w:t>
        </w:r>
        <w:r w:rsidR="00935610">
          <w:rPr>
            <w:noProof/>
            <w:webHidden/>
          </w:rPr>
          <w:fldChar w:fldCharType="end"/>
        </w:r>
      </w:hyperlink>
    </w:p>
    <w:p w14:paraId="446A6BF0" w14:textId="15070656"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6" w:history="1">
        <w:r w:rsidR="00935610" w:rsidRPr="007A7D99">
          <w:rPr>
            <w:rStyle w:val="Hypertextovodkaz"/>
            <w:noProof/>
          </w:rPr>
          <w:t>Graf 6 řízené pohybové aktivity týdně</w:t>
        </w:r>
        <w:r w:rsidR="00935610">
          <w:rPr>
            <w:noProof/>
            <w:webHidden/>
          </w:rPr>
          <w:tab/>
        </w:r>
        <w:r w:rsidR="00935610">
          <w:rPr>
            <w:noProof/>
            <w:webHidden/>
          </w:rPr>
          <w:fldChar w:fldCharType="begin"/>
        </w:r>
        <w:r w:rsidR="00935610">
          <w:rPr>
            <w:noProof/>
            <w:webHidden/>
          </w:rPr>
          <w:instrText xml:space="preserve"> PAGEREF _Toc100167566 \h </w:instrText>
        </w:r>
        <w:r w:rsidR="00935610">
          <w:rPr>
            <w:noProof/>
            <w:webHidden/>
          </w:rPr>
        </w:r>
        <w:r w:rsidR="00935610">
          <w:rPr>
            <w:noProof/>
            <w:webHidden/>
          </w:rPr>
          <w:fldChar w:fldCharType="separate"/>
        </w:r>
        <w:r w:rsidR="00935610">
          <w:rPr>
            <w:noProof/>
            <w:webHidden/>
          </w:rPr>
          <w:t>37</w:t>
        </w:r>
        <w:r w:rsidR="00935610">
          <w:rPr>
            <w:noProof/>
            <w:webHidden/>
          </w:rPr>
          <w:fldChar w:fldCharType="end"/>
        </w:r>
      </w:hyperlink>
    </w:p>
    <w:p w14:paraId="41BB9ECB" w14:textId="1E98744D"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7" w:history="1">
        <w:r w:rsidR="00935610" w:rsidRPr="007A7D99">
          <w:rPr>
            <w:rStyle w:val="Hypertextovodkaz"/>
            <w:noProof/>
          </w:rPr>
          <w:t>Graf 7 spontánní pohybové aktivity týdně</w:t>
        </w:r>
        <w:r w:rsidR="00935610">
          <w:rPr>
            <w:noProof/>
            <w:webHidden/>
          </w:rPr>
          <w:tab/>
        </w:r>
        <w:r w:rsidR="00935610">
          <w:rPr>
            <w:noProof/>
            <w:webHidden/>
          </w:rPr>
          <w:fldChar w:fldCharType="begin"/>
        </w:r>
        <w:r w:rsidR="00935610">
          <w:rPr>
            <w:noProof/>
            <w:webHidden/>
          </w:rPr>
          <w:instrText xml:space="preserve"> PAGEREF _Toc100167567 \h </w:instrText>
        </w:r>
        <w:r w:rsidR="00935610">
          <w:rPr>
            <w:noProof/>
            <w:webHidden/>
          </w:rPr>
        </w:r>
        <w:r w:rsidR="00935610">
          <w:rPr>
            <w:noProof/>
            <w:webHidden/>
          </w:rPr>
          <w:fldChar w:fldCharType="separate"/>
        </w:r>
        <w:r w:rsidR="00935610">
          <w:rPr>
            <w:noProof/>
            <w:webHidden/>
          </w:rPr>
          <w:t>38</w:t>
        </w:r>
        <w:r w:rsidR="00935610">
          <w:rPr>
            <w:noProof/>
            <w:webHidden/>
          </w:rPr>
          <w:fldChar w:fldCharType="end"/>
        </w:r>
      </w:hyperlink>
    </w:p>
    <w:p w14:paraId="55C7ABF5" w14:textId="29987894"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8" w:history="1">
        <w:r w:rsidR="00935610" w:rsidRPr="007A7D99">
          <w:rPr>
            <w:rStyle w:val="Hypertextovodkaz"/>
            <w:noProof/>
          </w:rPr>
          <w:t>Graf 8 zdravotní problémy u dětí</w:t>
        </w:r>
        <w:r w:rsidR="00935610">
          <w:rPr>
            <w:noProof/>
            <w:webHidden/>
          </w:rPr>
          <w:tab/>
        </w:r>
        <w:r w:rsidR="00935610">
          <w:rPr>
            <w:noProof/>
            <w:webHidden/>
          </w:rPr>
          <w:fldChar w:fldCharType="begin"/>
        </w:r>
        <w:r w:rsidR="00935610">
          <w:rPr>
            <w:noProof/>
            <w:webHidden/>
          </w:rPr>
          <w:instrText xml:space="preserve"> PAGEREF _Toc100167568 \h </w:instrText>
        </w:r>
        <w:r w:rsidR="00935610">
          <w:rPr>
            <w:noProof/>
            <w:webHidden/>
          </w:rPr>
        </w:r>
        <w:r w:rsidR="00935610">
          <w:rPr>
            <w:noProof/>
            <w:webHidden/>
          </w:rPr>
          <w:fldChar w:fldCharType="separate"/>
        </w:r>
        <w:r w:rsidR="00935610">
          <w:rPr>
            <w:noProof/>
            <w:webHidden/>
          </w:rPr>
          <w:t>39</w:t>
        </w:r>
        <w:r w:rsidR="00935610">
          <w:rPr>
            <w:noProof/>
            <w:webHidden/>
          </w:rPr>
          <w:fldChar w:fldCharType="end"/>
        </w:r>
      </w:hyperlink>
    </w:p>
    <w:p w14:paraId="681CCA84" w14:textId="4D8361B2"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69" w:history="1">
        <w:r w:rsidR="00935610" w:rsidRPr="007A7D99">
          <w:rPr>
            <w:rStyle w:val="Hypertextovodkaz"/>
            <w:noProof/>
          </w:rPr>
          <w:t>Graf 9 děti pohybové neobratné</w:t>
        </w:r>
        <w:r w:rsidR="00935610">
          <w:rPr>
            <w:noProof/>
            <w:webHidden/>
          </w:rPr>
          <w:tab/>
        </w:r>
        <w:r w:rsidR="00935610">
          <w:rPr>
            <w:noProof/>
            <w:webHidden/>
          </w:rPr>
          <w:fldChar w:fldCharType="begin"/>
        </w:r>
        <w:r w:rsidR="00935610">
          <w:rPr>
            <w:noProof/>
            <w:webHidden/>
          </w:rPr>
          <w:instrText xml:space="preserve"> PAGEREF _Toc100167569 \h </w:instrText>
        </w:r>
        <w:r w:rsidR="00935610">
          <w:rPr>
            <w:noProof/>
            <w:webHidden/>
          </w:rPr>
        </w:r>
        <w:r w:rsidR="00935610">
          <w:rPr>
            <w:noProof/>
            <w:webHidden/>
          </w:rPr>
          <w:fldChar w:fldCharType="separate"/>
        </w:r>
        <w:r w:rsidR="00935610">
          <w:rPr>
            <w:noProof/>
            <w:webHidden/>
          </w:rPr>
          <w:t>40</w:t>
        </w:r>
        <w:r w:rsidR="00935610">
          <w:rPr>
            <w:noProof/>
            <w:webHidden/>
          </w:rPr>
          <w:fldChar w:fldCharType="end"/>
        </w:r>
      </w:hyperlink>
    </w:p>
    <w:p w14:paraId="3392151A" w14:textId="1638AE5D"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0" w:history="1">
        <w:r w:rsidR="00935610" w:rsidRPr="007A7D99">
          <w:rPr>
            <w:rStyle w:val="Hypertextovodkaz"/>
            <w:noProof/>
          </w:rPr>
          <w:t>Graf 10 onemocnění COVID-19</w:t>
        </w:r>
        <w:r w:rsidR="00935610">
          <w:rPr>
            <w:noProof/>
            <w:webHidden/>
          </w:rPr>
          <w:tab/>
        </w:r>
        <w:r w:rsidR="00935610">
          <w:rPr>
            <w:noProof/>
            <w:webHidden/>
          </w:rPr>
          <w:fldChar w:fldCharType="begin"/>
        </w:r>
        <w:r w:rsidR="00935610">
          <w:rPr>
            <w:noProof/>
            <w:webHidden/>
          </w:rPr>
          <w:instrText xml:space="preserve"> PAGEREF _Toc100167570 \h </w:instrText>
        </w:r>
        <w:r w:rsidR="00935610">
          <w:rPr>
            <w:noProof/>
            <w:webHidden/>
          </w:rPr>
        </w:r>
        <w:r w:rsidR="00935610">
          <w:rPr>
            <w:noProof/>
            <w:webHidden/>
          </w:rPr>
          <w:fldChar w:fldCharType="separate"/>
        </w:r>
        <w:r w:rsidR="00935610">
          <w:rPr>
            <w:noProof/>
            <w:webHidden/>
          </w:rPr>
          <w:t>41</w:t>
        </w:r>
        <w:r w:rsidR="00935610">
          <w:rPr>
            <w:noProof/>
            <w:webHidden/>
          </w:rPr>
          <w:fldChar w:fldCharType="end"/>
        </w:r>
      </w:hyperlink>
    </w:p>
    <w:p w14:paraId="0640568C" w14:textId="2F122148"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1" w:history="1">
        <w:r w:rsidR="00935610" w:rsidRPr="007A7D99">
          <w:rPr>
            <w:rStyle w:val="Hypertextovodkaz"/>
            <w:noProof/>
          </w:rPr>
          <w:t>Graf 11 pohybová aktivita dětí týdně</w:t>
        </w:r>
        <w:r w:rsidR="00935610">
          <w:rPr>
            <w:noProof/>
            <w:webHidden/>
          </w:rPr>
          <w:tab/>
        </w:r>
        <w:r w:rsidR="00935610">
          <w:rPr>
            <w:noProof/>
            <w:webHidden/>
          </w:rPr>
          <w:fldChar w:fldCharType="begin"/>
        </w:r>
        <w:r w:rsidR="00935610">
          <w:rPr>
            <w:noProof/>
            <w:webHidden/>
          </w:rPr>
          <w:instrText xml:space="preserve"> PAGEREF _Toc100167571 \h </w:instrText>
        </w:r>
        <w:r w:rsidR="00935610">
          <w:rPr>
            <w:noProof/>
            <w:webHidden/>
          </w:rPr>
        </w:r>
        <w:r w:rsidR="00935610">
          <w:rPr>
            <w:noProof/>
            <w:webHidden/>
          </w:rPr>
          <w:fldChar w:fldCharType="separate"/>
        </w:r>
        <w:r w:rsidR="00935610">
          <w:rPr>
            <w:noProof/>
            <w:webHidden/>
          </w:rPr>
          <w:t>42</w:t>
        </w:r>
        <w:r w:rsidR="00935610">
          <w:rPr>
            <w:noProof/>
            <w:webHidden/>
          </w:rPr>
          <w:fldChar w:fldCharType="end"/>
        </w:r>
      </w:hyperlink>
    </w:p>
    <w:p w14:paraId="6D44F300" w14:textId="41B6A002"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2" w:history="1">
        <w:r w:rsidR="00935610" w:rsidRPr="007A7D99">
          <w:rPr>
            <w:rStyle w:val="Hypertextovodkaz"/>
            <w:noProof/>
          </w:rPr>
          <w:t>Graf 12 hlavní činnost dětí</w:t>
        </w:r>
        <w:r w:rsidR="00935610">
          <w:rPr>
            <w:noProof/>
            <w:webHidden/>
          </w:rPr>
          <w:tab/>
        </w:r>
        <w:r w:rsidR="00935610">
          <w:rPr>
            <w:noProof/>
            <w:webHidden/>
          </w:rPr>
          <w:fldChar w:fldCharType="begin"/>
        </w:r>
        <w:r w:rsidR="00935610">
          <w:rPr>
            <w:noProof/>
            <w:webHidden/>
          </w:rPr>
          <w:instrText xml:space="preserve"> PAGEREF _Toc100167572 \h </w:instrText>
        </w:r>
        <w:r w:rsidR="00935610">
          <w:rPr>
            <w:noProof/>
            <w:webHidden/>
          </w:rPr>
        </w:r>
        <w:r w:rsidR="00935610">
          <w:rPr>
            <w:noProof/>
            <w:webHidden/>
          </w:rPr>
          <w:fldChar w:fldCharType="separate"/>
        </w:r>
        <w:r w:rsidR="00935610">
          <w:rPr>
            <w:noProof/>
            <w:webHidden/>
          </w:rPr>
          <w:t>43</w:t>
        </w:r>
        <w:r w:rsidR="00935610">
          <w:rPr>
            <w:noProof/>
            <w:webHidden/>
          </w:rPr>
          <w:fldChar w:fldCharType="end"/>
        </w:r>
      </w:hyperlink>
    </w:p>
    <w:p w14:paraId="092B4568" w14:textId="13DAC375"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3" w:history="1">
        <w:r w:rsidR="00935610" w:rsidRPr="007A7D99">
          <w:rPr>
            <w:rStyle w:val="Hypertextovodkaz"/>
            <w:noProof/>
          </w:rPr>
          <w:t>Graf 13 venkovní aktivity ve volném čase</w:t>
        </w:r>
        <w:r w:rsidR="00935610">
          <w:rPr>
            <w:noProof/>
            <w:webHidden/>
          </w:rPr>
          <w:tab/>
        </w:r>
        <w:r w:rsidR="00935610">
          <w:rPr>
            <w:noProof/>
            <w:webHidden/>
          </w:rPr>
          <w:fldChar w:fldCharType="begin"/>
        </w:r>
        <w:r w:rsidR="00935610">
          <w:rPr>
            <w:noProof/>
            <w:webHidden/>
          </w:rPr>
          <w:instrText xml:space="preserve"> PAGEREF _Toc100167573 \h </w:instrText>
        </w:r>
        <w:r w:rsidR="00935610">
          <w:rPr>
            <w:noProof/>
            <w:webHidden/>
          </w:rPr>
        </w:r>
        <w:r w:rsidR="00935610">
          <w:rPr>
            <w:noProof/>
            <w:webHidden/>
          </w:rPr>
          <w:fldChar w:fldCharType="separate"/>
        </w:r>
        <w:r w:rsidR="00935610">
          <w:rPr>
            <w:noProof/>
            <w:webHidden/>
          </w:rPr>
          <w:t>44</w:t>
        </w:r>
        <w:r w:rsidR="00935610">
          <w:rPr>
            <w:noProof/>
            <w:webHidden/>
          </w:rPr>
          <w:fldChar w:fldCharType="end"/>
        </w:r>
      </w:hyperlink>
    </w:p>
    <w:p w14:paraId="5C126ABD" w14:textId="79D07E14"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4" w:history="1">
        <w:r w:rsidR="00935610" w:rsidRPr="007A7D99">
          <w:rPr>
            <w:rStyle w:val="Hypertextovodkaz"/>
            <w:noProof/>
          </w:rPr>
          <w:t>Graf 14 řízená aktivita v MŠ</w:t>
        </w:r>
        <w:r w:rsidR="00935610">
          <w:rPr>
            <w:noProof/>
            <w:webHidden/>
          </w:rPr>
          <w:tab/>
        </w:r>
        <w:r w:rsidR="00935610">
          <w:rPr>
            <w:noProof/>
            <w:webHidden/>
          </w:rPr>
          <w:fldChar w:fldCharType="begin"/>
        </w:r>
        <w:r w:rsidR="00935610">
          <w:rPr>
            <w:noProof/>
            <w:webHidden/>
          </w:rPr>
          <w:instrText xml:space="preserve"> PAGEREF _Toc100167574 \h </w:instrText>
        </w:r>
        <w:r w:rsidR="00935610">
          <w:rPr>
            <w:noProof/>
            <w:webHidden/>
          </w:rPr>
        </w:r>
        <w:r w:rsidR="00935610">
          <w:rPr>
            <w:noProof/>
            <w:webHidden/>
          </w:rPr>
          <w:fldChar w:fldCharType="separate"/>
        </w:r>
        <w:r w:rsidR="00935610">
          <w:rPr>
            <w:noProof/>
            <w:webHidden/>
          </w:rPr>
          <w:t>45</w:t>
        </w:r>
        <w:r w:rsidR="00935610">
          <w:rPr>
            <w:noProof/>
            <w:webHidden/>
          </w:rPr>
          <w:fldChar w:fldCharType="end"/>
        </w:r>
      </w:hyperlink>
    </w:p>
    <w:p w14:paraId="4995CB32" w14:textId="75D88174"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5" w:history="1">
        <w:r w:rsidR="00935610" w:rsidRPr="007A7D99">
          <w:rPr>
            <w:rStyle w:val="Hypertextovodkaz"/>
            <w:noProof/>
          </w:rPr>
          <w:t>Graf 15 posilování imunity u dětí</w:t>
        </w:r>
        <w:r w:rsidR="00935610">
          <w:rPr>
            <w:noProof/>
            <w:webHidden/>
          </w:rPr>
          <w:tab/>
        </w:r>
        <w:r w:rsidR="00935610">
          <w:rPr>
            <w:noProof/>
            <w:webHidden/>
          </w:rPr>
          <w:fldChar w:fldCharType="begin"/>
        </w:r>
        <w:r w:rsidR="00935610">
          <w:rPr>
            <w:noProof/>
            <w:webHidden/>
          </w:rPr>
          <w:instrText xml:space="preserve"> PAGEREF _Toc100167575 \h </w:instrText>
        </w:r>
        <w:r w:rsidR="00935610">
          <w:rPr>
            <w:noProof/>
            <w:webHidden/>
          </w:rPr>
        </w:r>
        <w:r w:rsidR="00935610">
          <w:rPr>
            <w:noProof/>
            <w:webHidden/>
          </w:rPr>
          <w:fldChar w:fldCharType="separate"/>
        </w:r>
        <w:r w:rsidR="00935610">
          <w:rPr>
            <w:noProof/>
            <w:webHidden/>
          </w:rPr>
          <w:t>46</w:t>
        </w:r>
        <w:r w:rsidR="00935610">
          <w:rPr>
            <w:noProof/>
            <w:webHidden/>
          </w:rPr>
          <w:fldChar w:fldCharType="end"/>
        </w:r>
      </w:hyperlink>
    </w:p>
    <w:p w14:paraId="12A124A5" w14:textId="18AF1B39"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6" w:history="1">
        <w:r w:rsidR="00935610" w:rsidRPr="007A7D99">
          <w:rPr>
            <w:rStyle w:val="Hypertextovodkaz"/>
            <w:noProof/>
          </w:rPr>
          <w:t>Graf 16 pravidelnost sportu u dětí</w:t>
        </w:r>
        <w:r w:rsidR="00935610">
          <w:rPr>
            <w:noProof/>
            <w:webHidden/>
          </w:rPr>
          <w:tab/>
        </w:r>
        <w:r w:rsidR="00935610">
          <w:rPr>
            <w:noProof/>
            <w:webHidden/>
          </w:rPr>
          <w:fldChar w:fldCharType="begin"/>
        </w:r>
        <w:r w:rsidR="00935610">
          <w:rPr>
            <w:noProof/>
            <w:webHidden/>
          </w:rPr>
          <w:instrText xml:space="preserve"> PAGEREF _Toc100167576 \h </w:instrText>
        </w:r>
        <w:r w:rsidR="00935610">
          <w:rPr>
            <w:noProof/>
            <w:webHidden/>
          </w:rPr>
        </w:r>
        <w:r w:rsidR="00935610">
          <w:rPr>
            <w:noProof/>
            <w:webHidden/>
          </w:rPr>
          <w:fldChar w:fldCharType="separate"/>
        </w:r>
        <w:r w:rsidR="00935610">
          <w:rPr>
            <w:noProof/>
            <w:webHidden/>
          </w:rPr>
          <w:t>47</w:t>
        </w:r>
        <w:r w:rsidR="00935610">
          <w:rPr>
            <w:noProof/>
            <w:webHidden/>
          </w:rPr>
          <w:fldChar w:fldCharType="end"/>
        </w:r>
      </w:hyperlink>
    </w:p>
    <w:p w14:paraId="4B077B7F" w14:textId="222C9A59"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7" w:history="1">
        <w:r w:rsidR="00935610" w:rsidRPr="007A7D99">
          <w:rPr>
            <w:rStyle w:val="Hypertextovodkaz"/>
            <w:noProof/>
          </w:rPr>
          <w:t>Graf 17 pohybová aktivita a její vliv na zdraví dítěte</w:t>
        </w:r>
        <w:r w:rsidR="00935610">
          <w:rPr>
            <w:noProof/>
            <w:webHidden/>
          </w:rPr>
          <w:tab/>
        </w:r>
        <w:r w:rsidR="00935610">
          <w:rPr>
            <w:noProof/>
            <w:webHidden/>
          </w:rPr>
          <w:fldChar w:fldCharType="begin"/>
        </w:r>
        <w:r w:rsidR="00935610">
          <w:rPr>
            <w:noProof/>
            <w:webHidden/>
          </w:rPr>
          <w:instrText xml:space="preserve"> PAGEREF _Toc100167577 \h </w:instrText>
        </w:r>
        <w:r w:rsidR="00935610">
          <w:rPr>
            <w:noProof/>
            <w:webHidden/>
          </w:rPr>
        </w:r>
        <w:r w:rsidR="00935610">
          <w:rPr>
            <w:noProof/>
            <w:webHidden/>
          </w:rPr>
          <w:fldChar w:fldCharType="separate"/>
        </w:r>
        <w:r w:rsidR="00935610">
          <w:rPr>
            <w:noProof/>
            <w:webHidden/>
          </w:rPr>
          <w:t>48</w:t>
        </w:r>
        <w:r w:rsidR="00935610">
          <w:rPr>
            <w:noProof/>
            <w:webHidden/>
          </w:rPr>
          <w:fldChar w:fldCharType="end"/>
        </w:r>
      </w:hyperlink>
    </w:p>
    <w:p w14:paraId="7919A1C2" w14:textId="1EC1C2EF"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8" w:history="1">
        <w:r w:rsidR="00935610" w:rsidRPr="007A7D99">
          <w:rPr>
            <w:rStyle w:val="Hypertextovodkaz"/>
            <w:noProof/>
          </w:rPr>
          <w:t>Graf 18 chronická onemocnění u dětí</w:t>
        </w:r>
        <w:r w:rsidR="00935610">
          <w:rPr>
            <w:noProof/>
            <w:webHidden/>
          </w:rPr>
          <w:tab/>
        </w:r>
        <w:r w:rsidR="00935610">
          <w:rPr>
            <w:noProof/>
            <w:webHidden/>
          </w:rPr>
          <w:fldChar w:fldCharType="begin"/>
        </w:r>
        <w:r w:rsidR="00935610">
          <w:rPr>
            <w:noProof/>
            <w:webHidden/>
          </w:rPr>
          <w:instrText xml:space="preserve"> PAGEREF _Toc100167578 \h </w:instrText>
        </w:r>
        <w:r w:rsidR="00935610">
          <w:rPr>
            <w:noProof/>
            <w:webHidden/>
          </w:rPr>
        </w:r>
        <w:r w:rsidR="00935610">
          <w:rPr>
            <w:noProof/>
            <w:webHidden/>
          </w:rPr>
          <w:fldChar w:fldCharType="separate"/>
        </w:r>
        <w:r w:rsidR="00935610">
          <w:rPr>
            <w:noProof/>
            <w:webHidden/>
          </w:rPr>
          <w:t>49</w:t>
        </w:r>
        <w:r w:rsidR="00935610">
          <w:rPr>
            <w:noProof/>
            <w:webHidden/>
          </w:rPr>
          <w:fldChar w:fldCharType="end"/>
        </w:r>
      </w:hyperlink>
    </w:p>
    <w:p w14:paraId="675F7B85" w14:textId="5C03DEBB"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79" w:history="1">
        <w:r w:rsidR="00935610" w:rsidRPr="007A7D99">
          <w:rPr>
            <w:rStyle w:val="Hypertextovodkaz"/>
            <w:noProof/>
          </w:rPr>
          <w:t>Graf 19 pohybová aktivita dětí</w:t>
        </w:r>
        <w:r w:rsidR="00935610">
          <w:rPr>
            <w:noProof/>
            <w:webHidden/>
          </w:rPr>
          <w:tab/>
        </w:r>
        <w:r w:rsidR="00935610">
          <w:rPr>
            <w:noProof/>
            <w:webHidden/>
          </w:rPr>
          <w:fldChar w:fldCharType="begin"/>
        </w:r>
        <w:r w:rsidR="00935610">
          <w:rPr>
            <w:noProof/>
            <w:webHidden/>
          </w:rPr>
          <w:instrText xml:space="preserve"> PAGEREF _Toc100167579 \h </w:instrText>
        </w:r>
        <w:r w:rsidR="00935610">
          <w:rPr>
            <w:noProof/>
            <w:webHidden/>
          </w:rPr>
        </w:r>
        <w:r w:rsidR="00935610">
          <w:rPr>
            <w:noProof/>
            <w:webHidden/>
          </w:rPr>
          <w:fldChar w:fldCharType="separate"/>
        </w:r>
        <w:r w:rsidR="00935610">
          <w:rPr>
            <w:noProof/>
            <w:webHidden/>
          </w:rPr>
          <w:t>50</w:t>
        </w:r>
        <w:r w:rsidR="00935610">
          <w:rPr>
            <w:noProof/>
            <w:webHidden/>
          </w:rPr>
          <w:fldChar w:fldCharType="end"/>
        </w:r>
      </w:hyperlink>
    </w:p>
    <w:p w14:paraId="55129AD2" w14:textId="6D771839" w:rsidR="00935610" w:rsidRDefault="00911D91">
      <w:pPr>
        <w:pStyle w:val="Seznamobrzk"/>
        <w:tabs>
          <w:tab w:val="right" w:leader="dot" w:pos="8777"/>
        </w:tabs>
        <w:rPr>
          <w:rFonts w:asciiTheme="minorHAnsi" w:eastAsiaTheme="minorEastAsia" w:hAnsiTheme="minorHAnsi" w:cstheme="minorBidi"/>
          <w:noProof/>
          <w:sz w:val="22"/>
          <w:szCs w:val="22"/>
        </w:rPr>
      </w:pPr>
      <w:hyperlink w:anchor="_Toc100167580" w:history="1">
        <w:r w:rsidR="00935610" w:rsidRPr="007A7D99">
          <w:rPr>
            <w:rStyle w:val="Hypertextovodkaz"/>
            <w:noProof/>
          </w:rPr>
          <w:t>Graf 20 onemocnění COVID-19</w:t>
        </w:r>
        <w:r w:rsidR="00935610">
          <w:rPr>
            <w:noProof/>
            <w:webHidden/>
          </w:rPr>
          <w:tab/>
        </w:r>
        <w:r w:rsidR="00935610">
          <w:rPr>
            <w:noProof/>
            <w:webHidden/>
          </w:rPr>
          <w:fldChar w:fldCharType="begin"/>
        </w:r>
        <w:r w:rsidR="00935610">
          <w:rPr>
            <w:noProof/>
            <w:webHidden/>
          </w:rPr>
          <w:instrText xml:space="preserve"> PAGEREF _Toc100167580 \h </w:instrText>
        </w:r>
        <w:r w:rsidR="00935610">
          <w:rPr>
            <w:noProof/>
            <w:webHidden/>
          </w:rPr>
        </w:r>
        <w:r w:rsidR="00935610">
          <w:rPr>
            <w:noProof/>
            <w:webHidden/>
          </w:rPr>
          <w:fldChar w:fldCharType="separate"/>
        </w:r>
        <w:r w:rsidR="00935610">
          <w:rPr>
            <w:noProof/>
            <w:webHidden/>
          </w:rPr>
          <w:t>51</w:t>
        </w:r>
        <w:r w:rsidR="00935610">
          <w:rPr>
            <w:noProof/>
            <w:webHidden/>
          </w:rPr>
          <w:fldChar w:fldCharType="end"/>
        </w:r>
      </w:hyperlink>
    </w:p>
    <w:p w14:paraId="1C66CBDF" w14:textId="45CA4DA5" w:rsidR="00F55D74" w:rsidRPr="00F55D74" w:rsidRDefault="00935610" w:rsidP="00F55D74">
      <w:pPr>
        <w:pStyle w:val="Textprce"/>
      </w:pPr>
      <w:r>
        <w:fldChar w:fldCharType="end"/>
      </w:r>
    </w:p>
    <w:p w14:paraId="0BA2AFB6" w14:textId="77777777" w:rsidR="0044149D" w:rsidRDefault="0044149D" w:rsidP="0044149D">
      <w:pPr>
        <w:pStyle w:val="vodzvrintroductionconclusion"/>
      </w:pPr>
      <w:bookmarkStart w:id="97" w:name="_Toc22666762"/>
      <w:bookmarkStart w:id="98" w:name="_Toc101371719"/>
      <w:r>
        <w:lastRenderedPageBreak/>
        <w:t>seznam PŘÍLOH</w:t>
      </w:r>
      <w:bookmarkEnd w:id="97"/>
      <w:bookmarkEnd w:id="98"/>
    </w:p>
    <w:p w14:paraId="580432A5" w14:textId="122EC8C5" w:rsidR="00220DCC" w:rsidRDefault="00220DCC" w:rsidP="00220DCC">
      <w:pPr>
        <w:pStyle w:val="Textprce"/>
      </w:pPr>
      <w:r w:rsidRPr="00220DCC">
        <w:t>Příloha P I: Pohybová aktivita u dětí z pohledu rodičů</w:t>
      </w:r>
    </w:p>
    <w:p w14:paraId="69E3444D" w14:textId="683F5709" w:rsidR="00A531AE" w:rsidRDefault="00220DCC" w:rsidP="00220DCC">
      <w:pPr>
        <w:pStyle w:val="Textprce"/>
        <w:sectPr w:rsidR="00A531AE" w:rsidSect="0056551F">
          <w:footerReference w:type="default" r:id="rId48"/>
          <w:pgSz w:w="11906" w:h="16838" w:code="9"/>
          <w:pgMar w:top="1701" w:right="1134" w:bottom="1134" w:left="1134" w:header="851" w:footer="709" w:gutter="851"/>
          <w:cols w:space="708"/>
          <w:docGrid w:linePitch="360"/>
        </w:sectPr>
      </w:pPr>
      <w:r w:rsidRPr="00220DCC">
        <w:t>Příloha P II:</w:t>
      </w:r>
      <w:r>
        <w:t xml:space="preserve"> </w:t>
      </w:r>
      <w:r w:rsidRPr="00220DCC">
        <w:t>Pohybová</w:t>
      </w:r>
      <w:r>
        <w:t xml:space="preserve"> </w:t>
      </w:r>
      <w:r w:rsidRPr="00220DCC">
        <w:t>aktivita v MŠ z pohledu učitel</w:t>
      </w:r>
    </w:p>
    <w:p w14:paraId="50061B99" w14:textId="2700372B" w:rsidR="00252732" w:rsidRDefault="00690C52" w:rsidP="00252732">
      <w:pPr>
        <w:pStyle w:val="vodzvrintroductionconclusion"/>
      </w:pPr>
      <w:bookmarkStart w:id="99" w:name="_Toc101371720"/>
      <w:r>
        <w:lastRenderedPageBreak/>
        <w:t>Příloha P I: Dotazník</w:t>
      </w:r>
      <w:r w:rsidR="00EB2C7A">
        <w:t xml:space="preserve"> </w:t>
      </w:r>
      <w:r w:rsidR="00EB2C7A" w:rsidRPr="00EB2C7A">
        <w:t>Pohybová aktivita u dětí z pohledu rodiče</w:t>
      </w:r>
      <w:bookmarkEnd w:id="99"/>
    </w:p>
    <w:p w14:paraId="3617DF06" w14:textId="715E76F2" w:rsidR="00EB2C7A" w:rsidRPr="00EB2C7A" w:rsidRDefault="00252732" w:rsidP="00252732">
      <w:pPr>
        <w:pStyle w:val="Textprce"/>
        <w:jc w:val="center"/>
      </w:pPr>
      <w:r>
        <w:rPr>
          <w:noProof/>
        </w:rPr>
        <w:drawing>
          <wp:inline distT="0" distB="0" distL="0" distR="0" wp14:anchorId="78C7A924" wp14:editId="43BAFA36">
            <wp:extent cx="6120000" cy="760864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2191" t="19424" r="24112" b="6100"/>
                    <a:stretch/>
                  </pic:blipFill>
                  <pic:spPr bwMode="auto">
                    <a:xfrm>
                      <a:off x="0" y="0"/>
                      <a:ext cx="6120000" cy="7608646"/>
                    </a:xfrm>
                    <a:prstGeom prst="rect">
                      <a:avLst/>
                    </a:prstGeom>
                    <a:ln>
                      <a:noFill/>
                    </a:ln>
                    <a:extLst>
                      <a:ext uri="{53640926-AAD7-44D8-BBD7-CCE9431645EC}">
                        <a14:shadowObscured xmlns:a14="http://schemas.microsoft.com/office/drawing/2010/main"/>
                      </a:ext>
                    </a:extLst>
                  </pic:spPr>
                </pic:pic>
              </a:graphicData>
            </a:graphic>
          </wp:inline>
        </w:drawing>
      </w:r>
    </w:p>
    <w:p w14:paraId="0E2CDB94" w14:textId="7762BAA8" w:rsidR="00690C52" w:rsidRDefault="00690C52" w:rsidP="00690C52">
      <w:pPr>
        <w:pStyle w:val="Textprce"/>
      </w:pPr>
    </w:p>
    <w:p w14:paraId="4EB4C210" w14:textId="77777777" w:rsidR="001C4B02" w:rsidRDefault="001C4B02" w:rsidP="00690C52">
      <w:pPr>
        <w:pStyle w:val="Textprce"/>
        <w:rPr>
          <w:noProof/>
        </w:rPr>
      </w:pPr>
    </w:p>
    <w:p w14:paraId="219FC288" w14:textId="141A4423" w:rsidR="00683307" w:rsidRDefault="001C4B02" w:rsidP="00690C52">
      <w:pPr>
        <w:pStyle w:val="Textprce"/>
      </w:pPr>
      <w:r>
        <w:rPr>
          <w:noProof/>
        </w:rPr>
        <w:drawing>
          <wp:inline distT="0" distB="0" distL="0" distR="0" wp14:anchorId="60403B7B" wp14:editId="3D5229CC">
            <wp:extent cx="5444067" cy="7069667"/>
            <wp:effectExtent l="0" t="0" r="444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2643" t="18341" r="24344" b="5452"/>
                    <a:stretch/>
                  </pic:blipFill>
                  <pic:spPr bwMode="auto">
                    <a:xfrm>
                      <a:off x="0" y="0"/>
                      <a:ext cx="5444438" cy="7070148"/>
                    </a:xfrm>
                    <a:prstGeom prst="rect">
                      <a:avLst/>
                    </a:prstGeom>
                    <a:ln>
                      <a:noFill/>
                    </a:ln>
                    <a:extLst>
                      <a:ext uri="{53640926-AAD7-44D8-BBD7-CCE9431645EC}">
                        <a14:shadowObscured xmlns:a14="http://schemas.microsoft.com/office/drawing/2010/main"/>
                      </a:ext>
                    </a:extLst>
                  </pic:spPr>
                </pic:pic>
              </a:graphicData>
            </a:graphic>
          </wp:inline>
        </w:drawing>
      </w:r>
    </w:p>
    <w:p w14:paraId="6C13814B" w14:textId="77777777" w:rsidR="00081477" w:rsidRDefault="00081477" w:rsidP="00690C52">
      <w:pPr>
        <w:pStyle w:val="Textprce"/>
        <w:rPr>
          <w:noProof/>
        </w:rPr>
      </w:pPr>
    </w:p>
    <w:p w14:paraId="2921F034" w14:textId="533D2724" w:rsidR="00CD360D" w:rsidRDefault="00081477" w:rsidP="00690C52">
      <w:pPr>
        <w:pStyle w:val="Textprce"/>
        <w:rPr>
          <w:noProof/>
        </w:rPr>
      </w:pPr>
      <w:r>
        <w:rPr>
          <w:noProof/>
        </w:rPr>
        <w:lastRenderedPageBreak/>
        <w:drawing>
          <wp:inline distT="0" distB="0" distL="0" distR="0" wp14:anchorId="57759890" wp14:editId="596D0EFE">
            <wp:extent cx="6120000" cy="7149273"/>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2335" t="20231" r="24282" b="10446"/>
                    <a:stretch/>
                  </pic:blipFill>
                  <pic:spPr bwMode="auto">
                    <a:xfrm>
                      <a:off x="0" y="0"/>
                      <a:ext cx="6120000" cy="7149273"/>
                    </a:xfrm>
                    <a:prstGeom prst="rect">
                      <a:avLst/>
                    </a:prstGeom>
                    <a:ln>
                      <a:noFill/>
                    </a:ln>
                    <a:extLst>
                      <a:ext uri="{53640926-AAD7-44D8-BBD7-CCE9431645EC}">
                        <a14:shadowObscured xmlns:a14="http://schemas.microsoft.com/office/drawing/2010/main"/>
                      </a:ext>
                    </a:extLst>
                  </pic:spPr>
                </pic:pic>
              </a:graphicData>
            </a:graphic>
          </wp:inline>
        </w:drawing>
      </w:r>
    </w:p>
    <w:p w14:paraId="7512A96C" w14:textId="09C00266" w:rsidR="00081477" w:rsidRDefault="00081477" w:rsidP="00081477">
      <w:pPr>
        <w:pStyle w:val="vodzvrintroductionconclusion"/>
      </w:pPr>
      <w:bookmarkStart w:id="100" w:name="_Toc101371721"/>
      <w:r>
        <w:lastRenderedPageBreak/>
        <w:t xml:space="preserve">Příloha P II: Dotazník </w:t>
      </w:r>
      <w:r w:rsidRPr="00EB2C7A">
        <w:t xml:space="preserve">Pohybová aktivita u dětí z pohledu </w:t>
      </w:r>
      <w:r>
        <w:t>učitelů Mš</w:t>
      </w:r>
      <w:bookmarkEnd w:id="100"/>
    </w:p>
    <w:p w14:paraId="76C438E6" w14:textId="77777777" w:rsidR="00F7294C" w:rsidRDefault="00F7294C" w:rsidP="00081477">
      <w:pPr>
        <w:pStyle w:val="Textprce"/>
        <w:rPr>
          <w:noProof/>
        </w:rPr>
      </w:pPr>
    </w:p>
    <w:p w14:paraId="32C370D4" w14:textId="77777777" w:rsidR="00F24404" w:rsidRDefault="00F7294C" w:rsidP="00081477">
      <w:pPr>
        <w:pStyle w:val="Textprce"/>
        <w:rPr>
          <w:noProof/>
        </w:rPr>
      </w:pPr>
      <w:r>
        <w:rPr>
          <w:noProof/>
        </w:rPr>
        <w:drawing>
          <wp:inline distT="0" distB="0" distL="0" distR="0" wp14:anchorId="5C625AAB" wp14:editId="7CABB3BC">
            <wp:extent cx="5968978" cy="6840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0215" t="18618" r="22310" b="5040"/>
                    <a:stretch/>
                  </pic:blipFill>
                  <pic:spPr bwMode="auto">
                    <a:xfrm>
                      <a:off x="0" y="0"/>
                      <a:ext cx="5968978" cy="6840000"/>
                    </a:xfrm>
                    <a:prstGeom prst="rect">
                      <a:avLst/>
                    </a:prstGeom>
                    <a:ln>
                      <a:noFill/>
                    </a:ln>
                    <a:extLst>
                      <a:ext uri="{53640926-AAD7-44D8-BBD7-CCE9431645EC}">
                        <a14:shadowObscured xmlns:a14="http://schemas.microsoft.com/office/drawing/2010/main"/>
                      </a:ext>
                    </a:extLst>
                  </pic:spPr>
                </pic:pic>
              </a:graphicData>
            </a:graphic>
          </wp:inline>
        </w:drawing>
      </w:r>
      <w:r w:rsidR="00F24404" w:rsidRPr="00F24404">
        <w:rPr>
          <w:noProof/>
        </w:rPr>
        <w:t xml:space="preserve"> </w:t>
      </w:r>
    </w:p>
    <w:p w14:paraId="52925C8F" w14:textId="77777777" w:rsidR="0017531F" w:rsidRDefault="00F24404" w:rsidP="00081477">
      <w:pPr>
        <w:pStyle w:val="Textprce"/>
        <w:rPr>
          <w:noProof/>
        </w:rPr>
      </w:pPr>
      <w:r>
        <w:rPr>
          <w:noProof/>
        </w:rPr>
        <w:lastRenderedPageBreak/>
        <w:drawing>
          <wp:inline distT="0" distB="0" distL="0" distR="0" wp14:anchorId="71A10927" wp14:editId="2F3721D6">
            <wp:extent cx="5400000" cy="7481598"/>
            <wp:effectExtent l="0" t="0" r="0" b="50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6736" t="18076" r="28075" b="19887"/>
                    <a:stretch/>
                  </pic:blipFill>
                  <pic:spPr bwMode="auto">
                    <a:xfrm>
                      <a:off x="0" y="0"/>
                      <a:ext cx="5400000" cy="7481598"/>
                    </a:xfrm>
                    <a:prstGeom prst="rect">
                      <a:avLst/>
                    </a:prstGeom>
                    <a:ln>
                      <a:noFill/>
                    </a:ln>
                    <a:extLst>
                      <a:ext uri="{53640926-AAD7-44D8-BBD7-CCE9431645EC}">
                        <a14:shadowObscured xmlns:a14="http://schemas.microsoft.com/office/drawing/2010/main"/>
                      </a:ext>
                    </a:extLst>
                  </pic:spPr>
                </pic:pic>
              </a:graphicData>
            </a:graphic>
          </wp:inline>
        </w:drawing>
      </w:r>
      <w:r w:rsidR="0017531F" w:rsidRPr="0017531F">
        <w:rPr>
          <w:noProof/>
        </w:rPr>
        <w:t xml:space="preserve"> </w:t>
      </w:r>
    </w:p>
    <w:p w14:paraId="7A52120A" w14:textId="3E709638" w:rsidR="00683307" w:rsidRDefault="0017531F" w:rsidP="00081477">
      <w:pPr>
        <w:pStyle w:val="Textprce"/>
      </w:pPr>
      <w:r>
        <w:rPr>
          <w:noProof/>
        </w:rPr>
        <w:lastRenderedPageBreak/>
        <w:drawing>
          <wp:inline distT="0" distB="0" distL="0" distR="0" wp14:anchorId="38ACC7DB" wp14:editId="5C42445C">
            <wp:extent cx="5760000" cy="7840216"/>
            <wp:effectExtent l="0" t="0" r="0" b="889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6435" t="29942" r="27923" b="8015"/>
                    <a:stretch/>
                  </pic:blipFill>
                  <pic:spPr bwMode="auto">
                    <a:xfrm>
                      <a:off x="0" y="0"/>
                      <a:ext cx="5760000" cy="7840216"/>
                    </a:xfrm>
                    <a:prstGeom prst="rect">
                      <a:avLst/>
                    </a:prstGeom>
                    <a:ln>
                      <a:noFill/>
                    </a:ln>
                    <a:extLst>
                      <a:ext uri="{53640926-AAD7-44D8-BBD7-CCE9431645EC}">
                        <a14:shadowObscured xmlns:a14="http://schemas.microsoft.com/office/drawing/2010/main"/>
                      </a:ext>
                    </a:extLst>
                  </pic:spPr>
                </pic:pic>
              </a:graphicData>
            </a:graphic>
          </wp:inline>
        </w:drawing>
      </w:r>
    </w:p>
    <w:p w14:paraId="003FA9D4" w14:textId="2562E86F" w:rsidR="006A71E6" w:rsidRDefault="006A71E6" w:rsidP="00081477">
      <w:pPr>
        <w:pStyle w:val="Textprce"/>
      </w:pPr>
    </w:p>
    <w:p w14:paraId="5E7BA990" w14:textId="16954D29" w:rsidR="006A71E6" w:rsidRDefault="006A71E6" w:rsidP="00081477">
      <w:pPr>
        <w:pStyle w:val="Textprce"/>
      </w:pPr>
    </w:p>
    <w:p w14:paraId="78BDCEF8" w14:textId="0D5F2C97" w:rsidR="006A71E6" w:rsidRDefault="006A71E6" w:rsidP="00E124D0">
      <w:pPr>
        <w:pStyle w:val="vodzvrintroductionconclusion"/>
      </w:pPr>
      <w:bookmarkStart w:id="101" w:name="_Toc101371722"/>
      <w:r>
        <w:lastRenderedPageBreak/>
        <w:t>ANOTACE</w:t>
      </w:r>
      <w:bookmarkEnd w:id="101"/>
    </w:p>
    <w:tbl>
      <w:tblPr>
        <w:tblStyle w:val="Mkatabulky"/>
        <w:tblW w:w="0" w:type="auto"/>
        <w:tblLook w:val="04A0" w:firstRow="1" w:lastRow="0" w:firstColumn="1" w:lastColumn="0" w:noHBand="0" w:noVBand="1"/>
      </w:tblPr>
      <w:tblGrid>
        <w:gridCol w:w="4381"/>
        <w:gridCol w:w="4396"/>
      </w:tblGrid>
      <w:tr w:rsidR="006A71E6" w14:paraId="4B5E26F3" w14:textId="77777777" w:rsidTr="00F70008">
        <w:tc>
          <w:tcPr>
            <w:tcW w:w="4463" w:type="dxa"/>
          </w:tcPr>
          <w:p w14:paraId="28731373" w14:textId="77777777" w:rsidR="006A71E6" w:rsidRDefault="006A71E6" w:rsidP="00F70008">
            <w:pPr>
              <w:pStyle w:val="Textprce"/>
            </w:pPr>
            <w:r>
              <w:t>Název práce:</w:t>
            </w:r>
          </w:p>
        </w:tc>
        <w:tc>
          <w:tcPr>
            <w:tcW w:w="4464" w:type="dxa"/>
          </w:tcPr>
          <w:p w14:paraId="61BDD9EC" w14:textId="346E7C19" w:rsidR="006A71E6" w:rsidRDefault="006A71E6" w:rsidP="00F70008">
            <w:pPr>
              <w:pStyle w:val="Textprce"/>
            </w:pPr>
            <w:r>
              <w:t>Vliv pohybu na zdraví dítěte</w:t>
            </w:r>
            <w:r w:rsidR="00E100E0">
              <w:t xml:space="preserve"> v</w:t>
            </w:r>
            <w:r>
              <w:t xml:space="preserve"> předškolní</w:t>
            </w:r>
            <w:r w:rsidR="00E100E0">
              <w:t>m</w:t>
            </w:r>
            <w:r>
              <w:t xml:space="preserve"> věku</w:t>
            </w:r>
          </w:p>
        </w:tc>
      </w:tr>
      <w:tr w:rsidR="006A71E6" w14:paraId="12ED99EC" w14:textId="77777777" w:rsidTr="00F70008">
        <w:tc>
          <w:tcPr>
            <w:tcW w:w="4463" w:type="dxa"/>
          </w:tcPr>
          <w:p w14:paraId="7609078C" w14:textId="77777777" w:rsidR="006A71E6" w:rsidRDefault="006A71E6" w:rsidP="00F70008">
            <w:pPr>
              <w:pStyle w:val="Textprce"/>
            </w:pPr>
            <w:r>
              <w:t>Název v angličtině:</w:t>
            </w:r>
          </w:p>
        </w:tc>
        <w:tc>
          <w:tcPr>
            <w:tcW w:w="4464" w:type="dxa"/>
          </w:tcPr>
          <w:p w14:paraId="53738CCE" w14:textId="77777777" w:rsidR="006A71E6" w:rsidRDefault="006A71E6" w:rsidP="00F70008">
            <w:pPr>
              <w:pStyle w:val="Textprce"/>
            </w:pPr>
            <w:proofErr w:type="spellStart"/>
            <w:r w:rsidRPr="00127CCF">
              <w:t>The</w:t>
            </w:r>
            <w:proofErr w:type="spellEnd"/>
            <w:r w:rsidRPr="00127CCF">
              <w:t xml:space="preserve"> </w:t>
            </w:r>
            <w:proofErr w:type="spellStart"/>
            <w:r w:rsidRPr="00127CCF">
              <w:t>effect</w:t>
            </w:r>
            <w:proofErr w:type="spellEnd"/>
            <w:r w:rsidRPr="00127CCF">
              <w:t xml:space="preserve"> </w:t>
            </w:r>
            <w:proofErr w:type="spellStart"/>
            <w:r w:rsidRPr="00127CCF">
              <w:t>of</w:t>
            </w:r>
            <w:proofErr w:type="spellEnd"/>
            <w:r w:rsidRPr="00127CCF">
              <w:t xml:space="preserve"> </w:t>
            </w:r>
            <w:proofErr w:type="spellStart"/>
            <w:r w:rsidRPr="00127CCF">
              <w:t>exercise</w:t>
            </w:r>
            <w:proofErr w:type="spellEnd"/>
            <w:r w:rsidRPr="00127CCF">
              <w:t xml:space="preserve"> </w:t>
            </w:r>
            <w:proofErr w:type="spellStart"/>
            <w:r w:rsidRPr="00127CCF">
              <w:t>for</w:t>
            </w:r>
            <w:proofErr w:type="spellEnd"/>
            <w:r w:rsidRPr="00127CCF">
              <w:t xml:space="preserve"> </w:t>
            </w:r>
            <w:proofErr w:type="spellStart"/>
            <w:r w:rsidRPr="00127CCF">
              <w:t>the</w:t>
            </w:r>
            <w:proofErr w:type="spellEnd"/>
            <w:r w:rsidRPr="00127CCF">
              <w:t xml:space="preserve"> </w:t>
            </w:r>
            <w:proofErr w:type="spellStart"/>
            <w:r w:rsidRPr="00127CCF">
              <w:t>health</w:t>
            </w:r>
            <w:proofErr w:type="spellEnd"/>
            <w:r w:rsidRPr="00127CCF">
              <w:t xml:space="preserve"> on </w:t>
            </w:r>
            <w:proofErr w:type="spellStart"/>
            <w:r w:rsidRPr="00127CCF">
              <w:t>pre-school</w:t>
            </w:r>
            <w:proofErr w:type="spellEnd"/>
            <w:r w:rsidRPr="00127CCF">
              <w:t xml:space="preserve"> </w:t>
            </w:r>
            <w:proofErr w:type="spellStart"/>
            <w:r w:rsidRPr="00127CCF">
              <w:t>children</w:t>
            </w:r>
            <w:proofErr w:type="spellEnd"/>
          </w:p>
        </w:tc>
      </w:tr>
      <w:tr w:rsidR="006A71E6" w14:paraId="5E6D392C" w14:textId="77777777" w:rsidTr="00F70008">
        <w:trPr>
          <w:trHeight w:val="3670"/>
        </w:trPr>
        <w:tc>
          <w:tcPr>
            <w:tcW w:w="4463" w:type="dxa"/>
          </w:tcPr>
          <w:p w14:paraId="4036B978" w14:textId="77777777" w:rsidR="006A71E6" w:rsidRDefault="006A71E6" w:rsidP="00F70008">
            <w:pPr>
              <w:pStyle w:val="Textprce"/>
            </w:pPr>
            <w:r>
              <w:t>Anotace práce:</w:t>
            </w:r>
          </w:p>
        </w:tc>
        <w:tc>
          <w:tcPr>
            <w:tcW w:w="4464" w:type="dxa"/>
          </w:tcPr>
          <w:p w14:paraId="0E75F60E" w14:textId="77777777" w:rsidR="006A71E6" w:rsidRDefault="006A71E6" w:rsidP="00F70008">
            <w:pPr>
              <w:pStyle w:val="Textprce"/>
            </w:pPr>
            <w:r>
              <w:t>Bakalářská práce je zaměřená na pohyb dětí v předškolním věku a jeho vlivu na zdraví. V teoretické části jsou blíže specifikovány pojmy jako předškolní věk, pohybová aktivita či zdraví. Empirická část se zaměřuje na sběr dat od respondentů, kterými byli v prvním dotazníkovém šetření učitelé MŠ a v druhém dotazníkovém šetření rodiče dětí, které docházejí do MŠ. Následně tyto dva dotazníky budou mezi sebou porovnány a na jejich základě navrhnuty doporučení.</w:t>
            </w:r>
          </w:p>
        </w:tc>
      </w:tr>
      <w:tr w:rsidR="006A71E6" w14:paraId="4F60A7F4" w14:textId="77777777" w:rsidTr="00F70008">
        <w:tc>
          <w:tcPr>
            <w:tcW w:w="4463" w:type="dxa"/>
          </w:tcPr>
          <w:p w14:paraId="1F372EC5" w14:textId="77777777" w:rsidR="006A71E6" w:rsidRDefault="006A71E6" w:rsidP="00F70008">
            <w:pPr>
              <w:pStyle w:val="Textprce"/>
            </w:pPr>
            <w:r>
              <w:t>Klíčová slova:</w:t>
            </w:r>
          </w:p>
        </w:tc>
        <w:tc>
          <w:tcPr>
            <w:tcW w:w="4464" w:type="dxa"/>
          </w:tcPr>
          <w:p w14:paraId="2309F09E" w14:textId="77777777" w:rsidR="006A71E6" w:rsidRDefault="006A71E6" w:rsidP="00F70008">
            <w:pPr>
              <w:pStyle w:val="Textprce"/>
            </w:pPr>
            <w:r>
              <w:t xml:space="preserve">pohyb, zdraví, předškolní věk, dítě, nedostatek pohybu, pohybová aktivita, vliv pohybu na zdraví </w:t>
            </w:r>
          </w:p>
        </w:tc>
      </w:tr>
      <w:tr w:rsidR="006A71E6" w14:paraId="34AF8E6E" w14:textId="77777777" w:rsidTr="00F70008">
        <w:trPr>
          <w:trHeight w:val="1692"/>
        </w:trPr>
        <w:tc>
          <w:tcPr>
            <w:tcW w:w="4463" w:type="dxa"/>
          </w:tcPr>
          <w:p w14:paraId="4A180B37" w14:textId="77777777" w:rsidR="006A71E6" w:rsidRDefault="006A71E6" w:rsidP="00F70008">
            <w:pPr>
              <w:pStyle w:val="Textprce"/>
            </w:pPr>
            <w:r>
              <w:t>Anotace v angličtině:</w:t>
            </w:r>
          </w:p>
        </w:tc>
        <w:tc>
          <w:tcPr>
            <w:tcW w:w="4464" w:type="dxa"/>
          </w:tcPr>
          <w:p w14:paraId="17731313" w14:textId="77777777" w:rsidR="006A71E6" w:rsidRPr="00677E6F" w:rsidRDefault="006A71E6" w:rsidP="00F70008">
            <w:pPr>
              <w:pStyle w:val="Textprce"/>
            </w:pPr>
            <w:proofErr w:type="spellStart"/>
            <w:r w:rsidRPr="00B4069E">
              <w:t>The</w:t>
            </w:r>
            <w:proofErr w:type="spellEnd"/>
            <w:r w:rsidRPr="00B4069E">
              <w:t xml:space="preserve"> </w:t>
            </w:r>
            <w:proofErr w:type="spellStart"/>
            <w:r w:rsidRPr="00B4069E">
              <w:t>bachelor</w:t>
            </w:r>
            <w:proofErr w:type="spellEnd"/>
            <w:r w:rsidRPr="00B4069E">
              <w:t xml:space="preserve"> thesis </w:t>
            </w:r>
            <w:proofErr w:type="spellStart"/>
            <w:r w:rsidRPr="00B4069E">
              <w:t>is</w:t>
            </w:r>
            <w:proofErr w:type="spellEnd"/>
            <w:r w:rsidRPr="00B4069E">
              <w:t xml:space="preserve"> </w:t>
            </w:r>
            <w:proofErr w:type="spellStart"/>
            <w:r w:rsidRPr="00B4069E">
              <w:t>focused</w:t>
            </w:r>
            <w:proofErr w:type="spellEnd"/>
            <w:r w:rsidRPr="00B4069E">
              <w:t xml:space="preserve"> on </w:t>
            </w:r>
            <w:proofErr w:type="spellStart"/>
            <w:r w:rsidRPr="00B4069E">
              <w:t>the</w:t>
            </w:r>
            <w:proofErr w:type="spellEnd"/>
            <w:r w:rsidRPr="00B4069E">
              <w:t xml:space="preserve"> </w:t>
            </w:r>
            <w:proofErr w:type="spellStart"/>
            <w:r w:rsidRPr="00B4069E">
              <w:t>movement</w:t>
            </w:r>
            <w:proofErr w:type="spellEnd"/>
            <w:r w:rsidRPr="00B4069E">
              <w:t xml:space="preserve"> </w:t>
            </w:r>
            <w:proofErr w:type="spellStart"/>
            <w:r w:rsidRPr="00B4069E">
              <w:t>of</w:t>
            </w:r>
            <w:proofErr w:type="spellEnd"/>
            <w:r w:rsidRPr="00B4069E">
              <w:t xml:space="preserve"> </w:t>
            </w:r>
            <w:proofErr w:type="spellStart"/>
            <w:r w:rsidRPr="00B4069E">
              <w:t>preschool</w:t>
            </w:r>
            <w:proofErr w:type="spellEnd"/>
            <w:r w:rsidRPr="00B4069E">
              <w:t xml:space="preserve"> </w:t>
            </w:r>
            <w:proofErr w:type="spellStart"/>
            <w:r w:rsidRPr="00B4069E">
              <w:t>children</w:t>
            </w:r>
            <w:proofErr w:type="spellEnd"/>
            <w:r w:rsidRPr="00B4069E">
              <w:t xml:space="preserve"> and </w:t>
            </w:r>
            <w:proofErr w:type="spellStart"/>
            <w:r w:rsidRPr="00B4069E">
              <w:t>its</w:t>
            </w:r>
            <w:proofErr w:type="spellEnd"/>
            <w:r w:rsidRPr="00B4069E">
              <w:t xml:space="preserve"> </w:t>
            </w:r>
            <w:proofErr w:type="spellStart"/>
            <w:r w:rsidRPr="00B4069E">
              <w:t>impact</w:t>
            </w:r>
            <w:proofErr w:type="spellEnd"/>
            <w:r w:rsidRPr="00B4069E">
              <w:t xml:space="preserve"> on </w:t>
            </w:r>
            <w:proofErr w:type="spellStart"/>
            <w:r w:rsidRPr="00B4069E">
              <w:t>health</w:t>
            </w:r>
            <w:proofErr w:type="spellEnd"/>
            <w:r w:rsidRPr="00B4069E">
              <w:t xml:space="preserve">. </w:t>
            </w:r>
            <w:proofErr w:type="spellStart"/>
            <w:r w:rsidRPr="00B4069E">
              <w:t>The</w:t>
            </w:r>
            <w:proofErr w:type="spellEnd"/>
            <w:r w:rsidRPr="00B4069E">
              <w:t xml:space="preserve"> </w:t>
            </w:r>
            <w:proofErr w:type="spellStart"/>
            <w:r w:rsidRPr="00B4069E">
              <w:t>theoretical</w:t>
            </w:r>
            <w:proofErr w:type="spellEnd"/>
            <w:r w:rsidRPr="00B4069E">
              <w:t xml:space="preserve"> part </w:t>
            </w:r>
            <w:proofErr w:type="spellStart"/>
            <w:r w:rsidRPr="00B4069E">
              <w:t>specifies</w:t>
            </w:r>
            <w:proofErr w:type="spellEnd"/>
            <w:r w:rsidRPr="00B4069E">
              <w:t xml:space="preserve"> </w:t>
            </w:r>
            <w:proofErr w:type="spellStart"/>
            <w:r w:rsidRPr="00B4069E">
              <w:t>concepts</w:t>
            </w:r>
            <w:proofErr w:type="spellEnd"/>
            <w:r w:rsidRPr="00B4069E">
              <w:t xml:space="preserve"> such as </w:t>
            </w:r>
            <w:proofErr w:type="spellStart"/>
            <w:r w:rsidRPr="00B4069E">
              <w:t>preschool</w:t>
            </w:r>
            <w:proofErr w:type="spellEnd"/>
            <w:r w:rsidRPr="00B4069E">
              <w:t xml:space="preserve"> </w:t>
            </w:r>
            <w:proofErr w:type="spellStart"/>
            <w:r w:rsidRPr="00B4069E">
              <w:t>age</w:t>
            </w:r>
            <w:proofErr w:type="spellEnd"/>
            <w:r w:rsidRPr="00B4069E">
              <w:t xml:space="preserve">, </w:t>
            </w:r>
            <w:proofErr w:type="spellStart"/>
            <w:r w:rsidRPr="00B4069E">
              <w:t>physical</w:t>
            </w:r>
            <w:proofErr w:type="spellEnd"/>
            <w:r w:rsidRPr="00B4069E">
              <w:t xml:space="preserve"> </w:t>
            </w:r>
            <w:proofErr w:type="spellStart"/>
            <w:r w:rsidRPr="00B4069E">
              <w:t>activity</w:t>
            </w:r>
            <w:proofErr w:type="spellEnd"/>
            <w:r w:rsidRPr="00B4069E">
              <w:t xml:space="preserve"> and </w:t>
            </w:r>
            <w:proofErr w:type="spellStart"/>
            <w:r w:rsidRPr="00B4069E">
              <w:t>health</w:t>
            </w:r>
            <w:proofErr w:type="spellEnd"/>
            <w:r w:rsidRPr="00B4069E">
              <w:t xml:space="preserve">. </w:t>
            </w:r>
            <w:proofErr w:type="spellStart"/>
            <w:r w:rsidRPr="00B4069E">
              <w:t>The</w:t>
            </w:r>
            <w:proofErr w:type="spellEnd"/>
            <w:r w:rsidRPr="00B4069E">
              <w:t xml:space="preserve"> </w:t>
            </w:r>
            <w:proofErr w:type="spellStart"/>
            <w:r w:rsidRPr="00B4069E">
              <w:t>practical</w:t>
            </w:r>
            <w:proofErr w:type="spellEnd"/>
            <w:r w:rsidRPr="00B4069E">
              <w:t xml:space="preserve"> part </w:t>
            </w:r>
            <w:proofErr w:type="spellStart"/>
            <w:r w:rsidRPr="00B4069E">
              <w:t>focuses</w:t>
            </w:r>
            <w:proofErr w:type="spellEnd"/>
            <w:r w:rsidRPr="00B4069E">
              <w:t xml:space="preserve"> on </w:t>
            </w:r>
            <w:proofErr w:type="spellStart"/>
            <w:r w:rsidRPr="00B4069E">
              <w:t>collecting</w:t>
            </w:r>
            <w:proofErr w:type="spellEnd"/>
            <w:r w:rsidRPr="00B4069E">
              <w:t xml:space="preserve"> data </w:t>
            </w:r>
            <w:proofErr w:type="spellStart"/>
            <w:r w:rsidRPr="00B4069E">
              <w:t>from</w:t>
            </w:r>
            <w:proofErr w:type="spellEnd"/>
            <w:r w:rsidRPr="00B4069E">
              <w:t xml:space="preserve"> </w:t>
            </w:r>
            <w:proofErr w:type="spellStart"/>
            <w:r w:rsidRPr="00B4069E">
              <w:t>respondents</w:t>
            </w:r>
            <w:proofErr w:type="spellEnd"/>
            <w:r w:rsidRPr="00B4069E">
              <w:t xml:space="preserve"> </w:t>
            </w:r>
            <w:proofErr w:type="spellStart"/>
            <w:r w:rsidRPr="00B4069E">
              <w:t>who</w:t>
            </w:r>
            <w:proofErr w:type="spellEnd"/>
            <w:r w:rsidRPr="00B4069E">
              <w:t xml:space="preserve"> </w:t>
            </w:r>
            <w:proofErr w:type="spellStart"/>
            <w:r w:rsidRPr="00B4069E">
              <w:t>were</w:t>
            </w:r>
            <w:proofErr w:type="spellEnd"/>
            <w:r w:rsidRPr="00B4069E">
              <w:t xml:space="preserve"> </w:t>
            </w:r>
            <w:proofErr w:type="spellStart"/>
            <w:r w:rsidRPr="00B4069E">
              <w:t>kindergarten</w:t>
            </w:r>
            <w:proofErr w:type="spellEnd"/>
            <w:r w:rsidRPr="00B4069E">
              <w:t xml:space="preserve"> </w:t>
            </w:r>
            <w:proofErr w:type="spellStart"/>
            <w:r w:rsidRPr="00B4069E">
              <w:t>teachers</w:t>
            </w:r>
            <w:proofErr w:type="spellEnd"/>
            <w:r w:rsidRPr="00B4069E">
              <w:t xml:space="preserve"> in </w:t>
            </w:r>
            <w:proofErr w:type="spellStart"/>
            <w:r w:rsidRPr="00B4069E">
              <w:t>the</w:t>
            </w:r>
            <w:proofErr w:type="spellEnd"/>
            <w:r w:rsidRPr="00B4069E">
              <w:t xml:space="preserve"> </w:t>
            </w:r>
            <w:proofErr w:type="spellStart"/>
            <w:r w:rsidRPr="00B4069E">
              <w:t>first</w:t>
            </w:r>
            <w:proofErr w:type="spellEnd"/>
            <w:r w:rsidRPr="00B4069E">
              <w:t xml:space="preserve"> </w:t>
            </w:r>
            <w:proofErr w:type="spellStart"/>
            <w:r w:rsidRPr="00B4069E">
              <w:t>questionnaire</w:t>
            </w:r>
            <w:proofErr w:type="spellEnd"/>
            <w:r w:rsidRPr="00B4069E">
              <w:t xml:space="preserve"> </w:t>
            </w:r>
            <w:proofErr w:type="spellStart"/>
            <w:r w:rsidRPr="00B4069E">
              <w:t>survey</w:t>
            </w:r>
            <w:proofErr w:type="spellEnd"/>
            <w:r w:rsidRPr="00B4069E">
              <w:t xml:space="preserve"> and </w:t>
            </w:r>
            <w:proofErr w:type="spellStart"/>
            <w:r w:rsidRPr="00B4069E">
              <w:t>parents</w:t>
            </w:r>
            <w:proofErr w:type="spellEnd"/>
            <w:r w:rsidRPr="00B4069E">
              <w:t xml:space="preserve"> </w:t>
            </w:r>
            <w:proofErr w:type="spellStart"/>
            <w:r w:rsidRPr="00B4069E">
              <w:t>of</w:t>
            </w:r>
            <w:proofErr w:type="spellEnd"/>
            <w:r w:rsidRPr="00B4069E">
              <w:t xml:space="preserve"> </w:t>
            </w:r>
            <w:proofErr w:type="spellStart"/>
            <w:r w:rsidRPr="00B4069E">
              <w:t>children</w:t>
            </w:r>
            <w:proofErr w:type="spellEnd"/>
            <w:r w:rsidRPr="00B4069E">
              <w:t xml:space="preserve"> </w:t>
            </w:r>
            <w:proofErr w:type="spellStart"/>
            <w:r w:rsidRPr="00B4069E">
              <w:t>who</w:t>
            </w:r>
            <w:proofErr w:type="spellEnd"/>
            <w:r w:rsidRPr="00B4069E">
              <w:t xml:space="preserve"> </w:t>
            </w:r>
            <w:proofErr w:type="spellStart"/>
            <w:r w:rsidRPr="00B4069E">
              <w:t>come</w:t>
            </w:r>
            <w:proofErr w:type="spellEnd"/>
            <w:r w:rsidRPr="00B4069E">
              <w:t xml:space="preserve"> to </w:t>
            </w:r>
            <w:proofErr w:type="spellStart"/>
            <w:r w:rsidRPr="00B4069E">
              <w:t>kindergarten</w:t>
            </w:r>
            <w:proofErr w:type="spellEnd"/>
            <w:r w:rsidRPr="00B4069E">
              <w:t xml:space="preserve"> in </w:t>
            </w:r>
            <w:proofErr w:type="spellStart"/>
            <w:r w:rsidRPr="00B4069E">
              <w:t>the</w:t>
            </w:r>
            <w:proofErr w:type="spellEnd"/>
            <w:r w:rsidRPr="00B4069E">
              <w:t xml:space="preserve"> second </w:t>
            </w:r>
            <w:proofErr w:type="spellStart"/>
            <w:r w:rsidRPr="00B4069E">
              <w:t>questionnaire</w:t>
            </w:r>
            <w:proofErr w:type="spellEnd"/>
            <w:r w:rsidRPr="00B4069E">
              <w:t xml:space="preserve"> </w:t>
            </w:r>
            <w:proofErr w:type="spellStart"/>
            <w:r w:rsidRPr="00B4069E">
              <w:t>survey</w:t>
            </w:r>
            <w:proofErr w:type="spellEnd"/>
            <w:r w:rsidRPr="00B4069E">
              <w:t xml:space="preserve">. </w:t>
            </w:r>
            <w:proofErr w:type="spellStart"/>
            <w:r w:rsidRPr="00B4069E">
              <w:t>Subsequently</w:t>
            </w:r>
            <w:proofErr w:type="spellEnd"/>
            <w:r w:rsidRPr="00B4069E">
              <w:t xml:space="preserve">, these </w:t>
            </w:r>
            <w:proofErr w:type="spellStart"/>
            <w:r w:rsidRPr="00B4069E">
              <w:t>two</w:t>
            </w:r>
            <w:proofErr w:type="spellEnd"/>
            <w:r w:rsidRPr="00B4069E">
              <w:t xml:space="preserve"> </w:t>
            </w:r>
            <w:proofErr w:type="spellStart"/>
            <w:r w:rsidRPr="00B4069E">
              <w:lastRenderedPageBreak/>
              <w:t>questionnaires</w:t>
            </w:r>
            <w:proofErr w:type="spellEnd"/>
            <w:r w:rsidRPr="00B4069E">
              <w:t xml:space="preserve"> </w:t>
            </w:r>
            <w:proofErr w:type="spellStart"/>
            <w:r w:rsidRPr="00B4069E">
              <w:t>will</w:t>
            </w:r>
            <w:proofErr w:type="spellEnd"/>
            <w:r w:rsidRPr="00B4069E">
              <w:t xml:space="preserve"> </w:t>
            </w:r>
            <w:proofErr w:type="spellStart"/>
            <w:r w:rsidRPr="00B4069E">
              <w:t>be</w:t>
            </w:r>
            <w:proofErr w:type="spellEnd"/>
            <w:r w:rsidRPr="00B4069E">
              <w:t xml:space="preserve"> </w:t>
            </w:r>
            <w:proofErr w:type="spellStart"/>
            <w:r w:rsidRPr="00B4069E">
              <w:t>compared</w:t>
            </w:r>
            <w:proofErr w:type="spellEnd"/>
            <w:r w:rsidRPr="00B4069E">
              <w:t xml:space="preserve"> </w:t>
            </w:r>
            <w:proofErr w:type="spellStart"/>
            <w:r w:rsidRPr="00B4069E">
              <w:t>with</w:t>
            </w:r>
            <w:proofErr w:type="spellEnd"/>
            <w:r w:rsidRPr="00B4069E">
              <w:t xml:space="preserve"> </w:t>
            </w:r>
            <w:proofErr w:type="spellStart"/>
            <w:r w:rsidRPr="00B4069E">
              <w:t>each</w:t>
            </w:r>
            <w:proofErr w:type="spellEnd"/>
            <w:r w:rsidRPr="00B4069E">
              <w:t xml:space="preserve"> </w:t>
            </w:r>
            <w:proofErr w:type="spellStart"/>
            <w:r w:rsidRPr="00B4069E">
              <w:t>other</w:t>
            </w:r>
            <w:proofErr w:type="spellEnd"/>
            <w:r w:rsidRPr="00B4069E">
              <w:t xml:space="preserve"> and </w:t>
            </w:r>
            <w:proofErr w:type="spellStart"/>
            <w:r w:rsidRPr="00B4069E">
              <w:t>recommendations</w:t>
            </w:r>
            <w:proofErr w:type="spellEnd"/>
            <w:r w:rsidRPr="00B4069E">
              <w:t xml:space="preserve"> </w:t>
            </w:r>
            <w:proofErr w:type="spellStart"/>
            <w:r w:rsidRPr="00B4069E">
              <w:t>based</w:t>
            </w:r>
            <w:proofErr w:type="spellEnd"/>
            <w:r w:rsidRPr="00B4069E">
              <w:t xml:space="preserve"> on </w:t>
            </w:r>
            <w:proofErr w:type="spellStart"/>
            <w:r w:rsidRPr="00B4069E">
              <w:t>them</w:t>
            </w:r>
            <w:proofErr w:type="spellEnd"/>
            <w:r w:rsidRPr="00B4069E">
              <w:t xml:space="preserve"> </w:t>
            </w:r>
            <w:proofErr w:type="spellStart"/>
            <w:r w:rsidRPr="00B4069E">
              <w:t>will</w:t>
            </w:r>
            <w:proofErr w:type="spellEnd"/>
            <w:r w:rsidRPr="00B4069E">
              <w:t xml:space="preserve"> </w:t>
            </w:r>
            <w:proofErr w:type="spellStart"/>
            <w:r w:rsidRPr="00B4069E">
              <w:t>be</w:t>
            </w:r>
            <w:proofErr w:type="spellEnd"/>
            <w:r w:rsidRPr="00B4069E">
              <w:t xml:space="preserve"> </w:t>
            </w:r>
            <w:proofErr w:type="spellStart"/>
            <w:r w:rsidRPr="00B4069E">
              <w:t>proposed</w:t>
            </w:r>
            <w:proofErr w:type="spellEnd"/>
            <w:r>
              <w:t>.</w:t>
            </w:r>
          </w:p>
        </w:tc>
      </w:tr>
      <w:tr w:rsidR="006A71E6" w14:paraId="3B4E5DB2" w14:textId="77777777" w:rsidTr="00F70008">
        <w:tc>
          <w:tcPr>
            <w:tcW w:w="4463" w:type="dxa"/>
          </w:tcPr>
          <w:p w14:paraId="4DF7D339" w14:textId="77777777" w:rsidR="006A71E6" w:rsidRDefault="006A71E6" w:rsidP="00F70008">
            <w:pPr>
              <w:pStyle w:val="Textprce"/>
            </w:pPr>
            <w:r>
              <w:lastRenderedPageBreak/>
              <w:t>Klíčová slova v angličtině:</w:t>
            </w:r>
          </w:p>
        </w:tc>
        <w:tc>
          <w:tcPr>
            <w:tcW w:w="4464" w:type="dxa"/>
          </w:tcPr>
          <w:p w14:paraId="376F1390" w14:textId="77777777" w:rsidR="006A71E6" w:rsidRDefault="006A71E6" w:rsidP="00F70008">
            <w:pPr>
              <w:pStyle w:val="Textprce"/>
            </w:pPr>
            <w:r w:rsidRPr="00974EC6">
              <w:rPr>
                <w:lang w:val="en"/>
              </w:rPr>
              <w:t xml:space="preserve">movement, health, preschool age, lack of movement, physical activity, </w:t>
            </w:r>
            <w:proofErr w:type="spellStart"/>
            <w:r w:rsidRPr="00127CCF">
              <w:t>effect</w:t>
            </w:r>
            <w:proofErr w:type="spellEnd"/>
            <w:r w:rsidRPr="00127CCF">
              <w:t xml:space="preserve"> </w:t>
            </w:r>
            <w:proofErr w:type="spellStart"/>
            <w:r w:rsidRPr="00127CCF">
              <w:t>of</w:t>
            </w:r>
            <w:proofErr w:type="spellEnd"/>
            <w:r w:rsidRPr="00127CCF">
              <w:t xml:space="preserve"> </w:t>
            </w:r>
            <w:proofErr w:type="spellStart"/>
            <w:r w:rsidRPr="00127CCF">
              <w:t>exercise</w:t>
            </w:r>
            <w:proofErr w:type="spellEnd"/>
          </w:p>
        </w:tc>
      </w:tr>
      <w:tr w:rsidR="006A71E6" w14:paraId="638A6C9A" w14:textId="77777777" w:rsidTr="00F70008">
        <w:tc>
          <w:tcPr>
            <w:tcW w:w="4463" w:type="dxa"/>
          </w:tcPr>
          <w:p w14:paraId="486D3C19" w14:textId="77777777" w:rsidR="006A71E6" w:rsidRDefault="006A71E6" w:rsidP="00F70008">
            <w:pPr>
              <w:pStyle w:val="Textprce"/>
            </w:pPr>
            <w:r>
              <w:t>Přílohy vázané v práci:</w:t>
            </w:r>
          </w:p>
        </w:tc>
        <w:tc>
          <w:tcPr>
            <w:tcW w:w="4464" w:type="dxa"/>
          </w:tcPr>
          <w:p w14:paraId="21A75B08" w14:textId="77777777" w:rsidR="006A71E6" w:rsidRDefault="006A71E6" w:rsidP="00F70008">
            <w:r>
              <w:t>Příloha P I: Pohybová aktivita u dětí z pohledu rodičů</w:t>
            </w:r>
          </w:p>
          <w:p w14:paraId="2C5C147B" w14:textId="77777777" w:rsidR="006A71E6" w:rsidRDefault="006A71E6" w:rsidP="00F70008">
            <w:pPr>
              <w:pStyle w:val="Textprce"/>
            </w:pPr>
            <w:r>
              <w:t xml:space="preserve">Příloha P II: Pohybová aktivita v MŠ z pohledu učitele </w:t>
            </w:r>
          </w:p>
        </w:tc>
      </w:tr>
      <w:tr w:rsidR="006A71E6" w14:paraId="231F33D7" w14:textId="77777777" w:rsidTr="00F70008">
        <w:tc>
          <w:tcPr>
            <w:tcW w:w="4463" w:type="dxa"/>
          </w:tcPr>
          <w:p w14:paraId="50753972" w14:textId="77777777" w:rsidR="006A71E6" w:rsidRDefault="006A71E6" w:rsidP="00F70008">
            <w:pPr>
              <w:pStyle w:val="Textprce"/>
            </w:pPr>
            <w:r>
              <w:t xml:space="preserve">Rozsah práce: </w:t>
            </w:r>
          </w:p>
        </w:tc>
        <w:tc>
          <w:tcPr>
            <w:tcW w:w="4464" w:type="dxa"/>
          </w:tcPr>
          <w:p w14:paraId="3C299AAA" w14:textId="0398B700" w:rsidR="006A71E6" w:rsidRDefault="006A71E6" w:rsidP="00F70008">
            <w:pPr>
              <w:pStyle w:val="Textprce"/>
            </w:pPr>
            <w:r>
              <w:t>6</w:t>
            </w:r>
            <w:r w:rsidR="00E124D0">
              <w:t>6</w:t>
            </w:r>
            <w:r>
              <w:t xml:space="preserve"> stran</w:t>
            </w:r>
          </w:p>
        </w:tc>
      </w:tr>
      <w:tr w:rsidR="006A71E6" w14:paraId="6F9DDF88" w14:textId="77777777" w:rsidTr="00F70008">
        <w:tc>
          <w:tcPr>
            <w:tcW w:w="4463" w:type="dxa"/>
          </w:tcPr>
          <w:p w14:paraId="7F148EE7" w14:textId="77777777" w:rsidR="006A71E6" w:rsidRDefault="006A71E6" w:rsidP="00F70008">
            <w:pPr>
              <w:pStyle w:val="Textprce"/>
            </w:pPr>
            <w:r>
              <w:t>Jazyk práce:</w:t>
            </w:r>
          </w:p>
        </w:tc>
        <w:tc>
          <w:tcPr>
            <w:tcW w:w="4464" w:type="dxa"/>
          </w:tcPr>
          <w:p w14:paraId="52BB1EEA" w14:textId="77777777" w:rsidR="006A71E6" w:rsidRDefault="006A71E6" w:rsidP="00F70008">
            <w:pPr>
              <w:pStyle w:val="Textprce"/>
            </w:pPr>
            <w:r>
              <w:t>Český jazyk</w:t>
            </w:r>
          </w:p>
        </w:tc>
      </w:tr>
    </w:tbl>
    <w:p w14:paraId="28ADA3D6" w14:textId="77777777" w:rsidR="006A71E6" w:rsidRPr="00690C52" w:rsidRDefault="006A71E6" w:rsidP="00081477">
      <w:pPr>
        <w:pStyle w:val="Textprce"/>
      </w:pPr>
    </w:p>
    <w:sectPr w:rsidR="006A71E6" w:rsidRPr="00690C52" w:rsidSect="0056551F">
      <w:headerReference w:type="default" r:id="rId55"/>
      <w:footerReference w:type="default" r:id="rId56"/>
      <w:pgSz w:w="11906" w:h="16838" w:code="9"/>
      <w:pgMar w:top="1701" w:right="1134" w:bottom="1134" w:left="1134" w:header="851"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FBCE" w14:textId="77777777" w:rsidR="007F590D" w:rsidRDefault="007F590D" w:rsidP="0056551F">
      <w:r>
        <w:separator/>
      </w:r>
    </w:p>
  </w:endnote>
  <w:endnote w:type="continuationSeparator" w:id="0">
    <w:p w14:paraId="38A342ED" w14:textId="77777777" w:rsidR="007F590D" w:rsidRDefault="007F590D" w:rsidP="0056551F">
      <w:r>
        <w:continuationSeparator/>
      </w:r>
    </w:p>
  </w:endnote>
  <w:endnote w:type="continuationNotice" w:id="1">
    <w:p w14:paraId="64A7E451" w14:textId="77777777" w:rsidR="007F590D" w:rsidRDefault="007F5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7EC0" w14:textId="4B19F49C" w:rsidR="00394BC5" w:rsidRDefault="00394BC5">
    <w:pPr>
      <w:pStyle w:val="Zpat"/>
      <w:jc w:val="center"/>
    </w:pPr>
  </w:p>
  <w:p w14:paraId="3761B53A" w14:textId="24C171ED" w:rsidR="00394BC5" w:rsidRDefault="00394BC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757666"/>
      <w:docPartObj>
        <w:docPartGallery w:val="Page Numbers (Bottom of Page)"/>
        <w:docPartUnique/>
      </w:docPartObj>
    </w:sdtPr>
    <w:sdtEndPr/>
    <w:sdtContent>
      <w:p w14:paraId="34A11E00" w14:textId="657B152A" w:rsidR="00394BC5" w:rsidRDefault="00394BC5">
        <w:pPr>
          <w:pStyle w:val="Zpat"/>
          <w:jc w:val="center"/>
        </w:pPr>
        <w:r>
          <w:fldChar w:fldCharType="begin"/>
        </w:r>
        <w:r>
          <w:instrText>PAGE   \* MERGEFORMAT</w:instrText>
        </w:r>
        <w:r>
          <w:fldChar w:fldCharType="separate"/>
        </w:r>
        <w:r w:rsidR="006D4BE8">
          <w:rPr>
            <w:noProof/>
          </w:rPr>
          <w:t>61</w:t>
        </w:r>
        <w:r>
          <w:fldChar w:fldCharType="end"/>
        </w:r>
      </w:p>
    </w:sdtContent>
  </w:sdt>
  <w:p w14:paraId="2408C4C9" w14:textId="77777777" w:rsidR="00394BC5" w:rsidRDefault="00394BC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393C" w14:textId="67851FEC" w:rsidR="00CB30C3" w:rsidRDefault="00CB30C3">
    <w:pPr>
      <w:pStyle w:val="Zpat"/>
      <w:jc w:val="center"/>
    </w:pPr>
  </w:p>
  <w:p w14:paraId="02415F9C" w14:textId="77777777" w:rsidR="00CB30C3" w:rsidRDefault="00CB30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D64C" w14:textId="77777777" w:rsidR="007F590D" w:rsidRDefault="007F590D" w:rsidP="0056551F">
      <w:r>
        <w:separator/>
      </w:r>
    </w:p>
  </w:footnote>
  <w:footnote w:type="continuationSeparator" w:id="0">
    <w:p w14:paraId="5302F2D2" w14:textId="77777777" w:rsidR="007F590D" w:rsidRDefault="007F590D" w:rsidP="0056551F">
      <w:r>
        <w:continuationSeparator/>
      </w:r>
    </w:p>
  </w:footnote>
  <w:footnote w:type="continuationNotice" w:id="1">
    <w:p w14:paraId="799BC9C4" w14:textId="77777777" w:rsidR="007F590D" w:rsidRDefault="007F59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489F" w14:textId="77777777" w:rsidR="00394BC5" w:rsidRDefault="00394BC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75E7" w14:textId="77777777" w:rsidR="00394BC5" w:rsidRPr="0044149D" w:rsidRDefault="00394BC5" w:rsidP="0044149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256E"/>
    <w:multiLevelType w:val="hybridMultilevel"/>
    <w:tmpl w:val="322C41C4"/>
    <w:lvl w:ilvl="0" w:tplc="0405000F">
      <w:start w:val="1"/>
      <w:numFmt w:val="decimal"/>
      <w:lvlText w:val="%1."/>
      <w:lvlJc w:val="left"/>
      <w:pPr>
        <w:tabs>
          <w:tab w:val="num" w:pos="360"/>
        </w:tabs>
        <w:ind w:left="360" w:hanging="360"/>
      </w:pPr>
      <w:rPr>
        <w:rFonts w:hint="default"/>
      </w:rPr>
    </w:lvl>
    <w:lvl w:ilvl="1" w:tplc="0405000F">
      <w:start w:val="1"/>
      <w:numFmt w:val="decimal"/>
      <w:lvlText w:val="%2."/>
      <w:lvlJc w:val="left"/>
      <w:pPr>
        <w:tabs>
          <w:tab w:val="num" w:pos="1080"/>
        </w:tabs>
        <w:ind w:left="1080" w:hanging="360"/>
      </w:pPr>
      <w:rPr>
        <w:rFonts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1E759C"/>
    <w:multiLevelType w:val="multilevel"/>
    <w:tmpl w:val="99BA0EBC"/>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10525C31"/>
    <w:multiLevelType w:val="hybridMultilevel"/>
    <w:tmpl w:val="0C8A7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337C28"/>
    <w:multiLevelType w:val="hybridMultilevel"/>
    <w:tmpl w:val="816A2F04"/>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CA65E1"/>
    <w:multiLevelType w:val="hybridMultilevel"/>
    <w:tmpl w:val="7FD0F2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40E96FAA"/>
    <w:multiLevelType w:val="hybridMultilevel"/>
    <w:tmpl w:val="88A6C5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DD537AD"/>
    <w:multiLevelType w:val="hybridMultilevel"/>
    <w:tmpl w:val="3B5C8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E5D7BD8"/>
    <w:multiLevelType w:val="multilevel"/>
    <w:tmpl w:val="D7743AB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60D6F59"/>
    <w:multiLevelType w:val="hybridMultilevel"/>
    <w:tmpl w:val="F52EAE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58D237CC"/>
    <w:multiLevelType w:val="multilevel"/>
    <w:tmpl w:val="9AF07FAE"/>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5F1157F6"/>
    <w:multiLevelType w:val="hybridMultilevel"/>
    <w:tmpl w:val="F40ABD98"/>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F77BA8"/>
    <w:multiLevelType w:val="hybridMultilevel"/>
    <w:tmpl w:val="3A426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AF2DA1"/>
    <w:multiLevelType w:val="hybridMultilevel"/>
    <w:tmpl w:val="7542C9E2"/>
    <w:lvl w:ilvl="0" w:tplc="C38A3E84">
      <w:start w:val="1"/>
      <w:numFmt w:val="upperRoman"/>
      <w:lvlText w:val="%1."/>
      <w:lvlJc w:val="left"/>
      <w:pPr>
        <w:ind w:left="720" w:hanging="360"/>
      </w:pPr>
      <w:rPr>
        <w:rFonts w:ascii="Times New Roman" w:hAnsi="Times New Roman" w:cs="Times New Roman" w:hint="default"/>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295C30"/>
    <w:multiLevelType w:val="hybridMultilevel"/>
    <w:tmpl w:val="D5440A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69750E05"/>
    <w:multiLevelType w:val="hybridMultilevel"/>
    <w:tmpl w:val="232479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A434A1C"/>
    <w:multiLevelType w:val="hybridMultilevel"/>
    <w:tmpl w:val="5C2EE498"/>
    <w:lvl w:ilvl="0" w:tplc="207483CC">
      <w:start w:val="1"/>
      <w:numFmt w:val="upperRoman"/>
      <w:pStyle w:val="Obsah1"/>
      <w:lvlText w:val="%1"/>
      <w:lvlJc w:val="left"/>
      <w:pPr>
        <w:ind w:left="720" w:hanging="360"/>
      </w:pPr>
      <w:rPr>
        <w:rFonts w:ascii="Times New Roman" w:hAnsi="Times New Roman" w:cs="Times New Roman" w:hint="default"/>
        <w:b/>
        <w:i w:val="0"/>
        <w:iC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41459C"/>
    <w:multiLevelType w:val="hybridMultilevel"/>
    <w:tmpl w:val="7B6A1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DF61B9"/>
    <w:multiLevelType w:val="hybridMultilevel"/>
    <w:tmpl w:val="40F434BA"/>
    <w:lvl w:ilvl="0" w:tplc="3F82CAAA">
      <w:start w:val="1"/>
      <w:numFmt w:val="upperRoman"/>
      <w:pStyle w:val="st-slice"/>
      <w:lvlText w:val="%1."/>
      <w:lvlJc w:val="left"/>
      <w:pPr>
        <w:tabs>
          <w:tab w:val="num" w:pos="720"/>
        </w:tabs>
        <w:ind w:left="0" w:firstLine="0"/>
      </w:pPr>
      <w:rPr>
        <w:rFonts w:ascii="Times New Roman" w:hAnsi="Times New Roman" w:cs="Times New Roman"/>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78326C81"/>
    <w:multiLevelType w:val="hybridMultilevel"/>
    <w:tmpl w:val="CCB85454"/>
    <w:lvl w:ilvl="0" w:tplc="0405000F">
      <w:start w:val="1"/>
      <w:numFmt w:val="decimal"/>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9" w15:restartNumberingAfterBreak="0">
    <w:nsid w:val="78DE3C73"/>
    <w:multiLevelType w:val="hybridMultilevel"/>
    <w:tmpl w:val="9EC0DACA"/>
    <w:lvl w:ilvl="0" w:tplc="08CCD892">
      <w:start w:val="1"/>
      <w:numFmt w:val="upperRoman"/>
      <w:pStyle w:val="st"/>
      <w:lvlText w:val="%1."/>
      <w:lvlJc w:val="left"/>
      <w:pPr>
        <w:ind w:left="360" w:hanging="360"/>
      </w:pPr>
      <w:rPr>
        <w:rFonts w:ascii="Times New Roman" w:hAnsi="Times New Roman" w:cs="Times New Roman" w:hint="default"/>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AC6502E"/>
    <w:multiLevelType w:val="hybridMultilevel"/>
    <w:tmpl w:val="9320D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D9B77E1"/>
    <w:multiLevelType w:val="hybridMultilevel"/>
    <w:tmpl w:val="15AA9784"/>
    <w:lvl w:ilvl="0" w:tplc="2A485FB6">
      <w:start w:val="1"/>
      <w:numFmt w:val="lowerLetter"/>
      <w:pStyle w:val="Odstavecsesezname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
  </w:num>
  <w:num w:numId="3">
    <w:abstractNumId w:val="7"/>
  </w:num>
  <w:num w:numId="4">
    <w:abstractNumId w:val="17"/>
    <w:lvlOverride w:ilvl="0">
      <w:startOverride w:val="1"/>
    </w:lvlOverride>
  </w:num>
  <w:num w:numId="5">
    <w:abstractNumId w:val="12"/>
  </w:num>
  <w:num w:numId="6">
    <w:abstractNumId w:val="19"/>
  </w:num>
  <w:num w:numId="7">
    <w:abstractNumId w:val="15"/>
  </w:num>
  <w:num w:numId="8">
    <w:abstractNumId w:val="21"/>
  </w:num>
  <w:num w:numId="9">
    <w:abstractNumId w:val="14"/>
  </w:num>
  <w:num w:numId="10">
    <w:abstractNumId w:val="10"/>
  </w:num>
  <w:num w:numId="11">
    <w:abstractNumId w:val="0"/>
  </w:num>
  <w:num w:numId="12">
    <w:abstractNumId w:val="6"/>
  </w:num>
  <w:num w:numId="13">
    <w:abstractNumId w:val="16"/>
  </w:num>
  <w:num w:numId="14">
    <w:abstractNumId w:val="5"/>
  </w:num>
  <w:num w:numId="15">
    <w:abstractNumId w:val="8"/>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3"/>
  </w:num>
  <w:num w:numId="20">
    <w:abstractNumId w:val="13"/>
  </w:num>
  <w:num w:numId="21">
    <w:abstractNumId w:val="2"/>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2C"/>
    <w:rsid w:val="00001615"/>
    <w:rsid w:val="00002B1D"/>
    <w:rsid w:val="0000311D"/>
    <w:rsid w:val="00004602"/>
    <w:rsid w:val="00004918"/>
    <w:rsid w:val="00005070"/>
    <w:rsid w:val="000055B6"/>
    <w:rsid w:val="00005C2A"/>
    <w:rsid w:val="00006465"/>
    <w:rsid w:val="00010923"/>
    <w:rsid w:val="00011EC6"/>
    <w:rsid w:val="00012720"/>
    <w:rsid w:val="00013B3F"/>
    <w:rsid w:val="00013F4D"/>
    <w:rsid w:val="000156EA"/>
    <w:rsid w:val="0001768E"/>
    <w:rsid w:val="00020AE7"/>
    <w:rsid w:val="000214FC"/>
    <w:rsid w:val="000229A0"/>
    <w:rsid w:val="000241B1"/>
    <w:rsid w:val="00024436"/>
    <w:rsid w:val="00025961"/>
    <w:rsid w:val="00025D43"/>
    <w:rsid w:val="0002720C"/>
    <w:rsid w:val="0002753D"/>
    <w:rsid w:val="000324EF"/>
    <w:rsid w:val="00032D03"/>
    <w:rsid w:val="00034086"/>
    <w:rsid w:val="000379EF"/>
    <w:rsid w:val="00037A96"/>
    <w:rsid w:val="00041544"/>
    <w:rsid w:val="0004283A"/>
    <w:rsid w:val="0004306E"/>
    <w:rsid w:val="000432E7"/>
    <w:rsid w:val="000434B3"/>
    <w:rsid w:val="00046EB0"/>
    <w:rsid w:val="00047134"/>
    <w:rsid w:val="000474CD"/>
    <w:rsid w:val="00047AFB"/>
    <w:rsid w:val="000508EF"/>
    <w:rsid w:val="00050BE0"/>
    <w:rsid w:val="00052835"/>
    <w:rsid w:val="0005395D"/>
    <w:rsid w:val="00053A82"/>
    <w:rsid w:val="00055774"/>
    <w:rsid w:val="00055D56"/>
    <w:rsid w:val="00055E79"/>
    <w:rsid w:val="00056588"/>
    <w:rsid w:val="00057101"/>
    <w:rsid w:val="0005714F"/>
    <w:rsid w:val="00057560"/>
    <w:rsid w:val="00057AED"/>
    <w:rsid w:val="00057D61"/>
    <w:rsid w:val="00060732"/>
    <w:rsid w:val="00060C48"/>
    <w:rsid w:val="00061046"/>
    <w:rsid w:val="00062045"/>
    <w:rsid w:val="0006284A"/>
    <w:rsid w:val="0006284D"/>
    <w:rsid w:val="0006287E"/>
    <w:rsid w:val="00062CCC"/>
    <w:rsid w:val="00062F78"/>
    <w:rsid w:val="00064BA0"/>
    <w:rsid w:val="000657C3"/>
    <w:rsid w:val="00065A8E"/>
    <w:rsid w:val="00065CB9"/>
    <w:rsid w:val="0006752E"/>
    <w:rsid w:val="00067A93"/>
    <w:rsid w:val="00067F8A"/>
    <w:rsid w:val="00071F7B"/>
    <w:rsid w:val="00072B1A"/>
    <w:rsid w:val="00072D3B"/>
    <w:rsid w:val="00073245"/>
    <w:rsid w:val="00073619"/>
    <w:rsid w:val="00074757"/>
    <w:rsid w:val="00074926"/>
    <w:rsid w:val="000756DB"/>
    <w:rsid w:val="00076073"/>
    <w:rsid w:val="0007624F"/>
    <w:rsid w:val="00076F69"/>
    <w:rsid w:val="00077531"/>
    <w:rsid w:val="00080A12"/>
    <w:rsid w:val="00081477"/>
    <w:rsid w:val="00081B3D"/>
    <w:rsid w:val="00081C20"/>
    <w:rsid w:val="00081D93"/>
    <w:rsid w:val="00083672"/>
    <w:rsid w:val="00084E01"/>
    <w:rsid w:val="00086B48"/>
    <w:rsid w:val="00086B95"/>
    <w:rsid w:val="000877C1"/>
    <w:rsid w:val="00087D63"/>
    <w:rsid w:val="00090AD7"/>
    <w:rsid w:val="0009207A"/>
    <w:rsid w:val="0009259E"/>
    <w:rsid w:val="000932DF"/>
    <w:rsid w:val="00093FF6"/>
    <w:rsid w:val="00094203"/>
    <w:rsid w:val="00094CBD"/>
    <w:rsid w:val="00095AA2"/>
    <w:rsid w:val="00097443"/>
    <w:rsid w:val="000A02BE"/>
    <w:rsid w:val="000A067E"/>
    <w:rsid w:val="000A0C0A"/>
    <w:rsid w:val="000A1C66"/>
    <w:rsid w:val="000A220D"/>
    <w:rsid w:val="000A24CA"/>
    <w:rsid w:val="000A2F78"/>
    <w:rsid w:val="000A38CC"/>
    <w:rsid w:val="000A39F1"/>
    <w:rsid w:val="000A4109"/>
    <w:rsid w:val="000A5332"/>
    <w:rsid w:val="000A67B2"/>
    <w:rsid w:val="000A724F"/>
    <w:rsid w:val="000A7325"/>
    <w:rsid w:val="000A76FB"/>
    <w:rsid w:val="000A7C1C"/>
    <w:rsid w:val="000A7C92"/>
    <w:rsid w:val="000B078E"/>
    <w:rsid w:val="000B210E"/>
    <w:rsid w:val="000B22C6"/>
    <w:rsid w:val="000B230F"/>
    <w:rsid w:val="000B2A4A"/>
    <w:rsid w:val="000B3296"/>
    <w:rsid w:val="000B3C16"/>
    <w:rsid w:val="000B420F"/>
    <w:rsid w:val="000B628F"/>
    <w:rsid w:val="000B6E8F"/>
    <w:rsid w:val="000B7E5E"/>
    <w:rsid w:val="000C1142"/>
    <w:rsid w:val="000C1D49"/>
    <w:rsid w:val="000C238C"/>
    <w:rsid w:val="000C3E15"/>
    <w:rsid w:val="000C526A"/>
    <w:rsid w:val="000C6640"/>
    <w:rsid w:val="000D15F8"/>
    <w:rsid w:val="000D1F70"/>
    <w:rsid w:val="000D23B2"/>
    <w:rsid w:val="000D64AF"/>
    <w:rsid w:val="000D6D50"/>
    <w:rsid w:val="000D7404"/>
    <w:rsid w:val="000D78A9"/>
    <w:rsid w:val="000E0455"/>
    <w:rsid w:val="000E0B0D"/>
    <w:rsid w:val="000E1922"/>
    <w:rsid w:val="000E28DF"/>
    <w:rsid w:val="000E5EAE"/>
    <w:rsid w:val="000E64B0"/>
    <w:rsid w:val="000E704D"/>
    <w:rsid w:val="000E7980"/>
    <w:rsid w:val="000E7D7A"/>
    <w:rsid w:val="000E7EED"/>
    <w:rsid w:val="000F04A2"/>
    <w:rsid w:val="000F0C11"/>
    <w:rsid w:val="000F1238"/>
    <w:rsid w:val="000F2F60"/>
    <w:rsid w:val="000F3DAE"/>
    <w:rsid w:val="000F459A"/>
    <w:rsid w:val="000F5295"/>
    <w:rsid w:val="000F5544"/>
    <w:rsid w:val="000F57D6"/>
    <w:rsid w:val="000F595B"/>
    <w:rsid w:val="0010029E"/>
    <w:rsid w:val="001002CB"/>
    <w:rsid w:val="0010084A"/>
    <w:rsid w:val="00102DE1"/>
    <w:rsid w:val="001036D9"/>
    <w:rsid w:val="0010374C"/>
    <w:rsid w:val="00103FD2"/>
    <w:rsid w:val="001045CF"/>
    <w:rsid w:val="0011030F"/>
    <w:rsid w:val="001104E7"/>
    <w:rsid w:val="00110C80"/>
    <w:rsid w:val="00111838"/>
    <w:rsid w:val="00111DC0"/>
    <w:rsid w:val="001134F2"/>
    <w:rsid w:val="00113FAC"/>
    <w:rsid w:val="001149BD"/>
    <w:rsid w:val="00115EED"/>
    <w:rsid w:val="00115FCA"/>
    <w:rsid w:val="001164BD"/>
    <w:rsid w:val="00117A15"/>
    <w:rsid w:val="00120DE7"/>
    <w:rsid w:val="001225C6"/>
    <w:rsid w:val="00122707"/>
    <w:rsid w:val="00122B64"/>
    <w:rsid w:val="001239DE"/>
    <w:rsid w:val="00125557"/>
    <w:rsid w:val="0012569B"/>
    <w:rsid w:val="00125C0F"/>
    <w:rsid w:val="00125D4D"/>
    <w:rsid w:val="00125DAB"/>
    <w:rsid w:val="0012636E"/>
    <w:rsid w:val="00126798"/>
    <w:rsid w:val="00126C3A"/>
    <w:rsid w:val="00126FD8"/>
    <w:rsid w:val="00127013"/>
    <w:rsid w:val="00127CCF"/>
    <w:rsid w:val="00130B69"/>
    <w:rsid w:val="00130FE4"/>
    <w:rsid w:val="001326ED"/>
    <w:rsid w:val="0013372C"/>
    <w:rsid w:val="00134159"/>
    <w:rsid w:val="00135C2A"/>
    <w:rsid w:val="0013777B"/>
    <w:rsid w:val="00141908"/>
    <w:rsid w:val="0014277D"/>
    <w:rsid w:val="0014387B"/>
    <w:rsid w:val="0014402D"/>
    <w:rsid w:val="001474C9"/>
    <w:rsid w:val="00150926"/>
    <w:rsid w:val="00153AF4"/>
    <w:rsid w:val="0015474E"/>
    <w:rsid w:val="00154AEC"/>
    <w:rsid w:val="0016172F"/>
    <w:rsid w:val="00162FC5"/>
    <w:rsid w:val="0016424E"/>
    <w:rsid w:val="0016442D"/>
    <w:rsid w:val="00165202"/>
    <w:rsid w:val="001658CD"/>
    <w:rsid w:val="00165C89"/>
    <w:rsid w:val="00166073"/>
    <w:rsid w:val="00166B73"/>
    <w:rsid w:val="00166E9B"/>
    <w:rsid w:val="0017061C"/>
    <w:rsid w:val="001712A3"/>
    <w:rsid w:val="00171FD1"/>
    <w:rsid w:val="001722AC"/>
    <w:rsid w:val="001729B3"/>
    <w:rsid w:val="00172F2B"/>
    <w:rsid w:val="00173F79"/>
    <w:rsid w:val="0017531F"/>
    <w:rsid w:val="001756E6"/>
    <w:rsid w:val="00175992"/>
    <w:rsid w:val="00176C9C"/>
    <w:rsid w:val="00176F53"/>
    <w:rsid w:val="00177907"/>
    <w:rsid w:val="001816E9"/>
    <w:rsid w:val="00181827"/>
    <w:rsid w:val="00182034"/>
    <w:rsid w:val="00182A80"/>
    <w:rsid w:val="00187F9A"/>
    <w:rsid w:val="00190C7C"/>
    <w:rsid w:val="001912F3"/>
    <w:rsid w:val="00191F95"/>
    <w:rsid w:val="001921A4"/>
    <w:rsid w:val="001926CE"/>
    <w:rsid w:val="00192817"/>
    <w:rsid w:val="00193970"/>
    <w:rsid w:val="00194495"/>
    <w:rsid w:val="00195548"/>
    <w:rsid w:val="001956C7"/>
    <w:rsid w:val="001957B1"/>
    <w:rsid w:val="00196037"/>
    <w:rsid w:val="001A0435"/>
    <w:rsid w:val="001A0F18"/>
    <w:rsid w:val="001A1738"/>
    <w:rsid w:val="001A1CF6"/>
    <w:rsid w:val="001A23D3"/>
    <w:rsid w:val="001A3EB5"/>
    <w:rsid w:val="001A51D6"/>
    <w:rsid w:val="001A5382"/>
    <w:rsid w:val="001A6652"/>
    <w:rsid w:val="001A6B67"/>
    <w:rsid w:val="001A79FF"/>
    <w:rsid w:val="001B0311"/>
    <w:rsid w:val="001B0D5B"/>
    <w:rsid w:val="001B1D9F"/>
    <w:rsid w:val="001B274E"/>
    <w:rsid w:val="001B42D3"/>
    <w:rsid w:val="001B797E"/>
    <w:rsid w:val="001C033C"/>
    <w:rsid w:val="001C11FF"/>
    <w:rsid w:val="001C1F8A"/>
    <w:rsid w:val="001C289B"/>
    <w:rsid w:val="001C29CC"/>
    <w:rsid w:val="001C3BD0"/>
    <w:rsid w:val="001C4A59"/>
    <w:rsid w:val="001C4B02"/>
    <w:rsid w:val="001C539C"/>
    <w:rsid w:val="001C58D6"/>
    <w:rsid w:val="001C70FA"/>
    <w:rsid w:val="001D24C0"/>
    <w:rsid w:val="001D33B4"/>
    <w:rsid w:val="001D3580"/>
    <w:rsid w:val="001D38CC"/>
    <w:rsid w:val="001D44CB"/>
    <w:rsid w:val="001D4971"/>
    <w:rsid w:val="001D55C6"/>
    <w:rsid w:val="001D5898"/>
    <w:rsid w:val="001D6ED8"/>
    <w:rsid w:val="001D72A9"/>
    <w:rsid w:val="001D7CD1"/>
    <w:rsid w:val="001D7CF7"/>
    <w:rsid w:val="001D7DB6"/>
    <w:rsid w:val="001D7E26"/>
    <w:rsid w:val="001E06D5"/>
    <w:rsid w:val="001E0788"/>
    <w:rsid w:val="001E085F"/>
    <w:rsid w:val="001E0F7E"/>
    <w:rsid w:val="001E1A47"/>
    <w:rsid w:val="001E2235"/>
    <w:rsid w:val="001E224A"/>
    <w:rsid w:val="001E3139"/>
    <w:rsid w:val="001E3344"/>
    <w:rsid w:val="001E3EF2"/>
    <w:rsid w:val="001E516A"/>
    <w:rsid w:val="001E60DF"/>
    <w:rsid w:val="001E681D"/>
    <w:rsid w:val="001E758A"/>
    <w:rsid w:val="001F033F"/>
    <w:rsid w:val="001F1FEB"/>
    <w:rsid w:val="001F262E"/>
    <w:rsid w:val="001F2DAD"/>
    <w:rsid w:val="001F4531"/>
    <w:rsid w:val="001F4854"/>
    <w:rsid w:val="001F4AA5"/>
    <w:rsid w:val="001F4D80"/>
    <w:rsid w:val="001F57B6"/>
    <w:rsid w:val="001F5E62"/>
    <w:rsid w:val="001F6548"/>
    <w:rsid w:val="001F7B99"/>
    <w:rsid w:val="00200078"/>
    <w:rsid w:val="002002FA"/>
    <w:rsid w:val="002012BD"/>
    <w:rsid w:val="0020276A"/>
    <w:rsid w:val="002028A4"/>
    <w:rsid w:val="0020298D"/>
    <w:rsid w:val="002032E5"/>
    <w:rsid w:val="00203A60"/>
    <w:rsid w:val="00204061"/>
    <w:rsid w:val="0020458A"/>
    <w:rsid w:val="00205804"/>
    <w:rsid w:val="0020636A"/>
    <w:rsid w:val="00206A55"/>
    <w:rsid w:val="00206BCC"/>
    <w:rsid w:val="0020730A"/>
    <w:rsid w:val="002119E2"/>
    <w:rsid w:val="00212776"/>
    <w:rsid w:val="0021323F"/>
    <w:rsid w:val="00213ACD"/>
    <w:rsid w:val="00214712"/>
    <w:rsid w:val="00214C4E"/>
    <w:rsid w:val="00215F1A"/>
    <w:rsid w:val="00216DEF"/>
    <w:rsid w:val="00217BB5"/>
    <w:rsid w:val="00217FBE"/>
    <w:rsid w:val="00220815"/>
    <w:rsid w:val="00220DCC"/>
    <w:rsid w:val="0022125A"/>
    <w:rsid w:val="00222E04"/>
    <w:rsid w:val="00223DED"/>
    <w:rsid w:val="00224147"/>
    <w:rsid w:val="00224308"/>
    <w:rsid w:val="0022436D"/>
    <w:rsid w:val="00224831"/>
    <w:rsid w:val="002265DF"/>
    <w:rsid w:val="00230287"/>
    <w:rsid w:val="002315C9"/>
    <w:rsid w:val="00232C56"/>
    <w:rsid w:val="00232D5B"/>
    <w:rsid w:val="00233FC3"/>
    <w:rsid w:val="0023543D"/>
    <w:rsid w:val="002369D1"/>
    <w:rsid w:val="00237081"/>
    <w:rsid w:val="0023751D"/>
    <w:rsid w:val="00237E42"/>
    <w:rsid w:val="00242272"/>
    <w:rsid w:val="00242D1C"/>
    <w:rsid w:val="002430FE"/>
    <w:rsid w:val="00243C4F"/>
    <w:rsid w:val="0024501A"/>
    <w:rsid w:val="00246B48"/>
    <w:rsid w:val="00246C22"/>
    <w:rsid w:val="002476EA"/>
    <w:rsid w:val="00250751"/>
    <w:rsid w:val="00250B92"/>
    <w:rsid w:val="00251373"/>
    <w:rsid w:val="00252277"/>
    <w:rsid w:val="00252732"/>
    <w:rsid w:val="00252B15"/>
    <w:rsid w:val="00254449"/>
    <w:rsid w:val="00254603"/>
    <w:rsid w:val="00254721"/>
    <w:rsid w:val="00255424"/>
    <w:rsid w:val="00255E11"/>
    <w:rsid w:val="002563FD"/>
    <w:rsid w:val="0025675D"/>
    <w:rsid w:val="00256CCE"/>
    <w:rsid w:val="00257912"/>
    <w:rsid w:val="00257F45"/>
    <w:rsid w:val="00261254"/>
    <w:rsid w:val="002615FE"/>
    <w:rsid w:val="002623FA"/>
    <w:rsid w:val="00262B4F"/>
    <w:rsid w:val="002639AB"/>
    <w:rsid w:val="002645F7"/>
    <w:rsid w:val="0026540E"/>
    <w:rsid w:val="002660F8"/>
    <w:rsid w:val="002668A1"/>
    <w:rsid w:val="00267217"/>
    <w:rsid w:val="002703DB"/>
    <w:rsid w:val="00270BE2"/>
    <w:rsid w:val="00271378"/>
    <w:rsid w:val="00271ACD"/>
    <w:rsid w:val="00271BB2"/>
    <w:rsid w:val="00272707"/>
    <w:rsid w:val="00272EDB"/>
    <w:rsid w:val="002735ED"/>
    <w:rsid w:val="002738D7"/>
    <w:rsid w:val="00274F33"/>
    <w:rsid w:val="00276525"/>
    <w:rsid w:val="0027657D"/>
    <w:rsid w:val="00276ECD"/>
    <w:rsid w:val="00277EDF"/>
    <w:rsid w:val="0028006D"/>
    <w:rsid w:val="0028059A"/>
    <w:rsid w:val="00281161"/>
    <w:rsid w:val="002813D8"/>
    <w:rsid w:val="002817E0"/>
    <w:rsid w:val="002819D6"/>
    <w:rsid w:val="00281D5B"/>
    <w:rsid w:val="00283325"/>
    <w:rsid w:val="00283AE0"/>
    <w:rsid w:val="002843B9"/>
    <w:rsid w:val="00287D52"/>
    <w:rsid w:val="00287F9D"/>
    <w:rsid w:val="002912BD"/>
    <w:rsid w:val="00291922"/>
    <w:rsid w:val="002919C2"/>
    <w:rsid w:val="002926AA"/>
    <w:rsid w:val="00292910"/>
    <w:rsid w:val="00293BFD"/>
    <w:rsid w:val="0029416E"/>
    <w:rsid w:val="0029431B"/>
    <w:rsid w:val="00296CD3"/>
    <w:rsid w:val="00296F62"/>
    <w:rsid w:val="002977F9"/>
    <w:rsid w:val="002A0310"/>
    <w:rsid w:val="002A0F5E"/>
    <w:rsid w:val="002A25B9"/>
    <w:rsid w:val="002A2638"/>
    <w:rsid w:val="002A2AF1"/>
    <w:rsid w:val="002A3D1A"/>
    <w:rsid w:val="002A4BA5"/>
    <w:rsid w:val="002A5696"/>
    <w:rsid w:val="002A5C21"/>
    <w:rsid w:val="002A71F3"/>
    <w:rsid w:val="002A73EE"/>
    <w:rsid w:val="002A7B00"/>
    <w:rsid w:val="002B21C5"/>
    <w:rsid w:val="002B22C9"/>
    <w:rsid w:val="002B3B73"/>
    <w:rsid w:val="002B49EB"/>
    <w:rsid w:val="002B4C8A"/>
    <w:rsid w:val="002B61E5"/>
    <w:rsid w:val="002B676A"/>
    <w:rsid w:val="002B772B"/>
    <w:rsid w:val="002C0074"/>
    <w:rsid w:val="002C077E"/>
    <w:rsid w:val="002C083E"/>
    <w:rsid w:val="002C0A7A"/>
    <w:rsid w:val="002C123A"/>
    <w:rsid w:val="002C1A86"/>
    <w:rsid w:val="002C264B"/>
    <w:rsid w:val="002C57FF"/>
    <w:rsid w:val="002C5CA1"/>
    <w:rsid w:val="002C5DD9"/>
    <w:rsid w:val="002C5E02"/>
    <w:rsid w:val="002C6FB1"/>
    <w:rsid w:val="002D024C"/>
    <w:rsid w:val="002D1436"/>
    <w:rsid w:val="002D194C"/>
    <w:rsid w:val="002D1C1A"/>
    <w:rsid w:val="002D3C29"/>
    <w:rsid w:val="002D3F57"/>
    <w:rsid w:val="002D4759"/>
    <w:rsid w:val="002D61FB"/>
    <w:rsid w:val="002D6CA7"/>
    <w:rsid w:val="002D6E60"/>
    <w:rsid w:val="002D6EC7"/>
    <w:rsid w:val="002D7232"/>
    <w:rsid w:val="002D7661"/>
    <w:rsid w:val="002E0957"/>
    <w:rsid w:val="002E0AD4"/>
    <w:rsid w:val="002E0FCE"/>
    <w:rsid w:val="002E1293"/>
    <w:rsid w:val="002E2B28"/>
    <w:rsid w:val="002E44C1"/>
    <w:rsid w:val="002E47B0"/>
    <w:rsid w:val="002E4EEE"/>
    <w:rsid w:val="002E5F37"/>
    <w:rsid w:val="002E68AE"/>
    <w:rsid w:val="002E6E53"/>
    <w:rsid w:val="002F04DF"/>
    <w:rsid w:val="002F089A"/>
    <w:rsid w:val="002F1149"/>
    <w:rsid w:val="002F29D8"/>
    <w:rsid w:val="002F39B6"/>
    <w:rsid w:val="002F5025"/>
    <w:rsid w:val="002F56AC"/>
    <w:rsid w:val="002F58DC"/>
    <w:rsid w:val="002F6C64"/>
    <w:rsid w:val="002F776C"/>
    <w:rsid w:val="003004A9"/>
    <w:rsid w:val="00300910"/>
    <w:rsid w:val="003014F1"/>
    <w:rsid w:val="00302FE2"/>
    <w:rsid w:val="00304FF3"/>
    <w:rsid w:val="00307247"/>
    <w:rsid w:val="00307A51"/>
    <w:rsid w:val="00307D79"/>
    <w:rsid w:val="00310B2C"/>
    <w:rsid w:val="00310F7A"/>
    <w:rsid w:val="00311297"/>
    <w:rsid w:val="003116AE"/>
    <w:rsid w:val="003135BA"/>
    <w:rsid w:val="0031381E"/>
    <w:rsid w:val="00316336"/>
    <w:rsid w:val="003207BD"/>
    <w:rsid w:val="003210E5"/>
    <w:rsid w:val="003211A6"/>
    <w:rsid w:val="003213AE"/>
    <w:rsid w:val="00321653"/>
    <w:rsid w:val="00321776"/>
    <w:rsid w:val="00321D07"/>
    <w:rsid w:val="0032218B"/>
    <w:rsid w:val="0032446D"/>
    <w:rsid w:val="0032512F"/>
    <w:rsid w:val="0032572F"/>
    <w:rsid w:val="003258C4"/>
    <w:rsid w:val="00325BEC"/>
    <w:rsid w:val="003260CC"/>
    <w:rsid w:val="00326134"/>
    <w:rsid w:val="00327962"/>
    <w:rsid w:val="00327A0C"/>
    <w:rsid w:val="003315B5"/>
    <w:rsid w:val="003343FC"/>
    <w:rsid w:val="003344F2"/>
    <w:rsid w:val="00335990"/>
    <w:rsid w:val="00336135"/>
    <w:rsid w:val="00337949"/>
    <w:rsid w:val="00337EA5"/>
    <w:rsid w:val="003409A7"/>
    <w:rsid w:val="00341F8E"/>
    <w:rsid w:val="00342AEE"/>
    <w:rsid w:val="00343027"/>
    <w:rsid w:val="00344909"/>
    <w:rsid w:val="003457EE"/>
    <w:rsid w:val="003468E9"/>
    <w:rsid w:val="00347BB7"/>
    <w:rsid w:val="00347DD0"/>
    <w:rsid w:val="00350AAB"/>
    <w:rsid w:val="003527E3"/>
    <w:rsid w:val="00352A74"/>
    <w:rsid w:val="0035309C"/>
    <w:rsid w:val="00355C74"/>
    <w:rsid w:val="00357AF9"/>
    <w:rsid w:val="00361685"/>
    <w:rsid w:val="00361B21"/>
    <w:rsid w:val="00362853"/>
    <w:rsid w:val="00363317"/>
    <w:rsid w:val="00363A35"/>
    <w:rsid w:val="003648B0"/>
    <w:rsid w:val="00365359"/>
    <w:rsid w:val="00365AA7"/>
    <w:rsid w:val="003661D3"/>
    <w:rsid w:val="00367609"/>
    <w:rsid w:val="00367AA0"/>
    <w:rsid w:val="00367B1A"/>
    <w:rsid w:val="00370ADF"/>
    <w:rsid w:val="00370AF0"/>
    <w:rsid w:val="003729D1"/>
    <w:rsid w:val="00373BDF"/>
    <w:rsid w:val="00373DCD"/>
    <w:rsid w:val="00374369"/>
    <w:rsid w:val="0037490D"/>
    <w:rsid w:val="0037529D"/>
    <w:rsid w:val="00375589"/>
    <w:rsid w:val="00375667"/>
    <w:rsid w:val="00375B50"/>
    <w:rsid w:val="00375B5C"/>
    <w:rsid w:val="00375B84"/>
    <w:rsid w:val="00376025"/>
    <w:rsid w:val="0037709B"/>
    <w:rsid w:val="00377298"/>
    <w:rsid w:val="00377877"/>
    <w:rsid w:val="00377993"/>
    <w:rsid w:val="0038135C"/>
    <w:rsid w:val="003821B6"/>
    <w:rsid w:val="0038385E"/>
    <w:rsid w:val="00383DE3"/>
    <w:rsid w:val="0038464B"/>
    <w:rsid w:val="00385A18"/>
    <w:rsid w:val="0038661A"/>
    <w:rsid w:val="003867E5"/>
    <w:rsid w:val="00390AD9"/>
    <w:rsid w:val="00392199"/>
    <w:rsid w:val="00392E0B"/>
    <w:rsid w:val="00392F83"/>
    <w:rsid w:val="003934BB"/>
    <w:rsid w:val="003935E7"/>
    <w:rsid w:val="00394BC5"/>
    <w:rsid w:val="00394E82"/>
    <w:rsid w:val="00394F40"/>
    <w:rsid w:val="00396215"/>
    <w:rsid w:val="003A020D"/>
    <w:rsid w:val="003A0604"/>
    <w:rsid w:val="003A0C2F"/>
    <w:rsid w:val="003A256F"/>
    <w:rsid w:val="003A32BB"/>
    <w:rsid w:val="003A337B"/>
    <w:rsid w:val="003A3629"/>
    <w:rsid w:val="003A4BE6"/>
    <w:rsid w:val="003A6068"/>
    <w:rsid w:val="003A6314"/>
    <w:rsid w:val="003A70DB"/>
    <w:rsid w:val="003A72D9"/>
    <w:rsid w:val="003A7427"/>
    <w:rsid w:val="003B068A"/>
    <w:rsid w:val="003B19F8"/>
    <w:rsid w:val="003B2D8B"/>
    <w:rsid w:val="003B331C"/>
    <w:rsid w:val="003B37D7"/>
    <w:rsid w:val="003B42F7"/>
    <w:rsid w:val="003B47D7"/>
    <w:rsid w:val="003B54CE"/>
    <w:rsid w:val="003B5B83"/>
    <w:rsid w:val="003B6119"/>
    <w:rsid w:val="003B64B8"/>
    <w:rsid w:val="003B6A8C"/>
    <w:rsid w:val="003B6EDE"/>
    <w:rsid w:val="003B6FBD"/>
    <w:rsid w:val="003C0AE4"/>
    <w:rsid w:val="003C0B5F"/>
    <w:rsid w:val="003C0CB1"/>
    <w:rsid w:val="003C0E7C"/>
    <w:rsid w:val="003C12EC"/>
    <w:rsid w:val="003C29AA"/>
    <w:rsid w:val="003C2BCC"/>
    <w:rsid w:val="003C2D98"/>
    <w:rsid w:val="003C3B41"/>
    <w:rsid w:val="003C49FA"/>
    <w:rsid w:val="003C5766"/>
    <w:rsid w:val="003C67E0"/>
    <w:rsid w:val="003C6DFA"/>
    <w:rsid w:val="003C6E58"/>
    <w:rsid w:val="003D0C9B"/>
    <w:rsid w:val="003D0D4A"/>
    <w:rsid w:val="003D0DEE"/>
    <w:rsid w:val="003D1065"/>
    <w:rsid w:val="003D1FA9"/>
    <w:rsid w:val="003D23FD"/>
    <w:rsid w:val="003D4D95"/>
    <w:rsid w:val="003D4F66"/>
    <w:rsid w:val="003D6051"/>
    <w:rsid w:val="003D75CA"/>
    <w:rsid w:val="003D765F"/>
    <w:rsid w:val="003E00B8"/>
    <w:rsid w:val="003E0767"/>
    <w:rsid w:val="003E14B1"/>
    <w:rsid w:val="003E16A5"/>
    <w:rsid w:val="003E24AF"/>
    <w:rsid w:val="003E2917"/>
    <w:rsid w:val="003E47C9"/>
    <w:rsid w:val="003E4E52"/>
    <w:rsid w:val="003E535C"/>
    <w:rsid w:val="003E56E4"/>
    <w:rsid w:val="003E6095"/>
    <w:rsid w:val="003E7B27"/>
    <w:rsid w:val="003E7CC5"/>
    <w:rsid w:val="003E7D54"/>
    <w:rsid w:val="003E7EE3"/>
    <w:rsid w:val="003F13C0"/>
    <w:rsid w:val="003F1697"/>
    <w:rsid w:val="003F179E"/>
    <w:rsid w:val="003F1830"/>
    <w:rsid w:val="003F47AC"/>
    <w:rsid w:val="003F5E17"/>
    <w:rsid w:val="003F6766"/>
    <w:rsid w:val="003F7AE4"/>
    <w:rsid w:val="003F7C80"/>
    <w:rsid w:val="004001AF"/>
    <w:rsid w:val="004001E3"/>
    <w:rsid w:val="004008CA"/>
    <w:rsid w:val="00401FEB"/>
    <w:rsid w:val="004028F6"/>
    <w:rsid w:val="00403BDB"/>
    <w:rsid w:val="00403C2B"/>
    <w:rsid w:val="00403EA7"/>
    <w:rsid w:val="0040476B"/>
    <w:rsid w:val="00404AA5"/>
    <w:rsid w:val="00404C7A"/>
    <w:rsid w:val="00404FCE"/>
    <w:rsid w:val="00405087"/>
    <w:rsid w:val="00406811"/>
    <w:rsid w:val="0040684D"/>
    <w:rsid w:val="00407E2E"/>
    <w:rsid w:val="00407F67"/>
    <w:rsid w:val="00410885"/>
    <w:rsid w:val="00411878"/>
    <w:rsid w:val="0041207D"/>
    <w:rsid w:val="004159CC"/>
    <w:rsid w:val="00415EB9"/>
    <w:rsid w:val="004171E5"/>
    <w:rsid w:val="004177B1"/>
    <w:rsid w:val="00417949"/>
    <w:rsid w:val="00417B3E"/>
    <w:rsid w:val="00417CAD"/>
    <w:rsid w:val="00417CF4"/>
    <w:rsid w:val="00417F8A"/>
    <w:rsid w:val="00420833"/>
    <w:rsid w:val="00420C15"/>
    <w:rsid w:val="00421676"/>
    <w:rsid w:val="00421854"/>
    <w:rsid w:val="00421E6D"/>
    <w:rsid w:val="00422589"/>
    <w:rsid w:val="00422822"/>
    <w:rsid w:val="00422BE9"/>
    <w:rsid w:val="004231EC"/>
    <w:rsid w:val="00423407"/>
    <w:rsid w:val="00423428"/>
    <w:rsid w:val="004252DE"/>
    <w:rsid w:val="004263D7"/>
    <w:rsid w:val="00426460"/>
    <w:rsid w:val="0043018F"/>
    <w:rsid w:val="00430398"/>
    <w:rsid w:val="004304C0"/>
    <w:rsid w:val="00430853"/>
    <w:rsid w:val="0043264B"/>
    <w:rsid w:val="0043278A"/>
    <w:rsid w:val="004335B4"/>
    <w:rsid w:val="00435110"/>
    <w:rsid w:val="004358FA"/>
    <w:rsid w:val="004361AD"/>
    <w:rsid w:val="004365ED"/>
    <w:rsid w:val="004404C5"/>
    <w:rsid w:val="004406FE"/>
    <w:rsid w:val="00440762"/>
    <w:rsid w:val="004409D9"/>
    <w:rsid w:val="00440C67"/>
    <w:rsid w:val="0044149D"/>
    <w:rsid w:val="00441544"/>
    <w:rsid w:val="0044190E"/>
    <w:rsid w:val="004424A4"/>
    <w:rsid w:val="0044449B"/>
    <w:rsid w:val="0044466A"/>
    <w:rsid w:val="0044486C"/>
    <w:rsid w:val="00444B07"/>
    <w:rsid w:val="004450B8"/>
    <w:rsid w:val="00445B81"/>
    <w:rsid w:val="00450228"/>
    <w:rsid w:val="004502CD"/>
    <w:rsid w:val="00450BC3"/>
    <w:rsid w:val="00450C68"/>
    <w:rsid w:val="004526E3"/>
    <w:rsid w:val="00453609"/>
    <w:rsid w:val="00454492"/>
    <w:rsid w:val="00455375"/>
    <w:rsid w:val="00455CB5"/>
    <w:rsid w:val="00456D4B"/>
    <w:rsid w:val="004570F6"/>
    <w:rsid w:val="0045746C"/>
    <w:rsid w:val="00460131"/>
    <w:rsid w:val="00460195"/>
    <w:rsid w:val="00460DD4"/>
    <w:rsid w:val="00460FE2"/>
    <w:rsid w:val="004625F9"/>
    <w:rsid w:val="004634CB"/>
    <w:rsid w:val="00463EE5"/>
    <w:rsid w:val="004655A5"/>
    <w:rsid w:val="00465942"/>
    <w:rsid w:val="00465988"/>
    <w:rsid w:val="00465DDB"/>
    <w:rsid w:val="00465FE2"/>
    <w:rsid w:val="00470815"/>
    <w:rsid w:val="00470B14"/>
    <w:rsid w:val="00471883"/>
    <w:rsid w:val="004719A6"/>
    <w:rsid w:val="00471A90"/>
    <w:rsid w:val="00471F32"/>
    <w:rsid w:val="00472DAC"/>
    <w:rsid w:val="004744F6"/>
    <w:rsid w:val="004769D2"/>
    <w:rsid w:val="00476FF8"/>
    <w:rsid w:val="00477C89"/>
    <w:rsid w:val="00477F33"/>
    <w:rsid w:val="00481A68"/>
    <w:rsid w:val="004826DE"/>
    <w:rsid w:val="00482C7A"/>
    <w:rsid w:val="00484360"/>
    <w:rsid w:val="00484B4D"/>
    <w:rsid w:val="00486496"/>
    <w:rsid w:val="0048710A"/>
    <w:rsid w:val="00487AE1"/>
    <w:rsid w:val="00491071"/>
    <w:rsid w:val="00491AF7"/>
    <w:rsid w:val="00491F30"/>
    <w:rsid w:val="00492C1A"/>
    <w:rsid w:val="00493910"/>
    <w:rsid w:val="00493D6A"/>
    <w:rsid w:val="004947BB"/>
    <w:rsid w:val="004949A1"/>
    <w:rsid w:val="00494A06"/>
    <w:rsid w:val="00495742"/>
    <w:rsid w:val="00495EB7"/>
    <w:rsid w:val="0049624B"/>
    <w:rsid w:val="00496C63"/>
    <w:rsid w:val="0049729C"/>
    <w:rsid w:val="00497F73"/>
    <w:rsid w:val="00497FBF"/>
    <w:rsid w:val="004A0A73"/>
    <w:rsid w:val="004A0CB2"/>
    <w:rsid w:val="004A10C3"/>
    <w:rsid w:val="004A1282"/>
    <w:rsid w:val="004A1E07"/>
    <w:rsid w:val="004A262D"/>
    <w:rsid w:val="004A351E"/>
    <w:rsid w:val="004A3D7C"/>
    <w:rsid w:val="004A435B"/>
    <w:rsid w:val="004A4600"/>
    <w:rsid w:val="004A53CC"/>
    <w:rsid w:val="004A6B54"/>
    <w:rsid w:val="004A6D79"/>
    <w:rsid w:val="004A6F83"/>
    <w:rsid w:val="004B0594"/>
    <w:rsid w:val="004B0BBD"/>
    <w:rsid w:val="004B16A5"/>
    <w:rsid w:val="004B19B3"/>
    <w:rsid w:val="004B305B"/>
    <w:rsid w:val="004B4D08"/>
    <w:rsid w:val="004B72C6"/>
    <w:rsid w:val="004B7401"/>
    <w:rsid w:val="004B7996"/>
    <w:rsid w:val="004C145F"/>
    <w:rsid w:val="004C16E0"/>
    <w:rsid w:val="004C1DCB"/>
    <w:rsid w:val="004C3D1F"/>
    <w:rsid w:val="004C3E16"/>
    <w:rsid w:val="004C57AE"/>
    <w:rsid w:val="004C6C1E"/>
    <w:rsid w:val="004C6D31"/>
    <w:rsid w:val="004C79CD"/>
    <w:rsid w:val="004D22E6"/>
    <w:rsid w:val="004D4BB9"/>
    <w:rsid w:val="004D5C70"/>
    <w:rsid w:val="004D6A75"/>
    <w:rsid w:val="004D6CCF"/>
    <w:rsid w:val="004D711F"/>
    <w:rsid w:val="004D73FF"/>
    <w:rsid w:val="004D7D55"/>
    <w:rsid w:val="004D7DC9"/>
    <w:rsid w:val="004E0382"/>
    <w:rsid w:val="004E091D"/>
    <w:rsid w:val="004E12C4"/>
    <w:rsid w:val="004E3386"/>
    <w:rsid w:val="004E3E1A"/>
    <w:rsid w:val="004E51BB"/>
    <w:rsid w:val="004E5834"/>
    <w:rsid w:val="004E5F39"/>
    <w:rsid w:val="004E5F4F"/>
    <w:rsid w:val="004E5F5A"/>
    <w:rsid w:val="004E62F8"/>
    <w:rsid w:val="004E6521"/>
    <w:rsid w:val="004E68D7"/>
    <w:rsid w:val="004E6C33"/>
    <w:rsid w:val="004E73BD"/>
    <w:rsid w:val="004F00EB"/>
    <w:rsid w:val="004F0545"/>
    <w:rsid w:val="004F11FA"/>
    <w:rsid w:val="004F4BD6"/>
    <w:rsid w:val="004F7152"/>
    <w:rsid w:val="004F7EBC"/>
    <w:rsid w:val="005003C6"/>
    <w:rsid w:val="0050183C"/>
    <w:rsid w:val="00501A7A"/>
    <w:rsid w:val="005021D8"/>
    <w:rsid w:val="00503526"/>
    <w:rsid w:val="0050357F"/>
    <w:rsid w:val="00504A10"/>
    <w:rsid w:val="0050627C"/>
    <w:rsid w:val="005065FE"/>
    <w:rsid w:val="005077BE"/>
    <w:rsid w:val="00507995"/>
    <w:rsid w:val="00512341"/>
    <w:rsid w:val="005123D8"/>
    <w:rsid w:val="0051316B"/>
    <w:rsid w:val="00513646"/>
    <w:rsid w:val="00513FD8"/>
    <w:rsid w:val="00514A11"/>
    <w:rsid w:val="005159FC"/>
    <w:rsid w:val="00516BCD"/>
    <w:rsid w:val="00517093"/>
    <w:rsid w:val="005170EF"/>
    <w:rsid w:val="0051722A"/>
    <w:rsid w:val="005173B5"/>
    <w:rsid w:val="005174A5"/>
    <w:rsid w:val="005175ED"/>
    <w:rsid w:val="00517675"/>
    <w:rsid w:val="0052110C"/>
    <w:rsid w:val="00521AD9"/>
    <w:rsid w:val="0052247B"/>
    <w:rsid w:val="00522AD3"/>
    <w:rsid w:val="00522D25"/>
    <w:rsid w:val="00524897"/>
    <w:rsid w:val="00524EC1"/>
    <w:rsid w:val="005274FA"/>
    <w:rsid w:val="005306D6"/>
    <w:rsid w:val="00530BCA"/>
    <w:rsid w:val="005317FA"/>
    <w:rsid w:val="00531E80"/>
    <w:rsid w:val="00532201"/>
    <w:rsid w:val="00532F02"/>
    <w:rsid w:val="0053362C"/>
    <w:rsid w:val="00533E86"/>
    <w:rsid w:val="0053435F"/>
    <w:rsid w:val="00534F5B"/>
    <w:rsid w:val="0053550F"/>
    <w:rsid w:val="0053618C"/>
    <w:rsid w:val="00536598"/>
    <w:rsid w:val="00536AC7"/>
    <w:rsid w:val="00537684"/>
    <w:rsid w:val="00541A28"/>
    <w:rsid w:val="00541AC8"/>
    <w:rsid w:val="00541D55"/>
    <w:rsid w:val="00543E69"/>
    <w:rsid w:val="00544770"/>
    <w:rsid w:val="00545390"/>
    <w:rsid w:val="00547631"/>
    <w:rsid w:val="00547D10"/>
    <w:rsid w:val="00550214"/>
    <w:rsid w:val="00550E3C"/>
    <w:rsid w:val="005518E0"/>
    <w:rsid w:val="00551CDF"/>
    <w:rsid w:val="00552AD5"/>
    <w:rsid w:val="00554522"/>
    <w:rsid w:val="0055558B"/>
    <w:rsid w:val="00556455"/>
    <w:rsid w:val="00557238"/>
    <w:rsid w:val="00561E44"/>
    <w:rsid w:val="0056206F"/>
    <w:rsid w:val="0056551F"/>
    <w:rsid w:val="005655C6"/>
    <w:rsid w:val="0056650D"/>
    <w:rsid w:val="0056661B"/>
    <w:rsid w:val="005668CF"/>
    <w:rsid w:val="005670BA"/>
    <w:rsid w:val="00567765"/>
    <w:rsid w:val="00567909"/>
    <w:rsid w:val="005705FF"/>
    <w:rsid w:val="00572944"/>
    <w:rsid w:val="005742C1"/>
    <w:rsid w:val="00575C15"/>
    <w:rsid w:val="00576E62"/>
    <w:rsid w:val="00577056"/>
    <w:rsid w:val="00580A06"/>
    <w:rsid w:val="005817B6"/>
    <w:rsid w:val="005822D9"/>
    <w:rsid w:val="00583B98"/>
    <w:rsid w:val="00583C0E"/>
    <w:rsid w:val="00584416"/>
    <w:rsid w:val="00587961"/>
    <w:rsid w:val="00590855"/>
    <w:rsid w:val="00591D7E"/>
    <w:rsid w:val="00592345"/>
    <w:rsid w:val="00592818"/>
    <w:rsid w:val="005928AD"/>
    <w:rsid w:val="00592E93"/>
    <w:rsid w:val="005938B0"/>
    <w:rsid w:val="00594B6C"/>
    <w:rsid w:val="00594FDC"/>
    <w:rsid w:val="00596A74"/>
    <w:rsid w:val="00596BEB"/>
    <w:rsid w:val="005A0908"/>
    <w:rsid w:val="005A0CDA"/>
    <w:rsid w:val="005A0D3B"/>
    <w:rsid w:val="005A1EFF"/>
    <w:rsid w:val="005A2532"/>
    <w:rsid w:val="005A3776"/>
    <w:rsid w:val="005A3FD3"/>
    <w:rsid w:val="005A411C"/>
    <w:rsid w:val="005A4865"/>
    <w:rsid w:val="005A5270"/>
    <w:rsid w:val="005A5F58"/>
    <w:rsid w:val="005A6071"/>
    <w:rsid w:val="005A63DC"/>
    <w:rsid w:val="005A7388"/>
    <w:rsid w:val="005A7491"/>
    <w:rsid w:val="005A75C6"/>
    <w:rsid w:val="005B0E7A"/>
    <w:rsid w:val="005B144B"/>
    <w:rsid w:val="005B14A4"/>
    <w:rsid w:val="005B1937"/>
    <w:rsid w:val="005B30F0"/>
    <w:rsid w:val="005B36CE"/>
    <w:rsid w:val="005B3C30"/>
    <w:rsid w:val="005B4B4C"/>
    <w:rsid w:val="005B4C1B"/>
    <w:rsid w:val="005B70E4"/>
    <w:rsid w:val="005B7374"/>
    <w:rsid w:val="005B738B"/>
    <w:rsid w:val="005C2BA2"/>
    <w:rsid w:val="005C3C11"/>
    <w:rsid w:val="005C53CE"/>
    <w:rsid w:val="005C5F22"/>
    <w:rsid w:val="005C6306"/>
    <w:rsid w:val="005C690F"/>
    <w:rsid w:val="005C742E"/>
    <w:rsid w:val="005D0A9C"/>
    <w:rsid w:val="005D34E2"/>
    <w:rsid w:val="005D3F83"/>
    <w:rsid w:val="005D4073"/>
    <w:rsid w:val="005D5008"/>
    <w:rsid w:val="005D5DAC"/>
    <w:rsid w:val="005D6668"/>
    <w:rsid w:val="005D6DC0"/>
    <w:rsid w:val="005D6EFF"/>
    <w:rsid w:val="005D7CC2"/>
    <w:rsid w:val="005D7FF7"/>
    <w:rsid w:val="005E1DDF"/>
    <w:rsid w:val="005E2052"/>
    <w:rsid w:val="005E2294"/>
    <w:rsid w:val="005E257C"/>
    <w:rsid w:val="005E294E"/>
    <w:rsid w:val="005E2A00"/>
    <w:rsid w:val="005E3560"/>
    <w:rsid w:val="005E3DB6"/>
    <w:rsid w:val="005E552E"/>
    <w:rsid w:val="005E5BBF"/>
    <w:rsid w:val="005E5C35"/>
    <w:rsid w:val="005E5EE1"/>
    <w:rsid w:val="005E6281"/>
    <w:rsid w:val="005F0749"/>
    <w:rsid w:val="005F2C37"/>
    <w:rsid w:val="005F2ED5"/>
    <w:rsid w:val="005F35BD"/>
    <w:rsid w:val="005F417B"/>
    <w:rsid w:val="005F4869"/>
    <w:rsid w:val="006013D7"/>
    <w:rsid w:val="006016B0"/>
    <w:rsid w:val="006017B8"/>
    <w:rsid w:val="0060387A"/>
    <w:rsid w:val="00606028"/>
    <w:rsid w:val="0060674F"/>
    <w:rsid w:val="006069B3"/>
    <w:rsid w:val="00610734"/>
    <w:rsid w:val="00610F24"/>
    <w:rsid w:val="00611295"/>
    <w:rsid w:val="00613D46"/>
    <w:rsid w:val="00614016"/>
    <w:rsid w:val="00614EF9"/>
    <w:rsid w:val="006151CF"/>
    <w:rsid w:val="0061530D"/>
    <w:rsid w:val="00616ED9"/>
    <w:rsid w:val="0062004A"/>
    <w:rsid w:val="00620E9D"/>
    <w:rsid w:val="006218C9"/>
    <w:rsid w:val="0062257C"/>
    <w:rsid w:val="00622685"/>
    <w:rsid w:val="006236B3"/>
    <w:rsid w:val="00626B79"/>
    <w:rsid w:val="00626D33"/>
    <w:rsid w:val="00627A07"/>
    <w:rsid w:val="006325CE"/>
    <w:rsid w:val="00632634"/>
    <w:rsid w:val="006337F3"/>
    <w:rsid w:val="00634A7D"/>
    <w:rsid w:val="00636024"/>
    <w:rsid w:val="00636370"/>
    <w:rsid w:val="006364BC"/>
    <w:rsid w:val="00636CA6"/>
    <w:rsid w:val="00637A48"/>
    <w:rsid w:val="006400F2"/>
    <w:rsid w:val="0064107E"/>
    <w:rsid w:val="00642338"/>
    <w:rsid w:val="00642D17"/>
    <w:rsid w:val="00642F65"/>
    <w:rsid w:val="00643536"/>
    <w:rsid w:val="006457F9"/>
    <w:rsid w:val="00646B3F"/>
    <w:rsid w:val="00646CCB"/>
    <w:rsid w:val="00647198"/>
    <w:rsid w:val="00647A6D"/>
    <w:rsid w:val="00647C8C"/>
    <w:rsid w:val="00647CD4"/>
    <w:rsid w:val="00647D30"/>
    <w:rsid w:val="00652D33"/>
    <w:rsid w:val="00653ECB"/>
    <w:rsid w:val="00654607"/>
    <w:rsid w:val="00654D0B"/>
    <w:rsid w:val="00654D1E"/>
    <w:rsid w:val="00655042"/>
    <w:rsid w:val="00655BC7"/>
    <w:rsid w:val="00656BF9"/>
    <w:rsid w:val="00660A62"/>
    <w:rsid w:val="00662967"/>
    <w:rsid w:val="0066452F"/>
    <w:rsid w:val="006661C4"/>
    <w:rsid w:val="0066642A"/>
    <w:rsid w:val="00666B3C"/>
    <w:rsid w:val="00667E43"/>
    <w:rsid w:val="00667FBB"/>
    <w:rsid w:val="00671188"/>
    <w:rsid w:val="00671EFD"/>
    <w:rsid w:val="00672911"/>
    <w:rsid w:val="006741B0"/>
    <w:rsid w:val="00674690"/>
    <w:rsid w:val="00675806"/>
    <w:rsid w:val="00677E6F"/>
    <w:rsid w:val="00680097"/>
    <w:rsid w:val="00683307"/>
    <w:rsid w:val="00683E55"/>
    <w:rsid w:val="006845F0"/>
    <w:rsid w:val="00685978"/>
    <w:rsid w:val="00686072"/>
    <w:rsid w:val="006862B0"/>
    <w:rsid w:val="00686548"/>
    <w:rsid w:val="00690C52"/>
    <w:rsid w:val="00691DE8"/>
    <w:rsid w:val="006930B5"/>
    <w:rsid w:val="006937DF"/>
    <w:rsid w:val="0069383C"/>
    <w:rsid w:val="00693899"/>
    <w:rsid w:val="00693E7A"/>
    <w:rsid w:val="0069408E"/>
    <w:rsid w:val="00694389"/>
    <w:rsid w:val="00695CC5"/>
    <w:rsid w:val="00696206"/>
    <w:rsid w:val="006963AA"/>
    <w:rsid w:val="0069724E"/>
    <w:rsid w:val="006974AF"/>
    <w:rsid w:val="00697CC1"/>
    <w:rsid w:val="00697E5B"/>
    <w:rsid w:val="00697EC5"/>
    <w:rsid w:val="006A001F"/>
    <w:rsid w:val="006A05F3"/>
    <w:rsid w:val="006A15A3"/>
    <w:rsid w:val="006A2C9F"/>
    <w:rsid w:val="006A4934"/>
    <w:rsid w:val="006A71E6"/>
    <w:rsid w:val="006A76AD"/>
    <w:rsid w:val="006A7956"/>
    <w:rsid w:val="006B1127"/>
    <w:rsid w:val="006B1AEB"/>
    <w:rsid w:val="006B1B37"/>
    <w:rsid w:val="006B246B"/>
    <w:rsid w:val="006B2A24"/>
    <w:rsid w:val="006B4FCD"/>
    <w:rsid w:val="006B667C"/>
    <w:rsid w:val="006B704F"/>
    <w:rsid w:val="006B7472"/>
    <w:rsid w:val="006C145F"/>
    <w:rsid w:val="006C1C89"/>
    <w:rsid w:val="006C31BB"/>
    <w:rsid w:val="006C4DA2"/>
    <w:rsid w:val="006C6F5A"/>
    <w:rsid w:val="006C70D3"/>
    <w:rsid w:val="006C74BB"/>
    <w:rsid w:val="006D220E"/>
    <w:rsid w:val="006D3978"/>
    <w:rsid w:val="006D42C0"/>
    <w:rsid w:val="006D4960"/>
    <w:rsid w:val="006D4BE8"/>
    <w:rsid w:val="006D4EA3"/>
    <w:rsid w:val="006D50E1"/>
    <w:rsid w:val="006D5945"/>
    <w:rsid w:val="006D6086"/>
    <w:rsid w:val="006D7095"/>
    <w:rsid w:val="006D711A"/>
    <w:rsid w:val="006D7CEB"/>
    <w:rsid w:val="006E2691"/>
    <w:rsid w:val="006E32FF"/>
    <w:rsid w:val="006E41A6"/>
    <w:rsid w:val="006E5802"/>
    <w:rsid w:val="006E7C98"/>
    <w:rsid w:val="006F012C"/>
    <w:rsid w:val="006F075C"/>
    <w:rsid w:val="006F1826"/>
    <w:rsid w:val="006F1A26"/>
    <w:rsid w:val="006F2410"/>
    <w:rsid w:val="006F24C6"/>
    <w:rsid w:val="006F2EDD"/>
    <w:rsid w:val="006F349B"/>
    <w:rsid w:val="006F5A06"/>
    <w:rsid w:val="006F7A86"/>
    <w:rsid w:val="006F7C76"/>
    <w:rsid w:val="007015DD"/>
    <w:rsid w:val="00701DA9"/>
    <w:rsid w:val="00702109"/>
    <w:rsid w:val="00703B4C"/>
    <w:rsid w:val="00703B89"/>
    <w:rsid w:val="00703D70"/>
    <w:rsid w:val="00704154"/>
    <w:rsid w:val="00705963"/>
    <w:rsid w:val="00706270"/>
    <w:rsid w:val="0071017E"/>
    <w:rsid w:val="00710845"/>
    <w:rsid w:val="00711F80"/>
    <w:rsid w:val="0071250D"/>
    <w:rsid w:val="00713EDB"/>
    <w:rsid w:val="00714A5A"/>
    <w:rsid w:val="0071545A"/>
    <w:rsid w:val="00715626"/>
    <w:rsid w:val="00716ADE"/>
    <w:rsid w:val="00717712"/>
    <w:rsid w:val="00717A37"/>
    <w:rsid w:val="00717B8B"/>
    <w:rsid w:val="00720E26"/>
    <w:rsid w:val="0072448C"/>
    <w:rsid w:val="00724F0A"/>
    <w:rsid w:val="007256E4"/>
    <w:rsid w:val="00726239"/>
    <w:rsid w:val="0072657D"/>
    <w:rsid w:val="0072694E"/>
    <w:rsid w:val="007278A8"/>
    <w:rsid w:val="00730219"/>
    <w:rsid w:val="00730998"/>
    <w:rsid w:val="00731660"/>
    <w:rsid w:val="007330AC"/>
    <w:rsid w:val="00734409"/>
    <w:rsid w:val="00734A80"/>
    <w:rsid w:val="00735685"/>
    <w:rsid w:val="00735A24"/>
    <w:rsid w:val="00735C89"/>
    <w:rsid w:val="007369BD"/>
    <w:rsid w:val="00737310"/>
    <w:rsid w:val="007401D4"/>
    <w:rsid w:val="00741466"/>
    <w:rsid w:val="007425B0"/>
    <w:rsid w:val="00742882"/>
    <w:rsid w:val="00743005"/>
    <w:rsid w:val="00743A88"/>
    <w:rsid w:val="007442B3"/>
    <w:rsid w:val="00744C50"/>
    <w:rsid w:val="00745566"/>
    <w:rsid w:val="00745FA5"/>
    <w:rsid w:val="0074626F"/>
    <w:rsid w:val="007467DE"/>
    <w:rsid w:val="00746D6B"/>
    <w:rsid w:val="00747546"/>
    <w:rsid w:val="00753428"/>
    <w:rsid w:val="00753E45"/>
    <w:rsid w:val="0075423C"/>
    <w:rsid w:val="00754D62"/>
    <w:rsid w:val="007556E3"/>
    <w:rsid w:val="00755938"/>
    <w:rsid w:val="00756231"/>
    <w:rsid w:val="00756B79"/>
    <w:rsid w:val="00760CFA"/>
    <w:rsid w:val="0076207E"/>
    <w:rsid w:val="007628FC"/>
    <w:rsid w:val="007655E9"/>
    <w:rsid w:val="007661FD"/>
    <w:rsid w:val="00771821"/>
    <w:rsid w:val="0077272C"/>
    <w:rsid w:val="00772F3F"/>
    <w:rsid w:val="007733AD"/>
    <w:rsid w:val="00773A0A"/>
    <w:rsid w:val="00773FD3"/>
    <w:rsid w:val="007742CC"/>
    <w:rsid w:val="007756DD"/>
    <w:rsid w:val="00777CAA"/>
    <w:rsid w:val="007806B8"/>
    <w:rsid w:val="007817A1"/>
    <w:rsid w:val="00781D30"/>
    <w:rsid w:val="00782466"/>
    <w:rsid w:val="007826E2"/>
    <w:rsid w:val="00784D59"/>
    <w:rsid w:val="007871F8"/>
    <w:rsid w:val="007874FE"/>
    <w:rsid w:val="00791EE4"/>
    <w:rsid w:val="0079295D"/>
    <w:rsid w:val="00793853"/>
    <w:rsid w:val="007939E3"/>
    <w:rsid w:val="00794075"/>
    <w:rsid w:val="00794187"/>
    <w:rsid w:val="0079506D"/>
    <w:rsid w:val="00795800"/>
    <w:rsid w:val="0079613E"/>
    <w:rsid w:val="007966A1"/>
    <w:rsid w:val="0079775A"/>
    <w:rsid w:val="00797807"/>
    <w:rsid w:val="007A21CD"/>
    <w:rsid w:val="007A3097"/>
    <w:rsid w:val="007A351F"/>
    <w:rsid w:val="007A3671"/>
    <w:rsid w:val="007A3F6F"/>
    <w:rsid w:val="007A3FAF"/>
    <w:rsid w:val="007A4F49"/>
    <w:rsid w:val="007A518C"/>
    <w:rsid w:val="007A61A8"/>
    <w:rsid w:val="007A61B0"/>
    <w:rsid w:val="007A6364"/>
    <w:rsid w:val="007A6699"/>
    <w:rsid w:val="007A7BC3"/>
    <w:rsid w:val="007A7C2B"/>
    <w:rsid w:val="007B1453"/>
    <w:rsid w:val="007B198C"/>
    <w:rsid w:val="007B1EE8"/>
    <w:rsid w:val="007B243D"/>
    <w:rsid w:val="007B2BD0"/>
    <w:rsid w:val="007B30B7"/>
    <w:rsid w:val="007B3905"/>
    <w:rsid w:val="007B3C0A"/>
    <w:rsid w:val="007B4654"/>
    <w:rsid w:val="007B48B3"/>
    <w:rsid w:val="007B619B"/>
    <w:rsid w:val="007B7765"/>
    <w:rsid w:val="007B7E11"/>
    <w:rsid w:val="007B7F1F"/>
    <w:rsid w:val="007C05CB"/>
    <w:rsid w:val="007C0A04"/>
    <w:rsid w:val="007C0EFC"/>
    <w:rsid w:val="007C0F8C"/>
    <w:rsid w:val="007C100A"/>
    <w:rsid w:val="007C21CA"/>
    <w:rsid w:val="007C2858"/>
    <w:rsid w:val="007C2D06"/>
    <w:rsid w:val="007C31EB"/>
    <w:rsid w:val="007C3654"/>
    <w:rsid w:val="007C5544"/>
    <w:rsid w:val="007C5788"/>
    <w:rsid w:val="007D26D0"/>
    <w:rsid w:val="007D26FA"/>
    <w:rsid w:val="007D34FD"/>
    <w:rsid w:val="007D3FD6"/>
    <w:rsid w:val="007D5238"/>
    <w:rsid w:val="007D5E73"/>
    <w:rsid w:val="007D6A3D"/>
    <w:rsid w:val="007D7D42"/>
    <w:rsid w:val="007D7E9B"/>
    <w:rsid w:val="007E0803"/>
    <w:rsid w:val="007E15AF"/>
    <w:rsid w:val="007E1A75"/>
    <w:rsid w:val="007E1D7F"/>
    <w:rsid w:val="007E2651"/>
    <w:rsid w:val="007E3FCC"/>
    <w:rsid w:val="007E4747"/>
    <w:rsid w:val="007E4A0D"/>
    <w:rsid w:val="007E658A"/>
    <w:rsid w:val="007E6664"/>
    <w:rsid w:val="007E6E81"/>
    <w:rsid w:val="007F05B4"/>
    <w:rsid w:val="007F06A1"/>
    <w:rsid w:val="007F0D7E"/>
    <w:rsid w:val="007F16D3"/>
    <w:rsid w:val="007F2317"/>
    <w:rsid w:val="007F35B9"/>
    <w:rsid w:val="007F36BD"/>
    <w:rsid w:val="007F3901"/>
    <w:rsid w:val="007F439B"/>
    <w:rsid w:val="007F4EBB"/>
    <w:rsid w:val="007F4EE5"/>
    <w:rsid w:val="007F590D"/>
    <w:rsid w:val="007F5D06"/>
    <w:rsid w:val="007F5EDB"/>
    <w:rsid w:val="007F7E3B"/>
    <w:rsid w:val="007F7F0D"/>
    <w:rsid w:val="008005BD"/>
    <w:rsid w:val="0080139E"/>
    <w:rsid w:val="00802847"/>
    <w:rsid w:val="0080392B"/>
    <w:rsid w:val="00804AC1"/>
    <w:rsid w:val="008053C3"/>
    <w:rsid w:val="00806092"/>
    <w:rsid w:val="00806E4F"/>
    <w:rsid w:val="00807A50"/>
    <w:rsid w:val="00810B38"/>
    <w:rsid w:val="00810C04"/>
    <w:rsid w:val="00811C2C"/>
    <w:rsid w:val="00811FA7"/>
    <w:rsid w:val="00812717"/>
    <w:rsid w:val="00812AFC"/>
    <w:rsid w:val="0081512A"/>
    <w:rsid w:val="00815D13"/>
    <w:rsid w:val="008160CB"/>
    <w:rsid w:val="008161F7"/>
    <w:rsid w:val="00816928"/>
    <w:rsid w:val="00816C8F"/>
    <w:rsid w:val="008170B1"/>
    <w:rsid w:val="0082014D"/>
    <w:rsid w:val="00820267"/>
    <w:rsid w:val="008219A3"/>
    <w:rsid w:val="00821A58"/>
    <w:rsid w:val="00822ACE"/>
    <w:rsid w:val="00823B40"/>
    <w:rsid w:val="00823FCC"/>
    <w:rsid w:val="00824525"/>
    <w:rsid w:val="008256A8"/>
    <w:rsid w:val="00825A55"/>
    <w:rsid w:val="00827CEE"/>
    <w:rsid w:val="008306D3"/>
    <w:rsid w:val="008310F7"/>
    <w:rsid w:val="00831507"/>
    <w:rsid w:val="00831BB8"/>
    <w:rsid w:val="00834419"/>
    <w:rsid w:val="00834424"/>
    <w:rsid w:val="008345F3"/>
    <w:rsid w:val="00835270"/>
    <w:rsid w:val="00836449"/>
    <w:rsid w:val="00836B0E"/>
    <w:rsid w:val="00836DB5"/>
    <w:rsid w:val="008373B6"/>
    <w:rsid w:val="00837884"/>
    <w:rsid w:val="00837F31"/>
    <w:rsid w:val="00840E19"/>
    <w:rsid w:val="00841863"/>
    <w:rsid w:val="0084243B"/>
    <w:rsid w:val="00842EE0"/>
    <w:rsid w:val="00843D5C"/>
    <w:rsid w:val="008452DD"/>
    <w:rsid w:val="008455EC"/>
    <w:rsid w:val="008457C0"/>
    <w:rsid w:val="00845E69"/>
    <w:rsid w:val="00846405"/>
    <w:rsid w:val="008464B0"/>
    <w:rsid w:val="008468BB"/>
    <w:rsid w:val="00846C0D"/>
    <w:rsid w:val="00850158"/>
    <w:rsid w:val="008502FB"/>
    <w:rsid w:val="0085035F"/>
    <w:rsid w:val="00850815"/>
    <w:rsid w:val="008510AA"/>
    <w:rsid w:val="00851E65"/>
    <w:rsid w:val="00851FA9"/>
    <w:rsid w:val="008520D6"/>
    <w:rsid w:val="00852216"/>
    <w:rsid w:val="00852FFD"/>
    <w:rsid w:val="00853107"/>
    <w:rsid w:val="00853CFB"/>
    <w:rsid w:val="00856B74"/>
    <w:rsid w:val="00857B8A"/>
    <w:rsid w:val="00860D44"/>
    <w:rsid w:val="008613A7"/>
    <w:rsid w:val="008614CA"/>
    <w:rsid w:val="00861573"/>
    <w:rsid w:val="00861CAF"/>
    <w:rsid w:val="008634A3"/>
    <w:rsid w:val="00863860"/>
    <w:rsid w:val="00864060"/>
    <w:rsid w:val="00864061"/>
    <w:rsid w:val="00864E24"/>
    <w:rsid w:val="008653D1"/>
    <w:rsid w:val="00866035"/>
    <w:rsid w:val="0086674B"/>
    <w:rsid w:val="00867402"/>
    <w:rsid w:val="00870772"/>
    <w:rsid w:val="00870A3F"/>
    <w:rsid w:val="0087192C"/>
    <w:rsid w:val="00872973"/>
    <w:rsid w:val="00873A61"/>
    <w:rsid w:val="00873E4C"/>
    <w:rsid w:val="008744A6"/>
    <w:rsid w:val="00875BC8"/>
    <w:rsid w:val="00876491"/>
    <w:rsid w:val="00876DBD"/>
    <w:rsid w:val="008772F9"/>
    <w:rsid w:val="008800CE"/>
    <w:rsid w:val="00880B95"/>
    <w:rsid w:val="00880F4C"/>
    <w:rsid w:val="0088122E"/>
    <w:rsid w:val="0088243C"/>
    <w:rsid w:val="00882BE9"/>
    <w:rsid w:val="00883A9B"/>
    <w:rsid w:val="0088455F"/>
    <w:rsid w:val="00884CC1"/>
    <w:rsid w:val="00884CF3"/>
    <w:rsid w:val="008853C1"/>
    <w:rsid w:val="00885852"/>
    <w:rsid w:val="0088748E"/>
    <w:rsid w:val="00890CF7"/>
    <w:rsid w:val="008913A6"/>
    <w:rsid w:val="0089256E"/>
    <w:rsid w:val="00892D9C"/>
    <w:rsid w:val="00892F1E"/>
    <w:rsid w:val="00894053"/>
    <w:rsid w:val="00894211"/>
    <w:rsid w:val="0089507C"/>
    <w:rsid w:val="0089594C"/>
    <w:rsid w:val="00896399"/>
    <w:rsid w:val="00897C09"/>
    <w:rsid w:val="00897F47"/>
    <w:rsid w:val="008A080D"/>
    <w:rsid w:val="008A16CA"/>
    <w:rsid w:val="008A1755"/>
    <w:rsid w:val="008A197A"/>
    <w:rsid w:val="008A1DB6"/>
    <w:rsid w:val="008A37DE"/>
    <w:rsid w:val="008A3ADD"/>
    <w:rsid w:val="008A3FDB"/>
    <w:rsid w:val="008A43F4"/>
    <w:rsid w:val="008A4C86"/>
    <w:rsid w:val="008A5CCC"/>
    <w:rsid w:val="008A7AEC"/>
    <w:rsid w:val="008A7DDA"/>
    <w:rsid w:val="008B1CC4"/>
    <w:rsid w:val="008B1F47"/>
    <w:rsid w:val="008B2675"/>
    <w:rsid w:val="008B453A"/>
    <w:rsid w:val="008B537C"/>
    <w:rsid w:val="008B7E2B"/>
    <w:rsid w:val="008C15E1"/>
    <w:rsid w:val="008C3C0C"/>
    <w:rsid w:val="008C3D94"/>
    <w:rsid w:val="008C4300"/>
    <w:rsid w:val="008C53FB"/>
    <w:rsid w:val="008C58ED"/>
    <w:rsid w:val="008C5D24"/>
    <w:rsid w:val="008C6902"/>
    <w:rsid w:val="008C7D34"/>
    <w:rsid w:val="008C7EF7"/>
    <w:rsid w:val="008D1419"/>
    <w:rsid w:val="008D18D2"/>
    <w:rsid w:val="008D1A6F"/>
    <w:rsid w:val="008D2E87"/>
    <w:rsid w:val="008D4688"/>
    <w:rsid w:val="008D4889"/>
    <w:rsid w:val="008D4896"/>
    <w:rsid w:val="008D5526"/>
    <w:rsid w:val="008D5B73"/>
    <w:rsid w:val="008E0671"/>
    <w:rsid w:val="008E0833"/>
    <w:rsid w:val="008E1B04"/>
    <w:rsid w:val="008E2672"/>
    <w:rsid w:val="008E2EC1"/>
    <w:rsid w:val="008E428C"/>
    <w:rsid w:val="008E4802"/>
    <w:rsid w:val="008E4CE0"/>
    <w:rsid w:val="008E4DF1"/>
    <w:rsid w:val="008E5442"/>
    <w:rsid w:val="008E5BD5"/>
    <w:rsid w:val="008E5EFB"/>
    <w:rsid w:val="008E60F0"/>
    <w:rsid w:val="008E7C85"/>
    <w:rsid w:val="008F056C"/>
    <w:rsid w:val="008F254F"/>
    <w:rsid w:val="008F3B60"/>
    <w:rsid w:val="008F3D9A"/>
    <w:rsid w:val="008F42DD"/>
    <w:rsid w:val="008F4AC9"/>
    <w:rsid w:val="008F5344"/>
    <w:rsid w:val="008F6663"/>
    <w:rsid w:val="008F74ED"/>
    <w:rsid w:val="00900371"/>
    <w:rsid w:val="0090051C"/>
    <w:rsid w:val="00900DEF"/>
    <w:rsid w:val="00902690"/>
    <w:rsid w:val="00902E76"/>
    <w:rsid w:val="009047EC"/>
    <w:rsid w:val="00907E0C"/>
    <w:rsid w:val="00907F65"/>
    <w:rsid w:val="0091111A"/>
    <w:rsid w:val="00911698"/>
    <w:rsid w:val="00911D91"/>
    <w:rsid w:val="00911DCA"/>
    <w:rsid w:val="00912F47"/>
    <w:rsid w:val="0091315F"/>
    <w:rsid w:val="009140B7"/>
    <w:rsid w:val="00914257"/>
    <w:rsid w:val="00914264"/>
    <w:rsid w:val="00915516"/>
    <w:rsid w:val="009212D1"/>
    <w:rsid w:val="009218FE"/>
    <w:rsid w:val="00924358"/>
    <w:rsid w:val="00924BB0"/>
    <w:rsid w:val="00925605"/>
    <w:rsid w:val="00926DBF"/>
    <w:rsid w:val="00927866"/>
    <w:rsid w:val="00927CBD"/>
    <w:rsid w:val="009308B2"/>
    <w:rsid w:val="00931842"/>
    <w:rsid w:val="00931D03"/>
    <w:rsid w:val="00932185"/>
    <w:rsid w:val="00932C32"/>
    <w:rsid w:val="00934316"/>
    <w:rsid w:val="0093502A"/>
    <w:rsid w:val="00935610"/>
    <w:rsid w:val="00935A86"/>
    <w:rsid w:val="00935BDE"/>
    <w:rsid w:val="009369D4"/>
    <w:rsid w:val="009413EB"/>
    <w:rsid w:val="00943364"/>
    <w:rsid w:val="009435D5"/>
    <w:rsid w:val="009446CD"/>
    <w:rsid w:val="009446F2"/>
    <w:rsid w:val="00944C5B"/>
    <w:rsid w:val="009453CD"/>
    <w:rsid w:val="00946374"/>
    <w:rsid w:val="00946C43"/>
    <w:rsid w:val="0094767B"/>
    <w:rsid w:val="00950198"/>
    <w:rsid w:val="00950682"/>
    <w:rsid w:val="00950B23"/>
    <w:rsid w:val="0095188C"/>
    <w:rsid w:val="00951B84"/>
    <w:rsid w:val="00952379"/>
    <w:rsid w:val="00952534"/>
    <w:rsid w:val="009534FC"/>
    <w:rsid w:val="009538B1"/>
    <w:rsid w:val="00953ECF"/>
    <w:rsid w:val="00954150"/>
    <w:rsid w:val="00954202"/>
    <w:rsid w:val="0095454A"/>
    <w:rsid w:val="00954E18"/>
    <w:rsid w:val="00955739"/>
    <w:rsid w:val="0095686C"/>
    <w:rsid w:val="00957221"/>
    <w:rsid w:val="0096510B"/>
    <w:rsid w:val="009652B7"/>
    <w:rsid w:val="00965943"/>
    <w:rsid w:val="0096621A"/>
    <w:rsid w:val="00966814"/>
    <w:rsid w:val="0096758A"/>
    <w:rsid w:val="0096794C"/>
    <w:rsid w:val="009709D3"/>
    <w:rsid w:val="009712E3"/>
    <w:rsid w:val="00971E34"/>
    <w:rsid w:val="00973448"/>
    <w:rsid w:val="009748F9"/>
    <w:rsid w:val="00974EC6"/>
    <w:rsid w:val="009752A1"/>
    <w:rsid w:val="00976C56"/>
    <w:rsid w:val="00976C8D"/>
    <w:rsid w:val="009771F4"/>
    <w:rsid w:val="0097748E"/>
    <w:rsid w:val="009775A5"/>
    <w:rsid w:val="00977A6E"/>
    <w:rsid w:val="00981133"/>
    <w:rsid w:val="0098172F"/>
    <w:rsid w:val="009818B7"/>
    <w:rsid w:val="00981AF5"/>
    <w:rsid w:val="00981DE9"/>
    <w:rsid w:val="00982396"/>
    <w:rsid w:val="009823F3"/>
    <w:rsid w:val="00982413"/>
    <w:rsid w:val="00982554"/>
    <w:rsid w:val="00985474"/>
    <w:rsid w:val="009857FA"/>
    <w:rsid w:val="00985E62"/>
    <w:rsid w:val="009862C7"/>
    <w:rsid w:val="00986B59"/>
    <w:rsid w:val="009874DF"/>
    <w:rsid w:val="009876B1"/>
    <w:rsid w:val="00990508"/>
    <w:rsid w:val="00990B32"/>
    <w:rsid w:val="009917F2"/>
    <w:rsid w:val="00991D15"/>
    <w:rsid w:val="00993EC9"/>
    <w:rsid w:val="00994593"/>
    <w:rsid w:val="00995F6D"/>
    <w:rsid w:val="0099725D"/>
    <w:rsid w:val="00997A65"/>
    <w:rsid w:val="009A0018"/>
    <w:rsid w:val="009A1A4F"/>
    <w:rsid w:val="009A2251"/>
    <w:rsid w:val="009A388A"/>
    <w:rsid w:val="009A41D9"/>
    <w:rsid w:val="009A4794"/>
    <w:rsid w:val="009A54C3"/>
    <w:rsid w:val="009A583F"/>
    <w:rsid w:val="009A5A5D"/>
    <w:rsid w:val="009A5DCE"/>
    <w:rsid w:val="009A6981"/>
    <w:rsid w:val="009A74FA"/>
    <w:rsid w:val="009B1A54"/>
    <w:rsid w:val="009B298C"/>
    <w:rsid w:val="009B2DC6"/>
    <w:rsid w:val="009B3E88"/>
    <w:rsid w:val="009B3F52"/>
    <w:rsid w:val="009B45A7"/>
    <w:rsid w:val="009B5778"/>
    <w:rsid w:val="009B683D"/>
    <w:rsid w:val="009C0483"/>
    <w:rsid w:val="009C1660"/>
    <w:rsid w:val="009C4765"/>
    <w:rsid w:val="009C4B4B"/>
    <w:rsid w:val="009C5ADD"/>
    <w:rsid w:val="009C61C7"/>
    <w:rsid w:val="009C6427"/>
    <w:rsid w:val="009C73DD"/>
    <w:rsid w:val="009C7B36"/>
    <w:rsid w:val="009D00C3"/>
    <w:rsid w:val="009D0EF5"/>
    <w:rsid w:val="009D1F8D"/>
    <w:rsid w:val="009D26E4"/>
    <w:rsid w:val="009D2CBE"/>
    <w:rsid w:val="009D4028"/>
    <w:rsid w:val="009D4579"/>
    <w:rsid w:val="009D526B"/>
    <w:rsid w:val="009D5816"/>
    <w:rsid w:val="009D65E3"/>
    <w:rsid w:val="009D68B9"/>
    <w:rsid w:val="009D6D0B"/>
    <w:rsid w:val="009E003B"/>
    <w:rsid w:val="009E06BD"/>
    <w:rsid w:val="009E0A68"/>
    <w:rsid w:val="009E0F94"/>
    <w:rsid w:val="009E1C4D"/>
    <w:rsid w:val="009E452F"/>
    <w:rsid w:val="009E5686"/>
    <w:rsid w:val="009E6959"/>
    <w:rsid w:val="009E6B07"/>
    <w:rsid w:val="009E6E37"/>
    <w:rsid w:val="009E6F59"/>
    <w:rsid w:val="009E7142"/>
    <w:rsid w:val="009E7763"/>
    <w:rsid w:val="009E7F0E"/>
    <w:rsid w:val="009F067E"/>
    <w:rsid w:val="009F17E2"/>
    <w:rsid w:val="009F2414"/>
    <w:rsid w:val="009F253D"/>
    <w:rsid w:val="009F34E6"/>
    <w:rsid w:val="009F3713"/>
    <w:rsid w:val="009F51AD"/>
    <w:rsid w:val="009F73EF"/>
    <w:rsid w:val="009F747A"/>
    <w:rsid w:val="009F7D64"/>
    <w:rsid w:val="009F7E7C"/>
    <w:rsid w:val="00A01766"/>
    <w:rsid w:val="00A01A16"/>
    <w:rsid w:val="00A0275C"/>
    <w:rsid w:val="00A02A06"/>
    <w:rsid w:val="00A03841"/>
    <w:rsid w:val="00A04121"/>
    <w:rsid w:val="00A04B43"/>
    <w:rsid w:val="00A051F9"/>
    <w:rsid w:val="00A069D0"/>
    <w:rsid w:val="00A06CA6"/>
    <w:rsid w:val="00A06D3B"/>
    <w:rsid w:val="00A102D6"/>
    <w:rsid w:val="00A115A3"/>
    <w:rsid w:val="00A12722"/>
    <w:rsid w:val="00A12925"/>
    <w:rsid w:val="00A1372D"/>
    <w:rsid w:val="00A14BCF"/>
    <w:rsid w:val="00A163A5"/>
    <w:rsid w:val="00A172A2"/>
    <w:rsid w:val="00A20029"/>
    <w:rsid w:val="00A20587"/>
    <w:rsid w:val="00A21EA6"/>
    <w:rsid w:val="00A22955"/>
    <w:rsid w:val="00A24F6D"/>
    <w:rsid w:val="00A25B1E"/>
    <w:rsid w:val="00A25E6C"/>
    <w:rsid w:val="00A26268"/>
    <w:rsid w:val="00A266D1"/>
    <w:rsid w:val="00A26C77"/>
    <w:rsid w:val="00A306EC"/>
    <w:rsid w:val="00A31F9F"/>
    <w:rsid w:val="00A321D3"/>
    <w:rsid w:val="00A32EC7"/>
    <w:rsid w:val="00A32F9E"/>
    <w:rsid w:val="00A356B1"/>
    <w:rsid w:val="00A406C2"/>
    <w:rsid w:val="00A40DF0"/>
    <w:rsid w:val="00A40F0E"/>
    <w:rsid w:val="00A4208B"/>
    <w:rsid w:val="00A45F55"/>
    <w:rsid w:val="00A46EF9"/>
    <w:rsid w:val="00A50C1F"/>
    <w:rsid w:val="00A51897"/>
    <w:rsid w:val="00A51D15"/>
    <w:rsid w:val="00A52068"/>
    <w:rsid w:val="00A52845"/>
    <w:rsid w:val="00A531AE"/>
    <w:rsid w:val="00A53331"/>
    <w:rsid w:val="00A53C75"/>
    <w:rsid w:val="00A5466B"/>
    <w:rsid w:val="00A54780"/>
    <w:rsid w:val="00A54B35"/>
    <w:rsid w:val="00A54FE5"/>
    <w:rsid w:val="00A55202"/>
    <w:rsid w:val="00A55496"/>
    <w:rsid w:val="00A55738"/>
    <w:rsid w:val="00A5635E"/>
    <w:rsid w:val="00A608EA"/>
    <w:rsid w:val="00A61773"/>
    <w:rsid w:val="00A61C57"/>
    <w:rsid w:val="00A6323C"/>
    <w:rsid w:val="00A63A2D"/>
    <w:rsid w:val="00A643D3"/>
    <w:rsid w:val="00A64442"/>
    <w:rsid w:val="00A64705"/>
    <w:rsid w:val="00A65805"/>
    <w:rsid w:val="00A65D67"/>
    <w:rsid w:val="00A65E27"/>
    <w:rsid w:val="00A7055D"/>
    <w:rsid w:val="00A705D0"/>
    <w:rsid w:val="00A706C7"/>
    <w:rsid w:val="00A71DBF"/>
    <w:rsid w:val="00A725A4"/>
    <w:rsid w:val="00A72C19"/>
    <w:rsid w:val="00A73F27"/>
    <w:rsid w:val="00A748FD"/>
    <w:rsid w:val="00A76C62"/>
    <w:rsid w:val="00A77352"/>
    <w:rsid w:val="00A775B1"/>
    <w:rsid w:val="00A827AA"/>
    <w:rsid w:val="00A83786"/>
    <w:rsid w:val="00A837C2"/>
    <w:rsid w:val="00A838C9"/>
    <w:rsid w:val="00A83B9A"/>
    <w:rsid w:val="00A85847"/>
    <w:rsid w:val="00A85B45"/>
    <w:rsid w:val="00A85F51"/>
    <w:rsid w:val="00A87B56"/>
    <w:rsid w:val="00A90BDE"/>
    <w:rsid w:val="00A91AC7"/>
    <w:rsid w:val="00A933CF"/>
    <w:rsid w:val="00A93702"/>
    <w:rsid w:val="00A958B8"/>
    <w:rsid w:val="00A96415"/>
    <w:rsid w:val="00A966EB"/>
    <w:rsid w:val="00A97263"/>
    <w:rsid w:val="00A97E1C"/>
    <w:rsid w:val="00AA053C"/>
    <w:rsid w:val="00AA1181"/>
    <w:rsid w:val="00AA1907"/>
    <w:rsid w:val="00AA40CE"/>
    <w:rsid w:val="00AA4450"/>
    <w:rsid w:val="00AA5299"/>
    <w:rsid w:val="00AA565C"/>
    <w:rsid w:val="00AA67BC"/>
    <w:rsid w:val="00AA6EA1"/>
    <w:rsid w:val="00AA7F19"/>
    <w:rsid w:val="00AB03A7"/>
    <w:rsid w:val="00AB325C"/>
    <w:rsid w:val="00AB493A"/>
    <w:rsid w:val="00AB4C76"/>
    <w:rsid w:val="00AB5E22"/>
    <w:rsid w:val="00AB7856"/>
    <w:rsid w:val="00AC0DBD"/>
    <w:rsid w:val="00AC1372"/>
    <w:rsid w:val="00AC2812"/>
    <w:rsid w:val="00AC2B70"/>
    <w:rsid w:val="00AC40DC"/>
    <w:rsid w:val="00AC53C1"/>
    <w:rsid w:val="00AC5492"/>
    <w:rsid w:val="00AC5E41"/>
    <w:rsid w:val="00AC6473"/>
    <w:rsid w:val="00AC6578"/>
    <w:rsid w:val="00AC6B18"/>
    <w:rsid w:val="00AD027A"/>
    <w:rsid w:val="00AD088E"/>
    <w:rsid w:val="00AD1266"/>
    <w:rsid w:val="00AD2561"/>
    <w:rsid w:val="00AD3215"/>
    <w:rsid w:val="00AD4F64"/>
    <w:rsid w:val="00AD577F"/>
    <w:rsid w:val="00AD5CCC"/>
    <w:rsid w:val="00AD668C"/>
    <w:rsid w:val="00AE0231"/>
    <w:rsid w:val="00AE05A7"/>
    <w:rsid w:val="00AE0FDC"/>
    <w:rsid w:val="00AE1065"/>
    <w:rsid w:val="00AE1550"/>
    <w:rsid w:val="00AE1816"/>
    <w:rsid w:val="00AE1D01"/>
    <w:rsid w:val="00AE1E2A"/>
    <w:rsid w:val="00AE1EF9"/>
    <w:rsid w:val="00AE20CB"/>
    <w:rsid w:val="00AE2739"/>
    <w:rsid w:val="00AE2904"/>
    <w:rsid w:val="00AE35A5"/>
    <w:rsid w:val="00AE4022"/>
    <w:rsid w:val="00AE4592"/>
    <w:rsid w:val="00AE7BC2"/>
    <w:rsid w:val="00AF090B"/>
    <w:rsid w:val="00AF18E0"/>
    <w:rsid w:val="00AF1CCC"/>
    <w:rsid w:val="00AF288C"/>
    <w:rsid w:val="00AF2A09"/>
    <w:rsid w:val="00AF36D9"/>
    <w:rsid w:val="00AF3DD6"/>
    <w:rsid w:val="00AF3F7F"/>
    <w:rsid w:val="00AF4E36"/>
    <w:rsid w:val="00AF666E"/>
    <w:rsid w:val="00AF73C0"/>
    <w:rsid w:val="00AF77B4"/>
    <w:rsid w:val="00AF7C38"/>
    <w:rsid w:val="00B01363"/>
    <w:rsid w:val="00B019AD"/>
    <w:rsid w:val="00B02BDD"/>
    <w:rsid w:val="00B04A33"/>
    <w:rsid w:val="00B04AB8"/>
    <w:rsid w:val="00B04DCA"/>
    <w:rsid w:val="00B05492"/>
    <w:rsid w:val="00B0613B"/>
    <w:rsid w:val="00B06942"/>
    <w:rsid w:val="00B06F6C"/>
    <w:rsid w:val="00B0717F"/>
    <w:rsid w:val="00B101BB"/>
    <w:rsid w:val="00B11C9C"/>
    <w:rsid w:val="00B11D93"/>
    <w:rsid w:val="00B12160"/>
    <w:rsid w:val="00B142A1"/>
    <w:rsid w:val="00B14FBF"/>
    <w:rsid w:val="00B15599"/>
    <w:rsid w:val="00B21312"/>
    <w:rsid w:val="00B23642"/>
    <w:rsid w:val="00B23AE1"/>
    <w:rsid w:val="00B23FAD"/>
    <w:rsid w:val="00B24915"/>
    <w:rsid w:val="00B24B28"/>
    <w:rsid w:val="00B251AC"/>
    <w:rsid w:val="00B25466"/>
    <w:rsid w:val="00B25A88"/>
    <w:rsid w:val="00B25BAE"/>
    <w:rsid w:val="00B25F71"/>
    <w:rsid w:val="00B26C3B"/>
    <w:rsid w:val="00B27704"/>
    <w:rsid w:val="00B2794F"/>
    <w:rsid w:val="00B27D9B"/>
    <w:rsid w:val="00B30740"/>
    <w:rsid w:val="00B308C0"/>
    <w:rsid w:val="00B30D5B"/>
    <w:rsid w:val="00B3157C"/>
    <w:rsid w:val="00B33333"/>
    <w:rsid w:val="00B333B7"/>
    <w:rsid w:val="00B333D5"/>
    <w:rsid w:val="00B34815"/>
    <w:rsid w:val="00B353C9"/>
    <w:rsid w:val="00B35C78"/>
    <w:rsid w:val="00B35EBD"/>
    <w:rsid w:val="00B36240"/>
    <w:rsid w:val="00B362D5"/>
    <w:rsid w:val="00B369B0"/>
    <w:rsid w:val="00B37A01"/>
    <w:rsid w:val="00B37FFB"/>
    <w:rsid w:val="00B4069E"/>
    <w:rsid w:val="00B4295D"/>
    <w:rsid w:val="00B42E3B"/>
    <w:rsid w:val="00B43C8B"/>
    <w:rsid w:val="00B43D9D"/>
    <w:rsid w:val="00B4414A"/>
    <w:rsid w:val="00B45781"/>
    <w:rsid w:val="00B46B02"/>
    <w:rsid w:val="00B46FC7"/>
    <w:rsid w:val="00B473C2"/>
    <w:rsid w:val="00B50282"/>
    <w:rsid w:val="00B50475"/>
    <w:rsid w:val="00B5073C"/>
    <w:rsid w:val="00B51111"/>
    <w:rsid w:val="00B51456"/>
    <w:rsid w:val="00B517CB"/>
    <w:rsid w:val="00B521CC"/>
    <w:rsid w:val="00B531CF"/>
    <w:rsid w:val="00B53B50"/>
    <w:rsid w:val="00B53B7B"/>
    <w:rsid w:val="00B54275"/>
    <w:rsid w:val="00B55390"/>
    <w:rsid w:val="00B568AD"/>
    <w:rsid w:val="00B56DB1"/>
    <w:rsid w:val="00B6106C"/>
    <w:rsid w:val="00B61430"/>
    <w:rsid w:val="00B6262B"/>
    <w:rsid w:val="00B6359A"/>
    <w:rsid w:val="00B63887"/>
    <w:rsid w:val="00B63C0B"/>
    <w:rsid w:val="00B647FB"/>
    <w:rsid w:val="00B6508B"/>
    <w:rsid w:val="00B651A2"/>
    <w:rsid w:val="00B65775"/>
    <w:rsid w:val="00B65BCE"/>
    <w:rsid w:val="00B65F98"/>
    <w:rsid w:val="00B661C0"/>
    <w:rsid w:val="00B66348"/>
    <w:rsid w:val="00B674F7"/>
    <w:rsid w:val="00B6750A"/>
    <w:rsid w:val="00B705FD"/>
    <w:rsid w:val="00B71868"/>
    <w:rsid w:val="00B7210D"/>
    <w:rsid w:val="00B72858"/>
    <w:rsid w:val="00B7373E"/>
    <w:rsid w:val="00B73F83"/>
    <w:rsid w:val="00B74F9C"/>
    <w:rsid w:val="00B75D91"/>
    <w:rsid w:val="00B7699C"/>
    <w:rsid w:val="00B76B87"/>
    <w:rsid w:val="00B76D80"/>
    <w:rsid w:val="00B77436"/>
    <w:rsid w:val="00B778AC"/>
    <w:rsid w:val="00B80B55"/>
    <w:rsid w:val="00B822B6"/>
    <w:rsid w:val="00B829CC"/>
    <w:rsid w:val="00B82B1E"/>
    <w:rsid w:val="00B84C6A"/>
    <w:rsid w:val="00B861CD"/>
    <w:rsid w:val="00B86CD7"/>
    <w:rsid w:val="00B875EF"/>
    <w:rsid w:val="00B87EFB"/>
    <w:rsid w:val="00B920DF"/>
    <w:rsid w:val="00B941B5"/>
    <w:rsid w:val="00B96595"/>
    <w:rsid w:val="00BA07B9"/>
    <w:rsid w:val="00BA1458"/>
    <w:rsid w:val="00BA1500"/>
    <w:rsid w:val="00BA20D4"/>
    <w:rsid w:val="00BA2753"/>
    <w:rsid w:val="00BA3332"/>
    <w:rsid w:val="00BA3545"/>
    <w:rsid w:val="00BA3FF6"/>
    <w:rsid w:val="00BA4192"/>
    <w:rsid w:val="00BA4358"/>
    <w:rsid w:val="00BA50F9"/>
    <w:rsid w:val="00BA53B4"/>
    <w:rsid w:val="00BA5F52"/>
    <w:rsid w:val="00BB042C"/>
    <w:rsid w:val="00BB0C13"/>
    <w:rsid w:val="00BB149A"/>
    <w:rsid w:val="00BB26C7"/>
    <w:rsid w:val="00BB2947"/>
    <w:rsid w:val="00BB2DCB"/>
    <w:rsid w:val="00BB74F2"/>
    <w:rsid w:val="00BB7FF8"/>
    <w:rsid w:val="00BC0632"/>
    <w:rsid w:val="00BC0AD4"/>
    <w:rsid w:val="00BC1344"/>
    <w:rsid w:val="00BC27EE"/>
    <w:rsid w:val="00BC2A16"/>
    <w:rsid w:val="00BC46D6"/>
    <w:rsid w:val="00BC49E3"/>
    <w:rsid w:val="00BC59DA"/>
    <w:rsid w:val="00BC6240"/>
    <w:rsid w:val="00BD1304"/>
    <w:rsid w:val="00BD176C"/>
    <w:rsid w:val="00BD1F2D"/>
    <w:rsid w:val="00BD58D3"/>
    <w:rsid w:val="00BD5D21"/>
    <w:rsid w:val="00BD6A06"/>
    <w:rsid w:val="00BD6DA7"/>
    <w:rsid w:val="00BE00FD"/>
    <w:rsid w:val="00BE135D"/>
    <w:rsid w:val="00BE17D2"/>
    <w:rsid w:val="00BE25BE"/>
    <w:rsid w:val="00BE2623"/>
    <w:rsid w:val="00BE281C"/>
    <w:rsid w:val="00BE2A2F"/>
    <w:rsid w:val="00BE2D0C"/>
    <w:rsid w:val="00BE2D33"/>
    <w:rsid w:val="00BE33F9"/>
    <w:rsid w:val="00BE3BBF"/>
    <w:rsid w:val="00BE4BD3"/>
    <w:rsid w:val="00BE4BD4"/>
    <w:rsid w:val="00BE4CC3"/>
    <w:rsid w:val="00BE5B0B"/>
    <w:rsid w:val="00BE6F2A"/>
    <w:rsid w:val="00BF07F7"/>
    <w:rsid w:val="00BF19A2"/>
    <w:rsid w:val="00BF279A"/>
    <w:rsid w:val="00BF29D1"/>
    <w:rsid w:val="00BF3421"/>
    <w:rsid w:val="00BF389A"/>
    <w:rsid w:val="00BF3E8D"/>
    <w:rsid w:val="00BF4740"/>
    <w:rsid w:val="00BF7234"/>
    <w:rsid w:val="00BF745E"/>
    <w:rsid w:val="00C00A27"/>
    <w:rsid w:val="00C01290"/>
    <w:rsid w:val="00C02075"/>
    <w:rsid w:val="00C02152"/>
    <w:rsid w:val="00C036F3"/>
    <w:rsid w:val="00C040DA"/>
    <w:rsid w:val="00C04155"/>
    <w:rsid w:val="00C0418E"/>
    <w:rsid w:val="00C04866"/>
    <w:rsid w:val="00C04F4E"/>
    <w:rsid w:val="00C05490"/>
    <w:rsid w:val="00C056AF"/>
    <w:rsid w:val="00C06983"/>
    <w:rsid w:val="00C06E7D"/>
    <w:rsid w:val="00C06F77"/>
    <w:rsid w:val="00C070F7"/>
    <w:rsid w:val="00C11530"/>
    <w:rsid w:val="00C13D78"/>
    <w:rsid w:val="00C1412D"/>
    <w:rsid w:val="00C15D3F"/>
    <w:rsid w:val="00C1690A"/>
    <w:rsid w:val="00C17C64"/>
    <w:rsid w:val="00C17FE5"/>
    <w:rsid w:val="00C201F2"/>
    <w:rsid w:val="00C2063B"/>
    <w:rsid w:val="00C20EE1"/>
    <w:rsid w:val="00C20F40"/>
    <w:rsid w:val="00C20F50"/>
    <w:rsid w:val="00C21668"/>
    <w:rsid w:val="00C217B2"/>
    <w:rsid w:val="00C22D4F"/>
    <w:rsid w:val="00C23140"/>
    <w:rsid w:val="00C2366C"/>
    <w:rsid w:val="00C23CA6"/>
    <w:rsid w:val="00C2488E"/>
    <w:rsid w:val="00C24C17"/>
    <w:rsid w:val="00C25A9F"/>
    <w:rsid w:val="00C25C89"/>
    <w:rsid w:val="00C25CD2"/>
    <w:rsid w:val="00C260C4"/>
    <w:rsid w:val="00C26935"/>
    <w:rsid w:val="00C27488"/>
    <w:rsid w:val="00C3135A"/>
    <w:rsid w:val="00C314D6"/>
    <w:rsid w:val="00C33473"/>
    <w:rsid w:val="00C34342"/>
    <w:rsid w:val="00C346F6"/>
    <w:rsid w:val="00C348B4"/>
    <w:rsid w:val="00C34D3D"/>
    <w:rsid w:val="00C35AFD"/>
    <w:rsid w:val="00C35B27"/>
    <w:rsid w:val="00C360E8"/>
    <w:rsid w:val="00C37358"/>
    <w:rsid w:val="00C373B0"/>
    <w:rsid w:val="00C37732"/>
    <w:rsid w:val="00C37B54"/>
    <w:rsid w:val="00C40542"/>
    <w:rsid w:val="00C408AD"/>
    <w:rsid w:val="00C40B93"/>
    <w:rsid w:val="00C4201A"/>
    <w:rsid w:val="00C42230"/>
    <w:rsid w:val="00C42F9E"/>
    <w:rsid w:val="00C43581"/>
    <w:rsid w:val="00C43FFC"/>
    <w:rsid w:val="00C45CF4"/>
    <w:rsid w:val="00C46982"/>
    <w:rsid w:val="00C4787A"/>
    <w:rsid w:val="00C47EF1"/>
    <w:rsid w:val="00C502A5"/>
    <w:rsid w:val="00C5161A"/>
    <w:rsid w:val="00C519AE"/>
    <w:rsid w:val="00C5228A"/>
    <w:rsid w:val="00C5293C"/>
    <w:rsid w:val="00C53DE6"/>
    <w:rsid w:val="00C54652"/>
    <w:rsid w:val="00C54E4D"/>
    <w:rsid w:val="00C551D4"/>
    <w:rsid w:val="00C55937"/>
    <w:rsid w:val="00C55BFF"/>
    <w:rsid w:val="00C56712"/>
    <w:rsid w:val="00C57A17"/>
    <w:rsid w:val="00C57D4E"/>
    <w:rsid w:val="00C6018C"/>
    <w:rsid w:val="00C60E17"/>
    <w:rsid w:val="00C6148D"/>
    <w:rsid w:val="00C6157C"/>
    <w:rsid w:val="00C61AC8"/>
    <w:rsid w:val="00C628A3"/>
    <w:rsid w:val="00C62C05"/>
    <w:rsid w:val="00C65277"/>
    <w:rsid w:val="00C6589D"/>
    <w:rsid w:val="00C677BA"/>
    <w:rsid w:val="00C714B3"/>
    <w:rsid w:val="00C723E6"/>
    <w:rsid w:val="00C72A7D"/>
    <w:rsid w:val="00C7332A"/>
    <w:rsid w:val="00C74655"/>
    <w:rsid w:val="00C74740"/>
    <w:rsid w:val="00C75327"/>
    <w:rsid w:val="00C7537A"/>
    <w:rsid w:val="00C76066"/>
    <w:rsid w:val="00C764BD"/>
    <w:rsid w:val="00C77136"/>
    <w:rsid w:val="00C81B49"/>
    <w:rsid w:val="00C81DF2"/>
    <w:rsid w:val="00C842D3"/>
    <w:rsid w:val="00C84A0C"/>
    <w:rsid w:val="00C84DAF"/>
    <w:rsid w:val="00C85414"/>
    <w:rsid w:val="00C86020"/>
    <w:rsid w:val="00C86400"/>
    <w:rsid w:val="00C86827"/>
    <w:rsid w:val="00C8686E"/>
    <w:rsid w:val="00C86968"/>
    <w:rsid w:val="00C86AE0"/>
    <w:rsid w:val="00C90147"/>
    <w:rsid w:val="00C90FD6"/>
    <w:rsid w:val="00C91D18"/>
    <w:rsid w:val="00C934C9"/>
    <w:rsid w:val="00C93B39"/>
    <w:rsid w:val="00C94646"/>
    <w:rsid w:val="00C95CF6"/>
    <w:rsid w:val="00C97441"/>
    <w:rsid w:val="00CA071B"/>
    <w:rsid w:val="00CA0A04"/>
    <w:rsid w:val="00CA177F"/>
    <w:rsid w:val="00CA2E71"/>
    <w:rsid w:val="00CA2ECF"/>
    <w:rsid w:val="00CA3110"/>
    <w:rsid w:val="00CA352E"/>
    <w:rsid w:val="00CA3DA0"/>
    <w:rsid w:val="00CA3ECE"/>
    <w:rsid w:val="00CA3F0A"/>
    <w:rsid w:val="00CA50BB"/>
    <w:rsid w:val="00CA56F1"/>
    <w:rsid w:val="00CA5966"/>
    <w:rsid w:val="00CA5B19"/>
    <w:rsid w:val="00CA5F35"/>
    <w:rsid w:val="00CA7C6C"/>
    <w:rsid w:val="00CB27D8"/>
    <w:rsid w:val="00CB2CD4"/>
    <w:rsid w:val="00CB30C3"/>
    <w:rsid w:val="00CB6320"/>
    <w:rsid w:val="00CB6B63"/>
    <w:rsid w:val="00CB71D6"/>
    <w:rsid w:val="00CB7430"/>
    <w:rsid w:val="00CB75CA"/>
    <w:rsid w:val="00CC12F3"/>
    <w:rsid w:val="00CC16C9"/>
    <w:rsid w:val="00CC2D13"/>
    <w:rsid w:val="00CC3849"/>
    <w:rsid w:val="00CC4FB4"/>
    <w:rsid w:val="00CC50F0"/>
    <w:rsid w:val="00CC56C7"/>
    <w:rsid w:val="00CC629A"/>
    <w:rsid w:val="00CC6F4E"/>
    <w:rsid w:val="00CC79AB"/>
    <w:rsid w:val="00CD042F"/>
    <w:rsid w:val="00CD1A34"/>
    <w:rsid w:val="00CD2C7A"/>
    <w:rsid w:val="00CD356F"/>
    <w:rsid w:val="00CD360D"/>
    <w:rsid w:val="00CD3AC0"/>
    <w:rsid w:val="00CD48DF"/>
    <w:rsid w:val="00CD5AFB"/>
    <w:rsid w:val="00CD5E8D"/>
    <w:rsid w:val="00CD6364"/>
    <w:rsid w:val="00CD7349"/>
    <w:rsid w:val="00CD7B36"/>
    <w:rsid w:val="00CE09A2"/>
    <w:rsid w:val="00CE1114"/>
    <w:rsid w:val="00CE238F"/>
    <w:rsid w:val="00CE2545"/>
    <w:rsid w:val="00CE2549"/>
    <w:rsid w:val="00CE271A"/>
    <w:rsid w:val="00CE3510"/>
    <w:rsid w:val="00CE3ED7"/>
    <w:rsid w:val="00CE4E2F"/>
    <w:rsid w:val="00CE4EC9"/>
    <w:rsid w:val="00CE6297"/>
    <w:rsid w:val="00CE6966"/>
    <w:rsid w:val="00CE7617"/>
    <w:rsid w:val="00CF247C"/>
    <w:rsid w:val="00CF2C53"/>
    <w:rsid w:val="00CF2DB0"/>
    <w:rsid w:val="00CF420A"/>
    <w:rsid w:val="00CF44BA"/>
    <w:rsid w:val="00CF4CEC"/>
    <w:rsid w:val="00CF50EF"/>
    <w:rsid w:val="00CF7086"/>
    <w:rsid w:val="00D002B7"/>
    <w:rsid w:val="00D00860"/>
    <w:rsid w:val="00D011A6"/>
    <w:rsid w:val="00D0235C"/>
    <w:rsid w:val="00D02EE2"/>
    <w:rsid w:val="00D03B0F"/>
    <w:rsid w:val="00D04243"/>
    <w:rsid w:val="00D04450"/>
    <w:rsid w:val="00D04FB3"/>
    <w:rsid w:val="00D04FC1"/>
    <w:rsid w:val="00D0611F"/>
    <w:rsid w:val="00D065E3"/>
    <w:rsid w:val="00D1017B"/>
    <w:rsid w:val="00D10618"/>
    <w:rsid w:val="00D10770"/>
    <w:rsid w:val="00D11152"/>
    <w:rsid w:val="00D1225C"/>
    <w:rsid w:val="00D12977"/>
    <w:rsid w:val="00D13DF0"/>
    <w:rsid w:val="00D142D7"/>
    <w:rsid w:val="00D14394"/>
    <w:rsid w:val="00D14A20"/>
    <w:rsid w:val="00D153E0"/>
    <w:rsid w:val="00D153F3"/>
    <w:rsid w:val="00D15909"/>
    <w:rsid w:val="00D16EAD"/>
    <w:rsid w:val="00D17526"/>
    <w:rsid w:val="00D17F84"/>
    <w:rsid w:val="00D2046D"/>
    <w:rsid w:val="00D2128A"/>
    <w:rsid w:val="00D21B39"/>
    <w:rsid w:val="00D21DBD"/>
    <w:rsid w:val="00D229F3"/>
    <w:rsid w:val="00D24B47"/>
    <w:rsid w:val="00D254E3"/>
    <w:rsid w:val="00D25B44"/>
    <w:rsid w:val="00D26390"/>
    <w:rsid w:val="00D269BA"/>
    <w:rsid w:val="00D26B61"/>
    <w:rsid w:val="00D2750D"/>
    <w:rsid w:val="00D27B81"/>
    <w:rsid w:val="00D27EBA"/>
    <w:rsid w:val="00D31600"/>
    <w:rsid w:val="00D31BBB"/>
    <w:rsid w:val="00D32A84"/>
    <w:rsid w:val="00D3317B"/>
    <w:rsid w:val="00D33595"/>
    <w:rsid w:val="00D34834"/>
    <w:rsid w:val="00D34DC5"/>
    <w:rsid w:val="00D35292"/>
    <w:rsid w:val="00D363A6"/>
    <w:rsid w:val="00D372CF"/>
    <w:rsid w:val="00D41280"/>
    <w:rsid w:val="00D42021"/>
    <w:rsid w:val="00D4345E"/>
    <w:rsid w:val="00D43484"/>
    <w:rsid w:val="00D43A48"/>
    <w:rsid w:val="00D43CE8"/>
    <w:rsid w:val="00D43CF0"/>
    <w:rsid w:val="00D43DA6"/>
    <w:rsid w:val="00D43F47"/>
    <w:rsid w:val="00D441A5"/>
    <w:rsid w:val="00D446F6"/>
    <w:rsid w:val="00D449CE"/>
    <w:rsid w:val="00D45529"/>
    <w:rsid w:val="00D45875"/>
    <w:rsid w:val="00D46708"/>
    <w:rsid w:val="00D50040"/>
    <w:rsid w:val="00D504BB"/>
    <w:rsid w:val="00D5070B"/>
    <w:rsid w:val="00D50A55"/>
    <w:rsid w:val="00D50C70"/>
    <w:rsid w:val="00D50D4E"/>
    <w:rsid w:val="00D50F54"/>
    <w:rsid w:val="00D51310"/>
    <w:rsid w:val="00D5274A"/>
    <w:rsid w:val="00D5287A"/>
    <w:rsid w:val="00D549A5"/>
    <w:rsid w:val="00D54FB8"/>
    <w:rsid w:val="00D55924"/>
    <w:rsid w:val="00D55ED5"/>
    <w:rsid w:val="00D566A2"/>
    <w:rsid w:val="00D56D0D"/>
    <w:rsid w:val="00D607F9"/>
    <w:rsid w:val="00D60F02"/>
    <w:rsid w:val="00D62C32"/>
    <w:rsid w:val="00D635B8"/>
    <w:rsid w:val="00D63D58"/>
    <w:rsid w:val="00D64088"/>
    <w:rsid w:val="00D64AB7"/>
    <w:rsid w:val="00D65400"/>
    <w:rsid w:val="00D6601C"/>
    <w:rsid w:val="00D66B7B"/>
    <w:rsid w:val="00D66FCC"/>
    <w:rsid w:val="00D70225"/>
    <w:rsid w:val="00D70FB1"/>
    <w:rsid w:val="00D711C1"/>
    <w:rsid w:val="00D716FE"/>
    <w:rsid w:val="00D71E31"/>
    <w:rsid w:val="00D73626"/>
    <w:rsid w:val="00D73B3B"/>
    <w:rsid w:val="00D767CA"/>
    <w:rsid w:val="00D81450"/>
    <w:rsid w:val="00D83226"/>
    <w:rsid w:val="00D83250"/>
    <w:rsid w:val="00D83423"/>
    <w:rsid w:val="00D83746"/>
    <w:rsid w:val="00D84632"/>
    <w:rsid w:val="00D84F7F"/>
    <w:rsid w:val="00D85D1C"/>
    <w:rsid w:val="00D86D4B"/>
    <w:rsid w:val="00D874C9"/>
    <w:rsid w:val="00D900E1"/>
    <w:rsid w:val="00D910B9"/>
    <w:rsid w:val="00D91D4F"/>
    <w:rsid w:val="00D92B0F"/>
    <w:rsid w:val="00D9308B"/>
    <w:rsid w:val="00D93B32"/>
    <w:rsid w:val="00D95E6C"/>
    <w:rsid w:val="00D9655C"/>
    <w:rsid w:val="00D96D70"/>
    <w:rsid w:val="00DA08A7"/>
    <w:rsid w:val="00DA1567"/>
    <w:rsid w:val="00DA1895"/>
    <w:rsid w:val="00DA2519"/>
    <w:rsid w:val="00DA2976"/>
    <w:rsid w:val="00DA2A6C"/>
    <w:rsid w:val="00DA2D34"/>
    <w:rsid w:val="00DA3727"/>
    <w:rsid w:val="00DA3AC8"/>
    <w:rsid w:val="00DA446D"/>
    <w:rsid w:val="00DA455D"/>
    <w:rsid w:val="00DA6A0E"/>
    <w:rsid w:val="00DA73AC"/>
    <w:rsid w:val="00DB0536"/>
    <w:rsid w:val="00DB05EF"/>
    <w:rsid w:val="00DB0825"/>
    <w:rsid w:val="00DB186D"/>
    <w:rsid w:val="00DB1A6F"/>
    <w:rsid w:val="00DB1E2D"/>
    <w:rsid w:val="00DB2026"/>
    <w:rsid w:val="00DB232E"/>
    <w:rsid w:val="00DB2A6E"/>
    <w:rsid w:val="00DB3072"/>
    <w:rsid w:val="00DB38D7"/>
    <w:rsid w:val="00DB40AB"/>
    <w:rsid w:val="00DB471E"/>
    <w:rsid w:val="00DB563F"/>
    <w:rsid w:val="00DB5901"/>
    <w:rsid w:val="00DB5B6E"/>
    <w:rsid w:val="00DB7136"/>
    <w:rsid w:val="00DB739D"/>
    <w:rsid w:val="00DC0CBC"/>
    <w:rsid w:val="00DC1029"/>
    <w:rsid w:val="00DC2997"/>
    <w:rsid w:val="00DC4C81"/>
    <w:rsid w:val="00DC5CE1"/>
    <w:rsid w:val="00DC6AF9"/>
    <w:rsid w:val="00DC6C4D"/>
    <w:rsid w:val="00DC6E58"/>
    <w:rsid w:val="00DC748D"/>
    <w:rsid w:val="00DC7D63"/>
    <w:rsid w:val="00DD2243"/>
    <w:rsid w:val="00DD2322"/>
    <w:rsid w:val="00DD277E"/>
    <w:rsid w:val="00DD2933"/>
    <w:rsid w:val="00DD341B"/>
    <w:rsid w:val="00DD3A18"/>
    <w:rsid w:val="00DD439E"/>
    <w:rsid w:val="00DD4609"/>
    <w:rsid w:val="00DD48B7"/>
    <w:rsid w:val="00DD5F56"/>
    <w:rsid w:val="00DD697A"/>
    <w:rsid w:val="00DD7CB0"/>
    <w:rsid w:val="00DE2606"/>
    <w:rsid w:val="00DE2EFC"/>
    <w:rsid w:val="00DE3322"/>
    <w:rsid w:val="00DE3827"/>
    <w:rsid w:val="00DE4526"/>
    <w:rsid w:val="00DE4578"/>
    <w:rsid w:val="00DE46A8"/>
    <w:rsid w:val="00DE4733"/>
    <w:rsid w:val="00DE4774"/>
    <w:rsid w:val="00DE577B"/>
    <w:rsid w:val="00DE66B5"/>
    <w:rsid w:val="00DE75B9"/>
    <w:rsid w:val="00DE792F"/>
    <w:rsid w:val="00DE7CDC"/>
    <w:rsid w:val="00DF0C6F"/>
    <w:rsid w:val="00DF0D60"/>
    <w:rsid w:val="00DF1183"/>
    <w:rsid w:val="00DF11B3"/>
    <w:rsid w:val="00DF1D7E"/>
    <w:rsid w:val="00DF36AA"/>
    <w:rsid w:val="00DF3A7E"/>
    <w:rsid w:val="00DF407E"/>
    <w:rsid w:val="00DF4731"/>
    <w:rsid w:val="00DF6669"/>
    <w:rsid w:val="00DF69BE"/>
    <w:rsid w:val="00DF69E6"/>
    <w:rsid w:val="00DF73B8"/>
    <w:rsid w:val="00E01AB9"/>
    <w:rsid w:val="00E03635"/>
    <w:rsid w:val="00E03DF7"/>
    <w:rsid w:val="00E044F6"/>
    <w:rsid w:val="00E07FE1"/>
    <w:rsid w:val="00E10023"/>
    <w:rsid w:val="00E100E0"/>
    <w:rsid w:val="00E11BB6"/>
    <w:rsid w:val="00E124D0"/>
    <w:rsid w:val="00E1308C"/>
    <w:rsid w:val="00E132F2"/>
    <w:rsid w:val="00E133D7"/>
    <w:rsid w:val="00E14183"/>
    <w:rsid w:val="00E156B0"/>
    <w:rsid w:val="00E15A3F"/>
    <w:rsid w:val="00E15E1B"/>
    <w:rsid w:val="00E1614C"/>
    <w:rsid w:val="00E16187"/>
    <w:rsid w:val="00E20079"/>
    <w:rsid w:val="00E2064C"/>
    <w:rsid w:val="00E20993"/>
    <w:rsid w:val="00E20D82"/>
    <w:rsid w:val="00E21024"/>
    <w:rsid w:val="00E2126E"/>
    <w:rsid w:val="00E21F46"/>
    <w:rsid w:val="00E23B82"/>
    <w:rsid w:val="00E244E1"/>
    <w:rsid w:val="00E24F40"/>
    <w:rsid w:val="00E26972"/>
    <w:rsid w:val="00E2787E"/>
    <w:rsid w:val="00E3019B"/>
    <w:rsid w:val="00E3177A"/>
    <w:rsid w:val="00E3190D"/>
    <w:rsid w:val="00E31F82"/>
    <w:rsid w:val="00E33022"/>
    <w:rsid w:val="00E34C77"/>
    <w:rsid w:val="00E352F0"/>
    <w:rsid w:val="00E36838"/>
    <w:rsid w:val="00E36841"/>
    <w:rsid w:val="00E407F1"/>
    <w:rsid w:val="00E41323"/>
    <w:rsid w:val="00E41D8C"/>
    <w:rsid w:val="00E44201"/>
    <w:rsid w:val="00E45186"/>
    <w:rsid w:val="00E464F0"/>
    <w:rsid w:val="00E4667D"/>
    <w:rsid w:val="00E467CC"/>
    <w:rsid w:val="00E47DB9"/>
    <w:rsid w:val="00E5006C"/>
    <w:rsid w:val="00E516EF"/>
    <w:rsid w:val="00E51908"/>
    <w:rsid w:val="00E520F0"/>
    <w:rsid w:val="00E527B8"/>
    <w:rsid w:val="00E52C61"/>
    <w:rsid w:val="00E52CB9"/>
    <w:rsid w:val="00E5395A"/>
    <w:rsid w:val="00E54C75"/>
    <w:rsid w:val="00E55CE2"/>
    <w:rsid w:val="00E55E7F"/>
    <w:rsid w:val="00E5622A"/>
    <w:rsid w:val="00E565AF"/>
    <w:rsid w:val="00E56B9F"/>
    <w:rsid w:val="00E57F72"/>
    <w:rsid w:val="00E60A4B"/>
    <w:rsid w:val="00E61E68"/>
    <w:rsid w:val="00E62598"/>
    <w:rsid w:val="00E62A44"/>
    <w:rsid w:val="00E63670"/>
    <w:rsid w:val="00E64023"/>
    <w:rsid w:val="00E64879"/>
    <w:rsid w:val="00E64BEC"/>
    <w:rsid w:val="00E664BA"/>
    <w:rsid w:val="00E671F7"/>
    <w:rsid w:val="00E67ADF"/>
    <w:rsid w:val="00E72A4B"/>
    <w:rsid w:val="00E731B2"/>
    <w:rsid w:val="00E744D3"/>
    <w:rsid w:val="00E7471D"/>
    <w:rsid w:val="00E748E9"/>
    <w:rsid w:val="00E74912"/>
    <w:rsid w:val="00E75EDF"/>
    <w:rsid w:val="00E77AE0"/>
    <w:rsid w:val="00E8059A"/>
    <w:rsid w:val="00E8088A"/>
    <w:rsid w:val="00E8097D"/>
    <w:rsid w:val="00E80BAD"/>
    <w:rsid w:val="00E80DD4"/>
    <w:rsid w:val="00E813BE"/>
    <w:rsid w:val="00E82DAD"/>
    <w:rsid w:val="00E82EAF"/>
    <w:rsid w:val="00E8383F"/>
    <w:rsid w:val="00E8515B"/>
    <w:rsid w:val="00E85E3E"/>
    <w:rsid w:val="00E9412E"/>
    <w:rsid w:val="00E94988"/>
    <w:rsid w:val="00E951A2"/>
    <w:rsid w:val="00E95952"/>
    <w:rsid w:val="00E962AD"/>
    <w:rsid w:val="00E96566"/>
    <w:rsid w:val="00E96CA7"/>
    <w:rsid w:val="00E96F8D"/>
    <w:rsid w:val="00E97296"/>
    <w:rsid w:val="00EA04CD"/>
    <w:rsid w:val="00EA0EA5"/>
    <w:rsid w:val="00EA19FE"/>
    <w:rsid w:val="00EA2064"/>
    <w:rsid w:val="00EA3838"/>
    <w:rsid w:val="00EA3D48"/>
    <w:rsid w:val="00EA3EBB"/>
    <w:rsid w:val="00EA44EC"/>
    <w:rsid w:val="00EA7846"/>
    <w:rsid w:val="00EB0D70"/>
    <w:rsid w:val="00EB1451"/>
    <w:rsid w:val="00EB1C73"/>
    <w:rsid w:val="00EB209E"/>
    <w:rsid w:val="00EB27CA"/>
    <w:rsid w:val="00EB2C7A"/>
    <w:rsid w:val="00EB31B8"/>
    <w:rsid w:val="00EB4A91"/>
    <w:rsid w:val="00EB673E"/>
    <w:rsid w:val="00EB6CF2"/>
    <w:rsid w:val="00EB7200"/>
    <w:rsid w:val="00EC013A"/>
    <w:rsid w:val="00EC22E3"/>
    <w:rsid w:val="00EC38C4"/>
    <w:rsid w:val="00EC4E4D"/>
    <w:rsid w:val="00EC67BF"/>
    <w:rsid w:val="00EC6FB0"/>
    <w:rsid w:val="00EC78A2"/>
    <w:rsid w:val="00ED07F1"/>
    <w:rsid w:val="00ED1528"/>
    <w:rsid w:val="00ED15C5"/>
    <w:rsid w:val="00ED18A3"/>
    <w:rsid w:val="00ED2672"/>
    <w:rsid w:val="00ED3C59"/>
    <w:rsid w:val="00ED4BCE"/>
    <w:rsid w:val="00ED53C1"/>
    <w:rsid w:val="00ED562F"/>
    <w:rsid w:val="00ED681B"/>
    <w:rsid w:val="00ED72C6"/>
    <w:rsid w:val="00EE0F0D"/>
    <w:rsid w:val="00EE14E6"/>
    <w:rsid w:val="00EE1932"/>
    <w:rsid w:val="00EE2064"/>
    <w:rsid w:val="00EE3DBB"/>
    <w:rsid w:val="00EE4746"/>
    <w:rsid w:val="00EE5023"/>
    <w:rsid w:val="00EE526C"/>
    <w:rsid w:val="00EE5928"/>
    <w:rsid w:val="00EE5B31"/>
    <w:rsid w:val="00EE5FA0"/>
    <w:rsid w:val="00EE66CE"/>
    <w:rsid w:val="00EE6716"/>
    <w:rsid w:val="00EE6A22"/>
    <w:rsid w:val="00EE6ACE"/>
    <w:rsid w:val="00EE734B"/>
    <w:rsid w:val="00EE77BA"/>
    <w:rsid w:val="00EE797C"/>
    <w:rsid w:val="00EF0893"/>
    <w:rsid w:val="00EF0EF6"/>
    <w:rsid w:val="00EF1077"/>
    <w:rsid w:val="00EF136E"/>
    <w:rsid w:val="00EF1528"/>
    <w:rsid w:val="00EF2EC5"/>
    <w:rsid w:val="00EF3D3D"/>
    <w:rsid w:val="00EF5460"/>
    <w:rsid w:val="00EF62FE"/>
    <w:rsid w:val="00EF64B0"/>
    <w:rsid w:val="00EF671D"/>
    <w:rsid w:val="00EF71DE"/>
    <w:rsid w:val="00EF7CD4"/>
    <w:rsid w:val="00F0039B"/>
    <w:rsid w:val="00F003D5"/>
    <w:rsid w:val="00F0118C"/>
    <w:rsid w:val="00F027ED"/>
    <w:rsid w:val="00F02BD7"/>
    <w:rsid w:val="00F03AFD"/>
    <w:rsid w:val="00F04E8A"/>
    <w:rsid w:val="00F07298"/>
    <w:rsid w:val="00F079D3"/>
    <w:rsid w:val="00F103B2"/>
    <w:rsid w:val="00F103CC"/>
    <w:rsid w:val="00F10D02"/>
    <w:rsid w:val="00F10D9B"/>
    <w:rsid w:val="00F11225"/>
    <w:rsid w:val="00F113FF"/>
    <w:rsid w:val="00F11C05"/>
    <w:rsid w:val="00F11E49"/>
    <w:rsid w:val="00F12D39"/>
    <w:rsid w:val="00F12FD5"/>
    <w:rsid w:val="00F13D31"/>
    <w:rsid w:val="00F143DA"/>
    <w:rsid w:val="00F15E7D"/>
    <w:rsid w:val="00F16912"/>
    <w:rsid w:val="00F16D2F"/>
    <w:rsid w:val="00F17A5F"/>
    <w:rsid w:val="00F17A9B"/>
    <w:rsid w:val="00F20110"/>
    <w:rsid w:val="00F2042A"/>
    <w:rsid w:val="00F21A44"/>
    <w:rsid w:val="00F22B66"/>
    <w:rsid w:val="00F24210"/>
    <w:rsid w:val="00F24404"/>
    <w:rsid w:val="00F24AED"/>
    <w:rsid w:val="00F273C1"/>
    <w:rsid w:val="00F276DB"/>
    <w:rsid w:val="00F31318"/>
    <w:rsid w:val="00F318D4"/>
    <w:rsid w:val="00F3295B"/>
    <w:rsid w:val="00F32D9C"/>
    <w:rsid w:val="00F342D5"/>
    <w:rsid w:val="00F3479A"/>
    <w:rsid w:val="00F34C4B"/>
    <w:rsid w:val="00F350DE"/>
    <w:rsid w:val="00F37D70"/>
    <w:rsid w:val="00F37EF6"/>
    <w:rsid w:val="00F401D4"/>
    <w:rsid w:val="00F40359"/>
    <w:rsid w:val="00F42054"/>
    <w:rsid w:val="00F42A5B"/>
    <w:rsid w:val="00F436BD"/>
    <w:rsid w:val="00F43F95"/>
    <w:rsid w:val="00F4468E"/>
    <w:rsid w:val="00F44A98"/>
    <w:rsid w:val="00F44E3F"/>
    <w:rsid w:val="00F50046"/>
    <w:rsid w:val="00F53434"/>
    <w:rsid w:val="00F53CF1"/>
    <w:rsid w:val="00F543D4"/>
    <w:rsid w:val="00F551B9"/>
    <w:rsid w:val="00F55D74"/>
    <w:rsid w:val="00F57475"/>
    <w:rsid w:val="00F60788"/>
    <w:rsid w:val="00F61383"/>
    <w:rsid w:val="00F61A0C"/>
    <w:rsid w:val="00F61CA1"/>
    <w:rsid w:val="00F624FB"/>
    <w:rsid w:val="00F62FE6"/>
    <w:rsid w:val="00F63E78"/>
    <w:rsid w:val="00F63FD6"/>
    <w:rsid w:val="00F64719"/>
    <w:rsid w:val="00F648C5"/>
    <w:rsid w:val="00F6551B"/>
    <w:rsid w:val="00F65C7D"/>
    <w:rsid w:val="00F675B4"/>
    <w:rsid w:val="00F710D1"/>
    <w:rsid w:val="00F72276"/>
    <w:rsid w:val="00F7271C"/>
    <w:rsid w:val="00F7294C"/>
    <w:rsid w:val="00F72A0A"/>
    <w:rsid w:val="00F72BA0"/>
    <w:rsid w:val="00F731ED"/>
    <w:rsid w:val="00F73731"/>
    <w:rsid w:val="00F738CE"/>
    <w:rsid w:val="00F73EA7"/>
    <w:rsid w:val="00F743F4"/>
    <w:rsid w:val="00F76E36"/>
    <w:rsid w:val="00F8050E"/>
    <w:rsid w:val="00F80530"/>
    <w:rsid w:val="00F81762"/>
    <w:rsid w:val="00F83ECB"/>
    <w:rsid w:val="00F84477"/>
    <w:rsid w:val="00F84BE4"/>
    <w:rsid w:val="00F84FEB"/>
    <w:rsid w:val="00F850E7"/>
    <w:rsid w:val="00F85A6B"/>
    <w:rsid w:val="00F85AF6"/>
    <w:rsid w:val="00F86677"/>
    <w:rsid w:val="00F86D65"/>
    <w:rsid w:val="00F87ECD"/>
    <w:rsid w:val="00F90979"/>
    <w:rsid w:val="00F91877"/>
    <w:rsid w:val="00F92117"/>
    <w:rsid w:val="00F925EF"/>
    <w:rsid w:val="00F92C45"/>
    <w:rsid w:val="00F92E97"/>
    <w:rsid w:val="00F9305F"/>
    <w:rsid w:val="00F9388C"/>
    <w:rsid w:val="00F9393D"/>
    <w:rsid w:val="00F94B67"/>
    <w:rsid w:val="00F951FC"/>
    <w:rsid w:val="00F95728"/>
    <w:rsid w:val="00F95741"/>
    <w:rsid w:val="00F959D6"/>
    <w:rsid w:val="00F95C67"/>
    <w:rsid w:val="00F96C80"/>
    <w:rsid w:val="00F97C2C"/>
    <w:rsid w:val="00FA1196"/>
    <w:rsid w:val="00FA141F"/>
    <w:rsid w:val="00FA1B13"/>
    <w:rsid w:val="00FA2131"/>
    <w:rsid w:val="00FA3E9F"/>
    <w:rsid w:val="00FA428A"/>
    <w:rsid w:val="00FA4466"/>
    <w:rsid w:val="00FA44EF"/>
    <w:rsid w:val="00FA4C0E"/>
    <w:rsid w:val="00FA68CD"/>
    <w:rsid w:val="00FB2907"/>
    <w:rsid w:val="00FB2B9E"/>
    <w:rsid w:val="00FB3F00"/>
    <w:rsid w:val="00FB452D"/>
    <w:rsid w:val="00FB54A3"/>
    <w:rsid w:val="00FB5A42"/>
    <w:rsid w:val="00FB610F"/>
    <w:rsid w:val="00FB65C7"/>
    <w:rsid w:val="00FB7233"/>
    <w:rsid w:val="00FB72F7"/>
    <w:rsid w:val="00FB7393"/>
    <w:rsid w:val="00FB755B"/>
    <w:rsid w:val="00FB763A"/>
    <w:rsid w:val="00FB777C"/>
    <w:rsid w:val="00FC008B"/>
    <w:rsid w:val="00FC03F1"/>
    <w:rsid w:val="00FC0404"/>
    <w:rsid w:val="00FC0C11"/>
    <w:rsid w:val="00FC2756"/>
    <w:rsid w:val="00FC3322"/>
    <w:rsid w:val="00FC4393"/>
    <w:rsid w:val="00FC5097"/>
    <w:rsid w:val="00FC57BC"/>
    <w:rsid w:val="00FC6096"/>
    <w:rsid w:val="00FC6337"/>
    <w:rsid w:val="00FC6AFA"/>
    <w:rsid w:val="00FC6CCB"/>
    <w:rsid w:val="00FC707F"/>
    <w:rsid w:val="00FC71BC"/>
    <w:rsid w:val="00FC768A"/>
    <w:rsid w:val="00FC7BEF"/>
    <w:rsid w:val="00FD0A9C"/>
    <w:rsid w:val="00FD1245"/>
    <w:rsid w:val="00FD1514"/>
    <w:rsid w:val="00FD2CD1"/>
    <w:rsid w:val="00FD3171"/>
    <w:rsid w:val="00FD39E4"/>
    <w:rsid w:val="00FD711F"/>
    <w:rsid w:val="00FD7741"/>
    <w:rsid w:val="00FE0796"/>
    <w:rsid w:val="00FE0D02"/>
    <w:rsid w:val="00FE12CD"/>
    <w:rsid w:val="00FE1B75"/>
    <w:rsid w:val="00FE2518"/>
    <w:rsid w:val="00FE380C"/>
    <w:rsid w:val="00FE6717"/>
    <w:rsid w:val="00FE741C"/>
    <w:rsid w:val="00FE7D8B"/>
    <w:rsid w:val="00FF01B2"/>
    <w:rsid w:val="00FF0714"/>
    <w:rsid w:val="00FF0B4B"/>
    <w:rsid w:val="00FF209B"/>
    <w:rsid w:val="00FF3A31"/>
    <w:rsid w:val="00FF3B8E"/>
    <w:rsid w:val="00FF47F5"/>
    <w:rsid w:val="00FF4D9E"/>
    <w:rsid w:val="00FF4F9C"/>
    <w:rsid w:val="00FF5255"/>
    <w:rsid w:val="00FF5934"/>
    <w:rsid w:val="00FF63CE"/>
    <w:rsid w:val="00FF6A20"/>
    <w:rsid w:val="00FF76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FA8E93"/>
  <w14:defaultImageDpi w14:val="330"/>
  <w15:docId w15:val="{3418488C-8DD7-413F-B4D8-43B937CD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4149D"/>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F012C"/>
    <w:pPr>
      <w:keepNext/>
      <w:pageBreakBefore/>
      <w:numPr>
        <w:numId w:val="2"/>
      </w:numPr>
      <w:tabs>
        <w:tab w:val="left" w:pos="567"/>
      </w:tabs>
      <w:spacing w:after="120" w:line="360" w:lineRule="auto"/>
      <w:jc w:val="left"/>
      <w:outlineLvl w:val="0"/>
    </w:pPr>
    <w:rPr>
      <w:b/>
      <w:bCs/>
      <w:caps/>
      <w:kern w:val="28"/>
      <w:sz w:val="28"/>
      <w:szCs w:val="28"/>
    </w:rPr>
  </w:style>
  <w:style w:type="paragraph" w:styleId="Nadpis2">
    <w:name w:val="heading 2"/>
    <w:basedOn w:val="Normln"/>
    <w:next w:val="Normln"/>
    <w:link w:val="Nadpis2Char"/>
    <w:qFormat/>
    <w:rsid w:val="006F012C"/>
    <w:pPr>
      <w:keepNext/>
      <w:numPr>
        <w:ilvl w:val="1"/>
        <w:numId w:val="2"/>
      </w:numPr>
      <w:tabs>
        <w:tab w:val="left" w:pos="851"/>
      </w:tabs>
      <w:spacing w:before="240" w:after="120" w:line="360" w:lineRule="auto"/>
      <w:jc w:val="left"/>
      <w:outlineLvl w:val="1"/>
    </w:pPr>
    <w:rPr>
      <w:b/>
      <w:bCs/>
      <w:sz w:val="28"/>
      <w:szCs w:val="28"/>
    </w:rPr>
  </w:style>
  <w:style w:type="paragraph" w:styleId="Nadpis3">
    <w:name w:val="heading 3"/>
    <w:basedOn w:val="Normln"/>
    <w:next w:val="Normln"/>
    <w:link w:val="Nadpis3Char"/>
    <w:qFormat/>
    <w:rsid w:val="006F012C"/>
    <w:pPr>
      <w:keepNext/>
      <w:numPr>
        <w:ilvl w:val="2"/>
        <w:numId w:val="2"/>
      </w:numPr>
      <w:tabs>
        <w:tab w:val="left" w:pos="1134"/>
      </w:tabs>
      <w:spacing w:before="240" w:after="120" w:line="360" w:lineRule="auto"/>
      <w:jc w:val="left"/>
      <w:outlineLvl w:val="2"/>
    </w:pPr>
    <w:rPr>
      <w:b/>
      <w:bCs/>
    </w:rPr>
  </w:style>
  <w:style w:type="paragraph" w:styleId="Nadpis4">
    <w:name w:val="heading 4"/>
    <w:basedOn w:val="Normln"/>
    <w:next w:val="Normln"/>
    <w:link w:val="Nadpis4Char"/>
    <w:qFormat/>
    <w:rsid w:val="006F012C"/>
    <w:pPr>
      <w:keepNext/>
      <w:numPr>
        <w:ilvl w:val="3"/>
        <w:numId w:val="2"/>
      </w:numPr>
      <w:spacing w:before="240" w:after="120" w:line="360" w:lineRule="auto"/>
      <w:jc w:val="left"/>
      <w:outlineLvl w:val="3"/>
    </w:pPr>
    <w:rPr>
      <w:b/>
      <w:bCs/>
      <w:i/>
      <w:iCs/>
    </w:rPr>
  </w:style>
  <w:style w:type="paragraph" w:styleId="Nadpis5">
    <w:name w:val="heading 5"/>
    <w:aliases w:val="Nepoužívaný 5"/>
    <w:basedOn w:val="Normln"/>
    <w:next w:val="Normln"/>
    <w:link w:val="Nadpis5Char"/>
    <w:rsid w:val="006F012C"/>
    <w:pPr>
      <w:numPr>
        <w:ilvl w:val="4"/>
        <w:numId w:val="2"/>
      </w:numPr>
      <w:spacing w:before="240" w:after="120" w:line="360" w:lineRule="auto"/>
      <w:outlineLvl w:val="4"/>
    </w:pPr>
  </w:style>
  <w:style w:type="paragraph" w:styleId="Nadpis6">
    <w:name w:val="heading 6"/>
    <w:aliases w:val="Nepoužívaný 6"/>
    <w:basedOn w:val="Normln"/>
    <w:next w:val="Normln"/>
    <w:link w:val="Nadpis6Char"/>
    <w:qFormat/>
    <w:rsid w:val="006F012C"/>
    <w:pPr>
      <w:numPr>
        <w:ilvl w:val="5"/>
        <w:numId w:val="2"/>
      </w:numPr>
      <w:spacing w:before="240" w:after="60" w:line="360" w:lineRule="auto"/>
      <w:outlineLvl w:val="5"/>
    </w:pPr>
    <w:rPr>
      <w:i/>
      <w:iCs/>
      <w:sz w:val="22"/>
      <w:szCs w:val="22"/>
    </w:rPr>
  </w:style>
  <w:style w:type="paragraph" w:styleId="Nadpis7">
    <w:name w:val="heading 7"/>
    <w:aliases w:val="Nepoužívaný 7"/>
    <w:basedOn w:val="Normln"/>
    <w:next w:val="Normln"/>
    <w:link w:val="Nadpis7Char"/>
    <w:qFormat/>
    <w:rsid w:val="006F012C"/>
    <w:pPr>
      <w:numPr>
        <w:ilvl w:val="6"/>
        <w:numId w:val="2"/>
      </w:numPr>
      <w:spacing w:before="240" w:after="60" w:line="360" w:lineRule="auto"/>
      <w:outlineLvl w:val="6"/>
    </w:pPr>
  </w:style>
  <w:style w:type="paragraph" w:styleId="Nadpis8">
    <w:name w:val="heading 8"/>
    <w:aliases w:val="Nepoužívaný 8"/>
    <w:basedOn w:val="Normln"/>
    <w:next w:val="Normln"/>
    <w:link w:val="Nadpis8Char"/>
    <w:qFormat/>
    <w:rsid w:val="006F012C"/>
    <w:pPr>
      <w:numPr>
        <w:ilvl w:val="7"/>
        <w:numId w:val="2"/>
      </w:numPr>
      <w:spacing w:before="240" w:after="60" w:line="360" w:lineRule="auto"/>
      <w:outlineLvl w:val="7"/>
    </w:pPr>
    <w:rPr>
      <w:i/>
      <w:iCs/>
    </w:rPr>
  </w:style>
  <w:style w:type="paragraph" w:styleId="Nadpis9">
    <w:name w:val="heading 9"/>
    <w:aliases w:val="Nepoužívaný 9"/>
    <w:basedOn w:val="Normln"/>
    <w:next w:val="Normln"/>
    <w:link w:val="Nadpis9Char"/>
    <w:qFormat/>
    <w:rsid w:val="006F012C"/>
    <w:pPr>
      <w:numPr>
        <w:ilvl w:val="8"/>
        <w:numId w:val="2"/>
      </w:numPr>
      <w:spacing w:before="240" w:after="60" w:line="360" w:lineRule="auto"/>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276DB"/>
    <w:rPr>
      <w:color w:val="808080"/>
    </w:rPr>
  </w:style>
  <w:style w:type="character" w:customStyle="1" w:styleId="Styl1ablona">
    <w:name w:val="Styl1_šablona"/>
    <w:basedOn w:val="Standardnpsmoodstavce"/>
    <w:uiPriority w:val="1"/>
    <w:rsid w:val="00F276DB"/>
    <w:rPr>
      <w:rFonts w:ascii="Arial Narrow" w:hAnsi="Arial Narrow"/>
      <w:sz w:val="32"/>
    </w:rPr>
  </w:style>
  <w:style w:type="paragraph" w:styleId="Zhlav">
    <w:name w:val="header"/>
    <w:basedOn w:val="Normln"/>
    <w:link w:val="ZhlavChar"/>
    <w:uiPriority w:val="99"/>
    <w:unhideWhenUsed/>
    <w:rsid w:val="0056551F"/>
    <w:pPr>
      <w:tabs>
        <w:tab w:val="center" w:pos="4536"/>
        <w:tab w:val="right" w:pos="9072"/>
      </w:tabs>
    </w:pPr>
  </w:style>
  <w:style w:type="character" w:customStyle="1" w:styleId="ZhlavChar">
    <w:name w:val="Záhlaví Char"/>
    <w:basedOn w:val="Standardnpsmoodstavce"/>
    <w:link w:val="Zhlav"/>
    <w:uiPriority w:val="99"/>
    <w:rsid w:val="0056551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6551F"/>
    <w:pPr>
      <w:tabs>
        <w:tab w:val="center" w:pos="4536"/>
        <w:tab w:val="right" w:pos="9072"/>
      </w:tabs>
    </w:pPr>
  </w:style>
  <w:style w:type="character" w:customStyle="1" w:styleId="ZpatChar">
    <w:name w:val="Zápatí Char"/>
    <w:basedOn w:val="Standardnpsmoodstavce"/>
    <w:link w:val="Zpat"/>
    <w:uiPriority w:val="99"/>
    <w:rsid w:val="0056551F"/>
    <w:rPr>
      <w:rFonts w:ascii="Times New Roman" w:eastAsia="Times New Roman" w:hAnsi="Times New Roman" w:cs="Times New Roman"/>
      <w:sz w:val="24"/>
      <w:szCs w:val="24"/>
      <w:lang w:eastAsia="cs-CZ"/>
    </w:rPr>
  </w:style>
  <w:style w:type="paragraph" w:styleId="Nzev">
    <w:name w:val="Title"/>
    <w:basedOn w:val="Normln"/>
    <w:next w:val="Normln"/>
    <w:link w:val="NzevChar"/>
    <w:qFormat/>
    <w:rsid w:val="005C742E"/>
    <w:pPr>
      <w:pageBreakBefore/>
      <w:spacing w:after="120" w:line="360" w:lineRule="auto"/>
      <w:jc w:val="left"/>
    </w:pPr>
    <w:rPr>
      <w:b/>
      <w:bCs/>
      <w:caps/>
      <w:kern w:val="28"/>
      <w:sz w:val="28"/>
      <w:szCs w:val="28"/>
    </w:rPr>
  </w:style>
  <w:style w:type="character" w:customStyle="1" w:styleId="NzevChar">
    <w:name w:val="Název Char"/>
    <w:basedOn w:val="Standardnpsmoodstavce"/>
    <w:link w:val="Nzev"/>
    <w:rsid w:val="005C742E"/>
    <w:rPr>
      <w:rFonts w:ascii="Times New Roman" w:eastAsia="Times New Roman" w:hAnsi="Times New Roman" w:cs="Times New Roman"/>
      <w:b/>
      <w:bCs/>
      <w:caps/>
      <w:kern w:val="28"/>
      <w:sz w:val="28"/>
      <w:szCs w:val="28"/>
      <w:lang w:eastAsia="cs-CZ"/>
    </w:rPr>
  </w:style>
  <w:style w:type="character" w:customStyle="1" w:styleId="Pokec">
    <w:name w:val="Pokec"/>
    <w:basedOn w:val="Standardnpsmoodstavce"/>
    <w:rsid w:val="005C742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bstraktabstract">
    <w:name w:val="Abstrakt/abstract"/>
    <w:basedOn w:val="Nzev"/>
    <w:link w:val="AbstraktabstractChar"/>
    <w:qFormat/>
    <w:rsid w:val="008219A3"/>
    <w:pPr>
      <w:pageBreakBefore w:val="0"/>
    </w:pPr>
  </w:style>
  <w:style w:type="paragraph" w:customStyle="1" w:styleId="Abstraktabstracttext">
    <w:name w:val="Abstrakt/abstract text"/>
    <w:basedOn w:val="Normln"/>
    <w:link w:val="AbstraktabstracttextChar"/>
    <w:qFormat/>
    <w:rsid w:val="005C742E"/>
    <w:pPr>
      <w:spacing w:after="120" w:line="360" w:lineRule="auto"/>
    </w:pPr>
  </w:style>
  <w:style w:type="character" w:customStyle="1" w:styleId="AbstraktabstractChar">
    <w:name w:val="Abstrakt/abstract Char"/>
    <w:basedOn w:val="NzevChar"/>
    <w:link w:val="Abstraktabstract"/>
    <w:rsid w:val="008219A3"/>
    <w:rPr>
      <w:rFonts w:ascii="Times New Roman" w:eastAsia="Times New Roman" w:hAnsi="Times New Roman" w:cs="Times New Roman"/>
      <w:b/>
      <w:bCs/>
      <w:caps/>
      <w:kern w:val="28"/>
      <w:sz w:val="28"/>
      <w:szCs w:val="28"/>
      <w:lang w:eastAsia="cs-CZ"/>
    </w:rPr>
  </w:style>
  <w:style w:type="paragraph" w:customStyle="1" w:styleId="Obsahcontents">
    <w:name w:val="Obsah/contents"/>
    <w:basedOn w:val="Normln"/>
    <w:next w:val="Normln"/>
    <w:rsid w:val="005F417B"/>
    <w:pPr>
      <w:spacing w:after="180" w:line="360" w:lineRule="auto"/>
      <w:jc w:val="left"/>
      <w:outlineLvl w:val="0"/>
    </w:pPr>
    <w:rPr>
      <w:b/>
      <w:bCs/>
      <w:caps/>
      <w:sz w:val="28"/>
      <w:szCs w:val="28"/>
    </w:rPr>
  </w:style>
  <w:style w:type="character" w:customStyle="1" w:styleId="AbstraktabstracttextChar">
    <w:name w:val="Abstrakt/abstract text Char"/>
    <w:basedOn w:val="Standardnpsmoodstavce"/>
    <w:link w:val="Abstraktabstracttext"/>
    <w:rsid w:val="005C742E"/>
    <w:rPr>
      <w:rFonts w:ascii="Times New Roman" w:eastAsia="Times New Roman" w:hAnsi="Times New Roman" w:cs="Times New Roman"/>
      <w:sz w:val="24"/>
      <w:szCs w:val="24"/>
      <w:lang w:eastAsia="cs-CZ"/>
    </w:rPr>
  </w:style>
  <w:style w:type="paragraph" w:customStyle="1" w:styleId="vodzvrintroductionconclusion">
    <w:name w:val="Úvod+závěr/introduction+conclusion"/>
    <w:basedOn w:val="Normln"/>
    <w:next w:val="Textprce"/>
    <w:link w:val="vodzvrintroductionconclusionChar"/>
    <w:qFormat/>
    <w:rsid w:val="0096510B"/>
    <w:pPr>
      <w:pageBreakBefore/>
      <w:spacing w:after="120" w:line="360" w:lineRule="auto"/>
      <w:jc w:val="left"/>
      <w:outlineLvl w:val="0"/>
    </w:pPr>
    <w:rPr>
      <w:b/>
      <w:bCs/>
      <w:caps/>
      <w:sz w:val="28"/>
      <w:szCs w:val="28"/>
    </w:rPr>
  </w:style>
  <w:style w:type="paragraph" w:customStyle="1" w:styleId="Textprce">
    <w:name w:val="Text práce"/>
    <w:basedOn w:val="Normln"/>
    <w:link w:val="TextprceChar"/>
    <w:qFormat/>
    <w:rsid w:val="0096510B"/>
    <w:pPr>
      <w:spacing w:after="120" w:line="360" w:lineRule="auto"/>
    </w:pPr>
    <w:rPr>
      <w:color w:val="000000" w:themeColor="text1"/>
    </w:rPr>
  </w:style>
  <w:style w:type="paragraph" w:styleId="Zkladntext">
    <w:name w:val="Body Text"/>
    <w:basedOn w:val="Normln"/>
    <w:link w:val="ZkladntextChar"/>
    <w:semiHidden/>
    <w:rsid w:val="006F012C"/>
    <w:pPr>
      <w:spacing w:before="60" w:after="60"/>
      <w:jc w:val="center"/>
    </w:pPr>
    <w:rPr>
      <w:b/>
      <w:bCs/>
    </w:rPr>
  </w:style>
  <w:style w:type="character" w:customStyle="1" w:styleId="TextprceChar">
    <w:name w:val="Text práce Char"/>
    <w:basedOn w:val="Standardnpsmoodstavce"/>
    <w:link w:val="Textprce"/>
    <w:rsid w:val="0096510B"/>
    <w:rPr>
      <w:rFonts w:ascii="Times New Roman" w:eastAsia="Times New Roman" w:hAnsi="Times New Roman" w:cs="Times New Roman"/>
      <w:color w:val="000000" w:themeColor="text1"/>
      <w:sz w:val="24"/>
      <w:szCs w:val="24"/>
      <w:lang w:eastAsia="cs-CZ"/>
    </w:rPr>
  </w:style>
  <w:style w:type="character" w:customStyle="1" w:styleId="ZkladntextChar">
    <w:name w:val="Základní text Char"/>
    <w:basedOn w:val="Standardnpsmoodstavce"/>
    <w:link w:val="Zkladntext"/>
    <w:semiHidden/>
    <w:rsid w:val="006F012C"/>
    <w:rPr>
      <w:rFonts w:ascii="Times New Roman" w:eastAsia="Times New Roman" w:hAnsi="Times New Roman" w:cs="Times New Roman"/>
      <w:b/>
      <w:bCs/>
      <w:sz w:val="24"/>
      <w:szCs w:val="24"/>
      <w:lang w:eastAsia="cs-CZ"/>
    </w:rPr>
  </w:style>
  <w:style w:type="paragraph" w:customStyle="1" w:styleId="st">
    <w:name w:val="Část"/>
    <w:basedOn w:val="Normln"/>
    <w:next w:val="Normln"/>
    <w:rsid w:val="00065CB9"/>
    <w:pPr>
      <w:pageBreakBefore/>
      <w:numPr>
        <w:numId w:val="6"/>
      </w:numPr>
      <w:spacing w:before="6000" w:line="360" w:lineRule="auto"/>
      <w:jc w:val="left"/>
      <w:outlineLvl w:val="0"/>
    </w:pPr>
    <w:rPr>
      <w:b/>
      <w:bCs/>
      <w:caps/>
      <w:sz w:val="36"/>
      <w:szCs w:val="28"/>
    </w:rPr>
  </w:style>
  <w:style w:type="paragraph" w:customStyle="1" w:styleId="st-slice">
    <w:name w:val="Část-číslice"/>
    <w:basedOn w:val="st"/>
    <w:rsid w:val="00F143DA"/>
    <w:pPr>
      <w:numPr>
        <w:numId w:val="4"/>
      </w:numPr>
      <w:jc w:val="right"/>
    </w:pPr>
  </w:style>
  <w:style w:type="character" w:customStyle="1" w:styleId="Nadpis1Char">
    <w:name w:val="Nadpis 1 Char"/>
    <w:basedOn w:val="Standardnpsmoodstavce"/>
    <w:link w:val="Nadpis1"/>
    <w:rsid w:val="006F012C"/>
    <w:rPr>
      <w:rFonts w:ascii="Times New Roman" w:eastAsia="Times New Roman" w:hAnsi="Times New Roman" w:cs="Times New Roman"/>
      <w:b/>
      <w:bCs/>
      <w:caps/>
      <w:kern w:val="28"/>
      <w:sz w:val="28"/>
      <w:szCs w:val="28"/>
      <w:lang w:eastAsia="cs-CZ"/>
    </w:rPr>
  </w:style>
  <w:style w:type="character" w:customStyle="1" w:styleId="Nadpis2Char">
    <w:name w:val="Nadpis 2 Char"/>
    <w:basedOn w:val="Standardnpsmoodstavce"/>
    <w:link w:val="Nadpis2"/>
    <w:rsid w:val="006F012C"/>
    <w:rPr>
      <w:rFonts w:ascii="Times New Roman" w:eastAsia="Times New Roman" w:hAnsi="Times New Roman" w:cs="Times New Roman"/>
      <w:b/>
      <w:bCs/>
      <w:sz w:val="28"/>
      <w:szCs w:val="28"/>
      <w:lang w:eastAsia="cs-CZ"/>
    </w:rPr>
  </w:style>
  <w:style w:type="character" w:customStyle="1" w:styleId="Nadpis3Char">
    <w:name w:val="Nadpis 3 Char"/>
    <w:basedOn w:val="Standardnpsmoodstavce"/>
    <w:link w:val="Nadpis3"/>
    <w:rsid w:val="006F012C"/>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link w:val="Nadpis4"/>
    <w:rsid w:val="006F012C"/>
    <w:rPr>
      <w:rFonts w:ascii="Times New Roman" w:eastAsia="Times New Roman" w:hAnsi="Times New Roman" w:cs="Times New Roman"/>
      <w:b/>
      <w:bCs/>
      <w:i/>
      <w:iCs/>
      <w:sz w:val="24"/>
      <w:szCs w:val="24"/>
      <w:lang w:eastAsia="cs-CZ"/>
    </w:rPr>
  </w:style>
  <w:style w:type="character" w:customStyle="1" w:styleId="Nadpis5Char">
    <w:name w:val="Nadpis 5 Char"/>
    <w:aliases w:val="Nepoužívaný 5 Char"/>
    <w:basedOn w:val="Standardnpsmoodstavce"/>
    <w:link w:val="Nadpis5"/>
    <w:rsid w:val="006F012C"/>
    <w:rPr>
      <w:rFonts w:ascii="Times New Roman" w:eastAsia="Times New Roman" w:hAnsi="Times New Roman" w:cs="Times New Roman"/>
      <w:sz w:val="24"/>
      <w:szCs w:val="24"/>
      <w:lang w:eastAsia="cs-CZ"/>
    </w:rPr>
  </w:style>
  <w:style w:type="character" w:customStyle="1" w:styleId="Nadpis6Char">
    <w:name w:val="Nadpis 6 Char"/>
    <w:aliases w:val="Nepoužívaný 6 Char"/>
    <w:basedOn w:val="Standardnpsmoodstavce"/>
    <w:link w:val="Nadpis6"/>
    <w:rsid w:val="006F012C"/>
    <w:rPr>
      <w:rFonts w:ascii="Times New Roman" w:eastAsia="Times New Roman" w:hAnsi="Times New Roman" w:cs="Times New Roman"/>
      <w:i/>
      <w:iCs/>
      <w:lang w:eastAsia="cs-CZ"/>
    </w:rPr>
  </w:style>
  <w:style w:type="character" w:customStyle="1" w:styleId="Nadpis7Char">
    <w:name w:val="Nadpis 7 Char"/>
    <w:aliases w:val="Nepoužívaný 7 Char"/>
    <w:basedOn w:val="Standardnpsmoodstavce"/>
    <w:link w:val="Nadpis7"/>
    <w:rsid w:val="006F012C"/>
    <w:rPr>
      <w:rFonts w:ascii="Times New Roman" w:eastAsia="Times New Roman" w:hAnsi="Times New Roman" w:cs="Times New Roman"/>
      <w:sz w:val="24"/>
      <w:szCs w:val="24"/>
      <w:lang w:eastAsia="cs-CZ"/>
    </w:rPr>
  </w:style>
  <w:style w:type="character" w:customStyle="1" w:styleId="Nadpis8Char">
    <w:name w:val="Nadpis 8 Char"/>
    <w:aliases w:val="Nepoužívaný 8 Char"/>
    <w:basedOn w:val="Standardnpsmoodstavce"/>
    <w:link w:val="Nadpis8"/>
    <w:rsid w:val="006F012C"/>
    <w:rPr>
      <w:rFonts w:ascii="Times New Roman" w:eastAsia="Times New Roman" w:hAnsi="Times New Roman" w:cs="Times New Roman"/>
      <w:i/>
      <w:iCs/>
      <w:sz w:val="24"/>
      <w:szCs w:val="24"/>
      <w:lang w:eastAsia="cs-CZ"/>
    </w:rPr>
  </w:style>
  <w:style w:type="character" w:customStyle="1" w:styleId="Nadpis9Char">
    <w:name w:val="Nadpis 9 Char"/>
    <w:aliases w:val="Nepoužívaný 9 Char"/>
    <w:basedOn w:val="Standardnpsmoodstavce"/>
    <w:link w:val="Nadpis9"/>
    <w:rsid w:val="006F012C"/>
    <w:rPr>
      <w:rFonts w:ascii="Times New Roman" w:eastAsia="Times New Roman" w:hAnsi="Times New Roman" w:cs="Times New Roman"/>
      <w:b/>
      <w:bCs/>
      <w:i/>
      <w:iCs/>
      <w:sz w:val="18"/>
      <w:szCs w:val="18"/>
      <w:lang w:eastAsia="cs-CZ"/>
    </w:rPr>
  </w:style>
  <w:style w:type="paragraph" w:customStyle="1" w:styleId="Nadpis1text">
    <w:name w:val="Nadpis 1_text"/>
    <w:basedOn w:val="Nadpis1"/>
    <w:next w:val="Textprce"/>
    <w:link w:val="Nadpis1textChar"/>
    <w:autoRedefine/>
    <w:qFormat/>
    <w:rsid w:val="00A725A4"/>
    <w:rPr>
      <w:sz w:val="32"/>
    </w:rPr>
  </w:style>
  <w:style w:type="paragraph" w:customStyle="1" w:styleId="Nadpis2text">
    <w:name w:val="Nadpis 2_text"/>
    <w:basedOn w:val="Nadpis2"/>
    <w:next w:val="Textprce"/>
    <w:link w:val="Nadpis2textChar"/>
    <w:autoRedefine/>
    <w:qFormat/>
    <w:rsid w:val="00A725A4"/>
    <w:rPr>
      <w:sz w:val="30"/>
    </w:rPr>
  </w:style>
  <w:style w:type="character" w:customStyle="1" w:styleId="Nadpis1textChar">
    <w:name w:val="Nadpis 1_text Char"/>
    <w:basedOn w:val="Nadpis1Char"/>
    <w:link w:val="Nadpis1text"/>
    <w:rsid w:val="00A725A4"/>
    <w:rPr>
      <w:rFonts w:ascii="Times New Roman" w:eastAsia="Times New Roman" w:hAnsi="Times New Roman" w:cs="Times New Roman"/>
      <w:b/>
      <w:bCs/>
      <w:caps/>
      <w:kern w:val="28"/>
      <w:sz w:val="32"/>
      <w:szCs w:val="28"/>
      <w:lang w:eastAsia="cs-CZ"/>
    </w:rPr>
  </w:style>
  <w:style w:type="paragraph" w:customStyle="1" w:styleId="Nadpis3text">
    <w:name w:val="Nadpis 3_text"/>
    <w:basedOn w:val="Nadpis3"/>
    <w:next w:val="Textprce"/>
    <w:link w:val="Nadpis3textChar"/>
    <w:qFormat/>
    <w:rsid w:val="006F012C"/>
  </w:style>
  <w:style w:type="character" w:customStyle="1" w:styleId="Nadpis2textChar">
    <w:name w:val="Nadpis 2_text Char"/>
    <w:basedOn w:val="Nadpis2Char"/>
    <w:link w:val="Nadpis2text"/>
    <w:rsid w:val="00A725A4"/>
    <w:rPr>
      <w:rFonts w:ascii="Times New Roman" w:eastAsia="Times New Roman" w:hAnsi="Times New Roman" w:cs="Times New Roman"/>
      <w:b/>
      <w:bCs/>
      <w:sz w:val="30"/>
      <w:szCs w:val="28"/>
      <w:lang w:eastAsia="cs-CZ"/>
    </w:rPr>
  </w:style>
  <w:style w:type="character" w:customStyle="1" w:styleId="Nadpis3textChar">
    <w:name w:val="Nadpis 3_text Char"/>
    <w:basedOn w:val="Nadpis3Char"/>
    <w:link w:val="Nadpis3text"/>
    <w:rsid w:val="006F012C"/>
    <w:rPr>
      <w:rFonts w:ascii="Times New Roman" w:eastAsia="Times New Roman" w:hAnsi="Times New Roman" w:cs="Times New Roman"/>
      <w:b/>
      <w:bCs/>
      <w:sz w:val="24"/>
      <w:szCs w:val="24"/>
      <w:lang w:eastAsia="cs-CZ"/>
    </w:rPr>
  </w:style>
  <w:style w:type="paragraph" w:styleId="Obsah1">
    <w:name w:val="toc 1"/>
    <w:basedOn w:val="Normln"/>
    <w:next w:val="Normln"/>
    <w:autoRedefine/>
    <w:uiPriority w:val="39"/>
    <w:unhideWhenUsed/>
    <w:rsid w:val="009F7D64"/>
    <w:pPr>
      <w:numPr>
        <w:numId w:val="7"/>
      </w:numPr>
      <w:tabs>
        <w:tab w:val="right" w:leader="dot" w:pos="8777"/>
      </w:tabs>
      <w:spacing w:before="120" w:after="120"/>
      <w:ind w:right="567"/>
      <w:jc w:val="left"/>
      <w:outlineLvl w:val="0"/>
    </w:pPr>
    <w:rPr>
      <w:b/>
      <w:caps/>
    </w:rPr>
  </w:style>
  <w:style w:type="paragraph" w:styleId="Obsah2">
    <w:name w:val="toc 2"/>
    <w:basedOn w:val="Normln"/>
    <w:next w:val="Normln"/>
    <w:autoRedefine/>
    <w:uiPriority w:val="39"/>
    <w:unhideWhenUsed/>
    <w:rsid w:val="00A356B1"/>
    <w:pPr>
      <w:tabs>
        <w:tab w:val="right" w:leader="dot" w:pos="8777"/>
      </w:tabs>
      <w:spacing w:before="120" w:after="120"/>
      <w:ind w:left="567" w:right="567" w:hanging="567"/>
      <w:jc w:val="left"/>
      <w:outlineLvl w:val="0"/>
    </w:pPr>
    <w:rPr>
      <w:b/>
      <w:caps/>
    </w:rPr>
  </w:style>
  <w:style w:type="paragraph" w:styleId="Obsah3">
    <w:name w:val="toc 3"/>
    <w:basedOn w:val="Normln"/>
    <w:next w:val="Normln"/>
    <w:autoRedefine/>
    <w:uiPriority w:val="39"/>
    <w:unhideWhenUsed/>
    <w:rsid w:val="000A5332"/>
    <w:pPr>
      <w:tabs>
        <w:tab w:val="right" w:leader="dot" w:pos="8777"/>
      </w:tabs>
      <w:spacing w:before="120" w:after="120"/>
      <w:ind w:left="993" w:right="567" w:hanging="709"/>
      <w:jc w:val="left"/>
      <w:outlineLvl w:val="2"/>
    </w:pPr>
    <w:rPr>
      <w:smallCaps/>
    </w:rPr>
  </w:style>
  <w:style w:type="character" w:styleId="Hypertextovodkaz">
    <w:name w:val="Hyperlink"/>
    <w:basedOn w:val="Standardnpsmoodstavce"/>
    <w:uiPriority w:val="99"/>
    <w:unhideWhenUsed/>
    <w:rsid w:val="00AF36D9"/>
    <w:rPr>
      <w:color w:val="auto"/>
      <w:u w:val="single"/>
    </w:rPr>
  </w:style>
  <w:style w:type="paragraph" w:customStyle="1" w:styleId="Plohaattachment">
    <w:name w:val="Příloha/attachment"/>
    <w:basedOn w:val="vodzvrintroductionconclusion"/>
    <w:next w:val="Textprce"/>
    <w:link w:val="PlohaattachmentChar"/>
    <w:qFormat/>
    <w:rsid w:val="00DF69BE"/>
  </w:style>
  <w:style w:type="character" w:customStyle="1" w:styleId="vodzvrintroductionconclusionChar">
    <w:name w:val="Úvod+závěr/introduction+conclusion Char"/>
    <w:basedOn w:val="Standardnpsmoodstavce"/>
    <w:link w:val="vodzvrintroductionconclusion"/>
    <w:rsid w:val="00DF69BE"/>
    <w:rPr>
      <w:rFonts w:ascii="Times New Roman" w:eastAsia="Times New Roman" w:hAnsi="Times New Roman" w:cs="Times New Roman"/>
      <w:b/>
      <w:bCs/>
      <w:caps/>
      <w:sz w:val="28"/>
      <w:szCs w:val="28"/>
      <w:lang w:eastAsia="cs-CZ"/>
    </w:rPr>
  </w:style>
  <w:style w:type="character" w:customStyle="1" w:styleId="PlohaattachmentChar">
    <w:name w:val="Příloha/attachment Char"/>
    <w:basedOn w:val="vodzvrintroductionconclusionChar"/>
    <w:link w:val="Plohaattachment"/>
    <w:rsid w:val="00DF69BE"/>
    <w:rPr>
      <w:rFonts w:ascii="Times New Roman" w:eastAsia="Times New Roman" w:hAnsi="Times New Roman" w:cs="Times New Roman"/>
      <w:b/>
      <w:bCs/>
      <w:caps/>
      <w:sz w:val="28"/>
      <w:szCs w:val="28"/>
      <w:lang w:eastAsia="cs-CZ"/>
    </w:rPr>
  </w:style>
  <w:style w:type="paragraph" w:styleId="Nadpisobsahu">
    <w:name w:val="TOC Heading"/>
    <w:basedOn w:val="Nadpis1"/>
    <w:next w:val="Normln"/>
    <w:uiPriority w:val="39"/>
    <w:unhideWhenUsed/>
    <w:rsid w:val="0010374C"/>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customStyle="1" w:styleId="Obsah1st">
    <w:name w:val="Obsah 1_část"/>
    <w:basedOn w:val="Obsah1"/>
    <w:qFormat/>
    <w:rsid w:val="00B34815"/>
    <w:pPr>
      <w:ind w:left="340" w:hanging="340"/>
    </w:pPr>
    <w:rPr>
      <w:rFonts w:eastAsiaTheme="minorEastAsia" w:cstheme="minorBidi"/>
      <w:b w:val="0"/>
      <w:caps w:val="0"/>
      <w:noProof/>
      <w:szCs w:val="22"/>
    </w:rPr>
  </w:style>
  <w:style w:type="paragraph" w:styleId="Titulek">
    <w:name w:val="caption"/>
    <w:aliases w:val="Titulek/caption"/>
    <w:basedOn w:val="Textprce"/>
    <w:next w:val="Textprce"/>
    <w:uiPriority w:val="35"/>
    <w:unhideWhenUsed/>
    <w:qFormat/>
    <w:rsid w:val="0002720C"/>
    <w:pPr>
      <w:spacing w:before="120" w:line="240" w:lineRule="auto"/>
      <w:jc w:val="center"/>
    </w:pPr>
    <w:rPr>
      <w:iCs/>
      <w:szCs w:val="18"/>
    </w:rPr>
  </w:style>
  <w:style w:type="paragraph" w:styleId="Obsah4">
    <w:name w:val="toc 4"/>
    <w:basedOn w:val="Normln"/>
    <w:next w:val="Normln"/>
    <w:autoRedefine/>
    <w:uiPriority w:val="39"/>
    <w:unhideWhenUsed/>
    <w:rsid w:val="00B34815"/>
    <w:pPr>
      <w:ind w:left="1418" w:right="567" w:hanging="851"/>
      <w:jc w:val="left"/>
    </w:pPr>
  </w:style>
  <w:style w:type="paragraph" w:styleId="Seznamobrzk">
    <w:name w:val="table of figures"/>
    <w:basedOn w:val="Normln"/>
    <w:next w:val="Normln"/>
    <w:uiPriority w:val="99"/>
    <w:unhideWhenUsed/>
    <w:rsid w:val="007D5E73"/>
    <w:pPr>
      <w:spacing w:before="120" w:after="120"/>
    </w:pPr>
  </w:style>
  <w:style w:type="paragraph" w:styleId="Odstavecseseznamem">
    <w:name w:val="List Paragraph"/>
    <w:basedOn w:val="Textprce"/>
    <w:uiPriority w:val="34"/>
    <w:qFormat/>
    <w:rsid w:val="00C93B39"/>
    <w:pPr>
      <w:numPr>
        <w:numId w:val="8"/>
      </w:numPr>
      <w:ind w:left="567" w:hanging="357"/>
    </w:pPr>
  </w:style>
  <w:style w:type="character" w:customStyle="1" w:styleId="Nevyeenzmnka1">
    <w:name w:val="Nevyřešená zmínka1"/>
    <w:basedOn w:val="Standardnpsmoodstavce"/>
    <w:uiPriority w:val="99"/>
    <w:semiHidden/>
    <w:unhideWhenUsed/>
    <w:rsid w:val="00DA6A0E"/>
    <w:rPr>
      <w:color w:val="605E5C"/>
      <w:shd w:val="clear" w:color="auto" w:fill="E1DFDD"/>
    </w:rPr>
  </w:style>
  <w:style w:type="character" w:styleId="Odkaznakoment">
    <w:name w:val="annotation reference"/>
    <w:basedOn w:val="Standardnpsmoodstavce"/>
    <w:uiPriority w:val="99"/>
    <w:semiHidden/>
    <w:unhideWhenUsed/>
    <w:rsid w:val="003867E5"/>
    <w:rPr>
      <w:sz w:val="16"/>
      <w:szCs w:val="16"/>
    </w:rPr>
  </w:style>
  <w:style w:type="paragraph" w:styleId="Textkomente">
    <w:name w:val="annotation text"/>
    <w:basedOn w:val="Normln"/>
    <w:link w:val="TextkomenteChar"/>
    <w:uiPriority w:val="99"/>
    <w:semiHidden/>
    <w:unhideWhenUsed/>
    <w:rsid w:val="003867E5"/>
    <w:rPr>
      <w:sz w:val="20"/>
      <w:szCs w:val="20"/>
    </w:rPr>
  </w:style>
  <w:style w:type="character" w:customStyle="1" w:styleId="TextkomenteChar">
    <w:name w:val="Text komentáře Char"/>
    <w:basedOn w:val="Standardnpsmoodstavce"/>
    <w:link w:val="Textkomente"/>
    <w:uiPriority w:val="99"/>
    <w:semiHidden/>
    <w:rsid w:val="003867E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867E5"/>
    <w:rPr>
      <w:b/>
      <w:bCs/>
    </w:rPr>
  </w:style>
  <w:style w:type="character" w:customStyle="1" w:styleId="PedmtkomenteChar">
    <w:name w:val="Předmět komentáře Char"/>
    <w:basedOn w:val="TextkomenteChar"/>
    <w:link w:val="Pedmtkomente"/>
    <w:uiPriority w:val="99"/>
    <w:semiHidden/>
    <w:rsid w:val="003867E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3867E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67E5"/>
    <w:rPr>
      <w:rFonts w:ascii="Segoe UI" w:eastAsia="Times New Roman" w:hAnsi="Segoe UI" w:cs="Segoe UI"/>
      <w:sz w:val="18"/>
      <w:szCs w:val="18"/>
      <w:lang w:eastAsia="cs-CZ"/>
    </w:rPr>
  </w:style>
  <w:style w:type="character" w:customStyle="1" w:styleId="Nevyeenzmnka10">
    <w:name w:val="Nevyřešená zmínka1"/>
    <w:basedOn w:val="Standardnpsmoodstavce"/>
    <w:uiPriority w:val="99"/>
    <w:semiHidden/>
    <w:unhideWhenUsed/>
    <w:rsid w:val="00B87EFB"/>
    <w:rPr>
      <w:color w:val="605E5C"/>
      <w:shd w:val="clear" w:color="auto" w:fill="E1DFDD"/>
    </w:rPr>
  </w:style>
  <w:style w:type="character" w:styleId="Siln">
    <w:name w:val="Strong"/>
    <w:basedOn w:val="Standardnpsmoodstavce"/>
    <w:uiPriority w:val="22"/>
    <w:qFormat/>
    <w:rsid w:val="007015DD"/>
    <w:rPr>
      <w:b/>
      <w:bCs/>
    </w:rPr>
  </w:style>
  <w:style w:type="character" w:styleId="Sledovanodkaz">
    <w:name w:val="FollowedHyperlink"/>
    <w:basedOn w:val="Standardnpsmoodstavce"/>
    <w:uiPriority w:val="99"/>
    <w:semiHidden/>
    <w:unhideWhenUsed/>
    <w:rsid w:val="00545390"/>
    <w:rPr>
      <w:color w:val="954F72" w:themeColor="followedHyperlink"/>
      <w:u w:val="single"/>
    </w:rPr>
  </w:style>
  <w:style w:type="character" w:customStyle="1" w:styleId="Nevyeenzmnka2">
    <w:name w:val="Nevyřešená zmínka2"/>
    <w:basedOn w:val="Standardnpsmoodstavce"/>
    <w:uiPriority w:val="99"/>
    <w:semiHidden/>
    <w:unhideWhenUsed/>
    <w:rsid w:val="0099725D"/>
    <w:rPr>
      <w:color w:val="605E5C"/>
      <w:shd w:val="clear" w:color="auto" w:fill="E1DFDD"/>
    </w:rPr>
  </w:style>
  <w:style w:type="table" w:styleId="Mkatabulky">
    <w:name w:val="Table Grid"/>
    <w:basedOn w:val="Normlntabulka"/>
    <w:uiPriority w:val="39"/>
    <w:unhideWhenUsed/>
    <w:rsid w:val="00911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keyword">
    <w:name w:val="article__keyword"/>
    <w:basedOn w:val="Standardnpsmoodstavce"/>
    <w:rsid w:val="00162FC5"/>
  </w:style>
  <w:style w:type="paragraph" w:styleId="Normlnweb">
    <w:name w:val="Normal (Web)"/>
    <w:basedOn w:val="Normln"/>
    <w:uiPriority w:val="99"/>
    <w:semiHidden/>
    <w:unhideWhenUsed/>
    <w:rsid w:val="003014F1"/>
  </w:style>
  <w:style w:type="character" w:styleId="Zdraznn">
    <w:name w:val="Emphasis"/>
    <w:basedOn w:val="Standardnpsmoodstavce"/>
    <w:uiPriority w:val="20"/>
    <w:qFormat/>
    <w:rsid w:val="00CA2E71"/>
    <w:rPr>
      <w:i/>
      <w:iCs/>
    </w:rPr>
  </w:style>
  <w:style w:type="paragraph" w:customStyle="1" w:styleId="UPOL-normlntext">
    <w:name w:val="UPOL - normální text"/>
    <w:basedOn w:val="Normln"/>
    <w:qFormat/>
    <w:rsid w:val="00BF7234"/>
    <w:pPr>
      <w:spacing w:line="360" w:lineRule="auto"/>
      <w:ind w:firstLine="709"/>
    </w:pPr>
  </w:style>
  <w:style w:type="paragraph" w:customStyle="1" w:styleId="western">
    <w:name w:val="western"/>
    <w:basedOn w:val="Normln"/>
    <w:rsid w:val="00BF7234"/>
    <w:pPr>
      <w:spacing w:before="100" w:beforeAutospacing="1" w:after="142" w:line="276"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8523">
      <w:bodyDiv w:val="1"/>
      <w:marLeft w:val="0"/>
      <w:marRight w:val="0"/>
      <w:marTop w:val="0"/>
      <w:marBottom w:val="0"/>
      <w:divBdr>
        <w:top w:val="none" w:sz="0" w:space="0" w:color="auto"/>
        <w:left w:val="none" w:sz="0" w:space="0" w:color="auto"/>
        <w:bottom w:val="none" w:sz="0" w:space="0" w:color="auto"/>
        <w:right w:val="none" w:sz="0" w:space="0" w:color="auto"/>
      </w:divBdr>
      <w:divsChild>
        <w:div w:id="784351904">
          <w:blockQuote w:val="1"/>
          <w:marLeft w:val="0"/>
          <w:marRight w:val="0"/>
          <w:marTop w:val="72"/>
          <w:marBottom w:val="552"/>
          <w:divBdr>
            <w:top w:val="none" w:sz="0" w:space="0" w:color="auto"/>
            <w:left w:val="single" w:sz="18" w:space="15" w:color="DDDDDD"/>
            <w:bottom w:val="none" w:sz="0" w:space="0" w:color="auto"/>
            <w:right w:val="none" w:sz="0" w:space="0" w:color="auto"/>
          </w:divBdr>
        </w:div>
      </w:divsChild>
    </w:div>
    <w:div w:id="597641362">
      <w:bodyDiv w:val="1"/>
      <w:marLeft w:val="0"/>
      <w:marRight w:val="0"/>
      <w:marTop w:val="0"/>
      <w:marBottom w:val="0"/>
      <w:divBdr>
        <w:top w:val="none" w:sz="0" w:space="0" w:color="auto"/>
        <w:left w:val="none" w:sz="0" w:space="0" w:color="auto"/>
        <w:bottom w:val="none" w:sz="0" w:space="0" w:color="auto"/>
        <w:right w:val="none" w:sz="0" w:space="0" w:color="auto"/>
      </w:divBdr>
    </w:div>
    <w:div w:id="757361130">
      <w:bodyDiv w:val="1"/>
      <w:marLeft w:val="0"/>
      <w:marRight w:val="0"/>
      <w:marTop w:val="0"/>
      <w:marBottom w:val="0"/>
      <w:divBdr>
        <w:top w:val="none" w:sz="0" w:space="0" w:color="auto"/>
        <w:left w:val="none" w:sz="0" w:space="0" w:color="auto"/>
        <w:bottom w:val="none" w:sz="0" w:space="0" w:color="auto"/>
        <w:right w:val="none" w:sz="0" w:space="0" w:color="auto"/>
      </w:divBdr>
    </w:div>
    <w:div w:id="808984595">
      <w:bodyDiv w:val="1"/>
      <w:marLeft w:val="0"/>
      <w:marRight w:val="0"/>
      <w:marTop w:val="0"/>
      <w:marBottom w:val="0"/>
      <w:divBdr>
        <w:top w:val="none" w:sz="0" w:space="0" w:color="auto"/>
        <w:left w:val="none" w:sz="0" w:space="0" w:color="auto"/>
        <w:bottom w:val="none" w:sz="0" w:space="0" w:color="auto"/>
        <w:right w:val="none" w:sz="0" w:space="0" w:color="auto"/>
      </w:divBdr>
    </w:div>
    <w:div w:id="841821538">
      <w:bodyDiv w:val="1"/>
      <w:marLeft w:val="0"/>
      <w:marRight w:val="0"/>
      <w:marTop w:val="0"/>
      <w:marBottom w:val="0"/>
      <w:divBdr>
        <w:top w:val="none" w:sz="0" w:space="0" w:color="auto"/>
        <w:left w:val="none" w:sz="0" w:space="0" w:color="auto"/>
        <w:bottom w:val="none" w:sz="0" w:space="0" w:color="auto"/>
        <w:right w:val="none" w:sz="0" w:space="0" w:color="auto"/>
      </w:divBdr>
    </w:div>
    <w:div w:id="878516974">
      <w:bodyDiv w:val="1"/>
      <w:marLeft w:val="0"/>
      <w:marRight w:val="0"/>
      <w:marTop w:val="0"/>
      <w:marBottom w:val="0"/>
      <w:divBdr>
        <w:top w:val="none" w:sz="0" w:space="0" w:color="auto"/>
        <w:left w:val="none" w:sz="0" w:space="0" w:color="auto"/>
        <w:bottom w:val="none" w:sz="0" w:space="0" w:color="auto"/>
        <w:right w:val="none" w:sz="0" w:space="0" w:color="auto"/>
      </w:divBdr>
    </w:div>
    <w:div w:id="924218741">
      <w:bodyDiv w:val="1"/>
      <w:marLeft w:val="0"/>
      <w:marRight w:val="0"/>
      <w:marTop w:val="0"/>
      <w:marBottom w:val="0"/>
      <w:divBdr>
        <w:top w:val="none" w:sz="0" w:space="0" w:color="auto"/>
        <w:left w:val="none" w:sz="0" w:space="0" w:color="auto"/>
        <w:bottom w:val="none" w:sz="0" w:space="0" w:color="auto"/>
        <w:right w:val="none" w:sz="0" w:space="0" w:color="auto"/>
      </w:divBdr>
    </w:div>
    <w:div w:id="1165365973">
      <w:bodyDiv w:val="1"/>
      <w:marLeft w:val="0"/>
      <w:marRight w:val="0"/>
      <w:marTop w:val="0"/>
      <w:marBottom w:val="0"/>
      <w:divBdr>
        <w:top w:val="none" w:sz="0" w:space="0" w:color="auto"/>
        <w:left w:val="none" w:sz="0" w:space="0" w:color="auto"/>
        <w:bottom w:val="none" w:sz="0" w:space="0" w:color="auto"/>
        <w:right w:val="none" w:sz="0" w:space="0" w:color="auto"/>
      </w:divBdr>
    </w:div>
    <w:div w:id="1304695639">
      <w:bodyDiv w:val="1"/>
      <w:marLeft w:val="0"/>
      <w:marRight w:val="0"/>
      <w:marTop w:val="0"/>
      <w:marBottom w:val="0"/>
      <w:divBdr>
        <w:top w:val="none" w:sz="0" w:space="0" w:color="auto"/>
        <w:left w:val="none" w:sz="0" w:space="0" w:color="auto"/>
        <w:bottom w:val="none" w:sz="0" w:space="0" w:color="auto"/>
        <w:right w:val="none" w:sz="0" w:space="0" w:color="auto"/>
      </w:divBdr>
    </w:div>
    <w:div w:id="1360811488">
      <w:bodyDiv w:val="1"/>
      <w:marLeft w:val="0"/>
      <w:marRight w:val="0"/>
      <w:marTop w:val="0"/>
      <w:marBottom w:val="0"/>
      <w:divBdr>
        <w:top w:val="none" w:sz="0" w:space="0" w:color="auto"/>
        <w:left w:val="none" w:sz="0" w:space="0" w:color="auto"/>
        <w:bottom w:val="none" w:sz="0" w:space="0" w:color="auto"/>
        <w:right w:val="none" w:sz="0" w:space="0" w:color="auto"/>
      </w:divBdr>
    </w:div>
    <w:div w:id="1774403050">
      <w:bodyDiv w:val="1"/>
      <w:marLeft w:val="0"/>
      <w:marRight w:val="0"/>
      <w:marTop w:val="0"/>
      <w:marBottom w:val="0"/>
      <w:divBdr>
        <w:top w:val="none" w:sz="0" w:space="0" w:color="auto"/>
        <w:left w:val="none" w:sz="0" w:space="0" w:color="auto"/>
        <w:bottom w:val="none" w:sz="0" w:space="0" w:color="auto"/>
        <w:right w:val="none" w:sz="0" w:space="0" w:color="auto"/>
      </w:divBdr>
    </w:div>
    <w:div w:id="1812795311">
      <w:bodyDiv w:val="1"/>
      <w:marLeft w:val="0"/>
      <w:marRight w:val="0"/>
      <w:marTop w:val="0"/>
      <w:marBottom w:val="0"/>
      <w:divBdr>
        <w:top w:val="none" w:sz="0" w:space="0" w:color="auto"/>
        <w:left w:val="none" w:sz="0" w:space="0" w:color="auto"/>
        <w:bottom w:val="none" w:sz="0" w:space="0" w:color="auto"/>
        <w:right w:val="none" w:sz="0" w:space="0" w:color="auto"/>
      </w:divBdr>
    </w:div>
    <w:div w:id="1898930504">
      <w:bodyDiv w:val="1"/>
      <w:marLeft w:val="0"/>
      <w:marRight w:val="0"/>
      <w:marTop w:val="0"/>
      <w:marBottom w:val="0"/>
      <w:divBdr>
        <w:top w:val="none" w:sz="0" w:space="0" w:color="auto"/>
        <w:left w:val="none" w:sz="0" w:space="0" w:color="auto"/>
        <w:bottom w:val="none" w:sz="0" w:space="0" w:color="auto"/>
        <w:right w:val="none" w:sz="0" w:space="0" w:color="auto"/>
      </w:divBdr>
      <w:divsChild>
        <w:div w:id="303124005">
          <w:blockQuote w:val="1"/>
          <w:marLeft w:val="0"/>
          <w:marRight w:val="0"/>
          <w:marTop w:val="72"/>
          <w:marBottom w:val="552"/>
          <w:divBdr>
            <w:top w:val="none" w:sz="0" w:space="0" w:color="auto"/>
            <w:left w:val="single" w:sz="18" w:space="15" w:color="DDDDDD"/>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sancedetem.cz/vyznam-pohybovych-aktivit-u-deti" TargetMode="Externa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yperlink" Target="https://komorafitness.cz/nedostatek-pohybu/" TargetMode="External"/><Relationship Id="rId47" Type="http://schemas.openxmlformats.org/officeDocument/2006/relationships/hyperlink" Target="https://www.msmt.cz/file/56051/" TargetMode="External"/><Relationship Id="rId50" Type="http://schemas.openxmlformats.org/officeDocument/2006/relationships/image" Target="media/image5.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s://www.vitalia.cz/clanky/odbornici-o-nedostatku-pohybu-u-deti/" TargetMode="External"/><Relationship Id="rId40" Type="http://schemas.openxmlformats.org/officeDocument/2006/relationships/hyperlink" Target="https://www.bookport.cz/e-kniha/predskolni-pedagogika-556073" TargetMode="External"/><Relationship Id="rId45" Type="http://schemas.openxmlformats.org/officeDocument/2006/relationships/hyperlink" Target="https://www.nzip.cz/"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zip.cz/clanek/445-cukrovka-2-typu-co-to-je-a-jak-se-leci"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2.png"/><Relationship Id="rId43" Type="http://schemas.openxmlformats.org/officeDocument/2006/relationships/hyperlink" Target="https://ftk.upol.cz/nc/zprava/clanek/hbsc-studie-deti-se-hybou-a-sportuji-ale-nestaci-to/" TargetMode="External"/><Relationship Id="rId48" Type="http://schemas.openxmlformats.org/officeDocument/2006/relationships/footer" Target="footer2.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www.techmania.cz/data/fil_7480.pdf" TargetMode="External"/><Relationship Id="rId46" Type="http://schemas.openxmlformats.org/officeDocument/2006/relationships/hyperlink" Target="http://zdravi.upol.cz/" TargetMode="External"/><Relationship Id="rId20" Type="http://schemas.openxmlformats.org/officeDocument/2006/relationships/chart" Target="charts/chart6.xml"/><Relationship Id="rId41" Type="http://schemas.openxmlformats.org/officeDocument/2006/relationships/hyperlink" Target="https://www.predskolaci.cz/hra-a-jeji-vyuziti-v-predskolnim-vzdelavani/24006"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3.jpeg"/><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hyperlink" Target="https://www.mzcr.cz/tiskove-centrum-mz/deti-sportuji-presto-je-podle-mezinarodni-studie-trapi-nedostatek-pohybu/" TargetMode="External"/><Relationship Id="rId5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abinova\Documents\Vlastn&#237;%20&#353;ablony%20Office\sablona_UTB.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269;a\Downloads\Graf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r&#269;a\Downloads\Graf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r&#269;a\Downloads\Grafy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r&#269;a\Downloads\Grafy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ir&#269;a\Downloads\Grafy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ir&#269;a\Downloads\Grafy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r&#269;a\Downloads\Grafy%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ir&#269;a\Downloads\Grafyy.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r&#269;a\Downloads\Grafy%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r&#269;a\Downloads\Graf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r&#269;a\Downloads\Graf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Se&#353;it3"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r&#269;a\Downloads\Graf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Se&#353;it3"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b="0" i="0" baseline="0">
                <a:solidFill>
                  <a:schemeClr val="tx1"/>
                </a:solidFill>
                <a:latin typeface="Times New Roman" panose="02020603050405020304" pitchFamily="18" charset="0"/>
                <a:cs typeface="Times New Roman" panose="02020603050405020304" pitchFamily="18" charset="0"/>
              </a:rPr>
              <a:t>1. </a:t>
            </a:r>
            <a:r>
              <a:rPr lang="en-US" b="0" i="0" baseline="0">
                <a:solidFill>
                  <a:schemeClr val="tx1"/>
                </a:solidFill>
                <a:latin typeface="Times New Roman" panose="02020603050405020304" pitchFamily="18" charset="0"/>
                <a:cs typeface="Times New Roman" panose="02020603050405020304" pitchFamily="18" charset="0"/>
              </a:rPr>
              <a:t>Jak si myslíte, že vaše M</a:t>
            </a:r>
            <a:r>
              <a:rPr lang="cs-CZ" b="0" i="0" baseline="0">
                <a:solidFill>
                  <a:schemeClr val="tx1"/>
                </a:solidFill>
                <a:latin typeface="Times New Roman" panose="02020603050405020304" pitchFamily="18" charset="0"/>
                <a:cs typeface="Times New Roman" panose="02020603050405020304" pitchFamily="18" charset="0"/>
              </a:rPr>
              <a:t>Š</a:t>
            </a:r>
            <a:r>
              <a:rPr lang="en-US" b="0" i="0" baseline="0">
                <a:solidFill>
                  <a:schemeClr val="tx1"/>
                </a:solidFill>
                <a:latin typeface="Times New Roman" panose="02020603050405020304" pitchFamily="18" charset="0"/>
                <a:cs typeface="Times New Roman" panose="02020603050405020304" pitchFamily="18" charset="0"/>
              </a:rPr>
              <a:t> pracuje s preventivním programem podporující zdravý životní styl?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tx>
            <c:strRef>
              <c:f>'1'!$C$3:$C$4</c:f>
              <c:strCache>
                <c:ptCount val="2"/>
                <c:pt idx="0">
                  <c:v>1. Jak si myslíte, že vaše Mš pracuje s preventivním programem podporující zdravý životní styl?</c:v>
                </c:pt>
                <c:pt idx="1">
                  <c:v>odpovědí</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7A8-4EED-8025-A8CCB2C4142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7A8-4EED-8025-A8CCB2C4142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7A8-4EED-8025-A8CCB2C4142B}"/>
              </c:ext>
            </c:extLst>
          </c:dPt>
          <c:dLbls>
            <c:dLbl>
              <c:idx val="0"/>
              <c:tx>
                <c:rich>
                  <a:bodyPr/>
                  <a:lstStyle/>
                  <a:p>
                    <a:r>
                      <a:rPr lang="en-US" baseline="0"/>
                      <a:t> 0%</a:t>
                    </a:r>
                    <a:endParaRPr lang="en-US"/>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7A8-4EED-8025-A8CCB2C4142B}"/>
                </c:ext>
              </c:extLst>
            </c:dLbl>
            <c:dLbl>
              <c:idx val="1"/>
              <c:tx>
                <c:rich>
                  <a:bodyPr/>
                  <a:lstStyle/>
                  <a:p>
                    <a:fld id="{864F3C9C-2B37-4910-B4BD-E1724A4B529F}" type="PERCENTAGE">
                      <a:rPr lang="en-US" baseline="0"/>
                      <a:pPr/>
                      <a:t>[PROCENTO]</a:t>
                    </a:fld>
                    <a:endParaRPr lang="cs-CZ"/>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A8-4EED-8025-A8CCB2C4142B}"/>
                </c:ext>
              </c:extLst>
            </c:dLbl>
            <c:dLbl>
              <c:idx val="2"/>
              <c:layout>
                <c:manualLayout>
                  <c:x val="-4.8048048048048046E-3"/>
                  <c:y val="-7.1499503475670384E-2"/>
                </c:manualLayout>
              </c:layout>
              <c:tx>
                <c:rich>
                  <a:bodyPr/>
                  <a:lstStyle/>
                  <a:p>
                    <a:fld id="{7D5769F7-4725-41A1-81E1-DDBBD80342A9}" type="PERCENTAGE">
                      <a:rPr lang="en-US" baseline="0"/>
                      <a:pPr/>
                      <a:t>[PROCENTO]</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A8-4EED-8025-A8CCB2C4142B}"/>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'1'!$B$5:$B$7</c:f>
              <c:strCache>
                <c:ptCount val="3"/>
                <c:pt idx="0">
                  <c:v>velmi dobře </c:v>
                </c:pt>
                <c:pt idx="1">
                  <c:v>dostatečně</c:v>
                </c:pt>
                <c:pt idx="2">
                  <c:v>nedostatečně</c:v>
                </c:pt>
              </c:strCache>
            </c:strRef>
          </c:cat>
          <c:val>
            <c:numRef>
              <c:f>'1'!$C$5:$C$7</c:f>
              <c:numCache>
                <c:formatCode>General</c:formatCode>
                <c:ptCount val="3"/>
                <c:pt idx="0">
                  <c:v>1</c:v>
                </c:pt>
                <c:pt idx="1">
                  <c:v>42</c:v>
                </c:pt>
                <c:pt idx="2">
                  <c:v>30</c:v>
                </c:pt>
              </c:numCache>
            </c:numRef>
          </c:val>
          <c:extLst>
            <c:ext xmlns:c16="http://schemas.microsoft.com/office/drawing/2014/chart" uri="{C3380CC4-5D6E-409C-BE32-E72D297353CC}">
              <c16:uniqueId val="{00000006-D7A8-4EED-8025-A8CCB2C4142B}"/>
            </c:ext>
          </c:extLst>
        </c:ser>
        <c:ser>
          <c:idx val="1"/>
          <c:order val="1"/>
          <c:tx>
            <c:strRef>
              <c:f>'1'!$D$3:$D$4</c:f>
              <c:strCache>
                <c:ptCount val="2"/>
                <c:pt idx="0">
                  <c:v>1. Jak si myslíte, že vaše Mš pracuje s preventivním programem podporující zdravý životní styl?</c:v>
                </c:pt>
                <c:pt idx="1">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D7A8-4EED-8025-A8CCB2C4142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D7A8-4EED-8025-A8CCB2C4142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D7A8-4EED-8025-A8CCB2C414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'1'!$B$5:$B$7</c:f>
              <c:strCache>
                <c:ptCount val="3"/>
                <c:pt idx="0">
                  <c:v>velmi dobře </c:v>
                </c:pt>
                <c:pt idx="1">
                  <c:v>dostatečně</c:v>
                </c:pt>
                <c:pt idx="2">
                  <c:v>nedostatečně</c:v>
                </c:pt>
              </c:strCache>
            </c:strRef>
          </c:cat>
          <c:val>
            <c:numRef>
              <c:f>'1'!$D$5:$D$7</c:f>
              <c:numCache>
                <c:formatCode>0.0%</c:formatCode>
                <c:ptCount val="3"/>
                <c:pt idx="0">
                  <c:v>1.4E-2</c:v>
                </c:pt>
                <c:pt idx="1">
                  <c:v>0.57499999999999996</c:v>
                </c:pt>
                <c:pt idx="2">
                  <c:v>0.41099999999999998</c:v>
                </c:pt>
              </c:numCache>
            </c:numRef>
          </c:val>
          <c:extLst>
            <c:ext xmlns:c16="http://schemas.microsoft.com/office/drawing/2014/chart" uri="{C3380CC4-5D6E-409C-BE32-E72D297353CC}">
              <c16:uniqueId val="{0000000D-D7A8-4EED-8025-A8CCB2C414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10. Myslíte si, že onemocnění COVID-19 ovlivnilo pohybovou aktivitu dětí?</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1783497823006041"/>
          <c:y val="0.255517752388497"/>
          <c:w val="0.36665326190951275"/>
          <c:h val="0.4894010148124372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76-44FE-9377-CB788E2C570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76-44FE-9377-CB788E2C5700}"/>
              </c:ext>
            </c:extLst>
          </c:dPt>
          <c:dPt>
            <c:idx val="2"/>
            <c:bubble3D val="0"/>
            <c:explosion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B76-44FE-9377-CB788E2C5700}"/>
              </c:ext>
            </c:extLst>
          </c:dPt>
          <c:dPt>
            <c:idx val="3"/>
            <c:bubble3D val="0"/>
            <c:explosion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B76-44FE-9377-CB788E2C5700}"/>
              </c:ext>
            </c:extLst>
          </c:dPt>
          <c:dLbls>
            <c:dLbl>
              <c:idx val="0"/>
              <c:tx>
                <c:rich>
                  <a:bodyPr/>
                  <a:lstStyle/>
                  <a:p>
                    <a:r>
                      <a:rPr lang="en-US" baseline="0"/>
                      <a:t> </a:t>
                    </a:r>
                    <a:fld id="{16DD1657-E970-4782-984C-C9D20C1170D3}"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B76-44FE-9377-CB788E2C5700}"/>
                </c:ext>
              </c:extLst>
            </c:dLbl>
            <c:dLbl>
              <c:idx val="1"/>
              <c:tx>
                <c:rich>
                  <a:bodyPr/>
                  <a:lstStyle/>
                  <a:p>
                    <a:r>
                      <a:rPr lang="en-US" baseline="0"/>
                      <a:t> </a:t>
                    </a:r>
                    <a:fld id="{A5C0FA85-EDE8-485B-87DC-09C6B1652296}"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B76-44FE-9377-CB788E2C5700}"/>
                </c:ext>
              </c:extLst>
            </c:dLbl>
            <c:dLbl>
              <c:idx val="2"/>
              <c:tx>
                <c:rich>
                  <a:bodyPr/>
                  <a:lstStyle/>
                  <a:p>
                    <a:r>
                      <a:rPr lang="en-US" baseline="0"/>
                      <a:t> </a:t>
                    </a:r>
                    <a:fld id="{F6F5EE81-B685-42B6-B592-3241E2A17418}"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76-44FE-9377-CB788E2C5700}"/>
                </c:ext>
              </c:extLst>
            </c:dLbl>
            <c:dLbl>
              <c:idx val="3"/>
              <c:layout>
                <c:manualLayout>
                  <c:x val="3.3333333333333333E-2"/>
                  <c:y val="9.2592592592591737E-3"/>
                </c:manualLayout>
              </c:layout>
              <c:tx>
                <c:rich>
                  <a:bodyPr/>
                  <a:lstStyle/>
                  <a:p>
                    <a:r>
                      <a:rPr lang="en-US" baseline="0"/>
                      <a:t> </a:t>
                    </a:r>
                    <a:fld id="{1C056261-EAE1-4342-9B7E-D991406D40C9}" type="PERCENTAGE">
                      <a:rPr lang="en-US" baseline="0"/>
                      <a:pPr/>
                      <a:t>[PROCENTO]</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76-44FE-9377-CB788E2C5700}"/>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'10'!$B$4:$B$7</c:f>
              <c:strCache>
                <c:ptCount val="4"/>
                <c:pt idx="0">
                  <c:v>částečně</c:v>
                </c:pt>
                <c:pt idx="1">
                  <c:v>ano, ovlivnilo</c:v>
                </c:pt>
                <c:pt idx="2">
                  <c:v>minimálně</c:v>
                </c:pt>
                <c:pt idx="3">
                  <c:v>ne, neovlivnilo</c:v>
                </c:pt>
              </c:strCache>
            </c:strRef>
          </c:cat>
          <c:val>
            <c:numRef>
              <c:f>'10'!$C$4:$C$7</c:f>
              <c:numCache>
                <c:formatCode>General</c:formatCode>
                <c:ptCount val="4"/>
                <c:pt idx="0">
                  <c:v>43</c:v>
                </c:pt>
                <c:pt idx="1">
                  <c:v>24</c:v>
                </c:pt>
                <c:pt idx="2">
                  <c:v>5</c:v>
                </c:pt>
                <c:pt idx="3">
                  <c:v>1</c:v>
                </c:pt>
              </c:numCache>
            </c:numRef>
          </c:val>
          <c:extLst>
            <c:ext xmlns:c16="http://schemas.microsoft.com/office/drawing/2014/chart" uri="{C3380CC4-5D6E-409C-BE32-E72D297353CC}">
              <c16:uniqueId val="{00000008-9B76-44FE-9377-CB788E2C5700}"/>
            </c:ext>
          </c:extLst>
        </c:ser>
        <c:dLbls>
          <c:showLegendKey val="0"/>
          <c:showVal val="0"/>
          <c:showCatName val="0"/>
          <c:showSerName val="0"/>
          <c:showPercent val="0"/>
          <c:showBubbleSize val="0"/>
          <c:showLeaderLines val="1"/>
        </c:dLbls>
        <c:firstSliceAng val="7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b="0">
                <a:solidFill>
                  <a:sysClr val="windowText" lastClr="000000"/>
                </a:solidFill>
                <a:latin typeface="Times New Roman" panose="02020603050405020304" pitchFamily="18" charset="0"/>
                <a:cs typeface="Times New Roman" panose="02020603050405020304" pitchFamily="18" charset="0"/>
              </a:rPr>
              <a:t>1. Kolik hodin pohybové aktivity má vaše dítě v součtu za týden?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5426137357830273"/>
          <c:y val="0.236696923301254"/>
          <c:w val="0.33869947506561682"/>
          <c:h val="0.56449912510936129"/>
        </c:manualLayout>
      </c:layout>
      <c:pieChart>
        <c:varyColors val="1"/>
        <c:ser>
          <c:idx val="0"/>
          <c:order val="0"/>
          <c:explosion val="10"/>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FE7-49FE-B62E-78B4996B08B4}"/>
              </c:ext>
            </c:extLst>
          </c:dPt>
          <c:dPt>
            <c:idx val="1"/>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FE7-49FE-B62E-78B4996B08B4}"/>
              </c:ext>
            </c:extLst>
          </c:dPt>
          <c:dPt>
            <c:idx val="2"/>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FE7-49FE-B62E-78B4996B08B4}"/>
              </c:ext>
            </c:extLst>
          </c:dPt>
          <c:dPt>
            <c:idx val="3"/>
            <c:bubble3D val="0"/>
            <c:explosion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FE7-49FE-B62E-78B4996B08B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FE7-49FE-B62E-78B4996B08B4}"/>
              </c:ext>
            </c:extLst>
          </c:dPt>
          <c:dLbls>
            <c:dLbl>
              <c:idx val="0"/>
              <c:tx>
                <c:rich>
                  <a:bodyPr/>
                  <a:lstStyle/>
                  <a:p>
                    <a:r>
                      <a:rPr lang="en-US" baseline="0"/>
                      <a:t> 54,3%</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FE7-49FE-B62E-78B4996B08B4}"/>
                </c:ext>
              </c:extLst>
            </c:dLbl>
            <c:dLbl>
              <c:idx val="1"/>
              <c:tx>
                <c:rich>
                  <a:bodyPr/>
                  <a:lstStyle/>
                  <a:p>
                    <a:r>
                      <a:rPr lang="en-US" baseline="0"/>
                      <a:t>  30,9%</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FE7-49FE-B62E-78B4996B08B4}"/>
                </c:ext>
              </c:extLst>
            </c:dLbl>
            <c:dLbl>
              <c:idx val="2"/>
              <c:tx>
                <c:rich>
                  <a:bodyPr/>
                  <a:lstStyle/>
                  <a:p>
                    <a:r>
                      <a:rPr lang="en-US" baseline="0"/>
                      <a:t>  8,6%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FE7-49FE-B62E-78B4996B08B4}"/>
                </c:ext>
              </c:extLst>
            </c:dLbl>
            <c:dLbl>
              <c:idx val="3"/>
              <c:tx>
                <c:rich>
                  <a:bodyPr/>
                  <a:lstStyle/>
                  <a:p>
                    <a:r>
                      <a:rPr lang="en-US" baseline="0"/>
                      <a:t> 6,2%</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FE7-49FE-B62E-78B4996B08B4}"/>
                </c:ext>
              </c:extLst>
            </c:dLbl>
            <c:dLbl>
              <c:idx val="4"/>
              <c:layout>
                <c:manualLayout>
                  <c:x val="2.4999999999999897E-2"/>
                  <c:y val="4.1666666666666581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AFE7-49FE-B62E-78B4996B08B4}"/>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'1'!$C$3:$C$7</c:f>
              <c:strCache>
                <c:ptCount val="5"/>
                <c:pt idx="0">
                  <c:v>5-8 hodin</c:v>
                </c:pt>
                <c:pt idx="1">
                  <c:v>8-11 hodin</c:v>
                </c:pt>
                <c:pt idx="2">
                  <c:v>11-13 hodin</c:v>
                </c:pt>
                <c:pt idx="3">
                  <c:v>13-15 hodin</c:v>
                </c:pt>
                <c:pt idx="4">
                  <c:v>více než 15 hodin</c:v>
                </c:pt>
              </c:strCache>
            </c:strRef>
          </c:cat>
          <c:val>
            <c:numRef>
              <c:f>'1'!$D$3:$D$7</c:f>
              <c:numCache>
                <c:formatCode>General</c:formatCode>
                <c:ptCount val="5"/>
                <c:pt idx="0">
                  <c:v>44</c:v>
                </c:pt>
                <c:pt idx="1">
                  <c:v>25</c:v>
                </c:pt>
                <c:pt idx="2">
                  <c:v>7</c:v>
                </c:pt>
                <c:pt idx="3">
                  <c:v>5</c:v>
                </c:pt>
                <c:pt idx="4">
                  <c:v>1</c:v>
                </c:pt>
              </c:numCache>
            </c:numRef>
          </c:val>
          <c:extLst>
            <c:ext xmlns:c16="http://schemas.microsoft.com/office/drawing/2014/chart" uri="{C3380CC4-5D6E-409C-BE32-E72D297353CC}">
              <c16:uniqueId val="{0000000A-AFE7-49FE-B62E-78B4996B08B4}"/>
            </c:ext>
          </c:extLst>
        </c:ser>
        <c:dLbls>
          <c:dLblPos val="outEnd"/>
          <c:showLegendKey val="0"/>
          <c:showVal val="1"/>
          <c:showCatName val="0"/>
          <c:showSerName val="0"/>
          <c:showPercent val="0"/>
          <c:showBubbleSize val="0"/>
          <c:showLeaderLines val="1"/>
        </c:dLbls>
        <c:firstSliceAng val="80"/>
      </c:pieChart>
      <c:spPr>
        <a:noFill/>
        <a:ln>
          <a:noFill/>
        </a:ln>
        <a:effectLst/>
      </c:spPr>
    </c:plotArea>
    <c:legend>
      <c:legendPos val="b"/>
      <c:layout>
        <c:manualLayout>
          <c:xMode val="edge"/>
          <c:yMode val="edge"/>
          <c:x val="0.05"/>
          <c:y val="0.89368438320209975"/>
          <c:w val="0.93888888888888888"/>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b="0">
                <a:solidFill>
                  <a:schemeClr val="tx1"/>
                </a:solidFill>
                <a:latin typeface="Times New Roman" panose="02020603050405020304" pitchFamily="18" charset="0"/>
                <a:cs typeface="Times New Roman" panose="02020603050405020304" pitchFamily="18" charset="0"/>
              </a:rPr>
              <a:t>2. Jakou hlavní činností tráví vaše dítě dobu, kterou netráví pohybovou aktivitou?</a:t>
            </a:r>
          </a:p>
        </c:rich>
      </c:tx>
      <c:layout>
        <c:manualLayout>
          <c:xMode val="edge"/>
          <c:yMode val="edge"/>
          <c:x val="0.14488188976377953"/>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9758516034552285"/>
          <c:y val="0.27762961673989645"/>
          <c:w val="0.31857652227433836"/>
          <c:h val="0.5223950928785835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CDD-4F85-92AE-72965A8DC555}"/>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CDD-4F85-92AE-72965A8DC55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CDD-4F85-92AE-72965A8DC555}"/>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CDD-4F85-92AE-72965A8DC555}"/>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CDD-4F85-92AE-72965A8DC555}"/>
              </c:ext>
            </c:extLst>
          </c:dPt>
          <c:dLbls>
            <c:dLbl>
              <c:idx val="0"/>
              <c:layout>
                <c:manualLayout>
                  <c:x val="3.5040431266846361E-2"/>
                  <c:y val="-3.9779005524861875E-2"/>
                </c:manualLayout>
              </c:layout>
              <c:tx>
                <c:rich>
                  <a:bodyPr/>
                  <a:lstStyle/>
                  <a:p>
                    <a:r>
                      <a:rPr lang="en-US" baseline="0"/>
                      <a:t> </a:t>
                    </a:r>
                    <a:fld id="{F400C573-9C5B-40C7-AA51-FB1568293754}" type="PERCENTAGE">
                      <a:rPr lang="en-US" baseline="0"/>
                      <a:pPr/>
                      <a:t>[PROCENTO]</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DD-4F85-92AE-72965A8DC555}"/>
                </c:ext>
              </c:extLst>
            </c:dLbl>
            <c:dLbl>
              <c:idx val="1"/>
              <c:tx>
                <c:rich>
                  <a:bodyPr/>
                  <a:lstStyle/>
                  <a:p>
                    <a:r>
                      <a:rPr lang="en-US" baseline="0"/>
                      <a:t> </a:t>
                    </a:r>
                    <a:fld id="{DDAFABA5-FEA0-4371-A7D1-F8BCE3ABCAFB}"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DD-4F85-92AE-72965A8DC555}"/>
                </c:ext>
              </c:extLst>
            </c:dLbl>
            <c:dLbl>
              <c:idx val="2"/>
              <c:tx>
                <c:rich>
                  <a:bodyPr/>
                  <a:lstStyle/>
                  <a:p>
                    <a:r>
                      <a:rPr lang="en-US" baseline="0"/>
                      <a:t> </a:t>
                    </a:r>
                    <a:fld id="{B6D53F33-1E13-41AA-85C9-BEE3D18C93B0}"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DD-4F85-92AE-72965A8DC555}"/>
                </c:ext>
              </c:extLst>
            </c:dLbl>
            <c:dLbl>
              <c:idx val="3"/>
              <c:tx>
                <c:rich>
                  <a:bodyPr/>
                  <a:lstStyle/>
                  <a:p>
                    <a:r>
                      <a:rPr lang="en-US" baseline="0"/>
                      <a:t> </a:t>
                    </a:r>
                    <a:fld id="{7CD2493E-9AD7-4CFB-8827-53B580F6B80F}"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DD-4F85-92AE-72965A8DC555}"/>
                </c:ext>
              </c:extLst>
            </c:dLbl>
            <c:dLbl>
              <c:idx val="4"/>
              <c:tx>
                <c:rich>
                  <a:bodyPr/>
                  <a:lstStyle/>
                  <a:p>
                    <a:r>
                      <a:rPr lang="en-US" baseline="0"/>
                      <a:t> </a:t>
                    </a:r>
                    <a:fld id="{EF9A7AF0-6302-4E5A-8A33-04B15EB4F336}"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CDD-4F85-92AE-72965A8DC555}"/>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'2'!$B$3:$B$7</c:f>
              <c:strCache>
                <c:ptCount val="5"/>
                <c:pt idx="0">
                  <c:v>sledováním TV, pohádek</c:v>
                </c:pt>
                <c:pt idx="1">
                  <c:v>hra s hračkou</c:v>
                </c:pt>
                <c:pt idx="2">
                  <c:v>hra na tabletu, PC</c:v>
                </c:pt>
                <c:pt idx="3">
                  <c:v>kreslení, malování</c:v>
                </c:pt>
                <c:pt idx="4">
                  <c:v>odpočinek</c:v>
                </c:pt>
              </c:strCache>
            </c:strRef>
          </c:cat>
          <c:val>
            <c:numRef>
              <c:f>'2'!$C$3:$C$7</c:f>
              <c:numCache>
                <c:formatCode>General</c:formatCode>
                <c:ptCount val="5"/>
                <c:pt idx="0">
                  <c:v>52</c:v>
                </c:pt>
                <c:pt idx="1">
                  <c:v>42</c:v>
                </c:pt>
                <c:pt idx="2">
                  <c:v>22</c:v>
                </c:pt>
                <c:pt idx="3">
                  <c:v>14</c:v>
                </c:pt>
                <c:pt idx="4">
                  <c:v>6</c:v>
                </c:pt>
              </c:numCache>
            </c:numRef>
          </c:val>
          <c:extLst>
            <c:ext xmlns:c16="http://schemas.microsoft.com/office/drawing/2014/chart" uri="{C3380CC4-5D6E-409C-BE32-E72D297353CC}">
              <c16:uniqueId val="{0000000A-ECDD-4F85-92AE-72965A8DC555}"/>
            </c:ext>
          </c:extLst>
        </c:ser>
        <c:dLbls>
          <c:showLegendKey val="0"/>
          <c:showVal val="0"/>
          <c:showCatName val="0"/>
          <c:showSerName val="0"/>
          <c:showPercent val="0"/>
          <c:showBubbleSize val="0"/>
          <c:showLeaderLines val="1"/>
        </c:dLbls>
        <c:firstSliceAng val="90"/>
      </c:pieChart>
      <c:spPr>
        <a:noFill/>
        <a:ln>
          <a:noFill/>
        </a:ln>
        <a:effectLst/>
      </c:spPr>
    </c:plotArea>
    <c:legend>
      <c:legendPos val="b"/>
      <c:layout>
        <c:manualLayout>
          <c:xMode val="edge"/>
          <c:yMode val="edge"/>
          <c:x val="5.8026684164479439E-2"/>
          <c:y val="0.83217483231262757"/>
          <c:w val="0.9141955380577427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r>
              <a:rPr lang="en-US" sz="1600" b="0" i="0" baseline="0"/>
              <a:t>3. </a:t>
            </a:r>
            <a:r>
              <a:rPr lang="cs-CZ" sz="1600" b="0" i="0" baseline="0"/>
              <a:t>Nejčastěji vykonávané aktivity ve volném čase.</a:t>
            </a:r>
            <a:endParaRPr lang="en-US" sz="1600" b="0" i="0" baseline="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51452235923339773"/>
          <c:y val="0.22789148027463416"/>
          <c:w val="0.45989247511513892"/>
          <c:h val="0.54345258318948708"/>
        </c:manualLayout>
      </c:layout>
      <c:barChart>
        <c:barDir val="bar"/>
        <c:grouping val="clustered"/>
        <c:varyColors val="0"/>
        <c:ser>
          <c:idx val="0"/>
          <c:order val="0"/>
          <c:tx>
            <c:strRef>
              <c:f>'3'!$B$3</c:f>
              <c:strCache>
                <c:ptCount val="1"/>
                <c:pt idx="0">
                  <c:v>Důležitost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General"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'3'!$B$4:$B$8</c:f>
              <c:strCache>
                <c:ptCount val="5"/>
                <c:pt idx="0">
                  <c:v>spontání pohybová aktivita bez využití pomůcek</c:v>
                </c:pt>
                <c:pt idx="1">
                  <c:v>průlezky, kolotoč, houpačky</c:v>
                </c:pt>
                <c:pt idx="2">
                  <c:v>jízda na odrážedle, koloběžce, tříkolce, kole</c:v>
                </c:pt>
                <c:pt idx="3">
                  <c:v>míčové hry</c:v>
                </c:pt>
                <c:pt idx="4">
                  <c:v>spontání pohybová aktivita s využiím pomůcek</c:v>
                </c:pt>
              </c:strCache>
            </c:strRef>
          </c:cat>
          <c:val>
            <c:numRef>
              <c:f>'3'!$C$4:$C$8</c:f>
              <c:numCache>
                <c:formatCode>General</c:formatCode>
                <c:ptCount val="5"/>
                <c:pt idx="0">
                  <c:v>4</c:v>
                </c:pt>
                <c:pt idx="1">
                  <c:v>3.5</c:v>
                </c:pt>
                <c:pt idx="2">
                  <c:v>3.3</c:v>
                </c:pt>
                <c:pt idx="3">
                  <c:v>2.2999999999999998</c:v>
                </c:pt>
                <c:pt idx="4">
                  <c:v>2</c:v>
                </c:pt>
              </c:numCache>
            </c:numRef>
          </c:val>
          <c:extLst>
            <c:ext xmlns:c16="http://schemas.microsoft.com/office/drawing/2014/chart" uri="{C3380CC4-5D6E-409C-BE32-E72D297353CC}">
              <c16:uniqueId val="{00000000-FB59-420E-BF6B-474822F117D5}"/>
            </c:ext>
          </c:extLst>
        </c:ser>
        <c:dLbls>
          <c:showLegendKey val="0"/>
          <c:showVal val="0"/>
          <c:showCatName val="0"/>
          <c:showSerName val="0"/>
          <c:showPercent val="0"/>
          <c:showBubbleSize val="0"/>
        </c:dLbls>
        <c:gapWidth val="150"/>
        <c:axId val="501813928"/>
        <c:axId val="501814256"/>
      </c:barChart>
      <c:valAx>
        <c:axId val="501814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cs-CZ"/>
                  <a:t>počet odpovědí</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crossAx val="501813928"/>
        <c:crosses val="autoZero"/>
        <c:crossBetween val="between"/>
      </c:valAx>
      <c:catAx>
        <c:axId val="501813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cs-CZ"/>
                  <a:t>Aktivita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crossAx val="501814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solidFill>
            <a:schemeClr val="tx1"/>
          </a:solidFill>
          <a:latin typeface="Times New Roman" panose="02020603050405020304" pitchFamily="18"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4. Myslíte si, že má vaše dítě v MŠ dostatek řízené pohybové aktivity?</a:t>
            </a:r>
          </a:p>
        </c:rich>
      </c:tx>
      <c:layout>
        <c:manualLayout>
          <c:xMode val="edge"/>
          <c:yMode val="edge"/>
          <c:x val="0.12773600174978128"/>
          <c:y val="2.7777777777777776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333-4B66-B50E-D61E9584E12A}"/>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333-4B66-B50E-D61E9584E12A}"/>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333-4B66-B50E-D61E9584E12A}"/>
              </c:ext>
            </c:extLst>
          </c:dPt>
          <c:dLbls>
            <c:dLbl>
              <c:idx val="0"/>
              <c:tx>
                <c:rich>
                  <a:bodyPr/>
                  <a:lstStyle/>
                  <a:p>
                    <a:r>
                      <a:rPr lang="en-US" baseline="0"/>
                      <a:t> 55,6%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333-4B66-B50E-D61E9584E12A}"/>
                </c:ext>
              </c:extLst>
            </c:dLbl>
            <c:dLbl>
              <c:idx val="1"/>
              <c:tx>
                <c:rich>
                  <a:bodyPr/>
                  <a:lstStyle/>
                  <a:p>
                    <a:r>
                      <a:rPr lang="en-US" baseline="0"/>
                      <a:t> 35,8%</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333-4B66-B50E-D61E9584E12A}"/>
                </c:ext>
              </c:extLst>
            </c:dLbl>
            <c:dLbl>
              <c:idx val="2"/>
              <c:tx>
                <c:rich>
                  <a:bodyPr/>
                  <a:lstStyle/>
                  <a:p>
                    <a:r>
                      <a:rPr lang="en-US" baseline="0"/>
                      <a:t> 8,6%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333-4B66-B50E-D61E9584E12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List1!$A$2:$A$4</c:f>
              <c:strCache>
                <c:ptCount val="3"/>
                <c:pt idx="0">
                  <c:v>ano</c:v>
                </c:pt>
                <c:pt idx="1">
                  <c:v> nevím</c:v>
                </c:pt>
                <c:pt idx="2">
                  <c:v>ne</c:v>
                </c:pt>
              </c:strCache>
            </c:strRef>
          </c:cat>
          <c:val>
            <c:numRef>
              <c:f>List1!$B$2:$B$4</c:f>
              <c:numCache>
                <c:formatCode>General</c:formatCode>
                <c:ptCount val="3"/>
                <c:pt idx="0">
                  <c:v>45</c:v>
                </c:pt>
                <c:pt idx="1">
                  <c:v>29</c:v>
                </c:pt>
                <c:pt idx="2">
                  <c:v>7</c:v>
                </c:pt>
              </c:numCache>
            </c:numRef>
          </c:val>
          <c:extLst>
            <c:ext xmlns:c16="http://schemas.microsoft.com/office/drawing/2014/chart" uri="{C3380CC4-5D6E-409C-BE32-E72D297353CC}">
              <c16:uniqueId val="{00000006-C333-4B66-B50E-D61E9584E1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5. Posilujete u vašeho dítěte jeho imunitu některým z uvedených způsobů?</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4956185052392158"/>
          <c:y val="0.22131447602761925"/>
          <c:w val="0.30403059319900338"/>
          <c:h val="0.5404855900264524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67F-4077-8B01-806AC1BAD09E}"/>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67F-4077-8B01-806AC1BAD09E}"/>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67F-4077-8B01-806AC1BAD09E}"/>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67F-4077-8B01-806AC1BAD09E}"/>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67F-4077-8B01-806AC1BAD09E}"/>
              </c:ext>
            </c:extLst>
          </c:dPt>
          <c:dLbls>
            <c:dLbl>
              <c:idx val="0"/>
              <c:layout>
                <c:manualLayout>
                  <c:x val="6.1111111111111012E-2"/>
                  <c:y val="-4.6296296296296294E-2"/>
                </c:manualLayout>
              </c:layout>
              <c:tx>
                <c:rich>
                  <a:bodyPr/>
                  <a:lstStyle/>
                  <a:p>
                    <a:r>
                      <a:rPr lang="en-US" baseline="0"/>
                      <a:t> 41,7%</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67F-4077-8B01-806AC1BAD09E}"/>
                </c:ext>
              </c:extLst>
            </c:dLbl>
            <c:dLbl>
              <c:idx val="1"/>
              <c:tx>
                <c:rich>
                  <a:bodyPr/>
                  <a:lstStyle/>
                  <a:p>
                    <a:r>
                      <a:rPr lang="en-US" baseline="0"/>
                      <a:t> </a:t>
                    </a:r>
                    <a:fld id="{873D5CC2-A2C8-4462-A54A-71527BADB62A}"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7F-4077-8B01-806AC1BAD09E}"/>
                </c:ext>
              </c:extLst>
            </c:dLbl>
            <c:dLbl>
              <c:idx val="2"/>
              <c:tx>
                <c:rich>
                  <a:bodyPr/>
                  <a:lstStyle/>
                  <a:p>
                    <a:r>
                      <a:rPr lang="en-US" baseline="0"/>
                      <a:t> 10,8%</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67F-4077-8B01-806AC1BAD09E}"/>
                </c:ext>
              </c:extLst>
            </c:dLbl>
            <c:dLbl>
              <c:idx val="3"/>
              <c:tx>
                <c:rich>
                  <a:bodyPr/>
                  <a:lstStyle/>
                  <a:p>
                    <a:r>
                      <a:rPr lang="en-US" baseline="0"/>
                      <a:t> </a:t>
                    </a:r>
                    <a:fld id="{98702723-59AE-4C5A-9DD5-D6BF3F3F2BB0}"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67F-4077-8B01-806AC1BAD09E}"/>
                </c:ext>
              </c:extLst>
            </c:dLbl>
            <c:dLbl>
              <c:idx val="4"/>
              <c:layout>
                <c:manualLayout>
                  <c:x val="1.1111111111111009E-2"/>
                  <c:y val="1.3888888888888888E-2"/>
                </c:manualLayout>
              </c:layout>
              <c:tx>
                <c:rich>
                  <a:bodyPr/>
                  <a:lstStyle/>
                  <a:p>
                    <a:r>
                      <a:rPr lang="en-US" baseline="0"/>
                      <a:t> 2,5%</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67F-4077-8B01-806AC1BAD09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List2!$A$2:$A$6</c:f>
              <c:strCache>
                <c:ptCount val="5"/>
                <c:pt idx="0">
                  <c:v>pravidelný pohyb na čerstvém vzduchu</c:v>
                </c:pt>
                <c:pt idx="1">
                  <c:v>vyvážená strava s dostatkem ovoce a zeleniny</c:v>
                </c:pt>
                <c:pt idx="2">
                  <c:v>žádný z uvedených způsobů</c:v>
                </c:pt>
                <c:pt idx="3">
                  <c:v>otužování saunou</c:v>
                </c:pt>
                <c:pt idx="4">
                  <c:v>otužováním vzduchem</c:v>
                </c:pt>
              </c:strCache>
            </c:strRef>
          </c:cat>
          <c:val>
            <c:numRef>
              <c:f>List2!$B$2:$B$6</c:f>
              <c:numCache>
                <c:formatCode>General</c:formatCode>
                <c:ptCount val="5"/>
                <c:pt idx="0">
                  <c:v>50</c:v>
                </c:pt>
                <c:pt idx="1">
                  <c:v>48</c:v>
                </c:pt>
                <c:pt idx="2">
                  <c:v>13</c:v>
                </c:pt>
                <c:pt idx="3">
                  <c:v>6</c:v>
                </c:pt>
                <c:pt idx="4">
                  <c:v>3</c:v>
                </c:pt>
              </c:numCache>
            </c:numRef>
          </c:val>
          <c:extLst>
            <c:ext xmlns:c16="http://schemas.microsoft.com/office/drawing/2014/chart" uri="{C3380CC4-5D6E-409C-BE32-E72D297353CC}">
              <c16:uniqueId val="{0000000A-D67F-4077-8B01-806AC1BAD09E}"/>
            </c:ext>
          </c:extLst>
        </c:ser>
        <c:dLbls>
          <c:showLegendKey val="0"/>
          <c:showVal val="0"/>
          <c:showCatName val="0"/>
          <c:showSerName val="0"/>
          <c:showPercent val="0"/>
          <c:showBubbleSize val="0"/>
          <c:showLeaderLines val="1"/>
        </c:dLbls>
        <c:firstSliceAng val="90"/>
      </c:pieChart>
      <c:spPr>
        <a:noFill/>
        <a:ln>
          <a:noFill/>
        </a:ln>
        <a:effectLst/>
      </c:spPr>
    </c:plotArea>
    <c:legend>
      <c:legendPos val="b"/>
      <c:layout>
        <c:manualLayout>
          <c:xMode val="edge"/>
          <c:yMode val="edge"/>
          <c:x val="3.3333333333333333E-2"/>
          <c:y val="0.79246864975211428"/>
          <c:w val="0.90942804024496926"/>
          <c:h val="0.207531350247885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6. Jak často provozuje vaše dítě pravidelně nějaký sport (organizovaně/neorganizovaně)?</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0040802507183845"/>
          <c:y val="0.20295576537840648"/>
          <c:w val="0.36746807420847477"/>
          <c:h val="0.65326057096645751"/>
        </c:manualLayout>
      </c:layout>
      <c:pieChart>
        <c:varyColors val="1"/>
        <c:ser>
          <c:idx val="0"/>
          <c:order val="0"/>
          <c:explosion val="31"/>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5B8-45F0-9375-EB9174E269DA}"/>
              </c:ext>
            </c:extLst>
          </c:dPt>
          <c:dPt>
            <c:idx val="1"/>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5B8-45F0-9375-EB9174E269DA}"/>
              </c:ext>
            </c:extLst>
          </c:dPt>
          <c:dPt>
            <c:idx val="2"/>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5B8-45F0-9375-EB9174E269DA}"/>
              </c:ext>
            </c:extLst>
          </c:dPt>
          <c:dPt>
            <c:idx val="3"/>
            <c:bubble3D val="0"/>
            <c:explosion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5B8-45F0-9375-EB9174E269DA}"/>
              </c:ext>
            </c:extLst>
          </c:dPt>
          <c:dLbls>
            <c:dLbl>
              <c:idx val="0"/>
              <c:tx>
                <c:rich>
                  <a:bodyPr/>
                  <a:lstStyle/>
                  <a:p>
                    <a:r>
                      <a:rPr lang="en-US" baseline="0"/>
                      <a:t> </a:t>
                    </a:r>
                    <a:fld id="{B9EE3E17-12B5-4616-A2DE-60E7CAFBC3F9}"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5B8-45F0-9375-EB9174E269DA}"/>
                </c:ext>
              </c:extLst>
            </c:dLbl>
            <c:dLbl>
              <c:idx val="1"/>
              <c:tx>
                <c:rich>
                  <a:bodyPr/>
                  <a:lstStyle/>
                  <a:p>
                    <a:r>
                      <a:rPr lang="en-US" baseline="0"/>
                      <a:t> </a:t>
                    </a:r>
                    <a:fld id="{CEA77E22-88CA-4881-9FEC-9454B5F594C1}"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5B8-45F0-9375-EB9174E269DA}"/>
                </c:ext>
              </c:extLst>
            </c:dLbl>
            <c:dLbl>
              <c:idx val="2"/>
              <c:tx>
                <c:rich>
                  <a:bodyPr/>
                  <a:lstStyle/>
                  <a:p>
                    <a:r>
                      <a:rPr lang="en-US" baseline="0"/>
                      <a:t> </a:t>
                    </a:r>
                    <a:fld id="{EDF050EE-121C-43B4-BA43-3153F09B87D8}"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5B8-45F0-9375-EB9174E269DA}"/>
                </c:ext>
              </c:extLst>
            </c:dLbl>
            <c:dLbl>
              <c:idx val="3"/>
              <c:tx>
                <c:rich>
                  <a:bodyPr/>
                  <a:lstStyle/>
                  <a:p>
                    <a:r>
                      <a:rPr lang="en-US" baseline="0"/>
                      <a:t> </a:t>
                    </a:r>
                    <a:fld id="{0F8A3EE0-EB0C-48CF-9DEB-634ABD4F3420}"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5B8-45F0-9375-EB9174E269D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List3!$A$2:$A$5</c:f>
              <c:strCache>
                <c:ptCount val="4"/>
                <c:pt idx="0">
                  <c:v>1x týdně</c:v>
                </c:pt>
                <c:pt idx="1">
                  <c:v>2x týdně</c:v>
                </c:pt>
                <c:pt idx="2">
                  <c:v>vůbec</c:v>
                </c:pt>
                <c:pt idx="3">
                  <c:v>3x týdně a více</c:v>
                </c:pt>
              </c:strCache>
            </c:strRef>
          </c:cat>
          <c:val>
            <c:numRef>
              <c:f>List3!$B$2:$B$5</c:f>
              <c:numCache>
                <c:formatCode>General</c:formatCode>
                <c:ptCount val="4"/>
                <c:pt idx="0">
                  <c:v>35</c:v>
                </c:pt>
                <c:pt idx="1">
                  <c:v>18</c:v>
                </c:pt>
                <c:pt idx="2">
                  <c:v>17</c:v>
                </c:pt>
                <c:pt idx="3">
                  <c:v>11</c:v>
                </c:pt>
              </c:numCache>
            </c:numRef>
          </c:val>
          <c:extLst>
            <c:ext xmlns:c16="http://schemas.microsoft.com/office/drawing/2014/chart" uri="{C3380CC4-5D6E-409C-BE32-E72D297353CC}">
              <c16:uniqueId val="{00000008-25B8-45F0-9375-EB9174E269DA}"/>
            </c:ext>
          </c:extLst>
        </c:ser>
        <c:dLbls>
          <c:showLegendKey val="0"/>
          <c:showVal val="0"/>
          <c:showCatName val="0"/>
          <c:showSerName val="0"/>
          <c:showPercent val="0"/>
          <c:showBubbleSize val="0"/>
          <c:showLeaderLines val="1"/>
        </c:dLbls>
        <c:firstSliceAng val="50"/>
      </c:pieChart>
      <c:spPr>
        <a:noFill/>
        <a:ln>
          <a:noFill/>
        </a:ln>
        <a:effectLst/>
      </c:spPr>
    </c:plotArea>
    <c:legend>
      <c:legendPos val="b"/>
      <c:layout>
        <c:manualLayout>
          <c:xMode val="edge"/>
          <c:yMode val="edge"/>
          <c:x val="5.7205599300087485E-2"/>
          <c:y val="0.89368438320209975"/>
          <c:w val="0.87447747156605427"/>
          <c:h val="9.2426727909011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baseline="0">
                <a:solidFill>
                  <a:schemeClr val="tx1"/>
                </a:solidFill>
                <a:latin typeface="Times New Roman" panose="02020603050405020304" pitchFamily="18" charset="0"/>
                <a:ea typeface="+mn-ea"/>
                <a:cs typeface="+mn-cs"/>
              </a:defRPr>
            </a:pPr>
            <a:r>
              <a:rPr lang="cs-CZ" sz="1500" b="0" i="0" baseline="0">
                <a:solidFill>
                  <a:schemeClr val="tx1"/>
                </a:solidFill>
                <a:latin typeface="Times New Roman" panose="02020603050405020304" pitchFamily="18" charset="0"/>
              </a:rPr>
              <a:t>7. Myslíte si, že pohybová aktivita má vliv na zdraví vašeho dítěte?</a:t>
            </a:r>
          </a:p>
        </c:rich>
      </c:tx>
      <c:overlay val="0"/>
      <c:spPr>
        <a:noFill/>
        <a:ln>
          <a:noFill/>
        </a:ln>
        <a:effectLst/>
      </c:spPr>
      <c:txPr>
        <a:bodyPr rot="0" spcFirstLastPara="1" vertOverflow="ellipsis" vert="horz" wrap="square" anchor="ctr" anchorCtr="1"/>
        <a:lstStyle/>
        <a:p>
          <a:pPr>
            <a:defRPr sz="15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AEB-4006-A43D-133E72E0518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AEB-4006-A43D-133E72E0518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AEB-4006-A43D-133E72E0518C}"/>
              </c:ext>
            </c:extLst>
          </c:dPt>
          <c:dPt>
            <c:idx val="3"/>
            <c:bubble3D val="0"/>
            <c:explosion val="11"/>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AEB-4006-A43D-133E72E0518C}"/>
              </c:ext>
            </c:extLst>
          </c:dPt>
          <c:dLbls>
            <c:dLbl>
              <c:idx val="0"/>
              <c:tx>
                <c:rich>
                  <a:bodyPr/>
                  <a:lstStyle/>
                  <a:p>
                    <a:r>
                      <a:rPr lang="en-US" baseline="0"/>
                      <a:t> 48,1%</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AEB-4006-A43D-133E72E0518C}"/>
                </c:ext>
              </c:extLst>
            </c:dLbl>
            <c:dLbl>
              <c:idx val="1"/>
              <c:tx>
                <c:rich>
                  <a:bodyPr/>
                  <a:lstStyle/>
                  <a:p>
                    <a:r>
                      <a:rPr lang="en-US" baseline="0"/>
                      <a:t> 46,9%</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AEB-4006-A43D-133E72E0518C}"/>
                </c:ext>
              </c:extLst>
            </c:dLbl>
            <c:dLbl>
              <c:idx val="2"/>
              <c:tx>
                <c:rich>
                  <a:bodyPr/>
                  <a:lstStyle/>
                  <a:p>
                    <a:r>
                      <a:rPr lang="en-US" baseline="0"/>
                      <a:t> 4,9%</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AEB-4006-A43D-133E72E0518C}"/>
                </c:ext>
              </c:extLst>
            </c:dLbl>
            <c:dLbl>
              <c:idx val="3"/>
              <c:layout>
                <c:manualLayout>
                  <c:x val="2.5000000000000001E-2"/>
                  <c:y val="2.7777777777777776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AEB-4006-A43D-133E72E0518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List5!$A$2:$A$5</c:f>
              <c:strCache>
                <c:ptCount val="4"/>
                <c:pt idx="0">
                  <c:v>ano</c:v>
                </c:pt>
                <c:pt idx="1">
                  <c:v>částečně</c:v>
                </c:pt>
                <c:pt idx="2">
                  <c:v>minimálně</c:v>
                </c:pt>
                <c:pt idx="3">
                  <c:v>ne</c:v>
                </c:pt>
              </c:strCache>
            </c:strRef>
          </c:cat>
          <c:val>
            <c:numRef>
              <c:f>List5!$B$2:$B$5</c:f>
              <c:numCache>
                <c:formatCode>General</c:formatCode>
                <c:ptCount val="4"/>
                <c:pt idx="0">
                  <c:v>39</c:v>
                </c:pt>
                <c:pt idx="1">
                  <c:v>38</c:v>
                </c:pt>
                <c:pt idx="2">
                  <c:v>4</c:v>
                </c:pt>
                <c:pt idx="3">
                  <c:v>1</c:v>
                </c:pt>
              </c:numCache>
            </c:numRef>
          </c:val>
          <c:extLst>
            <c:ext xmlns:c16="http://schemas.microsoft.com/office/drawing/2014/chart" uri="{C3380CC4-5D6E-409C-BE32-E72D297353CC}">
              <c16:uniqueId val="{00000008-2AEB-4006-A43D-133E72E0518C}"/>
            </c:ext>
          </c:extLst>
        </c:ser>
        <c:dLbls>
          <c:showLegendKey val="0"/>
          <c:showVal val="0"/>
          <c:showCatName val="0"/>
          <c:showSerName val="0"/>
          <c:showPercent val="0"/>
          <c:showBubbleSize val="0"/>
          <c:showLeaderLines val="1"/>
        </c:dLbls>
        <c:firstSliceAng val="60"/>
      </c:pieChart>
      <c:spPr>
        <a:noFill/>
        <a:ln>
          <a:noFill/>
        </a:ln>
        <a:effectLst/>
      </c:spPr>
    </c:plotArea>
    <c:legend>
      <c:legendPos val="b"/>
      <c:layout>
        <c:manualLayout>
          <c:xMode val="edge"/>
          <c:yMode val="edge"/>
          <c:x val="0.149333552055993"/>
          <c:y val="0.89368438320209975"/>
          <c:w val="0.70411067366579183"/>
          <c:h val="9.2426727909011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8. Vyskytují se u vašeho dítěte některé z následujících chronických onemocnění?</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6742831346743177"/>
          <c:y val="0.22015544313330884"/>
          <c:w val="0.26606568335518149"/>
          <c:h val="0.47299407056673776"/>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F2D-4931-B067-C810C3201C8A}"/>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F2D-4931-B067-C810C3201C8A}"/>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F2D-4931-B067-C810C3201C8A}"/>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F2D-4931-B067-C810C3201C8A}"/>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F2D-4931-B067-C810C3201C8A}"/>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F2D-4931-B067-C810C3201C8A}"/>
              </c:ext>
            </c:extLst>
          </c:dPt>
          <c:dLbls>
            <c:dLbl>
              <c:idx val="0"/>
              <c:tx>
                <c:rich>
                  <a:bodyPr/>
                  <a:lstStyle/>
                  <a:p>
                    <a:r>
                      <a:rPr lang="en-US" baseline="0"/>
                      <a:t> 28,4%</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F2D-4931-B067-C810C3201C8A}"/>
                </c:ext>
              </c:extLst>
            </c:dLbl>
            <c:dLbl>
              <c:idx val="1"/>
              <c:tx>
                <c:rich>
                  <a:bodyPr/>
                  <a:lstStyle/>
                  <a:p>
                    <a:r>
                      <a:rPr lang="en-US" baseline="0"/>
                      <a:t> 25,5%</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F2D-4931-B067-C810C3201C8A}"/>
                </c:ext>
              </c:extLst>
            </c:dLbl>
            <c:dLbl>
              <c:idx val="2"/>
              <c:tx>
                <c:rich>
                  <a:bodyPr/>
                  <a:lstStyle/>
                  <a:p>
                    <a:r>
                      <a:rPr lang="en-US" baseline="0"/>
                      <a:t> 22,5%</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F2D-4931-B067-C810C3201C8A}"/>
                </c:ext>
              </c:extLst>
            </c:dLbl>
            <c:dLbl>
              <c:idx val="3"/>
              <c:tx>
                <c:rich>
                  <a:bodyPr/>
                  <a:lstStyle/>
                  <a:p>
                    <a:r>
                      <a:rPr lang="en-US" baseline="0"/>
                      <a:t> 20,6%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F2D-4931-B067-C810C3201C8A}"/>
                </c:ext>
              </c:extLst>
            </c:dLbl>
            <c:dLbl>
              <c:idx val="4"/>
              <c:layout>
                <c:manualLayout>
                  <c:x val="-8.3333333333333332E-3"/>
                  <c:y val="-4.1666666666666706E-2"/>
                </c:manualLayout>
              </c:layout>
              <c:tx>
                <c:rich>
                  <a:bodyPr/>
                  <a:lstStyle/>
                  <a:p>
                    <a:r>
                      <a:rPr lang="en-US" baseline="0"/>
                      <a:t> 2,9%</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FF2D-4931-B067-C810C3201C8A}"/>
                </c:ext>
              </c:extLst>
            </c:dLbl>
            <c:dLbl>
              <c:idx val="5"/>
              <c:layout>
                <c:manualLayout>
                  <c:x val="1.1111111111111112E-2"/>
                  <c:y val="4.1666666666666664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FF2D-4931-B067-C810C3201C8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List4!$A$2:$A$7</c:f>
              <c:strCache>
                <c:ptCount val="6"/>
                <c:pt idx="0">
                  <c:v>netrpí žádným chronickým onemocněním</c:v>
                </c:pt>
                <c:pt idx="1">
                  <c:v>alrgie, astma</c:v>
                </c:pt>
                <c:pt idx="2">
                  <c:v>nadváha</c:v>
                </c:pt>
                <c:pt idx="3">
                  <c:v>chronická onemocnění dýchacích cest</c:v>
                </c:pt>
                <c:pt idx="4">
                  <c:v>metabolická onemocnění</c:v>
                </c:pt>
                <c:pt idx="5">
                  <c:v>jiné</c:v>
                </c:pt>
              </c:strCache>
            </c:strRef>
          </c:cat>
          <c:val>
            <c:numRef>
              <c:f>List4!$B$2:$B$7</c:f>
              <c:numCache>
                <c:formatCode>General</c:formatCode>
                <c:ptCount val="6"/>
                <c:pt idx="0">
                  <c:v>29</c:v>
                </c:pt>
                <c:pt idx="1">
                  <c:v>26</c:v>
                </c:pt>
                <c:pt idx="2">
                  <c:v>23</c:v>
                </c:pt>
                <c:pt idx="3">
                  <c:v>21</c:v>
                </c:pt>
                <c:pt idx="4">
                  <c:v>3</c:v>
                </c:pt>
                <c:pt idx="5">
                  <c:v>1</c:v>
                </c:pt>
              </c:numCache>
            </c:numRef>
          </c:val>
          <c:extLst>
            <c:ext xmlns:c16="http://schemas.microsoft.com/office/drawing/2014/chart" uri="{C3380CC4-5D6E-409C-BE32-E72D297353CC}">
              <c16:uniqueId val="{0000000C-FF2D-4931-B067-C810C3201C8A}"/>
            </c:ext>
          </c:extLst>
        </c:ser>
        <c:dLbls>
          <c:showLegendKey val="0"/>
          <c:showVal val="0"/>
          <c:showCatName val="0"/>
          <c:showSerName val="0"/>
          <c:showPercent val="0"/>
          <c:showBubbleSize val="0"/>
          <c:showLeaderLines val="1"/>
        </c:dLbls>
        <c:firstSliceAng val="80"/>
      </c:pieChart>
      <c:spPr>
        <a:noFill/>
        <a:ln>
          <a:noFill/>
        </a:ln>
        <a:effectLst/>
      </c:spPr>
    </c:plotArea>
    <c:legend>
      <c:legendPos val="b"/>
      <c:layout>
        <c:manualLayout>
          <c:xMode val="edge"/>
          <c:yMode val="edge"/>
          <c:x val="0"/>
          <c:y val="0.75331000291630212"/>
          <c:w val="1"/>
          <c:h val="0.21891221930592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9. Označte jak je na tom vaše dítě s pohybovou aktivitou.</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3483596523973641"/>
          <c:y val="0.25319298629338"/>
          <c:w val="0.30089921780725587"/>
          <c:h val="0.5349188368310094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D63-4726-96F4-BC8236BD3A9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D63-4726-96F4-BC8236BD3A9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D63-4726-96F4-BC8236BD3A9D}"/>
              </c:ext>
            </c:extLst>
          </c:dPt>
          <c:dLbls>
            <c:dLbl>
              <c:idx val="0"/>
              <c:tx>
                <c:rich>
                  <a:bodyPr/>
                  <a:lstStyle/>
                  <a:p>
                    <a:r>
                      <a:rPr lang="en-US" baseline="0"/>
                      <a:t> </a:t>
                    </a:r>
                    <a:fld id="{BE5CFD35-B337-4B32-A929-EA86CFBA4E95}"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63-4726-96F4-BC8236BD3A9D}"/>
                </c:ext>
              </c:extLst>
            </c:dLbl>
            <c:dLbl>
              <c:idx val="1"/>
              <c:tx>
                <c:rich>
                  <a:bodyPr/>
                  <a:lstStyle/>
                  <a:p>
                    <a:r>
                      <a:rPr lang="en-US" baseline="0"/>
                      <a:t> </a:t>
                    </a:r>
                    <a:fld id="{D2C7D2E6-927B-4689-9788-3059276C9257}"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D63-4726-96F4-BC8236BD3A9D}"/>
                </c:ext>
              </c:extLst>
            </c:dLbl>
            <c:dLbl>
              <c:idx val="2"/>
              <c:tx>
                <c:rich>
                  <a:bodyPr/>
                  <a:lstStyle/>
                  <a:p>
                    <a:r>
                      <a:rPr lang="en-US" baseline="0"/>
                      <a:t> </a:t>
                    </a:r>
                    <a:fld id="{0768873B-08AA-4C80-B4D6-D4C6AFAE7645}"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63-4726-96F4-BC8236BD3A9D}"/>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'9'!$B$4:$B$6</c:f>
              <c:strCache>
                <c:ptCount val="3"/>
                <c:pt idx="0">
                  <c:v>pohybově zdatné </c:v>
                </c:pt>
                <c:pt idx="1">
                  <c:v>pohybově neobratné</c:v>
                </c:pt>
                <c:pt idx="2">
                  <c:v>pohybově nadané</c:v>
                </c:pt>
              </c:strCache>
            </c:strRef>
          </c:cat>
          <c:val>
            <c:numRef>
              <c:f>'9'!$C$4:$C$6</c:f>
              <c:numCache>
                <c:formatCode>General</c:formatCode>
                <c:ptCount val="3"/>
                <c:pt idx="0">
                  <c:v>35</c:v>
                </c:pt>
                <c:pt idx="1">
                  <c:v>31</c:v>
                </c:pt>
                <c:pt idx="2">
                  <c:v>15</c:v>
                </c:pt>
              </c:numCache>
            </c:numRef>
          </c:val>
          <c:extLst>
            <c:ext xmlns:c16="http://schemas.microsoft.com/office/drawing/2014/chart" uri="{C3380CC4-5D6E-409C-BE32-E72D297353CC}">
              <c16:uniqueId val="{00000006-FD63-4726-96F4-BC8236BD3A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en-US" b="0" i="0" baseline="0">
                <a:solidFill>
                  <a:schemeClr val="tx1"/>
                </a:solidFill>
                <a:latin typeface="Times New Roman" panose="02020603050405020304" pitchFamily="18" charset="0"/>
              </a:rPr>
              <a:t>2. </a:t>
            </a:r>
            <a:r>
              <a:rPr lang="cs-CZ" b="0" i="0" baseline="0">
                <a:solidFill>
                  <a:schemeClr val="tx1"/>
                </a:solidFill>
                <a:latin typeface="Times New Roman" panose="02020603050405020304" pitchFamily="18" charset="0"/>
              </a:rPr>
              <a:t>Druhy nejčastěji vykonávaných aktivit v MŠ. </a:t>
            </a:r>
            <a:endParaRPr lang="en-US" b="0" i="0"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3497147811442068"/>
          <c:y val="0.20831126588787185"/>
          <c:w val="0.55497319023764935"/>
          <c:h val="0.61770734075754752"/>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'2'!$B$12:$B$17</c:f>
              <c:strCache>
                <c:ptCount val="6"/>
                <c:pt idx="0">
                  <c:v>cvičení v tělocvičně</c:v>
                </c:pt>
                <c:pt idx="1">
                  <c:v>hudebně-pohybové hry</c:v>
                </c:pt>
                <c:pt idx="2">
                  <c:v>míčové hry</c:v>
                </c:pt>
                <c:pt idx="3">
                  <c:v>venkovní pohybové aktivity</c:v>
                </c:pt>
                <c:pt idx="4">
                  <c:v>ranní cvičení</c:v>
                </c:pt>
                <c:pt idx="5">
                  <c:v>pohybové chvilky</c:v>
                </c:pt>
              </c:strCache>
            </c:strRef>
          </c:cat>
          <c:val>
            <c:numRef>
              <c:f>'2'!$C$12:$C$17</c:f>
              <c:numCache>
                <c:formatCode>General</c:formatCode>
                <c:ptCount val="6"/>
                <c:pt idx="0">
                  <c:v>0</c:v>
                </c:pt>
                <c:pt idx="1">
                  <c:v>2.6</c:v>
                </c:pt>
                <c:pt idx="2">
                  <c:v>2.8</c:v>
                </c:pt>
                <c:pt idx="3">
                  <c:v>4.5999999999999996</c:v>
                </c:pt>
                <c:pt idx="4">
                  <c:v>4.5999999999999996</c:v>
                </c:pt>
                <c:pt idx="5">
                  <c:v>5</c:v>
                </c:pt>
              </c:numCache>
            </c:numRef>
          </c:val>
          <c:extLst>
            <c:ext xmlns:c16="http://schemas.microsoft.com/office/drawing/2014/chart" uri="{C3380CC4-5D6E-409C-BE32-E72D297353CC}">
              <c16:uniqueId val="{00000000-ED81-4DC9-88A7-D38E7041CFDE}"/>
            </c:ext>
          </c:extLst>
        </c:ser>
        <c:dLbls>
          <c:dLblPos val="outEnd"/>
          <c:showLegendKey val="0"/>
          <c:showVal val="1"/>
          <c:showCatName val="0"/>
          <c:showSerName val="0"/>
          <c:showPercent val="0"/>
          <c:showBubbleSize val="0"/>
        </c:dLbls>
        <c:gapWidth val="105"/>
        <c:overlap val="-20"/>
        <c:axId val="504755952"/>
        <c:axId val="504752344"/>
      </c:barChart>
      <c:valAx>
        <c:axId val="504752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r>
                  <a:rPr lang="cs-CZ" baseline="0">
                    <a:solidFill>
                      <a:schemeClr val="tx1"/>
                    </a:solidFill>
                    <a:latin typeface="Times New Roman" panose="02020603050405020304" pitchFamily="18" charset="0"/>
                  </a:rPr>
                  <a:t>důležitost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crossAx val="504755952"/>
        <c:crosses val="autoZero"/>
        <c:crossBetween val="between"/>
      </c:valAx>
      <c:catAx>
        <c:axId val="5047559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r>
                  <a:rPr lang="cs-CZ" baseline="0">
                    <a:solidFill>
                      <a:schemeClr val="tx1"/>
                    </a:solidFill>
                    <a:latin typeface="Times New Roman" panose="02020603050405020304" pitchFamily="18" charset="0"/>
                  </a:rPr>
                  <a:t>aktivity</a:t>
                </a:r>
              </a:p>
            </c:rich>
          </c:tx>
          <c:layout>
            <c:manualLayout>
              <c:xMode val="edge"/>
              <c:yMode val="edge"/>
              <c:x val="4.2019828244308853E-2"/>
              <c:y val="0.4069014722341032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crossAx val="504752344"/>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10. Myslíte si, že onemocnění COVID-19 ovlivnilo pohybovou akivitu dětí předškolního věku?</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2965092152896547"/>
          <c:y val="0.25467239958392107"/>
          <c:w val="0.31383639062757723"/>
          <c:h val="0.557917691687990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02D-4B3C-B2CD-26A212D7DE21}"/>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02D-4B3C-B2CD-26A212D7DE21}"/>
              </c:ext>
            </c:extLst>
          </c:dPt>
          <c:dPt>
            <c:idx val="2"/>
            <c:bubble3D val="0"/>
            <c:explosion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02D-4B3C-B2CD-26A212D7DE21}"/>
              </c:ext>
            </c:extLst>
          </c:dPt>
          <c:dPt>
            <c:idx val="3"/>
            <c:bubble3D val="0"/>
            <c:explosion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02D-4B3C-B2CD-26A212D7DE21}"/>
              </c:ext>
            </c:extLst>
          </c:dPt>
          <c:dLbls>
            <c:dLbl>
              <c:idx val="0"/>
              <c:tx>
                <c:rich>
                  <a:bodyPr/>
                  <a:lstStyle/>
                  <a:p>
                    <a:r>
                      <a:rPr lang="en-US" baseline="0"/>
                      <a:t> 58%</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02D-4B3C-B2CD-26A212D7DE21}"/>
                </c:ext>
              </c:extLst>
            </c:dLbl>
            <c:dLbl>
              <c:idx val="1"/>
              <c:tx>
                <c:rich>
                  <a:bodyPr/>
                  <a:lstStyle/>
                  <a:p>
                    <a:r>
                      <a:rPr lang="en-US" baseline="0"/>
                      <a:t> </a:t>
                    </a:r>
                    <a:fld id="{43C88F42-CE3F-4349-87A1-3B34AB821836}"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2D-4B3C-B2CD-26A212D7DE21}"/>
                </c:ext>
              </c:extLst>
            </c:dLbl>
            <c:dLbl>
              <c:idx val="2"/>
              <c:tx>
                <c:rich>
                  <a:bodyPr/>
                  <a:lstStyle/>
                  <a:p>
                    <a:r>
                      <a:rPr lang="en-US" baseline="0"/>
                      <a:t> </a:t>
                    </a:r>
                    <a:fld id="{FD80CD49-0E14-4FCF-9BA2-477464017F4F}"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02D-4B3C-B2CD-26A212D7DE21}"/>
                </c:ext>
              </c:extLst>
            </c:dLbl>
            <c:dLbl>
              <c:idx val="3"/>
              <c:tx>
                <c:rich>
                  <a:bodyPr/>
                  <a:lstStyle/>
                  <a:p>
                    <a:r>
                      <a:rPr lang="en-US" baseline="0"/>
                      <a:t> </a:t>
                    </a:r>
                    <a:fld id="{14C2CE10-2C1E-46DD-BEDB-14264989E1EA}"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02D-4B3C-B2CD-26A212D7DE21}"/>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'10'!$B$4:$B$7</c:f>
              <c:strCache>
                <c:ptCount val="4"/>
                <c:pt idx="0">
                  <c:v>ano</c:v>
                </c:pt>
                <c:pt idx="1">
                  <c:v>částečně</c:v>
                </c:pt>
                <c:pt idx="2">
                  <c:v>minimálně</c:v>
                </c:pt>
                <c:pt idx="3">
                  <c:v>ne</c:v>
                </c:pt>
              </c:strCache>
            </c:strRef>
          </c:cat>
          <c:val>
            <c:numRef>
              <c:f>'10'!$C$4:$C$7</c:f>
              <c:numCache>
                <c:formatCode>General</c:formatCode>
                <c:ptCount val="4"/>
                <c:pt idx="0">
                  <c:v>47</c:v>
                </c:pt>
                <c:pt idx="1">
                  <c:v>25</c:v>
                </c:pt>
                <c:pt idx="2">
                  <c:v>7</c:v>
                </c:pt>
                <c:pt idx="3">
                  <c:v>2</c:v>
                </c:pt>
              </c:numCache>
            </c:numRef>
          </c:val>
          <c:extLst>
            <c:ext xmlns:c16="http://schemas.microsoft.com/office/drawing/2014/chart" uri="{C3380CC4-5D6E-409C-BE32-E72D297353CC}">
              <c16:uniqueId val="{00000008-002D-4B3C-B2CD-26A212D7DE21}"/>
            </c:ext>
          </c:extLst>
        </c:ser>
        <c:dLbls>
          <c:showLegendKey val="0"/>
          <c:showVal val="0"/>
          <c:showCatName val="0"/>
          <c:showSerName val="0"/>
          <c:showPercent val="0"/>
          <c:showBubbleSize val="0"/>
          <c:showLeaderLines val="1"/>
        </c:dLbls>
        <c:firstSliceAng val="130"/>
      </c:pieChart>
      <c:spPr>
        <a:noFill/>
        <a:ln>
          <a:noFill/>
        </a:ln>
        <a:effectLst/>
      </c:spPr>
    </c:plotArea>
    <c:legend>
      <c:legendPos val="b"/>
      <c:layout>
        <c:manualLayout>
          <c:xMode val="edge"/>
          <c:yMode val="edge"/>
          <c:x val="0.27056824146981628"/>
          <c:y val="0.91683253135024789"/>
          <c:w val="0.50053018372703417"/>
          <c:h val="6.4648950131233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en-US" b="0" i="0" baseline="0">
                <a:solidFill>
                  <a:schemeClr val="tx1"/>
                </a:solidFill>
                <a:latin typeface="Times New Roman" panose="02020603050405020304" pitchFamily="18" charset="0"/>
              </a:rPr>
              <a:t>3. Jaké venkovní aktivity vaše děti v MŠ vykonávají nejčastěji?</a:t>
            </a:r>
          </a:p>
        </c:rich>
      </c:tx>
      <c:layout>
        <c:manualLayout>
          <c:xMode val="edge"/>
          <c:yMode val="edge"/>
          <c:x val="0.11195454545454543"/>
          <c:y val="1.6722408026755852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43241714387974228"/>
          <c:y val="0.17993311036789297"/>
          <c:w val="0.53740103793843952"/>
          <c:h val="0.67564111342269506"/>
        </c:manualLayout>
      </c:layout>
      <c:barChart>
        <c:barDir val="bar"/>
        <c:grouping val="clustered"/>
        <c:varyColors val="0"/>
        <c:ser>
          <c:idx val="0"/>
          <c:order val="0"/>
          <c:tx>
            <c:v>důležitost</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2E-4CA0-BC8F-B944B3DFBE9F}"/>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2E-4CA0-BC8F-B944B3DFBE9F}"/>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2E-4CA0-BC8F-B944B3DFBE9F}"/>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2E-4CA0-BC8F-B944B3DFBE9F}"/>
              </c:ext>
            </c:extLst>
          </c:dPt>
          <c:dPt>
            <c:idx val="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B2E-4CA0-BC8F-B944B3DFBE9F}"/>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'3'!$B$5:$B$9</c:f>
              <c:strCache>
                <c:ptCount val="5"/>
                <c:pt idx="0">
                  <c:v>spontání pohybová aktivita bez využití pomůcek</c:v>
                </c:pt>
                <c:pt idx="1">
                  <c:v>průlezky, kolotoč, houpačka</c:v>
                </c:pt>
                <c:pt idx="2">
                  <c:v>jízda na odrážedlech, koloběžkách, tříkolkách</c:v>
                </c:pt>
                <c:pt idx="3">
                  <c:v>míčové hry</c:v>
                </c:pt>
                <c:pt idx="4">
                  <c:v>spontání pohybová aktivita s využitím pomůcek</c:v>
                </c:pt>
              </c:strCache>
            </c:strRef>
          </c:cat>
          <c:val>
            <c:numRef>
              <c:f>'3'!$C$5:$C$9</c:f>
              <c:numCache>
                <c:formatCode>General</c:formatCode>
                <c:ptCount val="5"/>
                <c:pt idx="0">
                  <c:v>4.7</c:v>
                </c:pt>
                <c:pt idx="1">
                  <c:v>3.4</c:v>
                </c:pt>
                <c:pt idx="2">
                  <c:v>3.1</c:v>
                </c:pt>
                <c:pt idx="3">
                  <c:v>2.2000000000000002</c:v>
                </c:pt>
                <c:pt idx="4">
                  <c:v>1.6</c:v>
                </c:pt>
              </c:numCache>
            </c:numRef>
          </c:val>
          <c:extLst>
            <c:ext xmlns:c16="http://schemas.microsoft.com/office/drawing/2014/chart" uri="{C3380CC4-5D6E-409C-BE32-E72D297353CC}">
              <c16:uniqueId val="{0000000A-3B2E-4CA0-BC8F-B944B3DFBE9F}"/>
            </c:ext>
          </c:extLst>
        </c:ser>
        <c:dLbls>
          <c:dLblPos val="outEnd"/>
          <c:showLegendKey val="0"/>
          <c:showVal val="1"/>
          <c:showCatName val="0"/>
          <c:showSerName val="0"/>
          <c:showPercent val="0"/>
          <c:showBubbleSize val="0"/>
        </c:dLbls>
        <c:gapWidth val="100"/>
        <c:axId val="560450848"/>
        <c:axId val="560450520"/>
      </c:barChart>
      <c:valAx>
        <c:axId val="560450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a:t>důležitost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0450848"/>
        <c:crosses val="autoZero"/>
        <c:crossBetween val="between"/>
      </c:valAx>
      <c:catAx>
        <c:axId val="5604508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cs-CZ">
                    <a:solidFill>
                      <a:schemeClr val="tx1"/>
                    </a:solidFill>
                    <a:latin typeface="Times New Roman" panose="02020603050405020304" pitchFamily="18" charset="0"/>
                    <a:cs typeface="Times New Roman" panose="02020603050405020304" pitchFamily="18" charset="0"/>
                  </a:rPr>
                  <a:t>aktivita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10" b="0" i="0" u="none" strike="noStrike" kern="1200" baseline="0">
                <a:solidFill>
                  <a:schemeClr val="tx1"/>
                </a:solidFill>
                <a:latin typeface="Times New Roman" panose="02020603050405020304" pitchFamily="18" charset="0"/>
                <a:ea typeface="+mn-ea"/>
                <a:cs typeface="+mn-cs"/>
              </a:defRPr>
            </a:pPr>
            <a:endParaRPr lang="cs-CZ"/>
          </a:p>
        </c:txPr>
        <c:crossAx val="56045052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4. Které prvky zdravotního tělocviku v rámci pohybových aktivit zařazujete nejčastěji?</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List1!$A$4:$A$8</c:f>
              <c:strCache>
                <c:ptCount val="5"/>
                <c:pt idx="0">
                  <c:v>protahovací cvičení</c:v>
                </c:pt>
                <c:pt idx="1">
                  <c:v>koordinační cvičení</c:v>
                </c:pt>
                <c:pt idx="2">
                  <c:v>vyrovnávací cvičení</c:v>
                </c:pt>
                <c:pt idx="3">
                  <c:v>relaxační cvičení </c:v>
                </c:pt>
                <c:pt idx="4">
                  <c:v>cvičení pro správné držení těla</c:v>
                </c:pt>
              </c:strCache>
            </c:strRef>
          </c:cat>
          <c:val>
            <c:numRef>
              <c:f>List1!$B$4:$B$8</c:f>
              <c:numCache>
                <c:formatCode>General</c:formatCode>
                <c:ptCount val="5"/>
                <c:pt idx="0">
                  <c:v>4.4000000000000004</c:v>
                </c:pt>
                <c:pt idx="1">
                  <c:v>3.6</c:v>
                </c:pt>
                <c:pt idx="2">
                  <c:v>3.1</c:v>
                </c:pt>
                <c:pt idx="3">
                  <c:v>2.2999999999999998</c:v>
                </c:pt>
                <c:pt idx="4">
                  <c:v>1.6</c:v>
                </c:pt>
              </c:numCache>
            </c:numRef>
          </c:val>
          <c:extLst>
            <c:ext xmlns:c16="http://schemas.microsoft.com/office/drawing/2014/chart" uri="{C3380CC4-5D6E-409C-BE32-E72D297353CC}">
              <c16:uniqueId val="{00000000-EE32-4A7C-9735-1B0C4950E6AC}"/>
            </c:ext>
          </c:extLst>
        </c:ser>
        <c: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List1!$A$4:$A$8</c:f>
              <c:strCache>
                <c:ptCount val="5"/>
                <c:pt idx="0">
                  <c:v>protahovací cvičení</c:v>
                </c:pt>
                <c:pt idx="1">
                  <c:v>koordinační cvičení</c:v>
                </c:pt>
                <c:pt idx="2">
                  <c:v>vyrovnávací cvičení</c:v>
                </c:pt>
                <c:pt idx="3">
                  <c:v>relaxační cvičení </c:v>
                </c:pt>
                <c:pt idx="4">
                  <c:v>cvičení pro správné držení těla</c:v>
                </c:pt>
              </c:strCache>
            </c:strRef>
          </c:cat>
          <c:val>
            <c:numRef>
              <c:f>List1!$C$4:$C$8</c:f>
              <c:numCache>
                <c:formatCode>General</c:formatCode>
                <c:ptCount val="5"/>
              </c:numCache>
            </c:numRef>
          </c:val>
          <c:extLst>
            <c:ext xmlns:c16="http://schemas.microsoft.com/office/drawing/2014/chart" uri="{C3380CC4-5D6E-409C-BE32-E72D297353CC}">
              <c16:uniqueId val="{00000001-EE32-4A7C-9735-1B0C4950E6AC}"/>
            </c:ext>
          </c:extLst>
        </c:ser>
        <c:dLbls>
          <c:dLblPos val="outEnd"/>
          <c:showLegendKey val="0"/>
          <c:showVal val="1"/>
          <c:showCatName val="0"/>
          <c:showSerName val="0"/>
          <c:showPercent val="0"/>
          <c:showBubbleSize val="0"/>
        </c:dLbls>
        <c:gapWidth val="150"/>
        <c:axId val="1298141360"/>
        <c:axId val="1298142608"/>
      </c:barChart>
      <c:valAx>
        <c:axId val="1298142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r>
                  <a:rPr lang="cs-CZ" baseline="0">
                    <a:solidFill>
                      <a:schemeClr val="tx1"/>
                    </a:solidFill>
                    <a:latin typeface="Times New Roman" panose="02020603050405020304" pitchFamily="18" charset="0"/>
                  </a:rPr>
                  <a:t>důležitost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8141360"/>
        <c:crosses val="autoZero"/>
        <c:crossBetween val="between"/>
      </c:valAx>
      <c:catAx>
        <c:axId val="12981413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r>
                  <a:rPr lang="cs-CZ" baseline="0">
                    <a:solidFill>
                      <a:schemeClr val="tx1"/>
                    </a:solidFill>
                    <a:latin typeface="Times New Roman" panose="02020603050405020304" pitchFamily="18" charset="0"/>
                  </a:rPr>
                  <a:t>aktivity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crossAx val="129814260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5. Jaké nadstandartní aktivity provozuje vaše MŠ v rámci zdravého životního stylu?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2911832895888016"/>
          <c:y val="0.22223088215667958"/>
          <c:w val="0.36137861796329912"/>
          <c:h val="0.56090244227946084"/>
        </c:manualLayout>
      </c:layout>
      <c:pieChart>
        <c:varyColors val="1"/>
        <c:ser>
          <c:idx val="0"/>
          <c:order val="0"/>
          <c:explosion val="5"/>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65C-4336-90AB-0B5FAF37B7D0}"/>
              </c:ext>
            </c:extLst>
          </c:dPt>
          <c:dPt>
            <c:idx val="1"/>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65C-4336-90AB-0B5FAF37B7D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65C-4336-90AB-0B5FAF37B7D0}"/>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65C-4336-90AB-0B5FAF37B7D0}"/>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65C-4336-90AB-0B5FAF37B7D0}"/>
              </c:ext>
            </c:extLst>
          </c:dPt>
          <c:dPt>
            <c:idx val="5"/>
            <c:bubble3D val="0"/>
            <c:explosion val="15"/>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65C-4336-90AB-0B5FAF37B7D0}"/>
              </c:ext>
            </c:extLst>
          </c:dPt>
          <c:dPt>
            <c:idx val="6"/>
            <c:bubble3D val="0"/>
            <c:explosion val="13"/>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065C-4336-90AB-0B5FAF37B7D0}"/>
              </c:ext>
            </c:extLst>
          </c:dPt>
          <c:dLbls>
            <c:dLbl>
              <c:idx val="0"/>
              <c:tx>
                <c:rich>
                  <a:bodyPr/>
                  <a:lstStyle/>
                  <a:p>
                    <a:r>
                      <a:rPr lang="en-US" baseline="0"/>
                      <a:t> 52,6%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65C-4336-90AB-0B5FAF37B7D0}"/>
                </c:ext>
              </c:extLst>
            </c:dLbl>
            <c:dLbl>
              <c:idx val="1"/>
              <c:tx>
                <c:rich>
                  <a:bodyPr/>
                  <a:lstStyle/>
                  <a:p>
                    <a:r>
                      <a:rPr lang="en-US" baseline="0"/>
                      <a:t> 38,5%</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65C-4336-90AB-0B5FAF37B7D0}"/>
                </c:ext>
              </c:extLst>
            </c:dLbl>
            <c:dLbl>
              <c:idx val="2"/>
              <c:layout>
                <c:manualLayout>
                  <c:x val="-5.39592607581286E-3"/>
                  <c:y val="-8.6322837705916408E-2"/>
                </c:manualLayout>
              </c:layout>
              <c:tx>
                <c:rich>
                  <a:bodyPr/>
                  <a:lstStyle/>
                  <a:p>
                    <a:r>
                      <a:rPr lang="en-US" baseline="0"/>
                      <a:t> </a:t>
                    </a:r>
                    <a:fld id="{86FE1C4B-B99B-4449-8BF3-D48F60D8E7FF}" type="PERCENTAGE">
                      <a:rPr lang="en-US" baseline="0"/>
                      <a:pPr/>
                      <a:t>[PROCENTO]</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5C-4336-90AB-0B5FAF37B7D0}"/>
                </c:ext>
              </c:extLst>
            </c:dLbl>
            <c:dLbl>
              <c:idx val="3"/>
              <c:layout>
                <c:manualLayout>
                  <c:x val="0"/>
                  <c:y val="-6.1600631634998244E-2"/>
                </c:manualLayout>
              </c:layout>
              <c:tx>
                <c:rich>
                  <a:bodyPr/>
                  <a:lstStyle/>
                  <a:p>
                    <a:r>
                      <a:rPr lang="en-US" baseline="0"/>
                      <a:t>2,6%</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65C-4336-90AB-0B5FAF37B7D0}"/>
                </c:ext>
              </c:extLst>
            </c:dLbl>
            <c:dLbl>
              <c:idx val="4"/>
              <c:layout>
                <c:manualLayout>
                  <c:x val="6.6801139942493024E-3"/>
                  <c:y val="-3.1998555563376184E-2"/>
                </c:manualLayout>
              </c:layout>
              <c:tx>
                <c:rich>
                  <a:bodyPr/>
                  <a:lstStyle/>
                  <a:p>
                    <a:r>
                      <a:rPr lang="en-US" baseline="0"/>
                      <a:t> 2,6%</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65C-4336-90AB-0B5FAF37B7D0}"/>
                </c:ext>
              </c:extLst>
            </c:dLbl>
            <c:dLbl>
              <c:idx val="5"/>
              <c:layout>
                <c:manualLayout>
                  <c:x val="8.4149467152300012E-2"/>
                  <c:y val="1.7445856578460074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65C-4336-90AB-0B5FAF37B7D0}"/>
                </c:ext>
              </c:extLst>
            </c:dLbl>
            <c:dLbl>
              <c:idx val="6"/>
              <c:layout>
                <c:manualLayout>
                  <c:x val="8.5435142136977921E-2"/>
                  <c:y val="5.3244014921764712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65C-4336-90AB-0B5FAF37B7D0}"/>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'5'!$A$3:$A$9</c:f>
              <c:strCache>
                <c:ptCount val="7"/>
                <c:pt idx="0">
                  <c:v>plavání</c:v>
                </c:pt>
                <c:pt idx="1">
                  <c:v>žádné</c:v>
                </c:pt>
                <c:pt idx="2">
                  <c:v>návštěva solné jeskyně</c:v>
                </c:pt>
                <c:pt idx="3">
                  <c:v>jóga</c:v>
                </c:pt>
                <c:pt idx="4">
                  <c:v>jiné</c:v>
                </c:pt>
                <c:pt idx="5">
                  <c:v>sounování</c:v>
                </c:pt>
                <c:pt idx="6">
                  <c:v>otužování</c:v>
                </c:pt>
              </c:strCache>
            </c:strRef>
          </c:cat>
          <c:val>
            <c:numRef>
              <c:f>'5'!$B$3:$B$9</c:f>
              <c:numCache>
                <c:formatCode>General</c:formatCode>
                <c:ptCount val="7"/>
                <c:pt idx="0">
                  <c:v>41</c:v>
                </c:pt>
                <c:pt idx="1">
                  <c:v>30</c:v>
                </c:pt>
                <c:pt idx="2">
                  <c:v>3</c:v>
                </c:pt>
                <c:pt idx="3">
                  <c:v>2</c:v>
                </c:pt>
                <c:pt idx="4">
                  <c:v>2</c:v>
                </c:pt>
                <c:pt idx="5">
                  <c:v>1</c:v>
                </c:pt>
                <c:pt idx="6">
                  <c:v>1</c:v>
                </c:pt>
              </c:numCache>
            </c:numRef>
          </c:val>
          <c:extLst>
            <c:ext xmlns:c16="http://schemas.microsoft.com/office/drawing/2014/chart" uri="{C3380CC4-5D6E-409C-BE32-E72D297353CC}">
              <c16:uniqueId val="{0000000E-065C-4336-90AB-0B5FAF37B7D0}"/>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065C-4336-90AB-0B5FAF37B7D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065C-4336-90AB-0B5FAF37B7D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4-065C-4336-90AB-0B5FAF37B7D0}"/>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065C-4336-90AB-0B5FAF37B7D0}"/>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065C-4336-90AB-0B5FAF37B7D0}"/>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A-065C-4336-90AB-0B5FAF37B7D0}"/>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C-065C-4336-90AB-0B5FAF37B7D0}"/>
              </c:ext>
            </c:extLst>
          </c:dPt>
          <c:cat>
            <c:strRef>
              <c:f>'5'!$A$3:$A$9</c:f>
              <c:strCache>
                <c:ptCount val="7"/>
                <c:pt idx="0">
                  <c:v>plavání</c:v>
                </c:pt>
                <c:pt idx="1">
                  <c:v>žádné</c:v>
                </c:pt>
                <c:pt idx="2">
                  <c:v>návštěva solné jeskyně</c:v>
                </c:pt>
                <c:pt idx="3">
                  <c:v>jóga</c:v>
                </c:pt>
                <c:pt idx="4">
                  <c:v>jiné</c:v>
                </c:pt>
                <c:pt idx="5">
                  <c:v>sounování</c:v>
                </c:pt>
                <c:pt idx="6">
                  <c:v>otužování</c:v>
                </c:pt>
              </c:strCache>
            </c:strRef>
          </c:cat>
          <c:val>
            <c:numRef>
              <c:f>'5'!$C$3:$C$9</c:f>
              <c:numCache>
                <c:formatCode>0.0%</c:formatCode>
                <c:ptCount val="7"/>
                <c:pt idx="0">
                  <c:v>0.52600000000000002</c:v>
                </c:pt>
                <c:pt idx="1">
                  <c:v>0.38500000000000001</c:v>
                </c:pt>
                <c:pt idx="2">
                  <c:v>3.7999999999999999E-2</c:v>
                </c:pt>
                <c:pt idx="3">
                  <c:v>2.5999999999999999E-2</c:v>
                </c:pt>
                <c:pt idx="4">
                  <c:v>2.5999999999999999E-2</c:v>
                </c:pt>
                <c:pt idx="5">
                  <c:v>0</c:v>
                </c:pt>
                <c:pt idx="6">
                  <c:v>0</c:v>
                </c:pt>
              </c:numCache>
            </c:numRef>
          </c:val>
          <c:extLst>
            <c:ext xmlns:c16="http://schemas.microsoft.com/office/drawing/2014/chart" uri="{C3380CC4-5D6E-409C-BE32-E72D297353CC}">
              <c16:uniqueId val="{0000001D-065C-4336-90AB-0B5FAF37B7D0}"/>
            </c:ext>
          </c:extLst>
        </c:ser>
        <c:dLbls>
          <c:showLegendKey val="0"/>
          <c:showVal val="0"/>
          <c:showCatName val="0"/>
          <c:showSerName val="0"/>
          <c:showPercent val="0"/>
          <c:showBubbleSize val="0"/>
          <c:showLeaderLines val="1"/>
        </c:dLbls>
        <c:firstSliceAng val="90"/>
      </c:pieChart>
      <c:spPr>
        <a:noFill/>
        <a:ln>
          <a:noFill/>
        </a:ln>
        <a:effectLst/>
      </c:spPr>
    </c:plotArea>
    <c:legend>
      <c:legendPos val="b"/>
      <c:layout>
        <c:manualLayout>
          <c:xMode val="edge"/>
          <c:yMode val="edge"/>
          <c:x val="4.4442897652940981E-2"/>
          <c:y val="0.82813152418176728"/>
          <c:w val="0.93070384776383763"/>
          <c:h val="0.157802547594338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6. Kolik hodin TÝDNĚ mají děti z vaší třídy řízené pohybové aktivity ?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27547477883554344"/>
          <c:y val="0.22334075790195099"/>
          <c:w val="0.40391980099874691"/>
          <c:h val="0.6435202884407661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B9-4B01-8698-40D0AF197F5A}"/>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B9-4B01-8698-40D0AF197F5A}"/>
              </c:ext>
            </c:extLst>
          </c:dPt>
          <c:dPt>
            <c:idx val="2"/>
            <c:bubble3D val="0"/>
            <c:explosion val="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B9-4B01-8698-40D0AF197F5A}"/>
              </c:ext>
            </c:extLst>
          </c:dPt>
          <c:dPt>
            <c:idx val="3"/>
            <c:bubble3D val="0"/>
            <c:explosion val="5"/>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B9-4B01-8698-40D0AF197F5A}"/>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BB9-4B01-8698-40D0AF197F5A}"/>
              </c:ext>
            </c:extLst>
          </c:dPt>
          <c:dLbls>
            <c:dLbl>
              <c:idx val="0"/>
              <c:tx>
                <c:rich>
                  <a:bodyPr/>
                  <a:lstStyle/>
                  <a:p>
                    <a:r>
                      <a:rPr lang="en-US" baseline="0"/>
                      <a:t> 46,6%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BB9-4B01-8698-40D0AF197F5A}"/>
                </c:ext>
              </c:extLst>
            </c:dLbl>
            <c:dLbl>
              <c:idx val="1"/>
              <c:tx>
                <c:rich>
                  <a:bodyPr/>
                  <a:lstStyle/>
                  <a:p>
                    <a:r>
                      <a:rPr lang="en-US" baseline="0"/>
                      <a:t> 46,6%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BB9-4B01-8698-40D0AF197F5A}"/>
                </c:ext>
              </c:extLst>
            </c:dLbl>
            <c:dLbl>
              <c:idx val="2"/>
              <c:layout>
                <c:manualLayout>
                  <c:x val="-1.9002375296912202E-2"/>
                  <c:y val="-4.5411542100283857E-2"/>
                </c:manualLayout>
              </c:layout>
              <c:tx>
                <c:rich>
                  <a:bodyPr/>
                  <a:lstStyle/>
                  <a:p>
                    <a:r>
                      <a:rPr lang="en-US" baseline="0"/>
                      <a:t> 5,5%</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BB9-4B01-8698-40D0AF197F5A}"/>
                </c:ext>
              </c:extLst>
            </c:dLbl>
            <c:dLbl>
              <c:idx val="3"/>
              <c:tx>
                <c:rich>
                  <a:bodyPr/>
                  <a:lstStyle/>
                  <a:p>
                    <a:r>
                      <a:rPr lang="en-US" baseline="0"/>
                      <a:t> 1,4%</a:t>
                    </a:r>
                    <a:endParaRPr lang="en-US"/>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BB9-4B01-8698-40D0AF197F5A}"/>
                </c:ext>
              </c:extLst>
            </c:dLbl>
            <c:dLbl>
              <c:idx val="4"/>
              <c:layout>
                <c:manualLayout>
                  <c:x val="3.0878859857482184E-2"/>
                  <c:y val="5.676442762535485E-2"/>
                </c:manualLayout>
              </c:layout>
              <c:tx>
                <c:rich>
                  <a:bodyPr/>
                  <a:lstStyle/>
                  <a:p>
                    <a:r>
                      <a:rPr lang="en-US" baseline="0"/>
                      <a:t> 0%</a:t>
                    </a:r>
                    <a:endParaRPr lang="en-US"/>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BB9-4B01-8698-40D0AF197F5A}"/>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'6'!$A$3:$A$7</c:f>
              <c:strCache>
                <c:ptCount val="5"/>
                <c:pt idx="0">
                  <c:v>1-2 hodiny</c:v>
                </c:pt>
                <c:pt idx="1">
                  <c:v>2-3 hodiny</c:v>
                </c:pt>
                <c:pt idx="2">
                  <c:v>3-4 hodiny</c:v>
                </c:pt>
                <c:pt idx="3">
                  <c:v>0 hodin</c:v>
                </c:pt>
                <c:pt idx="4">
                  <c:v>více než 4 hodiny</c:v>
                </c:pt>
              </c:strCache>
            </c:strRef>
          </c:cat>
          <c:val>
            <c:numRef>
              <c:f>'6'!$B$3:$B$7</c:f>
              <c:numCache>
                <c:formatCode>General</c:formatCode>
                <c:ptCount val="5"/>
                <c:pt idx="0">
                  <c:v>34</c:v>
                </c:pt>
                <c:pt idx="1">
                  <c:v>34</c:v>
                </c:pt>
                <c:pt idx="2">
                  <c:v>4</c:v>
                </c:pt>
                <c:pt idx="3">
                  <c:v>2</c:v>
                </c:pt>
                <c:pt idx="4">
                  <c:v>1</c:v>
                </c:pt>
              </c:numCache>
            </c:numRef>
          </c:val>
          <c:extLst>
            <c:ext xmlns:c16="http://schemas.microsoft.com/office/drawing/2014/chart" uri="{C3380CC4-5D6E-409C-BE32-E72D297353CC}">
              <c16:uniqueId val="{0000000A-3BB9-4B01-8698-40D0AF197F5A}"/>
            </c:ext>
          </c:extLst>
        </c:ser>
        <c:dLbls>
          <c:dLblPos val="outEnd"/>
          <c:showLegendKey val="0"/>
          <c:showVal val="1"/>
          <c:showCatName val="0"/>
          <c:showSerName val="0"/>
          <c:showPercent val="0"/>
          <c:showBubbleSize val="0"/>
          <c:showLeaderLines val="1"/>
        </c:dLbls>
        <c:firstSliceAng val="7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7. Kolik hodin týdně mají děti z vaší třídy spontánní pohybové aktivity?</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8D-4A68-B681-AE4FDCBB3775}"/>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8D-4A68-B681-AE4FDCBB377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8D-4A68-B681-AE4FDCBB3775}"/>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08D-4A68-B681-AE4FDCBB3775}"/>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08D-4A68-B681-AE4FDCBB3775}"/>
              </c:ext>
            </c:extLst>
          </c:dPt>
          <c:dLbls>
            <c:dLbl>
              <c:idx val="0"/>
              <c:tx>
                <c:rich>
                  <a:bodyPr/>
                  <a:lstStyle/>
                  <a:p>
                    <a:r>
                      <a:rPr lang="en-US" baseline="0"/>
                      <a:t> 49,3%</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08D-4A68-B681-AE4FDCBB3775}"/>
                </c:ext>
              </c:extLst>
            </c:dLbl>
            <c:dLbl>
              <c:idx val="1"/>
              <c:tx>
                <c:rich>
                  <a:bodyPr/>
                  <a:lstStyle/>
                  <a:p>
                    <a:r>
                      <a:rPr lang="en-US" baseline="0"/>
                      <a:t> 34,2%</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08D-4A68-B681-AE4FDCBB3775}"/>
                </c:ext>
              </c:extLst>
            </c:dLbl>
            <c:dLbl>
              <c:idx val="2"/>
              <c:tx>
                <c:rich>
                  <a:bodyPr/>
                  <a:lstStyle/>
                  <a:p>
                    <a:r>
                      <a:rPr lang="en-US" baseline="0"/>
                      <a:t> 13,7%</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08D-4A68-B681-AE4FDCBB3775}"/>
                </c:ext>
              </c:extLst>
            </c:dLbl>
            <c:dLbl>
              <c:idx val="3"/>
              <c:tx>
                <c:rich>
                  <a:bodyPr/>
                  <a:lstStyle/>
                  <a:p>
                    <a:r>
                      <a:rPr lang="en-US" baseline="0"/>
                      <a:t> </a:t>
                    </a:r>
                    <a:fld id="{E18FBA1B-B430-46D0-8D2B-3265BE9AAC25}"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08D-4A68-B681-AE4FDCBB3775}"/>
                </c:ext>
              </c:extLst>
            </c:dLbl>
            <c:dLbl>
              <c:idx val="4"/>
              <c:layout>
                <c:manualLayout>
                  <c:x val="1.4064697609001321E-2"/>
                  <c:y val="3.3126130972758842E-2"/>
                </c:manualLayout>
              </c:layout>
              <c:tx>
                <c:rich>
                  <a:bodyPr/>
                  <a:lstStyle/>
                  <a:p>
                    <a:r>
                      <a:rPr lang="en-US" sz="1100" b="0" i="0" u="none" strike="noStrike" kern="1200" baseline="0">
                        <a:solidFill>
                          <a:sysClr val="windowText" lastClr="000000"/>
                        </a:solidFill>
                        <a:latin typeface="Times New Roman" panose="02020603050405020304" pitchFamily="18" charset="0"/>
                      </a:rPr>
                      <a:t> 0%</a:t>
                    </a:r>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layout>
                    <c:manualLayout>
                      <c:w val="9.3119926464888092E-2"/>
                      <c:h val="5.6501198219787732E-2"/>
                    </c:manualLayout>
                  </c15:layout>
                  <c15:showDataLabelsRange val="0"/>
                </c:ext>
                <c:ext xmlns:c16="http://schemas.microsoft.com/office/drawing/2014/chart" uri="{C3380CC4-5D6E-409C-BE32-E72D297353CC}">
                  <c16:uniqueId val="{00000009-408D-4A68-B681-AE4FDCBB3775}"/>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List2!$A$3:$A$7</c:f>
              <c:strCache>
                <c:ptCount val="5"/>
                <c:pt idx="0">
                  <c:v>11-13 hodin</c:v>
                </c:pt>
                <c:pt idx="1">
                  <c:v>8-11 hodin</c:v>
                </c:pt>
                <c:pt idx="2">
                  <c:v>5-8 hodin</c:v>
                </c:pt>
                <c:pt idx="3">
                  <c:v>13-15 hodin</c:v>
                </c:pt>
                <c:pt idx="4">
                  <c:v>více než 15 hodin</c:v>
                </c:pt>
              </c:strCache>
            </c:strRef>
          </c:cat>
          <c:val>
            <c:numRef>
              <c:f>List2!$B$3:$B$7</c:f>
              <c:numCache>
                <c:formatCode>General</c:formatCode>
                <c:ptCount val="5"/>
                <c:pt idx="0">
                  <c:v>36</c:v>
                </c:pt>
                <c:pt idx="1">
                  <c:v>25</c:v>
                </c:pt>
                <c:pt idx="2">
                  <c:v>10</c:v>
                </c:pt>
                <c:pt idx="3">
                  <c:v>2</c:v>
                </c:pt>
                <c:pt idx="4">
                  <c:v>1</c:v>
                </c:pt>
              </c:numCache>
            </c:numRef>
          </c:val>
          <c:extLst>
            <c:ext xmlns:c16="http://schemas.microsoft.com/office/drawing/2014/chart" uri="{C3380CC4-5D6E-409C-BE32-E72D297353CC}">
              <c16:uniqueId val="{0000000A-408D-4A68-B681-AE4FDCBB3775}"/>
            </c:ext>
          </c:extLst>
        </c:ser>
        <c:dLbls>
          <c:dLblPos val="bestFit"/>
          <c:showLegendKey val="0"/>
          <c:showVal val="1"/>
          <c:showCatName val="0"/>
          <c:showSerName val="0"/>
          <c:showPercent val="0"/>
          <c:showBubbleSize val="0"/>
          <c:showLeaderLines val="1"/>
        </c:dLbls>
        <c:firstSliceAng val="7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8.  Vyskytují se ve vaší třídě děti s některými z těchto zdravotních problémů?</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manualLayout>
          <c:layoutTarget val="inner"/>
          <c:xMode val="edge"/>
          <c:yMode val="edge"/>
          <c:x val="0.31939668155499179"/>
          <c:y val="0.26929389656285763"/>
          <c:w val="0.31124036819341244"/>
          <c:h val="0.5379276081239601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784-4400-AEE4-6BF90D2C2D3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784-4400-AEE4-6BF90D2C2D3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784-4400-AEE4-6BF90D2C2D3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784-4400-AEE4-6BF90D2C2D3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784-4400-AEE4-6BF90D2C2D32}"/>
              </c:ext>
            </c:extLst>
          </c:dPt>
          <c:dPt>
            <c:idx val="5"/>
            <c:bubble3D val="0"/>
            <c:explosion val="11"/>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784-4400-AEE4-6BF90D2C2D32}"/>
              </c:ext>
            </c:extLst>
          </c:dPt>
          <c:dLbls>
            <c:dLbl>
              <c:idx val="0"/>
              <c:tx>
                <c:rich>
                  <a:bodyPr/>
                  <a:lstStyle/>
                  <a:p>
                    <a:r>
                      <a:rPr lang="en-US" baseline="0"/>
                      <a:t> 24,2%</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784-4400-AEE4-6BF90D2C2D32}"/>
                </c:ext>
              </c:extLst>
            </c:dLbl>
            <c:dLbl>
              <c:idx val="1"/>
              <c:tx>
                <c:rich>
                  <a:bodyPr/>
                  <a:lstStyle/>
                  <a:p>
                    <a:r>
                      <a:rPr lang="en-US" baseline="0"/>
                      <a:t> </a:t>
                    </a:r>
                    <a:fld id="{F41C31C6-9031-4883-91A0-91FCBD03D9FA}"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84-4400-AEE4-6BF90D2C2D32}"/>
                </c:ext>
              </c:extLst>
            </c:dLbl>
            <c:dLbl>
              <c:idx val="2"/>
              <c:tx>
                <c:rich>
                  <a:bodyPr/>
                  <a:lstStyle/>
                  <a:p>
                    <a:r>
                      <a:rPr lang="en-US" baseline="0"/>
                      <a:t> </a:t>
                    </a:r>
                    <a:fld id="{AC93B147-8ACE-4B35-9C46-6D8A7A873754}"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84-4400-AEE4-6BF90D2C2D32}"/>
                </c:ext>
              </c:extLst>
            </c:dLbl>
            <c:dLbl>
              <c:idx val="3"/>
              <c:tx>
                <c:rich>
                  <a:bodyPr/>
                  <a:lstStyle/>
                  <a:p>
                    <a:r>
                      <a:rPr lang="en-US" baseline="0"/>
                      <a:t> </a:t>
                    </a:r>
                    <a:fld id="{373B5185-DC28-4D87-9D72-3FCEBB07ED23}"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784-4400-AEE4-6BF90D2C2D32}"/>
                </c:ext>
              </c:extLst>
            </c:dLbl>
            <c:dLbl>
              <c:idx val="4"/>
              <c:tx>
                <c:rich>
                  <a:bodyPr/>
                  <a:lstStyle/>
                  <a:p>
                    <a:r>
                      <a:rPr lang="en-US" baseline="0"/>
                      <a:t> </a:t>
                    </a:r>
                    <a:fld id="{D3219AD4-F4B4-4D87-8AE7-14CBFBF010DE}" type="PERCENTAGE">
                      <a:rPr lang="en-US" baseline="0"/>
                      <a:pPr/>
                      <a:t>[PROCENTO]</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784-4400-AEE4-6BF90D2C2D32}"/>
                </c:ext>
              </c:extLst>
            </c:dLbl>
            <c:dLbl>
              <c:idx val="5"/>
              <c:layout>
                <c:manualLayout>
                  <c:x val="4.0970343447954E-2"/>
                  <c:y val="2.9767433139005053E-2"/>
                </c:manualLayout>
              </c:layout>
              <c:tx>
                <c:rich>
                  <a:bodyPr/>
                  <a:lstStyle/>
                  <a:p>
                    <a:r>
                      <a:rPr lang="en-US" baseline="0"/>
                      <a:t> </a:t>
                    </a:r>
                    <a:fld id="{2F3FCC4D-C9F1-4B7D-B982-7DEA7B83148E}" type="PERCENTAGE">
                      <a:rPr lang="en-US" baseline="0"/>
                      <a:pPr/>
                      <a:t>[PROCENTO]</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784-4400-AEE4-6BF90D2C2D32}"/>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'8'!$B$4:$B$9</c:f>
              <c:strCache>
                <c:ptCount val="6"/>
                <c:pt idx="0">
                  <c:v>vada řeči </c:v>
                </c:pt>
                <c:pt idx="1">
                  <c:v>časté onemocnění dýchacích cest</c:v>
                </c:pt>
                <c:pt idx="2">
                  <c:v>nadváha</c:v>
                </c:pt>
                <c:pt idx="3">
                  <c:v>poruchy chování</c:v>
                </c:pt>
                <c:pt idx="4">
                  <c:v>alergie</c:v>
                </c:pt>
                <c:pt idx="5">
                  <c:v>jiná onemocnění</c:v>
                </c:pt>
              </c:strCache>
            </c:strRef>
          </c:cat>
          <c:val>
            <c:numRef>
              <c:f>'8'!$C$4:$C$9</c:f>
              <c:numCache>
                <c:formatCode>General</c:formatCode>
                <c:ptCount val="6"/>
                <c:pt idx="0">
                  <c:v>50</c:v>
                </c:pt>
                <c:pt idx="1">
                  <c:v>48</c:v>
                </c:pt>
                <c:pt idx="2">
                  <c:v>39</c:v>
                </c:pt>
                <c:pt idx="3">
                  <c:v>36</c:v>
                </c:pt>
                <c:pt idx="4">
                  <c:v>33</c:v>
                </c:pt>
                <c:pt idx="5">
                  <c:v>1</c:v>
                </c:pt>
              </c:numCache>
            </c:numRef>
          </c:val>
          <c:extLst>
            <c:ext xmlns:c16="http://schemas.microsoft.com/office/drawing/2014/chart" uri="{C3380CC4-5D6E-409C-BE32-E72D297353CC}">
              <c16:uniqueId val="{0000000C-F784-4400-AEE4-6BF90D2C2D32}"/>
            </c:ext>
          </c:extLst>
        </c:ser>
        <c:dLbls>
          <c:dLblPos val="outEnd"/>
          <c:showLegendKey val="0"/>
          <c:showVal val="1"/>
          <c:showCatName val="0"/>
          <c:showSerName val="0"/>
          <c:showPercent val="0"/>
          <c:showBubbleSize val="0"/>
          <c:showLeaderLines val="1"/>
        </c:dLbls>
        <c:firstSliceAng val="64"/>
      </c:pieChart>
      <c:spPr>
        <a:noFill/>
        <a:ln>
          <a:noFill/>
        </a:ln>
        <a:effectLst/>
      </c:spPr>
    </c:plotArea>
    <c:legend>
      <c:legendPos val="b"/>
      <c:layout>
        <c:manualLayout>
          <c:xMode val="edge"/>
          <c:yMode val="edge"/>
          <c:x val="8.506210750903366E-2"/>
          <c:y val="0.84226043808520401"/>
          <c:w val="0.87515879616125025"/>
          <c:h val="0.135413987060542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r>
              <a:rPr lang="cs-CZ" b="0" i="0" baseline="0">
                <a:solidFill>
                  <a:schemeClr val="tx1"/>
                </a:solidFill>
                <a:latin typeface="Times New Roman" panose="02020603050405020304" pitchFamily="18" charset="0"/>
              </a:rPr>
              <a:t>9. Dokážete odhadnout počet dětí ve vaší třídě pohybově neobratných?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mn-cs"/>
            </a:defRPr>
          </a:pPr>
          <a:endParaRPr lang="cs-CZ"/>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619-440A-9A50-D26779BC420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619-440A-9A50-D26779BC420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619-440A-9A50-D26779BC420D}"/>
              </c:ext>
            </c:extLst>
          </c:dPt>
          <c:dPt>
            <c:idx val="3"/>
            <c:bubble3D val="0"/>
            <c:explosion val="1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619-440A-9A50-D26779BC420D}"/>
              </c:ext>
            </c:extLst>
          </c:dPt>
          <c:dLbls>
            <c:dLbl>
              <c:idx val="0"/>
              <c:tx>
                <c:rich>
                  <a:bodyPr/>
                  <a:lstStyle/>
                  <a:p>
                    <a:r>
                      <a:rPr lang="en-US" baseline="0"/>
                      <a:t> 46,6%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619-440A-9A50-D26779BC420D}"/>
                </c:ext>
              </c:extLst>
            </c:dLbl>
            <c:dLbl>
              <c:idx val="1"/>
              <c:tx>
                <c:rich>
                  <a:bodyPr/>
                  <a:lstStyle/>
                  <a:p>
                    <a:r>
                      <a:rPr lang="en-US" baseline="0"/>
                      <a:t> 27,4%</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619-440A-9A50-D26779BC420D}"/>
                </c:ext>
              </c:extLst>
            </c:dLbl>
            <c:dLbl>
              <c:idx val="2"/>
              <c:tx>
                <c:rich>
                  <a:bodyPr/>
                  <a:lstStyle/>
                  <a:p>
                    <a:r>
                      <a:rPr lang="en-US" baseline="0"/>
                      <a:t>26%</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619-440A-9A50-D26779BC420D}"/>
                </c:ext>
              </c:extLst>
            </c:dLbl>
            <c:dLbl>
              <c:idx val="3"/>
              <c:tx>
                <c:rich>
                  <a:bodyPr/>
                  <a:lstStyle/>
                  <a:p>
                    <a:r>
                      <a:rPr lang="en-US" baseline="0"/>
                      <a:t>0%</a:t>
                    </a:r>
                    <a:endParaRPr lang="en-US"/>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619-440A-9A50-D26779BC420D}"/>
                </c:ext>
              </c:extLst>
            </c:dLbl>
            <c:numFmt formatCode="0.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cs-CZ"/>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List4!$A$3:$A$6</c:f>
              <c:strCache>
                <c:ptCount val="4"/>
                <c:pt idx="0">
                  <c:v>5-10 dětí</c:v>
                </c:pt>
                <c:pt idx="1">
                  <c:v>více než polovina dětí</c:v>
                </c:pt>
                <c:pt idx="2">
                  <c:v>1-5 dětí</c:v>
                </c:pt>
                <c:pt idx="3">
                  <c:v>0 dětí</c:v>
                </c:pt>
              </c:strCache>
            </c:strRef>
          </c:cat>
          <c:val>
            <c:numRef>
              <c:f>List4!$B$3:$B$6</c:f>
              <c:numCache>
                <c:formatCode>General</c:formatCode>
                <c:ptCount val="4"/>
                <c:pt idx="0">
                  <c:v>34</c:v>
                </c:pt>
                <c:pt idx="1">
                  <c:v>20</c:v>
                </c:pt>
                <c:pt idx="2">
                  <c:v>19</c:v>
                </c:pt>
                <c:pt idx="3">
                  <c:v>1</c:v>
                </c:pt>
              </c:numCache>
            </c:numRef>
          </c:val>
          <c:extLst>
            <c:ext xmlns:c16="http://schemas.microsoft.com/office/drawing/2014/chart" uri="{C3380CC4-5D6E-409C-BE32-E72D297353CC}">
              <c16:uniqueId val="{00000008-C619-440A-9A50-D26779BC420D}"/>
            </c:ext>
          </c:extLst>
        </c:ser>
        <c:dLbls>
          <c:showLegendKey val="0"/>
          <c:showVal val="0"/>
          <c:showCatName val="0"/>
          <c:showSerName val="0"/>
          <c:showPercent val="0"/>
          <c:showBubbleSize val="0"/>
          <c:showLeaderLines val="1"/>
        </c:dLbls>
        <c:firstSliceAng val="38"/>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416155592591242A05C4CB806915121" ma:contentTypeVersion="14" ma:contentTypeDescription="Vytvoří nový dokument" ma:contentTypeScope="" ma:versionID="474ad1062f6b7f196d5c6a8b824a85b7">
  <xsd:schema xmlns:xsd="http://www.w3.org/2001/XMLSchema" xmlns:xs="http://www.w3.org/2001/XMLSchema" xmlns:p="http://schemas.microsoft.com/office/2006/metadata/properties" xmlns:ns3="6b69f346-bba5-432f-98f8-2478396eef18" xmlns:ns4="5961e6a2-5393-4937-b6f8-a973054a78b7" targetNamespace="http://schemas.microsoft.com/office/2006/metadata/properties" ma:root="true" ma:fieldsID="e204023b734b0ccfc0f24152b83b8770" ns3:_="" ns4:_="">
    <xsd:import namespace="6b69f346-bba5-432f-98f8-2478396eef18"/>
    <xsd:import namespace="5961e6a2-5393-4937-b6f8-a973054a78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9f346-bba5-432f-98f8-2478396ee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61e6a2-5393-4937-b6f8-a973054a78b7"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SharingHintHash" ma:index="19"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058C04-05B6-4A29-BB31-B2EB1C0BD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9f346-bba5-432f-98f8-2478396eef18"/>
    <ds:schemaRef ds:uri="5961e6a2-5393-4937-b6f8-a973054a7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BC1CA-6C8D-4C92-9942-60AD11672305}">
  <ds:schemaRefs>
    <ds:schemaRef ds:uri="http://schemas.openxmlformats.org/officeDocument/2006/bibliography"/>
  </ds:schemaRefs>
</ds:datastoreItem>
</file>

<file path=customXml/itemProps3.xml><?xml version="1.0" encoding="utf-8"?>
<ds:datastoreItem xmlns:ds="http://schemas.openxmlformats.org/officeDocument/2006/customXml" ds:itemID="{282EFC22-45B8-4F15-9A20-600526560320}">
  <ds:schemaRefs>
    <ds:schemaRef ds:uri="http://purl.org/dc/elements/1.1/"/>
    <ds:schemaRef ds:uri="http://schemas.microsoft.com/office/2006/metadata/properties"/>
    <ds:schemaRef ds:uri="http://schemas.microsoft.com/office/2006/documentManagement/types"/>
    <ds:schemaRef ds:uri="5961e6a2-5393-4937-b6f8-a973054a78b7"/>
    <ds:schemaRef ds:uri="http://purl.org/dc/terms/"/>
    <ds:schemaRef ds:uri="http://schemas.openxmlformats.org/package/2006/metadata/core-properties"/>
    <ds:schemaRef ds:uri="http://purl.org/dc/dcmitype/"/>
    <ds:schemaRef ds:uri="http://schemas.microsoft.com/office/infopath/2007/PartnerControls"/>
    <ds:schemaRef ds:uri="6b69f346-bba5-432f-98f8-2478396eef18"/>
    <ds:schemaRef ds:uri="http://www.w3.org/XML/1998/namespace"/>
  </ds:schemaRefs>
</ds:datastoreItem>
</file>

<file path=customXml/itemProps4.xml><?xml version="1.0" encoding="utf-8"?>
<ds:datastoreItem xmlns:ds="http://schemas.openxmlformats.org/officeDocument/2006/customXml" ds:itemID="{09C3B7D9-81DA-4700-A2B0-0B9A9994A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sablona_UTB</Template>
  <TotalTime>46</TotalTime>
  <Pages>74</Pages>
  <Words>13744</Words>
  <Characters>76833</Characters>
  <Application>Microsoft Office Word</Application>
  <DocSecurity>0</DocSecurity>
  <Lines>1600</Lines>
  <Paragraphs>452</Paragraphs>
  <ScaleCrop>false</ScaleCrop>
  <HeadingPairs>
    <vt:vector size="2" baseType="variant">
      <vt:variant>
        <vt:lpstr>Název</vt:lpstr>
      </vt:variant>
      <vt:variant>
        <vt:i4>1</vt:i4>
      </vt:variant>
    </vt:vector>
  </HeadingPairs>
  <TitlesOfParts>
    <vt:vector size="1" baseType="lpstr">
      <vt:lpstr>Šablona -- Závěrečná práce</vt:lpstr>
    </vt:vector>
  </TitlesOfParts>
  <Company>K.UTB Zlín</Company>
  <LinksUpToDate>false</LinksUpToDate>
  <CharactersWithSpaces>90125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 Závěrečná práce</dc:title>
  <dc:creator>Světlana Hrabinová</dc:creator>
  <cp:lastModifiedBy>Panakova Miroslava</cp:lastModifiedBy>
  <cp:revision>5</cp:revision>
  <cp:lastPrinted>2019-10-24T12:43:00Z</cp:lastPrinted>
  <dcterms:created xsi:type="dcterms:W3CDTF">2022-04-19T22:17:00Z</dcterms:created>
  <dcterms:modified xsi:type="dcterms:W3CDTF">2022-04-20T16:28:00Z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0x0101005416155592591242A05C4CB806915121</vt:lpwstr>
  </property>
</Properties>
</file>